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81" w:rsidRDefault="009A2F81" w:rsidP="00FB2302">
      <w:pPr>
        <w:jc w:val="center"/>
        <w:rPr>
          <w:b/>
        </w:rPr>
      </w:pPr>
      <w:r>
        <w:rPr>
          <w:b/>
        </w:rPr>
        <w:t>ACCIONES /</w:t>
      </w:r>
      <w:r w:rsidR="00FB2302" w:rsidRPr="00FB2302">
        <w:rPr>
          <w:b/>
        </w:rPr>
        <w:t xml:space="preserve">PROGRAMAS </w:t>
      </w:r>
      <w:r w:rsidR="006F484D">
        <w:rPr>
          <w:b/>
        </w:rPr>
        <w:t>DE LA DIRECCIÓN DE PARQUES Y JARDINES</w:t>
      </w:r>
    </w:p>
    <w:tbl>
      <w:tblPr>
        <w:tblStyle w:val="Tablaconcuadrcula"/>
        <w:tblW w:w="0" w:type="auto"/>
        <w:tblLook w:val="04A0"/>
      </w:tblPr>
      <w:tblGrid>
        <w:gridCol w:w="2660"/>
        <w:gridCol w:w="3685"/>
        <w:gridCol w:w="2633"/>
      </w:tblGrid>
      <w:tr w:rsidR="00FB2302" w:rsidTr="00D32D83">
        <w:tc>
          <w:tcPr>
            <w:tcW w:w="2660" w:type="dxa"/>
          </w:tcPr>
          <w:p w:rsidR="00FB2302" w:rsidRPr="00FB2302" w:rsidRDefault="00FB2302" w:rsidP="00FB2302">
            <w:pPr>
              <w:jc w:val="center"/>
              <w:rPr>
                <w:b/>
              </w:rPr>
            </w:pPr>
            <w:r w:rsidRPr="00FB2302">
              <w:rPr>
                <w:b/>
              </w:rPr>
              <w:t>Acción o Programa</w:t>
            </w:r>
          </w:p>
        </w:tc>
        <w:tc>
          <w:tcPr>
            <w:tcW w:w="3685" w:type="dxa"/>
          </w:tcPr>
          <w:p w:rsidR="00FB2302" w:rsidRPr="00FB2302" w:rsidRDefault="00FB2302" w:rsidP="00FB2302">
            <w:pPr>
              <w:jc w:val="center"/>
              <w:rPr>
                <w:b/>
              </w:rPr>
            </w:pPr>
            <w:r w:rsidRPr="00FB2302">
              <w:rPr>
                <w:b/>
              </w:rPr>
              <w:t>Descripción</w:t>
            </w:r>
          </w:p>
        </w:tc>
        <w:tc>
          <w:tcPr>
            <w:tcW w:w="2633" w:type="dxa"/>
          </w:tcPr>
          <w:p w:rsidR="00FB2302" w:rsidRPr="00FB2302" w:rsidRDefault="00FB2302" w:rsidP="00FB2302">
            <w:pPr>
              <w:jc w:val="center"/>
              <w:rPr>
                <w:b/>
              </w:rPr>
            </w:pPr>
            <w:r w:rsidRPr="00FB2302">
              <w:rPr>
                <w:b/>
              </w:rPr>
              <w:t>Soporte Documental</w:t>
            </w:r>
          </w:p>
        </w:tc>
      </w:tr>
      <w:tr w:rsidR="00FB2302" w:rsidTr="00D32D83">
        <w:tc>
          <w:tcPr>
            <w:tcW w:w="2660" w:type="dxa"/>
          </w:tcPr>
          <w:p w:rsidR="00FB2302" w:rsidRDefault="00CD3584" w:rsidP="00FB2302">
            <w:r>
              <w:t>Producción de Planta de Ornato en Invernadero y Producción de arbolado en vivero</w:t>
            </w:r>
          </w:p>
        </w:tc>
        <w:tc>
          <w:tcPr>
            <w:tcW w:w="3685" w:type="dxa"/>
          </w:tcPr>
          <w:p w:rsidR="00FB2302" w:rsidRDefault="00CD3584" w:rsidP="00FB2302">
            <w:r>
              <w:t>Aprovechar la infraestructura de los invernaderos y el área de viveros para aumentar la producción de plantas y viveros</w:t>
            </w:r>
            <w:r w:rsidR="00D32D83">
              <w:t>, siendo autosuficientes en la producción de plantas de ornato y arbolado</w:t>
            </w:r>
          </w:p>
        </w:tc>
        <w:tc>
          <w:tcPr>
            <w:tcW w:w="2633" w:type="dxa"/>
          </w:tcPr>
          <w:p w:rsidR="00FB2302" w:rsidRDefault="00124F01" w:rsidP="00FB2302">
            <w:r>
              <w:t>Reglas de Operación</w:t>
            </w:r>
          </w:p>
        </w:tc>
      </w:tr>
      <w:tr w:rsidR="00FB2302" w:rsidTr="00D32D83">
        <w:tc>
          <w:tcPr>
            <w:tcW w:w="2660" w:type="dxa"/>
          </w:tcPr>
          <w:p w:rsidR="00FB2302" w:rsidRDefault="00CD3584" w:rsidP="00FB2302">
            <w:r>
              <w:t>Mantenimiento y Conservación de Áreas Verdes</w:t>
            </w:r>
          </w:p>
        </w:tc>
        <w:tc>
          <w:tcPr>
            <w:tcW w:w="3685" w:type="dxa"/>
          </w:tcPr>
          <w:p w:rsidR="00FB2302" w:rsidRDefault="006F484D" w:rsidP="006F484D">
            <w:r>
              <w:t>Estableciendo</w:t>
            </w:r>
            <w:r w:rsidR="00CD3584">
              <w:t xml:space="preserve"> programas de mantenimiento en las áreas verdes del Municipio de Zapopan</w:t>
            </w:r>
            <w:r>
              <w:t xml:space="preserve"> para su conservación</w:t>
            </w:r>
            <w:r w:rsidR="00D32D83">
              <w:t>, ampliando  la cobertura de mantenimiento y conservación de la áreas verdes  acrecentando  el paisaje urbano</w:t>
            </w:r>
          </w:p>
        </w:tc>
        <w:tc>
          <w:tcPr>
            <w:tcW w:w="2633" w:type="dxa"/>
          </w:tcPr>
          <w:p w:rsidR="00FB2302" w:rsidRDefault="00124F01" w:rsidP="00FB2302">
            <w:r>
              <w:t>Reglas de Operación</w:t>
            </w:r>
          </w:p>
        </w:tc>
      </w:tr>
      <w:tr w:rsidR="00CD3584" w:rsidTr="00D32D83">
        <w:tc>
          <w:tcPr>
            <w:tcW w:w="2660" w:type="dxa"/>
          </w:tcPr>
          <w:p w:rsidR="00CD3584" w:rsidRDefault="006F484D" w:rsidP="00FB2302">
            <w:r>
              <w:t xml:space="preserve">Disposición y transformación de residuos forestales </w:t>
            </w:r>
          </w:p>
        </w:tc>
        <w:tc>
          <w:tcPr>
            <w:tcW w:w="3685" w:type="dxa"/>
          </w:tcPr>
          <w:p w:rsidR="00CD3584" w:rsidRDefault="006F484D" w:rsidP="006F484D">
            <w:r>
              <w:t xml:space="preserve">Es un proyecto que posibilita convertir los desechos forestales en productos útiles para la incorporación de materia orgánica y mejora de la calidad del suelo, aunado a la disminución de riesgo asociado al acopio de material combustible altamente </w:t>
            </w:r>
            <w:proofErr w:type="spellStart"/>
            <w:r>
              <w:t>flamable</w:t>
            </w:r>
            <w:proofErr w:type="spellEnd"/>
            <w:r w:rsidR="00D32D83">
              <w:t>, siendo autosuficientes en la transformación de residuos forestales en materia orgánica</w:t>
            </w:r>
          </w:p>
        </w:tc>
        <w:tc>
          <w:tcPr>
            <w:tcW w:w="2633" w:type="dxa"/>
          </w:tcPr>
          <w:p w:rsidR="00CD3584" w:rsidRDefault="006F484D" w:rsidP="00FB2302">
            <w:r>
              <w:t>Reglas de Operación</w:t>
            </w:r>
          </w:p>
        </w:tc>
      </w:tr>
      <w:tr w:rsidR="00CD3584" w:rsidTr="00D32D83">
        <w:tc>
          <w:tcPr>
            <w:tcW w:w="2660" w:type="dxa"/>
          </w:tcPr>
          <w:p w:rsidR="00CD3584" w:rsidRDefault="006E3E94" w:rsidP="00FB2302">
            <w:r>
              <w:t>Poda y derribo de arbolado urbano por causas fitosanitarias y/o de riesgo</w:t>
            </w:r>
          </w:p>
        </w:tc>
        <w:tc>
          <w:tcPr>
            <w:tcW w:w="3685" w:type="dxa"/>
          </w:tcPr>
          <w:p w:rsidR="00CD3584" w:rsidRDefault="006E3E94" w:rsidP="00FB2302">
            <w:r>
              <w:t>Realizando programas operativos de mantenimiento a los sujetos forestales como poda, derribo y trasplante según  su estado y previo dictamen forestal, atendiendo las necesidades de la ciudadanía y aplicando medidas preventivas y correctivas a los sujetos forestales que representan riesgo.</w:t>
            </w:r>
          </w:p>
        </w:tc>
        <w:tc>
          <w:tcPr>
            <w:tcW w:w="2633" w:type="dxa"/>
          </w:tcPr>
          <w:p w:rsidR="00CD3584" w:rsidRDefault="006E3E94" w:rsidP="00FB2302">
            <w:r>
              <w:t>Reglamento Interno de la Dirección</w:t>
            </w:r>
          </w:p>
        </w:tc>
      </w:tr>
      <w:tr w:rsidR="00CD3584" w:rsidTr="00D32D83">
        <w:tc>
          <w:tcPr>
            <w:tcW w:w="2660" w:type="dxa"/>
          </w:tcPr>
          <w:p w:rsidR="00CD3584" w:rsidRDefault="000B12F7" w:rsidP="00FB2302">
            <w:r>
              <w:t>Riego de Áreas verdes públicas del Municipio</w:t>
            </w:r>
          </w:p>
        </w:tc>
        <w:tc>
          <w:tcPr>
            <w:tcW w:w="3685" w:type="dxa"/>
          </w:tcPr>
          <w:p w:rsidR="00CD3584" w:rsidRDefault="000B12F7" w:rsidP="00FB2302">
            <w:r>
              <w:t>Riego mediante pipas y por aspersión para el mantenimiento de áreas verdes, plantas y arbolado garantiza</w:t>
            </w:r>
            <w:r w:rsidR="00643016">
              <w:t>ndo la sobrevivencia</w:t>
            </w:r>
            <w:r>
              <w:t xml:space="preserve"> de las mismas.</w:t>
            </w:r>
          </w:p>
        </w:tc>
        <w:tc>
          <w:tcPr>
            <w:tcW w:w="2633" w:type="dxa"/>
          </w:tcPr>
          <w:p w:rsidR="00CD3584" w:rsidRDefault="00643016" w:rsidP="00FB2302">
            <w:r>
              <w:t>Reglas de Operación</w:t>
            </w:r>
          </w:p>
        </w:tc>
      </w:tr>
      <w:tr w:rsidR="00D32D83" w:rsidTr="00D32D83">
        <w:tc>
          <w:tcPr>
            <w:tcW w:w="2660" w:type="dxa"/>
          </w:tcPr>
          <w:p w:rsidR="00D32D83" w:rsidRDefault="00643016" w:rsidP="00FB2302">
            <w:r>
              <w:t>Mantenimiento y Construcción del equipamiento de las diferentes áreas de la Dirección.</w:t>
            </w:r>
          </w:p>
        </w:tc>
        <w:tc>
          <w:tcPr>
            <w:tcW w:w="3685" w:type="dxa"/>
          </w:tcPr>
          <w:p w:rsidR="00D32D83" w:rsidRDefault="00643016" w:rsidP="00643016">
            <w:r>
              <w:t xml:space="preserve">Conservar la infraestructura existente así como su mejora en general, dentro de la Dirección de Parques y Jardines  </w:t>
            </w:r>
          </w:p>
        </w:tc>
        <w:tc>
          <w:tcPr>
            <w:tcW w:w="2633" w:type="dxa"/>
          </w:tcPr>
          <w:p w:rsidR="00D32D83" w:rsidRDefault="00643016" w:rsidP="00FB2302">
            <w:r>
              <w:t>Reglas de Operación</w:t>
            </w:r>
          </w:p>
        </w:tc>
      </w:tr>
    </w:tbl>
    <w:p w:rsidR="00FB2302" w:rsidRPr="00FB2302" w:rsidRDefault="00FB2302" w:rsidP="00FB2302"/>
    <w:sectPr w:rsidR="00FB2302" w:rsidRPr="00FB2302" w:rsidSect="00EC3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302"/>
    <w:rsid w:val="000B12F7"/>
    <w:rsid w:val="00124F01"/>
    <w:rsid w:val="00310189"/>
    <w:rsid w:val="00512CD4"/>
    <w:rsid w:val="00643016"/>
    <w:rsid w:val="006E3E94"/>
    <w:rsid w:val="006F484D"/>
    <w:rsid w:val="00841946"/>
    <w:rsid w:val="008E3615"/>
    <w:rsid w:val="009A2F81"/>
    <w:rsid w:val="00B51E7A"/>
    <w:rsid w:val="00CD3584"/>
    <w:rsid w:val="00CF1217"/>
    <w:rsid w:val="00D32D83"/>
    <w:rsid w:val="00EA2EFB"/>
    <w:rsid w:val="00EC3381"/>
    <w:rsid w:val="00FB2302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smurillo</cp:lastModifiedBy>
  <cp:revision>2</cp:revision>
  <dcterms:created xsi:type="dcterms:W3CDTF">2013-01-02T17:42:00Z</dcterms:created>
  <dcterms:modified xsi:type="dcterms:W3CDTF">2013-01-02T17:42:00Z</dcterms:modified>
</cp:coreProperties>
</file>