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jc w:val="center"/>
        <w:tblCellMar>
          <w:left w:w="70" w:type="dxa"/>
          <w:right w:w="70" w:type="dxa"/>
        </w:tblCellMar>
        <w:tblLook w:val="00A0"/>
      </w:tblPr>
      <w:tblGrid>
        <w:gridCol w:w="6545"/>
        <w:gridCol w:w="2028"/>
        <w:gridCol w:w="1316"/>
      </w:tblGrid>
      <w:tr w:rsidR="00010E32" w:rsidRPr="00AB543F" w:rsidTr="00CB23E2">
        <w:trPr>
          <w:trHeight w:val="20"/>
          <w:jc w:val="center"/>
        </w:trPr>
        <w:tc>
          <w:tcPr>
            <w:tcW w:w="9889" w:type="dxa"/>
            <w:gridSpan w:val="3"/>
            <w:vAlign w:val="center"/>
          </w:tcPr>
          <w:p w:rsidR="00010E32" w:rsidRPr="00AB543F" w:rsidRDefault="00010E32" w:rsidP="00CB23E2">
            <w:pPr>
              <w:rPr>
                <w:rFonts w:ascii="Times New Roman" w:hAnsi="Times New Roman"/>
                <w:b/>
                <w:color w:val="FFC000"/>
                <w:sz w:val="24"/>
                <w:szCs w:val="24"/>
                <w:u w:val="single"/>
              </w:rPr>
            </w:pPr>
          </w:p>
          <w:p w:rsidR="00010E32" w:rsidRDefault="00010E32" w:rsidP="00CB23E2">
            <w:pPr>
              <w:rPr>
                <w:rFonts w:ascii="Times New Roman" w:hAnsi="Times New Roman"/>
                <w:b/>
                <w:color w:val="FFC000"/>
                <w:sz w:val="24"/>
                <w:szCs w:val="24"/>
                <w:u w:val="single"/>
              </w:rPr>
            </w:pPr>
          </w:p>
          <w:p w:rsidR="00010E32" w:rsidRPr="00AB543F" w:rsidRDefault="00010E32" w:rsidP="00CB23E2">
            <w:pPr>
              <w:jc w:val="center"/>
              <w:rPr>
                <w:rFonts w:ascii="Times New Roman" w:hAnsi="Times New Roman"/>
                <w:b/>
                <w:sz w:val="24"/>
                <w:szCs w:val="24"/>
                <w:u w:val="single"/>
              </w:rPr>
            </w:pPr>
          </w:p>
          <w:p w:rsidR="00010E32" w:rsidRPr="00AB543F" w:rsidRDefault="00010E32" w:rsidP="00CB23E2">
            <w:pPr>
              <w:jc w:val="center"/>
              <w:rPr>
                <w:rFonts w:ascii="Times New Roman" w:hAnsi="Times New Roman"/>
                <w:b/>
                <w:sz w:val="24"/>
                <w:szCs w:val="24"/>
                <w:u w:val="single"/>
              </w:rPr>
            </w:pPr>
            <w:r w:rsidRPr="00AB543F">
              <w:rPr>
                <w:rFonts w:ascii="Times New Roman" w:hAnsi="Times New Roman"/>
                <w:b/>
                <w:sz w:val="24"/>
                <w:szCs w:val="24"/>
                <w:u w:val="single"/>
              </w:rPr>
              <w:t>COORDINACIÓN DE DESARROLLO ECONÓMICO Y COMBATE A LA DESIGUALDAD</w:t>
            </w:r>
          </w:p>
          <w:p w:rsidR="00010E32" w:rsidRPr="00AB543F" w:rsidRDefault="00010E32" w:rsidP="00CB23E2">
            <w:pPr>
              <w:jc w:val="center"/>
              <w:rPr>
                <w:rFonts w:ascii="Times New Roman" w:hAnsi="Times New Roman"/>
                <w:b/>
                <w:sz w:val="24"/>
                <w:szCs w:val="24"/>
                <w:u w:val="single"/>
              </w:rPr>
            </w:pPr>
            <w:r w:rsidRPr="00AB543F">
              <w:rPr>
                <w:rFonts w:ascii="Times New Roman" w:hAnsi="Times New Roman"/>
                <w:b/>
                <w:sz w:val="24"/>
                <w:szCs w:val="24"/>
                <w:u w:val="single"/>
              </w:rPr>
              <w:t>DIRECCIÓN DE PROGRAMAS SOCIALES MUNICIPALES</w:t>
            </w:r>
          </w:p>
          <w:p w:rsidR="00010E32" w:rsidRPr="00AB543F" w:rsidRDefault="00010E32" w:rsidP="00CB23E2">
            <w:pPr>
              <w:jc w:val="center"/>
              <w:rPr>
                <w:rFonts w:ascii="Times New Roman" w:hAnsi="Times New Roman"/>
                <w:b/>
                <w:sz w:val="24"/>
                <w:szCs w:val="24"/>
                <w:u w:val="single"/>
              </w:rPr>
            </w:pPr>
            <w:r w:rsidRPr="00AB543F">
              <w:rPr>
                <w:rFonts w:ascii="Times New Roman" w:hAnsi="Times New Roman"/>
                <w:b/>
                <w:sz w:val="24"/>
                <w:szCs w:val="24"/>
                <w:u w:val="single"/>
              </w:rPr>
              <w:t>GOBIERNO MUNICIPAL DE ZAPOPAN</w:t>
            </w:r>
          </w:p>
          <w:p w:rsidR="00010E32" w:rsidRPr="00AB543F" w:rsidRDefault="00010E32" w:rsidP="00CB23E2">
            <w:pPr>
              <w:jc w:val="center"/>
              <w:rPr>
                <w:rFonts w:ascii="Times New Roman" w:hAnsi="Times New Roman"/>
                <w:b/>
                <w:sz w:val="24"/>
                <w:szCs w:val="24"/>
                <w:u w:val="single"/>
              </w:rPr>
            </w:pPr>
            <w:r w:rsidRPr="00AB543F">
              <w:rPr>
                <w:rFonts w:ascii="Times New Roman" w:hAnsi="Times New Roman"/>
                <w:b/>
                <w:sz w:val="24"/>
                <w:szCs w:val="24"/>
                <w:u w:val="single"/>
              </w:rPr>
              <w:t xml:space="preserve">REGLAS DE OPERACIÓN </w:t>
            </w:r>
          </w:p>
          <w:p w:rsidR="00010E32" w:rsidRPr="00AB543F" w:rsidRDefault="00010E32" w:rsidP="00CB23E2">
            <w:pPr>
              <w:autoSpaceDE w:val="0"/>
              <w:autoSpaceDN w:val="0"/>
              <w:adjustRightInd w:val="0"/>
              <w:spacing w:after="0" w:line="240" w:lineRule="auto"/>
              <w:ind w:right="-2417"/>
              <w:rPr>
                <w:rFonts w:ascii="Times New Roman" w:hAnsi="Times New Roman"/>
                <w:color w:val="000000"/>
                <w:sz w:val="24"/>
                <w:szCs w:val="24"/>
                <w:lang w:eastAsia="es-MX"/>
              </w:rPr>
            </w:pPr>
          </w:p>
        </w:tc>
      </w:tr>
      <w:tr w:rsidR="00010E32" w:rsidRPr="00AB543F" w:rsidTr="00CB23E2">
        <w:trPr>
          <w:trHeight w:val="20"/>
          <w:jc w:val="center"/>
        </w:trPr>
        <w:tc>
          <w:tcPr>
            <w:tcW w:w="9889" w:type="dxa"/>
            <w:gridSpan w:val="3"/>
            <w:vAlign w:val="center"/>
          </w:tcPr>
          <w:p w:rsidR="00010E32" w:rsidRPr="00AB543F" w:rsidRDefault="00010E32" w:rsidP="00CB23E2">
            <w:pPr>
              <w:ind w:left="604"/>
              <w:jc w:val="both"/>
              <w:rPr>
                <w:rFonts w:ascii="Times New Roman" w:hAnsi="Times New Roman"/>
                <w:b/>
                <w:sz w:val="24"/>
                <w:szCs w:val="24"/>
                <w:u w:val="single"/>
              </w:rPr>
            </w:pPr>
            <w:r>
              <w:rPr>
                <w:rFonts w:ascii="Times New Roman" w:hAnsi="Times New Roman"/>
                <w:b/>
                <w:sz w:val="24"/>
                <w:szCs w:val="24"/>
              </w:rPr>
              <w:t>1.</w:t>
            </w:r>
            <w:r w:rsidRPr="00AB543F">
              <w:rPr>
                <w:rFonts w:ascii="Times New Roman" w:hAnsi="Times New Roman"/>
                <w:b/>
                <w:sz w:val="24"/>
                <w:szCs w:val="24"/>
              </w:rPr>
              <w:t xml:space="preserve"> PROGRAMA:   </w:t>
            </w:r>
            <w:r w:rsidRPr="00AB543F">
              <w:rPr>
                <w:rFonts w:ascii="Times New Roman" w:hAnsi="Times New Roman"/>
                <w:b/>
                <w:sz w:val="24"/>
                <w:szCs w:val="24"/>
                <w:u w:val="single"/>
              </w:rPr>
              <w:t>“SONRÍE ZAPOPAN”</w:t>
            </w:r>
          </w:p>
          <w:p w:rsidR="00010E32" w:rsidRPr="00AB543F" w:rsidRDefault="00010E32" w:rsidP="00CB23E2">
            <w:pPr>
              <w:ind w:left="604"/>
              <w:jc w:val="both"/>
              <w:rPr>
                <w:rFonts w:ascii="Times New Roman" w:hAnsi="Times New Roman"/>
                <w:b/>
                <w:sz w:val="24"/>
                <w:szCs w:val="24"/>
              </w:rPr>
            </w:pPr>
            <w:r>
              <w:rPr>
                <w:rFonts w:ascii="Times New Roman" w:hAnsi="Times New Roman"/>
                <w:b/>
                <w:sz w:val="24"/>
                <w:szCs w:val="24"/>
              </w:rPr>
              <w:t>2.</w:t>
            </w:r>
            <w:r w:rsidRPr="00AB543F">
              <w:rPr>
                <w:rFonts w:ascii="Times New Roman" w:hAnsi="Times New Roman"/>
                <w:b/>
                <w:sz w:val="24"/>
                <w:szCs w:val="24"/>
              </w:rPr>
              <w:t xml:space="preserve"> INTRODUCCION: </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Muchos de los padres y madres trabajadoras que habitan en el municipio de Zapopan requieren del cuidado de sus hijos mientras ellos se encuentran laborando.</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El gobierno Municipal de Zapopan y el DIF Municipal cuentan con instalaciones para ofrecer el servicio de estancias infantiles, sin embargo, algunas de estas guarderías o estancias infantiles no resuelven la necesidad de los padres de familia debido a su ubicación o a que se encuentran sin cupo para sus hijos.</w:t>
            </w:r>
          </w:p>
          <w:p w:rsidR="00010E32" w:rsidRPr="00AB543F" w:rsidRDefault="00010E32" w:rsidP="00CB23E2">
            <w:pPr>
              <w:spacing w:line="240" w:lineRule="auto"/>
              <w:ind w:left="604"/>
              <w:jc w:val="both"/>
              <w:rPr>
                <w:rFonts w:ascii="Times New Roman" w:hAnsi="Times New Roman"/>
                <w:b/>
                <w:sz w:val="24"/>
                <w:szCs w:val="24"/>
              </w:rPr>
            </w:pPr>
            <w:r>
              <w:rPr>
                <w:rFonts w:ascii="Times New Roman" w:hAnsi="Times New Roman"/>
                <w:b/>
                <w:sz w:val="24"/>
                <w:szCs w:val="24"/>
              </w:rPr>
              <w:t>3.</w:t>
            </w:r>
            <w:r w:rsidRPr="00AB543F">
              <w:rPr>
                <w:rFonts w:ascii="Times New Roman" w:hAnsi="Times New Roman"/>
                <w:b/>
                <w:sz w:val="24"/>
                <w:szCs w:val="24"/>
              </w:rPr>
              <w:t xml:space="preserve"> OBJETIVOS</w:t>
            </w:r>
          </w:p>
          <w:p w:rsidR="00010E32" w:rsidRPr="00AB543F" w:rsidRDefault="00010E32" w:rsidP="00010E32">
            <w:pPr>
              <w:pStyle w:val="Prrafodelista"/>
              <w:numPr>
                <w:ilvl w:val="0"/>
                <w:numId w:val="8"/>
              </w:numPr>
              <w:spacing w:line="360" w:lineRule="auto"/>
              <w:ind w:left="604"/>
              <w:jc w:val="both"/>
              <w:rPr>
                <w:rFonts w:ascii="Times New Roman" w:hAnsi="Times New Roman"/>
                <w:sz w:val="24"/>
                <w:szCs w:val="24"/>
              </w:rPr>
            </w:pPr>
            <w:r w:rsidRPr="00AB543F">
              <w:rPr>
                <w:rFonts w:ascii="Times New Roman" w:hAnsi="Times New Roman"/>
                <w:sz w:val="24"/>
                <w:szCs w:val="24"/>
              </w:rPr>
              <w:t>Apoyo a la economía familiar</w:t>
            </w:r>
            <w:r>
              <w:rPr>
                <w:rFonts w:ascii="Times New Roman" w:hAnsi="Times New Roman"/>
                <w:sz w:val="24"/>
                <w:szCs w:val="24"/>
              </w:rPr>
              <w:t>.</w:t>
            </w:r>
          </w:p>
          <w:p w:rsidR="00010E32" w:rsidRPr="00867D8F" w:rsidRDefault="00010E32" w:rsidP="00010E32">
            <w:pPr>
              <w:pStyle w:val="Prrafodelista"/>
              <w:numPr>
                <w:ilvl w:val="0"/>
                <w:numId w:val="8"/>
              </w:numPr>
              <w:spacing w:line="360" w:lineRule="auto"/>
              <w:ind w:left="604"/>
              <w:jc w:val="both"/>
              <w:rPr>
                <w:rFonts w:ascii="Times New Roman" w:hAnsi="Times New Roman"/>
                <w:sz w:val="24"/>
                <w:szCs w:val="24"/>
              </w:rPr>
            </w:pPr>
            <w:r w:rsidRPr="00AB543F">
              <w:rPr>
                <w:rFonts w:ascii="Times New Roman" w:hAnsi="Times New Roman"/>
                <w:sz w:val="24"/>
                <w:szCs w:val="24"/>
              </w:rPr>
              <w:t>Brindar una alternativa para padres y madres trabajadoras o en búsqueda de empleo, que viven en el municipio de Zapopan y que mientras trabajan, requieren del cuidado de sus hijos en instituciones especializadas y donde las estancias infantiles municipales y del DIF Municipal no tengan cobertura.</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4.</w:t>
            </w:r>
            <w:r w:rsidRPr="00AB543F">
              <w:rPr>
                <w:rFonts w:ascii="Times New Roman" w:hAnsi="Times New Roman"/>
                <w:b/>
                <w:sz w:val="24"/>
                <w:szCs w:val="24"/>
              </w:rPr>
              <w:t xml:space="preserve"> POBLACION OBJETIVO</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Las madres y padres con las siguientes condiciones:</w:t>
            </w:r>
          </w:p>
          <w:p w:rsidR="00010E32" w:rsidRPr="00AB543F" w:rsidRDefault="00010E32" w:rsidP="00010E32">
            <w:pPr>
              <w:pStyle w:val="Prrafodelista"/>
              <w:numPr>
                <w:ilvl w:val="0"/>
                <w:numId w:val="9"/>
              </w:numPr>
              <w:spacing w:line="240" w:lineRule="auto"/>
              <w:ind w:left="604"/>
              <w:jc w:val="both"/>
              <w:rPr>
                <w:rFonts w:ascii="Times New Roman" w:hAnsi="Times New Roman"/>
                <w:sz w:val="24"/>
                <w:szCs w:val="24"/>
              </w:rPr>
            </w:pPr>
            <w:r w:rsidRPr="00AB543F">
              <w:rPr>
                <w:rFonts w:ascii="Times New Roman" w:hAnsi="Times New Roman"/>
                <w:sz w:val="24"/>
                <w:szCs w:val="24"/>
              </w:rPr>
              <w:t>Estar trabajando en un empleo formal o en búsqueda de empleo formal.</w:t>
            </w:r>
          </w:p>
          <w:p w:rsidR="00010E32" w:rsidRPr="00AB543F" w:rsidRDefault="00010E32" w:rsidP="00010E32">
            <w:pPr>
              <w:pStyle w:val="Prrafodelista"/>
              <w:numPr>
                <w:ilvl w:val="0"/>
                <w:numId w:val="9"/>
              </w:numPr>
              <w:spacing w:line="240" w:lineRule="auto"/>
              <w:ind w:left="604"/>
              <w:jc w:val="both"/>
              <w:rPr>
                <w:rFonts w:ascii="Times New Roman" w:hAnsi="Times New Roman"/>
                <w:sz w:val="24"/>
                <w:szCs w:val="24"/>
              </w:rPr>
            </w:pPr>
            <w:r w:rsidRPr="00AB543F">
              <w:rPr>
                <w:rFonts w:ascii="Times New Roman" w:hAnsi="Times New Roman"/>
                <w:sz w:val="24"/>
                <w:szCs w:val="24"/>
              </w:rPr>
              <w:t>Con hijos entre 2 meses y 5 años, 11 meses y 29 días de edad.</w:t>
            </w:r>
          </w:p>
          <w:p w:rsidR="00010E32" w:rsidRPr="00AB543F" w:rsidRDefault="00010E32" w:rsidP="00010E32">
            <w:pPr>
              <w:pStyle w:val="Prrafodelista"/>
              <w:numPr>
                <w:ilvl w:val="0"/>
                <w:numId w:val="9"/>
              </w:numPr>
              <w:spacing w:line="240" w:lineRule="auto"/>
              <w:ind w:left="604"/>
              <w:jc w:val="both"/>
              <w:rPr>
                <w:rFonts w:ascii="Times New Roman" w:hAnsi="Times New Roman"/>
                <w:sz w:val="24"/>
                <w:szCs w:val="24"/>
              </w:rPr>
            </w:pPr>
            <w:r w:rsidRPr="00AB543F">
              <w:rPr>
                <w:rFonts w:ascii="Times New Roman" w:hAnsi="Times New Roman"/>
                <w:sz w:val="24"/>
                <w:szCs w:val="24"/>
              </w:rPr>
              <w:t>Residir en el municipio de Zapopan.</w:t>
            </w:r>
          </w:p>
          <w:p w:rsidR="00010E32" w:rsidRPr="00AB543F" w:rsidRDefault="00010E32" w:rsidP="00010E32">
            <w:pPr>
              <w:pStyle w:val="Prrafodelista"/>
              <w:numPr>
                <w:ilvl w:val="0"/>
                <w:numId w:val="9"/>
              </w:numPr>
              <w:spacing w:line="240" w:lineRule="auto"/>
              <w:ind w:left="604"/>
              <w:jc w:val="both"/>
              <w:rPr>
                <w:rFonts w:ascii="Times New Roman" w:hAnsi="Times New Roman"/>
                <w:sz w:val="24"/>
                <w:szCs w:val="24"/>
              </w:rPr>
            </w:pPr>
            <w:r w:rsidRPr="00AB543F">
              <w:rPr>
                <w:rFonts w:ascii="Times New Roman" w:hAnsi="Times New Roman"/>
                <w:sz w:val="24"/>
                <w:szCs w:val="24"/>
              </w:rPr>
              <w:t>Vivir en condiciones de vulnerabilidad económica o social.</w:t>
            </w:r>
          </w:p>
          <w:p w:rsidR="00010E32" w:rsidRPr="00AB543F" w:rsidRDefault="00010E32" w:rsidP="00010E32">
            <w:pPr>
              <w:pStyle w:val="Prrafodelista"/>
              <w:numPr>
                <w:ilvl w:val="0"/>
                <w:numId w:val="9"/>
              </w:numPr>
              <w:spacing w:line="240" w:lineRule="auto"/>
              <w:ind w:left="604"/>
              <w:jc w:val="both"/>
              <w:rPr>
                <w:rFonts w:ascii="Times New Roman" w:hAnsi="Times New Roman"/>
                <w:sz w:val="24"/>
                <w:szCs w:val="24"/>
              </w:rPr>
            </w:pPr>
            <w:r w:rsidRPr="00AB543F">
              <w:rPr>
                <w:rFonts w:ascii="Times New Roman" w:hAnsi="Times New Roman"/>
                <w:sz w:val="24"/>
                <w:szCs w:val="24"/>
              </w:rPr>
              <w:lastRenderedPageBreak/>
              <w:t>Que no viven cerca o que no haya cupo para sus hijos en una estancia infantil del gobierno municipal de Zapopan o del DIF Municipal.</w:t>
            </w:r>
          </w:p>
          <w:p w:rsidR="00010E32" w:rsidRPr="008165CC" w:rsidRDefault="00010E32" w:rsidP="00010E32">
            <w:pPr>
              <w:pStyle w:val="Prrafodelista"/>
              <w:numPr>
                <w:ilvl w:val="0"/>
                <w:numId w:val="9"/>
              </w:numPr>
              <w:spacing w:line="360" w:lineRule="auto"/>
              <w:ind w:left="604"/>
              <w:jc w:val="both"/>
              <w:rPr>
                <w:rFonts w:ascii="Times New Roman" w:hAnsi="Times New Roman"/>
                <w:sz w:val="24"/>
                <w:szCs w:val="24"/>
              </w:rPr>
            </w:pPr>
            <w:r w:rsidRPr="00AB543F">
              <w:rPr>
                <w:rFonts w:ascii="Times New Roman" w:hAnsi="Times New Roman"/>
                <w:sz w:val="24"/>
                <w:szCs w:val="24"/>
              </w:rPr>
              <w:t>Con preferencia a personas en situación de violencia, con discapacidad y grupos vulnerables.</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5.</w:t>
            </w:r>
            <w:r w:rsidRPr="00AB543F">
              <w:rPr>
                <w:rFonts w:ascii="Times New Roman" w:hAnsi="Times New Roman"/>
                <w:b/>
                <w:sz w:val="24"/>
                <w:szCs w:val="24"/>
              </w:rPr>
              <w:t xml:space="preserve"> PRESUPUESTO PROYECTADO:</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 xml:space="preserve">Por un monto de </w:t>
            </w:r>
            <w:r w:rsidRPr="00AB543F">
              <w:rPr>
                <w:rFonts w:ascii="Times New Roman" w:hAnsi="Times New Roman"/>
                <w:b/>
                <w:sz w:val="24"/>
                <w:szCs w:val="24"/>
              </w:rPr>
              <w:t>$5,000,000.00 (cinco millones de pesos 00/100 M.N.),</w:t>
            </w:r>
            <w:r w:rsidRPr="00AB543F">
              <w:rPr>
                <w:rFonts w:ascii="Times New Roman" w:hAnsi="Times New Roman"/>
                <w:sz w:val="24"/>
                <w:szCs w:val="24"/>
              </w:rPr>
              <w:t xml:space="preserve"> destinado a las madres y/o padres con hijos entre 2 meses y 5 años, 11 meses y 29 días de edad, para cubrir el servicio de guardería o estancia infantil particular; etiquetados en la partida presupuestal 4410 “Ayudas sociales a personas”.</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6.</w:t>
            </w:r>
            <w:r w:rsidRPr="00AB543F">
              <w:rPr>
                <w:rFonts w:ascii="Times New Roman" w:hAnsi="Times New Roman"/>
                <w:b/>
                <w:sz w:val="24"/>
                <w:szCs w:val="24"/>
              </w:rPr>
              <w:t xml:space="preserve"> COBERTURA</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Estancias infantiles particulares certificadas por el Gobierno Municipal de Zapopan.</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7.</w:t>
            </w:r>
            <w:r w:rsidRPr="00AB543F">
              <w:rPr>
                <w:rFonts w:ascii="Times New Roman" w:hAnsi="Times New Roman"/>
                <w:b/>
                <w:sz w:val="24"/>
                <w:szCs w:val="24"/>
              </w:rPr>
              <w:t xml:space="preserve"> AREA RESPONSABLE DEL GOBIERNO MUNICIPAL</w:t>
            </w:r>
          </w:p>
          <w:p w:rsidR="00010E32" w:rsidRPr="008165CC"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La Coordinación de Desarrollo Económico y Combate a la Desigualdad a través de la Dirección de Programas Sociales Municipales y sus Jefaturas de Departamento, serán las responsables de administrar y coordinar las actividades relacionadas a la correcta implementación del programa.</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8.</w:t>
            </w:r>
            <w:r w:rsidRPr="00AB543F">
              <w:rPr>
                <w:rFonts w:ascii="Times New Roman" w:hAnsi="Times New Roman"/>
                <w:b/>
                <w:sz w:val="24"/>
                <w:szCs w:val="24"/>
              </w:rPr>
              <w:t xml:space="preserve"> CARACTERISTICA DEL APOYO</w:t>
            </w:r>
          </w:p>
          <w:p w:rsidR="00010E32" w:rsidRPr="008165CC"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Durante el periodo del programa 2016 se otorgará un VALE de $1,000 (mil) pesos bimestrales para usarse como parte del pago mensual por el servicio de cuidado del infante en alguna de las guarderías particulares certificadas por el Gobierno Municipal de Zapopan.</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9.</w:t>
            </w:r>
            <w:r w:rsidRPr="00AB543F">
              <w:rPr>
                <w:rFonts w:ascii="Times New Roman" w:hAnsi="Times New Roman"/>
                <w:b/>
                <w:sz w:val="24"/>
                <w:szCs w:val="24"/>
              </w:rPr>
              <w:t xml:space="preserve"> ENTREGAS</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El proceso de entrega de cada uno de los VALES bimestrales se hará por los siguientes periodos:</w:t>
            </w:r>
          </w:p>
          <w:p w:rsidR="00010E32" w:rsidRPr="00AB543F" w:rsidRDefault="00010E32" w:rsidP="00010E32">
            <w:pPr>
              <w:pStyle w:val="Prrafodelista"/>
              <w:numPr>
                <w:ilvl w:val="0"/>
                <w:numId w:val="1"/>
              </w:numPr>
              <w:spacing w:line="240" w:lineRule="auto"/>
              <w:ind w:left="604"/>
              <w:jc w:val="both"/>
              <w:rPr>
                <w:rFonts w:ascii="Times New Roman" w:hAnsi="Times New Roman"/>
                <w:sz w:val="24"/>
                <w:szCs w:val="24"/>
              </w:rPr>
            </w:pPr>
            <w:r w:rsidRPr="00AB543F">
              <w:rPr>
                <w:rFonts w:ascii="Times New Roman" w:hAnsi="Times New Roman"/>
                <w:sz w:val="24"/>
                <w:szCs w:val="24"/>
              </w:rPr>
              <w:t>Bimestre 1: Marzo-Abril $1,000.00 pesos.</w:t>
            </w:r>
          </w:p>
          <w:p w:rsidR="00010E32" w:rsidRPr="00AB543F" w:rsidRDefault="00010E32" w:rsidP="00010E32">
            <w:pPr>
              <w:pStyle w:val="Prrafodelista"/>
              <w:numPr>
                <w:ilvl w:val="0"/>
                <w:numId w:val="1"/>
              </w:numPr>
              <w:spacing w:line="240" w:lineRule="auto"/>
              <w:ind w:left="604"/>
              <w:jc w:val="both"/>
              <w:rPr>
                <w:rFonts w:ascii="Times New Roman" w:hAnsi="Times New Roman"/>
                <w:sz w:val="24"/>
                <w:szCs w:val="24"/>
              </w:rPr>
            </w:pPr>
            <w:r w:rsidRPr="00AB543F">
              <w:rPr>
                <w:rFonts w:ascii="Times New Roman" w:hAnsi="Times New Roman"/>
                <w:sz w:val="24"/>
                <w:szCs w:val="24"/>
              </w:rPr>
              <w:t>Bimestre 2: Mayo-Junio $1,000.00 pesos.</w:t>
            </w:r>
          </w:p>
          <w:p w:rsidR="00010E32" w:rsidRPr="00AB543F" w:rsidRDefault="00010E32" w:rsidP="00010E32">
            <w:pPr>
              <w:pStyle w:val="Prrafodelista"/>
              <w:numPr>
                <w:ilvl w:val="0"/>
                <w:numId w:val="1"/>
              </w:numPr>
              <w:spacing w:line="240" w:lineRule="auto"/>
              <w:ind w:left="604"/>
              <w:jc w:val="both"/>
              <w:rPr>
                <w:rFonts w:ascii="Times New Roman" w:hAnsi="Times New Roman"/>
                <w:sz w:val="24"/>
                <w:szCs w:val="24"/>
              </w:rPr>
            </w:pPr>
            <w:r w:rsidRPr="00AB543F">
              <w:rPr>
                <w:rFonts w:ascii="Times New Roman" w:hAnsi="Times New Roman"/>
                <w:sz w:val="24"/>
                <w:szCs w:val="24"/>
              </w:rPr>
              <w:t>Bimestre 3: Julio-Agosto $1,000.00 pesos.</w:t>
            </w:r>
          </w:p>
          <w:p w:rsidR="00010E32" w:rsidRPr="00AB543F" w:rsidRDefault="00010E32" w:rsidP="00010E32">
            <w:pPr>
              <w:pStyle w:val="Prrafodelista"/>
              <w:numPr>
                <w:ilvl w:val="0"/>
                <w:numId w:val="1"/>
              </w:numPr>
              <w:spacing w:line="240" w:lineRule="auto"/>
              <w:ind w:left="604"/>
              <w:jc w:val="both"/>
              <w:rPr>
                <w:rFonts w:ascii="Times New Roman" w:hAnsi="Times New Roman"/>
                <w:sz w:val="24"/>
                <w:szCs w:val="24"/>
              </w:rPr>
            </w:pPr>
            <w:r w:rsidRPr="00AB543F">
              <w:rPr>
                <w:rFonts w:ascii="Times New Roman" w:hAnsi="Times New Roman"/>
                <w:sz w:val="24"/>
                <w:szCs w:val="24"/>
              </w:rPr>
              <w:t>Bimestre 4: Septiembre-Octubre $1,000.00 pesos.</w:t>
            </w:r>
          </w:p>
          <w:p w:rsidR="00010E32" w:rsidRPr="00327A82" w:rsidRDefault="00010E32" w:rsidP="00010E32">
            <w:pPr>
              <w:pStyle w:val="Prrafodelista"/>
              <w:numPr>
                <w:ilvl w:val="0"/>
                <w:numId w:val="1"/>
              </w:numPr>
              <w:spacing w:line="360" w:lineRule="auto"/>
              <w:ind w:left="604"/>
              <w:jc w:val="both"/>
              <w:rPr>
                <w:rFonts w:ascii="Times New Roman" w:hAnsi="Times New Roman"/>
                <w:sz w:val="24"/>
                <w:szCs w:val="24"/>
              </w:rPr>
            </w:pPr>
            <w:r w:rsidRPr="00AB543F">
              <w:rPr>
                <w:rFonts w:ascii="Times New Roman" w:hAnsi="Times New Roman"/>
                <w:sz w:val="24"/>
                <w:szCs w:val="24"/>
              </w:rPr>
              <w:t>Bimestre 5: Noviembre-Diciembre $1,000.00 pesos.</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lastRenderedPageBreak/>
              <w:t xml:space="preserve">10. </w:t>
            </w:r>
            <w:r w:rsidRPr="00AB543F">
              <w:rPr>
                <w:rFonts w:ascii="Times New Roman" w:hAnsi="Times New Roman"/>
                <w:b/>
                <w:sz w:val="24"/>
                <w:szCs w:val="24"/>
              </w:rPr>
              <w:t>PROCEDIMIENTO DE ENTREGA</w:t>
            </w:r>
          </w:p>
          <w:p w:rsidR="00010E32" w:rsidRPr="00AB543F" w:rsidRDefault="00010E32" w:rsidP="00CB23E2">
            <w:pPr>
              <w:spacing w:line="240" w:lineRule="auto"/>
              <w:ind w:left="1016"/>
              <w:jc w:val="both"/>
              <w:rPr>
                <w:rFonts w:ascii="Times New Roman" w:hAnsi="Times New Roman"/>
                <w:sz w:val="24"/>
                <w:szCs w:val="24"/>
              </w:rPr>
            </w:pPr>
            <w:r w:rsidRPr="00AB543F">
              <w:rPr>
                <w:rFonts w:ascii="Times New Roman" w:hAnsi="Times New Roman"/>
                <w:sz w:val="24"/>
                <w:szCs w:val="24"/>
              </w:rPr>
              <w:t>a) Los beneficiarios deberán estar registrados e incorporados en el padrón del programa.</w:t>
            </w:r>
          </w:p>
          <w:p w:rsidR="00010E32" w:rsidRPr="00AB543F" w:rsidRDefault="00010E32" w:rsidP="00CB23E2">
            <w:pPr>
              <w:spacing w:line="240" w:lineRule="auto"/>
              <w:ind w:left="604"/>
              <w:jc w:val="both"/>
              <w:rPr>
                <w:rFonts w:ascii="Times New Roman" w:hAnsi="Times New Roman"/>
                <w:sz w:val="24"/>
                <w:szCs w:val="24"/>
              </w:rPr>
            </w:pPr>
            <w:r w:rsidRPr="00AB543F">
              <w:rPr>
                <w:rFonts w:ascii="Times New Roman" w:hAnsi="Times New Roman"/>
                <w:sz w:val="24"/>
                <w:szCs w:val="24"/>
              </w:rPr>
              <w:t xml:space="preserve">      b) Los beneficiarios deberán contar con identificación oficial con fotografía vigente.</w:t>
            </w:r>
          </w:p>
          <w:p w:rsidR="00010E32" w:rsidRPr="00AB543F" w:rsidRDefault="00010E32" w:rsidP="00CB23E2">
            <w:pPr>
              <w:spacing w:before="240" w:line="240" w:lineRule="auto"/>
              <w:ind w:left="1016"/>
              <w:jc w:val="both"/>
              <w:rPr>
                <w:rFonts w:ascii="Times New Roman" w:hAnsi="Times New Roman"/>
                <w:sz w:val="24"/>
                <w:szCs w:val="24"/>
              </w:rPr>
            </w:pPr>
            <w:r>
              <w:rPr>
                <w:rFonts w:ascii="Times New Roman" w:hAnsi="Times New Roman"/>
                <w:sz w:val="24"/>
                <w:szCs w:val="24"/>
              </w:rPr>
              <w:t>c).</w:t>
            </w:r>
            <w:r w:rsidRPr="00AB543F">
              <w:rPr>
                <w:rFonts w:ascii="Times New Roman" w:hAnsi="Times New Roman"/>
                <w:sz w:val="24"/>
                <w:szCs w:val="24"/>
              </w:rPr>
              <w:t>Deberán acudir en la hora, fecha y lugar que indique la dirección de Programas Sociales Municipales del Gobierno de Zapopan para recoger cada bimestre su apoyo.</w:t>
            </w:r>
          </w:p>
          <w:p w:rsidR="00010E32" w:rsidRPr="00AB543F" w:rsidRDefault="00010E32" w:rsidP="00CB23E2">
            <w:pPr>
              <w:spacing w:before="240" w:line="360" w:lineRule="auto"/>
              <w:ind w:left="604"/>
              <w:jc w:val="both"/>
              <w:rPr>
                <w:rFonts w:ascii="Times New Roman" w:hAnsi="Times New Roman"/>
                <w:sz w:val="24"/>
                <w:szCs w:val="24"/>
              </w:rPr>
            </w:pPr>
            <w:r w:rsidRPr="00AB543F">
              <w:rPr>
                <w:rFonts w:ascii="Times New Roman" w:hAnsi="Times New Roman"/>
                <w:sz w:val="24"/>
                <w:szCs w:val="24"/>
              </w:rPr>
              <w:t xml:space="preserve">       d) Los beneficiarios deberán firmar el recibo de entrega del apoyo.</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11.</w:t>
            </w:r>
            <w:r w:rsidRPr="00AB543F">
              <w:rPr>
                <w:rFonts w:ascii="Times New Roman" w:hAnsi="Times New Roman"/>
                <w:b/>
                <w:sz w:val="24"/>
                <w:szCs w:val="24"/>
              </w:rPr>
              <w:t xml:space="preserve"> REQUISITOS PARA REGISTRARSE</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t>Llenar solicitud de registro. Se encontrarán disponibles en las oficinas de la dirección de Programas Sociales Municipales, así como en la página web del Gobierno de Zapopan.</w:t>
            </w:r>
          </w:p>
          <w:p w:rsidR="00010E32" w:rsidRPr="001B48B2" w:rsidRDefault="00010E32" w:rsidP="00010E32">
            <w:pPr>
              <w:pStyle w:val="Prrafodelista"/>
              <w:numPr>
                <w:ilvl w:val="0"/>
                <w:numId w:val="2"/>
              </w:numPr>
              <w:spacing w:after="0" w:line="360" w:lineRule="auto"/>
              <w:ind w:left="604"/>
              <w:jc w:val="both"/>
              <w:rPr>
                <w:rFonts w:ascii="Times New Roman" w:hAnsi="Times New Roman"/>
                <w:sz w:val="24"/>
                <w:szCs w:val="24"/>
              </w:rPr>
            </w:pPr>
            <w:r w:rsidRPr="00AB543F">
              <w:rPr>
                <w:rFonts w:ascii="Times New Roman" w:hAnsi="Times New Roman"/>
                <w:sz w:val="24"/>
                <w:szCs w:val="24"/>
              </w:rPr>
              <w:t>Ser padre o madre trabajadores con hijos de entre 1 y 5 años de edad, que habiten en el municipio de Zapopan.</w:t>
            </w:r>
          </w:p>
          <w:p w:rsidR="00010E32" w:rsidRPr="00AB543F" w:rsidRDefault="00010E32" w:rsidP="00010E32">
            <w:pPr>
              <w:pStyle w:val="Prrafodelista"/>
              <w:numPr>
                <w:ilvl w:val="0"/>
                <w:numId w:val="2"/>
              </w:numPr>
              <w:spacing w:before="240" w:after="0" w:line="360" w:lineRule="auto"/>
              <w:ind w:left="604"/>
              <w:jc w:val="both"/>
              <w:rPr>
                <w:rFonts w:ascii="Times New Roman" w:hAnsi="Times New Roman"/>
                <w:sz w:val="24"/>
                <w:szCs w:val="24"/>
              </w:rPr>
            </w:pPr>
            <w:r w:rsidRPr="00AB543F">
              <w:rPr>
                <w:rFonts w:ascii="Times New Roman" w:hAnsi="Times New Roman"/>
                <w:sz w:val="24"/>
                <w:szCs w:val="24"/>
              </w:rPr>
              <w:t>Presentar recibo de nomina o comprobante de pago que acredite que el padre o madre esté laborando.</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t>Ser padre o madre trabajadores o en busca de empleo, para lo cual tendrán una tolerancia de 30 días naturales para la obtención del mismo.</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t>Acreditar el domicilio para lo cual se solicita que presente el recibo de luz, teléfono, agua o predial, no mayor de 3 meses de expedido y deberá estar a nombre de alguno de los padres o familiar en primer grado o constancia de residencia.</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t>Acreditar identidad y edad presentando los siguientes documentos: credencial de elector, acta de nacimiento, CURP.</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t>No ser beneficiario de algún otro programa social.</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t>Cumplir con los requisitos propios de cada estancia infantil.</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t xml:space="preserve">Acreditar la patria potestad de los menores, con los siguientes documentos: acta de nacimiento, CURP, cartilla de salud o certificado médico expedido por una institución de salud pública (No mayor a 90 </w:t>
            </w:r>
            <w:proofErr w:type="spellStart"/>
            <w:r w:rsidRPr="00AB543F">
              <w:rPr>
                <w:rFonts w:ascii="Times New Roman" w:hAnsi="Times New Roman"/>
                <w:sz w:val="24"/>
                <w:szCs w:val="24"/>
              </w:rPr>
              <w:t>dias</w:t>
            </w:r>
            <w:proofErr w:type="spellEnd"/>
            <w:r w:rsidRPr="00AB543F">
              <w:rPr>
                <w:rFonts w:ascii="Times New Roman" w:hAnsi="Times New Roman"/>
                <w:sz w:val="24"/>
                <w:szCs w:val="24"/>
              </w:rPr>
              <w:t>).</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t>La recepción de los trámites de registro se dará en:</w:t>
            </w:r>
          </w:p>
          <w:p w:rsidR="00010E32" w:rsidRPr="00AB543F" w:rsidRDefault="00010E32" w:rsidP="00CB23E2">
            <w:pPr>
              <w:pStyle w:val="Prrafodelista"/>
              <w:spacing w:line="360" w:lineRule="auto"/>
              <w:ind w:left="604"/>
              <w:jc w:val="both"/>
              <w:rPr>
                <w:rFonts w:ascii="Times New Roman" w:hAnsi="Times New Roman"/>
                <w:sz w:val="24"/>
                <w:szCs w:val="24"/>
              </w:rPr>
            </w:pPr>
            <w:r w:rsidRPr="00AB543F">
              <w:rPr>
                <w:rFonts w:ascii="Times New Roman" w:hAnsi="Times New Roman"/>
                <w:sz w:val="24"/>
                <w:szCs w:val="24"/>
              </w:rPr>
              <w:t>Dirección de Programas Sociales Municipales.</w:t>
            </w:r>
          </w:p>
          <w:p w:rsidR="00010E32" w:rsidRPr="00AB543F" w:rsidRDefault="00010E32" w:rsidP="00CB23E2">
            <w:pPr>
              <w:pStyle w:val="Prrafodelista"/>
              <w:spacing w:line="360" w:lineRule="auto"/>
              <w:ind w:left="604"/>
              <w:jc w:val="both"/>
              <w:rPr>
                <w:rFonts w:ascii="Times New Roman" w:hAnsi="Times New Roman"/>
                <w:sz w:val="24"/>
                <w:szCs w:val="24"/>
              </w:rPr>
            </w:pPr>
            <w:r w:rsidRPr="00AB543F">
              <w:rPr>
                <w:rFonts w:ascii="Times New Roman" w:hAnsi="Times New Roman"/>
                <w:sz w:val="24"/>
                <w:szCs w:val="24"/>
              </w:rPr>
              <w:t>Calle: Andador Cristina Peña #256.</w:t>
            </w:r>
          </w:p>
          <w:p w:rsidR="00010E32" w:rsidRPr="00AB543F" w:rsidRDefault="00010E32" w:rsidP="00CB23E2">
            <w:pPr>
              <w:pStyle w:val="Prrafodelista"/>
              <w:spacing w:line="360" w:lineRule="auto"/>
              <w:ind w:left="604"/>
              <w:jc w:val="both"/>
              <w:rPr>
                <w:rFonts w:ascii="Times New Roman" w:hAnsi="Times New Roman"/>
                <w:sz w:val="24"/>
                <w:szCs w:val="24"/>
              </w:rPr>
            </w:pPr>
            <w:r w:rsidRPr="00AB543F">
              <w:rPr>
                <w:rFonts w:ascii="Times New Roman" w:hAnsi="Times New Roman"/>
                <w:sz w:val="24"/>
                <w:szCs w:val="24"/>
              </w:rPr>
              <w:t>Col. La Huerta, Zapopan, Jalisco.</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lastRenderedPageBreak/>
              <w:t>Las solicitudes que no cuenten con los documentos requeridos serán rechazadas.</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t>Los documentos originales sólo se utilizarán para cotejar la información y se devolverán el mismo día que se presentan.</w:t>
            </w:r>
          </w:p>
          <w:p w:rsidR="00010E32" w:rsidRPr="00AB543F" w:rsidRDefault="00010E32" w:rsidP="00010E32">
            <w:pPr>
              <w:pStyle w:val="Prrafodelista"/>
              <w:numPr>
                <w:ilvl w:val="0"/>
                <w:numId w:val="2"/>
              </w:numPr>
              <w:spacing w:line="360" w:lineRule="auto"/>
              <w:ind w:left="604"/>
              <w:jc w:val="both"/>
              <w:rPr>
                <w:rFonts w:ascii="Times New Roman" w:hAnsi="Times New Roman"/>
                <w:sz w:val="24"/>
                <w:szCs w:val="24"/>
              </w:rPr>
            </w:pPr>
            <w:r w:rsidRPr="00AB543F">
              <w:rPr>
                <w:rFonts w:ascii="Times New Roman" w:hAnsi="Times New Roman"/>
                <w:sz w:val="24"/>
                <w:szCs w:val="24"/>
              </w:rPr>
              <w:t>Tendrán preferencia personas en situación de violencia, discapacidad y grupos vulnerables.</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12.</w:t>
            </w:r>
            <w:r w:rsidRPr="00AB543F">
              <w:rPr>
                <w:rFonts w:ascii="Times New Roman" w:hAnsi="Times New Roman"/>
                <w:b/>
                <w:sz w:val="24"/>
                <w:szCs w:val="24"/>
              </w:rPr>
              <w:t xml:space="preserve"> CONVOCATORIA</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El Gobierno Municipal  de Zapopan a través de la Coordinación de Desarrollo Económico y Combate a la Desigualdad tendrá hasta 30 días a partir de la publicación de las presentes reglas de operación para publicar las bases de la convocatoria a través de su página de internet y redes sociales.</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Dichas convocatorias deberán ser abiertas y debiéndose publicar en la Gaceta Municipal.</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El inicio de este programa será el mismo día de la publicación de la convocatoria en la Gaceta Municipal y terminará el día 31 de diciembre del 2016, o al agotar el techo presupuestal.</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13.</w:t>
            </w:r>
            <w:r w:rsidRPr="00AB543F">
              <w:rPr>
                <w:rFonts w:ascii="Times New Roman" w:hAnsi="Times New Roman"/>
                <w:b/>
                <w:sz w:val="24"/>
                <w:szCs w:val="24"/>
              </w:rPr>
              <w:t xml:space="preserve"> CUMPLIMIENTO DE RESPONSABILIDADES</w:t>
            </w:r>
          </w:p>
          <w:p w:rsidR="00010E32" w:rsidRPr="00AB543F" w:rsidRDefault="00010E32" w:rsidP="00010E32">
            <w:pPr>
              <w:pStyle w:val="Prrafodelista"/>
              <w:numPr>
                <w:ilvl w:val="0"/>
                <w:numId w:val="3"/>
              </w:numPr>
              <w:spacing w:line="360" w:lineRule="auto"/>
              <w:ind w:left="604"/>
              <w:jc w:val="both"/>
              <w:rPr>
                <w:rFonts w:ascii="Times New Roman" w:hAnsi="Times New Roman"/>
                <w:sz w:val="24"/>
                <w:szCs w:val="24"/>
              </w:rPr>
            </w:pPr>
            <w:r w:rsidRPr="00AB543F">
              <w:rPr>
                <w:rFonts w:ascii="Times New Roman" w:hAnsi="Times New Roman"/>
                <w:sz w:val="24"/>
                <w:szCs w:val="24"/>
              </w:rPr>
              <w:t>Firmar bimestralmente la recepción del apoyo.</w:t>
            </w:r>
          </w:p>
          <w:p w:rsidR="00010E32" w:rsidRPr="001B48B2" w:rsidRDefault="00010E32" w:rsidP="00010E32">
            <w:pPr>
              <w:pStyle w:val="Prrafodelista"/>
              <w:numPr>
                <w:ilvl w:val="0"/>
                <w:numId w:val="3"/>
              </w:numPr>
              <w:spacing w:line="360" w:lineRule="auto"/>
              <w:ind w:left="604"/>
              <w:jc w:val="both"/>
              <w:rPr>
                <w:rFonts w:ascii="Times New Roman" w:hAnsi="Times New Roman"/>
                <w:sz w:val="24"/>
                <w:szCs w:val="24"/>
              </w:rPr>
            </w:pPr>
            <w:r w:rsidRPr="00AB543F">
              <w:rPr>
                <w:rFonts w:ascii="Times New Roman" w:hAnsi="Times New Roman"/>
                <w:sz w:val="24"/>
                <w:szCs w:val="24"/>
              </w:rPr>
              <w:t>Notificar a la unidad departamental de Subsidio a Estancias Infantiles cualquier cambio de domicilio, accidente o caso especial.</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 xml:space="preserve">14. </w:t>
            </w:r>
            <w:r w:rsidRPr="00AB543F">
              <w:rPr>
                <w:rFonts w:ascii="Times New Roman" w:hAnsi="Times New Roman"/>
                <w:b/>
                <w:sz w:val="24"/>
                <w:szCs w:val="24"/>
              </w:rPr>
              <w:t>M</w:t>
            </w:r>
            <w:r>
              <w:rPr>
                <w:rFonts w:ascii="Times New Roman" w:hAnsi="Times New Roman"/>
                <w:b/>
                <w:sz w:val="24"/>
                <w:szCs w:val="24"/>
              </w:rPr>
              <w:t>OTIVOS PARA CANCELAR EL APOYO</w:t>
            </w:r>
          </w:p>
          <w:p w:rsidR="00010E32" w:rsidRPr="00AB543F" w:rsidRDefault="00010E32" w:rsidP="00010E32">
            <w:pPr>
              <w:pStyle w:val="Prrafodelista"/>
              <w:numPr>
                <w:ilvl w:val="0"/>
                <w:numId w:val="4"/>
              </w:numPr>
              <w:spacing w:line="360" w:lineRule="auto"/>
              <w:ind w:left="604"/>
              <w:jc w:val="both"/>
              <w:rPr>
                <w:rFonts w:ascii="Times New Roman" w:hAnsi="Times New Roman"/>
                <w:sz w:val="24"/>
                <w:szCs w:val="24"/>
              </w:rPr>
            </w:pPr>
            <w:r w:rsidRPr="00AB543F">
              <w:rPr>
                <w:rFonts w:ascii="Times New Roman" w:hAnsi="Times New Roman"/>
                <w:sz w:val="24"/>
                <w:szCs w:val="24"/>
              </w:rPr>
              <w:t>Por fallecimiento del menor</w:t>
            </w:r>
            <w:r>
              <w:rPr>
                <w:rFonts w:ascii="Times New Roman" w:hAnsi="Times New Roman"/>
                <w:sz w:val="24"/>
                <w:szCs w:val="24"/>
              </w:rPr>
              <w:t>.</w:t>
            </w:r>
          </w:p>
          <w:p w:rsidR="00010E32" w:rsidRPr="00AB543F" w:rsidRDefault="00010E32" w:rsidP="00010E32">
            <w:pPr>
              <w:pStyle w:val="Prrafodelista"/>
              <w:numPr>
                <w:ilvl w:val="0"/>
                <w:numId w:val="4"/>
              </w:numPr>
              <w:spacing w:line="360" w:lineRule="auto"/>
              <w:ind w:left="604"/>
              <w:jc w:val="both"/>
              <w:rPr>
                <w:rFonts w:ascii="Times New Roman" w:hAnsi="Times New Roman"/>
                <w:sz w:val="24"/>
                <w:szCs w:val="24"/>
              </w:rPr>
            </w:pPr>
            <w:r w:rsidRPr="00AB543F">
              <w:rPr>
                <w:rFonts w:ascii="Times New Roman" w:hAnsi="Times New Roman"/>
                <w:sz w:val="24"/>
                <w:szCs w:val="24"/>
              </w:rPr>
              <w:t>Cuando el beneficiario exprese por escrito su renuncia al apoyo</w:t>
            </w:r>
            <w:r>
              <w:rPr>
                <w:rFonts w:ascii="Times New Roman" w:hAnsi="Times New Roman"/>
                <w:sz w:val="24"/>
                <w:szCs w:val="24"/>
              </w:rPr>
              <w:t>.</w:t>
            </w:r>
          </w:p>
          <w:p w:rsidR="00010E32" w:rsidRPr="00AB543F" w:rsidRDefault="00010E32" w:rsidP="00010E32">
            <w:pPr>
              <w:pStyle w:val="Prrafodelista"/>
              <w:numPr>
                <w:ilvl w:val="0"/>
                <w:numId w:val="4"/>
              </w:numPr>
              <w:spacing w:line="360" w:lineRule="auto"/>
              <w:ind w:left="604"/>
              <w:jc w:val="both"/>
              <w:rPr>
                <w:rFonts w:ascii="Times New Roman" w:hAnsi="Times New Roman"/>
                <w:sz w:val="24"/>
                <w:szCs w:val="24"/>
              </w:rPr>
            </w:pPr>
            <w:r w:rsidRPr="00AB543F">
              <w:rPr>
                <w:rFonts w:ascii="Times New Roman" w:hAnsi="Times New Roman"/>
                <w:sz w:val="24"/>
                <w:szCs w:val="24"/>
              </w:rPr>
              <w:t>Por proporcionar información falsa o alterada</w:t>
            </w:r>
            <w:r>
              <w:rPr>
                <w:rFonts w:ascii="Times New Roman" w:hAnsi="Times New Roman"/>
                <w:sz w:val="24"/>
                <w:szCs w:val="24"/>
              </w:rPr>
              <w:t>.</w:t>
            </w:r>
          </w:p>
          <w:p w:rsidR="00010E32" w:rsidRPr="00AB543F" w:rsidRDefault="00010E32" w:rsidP="00010E32">
            <w:pPr>
              <w:pStyle w:val="Prrafodelista"/>
              <w:numPr>
                <w:ilvl w:val="0"/>
                <w:numId w:val="4"/>
              </w:numPr>
              <w:spacing w:line="360" w:lineRule="auto"/>
              <w:ind w:left="604"/>
              <w:jc w:val="both"/>
              <w:rPr>
                <w:rFonts w:ascii="Times New Roman" w:hAnsi="Times New Roman"/>
                <w:sz w:val="24"/>
                <w:szCs w:val="24"/>
              </w:rPr>
            </w:pPr>
            <w:r w:rsidRPr="00AB543F">
              <w:rPr>
                <w:rFonts w:ascii="Times New Roman" w:hAnsi="Times New Roman"/>
                <w:sz w:val="24"/>
                <w:szCs w:val="24"/>
              </w:rPr>
              <w:t>Cambio de residencia a otro municipio, estado o país.</w:t>
            </w:r>
          </w:p>
          <w:p w:rsidR="00010E32" w:rsidRPr="00DD0AF7" w:rsidRDefault="00010E32" w:rsidP="00010E32">
            <w:pPr>
              <w:pStyle w:val="Prrafodelista"/>
              <w:numPr>
                <w:ilvl w:val="0"/>
                <w:numId w:val="4"/>
              </w:numPr>
              <w:spacing w:line="360" w:lineRule="auto"/>
              <w:ind w:left="604"/>
              <w:jc w:val="both"/>
              <w:rPr>
                <w:rFonts w:ascii="Times New Roman" w:hAnsi="Times New Roman"/>
                <w:sz w:val="24"/>
                <w:szCs w:val="24"/>
              </w:rPr>
            </w:pPr>
            <w:r w:rsidRPr="00AB543F">
              <w:rPr>
                <w:rFonts w:ascii="Times New Roman" w:hAnsi="Times New Roman"/>
                <w:sz w:val="24"/>
                <w:szCs w:val="24"/>
              </w:rPr>
              <w:t>Por hacer uso indebido del apoyo.</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15.</w:t>
            </w:r>
            <w:r w:rsidRPr="00AB543F">
              <w:rPr>
                <w:rFonts w:ascii="Times New Roman" w:hAnsi="Times New Roman"/>
                <w:b/>
                <w:sz w:val="24"/>
                <w:szCs w:val="24"/>
              </w:rPr>
              <w:t xml:space="preserve"> DERECHOS, OBLIGACIONES, SANCIONES DE LOS BENEFICIARIOS</w:t>
            </w:r>
          </w:p>
          <w:p w:rsidR="00010E32" w:rsidRPr="00AB543F" w:rsidRDefault="00010E32" w:rsidP="00CB23E2">
            <w:pPr>
              <w:spacing w:line="360" w:lineRule="auto"/>
              <w:ind w:left="604"/>
              <w:jc w:val="both"/>
              <w:rPr>
                <w:rFonts w:ascii="Times New Roman" w:hAnsi="Times New Roman"/>
                <w:b/>
                <w:sz w:val="24"/>
                <w:szCs w:val="24"/>
              </w:rPr>
            </w:pPr>
            <w:r w:rsidRPr="00AB543F">
              <w:rPr>
                <w:rFonts w:ascii="Times New Roman" w:hAnsi="Times New Roman"/>
                <w:b/>
                <w:sz w:val="24"/>
                <w:szCs w:val="24"/>
              </w:rPr>
              <w:t>DERECHOS:</w:t>
            </w:r>
          </w:p>
          <w:p w:rsidR="00010E32" w:rsidRPr="00AB543F" w:rsidRDefault="00010E32" w:rsidP="00010E32">
            <w:pPr>
              <w:pStyle w:val="Prrafodelista"/>
              <w:numPr>
                <w:ilvl w:val="0"/>
                <w:numId w:val="5"/>
              </w:numPr>
              <w:spacing w:line="240" w:lineRule="auto"/>
              <w:ind w:left="604"/>
              <w:jc w:val="both"/>
              <w:rPr>
                <w:rFonts w:ascii="Times New Roman" w:hAnsi="Times New Roman"/>
                <w:sz w:val="24"/>
                <w:szCs w:val="24"/>
              </w:rPr>
            </w:pPr>
            <w:r w:rsidRPr="00AB543F">
              <w:rPr>
                <w:rFonts w:ascii="Times New Roman" w:hAnsi="Times New Roman"/>
                <w:sz w:val="24"/>
                <w:szCs w:val="24"/>
              </w:rPr>
              <w:t>Recibir la información sobre la operación del programa.</w:t>
            </w:r>
          </w:p>
          <w:p w:rsidR="00010E32" w:rsidRPr="00AB543F" w:rsidRDefault="00010E32" w:rsidP="00010E32">
            <w:pPr>
              <w:pStyle w:val="Prrafodelista"/>
              <w:numPr>
                <w:ilvl w:val="0"/>
                <w:numId w:val="5"/>
              </w:numPr>
              <w:spacing w:line="240" w:lineRule="auto"/>
              <w:ind w:left="604"/>
              <w:jc w:val="both"/>
              <w:rPr>
                <w:rFonts w:ascii="Times New Roman" w:hAnsi="Times New Roman"/>
                <w:sz w:val="24"/>
                <w:szCs w:val="24"/>
              </w:rPr>
            </w:pPr>
            <w:r w:rsidRPr="00AB543F">
              <w:rPr>
                <w:rFonts w:ascii="Times New Roman" w:hAnsi="Times New Roman"/>
                <w:sz w:val="24"/>
                <w:szCs w:val="24"/>
              </w:rPr>
              <w:t>Recibir todos los apoyos del programa sin costo o condicionamiento alguno.</w:t>
            </w:r>
          </w:p>
          <w:p w:rsidR="00010E32" w:rsidRPr="00AB543F" w:rsidRDefault="00010E32" w:rsidP="00010E32">
            <w:pPr>
              <w:pStyle w:val="Prrafodelista"/>
              <w:numPr>
                <w:ilvl w:val="0"/>
                <w:numId w:val="5"/>
              </w:numPr>
              <w:spacing w:line="360" w:lineRule="auto"/>
              <w:ind w:left="604"/>
              <w:jc w:val="both"/>
              <w:rPr>
                <w:rFonts w:ascii="Times New Roman" w:hAnsi="Times New Roman"/>
                <w:sz w:val="24"/>
                <w:szCs w:val="24"/>
              </w:rPr>
            </w:pPr>
            <w:r w:rsidRPr="00AB543F">
              <w:rPr>
                <w:rFonts w:ascii="Times New Roman" w:hAnsi="Times New Roman"/>
                <w:sz w:val="24"/>
                <w:szCs w:val="24"/>
              </w:rPr>
              <w:lastRenderedPageBreak/>
              <w:t>Recibir un trato digno por parte de los funcionarios.</w:t>
            </w:r>
          </w:p>
          <w:p w:rsidR="00010E32" w:rsidRPr="00AB543F" w:rsidRDefault="00010E32" w:rsidP="00CB23E2">
            <w:pPr>
              <w:spacing w:line="360" w:lineRule="auto"/>
              <w:ind w:left="604"/>
              <w:jc w:val="both"/>
              <w:rPr>
                <w:rFonts w:ascii="Times New Roman" w:hAnsi="Times New Roman"/>
                <w:b/>
                <w:sz w:val="24"/>
                <w:szCs w:val="24"/>
              </w:rPr>
            </w:pPr>
            <w:r w:rsidRPr="00AB543F">
              <w:rPr>
                <w:rFonts w:ascii="Times New Roman" w:hAnsi="Times New Roman"/>
                <w:b/>
                <w:sz w:val="24"/>
                <w:szCs w:val="24"/>
              </w:rPr>
              <w:t>OBLIGACIONES:</w:t>
            </w:r>
          </w:p>
          <w:p w:rsidR="00010E32" w:rsidRPr="00AB543F" w:rsidRDefault="00010E32" w:rsidP="00010E32">
            <w:pPr>
              <w:pStyle w:val="Prrafodelista"/>
              <w:numPr>
                <w:ilvl w:val="0"/>
                <w:numId w:val="6"/>
              </w:numPr>
              <w:spacing w:line="240" w:lineRule="auto"/>
              <w:ind w:left="604"/>
              <w:jc w:val="both"/>
              <w:rPr>
                <w:rFonts w:ascii="Times New Roman" w:hAnsi="Times New Roman"/>
                <w:sz w:val="24"/>
                <w:szCs w:val="24"/>
              </w:rPr>
            </w:pPr>
            <w:r w:rsidRPr="00AB543F">
              <w:rPr>
                <w:rFonts w:ascii="Times New Roman" w:hAnsi="Times New Roman"/>
                <w:sz w:val="24"/>
                <w:szCs w:val="24"/>
              </w:rPr>
              <w:t>Proporcionar información veraz.</w:t>
            </w:r>
          </w:p>
          <w:p w:rsidR="00010E32" w:rsidRPr="00AB543F" w:rsidRDefault="00010E32" w:rsidP="00010E32">
            <w:pPr>
              <w:pStyle w:val="Prrafodelista"/>
              <w:numPr>
                <w:ilvl w:val="0"/>
                <w:numId w:val="6"/>
              </w:numPr>
              <w:spacing w:line="360" w:lineRule="auto"/>
              <w:ind w:left="604"/>
              <w:jc w:val="both"/>
              <w:rPr>
                <w:rFonts w:ascii="Times New Roman" w:hAnsi="Times New Roman"/>
                <w:sz w:val="24"/>
                <w:szCs w:val="24"/>
              </w:rPr>
            </w:pPr>
            <w:r w:rsidRPr="00AB543F">
              <w:rPr>
                <w:rFonts w:ascii="Times New Roman" w:hAnsi="Times New Roman"/>
                <w:sz w:val="24"/>
                <w:szCs w:val="24"/>
              </w:rPr>
              <w:t>En caso de cambiar de domicilio deberá notificarlo a la Dirección de Programas Sociales Municipales para lo cual deberá presentar comprobante de domicilio de cambio a fin de dar continuidad al beneficio, de lo contrario será dado de baja.</w:t>
            </w:r>
          </w:p>
          <w:p w:rsidR="00010E32" w:rsidRPr="00AB543F" w:rsidRDefault="00010E32" w:rsidP="00010E32">
            <w:pPr>
              <w:pStyle w:val="Prrafodelista"/>
              <w:numPr>
                <w:ilvl w:val="0"/>
                <w:numId w:val="6"/>
              </w:numPr>
              <w:spacing w:line="240" w:lineRule="auto"/>
              <w:ind w:left="604"/>
              <w:jc w:val="both"/>
              <w:rPr>
                <w:rFonts w:ascii="Times New Roman" w:hAnsi="Times New Roman"/>
                <w:sz w:val="24"/>
                <w:szCs w:val="24"/>
              </w:rPr>
            </w:pPr>
            <w:r w:rsidRPr="00AB543F">
              <w:rPr>
                <w:rFonts w:ascii="Times New Roman" w:hAnsi="Times New Roman"/>
                <w:sz w:val="24"/>
                <w:szCs w:val="24"/>
              </w:rPr>
              <w:t>Cubrir con todos los lineamientos del programa.</w:t>
            </w:r>
          </w:p>
          <w:p w:rsidR="00010E32" w:rsidRPr="00AB543F" w:rsidRDefault="00010E32" w:rsidP="00010E32">
            <w:pPr>
              <w:pStyle w:val="Prrafodelista"/>
              <w:numPr>
                <w:ilvl w:val="0"/>
                <w:numId w:val="6"/>
              </w:numPr>
              <w:spacing w:line="360" w:lineRule="auto"/>
              <w:ind w:left="604"/>
              <w:jc w:val="both"/>
              <w:rPr>
                <w:rFonts w:ascii="Times New Roman" w:hAnsi="Times New Roman"/>
                <w:sz w:val="24"/>
                <w:szCs w:val="24"/>
              </w:rPr>
            </w:pPr>
            <w:r w:rsidRPr="00AB543F">
              <w:rPr>
                <w:rFonts w:ascii="Times New Roman" w:hAnsi="Times New Roman"/>
                <w:sz w:val="24"/>
                <w:szCs w:val="24"/>
              </w:rPr>
              <w:t>Acudir a las oficinas de la Dirección de Programas Sociales Municipales en horarios hábiles o en puntos de convocatoria cercanos a su domicilio a firma de recibos de apoyos otorgados.</w:t>
            </w:r>
          </w:p>
          <w:p w:rsidR="00010E32" w:rsidRPr="00AB543F" w:rsidRDefault="00010E32" w:rsidP="00010E32">
            <w:pPr>
              <w:pStyle w:val="Prrafodelista"/>
              <w:numPr>
                <w:ilvl w:val="0"/>
                <w:numId w:val="6"/>
              </w:numPr>
              <w:spacing w:line="360" w:lineRule="auto"/>
              <w:ind w:left="604"/>
              <w:jc w:val="both"/>
              <w:rPr>
                <w:rFonts w:ascii="Times New Roman" w:hAnsi="Times New Roman"/>
                <w:sz w:val="24"/>
                <w:szCs w:val="24"/>
              </w:rPr>
            </w:pPr>
            <w:r w:rsidRPr="00AB543F">
              <w:rPr>
                <w:rFonts w:ascii="Times New Roman" w:hAnsi="Times New Roman"/>
                <w:sz w:val="24"/>
                <w:szCs w:val="24"/>
              </w:rPr>
              <w:t>Recibir al personal debidamente identificado para la actualización del estudio socioeconómico.</w:t>
            </w:r>
          </w:p>
          <w:p w:rsidR="00010E32" w:rsidRPr="0011202A" w:rsidRDefault="00010E32" w:rsidP="00010E32">
            <w:pPr>
              <w:pStyle w:val="Prrafodelista"/>
              <w:numPr>
                <w:ilvl w:val="0"/>
                <w:numId w:val="6"/>
              </w:numPr>
              <w:spacing w:line="360" w:lineRule="auto"/>
              <w:ind w:left="604"/>
              <w:jc w:val="both"/>
              <w:rPr>
                <w:rFonts w:ascii="Times New Roman" w:hAnsi="Times New Roman"/>
                <w:sz w:val="24"/>
                <w:szCs w:val="24"/>
              </w:rPr>
            </w:pPr>
            <w:r w:rsidRPr="00AB543F">
              <w:rPr>
                <w:rFonts w:ascii="Times New Roman" w:hAnsi="Times New Roman"/>
                <w:sz w:val="24"/>
                <w:szCs w:val="24"/>
              </w:rPr>
              <w:t>Acudir a todos los llamados que convoque la coordinación de Desarrollo Económico y Combate a la Desigualdad, con motivo de verificar y actualizar el padrón.</w:t>
            </w:r>
          </w:p>
          <w:p w:rsidR="00010E32" w:rsidRPr="00AB543F" w:rsidRDefault="00010E32" w:rsidP="00CB23E2">
            <w:pPr>
              <w:spacing w:line="360" w:lineRule="auto"/>
              <w:ind w:left="604"/>
              <w:jc w:val="both"/>
              <w:rPr>
                <w:rFonts w:ascii="Times New Roman" w:hAnsi="Times New Roman"/>
                <w:b/>
                <w:sz w:val="24"/>
                <w:szCs w:val="24"/>
              </w:rPr>
            </w:pPr>
            <w:r w:rsidRPr="00AB543F">
              <w:rPr>
                <w:rFonts w:ascii="Times New Roman" w:hAnsi="Times New Roman"/>
                <w:b/>
                <w:sz w:val="24"/>
                <w:szCs w:val="24"/>
              </w:rPr>
              <w:t>SANCIONES:</w:t>
            </w:r>
          </w:p>
          <w:p w:rsidR="00010E32" w:rsidRPr="00AB543F" w:rsidRDefault="00010E32" w:rsidP="00010E32">
            <w:pPr>
              <w:pStyle w:val="Prrafodelista"/>
              <w:numPr>
                <w:ilvl w:val="0"/>
                <w:numId w:val="7"/>
              </w:numPr>
              <w:spacing w:line="360" w:lineRule="auto"/>
              <w:ind w:left="604"/>
              <w:jc w:val="both"/>
              <w:rPr>
                <w:rFonts w:ascii="Times New Roman" w:hAnsi="Times New Roman"/>
                <w:sz w:val="24"/>
                <w:szCs w:val="24"/>
              </w:rPr>
            </w:pPr>
            <w:r w:rsidRPr="00AB543F">
              <w:rPr>
                <w:rFonts w:ascii="Times New Roman" w:hAnsi="Times New Roman"/>
                <w:sz w:val="24"/>
                <w:szCs w:val="24"/>
              </w:rPr>
              <w:t>La Dirección de Programas Sociales Municipales vigilará el cumplimiento de cualquiera de las obligaciones establecidas en el punto anterior, para deslindar o determinar responsabilidades y bajas del programa.</w:t>
            </w:r>
          </w:p>
          <w:p w:rsidR="00010E32" w:rsidRPr="00AB543F" w:rsidRDefault="00010E32" w:rsidP="00CB23E2">
            <w:pPr>
              <w:spacing w:line="360" w:lineRule="auto"/>
              <w:ind w:left="604"/>
              <w:jc w:val="both"/>
              <w:rPr>
                <w:rFonts w:ascii="Times New Roman" w:hAnsi="Times New Roman"/>
                <w:b/>
                <w:sz w:val="24"/>
                <w:szCs w:val="24"/>
              </w:rPr>
            </w:pPr>
            <w:r w:rsidRPr="00AB543F">
              <w:rPr>
                <w:rFonts w:ascii="Times New Roman" w:hAnsi="Times New Roman"/>
                <w:b/>
                <w:sz w:val="24"/>
                <w:szCs w:val="24"/>
              </w:rPr>
              <w:t>16</w:t>
            </w:r>
            <w:r>
              <w:rPr>
                <w:rFonts w:ascii="Times New Roman" w:hAnsi="Times New Roman"/>
                <w:b/>
                <w:sz w:val="24"/>
                <w:szCs w:val="24"/>
              </w:rPr>
              <w:t>.</w:t>
            </w:r>
            <w:r w:rsidRPr="00AB543F">
              <w:rPr>
                <w:rFonts w:ascii="Times New Roman" w:hAnsi="Times New Roman"/>
                <w:b/>
                <w:sz w:val="24"/>
                <w:szCs w:val="24"/>
              </w:rPr>
              <w:t xml:space="preserve"> QUEJAS Y DENUNCIAS</w:t>
            </w:r>
          </w:p>
          <w:p w:rsidR="00010E32" w:rsidRPr="00AB543F" w:rsidRDefault="00010E32" w:rsidP="00CB23E2">
            <w:pPr>
              <w:ind w:left="462"/>
              <w:jc w:val="both"/>
              <w:rPr>
                <w:rFonts w:ascii="Times New Roman" w:hAnsi="Times New Roman"/>
                <w:sz w:val="24"/>
                <w:szCs w:val="24"/>
              </w:rPr>
            </w:pPr>
            <w:r w:rsidRPr="00AB543F">
              <w:rPr>
                <w:rFonts w:ascii="Times New Roman" w:hAnsi="Times New Roman"/>
                <w:sz w:val="24"/>
                <w:szCs w:val="24"/>
              </w:rPr>
              <w:t xml:space="preserve">             Las quejas y denuncias o sugerencias al respecto al personal o a las actividades del Programa podrán ser remitidas o presentadas de la siguiente manera:</w:t>
            </w:r>
          </w:p>
          <w:p w:rsidR="00010E32" w:rsidRPr="00AB543F" w:rsidRDefault="00010E32" w:rsidP="00CB23E2">
            <w:pPr>
              <w:ind w:left="462"/>
              <w:jc w:val="both"/>
              <w:rPr>
                <w:rFonts w:ascii="Times New Roman" w:hAnsi="Times New Roman"/>
                <w:sz w:val="24"/>
                <w:szCs w:val="24"/>
                <w:u w:val="single"/>
              </w:rPr>
            </w:pPr>
            <w:r>
              <w:rPr>
                <w:rFonts w:ascii="Times New Roman" w:hAnsi="Times New Roman"/>
                <w:sz w:val="24"/>
                <w:szCs w:val="24"/>
                <w:u w:val="single"/>
              </w:rPr>
              <w:t>1.</w:t>
            </w:r>
            <w:r w:rsidRPr="00AB543F">
              <w:rPr>
                <w:rFonts w:ascii="Times New Roman" w:hAnsi="Times New Roman"/>
                <w:sz w:val="24"/>
                <w:szCs w:val="24"/>
                <w:u w:val="single"/>
              </w:rPr>
              <w:t xml:space="preserve"> Vía telefónica:</w:t>
            </w:r>
          </w:p>
          <w:p w:rsidR="00010E32" w:rsidRPr="00AB543F" w:rsidRDefault="00010E32" w:rsidP="00CB23E2">
            <w:pPr>
              <w:ind w:left="462"/>
              <w:jc w:val="both"/>
              <w:rPr>
                <w:rFonts w:ascii="Times New Roman" w:hAnsi="Times New Roman"/>
                <w:sz w:val="24"/>
                <w:szCs w:val="24"/>
              </w:rPr>
            </w:pPr>
            <w:r w:rsidRPr="00AB543F">
              <w:rPr>
                <w:rFonts w:ascii="Times New Roman" w:hAnsi="Times New Roman"/>
                <w:sz w:val="24"/>
                <w:szCs w:val="24"/>
              </w:rPr>
              <w:t>Unidad “SONRÍE ZAPOPAN”</w:t>
            </w:r>
          </w:p>
          <w:p w:rsidR="00010E32" w:rsidRPr="00AB543F" w:rsidRDefault="00010E32" w:rsidP="00CB23E2">
            <w:pPr>
              <w:ind w:left="462"/>
              <w:jc w:val="both"/>
              <w:rPr>
                <w:rFonts w:ascii="Times New Roman" w:hAnsi="Times New Roman"/>
                <w:sz w:val="24"/>
                <w:szCs w:val="24"/>
              </w:rPr>
            </w:pPr>
            <w:r w:rsidRPr="00AB543F">
              <w:rPr>
                <w:rFonts w:ascii="Times New Roman" w:hAnsi="Times New Roman"/>
                <w:sz w:val="24"/>
                <w:szCs w:val="24"/>
              </w:rPr>
              <w:t xml:space="preserve">Teléfono: </w:t>
            </w:r>
          </w:p>
          <w:p w:rsidR="00010E32" w:rsidRPr="00AB543F" w:rsidRDefault="00010E32" w:rsidP="00CB23E2">
            <w:pPr>
              <w:ind w:left="462"/>
              <w:jc w:val="both"/>
              <w:rPr>
                <w:rFonts w:ascii="Times New Roman" w:hAnsi="Times New Roman"/>
                <w:sz w:val="24"/>
                <w:szCs w:val="24"/>
              </w:rPr>
            </w:pPr>
            <w:r w:rsidRPr="00AB543F">
              <w:rPr>
                <w:rFonts w:ascii="Times New Roman" w:hAnsi="Times New Roman"/>
                <w:sz w:val="24"/>
                <w:szCs w:val="24"/>
              </w:rPr>
              <w:t>38-18-22-00 extensión 4854.</w:t>
            </w:r>
          </w:p>
          <w:p w:rsidR="00010E32" w:rsidRPr="00AB543F" w:rsidRDefault="00010E32" w:rsidP="00CB23E2">
            <w:pPr>
              <w:jc w:val="both"/>
              <w:rPr>
                <w:rFonts w:ascii="Times New Roman" w:hAnsi="Times New Roman"/>
                <w:sz w:val="24"/>
                <w:szCs w:val="24"/>
                <w:u w:val="single"/>
              </w:rPr>
            </w:pPr>
            <w:r w:rsidRPr="00AB543F">
              <w:rPr>
                <w:rFonts w:ascii="Times New Roman" w:hAnsi="Times New Roman"/>
                <w:sz w:val="24"/>
                <w:szCs w:val="24"/>
              </w:rPr>
              <w:t xml:space="preserve">        </w:t>
            </w:r>
            <w:r>
              <w:rPr>
                <w:rFonts w:ascii="Times New Roman" w:hAnsi="Times New Roman"/>
                <w:sz w:val="24"/>
                <w:szCs w:val="24"/>
                <w:u w:val="single"/>
              </w:rPr>
              <w:t>2.</w:t>
            </w:r>
            <w:r w:rsidRPr="00AB543F">
              <w:rPr>
                <w:rFonts w:ascii="Times New Roman" w:hAnsi="Times New Roman"/>
                <w:sz w:val="24"/>
                <w:szCs w:val="24"/>
                <w:u w:val="single"/>
              </w:rPr>
              <w:t xml:space="preserve"> De manera personal:</w:t>
            </w:r>
          </w:p>
          <w:p w:rsidR="00010E32" w:rsidRPr="00AB543F" w:rsidRDefault="00010E32" w:rsidP="00CB23E2">
            <w:pPr>
              <w:ind w:left="462"/>
              <w:jc w:val="both"/>
              <w:rPr>
                <w:rFonts w:ascii="Times New Roman" w:hAnsi="Times New Roman"/>
                <w:sz w:val="24"/>
                <w:szCs w:val="24"/>
                <w:u w:val="single"/>
              </w:rPr>
            </w:pPr>
            <w:r w:rsidRPr="00AB543F">
              <w:rPr>
                <w:rFonts w:ascii="Times New Roman" w:hAnsi="Times New Roman"/>
                <w:sz w:val="24"/>
                <w:szCs w:val="24"/>
              </w:rPr>
              <w:t xml:space="preserve">Domicilio:   </w:t>
            </w:r>
          </w:p>
          <w:p w:rsidR="00010E32" w:rsidRPr="00AB543F" w:rsidRDefault="00010E32" w:rsidP="00CB23E2">
            <w:pPr>
              <w:ind w:firstLine="462"/>
              <w:jc w:val="both"/>
              <w:rPr>
                <w:rFonts w:ascii="Times New Roman" w:hAnsi="Times New Roman"/>
                <w:sz w:val="24"/>
                <w:szCs w:val="24"/>
              </w:rPr>
            </w:pPr>
            <w:r w:rsidRPr="00AB543F">
              <w:rPr>
                <w:rFonts w:ascii="Times New Roman" w:hAnsi="Times New Roman"/>
                <w:sz w:val="24"/>
                <w:szCs w:val="24"/>
              </w:rPr>
              <w:t>Andador Ma. Cristina Peña #256</w:t>
            </w:r>
          </w:p>
          <w:p w:rsidR="00010E32" w:rsidRPr="00AB543F" w:rsidRDefault="00010E32" w:rsidP="00CB23E2">
            <w:pPr>
              <w:ind w:firstLine="462"/>
              <w:jc w:val="both"/>
              <w:rPr>
                <w:rFonts w:ascii="Times New Roman" w:hAnsi="Times New Roman"/>
                <w:sz w:val="24"/>
                <w:szCs w:val="24"/>
              </w:rPr>
            </w:pPr>
            <w:r w:rsidRPr="00AB543F">
              <w:rPr>
                <w:rFonts w:ascii="Times New Roman" w:hAnsi="Times New Roman"/>
                <w:sz w:val="24"/>
                <w:szCs w:val="24"/>
              </w:rPr>
              <w:lastRenderedPageBreak/>
              <w:t>Col. La Huerta</w:t>
            </w:r>
          </w:p>
          <w:p w:rsidR="00010E32" w:rsidRPr="00AB543F" w:rsidRDefault="00010E32" w:rsidP="00CB23E2">
            <w:pPr>
              <w:ind w:firstLine="462"/>
              <w:jc w:val="both"/>
              <w:rPr>
                <w:rFonts w:ascii="Times New Roman" w:hAnsi="Times New Roman"/>
                <w:sz w:val="24"/>
                <w:szCs w:val="24"/>
              </w:rPr>
            </w:pPr>
            <w:r w:rsidRPr="00AB543F">
              <w:rPr>
                <w:rFonts w:ascii="Times New Roman" w:hAnsi="Times New Roman"/>
                <w:sz w:val="24"/>
                <w:szCs w:val="24"/>
              </w:rPr>
              <w:t>Zapopan, Jalisco.</w:t>
            </w:r>
          </w:p>
          <w:p w:rsidR="00010E32" w:rsidRPr="00AB543F" w:rsidRDefault="00010E32" w:rsidP="00CB23E2">
            <w:pPr>
              <w:spacing w:line="360" w:lineRule="auto"/>
              <w:ind w:left="604"/>
              <w:jc w:val="both"/>
              <w:rPr>
                <w:rFonts w:ascii="Times New Roman" w:hAnsi="Times New Roman"/>
                <w:b/>
                <w:sz w:val="24"/>
                <w:szCs w:val="24"/>
              </w:rPr>
            </w:pPr>
            <w:r>
              <w:rPr>
                <w:rFonts w:ascii="Times New Roman" w:hAnsi="Times New Roman"/>
                <w:b/>
                <w:sz w:val="24"/>
                <w:szCs w:val="24"/>
              </w:rPr>
              <w:t>17.</w:t>
            </w:r>
            <w:r w:rsidRPr="00AB543F">
              <w:rPr>
                <w:rFonts w:ascii="Times New Roman" w:hAnsi="Times New Roman"/>
                <w:b/>
                <w:sz w:val="24"/>
                <w:szCs w:val="24"/>
              </w:rPr>
              <w:t xml:space="preserve"> SUPLETORIEDAD</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En todo lo no previsto por las presentes Reglas de Operación serán aplicables:</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 xml:space="preserve">      a) La Ley de Desarrollo Social para el Estado de Jalisco</w:t>
            </w:r>
          </w:p>
          <w:p w:rsidR="00010E32" w:rsidRPr="00AB543F" w:rsidRDefault="00010E32" w:rsidP="00CB23E2">
            <w:pPr>
              <w:spacing w:line="360" w:lineRule="auto"/>
              <w:ind w:left="604"/>
              <w:jc w:val="both"/>
              <w:rPr>
                <w:rFonts w:ascii="Times New Roman" w:hAnsi="Times New Roman"/>
                <w:sz w:val="24"/>
                <w:szCs w:val="24"/>
              </w:rPr>
            </w:pPr>
            <w:r w:rsidRPr="00AB543F">
              <w:rPr>
                <w:rFonts w:ascii="Times New Roman" w:hAnsi="Times New Roman"/>
                <w:sz w:val="24"/>
                <w:szCs w:val="24"/>
              </w:rPr>
              <w:t xml:space="preserve">      b) El Código de Asistencia Social del Estado de Jalisco</w:t>
            </w:r>
          </w:p>
          <w:p w:rsidR="00010E32" w:rsidRPr="00AB543F" w:rsidRDefault="00010E32" w:rsidP="00CB23E2">
            <w:pPr>
              <w:ind w:left="604"/>
              <w:jc w:val="both"/>
              <w:rPr>
                <w:rFonts w:ascii="Times New Roman" w:hAnsi="Times New Roman"/>
                <w:color w:val="000000"/>
                <w:sz w:val="24"/>
                <w:szCs w:val="24"/>
                <w:lang w:eastAsia="es-MX"/>
              </w:rPr>
            </w:pPr>
            <w:r w:rsidRPr="00AB543F">
              <w:rPr>
                <w:rFonts w:ascii="Times New Roman" w:hAnsi="Times New Roman"/>
                <w:sz w:val="24"/>
                <w:szCs w:val="24"/>
              </w:rPr>
              <w:t xml:space="preserve">      c)La Ley del Procedimiento Administrativo del Estado de Jalisco</w:t>
            </w:r>
          </w:p>
        </w:tc>
      </w:tr>
      <w:tr w:rsidR="00010E32" w:rsidRPr="00AB543F" w:rsidTr="00CB23E2">
        <w:trPr>
          <w:trHeight w:val="20"/>
          <w:jc w:val="center"/>
        </w:trPr>
        <w:tc>
          <w:tcPr>
            <w:tcW w:w="9889" w:type="dxa"/>
            <w:gridSpan w:val="3"/>
            <w:vAlign w:val="center"/>
          </w:tcPr>
          <w:p w:rsidR="00010E32" w:rsidRPr="00AB543F" w:rsidRDefault="00010E32" w:rsidP="00CB23E2">
            <w:pPr>
              <w:autoSpaceDE w:val="0"/>
              <w:autoSpaceDN w:val="0"/>
              <w:adjustRightInd w:val="0"/>
              <w:spacing w:after="0" w:line="240" w:lineRule="auto"/>
              <w:ind w:right="-2417"/>
              <w:rPr>
                <w:rFonts w:ascii="Verdana" w:hAnsi="Verdana" w:cs="Calibri"/>
                <w:sz w:val="24"/>
                <w:szCs w:val="24"/>
                <w:lang w:val="es-ES" w:eastAsia="es-ES"/>
              </w:rPr>
            </w:pPr>
          </w:p>
        </w:tc>
      </w:tr>
      <w:tr w:rsidR="00010E32" w:rsidRPr="00AB543F" w:rsidTr="00CB23E2">
        <w:trPr>
          <w:trHeight w:val="20"/>
          <w:jc w:val="center"/>
        </w:trPr>
        <w:tc>
          <w:tcPr>
            <w:tcW w:w="9889" w:type="dxa"/>
            <w:gridSpan w:val="3"/>
            <w:vAlign w:val="center"/>
          </w:tcPr>
          <w:p w:rsidR="00010E32" w:rsidRPr="00AB543F" w:rsidRDefault="00010E32" w:rsidP="00CB23E2">
            <w:pPr>
              <w:autoSpaceDE w:val="0"/>
              <w:autoSpaceDN w:val="0"/>
              <w:adjustRightInd w:val="0"/>
              <w:spacing w:after="0" w:line="240" w:lineRule="auto"/>
              <w:ind w:right="-2417"/>
              <w:rPr>
                <w:rFonts w:ascii="Verdana" w:hAnsi="Verdana" w:cs="Calibri"/>
                <w:sz w:val="24"/>
                <w:szCs w:val="24"/>
                <w:lang w:val="es-ES" w:eastAsia="es-ES"/>
              </w:rPr>
            </w:pPr>
          </w:p>
        </w:tc>
      </w:tr>
      <w:tr w:rsidR="00010E32" w:rsidRPr="00AB543F" w:rsidTr="00CB23E2">
        <w:trPr>
          <w:trHeight w:val="20"/>
          <w:jc w:val="center"/>
        </w:trPr>
        <w:tc>
          <w:tcPr>
            <w:tcW w:w="9889" w:type="dxa"/>
            <w:gridSpan w:val="3"/>
            <w:vAlign w:val="center"/>
          </w:tcPr>
          <w:p w:rsidR="00010E32" w:rsidRPr="00AB543F" w:rsidRDefault="00010E32" w:rsidP="00CB23E2">
            <w:pPr>
              <w:autoSpaceDE w:val="0"/>
              <w:autoSpaceDN w:val="0"/>
              <w:adjustRightInd w:val="0"/>
              <w:spacing w:after="0" w:line="240" w:lineRule="auto"/>
              <w:ind w:right="-2417"/>
              <w:rPr>
                <w:rFonts w:ascii="Verdana" w:hAnsi="Verdana" w:cs="Calibri"/>
                <w:sz w:val="24"/>
                <w:szCs w:val="24"/>
                <w:lang w:val="es-ES" w:eastAsia="es-ES"/>
              </w:rPr>
            </w:pPr>
          </w:p>
        </w:tc>
      </w:tr>
      <w:tr w:rsidR="00010E32" w:rsidRPr="00AB543F" w:rsidTr="00CB23E2">
        <w:trPr>
          <w:trHeight w:val="20"/>
          <w:jc w:val="center"/>
        </w:trPr>
        <w:tc>
          <w:tcPr>
            <w:tcW w:w="9889" w:type="dxa"/>
            <w:gridSpan w:val="3"/>
            <w:vAlign w:val="center"/>
          </w:tcPr>
          <w:p w:rsidR="00010E32" w:rsidRPr="00AB543F" w:rsidRDefault="00010E32" w:rsidP="00CB23E2">
            <w:pPr>
              <w:autoSpaceDE w:val="0"/>
              <w:autoSpaceDN w:val="0"/>
              <w:adjustRightInd w:val="0"/>
              <w:spacing w:after="0" w:line="240" w:lineRule="auto"/>
              <w:ind w:right="-2417"/>
              <w:rPr>
                <w:rFonts w:ascii="Verdana" w:hAnsi="Verdana" w:cs="Calibri"/>
                <w:sz w:val="24"/>
                <w:szCs w:val="24"/>
                <w:lang w:val="es-ES" w:eastAsia="es-ES"/>
              </w:rPr>
            </w:pPr>
          </w:p>
        </w:tc>
      </w:tr>
      <w:tr w:rsidR="00010E32" w:rsidRPr="00AB543F" w:rsidTr="00CB23E2">
        <w:trPr>
          <w:trHeight w:val="20"/>
          <w:jc w:val="center"/>
        </w:trPr>
        <w:tc>
          <w:tcPr>
            <w:tcW w:w="9889" w:type="dxa"/>
            <w:gridSpan w:val="3"/>
            <w:vAlign w:val="center"/>
          </w:tcPr>
          <w:p w:rsidR="00010E32" w:rsidRPr="00AB543F" w:rsidRDefault="00010E32" w:rsidP="00CB23E2">
            <w:pPr>
              <w:autoSpaceDE w:val="0"/>
              <w:autoSpaceDN w:val="0"/>
              <w:adjustRightInd w:val="0"/>
              <w:spacing w:after="0" w:line="240" w:lineRule="auto"/>
              <w:ind w:right="-2417"/>
              <w:rPr>
                <w:rFonts w:ascii="Verdana" w:hAnsi="Verdana" w:cs="Calibri"/>
                <w:color w:val="000000"/>
                <w:sz w:val="24"/>
                <w:szCs w:val="24"/>
                <w:lang w:eastAsia="es-MX"/>
              </w:rPr>
            </w:pPr>
          </w:p>
        </w:tc>
      </w:tr>
      <w:tr w:rsidR="00010E32" w:rsidRPr="00AB543F" w:rsidTr="00CB23E2">
        <w:trPr>
          <w:trHeight w:val="20"/>
          <w:jc w:val="center"/>
        </w:trPr>
        <w:tc>
          <w:tcPr>
            <w:tcW w:w="9889" w:type="dxa"/>
            <w:gridSpan w:val="3"/>
            <w:vAlign w:val="center"/>
          </w:tcPr>
          <w:p w:rsidR="00010E32" w:rsidRPr="00AB543F" w:rsidRDefault="00010E32" w:rsidP="00CB23E2">
            <w:pPr>
              <w:autoSpaceDE w:val="0"/>
              <w:autoSpaceDN w:val="0"/>
              <w:adjustRightInd w:val="0"/>
              <w:spacing w:after="0" w:line="240" w:lineRule="auto"/>
              <w:ind w:right="-2417"/>
              <w:rPr>
                <w:rFonts w:ascii="Verdana" w:hAnsi="Verdana" w:cs="Calibri"/>
                <w:sz w:val="24"/>
                <w:szCs w:val="24"/>
                <w:lang w:val="es-ES" w:eastAsia="es-ES"/>
              </w:rPr>
            </w:pPr>
          </w:p>
        </w:tc>
      </w:tr>
      <w:tr w:rsidR="00010E32" w:rsidRPr="00AB543F" w:rsidTr="00CB23E2">
        <w:trPr>
          <w:trHeight w:val="20"/>
          <w:jc w:val="center"/>
        </w:trPr>
        <w:tc>
          <w:tcPr>
            <w:tcW w:w="9889" w:type="dxa"/>
            <w:gridSpan w:val="3"/>
            <w:vAlign w:val="center"/>
          </w:tcPr>
          <w:p w:rsidR="00010E32" w:rsidRPr="00AB543F" w:rsidRDefault="00010E32" w:rsidP="00CB23E2">
            <w:pPr>
              <w:autoSpaceDE w:val="0"/>
              <w:autoSpaceDN w:val="0"/>
              <w:adjustRightInd w:val="0"/>
              <w:spacing w:after="0" w:line="240" w:lineRule="auto"/>
              <w:ind w:right="-2417"/>
              <w:rPr>
                <w:rFonts w:ascii="Verdana" w:hAnsi="Verdana" w:cs="Calibri"/>
                <w:sz w:val="24"/>
                <w:szCs w:val="24"/>
                <w:lang w:val="es-ES" w:eastAsia="es-ES"/>
              </w:rPr>
            </w:pPr>
          </w:p>
        </w:tc>
      </w:tr>
      <w:tr w:rsidR="00010E32" w:rsidRPr="00AB543F" w:rsidTr="00CB23E2">
        <w:trPr>
          <w:trHeight w:val="20"/>
          <w:jc w:val="center"/>
        </w:trPr>
        <w:tc>
          <w:tcPr>
            <w:tcW w:w="9889" w:type="dxa"/>
            <w:gridSpan w:val="3"/>
            <w:vAlign w:val="center"/>
          </w:tcPr>
          <w:p w:rsidR="00010E32" w:rsidRPr="00AB543F" w:rsidRDefault="00010E32" w:rsidP="00CB23E2">
            <w:pPr>
              <w:autoSpaceDE w:val="0"/>
              <w:autoSpaceDN w:val="0"/>
              <w:adjustRightInd w:val="0"/>
              <w:spacing w:after="0" w:line="240" w:lineRule="auto"/>
              <w:ind w:right="-2417"/>
              <w:rPr>
                <w:rFonts w:ascii="Verdana" w:hAnsi="Verdana" w:cs="Calibri"/>
                <w:sz w:val="24"/>
                <w:szCs w:val="24"/>
                <w:lang w:val="es-ES" w:eastAsia="es-ES"/>
              </w:rPr>
            </w:pPr>
          </w:p>
        </w:tc>
      </w:tr>
      <w:tr w:rsidR="00010E32" w:rsidRPr="00AB543F" w:rsidTr="00CB23E2">
        <w:trPr>
          <w:trHeight w:val="20"/>
          <w:jc w:val="center"/>
        </w:trPr>
        <w:tc>
          <w:tcPr>
            <w:tcW w:w="9889" w:type="dxa"/>
            <w:gridSpan w:val="3"/>
            <w:vAlign w:val="center"/>
          </w:tcPr>
          <w:p w:rsidR="00010E32" w:rsidRPr="00AB543F" w:rsidRDefault="00010E32" w:rsidP="00CB23E2">
            <w:pPr>
              <w:autoSpaceDE w:val="0"/>
              <w:autoSpaceDN w:val="0"/>
              <w:adjustRightInd w:val="0"/>
              <w:spacing w:after="0" w:line="240" w:lineRule="auto"/>
              <w:ind w:right="-2417"/>
              <w:rPr>
                <w:rFonts w:ascii="Verdana" w:hAnsi="Verdana" w:cs="Calibri"/>
                <w:sz w:val="24"/>
                <w:szCs w:val="24"/>
                <w:lang w:val="es-ES" w:eastAsia="es-ES"/>
              </w:rPr>
            </w:pPr>
          </w:p>
        </w:tc>
      </w:tr>
      <w:tr w:rsidR="00010E32" w:rsidRPr="00AB543F" w:rsidTr="00CB23E2">
        <w:trPr>
          <w:gridAfter w:val="1"/>
          <w:wAfter w:w="1316" w:type="dxa"/>
          <w:trHeight w:val="20"/>
          <w:jc w:val="center"/>
        </w:trPr>
        <w:tc>
          <w:tcPr>
            <w:tcW w:w="8573" w:type="dxa"/>
            <w:gridSpan w:val="2"/>
            <w:vAlign w:val="center"/>
          </w:tcPr>
          <w:p w:rsidR="00010E32" w:rsidRPr="00AB543F" w:rsidRDefault="00010E32" w:rsidP="00CB23E2">
            <w:pPr>
              <w:autoSpaceDE w:val="0"/>
              <w:autoSpaceDN w:val="0"/>
              <w:adjustRightInd w:val="0"/>
              <w:spacing w:after="0" w:line="240" w:lineRule="auto"/>
              <w:ind w:right="-2417"/>
              <w:rPr>
                <w:rFonts w:ascii="Verdana" w:hAnsi="Verdana" w:cs="Calibri"/>
                <w:color w:val="000000"/>
                <w:sz w:val="24"/>
                <w:szCs w:val="24"/>
                <w:highlight w:val="yellow"/>
                <w:lang w:eastAsia="es-MX"/>
              </w:rPr>
            </w:pPr>
          </w:p>
        </w:tc>
      </w:tr>
      <w:tr w:rsidR="00010E32" w:rsidRPr="00AB543F" w:rsidTr="00CB23E2">
        <w:trPr>
          <w:gridAfter w:val="1"/>
          <w:wAfter w:w="1316" w:type="dxa"/>
          <w:trHeight w:val="20"/>
          <w:jc w:val="center"/>
        </w:trPr>
        <w:tc>
          <w:tcPr>
            <w:tcW w:w="8573" w:type="dxa"/>
            <w:gridSpan w:val="2"/>
            <w:vAlign w:val="center"/>
          </w:tcPr>
          <w:p w:rsidR="00010E32" w:rsidRPr="00AB543F" w:rsidRDefault="00010E32" w:rsidP="00CB23E2">
            <w:pPr>
              <w:spacing w:line="360" w:lineRule="auto"/>
              <w:jc w:val="both"/>
              <w:rPr>
                <w:rFonts w:ascii="Times New Roman" w:hAnsi="Times New Roman"/>
                <w:b/>
                <w:sz w:val="24"/>
                <w:szCs w:val="24"/>
              </w:rPr>
            </w:pPr>
          </w:p>
          <w:p w:rsidR="00010E32" w:rsidRPr="00AB543F" w:rsidRDefault="00010E32" w:rsidP="00CB23E2">
            <w:pPr>
              <w:spacing w:line="360" w:lineRule="auto"/>
              <w:jc w:val="both"/>
              <w:rPr>
                <w:rFonts w:ascii="Times New Roman" w:hAnsi="Times New Roman"/>
                <w:sz w:val="24"/>
                <w:szCs w:val="24"/>
              </w:rPr>
            </w:pPr>
            <w:r w:rsidRPr="00AB543F">
              <w:rPr>
                <w:rFonts w:ascii="Times New Roman" w:hAnsi="Times New Roman"/>
                <w:sz w:val="24"/>
                <w:szCs w:val="24"/>
              </w:rPr>
              <w:t>.</w:t>
            </w:r>
          </w:p>
          <w:p w:rsidR="00010E32" w:rsidRPr="00AB543F" w:rsidRDefault="00010E32" w:rsidP="00CB23E2">
            <w:pPr>
              <w:autoSpaceDE w:val="0"/>
              <w:autoSpaceDN w:val="0"/>
              <w:adjustRightInd w:val="0"/>
              <w:spacing w:after="0" w:line="240" w:lineRule="auto"/>
              <w:ind w:right="-2417"/>
              <w:rPr>
                <w:rFonts w:ascii="Verdana" w:hAnsi="Verdana" w:cs="Calibri"/>
                <w:color w:val="000000"/>
                <w:sz w:val="24"/>
                <w:szCs w:val="24"/>
                <w:highlight w:val="yellow"/>
                <w:lang w:eastAsia="es-MX"/>
              </w:rPr>
            </w:pPr>
          </w:p>
        </w:tc>
      </w:tr>
      <w:tr w:rsidR="00010E32" w:rsidRPr="00AB543F" w:rsidTr="00CB23E2">
        <w:trPr>
          <w:gridAfter w:val="1"/>
          <w:wAfter w:w="1316" w:type="dxa"/>
          <w:trHeight w:val="20"/>
          <w:jc w:val="center"/>
        </w:trPr>
        <w:tc>
          <w:tcPr>
            <w:tcW w:w="8573" w:type="dxa"/>
            <w:gridSpan w:val="2"/>
            <w:vAlign w:val="center"/>
          </w:tcPr>
          <w:p w:rsidR="00010E32" w:rsidRPr="00AB543F" w:rsidRDefault="00010E32" w:rsidP="00CB23E2">
            <w:pPr>
              <w:autoSpaceDE w:val="0"/>
              <w:autoSpaceDN w:val="0"/>
              <w:adjustRightInd w:val="0"/>
              <w:spacing w:after="0" w:line="240" w:lineRule="auto"/>
              <w:ind w:right="-2417"/>
              <w:rPr>
                <w:rFonts w:ascii="Verdana" w:hAnsi="Verdana" w:cs="Calibri"/>
                <w:sz w:val="24"/>
                <w:szCs w:val="24"/>
                <w:highlight w:val="yellow"/>
                <w:lang w:val="es-ES" w:eastAsia="es-ES"/>
              </w:rPr>
            </w:pPr>
          </w:p>
        </w:tc>
      </w:tr>
      <w:tr w:rsidR="00010E32" w:rsidRPr="00AB543F" w:rsidTr="00CB23E2">
        <w:trPr>
          <w:gridAfter w:val="1"/>
          <w:wAfter w:w="1316" w:type="dxa"/>
          <w:trHeight w:val="20"/>
          <w:jc w:val="center"/>
        </w:trPr>
        <w:tc>
          <w:tcPr>
            <w:tcW w:w="8573" w:type="dxa"/>
            <w:gridSpan w:val="2"/>
            <w:vAlign w:val="center"/>
          </w:tcPr>
          <w:p w:rsidR="00010E32" w:rsidRPr="00AB543F" w:rsidRDefault="00010E32" w:rsidP="00CB23E2">
            <w:pPr>
              <w:autoSpaceDE w:val="0"/>
              <w:autoSpaceDN w:val="0"/>
              <w:adjustRightInd w:val="0"/>
              <w:spacing w:after="0" w:line="240" w:lineRule="auto"/>
              <w:ind w:right="-2417"/>
              <w:rPr>
                <w:rFonts w:ascii="Verdana" w:hAnsi="Verdana" w:cs="Calibri"/>
                <w:color w:val="000000"/>
                <w:sz w:val="24"/>
                <w:szCs w:val="24"/>
                <w:highlight w:val="yellow"/>
                <w:lang w:eastAsia="es-MX"/>
              </w:rPr>
            </w:pPr>
          </w:p>
        </w:tc>
      </w:tr>
      <w:tr w:rsidR="00010E32" w:rsidRPr="00AB543F" w:rsidTr="00CB23E2">
        <w:trPr>
          <w:gridAfter w:val="2"/>
          <w:wAfter w:w="3344" w:type="dxa"/>
          <w:trHeight w:val="20"/>
          <w:jc w:val="center"/>
        </w:trPr>
        <w:tc>
          <w:tcPr>
            <w:tcW w:w="6545" w:type="dxa"/>
            <w:vAlign w:val="center"/>
          </w:tcPr>
          <w:p w:rsidR="00010E32" w:rsidRPr="00AB543F" w:rsidRDefault="00010E32" w:rsidP="00CB23E2">
            <w:pPr>
              <w:autoSpaceDE w:val="0"/>
              <w:autoSpaceDN w:val="0"/>
              <w:adjustRightInd w:val="0"/>
              <w:spacing w:after="0" w:line="240" w:lineRule="auto"/>
              <w:jc w:val="both"/>
              <w:rPr>
                <w:rFonts w:ascii="Verdana" w:hAnsi="Verdana" w:cs="Calibri"/>
                <w:color w:val="000000"/>
                <w:sz w:val="24"/>
                <w:szCs w:val="24"/>
                <w:highlight w:val="yellow"/>
                <w:lang w:eastAsia="es-MX"/>
              </w:rPr>
            </w:pPr>
          </w:p>
        </w:tc>
      </w:tr>
      <w:tr w:rsidR="00010E32" w:rsidRPr="00AB543F" w:rsidTr="00CB23E2">
        <w:trPr>
          <w:gridAfter w:val="2"/>
          <w:wAfter w:w="3344" w:type="dxa"/>
          <w:trHeight w:val="20"/>
          <w:jc w:val="center"/>
        </w:trPr>
        <w:tc>
          <w:tcPr>
            <w:tcW w:w="6545" w:type="dxa"/>
            <w:vAlign w:val="center"/>
          </w:tcPr>
          <w:p w:rsidR="00010E32" w:rsidRPr="00AB543F" w:rsidRDefault="00010E32" w:rsidP="00CB23E2">
            <w:pPr>
              <w:autoSpaceDE w:val="0"/>
              <w:autoSpaceDN w:val="0"/>
              <w:adjustRightInd w:val="0"/>
              <w:spacing w:after="0" w:line="240" w:lineRule="auto"/>
              <w:jc w:val="both"/>
              <w:rPr>
                <w:rFonts w:ascii="Verdana" w:hAnsi="Verdana" w:cs="Calibri"/>
                <w:color w:val="000000"/>
                <w:sz w:val="24"/>
                <w:szCs w:val="24"/>
                <w:highlight w:val="yellow"/>
                <w:lang w:eastAsia="es-MX"/>
              </w:rPr>
            </w:pPr>
          </w:p>
        </w:tc>
      </w:tr>
      <w:tr w:rsidR="00010E32" w:rsidRPr="00AB543F" w:rsidTr="00CB23E2">
        <w:trPr>
          <w:gridAfter w:val="2"/>
          <w:wAfter w:w="3344" w:type="dxa"/>
          <w:trHeight w:val="20"/>
          <w:jc w:val="center"/>
        </w:trPr>
        <w:tc>
          <w:tcPr>
            <w:tcW w:w="6545" w:type="dxa"/>
            <w:vAlign w:val="center"/>
          </w:tcPr>
          <w:p w:rsidR="00010E32" w:rsidRPr="00AB543F" w:rsidRDefault="00010E32" w:rsidP="00CB23E2">
            <w:pPr>
              <w:autoSpaceDE w:val="0"/>
              <w:autoSpaceDN w:val="0"/>
              <w:adjustRightInd w:val="0"/>
              <w:spacing w:after="0" w:line="240" w:lineRule="auto"/>
              <w:jc w:val="both"/>
              <w:rPr>
                <w:rFonts w:ascii="Verdana" w:hAnsi="Verdana" w:cs="Calibri"/>
                <w:color w:val="000000"/>
                <w:sz w:val="24"/>
                <w:szCs w:val="24"/>
                <w:highlight w:val="yellow"/>
                <w:lang w:eastAsia="es-MX"/>
              </w:rPr>
            </w:pPr>
          </w:p>
        </w:tc>
      </w:tr>
      <w:tr w:rsidR="00010E32" w:rsidRPr="00AB543F" w:rsidTr="00CB23E2">
        <w:trPr>
          <w:gridAfter w:val="2"/>
          <w:wAfter w:w="3344" w:type="dxa"/>
          <w:trHeight w:val="20"/>
          <w:jc w:val="center"/>
        </w:trPr>
        <w:tc>
          <w:tcPr>
            <w:tcW w:w="6545" w:type="dxa"/>
            <w:vAlign w:val="center"/>
          </w:tcPr>
          <w:p w:rsidR="00010E32" w:rsidRPr="00AB543F" w:rsidRDefault="00010E32" w:rsidP="00CB23E2">
            <w:pPr>
              <w:autoSpaceDE w:val="0"/>
              <w:autoSpaceDN w:val="0"/>
              <w:adjustRightInd w:val="0"/>
              <w:spacing w:after="0" w:line="240" w:lineRule="auto"/>
              <w:jc w:val="both"/>
              <w:rPr>
                <w:rFonts w:ascii="Verdana" w:hAnsi="Verdana" w:cs="Calibri"/>
                <w:color w:val="000000"/>
                <w:sz w:val="24"/>
                <w:szCs w:val="24"/>
                <w:highlight w:val="yellow"/>
                <w:lang w:eastAsia="es-MX"/>
              </w:rPr>
            </w:pPr>
          </w:p>
        </w:tc>
      </w:tr>
      <w:tr w:rsidR="00010E32" w:rsidRPr="00AB543F" w:rsidTr="00CB23E2">
        <w:trPr>
          <w:gridAfter w:val="2"/>
          <w:wAfter w:w="3344" w:type="dxa"/>
          <w:trHeight w:val="20"/>
          <w:jc w:val="center"/>
        </w:trPr>
        <w:tc>
          <w:tcPr>
            <w:tcW w:w="6545" w:type="dxa"/>
            <w:vAlign w:val="center"/>
          </w:tcPr>
          <w:p w:rsidR="00010E32" w:rsidRPr="00AB543F" w:rsidRDefault="00010E32" w:rsidP="00CB23E2">
            <w:pPr>
              <w:autoSpaceDE w:val="0"/>
              <w:autoSpaceDN w:val="0"/>
              <w:adjustRightInd w:val="0"/>
              <w:spacing w:after="0" w:line="240" w:lineRule="auto"/>
              <w:jc w:val="both"/>
              <w:rPr>
                <w:rFonts w:ascii="Verdana" w:hAnsi="Verdana" w:cs="Calibri"/>
                <w:sz w:val="24"/>
                <w:szCs w:val="24"/>
                <w:lang w:val="es-ES" w:eastAsia="es-ES"/>
              </w:rPr>
            </w:pPr>
          </w:p>
        </w:tc>
      </w:tr>
      <w:tr w:rsidR="00010E32" w:rsidRPr="00AB543F" w:rsidTr="00CB23E2">
        <w:trPr>
          <w:gridAfter w:val="2"/>
          <w:wAfter w:w="3344" w:type="dxa"/>
          <w:trHeight w:val="20"/>
          <w:jc w:val="center"/>
        </w:trPr>
        <w:tc>
          <w:tcPr>
            <w:tcW w:w="6545" w:type="dxa"/>
            <w:vAlign w:val="center"/>
          </w:tcPr>
          <w:p w:rsidR="00010E32" w:rsidRPr="00AB543F" w:rsidRDefault="00010E32" w:rsidP="00CB23E2">
            <w:pPr>
              <w:autoSpaceDE w:val="0"/>
              <w:autoSpaceDN w:val="0"/>
              <w:adjustRightInd w:val="0"/>
              <w:spacing w:after="0" w:line="240" w:lineRule="auto"/>
              <w:jc w:val="both"/>
              <w:rPr>
                <w:rFonts w:ascii="Verdana" w:hAnsi="Verdana" w:cs="Calibri"/>
                <w:color w:val="000000"/>
                <w:sz w:val="24"/>
                <w:szCs w:val="24"/>
                <w:highlight w:val="yellow"/>
                <w:lang w:eastAsia="es-MX"/>
              </w:rPr>
            </w:pPr>
          </w:p>
        </w:tc>
      </w:tr>
    </w:tbl>
    <w:p w:rsidR="00EF147D" w:rsidRDefault="00010E32"/>
    <w:sectPr w:rsidR="00EF147D" w:rsidSect="00167A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BF1"/>
    <w:multiLevelType w:val="hybridMultilevel"/>
    <w:tmpl w:val="3328E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80064F"/>
    <w:multiLevelType w:val="hybridMultilevel"/>
    <w:tmpl w:val="4D261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9C7EE9"/>
    <w:multiLevelType w:val="hybridMultilevel"/>
    <w:tmpl w:val="8254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1D260C"/>
    <w:multiLevelType w:val="hybridMultilevel"/>
    <w:tmpl w:val="9BC0A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8D608E"/>
    <w:multiLevelType w:val="hybridMultilevel"/>
    <w:tmpl w:val="C9927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55B2CD0"/>
    <w:multiLevelType w:val="hybridMultilevel"/>
    <w:tmpl w:val="BD608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BEF0141"/>
    <w:multiLevelType w:val="hybridMultilevel"/>
    <w:tmpl w:val="A1444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1AA7F4D"/>
    <w:multiLevelType w:val="hybridMultilevel"/>
    <w:tmpl w:val="0D8888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BBD0471"/>
    <w:multiLevelType w:val="hybridMultilevel"/>
    <w:tmpl w:val="083AE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8"/>
  </w:num>
  <w:num w:numId="6">
    <w:abstractNumId w:val="1"/>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E32"/>
    <w:rsid w:val="00010E32"/>
    <w:rsid w:val="00167A57"/>
    <w:rsid w:val="001716F7"/>
    <w:rsid w:val="008F3F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E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6839</Characters>
  <Application>Microsoft Office Word</Application>
  <DocSecurity>0</DocSecurity>
  <Lines>56</Lines>
  <Paragraphs>16</Paragraphs>
  <ScaleCrop>false</ScaleCrop>
  <Company>Municipio de Zapopan Jalisco</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Eochoa</dc:creator>
  <cp:lastModifiedBy>Eochoa</cp:lastModifiedBy>
  <cp:revision>1</cp:revision>
  <dcterms:created xsi:type="dcterms:W3CDTF">2016-02-09T20:22:00Z</dcterms:created>
  <dcterms:modified xsi:type="dcterms:W3CDTF">2016-02-09T20:23:00Z</dcterms:modified>
</cp:coreProperties>
</file>