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9" w:rsidRDefault="00026B49" w:rsidP="00026B49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4"/>
        <w:gridCol w:w="4197"/>
      </w:tblGrid>
      <w:tr w:rsidR="00026B49" w:rsidRPr="00026B49" w:rsidTr="00026B49">
        <w:trPr>
          <w:trHeight w:val="289"/>
        </w:trPr>
        <w:tc>
          <w:tcPr>
            <w:tcW w:w="8791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26B49" w:rsidRPr="00026B49" w:rsidRDefault="00026B49">
            <w:pPr>
              <w:spacing w:after="0"/>
              <w:jc w:val="center"/>
              <w:rPr>
                <w:rFonts w:ascii="Ebrima" w:hAnsi="Ebrima" w:cs="Tahoma"/>
                <w:b/>
                <w:sz w:val="26"/>
                <w:szCs w:val="26"/>
              </w:rPr>
            </w:pPr>
            <w:r w:rsidRPr="00026B49">
              <w:rPr>
                <w:rFonts w:ascii="Ebrima" w:hAnsi="Ebrima" w:cs="Tahoma"/>
                <w:b/>
                <w:sz w:val="26"/>
                <w:szCs w:val="26"/>
              </w:rPr>
              <w:t>CURRICULUM REGIDOR ARMANDO GUZMAN ESPARZA</w:t>
            </w:r>
          </w:p>
        </w:tc>
      </w:tr>
      <w:tr w:rsidR="00026B49" w:rsidRPr="00026B49" w:rsidTr="00026B49">
        <w:trPr>
          <w:trHeight w:val="267"/>
        </w:trPr>
        <w:tc>
          <w:tcPr>
            <w:tcW w:w="8791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26B49" w:rsidRPr="00026B49" w:rsidRDefault="00026B49">
            <w:pPr>
              <w:spacing w:after="0"/>
              <w:jc w:val="center"/>
              <w:rPr>
                <w:rFonts w:ascii="Ebrima" w:hAnsi="Ebrima" w:cs="Tahoma"/>
                <w:b/>
                <w:sz w:val="26"/>
                <w:szCs w:val="26"/>
              </w:rPr>
            </w:pPr>
            <w:r w:rsidRPr="00026B49">
              <w:rPr>
                <w:rFonts w:ascii="Ebrima" w:hAnsi="Ebrima" w:cs="Tahoma"/>
                <w:sz w:val="26"/>
                <w:szCs w:val="26"/>
              </w:rPr>
              <w:tab/>
            </w:r>
            <w:r w:rsidRPr="00026B49">
              <w:rPr>
                <w:rFonts w:ascii="Ebrima" w:hAnsi="Ebrima" w:cs="Tahoma"/>
                <w:b/>
                <w:sz w:val="26"/>
                <w:szCs w:val="26"/>
              </w:rPr>
              <w:t>TRAYECTORIA</w:t>
            </w:r>
          </w:p>
        </w:tc>
      </w:tr>
      <w:tr w:rsidR="00026B49" w:rsidRPr="00026B49" w:rsidTr="00026B49">
        <w:trPr>
          <w:trHeight w:val="623"/>
        </w:trPr>
        <w:tc>
          <w:tcPr>
            <w:tcW w:w="459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1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H.AYUNTAMIENTO CONST. DE ZAPOPAN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Puesto:   recaudador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1985—1989</w:t>
            </w:r>
          </w:p>
        </w:tc>
        <w:tc>
          <w:tcPr>
            <w:tcW w:w="419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EMPRESA CIOSA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Jefe de recursos humanos</w:t>
            </w:r>
          </w:p>
          <w:p w:rsidR="00026B49" w:rsidRPr="00026B49" w:rsidRDefault="00026B49">
            <w:pPr>
              <w:tabs>
                <w:tab w:val="left" w:pos="2119"/>
              </w:tabs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1989—1994</w:t>
            </w: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ab/>
            </w:r>
          </w:p>
        </w:tc>
      </w:tr>
      <w:tr w:rsidR="00026B49" w:rsidRPr="00026B49" w:rsidTr="00026B49">
        <w:trPr>
          <w:trHeight w:val="122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DIGPRES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Coordinador de farmacias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1994—2001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H. AYUNTAMIENTO DE GUADALAJARA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Juzgados municipales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Abogado de guardia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1998—2001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</w:tr>
      <w:tr w:rsidR="00026B49" w:rsidRPr="00026B49" w:rsidTr="00026B49">
        <w:trPr>
          <w:trHeight w:val="142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H. AYUNTAMIENTO DE GUADALAJARA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Juzgados municipales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subdirector de juzgados municipales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2001—2003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H. AYUNTAMIENTO DE GUADALAJARA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Desarrollo social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Director de programa acción comunitaria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2003—2006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</w:tr>
      <w:tr w:rsidR="00026B49" w:rsidRPr="00026B49" w:rsidTr="00026B49">
        <w:trPr>
          <w:trHeight w:val="122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GOBIERNO DEL ESTADO DE JALISCO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Secretaría de vialidad y transporte, Director de estudios, proyectos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2006—2008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GOBIERNO DEL ESTADO DE JALISCO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Secretaría de vialidad y transporte,  Director de licencias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2008 A ABRIL 2010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</w:tr>
      <w:tr w:rsidR="00026B49" w:rsidRPr="00026B49" w:rsidTr="00026B49">
        <w:trPr>
          <w:trHeight w:val="122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GOBIERNO DEL ESTADO DE JALISCO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IPROVIPE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JEFE  DE  PROYECTOS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ABRIL 2010  A  JULIO 2011.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  <w:lang w:val="es-E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SECRETARIA DE EDUCACION PUBLICA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ESCUELA SECUNDARIA TECNICA No. 39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PREFECTO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2010  A  LA FECHA CON LICENCIA.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</w:tr>
      <w:tr w:rsidR="00026B49" w:rsidRPr="00026B49" w:rsidTr="00026B49">
        <w:trPr>
          <w:trHeight w:val="86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numPr>
                <w:ilvl w:val="0"/>
                <w:numId w:val="12"/>
              </w:numPr>
              <w:spacing w:after="0"/>
              <w:jc w:val="both"/>
              <w:rPr>
                <w:rFonts w:ascii="Ebrima" w:hAnsi="Ebrima" w:cs="Tahoma"/>
                <w:b/>
                <w:sz w:val="26"/>
                <w:szCs w:val="26"/>
              </w:rPr>
            </w:pPr>
            <w:r w:rsidRPr="00026B49">
              <w:rPr>
                <w:rFonts w:ascii="Ebrima" w:hAnsi="Ebrima" w:cs="Tahoma"/>
                <w:b/>
                <w:sz w:val="26"/>
                <w:szCs w:val="26"/>
              </w:rPr>
              <w:lastRenderedPageBreak/>
              <w:t>MUNICIPIO DE ZAPOPAN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comude  zapopan</w:t>
            </w:r>
          </w:p>
          <w:p w:rsidR="00026B49" w:rsidRPr="00026B49" w:rsidRDefault="00026B49">
            <w:pPr>
              <w:spacing w:after="0"/>
              <w:ind w:left="720"/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2009 a SEPTIEMBRE DEL 2015</w:t>
            </w: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.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congreso del estado de jalisco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asesor de diputados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octubre 2011 a la fecha con licencia</w:t>
            </w:r>
          </w:p>
          <w:p w:rsidR="00026B49" w:rsidRPr="00026B49" w:rsidRDefault="00026B49">
            <w:pPr>
              <w:spacing w:after="0"/>
              <w:ind w:left="720"/>
              <w:jc w:val="center"/>
              <w:rPr>
                <w:rFonts w:ascii="Ebrima" w:hAnsi="Ebrima" w:cs="Tahoma"/>
                <w:sz w:val="26"/>
                <w:szCs w:val="26"/>
                <w:lang w:val="es-ES"/>
              </w:rPr>
            </w:pPr>
          </w:p>
        </w:tc>
      </w:tr>
      <w:tr w:rsidR="00026B49" w:rsidRPr="00026B49" w:rsidTr="00026B49">
        <w:trPr>
          <w:trHeight w:val="244"/>
        </w:trPr>
        <w:tc>
          <w:tcPr>
            <w:tcW w:w="8791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26B49" w:rsidRPr="00026B49" w:rsidRDefault="00026B49">
            <w:pPr>
              <w:spacing w:after="0"/>
              <w:jc w:val="center"/>
              <w:rPr>
                <w:rFonts w:ascii="Ebrima" w:hAnsi="Ebrima" w:cs="Tahoma"/>
                <w:b/>
                <w:sz w:val="26"/>
                <w:szCs w:val="26"/>
              </w:rPr>
            </w:pPr>
            <w:r w:rsidRPr="00026B49">
              <w:rPr>
                <w:rFonts w:ascii="Ebrima" w:hAnsi="Ebrima" w:cs="Tahoma"/>
                <w:b/>
                <w:sz w:val="26"/>
                <w:szCs w:val="26"/>
              </w:rPr>
              <w:t>CURRICULUM</w:t>
            </w:r>
          </w:p>
        </w:tc>
      </w:tr>
      <w:tr w:rsidR="00026B49" w:rsidRPr="00026B49" w:rsidTr="00026B49">
        <w:trPr>
          <w:trHeight w:val="422"/>
        </w:trPr>
        <w:tc>
          <w:tcPr>
            <w:tcW w:w="459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1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LICENCIADO EN DERECHO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both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1998 - 2001</w:t>
            </w:r>
          </w:p>
        </w:tc>
        <w:tc>
          <w:tcPr>
            <w:tcW w:w="419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both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ESPECIALIDAD EN CRIMINOLOGIA</w:t>
            </w:r>
          </w:p>
          <w:p w:rsidR="00026B49" w:rsidRPr="00026B49" w:rsidRDefault="00026B49">
            <w:pPr>
              <w:tabs>
                <w:tab w:val="left" w:pos="2119"/>
              </w:tabs>
              <w:spacing w:after="0"/>
              <w:ind w:left="720"/>
              <w:jc w:val="both"/>
              <w:rPr>
                <w:rFonts w:ascii="Ebrima" w:hAnsi="Ebrima" w:cs="Tahoma"/>
                <w:sz w:val="26"/>
                <w:szCs w:val="26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2001 - 2002</w:t>
            </w: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ab/>
            </w:r>
          </w:p>
        </w:tc>
      </w:tr>
      <w:tr w:rsidR="00026B49" w:rsidRPr="00026B49" w:rsidTr="00026B49">
        <w:trPr>
          <w:trHeight w:val="400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026B49" w:rsidRPr="00026B49" w:rsidRDefault="00026B49" w:rsidP="00026B49">
            <w:pPr>
              <w:pStyle w:val="Textoindependiente3"/>
              <w:widowControl w:val="0"/>
              <w:numPr>
                <w:ilvl w:val="0"/>
                <w:numId w:val="12"/>
              </w:numPr>
              <w:jc w:val="center"/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/>
                <w:bCs/>
                <w:smallCaps/>
                <w:sz w:val="26"/>
                <w:szCs w:val="26"/>
                <w:lang w:val="es-ES"/>
              </w:rPr>
              <w:t>MAESTRIA EN CIENCIAS PENALES</w:t>
            </w:r>
          </w:p>
          <w:p w:rsidR="00026B49" w:rsidRPr="00026B49" w:rsidRDefault="00026B49">
            <w:pPr>
              <w:pStyle w:val="Textoindependiente3"/>
              <w:widowControl w:val="0"/>
              <w:ind w:left="720"/>
              <w:jc w:val="center"/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</w:pPr>
            <w:r w:rsidRPr="00026B49">
              <w:rPr>
                <w:rFonts w:ascii="Ebrima" w:hAnsi="Ebrima" w:cs="Tahoma"/>
                <w:bCs/>
                <w:smallCaps/>
                <w:sz w:val="26"/>
                <w:szCs w:val="26"/>
                <w:lang w:val="es-ES"/>
              </w:rPr>
              <w:t>2012 - 2014</w:t>
            </w:r>
          </w:p>
        </w:tc>
      </w:tr>
    </w:tbl>
    <w:p w:rsidR="00026B49" w:rsidRDefault="00026B49" w:rsidP="00026B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26B49" w:rsidRDefault="00026B49" w:rsidP="00026B49">
      <w:pPr>
        <w:spacing w:after="0"/>
        <w:rPr>
          <w:rFonts w:ascii="Tahoma" w:hAnsi="Tahoma" w:cs="Tahoma"/>
          <w:b/>
          <w:sz w:val="12"/>
          <w:szCs w:val="12"/>
        </w:rPr>
      </w:pPr>
    </w:p>
    <w:p w:rsidR="00026B49" w:rsidRDefault="00026B49" w:rsidP="00026B49">
      <w:pPr>
        <w:spacing w:after="0"/>
        <w:rPr>
          <w:rFonts w:ascii="Tahoma" w:hAnsi="Tahoma" w:cs="Tahoma"/>
          <w:b/>
          <w:sz w:val="12"/>
          <w:szCs w:val="12"/>
        </w:rPr>
      </w:pPr>
    </w:p>
    <w:p w:rsidR="00026B49" w:rsidRDefault="00026B49" w:rsidP="00026B49">
      <w:pPr>
        <w:spacing w:after="0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D140A3" w:rsidRPr="007F1DC5" w:rsidRDefault="00D140A3" w:rsidP="005B634F">
      <w:pPr>
        <w:rPr>
          <w:rFonts w:ascii="Kalinga" w:hAnsi="Kalinga" w:cs="Kalinga"/>
          <w:sz w:val="20"/>
          <w:szCs w:val="20"/>
        </w:rPr>
      </w:pPr>
    </w:p>
    <w:sectPr w:rsidR="00D140A3" w:rsidRPr="007F1DC5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8A" w:rsidRDefault="00B3388A" w:rsidP="009C0355">
      <w:pPr>
        <w:spacing w:after="0" w:line="240" w:lineRule="auto"/>
      </w:pPr>
      <w:r>
        <w:separator/>
      </w:r>
    </w:p>
  </w:endnote>
  <w:endnote w:type="continuationSeparator" w:id="0">
    <w:p w:rsidR="00B3388A" w:rsidRDefault="00B3388A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D576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76DC">
              <w:rPr>
                <w:b/>
                <w:sz w:val="24"/>
                <w:szCs w:val="24"/>
              </w:rPr>
              <w:fldChar w:fldCharType="separate"/>
            </w:r>
            <w:r w:rsidR="00026B49">
              <w:rPr>
                <w:b/>
                <w:noProof/>
              </w:rPr>
              <w:t>1</w:t>
            </w:r>
            <w:r w:rsidR="00D576D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576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76DC">
              <w:rPr>
                <w:b/>
                <w:sz w:val="24"/>
                <w:szCs w:val="24"/>
              </w:rPr>
              <w:fldChar w:fldCharType="separate"/>
            </w:r>
            <w:r w:rsidR="00026B49">
              <w:rPr>
                <w:b/>
                <w:noProof/>
              </w:rPr>
              <w:t>2</w:t>
            </w:r>
            <w:r w:rsidR="00D576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8A" w:rsidRDefault="00B3388A" w:rsidP="009C0355">
      <w:pPr>
        <w:spacing w:after="0" w:line="240" w:lineRule="auto"/>
      </w:pPr>
      <w:r>
        <w:separator/>
      </w:r>
    </w:p>
  </w:footnote>
  <w:footnote w:type="continuationSeparator" w:id="0">
    <w:p w:rsidR="00B3388A" w:rsidRDefault="00B3388A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026B49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Armando Guzmán Esparza</w:t>
    </w:r>
  </w:p>
  <w:p w:rsidR="00D140A3" w:rsidRPr="00C105B0" w:rsidRDefault="00026B49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</w:rPr>
    </w:pPr>
    <w:r>
      <w:rPr>
        <w:rFonts w:ascii="Ebrima" w:hAnsi="Ebrima" w:cs="Arial"/>
        <w:b/>
        <w:noProof/>
        <w:sz w:val="36"/>
        <w:szCs w:val="36"/>
        <w:lang w:eastAsia="es-ES"/>
      </w:rPr>
      <w:t>Regidor Partido Movimiento Ciudadano (MC)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F82"/>
    <w:multiLevelType w:val="hybridMultilevel"/>
    <w:tmpl w:val="31084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A2A4B"/>
    <w:multiLevelType w:val="hybridMultilevel"/>
    <w:tmpl w:val="56F6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6B49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3388A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576DC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4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paragraph" w:styleId="Textoindependiente3">
    <w:name w:val="Body Text 3"/>
    <w:link w:val="Textoindependiente3Car"/>
    <w:uiPriority w:val="99"/>
    <w:unhideWhenUsed/>
    <w:rsid w:val="00026B49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val="es-MX"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6B49"/>
    <w:rPr>
      <w:rFonts w:ascii="Tw Cen MT" w:eastAsia="Times New Roman" w:hAnsi="Tw Cen MT" w:cs="Times New Roman"/>
      <w:color w:val="000000"/>
      <w:kern w:val="2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62E6-807C-4BA3-B9E2-6A8C3CB0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2016-06-07T17:59:00Z</dcterms:created>
  <dcterms:modified xsi:type="dcterms:W3CDTF">2016-06-07T17:59:00Z</dcterms:modified>
</cp:coreProperties>
</file>