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DE" w:rsidRDefault="00D47EDE" w:rsidP="00D47EDE">
      <w:pPr>
        <w:jc w:val="center"/>
        <w:rPr>
          <w:rFonts w:ascii="Tahoma" w:hAnsi="Tahoma"/>
          <w:b/>
        </w:rPr>
      </w:pPr>
    </w:p>
    <w:p w:rsidR="00D47EDE" w:rsidRPr="00D47EDE" w:rsidRDefault="00D47EDE" w:rsidP="00D47EDE">
      <w:pPr>
        <w:rPr>
          <w:rFonts w:ascii="Ebrima" w:hAnsi="Ebrima"/>
          <w:b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Ingeniero Civil Administrador por la Universidad Panamericana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C</w:t>
      </w:r>
      <w:r w:rsidRPr="00D47EDE">
        <w:rPr>
          <w:rFonts w:ascii="Ebrima" w:hAnsi="Ebrima"/>
          <w:sz w:val="26"/>
          <w:szCs w:val="26"/>
        </w:rPr>
        <w:t>ampus Guadalajara.</w:t>
      </w:r>
    </w:p>
    <w:p w:rsidR="00D47EDE" w:rsidRPr="00D47EDE" w:rsidRDefault="00D47EDE" w:rsidP="00D47EDE">
      <w:pPr>
        <w:pStyle w:val="Textoindependiente"/>
        <w:rPr>
          <w:rFonts w:ascii="Ebrima" w:hAnsi="Ebrima"/>
          <w:b w:val="0"/>
          <w:sz w:val="26"/>
          <w:szCs w:val="26"/>
        </w:rPr>
      </w:pPr>
    </w:p>
    <w:p w:rsidR="00D47EDE" w:rsidRPr="00D47EDE" w:rsidRDefault="00D47EDE" w:rsidP="00D47EDE">
      <w:pPr>
        <w:pStyle w:val="Textoindependiente"/>
        <w:rPr>
          <w:rFonts w:ascii="Ebrima" w:hAnsi="Ebrima"/>
          <w:b w:val="0"/>
          <w:sz w:val="26"/>
          <w:szCs w:val="26"/>
        </w:rPr>
      </w:pPr>
      <w:r w:rsidRPr="00D47EDE">
        <w:rPr>
          <w:rFonts w:ascii="Ebrima" w:hAnsi="Ebrima"/>
          <w:b w:val="0"/>
          <w:sz w:val="26"/>
          <w:szCs w:val="26"/>
        </w:rPr>
        <w:t>Tecnólogo Constructor de obras civiles por el Centro de Enseñanza Técnica Industrial (CETI) en Guadalajara, Jalisco.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b/>
          <w:sz w:val="26"/>
          <w:szCs w:val="26"/>
        </w:rPr>
        <w:t xml:space="preserve">   </w:t>
      </w:r>
    </w:p>
    <w:p w:rsidR="00D47EDE" w:rsidRPr="00D47EDE" w:rsidRDefault="00D47EDE" w:rsidP="00D47EDE">
      <w:pPr>
        <w:numPr>
          <w:ilvl w:val="0"/>
          <w:numId w:val="11"/>
        </w:numPr>
        <w:shd w:val="pct20" w:color="auto" w:fill="auto"/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b/>
          <w:sz w:val="26"/>
          <w:szCs w:val="26"/>
        </w:rPr>
        <w:t>DISTINCIONES Y RECONOCIMIENTOS.</w:t>
      </w:r>
    </w:p>
    <w:p w:rsidR="00D47EDE" w:rsidRPr="00D47EDE" w:rsidRDefault="00D47EDE" w:rsidP="00D47EDE">
      <w:pPr>
        <w:spacing w:before="60" w:after="60"/>
        <w:ind w:left="360"/>
        <w:rPr>
          <w:rFonts w:ascii="Ebrima" w:hAnsi="Ebrima"/>
          <w:b/>
          <w:sz w:val="26"/>
          <w:szCs w:val="26"/>
        </w:rPr>
      </w:pPr>
    </w:p>
    <w:p w:rsidR="00D47EDE" w:rsidRPr="00D47EDE" w:rsidRDefault="00D47EDE" w:rsidP="00D47EDE">
      <w:pPr>
        <w:numPr>
          <w:ilvl w:val="0"/>
          <w:numId w:val="12"/>
        </w:numPr>
        <w:spacing w:before="60" w:after="60"/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Premio anual de Ingeniería Civil Apasco.</w:t>
      </w:r>
      <w:r w:rsidRPr="00D47EDE">
        <w:rPr>
          <w:rFonts w:ascii="Ebrima" w:hAnsi="Ebrima"/>
          <w:sz w:val="26"/>
          <w:szCs w:val="26"/>
        </w:rPr>
        <w:br/>
        <w:t xml:space="preserve">Otorgado por el Colegio Metropolitano de Ingenieros Civiles de Jalisco A.C. </w:t>
      </w:r>
      <w:r w:rsidRPr="00D47EDE">
        <w:rPr>
          <w:rFonts w:ascii="Ebrima" w:hAnsi="Ebrima"/>
          <w:sz w:val="26"/>
          <w:szCs w:val="26"/>
        </w:rPr>
        <w:br/>
        <w:t>a la excelencia académica.</w:t>
      </w:r>
    </w:p>
    <w:p w:rsidR="00D47EDE" w:rsidRPr="00D47EDE" w:rsidRDefault="00D47EDE" w:rsidP="00D47EDE">
      <w:pPr>
        <w:numPr>
          <w:ilvl w:val="0"/>
          <w:numId w:val="12"/>
        </w:numPr>
        <w:spacing w:before="60" w:after="60"/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Mejor promedio de la carrera de Tecnólogo Constructor en el C.E.T.I.</w:t>
      </w:r>
      <w:r w:rsidRPr="00D47EDE">
        <w:rPr>
          <w:rFonts w:ascii="Ebrima" w:hAnsi="Ebrima"/>
          <w:sz w:val="26"/>
          <w:szCs w:val="26"/>
        </w:rPr>
        <w:br/>
        <w:t>Durante los períodos de 1994 a 1996.</w:t>
      </w:r>
    </w:p>
    <w:p w:rsidR="00D47EDE" w:rsidRPr="00D47EDE" w:rsidRDefault="00D47EDE" w:rsidP="00D47EDE">
      <w:pPr>
        <w:numPr>
          <w:ilvl w:val="0"/>
          <w:numId w:val="12"/>
        </w:numPr>
        <w:spacing w:before="60" w:after="6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 xml:space="preserve">Participación en trabajos de investigación: Módulos elásticos y correlaciones empíricas para agregados de Guadalajara. </w:t>
      </w:r>
    </w:p>
    <w:p w:rsidR="00D47EDE" w:rsidRPr="00D47EDE" w:rsidRDefault="00D47EDE" w:rsidP="00D47EDE">
      <w:pPr>
        <w:numPr>
          <w:ilvl w:val="0"/>
          <w:numId w:val="12"/>
        </w:numPr>
        <w:spacing w:before="60" w:after="60"/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Participación en la elaboración y edición del libro “Análisis Sísmico Moderno” auxiliando al Ing. Salvador Gómez Chávez.</w:t>
      </w:r>
    </w:p>
    <w:p w:rsidR="00D47EDE" w:rsidRPr="00D47EDE" w:rsidRDefault="00D47EDE" w:rsidP="00D47EDE">
      <w:pPr>
        <w:spacing w:before="60" w:after="60"/>
        <w:ind w:left="36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spacing w:before="60" w:after="60"/>
        <w:ind w:left="360"/>
        <w:rPr>
          <w:rFonts w:ascii="Ebrima" w:hAnsi="Ebrima"/>
          <w:b/>
          <w:sz w:val="26"/>
          <w:szCs w:val="26"/>
        </w:rPr>
      </w:pPr>
    </w:p>
    <w:p w:rsidR="00D47EDE" w:rsidRPr="00D47EDE" w:rsidRDefault="00D47EDE" w:rsidP="00D47EDE">
      <w:pPr>
        <w:numPr>
          <w:ilvl w:val="0"/>
          <w:numId w:val="11"/>
        </w:numPr>
        <w:shd w:val="pct20" w:color="auto" w:fill="auto"/>
        <w:rPr>
          <w:rFonts w:ascii="Ebrima" w:hAnsi="Ebrima"/>
          <w:b/>
          <w:sz w:val="26"/>
          <w:szCs w:val="26"/>
        </w:rPr>
      </w:pPr>
      <w:r w:rsidRPr="00D47EDE">
        <w:rPr>
          <w:rFonts w:ascii="Ebrima" w:hAnsi="Ebrima"/>
          <w:b/>
          <w:sz w:val="26"/>
          <w:szCs w:val="26"/>
        </w:rPr>
        <w:t>EXPERIENCIA PROFESIONAL.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iCs/>
          <w:sz w:val="26"/>
          <w:szCs w:val="26"/>
          <w:lang w:val="es-ES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Municipio de Zapopan, Jalisco.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  <w:lang w:val="es-ES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Director de Gestión Integral del Agua y drenaje, de 2015 a la fecha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  <w:lang w:val="es-ES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iCs/>
          <w:sz w:val="26"/>
          <w:szCs w:val="26"/>
          <w:lang w:val="es-ES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Municipio de Puerto Vallarta, Jalisco.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  <w:lang w:val="es-ES"/>
        </w:rPr>
      </w:pPr>
      <w:r w:rsidRPr="00D47EDE">
        <w:rPr>
          <w:rFonts w:ascii="Ebrima" w:hAnsi="Ebrima"/>
          <w:sz w:val="26"/>
          <w:szCs w:val="26"/>
        </w:rPr>
        <w:lastRenderedPageBreak/>
        <w:t>INFORMACIÓN DEL PUESTO:</w:t>
      </w:r>
      <w:r w:rsidRPr="00D47EDE">
        <w:rPr>
          <w:rFonts w:ascii="Ebrima" w:hAnsi="Ebrima"/>
          <w:sz w:val="26"/>
          <w:szCs w:val="26"/>
        </w:rPr>
        <w:tab/>
        <w:t>Director General de Infraestructura y Servicios, de</w:t>
      </w:r>
      <w:r w:rsidRPr="00D47EDE">
        <w:rPr>
          <w:rFonts w:ascii="Ebrima" w:hAnsi="Ebrima"/>
          <w:sz w:val="26"/>
          <w:szCs w:val="26"/>
          <w:lang w:val="es-ES"/>
        </w:rPr>
        <w:t xml:space="preserve"> 2014 a 2015.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  <w:lang w:val="es-ES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Secretaría de Desarrollo Rural del Gobierno del estado de Jalisco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Director General de Infraestructura Rural de 2009 a 2013, Director de Infraestructura Hidroagrícola de 2007 a 2009,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  <w:t xml:space="preserve">Coordinador de Obras y Proyectos de 2003 a 2007, 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HECTOR GABRIEL CHAIRES MUÑOZ (Persona Física)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Proyectista de 2002 a 2003.</w:t>
      </w:r>
    </w:p>
    <w:p w:rsidR="00D47EDE" w:rsidRPr="00D47EDE" w:rsidRDefault="00D47EDE" w:rsidP="00D47EDE">
      <w:pPr>
        <w:ind w:left="3540" w:hanging="3540"/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Elaboración de diversos proyectos ejecutivos para obras de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Infraestructura</w:t>
      </w:r>
      <w:r w:rsidRPr="00D47EDE">
        <w:rPr>
          <w:rFonts w:ascii="Ebrima" w:hAnsi="Ebrima"/>
          <w:iCs/>
          <w:sz w:val="26"/>
          <w:szCs w:val="26"/>
          <w:lang w:val="es-ES"/>
        </w:rPr>
        <w:t xml:space="preserve"> hidráulica</w:t>
      </w:r>
      <w:r w:rsidRPr="00D47EDE">
        <w:rPr>
          <w:rFonts w:ascii="Ebrima" w:hAnsi="Ebrima"/>
          <w:iCs/>
          <w:sz w:val="26"/>
          <w:szCs w:val="26"/>
        </w:rPr>
        <w:t>.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SANCHEZ GALLARDO CONSTRUCTORES</w:t>
      </w:r>
    </w:p>
    <w:p w:rsidR="00D47EDE" w:rsidRPr="00D47EDE" w:rsidRDefault="00D47EDE" w:rsidP="00D47EDE">
      <w:pPr>
        <w:ind w:left="3540" w:firstLine="4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S.A. DE C.V.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Proyectista de 2001 a 2002.</w:t>
      </w:r>
    </w:p>
    <w:p w:rsidR="00D47EDE" w:rsidRPr="00D47EDE" w:rsidRDefault="00D47EDE" w:rsidP="00D47EDE">
      <w:pPr>
        <w:ind w:left="3540" w:hanging="3540"/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Elaboración de diversos proyectos ejecutivos para obras de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Infraestructura.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  <w:t>NAFEX CONSTRUCTORA S.A. DE C.V.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Residente de obra de 2000 a 2001.</w:t>
      </w:r>
    </w:p>
    <w:p w:rsidR="00D47EDE" w:rsidRPr="00D47EDE" w:rsidRDefault="00D47EDE" w:rsidP="00D47EDE">
      <w:pPr>
        <w:ind w:left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Construcción de dos naves industriales de 5000 y 20000 m</w:t>
      </w:r>
      <w:r w:rsidRPr="00D47EDE">
        <w:rPr>
          <w:rFonts w:ascii="Ebrima" w:hAnsi="Ebrima"/>
          <w:sz w:val="26"/>
          <w:szCs w:val="26"/>
          <w:vertAlign w:val="superscript"/>
        </w:rPr>
        <w:t>2</w:t>
      </w:r>
      <w:r w:rsidRPr="00D47EDE">
        <w:rPr>
          <w:rFonts w:ascii="Ebrima" w:hAnsi="Ebrima"/>
          <w:sz w:val="26"/>
          <w:szCs w:val="26"/>
        </w:rPr>
        <w:t xml:space="preserve"> con el sistema de muros Tilt-up en el Guadalajara Technology park.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EMPRESA:</w:t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sz w:val="26"/>
          <w:szCs w:val="26"/>
        </w:rPr>
        <w:tab/>
      </w:r>
      <w:r w:rsidRPr="00D47EDE">
        <w:rPr>
          <w:rFonts w:ascii="Ebrima" w:hAnsi="Ebrima"/>
          <w:iCs/>
          <w:sz w:val="26"/>
          <w:szCs w:val="26"/>
        </w:rPr>
        <w:t>CONSTRUCTORA IZETA S.A. DE C.V.</w:t>
      </w: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ind w:left="3540" w:hanging="3540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INFORMACIÓN DEL PUESTO:</w:t>
      </w:r>
      <w:r w:rsidRPr="00D47EDE">
        <w:rPr>
          <w:rFonts w:ascii="Ebrima" w:hAnsi="Ebrima"/>
          <w:sz w:val="26"/>
          <w:szCs w:val="26"/>
        </w:rPr>
        <w:tab/>
        <w:t>Auxiliar de Proyectos de 1999 a 2000</w:t>
      </w:r>
      <w:r w:rsidRPr="00D47EDE">
        <w:rPr>
          <w:rFonts w:ascii="Ebrima" w:hAnsi="Ebrima"/>
          <w:sz w:val="26"/>
          <w:szCs w:val="26"/>
        </w:rPr>
        <w:tab/>
      </w:r>
    </w:p>
    <w:p w:rsidR="00D47EDE" w:rsidRPr="00D47EDE" w:rsidRDefault="00D47EDE" w:rsidP="00D47EDE">
      <w:pPr>
        <w:ind w:left="3540"/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iCs/>
          <w:sz w:val="26"/>
          <w:szCs w:val="26"/>
        </w:rPr>
        <w:t>Elaboración de diversos proyectos ejecutivos para obras de</w:t>
      </w:r>
    </w:p>
    <w:p w:rsidR="00D47EDE" w:rsidRPr="00D47EDE" w:rsidRDefault="00D47EDE" w:rsidP="00D47EDE">
      <w:pPr>
        <w:ind w:left="3540"/>
        <w:rPr>
          <w:rFonts w:ascii="Ebrima" w:hAnsi="Ebrima"/>
          <w:iCs/>
          <w:sz w:val="26"/>
          <w:szCs w:val="26"/>
        </w:rPr>
      </w:pPr>
      <w:r w:rsidRPr="00D47EDE">
        <w:rPr>
          <w:rFonts w:ascii="Ebrima" w:hAnsi="Ebrima"/>
          <w:iCs/>
          <w:sz w:val="26"/>
          <w:szCs w:val="26"/>
        </w:rPr>
        <w:t>Infraestructura hidráulica.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pStyle w:val="Ttulo4"/>
        <w:jc w:val="center"/>
        <w:rPr>
          <w:rFonts w:ascii="Ebrima" w:hAnsi="Ebrima"/>
          <w:sz w:val="26"/>
          <w:szCs w:val="26"/>
        </w:rPr>
      </w:pPr>
      <w:r>
        <w:rPr>
          <w:rFonts w:ascii="Ebrima" w:hAnsi="Ebrima"/>
          <w:sz w:val="26"/>
          <w:szCs w:val="26"/>
        </w:rPr>
        <w:t>ATENTAMENT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</w:p>
    <w:p w:rsidR="00D47EDE" w:rsidRPr="00D47EDE" w:rsidRDefault="00D47EDE" w:rsidP="00D47EDE">
      <w:pPr>
        <w:jc w:val="center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>_______________________________________</w:t>
      </w:r>
    </w:p>
    <w:p w:rsidR="00D47EDE" w:rsidRPr="00D47EDE" w:rsidRDefault="00D47EDE" w:rsidP="00D47EDE">
      <w:pPr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</w:rPr>
        <w:tab/>
      </w:r>
    </w:p>
    <w:p w:rsidR="00D47EDE" w:rsidRPr="00D47EDE" w:rsidRDefault="00D47EDE" w:rsidP="00D47EDE">
      <w:pPr>
        <w:pStyle w:val="Ttulo4"/>
        <w:jc w:val="center"/>
        <w:rPr>
          <w:rFonts w:ascii="Ebrima" w:hAnsi="Ebrima"/>
          <w:sz w:val="26"/>
          <w:szCs w:val="26"/>
        </w:rPr>
      </w:pPr>
      <w:r w:rsidRPr="00D47EDE">
        <w:rPr>
          <w:rFonts w:ascii="Ebrima" w:hAnsi="Ebrima"/>
          <w:sz w:val="26"/>
          <w:szCs w:val="26"/>
          <w:lang w:val="es-ES"/>
        </w:rPr>
        <w:t xml:space="preserve">ING. </w:t>
      </w:r>
      <w:r w:rsidRPr="00D47EDE">
        <w:rPr>
          <w:rFonts w:ascii="Ebrima" w:hAnsi="Ebrima"/>
          <w:sz w:val="26"/>
          <w:szCs w:val="26"/>
        </w:rPr>
        <w:t>HECTOR GABRIEL CHAIRES MUÑOZ</w:t>
      </w:r>
    </w:p>
    <w:sectPr w:rsidR="00D47EDE" w:rsidRPr="00D47EDE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B26" w:rsidRDefault="00790B26" w:rsidP="009C0355">
      <w:r>
        <w:separator/>
      </w:r>
    </w:p>
  </w:endnote>
  <w:endnote w:type="continuationSeparator" w:id="0">
    <w:p w:rsidR="00790B26" w:rsidRDefault="00790B26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te Light ATT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D846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846D5">
              <w:rPr>
                <w:b/>
                <w:sz w:val="24"/>
                <w:szCs w:val="24"/>
              </w:rPr>
              <w:fldChar w:fldCharType="separate"/>
            </w:r>
            <w:r w:rsidR="00D47EDE">
              <w:rPr>
                <w:b/>
                <w:noProof/>
              </w:rPr>
              <w:t>3</w:t>
            </w:r>
            <w:r w:rsidR="00D846D5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D846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846D5">
              <w:rPr>
                <w:b/>
                <w:sz w:val="24"/>
                <w:szCs w:val="24"/>
              </w:rPr>
              <w:fldChar w:fldCharType="separate"/>
            </w:r>
            <w:r w:rsidR="00D47EDE">
              <w:rPr>
                <w:b/>
                <w:noProof/>
              </w:rPr>
              <w:t>3</w:t>
            </w:r>
            <w:r w:rsidR="00D846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B26" w:rsidRDefault="00790B26" w:rsidP="009C0355">
      <w:r>
        <w:separator/>
      </w:r>
    </w:p>
  </w:footnote>
  <w:footnote w:type="continuationSeparator" w:id="0">
    <w:p w:rsidR="00790B26" w:rsidRDefault="00790B26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Default="00D47EDE" w:rsidP="00137B6F">
    <w:pPr>
      <w:pStyle w:val="Encabezado"/>
      <w:rPr>
        <w:rFonts w:ascii="Ebrima" w:hAnsi="Ebrima" w:cs="Arial"/>
        <w:b/>
        <w:noProof/>
        <w:sz w:val="36"/>
        <w:szCs w:val="36"/>
        <w:u w:val="single"/>
        <w:lang w:val="es-MX"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H</w:t>
    </w:r>
    <w:r>
      <w:rPr>
        <w:rFonts w:ascii="Ebrima" w:hAnsi="Ebrima" w:cs="Arial"/>
        <w:b/>
        <w:noProof/>
        <w:sz w:val="36"/>
        <w:szCs w:val="36"/>
        <w:u w:val="single"/>
        <w:lang w:val="es-MX" w:eastAsia="es-ES"/>
      </w:rPr>
      <w:t>éctor Gabriel Chaires Muñoz</w:t>
    </w:r>
  </w:p>
  <w:p w:rsidR="00915010" w:rsidRPr="00C105B0" w:rsidRDefault="00D47EDE" w:rsidP="00D47EDE">
    <w:pPr>
      <w:pStyle w:val="Encabezado"/>
      <w:pBdr>
        <w:bottom w:val="single" w:sz="12" w:space="1" w:color="auto"/>
      </w:pBdr>
      <w:rPr>
        <w:rFonts w:ascii="Ebrima" w:hAnsi="Ebrima" w:cs="Arial"/>
        <w:b/>
        <w:sz w:val="36"/>
        <w:szCs w:val="36"/>
        <w:lang w:val="es-MX"/>
      </w:rPr>
    </w:pPr>
    <w:r>
      <w:rPr>
        <w:rFonts w:ascii="Ebrima" w:hAnsi="Ebrima" w:cs="Arial"/>
        <w:b/>
        <w:noProof/>
        <w:sz w:val="36"/>
        <w:szCs w:val="36"/>
        <w:lang w:val="es-MX" w:eastAsia="es-ES"/>
      </w:rPr>
      <w:t>Director de Gestión Integral del Agua y Drenaje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2BBB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657677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203D8"/>
    <w:rsid w:val="00247659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4E6162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90B26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56A6F"/>
    <w:rsid w:val="0086116C"/>
    <w:rsid w:val="00875219"/>
    <w:rsid w:val="00877311"/>
    <w:rsid w:val="008B7521"/>
    <w:rsid w:val="008C07AD"/>
    <w:rsid w:val="008D03BA"/>
    <w:rsid w:val="008E0F1E"/>
    <w:rsid w:val="008F38C4"/>
    <w:rsid w:val="00915010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E6495"/>
    <w:rsid w:val="00BF3D42"/>
    <w:rsid w:val="00BF43C4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47EDE"/>
    <w:rsid w:val="00D711F0"/>
    <w:rsid w:val="00D77C8F"/>
    <w:rsid w:val="00D846D5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1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D47EDE"/>
    <w:pPr>
      <w:keepNext/>
      <w:outlineLvl w:val="3"/>
    </w:pPr>
    <w:rPr>
      <w:rFonts w:ascii="Tahoma" w:hAnsi="Tahoma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D47EDE"/>
    <w:pPr>
      <w:keepNext/>
      <w:shd w:val="pct20" w:color="auto" w:fill="auto"/>
      <w:ind w:right="2268"/>
      <w:outlineLvl w:val="5"/>
    </w:pPr>
    <w:rPr>
      <w:rFonts w:ascii="Tahoma" w:hAnsi="Tahoma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5B63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rsid w:val="00D47EDE"/>
    <w:rPr>
      <w:rFonts w:ascii="Tahoma" w:eastAsia="Times New Roman" w:hAnsi="Tahoma" w:cs="Times New Roman"/>
      <w:sz w:val="24"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D47EDE"/>
    <w:rPr>
      <w:rFonts w:ascii="Tahoma" w:eastAsia="Times New Roman" w:hAnsi="Tahoma" w:cs="Times New Roman"/>
      <w:b/>
      <w:sz w:val="28"/>
      <w:szCs w:val="20"/>
      <w:shd w:val="pct20" w:color="auto" w:fill="auto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D47EDE"/>
    <w:pPr>
      <w:ind w:firstLine="283"/>
    </w:pPr>
    <w:rPr>
      <w:rFonts w:ascii="Graphite Light ATT" w:hAnsi="Graphite Light ATT"/>
      <w:sz w:val="26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47EDE"/>
    <w:rPr>
      <w:rFonts w:ascii="Graphite Light ATT" w:eastAsia="Times New Roman" w:hAnsi="Graphite Light ATT" w:cs="Times New Roman"/>
      <w:sz w:val="2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47EDE"/>
    <w:rPr>
      <w:rFonts w:ascii="Tahoma" w:hAnsi="Tahoma"/>
      <w:b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47EDE"/>
    <w:rPr>
      <w:rFonts w:ascii="Tahoma" w:eastAsia="Times New Roman" w:hAnsi="Tahoma" w:cs="Times New Roman"/>
      <w:b/>
      <w:sz w:val="24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D47EDE"/>
    <w:pPr>
      <w:jc w:val="center"/>
    </w:pPr>
    <w:rPr>
      <w:rFonts w:ascii="Tahoma" w:hAnsi="Tahoma"/>
      <w:b/>
      <w:sz w:val="4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D47EDE"/>
    <w:rPr>
      <w:rFonts w:ascii="Tahoma" w:eastAsia="Times New Roman" w:hAnsi="Tahoma" w:cs="Times New Roman"/>
      <w:b/>
      <w:sz w:val="40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D63F-A5E5-48F9-9C1E-5B528F6A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2016-06-13T17:06:00Z</dcterms:created>
  <dcterms:modified xsi:type="dcterms:W3CDTF">2016-06-13T17:06:00Z</dcterms:modified>
</cp:coreProperties>
</file>