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4CF" w:rsidRDefault="00612094" w:rsidP="00CD64CF">
      <w:pPr>
        <w:pStyle w:val="Textoindependiente"/>
        <w:spacing w:line="360" w:lineRule="auto"/>
        <w:rPr>
          <w:rFonts w:ascii="Tahoma" w:hAnsi="Tahoma" w:cs="Tahoma"/>
          <w:szCs w:val="24"/>
        </w:rPr>
      </w:pPr>
      <w:r>
        <w:rPr>
          <w:rFonts w:ascii="Tahoma" w:hAnsi="Tahoma" w:cs="Tahoma"/>
          <w:szCs w:val="24"/>
        </w:rPr>
        <w:t xml:space="preserve">Zapopan, Jalisco siendo </w:t>
      </w:r>
      <w:r w:rsidRPr="00DC2E92">
        <w:rPr>
          <w:rFonts w:ascii="Tahoma" w:hAnsi="Tahoma" w:cs="Tahoma"/>
          <w:szCs w:val="24"/>
        </w:rPr>
        <w:t xml:space="preserve">las </w:t>
      </w:r>
      <w:r w:rsidR="00F46AB0" w:rsidRPr="005B3DB3">
        <w:rPr>
          <w:rFonts w:ascii="Tahoma" w:hAnsi="Tahoma" w:cs="Tahoma"/>
          <w:szCs w:val="24"/>
        </w:rPr>
        <w:t>09:</w:t>
      </w:r>
      <w:r w:rsidR="005B3DB3" w:rsidRPr="005B3DB3">
        <w:rPr>
          <w:rFonts w:ascii="Tahoma" w:hAnsi="Tahoma" w:cs="Tahoma"/>
          <w:szCs w:val="24"/>
        </w:rPr>
        <w:t>16</w:t>
      </w:r>
      <w:r w:rsidRPr="00E6116D">
        <w:rPr>
          <w:rFonts w:ascii="Tahoma" w:hAnsi="Tahoma" w:cs="Tahoma"/>
          <w:szCs w:val="24"/>
        </w:rPr>
        <w:t xml:space="preserve"> horas</w:t>
      </w:r>
      <w:r w:rsidRPr="00A634A6">
        <w:rPr>
          <w:rFonts w:ascii="Tahoma" w:hAnsi="Tahoma" w:cs="Tahoma"/>
          <w:szCs w:val="24"/>
        </w:rPr>
        <w:t xml:space="preserve"> del día </w:t>
      </w:r>
      <w:r w:rsidR="00545B9B">
        <w:rPr>
          <w:rFonts w:ascii="Tahoma" w:hAnsi="Tahoma" w:cs="Tahoma"/>
          <w:szCs w:val="24"/>
        </w:rPr>
        <w:t>11</w:t>
      </w:r>
      <w:r>
        <w:rPr>
          <w:rFonts w:ascii="Tahoma" w:hAnsi="Tahoma" w:cs="Tahoma"/>
          <w:szCs w:val="24"/>
        </w:rPr>
        <w:t xml:space="preserve"> de </w:t>
      </w:r>
      <w:r w:rsidR="00545B9B">
        <w:rPr>
          <w:rFonts w:ascii="Tahoma" w:hAnsi="Tahoma" w:cs="Tahoma"/>
          <w:szCs w:val="24"/>
        </w:rPr>
        <w:t>jul</w:t>
      </w:r>
      <w:r w:rsidR="007B4284">
        <w:rPr>
          <w:rFonts w:ascii="Tahoma" w:hAnsi="Tahoma" w:cs="Tahoma"/>
          <w:szCs w:val="24"/>
        </w:rPr>
        <w:t>io</w:t>
      </w:r>
      <w:r w:rsidRPr="00A634A6">
        <w:rPr>
          <w:rFonts w:ascii="Tahoma" w:hAnsi="Tahoma" w:cs="Tahoma"/>
          <w:szCs w:val="24"/>
        </w:rPr>
        <w:t xml:space="preserve"> de 201</w:t>
      </w:r>
      <w:r w:rsidR="00B61ECC">
        <w:rPr>
          <w:rFonts w:ascii="Tahoma" w:hAnsi="Tahoma" w:cs="Tahoma"/>
          <w:szCs w:val="24"/>
        </w:rPr>
        <w:t>7</w:t>
      </w:r>
      <w:r w:rsidRPr="00A634A6">
        <w:rPr>
          <w:rFonts w:ascii="Tahoma" w:hAnsi="Tahoma" w:cs="Tahoma"/>
          <w:szCs w:val="24"/>
        </w:rPr>
        <w:t xml:space="preserve">, </w:t>
      </w:r>
      <w:r w:rsidRPr="00A634A6">
        <w:rPr>
          <w:rFonts w:ascii="Tahoma" w:hAnsi="Tahoma" w:cs="Tahoma"/>
        </w:rPr>
        <w:t>en las instalaciones de</w:t>
      </w:r>
      <w:r>
        <w:rPr>
          <w:rFonts w:ascii="Tahoma" w:hAnsi="Tahoma" w:cs="Tahoma"/>
        </w:rPr>
        <w:t xml:space="preserve"> la </w:t>
      </w:r>
      <w:r w:rsidR="00FD7A4D" w:rsidRPr="006C2E6E">
        <w:rPr>
          <w:rFonts w:ascii="Tahoma" w:hAnsi="Tahoma" w:cs="Tahoma"/>
        </w:rPr>
        <w:t>sala de juntas de la Coordinación General de Administración e Innovación Gubernamental, ubicada en Unidad Administrativa Basílica, tercer piso, oficina 35, en esta ciudad</w:t>
      </w:r>
      <w:r w:rsidRPr="00A634A6">
        <w:rPr>
          <w:rFonts w:ascii="Tahoma" w:hAnsi="Tahoma" w:cs="Tahoma"/>
        </w:rPr>
        <w:t>;</w:t>
      </w:r>
      <w:r>
        <w:rPr>
          <w:rFonts w:ascii="Tahoma" w:hAnsi="Tahoma" w:cs="Tahoma"/>
        </w:rPr>
        <w:t xml:space="preserve"> s</w:t>
      </w:r>
      <w:r w:rsidR="00D539D4">
        <w:rPr>
          <w:rFonts w:ascii="Tahoma" w:hAnsi="Tahoma" w:cs="Tahoma"/>
        </w:rPr>
        <w:t>e celebra</w:t>
      </w:r>
      <w:r w:rsidRPr="00A634A6">
        <w:rPr>
          <w:rFonts w:ascii="Tahoma" w:hAnsi="Tahoma" w:cs="Tahoma"/>
        </w:rPr>
        <w:t xml:space="preserve"> la </w:t>
      </w:r>
      <w:r w:rsidR="00F46AB0">
        <w:rPr>
          <w:rFonts w:ascii="Tahoma" w:hAnsi="Tahoma" w:cs="Tahoma"/>
        </w:rPr>
        <w:t>Quinta</w:t>
      </w:r>
      <w:r w:rsidR="00A21A00">
        <w:rPr>
          <w:rFonts w:ascii="Tahoma" w:hAnsi="Tahoma" w:cs="Tahoma"/>
        </w:rPr>
        <w:t xml:space="preserve"> </w:t>
      </w:r>
      <w:r w:rsidR="00B5309C">
        <w:rPr>
          <w:rFonts w:ascii="Tahoma" w:hAnsi="Tahoma" w:cs="Tahoma"/>
        </w:rPr>
        <w:t>Sesión O</w:t>
      </w:r>
      <w:r w:rsidR="00FD7A4D">
        <w:rPr>
          <w:rFonts w:ascii="Tahoma" w:hAnsi="Tahoma" w:cs="Tahoma"/>
        </w:rPr>
        <w:t>rdinaria del Comité</w:t>
      </w:r>
      <w:r w:rsidRPr="00A634A6">
        <w:rPr>
          <w:rFonts w:ascii="Tahoma" w:hAnsi="Tahoma" w:cs="Tahoma"/>
        </w:rPr>
        <w:t xml:space="preserve"> de Adquisiciones, de</w:t>
      </w:r>
      <w:r>
        <w:rPr>
          <w:rFonts w:ascii="Tahoma" w:hAnsi="Tahoma" w:cs="Tahoma"/>
        </w:rPr>
        <w:t>l Municipio de Zapopan, Jalisco</w:t>
      </w:r>
      <w:r w:rsidRPr="00A634A6">
        <w:rPr>
          <w:rFonts w:ascii="Tahoma" w:hAnsi="Tahoma" w:cs="Tahoma"/>
        </w:rPr>
        <w:t>;</w:t>
      </w:r>
      <w:r w:rsidRPr="00A634A6">
        <w:rPr>
          <w:rFonts w:ascii="Tahoma" w:hAnsi="Tahoma" w:cs="Tahoma"/>
          <w:szCs w:val="24"/>
        </w:rPr>
        <w:t xml:space="preserve"> convocada por </w:t>
      </w:r>
      <w:r>
        <w:rPr>
          <w:rFonts w:ascii="Tahoma" w:hAnsi="Tahoma" w:cs="Tahoma"/>
          <w:szCs w:val="24"/>
        </w:rPr>
        <w:t>el</w:t>
      </w:r>
      <w:r w:rsidRPr="00A72AAB">
        <w:rPr>
          <w:rFonts w:ascii="Tahoma" w:hAnsi="Tahoma" w:cs="Tahoma"/>
        </w:rPr>
        <w:t xml:space="preserve"> Lic. </w:t>
      </w:r>
      <w:r w:rsidR="0087238F">
        <w:rPr>
          <w:rFonts w:ascii="Tahoma" w:hAnsi="Tahoma" w:cs="Tahoma"/>
        </w:rPr>
        <w:t xml:space="preserve">Edmundo Antonio </w:t>
      </w:r>
      <w:proofErr w:type="spellStart"/>
      <w:r w:rsidR="0087238F">
        <w:rPr>
          <w:rFonts w:ascii="Tahoma" w:hAnsi="Tahoma" w:cs="Tahoma"/>
        </w:rPr>
        <w:t>Amutio</w:t>
      </w:r>
      <w:proofErr w:type="spellEnd"/>
      <w:r w:rsidR="0087238F">
        <w:rPr>
          <w:rFonts w:ascii="Tahoma" w:hAnsi="Tahoma" w:cs="Tahoma"/>
        </w:rPr>
        <w:t xml:space="preserve"> Villa</w:t>
      </w:r>
      <w:r w:rsidRPr="00A72AAB">
        <w:rPr>
          <w:rFonts w:ascii="Tahoma" w:hAnsi="Tahoma" w:cs="Tahoma"/>
        </w:rPr>
        <w:t xml:space="preserve">, </w:t>
      </w:r>
      <w:r w:rsidR="00904A6D">
        <w:rPr>
          <w:rFonts w:ascii="Tahoma" w:hAnsi="Tahoma" w:cs="Tahoma"/>
        </w:rPr>
        <w:t>representante del Presidente del Comité</w:t>
      </w:r>
      <w:r w:rsidR="00B5309C">
        <w:rPr>
          <w:rFonts w:ascii="Tahoma" w:hAnsi="Tahoma" w:cs="Tahoma"/>
        </w:rPr>
        <w:t xml:space="preserve"> de Adquisiciones</w:t>
      </w:r>
      <w:r w:rsidRPr="00A72AAB">
        <w:rPr>
          <w:rFonts w:ascii="Tahoma" w:hAnsi="Tahoma" w:cs="Tahoma"/>
        </w:rPr>
        <w:t>,</w:t>
      </w:r>
      <w:r w:rsidRPr="00A634A6">
        <w:rPr>
          <w:rFonts w:ascii="Tahoma" w:hAnsi="Tahoma" w:cs="Tahoma"/>
          <w:szCs w:val="24"/>
        </w:rPr>
        <w:t xml:space="preserve"> </w:t>
      </w:r>
      <w:r w:rsidR="00CD64CF" w:rsidRPr="00E64764">
        <w:rPr>
          <w:rFonts w:ascii="Tahoma" w:hAnsi="Tahoma" w:cs="Tahoma"/>
          <w:szCs w:val="24"/>
        </w:rPr>
        <w:t xml:space="preserve">con fundamento en lo dispuesto en </w:t>
      </w:r>
      <w:r w:rsidR="00CD64CF">
        <w:rPr>
          <w:rFonts w:ascii="Tahoma" w:hAnsi="Tahoma" w:cs="Tahoma"/>
          <w:szCs w:val="24"/>
        </w:rPr>
        <w:t xml:space="preserve">el artículo 25, </w:t>
      </w:r>
      <w:r w:rsidR="000A2408">
        <w:rPr>
          <w:rFonts w:ascii="Tahoma" w:hAnsi="Tahoma" w:cs="Tahoma"/>
          <w:szCs w:val="24"/>
        </w:rPr>
        <w:t>artículo 28 y artículo 30 fracción I</w:t>
      </w:r>
      <w:r w:rsidR="00CD64CF">
        <w:rPr>
          <w:rFonts w:ascii="Tahoma" w:hAnsi="Tahoma" w:cs="Tahoma"/>
          <w:szCs w:val="24"/>
        </w:rPr>
        <w:t xml:space="preserve"> de la Ley de Compras Gubernamentales, Enajenaciones y Contratación de Servicios del Estado de Jalisco y sus Municipios.</w:t>
      </w:r>
    </w:p>
    <w:p w:rsidR="00CD64CF" w:rsidRDefault="00CD64CF" w:rsidP="00CD64CF">
      <w:pPr>
        <w:pStyle w:val="Textoindependiente"/>
        <w:spacing w:line="360" w:lineRule="auto"/>
        <w:rPr>
          <w:rFonts w:ascii="Tahoma" w:hAnsi="Tahoma" w:cs="Tahoma"/>
          <w:b/>
        </w:rPr>
      </w:pPr>
    </w:p>
    <w:p w:rsidR="00CD64CF" w:rsidRDefault="00CD64CF" w:rsidP="00CD64CF">
      <w:pPr>
        <w:pStyle w:val="Textoindependiente"/>
        <w:spacing w:line="360" w:lineRule="auto"/>
        <w:rPr>
          <w:rFonts w:ascii="Tahoma" w:hAnsi="Tahoma" w:cs="Tahoma"/>
        </w:rPr>
      </w:pPr>
      <w:r>
        <w:rPr>
          <w:rFonts w:ascii="Tahoma" w:hAnsi="Tahoma" w:cs="Tahoma"/>
          <w:b/>
        </w:rPr>
        <w:t xml:space="preserve">Punto número uno del orden del día, lista de asistencia. </w:t>
      </w:r>
      <w:r>
        <w:rPr>
          <w:rFonts w:ascii="Tahoma" w:hAnsi="Tahoma" w:cs="Tahoma"/>
        </w:rPr>
        <w:t>Se procede a nombrar lista de asistencia, de conformidad con el Artículo 25, numeral 1 y 2, de la Ley de Compras Gubernamentales, Enajenaciones y Contratación de Servicios del Estado de Jalisco y sus Municipios;</w:t>
      </w:r>
    </w:p>
    <w:p w:rsidR="00CD64CF" w:rsidRPr="00E66435" w:rsidRDefault="00CD64CF" w:rsidP="00CD64CF">
      <w:pPr>
        <w:pStyle w:val="Textoindependiente"/>
        <w:spacing w:line="360" w:lineRule="auto"/>
        <w:rPr>
          <w:rFonts w:ascii="Tahoma" w:hAnsi="Tahoma" w:cs="Tahoma"/>
          <w:lang w:val="es-MX"/>
        </w:rPr>
      </w:pPr>
    </w:p>
    <w:p w:rsidR="00CD64CF" w:rsidRDefault="00CD64CF" w:rsidP="00CD64CF">
      <w:pPr>
        <w:pStyle w:val="Ttulo"/>
        <w:spacing w:line="360" w:lineRule="auto"/>
        <w:jc w:val="both"/>
        <w:rPr>
          <w:rFonts w:ascii="Tahoma" w:hAnsi="Tahoma" w:cs="Tahoma"/>
          <w:smallCaps w:val="0"/>
          <w:sz w:val="24"/>
          <w:szCs w:val="24"/>
          <w:lang w:val="es-MX" w:eastAsia="en-US"/>
        </w:rPr>
      </w:pPr>
      <w:r w:rsidRPr="0025258A">
        <w:rPr>
          <w:rFonts w:ascii="Tahoma" w:hAnsi="Tahoma" w:cs="Tahoma"/>
          <w:smallCaps w:val="0"/>
          <w:sz w:val="24"/>
          <w:szCs w:val="24"/>
          <w:lang w:val="es-MX" w:eastAsia="en-US"/>
        </w:rPr>
        <w:t>Estando presentes los integrantes con voz y voto:</w:t>
      </w:r>
    </w:p>
    <w:p w:rsidR="00CD64CF" w:rsidRDefault="00CD64CF" w:rsidP="00CD64CF">
      <w:pPr>
        <w:pStyle w:val="Textoindependiente"/>
        <w:jc w:val="left"/>
        <w:rPr>
          <w:rFonts w:ascii="Tahoma" w:hAnsi="Tahoma" w:cs="Tahoma"/>
          <w:lang w:val="es-ES"/>
        </w:rPr>
      </w:pPr>
    </w:p>
    <w:p w:rsidR="00CD64CF" w:rsidRPr="000F542E" w:rsidRDefault="00904A6D" w:rsidP="00CD64CF">
      <w:pPr>
        <w:pStyle w:val="Textoindependiente"/>
        <w:jc w:val="left"/>
        <w:rPr>
          <w:rFonts w:ascii="Tahoma" w:hAnsi="Tahoma" w:cs="Tahoma"/>
          <w:szCs w:val="24"/>
          <w:lang w:val="es-MX"/>
        </w:rPr>
      </w:pPr>
      <w:r>
        <w:rPr>
          <w:rFonts w:ascii="Tahoma" w:hAnsi="Tahoma" w:cs="Tahoma"/>
          <w:lang w:val="es-ES"/>
        </w:rPr>
        <w:t xml:space="preserve">Representante del </w:t>
      </w:r>
      <w:r w:rsidR="00CD64CF">
        <w:rPr>
          <w:rFonts w:ascii="Tahoma" w:hAnsi="Tahoma" w:cs="Tahoma"/>
          <w:lang w:val="es-ES"/>
        </w:rPr>
        <w:t>Presidente del Comité de Adquisiciones</w:t>
      </w:r>
      <w:r w:rsidR="00CD64CF" w:rsidRPr="000F542E">
        <w:rPr>
          <w:rFonts w:ascii="Tahoma" w:hAnsi="Tahoma" w:cs="Tahoma"/>
          <w:lang w:val="es-ES"/>
        </w:rPr>
        <w:t>.</w:t>
      </w:r>
    </w:p>
    <w:p w:rsidR="00CD64CF" w:rsidRDefault="00CD64CF" w:rsidP="00CD64CF">
      <w:pPr>
        <w:rPr>
          <w:rFonts w:ascii="Tahoma" w:hAnsi="Tahoma" w:cs="Tahoma"/>
          <w:lang w:val="es-ES"/>
        </w:rPr>
      </w:pPr>
      <w:r w:rsidRPr="00A72AAB">
        <w:rPr>
          <w:rFonts w:ascii="Tahoma" w:hAnsi="Tahoma" w:cs="Tahoma"/>
        </w:rPr>
        <w:t xml:space="preserve">Lic. </w:t>
      </w:r>
      <w:r w:rsidR="0087238F">
        <w:rPr>
          <w:rFonts w:ascii="Tahoma" w:hAnsi="Tahoma" w:cs="Tahoma"/>
        </w:rPr>
        <w:t xml:space="preserve">Edmundo Antonio </w:t>
      </w:r>
      <w:proofErr w:type="spellStart"/>
      <w:r w:rsidR="0087238F">
        <w:rPr>
          <w:rFonts w:ascii="Tahoma" w:hAnsi="Tahoma" w:cs="Tahoma"/>
        </w:rPr>
        <w:t>Amutio</w:t>
      </w:r>
      <w:proofErr w:type="spellEnd"/>
      <w:r w:rsidR="0087238F">
        <w:rPr>
          <w:rFonts w:ascii="Tahoma" w:hAnsi="Tahoma" w:cs="Tahoma"/>
        </w:rPr>
        <w:t xml:space="preserve"> Villa</w:t>
      </w:r>
      <w:r>
        <w:rPr>
          <w:rFonts w:ascii="Tahoma" w:hAnsi="Tahoma" w:cs="Tahoma"/>
          <w:lang w:val="es-ES"/>
        </w:rPr>
        <w:t>.</w:t>
      </w:r>
    </w:p>
    <w:p w:rsidR="00CD64CF" w:rsidRDefault="00310D82" w:rsidP="00CD64CF">
      <w:pPr>
        <w:rPr>
          <w:rFonts w:ascii="Tahoma" w:hAnsi="Tahoma" w:cs="Tahoma"/>
          <w:lang w:val="es-ES"/>
        </w:rPr>
      </w:pPr>
      <w:r>
        <w:rPr>
          <w:rFonts w:ascii="Tahoma" w:hAnsi="Tahoma" w:cs="Tahoma"/>
          <w:lang w:val="es-ES"/>
        </w:rPr>
        <w:t>Suplente</w:t>
      </w:r>
      <w:r w:rsidR="00CD64CF">
        <w:rPr>
          <w:rFonts w:ascii="Tahoma" w:hAnsi="Tahoma" w:cs="Tahoma"/>
          <w:lang w:val="es-ES"/>
        </w:rPr>
        <w:t>.</w:t>
      </w:r>
    </w:p>
    <w:p w:rsidR="003C43A5" w:rsidRDefault="003C43A5" w:rsidP="00CD64CF">
      <w:pPr>
        <w:rPr>
          <w:rFonts w:ascii="Tahoma" w:hAnsi="Tahoma" w:cs="Tahoma"/>
          <w:lang w:val="es-ES"/>
        </w:rPr>
      </w:pPr>
    </w:p>
    <w:p w:rsidR="003C43A5" w:rsidRDefault="003C43A5" w:rsidP="003C43A5">
      <w:pPr>
        <w:jc w:val="both"/>
        <w:rPr>
          <w:rFonts w:ascii="Tahoma" w:hAnsi="Tahoma" w:cs="Tahoma"/>
          <w:lang w:val="es-ES"/>
        </w:rPr>
      </w:pPr>
      <w:r>
        <w:rPr>
          <w:rFonts w:ascii="Tahoma" w:hAnsi="Tahoma" w:cs="Tahoma"/>
          <w:lang w:val="es-ES"/>
        </w:rPr>
        <w:t>Representante del Consejo Agropecuario de Jalisco.</w:t>
      </w:r>
    </w:p>
    <w:p w:rsidR="003C43A5" w:rsidRDefault="003C43A5" w:rsidP="003C43A5">
      <w:pPr>
        <w:jc w:val="both"/>
        <w:rPr>
          <w:rFonts w:ascii="Tahoma" w:hAnsi="Tahoma" w:cs="Tahoma"/>
          <w:lang w:val="es-ES"/>
        </w:rPr>
      </w:pPr>
      <w:r>
        <w:rPr>
          <w:rFonts w:ascii="Tahoma" w:hAnsi="Tahoma" w:cs="Tahoma"/>
          <w:lang w:val="es-ES"/>
        </w:rPr>
        <w:t xml:space="preserve">Ing. </w:t>
      </w:r>
      <w:r w:rsidR="00780808">
        <w:rPr>
          <w:rFonts w:ascii="Tahoma" w:hAnsi="Tahoma" w:cs="Tahoma"/>
        </w:rPr>
        <w:t xml:space="preserve">Omar Palafox </w:t>
      </w:r>
      <w:proofErr w:type="spellStart"/>
      <w:r w:rsidR="00780808">
        <w:rPr>
          <w:rFonts w:ascii="Tahoma" w:hAnsi="Tahoma" w:cs="Tahoma"/>
        </w:rPr>
        <w:t>Saenz</w:t>
      </w:r>
      <w:proofErr w:type="spellEnd"/>
      <w:r>
        <w:rPr>
          <w:rFonts w:ascii="Tahoma" w:hAnsi="Tahoma" w:cs="Tahoma"/>
          <w:lang w:val="es-ES"/>
        </w:rPr>
        <w:t>.</w:t>
      </w:r>
    </w:p>
    <w:p w:rsidR="003C43A5" w:rsidRDefault="003C43A5" w:rsidP="003C43A5">
      <w:pPr>
        <w:rPr>
          <w:rFonts w:ascii="Tahoma" w:hAnsi="Tahoma" w:cs="Tahoma"/>
          <w:lang w:val="es-ES"/>
        </w:rPr>
      </w:pPr>
      <w:r>
        <w:rPr>
          <w:rFonts w:ascii="Tahoma" w:hAnsi="Tahoma" w:cs="Tahoma"/>
          <w:lang w:val="es-ES"/>
        </w:rPr>
        <w:t>Suplente.</w:t>
      </w:r>
    </w:p>
    <w:p w:rsidR="00656EC2" w:rsidRDefault="00656EC2" w:rsidP="003C43A5">
      <w:pPr>
        <w:rPr>
          <w:rFonts w:ascii="Tahoma" w:hAnsi="Tahoma" w:cs="Tahoma"/>
          <w:lang w:val="es-ES"/>
        </w:rPr>
      </w:pPr>
    </w:p>
    <w:p w:rsidR="00656EC2" w:rsidRPr="00156802" w:rsidRDefault="00656EC2" w:rsidP="00656EC2">
      <w:pPr>
        <w:jc w:val="both"/>
        <w:rPr>
          <w:rFonts w:ascii="Tahoma" w:hAnsi="Tahoma" w:cs="Tahoma"/>
          <w:lang w:val="es-ES"/>
        </w:rPr>
      </w:pPr>
      <w:r w:rsidRPr="00156802">
        <w:rPr>
          <w:rFonts w:ascii="Tahoma" w:hAnsi="Tahoma" w:cs="Tahoma"/>
          <w:lang w:val="es-ES"/>
        </w:rPr>
        <w:t>Representante del Consejo Coordinador de Jóvenes Empresarios del Estado de Jalisco.</w:t>
      </w:r>
    </w:p>
    <w:p w:rsidR="00656EC2" w:rsidRPr="00156802" w:rsidRDefault="00656EC2" w:rsidP="00656EC2">
      <w:pPr>
        <w:jc w:val="both"/>
        <w:rPr>
          <w:rFonts w:ascii="Tahoma" w:hAnsi="Tahoma" w:cs="Tahoma"/>
          <w:lang w:val="es-ES"/>
        </w:rPr>
      </w:pPr>
      <w:r w:rsidRPr="00156802">
        <w:rPr>
          <w:rFonts w:ascii="Tahoma" w:hAnsi="Tahoma" w:cs="Tahoma"/>
          <w:lang w:val="es-ES"/>
        </w:rPr>
        <w:t>Mtro. Alejandro Flores Rodríguez.</w:t>
      </w:r>
    </w:p>
    <w:p w:rsidR="00656EC2" w:rsidRDefault="00656EC2" w:rsidP="00656EC2">
      <w:pPr>
        <w:jc w:val="both"/>
        <w:rPr>
          <w:rFonts w:ascii="Tahoma" w:hAnsi="Tahoma" w:cs="Tahoma"/>
          <w:lang w:val="es-ES"/>
        </w:rPr>
      </w:pPr>
      <w:r w:rsidRPr="00156802">
        <w:rPr>
          <w:rFonts w:ascii="Tahoma" w:hAnsi="Tahoma" w:cs="Tahoma"/>
          <w:lang w:val="es-ES"/>
        </w:rPr>
        <w:t>Titular.</w:t>
      </w:r>
    </w:p>
    <w:p w:rsidR="00656EC2" w:rsidRDefault="00656EC2" w:rsidP="00656EC2">
      <w:pPr>
        <w:jc w:val="both"/>
        <w:rPr>
          <w:rFonts w:ascii="Tahoma" w:hAnsi="Tahoma" w:cs="Tahoma"/>
          <w:lang w:val="es-ES"/>
        </w:rPr>
      </w:pPr>
    </w:p>
    <w:p w:rsidR="00656EC2" w:rsidRPr="00FB6E9A" w:rsidRDefault="00656EC2" w:rsidP="00656EC2">
      <w:pPr>
        <w:jc w:val="both"/>
        <w:rPr>
          <w:rFonts w:ascii="Tahoma" w:hAnsi="Tahoma" w:cs="Tahoma"/>
          <w:lang w:val="es-ES"/>
        </w:rPr>
      </w:pPr>
      <w:r w:rsidRPr="00FB6E9A">
        <w:rPr>
          <w:rFonts w:ascii="Tahoma" w:hAnsi="Tahoma" w:cs="Tahoma"/>
        </w:rPr>
        <w:t>Representante de la Cámara Nacional de Comercio, Servicios y Turismo de Guadalajara</w:t>
      </w:r>
      <w:r>
        <w:rPr>
          <w:rFonts w:ascii="Tahoma" w:hAnsi="Tahoma" w:cs="Tahoma"/>
        </w:rPr>
        <w:t>.</w:t>
      </w:r>
    </w:p>
    <w:p w:rsidR="00656EC2" w:rsidRPr="00FB6E9A" w:rsidRDefault="00656EC2" w:rsidP="00656EC2">
      <w:pPr>
        <w:jc w:val="both"/>
        <w:rPr>
          <w:rFonts w:ascii="Tahoma" w:hAnsi="Tahoma" w:cs="Tahoma"/>
        </w:rPr>
      </w:pPr>
      <w:r>
        <w:rPr>
          <w:rFonts w:ascii="Tahoma" w:hAnsi="Tahoma" w:cs="Tahoma"/>
        </w:rPr>
        <w:t>Ing. Rodolfo Villanueva Santana</w:t>
      </w:r>
      <w:r w:rsidRPr="00FB6E9A">
        <w:rPr>
          <w:rFonts w:ascii="Tahoma" w:hAnsi="Tahoma" w:cs="Tahoma"/>
        </w:rPr>
        <w:t>.</w:t>
      </w:r>
    </w:p>
    <w:p w:rsidR="00656EC2" w:rsidRDefault="00656EC2" w:rsidP="00656EC2">
      <w:pPr>
        <w:jc w:val="both"/>
        <w:rPr>
          <w:rFonts w:ascii="Tahoma" w:hAnsi="Tahoma" w:cs="Tahoma"/>
        </w:rPr>
      </w:pPr>
      <w:r>
        <w:rPr>
          <w:rFonts w:ascii="Tahoma" w:hAnsi="Tahoma" w:cs="Tahoma"/>
        </w:rPr>
        <w:t>Suplente</w:t>
      </w:r>
      <w:r w:rsidRPr="00FB6E9A">
        <w:rPr>
          <w:rFonts w:ascii="Tahoma" w:hAnsi="Tahoma" w:cs="Tahoma"/>
        </w:rPr>
        <w:t>.</w:t>
      </w:r>
    </w:p>
    <w:p w:rsidR="00656EC2" w:rsidRDefault="00656EC2" w:rsidP="00656EC2">
      <w:pPr>
        <w:jc w:val="both"/>
        <w:rPr>
          <w:rFonts w:ascii="Tahoma" w:hAnsi="Tahoma" w:cs="Tahoma"/>
        </w:rPr>
      </w:pPr>
    </w:p>
    <w:p w:rsidR="00656EC2" w:rsidRPr="00656EC2" w:rsidRDefault="00656EC2" w:rsidP="003C43A5">
      <w:pPr>
        <w:rPr>
          <w:rFonts w:ascii="Tahoma" w:hAnsi="Tahoma" w:cs="Tahoma"/>
        </w:rPr>
      </w:pPr>
    </w:p>
    <w:p w:rsidR="00CD64CF" w:rsidRDefault="00CD64CF" w:rsidP="00CD64CF">
      <w:pPr>
        <w:rPr>
          <w:rFonts w:ascii="Tahoma" w:hAnsi="Tahoma" w:cs="Tahoma"/>
        </w:rPr>
      </w:pPr>
    </w:p>
    <w:p w:rsidR="00FC7697" w:rsidRDefault="00FC7697" w:rsidP="003C43A5">
      <w:pPr>
        <w:jc w:val="both"/>
        <w:rPr>
          <w:rFonts w:ascii="Tahoma" w:hAnsi="Tahoma" w:cs="Tahoma"/>
          <w:highlight w:val="yellow"/>
        </w:rPr>
      </w:pPr>
    </w:p>
    <w:p w:rsidR="00545B9B" w:rsidRPr="001D7053" w:rsidRDefault="00545B9B" w:rsidP="003C43A5">
      <w:pPr>
        <w:jc w:val="both"/>
        <w:rPr>
          <w:rFonts w:ascii="Tahoma" w:hAnsi="Tahoma" w:cs="Tahoma"/>
          <w:highlight w:val="yellow"/>
        </w:rPr>
      </w:pPr>
    </w:p>
    <w:p w:rsidR="00CD64CF" w:rsidRDefault="00CD64CF" w:rsidP="00CD64CF">
      <w:pPr>
        <w:jc w:val="both"/>
        <w:rPr>
          <w:rFonts w:ascii="Tahoma" w:hAnsi="Tahoma" w:cs="Tahoma"/>
          <w:lang w:val="es-ES"/>
        </w:rPr>
      </w:pPr>
    </w:p>
    <w:p w:rsidR="00CD64CF" w:rsidRPr="00C51273" w:rsidRDefault="00F46AB0" w:rsidP="00CD64CF">
      <w:pPr>
        <w:pStyle w:val="Ttulo"/>
        <w:spacing w:line="360" w:lineRule="auto"/>
        <w:jc w:val="both"/>
        <w:rPr>
          <w:rFonts w:ascii="Tahoma" w:hAnsi="Tahoma" w:cs="Tahoma"/>
          <w:smallCaps w:val="0"/>
          <w:sz w:val="24"/>
          <w:szCs w:val="24"/>
          <w:lang w:val="es-MX" w:eastAsia="en-US"/>
        </w:rPr>
      </w:pPr>
      <w:r>
        <w:rPr>
          <w:rFonts w:ascii="Tahoma" w:hAnsi="Tahoma" w:cs="Tahoma"/>
          <w:smallCaps w:val="0"/>
          <w:sz w:val="24"/>
          <w:szCs w:val="24"/>
          <w:lang w:val="es-MX" w:eastAsia="en-US"/>
        </w:rPr>
        <w:t>Estando presente los</w:t>
      </w:r>
      <w:r w:rsidR="00CD64CF">
        <w:rPr>
          <w:rFonts w:ascii="Tahoma" w:hAnsi="Tahoma" w:cs="Tahoma"/>
          <w:smallCaps w:val="0"/>
          <w:sz w:val="24"/>
          <w:szCs w:val="24"/>
          <w:lang w:val="es-MX" w:eastAsia="en-US"/>
        </w:rPr>
        <w:t xml:space="preserve"> integrante</w:t>
      </w:r>
      <w:r w:rsidR="00A36030">
        <w:rPr>
          <w:rFonts w:ascii="Tahoma" w:hAnsi="Tahoma" w:cs="Tahoma"/>
          <w:smallCaps w:val="0"/>
          <w:sz w:val="24"/>
          <w:szCs w:val="24"/>
          <w:lang w:val="es-MX" w:eastAsia="en-US"/>
        </w:rPr>
        <w:t>s</w:t>
      </w:r>
      <w:r w:rsidR="00CD64CF" w:rsidRPr="0025258A">
        <w:rPr>
          <w:rFonts w:ascii="Tahoma" w:hAnsi="Tahoma" w:cs="Tahoma"/>
          <w:smallCaps w:val="0"/>
          <w:sz w:val="24"/>
          <w:szCs w:val="24"/>
          <w:lang w:val="es-MX" w:eastAsia="en-US"/>
        </w:rPr>
        <w:t xml:space="preserve"> con voz:</w:t>
      </w:r>
    </w:p>
    <w:p w:rsidR="00217088" w:rsidRDefault="00217088" w:rsidP="00CD64CF">
      <w:pPr>
        <w:rPr>
          <w:rFonts w:ascii="Tahoma" w:hAnsi="Tahoma" w:cs="Tahoma"/>
          <w:lang w:val="es-ES"/>
        </w:rPr>
      </w:pPr>
    </w:p>
    <w:p w:rsidR="00CD64CF" w:rsidRPr="006A28AF" w:rsidRDefault="00416EEF" w:rsidP="00CD64CF">
      <w:pPr>
        <w:rPr>
          <w:rFonts w:ascii="Tahoma" w:hAnsi="Tahoma" w:cs="Tahoma"/>
          <w:lang w:val="es-ES"/>
        </w:rPr>
      </w:pPr>
      <w:r>
        <w:rPr>
          <w:rFonts w:ascii="Tahoma" w:hAnsi="Tahoma" w:cs="Tahoma"/>
          <w:lang w:val="es-ES"/>
        </w:rPr>
        <w:t>Secretario Técnico</w:t>
      </w:r>
      <w:r w:rsidR="00CD64CF" w:rsidRPr="006A28AF">
        <w:rPr>
          <w:rFonts w:ascii="Tahoma" w:hAnsi="Tahoma" w:cs="Tahoma"/>
          <w:lang w:val="es-ES"/>
        </w:rPr>
        <w:t>.</w:t>
      </w:r>
    </w:p>
    <w:p w:rsidR="00CD64CF" w:rsidRPr="006A28AF" w:rsidRDefault="00B5309C" w:rsidP="00CD64CF">
      <w:pPr>
        <w:rPr>
          <w:rFonts w:ascii="Tahoma" w:hAnsi="Tahoma" w:cs="Tahoma"/>
          <w:lang w:val="es-ES"/>
        </w:rPr>
      </w:pPr>
      <w:r>
        <w:rPr>
          <w:rFonts w:ascii="Tahoma" w:hAnsi="Tahoma" w:cs="Tahoma"/>
          <w:lang w:val="es-ES"/>
        </w:rPr>
        <w:t>Lic. Agustín Ramírez Aldana</w:t>
      </w:r>
      <w:r w:rsidR="00CD64CF">
        <w:rPr>
          <w:rFonts w:ascii="Tahoma" w:hAnsi="Tahoma" w:cs="Tahoma"/>
          <w:lang w:val="es-ES"/>
        </w:rPr>
        <w:t>.</w:t>
      </w:r>
    </w:p>
    <w:p w:rsidR="00CD64CF" w:rsidRDefault="00B5309C" w:rsidP="00CD64CF">
      <w:pPr>
        <w:rPr>
          <w:rFonts w:ascii="Tahoma" w:hAnsi="Tahoma" w:cs="Tahoma"/>
          <w:lang w:val="es-ES"/>
        </w:rPr>
      </w:pPr>
      <w:r>
        <w:rPr>
          <w:rFonts w:ascii="Tahoma" w:hAnsi="Tahoma" w:cs="Tahoma"/>
          <w:lang w:val="es-ES"/>
        </w:rPr>
        <w:t>Titular</w:t>
      </w:r>
      <w:r w:rsidR="00CD64CF" w:rsidRPr="006A28AF">
        <w:rPr>
          <w:rFonts w:ascii="Tahoma" w:hAnsi="Tahoma" w:cs="Tahoma"/>
          <w:lang w:val="es-ES"/>
        </w:rPr>
        <w:t>.</w:t>
      </w:r>
    </w:p>
    <w:p w:rsidR="00A67518" w:rsidRDefault="00A67518" w:rsidP="00CD64CF">
      <w:pPr>
        <w:rPr>
          <w:rFonts w:ascii="Tahoma" w:hAnsi="Tahoma" w:cs="Tahoma"/>
          <w:lang w:val="es-ES"/>
        </w:rPr>
      </w:pPr>
    </w:p>
    <w:p w:rsidR="00F46AB0" w:rsidRPr="00C51273" w:rsidRDefault="00F46AB0" w:rsidP="00F46AB0">
      <w:pPr>
        <w:pStyle w:val="Ttulo"/>
        <w:spacing w:line="360" w:lineRule="auto"/>
        <w:jc w:val="both"/>
        <w:rPr>
          <w:rFonts w:ascii="Tahoma" w:hAnsi="Tahoma" w:cs="Tahoma"/>
          <w:smallCaps w:val="0"/>
          <w:sz w:val="24"/>
          <w:szCs w:val="24"/>
          <w:lang w:val="es-MX" w:eastAsia="en-US"/>
        </w:rPr>
      </w:pPr>
      <w:r>
        <w:rPr>
          <w:rFonts w:ascii="Tahoma" w:hAnsi="Tahoma" w:cs="Tahoma"/>
          <w:smallCaps w:val="0"/>
          <w:sz w:val="24"/>
          <w:szCs w:val="24"/>
          <w:lang w:val="es-MX" w:eastAsia="en-US"/>
        </w:rPr>
        <w:t>Estando presente los invitados</w:t>
      </w:r>
      <w:r w:rsidRPr="0025258A">
        <w:rPr>
          <w:rFonts w:ascii="Tahoma" w:hAnsi="Tahoma" w:cs="Tahoma"/>
          <w:smallCaps w:val="0"/>
          <w:sz w:val="24"/>
          <w:szCs w:val="24"/>
          <w:lang w:val="es-MX" w:eastAsia="en-US"/>
        </w:rPr>
        <w:t xml:space="preserve"> con voz</w:t>
      </w:r>
      <w:r>
        <w:rPr>
          <w:rFonts w:ascii="Tahoma" w:hAnsi="Tahoma" w:cs="Tahoma"/>
          <w:smallCaps w:val="0"/>
          <w:sz w:val="24"/>
          <w:szCs w:val="24"/>
          <w:lang w:val="es-MX" w:eastAsia="en-US"/>
        </w:rPr>
        <w:t xml:space="preserve"> permanente</w:t>
      </w:r>
      <w:r w:rsidRPr="0025258A">
        <w:rPr>
          <w:rFonts w:ascii="Tahoma" w:hAnsi="Tahoma" w:cs="Tahoma"/>
          <w:smallCaps w:val="0"/>
          <w:sz w:val="24"/>
          <w:szCs w:val="24"/>
          <w:lang w:val="es-MX" w:eastAsia="en-US"/>
        </w:rPr>
        <w:t>:</w:t>
      </w:r>
    </w:p>
    <w:p w:rsidR="00F46AB0" w:rsidRPr="00F46AB0" w:rsidRDefault="00F46AB0" w:rsidP="00CD64CF">
      <w:pPr>
        <w:rPr>
          <w:rFonts w:ascii="Tahoma" w:hAnsi="Tahoma" w:cs="Tahoma"/>
        </w:rPr>
      </w:pPr>
    </w:p>
    <w:p w:rsidR="00CD64CF" w:rsidRDefault="00CD64CF" w:rsidP="00CD64CF">
      <w:pPr>
        <w:jc w:val="both"/>
        <w:rPr>
          <w:rFonts w:ascii="Tahoma" w:hAnsi="Tahoma" w:cs="Tahoma"/>
        </w:rPr>
      </w:pPr>
    </w:p>
    <w:p w:rsidR="00C63A45" w:rsidRDefault="00C63A45" w:rsidP="00CD64CF">
      <w:pPr>
        <w:spacing w:line="360" w:lineRule="auto"/>
        <w:jc w:val="both"/>
        <w:rPr>
          <w:rFonts w:ascii="Tahoma" w:hAnsi="Tahoma" w:cs="Tahoma"/>
          <w:b/>
          <w:lang w:val="es-ES"/>
        </w:rPr>
      </w:pPr>
    </w:p>
    <w:p w:rsidR="00CD64CF" w:rsidRDefault="00CD64CF" w:rsidP="00CD64CF">
      <w:pPr>
        <w:spacing w:line="360" w:lineRule="auto"/>
        <w:jc w:val="both"/>
        <w:rPr>
          <w:rFonts w:ascii="Tahoma" w:hAnsi="Tahoma" w:cs="Tahoma"/>
          <w:lang w:eastAsia="en-US"/>
        </w:rPr>
      </w:pPr>
      <w:r w:rsidRPr="00126267">
        <w:rPr>
          <w:rFonts w:ascii="Tahoma" w:hAnsi="Tahoma" w:cs="Tahoma"/>
          <w:b/>
          <w:lang w:val="es-ES"/>
        </w:rPr>
        <w:t xml:space="preserve">Punto número dos </w:t>
      </w:r>
      <w:r>
        <w:rPr>
          <w:rFonts w:ascii="Tahoma" w:hAnsi="Tahoma" w:cs="Tahoma"/>
          <w:b/>
          <w:lang w:val="es-ES"/>
        </w:rPr>
        <w:t>del orden del día, declaración de q</w:t>
      </w:r>
      <w:r w:rsidRPr="00126267">
        <w:rPr>
          <w:rFonts w:ascii="Tahoma" w:hAnsi="Tahoma" w:cs="Tahoma"/>
          <w:b/>
          <w:lang w:val="es-ES"/>
        </w:rPr>
        <w:t>uórum.</w:t>
      </w:r>
      <w:r>
        <w:rPr>
          <w:rFonts w:ascii="Tahoma" w:hAnsi="Tahoma" w:cs="Tahoma"/>
          <w:b/>
          <w:lang w:val="es-ES"/>
        </w:rPr>
        <w:t xml:space="preserve"> </w:t>
      </w:r>
      <w:r w:rsidRPr="00984E63">
        <w:rPr>
          <w:rFonts w:ascii="Tahoma" w:hAnsi="Tahoma" w:cs="Tahoma"/>
          <w:lang w:eastAsia="en-US"/>
        </w:rPr>
        <w:t xml:space="preserve">Se declara que existe quórum legal </w:t>
      </w:r>
      <w:r>
        <w:rPr>
          <w:rFonts w:ascii="Tahoma" w:hAnsi="Tahoma" w:cs="Tahoma"/>
          <w:lang w:eastAsia="en-US"/>
        </w:rPr>
        <w:t xml:space="preserve">requerido </w:t>
      </w:r>
      <w:r w:rsidRPr="00984E63">
        <w:rPr>
          <w:rFonts w:ascii="Tahoma" w:hAnsi="Tahoma" w:cs="Tahoma"/>
          <w:lang w:eastAsia="en-US"/>
        </w:rPr>
        <w:t xml:space="preserve">para sesionar válidamente a </w:t>
      </w:r>
      <w:r w:rsidRPr="00217088">
        <w:rPr>
          <w:rFonts w:ascii="Tahoma" w:hAnsi="Tahoma" w:cs="Tahoma"/>
          <w:lang w:eastAsia="en-US"/>
        </w:rPr>
        <w:t xml:space="preserve">las </w:t>
      </w:r>
      <w:r w:rsidR="00656EC2" w:rsidRPr="00217088">
        <w:rPr>
          <w:rFonts w:ascii="Tahoma" w:hAnsi="Tahoma" w:cs="Tahoma"/>
          <w:lang w:eastAsia="en-US"/>
        </w:rPr>
        <w:t>09:16</w:t>
      </w:r>
      <w:r>
        <w:rPr>
          <w:rFonts w:ascii="Tahoma" w:hAnsi="Tahoma" w:cs="Tahoma"/>
          <w:lang w:eastAsia="en-US"/>
        </w:rPr>
        <w:t xml:space="preserve"> horas,</w:t>
      </w:r>
      <w:r w:rsidRPr="009C69D4">
        <w:rPr>
          <w:rFonts w:ascii="Tahoma" w:hAnsi="Tahoma" w:cs="Tahoma"/>
          <w:lang w:eastAsia="en-US"/>
        </w:rPr>
        <w:t xml:space="preserve"> </w:t>
      </w:r>
      <w:r>
        <w:rPr>
          <w:rFonts w:ascii="Tahoma" w:hAnsi="Tahoma" w:cs="Tahoma"/>
          <w:lang w:eastAsia="en-US"/>
        </w:rPr>
        <w:t xml:space="preserve">de conformidad con el </w:t>
      </w:r>
      <w:r w:rsidRPr="00EB545F">
        <w:rPr>
          <w:rFonts w:ascii="Tahoma" w:hAnsi="Tahoma" w:cs="Tahoma"/>
        </w:rPr>
        <w:t xml:space="preserve">Artículo </w:t>
      </w:r>
      <w:r>
        <w:rPr>
          <w:rFonts w:ascii="Tahoma" w:hAnsi="Tahoma" w:cs="Tahoma"/>
        </w:rPr>
        <w:t xml:space="preserve">28, numeral 2, de </w:t>
      </w:r>
      <w:r>
        <w:rPr>
          <w:rFonts w:ascii="Tahoma" w:hAnsi="Tahoma" w:cs="Tahoma"/>
          <w:lang w:eastAsia="en-US"/>
        </w:rPr>
        <w:t xml:space="preserve">la </w:t>
      </w:r>
      <w:r w:rsidRPr="00EB545F">
        <w:rPr>
          <w:rFonts w:ascii="Tahoma" w:hAnsi="Tahoma" w:cs="Tahoma"/>
        </w:rPr>
        <w:t>Ley de Compras Gubernamentales, Enajenaciones y Contratación de Servicios del Est</w:t>
      </w:r>
      <w:r>
        <w:rPr>
          <w:rFonts w:ascii="Tahoma" w:hAnsi="Tahoma" w:cs="Tahoma"/>
        </w:rPr>
        <w:t>ado de Jalisco y sus Municipios</w:t>
      </w:r>
      <w:r>
        <w:rPr>
          <w:rFonts w:ascii="Tahoma" w:hAnsi="Tahoma" w:cs="Tahoma"/>
          <w:lang w:eastAsia="en-US"/>
        </w:rPr>
        <w:t xml:space="preserve">. </w:t>
      </w:r>
    </w:p>
    <w:p w:rsidR="006C7821" w:rsidRDefault="006C7821" w:rsidP="001A772E">
      <w:pPr>
        <w:spacing w:after="160" w:line="360" w:lineRule="auto"/>
        <w:jc w:val="both"/>
        <w:rPr>
          <w:rFonts w:ascii="Tahoma" w:hAnsi="Tahoma" w:cs="Tahoma"/>
          <w:lang w:eastAsia="en-US"/>
        </w:rPr>
      </w:pPr>
    </w:p>
    <w:p w:rsidR="00CD64CF" w:rsidRDefault="001A772E" w:rsidP="00B5309C">
      <w:pPr>
        <w:spacing w:after="160" w:line="360" w:lineRule="auto"/>
        <w:jc w:val="both"/>
        <w:rPr>
          <w:rFonts w:ascii="Tahoma" w:hAnsi="Tahoma" w:cs="Tahoma"/>
          <w:lang w:eastAsia="en-US"/>
        </w:rPr>
      </w:pPr>
      <w:r>
        <w:rPr>
          <w:rFonts w:ascii="Tahoma" w:hAnsi="Tahoma" w:cs="Tahoma"/>
          <w:b/>
          <w:lang w:val="es-ES"/>
        </w:rPr>
        <w:t>Punto número tres</w:t>
      </w:r>
      <w:r w:rsidRPr="00126267">
        <w:rPr>
          <w:rFonts w:ascii="Tahoma" w:hAnsi="Tahoma" w:cs="Tahoma"/>
          <w:b/>
          <w:lang w:val="es-ES"/>
        </w:rPr>
        <w:t xml:space="preserve"> </w:t>
      </w:r>
      <w:r>
        <w:rPr>
          <w:rFonts w:ascii="Tahoma" w:hAnsi="Tahoma" w:cs="Tahoma"/>
          <w:b/>
          <w:lang w:val="es-ES"/>
        </w:rPr>
        <w:t>del orden del día, declaración de q</w:t>
      </w:r>
      <w:r w:rsidRPr="00126267">
        <w:rPr>
          <w:rFonts w:ascii="Tahoma" w:hAnsi="Tahoma" w:cs="Tahoma"/>
          <w:b/>
          <w:lang w:val="es-ES"/>
        </w:rPr>
        <w:t>uórum.</w:t>
      </w:r>
      <w:r>
        <w:rPr>
          <w:rFonts w:ascii="Tahoma" w:hAnsi="Tahoma" w:cs="Tahoma"/>
          <w:lang w:eastAsia="en-US"/>
        </w:rPr>
        <w:t xml:space="preserve"> </w:t>
      </w:r>
      <w:r w:rsidR="00CD64CF" w:rsidRPr="007D0590">
        <w:rPr>
          <w:rFonts w:ascii="Tahoma" w:eastAsiaTheme="minorHAnsi" w:hAnsi="Tahoma" w:cs="Tahoma"/>
          <w:lang w:eastAsia="en-US"/>
        </w:rPr>
        <w:t xml:space="preserve">Para desahogar esta </w:t>
      </w:r>
      <w:r w:rsidR="00ED5C12">
        <w:rPr>
          <w:rFonts w:ascii="Tahoma" w:eastAsiaTheme="minorHAnsi" w:hAnsi="Tahoma" w:cs="Tahoma"/>
          <w:lang w:eastAsia="en-US"/>
        </w:rPr>
        <w:t>Quinta</w:t>
      </w:r>
      <w:r w:rsidR="007E664A">
        <w:rPr>
          <w:rFonts w:ascii="Tahoma" w:eastAsiaTheme="minorHAnsi" w:hAnsi="Tahoma" w:cs="Tahoma"/>
          <w:lang w:eastAsia="en-US"/>
        </w:rPr>
        <w:t xml:space="preserve"> </w:t>
      </w:r>
      <w:r w:rsidR="00150D05">
        <w:rPr>
          <w:rFonts w:ascii="Tahoma" w:eastAsiaTheme="minorHAnsi" w:hAnsi="Tahoma" w:cs="Tahoma"/>
          <w:lang w:eastAsia="en-US"/>
        </w:rPr>
        <w:t>S</w:t>
      </w:r>
      <w:r w:rsidR="00CD64CF" w:rsidRPr="007D0590">
        <w:rPr>
          <w:rFonts w:ascii="Tahoma" w:eastAsiaTheme="minorHAnsi" w:hAnsi="Tahoma" w:cs="Tahoma"/>
          <w:lang w:eastAsia="en-US"/>
        </w:rPr>
        <w:t xml:space="preserve">esión </w:t>
      </w:r>
      <w:r w:rsidR="00B5309C">
        <w:rPr>
          <w:rFonts w:ascii="Tahoma" w:eastAsiaTheme="minorHAnsi" w:hAnsi="Tahoma" w:cs="Tahoma"/>
          <w:lang w:eastAsia="en-US"/>
        </w:rPr>
        <w:t>O</w:t>
      </w:r>
      <w:r w:rsidR="00FB164C">
        <w:rPr>
          <w:rFonts w:ascii="Tahoma" w:eastAsiaTheme="minorHAnsi" w:hAnsi="Tahoma" w:cs="Tahoma"/>
          <w:lang w:eastAsia="en-US"/>
        </w:rPr>
        <w:t xml:space="preserve">rdinaria </w:t>
      </w:r>
      <w:r w:rsidR="00CD64CF">
        <w:rPr>
          <w:rFonts w:ascii="Tahoma" w:eastAsiaTheme="minorHAnsi" w:hAnsi="Tahoma" w:cs="Tahoma"/>
          <w:lang w:eastAsia="en-US"/>
        </w:rPr>
        <w:t>del Comité</w:t>
      </w:r>
      <w:r w:rsidR="00CD64CF" w:rsidRPr="007D0590">
        <w:rPr>
          <w:rFonts w:ascii="Tahoma" w:eastAsiaTheme="minorHAnsi" w:hAnsi="Tahoma" w:cs="Tahoma"/>
          <w:lang w:eastAsia="en-US"/>
        </w:rPr>
        <w:t xml:space="preserve"> de Adquisiciones Municipales, </w:t>
      </w:r>
      <w:r w:rsidR="00B5309C">
        <w:rPr>
          <w:rFonts w:ascii="Tahoma" w:eastAsiaTheme="minorHAnsi" w:hAnsi="Tahoma" w:cs="Tahoma"/>
          <w:lang w:eastAsia="en-US"/>
        </w:rPr>
        <w:t xml:space="preserve">se </w:t>
      </w:r>
      <w:r w:rsidR="00CD64CF" w:rsidRPr="007D0590">
        <w:rPr>
          <w:rFonts w:ascii="Tahoma" w:eastAsiaTheme="minorHAnsi" w:hAnsi="Tahoma" w:cs="Tahoma"/>
          <w:lang w:eastAsia="en-US"/>
        </w:rPr>
        <w:t xml:space="preserve">proponer el siguiente Orden del Día, de conformidad con </w:t>
      </w:r>
      <w:r w:rsidR="00CD64CF">
        <w:rPr>
          <w:rFonts w:ascii="Tahoma" w:eastAsiaTheme="minorHAnsi" w:hAnsi="Tahoma" w:cs="Tahoma"/>
          <w:lang w:eastAsia="en-US"/>
        </w:rPr>
        <w:t xml:space="preserve">la </w:t>
      </w:r>
      <w:r w:rsidR="00CD64CF" w:rsidRPr="00EB545F">
        <w:rPr>
          <w:rFonts w:ascii="Tahoma" w:hAnsi="Tahoma" w:cs="Tahoma"/>
        </w:rPr>
        <w:t xml:space="preserve">Ley de Compras Gubernamentales, Enajenaciones y Contratación de Servicios del Estado de Jalisco y sus Municipios, Artículo </w:t>
      </w:r>
      <w:r w:rsidR="00CD64CF">
        <w:rPr>
          <w:rFonts w:ascii="Tahoma" w:hAnsi="Tahoma" w:cs="Tahoma"/>
        </w:rPr>
        <w:t>30 fracción II</w:t>
      </w:r>
      <w:r w:rsidR="00CD64CF" w:rsidRPr="007D0590">
        <w:rPr>
          <w:rFonts w:ascii="Tahoma" w:eastAsiaTheme="minorHAnsi" w:hAnsi="Tahoma" w:cs="Tahoma"/>
          <w:lang w:eastAsia="en-US"/>
        </w:rPr>
        <w:t>, el cual solicito</w:t>
      </w:r>
      <w:r w:rsidR="00794CF2">
        <w:rPr>
          <w:rFonts w:ascii="Tahoma" w:eastAsiaTheme="minorHAnsi" w:hAnsi="Tahoma" w:cs="Tahoma"/>
          <w:lang w:eastAsia="en-US"/>
        </w:rPr>
        <w:t xml:space="preserve"> </w:t>
      </w:r>
      <w:r w:rsidR="00B5309C">
        <w:rPr>
          <w:rFonts w:ascii="Tahoma" w:eastAsiaTheme="minorHAnsi" w:hAnsi="Tahoma" w:cs="Tahoma"/>
          <w:lang w:eastAsia="en-US"/>
        </w:rPr>
        <w:t>al</w:t>
      </w:r>
      <w:r w:rsidR="00CD64CF">
        <w:rPr>
          <w:rFonts w:ascii="Tahoma" w:eastAsiaTheme="minorHAnsi" w:hAnsi="Tahoma" w:cs="Tahoma"/>
          <w:lang w:eastAsia="en-US"/>
        </w:rPr>
        <w:t xml:space="preserve"> Secretario de cuenta del mismo, </w:t>
      </w:r>
      <w:r w:rsidR="00CD64CF" w:rsidRPr="00984E63">
        <w:rPr>
          <w:rFonts w:ascii="Tahoma" w:hAnsi="Tahoma" w:cs="Tahoma"/>
          <w:lang w:eastAsia="en-US"/>
        </w:rPr>
        <w:t xml:space="preserve">por lo que se procede a dar inicio </w:t>
      </w:r>
      <w:r w:rsidR="00CD64CF">
        <w:rPr>
          <w:rFonts w:ascii="Tahoma" w:hAnsi="Tahoma" w:cs="Tahoma"/>
          <w:lang w:eastAsia="en-US"/>
        </w:rPr>
        <w:t xml:space="preserve">a esta sesión bajo el siguiente orden del día: </w:t>
      </w:r>
    </w:p>
    <w:p w:rsidR="00217088" w:rsidRPr="001A772E" w:rsidRDefault="00217088" w:rsidP="00B5309C">
      <w:pPr>
        <w:spacing w:after="160" w:line="360" w:lineRule="auto"/>
        <w:jc w:val="both"/>
        <w:rPr>
          <w:rFonts w:ascii="Tahoma" w:hAnsi="Tahoma" w:cs="Tahoma"/>
          <w:lang w:eastAsia="en-US"/>
        </w:rPr>
      </w:pPr>
    </w:p>
    <w:p w:rsidR="00B5309C" w:rsidRDefault="00B5309C" w:rsidP="00B5309C">
      <w:pPr>
        <w:jc w:val="both"/>
        <w:rPr>
          <w:rFonts w:ascii="Tahoma" w:hAnsi="Tahoma" w:cs="Tahoma"/>
        </w:rPr>
      </w:pPr>
    </w:p>
    <w:p w:rsidR="00217088" w:rsidRDefault="00217088" w:rsidP="00B5309C">
      <w:pPr>
        <w:jc w:val="both"/>
        <w:rPr>
          <w:rFonts w:ascii="Tahoma" w:hAnsi="Tahoma" w:cs="Tahoma"/>
        </w:rPr>
      </w:pPr>
    </w:p>
    <w:p w:rsidR="00217088" w:rsidRPr="005E65B6" w:rsidRDefault="00217088" w:rsidP="00B5309C">
      <w:pPr>
        <w:jc w:val="both"/>
        <w:rPr>
          <w:rFonts w:ascii="Tahoma" w:hAnsi="Tahoma" w:cs="Tahoma"/>
        </w:rPr>
      </w:pPr>
    </w:p>
    <w:p w:rsidR="007C07F3" w:rsidRPr="005E65B6" w:rsidRDefault="007C07F3" w:rsidP="009F5E01">
      <w:pPr>
        <w:jc w:val="center"/>
        <w:rPr>
          <w:rFonts w:ascii="Tahoma" w:hAnsi="Tahoma" w:cs="Tahoma"/>
          <w:b/>
        </w:rPr>
      </w:pPr>
      <w:r w:rsidRPr="005E65B6">
        <w:rPr>
          <w:rFonts w:ascii="Tahoma" w:hAnsi="Tahoma" w:cs="Tahoma"/>
          <w:b/>
        </w:rPr>
        <w:lastRenderedPageBreak/>
        <w:t>ORDEN DEL DIA:</w:t>
      </w:r>
    </w:p>
    <w:p w:rsidR="007C07F3" w:rsidRPr="005E65B6" w:rsidRDefault="007C07F3" w:rsidP="007C07F3">
      <w:pPr>
        <w:jc w:val="both"/>
        <w:rPr>
          <w:rFonts w:ascii="Tahoma" w:hAnsi="Tahoma" w:cs="Tahoma"/>
        </w:rPr>
      </w:pPr>
    </w:p>
    <w:p w:rsidR="00F46AB0" w:rsidRPr="005E65B6" w:rsidRDefault="00F46AB0" w:rsidP="00F46AB0">
      <w:pPr>
        <w:framePr w:hSpace="141" w:wrap="around" w:vAnchor="text" w:hAnchor="text" w:x="68" w:y="1"/>
        <w:suppressOverlap/>
        <w:jc w:val="both"/>
        <w:rPr>
          <w:rFonts w:ascii="Tahoma" w:hAnsi="Tahoma" w:cs="Tahoma"/>
        </w:rPr>
      </w:pPr>
    </w:p>
    <w:p w:rsidR="00F46AB0" w:rsidRPr="00943823" w:rsidRDefault="00F46AB0" w:rsidP="00A6014C">
      <w:pPr>
        <w:framePr w:hSpace="141" w:wrap="around" w:vAnchor="text" w:hAnchor="text" w:x="68" w:y="1"/>
        <w:numPr>
          <w:ilvl w:val="0"/>
          <w:numId w:val="2"/>
        </w:numPr>
        <w:spacing w:line="360" w:lineRule="auto"/>
        <w:suppressOverlap/>
        <w:jc w:val="both"/>
        <w:rPr>
          <w:rFonts w:ascii="Tahoma" w:eastAsia="Calibri" w:hAnsi="Tahoma" w:cs="Tahoma"/>
        </w:rPr>
      </w:pPr>
      <w:r w:rsidRPr="00943823">
        <w:rPr>
          <w:rFonts w:ascii="Tahoma" w:eastAsia="Calibri" w:hAnsi="Tahoma" w:cs="Tahoma"/>
        </w:rPr>
        <w:t>Registro de asistencia.</w:t>
      </w:r>
    </w:p>
    <w:p w:rsidR="00F46AB0" w:rsidRPr="00943823" w:rsidRDefault="00F46AB0" w:rsidP="00A6014C">
      <w:pPr>
        <w:framePr w:hSpace="141" w:wrap="around" w:vAnchor="text" w:hAnchor="text" w:x="68" w:y="1"/>
        <w:numPr>
          <w:ilvl w:val="0"/>
          <w:numId w:val="2"/>
        </w:numPr>
        <w:spacing w:line="360" w:lineRule="auto"/>
        <w:suppressOverlap/>
        <w:jc w:val="both"/>
        <w:rPr>
          <w:rFonts w:ascii="Tahoma" w:eastAsia="Calibri" w:hAnsi="Tahoma" w:cs="Tahoma"/>
        </w:rPr>
      </w:pPr>
      <w:r w:rsidRPr="00943823">
        <w:rPr>
          <w:rFonts w:ascii="Tahoma" w:eastAsia="Calibri" w:hAnsi="Tahoma" w:cs="Tahoma"/>
        </w:rPr>
        <w:t>Declaración de Quórum.</w:t>
      </w:r>
    </w:p>
    <w:p w:rsidR="00F46AB0" w:rsidRPr="00943823" w:rsidRDefault="00F46AB0" w:rsidP="00A6014C">
      <w:pPr>
        <w:framePr w:hSpace="141" w:wrap="around" w:vAnchor="text" w:hAnchor="text" w:x="68" w:y="1"/>
        <w:numPr>
          <w:ilvl w:val="0"/>
          <w:numId w:val="2"/>
        </w:numPr>
        <w:spacing w:line="360" w:lineRule="auto"/>
        <w:suppressOverlap/>
        <w:jc w:val="both"/>
        <w:rPr>
          <w:rFonts w:ascii="Tahoma" w:eastAsia="Calibri" w:hAnsi="Tahoma" w:cs="Tahoma"/>
        </w:rPr>
      </w:pPr>
      <w:r w:rsidRPr="00943823">
        <w:rPr>
          <w:rFonts w:ascii="Tahoma" w:eastAsia="Calibri" w:hAnsi="Tahoma" w:cs="Tahoma"/>
        </w:rPr>
        <w:t>Aprobación del orden del día.</w:t>
      </w:r>
    </w:p>
    <w:p w:rsidR="00F46AB0" w:rsidRDefault="00F46AB0" w:rsidP="00A6014C">
      <w:pPr>
        <w:numPr>
          <w:ilvl w:val="0"/>
          <w:numId w:val="2"/>
        </w:numPr>
        <w:spacing w:line="360" w:lineRule="auto"/>
        <w:jc w:val="both"/>
        <w:rPr>
          <w:rFonts w:ascii="Tahoma" w:eastAsia="Calibri" w:hAnsi="Tahoma" w:cs="Tahoma"/>
        </w:rPr>
      </w:pPr>
      <w:r w:rsidRPr="00943823">
        <w:rPr>
          <w:rFonts w:ascii="Tahoma" w:eastAsia="Calibri" w:hAnsi="Tahoma" w:cs="Tahoma"/>
        </w:rPr>
        <w:t>Agenda de Trabajo:</w:t>
      </w:r>
    </w:p>
    <w:p w:rsidR="00F46AB0" w:rsidRDefault="00F46AB0" w:rsidP="00A6014C">
      <w:pPr>
        <w:pStyle w:val="Prrafodelista"/>
        <w:numPr>
          <w:ilvl w:val="1"/>
          <w:numId w:val="2"/>
        </w:numPr>
        <w:spacing w:line="360" w:lineRule="auto"/>
        <w:jc w:val="both"/>
        <w:rPr>
          <w:rFonts w:ascii="Tahoma" w:hAnsi="Tahoma" w:cs="Tahoma"/>
        </w:rPr>
      </w:pPr>
      <w:r>
        <w:rPr>
          <w:rFonts w:ascii="Tahoma" w:hAnsi="Tahoma" w:cs="Tahoma"/>
        </w:rPr>
        <w:t>De conformidad con la fracción VII del artículo 24 de</w:t>
      </w:r>
      <w:r w:rsidRPr="00BE0848">
        <w:rPr>
          <w:rFonts w:ascii="Tahoma" w:hAnsi="Tahoma" w:cs="Tahoma"/>
        </w:rPr>
        <w:t xml:space="preserve"> la Ley de Compras Gubernamentales, Enajenaciones y Contratación de Servicios del Estado de Jalisco y sus Municipios</w:t>
      </w:r>
      <w:r>
        <w:rPr>
          <w:rFonts w:ascii="Tahoma" w:hAnsi="Tahoma" w:cs="Tahoma"/>
        </w:rPr>
        <w:t>, se pone a su consideración la resolución sobre los procesos de licitación con participación del comité.</w:t>
      </w:r>
    </w:p>
    <w:p w:rsidR="00F46AB0" w:rsidRDefault="00F46AB0" w:rsidP="00656EC2">
      <w:pPr>
        <w:spacing w:line="360" w:lineRule="auto"/>
        <w:jc w:val="both"/>
        <w:rPr>
          <w:rFonts w:ascii="Tahoma" w:hAnsi="Tahoma" w:cs="Tahoma"/>
        </w:rPr>
      </w:pPr>
      <w:r>
        <w:rPr>
          <w:rFonts w:ascii="Tahoma" w:hAnsi="Tahoma" w:cs="Tahoma"/>
        </w:rPr>
        <w:t>De conformidad con la fracción XI del artículo 24 de</w:t>
      </w:r>
      <w:r w:rsidRPr="00BE0848">
        <w:rPr>
          <w:rFonts w:ascii="Tahoma" w:hAnsi="Tahoma" w:cs="Tahoma"/>
        </w:rPr>
        <w:t xml:space="preserve"> la Ley de Compras Gubernamentales, Enajenaciones y Contratación de Servicios del Estado de Jalisco y sus Municipios</w:t>
      </w:r>
      <w:r>
        <w:rPr>
          <w:rFonts w:ascii="Tahoma" w:hAnsi="Tahoma" w:cs="Tahoma"/>
        </w:rPr>
        <w:t>, se pone a consideración bases de licitación para revisión y aprobación.</w:t>
      </w:r>
    </w:p>
    <w:p w:rsidR="00656EC2" w:rsidRDefault="00656EC2" w:rsidP="00656EC2">
      <w:pPr>
        <w:spacing w:line="360" w:lineRule="auto"/>
        <w:jc w:val="both"/>
        <w:rPr>
          <w:rFonts w:ascii="Tahoma" w:hAnsi="Tahoma" w:cs="Tahoma"/>
        </w:rPr>
      </w:pPr>
    </w:p>
    <w:p w:rsidR="00217088" w:rsidRDefault="00656EC2" w:rsidP="00217088">
      <w:pPr>
        <w:rPr>
          <w:rFonts w:ascii="Tahoma" w:hAnsi="Tahoma" w:cs="Tahoma"/>
          <w:lang w:val="es-E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xml:space="preserve">, </w:t>
      </w:r>
      <w:r w:rsidRPr="00A72AAB">
        <w:rPr>
          <w:rFonts w:ascii="Tahoma" w:hAnsi="Tahoma" w:cs="Tahoma"/>
        </w:rPr>
        <w:t xml:space="preserve"> </w:t>
      </w:r>
      <w:r>
        <w:rPr>
          <w:rFonts w:ascii="Tahoma" w:hAnsi="Tahoma" w:cs="Tahoma"/>
        </w:rPr>
        <w:t xml:space="preserve">le da la bienvenida a </w:t>
      </w:r>
      <w:r w:rsidRPr="00A72AAB">
        <w:rPr>
          <w:rFonts w:ascii="Tahoma" w:hAnsi="Tahoma" w:cs="Tahoma"/>
        </w:rPr>
        <w:t xml:space="preserve">La C. Erika </w:t>
      </w:r>
      <w:r w:rsidRPr="00217088">
        <w:rPr>
          <w:rFonts w:ascii="Tahoma" w:hAnsi="Tahoma" w:cs="Tahoma"/>
        </w:rPr>
        <w:t>Eugenia Félix Ángeles, Regidora representante de la fracción del Partido Acción Nacional,</w:t>
      </w:r>
      <w:r w:rsidRPr="00A72AAB">
        <w:rPr>
          <w:rFonts w:ascii="Tahoma" w:hAnsi="Tahoma" w:cs="Tahoma"/>
        </w:rPr>
        <w:t xml:space="preserve"> </w:t>
      </w:r>
      <w:r w:rsidR="00217088">
        <w:rPr>
          <w:rFonts w:ascii="Tahoma" w:hAnsi="Tahoma" w:cs="Tahoma"/>
        </w:rPr>
        <w:t xml:space="preserve">y a el </w:t>
      </w:r>
      <w:r w:rsidR="00217088">
        <w:rPr>
          <w:rFonts w:ascii="Tahoma" w:hAnsi="Tahoma" w:cs="Tahoma"/>
          <w:lang w:val="es-ES"/>
        </w:rPr>
        <w:t>Lic. Gerardo de Anda Arrieta Director de Auditoria Suplente Del Contralor Ciudadano.</w:t>
      </w:r>
    </w:p>
    <w:p w:rsidR="00656EC2" w:rsidRPr="00217088" w:rsidRDefault="00656EC2" w:rsidP="00656EC2">
      <w:pPr>
        <w:spacing w:line="360" w:lineRule="auto"/>
        <w:jc w:val="both"/>
        <w:rPr>
          <w:rFonts w:ascii="Tahoma" w:hAnsi="Tahoma" w:cs="Tahoma"/>
          <w:lang w:val="es-ES"/>
        </w:rPr>
      </w:pPr>
    </w:p>
    <w:p w:rsidR="00656EC2" w:rsidRPr="00A72AAB" w:rsidRDefault="00656EC2" w:rsidP="00656EC2">
      <w:pPr>
        <w:spacing w:line="360" w:lineRule="auto"/>
        <w:jc w:val="both"/>
        <w:rPr>
          <w:rFonts w:ascii="Tahoma" w:hAnsi="Tahoma" w:cs="Tahoma"/>
        </w:rPr>
      </w:pPr>
    </w:p>
    <w:p w:rsidR="00656EC2" w:rsidRPr="00943823" w:rsidRDefault="00656EC2" w:rsidP="00656EC2">
      <w:pPr>
        <w:pStyle w:val="Prrafodelista"/>
        <w:spacing w:line="360" w:lineRule="auto"/>
        <w:ind w:left="720"/>
        <w:jc w:val="both"/>
        <w:rPr>
          <w:rFonts w:ascii="Tahoma" w:hAnsi="Tahoma" w:cs="Tahoma"/>
        </w:rPr>
      </w:pPr>
    </w:p>
    <w:p w:rsidR="00F46AB0" w:rsidRPr="0072250E" w:rsidRDefault="00F46AB0" w:rsidP="00A6014C">
      <w:pPr>
        <w:pStyle w:val="Prrafodelista"/>
        <w:numPr>
          <w:ilvl w:val="0"/>
          <w:numId w:val="2"/>
        </w:numPr>
        <w:spacing w:line="360" w:lineRule="auto"/>
        <w:contextualSpacing/>
        <w:jc w:val="both"/>
        <w:rPr>
          <w:rFonts w:ascii="Tahoma" w:hAnsi="Tahoma" w:cs="Tahoma"/>
        </w:rPr>
      </w:pPr>
      <w:r w:rsidRPr="0072250E">
        <w:rPr>
          <w:rFonts w:ascii="Tahoma" w:hAnsi="Tahoma" w:cs="Tahoma"/>
        </w:rPr>
        <w:t>Asuntos varios.</w:t>
      </w:r>
    </w:p>
    <w:p w:rsidR="00F46AB0" w:rsidRPr="00D40718" w:rsidRDefault="00F46AB0" w:rsidP="00A6014C">
      <w:pPr>
        <w:pStyle w:val="Prrafodelista"/>
        <w:numPr>
          <w:ilvl w:val="1"/>
          <w:numId w:val="2"/>
        </w:numPr>
        <w:spacing w:line="360" w:lineRule="auto"/>
        <w:contextualSpacing/>
        <w:jc w:val="both"/>
        <w:rPr>
          <w:rFonts w:ascii="Tahoma" w:hAnsi="Tahoma" w:cs="Tahoma"/>
        </w:rPr>
      </w:pPr>
      <w:r>
        <w:rPr>
          <w:rFonts w:ascii="Tahoma" w:hAnsi="Tahoma" w:cs="Tahoma"/>
        </w:rPr>
        <w:t>De conformidad con la numeral 1 del artículo 74 de</w:t>
      </w:r>
      <w:r w:rsidRPr="00BE0848">
        <w:rPr>
          <w:rFonts w:ascii="Tahoma" w:hAnsi="Tahoma" w:cs="Tahoma"/>
        </w:rPr>
        <w:t xml:space="preserve"> la Ley de Compras Gubernamentales, Enajenaciones y Contratación de Servicios del Estado de Jalisco y sus Municipios</w:t>
      </w:r>
      <w:r w:rsidRPr="00D40718">
        <w:rPr>
          <w:rFonts w:ascii="Tahoma" w:hAnsi="Tahoma" w:cs="Tahoma"/>
        </w:rPr>
        <w:t xml:space="preserve">, </w:t>
      </w:r>
      <w:r w:rsidRPr="00D40718">
        <w:rPr>
          <w:rFonts w:ascii="Tahoma" w:eastAsiaTheme="minorHAnsi" w:hAnsi="Tahoma" w:cs="Tahoma"/>
          <w:lang w:eastAsia="en-US"/>
        </w:rPr>
        <w:t xml:space="preserve"> </w:t>
      </w:r>
      <w:r>
        <w:rPr>
          <w:rFonts w:ascii="Tahoma" w:eastAsiaTheme="minorHAnsi" w:hAnsi="Tahoma" w:cs="Tahoma"/>
          <w:lang w:eastAsia="en-US"/>
        </w:rPr>
        <w:t xml:space="preserve">se </w:t>
      </w:r>
      <w:r w:rsidRPr="00D40718">
        <w:rPr>
          <w:rFonts w:ascii="Tahoma" w:eastAsiaTheme="minorHAnsi" w:hAnsi="Tahoma" w:cs="Tahoma"/>
          <w:lang w:eastAsia="en-US"/>
        </w:rPr>
        <w:t xml:space="preserve">solicita la </w:t>
      </w:r>
      <w:proofErr w:type="spellStart"/>
      <w:r w:rsidRPr="00D40718">
        <w:rPr>
          <w:rFonts w:ascii="Tahoma" w:eastAsiaTheme="minorHAnsi" w:hAnsi="Tahoma" w:cs="Tahoma"/>
          <w:lang w:eastAsia="en-US"/>
        </w:rPr>
        <w:t>dictaminación</w:t>
      </w:r>
      <w:proofErr w:type="spellEnd"/>
      <w:r w:rsidRPr="00D40718">
        <w:rPr>
          <w:rFonts w:ascii="Tahoma" w:eastAsiaTheme="minorHAnsi" w:hAnsi="Tahoma" w:cs="Tahoma"/>
          <w:lang w:eastAsia="en-US"/>
        </w:rPr>
        <w:t xml:space="preserve"> y autorización</w:t>
      </w:r>
      <w:r>
        <w:rPr>
          <w:rFonts w:ascii="Tahoma" w:eastAsiaTheme="minorHAnsi" w:hAnsi="Tahoma" w:cs="Tahoma"/>
          <w:lang w:eastAsia="en-US"/>
        </w:rPr>
        <w:t xml:space="preserve"> de adjudicaciones directas</w:t>
      </w:r>
      <w:r w:rsidRPr="00D40718">
        <w:rPr>
          <w:rFonts w:ascii="Tahoma" w:eastAsiaTheme="minorHAnsi" w:hAnsi="Tahoma" w:cs="Tahoma"/>
          <w:lang w:eastAsia="en-US"/>
        </w:rPr>
        <w:t xml:space="preserve"> y</w:t>
      </w:r>
      <w:r w:rsidRPr="00D40718">
        <w:rPr>
          <w:rFonts w:ascii="Tahoma" w:hAnsi="Tahoma" w:cs="Tahoma"/>
        </w:rPr>
        <w:t xml:space="preserve"> </w:t>
      </w:r>
      <w:r>
        <w:rPr>
          <w:rFonts w:ascii="Tahoma" w:hAnsi="Tahoma" w:cs="Tahoma"/>
        </w:rPr>
        <w:t xml:space="preserve">se </w:t>
      </w:r>
      <w:r w:rsidRPr="00D40718">
        <w:rPr>
          <w:rFonts w:ascii="Tahoma" w:hAnsi="Tahoma" w:cs="Tahoma"/>
        </w:rPr>
        <w:t>rinde informe</w:t>
      </w:r>
      <w:r>
        <w:rPr>
          <w:rFonts w:ascii="Tahoma" w:eastAsiaTheme="minorHAnsi" w:hAnsi="Tahoma" w:cs="Tahoma"/>
          <w:lang w:eastAsia="en-US"/>
        </w:rPr>
        <w:t xml:space="preserve"> de </w:t>
      </w:r>
      <w:r w:rsidRPr="00D40718">
        <w:rPr>
          <w:rFonts w:ascii="Tahoma" w:eastAsiaTheme="minorHAnsi" w:hAnsi="Tahoma" w:cs="Tahoma"/>
          <w:lang w:eastAsia="en-US"/>
        </w:rPr>
        <w:t xml:space="preserve"> adjudicaciones directas</w:t>
      </w:r>
      <w:r w:rsidRPr="00D40718">
        <w:rPr>
          <w:rFonts w:ascii="Tahoma" w:hAnsi="Tahoma" w:cs="Tahoma"/>
        </w:rPr>
        <w:t>.</w:t>
      </w:r>
    </w:p>
    <w:p w:rsidR="00F46AB0" w:rsidRDefault="00F46AB0" w:rsidP="00F46AB0">
      <w:pPr>
        <w:spacing w:line="360" w:lineRule="auto"/>
        <w:jc w:val="both"/>
        <w:rPr>
          <w:rFonts w:ascii="Tahoma" w:hAnsi="Tahoma" w:cs="Tahoma"/>
          <w:sz w:val="22"/>
          <w:szCs w:val="22"/>
        </w:rPr>
      </w:pPr>
    </w:p>
    <w:p w:rsidR="001248EE" w:rsidRPr="00D377D3" w:rsidRDefault="009F5E01" w:rsidP="001248EE">
      <w:pPr>
        <w:spacing w:line="360" w:lineRule="auto"/>
        <w:jc w:val="both"/>
        <w:rPr>
          <w:rFonts w:ascii="Tahoma" w:hAnsi="Tahoma" w:cs="Tahoma"/>
          <w:lang w:eastAsia="en-US"/>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e</w:t>
      </w:r>
      <w:r w:rsidR="001248EE" w:rsidRPr="001248EE">
        <w:rPr>
          <w:rFonts w:ascii="Tahoma" w:hAnsi="Tahoma" w:cs="Tahoma"/>
        </w:rPr>
        <w:t xml:space="preserve">stá a su consideración el orden del día, por lo que en votación económica les pregunto si se aprueba; </w:t>
      </w:r>
      <w:r w:rsidR="001248EE" w:rsidRPr="00D377D3">
        <w:rPr>
          <w:rFonts w:ascii="Tahoma" w:hAnsi="Tahoma" w:cs="Tahoma"/>
        </w:rPr>
        <w:t>siendo</w:t>
      </w:r>
      <w:r w:rsidR="001248EE" w:rsidRPr="00D377D3">
        <w:rPr>
          <w:rFonts w:ascii="Tahoma" w:hAnsi="Tahoma" w:cs="Tahoma"/>
          <w:lang w:eastAsia="en-US"/>
        </w:rPr>
        <w:t xml:space="preserve"> la votación de la siguiente manera:</w:t>
      </w:r>
    </w:p>
    <w:p w:rsidR="001248EE" w:rsidRPr="00D377D3" w:rsidRDefault="001248EE" w:rsidP="001248EE">
      <w:pPr>
        <w:spacing w:line="360" w:lineRule="auto"/>
        <w:jc w:val="both"/>
        <w:rPr>
          <w:rFonts w:ascii="Tahoma" w:hAnsi="Tahoma" w:cs="Tahoma"/>
          <w:i/>
          <w:lang w:eastAsia="en-US"/>
        </w:rPr>
      </w:pPr>
    </w:p>
    <w:p w:rsidR="001248EE" w:rsidRPr="00291356" w:rsidRDefault="00B52B89" w:rsidP="001248EE">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8A297F" w:rsidRPr="00FC2CCC" w:rsidRDefault="008A297F" w:rsidP="009F5E01">
      <w:pPr>
        <w:jc w:val="both"/>
        <w:rPr>
          <w:rFonts w:ascii="Tahoma" w:hAnsi="Tahoma" w:cs="Tahoma"/>
          <w:i/>
          <w:lang w:eastAsia="en-US"/>
        </w:rPr>
      </w:pPr>
    </w:p>
    <w:p w:rsidR="005F7BE0" w:rsidRDefault="005F7BE0" w:rsidP="008A297F">
      <w:pPr>
        <w:spacing w:line="360" w:lineRule="auto"/>
        <w:jc w:val="both"/>
        <w:rPr>
          <w:rFonts w:ascii="Tahoma" w:hAnsi="Tahoma" w:cs="Tahoma"/>
          <w:b/>
        </w:rPr>
      </w:pPr>
    </w:p>
    <w:p w:rsidR="00545B9B" w:rsidRDefault="00545B9B" w:rsidP="008A297F">
      <w:pPr>
        <w:spacing w:line="360" w:lineRule="auto"/>
        <w:jc w:val="both"/>
        <w:rPr>
          <w:rFonts w:ascii="Tahoma" w:hAnsi="Tahoma" w:cs="Tahoma"/>
          <w:b/>
        </w:rPr>
      </w:pPr>
    </w:p>
    <w:p w:rsidR="008A297F" w:rsidRDefault="008A297F" w:rsidP="008A297F">
      <w:pPr>
        <w:spacing w:line="360" w:lineRule="auto"/>
        <w:jc w:val="both"/>
        <w:rPr>
          <w:rFonts w:ascii="Tahoma" w:hAnsi="Tahoma" w:cs="Tahoma"/>
          <w:b/>
        </w:rPr>
      </w:pPr>
      <w:r w:rsidRPr="006A0EFE">
        <w:rPr>
          <w:rFonts w:ascii="Tahoma" w:hAnsi="Tahoma" w:cs="Tahoma"/>
          <w:b/>
        </w:rPr>
        <w:t xml:space="preserve">Punto </w:t>
      </w:r>
      <w:r w:rsidR="009F5E01">
        <w:rPr>
          <w:rFonts w:ascii="Tahoma" w:hAnsi="Tahoma" w:cs="Tahoma"/>
          <w:b/>
        </w:rPr>
        <w:t xml:space="preserve">número </w:t>
      </w:r>
      <w:r w:rsidR="001A772E">
        <w:rPr>
          <w:rFonts w:ascii="Tahoma" w:hAnsi="Tahoma" w:cs="Tahoma"/>
          <w:b/>
        </w:rPr>
        <w:t>cuatro</w:t>
      </w:r>
      <w:r>
        <w:rPr>
          <w:rFonts w:ascii="Tahoma" w:hAnsi="Tahoma" w:cs="Tahoma"/>
          <w:b/>
        </w:rPr>
        <w:t xml:space="preserve"> del orden del día, agenda de trabajo.</w:t>
      </w:r>
    </w:p>
    <w:p w:rsidR="009F5E01" w:rsidRPr="00F759CD" w:rsidRDefault="009F5E01" w:rsidP="00A6014C">
      <w:pPr>
        <w:pStyle w:val="Prrafodelista"/>
        <w:numPr>
          <w:ilvl w:val="0"/>
          <w:numId w:val="3"/>
        </w:numPr>
        <w:shd w:val="clear" w:color="auto" w:fill="FFFFFF"/>
        <w:spacing w:after="100" w:afterAutospacing="1"/>
        <w:contextualSpacing/>
        <w:jc w:val="both"/>
        <w:rPr>
          <w:rFonts w:ascii="Tahoma" w:eastAsia="Calibri" w:hAnsi="Tahoma" w:cs="Tahoma"/>
          <w:b/>
        </w:rPr>
      </w:pPr>
      <w:r w:rsidRPr="00F759CD">
        <w:rPr>
          <w:rFonts w:ascii="Tahoma" w:hAnsi="Tahoma" w:cs="Tahoma"/>
          <w:b/>
        </w:rPr>
        <w:t>Resolución</w:t>
      </w:r>
      <w:r>
        <w:rPr>
          <w:rFonts w:ascii="Tahoma" w:hAnsi="Tahoma" w:cs="Tahoma"/>
          <w:b/>
        </w:rPr>
        <w:t xml:space="preserve"> </w:t>
      </w:r>
      <w:r w:rsidRPr="00F4603D">
        <w:rPr>
          <w:rFonts w:ascii="Tahoma" w:hAnsi="Tahoma" w:cs="Tahoma"/>
          <w:b/>
        </w:rPr>
        <w:t>y fallo</w:t>
      </w:r>
      <w:r w:rsidRPr="00F759CD">
        <w:rPr>
          <w:rFonts w:ascii="Tahoma" w:hAnsi="Tahoma" w:cs="Tahoma"/>
          <w:b/>
        </w:rPr>
        <w:t xml:space="preserve"> sobre los procesos de licitación con participación del comité.</w:t>
      </w:r>
      <w:r w:rsidRPr="00F759CD">
        <w:rPr>
          <w:rFonts w:ascii="Tahoma" w:eastAsia="Calibri" w:hAnsi="Tahoma" w:cs="Tahoma"/>
          <w:b/>
        </w:rPr>
        <w:t xml:space="preserve"> </w:t>
      </w:r>
    </w:p>
    <w:p w:rsidR="009F5E01" w:rsidRDefault="009F5E01" w:rsidP="009F5E01">
      <w:pPr>
        <w:shd w:val="clear" w:color="auto" w:fill="FFFFFF"/>
        <w:spacing w:after="100" w:afterAutospacing="1"/>
        <w:contextualSpacing/>
        <w:jc w:val="both"/>
        <w:rPr>
          <w:rFonts w:ascii="Tahoma" w:hAnsi="Tahoma" w:cs="Tahoma"/>
        </w:rPr>
      </w:pPr>
    </w:p>
    <w:p w:rsidR="0092265A" w:rsidRDefault="0092265A" w:rsidP="0092265A">
      <w:pPr>
        <w:shd w:val="clear" w:color="auto" w:fill="FFFFFF"/>
        <w:spacing w:after="100" w:afterAutospacing="1"/>
        <w:contextualSpacing/>
        <w:jc w:val="both"/>
        <w:rPr>
          <w:rFonts w:ascii="Tahoma" w:hAnsi="Tahoma" w:cs="Tahoma"/>
        </w:rPr>
      </w:pPr>
      <w:r>
        <w:rPr>
          <w:rFonts w:ascii="Tahoma" w:hAnsi="Tahoma" w:cs="Tahoma"/>
        </w:rPr>
        <w:t xml:space="preserve">Número de cuadro </w:t>
      </w:r>
      <w:r>
        <w:rPr>
          <w:rFonts w:ascii="Tahoma" w:hAnsi="Tahoma" w:cs="Tahoma"/>
          <w:b/>
        </w:rPr>
        <w:t>01.06</w:t>
      </w:r>
      <w:r w:rsidRPr="00126EAF">
        <w:rPr>
          <w:rFonts w:ascii="Tahoma" w:hAnsi="Tahoma" w:cs="Tahoma"/>
          <w:b/>
        </w:rPr>
        <w:t>.2017</w:t>
      </w:r>
      <w:r>
        <w:rPr>
          <w:rFonts w:ascii="Tahoma" w:hAnsi="Tahoma" w:cs="Tahoma"/>
        </w:rPr>
        <w:t xml:space="preserve">, </w:t>
      </w:r>
      <w:r w:rsidRPr="001842A4">
        <w:rPr>
          <w:rFonts w:ascii="Tahoma" w:hAnsi="Tahoma" w:cs="Tahoma"/>
        </w:rPr>
        <w:t xml:space="preserve">Licitación </w:t>
      </w:r>
      <w:r>
        <w:rPr>
          <w:rFonts w:ascii="Tahoma" w:hAnsi="Tahoma" w:cs="Tahoma"/>
        </w:rPr>
        <w:t>Nacional</w:t>
      </w:r>
      <w:r w:rsidRPr="001842A4">
        <w:rPr>
          <w:rFonts w:ascii="Tahoma" w:hAnsi="Tahoma" w:cs="Tahoma"/>
        </w:rPr>
        <w:t xml:space="preserve"> con Participación del Comité con número</w:t>
      </w:r>
      <w:r>
        <w:rPr>
          <w:rFonts w:ascii="Tahoma" w:hAnsi="Tahoma" w:cs="Tahoma"/>
        </w:rPr>
        <w:t xml:space="preserve"> de </w:t>
      </w:r>
      <w:r w:rsidRPr="00126EAF">
        <w:rPr>
          <w:rFonts w:ascii="Tahoma" w:hAnsi="Tahoma" w:cs="Tahoma"/>
          <w:b/>
        </w:rPr>
        <w:t>requisición 20170</w:t>
      </w:r>
      <w:r>
        <w:rPr>
          <w:rFonts w:ascii="Tahoma" w:hAnsi="Tahoma" w:cs="Tahoma"/>
          <w:b/>
        </w:rPr>
        <w:t>1688</w:t>
      </w:r>
      <w:r>
        <w:rPr>
          <w:rFonts w:ascii="Tahoma" w:hAnsi="Tahoma" w:cs="Tahoma"/>
        </w:rPr>
        <w:t>, con número de invitación en sistema 427</w:t>
      </w:r>
      <w:r w:rsidRPr="00820178">
        <w:rPr>
          <w:rFonts w:ascii="Tahoma" w:hAnsi="Tahoma" w:cs="Tahoma"/>
        </w:rPr>
        <w:t>,</w:t>
      </w:r>
      <w:r w:rsidRPr="001842A4">
        <w:rPr>
          <w:rFonts w:ascii="Tahoma" w:hAnsi="Tahoma" w:cs="Tahoma"/>
        </w:rPr>
        <w:t xml:space="preserve">  de la </w:t>
      </w:r>
      <w:r>
        <w:rPr>
          <w:rFonts w:ascii="Tahoma" w:hAnsi="Tahoma" w:cs="Tahoma"/>
        </w:rPr>
        <w:t xml:space="preserve">Dirección de Pavimentos adscrita a la </w:t>
      </w:r>
      <w:r w:rsidRPr="001842A4">
        <w:rPr>
          <w:rFonts w:ascii="Tahoma" w:hAnsi="Tahoma" w:cs="Tahoma"/>
        </w:rPr>
        <w:t xml:space="preserve">Coordinación General de </w:t>
      </w:r>
      <w:r>
        <w:rPr>
          <w:rFonts w:ascii="Tahoma" w:hAnsi="Tahoma" w:cs="Tahoma"/>
        </w:rPr>
        <w:t>Servicios Municipales</w:t>
      </w:r>
      <w:r w:rsidRPr="001842A4">
        <w:rPr>
          <w:rFonts w:ascii="Tahoma" w:hAnsi="Tahoma" w:cs="Tahoma"/>
        </w:rPr>
        <w:t xml:space="preserve">, </w:t>
      </w:r>
      <w:r w:rsidRPr="00C26048">
        <w:rPr>
          <w:rFonts w:ascii="Tahoma" w:hAnsi="Tahoma" w:cs="Tahoma"/>
        </w:rPr>
        <w:t>a través de la cual se solicita</w:t>
      </w:r>
      <w:r>
        <w:rPr>
          <w:rFonts w:ascii="Tahoma" w:hAnsi="Tahoma" w:cs="Tahoma"/>
        </w:rPr>
        <w:t xml:space="preserve"> Mezcla asfáltica en frío, presentación en costalitos de 25 kg, material utilizado en las actividades operativas de bacheo en las vialidades del Municipio.</w:t>
      </w:r>
    </w:p>
    <w:p w:rsidR="0092265A" w:rsidRDefault="0092265A" w:rsidP="0092265A">
      <w:pPr>
        <w:shd w:val="clear" w:color="auto" w:fill="FFFFFF"/>
        <w:spacing w:after="100" w:afterAutospacing="1"/>
        <w:contextualSpacing/>
        <w:jc w:val="both"/>
        <w:rPr>
          <w:rFonts w:ascii="Tahoma" w:hAnsi="Tahoma" w:cs="Tahoma"/>
        </w:rPr>
      </w:pPr>
    </w:p>
    <w:tbl>
      <w:tblPr>
        <w:tblStyle w:val="Tablaconcuadrcula"/>
        <w:tblW w:w="0" w:type="auto"/>
        <w:jc w:val="center"/>
        <w:tblLayout w:type="fixed"/>
        <w:tblLook w:val="04A0" w:firstRow="1" w:lastRow="0" w:firstColumn="1" w:lastColumn="0" w:noHBand="0" w:noVBand="1"/>
      </w:tblPr>
      <w:tblGrid>
        <w:gridCol w:w="3714"/>
        <w:gridCol w:w="3714"/>
      </w:tblGrid>
      <w:tr w:rsidR="00DF25C4" w:rsidRPr="00484186" w:rsidTr="00DF25C4">
        <w:trPr>
          <w:jc w:val="center"/>
        </w:trPr>
        <w:tc>
          <w:tcPr>
            <w:tcW w:w="3714" w:type="dxa"/>
          </w:tcPr>
          <w:p w:rsidR="00DF25C4" w:rsidRPr="00484186" w:rsidRDefault="00DF25C4" w:rsidP="00DF25C4">
            <w:pPr>
              <w:spacing w:after="100" w:afterAutospacing="1"/>
              <w:contextualSpacing/>
              <w:jc w:val="center"/>
              <w:rPr>
                <w:rFonts w:ascii="Tahoma" w:hAnsi="Tahoma" w:cs="Tahoma"/>
                <w:b/>
              </w:rPr>
            </w:pPr>
            <w:r w:rsidRPr="00484186">
              <w:rPr>
                <w:rFonts w:ascii="Tahoma" w:hAnsi="Tahoma" w:cs="Tahoma"/>
                <w:b/>
              </w:rPr>
              <w:t>Licitante</w:t>
            </w:r>
          </w:p>
        </w:tc>
        <w:tc>
          <w:tcPr>
            <w:tcW w:w="3714" w:type="dxa"/>
          </w:tcPr>
          <w:p w:rsidR="00DF25C4" w:rsidRPr="00484186" w:rsidRDefault="00DF25C4" w:rsidP="00DF25C4">
            <w:pPr>
              <w:spacing w:after="100" w:afterAutospacing="1"/>
              <w:contextualSpacing/>
              <w:jc w:val="center"/>
              <w:rPr>
                <w:rFonts w:ascii="Tahoma" w:hAnsi="Tahoma" w:cs="Tahoma"/>
                <w:b/>
              </w:rPr>
            </w:pPr>
            <w:r>
              <w:rPr>
                <w:rFonts w:ascii="Tahoma" w:hAnsi="Tahoma" w:cs="Tahoma"/>
                <w:b/>
              </w:rPr>
              <w:t>Motivo</w:t>
            </w:r>
          </w:p>
        </w:tc>
      </w:tr>
      <w:tr w:rsidR="00DF25C4" w:rsidRPr="009E2E92" w:rsidTr="00DF25C4">
        <w:trPr>
          <w:jc w:val="center"/>
        </w:trPr>
        <w:tc>
          <w:tcPr>
            <w:tcW w:w="3714" w:type="dxa"/>
          </w:tcPr>
          <w:p w:rsidR="00DF25C4" w:rsidRPr="006B03B5" w:rsidRDefault="00DF25C4" w:rsidP="00DF25C4">
            <w:pPr>
              <w:spacing w:after="100" w:afterAutospacing="1"/>
              <w:contextualSpacing/>
              <w:jc w:val="both"/>
              <w:rPr>
                <w:rFonts w:ascii="Tahoma" w:hAnsi="Tahoma" w:cs="Tahoma"/>
              </w:rPr>
            </w:pPr>
            <w:r>
              <w:rPr>
                <w:rFonts w:ascii="Tahoma" w:hAnsi="Tahoma" w:cs="Tahoma"/>
              </w:rPr>
              <w:t>Asfaltos Guadalajara, S.A.P.I. de C.V.</w:t>
            </w:r>
          </w:p>
        </w:tc>
        <w:tc>
          <w:tcPr>
            <w:tcW w:w="3714" w:type="dxa"/>
          </w:tcPr>
          <w:p w:rsidR="00DF25C4" w:rsidRPr="009E2E92" w:rsidRDefault="00DF25C4" w:rsidP="00DF25C4">
            <w:pPr>
              <w:spacing w:after="100" w:afterAutospacing="1"/>
              <w:contextualSpacing/>
              <w:jc w:val="both"/>
              <w:rPr>
                <w:rFonts w:ascii="Tahoma" w:hAnsi="Tahoma" w:cs="Tahoma"/>
                <w:b/>
                <w:szCs w:val="20"/>
              </w:rPr>
            </w:pPr>
            <w:r>
              <w:rPr>
                <w:rFonts w:ascii="Tahoma" w:hAnsi="Tahoma" w:cs="Tahoma"/>
                <w:b/>
                <w:szCs w:val="20"/>
              </w:rPr>
              <w:t>A razón de presentar sobre tamaños, bajo contenido de asfalto y curva granulométrica fuerza de especificación.</w:t>
            </w:r>
          </w:p>
        </w:tc>
      </w:tr>
      <w:tr w:rsidR="00DF25C4" w:rsidRPr="009E2E92" w:rsidTr="00DF25C4">
        <w:trPr>
          <w:jc w:val="center"/>
        </w:trPr>
        <w:tc>
          <w:tcPr>
            <w:tcW w:w="3714" w:type="dxa"/>
          </w:tcPr>
          <w:p w:rsidR="00DF25C4" w:rsidRPr="00484186" w:rsidRDefault="00DF25C4" w:rsidP="00DF25C4">
            <w:pPr>
              <w:spacing w:after="100" w:afterAutospacing="1"/>
              <w:contextualSpacing/>
              <w:jc w:val="both"/>
              <w:rPr>
                <w:rFonts w:ascii="Tahoma" w:hAnsi="Tahoma" w:cs="Tahoma"/>
              </w:rPr>
            </w:pPr>
            <w:r>
              <w:rPr>
                <w:rFonts w:ascii="Tahoma" w:hAnsi="Tahoma" w:cs="Tahoma"/>
              </w:rPr>
              <w:t>Emulsiones Sellos y Pavimentos, S.A. de C.V.</w:t>
            </w:r>
          </w:p>
        </w:tc>
        <w:tc>
          <w:tcPr>
            <w:tcW w:w="3714" w:type="dxa"/>
          </w:tcPr>
          <w:p w:rsidR="00DF25C4" w:rsidRPr="009E2E92" w:rsidRDefault="00DF25C4" w:rsidP="00DF25C4">
            <w:pPr>
              <w:spacing w:after="100" w:afterAutospacing="1"/>
              <w:contextualSpacing/>
              <w:jc w:val="both"/>
              <w:rPr>
                <w:rFonts w:ascii="Tahoma" w:hAnsi="Tahoma" w:cs="Tahoma"/>
                <w:b/>
                <w:szCs w:val="20"/>
              </w:rPr>
            </w:pPr>
            <w:r>
              <w:rPr>
                <w:rFonts w:ascii="Tahoma" w:hAnsi="Tahoma" w:cs="Tahoma"/>
                <w:b/>
                <w:szCs w:val="20"/>
              </w:rPr>
              <w:t>A razón de presentar  curva granulométrica fuerza de especificación.</w:t>
            </w:r>
          </w:p>
        </w:tc>
      </w:tr>
      <w:tr w:rsidR="00DF25C4" w:rsidRPr="009E2E92" w:rsidTr="00DF25C4">
        <w:trPr>
          <w:jc w:val="center"/>
        </w:trPr>
        <w:tc>
          <w:tcPr>
            <w:tcW w:w="3714" w:type="dxa"/>
          </w:tcPr>
          <w:p w:rsidR="00DF25C4" w:rsidRPr="00484186" w:rsidRDefault="00DF25C4" w:rsidP="00DF25C4">
            <w:pPr>
              <w:spacing w:after="100" w:afterAutospacing="1"/>
              <w:contextualSpacing/>
              <w:jc w:val="both"/>
              <w:rPr>
                <w:rFonts w:ascii="Tahoma" w:hAnsi="Tahoma" w:cs="Tahoma"/>
              </w:rPr>
            </w:pPr>
            <w:r>
              <w:rPr>
                <w:rFonts w:ascii="Tahoma" w:hAnsi="Tahoma" w:cs="Tahoma"/>
              </w:rPr>
              <w:t xml:space="preserve">Asfaltos y Agregados </w:t>
            </w:r>
            <w:proofErr w:type="spellStart"/>
            <w:r>
              <w:rPr>
                <w:rFonts w:ascii="Tahoma" w:hAnsi="Tahoma" w:cs="Tahoma"/>
              </w:rPr>
              <w:t>Copalita</w:t>
            </w:r>
            <w:proofErr w:type="spellEnd"/>
            <w:r>
              <w:rPr>
                <w:rFonts w:ascii="Tahoma" w:hAnsi="Tahoma" w:cs="Tahoma"/>
              </w:rPr>
              <w:t>, S.A. de C.V.</w:t>
            </w:r>
          </w:p>
        </w:tc>
        <w:tc>
          <w:tcPr>
            <w:tcW w:w="3714" w:type="dxa"/>
          </w:tcPr>
          <w:p w:rsidR="00DF25C4" w:rsidRPr="009E2E92" w:rsidRDefault="00DF25C4" w:rsidP="00DF25C4">
            <w:pPr>
              <w:spacing w:after="100" w:afterAutospacing="1"/>
              <w:contextualSpacing/>
              <w:jc w:val="both"/>
              <w:rPr>
                <w:rFonts w:ascii="Tahoma" w:hAnsi="Tahoma" w:cs="Tahoma"/>
                <w:b/>
                <w:szCs w:val="20"/>
              </w:rPr>
            </w:pPr>
            <w:r>
              <w:rPr>
                <w:rFonts w:ascii="Tahoma" w:hAnsi="Tahoma" w:cs="Tahoma"/>
                <w:b/>
                <w:szCs w:val="20"/>
              </w:rPr>
              <w:t>A razón de presentar  curva granulométrica fuerza de especificación y dificultad para manipulación, “muy dura”.</w:t>
            </w:r>
          </w:p>
        </w:tc>
      </w:tr>
    </w:tbl>
    <w:p w:rsidR="0092265A" w:rsidRDefault="0092265A" w:rsidP="0092265A">
      <w:pPr>
        <w:shd w:val="clear" w:color="auto" w:fill="FFFFFF"/>
        <w:spacing w:after="100" w:afterAutospacing="1"/>
        <w:contextualSpacing/>
        <w:jc w:val="both"/>
        <w:rPr>
          <w:rFonts w:ascii="Tahoma" w:hAnsi="Tahoma" w:cs="Tahoma"/>
        </w:rPr>
      </w:pPr>
    </w:p>
    <w:p w:rsidR="0092265A" w:rsidRPr="001842A4" w:rsidRDefault="0092265A" w:rsidP="0092265A">
      <w:pPr>
        <w:shd w:val="clear" w:color="auto" w:fill="FFFFFF"/>
        <w:spacing w:after="100" w:afterAutospacing="1"/>
        <w:contextualSpacing/>
        <w:jc w:val="both"/>
        <w:rPr>
          <w:rFonts w:ascii="Tahoma" w:hAnsi="Tahoma" w:cs="Tahoma"/>
        </w:rPr>
      </w:pPr>
      <w:r w:rsidRPr="001842A4">
        <w:rPr>
          <w:rFonts w:ascii="Tahoma" w:hAnsi="Tahoma" w:cs="Tahoma"/>
        </w:rPr>
        <w:t xml:space="preserve">Con fundamento en el artículo 69, fracción II de la Ley de Compras Gubernamentales, Enajenaciones y Contratación de Servicios del Estado de Jalisco y sus Municipios, los licitantes cuyas proposiciones resultaron solventes son: </w:t>
      </w:r>
    </w:p>
    <w:p w:rsidR="0092265A" w:rsidRDefault="0092265A" w:rsidP="0092265A">
      <w:pPr>
        <w:shd w:val="clear" w:color="auto" w:fill="FFFFFF"/>
        <w:spacing w:after="100" w:afterAutospacing="1"/>
        <w:contextualSpacing/>
        <w:jc w:val="both"/>
        <w:rPr>
          <w:rFonts w:ascii="Tahoma" w:hAnsi="Tahoma" w:cs="Tahoma"/>
        </w:rPr>
      </w:pPr>
    </w:p>
    <w:p w:rsidR="00217088" w:rsidRDefault="00217088" w:rsidP="0092265A">
      <w:pPr>
        <w:shd w:val="clear" w:color="auto" w:fill="FFFFFF"/>
        <w:spacing w:after="100" w:afterAutospacing="1"/>
        <w:contextualSpacing/>
        <w:jc w:val="both"/>
        <w:rPr>
          <w:rFonts w:ascii="Tahoma" w:hAnsi="Tahoma" w:cs="Tahoma"/>
        </w:rPr>
      </w:pPr>
    </w:p>
    <w:p w:rsidR="0092265A" w:rsidRDefault="0092265A" w:rsidP="0092265A">
      <w:pPr>
        <w:shd w:val="clear" w:color="auto" w:fill="FFFFFF"/>
        <w:spacing w:after="100" w:afterAutospacing="1"/>
        <w:contextualSpacing/>
        <w:jc w:val="both"/>
        <w:rPr>
          <w:rFonts w:ascii="Tahoma" w:hAnsi="Tahoma" w:cs="Tahoma"/>
        </w:rPr>
      </w:pPr>
    </w:p>
    <w:tbl>
      <w:tblPr>
        <w:tblStyle w:val="Tablaconcuadrcula"/>
        <w:tblW w:w="0" w:type="auto"/>
        <w:jc w:val="center"/>
        <w:tblLayout w:type="fixed"/>
        <w:tblLook w:val="04A0" w:firstRow="1" w:lastRow="0" w:firstColumn="1" w:lastColumn="0" w:noHBand="0" w:noVBand="1"/>
      </w:tblPr>
      <w:tblGrid>
        <w:gridCol w:w="2476"/>
        <w:gridCol w:w="2476"/>
        <w:gridCol w:w="2476"/>
      </w:tblGrid>
      <w:tr w:rsidR="0092265A" w:rsidTr="0092265A">
        <w:trPr>
          <w:jc w:val="center"/>
        </w:trPr>
        <w:tc>
          <w:tcPr>
            <w:tcW w:w="2476" w:type="dxa"/>
          </w:tcPr>
          <w:p w:rsidR="0092265A" w:rsidRDefault="0092265A" w:rsidP="0092265A">
            <w:pPr>
              <w:spacing w:after="100" w:afterAutospacing="1"/>
              <w:contextualSpacing/>
              <w:jc w:val="center"/>
              <w:rPr>
                <w:rFonts w:ascii="Tahoma" w:hAnsi="Tahoma" w:cs="Tahoma"/>
              </w:rPr>
            </w:pPr>
            <w:r w:rsidRPr="00484186">
              <w:rPr>
                <w:rFonts w:ascii="Tahoma" w:hAnsi="Tahoma" w:cs="Tahoma"/>
                <w:b/>
              </w:rPr>
              <w:t>Licitante</w:t>
            </w:r>
          </w:p>
        </w:tc>
        <w:tc>
          <w:tcPr>
            <w:tcW w:w="2476" w:type="dxa"/>
          </w:tcPr>
          <w:p w:rsidR="0092265A" w:rsidRDefault="0092265A" w:rsidP="0092265A">
            <w:pPr>
              <w:spacing w:after="100" w:afterAutospacing="1"/>
              <w:contextualSpacing/>
              <w:jc w:val="center"/>
              <w:rPr>
                <w:rFonts w:ascii="Tahoma" w:hAnsi="Tahoma" w:cs="Tahoma"/>
              </w:rPr>
            </w:pPr>
            <w:r w:rsidRPr="00D61FF6">
              <w:rPr>
                <w:rFonts w:ascii="Tahoma" w:hAnsi="Tahoma" w:cs="Tahoma"/>
                <w:b/>
              </w:rPr>
              <w:t>Marca</w:t>
            </w:r>
          </w:p>
        </w:tc>
        <w:tc>
          <w:tcPr>
            <w:tcW w:w="2476" w:type="dxa"/>
          </w:tcPr>
          <w:p w:rsidR="0092265A" w:rsidRDefault="0092265A" w:rsidP="0092265A">
            <w:pPr>
              <w:spacing w:after="100" w:afterAutospacing="1"/>
              <w:contextualSpacing/>
              <w:jc w:val="center"/>
              <w:rPr>
                <w:rFonts w:ascii="Tahoma" w:hAnsi="Tahoma" w:cs="Tahoma"/>
                <w:b/>
              </w:rPr>
            </w:pPr>
            <w:r>
              <w:rPr>
                <w:rFonts w:ascii="Tahoma" w:hAnsi="Tahoma" w:cs="Tahoma"/>
                <w:b/>
              </w:rPr>
              <w:t>Precio</w:t>
            </w:r>
          </w:p>
          <w:p w:rsidR="0092265A" w:rsidRDefault="0092265A" w:rsidP="0092265A">
            <w:pPr>
              <w:spacing w:after="100" w:afterAutospacing="1"/>
              <w:contextualSpacing/>
              <w:jc w:val="center"/>
              <w:rPr>
                <w:rFonts w:ascii="Tahoma" w:hAnsi="Tahoma" w:cs="Tahoma"/>
              </w:rPr>
            </w:pPr>
            <w:r w:rsidRPr="00484186">
              <w:rPr>
                <w:rFonts w:ascii="Tahoma" w:hAnsi="Tahoma" w:cs="Tahoma"/>
                <w:b/>
              </w:rPr>
              <w:t>(I.V.A. incluido)</w:t>
            </w:r>
          </w:p>
        </w:tc>
      </w:tr>
      <w:tr w:rsidR="0092265A" w:rsidTr="0092265A">
        <w:trPr>
          <w:jc w:val="center"/>
        </w:trPr>
        <w:tc>
          <w:tcPr>
            <w:tcW w:w="2476" w:type="dxa"/>
          </w:tcPr>
          <w:p w:rsidR="0092265A" w:rsidRPr="00D61FF6" w:rsidRDefault="0092265A" w:rsidP="0092265A">
            <w:pPr>
              <w:spacing w:after="100" w:afterAutospacing="1"/>
              <w:contextualSpacing/>
              <w:jc w:val="center"/>
              <w:rPr>
                <w:rFonts w:ascii="Tahoma" w:hAnsi="Tahoma" w:cs="Tahoma"/>
              </w:rPr>
            </w:pPr>
            <w:r>
              <w:rPr>
                <w:rFonts w:ascii="Tahoma" w:hAnsi="Tahoma" w:cs="Tahoma"/>
              </w:rPr>
              <w:t xml:space="preserve">Constructora y </w:t>
            </w:r>
            <w:proofErr w:type="spellStart"/>
            <w:r>
              <w:rPr>
                <w:rFonts w:ascii="Tahoma" w:hAnsi="Tahoma" w:cs="Tahoma"/>
              </w:rPr>
              <w:t>Pavimentadora</w:t>
            </w:r>
            <w:proofErr w:type="spellEnd"/>
            <w:r>
              <w:rPr>
                <w:rFonts w:ascii="Tahoma" w:hAnsi="Tahoma" w:cs="Tahoma"/>
              </w:rPr>
              <w:t xml:space="preserve"> Vise, S.A. de C.V.</w:t>
            </w:r>
          </w:p>
        </w:tc>
        <w:tc>
          <w:tcPr>
            <w:tcW w:w="2476" w:type="dxa"/>
          </w:tcPr>
          <w:p w:rsidR="0092265A" w:rsidRPr="00D61FF6" w:rsidRDefault="0092265A" w:rsidP="0092265A">
            <w:pPr>
              <w:spacing w:after="100" w:afterAutospacing="1"/>
              <w:contextualSpacing/>
              <w:jc w:val="center"/>
              <w:rPr>
                <w:rFonts w:ascii="Tahoma" w:hAnsi="Tahoma" w:cs="Tahoma"/>
              </w:rPr>
            </w:pPr>
            <w:r>
              <w:rPr>
                <w:rFonts w:ascii="Tahoma" w:hAnsi="Tahoma" w:cs="Tahoma"/>
              </w:rPr>
              <w:t>Vise</w:t>
            </w:r>
          </w:p>
        </w:tc>
        <w:tc>
          <w:tcPr>
            <w:tcW w:w="2476" w:type="dxa"/>
          </w:tcPr>
          <w:p w:rsidR="0092265A" w:rsidRDefault="0092265A" w:rsidP="0092265A">
            <w:pPr>
              <w:spacing w:after="100" w:afterAutospacing="1"/>
              <w:contextualSpacing/>
              <w:jc w:val="center"/>
              <w:rPr>
                <w:rFonts w:ascii="Tahoma" w:hAnsi="Tahoma" w:cs="Tahoma"/>
              </w:rPr>
            </w:pPr>
          </w:p>
          <w:p w:rsidR="0092265A" w:rsidRPr="00D61FF6" w:rsidRDefault="0092265A" w:rsidP="0092265A">
            <w:pPr>
              <w:spacing w:after="100" w:afterAutospacing="1"/>
              <w:contextualSpacing/>
              <w:jc w:val="center"/>
              <w:rPr>
                <w:rFonts w:ascii="Tahoma" w:hAnsi="Tahoma" w:cs="Tahoma"/>
              </w:rPr>
            </w:pPr>
            <w:r>
              <w:rPr>
                <w:rFonts w:ascii="Tahoma" w:hAnsi="Tahoma" w:cs="Tahoma"/>
              </w:rPr>
              <w:t>$6,380,000.00</w:t>
            </w:r>
          </w:p>
        </w:tc>
      </w:tr>
      <w:tr w:rsidR="0092265A" w:rsidTr="0092265A">
        <w:trPr>
          <w:jc w:val="center"/>
        </w:trPr>
        <w:tc>
          <w:tcPr>
            <w:tcW w:w="2476" w:type="dxa"/>
          </w:tcPr>
          <w:p w:rsidR="0092265A" w:rsidRPr="00D61FF6" w:rsidRDefault="0092265A" w:rsidP="0092265A">
            <w:pPr>
              <w:spacing w:after="100" w:afterAutospacing="1"/>
              <w:contextualSpacing/>
              <w:jc w:val="center"/>
              <w:rPr>
                <w:rFonts w:ascii="Tahoma" w:hAnsi="Tahoma" w:cs="Tahoma"/>
              </w:rPr>
            </w:pPr>
            <w:r>
              <w:rPr>
                <w:rFonts w:ascii="Tahoma" w:hAnsi="Tahoma" w:cs="Tahoma"/>
              </w:rPr>
              <w:t xml:space="preserve">Metro </w:t>
            </w:r>
            <w:proofErr w:type="spellStart"/>
            <w:r>
              <w:rPr>
                <w:rFonts w:ascii="Tahoma" w:hAnsi="Tahoma" w:cs="Tahoma"/>
              </w:rPr>
              <w:t>Asfáltos</w:t>
            </w:r>
            <w:proofErr w:type="spellEnd"/>
            <w:r>
              <w:rPr>
                <w:rFonts w:ascii="Tahoma" w:hAnsi="Tahoma" w:cs="Tahoma"/>
              </w:rPr>
              <w:t>, S.A. de C.V.</w:t>
            </w:r>
          </w:p>
        </w:tc>
        <w:tc>
          <w:tcPr>
            <w:tcW w:w="2476" w:type="dxa"/>
          </w:tcPr>
          <w:p w:rsidR="0092265A" w:rsidRPr="00D61FF6" w:rsidRDefault="0092265A" w:rsidP="0092265A">
            <w:pPr>
              <w:spacing w:after="100" w:afterAutospacing="1"/>
              <w:contextualSpacing/>
              <w:jc w:val="center"/>
              <w:rPr>
                <w:rFonts w:ascii="Tahoma" w:hAnsi="Tahoma" w:cs="Tahoma"/>
              </w:rPr>
            </w:pPr>
            <w:r>
              <w:rPr>
                <w:rFonts w:ascii="Tahoma" w:hAnsi="Tahoma" w:cs="Tahoma"/>
              </w:rPr>
              <w:t xml:space="preserve">Metro </w:t>
            </w:r>
            <w:proofErr w:type="spellStart"/>
            <w:r>
              <w:rPr>
                <w:rFonts w:ascii="Tahoma" w:hAnsi="Tahoma" w:cs="Tahoma"/>
              </w:rPr>
              <w:t>Asfáltos</w:t>
            </w:r>
            <w:proofErr w:type="spellEnd"/>
          </w:p>
        </w:tc>
        <w:tc>
          <w:tcPr>
            <w:tcW w:w="2476" w:type="dxa"/>
          </w:tcPr>
          <w:p w:rsidR="0092265A" w:rsidRPr="00D61FF6" w:rsidRDefault="0092265A" w:rsidP="0092265A">
            <w:pPr>
              <w:spacing w:after="100" w:afterAutospacing="1"/>
              <w:contextualSpacing/>
              <w:jc w:val="center"/>
              <w:rPr>
                <w:rFonts w:ascii="Tahoma" w:hAnsi="Tahoma" w:cs="Tahoma"/>
              </w:rPr>
            </w:pPr>
            <w:r>
              <w:rPr>
                <w:rFonts w:ascii="Tahoma" w:hAnsi="Tahoma" w:cs="Tahoma"/>
              </w:rPr>
              <w:t>$6,124,800.00</w:t>
            </w:r>
          </w:p>
        </w:tc>
      </w:tr>
      <w:tr w:rsidR="0092265A" w:rsidTr="0092265A">
        <w:trPr>
          <w:jc w:val="center"/>
        </w:trPr>
        <w:tc>
          <w:tcPr>
            <w:tcW w:w="2476" w:type="dxa"/>
          </w:tcPr>
          <w:p w:rsidR="0092265A" w:rsidRPr="00D61FF6" w:rsidRDefault="0092265A" w:rsidP="0092265A">
            <w:pPr>
              <w:spacing w:after="100" w:afterAutospacing="1"/>
              <w:contextualSpacing/>
              <w:jc w:val="center"/>
              <w:rPr>
                <w:rFonts w:ascii="Tahoma" w:hAnsi="Tahoma" w:cs="Tahoma"/>
              </w:rPr>
            </w:pPr>
            <w:r>
              <w:rPr>
                <w:rFonts w:ascii="Tahoma" w:hAnsi="Tahoma" w:cs="Tahoma"/>
              </w:rPr>
              <w:t xml:space="preserve">Aro </w:t>
            </w:r>
            <w:proofErr w:type="spellStart"/>
            <w:r>
              <w:rPr>
                <w:rFonts w:ascii="Tahoma" w:hAnsi="Tahoma" w:cs="Tahoma"/>
              </w:rPr>
              <w:t>Asfáltos</w:t>
            </w:r>
            <w:proofErr w:type="spellEnd"/>
            <w:r>
              <w:rPr>
                <w:rFonts w:ascii="Tahoma" w:hAnsi="Tahoma" w:cs="Tahoma"/>
              </w:rPr>
              <w:t xml:space="preserve"> y Riegos de Occidente, S.A. de C.V.</w:t>
            </w:r>
          </w:p>
        </w:tc>
        <w:tc>
          <w:tcPr>
            <w:tcW w:w="2476" w:type="dxa"/>
          </w:tcPr>
          <w:p w:rsidR="0092265A" w:rsidRPr="00D61FF6" w:rsidRDefault="0092265A" w:rsidP="0092265A">
            <w:pPr>
              <w:spacing w:after="100" w:afterAutospacing="1"/>
              <w:contextualSpacing/>
              <w:jc w:val="center"/>
              <w:rPr>
                <w:rFonts w:ascii="Tahoma" w:hAnsi="Tahoma" w:cs="Tahoma"/>
              </w:rPr>
            </w:pPr>
            <w:r>
              <w:rPr>
                <w:rFonts w:ascii="Tahoma" w:hAnsi="Tahoma" w:cs="Tahoma"/>
              </w:rPr>
              <w:t xml:space="preserve">Aro </w:t>
            </w:r>
            <w:proofErr w:type="spellStart"/>
            <w:r>
              <w:rPr>
                <w:rFonts w:ascii="Tahoma" w:hAnsi="Tahoma" w:cs="Tahoma"/>
              </w:rPr>
              <w:t>Asfáltos</w:t>
            </w:r>
            <w:proofErr w:type="spellEnd"/>
          </w:p>
        </w:tc>
        <w:tc>
          <w:tcPr>
            <w:tcW w:w="2476" w:type="dxa"/>
          </w:tcPr>
          <w:p w:rsidR="0092265A" w:rsidRPr="00D61FF6" w:rsidRDefault="0092265A" w:rsidP="0092265A">
            <w:pPr>
              <w:spacing w:after="100" w:afterAutospacing="1"/>
              <w:contextualSpacing/>
              <w:jc w:val="center"/>
              <w:rPr>
                <w:rFonts w:ascii="Tahoma" w:hAnsi="Tahoma" w:cs="Tahoma"/>
              </w:rPr>
            </w:pPr>
            <w:r>
              <w:rPr>
                <w:rFonts w:ascii="Tahoma" w:hAnsi="Tahoma" w:cs="Tahoma"/>
              </w:rPr>
              <w:t>$7,763,880.00</w:t>
            </w:r>
          </w:p>
        </w:tc>
      </w:tr>
    </w:tbl>
    <w:p w:rsidR="0092265A" w:rsidRDefault="0092265A" w:rsidP="0092265A">
      <w:pPr>
        <w:shd w:val="clear" w:color="auto" w:fill="FFFFFF"/>
        <w:spacing w:after="100" w:afterAutospacing="1"/>
        <w:contextualSpacing/>
        <w:jc w:val="both"/>
        <w:rPr>
          <w:rFonts w:ascii="Tahoma" w:hAnsi="Tahoma" w:cs="Tahoma"/>
        </w:rPr>
      </w:pPr>
    </w:p>
    <w:p w:rsidR="0092265A" w:rsidRPr="001842A4" w:rsidRDefault="0092265A" w:rsidP="0092265A">
      <w:pPr>
        <w:shd w:val="clear" w:color="auto" w:fill="FFFFFF"/>
        <w:spacing w:after="100" w:afterAutospacing="1"/>
        <w:contextualSpacing/>
        <w:jc w:val="both"/>
        <w:rPr>
          <w:rFonts w:ascii="Tahoma" w:hAnsi="Tahoma" w:cs="Tahoma"/>
        </w:rPr>
      </w:pPr>
      <w:r w:rsidRPr="001842A4">
        <w:rPr>
          <w:rFonts w:ascii="Tahoma" w:hAnsi="Tahoma" w:cs="Tahoma"/>
        </w:rPr>
        <w:t>De conformidad con l</w:t>
      </w:r>
      <w:r>
        <w:rPr>
          <w:rFonts w:ascii="Tahoma" w:hAnsi="Tahoma" w:cs="Tahoma"/>
        </w:rPr>
        <w:t xml:space="preserve">os artículos 24, fracción VII, </w:t>
      </w:r>
      <w:r w:rsidRPr="001842A4">
        <w:rPr>
          <w:rFonts w:ascii="Tahoma" w:hAnsi="Tahoma" w:cs="Tahoma"/>
        </w:rPr>
        <w:t xml:space="preserve">67, 69, fracción IV de la Ley de Compras Gubernamentales, Enajenaciones y Contratación de Servicios del Estado de Jalisco y sus Municipios, y de conformidad con los criterios establecidos en bases, al ofertar en mejores condiciones </w:t>
      </w:r>
      <w:r>
        <w:rPr>
          <w:rFonts w:ascii="Tahoma" w:hAnsi="Tahoma" w:cs="Tahoma"/>
        </w:rPr>
        <w:t xml:space="preserve">y precios más bajos </w:t>
      </w:r>
      <w:r w:rsidRPr="001842A4">
        <w:rPr>
          <w:rFonts w:ascii="Tahoma" w:hAnsi="Tahoma" w:cs="Tahoma"/>
        </w:rPr>
        <w:t>se resuelve la adjudicación a favor de:</w:t>
      </w:r>
    </w:p>
    <w:p w:rsidR="0092265A" w:rsidRDefault="0092265A" w:rsidP="0092265A">
      <w:pPr>
        <w:shd w:val="clear" w:color="auto" w:fill="FFFFFF"/>
        <w:spacing w:after="100" w:afterAutospacing="1"/>
        <w:contextualSpacing/>
        <w:jc w:val="both"/>
        <w:rPr>
          <w:rFonts w:ascii="Tahoma" w:hAnsi="Tahoma" w:cs="Tahoma"/>
        </w:rPr>
      </w:pPr>
    </w:p>
    <w:p w:rsidR="00407783" w:rsidRPr="001842A4" w:rsidRDefault="00407783" w:rsidP="0092265A">
      <w:pPr>
        <w:shd w:val="clear" w:color="auto" w:fill="FFFFFF"/>
        <w:spacing w:after="100" w:afterAutospacing="1"/>
        <w:contextualSpacing/>
        <w:jc w:val="both"/>
        <w:rPr>
          <w:rFonts w:ascii="Tahoma" w:hAnsi="Tahoma" w:cs="Tahoma"/>
        </w:rPr>
      </w:pPr>
    </w:p>
    <w:tbl>
      <w:tblPr>
        <w:tblStyle w:val="Tablaconcuadrcula"/>
        <w:tblW w:w="7366" w:type="dxa"/>
        <w:jc w:val="center"/>
        <w:tblLayout w:type="fixed"/>
        <w:tblLook w:val="04A0" w:firstRow="1" w:lastRow="0" w:firstColumn="1" w:lastColumn="0" w:noHBand="0" w:noVBand="1"/>
      </w:tblPr>
      <w:tblGrid>
        <w:gridCol w:w="2830"/>
        <w:gridCol w:w="1276"/>
        <w:gridCol w:w="3260"/>
      </w:tblGrid>
      <w:tr w:rsidR="0092265A" w:rsidRPr="001842A4" w:rsidTr="0090777F">
        <w:trPr>
          <w:jc w:val="center"/>
        </w:trPr>
        <w:tc>
          <w:tcPr>
            <w:tcW w:w="2830" w:type="dxa"/>
          </w:tcPr>
          <w:p w:rsidR="0092265A" w:rsidRPr="00CD3C05" w:rsidRDefault="0092265A" w:rsidP="0090777F">
            <w:pPr>
              <w:spacing w:after="100" w:afterAutospacing="1"/>
              <w:contextualSpacing/>
              <w:jc w:val="center"/>
              <w:rPr>
                <w:rFonts w:ascii="Tahoma" w:hAnsi="Tahoma" w:cs="Tahoma"/>
                <w:b/>
              </w:rPr>
            </w:pPr>
            <w:r w:rsidRPr="00CD3C05">
              <w:rPr>
                <w:rFonts w:ascii="Tahoma" w:hAnsi="Tahoma" w:cs="Tahoma"/>
                <w:b/>
              </w:rPr>
              <w:t>Licitante</w:t>
            </w:r>
          </w:p>
        </w:tc>
        <w:tc>
          <w:tcPr>
            <w:tcW w:w="1276" w:type="dxa"/>
          </w:tcPr>
          <w:p w:rsidR="0092265A" w:rsidRPr="00CD3C05" w:rsidRDefault="0092265A" w:rsidP="0090777F">
            <w:pPr>
              <w:spacing w:after="100" w:afterAutospacing="1"/>
              <w:contextualSpacing/>
              <w:jc w:val="center"/>
              <w:rPr>
                <w:rFonts w:ascii="Tahoma" w:hAnsi="Tahoma" w:cs="Tahoma"/>
                <w:b/>
              </w:rPr>
            </w:pPr>
            <w:r w:rsidRPr="00CD3C05">
              <w:rPr>
                <w:rFonts w:ascii="Tahoma" w:hAnsi="Tahoma" w:cs="Tahoma"/>
                <w:b/>
              </w:rPr>
              <w:t>Partidas</w:t>
            </w:r>
          </w:p>
        </w:tc>
        <w:tc>
          <w:tcPr>
            <w:tcW w:w="3260" w:type="dxa"/>
          </w:tcPr>
          <w:p w:rsidR="0092265A" w:rsidRPr="00CD3C05" w:rsidRDefault="0092265A" w:rsidP="0090777F">
            <w:pPr>
              <w:spacing w:after="100" w:afterAutospacing="1"/>
              <w:contextualSpacing/>
              <w:jc w:val="center"/>
              <w:rPr>
                <w:rFonts w:ascii="Tahoma" w:hAnsi="Tahoma" w:cs="Tahoma"/>
                <w:b/>
              </w:rPr>
            </w:pPr>
            <w:r>
              <w:rPr>
                <w:rFonts w:ascii="Tahoma" w:hAnsi="Tahoma" w:cs="Tahoma"/>
                <w:b/>
              </w:rPr>
              <w:t xml:space="preserve">Precio Total            </w:t>
            </w:r>
            <w:r w:rsidRPr="00484186">
              <w:rPr>
                <w:rFonts w:ascii="Tahoma" w:hAnsi="Tahoma" w:cs="Tahoma"/>
                <w:b/>
              </w:rPr>
              <w:t>(I.V.A. incluido)</w:t>
            </w:r>
          </w:p>
        </w:tc>
      </w:tr>
      <w:tr w:rsidR="0092265A" w:rsidRPr="001842A4" w:rsidTr="0090777F">
        <w:trPr>
          <w:jc w:val="center"/>
        </w:trPr>
        <w:tc>
          <w:tcPr>
            <w:tcW w:w="2830" w:type="dxa"/>
          </w:tcPr>
          <w:p w:rsidR="0092265A" w:rsidRPr="001842A4" w:rsidRDefault="008A29A0" w:rsidP="0090777F">
            <w:pPr>
              <w:spacing w:after="100" w:afterAutospacing="1"/>
              <w:contextualSpacing/>
              <w:jc w:val="center"/>
              <w:rPr>
                <w:rFonts w:ascii="Tahoma" w:hAnsi="Tahoma" w:cs="Tahoma"/>
              </w:rPr>
            </w:pPr>
            <w:r>
              <w:rPr>
                <w:rFonts w:ascii="Tahoma" w:hAnsi="Tahoma" w:cs="Tahoma"/>
              </w:rPr>
              <w:t xml:space="preserve">Constructora y </w:t>
            </w:r>
            <w:proofErr w:type="spellStart"/>
            <w:r>
              <w:rPr>
                <w:rFonts w:ascii="Tahoma" w:hAnsi="Tahoma" w:cs="Tahoma"/>
              </w:rPr>
              <w:t>Pavimentadora</w:t>
            </w:r>
            <w:proofErr w:type="spellEnd"/>
            <w:r>
              <w:rPr>
                <w:rFonts w:ascii="Tahoma" w:hAnsi="Tahoma" w:cs="Tahoma"/>
              </w:rPr>
              <w:t xml:space="preserve"> Vise, S.A. de C.V.</w:t>
            </w:r>
          </w:p>
        </w:tc>
        <w:tc>
          <w:tcPr>
            <w:tcW w:w="1276" w:type="dxa"/>
          </w:tcPr>
          <w:p w:rsidR="0092265A" w:rsidRPr="001842A4" w:rsidRDefault="0092265A" w:rsidP="0090777F">
            <w:pPr>
              <w:spacing w:after="100" w:afterAutospacing="1"/>
              <w:contextualSpacing/>
              <w:jc w:val="center"/>
              <w:rPr>
                <w:rFonts w:ascii="Tahoma" w:hAnsi="Tahoma" w:cs="Tahoma"/>
              </w:rPr>
            </w:pPr>
            <w:r>
              <w:rPr>
                <w:rFonts w:ascii="Tahoma" w:hAnsi="Tahoma" w:cs="Tahoma"/>
              </w:rPr>
              <w:t>1</w:t>
            </w:r>
          </w:p>
        </w:tc>
        <w:tc>
          <w:tcPr>
            <w:tcW w:w="3260" w:type="dxa"/>
          </w:tcPr>
          <w:p w:rsidR="0092265A" w:rsidRPr="00444EC9" w:rsidRDefault="008A29A0" w:rsidP="0090777F">
            <w:pPr>
              <w:spacing w:after="100" w:afterAutospacing="1"/>
              <w:contextualSpacing/>
              <w:jc w:val="center"/>
              <w:rPr>
                <w:rFonts w:ascii="Tahoma" w:hAnsi="Tahoma" w:cs="Tahoma"/>
              </w:rPr>
            </w:pPr>
            <w:r>
              <w:rPr>
                <w:rFonts w:ascii="Tahoma" w:hAnsi="Tahoma" w:cs="Tahoma"/>
              </w:rPr>
              <w:t>$6</w:t>
            </w:r>
            <w:proofErr w:type="gramStart"/>
            <w:r>
              <w:rPr>
                <w:rFonts w:ascii="Tahoma" w:hAnsi="Tahoma" w:cs="Tahoma"/>
              </w:rPr>
              <w:t>,380,000.00</w:t>
            </w:r>
            <w:proofErr w:type="gramEnd"/>
            <w:r w:rsidR="0092265A" w:rsidRPr="00444EC9">
              <w:rPr>
                <w:rFonts w:ascii="Tahoma" w:hAnsi="Tahoma" w:cs="Tahoma"/>
              </w:rPr>
              <w:t xml:space="preserve"> pesos.</w:t>
            </w:r>
          </w:p>
        </w:tc>
      </w:tr>
    </w:tbl>
    <w:p w:rsidR="00656EC2" w:rsidRDefault="00656EC2" w:rsidP="00656EC2">
      <w:pPr>
        <w:spacing w:line="360" w:lineRule="auto"/>
        <w:jc w:val="both"/>
        <w:rPr>
          <w:rFonts w:ascii="Tahoma" w:hAnsi="Tahoma" w:cs="Tahoma"/>
        </w:rPr>
      </w:pPr>
    </w:p>
    <w:p w:rsidR="00656EC2" w:rsidRPr="00A72AAB" w:rsidRDefault="00656EC2" w:rsidP="00656EC2">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dice que Metro asfaltos no presenta la ca</w:t>
      </w:r>
      <w:r w:rsidR="00217088">
        <w:rPr>
          <w:rFonts w:ascii="Tahoma" w:hAnsi="Tahoma" w:cs="Tahoma"/>
        </w:rPr>
        <w:t xml:space="preserve">rta de contar con laboratorio </w:t>
      </w:r>
      <w:r w:rsidR="008A29A0">
        <w:rPr>
          <w:rFonts w:ascii="Tahoma" w:hAnsi="Tahoma" w:cs="Tahoma"/>
        </w:rPr>
        <w:t>de materiales con experiencia.</w:t>
      </w:r>
    </w:p>
    <w:p w:rsidR="0092265A" w:rsidRPr="001842A4" w:rsidRDefault="0092265A" w:rsidP="0092265A">
      <w:pPr>
        <w:shd w:val="clear" w:color="auto" w:fill="FFFFFF"/>
        <w:spacing w:after="100" w:afterAutospacing="1"/>
        <w:contextualSpacing/>
        <w:jc w:val="both"/>
        <w:rPr>
          <w:rFonts w:ascii="Tahoma" w:hAnsi="Tahoma" w:cs="Tahoma"/>
        </w:rPr>
      </w:pPr>
    </w:p>
    <w:p w:rsidR="0092265A" w:rsidRPr="00C147A9" w:rsidRDefault="0092265A" w:rsidP="0092265A">
      <w:pPr>
        <w:shd w:val="clear" w:color="auto" w:fill="FFFFFF"/>
        <w:spacing w:after="100" w:afterAutospacing="1"/>
        <w:contextualSpacing/>
        <w:jc w:val="both"/>
        <w:rPr>
          <w:rFonts w:ascii="Tahoma" w:hAnsi="Tahoma" w:cs="Tahoma"/>
        </w:rPr>
      </w:pPr>
      <w:r w:rsidRPr="00C147A9">
        <w:rPr>
          <w:rFonts w:ascii="Tahoma" w:hAnsi="Tahoma" w:cs="Tahoma"/>
        </w:rPr>
        <w:t>El proveedor adjudicado tendrá 10 días hábiles, después de la notificación del fallo, para la recepción, la firma y entrega del contrato / orden de compra / pedido, previa entrega de garantía correspondiente</w:t>
      </w:r>
      <w:r>
        <w:rPr>
          <w:rFonts w:ascii="Tahoma" w:hAnsi="Tahoma" w:cs="Tahoma"/>
        </w:rPr>
        <w:t>, en la Dirección de Adquisiciones.</w:t>
      </w:r>
    </w:p>
    <w:p w:rsidR="0092265A" w:rsidRDefault="0092265A" w:rsidP="0092265A">
      <w:pPr>
        <w:shd w:val="clear" w:color="auto" w:fill="FFFFFF"/>
        <w:spacing w:after="100" w:afterAutospacing="1"/>
        <w:contextualSpacing/>
        <w:jc w:val="both"/>
        <w:rPr>
          <w:rFonts w:ascii="Tahoma" w:hAnsi="Tahoma" w:cs="Tahoma"/>
        </w:rPr>
      </w:pPr>
    </w:p>
    <w:p w:rsidR="0092265A" w:rsidRPr="001842A4" w:rsidRDefault="0092265A" w:rsidP="0092265A">
      <w:pPr>
        <w:shd w:val="clear" w:color="auto" w:fill="FFFFFF"/>
        <w:spacing w:after="100" w:afterAutospacing="1"/>
        <w:contextualSpacing/>
        <w:jc w:val="both"/>
        <w:rPr>
          <w:rFonts w:ascii="Tahoma" w:hAnsi="Tahoma" w:cs="Tahoma"/>
        </w:rPr>
      </w:pPr>
      <w:r w:rsidRPr="001842A4">
        <w:rPr>
          <w:rFonts w:ascii="Tahoma" w:hAnsi="Tahoma" w:cs="Tahoma"/>
        </w:rPr>
        <w:t>Responsables de la evaluación de las proposiciones:</w:t>
      </w:r>
    </w:p>
    <w:p w:rsidR="0092265A" w:rsidRPr="001842A4" w:rsidRDefault="0092265A" w:rsidP="0092265A">
      <w:pPr>
        <w:shd w:val="clear" w:color="auto" w:fill="FFFFFF"/>
        <w:spacing w:after="100" w:afterAutospacing="1"/>
        <w:contextualSpacing/>
        <w:jc w:val="both"/>
        <w:rPr>
          <w:rFonts w:ascii="Tahoma" w:hAnsi="Tahoma" w:cs="Tahoma"/>
        </w:rPr>
      </w:pPr>
    </w:p>
    <w:tbl>
      <w:tblPr>
        <w:tblStyle w:val="Tablaconcuadrcula"/>
        <w:tblW w:w="0" w:type="auto"/>
        <w:jc w:val="center"/>
        <w:tblLayout w:type="fixed"/>
        <w:tblLook w:val="04A0" w:firstRow="1" w:lastRow="0" w:firstColumn="1" w:lastColumn="0" w:noHBand="0" w:noVBand="1"/>
      </w:tblPr>
      <w:tblGrid>
        <w:gridCol w:w="3714"/>
        <w:gridCol w:w="3714"/>
      </w:tblGrid>
      <w:tr w:rsidR="0092265A" w:rsidRPr="001842A4" w:rsidTr="0090777F">
        <w:trPr>
          <w:jc w:val="center"/>
        </w:trPr>
        <w:tc>
          <w:tcPr>
            <w:tcW w:w="3714" w:type="dxa"/>
          </w:tcPr>
          <w:p w:rsidR="0092265A" w:rsidRPr="00C147A9" w:rsidRDefault="0092265A" w:rsidP="0090777F">
            <w:pPr>
              <w:spacing w:after="100" w:afterAutospacing="1"/>
              <w:contextualSpacing/>
              <w:jc w:val="center"/>
              <w:rPr>
                <w:rFonts w:ascii="Tahoma" w:hAnsi="Tahoma" w:cs="Tahoma"/>
                <w:b/>
              </w:rPr>
            </w:pPr>
            <w:r w:rsidRPr="00C147A9">
              <w:rPr>
                <w:rFonts w:ascii="Tahoma" w:hAnsi="Tahoma" w:cs="Tahoma"/>
                <w:b/>
              </w:rPr>
              <w:t>Nombre</w:t>
            </w:r>
          </w:p>
        </w:tc>
        <w:tc>
          <w:tcPr>
            <w:tcW w:w="3714" w:type="dxa"/>
          </w:tcPr>
          <w:p w:rsidR="0092265A" w:rsidRPr="00C147A9" w:rsidRDefault="0092265A" w:rsidP="0090777F">
            <w:pPr>
              <w:spacing w:after="100" w:afterAutospacing="1"/>
              <w:contextualSpacing/>
              <w:jc w:val="center"/>
              <w:rPr>
                <w:rFonts w:ascii="Tahoma" w:hAnsi="Tahoma" w:cs="Tahoma"/>
                <w:b/>
              </w:rPr>
            </w:pPr>
            <w:r w:rsidRPr="00C147A9">
              <w:rPr>
                <w:rFonts w:ascii="Tahoma" w:hAnsi="Tahoma" w:cs="Tahoma"/>
                <w:b/>
              </w:rPr>
              <w:t>Cargo</w:t>
            </w:r>
          </w:p>
        </w:tc>
      </w:tr>
      <w:tr w:rsidR="0092265A" w:rsidTr="0090777F">
        <w:trPr>
          <w:jc w:val="center"/>
        </w:trPr>
        <w:tc>
          <w:tcPr>
            <w:tcW w:w="3714" w:type="dxa"/>
          </w:tcPr>
          <w:p w:rsidR="0092265A" w:rsidRDefault="0092265A" w:rsidP="0090777F">
            <w:pPr>
              <w:spacing w:after="100" w:afterAutospacing="1"/>
              <w:contextualSpacing/>
              <w:jc w:val="center"/>
              <w:rPr>
                <w:rFonts w:ascii="Tahoma" w:hAnsi="Tahoma" w:cs="Tahoma"/>
              </w:rPr>
            </w:pPr>
            <w:r>
              <w:rPr>
                <w:rFonts w:ascii="Tahoma" w:hAnsi="Tahoma" w:cs="Tahoma"/>
              </w:rPr>
              <w:lastRenderedPageBreak/>
              <w:t xml:space="preserve">Ing. Carlos Alejandro Vázquez </w:t>
            </w:r>
            <w:proofErr w:type="spellStart"/>
            <w:r>
              <w:rPr>
                <w:rFonts w:ascii="Tahoma" w:hAnsi="Tahoma" w:cs="Tahoma"/>
              </w:rPr>
              <w:t>Ortíz</w:t>
            </w:r>
            <w:proofErr w:type="spellEnd"/>
          </w:p>
        </w:tc>
        <w:tc>
          <w:tcPr>
            <w:tcW w:w="3714" w:type="dxa"/>
          </w:tcPr>
          <w:p w:rsidR="0092265A" w:rsidRDefault="0092265A" w:rsidP="0090777F">
            <w:pPr>
              <w:spacing w:after="100" w:afterAutospacing="1"/>
              <w:contextualSpacing/>
              <w:jc w:val="center"/>
              <w:rPr>
                <w:rFonts w:ascii="Tahoma" w:hAnsi="Tahoma" w:cs="Tahoma"/>
              </w:rPr>
            </w:pPr>
            <w:r>
              <w:rPr>
                <w:rFonts w:ascii="Tahoma" w:hAnsi="Tahoma" w:cs="Tahoma"/>
              </w:rPr>
              <w:t>Director de Pavimentos</w:t>
            </w:r>
          </w:p>
        </w:tc>
      </w:tr>
    </w:tbl>
    <w:p w:rsidR="0092265A" w:rsidRDefault="0092265A" w:rsidP="0092265A">
      <w:pPr>
        <w:jc w:val="both"/>
        <w:rPr>
          <w:rFonts w:ascii="Tahoma" w:hAnsi="Tahoma" w:cs="Tahoma"/>
        </w:rPr>
      </w:pPr>
    </w:p>
    <w:p w:rsidR="0092265A" w:rsidRDefault="0092265A" w:rsidP="0092265A">
      <w:pPr>
        <w:jc w:val="both"/>
        <w:rPr>
          <w:rFonts w:ascii="Tahoma" w:hAnsi="Tahoma" w:cs="Tahoma"/>
        </w:rPr>
      </w:pPr>
    </w:p>
    <w:p w:rsidR="0092265A" w:rsidRPr="002823E9" w:rsidRDefault="0092265A" w:rsidP="0092265A">
      <w:pPr>
        <w:jc w:val="both"/>
        <w:rPr>
          <w:rFonts w:ascii="Tahoma" w:hAnsi="Tahoma" w:cs="Tahoma"/>
        </w:rPr>
      </w:pPr>
      <w:r w:rsidRPr="002823E9">
        <w:rPr>
          <w:rFonts w:ascii="Tahoma" w:hAnsi="Tahoma" w:cs="Tahoma"/>
        </w:rPr>
        <w:t>D</w:t>
      </w:r>
      <w:r>
        <w:rPr>
          <w:rFonts w:ascii="Tahoma" w:hAnsi="Tahoma" w:cs="Tahoma"/>
        </w:rPr>
        <w:t>e conformidad con el artículo 24, fracción VII</w:t>
      </w:r>
      <w:r w:rsidRPr="002823E9">
        <w:rPr>
          <w:rFonts w:ascii="Tahoma" w:hAnsi="Tahoma" w:cs="Tahoma"/>
        </w:rPr>
        <w:t xml:space="preserve"> </w:t>
      </w:r>
      <w:r>
        <w:rPr>
          <w:rFonts w:ascii="Tahoma" w:hAnsi="Tahoma" w:cs="Tahoma"/>
        </w:rPr>
        <w:t>de la Ley de Compras Gubernamentales, Enajenaciones y Contratación de Servicios del Estado de Jalisco y sus Municipios, se somete a su resolución para su aprobación de fallo a favor d</w:t>
      </w:r>
      <w:r w:rsidRPr="002823E9">
        <w:rPr>
          <w:rFonts w:ascii="Tahoma" w:hAnsi="Tahoma" w:cs="Tahoma"/>
        </w:rPr>
        <w:t>e</w:t>
      </w:r>
      <w:r>
        <w:rPr>
          <w:rFonts w:ascii="Tahoma" w:hAnsi="Tahoma" w:cs="Tahoma"/>
        </w:rPr>
        <w:t>l</w:t>
      </w:r>
      <w:r w:rsidRPr="002823E9">
        <w:rPr>
          <w:rFonts w:ascii="Tahoma" w:hAnsi="Tahoma" w:cs="Tahoma"/>
        </w:rPr>
        <w:t xml:space="preserve"> </w:t>
      </w:r>
      <w:r w:rsidRPr="00C656A7">
        <w:rPr>
          <w:rFonts w:ascii="Tahoma" w:hAnsi="Tahoma" w:cs="Tahoma"/>
        </w:rPr>
        <w:t xml:space="preserve">proveedor </w:t>
      </w:r>
      <w:r w:rsidR="006B7113">
        <w:rPr>
          <w:rFonts w:ascii="Tahoma" w:hAnsi="Tahoma" w:cs="Tahoma"/>
          <w:b/>
        </w:rPr>
        <w:t xml:space="preserve">Constructora y </w:t>
      </w:r>
      <w:proofErr w:type="spellStart"/>
      <w:r w:rsidR="006B7113">
        <w:rPr>
          <w:rFonts w:ascii="Tahoma" w:hAnsi="Tahoma" w:cs="Tahoma"/>
          <w:b/>
        </w:rPr>
        <w:t>Pavimentadora</w:t>
      </w:r>
      <w:proofErr w:type="spellEnd"/>
      <w:r w:rsidR="006B7113">
        <w:rPr>
          <w:rFonts w:ascii="Tahoma" w:hAnsi="Tahoma" w:cs="Tahoma"/>
          <w:b/>
        </w:rPr>
        <w:t xml:space="preserve"> Vise</w:t>
      </w:r>
      <w:r>
        <w:rPr>
          <w:rFonts w:ascii="Tahoma" w:hAnsi="Tahoma" w:cs="Tahoma"/>
          <w:b/>
        </w:rPr>
        <w:t>, S.A. de C.V.</w:t>
      </w:r>
      <w:r>
        <w:rPr>
          <w:rFonts w:ascii="Tahoma" w:hAnsi="Tahoma" w:cs="Tahoma"/>
        </w:rPr>
        <w:t xml:space="preserve">, </w:t>
      </w:r>
      <w:r w:rsidRPr="002823E9">
        <w:rPr>
          <w:rFonts w:ascii="Tahoma" w:hAnsi="Tahoma" w:cs="Tahoma"/>
        </w:rPr>
        <w:t>los que estén por la afirmativa, sírvanse manifestándolo levantando su mano.</w:t>
      </w:r>
    </w:p>
    <w:p w:rsidR="0092265A" w:rsidRDefault="0092265A" w:rsidP="0092265A">
      <w:pPr>
        <w:pStyle w:val="Textoindependiente"/>
        <w:rPr>
          <w:rFonts w:ascii="Tahoma" w:hAnsi="Tahoma" w:cs="Tahoma"/>
          <w:i/>
          <w:szCs w:val="24"/>
        </w:rPr>
      </w:pPr>
    </w:p>
    <w:p w:rsidR="0090777F" w:rsidRPr="002823E9" w:rsidRDefault="0090777F" w:rsidP="0092265A">
      <w:pPr>
        <w:pStyle w:val="Textoindependiente"/>
        <w:rPr>
          <w:rFonts w:ascii="Tahoma" w:hAnsi="Tahoma" w:cs="Tahoma"/>
          <w:i/>
          <w:szCs w:val="24"/>
        </w:rPr>
      </w:pPr>
    </w:p>
    <w:p w:rsidR="0092265A" w:rsidRPr="002823E9" w:rsidRDefault="006B7113" w:rsidP="00545B9B">
      <w:pPr>
        <w:jc w:val="center"/>
        <w:rPr>
          <w:rFonts w:ascii="Tahoma" w:hAnsi="Tahoma" w:cs="Tahoma"/>
        </w:rPr>
      </w:pPr>
      <w:r>
        <w:rPr>
          <w:rFonts w:ascii="Tahoma" w:hAnsi="Tahoma" w:cs="Tahoma"/>
          <w:i/>
        </w:rPr>
        <w:t>Aprobado por unanimidad de</w:t>
      </w:r>
      <w:r w:rsidR="0092265A" w:rsidRPr="002823E9">
        <w:rPr>
          <w:rFonts w:ascii="Tahoma" w:hAnsi="Tahoma" w:cs="Tahoma"/>
          <w:i/>
        </w:rPr>
        <w:t xml:space="preserve"> v</w:t>
      </w:r>
      <w:r>
        <w:rPr>
          <w:rFonts w:ascii="Tahoma" w:hAnsi="Tahoma" w:cs="Tahoma"/>
          <w:i/>
        </w:rPr>
        <w:t>otos</w:t>
      </w:r>
    </w:p>
    <w:p w:rsidR="0092265A" w:rsidRDefault="0092265A" w:rsidP="0092265A">
      <w:pPr>
        <w:shd w:val="clear" w:color="auto" w:fill="FFFFFF"/>
        <w:spacing w:after="100" w:afterAutospacing="1"/>
        <w:contextualSpacing/>
        <w:jc w:val="both"/>
        <w:rPr>
          <w:rFonts w:ascii="Tahoma" w:hAnsi="Tahoma" w:cs="Tahoma"/>
          <w:b/>
        </w:rPr>
      </w:pPr>
    </w:p>
    <w:p w:rsidR="0092265A" w:rsidRDefault="0092265A" w:rsidP="0092265A">
      <w:pPr>
        <w:shd w:val="clear" w:color="auto" w:fill="FFFFFF"/>
        <w:spacing w:after="100" w:afterAutospacing="1"/>
        <w:contextualSpacing/>
        <w:jc w:val="both"/>
        <w:rPr>
          <w:rFonts w:ascii="Tahoma" w:hAnsi="Tahoma" w:cs="Tahoma"/>
          <w:b/>
        </w:rPr>
      </w:pPr>
    </w:p>
    <w:p w:rsidR="0092265A" w:rsidRDefault="0092265A" w:rsidP="0092265A">
      <w:pPr>
        <w:shd w:val="clear" w:color="auto" w:fill="FFFFFF"/>
        <w:spacing w:after="100" w:afterAutospacing="1"/>
        <w:contextualSpacing/>
        <w:jc w:val="both"/>
        <w:rPr>
          <w:rFonts w:ascii="Tahoma" w:hAnsi="Tahoma" w:cs="Tahoma"/>
        </w:rPr>
      </w:pPr>
      <w:r>
        <w:rPr>
          <w:rFonts w:ascii="Tahoma" w:hAnsi="Tahoma" w:cs="Tahoma"/>
        </w:rPr>
        <w:t xml:space="preserve">Número de cuadro </w:t>
      </w:r>
      <w:r>
        <w:rPr>
          <w:rFonts w:ascii="Tahoma" w:hAnsi="Tahoma" w:cs="Tahoma"/>
          <w:b/>
        </w:rPr>
        <w:t>02.06</w:t>
      </w:r>
      <w:r w:rsidRPr="00126EAF">
        <w:rPr>
          <w:rFonts w:ascii="Tahoma" w:hAnsi="Tahoma" w:cs="Tahoma"/>
          <w:b/>
        </w:rPr>
        <w:t>.2017</w:t>
      </w:r>
      <w:r>
        <w:rPr>
          <w:rFonts w:ascii="Tahoma" w:hAnsi="Tahoma" w:cs="Tahoma"/>
        </w:rPr>
        <w:t xml:space="preserve">, </w:t>
      </w:r>
      <w:r w:rsidRPr="001842A4">
        <w:rPr>
          <w:rFonts w:ascii="Tahoma" w:hAnsi="Tahoma" w:cs="Tahoma"/>
        </w:rPr>
        <w:t xml:space="preserve">Licitación </w:t>
      </w:r>
      <w:r>
        <w:rPr>
          <w:rFonts w:ascii="Tahoma" w:hAnsi="Tahoma" w:cs="Tahoma"/>
        </w:rPr>
        <w:t>Nacional</w:t>
      </w:r>
      <w:r w:rsidRPr="001842A4">
        <w:rPr>
          <w:rFonts w:ascii="Tahoma" w:hAnsi="Tahoma" w:cs="Tahoma"/>
        </w:rPr>
        <w:t xml:space="preserve"> con Participación del Comité con número</w:t>
      </w:r>
      <w:r>
        <w:rPr>
          <w:rFonts w:ascii="Tahoma" w:hAnsi="Tahoma" w:cs="Tahoma"/>
        </w:rPr>
        <w:t xml:space="preserve"> de </w:t>
      </w:r>
      <w:r w:rsidRPr="00126EAF">
        <w:rPr>
          <w:rFonts w:ascii="Tahoma" w:hAnsi="Tahoma" w:cs="Tahoma"/>
          <w:b/>
        </w:rPr>
        <w:t>requisición 2017</w:t>
      </w:r>
      <w:r>
        <w:rPr>
          <w:rFonts w:ascii="Tahoma" w:hAnsi="Tahoma" w:cs="Tahoma"/>
          <w:b/>
        </w:rPr>
        <w:t>01691</w:t>
      </w:r>
      <w:r>
        <w:rPr>
          <w:rFonts w:ascii="Tahoma" w:hAnsi="Tahoma" w:cs="Tahoma"/>
        </w:rPr>
        <w:t>, con número de invitación en sistema 426</w:t>
      </w:r>
      <w:r w:rsidRPr="00820178">
        <w:rPr>
          <w:rFonts w:ascii="Tahoma" w:hAnsi="Tahoma" w:cs="Tahoma"/>
        </w:rPr>
        <w:t>,</w:t>
      </w:r>
      <w:r w:rsidRPr="001842A4">
        <w:rPr>
          <w:rFonts w:ascii="Tahoma" w:hAnsi="Tahoma" w:cs="Tahoma"/>
        </w:rPr>
        <w:t xml:space="preserve">  de la </w:t>
      </w:r>
      <w:r>
        <w:rPr>
          <w:rFonts w:ascii="Tahoma" w:hAnsi="Tahoma" w:cs="Tahoma"/>
        </w:rPr>
        <w:t xml:space="preserve">Dirección de Pavimentos adscrita a la </w:t>
      </w:r>
      <w:r w:rsidRPr="001842A4">
        <w:rPr>
          <w:rFonts w:ascii="Tahoma" w:hAnsi="Tahoma" w:cs="Tahoma"/>
        </w:rPr>
        <w:t xml:space="preserve">Coordinación General de </w:t>
      </w:r>
      <w:r>
        <w:rPr>
          <w:rFonts w:ascii="Tahoma" w:hAnsi="Tahoma" w:cs="Tahoma"/>
        </w:rPr>
        <w:t>Servicios Municipales</w:t>
      </w:r>
      <w:r w:rsidRPr="001842A4">
        <w:rPr>
          <w:rFonts w:ascii="Tahoma" w:hAnsi="Tahoma" w:cs="Tahoma"/>
        </w:rPr>
        <w:t xml:space="preserve">, </w:t>
      </w:r>
      <w:r w:rsidRPr="00C26048">
        <w:rPr>
          <w:rFonts w:ascii="Tahoma" w:hAnsi="Tahoma" w:cs="Tahoma"/>
        </w:rPr>
        <w:t>a través de la cual se solicita</w:t>
      </w:r>
      <w:r>
        <w:rPr>
          <w:rFonts w:ascii="Tahoma" w:hAnsi="Tahoma" w:cs="Tahoma"/>
        </w:rPr>
        <w:t>, Emulsión para bacheo, material utilizado en las actividades operativas de bacheo en las vialidades del Municipio.</w:t>
      </w:r>
    </w:p>
    <w:p w:rsidR="0092265A" w:rsidRDefault="0092265A" w:rsidP="0092265A">
      <w:pPr>
        <w:shd w:val="clear" w:color="auto" w:fill="FFFFFF"/>
        <w:spacing w:after="100" w:afterAutospacing="1"/>
        <w:contextualSpacing/>
        <w:jc w:val="both"/>
        <w:rPr>
          <w:rFonts w:ascii="Tahoma" w:hAnsi="Tahoma" w:cs="Tahoma"/>
        </w:rPr>
      </w:pPr>
    </w:p>
    <w:p w:rsidR="0092265A" w:rsidRPr="001842A4" w:rsidRDefault="0092265A" w:rsidP="0092265A">
      <w:pPr>
        <w:shd w:val="clear" w:color="auto" w:fill="FFFFFF"/>
        <w:spacing w:after="100" w:afterAutospacing="1"/>
        <w:contextualSpacing/>
        <w:jc w:val="both"/>
        <w:rPr>
          <w:rFonts w:ascii="Tahoma" w:hAnsi="Tahoma" w:cs="Tahoma"/>
        </w:rPr>
      </w:pPr>
    </w:p>
    <w:p w:rsidR="0092265A" w:rsidRPr="006D4C5D" w:rsidRDefault="0092265A" w:rsidP="0092265A">
      <w:pPr>
        <w:shd w:val="clear" w:color="auto" w:fill="FFFFFF"/>
        <w:spacing w:after="100" w:afterAutospacing="1"/>
        <w:contextualSpacing/>
        <w:jc w:val="both"/>
        <w:rPr>
          <w:rFonts w:ascii="Tahoma" w:hAnsi="Tahoma" w:cs="Tahoma"/>
          <w:i/>
        </w:rPr>
      </w:pPr>
      <w:r>
        <w:rPr>
          <w:rFonts w:ascii="Tahoma" w:hAnsi="Tahoma" w:cs="Tahoma"/>
        </w:rPr>
        <w:t>Ninguna de las proposiciones presentadas por los l</w:t>
      </w:r>
      <w:r w:rsidRPr="001842A4">
        <w:rPr>
          <w:rFonts w:ascii="Tahoma" w:hAnsi="Tahoma" w:cs="Tahoma"/>
        </w:rPr>
        <w:t xml:space="preserve">icitantes </w:t>
      </w:r>
      <w:r>
        <w:rPr>
          <w:rFonts w:ascii="Tahoma" w:hAnsi="Tahoma" w:cs="Tahoma"/>
        </w:rPr>
        <w:t>fueron desechadas; cabe hacer mención que el área requirente manifiesta mediante el oficio número 1690/2017/365, firmado por el Ing. Carlos Alejandro Vázquez Ortiz, Director de Pavimentos, el análisis realizado a cada una de las muestras presentadas por los licitantes.</w:t>
      </w:r>
    </w:p>
    <w:p w:rsidR="0092265A" w:rsidRDefault="0092265A" w:rsidP="0092265A">
      <w:pPr>
        <w:shd w:val="clear" w:color="auto" w:fill="FFFFFF"/>
        <w:spacing w:after="100" w:afterAutospacing="1"/>
        <w:contextualSpacing/>
        <w:jc w:val="both"/>
        <w:rPr>
          <w:rFonts w:ascii="Tahoma" w:hAnsi="Tahoma" w:cs="Tahoma"/>
        </w:rPr>
      </w:pPr>
      <w:r>
        <w:rPr>
          <w:rFonts w:ascii="Tahoma" w:hAnsi="Tahoma" w:cs="Tahoma"/>
        </w:rPr>
        <w:t xml:space="preserve"> </w:t>
      </w:r>
    </w:p>
    <w:p w:rsidR="0090777F" w:rsidRDefault="0090777F" w:rsidP="0092265A">
      <w:pPr>
        <w:shd w:val="clear" w:color="auto" w:fill="FFFFFF"/>
        <w:spacing w:after="100" w:afterAutospacing="1"/>
        <w:contextualSpacing/>
        <w:jc w:val="both"/>
        <w:rPr>
          <w:rFonts w:ascii="Tahoma" w:hAnsi="Tahoma" w:cs="Tahoma"/>
        </w:rPr>
      </w:pPr>
    </w:p>
    <w:p w:rsidR="0092265A" w:rsidRPr="001842A4" w:rsidRDefault="0092265A" w:rsidP="0092265A">
      <w:pPr>
        <w:shd w:val="clear" w:color="auto" w:fill="FFFFFF"/>
        <w:spacing w:after="100" w:afterAutospacing="1"/>
        <w:contextualSpacing/>
        <w:jc w:val="both"/>
        <w:rPr>
          <w:rFonts w:ascii="Tahoma" w:hAnsi="Tahoma" w:cs="Tahoma"/>
        </w:rPr>
      </w:pPr>
      <w:r w:rsidRPr="001842A4">
        <w:rPr>
          <w:rFonts w:ascii="Tahoma" w:hAnsi="Tahoma" w:cs="Tahoma"/>
        </w:rPr>
        <w:t xml:space="preserve">Con fundamento en el artículo 69, fracción II de la Ley de Compras Gubernamentales, Enajenaciones y Contratación de Servicios del Estado de Jalisco y sus Municipios, los licitantes cuyas proposiciones resultaron solventes son: </w:t>
      </w:r>
    </w:p>
    <w:p w:rsidR="0092265A" w:rsidRDefault="0092265A" w:rsidP="0092265A">
      <w:pPr>
        <w:shd w:val="clear" w:color="auto" w:fill="FFFFFF"/>
        <w:spacing w:after="100" w:afterAutospacing="1"/>
        <w:contextualSpacing/>
        <w:jc w:val="both"/>
        <w:rPr>
          <w:rFonts w:ascii="Tahoma" w:hAnsi="Tahoma" w:cs="Tahoma"/>
        </w:rPr>
      </w:pPr>
    </w:p>
    <w:p w:rsidR="0090777F" w:rsidRDefault="0090777F" w:rsidP="0092265A">
      <w:pPr>
        <w:shd w:val="clear" w:color="auto" w:fill="FFFFFF"/>
        <w:spacing w:after="100" w:afterAutospacing="1"/>
        <w:contextualSpacing/>
        <w:jc w:val="both"/>
        <w:rPr>
          <w:rFonts w:ascii="Tahoma" w:hAnsi="Tahoma" w:cs="Tahoma"/>
        </w:rPr>
      </w:pPr>
    </w:p>
    <w:p w:rsidR="0090777F" w:rsidRDefault="0090777F" w:rsidP="0092265A">
      <w:pPr>
        <w:shd w:val="clear" w:color="auto" w:fill="FFFFFF"/>
        <w:spacing w:after="100" w:afterAutospacing="1"/>
        <w:contextualSpacing/>
        <w:jc w:val="both"/>
        <w:rPr>
          <w:rFonts w:ascii="Tahoma" w:hAnsi="Tahoma" w:cs="Tahoma"/>
        </w:rPr>
      </w:pPr>
    </w:p>
    <w:p w:rsidR="0090777F" w:rsidRPr="001842A4" w:rsidRDefault="0090777F" w:rsidP="0092265A">
      <w:pPr>
        <w:shd w:val="clear" w:color="auto" w:fill="FFFFFF"/>
        <w:spacing w:after="100" w:afterAutospacing="1"/>
        <w:contextualSpacing/>
        <w:jc w:val="both"/>
        <w:rPr>
          <w:rFonts w:ascii="Tahoma" w:hAnsi="Tahoma" w:cs="Tahoma"/>
        </w:rPr>
      </w:pPr>
    </w:p>
    <w:tbl>
      <w:tblPr>
        <w:tblStyle w:val="Tablaconcuadrcula"/>
        <w:tblW w:w="0" w:type="auto"/>
        <w:jc w:val="center"/>
        <w:tblLayout w:type="fixed"/>
        <w:tblLook w:val="04A0" w:firstRow="1" w:lastRow="0" w:firstColumn="1" w:lastColumn="0" w:noHBand="0" w:noVBand="1"/>
      </w:tblPr>
      <w:tblGrid>
        <w:gridCol w:w="3714"/>
        <w:gridCol w:w="3714"/>
      </w:tblGrid>
      <w:tr w:rsidR="0092265A" w:rsidRPr="001842A4" w:rsidTr="00545B9B">
        <w:trPr>
          <w:jc w:val="center"/>
        </w:trPr>
        <w:tc>
          <w:tcPr>
            <w:tcW w:w="3714" w:type="dxa"/>
          </w:tcPr>
          <w:p w:rsidR="0092265A" w:rsidRPr="00484186" w:rsidRDefault="0092265A" w:rsidP="0090777F">
            <w:pPr>
              <w:spacing w:after="100" w:afterAutospacing="1"/>
              <w:contextualSpacing/>
              <w:jc w:val="center"/>
              <w:rPr>
                <w:rFonts w:ascii="Tahoma" w:hAnsi="Tahoma" w:cs="Tahoma"/>
                <w:b/>
              </w:rPr>
            </w:pPr>
            <w:r w:rsidRPr="00484186">
              <w:rPr>
                <w:rFonts w:ascii="Tahoma" w:hAnsi="Tahoma" w:cs="Tahoma"/>
                <w:b/>
              </w:rPr>
              <w:t>Licitante</w:t>
            </w:r>
          </w:p>
        </w:tc>
        <w:tc>
          <w:tcPr>
            <w:tcW w:w="3714" w:type="dxa"/>
          </w:tcPr>
          <w:p w:rsidR="0092265A" w:rsidRDefault="0092265A" w:rsidP="0090777F">
            <w:pPr>
              <w:spacing w:after="100" w:afterAutospacing="1"/>
              <w:contextualSpacing/>
              <w:jc w:val="center"/>
              <w:rPr>
                <w:rFonts w:ascii="Tahoma" w:hAnsi="Tahoma" w:cs="Tahoma"/>
                <w:b/>
              </w:rPr>
            </w:pPr>
            <w:r>
              <w:rPr>
                <w:rFonts w:ascii="Tahoma" w:hAnsi="Tahoma" w:cs="Tahoma"/>
                <w:b/>
              </w:rPr>
              <w:t>Precio</w:t>
            </w:r>
          </w:p>
          <w:p w:rsidR="0092265A" w:rsidRPr="00484186" w:rsidRDefault="0092265A" w:rsidP="0090777F">
            <w:pPr>
              <w:spacing w:after="100" w:afterAutospacing="1"/>
              <w:contextualSpacing/>
              <w:jc w:val="center"/>
              <w:rPr>
                <w:rFonts w:ascii="Tahoma" w:hAnsi="Tahoma" w:cs="Tahoma"/>
                <w:b/>
              </w:rPr>
            </w:pPr>
            <w:r w:rsidRPr="00484186">
              <w:rPr>
                <w:rFonts w:ascii="Tahoma" w:hAnsi="Tahoma" w:cs="Tahoma"/>
                <w:b/>
              </w:rPr>
              <w:t>(I.V.A. incluido)</w:t>
            </w:r>
          </w:p>
        </w:tc>
      </w:tr>
      <w:tr w:rsidR="0092265A" w:rsidRPr="006B03B5" w:rsidTr="00545B9B">
        <w:trPr>
          <w:jc w:val="center"/>
        </w:trPr>
        <w:tc>
          <w:tcPr>
            <w:tcW w:w="3714" w:type="dxa"/>
          </w:tcPr>
          <w:p w:rsidR="0092265A" w:rsidRPr="006B03B5" w:rsidRDefault="0092265A" w:rsidP="0090777F">
            <w:pPr>
              <w:spacing w:after="100" w:afterAutospacing="1"/>
              <w:contextualSpacing/>
              <w:jc w:val="center"/>
              <w:rPr>
                <w:rFonts w:ascii="Tahoma" w:hAnsi="Tahoma" w:cs="Tahoma"/>
              </w:rPr>
            </w:pPr>
            <w:r>
              <w:rPr>
                <w:rFonts w:ascii="Tahoma" w:hAnsi="Tahoma" w:cs="Tahoma"/>
              </w:rPr>
              <w:t xml:space="preserve">Aro </w:t>
            </w:r>
            <w:proofErr w:type="spellStart"/>
            <w:r>
              <w:rPr>
                <w:rFonts w:ascii="Tahoma" w:hAnsi="Tahoma" w:cs="Tahoma"/>
              </w:rPr>
              <w:t>Asfáltos</w:t>
            </w:r>
            <w:proofErr w:type="spellEnd"/>
            <w:r>
              <w:rPr>
                <w:rFonts w:ascii="Tahoma" w:hAnsi="Tahoma" w:cs="Tahoma"/>
              </w:rPr>
              <w:t xml:space="preserve"> y Riegos de Occidente, S.A. de C.V.</w:t>
            </w:r>
          </w:p>
        </w:tc>
        <w:tc>
          <w:tcPr>
            <w:tcW w:w="3714" w:type="dxa"/>
          </w:tcPr>
          <w:p w:rsidR="0092265A" w:rsidRPr="009E2E92" w:rsidRDefault="0092265A" w:rsidP="0090777F">
            <w:pPr>
              <w:spacing w:after="100" w:afterAutospacing="1"/>
              <w:contextualSpacing/>
              <w:jc w:val="center"/>
              <w:rPr>
                <w:rFonts w:ascii="Tahoma" w:hAnsi="Tahoma" w:cs="Tahoma"/>
                <w:b/>
                <w:szCs w:val="20"/>
              </w:rPr>
            </w:pPr>
          </w:p>
          <w:p w:rsidR="0092265A" w:rsidRPr="009E2E92" w:rsidRDefault="0092265A" w:rsidP="0090777F">
            <w:pPr>
              <w:spacing w:after="100" w:afterAutospacing="1"/>
              <w:contextualSpacing/>
              <w:jc w:val="center"/>
              <w:rPr>
                <w:rFonts w:ascii="Tahoma" w:hAnsi="Tahoma" w:cs="Tahoma"/>
                <w:b/>
                <w:szCs w:val="20"/>
              </w:rPr>
            </w:pPr>
            <w:r w:rsidRPr="009E2E92">
              <w:rPr>
                <w:rFonts w:ascii="Tahoma" w:hAnsi="Tahoma" w:cs="Tahoma"/>
                <w:b/>
                <w:szCs w:val="20"/>
              </w:rPr>
              <w:t>$1</w:t>
            </w:r>
            <w:proofErr w:type="gramStart"/>
            <w:r w:rsidRPr="009E2E92">
              <w:rPr>
                <w:rFonts w:ascii="Tahoma" w:hAnsi="Tahoma" w:cs="Tahoma"/>
                <w:b/>
                <w:szCs w:val="20"/>
              </w:rPr>
              <w:t>,307,320.00</w:t>
            </w:r>
            <w:proofErr w:type="gramEnd"/>
            <w:r>
              <w:rPr>
                <w:rFonts w:ascii="Tahoma" w:hAnsi="Tahoma" w:cs="Tahoma"/>
                <w:b/>
                <w:szCs w:val="20"/>
              </w:rPr>
              <w:t xml:space="preserve"> pesos.</w:t>
            </w:r>
          </w:p>
        </w:tc>
      </w:tr>
      <w:tr w:rsidR="0092265A" w:rsidRPr="00484186" w:rsidTr="00545B9B">
        <w:trPr>
          <w:jc w:val="center"/>
        </w:trPr>
        <w:tc>
          <w:tcPr>
            <w:tcW w:w="3714" w:type="dxa"/>
          </w:tcPr>
          <w:p w:rsidR="0092265A" w:rsidRPr="00484186" w:rsidRDefault="0092265A" w:rsidP="0090777F">
            <w:pPr>
              <w:spacing w:after="100" w:afterAutospacing="1"/>
              <w:contextualSpacing/>
              <w:jc w:val="center"/>
              <w:rPr>
                <w:rFonts w:ascii="Tahoma" w:hAnsi="Tahoma" w:cs="Tahoma"/>
              </w:rPr>
            </w:pPr>
            <w:r>
              <w:rPr>
                <w:rFonts w:ascii="Tahoma" w:hAnsi="Tahoma" w:cs="Tahoma"/>
              </w:rPr>
              <w:t xml:space="preserve">Metro </w:t>
            </w:r>
            <w:proofErr w:type="spellStart"/>
            <w:r>
              <w:rPr>
                <w:rFonts w:ascii="Tahoma" w:hAnsi="Tahoma" w:cs="Tahoma"/>
              </w:rPr>
              <w:t>Asfáltos</w:t>
            </w:r>
            <w:proofErr w:type="spellEnd"/>
            <w:r>
              <w:rPr>
                <w:rFonts w:ascii="Tahoma" w:hAnsi="Tahoma" w:cs="Tahoma"/>
              </w:rPr>
              <w:t>, S.A. de C.V.</w:t>
            </w:r>
          </w:p>
        </w:tc>
        <w:tc>
          <w:tcPr>
            <w:tcW w:w="3714" w:type="dxa"/>
          </w:tcPr>
          <w:p w:rsidR="0092265A" w:rsidRPr="009E2E92" w:rsidRDefault="0092265A" w:rsidP="0090777F">
            <w:pPr>
              <w:spacing w:after="100" w:afterAutospacing="1"/>
              <w:contextualSpacing/>
              <w:jc w:val="center"/>
              <w:rPr>
                <w:rFonts w:ascii="Tahoma" w:hAnsi="Tahoma" w:cs="Tahoma"/>
                <w:b/>
                <w:szCs w:val="20"/>
              </w:rPr>
            </w:pPr>
            <w:r>
              <w:rPr>
                <w:rFonts w:ascii="Tahoma" w:hAnsi="Tahoma" w:cs="Tahoma"/>
                <w:b/>
                <w:szCs w:val="20"/>
              </w:rPr>
              <w:t>$1</w:t>
            </w:r>
            <w:proofErr w:type="gramStart"/>
            <w:r>
              <w:rPr>
                <w:rFonts w:ascii="Tahoma" w:hAnsi="Tahoma" w:cs="Tahoma"/>
                <w:b/>
                <w:szCs w:val="20"/>
              </w:rPr>
              <w:t>,315,440.00</w:t>
            </w:r>
            <w:proofErr w:type="gramEnd"/>
            <w:r>
              <w:rPr>
                <w:rFonts w:ascii="Tahoma" w:hAnsi="Tahoma" w:cs="Tahoma"/>
                <w:b/>
                <w:szCs w:val="20"/>
              </w:rPr>
              <w:t xml:space="preserve"> pesos.</w:t>
            </w:r>
          </w:p>
        </w:tc>
      </w:tr>
      <w:tr w:rsidR="0092265A" w:rsidRPr="00484186" w:rsidTr="00545B9B">
        <w:trPr>
          <w:jc w:val="center"/>
        </w:trPr>
        <w:tc>
          <w:tcPr>
            <w:tcW w:w="3714" w:type="dxa"/>
          </w:tcPr>
          <w:p w:rsidR="0092265A" w:rsidRPr="00484186" w:rsidRDefault="0092265A" w:rsidP="0090777F">
            <w:pPr>
              <w:spacing w:after="100" w:afterAutospacing="1"/>
              <w:contextualSpacing/>
              <w:jc w:val="center"/>
              <w:rPr>
                <w:rFonts w:ascii="Tahoma" w:hAnsi="Tahoma" w:cs="Tahoma"/>
              </w:rPr>
            </w:pPr>
            <w:r>
              <w:rPr>
                <w:rFonts w:ascii="Tahoma" w:hAnsi="Tahoma" w:cs="Tahoma"/>
              </w:rPr>
              <w:t xml:space="preserve">Constructora y </w:t>
            </w:r>
            <w:proofErr w:type="spellStart"/>
            <w:r>
              <w:rPr>
                <w:rFonts w:ascii="Tahoma" w:hAnsi="Tahoma" w:cs="Tahoma"/>
              </w:rPr>
              <w:t>Pavimentadora</w:t>
            </w:r>
            <w:proofErr w:type="spellEnd"/>
            <w:r>
              <w:rPr>
                <w:rFonts w:ascii="Tahoma" w:hAnsi="Tahoma" w:cs="Tahoma"/>
              </w:rPr>
              <w:t xml:space="preserve"> </w:t>
            </w:r>
            <w:r>
              <w:rPr>
                <w:rFonts w:ascii="Tahoma" w:hAnsi="Tahoma" w:cs="Tahoma"/>
              </w:rPr>
              <w:lastRenderedPageBreak/>
              <w:t>Vise, S.A. de C.V.</w:t>
            </w:r>
          </w:p>
        </w:tc>
        <w:tc>
          <w:tcPr>
            <w:tcW w:w="3714" w:type="dxa"/>
          </w:tcPr>
          <w:p w:rsidR="0092265A" w:rsidRDefault="0092265A" w:rsidP="0090777F">
            <w:pPr>
              <w:spacing w:after="100" w:afterAutospacing="1"/>
              <w:contextualSpacing/>
              <w:jc w:val="center"/>
              <w:rPr>
                <w:rFonts w:ascii="Tahoma" w:hAnsi="Tahoma" w:cs="Tahoma"/>
                <w:b/>
                <w:szCs w:val="20"/>
              </w:rPr>
            </w:pPr>
          </w:p>
          <w:p w:rsidR="0092265A" w:rsidRPr="009E2E92" w:rsidRDefault="0092265A" w:rsidP="0090777F">
            <w:pPr>
              <w:spacing w:after="100" w:afterAutospacing="1"/>
              <w:contextualSpacing/>
              <w:jc w:val="center"/>
              <w:rPr>
                <w:rFonts w:ascii="Tahoma" w:hAnsi="Tahoma" w:cs="Tahoma"/>
                <w:b/>
                <w:szCs w:val="20"/>
              </w:rPr>
            </w:pPr>
            <w:r>
              <w:rPr>
                <w:rFonts w:ascii="Tahoma" w:hAnsi="Tahoma" w:cs="Tahoma"/>
                <w:b/>
                <w:szCs w:val="20"/>
              </w:rPr>
              <w:lastRenderedPageBreak/>
              <w:t>$1</w:t>
            </w:r>
            <w:proofErr w:type="gramStart"/>
            <w:r>
              <w:rPr>
                <w:rFonts w:ascii="Tahoma" w:hAnsi="Tahoma" w:cs="Tahoma"/>
                <w:b/>
                <w:szCs w:val="20"/>
              </w:rPr>
              <w:t>,477,840.00</w:t>
            </w:r>
            <w:proofErr w:type="gramEnd"/>
            <w:r>
              <w:rPr>
                <w:rFonts w:ascii="Tahoma" w:hAnsi="Tahoma" w:cs="Tahoma"/>
                <w:b/>
                <w:szCs w:val="20"/>
              </w:rPr>
              <w:t xml:space="preserve"> pesos.</w:t>
            </w:r>
          </w:p>
        </w:tc>
      </w:tr>
    </w:tbl>
    <w:p w:rsidR="0092265A" w:rsidRDefault="0092265A" w:rsidP="0092265A">
      <w:pPr>
        <w:shd w:val="clear" w:color="auto" w:fill="FFFFFF"/>
        <w:spacing w:after="100" w:afterAutospacing="1"/>
        <w:contextualSpacing/>
        <w:jc w:val="both"/>
        <w:rPr>
          <w:rFonts w:ascii="Tahoma" w:hAnsi="Tahoma" w:cs="Tahoma"/>
        </w:rPr>
      </w:pPr>
    </w:p>
    <w:p w:rsidR="0092265A" w:rsidRPr="00484186" w:rsidRDefault="0092265A" w:rsidP="0092265A">
      <w:pPr>
        <w:shd w:val="clear" w:color="auto" w:fill="FFFFFF"/>
        <w:spacing w:after="100" w:afterAutospacing="1"/>
        <w:contextualSpacing/>
        <w:jc w:val="both"/>
        <w:rPr>
          <w:rFonts w:ascii="Tahoma" w:hAnsi="Tahoma" w:cs="Tahoma"/>
        </w:rPr>
      </w:pPr>
    </w:p>
    <w:p w:rsidR="0092265A" w:rsidRPr="001842A4" w:rsidRDefault="0092265A" w:rsidP="0092265A">
      <w:pPr>
        <w:shd w:val="clear" w:color="auto" w:fill="FFFFFF"/>
        <w:spacing w:after="100" w:afterAutospacing="1"/>
        <w:contextualSpacing/>
        <w:jc w:val="both"/>
        <w:rPr>
          <w:rFonts w:ascii="Tahoma" w:hAnsi="Tahoma" w:cs="Tahoma"/>
        </w:rPr>
      </w:pPr>
      <w:r w:rsidRPr="00407783">
        <w:rPr>
          <w:rFonts w:ascii="Tahoma" w:hAnsi="Tahoma" w:cs="Tahoma"/>
        </w:rPr>
        <w:t>De conformidad con los artículos 24, fracción VII, 67, 69, fracción IV de la Ley de Compras Gubernamentales, Enajenaciones y Contratación de Servicios del Estado de Jalisco y sus Municipios, y de conformidad con los criterios establecidos en bases, al ofertar en mejores condiciones y precios más bajos se resuelve la adjudicación a favor de:</w:t>
      </w:r>
    </w:p>
    <w:p w:rsidR="0092265A" w:rsidRPr="001842A4" w:rsidRDefault="0092265A" w:rsidP="0092265A">
      <w:pPr>
        <w:shd w:val="clear" w:color="auto" w:fill="FFFFFF"/>
        <w:spacing w:after="100" w:afterAutospacing="1"/>
        <w:contextualSpacing/>
        <w:jc w:val="both"/>
        <w:rPr>
          <w:rFonts w:ascii="Tahoma" w:hAnsi="Tahoma" w:cs="Tahoma"/>
        </w:rPr>
      </w:pPr>
    </w:p>
    <w:tbl>
      <w:tblPr>
        <w:tblStyle w:val="Tablaconcuadrcula"/>
        <w:tblW w:w="7366" w:type="dxa"/>
        <w:jc w:val="center"/>
        <w:tblLayout w:type="fixed"/>
        <w:tblLook w:val="04A0" w:firstRow="1" w:lastRow="0" w:firstColumn="1" w:lastColumn="0" w:noHBand="0" w:noVBand="1"/>
      </w:tblPr>
      <w:tblGrid>
        <w:gridCol w:w="2830"/>
        <w:gridCol w:w="1276"/>
        <w:gridCol w:w="3260"/>
      </w:tblGrid>
      <w:tr w:rsidR="0092265A" w:rsidRPr="001842A4" w:rsidTr="00545B9B">
        <w:trPr>
          <w:jc w:val="center"/>
        </w:trPr>
        <w:tc>
          <w:tcPr>
            <w:tcW w:w="2830" w:type="dxa"/>
          </w:tcPr>
          <w:p w:rsidR="0092265A" w:rsidRPr="00CD3C05" w:rsidRDefault="0092265A" w:rsidP="00545B9B">
            <w:pPr>
              <w:spacing w:after="100" w:afterAutospacing="1"/>
              <w:contextualSpacing/>
              <w:jc w:val="center"/>
              <w:rPr>
                <w:rFonts w:ascii="Tahoma" w:hAnsi="Tahoma" w:cs="Tahoma"/>
                <w:b/>
              </w:rPr>
            </w:pPr>
            <w:r w:rsidRPr="00CD3C05">
              <w:rPr>
                <w:rFonts w:ascii="Tahoma" w:hAnsi="Tahoma" w:cs="Tahoma"/>
                <w:b/>
              </w:rPr>
              <w:t>Licitante</w:t>
            </w:r>
          </w:p>
        </w:tc>
        <w:tc>
          <w:tcPr>
            <w:tcW w:w="1276" w:type="dxa"/>
          </w:tcPr>
          <w:p w:rsidR="0092265A" w:rsidRPr="00CD3C05" w:rsidRDefault="0092265A" w:rsidP="00545B9B">
            <w:pPr>
              <w:spacing w:after="100" w:afterAutospacing="1"/>
              <w:contextualSpacing/>
              <w:jc w:val="center"/>
              <w:rPr>
                <w:rFonts w:ascii="Tahoma" w:hAnsi="Tahoma" w:cs="Tahoma"/>
                <w:b/>
              </w:rPr>
            </w:pPr>
            <w:r w:rsidRPr="00CD3C05">
              <w:rPr>
                <w:rFonts w:ascii="Tahoma" w:hAnsi="Tahoma" w:cs="Tahoma"/>
                <w:b/>
              </w:rPr>
              <w:t>Partidas</w:t>
            </w:r>
          </w:p>
        </w:tc>
        <w:tc>
          <w:tcPr>
            <w:tcW w:w="3260" w:type="dxa"/>
          </w:tcPr>
          <w:p w:rsidR="0092265A" w:rsidRPr="00CD3C05" w:rsidRDefault="0092265A" w:rsidP="00545B9B">
            <w:pPr>
              <w:spacing w:after="100" w:afterAutospacing="1"/>
              <w:contextualSpacing/>
              <w:jc w:val="center"/>
              <w:rPr>
                <w:rFonts w:ascii="Tahoma" w:hAnsi="Tahoma" w:cs="Tahoma"/>
                <w:b/>
              </w:rPr>
            </w:pPr>
            <w:r>
              <w:rPr>
                <w:rFonts w:ascii="Tahoma" w:hAnsi="Tahoma" w:cs="Tahoma"/>
                <w:b/>
              </w:rPr>
              <w:t xml:space="preserve">Precio Total            </w:t>
            </w:r>
            <w:r w:rsidRPr="00484186">
              <w:rPr>
                <w:rFonts w:ascii="Tahoma" w:hAnsi="Tahoma" w:cs="Tahoma"/>
                <w:b/>
              </w:rPr>
              <w:t>(I.V.A. incluido)</w:t>
            </w:r>
          </w:p>
        </w:tc>
      </w:tr>
      <w:tr w:rsidR="0092265A" w:rsidRPr="001842A4" w:rsidTr="00545B9B">
        <w:trPr>
          <w:jc w:val="center"/>
        </w:trPr>
        <w:tc>
          <w:tcPr>
            <w:tcW w:w="2830" w:type="dxa"/>
          </w:tcPr>
          <w:p w:rsidR="0092265A" w:rsidRPr="001842A4" w:rsidRDefault="00407783" w:rsidP="00545B9B">
            <w:pPr>
              <w:spacing w:after="100" w:afterAutospacing="1"/>
              <w:contextualSpacing/>
              <w:jc w:val="center"/>
              <w:rPr>
                <w:rFonts w:ascii="Tahoma" w:hAnsi="Tahoma" w:cs="Tahoma"/>
              </w:rPr>
            </w:pPr>
            <w:r>
              <w:rPr>
                <w:rFonts w:ascii="Tahoma" w:hAnsi="Tahoma" w:cs="Tahoma"/>
              </w:rPr>
              <w:t xml:space="preserve">Aro </w:t>
            </w:r>
            <w:proofErr w:type="spellStart"/>
            <w:r>
              <w:rPr>
                <w:rFonts w:ascii="Tahoma" w:hAnsi="Tahoma" w:cs="Tahoma"/>
              </w:rPr>
              <w:t>Asfáltos</w:t>
            </w:r>
            <w:proofErr w:type="spellEnd"/>
            <w:r>
              <w:rPr>
                <w:rFonts w:ascii="Tahoma" w:hAnsi="Tahoma" w:cs="Tahoma"/>
              </w:rPr>
              <w:t xml:space="preserve"> y Riegos de Occidente, S.A. de C.V.</w:t>
            </w:r>
          </w:p>
        </w:tc>
        <w:tc>
          <w:tcPr>
            <w:tcW w:w="1276" w:type="dxa"/>
          </w:tcPr>
          <w:p w:rsidR="0092265A" w:rsidRPr="001842A4" w:rsidRDefault="0092265A" w:rsidP="00545B9B">
            <w:pPr>
              <w:spacing w:after="100" w:afterAutospacing="1"/>
              <w:contextualSpacing/>
              <w:jc w:val="center"/>
              <w:rPr>
                <w:rFonts w:ascii="Tahoma" w:hAnsi="Tahoma" w:cs="Tahoma"/>
              </w:rPr>
            </w:pPr>
            <w:r>
              <w:rPr>
                <w:rFonts w:ascii="Tahoma" w:hAnsi="Tahoma" w:cs="Tahoma"/>
              </w:rPr>
              <w:t>1</w:t>
            </w:r>
          </w:p>
        </w:tc>
        <w:tc>
          <w:tcPr>
            <w:tcW w:w="3260" w:type="dxa"/>
          </w:tcPr>
          <w:p w:rsidR="0092265A" w:rsidRPr="0018288B" w:rsidRDefault="00407783" w:rsidP="0092265A">
            <w:pPr>
              <w:spacing w:after="100" w:afterAutospacing="1"/>
              <w:contextualSpacing/>
              <w:jc w:val="both"/>
              <w:rPr>
                <w:rFonts w:ascii="Tahoma" w:hAnsi="Tahoma" w:cs="Tahoma"/>
                <w:b/>
              </w:rPr>
            </w:pPr>
            <w:r>
              <w:rPr>
                <w:rFonts w:ascii="Tahoma" w:hAnsi="Tahoma" w:cs="Tahoma"/>
                <w:b/>
              </w:rPr>
              <w:t>$1</w:t>
            </w:r>
            <w:proofErr w:type="gramStart"/>
            <w:r>
              <w:rPr>
                <w:rFonts w:ascii="Tahoma" w:hAnsi="Tahoma" w:cs="Tahoma"/>
                <w:b/>
              </w:rPr>
              <w:t>,307,600.00</w:t>
            </w:r>
            <w:proofErr w:type="gramEnd"/>
            <w:r w:rsidR="0092265A" w:rsidRPr="0018288B">
              <w:rPr>
                <w:rFonts w:ascii="Tahoma" w:hAnsi="Tahoma" w:cs="Tahoma"/>
                <w:b/>
              </w:rPr>
              <w:t xml:space="preserve"> pesos.</w:t>
            </w:r>
          </w:p>
        </w:tc>
      </w:tr>
    </w:tbl>
    <w:p w:rsidR="0092265A" w:rsidRDefault="0092265A" w:rsidP="0092265A">
      <w:pPr>
        <w:shd w:val="clear" w:color="auto" w:fill="FFFFFF"/>
        <w:spacing w:after="100" w:afterAutospacing="1"/>
        <w:contextualSpacing/>
        <w:jc w:val="both"/>
        <w:rPr>
          <w:rFonts w:ascii="Tahoma" w:hAnsi="Tahoma" w:cs="Tahoma"/>
        </w:rPr>
      </w:pPr>
    </w:p>
    <w:p w:rsidR="0092265A" w:rsidRDefault="0092265A" w:rsidP="0092265A">
      <w:pPr>
        <w:shd w:val="clear" w:color="auto" w:fill="FFFFFF"/>
        <w:spacing w:after="100" w:afterAutospacing="1"/>
        <w:contextualSpacing/>
        <w:jc w:val="both"/>
        <w:rPr>
          <w:rFonts w:ascii="Tahoma" w:hAnsi="Tahoma" w:cs="Tahoma"/>
        </w:rPr>
      </w:pPr>
    </w:p>
    <w:p w:rsidR="0092265A" w:rsidRPr="00C147A9" w:rsidRDefault="0092265A" w:rsidP="0092265A">
      <w:pPr>
        <w:shd w:val="clear" w:color="auto" w:fill="FFFFFF"/>
        <w:spacing w:after="100" w:afterAutospacing="1"/>
        <w:contextualSpacing/>
        <w:jc w:val="both"/>
        <w:rPr>
          <w:rFonts w:ascii="Tahoma" w:hAnsi="Tahoma" w:cs="Tahoma"/>
        </w:rPr>
      </w:pPr>
      <w:r w:rsidRPr="00C147A9">
        <w:rPr>
          <w:rFonts w:ascii="Tahoma" w:hAnsi="Tahoma" w:cs="Tahoma"/>
        </w:rPr>
        <w:t>El proveedor adjudicado tendrá 10 días hábiles, después de la notificación del fallo, para la recepción, la firma y entrega del contrato / orden de compra / pedido, previa entrega de garantía correspondiente</w:t>
      </w:r>
      <w:r>
        <w:rPr>
          <w:rFonts w:ascii="Tahoma" w:hAnsi="Tahoma" w:cs="Tahoma"/>
        </w:rPr>
        <w:t>, en la Dirección de Adquisiciones.</w:t>
      </w:r>
    </w:p>
    <w:p w:rsidR="0092265A" w:rsidRPr="001842A4" w:rsidRDefault="0092265A" w:rsidP="0092265A">
      <w:pPr>
        <w:shd w:val="clear" w:color="auto" w:fill="FFFFFF"/>
        <w:spacing w:after="100" w:afterAutospacing="1"/>
        <w:contextualSpacing/>
        <w:jc w:val="both"/>
        <w:rPr>
          <w:rFonts w:ascii="Tahoma" w:hAnsi="Tahoma" w:cs="Tahoma"/>
        </w:rPr>
      </w:pPr>
    </w:p>
    <w:p w:rsidR="0092265A" w:rsidRPr="001842A4" w:rsidRDefault="0092265A" w:rsidP="0092265A">
      <w:pPr>
        <w:shd w:val="clear" w:color="auto" w:fill="FFFFFF"/>
        <w:spacing w:after="100" w:afterAutospacing="1"/>
        <w:contextualSpacing/>
        <w:jc w:val="both"/>
        <w:rPr>
          <w:rFonts w:ascii="Tahoma" w:hAnsi="Tahoma" w:cs="Tahoma"/>
        </w:rPr>
      </w:pPr>
      <w:r w:rsidRPr="001842A4">
        <w:rPr>
          <w:rFonts w:ascii="Tahoma" w:hAnsi="Tahoma" w:cs="Tahoma"/>
        </w:rPr>
        <w:t>Responsables de la evaluación de las proposiciones:</w:t>
      </w:r>
    </w:p>
    <w:p w:rsidR="0092265A" w:rsidRPr="001842A4" w:rsidRDefault="0092265A" w:rsidP="0092265A">
      <w:pPr>
        <w:shd w:val="clear" w:color="auto" w:fill="FFFFFF"/>
        <w:spacing w:after="100" w:afterAutospacing="1"/>
        <w:contextualSpacing/>
        <w:jc w:val="both"/>
        <w:rPr>
          <w:rFonts w:ascii="Tahoma" w:hAnsi="Tahoma" w:cs="Tahoma"/>
        </w:rPr>
      </w:pPr>
    </w:p>
    <w:tbl>
      <w:tblPr>
        <w:tblStyle w:val="Tablaconcuadrcula"/>
        <w:tblW w:w="0" w:type="auto"/>
        <w:jc w:val="center"/>
        <w:tblLayout w:type="fixed"/>
        <w:tblLook w:val="04A0" w:firstRow="1" w:lastRow="0" w:firstColumn="1" w:lastColumn="0" w:noHBand="0" w:noVBand="1"/>
      </w:tblPr>
      <w:tblGrid>
        <w:gridCol w:w="3714"/>
        <w:gridCol w:w="3714"/>
      </w:tblGrid>
      <w:tr w:rsidR="0092265A" w:rsidRPr="001842A4" w:rsidTr="00A90057">
        <w:trPr>
          <w:jc w:val="center"/>
        </w:trPr>
        <w:tc>
          <w:tcPr>
            <w:tcW w:w="3714" w:type="dxa"/>
          </w:tcPr>
          <w:p w:rsidR="0092265A" w:rsidRPr="00C147A9" w:rsidRDefault="0092265A" w:rsidP="00A90057">
            <w:pPr>
              <w:spacing w:after="100" w:afterAutospacing="1"/>
              <w:contextualSpacing/>
              <w:jc w:val="center"/>
              <w:rPr>
                <w:rFonts w:ascii="Tahoma" w:hAnsi="Tahoma" w:cs="Tahoma"/>
                <w:b/>
              </w:rPr>
            </w:pPr>
            <w:r w:rsidRPr="00C147A9">
              <w:rPr>
                <w:rFonts w:ascii="Tahoma" w:hAnsi="Tahoma" w:cs="Tahoma"/>
                <w:b/>
              </w:rPr>
              <w:t>Nombre</w:t>
            </w:r>
          </w:p>
        </w:tc>
        <w:tc>
          <w:tcPr>
            <w:tcW w:w="3714" w:type="dxa"/>
          </w:tcPr>
          <w:p w:rsidR="0092265A" w:rsidRPr="00C147A9" w:rsidRDefault="0092265A" w:rsidP="00A90057">
            <w:pPr>
              <w:spacing w:after="100" w:afterAutospacing="1"/>
              <w:contextualSpacing/>
              <w:jc w:val="center"/>
              <w:rPr>
                <w:rFonts w:ascii="Tahoma" w:hAnsi="Tahoma" w:cs="Tahoma"/>
                <w:b/>
              </w:rPr>
            </w:pPr>
            <w:r w:rsidRPr="00C147A9">
              <w:rPr>
                <w:rFonts w:ascii="Tahoma" w:hAnsi="Tahoma" w:cs="Tahoma"/>
                <w:b/>
              </w:rPr>
              <w:t>Cargo</w:t>
            </w:r>
          </w:p>
        </w:tc>
      </w:tr>
      <w:tr w:rsidR="0092265A" w:rsidTr="00A90057">
        <w:trPr>
          <w:jc w:val="center"/>
        </w:trPr>
        <w:tc>
          <w:tcPr>
            <w:tcW w:w="3714" w:type="dxa"/>
          </w:tcPr>
          <w:p w:rsidR="0092265A" w:rsidRDefault="0092265A" w:rsidP="0092265A">
            <w:pPr>
              <w:spacing w:after="100" w:afterAutospacing="1"/>
              <w:contextualSpacing/>
              <w:jc w:val="both"/>
              <w:rPr>
                <w:rFonts w:ascii="Tahoma" w:hAnsi="Tahoma" w:cs="Tahoma"/>
              </w:rPr>
            </w:pPr>
            <w:r>
              <w:rPr>
                <w:rFonts w:ascii="Tahoma" w:hAnsi="Tahoma" w:cs="Tahoma"/>
              </w:rPr>
              <w:t xml:space="preserve">Ing. Carlos Alejandro Vázquez </w:t>
            </w:r>
            <w:proofErr w:type="spellStart"/>
            <w:r>
              <w:rPr>
                <w:rFonts w:ascii="Tahoma" w:hAnsi="Tahoma" w:cs="Tahoma"/>
              </w:rPr>
              <w:t>Ortíz</w:t>
            </w:r>
            <w:proofErr w:type="spellEnd"/>
          </w:p>
        </w:tc>
        <w:tc>
          <w:tcPr>
            <w:tcW w:w="3714" w:type="dxa"/>
          </w:tcPr>
          <w:p w:rsidR="0092265A" w:rsidRDefault="0092265A" w:rsidP="0092265A">
            <w:pPr>
              <w:spacing w:after="100" w:afterAutospacing="1"/>
              <w:contextualSpacing/>
              <w:jc w:val="both"/>
              <w:rPr>
                <w:rFonts w:ascii="Tahoma" w:hAnsi="Tahoma" w:cs="Tahoma"/>
              </w:rPr>
            </w:pPr>
            <w:r>
              <w:rPr>
                <w:rFonts w:ascii="Tahoma" w:hAnsi="Tahoma" w:cs="Tahoma"/>
              </w:rPr>
              <w:t>Director de Pavimentos</w:t>
            </w:r>
          </w:p>
        </w:tc>
      </w:tr>
    </w:tbl>
    <w:p w:rsidR="0092265A" w:rsidRDefault="0092265A" w:rsidP="0092265A">
      <w:pPr>
        <w:shd w:val="clear" w:color="auto" w:fill="FFFFFF"/>
        <w:spacing w:after="100" w:afterAutospacing="1"/>
        <w:contextualSpacing/>
        <w:jc w:val="both"/>
        <w:rPr>
          <w:rFonts w:ascii="Tahoma" w:hAnsi="Tahoma" w:cs="Tahoma"/>
        </w:rPr>
      </w:pPr>
    </w:p>
    <w:p w:rsidR="006B7113" w:rsidRDefault="006B7113" w:rsidP="0092265A">
      <w:pPr>
        <w:shd w:val="clear" w:color="auto" w:fill="FFFFFF"/>
        <w:spacing w:after="100" w:afterAutospacing="1"/>
        <w:contextualSpacing/>
        <w:jc w:val="both"/>
        <w:rPr>
          <w:rFonts w:ascii="Tahoma" w:hAnsi="Tahoma" w:cs="Tahoma"/>
        </w:rPr>
      </w:pPr>
    </w:p>
    <w:p w:rsidR="006B7113" w:rsidRPr="00A72AAB" w:rsidRDefault="006B7113" w:rsidP="006B7113">
      <w:pPr>
        <w:spacing w:line="360" w:lineRule="auto"/>
        <w:jc w:val="both"/>
        <w:rPr>
          <w:rFonts w:ascii="Tahoma" w:hAnsi="Tahoma" w:cs="Tahoma"/>
        </w:rPr>
      </w:pPr>
      <w:r w:rsidRPr="006B7113">
        <w:rPr>
          <w:rFonts w:ascii="Tahoma" w:hAnsi="Tahoma" w:cs="Tahoma"/>
        </w:rPr>
        <w:t xml:space="preserve">El Lic. Edmundo Antonio </w:t>
      </w:r>
      <w:proofErr w:type="spellStart"/>
      <w:r w:rsidRPr="006B7113">
        <w:rPr>
          <w:rFonts w:ascii="Tahoma" w:hAnsi="Tahoma" w:cs="Tahoma"/>
        </w:rPr>
        <w:t>Amutio</w:t>
      </w:r>
      <w:proofErr w:type="spellEnd"/>
      <w:r w:rsidRPr="006B7113">
        <w:rPr>
          <w:rFonts w:ascii="Tahoma" w:hAnsi="Tahoma" w:cs="Tahoma"/>
        </w:rPr>
        <w:t xml:space="preserve"> Villa, representante suplente del Presidente de la Comité de Adquisiciones, </w:t>
      </w:r>
      <w:r>
        <w:rPr>
          <w:rFonts w:ascii="Tahoma" w:hAnsi="Tahoma" w:cs="Tahoma"/>
        </w:rPr>
        <w:t xml:space="preserve">le da la bienvenida al </w:t>
      </w:r>
      <w:r w:rsidRPr="00A72AAB">
        <w:rPr>
          <w:rFonts w:ascii="Tahoma" w:hAnsi="Tahoma" w:cs="Tahoma"/>
        </w:rPr>
        <w:t xml:space="preserve">El </w:t>
      </w:r>
      <w:r>
        <w:rPr>
          <w:rFonts w:ascii="Tahoma" w:hAnsi="Tahoma" w:cs="Tahoma"/>
        </w:rPr>
        <w:t>C.</w:t>
      </w:r>
      <w:r w:rsidRPr="00A72AAB">
        <w:rPr>
          <w:rFonts w:ascii="Tahoma" w:hAnsi="Tahoma" w:cs="Tahoma"/>
        </w:rPr>
        <w:t xml:space="preserve"> </w:t>
      </w:r>
      <w:r>
        <w:rPr>
          <w:rFonts w:ascii="Tahoma" w:hAnsi="Tahoma" w:cs="Tahoma"/>
        </w:rPr>
        <w:t xml:space="preserve">Bricio </w:t>
      </w:r>
      <w:proofErr w:type="spellStart"/>
      <w:r>
        <w:rPr>
          <w:rFonts w:ascii="Tahoma" w:hAnsi="Tahoma" w:cs="Tahoma"/>
        </w:rPr>
        <w:t>Baldemar</w:t>
      </w:r>
      <w:proofErr w:type="spellEnd"/>
      <w:r>
        <w:rPr>
          <w:rFonts w:ascii="Tahoma" w:hAnsi="Tahoma" w:cs="Tahoma"/>
        </w:rPr>
        <w:t xml:space="preserve"> Rivera Orozco, </w:t>
      </w:r>
      <w:r w:rsidRPr="00A72AAB">
        <w:rPr>
          <w:rFonts w:ascii="Tahoma" w:hAnsi="Tahoma" w:cs="Tahoma"/>
        </w:rPr>
        <w:t xml:space="preserve">representante suplente del Consejo de Cámaras Industriales </w:t>
      </w:r>
      <w:r w:rsidR="00217088">
        <w:rPr>
          <w:rFonts w:ascii="Tahoma" w:hAnsi="Tahoma" w:cs="Tahoma"/>
        </w:rPr>
        <w:t>de Jalisco.</w:t>
      </w:r>
    </w:p>
    <w:p w:rsidR="0092265A" w:rsidRDefault="0092265A" w:rsidP="0092265A">
      <w:pPr>
        <w:jc w:val="both"/>
        <w:rPr>
          <w:rFonts w:ascii="Tahoma" w:hAnsi="Tahoma" w:cs="Tahoma"/>
        </w:rPr>
      </w:pPr>
    </w:p>
    <w:p w:rsidR="0092265A" w:rsidRPr="002823E9" w:rsidRDefault="0092265A" w:rsidP="0092265A">
      <w:pPr>
        <w:jc w:val="both"/>
        <w:rPr>
          <w:rFonts w:ascii="Tahoma" w:hAnsi="Tahoma" w:cs="Tahoma"/>
        </w:rPr>
      </w:pPr>
      <w:r w:rsidRPr="002823E9">
        <w:rPr>
          <w:rFonts w:ascii="Tahoma" w:hAnsi="Tahoma" w:cs="Tahoma"/>
        </w:rPr>
        <w:t>D</w:t>
      </w:r>
      <w:r>
        <w:rPr>
          <w:rFonts w:ascii="Tahoma" w:hAnsi="Tahoma" w:cs="Tahoma"/>
        </w:rPr>
        <w:t>e conformidad con el artículo 24, fracción VII</w:t>
      </w:r>
      <w:r w:rsidRPr="002823E9">
        <w:rPr>
          <w:rFonts w:ascii="Tahoma" w:hAnsi="Tahoma" w:cs="Tahoma"/>
        </w:rPr>
        <w:t xml:space="preserve"> </w:t>
      </w:r>
      <w:r>
        <w:rPr>
          <w:rFonts w:ascii="Tahoma" w:hAnsi="Tahoma" w:cs="Tahoma"/>
        </w:rPr>
        <w:t>la Ley de Compras Gubernamentales, Enajenaciones y Contratación de Servicios del Estado de Jalisco y sus Municipios, se somete a su resolución para su aprobación de fallo a favor d</w:t>
      </w:r>
      <w:r w:rsidRPr="002823E9">
        <w:rPr>
          <w:rFonts w:ascii="Tahoma" w:hAnsi="Tahoma" w:cs="Tahoma"/>
        </w:rPr>
        <w:t>e</w:t>
      </w:r>
      <w:r>
        <w:rPr>
          <w:rFonts w:ascii="Tahoma" w:hAnsi="Tahoma" w:cs="Tahoma"/>
        </w:rPr>
        <w:t>l p</w:t>
      </w:r>
      <w:r w:rsidRPr="002823E9">
        <w:rPr>
          <w:rFonts w:ascii="Tahoma" w:hAnsi="Tahoma" w:cs="Tahoma"/>
        </w:rPr>
        <w:t>roveedor</w:t>
      </w:r>
      <w:r>
        <w:rPr>
          <w:rFonts w:ascii="Tahoma" w:hAnsi="Tahoma" w:cs="Tahoma"/>
        </w:rPr>
        <w:t xml:space="preserve">  </w:t>
      </w:r>
      <w:r w:rsidR="00407783">
        <w:rPr>
          <w:rFonts w:ascii="Tahoma" w:hAnsi="Tahoma" w:cs="Tahoma"/>
          <w:b/>
        </w:rPr>
        <w:t xml:space="preserve">Aro </w:t>
      </w:r>
      <w:proofErr w:type="spellStart"/>
      <w:r w:rsidR="00407783">
        <w:rPr>
          <w:rFonts w:ascii="Tahoma" w:hAnsi="Tahoma" w:cs="Tahoma"/>
          <w:b/>
        </w:rPr>
        <w:t>Asfáltos</w:t>
      </w:r>
      <w:proofErr w:type="spellEnd"/>
      <w:r w:rsidR="00407783">
        <w:rPr>
          <w:rFonts w:ascii="Tahoma" w:hAnsi="Tahoma" w:cs="Tahoma"/>
          <w:b/>
        </w:rPr>
        <w:t xml:space="preserve"> y Riegos</w:t>
      </w:r>
      <w:r w:rsidRPr="007158E2">
        <w:rPr>
          <w:rFonts w:ascii="Tahoma" w:hAnsi="Tahoma" w:cs="Tahoma"/>
          <w:b/>
        </w:rPr>
        <w:t>, S.A. de C.V</w:t>
      </w:r>
      <w:r w:rsidRPr="00444EC9">
        <w:rPr>
          <w:rFonts w:ascii="Tahoma" w:hAnsi="Tahoma" w:cs="Tahoma"/>
          <w:b/>
        </w:rPr>
        <w:t>.</w:t>
      </w:r>
      <w:r>
        <w:rPr>
          <w:rFonts w:ascii="Tahoma" w:hAnsi="Tahoma" w:cs="Tahoma"/>
        </w:rPr>
        <w:t xml:space="preserve">, </w:t>
      </w:r>
      <w:r w:rsidRPr="002823E9">
        <w:rPr>
          <w:rFonts w:ascii="Tahoma" w:hAnsi="Tahoma" w:cs="Tahoma"/>
        </w:rPr>
        <w:t>los que estén por la afirmativa, sírvanse manifestándolo levantando su mano.</w:t>
      </w:r>
    </w:p>
    <w:p w:rsidR="0092265A" w:rsidRPr="002823E9" w:rsidRDefault="0092265A" w:rsidP="0092265A">
      <w:pPr>
        <w:pStyle w:val="Textoindependiente"/>
        <w:rPr>
          <w:rFonts w:ascii="Tahoma" w:hAnsi="Tahoma" w:cs="Tahoma"/>
          <w:i/>
          <w:szCs w:val="24"/>
        </w:rPr>
      </w:pPr>
    </w:p>
    <w:p w:rsidR="0092265A" w:rsidRPr="002823E9" w:rsidRDefault="006B7113" w:rsidP="006B7113">
      <w:pPr>
        <w:ind w:firstLine="708"/>
        <w:jc w:val="center"/>
        <w:rPr>
          <w:rFonts w:ascii="Tahoma" w:hAnsi="Tahoma" w:cs="Tahoma"/>
        </w:rPr>
      </w:pPr>
      <w:r>
        <w:rPr>
          <w:rFonts w:ascii="Tahoma" w:hAnsi="Tahoma" w:cs="Tahoma"/>
          <w:i/>
        </w:rPr>
        <w:t>Aprobado por unanimidad votos</w:t>
      </w:r>
    </w:p>
    <w:p w:rsidR="0092265A" w:rsidRDefault="0092265A" w:rsidP="0092265A">
      <w:pPr>
        <w:shd w:val="clear" w:color="auto" w:fill="FFFFFF"/>
        <w:spacing w:after="100" w:afterAutospacing="1"/>
        <w:contextualSpacing/>
        <w:jc w:val="both"/>
        <w:rPr>
          <w:rFonts w:ascii="Tahoma" w:hAnsi="Tahoma" w:cs="Tahoma"/>
          <w:b/>
        </w:rPr>
      </w:pPr>
    </w:p>
    <w:p w:rsidR="0092265A" w:rsidRDefault="0092265A" w:rsidP="0092265A">
      <w:pPr>
        <w:shd w:val="clear" w:color="auto" w:fill="FFFFFF"/>
        <w:spacing w:after="100" w:afterAutospacing="1"/>
        <w:contextualSpacing/>
        <w:jc w:val="both"/>
        <w:rPr>
          <w:rFonts w:ascii="Tahoma" w:hAnsi="Tahoma" w:cs="Tahoma"/>
        </w:rPr>
      </w:pPr>
      <w:r>
        <w:rPr>
          <w:rFonts w:ascii="Tahoma" w:hAnsi="Tahoma" w:cs="Tahoma"/>
        </w:rPr>
        <w:t xml:space="preserve">Número de cuadro </w:t>
      </w:r>
      <w:r>
        <w:rPr>
          <w:rFonts w:ascii="Tahoma" w:hAnsi="Tahoma" w:cs="Tahoma"/>
          <w:b/>
        </w:rPr>
        <w:t>03.06</w:t>
      </w:r>
      <w:r w:rsidRPr="00126EAF">
        <w:rPr>
          <w:rFonts w:ascii="Tahoma" w:hAnsi="Tahoma" w:cs="Tahoma"/>
          <w:b/>
        </w:rPr>
        <w:t>.2017</w:t>
      </w:r>
      <w:r>
        <w:rPr>
          <w:rFonts w:ascii="Tahoma" w:hAnsi="Tahoma" w:cs="Tahoma"/>
        </w:rPr>
        <w:t xml:space="preserve">, </w:t>
      </w:r>
      <w:r w:rsidRPr="001842A4">
        <w:rPr>
          <w:rFonts w:ascii="Tahoma" w:hAnsi="Tahoma" w:cs="Tahoma"/>
        </w:rPr>
        <w:t xml:space="preserve">Licitación </w:t>
      </w:r>
      <w:r>
        <w:rPr>
          <w:rFonts w:ascii="Tahoma" w:hAnsi="Tahoma" w:cs="Tahoma"/>
        </w:rPr>
        <w:t>Nacional</w:t>
      </w:r>
      <w:r w:rsidRPr="001842A4">
        <w:rPr>
          <w:rFonts w:ascii="Tahoma" w:hAnsi="Tahoma" w:cs="Tahoma"/>
        </w:rPr>
        <w:t xml:space="preserve"> con Participación del Comité con número</w:t>
      </w:r>
      <w:r>
        <w:rPr>
          <w:rFonts w:ascii="Tahoma" w:hAnsi="Tahoma" w:cs="Tahoma"/>
        </w:rPr>
        <w:t xml:space="preserve"> de </w:t>
      </w:r>
      <w:r w:rsidRPr="00126EAF">
        <w:rPr>
          <w:rFonts w:ascii="Tahoma" w:hAnsi="Tahoma" w:cs="Tahoma"/>
          <w:b/>
        </w:rPr>
        <w:t>requisición 20170</w:t>
      </w:r>
      <w:r>
        <w:rPr>
          <w:rFonts w:ascii="Tahoma" w:hAnsi="Tahoma" w:cs="Tahoma"/>
          <w:b/>
        </w:rPr>
        <w:t>1686</w:t>
      </w:r>
      <w:r>
        <w:rPr>
          <w:rFonts w:ascii="Tahoma" w:hAnsi="Tahoma" w:cs="Tahoma"/>
        </w:rPr>
        <w:t>, con número de invitación en sistema 425</w:t>
      </w:r>
      <w:r w:rsidRPr="00820178">
        <w:rPr>
          <w:rFonts w:ascii="Tahoma" w:hAnsi="Tahoma" w:cs="Tahoma"/>
        </w:rPr>
        <w:t>,</w:t>
      </w:r>
      <w:r w:rsidRPr="001842A4">
        <w:rPr>
          <w:rFonts w:ascii="Tahoma" w:hAnsi="Tahoma" w:cs="Tahoma"/>
        </w:rPr>
        <w:t xml:space="preserve">   de la </w:t>
      </w:r>
      <w:r>
        <w:rPr>
          <w:rFonts w:ascii="Tahoma" w:hAnsi="Tahoma" w:cs="Tahoma"/>
        </w:rPr>
        <w:t xml:space="preserve">Dirección de </w:t>
      </w:r>
      <w:r>
        <w:rPr>
          <w:rFonts w:ascii="Tahoma" w:hAnsi="Tahoma" w:cs="Tahoma"/>
        </w:rPr>
        <w:lastRenderedPageBreak/>
        <w:t xml:space="preserve">Pavimentos adscrita a la </w:t>
      </w:r>
      <w:r w:rsidRPr="001842A4">
        <w:rPr>
          <w:rFonts w:ascii="Tahoma" w:hAnsi="Tahoma" w:cs="Tahoma"/>
        </w:rPr>
        <w:t xml:space="preserve">Coordinación General de </w:t>
      </w:r>
      <w:r>
        <w:rPr>
          <w:rFonts w:ascii="Tahoma" w:hAnsi="Tahoma" w:cs="Tahoma"/>
        </w:rPr>
        <w:t>Servicios Municipales</w:t>
      </w:r>
      <w:r w:rsidRPr="001842A4">
        <w:rPr>
          <w:rFonts w:ascii="Tahoma" w:hAnsi="Tahoma" w:cs="Tahoma"/>
        </w:rPr>
        <w:t xml:space="preserve">, </w:t>
      </w:r>
      <w:r w:rsidRPr="00C26048">
        <w:rPr>
          <w:rFonts w:ascii="Tahoma" w:hAnsi="Tahoma" w:cs="Tahoma"/>
        </w:rPr>
        <w:t>a través de la cual se solicita</w:t>
      </w:r>
      <w:r>
        <w:rPr>
          <w:rFonts w:ascii="Tahoma" w:hAnsi="Tahoma" w:cs="Tahoma"/>
        </w:rPr>
        <w:t xml:space="preserve"> Mezcla asfálti</w:t>
      </w:r>
      <w:r w:rsidR="00CE0FF1">
        <w:rPr>
          <w:rFonts w:ascii="Tahoma" w:hAnsi="Tahoma" w:cs="Tahoma"/>
        </w:rPr>
        <w:t xml:space="preserve">ca en frío, presentación </w:t>
      </w:r>
      <w:r w:rsidR="008A29A0">
        <w:rPr>
          <w:rFonts w:ascii="Tahoma" w:hAnsi="Tahoma" w:cs="Tahoma"/>
        </w:rPr>
        <w:t>a granel</w:t>
      </w:r>
      <w:r>
        <w:rPr>
          <w:rFonts w:ascii="Tahoma" w:hAnsi="Tahoma" w:cs="Tahoma"/>
        </w:rPr>
        <w:t>, material utilizado en las actividades operativas de bacheo en las vialidades del Municipio.</w:t>
      </w:r>
    </w:p>
    <w:p w:rsidR="0092265A" w:rsidRDefault="0092265A" w:rsidP="0092265A">
      <w:pPr>
        <w:shd w:val="clear" w:color="auto" w:fill="FFFFFF"/>
        <w:spacing w:after="100" w:afterAutospacing="1"/>
        <w:contextualSpacing/>
        <w:jc w:val="both"/>
        <w:rPr>
          <w:rFonts w:ascii="Tahoma" w:hAnsi="Tahoma" w:cs="Tahoma"/>
        </w:rPr>
      </w:pPr>
    </w:p>
    <w:p w:rsidR="00D84D20" w:rsidRDefault="00D84D20" w:rsidP="00D84D20">
      <w:pPr>
        <w:shd w:val="clear" w:color="auto" w:fill="FFFFFF"/>
        <w:spacing w:after="100" w:afterAutospacing="1"/>
        <w:contextualSpacing/>
        <w:jc w:val="both"/>
        <w:rPr>
          <w:rFonts w:ascii="Tahoma" w:hAnsi="Tahoma" w:cs="Tahoma"/>
        </w:rPr>
      </w:pPr>
      <w:r>
        <w:rPr>
          <w:rFonts w:ascii="Tahoma" w:hAnsi="Tahoma" w:cs="Tahoma"/>
        </w:rPr>
        <w:t>De acuerdo a las  pruebas realizadas a las muestras que incumplen con las especificaciones solicitadas por la dependencia, las propuestas desechadas fueron:</w:t>
      </w:r>
    </w:p>
    <w:p w:rsidR="00D84D20" w:rsidRDefault="00D84D20" w:rsidP="00D84D20">
      <w:pPr>
        <w:shd w:val="clear" w:color="auto" w:fill="FFFFFF"/>
        <w:spacing w:after="100" w:afterAutospacing="1"/>
        <w:contextualSpacing/>
        <w:jc w:val="both"/>
        <w:rPr>
          <w:rFonts w:ascii="Tahoma" w:hAnsi="Tahoma" w:cs="Tahoma"/>
        </w:rPr>
      </w:pPr>
    </w:p>
    <w:tbl>
      <w:tblPr>
        <w:tblStyle w:val="Tablaconcuadrcula"/>
        <w:tblW w:w="0" w:type="auto"/>
        <w:tblInd w:w="1415" w:type="dxa"/>
        <w:tblLayout w:type="fixed"/>
        <w:tblLook w:val="04A0" w:firstRow="1" w:lastRow="0" w:firstColumn="1" w:lastColumn="0" w:noHBand="0" w:noVBand="1"/>
      </w:tblPr>
      <w:tblGrid>
        <w:gridCol w:w="3714"/>
        <w:gridCol w:w="3714"/>
      </w:tblGrid>
      <w:tr w:rsidR="00D84D20" w:rsidRPr="00484186" w:rsidTr="00D84D20">
        <w:tc>
          <w:tcPr>
            <w:tcW w:w="3714" w:type="dxa"/>
          </w:tcPr>
          <w:p w:rsidR="00D84D20" w:rsidRPr="00484186" w:rsidRDefault="00D84D20" w:rsidP="00780808">
            <w:pPr>
              <w:framePr w:hSpace="141" w:wrap="around" w:vAnchor="text" w:hAnchor="text" w:x="68" w:y="1"/>
              <w:spacing w:after="100" w:afterAutospacing="1"/>
              <w:contextualSpacing/>
              <w:suppressOverlap/>
              <w:jc w:val="center"/>
              <w:rPr>
                <w:rFonts w:ascii="Tahoma" w:hAnsi="Tahoma" w:cs="Tahoma"/>
                <w:b/>
              </w:rPr>
            </w:pPr>
            <w:r w:rsidRPr="00484186">
              <w:rPr>
                <w:rFonts w:ascii="Tahoma" w:hAnsi="Tahoma" w:cs="Tahoma"/>
                <w:b/>
              </w:rPr>
              <w:t>Licitante</w:t>
            </w:r>
          </w:p>
        </w:tc>
        <w:tc>
          <w:tcPr>
            <w:tcW w:w="3714" w:type="dxa"/>
          </w:tcPr>
          <w:p w:rsidR="00D84D20" w:rsidRPr="00484186" w:rsidRDefault="00D84D20" w:rsidP="00780808">
            <w:pPr>
              <w:framePr w:hSpace="141" w:wrap="around" w:vAnchor="text" w:hAnchor="text" w:x="68" w:y="1"/>
              <w:spacing w:after="100" w:afterAutospacing="1"/>
              <w:contextualSpacing/>
              <w:suppressOverlap/>
              <w:jc w:val="center"/>
              <w:rPr>
                <w:rFonts w:ascii="Tahoma" w:hAnsi="Tahoma" w:cs="Tahoma"/>
                <w:b/>
              </w:rPr>
            </w:pPr>
            <w:r>
              <w:rPr>
                <w:rFonts w:ascii="Tahoma" w:hAnsi="Tahoma" w:cs="Tahoma"/>
                <w:b/>
              </w:rPr>
              <w:t>Motivo</w:t>
            </w:r>
          </w:p>
        </w:tc>
      </w:tr>
      <w:tr w:rsidR="00D84D20" w:rsidRPr="009E2E92" w:rsidTr="00D84D20">
        <w:tc>
          <w:tcPr>
            <w:tcW w:w="3714" w:type="dxa"/>
          </w:tcPr>
          <w:p w:rsidR="00D84D20" w:rsidRPr="006B03B5" w:rsidRDefault="00D84D20" w:rsidP="00780808">
            <w:pPr>
              <w:framePr w:hSpace="141" w:wrap="around" w:vAnchor="text" w:hAnchor="text" w:x="68" w:y="1"/>
              <w:spacing w:after="100" w:afterAutospacing="1"/>
              <w:contextualSpacing/>
              <w:suppressOverlap/>
              <w:jc w:val="both"/>
              <w:rPr>
                <w:rFonts w:ascii="Tahoma" w:hAnsi="Tahoma" w:cs="Tahoma"/>
              </w:rPr>
            </w:pPr>
            <w:r>
              <w:rPr>
                <w:rFonts w:ascii="Tahoma" w:hAnsi="Tahoma" w:cs="Tahoma"/>
              </w:rPr>
              <w:t>Asfaltos Guadalajara, S.A.P.I. de C.V.</w:t>
            </w:r>
          </w:p>
        </w:tc>
        <w:tc>
          <w:tcPr>
            <w:tcW w:w="3714" w:type="dxa"/>
          </w:tcPr>
          <w:p w:rsidR="00D84D20" w:rsidRPr="009E2E92" w:rsidRDefault="00D84D20" w:rsidP="00780808">
            <w:pPr>
              <w:framePr w:hSpace="141" w:wrap="around" w:vAnchor="text" w:hAnchor="text" w:x="68" w:y="1"/>
              <w:spacing w:after="100" w:afterAutospacing="1"/>
              <w:contextualSpacing/>
              <w:suppressOverlap/>
              <w:jc w:val="both"/>
              <w:rPr>
                <w:rFonts w:ascii="Tahoma" w:hAnsi="Tahoma" w:cs="Tahoma"/>
                <w:b/>
                <w:szCs w:val="20"/>
              </w:rPr>
            </w:pPr>
            <w:r>
              <w:rPr>
                <w:rFonts w:ascii="Tahoma" w:hAnsi="Tahoma" w:cs="Tahoma"/>
                <w:b/>
                <w:szCs w:val="20"/>
              </w:rPr>
              <w:t>A razón de presentar sobre tamaños, bajo contenido de asfalto y curva granulométrica fuerza de especificación.</w:t>
            </w:r>
          </w:p>
        </w:tc>
      </w:tr>
      <w:tr w:rsidR="00D84D20" w:rsidRPr="009E2E92" w:rsidTr="00D84D20">
        <w:tc>
          <w:tcPr>
            <w:tcW w:w="3714" w:type="dxa"/>
          </w:tcPr>
          <w:p w:rsidR="00D84D20" w:rsidRPr="00484186" w:rsidRDefault="00D84D20" w:rsidP="00780808">
            <w:pPr>
              <w:framePr w:hSpace="141" w:wrap="around" w:vAnchor="text" w:hAnchor="text" w:x="68" w:y="1"/>
              <w:spacing w:after="100" w:afterAutospacing="1"/>
              <w:contextualSpacing/>
              <w:suppressOverlap/>
              <w:jc w:val="both"/>
              <w:rPr>
                <w:rFonts w:ascii="Tahoma" w:hAnsi="Tahoma" w:cs="Tahoma"/>
              </w:rPr>
            </w:pPr>
            <w:r>
              <w:rPr>
                <w:rFonts w:ascii="Tahoma" w:hAnsi="Tahoma" w:cs="Tahoma"/>
              </w:rPr>
              <w:t>Emulsiones Sellos y Pavimentos, S.A. de C.V.</w:t>
            </w:r>
          </w:p>
        </w:tc>
        <w:tc>
          <w:tcPr>
            <w:tcW w:w="3714" w:type="dxa"/>
          </w:tcPr>
          <w:p w:rsidR="00D84D20" w:rsidRPr="009E2E92" w:rsidRDefault="00D84D20" w:rsidP="00780808">
            <w:pPr>
              <w:framePr w:hSpace="141" w:wrap="around" w:vAnchor="text" w:hAnchor="text" w:x="68" w:y="1"/>
              <w:spacing w:after="100" w:afterAutospacing="1"/>
              <w:contextualSpacing/>
              <w:suppressOverlap/>
              <w:jc w:val="both"/>
              <w:rPr>
                <w:rFonts w:ascii="Tahoma" w:hAnsi="Tahoma" w:cs="Tahoma"/>
                <w:b/>
                <w:szCs w:val="20"/>
              </w:rPr>
            </w:pPr>
            <w:r>
              <w:rPr>
                <w:rFonts w:ascii="Tahoma" w:hAnsi="Tahoma" w:cs="Tahoma"/>
                <w:b/>
                <w:szCs w:val="20"/>
              </w:rPr>
              <w:t>A razón de presentar  curva granulométrica fuera de especificación.</w:t>
            </w:r>
          </w:p>
        </w:tc>
      </w:tr>
      <w:tr w:rsidR="00D84D20" w:rsidRPr="009E2E92" w:rsidTr="00D84D20">
        <w:tc>
          <w:tcPr>
            <w:tcW w:w="3714" w:type="dxa"/>
          </w:tcPr>
          <w:p w:rsidR="00D84D20" w:rsidRPr="00484186" w:rsidRDefault="00D84D20" w:rsidP="00780808">
            <w:pPr>
              <w:framePr w:hSpace="141" w:wrap="around" w:vAnchor="text" w:hAnchor="text" w:x="68" w:y="1"/>
              <w:spacing w:after="100" w:afterAutospacing="1"/>
              <w:contextualSpacing/>
              <w:suppressOverlap/>
              <w:jc w:val="both"/>
              <w:rPr>
                <w:rFonts w:ascii="Tahoma" w:hAnsi="Tahoma" w:cs="Tahoma"/>
              </w:rPr>
            </w:pPr>
            <w:r>
              <w:rPr>
                <w:rFonts w:ascii="Tahoma" w:hAnsi="Tahoma" w:cs="Tahoma"/>
              </w:rPr>
              <w:t xml:space="preserve">Asfaltos y Agregados </w:t>
            </w:r>
            <w:proofErr w:type="spellStart"/>
            <w:r>
              <w:rPr>
                <w:rFonts w:ascii="Tahoma" w:hAnsi="Tahoma" w:cs="Tahoma"/>
              </w:rPr>
              <w:t>Copalita</w:t>
            </w:r>
            <w:proofErr w:type="spellEnd"/>
            <w:r>
              <w:rPr>
                <w:rFonts w:ascii="Tahoma" w:hAnsi="Tahoma" w:cs="Tahoma"/>
              </w:rPr>
              <w:t>, S.A. de C.V.</w:t>
            </w:r>
          </w:p>
        </w:tc>
        <w:tc>
          <w:tcPr>
            <w:tcW w:w="3714" w:type="dxa"/>
          </w:tcPr>
          <w:p w:rsidR="00D84D20" w:rsidRPr="009E2E92" w:rsidRDefault="00D84D20" w:rsidP="00780808">
            <w:pPr>
              <w:framePr w:hSpace="141" w:wrap="around" w:vAnchor="text" w:hAnchor="text" w:x="68" w:y="1"/>
              <w:spacing w:after="100" w:afterAutospacing="1"/>
              <w:contextualSpacing/>
              <w:suppressOverlap/>
              <w:jc w:val="both"/>
              <w:rPr>
                <w:rFonts w:ascii="Tahoma" w:hAnsi="Tahoma" w:cs="Tahoma"/>
                <w:b/>
                <w:szCs w:val="20"/>
              </w:rPr>
            </w:pPr>
            <w:r>
              <w:rPr>
                <w:rFonts w:ascii="Tahoma" w:hAnsi="Tahoma" w:cs="Tahoma"/>
                <w:b/>
                <w:szCs w:val="20"/>
              </w:rPr>
              <w:t>A razón de presentar  curva granulométrica fuera de especificación y dificultad para manipulación, “muy dura”.</w:t>
            </w:r>
          </w:p>
        </w:tc>
      </w:tr>
    </w:tbl>
    <w:p w:rsidR="0092265A" w:rsidRDefault="0092265A" w:rsidP="0092265A">
      <w:pPr>
        <w:shd w:val="clear" w:color="auto" w:fill="FFFFFF"/>
        <w:spacing w:after="100" w:afterAutospacing="1"/>
        <w:contextualSpacing/>
        <w:jc w:val="both"/>
        <w:rPr>
          <w:rFonts w:ascii="Tahoma" w:hAnsi="Tahoma" w:cs="Tahoma"/>
        </w:rPr>
      </w:pPr>
    </w:p>
    <w:p w:rsidR="00D84D20" w:rsidRDefault="00D84D20" w:rsidP="0092265A">
      <w:pPr>
        <w:shd w:val="clear" w:color="auto" w:fill="FFFFFF"/>
        <w:spacing w:after="100" w:afterAutospacing="1"/>
        <w:contextualSpacing/>
        <w:jc w:val="both"/>
        <w:rPr>
          <w:rFonts w:ascii="Tahoma" w:hAnsi="Tahoma" w:cs="Tahoma"/>
        </w:rPr>
      </w:pPr>
    </w:p>
    <w:p w:rsidR="00D84D20" w:rsidRPr="001842A4" w:rsidRDefault="00D84D20" w:rsidP="0092265A">
      <w:pPr>
        <w:shd w:val="clear" w:color="auto" w:fill="FFFFFF"/>
        <w:spacing w:after="100" w:afterAutospacing="1"/>
        <w:contextualSpacing/>
        <w:jc w:val="both"/>
        <w:rPr>
          <w:rFonts w:ascii="Tahoma" w:hAnsi="Tahoma" w:cs="Tahoma"/>
        </w:rPr>
      </w:pPr>
    </w:p>
    <w:p w:rsidR="0092265A" w:rsidRDefault="0092265A" w:rsidP="0092265A">
      <w:pPr>
        <w:shd w:val="clear" w:color="auto" w:fill="FFFFFF"/>
        <w:spacing w:after="100" w:afterAutospacing="1"/>
        <w:contextualSpacing/>
        <w:jc w:val="both"/>
        <w:rPr>
          <w:rFonts w:ascii="Tahoma" w:hAnsi="Tahoma" w:cs="Tahoma"/>
        </w:rPr>
      </w:pPr>
    </w:p>
    <w:p w:rsidR="00D84D20" w:rsidRDefault="00D84D20" w:rsidP="0092265A">
      <w:pPr>
        <w:shd w:val="clear" w:color="auto" w:fill="FFFFFF"/>
        <w:spacing w:after="100" w:afterAutospacing="1"/>
        <w:contextualSpacing/>
        <w:jc w:val="both"/>
        <w:rPr>
          <w:rFonts w:ascii="Tahoma" w:hAnsi="Tahoma" w:cs="Tahoma"/>
        </w:rPr>
      </w:pPr>
    </w:p>
    <w:p w:rsidR="00D84D20" w:rsidRDefault="00D84D20" w:rsidP="0092265A">
      <w:pPr>
        <w:shd w:val="clear" w:color="auto" w:fill="FFFFFF"/>
        <w:spacing w:after="100" w:afterAutospacing="1"/>
        <w:contextualSpacing/>
        <w:jc w:val="both"/>
        <w:rPr>
          <w:rFonts w:ascii="Tahoma" w:hAnsi="Tahoma" w:cs="Tahoma"/>
        </w:rPr>
      </w:pPr>
    </w:p>
    <w:p w:rsidR="00D84D20" w:rsidRDefault="00D84D20" w:rsidP="0092265A">
      <w:pPr>
        <w:shd w:val="clear" w:color="auto" w:fill="FFFFFF"/>
        <w:spacing w:after="100" w:afterAutospacing="1"/>
        <w:contextualSpacing/>
        <w:jc w:val="both"/>
        <w:rPr>
          <w:rFonts w:ascii="Tahoma" w:hAnsi="Tahoma" w:cs="Tahoma"/>
        </w:rPr>
      </w:pPr>
    </w:p>
    <w:p w:rsidR="00D84D20" w:rsidRDefault="00D84D20" w:rsidP="0092265A">
      <w:pPr>
        <w:shd w:val="clear" w:color="auto" w:fill="FFFFFF"/>
        <w:spacing w:after="100" w:afterAutospacing="1"/>
        <w:contextualSpacing/>
        <w:jc w:val="both"/>
        <w:rPr>
          <w:rFonts w:ascii="Tahoma" w:hAnsi="Tahoma" w:cs="Tahoma"/>
        </w:rPr>
      </w:pPr>
    </w:p>
    <w:p w:rsidR="00D84D20" w:rsidRDefault="00D84D20" w:rsidP="0092265A">
      <w:pPr>
        <w:shd w:val="clear" w:color="auto" w:fill="FFFFFF"/>
        <w:spacing w:after="100" w:afterAutospacing="1"/>
        <w:contextualSpacing/>
        <w:jc w:val="both"/>
        <w:rPr>
          <w:rFonts w:ascii="Tahoma" w:hAnsi="Tahoma" w:cs="Tahoma"/>
        </w:rPr>
      </w:pPr>
    </w:p>
    <w:p w:rsidR="00D84D20" w:rsidRDefault="00D84D20" w:rsidP="0092265A">
      <w:pPr>
        <w:shd w:val="clear" w:color="auto" w:fill="FFFFFF"/>
        <w:spacing w:after="100" w:afterAutospacing="1"/>
        <w:contextualSpacing/>
        <w:jc w:val="both"/>
        <w:rPr>
          <w:rFonts w:ascii="Tahoma" w:hAnsi="Tahoma" w:cs="Tahoma"/>
        </w:rPr>
      </w:pPr>
    </w:p>
    <w:p w:rsidR="00D84D20" w:rsidRDefault="00D84D20" w:rsidP="0092265A">
      <w:pPr>
        <w:shd w:val="clear" w:color="auto" w:fill="FFFFFF"/>
        <w:spacing w:after="100" w:afterAutospacing="1"/>
        <w:contextualSpacing/>
        <w:jc w:val="both"/>
        <w:rPr>
          <w:rFonts w:ascii="Tahoma" w:hAnsi="Tahoma" w:cs="Tahoma"/>
        </w:rPr>
      </w:pPr>
    </w:p>
    <w:p w:rsidR="00D84D20" w:rsidRPr="00303F6A" w:rsidRDefault="00D84D20" w:rsidP="0092265A">
      <w:pPr>
        <w:shd w:val="clear" w:color="auto" w:fill="FFFFFF"/>
        <w:spacing w:after="100" w:afterAutospacing="1"/>
        <w:contextualSpacing/>
        <w:jc w:val="both"/>
        <w:rPr>
          <w:rFonts w:ascii="Tahoma" w:hAnsi="Tahoma" w:cs="Tahoma"/>
        </w:rPr>
      </w:pPr>
    </w:p>
    <w:p w:rsidR="0092265A" w:rsidRPr="001842A4" w:rsidRDefault="0092265A" w:rsidP="0092265A">
      <w:pPr>
        <w:shd w:val="clear" w:color="auto" w:fill="FFFFFF"/>
        <w:spacing w:after="100" w:afterAutospacing="1"/>
        <w:contextualSpacing/>
        <w:jc w:val="both"/>
        <w:rPr>
          <w:rFonts w:ascii="Tahoma" w:hAnsi="Tahoma" w:cs="Tahoma"/>
        </w:rPr>
      </w:pPr>
      <w:r w:rsidRPr="001842A4">
        <w:rPr>
          <w:rFonts w:ascii="Tahoma" w:hAnsi="Tahoma" w:cs="Tahoma"/>
        </w:rPr>
        <w:t xml:space="preserve">Con fundamento en el artículo 69, fracción II de la Ley de Compras Gubernamentales, Enajenaciones y Contratación de Servicios del Estado de Jalisco y sus Municipios, los licitantes cuyas proposiciones resultaron solventes son: </w:t>
      </w:r>
    </w:p>
    <w:p w:rsidR="0092265A" w:rsidRPr="001842A4" w:rsidRDefault="0092265A" w:rsidP="0092265A">
      <w:pPr>
        <w:shd w:val="clear" w:color="auto" w:fill="FFFFFF"/>
        <w:spacing w:after="100" w:afterAutospacing="1"/>
        <w:contextualSpacing/>
        <w:jc w:val="both"/>
        <w:rPr>
          <w:rFonts w:ascii="Tahoma" w:hAnsi="Tahoma" w:cs="Tahoma"/>
        </w:rPr>
      </w:pPr>
    </w:p>
    <w:tbl>
      <w:tblPr>
        <w:tblStyle w:val="Tablaconcuadrcula"/>
        <w:tblW w:w="0" w:type="auto"/>
        <w:jc w:val="center"/>
        <w:tblLayout w:type="fixed"/>
        <w:tblLook w:val="04A0" w:firstRow="1" w:lastRow="0" w:firstColumn="1" w:lastColumn="0" w:noHBand="0" w:noVBand="1"/>
      </w:tblPr>
      <w:tblGrid>
        <w:gridCol w:w="3714"/>
        <w:gridCol w:w="3714"/>
      </w:tblGrid>
      <w:tr w:rsidR="0092265A" w:rsidRPr="001842A4" w:rsidTr="00A90057">
        <w:trPr>
          <w:jc w:val="center"/>
        </w:trPr>
        <w:tc>
          <w:tcPr>
            <w:tcW w:w="3714" w:type="dxa"/>
          </w:tcPr>
          <w:p w:rsidR="0092265A" w:rsidRPr="00484186" w:rsidRDefault="0092265A" w:rsidP="00A90057">
            <w:pPr>
              <w:spacing w:after="100" w:afterAutospacing="1"/>
              <w:contextualSpacing/>
              <w:jc w:val="center"/>
              <w:rPr>
                <w:rFonts w:ascii="Tahoma" w:hAnsi="Tahoma" w:cs="Tahoma"/>
                <w:b/>
              </w:rPr>
            </w:pPr>
            <w:r w:rsidRPr="00484186">
              <w:rPr>
                <w:rFonts w:ascii="Tahoma" w:hAnsi="Tahoma" w:cs="Tahoma"/>
                <w:b/>
              </w:rPr>
              <w:t>Licitante</w:t>
            </w:r>
          </w:p>
        </w:tc>
        <w:tc>
          <w:tcPr>
            <w:tcW w:w="3714" w:type="dxa"/>
          </w:tcPr>
          <w:p w:rsidR="0092265A" w:rsidRDefault="0092265A" w:rsidP="00A90057">
            <w:pPr>
              <w:spacing w:after="100" w:afterAutospacing="1"/>
              <w:contextualSpacing/>
              <w:jc w:val="center"/>
              <w:rPr>
                <w:rFonts w:ascii="Tahoma" w:hAnsi="Tahoma" w:cs="Tahoma"/>
                <w:b/>
              </w:rPr>
            </w:pPr>
            <w:r>
              <w:rPr>
                <w:rFonts w:ascii="Tahoma" w:hAnsi="Tahoma" w:cs="Tahoma"/>
                <w:b/>
              </w:rPr>
              <w:t>Precio</w:t>
            </w:r>
          </w:p>
          <w:p w:rsidR="0092265A" w:rsidRPr="00484186" w:rsidRDefault="0092265A" w:rsidP="00A90057">
            <w:pPr>
              <w:spacing w:after="100" w:afterAutospacing="1"/>
              <w:contextualSpacing/>
              <w:jc w:val="center"/>
              <w:rPr>
                <w:rFonts w:ascii="Tahoma" w:hAnsi="Tahoma" w:cs="Tahoma"/>
                <w:b/>
              </w:rPr>
            </w:pPr>
            <w:r w:rsidRPr="00484186">
              <w:rPr>
                <w:rFonts w:ascii="Tahoma" w:hAnsi="Tahoma" w:cs="Tahoma"/>
                <w:b/>
              </w:rPr>
              <w:t>(I.V.A. incluido)</w:t>
            </w:r>
          </w:p>
        </w:tc>
      </w:tr>
      <w:tr w:rsidR="0092265A" w:rsidRPr="006B03B5" w:rsidTr="00A90057">
        <w:trPr>
          <w:jc w:val="center"/>
        </w:trPr>
        <w:tc>
          <w:tcPr>
            <w:tcW w:w="3714" w:type="dxa"/>
          </w:tcPr>
          <w:p w:rsidR="0092265A" w:rsidRPr="006B03B5" w:rsidRDefault="0092265A" w:rsidP="00A90057">
            <w:pPr>
              <w:spacing w:after="100" w:afterAutospacing="1"/>
              <w:contextualSpacing/>
              <w:jc w:val="center"/>
              <w:rPr>
                <w:rFonts w:ascii="Tahoma" w:hAnsi="Tahoma" w:cs="Tahoma"/>
              </w:rPr>
            </w:pPr>
            <w:r>
              <w:rPr>
                <w:rFonts w:ascii="Tahoma" w:hAnsi="Tahoma" w:cs="Tahoma"/>
              </w:rPr>
              <w:t xml:space="preserve">Aro </w:t>
            </w:r>
            <w:proofErr w:type="spellStart"/>
            <w:r>
              <w:rPr>
                <w:rFonts w:ascii="Tahoma" w:hAnsi="Tahoma" w:cs="Tahoma"/>
              </w:rPr>
              <w:t>Asfáltos</w:t>
            </w:r>
            <w:proofErr w:type="spellEnd"/>
            <w:r>
              <w:rPr>
                <w:rFonts w:ascii="Tahoma" w:hAnsi="Tahoma" w:cs="Tahoma"/>
              </w:rPr>
              <w:t xml:space="preserve"> y Riegos de Occidente, S.A. de C.V.</w:t>
            </w:r>
          </w:p>
        </w:tc>
        <w:tc>
          <w:tcPr>
            <w:tcW w:w="3714" w:type="dxa"/>
          </w:tcPr>
          <w:p w:rsidR="0092265A" w:rsidRPr="00FF40E6" w:rsidRDefault="0092265A" w:rsidP="00A90057">
            <w:pPr>
              <w:spacing w:after="100" w:afterAutospacing="1"/>
              <w:contextualSpacing/>
              <w:jc w:val="center"/>
              <w:rPr>
                <w:rFonts w:ascii="Tahoma" w:hAnsi="Tahoma" w:cs="Tahoma"/>
              </w:rPr>
            </w:pPr>
            <w:r>
              <w:rPr>
                <w:rFonts w:ascii="Tahoma" w:hAnsi="Tahoma" w:cs="Tahoma"/>
              </w:rPr>
              <w:t>$11</w:t>
            </w:r>
            <w:proofErr w:type="gramStart"/>
            <w:r>
              <w:rPr>
                <w:rFonts w:ascii="Tahoma" w:hAnsi="Tahoma" w:cs="Tahoma"/>
              </w:rPr>
              <w:t>,224,938.36</w:t>
            </w:r>
            <w:proofErr w:type="gramEnd"/>
            <w:r w:rsidRPr="00FF40E6">
              <w:rPr>
                <w:rFonts w:ascii="Tahoma" w:hAnsi="Tahoma" w:cs="Tahoma"/>
              </w:rPr>
              <w:t>.</w:t>
            </w:r>
            <w:r>
              <w:rPr>
                <w:rFonts w:ascii="Tahoma" w:hAnsi="Tahoma" w:cs="Tahoma"/>
              </w:rPr>
              <w:t xml:space="preserve"> </w:t>
            </w:r>
            <w:proofErr w:type="gramStart"/>
            <w:r>
              <w:rPr>
                <w:rFonts w:ascii="Tahoma" w:hAnsi="Tahoma" w:cs="Tahoma"/>
              </w:rPr>
              <w:t>pesos</w:t>
            </w:r>
            <w:proofErr w:type="gramEnd"/>
            <w:r>
              <w:rPr>
                <w:rFonts w:ascii="Tahoma" w:hAnsi="Tahoma" w:cs="Tahoma"/>
              </w:rPr>
              <w:t>.</w:t>
            </w:r>
          </w:p>
        </w:tc>
      </w:tr>
      <w:tr w:rsidR="0092265A" w:rsidRPr="006B03B5" w:rsidTr="00A90057">
        <w:trPr>
          <w:jc w:val="center"/>
        </w:trPr>
        <w:tc>
          <w:tcPr>
            <w:tcW w:w="3714" w:type="dxa"/>
          </w:tcPr>
          <w:p w:rsidR="0092265A" w:rsidRPr="00484186" w:rsidRDefault="0092265A" w:rsidP="00A90057">
            <w:pPr>
              <w:spacing w:after="100" w:afterAutospacing="1"/>
              <w:contextualSpacing/>
              <w:jc w:val="center"/>
              <w:rPr>
                <w:rFonts w:ascii="Tahoma" w:hAnsi="Tahoma" w:cs="Tahoma"/>
              </w:rPr>
            </w:pPr>
            <w:r>
              <w:rPr>
                <w:rFonts w:ascii="Tahoma" w:hAnsi="Tahoma" w:cs="Tahoma"/>
              </w:rPr>
              <w:t xml:space="preserve">Metro </w:t>
            </w:r>
            <w:proofErr w:type="spellStart"/>
            <w:r>
              <w:rPr>
                <w:rFonts w:ascii="Tahoma" w:hAnsi="Tahoma" w:cs="Tahoma"/>
              </w:rPr>
              <w:t>Asfáltos</w:t>
            </w:r>
            <w:proofErr w:type="spellEnd"/>
            <w:r>
              <w:rPr>
                <w:rFonts w:ascii="Tahoma" w:hAnsi="Tahoma" w:cs="Tahoma"/>
              </w:rPr>
              <w:t>, S.A. de C.V.</w:t>
            </w:r>
          </w:p>
        </w:tc>
        <w:tc>
          <w:tcPr>
            <w:tcW w:w="3714" w:type="dxa"/>
          </w:tcPr>
          <w:p w:rsidR="0092265A" w:rsidRPr="00FF40E6" w:rsidRDefault="0092265A" w:rsidP="00A90057">
            <w:pPr>
              <w:spacing w:after="100" w:afterAutospacing="1"/>
              <w:contextualSpacing/>
              <w:jc w:val="center"/>
              <w:rPr>
                <w:rFonts w:ascii="Tahoma" w:hAnsi="Tahoma" w:cs="Tahoma"/>
              </w:rPr>
            </w:pPr>
            <w:r>
              <w:rPr>
                <w:rFonts w:ascii="Tahoma" w:hAnsi="Tahoma" w:cs="Tahoma"/>
              </w:rPr>
              <w:t>$11</w:t>
            </w:r>
            <w:proofErr w:type="gramStart"/>
            <w:r>
              <w:rPr>
                <w:rFonts w:ascii="Tahoma" w:hAnsi="Tahoma" w:cs="Tahoma"/>
              </w:rPr>
              <w:t>,564,910.00</w:t>
            </w:r>
            <w:proofErr w:type="gramEnd"/>
            <w:r>
              <w:rPr>
                <w:rFonts w:ascii="Tahoma" w:hAnsi="Tahoma" w:cs="Tahoma"/>
              </w:rPr>
              <w:t xml:space="preserve"> pesos.</w:t>
            </w:r>
          </w:p>
        </w:tc>
      </w:tr>
      <w:tr w:rsidR="0092265A" w:rsidRPr="00484186" w:rsidTr="00A90057">
        <w:trPr>
          <w:jc w:val="center"/>
        </w:trPr>
        <w:tc>
          <w:tcPr>
            <w:tcW w:w="3714" w:type="dxa"/>
          </w:tcPr>
          <w:p w:rsidR="0092265A" w:rsidRPr="00484186" w:rsidRDefault="0092265A" w:rsidP="00A90057">
            <w:pPr>
              <w:spacing w:after="100" w:afterAutospacing="1"/>
              <w:contextualSpacing/>
              <w:jc w:val="center"/>
              <w:rPr>
                <w:rFonts w:ascii="Tahoma" w:hAnsi="Tahoma" w:cs="Tahoma"/>
              </w:rPr>
            </w:pPr>
            <w:r>
              <w:rPr>
                <w:rFonts w:ascii="Tahoma" w:hAnsi="Tahoma" w:cs="Tahoma"/>
              </w:rPr>
              <w:t xml:space="preserve">Constructora y </w:t>
            </w:r>
            <w:proofErr w:type="spellStart"/>
            <w:r>
              <w:rPr>
                <w:rFonts w:ascii="Tahoma" w:hAnsi="Tahoma" w:cs="Tahoma"/>
              </w:rPr>
              <w:t>Pavimentadora</w:t>
            </w:r>
            <w:proofErr w:type="spellEnd"/>
            <w:r>
              <w:rPr>
                <w:rFonts w:ascii="Tahoma" w:hAnsi="Tahoma" w:cs="Tahoma"/>
              </w:rPr>
              <w:t xml:space="preserve"> Vise, S.A. de C.V.</w:t>
            </w:r>
          </w:p>
        </w:tc>
        <w:tc>
          <w:tcPr>
            <w:tcW w:w="3714" w:type="dxa"/>
          </w:tcPr>
          <w:p w:rsidR="0092265A" w:rsidRPr="00CD3C05" w:rsidRDefault="0092265A" w:rsidP="00A90057">
            <w:pPr>
              <w:spacing w:after="100" w:afterAutospacing="1"/>
              <w:contextualSpacing/>
              <w:jc w:val="center"/>
              <w:rPr>
                <w:rFonts w:ascii="Tahoma" w:hAnsi="Tahoma" w:cs="Tahoma"/>
                <w:sz w:val="20"/>
                <w:szCs w:val="20"/>
              </w:rPr>
            </w:pPr>
            <w:r>
              <w:rPr>
                <w:rFonts w:ascii="Tahoma" w:hAnsi="Tahoma" w:cs="Tahoma"/>
              </w:rPr>
              <w:t>$11</w:t>
            </w:r>
            <w:proofErr w:type="gramStart"/>
            <w:r>
              <w:rPr>
                <w:rFonts w:ascii="Tahoma" w:hAnsi="Tahoma" w:cs="Tahoma"/>
              </w:rPr>
              <w:t>,895,336.00</w:t>
            </w:r>
            <w:proofErr w:type="gramEnd"/>
            <w:r w:rsidRPr="00FF40E6">
              <w:rPr>
                <w:rFonts w:ascii="Tahoma" w:hAnsi="Tahoma" w:cs="Tahoma"/>
              </w:rPr>
              <w:t xml:space="preserve"> pesos.</w:t>
            </w:r>
          </w:p>
        </w:tc>
      </w:tr>
    </w:tbl>
    <w:p w:rsidR="0092265A" w:rsidRDefault="0092265A" w:rsidP="0092265A">
      <w:pPr>
        <w:shd w:val="clear" w:color="auto" w:fill="FFFFFF"/>
        <w:spacing w:after="100" w:afterAutospacing="1"/>
        <w:contextualSpacing/>
        <w:jc w:val="both"/>
        <w:rPr>
          <w:rFonts w:ascii="Tahoma" w:hAnsi="Tahoma" w:cs="Tahoma"/>
        </w:rPr>
      </w:pPr>
    </w:p>
    <w:p w:rsidR="0092265A" w:rsidRPr="00484186" w:rsidRDefault="0092265A" w:rsidP="0092265A">
      <w:pPr>
        <w:shd w:val="clear" w:color="auto" w:fill="FFFFFF"/>
        <w:spacing w:after="100" w:afterAutospacing="1"/>
        <w:contextualSpacing/>
        <w:jc w:val="both"/>
        <w:rPr>
          <w:rFonts w:ascii="Tahoma" w:hAnsi="Tahoma" w:cs="Tahoma"/>
        </w:rPr>
      </w:pPr>
    </w:p>
    <w:p w:rsidR="0092265A" w:rsidRDefault="0092265A" w:rsidP="0092265A">
      <w:pPr>
        <w:shd w:val="clear" w:color="auto" w:fill="FFFFFF"/>
        <w:spacing w:after="100" w:afterAutospacing="1"/>
        <w:contextualSpacing/>
        <w:jc w:val="both"/>
        <w:rPr>
          <w:rFonts w:ascii="Tahoma" w:hAnsi="Tahoma" w:cs="Tahoma"/>
        </w:rPr>
      </w:pPr>
      <w:r w:rsidRPr="001842A4">
        <w:rPr>
          <w:rFonts w:ascii="Tahoma" w:hAnsi="Tahoma" w:cs="Tahoma"/>
        </w:rPr>
        <w:t>De conformidad con l</w:t>
      </w:r>
      <w:r>
        <w:rPr>
          <w:rFonts w:ascii="Tahoma" w:hAnsi="Tahoma" w:cs="Tahoma"/>
        </w:rPr>
        <w:t xml:space="preserve">os artículos 24, fracción VII, </w:t>
      </w:r>
      <w:r w:rsidRPr="001842A4">
        <w:rPr>
          <w:rFonts w:ascii="Tahoma" w:hAnsi="Tahoma" w:cs="Tahoma"/>
        </w:rPr>
        <w:t xml:space="preserve">67, 69, fracción IV de la Ley de Compras Gubernamentales, Enajenaciones y Contratación de Servicios del Estado de Jalisco y sus Municipios, y de conformidad con los criterios establecidos en bases, al ofertar en mejores condiciones </w:t>
      </w:r>
      <w:r>
        <w:rPr>
          <w:rFonts w:ascii="Tahoma" w:hAnsi="Tahoma" w:cs="Tahoma"/>
        </w:rPr>
        <w:t xml:space="preserve">y precios más bajos </w:t>
      </w:r>
      <w:r w:rsidRPr="001842A4">
        <w:rPr>
          <w:rFonts w:ascii="Tahoma" w:hAnsi="Tahoma" w:cs="Tahoma"/>
        </w:rPr>
        <w:t>se resuelve la adjudicación a favor de:</w:t>
      </w:r>
    </w:p>
    <w:p w:rsidR="00A90057" w:rsidRPr="001842A4" w:rsidRDefault="00A90057" w:rsidP="0092265A">
      <w:pPr>
        <w:shd w:val="clear" w:color="auto" w:fill="FFFFFF"/>
        <w:spacing w:after="100" w:afterAutospacing="1"/>
        <w:contextualSpacing/>
        <w:jc w:val="both"/>
        <w:rPr>
          <w:rFonts w:ascii="Tahoma" w:hAnsi="Tahoma" w:cs="Tahoma"/>
        </w:rPr>
      </w:pPr>
    </w:p>
    <w:p w:rsidR="0092265A" w:rsidRPr="001842A4" w:rsidRDefault="0092265A" w:rsidP="0092265A">
      <w:pPr>
        <w:shd w:val="clear" w:color="auto" w:fill="FFFFFF"/>
        <w:spacing w:after="100" w:afterAutospacing="1"/>
        <w:contextualSpacing/>
        <w:jc w:val="both"/>
        <w:rPr>
          <w:rFonts w:ascii="Tahoma" w:hAnsi="Tahoma" w:cs="Tahoma"/>
        </w:rPr>
      </w:pPr>
    </w:p>
    <w:tbl>
      <w:tblPr>
        <w:tblStyle w:val="Tablaconcuadrcula"/>
        <w:tblW w:w="7366" w:type="dxa"/>
        <w:jc w:val="center"/>
        <w:tblLayout w:type="fixed"/>
        <w:tblLook w:val="04A0" w:firstRow="1" w:lastRow="0" w:firstColumn="1" w:lastColumn="0" w:noHBand="0" w:noVBand="1"/>
      </w:tblPr>
      <w:tblGrid>
        <w:gridCol w:w="2830"/>
        <w:gridCol w:w="1276"/>
        <w:gridCol w:w="3260"/>
      </w:tblGrid>
      <w:tr w:rsidR="0092265A" w:rsidRPr="001842A4" w:rsidTr="00A90057">
        <w:trPr>
          <w:jc w:val="center"/>
        </w:trPr>
        <w:tc>
          <w:tcPr>
            <w:tcW w:w="2830" w:type="dxa"/>
          </w:tcPr>
          <w:p w:rsidR="0092265A" w:rsidRPr="00CD3C05" w:rsidRDefault="0092265A" w:rsidP="00A90057">
            <w:pPr>
              <w:spacing w:after="100" w:afterAutospacing="1"/>
              <w:contextualSpacing/>
              <w:jc w:val="center"/>
              <w:rPr>
                <w:rFonts w:ascii="Tahoma" w:hAnsi="Tahoma" w:cs="Tahoma"/>
                <w:b/>
              </w:rPr>
            </w:pPr>
            <w:r w:rsidRPr="00CD3C05">
              <w:rPr>
                <w:rFonts w:ascii="Tahoma" w:hAnsi="Tahoma" w:cs="Tahoma"/>
                <w:b/>
              </w:rPr>
              <w:t>Licitante</w:t>
            </w:r>
          </w:p>
        </w:tc>
        <w:tc>
          <w:tcPr>
            <w:tcW w:w="1276" w:type="dxa"/>
          </w:tcPr>
          <w:p w:rsidR="0092265A" w:rsidRPr="00CD3C05" w:rsidRDefault="0092265A" w:rsidP="00A90057">
            <w:pPr>
              <w:spacing w:after="100" w:afterAutospacing="1"/>
              <w:contextualSpacing/>
              <w:jc w:val="center"/>
              <w:rPr>
                <w:rFonts w:ascii="Tahoma" w:hAnsi="Tahoma" w:cs="Tahoma"/>
                <w:b/>
              </w:rPr>
            </w:pPr>
            <w:r w:rsidRPr="00CD3C05">
              <w:rPr>
                <w:rFonts w:ascii="Tahoma" w:hAnsi="Tahoma" w:cs="Tahoma"/>
                <w:b/>
              </w:rPr>
              <w:t>Partidas</w:t>
            </w:r>
          </w:p>
        </w:tc>
        <w:tc>
          <w:tcPr>
            <w:tcW w:w="3260" w:type="dxa"/>
          </w:tcPr>
          <w:p w:rsidR="0092265A" w:rsidRPr="00CD3C05" w:rsidRDefault="0092265A" w:rsidP="00A90057">
            <w:pPr>
              <w:spacing w:after="100" w:afterAutospacing="1"/>
              <w:contextualSpacing/>
              <w:jc w:val="center"/>
              <w:rPr>
                <w:rFonts w:ascii="Tahoma" w:hAnsi="Tahoma" w:cs="Tahoma"/>
                <w:b/>
              </w:rPr>
            </w:pPr>
            <w:r>
              <w:rPr>
                <w:rFonts w:ascii="Tahoma" w:hAnsi="Tahoma" w:cs="Tahoma"/>
                <w:b/>
              </w:rPr>
              <w:t xml:space="preserve">Precio </w:t>
            </w:r>
            <w:r w:rsidRPr="00484186">
              <w:rPr>
                <w:rFonts w:ascii="Tahoma" w:hAnsi="Tahoma" w:cs="Tahoma"/>
                <w:b/>
              </w:rPr>
              <w:t>(I.V.A. incluido)</w:t>
            </w:r>
          </w:p>
        </w:tc>
      </w:tr>
      <w:tr w:rsidR="0092265A" w:rsidRPr="001842A4" w:rsidTr="00A90057">
        <w:trPr>
          <w:jc w:val="center"/>
        </w:trPr>
        <w:tc>
          <w:tcPr>
            <w:tcW w:w="2830" w:type="dxa"/>
          </w:tcPr>
          <w:p w:rsidR="0092265A" w:rsidRPr="001842A4" w:rsidRDefault="0092265A" w:rsidP="00A90057">
            <w:pPr>
              <w:spacing w:after="100" w:afterAutospacing="1"/>
              <w:contextualSpacing/>
              <w:jc w:val="center"/>
              <w:rPr>
                <w:rFonts w:ascii="Tahoma" w:hAnsi="Tahoma" w:cs="Tahoma"/>
              </w:rPr>
            </w:pPr>
            <w:r>
              <w:rPr>
                <w:rFonts w:ascii="Tahoma" w:hAnsi="Tahoma" w:cs="Tahoma"/>
              </w:rPr>
              <w:t xml:space="preserve">Aro </w:t>
            </w:r>
            <w:proofErr w:type="spellStart"/>
            <w:r>
              <w:rPr>
                <w:rFonts w:ascii="Tahoma" w:hAnsi="Tahoma" w:cs="Tahoma"/>
              </w:rPr>
              <w:t>Asfáltos</w:t>
            </w:r>
            <w:proofErr w:type="spellEnd"/>
            <w:r>
              <w:rPr>
                <w:rFonts w:ascii="Tahoma" w:hAnsi="Tahoma" w:cs="Tahoma"/>
              </w:rPr>
              <w:t xml:space="preserve"> y Riegos de Occidente, S.A. de C.V</w:t>
            </w:r>
          </w:p>
        </w:tc>
        <w:tc>
          <w:tcPr>
            <w:tcW w:w="1276" w:type="dxa"/>
          </w:tcPr>
          <w:p w:rsidR="0092265A" w:rsidRPr="001842A4" w:rsidRDefault="0092265A" w:rsidP="00A90057">
            <w:pPr>
              <w:spacing w:after="100" w:afterAutospacing="1"/>
              <w:contextualSpacing/>
              <w:jc w:val="center"/>
              <w:rPr>
                <w:rFonts w:ascii="Tahoma" w:hAnsi="Tahoma" w:cs="Tahoma"/>
              </w:rPr>
            </w:pPr>
            <w:r>
              <w:rPr>
                <w:rFonts w:ascii="Tahoma" w:hAnsi="Tahoma" w:cs="Tahoma"/>
              </w:rPr>
              <w:t>1</w:t>
            </w:r>
          </w:p>
        </w:tc>
        <w:tc>
          <w:tcPr>
            <w:tcW w:w="3260" w:type="dxa"/>
          </w:tcPr>
          <w:p w:rsidR="0092265A" w:rsidRPr="00693163" w:rsidRDefault="0092265A" w:rsidP="00A90057">
            <w:pPr>
              <w:spacing w:after="100" w:afterAutospacing="1"/>
              <w:contextualSpacing/>
              <w:jc w:val="center"/>
              <w:rPr>
                <w:rFonts w:ascii="Tahoma" w:hAnsi="Tahoma" w:cs="Tahoma"/>
              </w:rPr>
            </w:pPr>
            <w:r>
              <w:rPr>
                <w:rFonts w:ascii="Tahoma" w:hAnsi="Tahoma" w:cs="Tahoma"/>
              </w:rPr>
              <w:t>$11</w:t>
            </w:r>
            <w:proofErr w:type="gramStart"/>
            <w:r>
              <w:rPr>
                <w:rFonts w:ascii="Tahoma" w:hAnsi="Tahoma" w:cs="Tahoma"/>
              </w:rPr>
              <w:t>,224,938.36</w:t>
            </w:r>
            <w:proofErr w:type="gramEnd"/>
            <w:r w:rsidRPr="00FF40E6">
              <w:rPr>
                <w:rFonts w:ascii="Tahoma" w:hAnsi="Tahoma" w:cs="Tahoma"/>
              </w:rPr>
              <w:t>.</w:t>
            </w:r>
            <w:r>
              <w:rPr>
                <w:rFonts w:ascii="Tahoma" w:hAnsi="Tahoma" w:cs="Tahoma"/>
              </w:rPr>
              <w:t xml:space="preserve"> </w:t>
            </w:r>
            <w:proofErr w:type="gramStart"/>
            <w:r>
              <w:rPr>
                <w:rFonts w:ascii="Tahoma" w:hAnsi="Tahoma" w:cs="Tahoma"/>
              </w:rPr>
              <w:t>pesos</w:t>
            </w:r>
            <w:proofErr w:type="gramEnd"/>
            <w:r>
              <w:rPr>
                <w:rFonts w:ascii="Tahoma" w:hAnsi="Tahoma" w:cs="Tahoma"/>
              </w:rPr>
              <w:t>.</w:t>
            </w:r>
          </w:p>
        </w:tc>
      </w:tr>
    </w:tbl>
    <w:p w:rsidR="0092265A" w:rsidRPr="001842A4" w:rsidRDefault="0092265A" w:rsidP="0092265A">
      <w:pPr>
        <w:shd w:val="clear" w:color="auto" w:fill="FFFFFF"/>
        <w:spacing w:after="100" w:afterAutospacing="1"/>
        <w:contextualSpacing/>
        <w:jc w:val="both"/>
        <w:rPr>
          <w:rFonts w:ascii="Tahoma" w:hAnsi="Tahoma" w:cs="Tahoma"/>
        </w:rPr>
      </w:pPr>
    </w:p>
    <w:p w:rsidR="0092265A" w:rsidRPr="00C147A9" w:rsidRDefault="0092265A" w:rsidP="0092265A">
      <w:pPr>
        <w:shd w:val="clear" w:color="auto" w:fill="FFFFFF"/>
        <w:spacing w:after="100" w:afterAutospacing="1"/>
        <w:contextualSpacing/>
        <w:jc w:val="both"/>
        <w:rPr>
          <w:rFonts w:ascii="Tahoma" w:hAnsi="Tahoma" w:cs="Tahoma"/>
        </w:rPr>
      </w:pPr>
      <w:r w:rsidRPr="00C147A9">
        <w:rPr>
          <w:rFonts w:ascii="Tahoma" w:hAnsi="Tahoma" w:cs="Tahoma"/>
        </w:rPr>
        <w:t>El proveedor adjudicado tendrá 10 días hábiles, después de la notificación del fallo, para la recepción, la firma y entrega del contrato / orden de compra / pedido, previa entrega de garantía correspondiente</w:t>
      </w:r>
      <w:r>
        <w:rPr>
          <w:rFonts w:ascii="Tahoma" w:hAnsi="Tahoma" w:cs="Tahoma"/>
        </w:rPr>
        <w:t>, en la Dirección de Adquisiciones.</w:t>
      </w:r>
    </w:p>
    <w:p w:rsidR="0092265A" w:rsidRDefault="0092265A" w:rsidP="0092265A">
      <w:pPr>
        <w:shd w:val="clear" w:color="auto" w:fill="FFFFFF"/>
        <w:spacing w:after="100" w:afterAutospacing="1"/>
        <w:contextualSpacing/>
        <w:jc w:val="both"/>
        <w:rPr>
          <w:rFonts w:ascii="Tahoma" w:hAnsi="Tahoma" w:cs="Tahoma"/>
        </w:rPr>
      </w:pPr>
    </w:p>
    <w:p w:rsidR="0092265A" w:rsidRDefault="0092265A" w:rsidP="0092265A">
      <w:pPr>
        <w:shd w:val="clear" w:color="auto" w:fill="FFFFFF"/>
        <w:spacing w:after="100" w:afterAutospacing="1"/>
        <w:contextualSpacing/>
        <w:jc w:val="both"/>
        <w:rPr>
          <w:rFonts w:ascii="Tahoma" w:hAnsi="Tahoma" w:cs="Tahoma"/>
        </w:rPr>
      </w:pPr>
    </w:p>
    <w:p w:rsidR="0092265A" w:rsidRPr="001842A4" w:rsidRDefault="0092265A" w:rsidP="0092265A">
      <w:pPr>
        <w:shd w:val="clear" w:color="auto" w:fill="FFFFFF"/>
        <w:spacing w:after="100" w:afterAutospacing="1"/>
        <w:contextualSpacing/>
        <w:jc w:val="both"/>
        <w:rPr>
          <w:rFonts w:ascii="Tahoma" w:hAnsi="Tahoma" w:cs="Tahoma"/>
        </w:rPr>
      </w:pPr>
    </w:p>
    <w:p w:rsidR="0092265A" w:rsidRPr="001842A4" w:rsidRDefault="0092265A" w:rsidP="0092265A">
      <w:pPr>
        <w:shd w:val="clear" w:color="auto" w:fill="FFFFFF"/>
        <w:spacing w:after="100" w:afterAutospacing="1"/>
        <w:contextualSpacing/>
        <w:jc w:val="both"/>
        <w:rPr>
          <w:rFonts w:ascii="Tahoma" w:hAnsi="Tahoma" w:cs="Tahoma"/>
        </w:rPr>
      </w:pPr>
      <w:r w:rsidRPr="001842A4">
        <w:rPr>
          <w:rFonts w:ascii="Tahoma" w:hAnsi="Tahoma" w:cs="Tahoma"/>
        </w:rPr>
        <w:t>Responsables de la evaluación de las proposiciones:</w:t>
      </w:r>
    </w:p>
    <w:p w:rsidR="0092265A" w:rsidRPr="001842A4" w:rsidRDefault="0092265A" w:rsidP="0092265A">
      <w:pPr>
        <w:shd w:val="clear" w:color="auto" w:fill="FFFFFF"/>
        <w:spacing w:after="100" w:afterAutospacing="1"/>
        <w:contextualSpacing/>
        <w:jc w:val="both"/>
        <w:rPr>
          <w:rFonts w:ascii="Tahoma" w:hAnsi="Tahoma" w:cs="Tahoma"/>
        </w:rPr>
      </w:pPr>
    </w:p>
    <w:tbl>
      <w:tblPr>
        <w:tblStyle w:val="Tablaconcuadrcula"/>
        <w:tblW w:w="0" w:type="auto"/>
        <w:jc w:val="center"/>
        <w:tblLayout w:type="fixed"/>
        <w:tblLook w:val="04A0" w:firstRow="1" w:lastRow="0" w:firstColumn="1" w:lastColumn="0" w:noHBand="0" w:noVBand="1"/>
      </w:tblPr>
      <w:tblGrid>
        <w:gridCol w:w="3714"/>
        <w:gridCol w:w="3714"/>
      </w:tblGrid>
      <w:tr w:rsidR="0092265A" w:rsidRPr="001842A4" w:rsidTr="00A90057">
        <w:trPr>
          <w:jc w:val="center"/>
        </w:trPr>
        <w:tc>
          <w:tcPr>
            <w:tcW w:w="3714" w:type="dxa"/>
          </w:tcPr>
          <w:p w:rsidR="0092265A" w:rsidRPr="00C147A9" w:rsidRDefault="0092265A" w:rsidP="00A90057">
            <w:pPr>
              <w:spacing w:after="100" w:afterAutospacing="1"/>
              <w:contextualSpacing/>
              <w:jc w:val="center"/>
              <w:rPr>
                <w:rFonts w:ascii="Tahoma" w:hAnsi="Tahoma" w:cs="Tahoma"/>
                <w:b/>
              </w:rPr>
            </w:pPr>
            <w:r w:rsidRPr="00C147A9">
              <w:rPr>
                <w:rFonts w:ascii="Tahoma" w:hAnsi="Tahoma" w:cs="Tahoma"/>
                <w:b/>
              </w:rPr>
              <w:t>Nombre</w:t>
            </w:r>
          </w:p>
        </w:tc>
        <w:tc>
          <w:tcPr>
            <w:tcW w:w="3714" w:type="dxa"/>
          </w:tcPr>
          <w:p w:rsidR="0092265A" w:rsidRPr="00C147A9" w:rsidRDefault="0092265A" w:rsidP="00A90057">
            <w:pPr>
              <w:spacing w:after="100" w:afterAutospacing="1"/>
              <w:contextualSpacing/>
              <w:jc w:val="center"/>
              <w:rPr>
                <w:rFonts w:ascii="Tahoma" w:hAnsi="Tahoma" w:cs="Tahoma"/>
                <w:b/>
              </w:rPr>
            </w:pPr>
            <w:r w:rsidRPr="00C147A9">
              <w:rPr>
                <w:rFonts w:ascii="Tahoma" w:hAnsi="Tahoma" w:cs="Tahoma"/>
                <w:b/>
              </w:rPr>
              <w:t>Cargo</w:t>
            </w:r>
          </w:p>
        </w:tc>
      </w:tr>
      <w:tr w:rsidR="0092265A" w:rsidTr="00A90057">
        <w:trPr>
          <w:jc w:val="center"/>
        </w:trPr>
        <w:tc>
          <w:tcPr>
            <w:tcW w:w="3714" w:type="dxa"/>
          </w:tcPr>
          <w:p w:rsidR="0092265A" w:rsidRDefault="0092265A" w:rsidP="00A90057">
            <w:pPr>
              <w:spacing w:after="100" w:afterAutospacing="1"/>
              <w:contextualSpacing/>
              <w:jc w:val="center"/>
              <w:rPr>
                <w:rFonts w:ascii="Tahoma" w:hAnsi="Tahoma" w:cs="Tahoma"/>
              </w:rPr>
            </w:pPr>
            <w:r>
              <w:rPr>
                <w:rFonts w:ascii="Tahoma" w:hAnsi="Tahoma" w:cs="Tahoma"/>
              </w:rPr>
              <w:t xml:space="preserve">Ing. Carlos Alejandro Vázquez </w:t>
            </w:r>
            <w:proofErr w:type="spellStart"/>
            <w:r>
              <w:rPr>
                <w:rFonts w:ascii="Tahoma" w:hAnsi="Tahoma" w:cs="Tahoma"/>
              </w:rPr>
              <w:t>Ortíz</w:t>
            </w:r>
            <w:proofErr w:type="spellEnd"/>
          </w:p>
        </w:tc>
        <w:tc>
          <w:tcPr>
            <w:tcW w:w="3714" w:type="dxa"/>
          </w:tcPr>
          <w:p w:rsidR="0092265A" w:rsidRDefault="0092265A" w:rsidP="00A90057">
            <w:pPr>
              <w:spacing w:after="100" w:afterAutospacing="1"/>
              <w:contextualSpacing/>
              <w:jc w:val="center"/>
              <w:rPr>
                <w:rFonts w:ascii="Tahoma" w:hAnsi="Tahoma" w:cs="Tahoma"/>
              </w:rPr>
            </w:pPr>
            <w:r>
              <w:rPr>
                <w:rFonts w:ascii="Tahoma" w:hAnsi="Tahoma" w:cs="Tahoma"/>
              </w:rPr>
              <w:t>Director de Pavimentos</w:t>
            </w:r>
          </w:p>
        </w:tc>
      </w:tr>
    </w:tbl>
    <w:p w:rsidR="0092265A" w:rsidRDefault="0092265A" w:rsidP="0092265A">
      <w:pPr>
        <w:shd w:val="clear" w:color="auto" w:fill="FFFFFF"/>
        <w:spacing w:after="100" w:afterAutospacing="1"/>
        <w:contextualSpacing/>
        <w:jc w:val="both"/>
        <w:rPr>
          <w:rFonts w:ascii="Tahoma" w:hAnsi="Tahoma" w:cs="Tahoma"/>
        </w:rPr>
      </w:pPr>
    </w:p>
    <w:p w:rsidR="006B7113" w:rsidRPr="006B7113" w:rsidRDefault="006B7113" w:rsidP="006B7113">
      <w:pPr>
        <w:jc w:val="both"/>
        <w:rPr>
          <w:rFonts w:ascii="Tahoma" w:hAnsi="Tahoma" w:cs="Tahoma"/>
        </w:rPr>
      </w:pPr>
      <w:r w:rsidRPr="006B7113">
        <w:rPr>
          <w:rFonts w:ascii="Tahoma" w:hAnsi="Tahoma" w:cs="Tahoma"/>
        </w:rPr>
        <w:t xml:space="preserve">El C.P. Francisco Padilla </w:t>
      </w:r>
      <w:proofErr w:type="spellStart"/>
      <w:r w:rsidRPr="006B7113">
        <w:rPr>
          <w:rFonts w:ascii="Tahoma" w:hAnsi="Tahoma" w:cs="Tahoma"/>
        </w:rPr>
        <w:t>Villaruel</w:t>
      </w:r>
      <w:proofErr w:type="spellEnd"/>
      <w:r w:rsidRPr="006B7113">
        <w:rPr>
          <w:rFonts w:ascii="Tahoma" w:hAnsi="Tahoma" w:cs="Tahoma"/>
        </w:rPr>
        <w:t>, representante titular de la Confederación Patronal de la República Mexicana,</w:t>
      </w:r>
      <w:r>
        <w:rPr>
          <w:rFonts w:ascii="Tahoma" w:hAnsi="Tahoma" w:cs="Tahoma"/>
        </w:rPr>
        <w:t xml:space="preserve"> hace mención sobre si en esta ocasión si presento carta de laboratorio***</w:t>
      </w:r>
    </w:p>
    <w:p w:rsidR="0092265A" w:rsidRDefault="0092265A" w:rsidP="0092265A">
      <w:pPr>
        <w:jc w:val="both"/>
        <w:rPr>
          <w:rFonts w:ascii="Tahoma" w:hAnsi="Tahoma" w:cs="Tahoma"/>
        </w:rPr>
      </w:pPr>
    </w:p>
    <w:p w:rsidR="006B7113" w:rsidRDefault="006B7113" w:rsidP="0092265A">
      <w:pPr>
        <w:jc w:val="both"/>
        <w:rPr>
          <w:rFonts w:ascii="Tahoma" w:hAnsi="Tahoma" w:cs="Tahoma"/>
        </w:rPr>
      </w:pPr>
    </w:p>
    <w:p w:rsidR="0092265A" w:rsidRDefault="0092265A" w:rsidP="0092265A">
      <w:pPr>
        <w:shd w:val="clear" w:color="auto" w:fill="FFFFFF"/>
        <w:spacing w:after="100" w:afterAutospacing="1"/>
        <w:contextualSpacing/>
        <w:jc w:val="both"/>
        <w:rPr>
          <w:rFonts w:ascii="Tahoma" w:hAnsi="Tahoma" w:cs="Tahoma"/>
        </w:rPr>
      </w:pPr>
      <w:r w:rsidRPr="002823E9">
        <w:rPr>
          <w:rFonts w:ascii="Tahoma" w:hAnsi="Tahoma" w:cs="Tahoma"/>
        </w:rPr>
        <w:t>D</w:t>
      </w:r>
      <w:r>
        <w:rPr>
          <w:rFonts w:ascii="Tahoma" w:hAnsi="Tahoma" w:cs="Tahoma"/>
        </w:rPr>
        <w:t>e conformidad con el artículo 24, fracción VII</w:t>
      </w:r>
      <w:r w:rsidRPr="002823E9">
        <w:rPr>
          <w:rFonts w:ascii="Tahoma" w:hAnsi="Tahoma" w:cs="Tahoma"/>
        </w:rPr>
        <w:t xml:space="preserve"> </w:t>
      </w:r>
      <w:r>
        <w:rPr>
          <w:rFonts w:ascii="Tahoma" w:hAnsi="Tahoma" w:cs="Tahoma"/>
        </w:rPr>
        <w:t>la Ley de Compras Gubernamentales, Enajenaciones y Contratación de Servicios del Estado de Jalisco y sus Municipios, se somete a su resolución para su aprobación de fallo a favor d</w:t>
      </w:r>
      <w:r w:rsidRPr="002823E9">
        <w:rPr>
          <w:rFonts w:ascii="Tahoma" w:hAnsi="Tahoma" w:cs="Tahoma"/>
        </w:rPr>
        <w:t>e</w:t>
      </w:r>
      <w:r>
        <w:rPr>
          <w:rFonts w:ascii="Tahoma" w:hAnsi="Tahoma" w:cs="Tahoma"/>
        </w:rPr>
        <w:t>l proveedor</w:t>
      </w:r>
      <w:r w:rsidRPr="002823E9">
        <w:rPr>
          <w:rFonts w:ascii="Tahoma" w:hAnsi="Tahoma" w:cs="Tahoma"/>
        </w:rPr>
        <w:t xml:space="preserve"> </w:t>
      </w:r>
      <w:r>
        <w:rPr>
          <w:rFonts w:ascii="Tahoma" w:hAnsi="Tahoma" w:cs="Tahoma"/>
        </w:rPr>
        <w:t xml:space="preserve">  </w:t>
      </w:r>
      <w:r w:rsidRPr="004614AF">
        <w:rPr>
          <w:rFonts w:ascii="Tahoma" w:hAnsi="Tahoma" w:cs="Tahoma"/>
          <w:b/>
        </w:rPr>
        <w:t xml:space="preserve">Aro </w:t>
      </w:r>
      <w:proofErr w:type="spellStart"/>
      <w:r w:rsidRPr="004614AF">
        <w:rPr>
          <w:rFonts w:ascii="Tahoma" w:hAnsi="Tahoma" w:cs="Tahoma"/>
          <w:b/>
        </w:rPr>
        <w:t>Asfáltos</w:t>
      </w:r>
      <w:proofErr w:type="spellEnd"/>
      <w:r w:rsidRPr="004614AF">
        <w:rPr>
          <w:rFonts w:ascii="Tahoma" w:hAnsi="Tahoma" w:cs="Tahoma"/>
          <w:b/>
        </w:rPr>
        <w:t xml:space="preserve"> y Riegos de Occidente, S.A. de C.V.,</w:t>
      </w:r>
      <w:r>
        <w:rPr>
          <w:rFonts w:ascii="Tahoma" w:hAnsi="Tahoma" w:cs="Tahoma"/>
        </w:rPr>
        <w:t xml:space="preserve"> </w:t>
      </w:r>
      <w:r w:rsidRPr="002823E9">
        <w:rPr>
          <w:rFonts w:ascii="Tahoma" w:hAnsi="Tahoma" w:cs="Tahoma"/>
        </w:rPr>
        <w:t>los que estén por la afirmativa, sírvanse manifestándolo levantando su mano.</w:t>
      </w:r>
    </w:p>
    <w:p w:rsidR="0092265A" w:rsidRDefault="0092265A" w:rsidP="0092265A">
      <w:pPr>
        <w:shd w:val="clear" w:color="auto" w:fill="FFFFFF"/>
        <w:spacing w:after="100" w:afterAutospacing="1"/>
        <w:contextualSpacing/>
        <w:jc w:val="both"/>
        <w:rPr>
          <w:rFonts w:ascii="Tahoma" w:hAnsi="Tahoma" w:cs="Tahoma"/>
        </w:rPr>
      </w:pPr>
    </w:p>
    <w:p w:rsidR="0092265A" w:rsidRDefault="0092265A" w:rsidP="0092265A">
      <w:pPr>
        <w:jc w:val="both"/>
        <w:rPr>
          <w:rFonts w:ascii="Tahoma" w:hAnsi="Tahoma" w:cs="Tahoma"/>
          <w:i/>
        </w:rPr>
      </w:pPr>
    </w:p>
    <w:p w:rsidR="0092265A" w:rsidRPr="002823E9" w:rsidRDefault="00EC796C" w:rsidP="00A90057">
      <w:pPr>
        <w:jc w:val="center"/>
        <w:rPr>
          <w:rFonts w:ascii="Tahoma" w:hAnsi="Tahoma" w:cs="Tahoma"/>
        </w:rPr>
      </w:pPr>
      <w:r>
        <w:rPr>
          <w:rFonts w:ascii="Tahoma" w:hAnsi="Tahoma" w:cs="Tahoma"/>
          <w:i/>
        </w:rPr>
        <w:t>Aprobado por unanimidad de</w:t>
      </w:r>
      <w:r w:rsidR="008A29A0">
        <w:rPr>
          <w:rFonts w:ascii="Tahoma" w:hAnsi="Tahoma" w:cs="Tahoma"/>
          <w:i/>
        </w:rPr>
        <w:t xml:space="preserve"> votos</w:t>
      </w:r>
    </w:p>
    <w:p w:rsidR="0092265A" w:rsidRDefault="0092265A" w:rsidP="0092265A">
      <w:pPr>
        <w:shd w:val="clear" w:color="auto" w:fill="FFFFFF"/>
        <w:spacing w:after="100" w:afterAutospacing="1"/>
        <w:contextualSpacing/>
        <w:jc w:val="both"/>
        <w:rPr>
          <w:rFonts w:ascii="Tahoma" w:hAnsi="Tahoma" w:cs="Tahoma"/>
        </w:rPr>
      </w:pPr>
    </w:p>
    <w:p w:rsidR="0092265A" w:rsidRDefault="0092265A" w:rsidP="0092265A">
      <w:pPr>
        <w:shd w:val="clear" w:color="auto" w:fill="FFFFFF"/>
        <w:spacing w:after="100" w:afterAutospacing="1"/>
        <w:contextualSpacing/>
        <w:jc w:val="both"/>
        <w:rPr>
          <w:rFonts w:ascii="Tahoma" w:hAnsi="Tahoma" w:cs="Tahoma"/>
        </w:rPr>
      </w:pPr>
      <w:r>
        <w:rPr>
          <w:rFonts w:ascii="Tahoma" w:hAnsi="Tahoma" w:cs="Tahoma"/>
        </w:rPr>
        <w:t xml:space="preserve">Número de cuadro </w:t>
      </w:r>
      <w:r>
        <w:rPr>
          <w:rFonts w:ascii="Tahoma" w:hAnsi="Tahoma" w:cs="Tahoma"/>
          <w:b/>
        </w:rPr>
        <w:t>04.06</w:t>
      </w:r>
      <w:r w:rsidRPr="00126EAF">
        <w:rPr>
          <w:rFonts w:ascii="Tahoma" w:hAnsi="Tahoma" w:cs="Tahoma"/>
          <w:b/>
        </w:rPr>
        <w:t>.2017</w:t>
      </w:r>
      <w:r>
        <w:rPr>
          <w:rFonts w:ascii="Tahoma" w:hAnsi="Tahoma" w:cs="Tahoma"/>
        </w:rPr>
        <w:t xml:space="preserve">, </w:t>
      </w:r>
      <w:r w:rsidRPr="001842A4">
        <w:rPr>
          <w:rFonts w:ascii="Tahoma" w:hAnsi="Tahoma" w:cs="Tahoma"/>
        </w:rPr>
        <w:t xml:space="preserve">Licitación </w:t>
      </w:r>
      <w:r>
        <w:rPr>
          <w:rFonts w:ascii="Tahoma" w:hAnsi="Tahoma" w:cs="Tahoma"/>
        </w:rPr>
        <w:t>Nacional</w:t>
      </w:r>
      <w:r w:rsidRPr="001842A4">
        <w:rPr>
          <w:rFonts w:ascii="Tahoma" w:hAnsi="Tahoma" w:cs="Tahoma"/>
        </w:rPr>
        <w:t xml:space="preserve"> con Participación del Comité con número</w:t>
      </w:r>
      <w:r>
        <w:rPr>
          <w:rFonts w:ascii="Tahoma" w:hAnsi="Tahoma" w:cs="Tahoma"/>
        </w:rPr>
        <w:t xml:space="preserve"> de </w:t>
      </w:r>
      <w:r w:rsidRPr="00126EAF">
        <w:rPr>
          <w:rFonts w:ascii="Tahoma" w:hAnsi="Tahoma" w:cs="Tahoma"/>
          <w:b/>
        </w:rPr>
        <w:t>requisición 20170</w:t>
      </w:r>
      <w:r>
        <w:rPr>
          <w:rFonts w:ascii="Tahoma" w:hAnsi="Tahoma" w:cs="Tahoma"/>
          <w:b/>
        </w:rPr>
        <w:t>1553</w:t>
      </w:r>
      <w:r>
        <w:rPr>
          <w:rFonts w:ascii="Tahoma" w:hAnsi="Tahoma" w:cs="Tahoma"/>
        </w:rPr>
        <w:t>, con número de invitación en sistema 384</w:t>
      </w:r>
      <w:r w:rsidRPr="00820178">
        <w:rPr>
          <w:rFonts w:ascii="Tahoma" w:hAnsi="Tahoma" w:cs="Tahoma"/>
        </w:rPr>
        <w:t>,</w:t>
      </w:r>
      <w:r>
        <w:rPr>
          <w:rFonts w:ascii="Tahoma" w:hAnsi="Tahoma" w:cs="Tahoma"/>
        </w:rPr>
        <w:t xml:space="preserve"> </w:t>
      </w:r>
      <w:r w:rsidRPr="001842A4">
        <w:rPr>
          <w:rFonts w:ascii="Tahoma" w:hAnsi="Tahoma" w:cs="Tahoma"/>
        </w:rPr>
        <w:t xml:space="preserve">de la </w:t>
      </w:r>
      <w:r>
        <w:rPr>
          <w:rFonts w:ascii="Tahoma" w:hAnsi="Tahoma" w:cs="Tahoma"/>
        </w:rPr>
        <w:t xml:space="preserve">Dirección de Innovación Gubernamental adscrita a la </w:t>
      </w:r>
      <w:r w:rsidRPr="001842A4">
        <w:rPr>
          <w:rFonts w:ascii="Tahoma" w:hAnsi="Tahoma" w:cs="Tahoma"/>
        </w:rPr>
        <w:t xml:space="preserve">Coordinación General de </w:t>
      </w:r>
      <w:r>
        <w:rPr>
          <w:rFonts w:ascii="Tahoma" w:hAnsi="Tahoma" w:cs="Tahoma"/>
        </w:rPr>
        <w:t>Administración e Innovación Gubernamental</w:t>
      </w:r>
      <w:r w:rsidRPr="001842A4">
        <w:rPr>
          <w:rFonts w:ascii="Tahoma" w:hAnsi="Tahoma" w:cs="Tahoma"/>
        </w:rPr>
        <w:t xml:space="preserve">, </w:t>
      </w:r>
      <w:r w:rsidRPr="00C26048">
        <w:rPr>
          <w:rFonts w:ascii="Tahoma" w:hAnsi="Tahoma" w:cs="Tahoma"/>
        </w:rPr>
        <w:t xml:space="preserve">a través de la cual se </w:t>
      </w:r>
      <w:r>
        <w:rPr>
          <w:rFonts w:ascii="Tahoma" w:hAnsi="Tahoma" w:cs="Tahoma"/>
        </w:rPr>
        <w:t>solicita la compra y Actualización de Licencias de Autodesk para la regularización y cumplimiento del Municipio en el tema de licenciamiento de Software.</w:t>
      </w:r>
    </w:p>
    <w:p w:rsidR="0092265A" w:rsidRDefault="0092265A" w:rsidP="0092265A">
      <w:pPr>
        <w:shd w:val="clear" w:color="auto" w:fill="FFFFFF"/>
        <w:spacing w:after="100" w:afterAutospacing="1"/>
        <w:contextualSpacing/>
        <w:jc w:val="both"/>
        <w:rPr>
          <w:rFonts w:ascii="Tahoma" w:hAnsi="Tahoma" w:cs="Tahoma"/>
        </w:rPr>
      </w:pPr>
    </w:p>
    <w:p w:rsidR="0092265A" w:rsidRPr="006D4C5D" w:rsidRDefault="0092265A" w:rsidP="0092265A">
      <w:pPr>
        <w:shd w:val="clear" w:color="auto" w:fill="FFFFFF"/>
        <w:spacing w:after="100" w:afterAutospacing="1"/>
        <w:contextualSpacing/>
        <w:jc w:val="both"/>
        <w:rPr>
          <w:rFonts w:ascii="Tahoma" w:hAnsi="Tahoma" w:cs="Tahoma"/>
          <w:i/>
        </w:rPr>
      </w:pPr>
      <w:r>
        <w:rPr>
          <w:rFonts w:ascii="Tahoma" w:hAnsi="Tahoma" w:cs="Tahoma"/>
        </w:rPr>
        <w:t>Ninguna de las proposiciones presentadas por los l</w:t>
      </w:r>
      <w:r w:rsidRPr="001842A4">
        <w:rPr>
          <w:rFonts w:ascii="Tahoma" w:hAnsi="Tahoma" w:cs="Tahoma"/>
        </w:rPr>
        <w:t xml:space="preserve">icitantes </w:t>
      </w:r>
      <w:proofErr w:type="gramStart"/>
      <w:r>
        <w:rPr>
          <w:rFonts w:ascii="Tahoma" w:hAnsi="Tahoma" w:cs="Tahoma"/>
        </w:rPr>
        <w:t>fueron</w:t>
      </w:r>
      <w:proofErr w:type="gramEnd"/>
      <w:r>
        <w:rPr>
          <w:rFonts w:ascii="Tahoma" w:hAnsi="Tahoma" w:cs="Tahoma"/>
        </w:rPr>
        <w:t xml:space="preserve"> desechadas.</w:t>
      </w:r>
    </w:p>
    <w:p w:rsidR="0092265A" w:rsidRPr="001842A4" w:rsidRDefault="0092265A" w:rsidP="0092265A">
      <w:pPr>
        <w:shd w:val="clear" w:color="auto" w:fill="FFFFFF"/>
        <w:spacing w:after="100" w:afterAutospacing="1"/>
        <w:contextualSpacing/>
        <w:jc w:val="both"/>
        <w:rPr>
          <w:rFonts w:ascii="Tahoma" w:hAnsi="Tahoma" w:cs="Tahoma"/>
        </w:rPr>
      </w:pPr>
    </w:p>
    <w:p w:rsidR="0092265A" w:rsidRPr="00303F6A" w:rsidRDefault="0092265A" w:rsidP="0092265A">
      <w:pPr>
        <w:shd w:val="clear" w:color="auto" w:fill="FFFFFF"/>
        <w:spacing w:after="100" w:afterAutospacing="1"/>
        <w:contextualSpacing/>
        <w:jc w:val="both"/>
        <w:rPr>
          <w:rFonts w:ascii="Tahoma" w:hAnsi="Tahoma" w:cs="Tahoma"/>
        </w:rPr>
      </w:pPr>
    </w:p>
    <w:p w:rsidR="0092265A" w:rsidRDefault="0092265A" w:rsidP="0092265A">
      <w:pPr>
        <w:shd w:val="clear" w:color="auto" w:fill="FFFFFF"/>
        <w:spacing w:after="100" w:afterAutospacing="1"/>
        <w:contextualSpacing/>
        <w:jc w:val="both"/>
        <w:rPr>
          <w:rFonts w:ascii="Tahoma" w:hAnsi="Tahoma" w:cs="Tahoma"/>
        </w:rPr>
      </w:pPr>
      <w:r w:rsidRPr="001842A4">
        <w:rPr>
          <w:rFonts w:ascii="Tahoma" w:hAnsi="Tahoma" w:cs="Tahoma"/>
        </w:rPr>
        <w:lastRenderedPageBreak/>
        <w:t xml:space="preserve">Con fundamento en el artículo 69, fracción II de la Ley de Compras Gubernamentales, Enajenaciones y Contratación de Servicios del Estado de Jalisco y sus Municipios, los licitantes cuyas proposiciones resultaron solventes son: </w:t>
      </w:r>
    </w:p>
    <w:p w:rsidR="00A90057" w:rsidRPr="001842A4" w:rsidRDefault="00A90057" w:rsidP="0092265A">
      <w:pPr>
        <w:shd w:val="clear" w:color="auto" w:fill="FFFFFF"/>
        <w:spacing w:after="100" w:afterAutospacing="1"/>
        <w:contextualSpacing/>
        <w:jc w:val="both"/>
        <w:rPr>
          <w:rFonts w:ascii="Tahoma" w:hAnsi="Tahoma" w:cs="Tahoma"/>
        </w:rPr>
      </w:pPr>
    </w:p>
    <w:p w:rsidR="0092265A" w:rsidRDefault="0092265A" w:rsidP="0092265A">
      <w:pPr>
        <w:shd w:val="clear" w:color="auto" w:fill="FFFFFF"/>
        <w:spacing w:after="100" w:afterAutospacing="1"/>
        <w:contextualSpacing/>
        <w:jc w:val="both"/>
        <w:rPr>
          <w:rFonts w:ascii="Tahoma" w:hAnsi="Tahoma" w:cs="Tahoma"/>
        </w:rPr>
      </w:pPr>
    </w:p>
    <w:p w:rsidR="00EC796C" w:rsidRDefault="00EC796C" w:rsidP="0092265A">
      <w:pPr>
        <w:shd w:val="clear" w:color="auto" w:fill="FFFFFF"/>
        <w:spacing w:after="100" w:afterAutospacing="1"/>
        <w:contextualSpacing/>
        <w:jc w:val="both"/>
        <w:rPr>
          <w:rFonts w:ascii="Tahoma" w:hAnsi="Tahoma" w:cs="Tahoma"/>
        </w:rPr>
      </w:pPr>
    </w:p>
    <w:p w:rsidR="00EC796C" w:rsidRPr="001842A4" w:rsidRDefault="00EC796C" w:rsidP="0092265A">
      <w:pPr>
        <w:shd w:val="clear" w:color="auto" w:fill="FFFFFF"/>
        <w:spacing w:after="100" w:afterAutospacing="1"/>
        <w:contextualSpacing/>
        <w:jc w:val="both"/>
        <w:rPr>
          <w:rFonts w:ascii="Tahoma" w:hAnsi="Tahoma" w:cs="Tahoma"/>
        </w:rPr>
      </w:pPr>
    </w:p>
    <w:tbl>
      <w:tblPr>
        <w:tblStyle w:val="Tablaconcuadrcula"/>
        <w:tblW w:w="0" w:type="auto"/>
        <w:jc w:val="center"/>
        <w:tblLayout w:type="fixed"/>
        <w:tblLook w:val="04A0" w:firstRow="1" w:lastRow="0" w:firstColumn="1" w:lastColumn="0" w:noHBand="0" w:noVBand="1"/>
      </w:tblPr>
      <w:tblGrid>
        <w:gridCol w:w="3714"/>
        <w:gridCol w:w="3714"/>
      </w:tblGrid>
      <w:tr w:rsidR="0092265A" w:rsidRPr="001842A4" w:rsidTr="009F29BD">
        <w:trPr>
          <w:jc w:val="center"/>
        </w:trPr>
        <w:tc>
          <w:tcPr>
            <w:tcW w:w="3714" w:type="dxa"/>
          </w:tcPr>
          <w:p w:rsidR="0092265A" w:rsidRPr="00484186" w:rsidRDefault="0092265A" w:rsidP="009F29BD">
            <w:pPr>
              <w:spacing w:after="100" w:afterAutospacing="1"/>
              <w:contextualSpacing/>
              <w:jc w:val="center"/>
              <w:rPr>
                <w:rFonts w:ascii="Tahoma" w:hAnsi="Tahoma" w:cs="Tahoma"/>
                <w:b/>
              </w:rPr>
            </w:pPr>
            <w:r w:rsidRPr="00484186">
              <w:rPr>
                <w:rFonts w:ascii="Tahoma" w:hAnsi="Tahoma" w:cs="Tahoma"/>
                <w:b/>
              </w:rPr>
              <w:t>Licitante</w:t>
            </w:r>
          </w:p>
        </w:tc>
        <w:tc>
          <w:tcPr>
            <w:tcW w:w="3714" w:type="dxa"/>
          </w:tcPr>
          <w:p w:rsidR="0092265A" w:rsidRDefault="0092265A" w:rsidP="009F29BD">
            <w:pPr>
              <w:spacing w:after="100" w:afterAutospacing="1"/>
              <w:contextualSpacing/>
              <w:jc w:val="center"/>
              <w:rPr>
                <w:rFonts w:ascii="Tahoma" w:hAnsi="Tahoma" w:cs="Tahoma"/>
                <w:b/>
              </w:rPr>
            </w:pPr>
            <w:r>
              <w:rPr>
                <w:rFonts w:ascii="Tahoma" w:hAnsi="Tahoma" w:cs="Tahoma"/>
                <w:b/>
              </w:rPr>
              <w:t>Precio</w:t>
            </w:r>
          </w:p>
          <w:p w:rsidR="0092265A" w:rsidRPr="00484186" w:rsidRDefault="0092265A" w:rsidP="009F29BD">
            <w:pPr>
              <w:spacing w:after="100" w:afterAutospacing="1"/>
              <w:contextualSpacing/>
              <w:jc w:val="center"/>
              <w:rPr>
                <w:rFonts w:ascii="Tahoma" w:hAnsi="Tahoma" w:cs="Tahoma"/>
                <w:b/>
              </w:rPr>
            </w:pPr>
            <w:r w:rsidRPr="00484186">
              <w:rPr>
                <w:rFonts w:ascii="Tahoma" w:hAnsi="Tahoma" w:cs="Tahoma"/>
                <w:b/>
              </w:rPr>
              <w:t>(I.V.A. incluido)</w:t>
            </w:r>
          </w:p>
        </w:tc>
      </w:tr>
      <w:tr w:rsidR="0092265A" w:rsidRPr="006B03B5" w:rsidTr="009F29BD">
        <w:trPr>
          <w:jc w:val="center"/>
        </w:trPr>
        <w:tc>
          <w:tcPr>
            <w:tcW w:w="3714" w:type="dxa"/>
          </w:tcPr>
          <w:p w:rsidR="0092265A" w:rsidRPr="006B03B5" w:rsidRDefault="0092265A" w:rsidP="009F29BD">
            <w:pPr>
              <w:spacing w:after="100" w:afterAutospacing="1"/>
              <w:contextualSpacing/>
              <w:jc w:val="center"/>
              <w:rPr>
                <w:rFonts w:ascii="Tahoma" w:hAnsi="Tahoma" w:cs="Tahoma"/>
              </w:rPr>
            </w:pPr>
            <w:proofErr w:type="spellStart"/>
            <w:r>
              <w:rPr>
                <w:rFonts w:ascii="Tahoma" w:hAnsi="Tahoma" w:cs="Tahoma"/>
              </w:rPr>
              <w:t>Compucad</w:t>
            </w:r>
            <w:proofErr w:type="spellEnd"/>
            <w:r>
              <w:rPr>
                <w:rFonts w:ascii="Tahoma" w:hAnsi="Tahoma" w:cs="Tahoma"/>
              </w:rPr>
              <w:t>, S.A. de C.V.</w:t>
            </w:r>
          </w:p>
        </w:tc>
        <w:tc>
          <w:tcPr>
            <w:tcW w:w="3714" w:type="dxa"/>
          </w:tcPr>
          <w:p w:rsidR="0092265A" w:rsidRPr="00FF40E6" w:rsidRDefault="0092265A" w:rsidP="009F29BD">
            <w:pPr>
              <w:spacing w:after="100" w:afterAutospacing="1"/>
              <w:contextualSpacing/>
              <w:jc w:val="center"/>
              <w:rPr>
                <w:rFonts w:ascii="Tahoma" w:hAnsi="Tahoma" w:cs="Tahoma"/>
              </w:rPr>
            </w:pPr>
            <w:r>
              <w:rPr>
                <w:rFonts w:ascii="Tahoma" w:hAnsi="Tahoma" w:cs="Tahoma"/>
              </w:rPr>
              <w:t>$6,630,624.96</w:t>
            </w:r>
          </w:p>
        </w:tc>
      </w:tr>
      <w:tr w:rsidR="0092265A" w:rsidRPr="006B03B5" w:rsidTr="009F29BD">
        <w:trPr>
          <w:jc w:val="center"/>
        </w:trPr>
        <w:tc>
          <w:tcPr>
            <w:tcW w:w="3714" w:type="dxa"/>
          </w:tcPr>
          <w:p w:rsidR="0092265A" w:rsidRPr="00484186" w:rsidRDefault="0092265A" w:rsidP="009F29BD">
            <w:pPr>
              <w:spacing w:after="100" w:afterAutospacing="1"/>
              <w:contextualSpacing/>
              <w:jc w:val="center"/>
              <w:rPr>
                <w:rFonts w:ascii="Tahoma" w:hAnsi="Tahoma" w:cs="Tahoma"/>
              </w:rPr>
            </w:pPr>
            <w:proofErr w:type="spellStart"/>
            <w:r>
              <w:rPr>
                <w:rFonts w:ascii="Tahoma" w:hAnsi="Tahoma" w:cs="Tahoma"/>
              </w:rPr>
              <w:t>Novalan</w:t>
            </w:r>
            <w:proofErr w:type="spellEnd"/>
            <w:r>
              <w:rPr>
                <w:rFonts w:ascii="Tahoma" w:hAnsi="Tahoma" w:cs="Tahoma"/>
              </w:rPr>
              <w:t xml:space="preserve"> Computadoras y Redes, S.A. de C.V.</w:t>
            </w:r>
          </w:p>
        </w:tc>
        <w:tc>
          <w:tcPr>
            <w:tcW w:w="3714" w:type="dxa"/>
          </w:tcPr>
          <w:p w:rsidR="0092265A" w:rsidRPr="00FF40E6" w:rsidRDefault="0092265A" w:rsidP="009F29BD">
            <w:pPr>
              <w:spacing w:after="100" w:afterAutospacing="1"/>
              <w:contextualSpacing/>
              <w:jc w:val="center"/>
              <w:rPr>
                <w:rFonts w:ascii="Tahoma" w:hAnsi="Tahoma" w:cs="Tahoma"/>
              </w:rPr>
            </w:pPr>
            <w:r>
              <w:rPr>
                <w:rFonts w:ascii="Tahoma" w:hAnsi="Tahoma" w:cs="Tahoma"/>
              </w:rPr>
              <w:t>$7,864,742.93</w:t>
            </w:r>
          </w:p>
        </w:tc>
      </w:tr>
    </w:tbl>
    <w:p w:rsidR="0092265A" w:rsidRDefault="0092265A" w:rsidP="0092265A">
      <w:pPr>
        <w:shd w:val="clear" w:color="auto" w:fill="FFFFFF"/>
        <w:spacing w:after="100" w:afterAutospacing="1"/>
        <w:contextualSpacing/>
        <w:jc w:val="both"/>
        <w:rPr>
          <w:rFonts w:ascii="Tahoma" w:hAnsi="Tahoma" w:cs="Tahoma"/>
        </w:rPr>
      </w:pPr>
    </w:p>
    <w:p w:rsidR="0092265A" w:rsidRPr="00484186" w:rsidRDefault="0092265A" w:rsidP="0092265A">
      <w:pPr>
        <w:shd w:val="clear" w:color="auto" w:fill="FFFFFF"/>
        <w:spacing w:after="100" w:afterAutospacing="1"/>
        <w:contextualSpacing/>
        <w:jc w:val="both"/>
        <w:rPr>
          <w:rFonts w:ascii="Tahoma" w:hAnsi="Tahoma" w:cs="Tahoma"/>
        </w:rPr>
      </w:pPr>
    </w:p>
    <w:p w:rsidR="0092265A" w:rsidRPr="001842A4" w:rsidRDefault="0092265A" w:rsidP="0092265A">
      <w:pPr>
        <w:shd w:val="clear" w:color="auto" w:fill="FFFFFF"/>
        <w:spacing w:after="100" w:afterAutospacing="1"/>
        <w:contextualSpacing/>
        <w:jc w:val="both"/>
        <w:rPr>
          <w:rFonts w:ascii="Tahoma" w:hAnsi="Tahoma" w:cs="Tahoma"/>
        </w:rPr>
      </w:pPr>
      <w:r w:rsidRPr="001842A4">
        <w:rPr>
          <w:rFonts w:ascii="Tahoma" w:hAnsi="Tahoma" w:cs="Tahoma"/>
        </w:rPr>
        <w:t>De conformidad con l</w:t>
      </w:r>
      <w:r>
        <w:rPr>
          <w:rFonts w:ascii="Tahoma" w:hAnsi="Tahoma" w:cs="Tahoma"/>
        </w:rPr>
        <w:t xml:space="preserve">os artículos 24, fracción VII, </w:t>
      </w:r>
      <w:r w:rsidRPr="001842A4">
        <w:rPr>
          <w:rFonts w:ascii="Tahoma" w:hAnsi="Tahoma" w:cs="Tahoma"/>
        </w:rPr>
        <w:t xml:space="preserve">67, 69, fracción IV de la Ley de Compras Gubernamentales, Enajenaciones y Contratación de Servicios del Estado de Jalisco y sus Municipios, y de conformidad con los criterios establecidos en bases, al ofertar en mejores condiciones </w:t>
      </w:r>
      <w:r>
        <w:rPr>
          <w:rFonts w:ascii="Tahoma" w:hAnsi="Tahoma" w:cs="Tahoma"/>
        </w:rPr>
        <w:t xml:space="preserve">y precios más bajos </w:t>
      </w:r>
      <w:r w:rsidRPr="001842A4">
        <w:rPr>
          <w:rFonts w:ascii="Tahoma" w:hAnsi="Tahoma" w:cs="Tahoma"/>
        </w:rPr>
        <w:t>se resuelve la adjudicación a favor de:</w:t>
      </w:r>
    </w:p>
    <w:p w:rsidR="0092265A" w:rsidRPr="001842A4" w:rsidRDefault="0092265A" w:rsidP="0092265A">
      <w:pPr>
        <w:shd w:val="clear" w:color="auto" w:fill="FFFFFF"/>
        <w:spacing w:after="100" w:afterAutospacing="1"/>
        <w:contextualSpacing/>
        <w:jc w:val="both"/>
        <w:rPr>
          <w:rFonts w:ascii="Tahoma" w:hAnsi="Tahoma" w:cs="Tahoma"/>
        </w:rPr>
      </w:pPr>
    </w:p>
    <w:tbl>
      <w:tblPr>
        <w:tblStyle w:val="Tablaconcuadrcula"/>
        <w:tblW w:w="7366" w:type="dxa"/>
        <w:jc w:val="center"/>
        <w:tblLayout w:type="fixed"/>
        <w:tblLook w:val="04A0" w:firstRow="1" w:lastRow="0" w:firstColumn="1" w:lastColumn="0" w:noHBand="0" w:noVBand="1"/>
      </w:tblPr>
      <w:tblGrid>
        <w:gridCol w:w="2830"/>
        <w:gridCol w:w="1276"/>
        <w:gridCol w:w="3260"/>
      </w:tblGrid>
      <w:tr w:rsidR="0092265A" w:rsidRPr="001842A4" w:rsidTr="009F29BD">
        <w:trPr>
          <w:jc w:val="center"/>
        </w:trPr>
        <w:tc>
          <w:tcPr>
            <w:tcW w:w="2830" w:type="dxa"/>
          </w:tcPr>
          <w:p w:rsidR="0092265A" w:rsidRPr="00CD3C05" w:rsidRDefault="0092265A" w:rsidP="009F29BD">
            <w:pPr>
              <w:spacing w:after="100" w:afterAutospacing="1"/>
              <w:contextualSpacing/>
              <w:jc w:val="center"/>
              <w:rPr>
                <w:rFonts w:ascii="Tahoma" w:hAnsi="Tahoma" w:cs="Tahoma"/>
                <w:b/>
              </w:rPr>
            </w:pPr>
            <w:r w:rsidRPr="00CD3C05">
              <w:rPr>
                <w:rFonts w:ascii="Tahoma" w:hAnsi="Tahoma" w:cs="Tahoma"/>
                <w:b/>
              </w:rPr>
              <w:t>Licitante</w:t>
            </w:r>
          </w:p>
        </w:tc>
        <w:tc>
          <w:tcPr>
            <w:tcW w:w="1276" w:type="dxa"/>
          </w:tcPr>
          <w:p w:rsidR="0092265A" w:rsidRPr="00CD3C05" w:rsidRDefault="0092265A" w:rsidP="009F29BD">
            <w:pPr>
              <w:spacing w:after="100" w:afterAutospacing="1"/>
              <w:contextualSpacing/>
              <w:jc w:val="center"/>
              <w:rPr>
                <w:rFonts w:ascii="Tahoma" w:hAnsi="Tahoma" w:cs="Tahoma"/>
                <w:b/>
              </w:rPr>
            </w:pPr>
            <w:r w:rsidRPr="00CD3C05">
              <w:rPr>
                <w:rFonts w:ascii="Tahoma" w:hAnsi="Tahoma" w:cs="Tahoma"/>
                <w:b/>
              </w:rPr>
              <w:t>Partidas</w:t>
            </w:r>
          </w:p>
        </w:tc>
        <w:tc>
          <w:tcPr>
            <w:tcW w:w="3260" w:type="dxa"/>
          </w:tcPr>
          <w:p w:rsidR="0092265A" w:rsidRPr="00CD3C05" w:rsidRDefault="0092265A" w:rsidP="009F29BD">
            <w:pPr>
              <w:spacing w:after="100" w:afterAutospacing="1"/>
              <w:contextualSpacing/>
              <w:jc w:val="center"/>
              <w:rPr>
                <w:rFonts w:ascii="Tahoma" w:hAnsi="Tahoma" w:cs="Tahoma"/>
                <w:b/>
              </w:rPr>
            </w:pPr>
            <w:r>
              <w:rPr>
                <w:rFonts w:ascii="Tahoma" w:hAnsi="Tahoma" w:cs="Tahoma"/>
                <w:b/>
              </w:rPr>
              <w:t xml:space="preserve">Precio </w:t>
            </w:r>
            <w:r w:rsidRPr="00484186">
              <w:rPr>
                <w:rFonts w:ascii="Tahoma" w:hAnsi="Tahoma" w:cs="Tahoma"/>
                <w:b/>
              </w:rPr>
              <w:t>(I.V.A. incluido)</w:t>
            </w:r>
          </w:p>
        </w:tc>
      </w:tr>
      <w:tr w:rsidR="0092265A" w:rsidRPr="001842A4" w:rsidTr="009F29BD">
        <w:trPr>
          <w:jc w:val="center"/>
        </w:trPr>
        <w:tc>
          <w:tcPr>
            <w:tcW w:w="2830" w:type="dxa"/>
          </w:tcPr>
          <w:p w:rsidR="0092265A" w:rsidRPr="006B03B5" w:rsidRDefault="0092265A" w:rsidP="009F29BD">
            <w:pPr>
              <w:spacing w:after="100" w:afterAutospacing="1"/>
              <w:contextualSpacing/>
              <w:jc w:val="center"/>
              <w:rPr>
                <w:rFonts w:ascii="Tahoma" w:hAnsi="Tahoma" w:cs="Tahoma"/>
              </w:rPr>
            </w:pPr>
            <w:proofErr w:type="spellStart"/>
            <w:r>
              <w:rPr>
                <w:rFonts w:ascii="Tahoma" w:hAnsi="Tahoma" w:cs="Tahoma"/>
              </w:rPr>
              <w:t>Compucad</w:t>
            </w:r>
            <w:proofErr w:type="spellEnd"/>
            <w:r>
              <w:rPr>
                <w:rFonts w:ascii="Tahoma" w:hAnsi="Tahoma" w:cs="Tahoma"/>
              </w:rPr>
              <w:t>, S.A. de C.V.</w:t>
            </w:r>
          </w:p>
        </w:tc>
        <w:tc>
          <w:tcPr>
            <w:tcW w:w="1276" w:type="dxa"/>
          </w:tcPr>
          <w:p w:rsidR="0092265A" w:rsidRPr="001842A4" w:rsidRDefault="0092265A" w:rsidP="009F29BD">
            <w:pPr>
              <w:spacing w:after="100" w:afterAutospacing="1"/>
              <w:contextualSpacing/>
              <w:jc w:val="center"/>
              <w:rPr>
                <w:rFonts w:ascii="Tahoma" w:hAnsi="Tahoma" w:cs="Tahoma"/>
              </w:rPr>
            </w:pPr>
            <w:r>
              <w:rPr>
                <w:rFonts w:ascii="Tahoma" w:hAnsi="Tahoma" w:cs="Tahoma"/>
              </w:rPr>
              <w:t>1</w:t>
            </w:r>
          </w:p>
        </w:tc>
        <w:tc>
          <w:tcPr>
            <w:tcW w:w="3260" w:type="dxa"/>
          </w:tcPr>
          <w:p w:rsidR="0092265A" w:rsidRPr="00693163" w:rsidRDefault="0092265A" w:rsidP="009F29BD">
            <w:pPr>
              <w:spacing w:after="100" w:afterAutospacing="1"/>
              <w:contextualSpacing/>
              <w:jc w:val="center"/>
              <w:rPr>
                <w:rFonts w:ascii="Tahoma" w:hAnsi="Tahoma" w:cs="Tahoma"/>
              </w:rPr>
            </w:pPr>
            <w:r>
              <w:rPr>
                <w:rFonts w:ascii="Tahoma" w:hAnsi="Tahoma" w:cs="Tahoma"/>
              </w:rPr>
              <w:t>$6</w:t>
            </w:r>
            <w:proofErr w:type="gramStart"/>
            <w:r>
              <w:rPr>
                <w:rFonts w:ascii="Tahoma" w:hAnsi="Tahoma" w:cs="Tahoma"/>
              </w:rPr>
              <w:t>,630,624.96</w:t>
            </w:r>
            <w:proofErr w:type="gramEnd"/>
            <w:r>
              <w:rPr>
                <w:rFonts w:ascii="Tahoma" w:hAnsi="Tahoma" w:cs="Tahoma"/>
              </w:rPr>
              <w:t>.</w:t>
            </w:r>
          </w:p>
        </w:tc>
      </w:tr>
    </w:tbl>
    <w:p w:rsidR="0092265A" w:rsidRPr="001842A4" w:rsidRDefault="0092265A" w:rsidP="0092265A">
      <w:pPr>
        <w:shd w:val="clear" w:color="auto" w:fill="FFFFFF"/>
        <w:spacing w:after="100" w:afterAutospacing="1"/>
        <w:contextualSpacing/>
        <w:jc w:val="both"/>
        <w:rPr>
          <w:rFonts w:ascii="Tahoma" w:hAnsi="Tahoma" w:cs="Tahoma"/>
        </w:rPr>
      </w:pPr>
    </w:p>
    <w:p w:rsidR="0092265A" w:rsidRPr="00C147A9" w:rsidRDefault="0092265A" w:rsidP="0092265A">
      <w:pPr>
        <w:shd w:val="clear" w:color="auto" w:fill="FFFFFF"/>
        <w:spacing w:after="100" w:afterAutospacing="1"/>
        <w:contextualSpacing/>
        <w:jc w:val="both"/>
        <w:rPr>
          <w:rFonts w:ascii="Tahoma" w:hAnsi="Tahoma" w:cs="Tahoma"/>
        </w:rPr>
      </w:pPr>
      <w:r w:rsidRPr="00C147A9">
        <w:rPr>
          <w:rFonts w:ascii="Tahoma" w:hAnsi="Tahoma" w:cs="Tahoma"/>
        </w:rPr>
        <w:t>El proveedor adjudicado tendrá 10 días hábiles, después de la notificación del fallo, para la recepción, la firma y entrega del contrato / orden de compra / pedido, previa entrega de garantía correspondiente</w:t>
      </w:r>
      <w:r>
        <w:rPr>
          <w:rFonts w:ascii="Tahoma" w:hAnsi="Tahoma" w:cs="Tahoma"/>
        </w:rPr>
        <w:t>, en la Dirección de Adquisiciones.</w:t>
      </w:r>
    </w:p>
    <w:p w:rsidR="0092265A" w:rsidRDefault="0092265A" w:rsidP="0092265A">
      <w:pPr>
        <w:shd w:val="clear" w:color="auto" w:fill="FFFFFF"/>
        <w:spacing w:after="100" w:afterAutospacing="1"/>
        <w:contextualSpacing/>
        <w:jc w:val="both"/>
        <w:rPr>
          <w:rFonts w:ascii="Tahoma" w:hAnsi="Tahoma" w:cs="Tahoma"/>
        </w:rPr>
      </w:pPr>
    </w:p>
    <w:p w:rsidR="0092265A" w:rsidRDefault="0092265A" w:rsidP="0092265A">
      <w:pPr>
        <w:jc w:val="both"/>
        <w:rPr>
          <w:rFonts w:ascii="Tahoma" w:hAnsi="Tahoma" w:cs="Tahoma"/>
        </w:rPr>
      </w:pPr>
    </w:p>
    <w:p w:rsidR="0092265A" w:rsidRDefault="0092265A" w:rsidP="0092265A">
      <w:pPr>
        <w:shd w:val="clear" w:color="auto" w:fill="FFFFFF"/>
        <w:spacing w:after="100" w:afterAutospacing="1"/>
        <w:contextualSpacing/>
        <w:jc w:val="both"/>
        <w:rPr>
          <w:rFonts w:ascii="Tahoma" w:hAnsi="Tahoma" w:cs="Tahoma"/>
        </w:rPr>
      </w:pPr>
      <w:r w:rsidRPr="002823E9">
        <w:rPr>
          <w:rFonts w:ascii="Tahoma" w:hAnsi="Tahoma" w:cs="Tahoma"/>
        </w:rPr>
        <w:t>D</w:t>
      </w:r>
      <w:r>
        <w:rPr>
          <w:rFonts w:ascii="Tahoma" w:hAnsi="Tahoma" w:cs="Tahoma"/>
        </w:rPr>
        <w:t>e conformidad con el artículo 24, fracción VII</w:t>
      </w:r>
      <w:r w:rsidRPr="002823E9">
        <w:rPr>
          <w:rFonts w:ascii="Tahoma" w:hAnsi="Tahoma" w:cs="Tahoma"/>
        </w:rPr>
        <w:t xml:space="preserve"> </w:t>
      </w:r>
      <w:r>
        <w:rPr>
          <w:rFonts w:ascii="Tahoma" w:hAnsi="Tahoma" w:cs="Tahoma"/>
        </w:rPr>
        <w:t>la Ley de Compras Gubernamentales, Enajenaciones y Contratación de Servicios del Estado de Jalisco y sus Municipios, se somete a su resolución para su aprobación de fallo a favor d</w:t>
      </w:r>
      <w:r w:rsidRPr="002823E9">
        <w:rPr>
          <w:rFonts w:ascii="Tahoma" w:hAnsi="Tahoma" w:cs="Tahoma"/>
        </w:rPr>
        <w:t>e</w:t>
      </w:r>
      <w:r>
        <w:rPr>
          <w:rFonts w:ascii="Tahoma" w:hAnsi="Tahoma" w:cs="Tahoma"/>
        </w:rPr>
        <w:t>l proveedor</w:t>
      </w:r>
      <w:r w:rsidRPr="002823E9">
        <w:rPr>
          <w:rFonts w:ascii="Tahoma" w:hAnsi="Tahoma" w:cs="Tahoma"/>
        </w:rPr>
        <w:t xml:space="preserve"> </w:t>
      </w:r>
      <w:r>
        <w:rPr>
          <w:rFonts w:ascii="Tahoma" w:hAnsi="Tahoma" w:cs="Tahoma"/>
        </w:rPr>
        <w:t xml:space="preserve">  </w:t>
      </w:r>
      <w:proofErr w:type="spellStart"/>
      <w:r>
        <w:rPr>
          <w:rFonts w:ascii="Tahoma" w:hAnsi="Tahoma" w:cs="Tahoma"/>
          <w:b/>
        </w:rPr>
        <w:t>Compucad</w:t>
      </w:r>
      <w:proofErr w:type="spellEnd"/>
      <w:r>
        <w:rPr>
          <w:rFonts w:ascii="Tahoma" w:hAnsi="Tahoma" w:cs="Tahoma"/>
          <w:b/>
        </w:rPr>
        <w:t>, S.A. de C.V</w:t>
      </w:r>
      <w:r w:rsidRPr="004614AF">
        <w:rPr>
          <w:rFonts w:ascii="Tahoma" w:hAnsi="Tahoma" w:cs="Tahoma"/>
          <w:b/>
        </w:rPr>
        <w:t>.,</w:t>
      </w:r>
      <w:r>
        <w:rPr>
          <w:rFonts w:ascii="Tahoma" w:hAnsi="Tahoma" w:cs="Tahoma"/>
        </w:rPr>
        <w:t xml:space="preserve"> </w:t>
      </w:r>
      <w:r w:rsidRPr="002823E9">
        <w:rPr>
          <w:rFonts w:ascii="Tahoma" w:hAnsi="Tahoma" w:cs="Tahoma"/>
        </w:rPr>
        <w:t>los que estén por la afirmativa, sírvanse manifestándolo levantando su mano.</w:t>
      </w:r>
    </w:p>
    <w:p w:rsidR="0092265A" w:rsidRDefault="0092265A" w:rsidP="0092265A">
      <w:pPr>
        <w:shd w:val="clear" w:color="auto" w:fill="FFFFFF"/>
        <w:spacing w:after="100" w:afterAutospacing="1"/>
        <w:contextualSpacing/>
        <w:jc w:val="both"/>
        <w:rPr>
          <w:rFonts w:ascii="Tahoma" w:hAnsi="Tahoma" w:cs="Tahoma"/>
        </w:rPr>
      </w:pPr>
    </w:p>
    <w:p w:rsidR="0092265A" w:rsidRDefault="0092265A" w:rsidP="0092265A">
      <w:pPr>
        <w:jc w:val="both"/>
        <w:rPr>
          <w:rFonts w:ascii="Tahoma" w:hAnsi="Tahoma" w:cs="Tahoma"/>
          <w:i/>
        </w:rPr>
      </w:pPr>
    </w:p>
    <w:p w:rsidR="0092265A" w:rsidRDefault="00EC796C" w:rsidP="009F29BD">
      <w:pPr>
        <w:shd w:val="clear" w:color="auto" w:fill="FFFFFF"/>
        <w:spacing w:after="100" w:afterAutospacing="1"/>
        <w:contextualSpacing/>
        <w:jc w:val="center"/>
        <w:rPr>
          <w:rFonts w:ascii="Tahoma" w:hAnsi="Tahoma" w:cs="Tahoma"/>
          <w:i/>
        </w:rPr>
      </w:pPr>
      <w:r>
        <w:rPr>
          <w:rFonts w:ascii="Tahoma" w:hAnsi="Tahoma" w:cs="Tahoma"/>
          <w:i/>
        </w:rPr>
        <w:t>Aprobado por unanimidad votos</w:t>
      </w:r>
    </w:p>
    <w:p w:rsidR="0092265A" w:rsidRDefault="0092265A" w:rsidP="0092265A">
      <w:pPr>
        <w:shd w:val="clear" w:color="auto" w:fill="FFFFFF"/>
        <w:spacing w:after="100" w:afterAutospacing="1"/>
        <w:contextualSpacing/>
        <w:jc w:val="both"/>
        <w:rPr>
          <w:rFonts w:ascii="Tahoma" w:hAnsi="Tahoma" w:cs="Tahoma"/>
          <w:i/>
        </w:rPr>
      </w:pPr>
    </w:p>
    <w:p w:rsidR="0092265A" w:rsidRDefault="0092265A" w:rsidP="0092265A">
      <w:pPr>
        <w:shd w:val="clear" w:color="auto" w:fill="FFFFFF"/>
        <w:spacing w:after="100" w:afterAutospacing="1"/>
        <w:contextualSpacing/>
        <w:jc w:val="both"/>
        <w:rPr>
          <w:rFonts w:ascii="Tahoma" w:hAnsi="Tahoma" w:cs="Tahoma"/>
          <w:i/>
        </w:rPr>
      </w:pPr>
    </w:p>
    <w:p w:rsidR="0092265A" w:rsidRDefault="0092265A" w:rsidP="0092265A">
      <w:pPr>
        <w:shd w:val="clear" w:color="auto" w:fill="FFFFFF"/>
        <w:spacing w:after="100" w:afterAutospacing="1"/>
        <w:contextualSpacing/>
        <w:jc w:val="both"/>
        <w:rPr>
          <w:rFonts w:ascii="Tahoma" w:hAnsi="Tahoma" w:cs="Tahoma"/>
        </w:rPr>
      </w:pPr>
      <w:r>
        <w:rPr>
          <w:rFonts w:ascii="Tahoma" w:hAnsi="Tahoma" w:cs="Tahoma"/>
        </w:rPr>
        <w:t xml:space="preserve">Número de cuadro </w:t>
      </w:r>
      <w:r>
        <w:rPr>
          <w:rFonts w:ascii="Tahoma" w:hAnsi="Tahoma" w:cs="Tahoma"/>
          <w:b/>
        </w:rPr>
        <w:t>05.06</w:t>
      </w:r>
      <w:r w:rsidRPr="00126EAF">
        <w:rPr>
          <w:rFonts w:ascii="Tahoma" w:hAnsi="Tahoma" w:cs="Tahoma"/>
          <w:b/>
        </w:rPr>
        <w:t>.2017</w:t>
      </w:r>
      <w:r>
        <w:rPr>
          <w:rFonts w:ascii="Tahoma" w:hAnsi="Tahoma" w:cs="Tahoma"/>
        </w:rPr>
        <w:t xml:space="preserve">, </w:t>
      </w:r>
      <w:r w:rsidRPr="001842A4">
        <w:rPr>
          <w:rFonts w:ascii="Tahoma" w:hAnsi="Tahoma" w:cs="Tahoma"/>
        </w:rPr>
        <w:t xml:space="preserve">Licitación </w:t>
      </w:r>
      <w:r>
        <w:rPr>
          <w:rFonts w:ascii="Tahoma" w:hAnsi="Tahoma" w:cs="Tahoma"/>
        </w:rPr>
        <w:t>Nacional</w:t>
      </w:r>
      <w:r w:rsidRPr="001842A4">
        <w:rPr>
          <w:rFonts w:ascii="Tahoma" w:hAnsi="Tahoma" w:cs="Tahoma"/>
        </w:rPr>
        <w:t xml:space="preserve"> con Participación del Comité con número</w:t>
      </w:r>
      <w:r>
        <w:rPr>
          <w:rFonts w:ascii="Tahoma" w:hAnsi="Tahoma" w:cs="Tahoma"/>
        </w:rPr>
        <w:t xml:space="preserve"> de </w:t>
      </w:r>
      <w:r w:rsidRPr="00126EAF">
        <w:rPr>
          <w:rFonts w:ascii="Tahoma" w:hAnsi="Tahoma" w:cs="Tahoma"/>
          <w:b/>
        </w:rPr>
        <w:t>requisición 20170</w:t>
      </w:r>
      <w:r>
        <w:rPr>
          <w:rFonts w:ascii="Tahoma" w:hAnsi="Tahoma" w:cs="Tahoma"/>
          <w:b/>
        </w:rPr>
        <w:t>1063</w:t>
      </w:r>
      <w:r>
        <w:rPr>
          <w:rFonts w:ascii="Tahoma" w:hAnsi="Tahoma" w:cs="Tahoma"/>
        </w:rPr>
        <w:t>, con número de invitación en sistema 331</w:t>
      </w:r>
      <w:r w:rsidRPr="00820178">
        <w:rPr>
          <w:rFonts w:ascii="Tahoma" w:hAnsi="Tahoma" w:cs="Tahoma"/>
        </w:rPr>
        <w:t>,</w:t>
      </w:r>
      <w:r>
        <w:rPr>
          <w:rFonts w:ascii="Tahoma" w:hAnsi="Tahoma" w:cs="Tahoma"/>
        </w:rPr>
        <w:t xml:space="preserve"> </w:t>
      </w:r>
      <w:r w:rsidRPr="001842A4">
        <w:rPr>
          <w:rFonts w:ascii="Tahoma" w:hAnsi="Tahoma" w:cs="Tahoma"/>
        </w:rPr>
        <w:t xml:space="preserve">de la </w:t>
      </w:r>
      <w:r>
        <w:rPr>
          <w:rFonts w:ascii="Tahoma" w:hAnsi="Tahoma" w:cs="Tahoma"/>
        </w:rPr>
        <w:t xml:space="preserve">Dirección de Innovación Gubernamental adscrita a la </w:t>
      </w:r>
      <w:r w:rsidRPr="001842A4">
        <w:rPr>
          <w:rFonts w:ascii="Tahoma" w:hAnsi="Tahoma" w:cs="Tahoma"/>
        </w:rPr>
        <w:t xml:space="preserve">Coordinación General de </w:t>
      </w:r>
      <w:r>
        <w:rPr>
          <w:rFonts w:ascii="Tahoma" w:hAnsi="Tahoma" w:cs="Tahoma"/>
        </w:rPr>
        <w:t xml:space="preserve">Administración e Innovación </w:t>
      </w:r>
      <w:r>
        <w:rPr>
          <w:rFonts w:ascii="Tahoma" w:hAnsi="Tahoma" w:cs="Tahoma"/>
        </w:rPr>
        <w:lastRenderedPageBreak/>
        <w:t>Gubernamental</w:t>
      </w:r>
      <w:r w:rsidRPr="001842A4">
        <w:rPr>
          <w:rFonts w:ascii="Tahoma" w:hAnsi="Tahoma" w:cs="Tahoma"/>
        </w:rPr>
        <w:t xml:space="preserve">, </w:t>
      </w:r>
      <w:r w:rsidRPr="00C26048">
        <w:rPr>
          <w:rFonts w:ascii="Tahoma" w:hAnsi="Tahoma" w:cs="Tahoma"/>
        </w:rPr>
        <w:t xml:space="preserve">a través de la cual se </w:t>
      </w:r>
      <w:r>
        <w:rPr>
          <w:rFonts w:ascii="Tahoma" w:hAnsi="Tahoma" w:cs="Tahoma"/>
        </w:rPr>
        <w:t>solicita la compra de Equipo de Cómputo de Escritorio para recaudadoras, registros civiles, así como dependencias de atención a la Ciudadanía.</w:t>
      </w:r>
    </w:p>
    <w:p w:rsidR="0092265A" w:rsidRDefault="0092265A" w:rsidP="0092265A">
      <w:pPr>
        <w:shd w:val="clear" w:color="auto" w:fill="FFFFFF"/>
        <w:spacing w:after="100" w:afterAutospacing="1"/>
        <w:contextualSpacing/>
        <w:jc w:val="both"/>
        <w:rPr>
          <w:rFonts w:ascii="Tahoma" w:hAnsi="Tahoma" w:cs="Tahoma"/>
        </w:rPr>
      </w:pPr>
    </w:p>
    <w:p w:rsidR="0092265A" w:rsidRPr="006D4C5D" w:rsidRDefault="0092265A" w:rsidP="0092265A">
      <w:pPr>
        <w:shd w:val="clear" w:color="auto" w:fill="FFFFFF"/>
        <w:spacing w:after="100" w:afterAutospacing="1"/>
        <w:contextualSpacing/>
        <w:jc w:val="both"/>
        <w:rPr>
          <w:rFonts w:ascii="Tahoma" w:hAnsi="Tahoma" w:cs="Tahoma"/>
          <w:i/>
        </w:rPr>
      </w:pPr>
      <w:r>
        <w:rPr>
          <w:rFonts w:ascii="Tahoma" w:hAnsi="Tahoma" w:cs="Tahoma"/>
        </w:rPr>
        <w:t>Ninguna de las proposiciones presentadas por los l</w:t>
      </w:r>
      <w:r w:rsidRPr="001842A4">
        <w:rPr>
          <w:rFonts w:ascii="Tahoma" w:hAnsi="Tahoma" w:cs="Tahoma"/>
        </w:rPr>
        <w:t xml:space="preserve">icitantes </w:t>
      </w:r>
      <w:proofErr w:type="gramStart"/>
      <w:r>
        <w:rPr>
          <w:rFonts w:ascii="Tahoma" w:hAnsi="Tahoma" w:cs="Tahoma"/>
        </w:rPr>
        <w:t>fueron</w:t>
      </w:r>
      <w:proofErr w:type="gramEnd"/>
      <w:r>
        <w:rPr>
          <w:rFonts w:ascii="Tahoma" w:hAnsi="Tahoma" w:cs="Tahoma"/>
        </w:rPr>
        <w:t xml:space="preserve"> desechadas.</w:t>
      </w:r>
    </w:p>
    <w:p w:rsidR="0092265A" w:rsidRPr="001842A4" w:rsidRDefault="0092265A" w:rsidP="0092265A">
      <w:pPr>
        <w:shd w:val="clear" w:color="auto" w:fill="FFFFFF"/>
        <w:spacing w:after="100" w:afterAutospacing="1"/>
        <w:contextualSpacing/>
        <w:jc w:val="both"/>
        <w:rPr>
          <w:rFonts w:ascii="Tahoma" w:hAnsi="Tahoma" w:cs="Tahoma"/>
        </w:rPr>
      </w:pPr>
    </w:p>
    <w:p w:rsidR="0092265A" w:rsidRPr="00303F6A" w:rsidRDefault="0092265A" w:rsidP="0092265A">
      <w:pPr>
        <w:shd w:val="clear" w:color="auto" w:fill="FFFFFF"/>
        <w:spacing w:after="100" w:afterAutospacing="1"/>
        <w:contextualSpacing/>
        <w:jc w:val="both"/>
        <w:rPr>
          <w:rFonts w:ascii="Tahoma" w:hAnsi="Tahoma" w:cs="Tahoma"/>
        </w:rPr>
      </w:pPr>
    </w:p>
    <w:p w:rsidR="0092265A" w:rsidRPr="001842A4" w:rsidRDefault="0092265A" w:rsidP="0092265A">
      <w:pPr>
        <w:shd w:val="clear" w:color="auto" w:fill="FFFFFF"/>
        <w:spacing w:after="100" w:afterAutospacing="1"/>
        <w:contextualSpacing/>
        <w:jc w:val="both"/>
        <w:rPr>
          <w:rFonts w:ascii="Tahoma" w:hAnsi="Tahoma" w:cs="Tahoma"/>
        </w:rPr>
      </w:pPr>
      <w:r w:rsidRPr="001842A4">
        <w:rPr>
          <w:rFonts w:ascii="Tahoma" w:hAnsi="Tahoma" w:cs="Tahoma"/>
        </w:rPr>
        <w:t xml:space="preserve">Con fundamento en el artículo 69, fracción II de la Ley de Compras Gubernamentales, Enajenaciones y Contratación de Servicios del Estado de Jalisco y sus Municipios, los licitantes cuyas proposiciones resultaron solventes son: </w:t>
      </w:r>
    </w:p>
    <w:p w:rsidR="0092265A" w:rsidRPr="001842A4" w:rsidRDefault="0092265A" w:rsidP="0092265A">
      <w:pPr>
        <w:shd w:val="clear" w:color="auto" w:fill="FFFFFF"/>
        <w:spacing w:after="100" w:afterAutospacing="1"/>
        <w:contextualSpacing/>
        <w:jc w:val="both"/>
        <w:rPr>
          <w:rFonts w:ascii="Tahoma" w:hAnsi="Tahoma" w:cs="Tahoma"/>
        </w:rPr>
      </w:pPr>
    </w:p>
    <w:tbl>
      <w:tblPr>
        <w:tblStyle w:val="Tablaconcuadrcula"/>
        <w:tblW w:w="0" w:type="auto"/>
        <w:jc w:val="center"/>
        <w:tblLayout w:type="fixed"/>
        <w:tblLook w:val="04A0" w:firstRow="1" w:lastRow="0" w:firstColumn="1" w:lastColumn="0" w:noHBand="0" w:noVBand="1"/>
      </w:tblPr>
      <w:tblGrid>
        <w:gridCol w:w="3714"/>
        <w:gridCol w:w="3714"/>
      </w:tblGrid>
      <w:tr w:rsidR="0092265A" w:rsidRPr="001842A4" w:rsidTr="00E93E6B">
        <w:trPr>
          <w:jc w:val="center"/>
        </w:trPr>
        <w:tc>
          <w:tcPr>
            <w:tcW w:w="3714" w:type="dxa"/>
          </w:tcPr>
          <w:p w:rsidR="0092265A" w:rsidRPr="00484186" w:rsidRDefault="0092265A" w:rsidP="00E93E6B">
            <w:pPr>
              <w:spacing w:after="100" w:afterAutospacing="1"/>
              <w:contextualSpacing/>
              <w:jc w:val="center"/>
              <w:rPr>
                <w:rFonts w:ascii="Tahoma" w:hAnsi="Tahoma" w:cs="Tahoma"/>
                <w:b/>
              </w:rPr>
            </w:pPr>
            <w:r w:rsidRPr="00484186">
              <w:rPr>
                <w:rFonts w:ascii="Tahoma" w:hAnsi="Tahoma" w:cs="Tahoma"/>
                <w:b/>
              </w:rPr>
              <w:t>Licitante</w:t>
            </w:r>
          </w:p>
        </w:tc>
        <w:tc>
          <w:tcPr>
            <w:tcW w:w="3714" w:type="dxa"/>
          </w:tcPr>
          <w:p w:rsidR="0092265A" w:rsidRDefault="0092265A" w:rsidP="00E93E6B">
            <w:pPr>
              <w:spacing w:after="100" w:afterAutospacing="1"/>
              <w:contextualSpacing/>
              <w:jc w:val="center"/>
              <w:rPr>
                <w:rFonts w:ascii="Tahoma" w:hAnsi="Tahoma" w:cs="Tahoma"/>
                <w:b/>
              </w:rPr>
            </w:pPr>
            <w:r>
              <w:rPr>
                <w:rFonts w:ascii="Tahoma" w:hAnsi="Tahoma" w:cs="Tahoma"/>
                <w:b/>
              </w:rPr>
              <w:t>Precio</w:t>
            </w:r>
          </w:p>
          <w:p w:rsidR="0092265A" w:rsidRPr="00484186" w:rsidRDefault="0092265A" w:rsidP="00E93E6B">
            <w:pPr>
              <w:spacing w:after="100" w:afterAutospacing="1"/>
              <w:contextualSpacing/>
              <w:jc w:val="center"/>
              <w:rPr>
                <w:rFonts w:ascii="Tahoma" w:hAnsi="Tahoma" w:cs="Tahoma"/>
                <w:b/>
              </w:rPr>
            </w:pPr>
            <w:r w:rsidRPr="00484186">
              <w:rPr>
                <w:rFonts w:ascii="Tahoma" w:hAnsi="Tahoma" w:cs="Tahoma"/>
                <w:b/>
              </w:rPr>
              <w:t>(I.V.A. incluido)</w:t>
            </w:r>
          </w:p>
        </w:tc>
      </w:tr>
      <w:tr w:rsidR="0092265A" w:rsidRPr="006B03B5" w:rsidTr="00E93E6B">
        <w:trPr>
          <w:jc w:val="center"/>
        </w:trPr>
        <w:tc>
          <w:tcPr>
            <w:tcW w:w="3714" w:type="dxa"/>
          </w:tcPr>
          <w:p w:rsidR="0092265A" w:rsidRPr="006B03B5" w:rsidRDefault="0092265A" w:rsidP="00E93E6B">
            <w:pPr>
              <w:spacing w:after="100" w:afterAutospacing="1"/>
              <w:contextualSpacing/>
              <w:jc w:val="center"/>
              <w:rPr>
                <w:rFonts w:ascii="Tahoma" w:hAnsi="Tahoma" w:cs="Tahoma"/>
              </w:rPr>
            </w:pPr>
            <w:r>
              <w:rPr>
                <w:rFonts w:ascii="Tahoma" w:hAnsi="Tahoma" w:cs="Tahoma"/>
              </w:rPr>
              <w:t>Computación Interactiva de Occidente, S.A. de C.V.</w:t>
            </w:r>
          </w:p>
        </w:tc>
        <w:tc>
          <w:tcPr>
            <w:tcW w:w="3714" w:type="dxa"/>
          </w:tcPr>
          <w:p w:rsidR="0092265A" w:rsidRPr="00FF40E6" w:rsidRDefault="0092265A" w:rsidP="00E93E6B">
            <w:pPr>
              <w:spacing w:after="100" w:afterAutospacing="1"/>
              <w:contextualSpacing/>
              <w:jc w:val="center"/>
              <w:rPr>
                <w:rFonts w:ascii="Tahoma" w:hAnsi="Tahoma" w:cs="Tahoma"/>
              </w:rPr>
            </w:pPr>
            <w:r>
              <w:rPr>
                <w:rFonts w:ascii="Tahoma" w:hAnsi="Tahoma" w:cs="Tahoma"/>
              </w:rPr>
              <w:t>$1,852,540.18</w:t>
            </w:r>
          </w:p>
        </w:tc>
      </w:tr>
      <w:tr w:rsidR="0092265A" w:rsidRPr="006B03B5" w:rsidTr="00E93E6B">
        <w:trPr>
          <w:jc w:val="center"/>
        </w:trPr>
        <w:tc>
          <w:tcPr>
            <w:tcW w:w="3714" w:type="dxa"/>
          </w:tcPr>
          <w:p w:rsidR="0092265A" w:rsidRDefault="0092265A" w:rsidP="00E93E6B">
            <w:pPr>
              <w:spacing w:after="100" w:afterAutospacing="1"/>
              <w:contextualSpacing/>
              <w:jc w:val="center"/>
              <w:rPr>
                <w:rFonts w:ascii="Tahoma" w:hAnsi="Tahoma" w:cs="Tahoma"/>
              </w:rPr>
            </w:pPr>
            <w:r>
              <w:rPr>
                <w:rFonts w:ascii="Tahoma" w:hAnsi="Tahoma" w:cs="Tahoma"/>
              </w:rPr>
              <w:t>F&amp;G Comunicaciones, S.A. de C.V.</w:t>
            </w:r>
          </w:p>
        </w:tc>
        <w:tc>
          <w:tcPr>
            <w:tcW w:w="3714" w:type="dxa"/>
          </w:tcPr>
          <w:p w:rsidR="0092265A" w:rsidRDefault="0092265A" w:rsidP="00E93E6B">
            <w:pPr>
              <w:spacing w:after="100" w:afterAutospacing="1"/>
              <w:contextualSpacing/>
              <w:jc w:val="center"/>
              <w:rPr>
                <w:rFonts w:ascii="Tahoma" w:hAnsi="Tahoma" w:cs="Tahoma"/>
              </w:rPr>
            </w:pPr>
            <w:r>
              <w:rPr>
                <w:rFonts w:ascii="Tahoma" w:hAnsi="Tahoma" w:cs="Tahoma"/>
              </w:rPr>
              <w:t>$1,714,676.04</w:t>
            </w:r>
          </w:p>
        </w:tc>
      </w:tr>
      <w:tr w:rsidR="0092265A" w:rsidRPr="006B03B5" w:rsidTr="00E93E6B">
        <w:trPr>
          <w:jc w:val="center"/>
        </w:trPr>
        <w:tc>
          <w:tcPr>
            <w:tcW w:w="3714" w:type="dxa"/>
          </w:tcPr>
          <w:p w:rsidR="0092265A" w:rsidRDefault="0092265A" w:rsidP="00E93E6B">
            <w:pPr>
              <w:spacing w:after="100" w:afterAutospacing="1"/>
              <w:contextualSpacing/>
              <w:jc w:val="center"/>
              <w:rPr>
                <w:rFonts w:ascii="Tahoma" w:hAnsi="Tahoma" w:cs="Tahoma"/>
              </w:rPr>
            </w:pPr>
            <w:proofErr w:type="spellStart"/>
            <w:r>
              <w:rPr>
                <w:rFonts w:ascii="Tahoma" w:hAnsi="Tahoma" w:cs="Tahoma"/>
              </w:rPr>
              <w:t>Compucad</w:t>
            </w:r>
            <w:proofErr w:type="spellEnd"/>
            <w:r>
              <w:rPr>
                <w:rFonts w:ascii="Tahoma" w:hAnsi="Tahoma" w:cs="Tahoma"/>
              </w:rPr>
              <w:t>, S.A. de C.V.</w:t>
            </w:r>
          </w:p>
        </w:tc>
        <w:tc>
          <w:tcPr>
            <w:tcW w:w="3714" w:type="dxa"/>
          </w:tcPr>
          <w:p w:rsidR="0092265A" w:rsidRDefault="0092265A" w:rsidP="00E93E6B">
            <w:pPr>
              <w:spacing w:after="100" w:afterAutospacing="1"/>
              <w:contextualSpacing/>
              <w:jc w:val="center"/>
              <w:rPr>
                <w:rFonts w:ascii="Tahoma" w:hAnsi="Tahoma" w:cs="Tahoma"/>
              </w:rPr>
            </w:pPr>
            <w:r>
              <w:rPr>
                <w:rFonts w:ascii="Tahoma" w:hAnsi="Tahoma" w:cs="Tahoma"/>
              </w:rPr>
              <w:t>$1,892,818.40</w:t>
            </w:r>
          </w:p>
        </w:tc>
      </w:tr>
      <w:tr w:rsidR="0092265A" w:rsidRPr="006B03B5" w:rsidTr="00E93E6B">
        <w:trPr>
          <w:jc w:val="center"/>
        </w:trPr>
        <w:tc>
          <w:tcPr>
            <w:tcW w:w="3714" w:type="dxa"/>
          </w:tcPr>
          <w:p w:rsidR="0092265A" w:rsidRPr="00484186" w:rsidRDefault="0092265A" w:rsidP="00E93E6B">
            <w:pPr>
              <w:spacing w:after="100" w:afterAutospacing="1"/>
              <w:contextualSpacing/>
              <w:jc w:val="center"/>
              <w:rPr>
                <w:rFonts w:ascii="Tahoma" w:hAnsi="Tahoma" w:cs="Tahoma"/>
              </w:rPr>
            </w:pPr>
            <w:r>
              <w:rPr>
                <w:rFonts w:ascii="Tahoma" w:hAnsi="Tahoma" w:cs="Tahoma"/>
              </w:rPr>
              <w:t>Diseño e Implementación de Servicio Computacional, S.A. de C.V.</w:t>
            </w:r>
          </w:p>
        </w:tc>
        <w:tc>
          <w:tcPr>
            <w:tcW w:w="3714" w:type="dxa"/>
          </w:tcPr>
          <w:p w:rsidR="0092265A" w:rsidRPr="00FF40E6" w:rsidRDefault="0092265A" w:rsidP="00E93E6B">
            <w:pPr>
              <w:spacing w:after="100" w:afterAutospacing="1"/>
              <w:contextualSpacing/>
              <w:jc w:val="center"/>
              <w:rPr>
                <w:rFonts w:ascii="Tahoma" w:hAnsi="Tahoma" w:cs="Tahoma"/>
              </w:rPr>
            </w:pPr>
            <w:r>
              <w:rPr>
                <w:rFonts w:ascii="Tahoma" w:hAnsi="Tahoma" w:cs="Tahoma"/>
              </w:rPr>
              <w:t>$1,841,140.40</w:t>
            </w:r>
          </w:p>
        </w:tc>
      </w:tr>
      <w:tr w:rsidR="0092265A" w:rsidRPr="006B03B5" w:rsidTr="00E93E6B">
        <w:trPr>
          <w:jc w:val="center"/>
        </w:trPr>
        <w:tc>
          <w:tcPr>
            <w:tcW w:w="3714" w:type="dxa"/>
          </w:tcPr>
          <w:p w:rsidR="0092265A" w:rsidRDefault="0092265A" w:rsidP="00E93E6B">
            <w:pPr>
              <w:spacing w:after="100" w:afterAutospacing="1"/>
              <w:contextualSpacing/>
              <w:jc w:val="center"/>
              <w:rPr>
                <w:rFonts w:ascii="Tahoma" w:hAnsi="Tahoma" w:cs="Tahoma"/>
              </w:rPr>
            </w:pPr>
            <w:r>
              <w:rPr>
                <w:rFonts w:ascii="Tahoma" w:hAnsi="Tahoma" w:cs="Tahoma"/>
              </w:rPr>
              <w:t>ISD Soluciones de Tic, S.A. de C.V.</w:t>
            </w:r>
          </w:p>
        </w:tc>
        <w:tc>
          <w:tcPr>
            <w:tcW w:w="3714" w:type="dxa"/>
          </w:tcPr>
          <w:p w:rsidR="0092265A" w:rsidRDefault="0092265A" w:rsidP="00E93E6B">
            <w:pPr>
              <w:spacing w:after="100" w:afterAutospacing="1"/>
              <w:contextualSpacing/>
              <w:jc w:val="center"/>
              <w:rPr>
                <w:rFonts w:ascii="Tahoma" w:hAnsi="Tahoma" w:cs="Tahoma"/>
              </w:rPr>
            </w:pPr>
            <w:r>
              <w:rPr>
                <w:rFonts w:ascii="Tahoma" w:hAnsi="Tahoma" w:cs="Tahoma"/>
              </w:rPr>
              <w:t>$1,904,302.40</w:t>
            </w:r>
          </w:p>
        </w:tc>
      </w:tr>
      <w:tr w:rsidR="0092265A" w:rsidRPr="006B03B5" w:rsidTr="00E93E6B">
        <w:trPr>
          <w:jc w:val="center"/>
        </w:trPr>
        <w:tc>
          <w:tcPr>
            <w:tcW w:w="3714" w:type="dxa"/>
          </w:tcPr>
          <w:p w:rsidR="0092265A" w:rsidRDefault="0092265A" w:rsidP="00E93E6B">
            <w:pPr>
              <w:spacing w:after="100" w:afterAutospacing="1"/>
              <w:contextualSpacing/>
              <w:jc w:val="center"/>
              <w:rPr>
                <w:rFonts w:ascii="Tahoma" w:hAnsi="Tahoma" w:cs="Tahoma"/>
              </w:rPr>
            </w:pPr>
            <w:proofErr w:type="spellStart"/>
            <w:r>
              <w:rPr>
                <w:rFonts w:ascii="Tahoma" w:hAnsi="Tahoma" w:cs="Tahoma"/>
              </w:rPr>
              <w:t>Xerologix</w:t>
            </w:r>
            <w:proofErr w:type="spellEnd"/>
            <w:r>
              <w:rPr>
                <w:rFonts w:ascii="Tahoma" w:hAnsi="Tahoma" w:cs="Tahoma"/>
              </w:rPr>
              <w:t>, S.A. de C.V.</w:t>
            </w:r>
          </w:p>
        </w:tc>
        <w:tc>
          <w:tcPr>
            <w:tcW w:w="3714" w:type="dxa"/>
          </w:tcPr>
          <w:p w:rsidR="0092265A" w:rsidRDefault="0092265A" w:rsidP="00E93E6B">
            <w:pPr>
              <w:spacing w:after="100" w:afterAutospacing="1"/>
              <w:contextualSpacing/>
              <w:jc w:val="center"/>
              <w:rPr>
                <w:rFonts w:ascii="Tahoma" w:hAnsi="Tahoma" w:cs="Tahoma"/>
              </w:rPr>
            </w:pPr>
            <w:r>
              <w:rPr>
                <w:rFonts w:ascii="Tahoma" w:hAnsi="Tahoma" w:cs="Tahoma"/>
              </w:rPr>
              <w:t>$9,045,410.88</w:t>
            </w:r>
          </w:p>
        </w:tc>
      </w:tr>
    </w:tbl>
    <w:p w:rsidR="0092265A" w:rsidRDefault="0092265A" w:rsidP="0092265A">
      <w:pPr>
        <w:shd w:val="clear" w:color="auto" w:fill="FFFFFF"/>
        <w:spacing w:after="100" w:afterAutospacing="1"/>
        <w:contextualSpacing/>
        <w:jc w:val="both"/>
        <w:rPr>
          <w:rFonts w:ascii="Tahoma" w:hAnsi="Tahoma" w:cs="Tahoma"/>
        </w:rPr>
      </w:pPr>
    </w:p>
    <w:p w:rsidR="0092265A" w:rsidRPr="00484186" w:rsidRDefault="0092265A" w:rsidP="0092265A">
      <w:pPr>
        <w:shd w:val="clear" w:color="auto" w:fill="FFFFFF"/>
        <w:spacing w:after="100" w:afterAutospacing="1"/>
        <w:contextualSpacing/>
        <w:jc w:val="both"/>
        <w:rPr>
          <w:rFonts w:ascii="Tahoma" w:hAnsi="Tahoma" w:cs="Tahoma"/>
        </w:rPr>
      </w:pPr>
    </w:p>
    <w:p w:rsidR="0092265A" w:rsidRPr="001842A4" w:rsidRDefault="0092265A" w:rsidP="0092265A">
      <w:pPr>
        <w:shd w:val="clear" w:color="auto" w:fill="FFFFFF"/>
        <w:spacing w:after="100" w:afterAutospacing="1"/>
        <w:contextualSpacing/>
        <w:jc w:val="both"/>
        <w:rPr>
          <w:rFonts w:ascii="Tahoma" w:hAnsi="Tahoma" w:cs="Tahoma"/>
        </w:rPr>
      </w:pPr>
      <w:r w:rsidRPr="001842A4">
        <w:rPr>
          <w:rFonts w:ascii="Tahoma" w:hAnsi="Tahoma" w:cs="Tahoma"/>
        </w:rPr>
        <w:t>De conformidad con l</w:t>
      </w:r>
      <w:r>
        <w:rPr>
          <w:rFonts w:ascii="Tahoma" w:hAnsi="Tahoma" w:cs="Tahoma"/>
        </w:rPr>
        <w:t xml:space="preserve">os artículos 24, fracción VII, </w:t>
      </w:r>
      <w:r w:rsidRPr="001842A4">
        <w:rPr>
          <w:rFonts w:ascii="Tahoma" w:hAnsi="Tahoma" w:cs="Tahoma"/>
        </w:rPr>
        <w:t xml:space="preserve">67, 69, fracción IV de la Ley de Compras Gubernamentales, Enajenaciones y Contratación de Servicios del Estado de Jalisco y sus Municipios, y de conformidad con los criterios establecidos en bases, al ofertar en mejores condiciones </w:t>
      </w:r>
      <w:r>
        <w:rPr>
          <w:rFonts w:ascii="Tahoma" w:hAnsi="Tahoma" w:cs="Tahoma"/>
        </w:rPr>
        <w:t xml:space="preserve">y precios más bajos </w:t>
      </w:r>
      <w:r w:rsidRPr="001842A4">
        <w:rPr>
          <w:rFonts w:ascii="Tahoma" w:hAnsi="Tahoma" w:cs="Tahoma"/>
        </w:rPr>
        <w:t>se resuelve la adjudicación a favor de:</w:t>
      </w:r>
    </w:p>
    <w:p w:rsidR="0092265A" w:rsidRPr="001842A4" w:rsidRDefault="0092265A" w:rsidP="0092265A">
      <w:pPr>
        <w:shd w:val="clear" w:color="auto" w:fill="FFFFFF"/>
        <w:spacing w:after="100" w:afterAutospacing="1"/>
        <w:contextualSpacing/>
        <w:jc w:val="both"/>
        <w:rPr>
          <w:rFonts w:ascii="Tahoma" w:hAnsi="Tahoma" w:cs="Tahoma"/>
        </w:rPr>
      </w:pPr>
    </w:p>
    <w:tbl>
      <w:tblPr>
        <w:tblStyle w:val="Tablaconcuadrcula"/>
        <w:tblW w:w="7366" w:type="dxa"/>
        <w:jc w:val="center"/>
        <w:tblLayout w:type="fixed"/>
        <w:tblLook w:val="04A0" w:firstRow="1" w:lastRow="0" w:firstColumn="1" w:lastColumn="0" w:noHBand="0" w:noVBand="1"/>
      </w:tblPr>
      <w:tblGrid>
        <w:gridCol w:w="2830"/>
        <w:gridCol w:w="1276"/>
        <w:gridCol w:w="3260"/>
      </w:tblGrid>
      <w:tr w:rsidR="0092265A" w:rsidRPr="001842A4" w:rsidTr="00742883">
        <w:trPr>
          <w:jc w:val="center"/>
        </w:trPr>
        <w:tc>
          <w:tcPr>
            <w:tcW w:w="2830" w:type="dxa"/>
          </w:tcPr>
          <w:p w:rsidR="0092265A" w:rsidRPr="00CD3C05" w:rsidRDefault="0092265A" w:rsidP="00742883">
            <w:pPr>
              <w:spacing w:after="100" w:afterAutospacing="1"/>
              <w:contextualSpacing/>
              <w:jc w:val="center"/>
              <w:rPr>
                <w:rFonts w:ascii="Tahoma" w:hAnsi="Tahoma" w:cs="Tahoma"/>
                <w:b/>
              </w:rPr>
            </w:pPr>
            <w:r w:rsidRPr="00CD3C05">
              <w:rPr>
                <w:rFonts w:ascii="Tahoma" w:hAnsi="Tahoma" w:cs="Tahoma"/>
                <w:b/>
              </w:rPr>
              <w:t>Licitante</w:t>
            </w:r>
          </w:p>
        </w:tc>
        <w:tc>
          <w:tcPr>
            <w:tcW w:w="1276" w:type="dxa"/>
          </w:tcPr>
          <w:p w:rsidR="0092265A" w:rsidRPr="00CD3C05" w:rsidRDefault="0092265A" w:rsidP="00742883">
            <w:pPr>
              <w:spacing w:after="100" w:afterAutospacing="1"/>
              <w:contextualSpacing/>
              <w:jc w:val="center"/>
              <w:rPr>
                <w:rFonts w:ascii="Tahoma" w:hAnsi="Tahoma" w:cs="Tahoma"/>
                <w:b/>
              </w:rPr>
            </w:pPr>
            <w:r w:rsidRPr="00CD3C05">
              <w:rPr>
                <w:rFonts w:ascii="Tahoma" w:hAnsi="Tahoma" w:cs="Tahoma"/>
                <w:b/>
              </w:rPr>
              <w:t>Partidas</w:t>
            </w:r>
          </w:p>
        </w:tc>
        <w:tc>
          <w:tcPr>
            <w:tcW w:w="3260" w:type="dxa"/>
          </w:tcPr>
          <w:p w:rsidR="0092265A" w:rsidRPr="00CD3C05" w:rsidRDefault="0092265A" w:rsidP="00742883">
            <w:pPr>
              <w:spacing w:after="100" w:afterAutospacing="1"/>
              <w:contextualSpacing/>
              <w:jc w:val="center"/>
              <w:rPr>
                <w:rFonts w:ascii="Tahoma" w:hAnsi="Tahoma" w:cs="Tahoma"/>
                <w:b/>
              </w:rPr>
            </w:pPr>
            <w:r>
              <w:rPr>
                <w:rFonts w:ascii="Tahoma" w:hAnsi="Tahoma" w:cs="Tahoma"/>
                <w:b/>
              </w:rPr>
              <w:t xml:space="preserve">Precio </w:t>
            </w:r>
            <w:r w:rsidRPr="00484186">
              <w:rPr>
                <w:rFonts w:ascii="Tahoma" w:hAnsi="Tahoma" w:cs="Tahoma"/>
                <w:b/>
              </w:rPr>
              <w:t>(I.V.A. incluido)</w:t>
            </w:r>
          </w:p>
        </w:tc>
      </w:tr>
      <w:tr w:rsidR="0092265A" w:rsidRPr="001842A4" w:rsidTr="00742883">
        <w:trPr>
          <w:jc w:val="center"/>
        </w:trPr>
        <w:tc>
          <w:tcPr>
            <w:tcW w:w="2830" w:type="dxa"/>
          </w:tcPr>
          <w:p w:rsidR="0092265A" w:rsidRPr="006B03B5" w:rsidRDefault="0092265A" w:rsidP="00742883">
            <w:pPr>
              <w:spacing w:after="100" w:afterAutospacing="1"/>
              <w:contextualSpacing/>
              <w:jc w:val="center"/>
              <w:rPr>
                <w:rFonts w:ascii="Tahoma" w:hAnsi="Tahoma" w:cs="Tahoma"/>
              </w:rPr>
            </w:pPr>
            <w:r>
              <w:rPr>
                <w:rFonts w:ascii="Tahoma" w:hAnsi="Tahoma" w:cs="Tahoma"/>
              </w:rPr>
              <w:t>F&amp;G Comunicaciones, S.A. de C.V.</w:t>
            </w:r>
          </w:p>
        </w:tc>
        <w:tc>
          <w:tcPr>
            <w:tcW w:w="1276" w:type="dxa"/>
          </w:tcPr>
          <w:p w:rsidR="0092265A" w:rsidRPr="001842A4" w:rsidRDefault="0092265A" w:rsidP="00742883">
            <w:pPr>
              <w:spacing w:after="100" w:afterAutospacing="1"/>
              <w:contextualSpacing/>
              <w:jc w:val="center"/>
              <w:rPr>
                <w:rFonts w:ascii="Tahoma" w:hAnsi="Tahoma" w:cs="Tahoma"/>
              </w:rPr>
            </w:pPr>
            <w:r>
              <w:rPr>
                <w:rFonts w:ascii="Tahoma" w:hAnsi="Tahoma" w:cs="Tahoma"/>
              </w:rPr>
              <w:t>1</w:t>
            </w:r>
          </w:p>
        </w:tc>
        <w:tc>
          <w:tcPr>
            <w:tcW w:w="3260" w:type="dxa"/>
          </w:tcPr>
          <w:p w:rsidR="0092265A" w:rsidRPr="00693163" w:rsidRDefault="0092265A" w:rsidP="00742883">
            <w:pPr>
              <w:spacing w:after="100" w:afterAutospacing="1"/>
              <w:contextualSpacing/>
              <w:jc w:val="center"/>
              <w:rPr>
                <w:rFonts w:ascii="Tahoma" w:hAnsi="Tahoma" w:cs="Tahoma"/>
              </w:rPr>
            </w:pPr>
            <w:r>
              <w:rPr>
                <w:rFonts w:ascii="Tahoma" w:hAnsi="Tahoma" w:cs="Tahoma"/>
              </w:rPr>
              <w:t>$1,714,676.04</w:t>
            </w:r>
          </w:p>
        </w:tc>
      </w:tr>
    </w:tbl>
    <w:p w:rsidR="0092265A" w:rsidRPr="001842A4" w:rsidRDefault="0092265A" w:rsidP="0092265A">
      <w:pPr>
        <w:shd w:val="clear" w:color="auto" w:fill="FFFFFF"/>
        <w:spacing w:after="100" w:afterAutospacing="1"/>
        <w:contextualSpacing/>
        <w:jc w:val="both"/>
        <w:rPr>
          <w:rFonts w:ascii="Tahoma" w:hAnsi="Tahoma" w:cs="Tahoma"/>
        </w:rPr>
      </w:pPr>
    </w:p>
    <w:p w:rsidR="0092265A" w:rsidRPr="00C147A9" w:rsidRDefault="0092265A" w:rsidP="0092265A">
      <w:pPr>
        <w:shd w:val="clear" w:color="auto" w:fill="FFFFFF"/>
        <w:spacing w:after="100" w:afterAutospacing="1"/>
        <w:contextualSpacing/>
        <w:jc w:val="both"/>
        <w:rPr>
          <w:rFonts w:ascii="Tahoma" w:hAnsi="Tahoma" w:cs="Tahoma"/>
        </w:rPr>
      </w:pPr>
      <w:r w:rsidRPr="00C147A9">
        <w:rPr>
          <w:rFonts w:ascii="Tahoma" w:hAnsi="Tahoma" w:cs="Tahoma"/>
        </w:rPr>
        <w:t>El proveedor adjudicado tendrá 10 días hábiles, después de la notificación del fallo, para la recepción, la firma y entrega del contrato / orden de compra / pedido, previa entrega de garantía correspondiente</w:t>
      </w:r>
      <w:r>
        <w:rPr>
          <w:rFonts w:ascii="Tahoma" w:hAnsi="Tahoma" w:cs="Tahoma"/>
        </w:rPr>
        <w:t>, en la Dirección de Adquisiciones.</w:t>
      </w:r>
    </w:p>
    <w:p w:rsidR="0092265A" w:rsidRDefault="0092265A" w:rsidP="0092265A">
      <w:pPr>
        <w:shd w:val="clear" w:color="auto" w:fill="FFFFFF"/>
        <w:spacing w:after="100" w:afterAutospacing="1"/>
        <w:contextualSpacing/>
        <w:jc w:val="both"/>
        <w:rPr>
          <w:rFonts w:ascii="Tahoma" w:hAnsi="Tahoma" w:cs="Tahoma"/>
        </w:rPr>
      </w:pPr>
    </w:p>
    <w:p w:rsidR="0092265A" w:rsidRPr="001842A4" w:rsidRDefault="0092265A" w:rsidP="0092265A">
      <w:pPr>
        <w:shd w:val="clear" w:color="auto" w:fill="FFFFFF"/>
        <w:spacing w:after="100" w:afterAutospacing="1"/>
        <w:contextualSpacing/>
        <w:jc w:val="both"/>
        <w:rPr>
          <w:rFonts w:ascii="Tahoma" w:hAnsi="Tahoma" w:cs="Tahoma"/>
        </w:rPr>
      </w:pPr>
      <w:r w:rsidRPr="001842A4">
        <w:rPr>
          <w:rFonts w:ascii="Tahoma" w:hAnsi="Tahoma" w:cs="Tahoma"/>
        </w:rPr>
        <w:t>Responsables de la evaluación de las proposiciones:</w:t>
      </w:r>
    </w:p>
    <w:p w:rsidR="0092265A" w:rsidRPr="001842A4" w:rsidRDefault="0092265A" w:rsidP="0092265A">
      <w:pPr>
        <w:shd w:val="clear" w:color="auto" w:fill="FFFFFF"/>
        <w:spacing w:after="100" w:afterAutospacing="1"/>
        <w:contextualSpacing/>
        <w:jc w:val="both"/>
        <w:rPr>
          <w:rFonts w:ascii="Tahoma" w:hAnsi="Tahoma" w:cs="Tahoma"/>
        </w:rPr>
      </w:pPr>
    </w:p>
    <w:tbl>
      <w:tblPr>
        <w:tblStyle w:val="Tablaconcuadrcula"/>
        <w:tblW w:w="0" w:type="auto"/>
        <w:jc w:val="center"/>
        <w:tblLayout w:type="fixed"/>
        <w:tblLook w:val="04A0" w:firstRow="1" w:lastRow="0" w:firstColumn="1" w:lastColumn="0" w:noHBand="0" w:noVBand="1"/>
      </w:tblPr>
      <w:tblGrid>
        <w:gridCol w:w="3714"/>
        <w:gridCol w:w="3714"/>
      </w:tblGrid>
      <w:tr w:rsidR="0092265A" w:rsidRPr="001842A4" w:rsidTr="00742883">
        <w:trPr>
          <w:jc w:val="center"/>
        </w:trPr>
        <w:tc>
          <w:tcPr>
            <w:tcW w:w="3714" w:type="dxa"/>
          </w:tcPr>
          <w:p w:rsidR="0092265A" w:rsidRPr="00C147A9" w:rsidRDefault="0092265A" w:rsidP="00742883">
            <w:pPr>
              <w:spacing w:after="100" w:afterAutospacing="1"/>
              <w:contextualSpacing/>
              <w:jc w:val="center"/>
              <w:rPr>
                <w:rFonts w:ascii="Tahoma" w:hAnsi="Tahoma" w:cs="Tahoma"/>
                <w:b/>
              </w:rPr>
            </w:pPr>
            <w:r w:rsidRPr="00C147A9">
              <w:rPr>
                <w:rFonts w:ascii="Tahoma" w:hAnsi="Tahoma" w:cs="Tahoma"/>
                <w:b/>
              </w:rPr>
              <w:t>Nombre</w:t>
            </w:r>
          </w:p>
        </w:tc>
        <w:tc>
          <w:tcPr>
            <w:tcW w:w="3714" w:type="dxa"/>
          </w:tcPr>
          <w:p w:rsidR="0092265A" w:rsidRPr="00C147A9" w:rsidRDefault="0092265A" w:rsidP="00742883">
            <w:pPr>
              <w:spacing w:after="100" w:afterAutospacing="1"/>
              <w:contextualSpacing/>
              <w:jc w:val="center"/>
              <w:rPr>
                <w:rFonts w:ascii="Tahoma" w:hAnsi="Tahoma" w:cs="Tahoma"/>
                <w:b/>
              </w:rPr>
            </w:pPr>
            <w:r w:rsidRPr="00C147A9">
              <w:rPr>
                <w:rFonts w:ascii="Tahoma" w:hAnsi="Tahoma" w:cs="Tahoma"/>
                <w:b/>
              </w:rPr>
              <w:t>Cargo</w:t>
            </w:r>
          </w:p>
        </w:tc>
      </w:tr>
      <w:tr w:rsidR="0092265A" w:rsidTr="00742883">
        <w:trPr>
          <w:jc w:val="center"/>
        </w:trPr>
        <w:tc>
          <w:tcPr>
            <w:tcW w:w="3714" w:type="dxa"/>
          </w:tcPr>
          <w:p w:rsidR="0092265A" w:rsidRDefault="0092265A" w:rsidP="00742883">
            <w:pPr>
              <w:spacing w:after="100" w:afterAutospacing="1"/>
              <w:contextualSpacing/>
              <w:jc w:val="center"/>
              <w:rPr>
                <w:rFonts w:ascii="Tahoma" w:hAnsi="Tahoma" w:cs="Tahoma"/>
              </w:rPr>
            </w:pPr>
            <w:r>
              <w:rPr>
                <w:rFonts w:ascii="Tahoma" w:hAnsi="Tahoma" w:cs="Tahoma"/>
              </w:rPr>
              <w:t xml:space="preserve">Lic. Apolos de Jesús García </w:t>
            </w:r>
            <w:proofErr w:type="spellStart"/>
            <w:r>
              <w:rPr>
                <w:rFonts w:ascii="Tahoma" w:hAnsi="Tahoma" w:cs="Tahoma"/>
              </w:rPr>
              <w:t>Casabianca</w:t>
            </w:r>
            <w:proofErr w:type="spellEnd"/>
          </w:p>
        </w:tc>
        <w:tc>
          <w:tcPr>
            <w:tcW w:w="3714" w:type="dxa"/>
          </w:tcPr>
          <w:p w:rsidR="0092265A" w:rsidRDefault="0092265A" w:rsidP="00742883">
            <w:pPr>
              <w:spacing w:after="100" w:afterAutospacing="1"/>
              <w:contextualSpacing/>
              <w:jc w:val="center"/>
              <w:rPr>
                <w:rFonts w:ascii="Tahoma" w:hAnsi="Tahoma" w:cs="Tahoma"/>
              </w:rPr>
            </w:pPr>
            <w:r>
              <w:rPr>
                <w:rFonts w:ascii="Tahoma" w:hAnsi="Tahoma" w:cs="Tahoma"/>
              </w:rPr>
              <w:t>Director de Innovación Gubernamental.</w:t>
            </w:r>
          </w:p>
        </w:tc>
      </w:tr>
    </w:tbl>
    <w:p w:rsidR="0092265A" w:rsidRDefault="0092265A" w:rsidP="0092265A">
      <w:pPr>
        <w:shd w:val="clear" w:color="auto" w:fill="FFFFFF"/>
        <w:spacing w:after="100" w:afterAutospacing="1"/>
        <w:contextualSpacing/>
        <w:jc w:val="both"/>
        <w:rPr>
          <w:rFonts w:ascii="Tahoma" w:hAnsi="Tahoma" w:cs="Tahoma"/>
        </w:rPr>
      </w:pPr>
    </w:p>
    <w:p w:rsidR="0092265A" w:rsidRDefault="0092265A" w:rsidP="0092265A">
      <w:pPr>
        <w:shd w:val="clear" w:color="auto" w:fill="FFFFFF"/>
        <w:spacing w:after="100" w:afterAutospacing="1"/>
        <w:contextualSpacing/>
        <w:jc w:val="both"/>
        <w:rPr>
          <w:rFonts w:ascii="Tahoma" w:hAnsi="Tahoma" w:cs="Tahoma"/>
        </w:rPr>
      </w:pPr>
    </w:p>
    <w:p w:rsidR="0092265A" w:rsidRDefault="0092265A" w:rsidP="0092265A">
      <w:pPr>
        <w:shd w:val="clear" w:color="auto" w:fill="FFFFFF"/>
        <w:spacing w:after="100" w:afterAutospacing="1"/>
        <w:contextualSpacing/>
        <w:jc w:val="both"/>
        <w:rPr>
          <w:rFonts w:ascii="Tahoma" w:hAnsi="Tahoma" w:cs="Tahoma"/>
        </w:rPr>
      </w:pPr>
      <w:r w:rsidRPr="002823E9">
        <w:rPr>
          <w:rFonts w:ascii="Tahoma" w:hAnsi="Tahoma" w:cs="Tahoma"/>
        </w:rPr>
        <w:t>D</w:t>
      </w:r>
      <w:r>
        <w:rPr>
          <w:rFonts w:ascii="Tahoma" w:hAnsi="Tahoma" w:cs="Tahoma"/>
        </w:rPr>
        <w:t>e conformidad con el artículo 24, fracción VII</w:t>
      </w:r>
      <w:r w:rsidRPr="002823E9">
        <w:rPr>
          <w:rFonts w:ascii="Tahoma" w:hAnsi="Tahoma" w:cs="Tahoma"/>
        </w:rPr>
        <w:t xml:space="preserve"> </w:t>
      </w:r>
      <w:r>
        <w:rPr>
          <w:rFonts w:ascii="Tahoma" w:hAnsi="Tahoma" w:cs="Tahoma"/>
        </w:rPr>
        <w:t>la Ley de Compras Gubernamentales, Enajenaciones y Contratación de Servicios del Estado de Jalisco y sus Municipios, se somete a su resolución para su aprobación de fallo a favor d</w:t>
      </w:r>
      <w:r w:rsidRPr="002823E9">
        <w:rPr>
          <w:rFonts w:ascii="Tahoma" w:hAnsi="Tahoma" w:cs="Tahoma"/>
        </w:rPr>
        <w:t>e</w:t>
      </w:r>
      <w:r>
        <w:rPr>
          <w:rFonts w:ascii="Tahoma" w:hAnsi="Tahoma" w:cs="Tahoma"/>
        </w:rPr>
        <w:t>l proveedor</w:t>
      </w:r>
      <w:r w:rsidRPr="002823E9">
        <w:rPr>
          <w:rFonts w:ascii="Tahoma" w:hAnsi="Tahoma" w:cs="Tahoma"/>
        </w:rPr>
        <w:t xml:space="preserve"> </w:t>
      </w:r>
      <w:r>
        <w:rPr>
          <w:rFonts w:ascii="Tahoma" w:hAnsi="Tahoma" w:cs="Tahoma"/>
        </w:rPr>
        <w:t xml:space="preserve">  </w:t>
      </w:r>
      <w:r>
        <w:rPr>
          <w:rFonts w:ascii="Tahoma" w:hAnsi="Tahoma" w:cs="Tahoma"/>
          <w:b/>
        </w:rPr>
        <w:t>F&amp;G Comunicaciones</w:t>
      </w:r>
      <w:r w:rsidRPr="004614AF">
        <w:rPr>
          <w:rFonts w:ascii="Tahoma" w:hAnsi="Tahoma" w:cs="Tahoma"/>
          <w:b/>
        </w:rPr>
        <w:t>, S.A. de C.V.,</w:t>
      </w:r>
      <w:r>
        <w:rPr>
          <w:rFonts w:ascii="Tahoma" w:hAnsi="Tahoma" w:cs="Tahoma"/>
        </w:rPr>
        <w:t xml:space="preserve"> </w:t>
      </w:r>
      <w:r w:rsidRPr="002823E9">
        <w:rPr>
          <w:rFonts w:ascii="Tahoma" w:hAnsi="Tahoma" w:cs="Tahoma"/>
        </w:rPr>
        <w:t>los que estén por la afirmativa, sírvanse manifestándolo levantando su mano.</w:t>
      </w:r>
    </w:p>
    <w:p w:rsidR="0092265A" w:rsidRDefault="0092265A" w:rsidP="0092265A">
      <w:pPr>
        <w:shd w:val="clear" w:color="auto" w:fill="FFFFFF"/>
        <w:spacing w:after="100" w:afterAutospacing="1"/>
        <w:contextualSpacing/>
        <w:jc w:val="both"/>
        <w:rPr>
          <w:rFonts w:ascii="Tahoma" w:hAnsi="Tahoma" w:cs="Tahoma"/>
        </w:rPr>
      </w:pPr>
    </w:p>
    <w:p w:rsidR="0092265A" w:rsidRDefault="0092265A" w:rsidP="0092265A">
      <w:pPr>
        <w:jc w:val="both"/>
        <w:rPr>
          <w:rFonts w:ascii="Tahoma" w:hAnsi="Tahoma" w:cs="Tahoma"/>
          <w:i/>
        </w:rPr>
      </w:pPr>
    </w:p>
    <w:p w:rsidR="0092265A" w:rsidRDefault="00EC796C" w:rsidP="00E976E1">
      <w:pPr>
        <w:shd w:val="clear" w:color="auto" w:fill="FFFFFF"/>
        <w:spacing w:after="100" w:afterAutospacing="1"/>
        <w:contextualSpacing/>
        <w:jc w:val="center"/>
        <w:rPr>
          <w:rFonts w:ascii="Tahoma" w:hAnsi="Tahoma" w:cs="Tahoma"/>
          <w:i/>
        </w:rPr>
      </w:pPr>
      <w:r>
        <w:rPr>
          <w:rFonts w:ascii="Tahoma" w:hAnsi="Tahoma" w:cs="Tahoma"/>
          <w:i/>
        </w:rPr>
        <w:t>Aprobado por unanimidad de  votos</w:t>
      </w:r>
    </w:p>
    <w:p w:rsidR="0092265A" w:rsidRDefault="0092265A" w:rsidP="0092265A">
      <w:pPr>
        <w:shd w:val="clear" w:color="auto" w:fill="FFFFFF"/>
        <w:spacing w:after="100" w:afterAutospacing="1"/>
        <w:contextualSpacing/>
        <w:jc w:val="both"/>
        <w:rPr>
          <w:rFonts w:ascii="Tahoma" w:hAnsi="Tahoma" w:cs="Tahoma"/>
          <w:i/>
        </w:rPr>
      </w:pPr>
    </w:p>
    <w:p w:rsidR="00EC796C" w:rsidRDefault="00EC796C" w:rsidP="00EC796C">
      <w:pPr>
        <w:spacing w:line="360" w:lineRule="auto"/>
        <w:jc w:val="both"/>
        <w:rPr>
          <w:rFonts w:ascii="Tahoma" w:hAnsi="Tahoma" w:cs="Tahoma"/>
        </w:rPr>
      </w:pPr>
      <w:r w:rsidRPr="00A72AAB">
        <w:rPr>
          <w:rFonts w:ascii="Tahoma" w:hAnsi="Tahoma" w:cs="Tahoma"/>
        </w:rPr>
        <w:t xml:space="preserve">El </w:t>
      </w:r>
      <w:r>
        <w:rPr>
          <w:rFonts w:ascii="Tahoma" w:hAnsi="Tahoma" w:cs="Tahoma"/>
        </w:rPr>
        <w:t>C.</w:t>
      </w:r>
      <w:r w:rsidRPr="00A72AAB">
        <w:rPr>
          <w:rFonts w:ascii="Tahoma" w:hAnsi="Tahoma" w:cs="Tahoma"/>
        </w:rPr>
        <w:t xml:space="preserve"> </w:t>
      </w:r>
      <w:r>
        <w:rPr>
          <w:rFonts w:ascii="Tahoma" w:hAnsi="Tahoma" w:cs="Tahoma"/>
        </w:rPr>
        <w:t xml:space="preserve">Bricio </w:t>
      </w:r>
      <w:proofErr w:type="spellStart"/>
      <w:r>
        <w:rPr>
          <w:rFonts w:ascii="Tahoma" w:hAnsi="Tahoma" w:cs="Tahoma"/>
        </w:rPr>
        <w:t>Baldemar</w:t>
      </w:r>
      <w:proofErr w:type="spellEnd"/>
      <w:r>
        <w:rPr>
          <w:rFonts w:ascii="Tahoma" w:hAnsi="Tahoma" w:cs="Tahoma"/>
        </w:rPr>
        <w:t xml:space="preserve"> Rivera Orozco, </w:t>
      </w:r>
      <w:r w:rsidRPr="00A72AAB">
        <w:rPr>
          <w:rFonts w:ascii="Tahoma" w:hAnsi="Tahoma" w:cs="Tahoma"/>
        </w:rPr>
        <w:t>representante suplente del Consejo de Cámaras Industriales de Jalisco,</w:t>
      </w:r>
      <w:r>
        <w:rPr>
          <w:rFonts w:ascii="Tahoma" w:hAnsi="Tahoma" w:cs="Tahoma"/>
        </w:rPr>
        <w:t xml:space="preserve"> hace mención de si la marca no será problema.</w:t>
      </w:r>
    </w:p>
    <w:p w:rsidR="00EC796C" w:rsidRDefault="00EC796C" w:rsidP="00EC796C">
      <w:pPr>
        <w:spacing w:line="360" w:lineRule="auto"/>
        <w:jc w:val="both"/>
        <w:rPr>
          <w:rFonts w:ascii="Tahoma" w:hAnsi="Tahoma" w:cs="Tahoma"/>
        </w:rPr>
      </w:pPr>
    </w:p>
    <w:p w:rsidR="00EC796C" w:rsidRDefault="00EC796C" w:rsidP="00EC796C">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w:t>
      </w:r>
      <w:r w:rsidRPr="008A29A0">
        <w:rPr>
          <w:rFonts w:ascii="Tahoma" w:hAnsi="Tahoma" w:cs="Tahoma"/>
        </w:rPr>
        <w:t xml:space="preserve">representante suplente del Presidente de la Comité de Adquisiciones,  sede el uso de la voz al Lic. </w:t>
      </w:r>
      <w:proofErr w:type="spellStart"/>
      <w:r w:rsidRPr="008A29A0">
        <w:rPr>
          <w:rFonts w:ascii="Tahoma" w:hAnsi="Tahoma" w:cs="Tahoma"/>
        </w:rPr>
        <w:t>Damaso</w:t>
      </w:r>
      <w:proofErr w:type="spellEnd"/>
      <w:r w:rsidRPr="008A29A0">
        <w:rPr>
          <w:rFonts w:ascii="Tahoma" w:hAnsi="Tahoma" w:cs="Tahoma"/>
        </w:rPr>
        <w:t xml:space="preserve"> </w:t>
      </w:r>
      <w:proofErr w:type="spellStart"/>
      <w:r w:rsidRPr="008A29A0">
        <w:rPr>
          <w:rFonts w:ascii="Tahoma" w:hAnsi="Tahoma" w:cs="Tahoma"/>
        </w:rPr>
        <w:t>Barragan</w:t>
      </w:r>
      <w:proofErr w:type="spellEnd"/>
      <w:r>
        <w:rPr>
          <w:rFonts w:ascii="Tahoma" w:hAnsi="Tahoma" w:cs="Tahoma"/>
        </w:rPr>
        <w:t xml:space="preserve"> </w:t>
      </w:r>
      <w:r w:rsidR="008A29A0">
        <w:rPr>
          <w:rFonts w:ascii="Tahoma" w:hAnsi="Tahoma" w:cs="Tahoma"/>
        </w:rPr>
        <w:t xml:space="preserve">García </w:t>
      </w:r>
      <w:r>
        <w:rPr>
          <w:rFonts w:ascii="Tahoma" w:hAnsi="Tahoma" w:cs="Tahoma"/>
        </w:rPr>
        <w:t>para dar una explicación al respecto.</w:t>
      </w:r>
    </w:p>
    <w:p w:rsidR="0092265A" w:rsidRDefault="0092265A" w:rsidP="0092265A">
      <w:pPr>
        <w:shd w:val="clear" w:color="auto" w:fill="FFFFFF"/>
        <w:spacing w:after="100" w:afterAutospacing="1"/>
        <w:contextualSpacing/>
        <w:jc w:val="both"/>
        <w:rPr>
          <w:rFonts w:ascii="Tahoma" w:hAnsi="Tahoma" w:cs="Tahoma"/>
          <w:i/>
        </w:rPr>
      </w:pPr>
    </w:p>
    <w:p w:rsidR="00EC796C" w:rsidRDefault="00EC796C" w:rsidP="0092265A">
      <w:pPr>
        <w:shd w:val="clear" w:color="auto" w:fill="FFFFFF"/>
        <w:spacing w:after="100" w:afterAutospacing="1"/>
        <w:contextualSpacing/>
        <w:jc w:val="both"/>
        <w:rPr>
          <w:rFonts w:ascii="Tahoma" w:hAnsi="Tahoma" w:cs="Tahoma"/>
          <w:i/>
        </w:rPr>
      </w:pPr>
    </w:p>
    <w:p w:rsidR="0092265A" w:rsidRDefault="0092265A" w:rsidP="0092265A">
      <w:pPr>
        <w:shd w:val="clear" w:color="auto" w:fill="FFFFFF"/>
        <w:spacing w:after="100" w:afterAutospacing="1"/>
        <w:contextualSpacing/>
        <w:jc w:val="both"/>
        <w:rPr>
          <w:rFonts w:ascii="Tahoma" w:hAnsi="Tahoma" w:cs="Tahoma"/>
        </w:rPr>
      </w:pPr>
      <w:r>
        <w:rPr>
          <w:rFonts w:ascii="Tahoma" w:hAnsi="Tahoma" w:cs="Tahoma"/>
        </w:rPr>
        <w:t xml:space="preserve">Número de cuadro </w:t>
      </w:r>
      <w:r>
        <w:rPr>
          <w:rFonts w:ascii="Tahoma" w:hAnsi="Tahoma" w:cs="Tahoma"/>
          <w:b/>
        </w:rPr>
        <w:t>06.06</w:t>
      </w:r>
      <w:r w:rsidRPr="00126EAF">
        <w:rPr>
          <w:rFonts w:ascii="Tahoma" w:hAnsi="Tahoma" w:cs="Tahoma"/>
          <w:b/>
        </w:rPr>
        <w:t>.2017</w:t>
      </w:r>
      <w:r>
        <w:rPr>
          <w:rFonts w:ascii="Tahoma" w:hAnsi="Tahoma" w:cs="Tahoma"/>
        </w:rPr>
        <w:t xml:space="preserve">, </w:t>
      </w:r>
      <w:r w:rsidRPr="001842A4">
        <w:rPr>
          <w:rFonts w:ascii="Tahoma" w:hAnsi="Tahoma" w:cs="Tahoma"/>
        </w:rPr>
        <w:t xml:space="preserve">Licitación </w:t>
      </w:r>
      <w:r>
        <w:rPr>
          <w:rFonts w:ascii="Tahoma" w:hAnsi="Tahoma" w:cs="Tahoma"/>
        </w:rPr>
        <w:t>Nacional</w:t>
      </w:r>
      <w:r w:rsidRPr="001842A4">
        <w:rPr>
          <w:rFonts w:ascii="Tahoma" w:hAnsi="Tahoma" w:cs="Tahoma"/>
        </w:rPr>
        <w:t xml:space="preserve"> con Participación del Comité con número</w:t>
      </w:r>
      <w:r>
        <w:rPr>
          <w:rFonts w:ascii="Tahoma" w:hAnsi="Tahoma" w:cs="Tahoma"/>
        </w:rPr>
        <w:t xml:space="preserve"> de </w:t>
      </w:r>
      <w:r w:rsidRPr="00126EAF">
        <w:rPr>
          <w:rFonts w:ascii="Tahoma" w:hAnsi="Tahoma" w:cs="Tahoma"/>
          <w:b/>
        </w:rPr>
        <w:t>requisición 20170</w:t>
      </w:r>
      <w:r>
        <w:rPr>
          <w:rFonts w:ascii="Tahoma" w:hAnsi="Tahoma" w:cs="Tahoma"/>
          <w:b/>
        </w:rPr>
        <w:t>1529</w:t>
      </w:r>
      <w:r>
        <w:rPr>
          <w:rFonts w:ascii="Tahoma" w:hAnsi="Tahoma" w:cs="Tahoma"/>
        </w:rPr>
        <w:t>, con número de invitación en sistema 377</w:t>
      </w:r>
      <w:r w:rsidRPr="00820178">
        <w:rPr>
          <w:rFonts w:ascii="Tahoma" w:hAnsi="Tahoma" w:cs="Tahoma"/>
        </w:rPr>
        <w:t>,</w:t>
      </w:r>
      <w:r>
        <w:rPr>
          <w:rFonts w:ascii="Tahoma" w:hAnsi="Tahoma" w:cs="Tahoma"/>
        </w:rPr>
        <w:t xml:space="preserve"> </w:t>
      </w:r>
      <w:r w:rsidRPr="001842A4">
        <w:rPr>
          <w:rFonts w:ascii="Tahoma" w:hAnsi="Tahoma" w:cs="Tahoma"/>
        </w:rPr>
        <w:t xml:space="preserve">de la </w:t>
      </w:r>
      <w:r>
        <w:rPr>
          <w:rFonts w:ascii="Tahoma" w:hAnsi="Tahoma" w:cs="Tahoma"/>
        </w:rPr>
        <w:t>Dirección de Educación adscrita a la Coordinación General de Construcción a la Comunidad</w:t>
      </w:r>
      <w:r w:rsidRPr="001842A4">
        <w:rPr>
          <w:rFonts w:ascii="Tahoma" w:hAnsi="Tahoma" w:cs="Tahoma"/>
        </w:rPr>
        <w:t xml:space="preserve">, </w:t>
      </w:r>
      <w:r w:rsidRPr="00C26048">
        <w:rPr>
          <w:rFonts w:ascii="Tahoma" w:hAnsi="Tahoma" w:cs="Tahoma"/>
        </w:rPr>
        <w:t xml:space="preserve">a través de la cual se </w:t>
      </w:r>
      <w:r>
        <w:rPr>
          <w:rFonts w:ascii="Tahoma" w:hAnsi="Tahoma" w:cs="Tahoma"/>
        </w:rPr>
        <w:t>solicita la compra de Mobiliario de Oficina para el programa de apoyos materiales a la educación el cual consiste en beneficiar a escuelas de educación básica.</w:t>
      </w:r>
    </w:p>
    <w:p w:rsidR="0092265A" w:rsidRDefault="0092265A" w:rsidP="0092265A">
      <w:pPr>
        <w:shd w:val="clear" w:color="auto" w:fill="FFFFFF"/>
        <w:spacing w:after="100" w:afterAutospacing="1"/>
        <w:contextualSpacing/>
        <w:jc w:val="both"/>
        <w:rPr>
          <w:rFonts w:ascii="Tahoma" w:hAnsi="Tahoma" w:cs="Tahoma"/>
        </w:rPr>
      </w:pPr>
    </w:p>
    <w:p w:rsidR="0092265A" w:rsidRDefault="0092265A" w:rsidP="0092265A">
      <w:pPr>
        <w:shd w:val="clear" w:color="auto" w:fill="FFFFFF"/>
        <w:spacing w:after="100" w:afterAutospacing="1"/>
        <w:contextualSpacing/>
        <w:jc w:val="both"/>
        <w:rPr>
          <w:rFonts w:ascii="Tahoma" w:hAnsi="Tahoma" w:cs="Tahoma"/>
        </w:rPr>
      </w:pPr>
    </w:p>
    <w:p w:rsidR="0092265A" w:rsidRDefault="0092265A" w:rsidP="0092265A">
      <w:pPr>
        <w:shd w:val="clear" w:color="auto" w:fill="FFFFFF"/>
        <w:spacing w:after="100" w:afterAutospacing="1"/>
        <w:contextualSpacing/>
        <w:jc w:val="both"/>
        <w:rPr>
          <w:rFonts w:ascii="Tahoma" w:hAnsi="Tahoma" w:cs="Tahoma"/>
        </w:rPr>
      </w:pPr>
      <w:r>
        <w:rPr>
          <w:rFonts w:ascii="Tahoma" w:hAnsi="Tahoma" w:cs="Tahoma"/>
        </w:rPr>
        <w:t>De conformidad con el artículo 69, fracción I de la Ley de Compras Gubernamentales, Enajenaciones y Contratación de Servicios del Estado de Jalisco y sus Municipios, Relación de licitantes cuyas proposiciones fueron desechadas:</w:t>
      </w:r>
    </w:p>
    <w:p w:rsidR="0092265A" w:rsidRDefault="0092265A" w:rsidP="0092265A">
      <w:pPr>
        <w:shd w:val="clear" w:color="auto" w:fill="FFFFFF"/>
        <w:spacing w:after="100" w:afterAutospacing="1"/>
        <w:contextualSpacing/>
        <w:jc w:val="both"/>
        <w:rPr>
          <w:rFonts w:ascii="Tahoma" w:hAnsi="Tahoma" w:cs="Tahoma"/>
        </w:rPr>
      </w:pPr>
    </w:p>
    <w:p w:rsidR="00E976E1" w:rsidRDefault="00E976E1" w:rsidP="0092265A">
      <w:pPr>
        <w:shd w:val="clear" w:color="auto" w:fill="FFFFFF"/>
        <w:spacing w:after="100" w:afterAutospacing="1"/>
        <w:contextualSpacing/>
        <w:jc w:val="both"/>
        <w:rPr>
          <w:rFonts w:ascii="Tahoma" w:hAnsi="Tahoma" w:cs="Tahoma"/>
        </w:rPr>
      </w:pPr>
    </w:p>
    <w:p w:rsidR="00E976E1" w:rsidRDefault="00E976E1" w:rsidP="0092265A">
      <w:pPr>
        <w:shd w:val="clear" w:color="auto" w:fill="FFFFFF"/>
        <w:spacing w:after="100" w:afterAutospacing="1"/>
        <w:contextualSpacing/>
        <w:jc w:val="both"/>
        <w:rPr>
          <w:rFonts w:ascii="Tahoma" w:hAnsi="Tahoma" w:cs="Tahoma"/>
        </w:rPr>
      </w:pPr>
    </w:p>
    <w:p w:rsidR="0092265A" w:rsidRDefault="0092265A" w:rsidP="0092265A">
      <w:pPr>
        <w:shd w:val="clear" w:color="auto" w:fill="FFFFFF"/>
        <w:spacing w:after="100" w:afterAutospacing="1"/>
        <w:contextualSpacing/>
        <w:jc w:val="both"/>
        <w:rPr>
          <w:rFonts w:ascii="Tahoma" w:hAnsi="Tahoma" w:cs="Tahoma"/>
        </w:rPr>
      </w:pPr>
      <w:r>
        <w:rPr>
          <w:rFonts w:ascii="Tahoma" w:hAnsi="Tahoma" w:cs="Tahoma"/>
        </w:rPr>
        <w:t xml:space="preserve">    </w:t>
      </w:r>
    </w:p>
    <w:tbl>
      <w:tblPr>
        <w:tblStyle w:val="Tablaconcuadrcula"/>
        <w:tblW w:w="0" w:type="auto"/>
        <w:jc w:val="center"/>
        <w:tblLayout w:type="fixed"/>
        <w:tblLook w:val="04A0" w:firstRow="1" w:lastRow="0" w:firstColumn="1" w:lastColumn="0" w:noHBand="0" w:noVBand="1"/>
      </w:tblPr>
      <w:tblGrid>
        <w:gridCol w:w="3714"/>
        <w:gridCol w:w="3714"/>
      </w:tblGrid>
      <w:tr w:rsidR="0092265A" w:rsidRPr="00484186" w:rsidTr="00E976E1">
        <w:trPr>
          <w:jc w:val="center"/>
        </w:trPr>
        <w:tc>
          <w:tcPr>
            <w:tcW w:w="3714" w:type="dxa"/>
          </w:tcPr>
          <w:p w:rsidR="0092265A" w:rsidRPr="00484186" w:rsidRDefault="0092265A" w:rsidP="00E976E1">
            <w:pPr>
              <w:spacing w:after="100" w:afterAutospacing="1"/>
              <w:contextualSpacing/>
              <w:jc w:val="center"/>
              <w:rPr>
                <w:rFonts w:ascii="Tahoma" w:hAnsi="Tahoma" w:cs="Tahoma"/>
                <w:b/>
              </w:rPr>
            </w:pPr>
            <w:r w:rsidRPr="00484186">
              <w:rPr>
                <w:rFonts w:ascii="Tahoma" w:hAnsi="Tahoma" w:cs="Tahoma"/>
                <w:b/>
              </w:rPr>
              <w:lastRenderedPageBreak/>
              <w:t>Licitante</w:t>
            </w:r>
          </w:p>
        </w:tc>
        <w:tc>
          <w:tcPr>
            <w:tcW w:w="3714" w:type="dxa"/>
          </w:tcPr>
          <w:p w:rsidR="0092265A" w:rsidRPr="00484186" w:rsidRDefault="0092265A" w:rsidP="00E976E1">
            <w:pPr>
              <w:spacing w:after="100" w:afterAutospacing="1"/>
              <w:contextualSpacing/>
              <w:jc w:val="center"/>
              <w:rPr>
                <w:rFonts w:ascii="Tahoma" w:hAnsi="Tahoma" w:cs="Tahoma"/>
                <w:b/>
              </w:rPr>
            </w:pPr>
            <w:r>
              <w:rPr>
                <w:rFonts w:ascii="Tahoma" w:hAnsi="Tahoma" w:cs="Tahoma"/>
                <w:b/>
              </w:rPr>
              <w:t xml:space="preserve">Motivo de </w:t>
            </w:r>
            <w:proofErr w:type="spellStart"/>
            <w:r>
              <w:rPr>
                <w:rFonts w:ascii="Tahoma" w:hAnsi="Tahoma" w:cs="Tahoma"/>
                <w:b/>
              </w:rPr>
              <w:t>desechamiento</w:t>
            </w:r>
            <w:proofErr w:type="spellEnd"/>
          </w:p>
        </w:tc>
      </w:tr>
      <w:tr w:rsidR="0092265A" w:rsidTr="00E976E1">
        <w:trPr>
          <w:jc w:val="center"/>
        </w:trPr>
        <w:tc>
          <w:tcPr>
            <w:tcW w:w="3714" w:type="dxa"/>
          </w:tcPr>
          <w:p w:rsidR="0092265A" w:rsidRDefault="0092265A" w:rsidP="00E976E1">
            <w:pPr>
              <w:spacing w:after="100" w:afterAutospacing="1"/>
              <w:contextualSpacing/>
              <w:jc w:val="center"/>
              <w:rPr>
                <w:rFonts w:ascii="Tahoma" w:hAnsi="Tahoma" w:cs="Tahoma"/>
              </w:rPr>
            </w:pPr>
            <w:r>
              <w:rPr>
                <w:rFonts w:ascii="Tahoma" w:hAnsi="Tahoma" w:cs="Tahoma"/>
              </w:rPr>
              <w:t xml:space="preserve">Activa </w:t>
            </w:r>
            <w:proofErr w:type="spellStart"/>
            <w:r>
              <w:rPr>
                <w:rFonts w:ascii="Tahoma" w:hAnsi="Tahoma" w:cs="Tahoma"/>
              </w:rPr>
              <w:t>Zone</w:t>
            </w:r>
            <w:proofErr w:type="spellEnd"/>
            <w:r>
              <w:rPr>
                <w:rFonts w:ascii="Tahoma" w:hAnsi="Tahoma" w:cs="Tahoma"/>
              </w:rPr>
              <w:t>, S.A. de C.V.</w:t>
            </w:r>
          </w:p>
        </w:tc>
        <w:tc>
          <w:tcPr>
            <w:tcW w:w="3714" w:type="dxa"/>
          </w:tcPr>
          <w:p w:rsidR="0092265A" w:rsidRDefault="0092265A" w:rsidP="00E976E1">
            <w:pPr>
              <w:spacing w:after="100" w:afterAutospacing="1"/>
              <w:contextualSpacing/>
              <w:jc w:val="center"/>
              <w:rPr>
                <w:rFonts w:ascii="Tahoma" w:hAnsi="Tahoma" w:cs="Tahoma"/>
              </w:rPr>
            </w:pPr>
            <w:r>
              <w:rPr>
                <w:rFonts w:ascii="Tahoma" w:hAnsi="Tahoma" w:cs="Tahoma"/>
              </w:rPr>
              <w:t>No entregó documentación en sobre ni adjuntó en el sistema.</w:t>
            </w:r>
          </w:p>
        </w:tc>
      </w:tr>
      <w:tr w:rsidR="0092265A" w:rsidTr="00E976E1">
        <w:trPr>
          <w:jc w:val="center"/>
        </w:trPr>
        <w:tc>
          <w:tcPr>
            <w:tcW w:w="3714" w:type="dxa"/>
          </w:tcPr>
          <w:p w:rsidR="0092265A" w:rsidRDefault="0092265A" w:rsidP="00E976E1">
            <w:pPr>
              <w:spacing w:after="100" w:afterAutospacing="1"/>
              <w:contextualSpacing/>
              <w:jc w:val="center"/>
              <w:rPr>
                <w:rFonts w:ascii="Tahoma" w:hAnsi="Tahoma" w:cs="Tahoma"/>
              </w:rPr>
            </w:pPr>
            <w:r>
              <w:rPr>
                <w:rFonts w:ascii="Tahoma" w:hAnsi="Tahoma" w:cs="Tahoma"/>
              </w:rPr>
              <w:t>Servicios Preciado, S.A. de C.V.</w:t>
            </w:r>
          </w:p>
        </w:tc>
        <w:tc>
          <w:tcPr>
            <w:tcW w:w="3714" w:type="dxa"/>
          </w:tcPr>
          <w:p w:rsidR="0092265A" w:rsidRDefault="0092265A" w:rsidP="00E976E1">
            <w:pPr>
              <w:spacing w:after="100" w:afterAutospacing="1"/>
              <w:contextualSpacing/>
              <w:jc w:val="center"/>
              <w:rPr>
                <w:rFonts w:ascii="Tahoma" w:hAnsi="Tahoma" w:cs="Tahoma"/>
              </w:rPr>
            </w:pPr>
            <w:r>
              <w:rPr>
                <w:rFonts w:ascii="Tahoma" w:hAnsi="Tahoma" w:cs="Tahoma"/>
              </w:rPr>
              <w:t>No entregó documentación en sobre ni adjuntó en el sistema.</w:t>
            </w:r>
          </w:p>
        </w:tc>
      </w:tr>
    </w:tbl>
    <w:p w:rsidR="0092265A" w:rsidRDefault="0092265A" w:rsidP="0092265A">
      <w:pPr>
        <w:shd w:val="clear" w:color="auto" w:fill="FFFFFF"/>
        <w:spacing w:after="100" w:afterAutospacing="1"/>
        <w:contextualSpacing/>
        <w:jc w:val="both"/>
        <w:rPr>
          <w:rFonts w:ascii="Tahoma" w:hAnsi="Tahoma" w:cs="Tahoma"/>
        </w:rPr>
      </w:pPr>
    </w:p>
    <w:p w:rsidR="0092265A" w:rsidRDefault="0092265A" w:rsidP="0092265A">
      <w:pPr>
        <w:shd w:val="clear" w:color="auto" w:fill="FFFFFF"/>
        <w:spacing w:after="100" w:afterAutospacing="1"/>
        <w:contextualSpacing/>
        <w:jc w:val="both"/>
        <w:rPr>
          <w:rFonts w:ascii="Tahoma" w:hAnsi="Tahoma" w:cs="Tahoma"/>
        </w:rPr>
      </w:pPr>
    </w:p>
    <w:p w:rsidR="00E976E1" w:rsidRDefault="00E976E1" w:rsidP="0092265A">
      <w:pPr>
        <w:shd w:val="clear" w:color="auto" w:fill="FFFFFF"/>
        <w:spacing w:after="100" w:afterAutospacing="1"/>
        <w:contextualSpacing/>
        <w:jc w:val="both"/>
        <w:rPr>
          <w:rFonts w:ascii="Tahoma" w:hAnsi="Tahoma" w:cs="Tahoma"/>
        </w:rPr>
      </w:pPr>
    </w:p>
    <w:p w:rsidR="008A29A0" w:rsidRDefault="008A29A0" w:rsidP="0092265A">
      <w:pPr>
        <w:shd w:val="clear" w:color="auto" w:fill="FFFFFF"/>
        <w:spacing w:after="100" w:afterAutospacing="1"/>
        <w:contextualSpacing/>
        <w:jc w:val="both"/>
        <w:rPr>
          <w:rFonts w:ascii="Tahoma" w:hAnsi="Tahoma" w:cs="Tahoma"/>
        </w:rPr>
      </w:pPr>
    </w:p>
    <w:p w:rsidR="008A29A0" w:rsidRPr="00303F6A" w:rsidRDefault="008A29A0" w:rsidP="0092265A">
      <w:pPr>
        <w:shd w:val="clear" w:color="auto" w:fill="FFFFFF"/>
        <w:spacing w:after="100" w:afterAutospacing="1"/>
        <w:contextualSpacing/>
        <w:jc w:val="both"/>
        <w:rPr>
          <w:rFonts w:ascii="Tahoma" w:hAnsi="Tahoma" w:cs="Tahoma"/>
        </w:rPr>
      </w:pPr>
    </w:p>
    <w:p w:rsidR="0092265A" w:rsidRDefault="0092265A" w:rsidP="0092265A">
      <w:pPr>
        <w:shd w:val="clear" w:color="auto" w:fill="FFFFFF"/>
        <w:spacing w:after="100" w:afterAutospacing="1"/>
        <w:contextualSpacing/>
        <w:jc w:val="both"/>
        <w:rPr>
          <w:rFonts w:ascii="Tahoma" w:hAnsi="Tahoma" w:cs="Tahoma"/>
        </w:rPr>
      </w:pPr>
      <w:r w:rsidRPr="001842A4">
        <w:rPr>
          <w:rFonts w:ascii="Tahoma" w:hAnsi="Tahoma" w:cs="Tahoma"/>
        </w:rPr>
        <w:t xml:space="preserve">Con fundamento en el artículo 69, fracción II de la Ley de Compras Gubernamentales, Enajenaciones y Contratación de Servicios del Estado de Jalisco y sus Municipios, los licitantes cuyas proposiciones resultaron solventes son: </w:t>
      </w:r>
    </w:p>
    <w:p w:rsidR="00E976E1" w:rsidRDefault="00E976E1" w:rsidP="0092265A">
      <w:pPr>
        <w:shd w:val="clear" w:color="auto" w:fill="FFFFFF"/>
        <w:spacing w:after="100" w:afterAutospacing="1"/>
        <w:contextualSpacing/>
        <w:jc w:val="both"/>
        <w:rPr>
          <w:rFonts w:ascii="Tahoma" w:hAnsi="Tahoma" w:cs="Tahoma"/>
        </w:rPr>
      </w:pPr>
    </w:p>
    <w:p w:rsidR="00E976E1" w:rsidRDefault="00E976E1" w:rsidP="0092265A">
      <w:pPr>
        <w:shd w:val="clear" w:color="auto" w:fill="FFFFFF"/>
        <w:spacing w:after="100" w:afterAutospacing="1"/>
        <w:contextualSpacing/>
        <w:jc w:val="both"/>
        <w:rPr>
          <w:rFonts w:ascii="Tahoma" w:hAnsi="Tahoma" w:cs="Tahoma"/>
        </w:rPr>
      </w:pPr>
    </w:p>
    <w:p w:rsidR="00E976E1" w:rsidRDefault="00E976E1" w:rsidP="0092265A">
      <w:pPr>
        <w:shd w:val="clear" w:color="auto" w:fill="FFFFFF"/>
        <w:spacing w:after="100" w:afterAutospacing="1"/>
        <w:contextualSpacing/>
        <w:jc w:val="both"/>
        <w:rPr>
          <w:rFonts w:ascii="Tahoma" w:hAnsi="Tahoma" w:cs="Tahoma"/>
        </w:rPr>
      </w:pPr>
    </w:p>
    <w:p w:rsidR="00E976E1" w:rsidRPr="001842A4" w:rsidRDefault="00E976E1" w:rsidP="0092265A">
      <w:pPr>
        <w:shd w:val="clear" w:color="auto" w:fill="FFFFFF"/>
        <w:spacing w:after="100" w:afterAutospacing="1"/>
        <w:contextualSpacing/>
        <w:jc w:val="both"/>
        <w:rPr>
          <w:rFonts w:ascii="Tahoma" w:hAnsi="Tahoma" w:cs="Tahoma"/>
        </w:rPr>
      </w:pPr>
    </w:p>
    <w:p w:rsidR="0092265A" w:rsidRPr="001842A4" w:rsidRDefault="0092265A" w:rsidP="0092265A">
      <w:pPr>
        <w:shd w:val="clear" w:color="auto" w:fill="FFFFFF"/>
        <w:spacing w:after="100" w:afterAutospacing="1"/>
        <w:contextualSpacing/>
        <w:jc w:val="both"/>
        <w:rPr>
          <w:rFonts w:ascii="Tahoma" w:hAnsi="Tahoma" w:cs="Tahoma"/>
        </w:rPr>
      </w:pPr>
    </w:p>
    <w:tbl>
      <w:tblPr>
        <w:tblStyle w:val="Tablaconcuadrcula"/>
        <w:tblW w:w="0" w:type="auto"/>
        <w:jc w:val="center"/>
        <w:tblLayout w:type="fixed"/>
        <w:tblLook w:val="04A0" w:firstRow="1" w:lastRow="0" w:firstColumn="1" w:lastColumn="0" w:noHBand="0" w:noVBand="1"/>
      </w:tblPr>
      <w:tblGrid>
        <w:gridCol w:w="3714"/>
        <w:gridCol w:w="3714"/>
      </w:tblGrid>
      <w:tr w:rsidR="0092265A" w:rsidRPr="001842A4" w:rsidTr="00E976E1">
        <w:trPr>
          <w:jc w:val="center"/>
        </w:trPr>
        <w:tc>
          <w:tcPr>
            <w:tcW w:w="3714" w:type="dxa"/>
          </w:tcPr>
          <w:p w:rsidR="0092265A" w:rsidRPr="00484186" w:rsidRDefault="0092265A" w:rsidP="00E976E1">
            <w:pPr>
              <w:spacing w:after="100" w:afterAutospacing="1"/>
              <w:contextualSpacing/>
              <w:jc w:val="center"/>
              <w:rPr>
                <w:rFonts w:ascii="Tahoma" w:hAnsi="Tahoma" w:cs="Tahoma"/>
                <w:b/>
              </w:rPr>
            </w:pPr>
            <w:r w:rsidRPr="00484186">
              <w:rPr>
                <w:rFonts w:ascii="Tahoma" w:hAnsi="Tahoma" w:cs="Tahoma"/>
                <w:b/>
              </w:rPr>
              <w:t>Licitante</w:t>
            </w:r>
          </w:p>
        </w:tc>
        <w:tc>
          <w:tcPr>
            <w:tcW w:w="3714" w:type="dxa"/>
          </w:tcPr>
          <w:p w:rsidR="0092265A" w:rsidRDefault="0092265A" w:rsidP="00E976E1">
            <w:pPr>
              <w:spacing w:after="100" w:afterAutospacing="1"/>
              <w:contextualSpacing/>
              <w:jc w:val="center"/>
              <w:rPr>
                <w:rFonts w:ascii="Tahoma" w:hAnsi="Tahoma" w:cs="Tahoma"/>
                <w:b/>
              </w:rPr>
            </w:pPr>
            <w:r>
              <w:rPr>
                <w:rFonts w:ascii="Tahoma" w:hAnsi="Tahoma" w:cs="Tahoma"/>
                <w:b/>
              </w:rPr>
              <w:t>Precio</w:t>
            </w:r>
          </w:p>
          <w:p w:rsidR="0092265A" w:rsidRPr="00484186" w:rsidRDefault="0092265A" w:rsidP="00E976E1">
            <w:pPr>
              <w:spacing w:after="100" w:afterAutospacing="1"/>
              <w:contextualSpacing/>
              <w:jc w:val="center"/>
              <w:rPr>
                <w:rFonts w:ascii="Tahoma" w:hAnsi="Tahoma" w:cs="Tahoma"/>
                <w:b/>
              </w:rPr>
            </w:pPr>
            <w:r w:rsidRPr="00484186">
              <w:rPr>
                <w:rFonts w:ascii="Tahoma" w:hAnsi="Tahoma" w:cs="Tahoma"/>
                <w:b/>
              </w:rPr>
              <w:t>(I.V.A. incluido)</w:t>
            </w:r>
          </w:p>
        </w:tc>
      </w:tr>
      <w:tr w:rsidR="0092265A" w:rsidRPr="006B03B5" w:rsidTr="00E976E1">
        <w:trPr>
          <w:jc w:val="center"/>
        </w:trPr>
        <w:tc>
          <w:tcPr>
            <w:tcW w:w="3714" w:type="dxa"/>
          </w:tcPr>
          <w:p w:rsidR="0092265A" w:rsidRPr="006B03B5" w:rsidRDefault="0092265A" w:rsidP="00E976E1">
            <w:pPr>
              <w:spacing w:after="100" w:afterAutospacing="1"/>
              <w:contextualSpacing/>
              <w:jc w:val="center"/>
              <w:rPr>
                <w:rFonts w:ascii="Tahoma" w:hAnsi="Tahoma" w:cs="Tahoma"/>
              </w:rPr>
            </w:pPr>
            <w:r>
              <w:rPr>
                <w:rFonts w:ascii="Tahoma" w:hAnsi="Tahoma" w:cs="Tahoma"/>
              </w:rPr>
              <w:t>José Luis Herrera Mora</w:t>
            </w:r>
          </w:p>
        </w:tc>
        <w:tc>
          <w:tcPr>
            <w:tcW w:w="3714" w:type="dxa"/>
          </w:tcPr>
          <w:p w:rsidR="0092265A" w:rsidRPr="00FF40E6" w:rsidRDefault="0092265A" w:rsidP="00E976E1">
            <w:pPr>
              <w:spacing w:after="100" w:afterAutospacing="1"/>
              <w:contextualSpacing/>
              <w:jc w:val="center"/>
              <w:rPr>
                <w:rFonts w:ascii="Tahoma" w:hAnsi="Tahoma" w:cs="Tahoma"/>
              </w:rPr>
            </w:pPr>
            <w:r>
              <w:rPr>
                <w:rFonts w:ascii="Tahoma" w:hAnsi="Tahoma" w:cs="Tahoma"/>
              </w:rPr>
              <w:t>$365,400.00</w:t>
            </w:r>
          </w:p>
        </w:tc>
      </w:tr>
      <w:tr w:rsidR="0092265A" w:rsidRPr="006B03B5" w:rsidTr="00E976E1">
        <w:trPr>
          <w:jc w:val="center"/>
        </w:trPr>
        <w:tc>
          <w:tcPr>
            <w:tcW w:w="3714" w:type="dxa"/>
          </w:tcPr>
          <w:p w:rsidR="0092265A" w:rsidRDefault="0092265A" w:rsidP="00E976E1">
            <w:pPr>
              <w:spacing w:after="100" w:afterAutospacing="1"/>
              <w:contextualSpacing/>
              <w:jc w:val="center"/>
              <w:rPr>
                <w:rFonts w:ascii="Tahoma" w:hAnsi="Tahoma" w:cs="Tahoma"/>
              </w:rPr>
            </w:pPr>
            <w:proofErr w:type="spellStart"/>
            <w:r>
              <w:rPr>
                <w:rFonts w:ascii="Tahoma" w:hAnsi="Tahoma" w:cs="Tahoma"/>
              </w:rPr>
              <w:t>Intermueble</w:t>
            </w:r>
            <w:proofErr w:type="spellEnd"/>
            <w:r>
              <w:rPr>
                <w:rFonts w:ascii="Tahoma" w:hAnsi="Tahoma" w:cs="Tahoma"/>
              </w:rPr>
              <w:t xml:space="preserve"> </w:t>
            </w:r>
            <w:proofErr w:type="spellStart"/>
            <w:r>
              <w:rPr>
                <w:rFonts w:ascii="Tahoma" w:hAnsi="Tahoma" w:cs="Tahoma"/>
              </w:rPr>
              <w:t>Spacio</w:t>
            </w:r>
            <w:proofErr w:type="spellEnd"/>
            <w:r>
              <w:rPr>
                <w:rFonts w:ascii="Tahoma" w:hAnsi="Tahoma" w:cs="Tahoma"/>
              </w:rPr>
              <w:t>, S.A. de C.V.</w:t>
            </w:r>
          </w:p>
        </w:tc>
        <w:tc>
          <w:tcPr>
            <w:tcW w:w="3714" w:type="dxa"/>
          </w:tcPr>
          <w:p w:rsidR="0092265A" w:rsidRDefault="0092265A" w:rsidP="00E976E1">
            <w:pPr>
              <w:spacing w:after="100" w:afterAutospacing="1"/>
              <w:contextualSpacing/>
              <w:jc w:val="center"/>
              <w:rPr>
                <w:rFonts w:ascii="Tahoma" w:hAnsi="Tahoma" w:cs="Tahoma"/>
              </w:rPr>
            </w:pPr>
            <w:r>
              <w:rPr>
                <w:rFonts w:ascii="Tahoma" w:hAnsi="Tahoma" w:cs="Tahoma"/>
              </w:rPr>
              <w:t>$1,349,196.00</w:t>
            </w:r>
          </w:p>
        </w:tc>
      </w:tr>
      <w:tr w:rsidR="0092265A" w:rsidRPr="006B03B5" w:rsidTr="00E976E1">
        <w:trPr>
          <w:jc w:val="center"/>
        </w:trPr>
        <w:tc>
          <w:tcPr>
            <w:tcW w:w="3714" w:type="dxa"/>
          </w:tcPr>
          <w:p w:rsidR="0092265A" w:rsidRDefault="0092265A" w:rsidP="00E976E1">
            <w:pPr>
              <w:spacing w:after="100" w:afterAutospacing="1"/>
              <w:contextualSpacing/>
              <w:jc w:val="center"/>
              <w:rPr>
                <w:rFonts w:ascii="Tahoma" w:hAnsi="Tahoma" w:cs="Tahoma"/>
              </w:rPr>
            </w:pPr>
            <w:proofErr w:type="spellStart"/>
            <w:r>
              <w:rPr>
                <w:rFonts w:ascii="Tahoma" w:hAnsi="Tahoma" w:cs="Tahoma"/>
              </w:rPr>
              <w:t>Scp</w:t>
            </w:r>
            <w:proofErr w:type="spellEnd"/>
            <w:r>
              <w:rPr>
                <w:rFonts w:ascii="Tahoma" w:hAnsi="Tahoma" w:cs="Tahoma"/>
              </w:rPr>
              <w:t xml:space="preserve"> Mobiliario, S.A. de C.V.</w:t>
            </w:r>
          </w:p>
        </w:tc>
        <w:tc>
          <w:tcPr>
            <w:tcW w:w="3714" w:type="dxa"/>
          </w:tcPr>
          <w:p w:rsidR="0092265A" w:rsidRDefault="0092265A" w:rsidP="00E976E1">
            <w:pPr>
              <w:spacing w:after="100" w:afterAutospacing="1"/>
              <w:contextualSpacing/>
              <w:jc w:val="center"/>
              <w:rPr>
                <w:rFonts w:ascii="Tahoma" w:hAnsi="Tahoma" w:cs="Tahoma"/>
              </w:rPr>
            </w:pPr>
            <w:r>
              <w:rPr>
                <w:rFonts w:ascii="Tahoma" w:hAnsi="Tahoma" w:cs="Tahoma"/>
              </w:rPr>
              <w:t>$1,257,904.00</w:t>
            </w:r>
          </w:p>
        </w:tc>
      </w:tr>
      <w:tr w:rsidR="0092265A" w:rsidRPr="006B03B5" w:rsidTr="00E976E1">
        <w:trPr>
          <w:jc w:val="center"/>
        </w:trPr>
        <w:tc>
          <w:tcPr>
            <w:tcW w:w="3714" w:type="dxa"/>
          </w:tcPr>
          <w:p w:rsidR="0092265A" w:rsidRDefault="0092265A" w:rsidP="00E976E1">
            <w:pPr>
              <w:spacing w:after="100" w:afterAutospacing="1"/>
              <w:contextualSpacing/>
              <w:jc w:val="center"/>
              <w:rPr>
                <w:rFonts w:ascii="Tahoma" w:hAnsi="Tahoma" w:cs="Tahoma"/>
              </w:rPr>
            </w:pPr>
            <w:r>
              <w:rPr>
                <w:rFonts w:ascii="Tahoma" w:hAnsi="Tahoma" w:cs="Tahoma"/>
              </w:rPr>
              <w:t>Sistemas de Oficina y Almacenaje, S.A. de C.V.</w:t>
            </w:r>
          </w:p>
        </w:tc>
        <w:tc>
          <w:tcPr>
            <w:tcW w:w="3714" w:type="dxa"/>
          </w:tcPr>
          <w:p w:rsidR="0092265A" w:rsidRDefault="0092265A" w:rsidP="00E976E1">
            <w:pPr>
              <w:spacing w:after="100" w:afterAutospacing="1"/>
              <w:contextualSpacing/>
              <w:jc w:val="center"/>
              <w:rPr>
                <w:rFonts w:ascii="Tahoma" w:hAnsi="Tahoma" w:cs="Tahoma"/>
              </w:rPr>
            </w:pPr>
            <w:r>
              <w:rPr>
                <w:rFonts w:ascii="Tahoma" w:hAnsi="Tahoma" w:cs="Tahoma"/>
              </w:rPr>
              <w:t>$1,531,200.00</w:t>
            </w:r>
          </w:p>
        </w:tc>
      </w:tr>
      <w:tr w:rsidR="0092265A" w:rsidRPr="006B03B5" w:rsidTr="00E976E1">
        <w:trPr>
          <w:jc w:val="center"/>
        </w:trPr>
        <w:tc>
          <w:tcPr>
            <w:tcW w:w="3714" w:type="dxa"/>
          </w:tcPr>
          <w:p w:rsidR="0092265A" w:rsidRPr="00484186" w:rsidRDefault="0092265A" w:rsidP="00E976E1">
            <w:pPr>
              <w:spacing w:after="100" w:afterAutospacing="1"/>
              <w:contextualSpacing/>
              <w:jc w:val="center"/>
              <w:rPr>
                <w:rFonts w:ascii="Tahoma" w:hAnsi="Tahoma" w:cs="Tahoma"/>
              </w:rPr>
            </w:pPr>
            <w:r>
              <w:rPr>
                <w:rFonts w:ascii="Tahoma" w:hAnsi="Tahoma" w:cs="Tahoma"/>
              </w:rPr>
              <w:t xml:space="preserve">Grupo Industrial </w:t>
            </w:r>
            <w:proofErr w:type="spellStart"/>
            <w:r>
              <w:rPr>
                <w:rFonts w:ascii="Tahoma" w:hAnsi="Tahoma" w:cs="Tahoma"/>
              </w:rPr>
              <w:t>Jome</w:t>
            </w:r>
            <w:proofErr w:type="spellEnd"/>
            <w:r>
              <w:rPr>
                <w:rFonts w:ascii="Tahoma" w:hAnsi="Tahoma" w:cs="Tahoma"/>
              </w:rPr>
              <w:t>, S.A. de C.V.</w:t>
            </w:r>
          </w:p>
        </w:tc>
        <w:tc>
          <w:tcPr>
            <w:tcW w:w="3714" w:type="dxa"/>
          </w:tcPr>
          <w:p w:rsidR="0092265A" w:rsidRPr="00FF40E6" w:rsidRDefault="0092265A" w:rsidP="00E976E1">
            <w:pPr>
              <w:spacing w:after="100" w:afterAutospacing="1"/>
              <w:contextualSpacing/>
              <w:jc w:val="center"/>
              <w:rPr>
                <w:rFonts w:ascii="Tahoma" w:hAnsi="Tahoma" w:cs="Tahoma"/>
              </w:rPr>
            </w:pPr>
            <w:r>
              <w:rPr>
                <w:rFonts w:ascii="Tahoma" w:hAnsi="Tahoma" w:cs="Tahoma"/>
              </w:rPr>
              <w:t>$921,330.00</w:t>
            </w:r>
          </w:p>
        </w:tc>
      </w:tr>
    </w:tbl>
    <w:p w:rsidR="0092265A" w:rsidRDefault="0092265A" w:rsidP="0092265A">
      <w:pPr>
        <w:shd w:val="clear" w:color="auto" w:fill="FFFFFF"/>
        <w:spacing w:after="100" w:afterAutospacing="1"/>
        <w:contextualSpacing/>
        <w:jc w:val="both"/>
        <w:rPr>
          <w:rFonts w:ascii="Tahoma" w:hAnsi="Tahoma" w:cs="Tahoma"/>
        </w:rPr>
      </w:pPr>
    </w:p>
    <w:p w:rsidR="0092265A" w:rsidRPr="00484186" w:rsidRDefault="0092265A" w:rsidP="0092265A">
      <w:pPr>
        <w:shd w:val="clear" w:color="auto" w:fill="FFFFFF"/>
        <w:spacing w:after="100" w:afterAutospacing="1"/>
        <w:contextualSpacing/>
        <w:jc w:val="both"/>
        <w:rPr>
          <w:rFonts w:ascii="Tahoma" w:hAnsi="Tahoma" w:cs="Tahoma"/>
        </w:rPr>
      </w:pPr>
    </w:p>
    <w:p w:rsidR="0092265A" w:rsidRPr="001842A4" w:rsidRDefault="0092265A" w:rsidP="0092265A">
      <w:pPr>
        <w:shd w:val="clear" w:color="auto" w:fill="FFFFFF"/>
        <w:spacing w:after="100" w:afterAutospacing="1"/>
        <w:contextualSpacing/>
        <w:jc w:val="both"/>
        <w:rPr>
          <w:rFonts w:ascii="Tahoma" w:hAnsi="Tahoma" w:cs="Tahoma"/>
        </w:rPr>
      </w:pPr>
      <w:r w:rsidRPr="001842A4">
        <w:rPr>
          <w:rFonts w:ascii="Tahoma" w:hAnsi="Tahoma" w:cs="Tahoma"/>
        </w:rPr>
        <w:t>De conformidad con l</w:t>
      </w:r>
      <w:r>
        <w:rPr>
          <w:rFonts w:ascii="Tahoma" w:hAnsi="Tahoma" w:cs="Tahoma"/>
        </w:rPr>
        <w:t xml:space="preserve">os artículos 24, fracción VII, </w:t>
      </w:r>
      <w:r w:rsidRPr="001842A4">
        <w:rPr>
          <w:rFonts w:ascii="Tahoma" w:hAnsi="Tahoma" w:cs="Tahoma"/>
        </w:rPr>
        <w:t xml:space="preserve">67, 69, fracción IV de la Ley de Compras Gubernamentales, Enajenaciones y Contratación de Servicios del Estado de Jalisco y sus Municipios, y de conformidad con los criterios establecidos en bases, al ofertar en mejores condiciones </w:t>
      </w:r>
      <w:r>
        <w:rPr>
          <w:rFonts w:ascii="Tahoma" w:hAnsi="Tahoma" w:cs="Tahoma"/>
        </w:rPr>
        <w:t xml:space="preserve">y precios más bajos </w:t>
      </w:r>
      <w:r w:rsidRPr="001842A4">
        <w:rPr>
          <w:rFonts w:ascii="Tahoma" w:hAnsi="Tahoma" w:cs="Tahoma"/>
        </w:rPr>
        <w:t>se resuelve la adjudicación a favor de:</w:t>
      </w:r>
    </w:p>
    <w:p w:rsidR="0092265A" w:rsidRPr="001842A4" w:rsidRDefault="0092265A" w:rsidP="0092265A">
      <w:pPr>
        <w:shd w:val="clear" w:color="auto" w:fill="FFFFFF"/>
        <w:spacing w:after="100" w:afterAutospacing="1"/>
        <w:contextualSpacing/>
        <w:jc w:val="both"/>
        <w:rPr>
          <w:rFonts w:ascii="Tahoma" w:hAnsi="Tahoma" w:cs="Tahoma"/>
        </w:rPr>
      </w:pPr>
    </w:p>
    <w:tbl>
      <w:tblPr>
        <w:tblStyle w:val="Tablaconcuadrcula"/>
        <w:tblW w:w="7366" w:type="dxa"/>
        <w:jc w:val="center"/>
        <w:tblLayout w:type="fixed"/>
        <w:tblLook w:val="04A0" w:firstRow="1" w:lastRow="0" w:firstColumn="1" w:lastColumn="0" w:noHBand="0" w:noVBand="1"/>
      </w:tblPr>
      <w:tblGrid>
        <w:gridCol w:w="2830"/>
        <w:gridCol w:w="1276"/>
        <w:gridCol w:w="3260"/>
      </w:tblGrid>
      <w:tr w:rsidR="0092265A" w:rsidRPr="001842A4" w:rsidTr="007C61CA">
        <w:trPr>
          <w:jc w:val="center"/>
        </w:trPr>
        <w:tc>
          <w:tcPr>
            <w:tcW w:w="2830" w:type="dxa"/>
          </w:tcPr>
          <w:p w:rsidR="0092265A" w:rsidRPr="00CD3C05" w:rsidRDefault="0092265A" w:rsidP="007C61CA">
            <w:pPr>
              <w:spacing w:after="100" w:afterAutospacing="1"/>
              <w:contextualSpacing/>
              <w:jc w:val="center"/>
              <w:rPr>
                <w:rFonts w:ascii="Tahoma" w:hAnsi="Tahoma" w:cs="Tahoma"/>
                <w:b/>
              </w:rPr>
            </w:pPr>
            <w:r w:rsidRPr="00CD3C05">
              <w:rPr>
                <w:rFonts w:ascii="Tahoma" w:hAnsi="Tahoma" w:cs="Tahoma"/>
                <w:b/>
              </w:rPr>
              <w:t>Licitante</w:t>
            </w:r>
          </w:p>
        </w:tc>
        <w:tc>
          <w:tcPr>
            <w:tcW w:w="1276" w:type="dxa"/>
          </w:tcPr>
          <w:p w:rsidR="0092265A" w:rsidRPr="00CD3C05" w:rsidRDefault="0092265A" w:rsidP="007C61CA">
            <w:pPr>
              <w:spacing w:after="100" w:afterAutospacing="1"/>
              <w:contextualSpacing/>
              <w:jc w:val="center"/>
              <w:rPr>
                <w:rFonts w:ascii="Tahoma" w:hAnsi="Tahoma" w:cs="Tahoma"/>
                <w:b/>
              </w:rPr>
            </w:pPr>
            <w:r w:rsidRPr="00CD3C05">
              <w:rPr>
                <w:rFonts w:ascii="Tahoma" w:hAnsi="Tahoma" w:cs="Tahoma"/>
                <w:b/>
              </w:rPr>
              <w:t>Partidas</w:t>
            </w:r>
          </w:p>
        </w:tc>
        <w:tc>
          <w:tcPr>
            <w:tcW w:w="3260" w:type="dxa"/>
          </w:tcPr>
          <w:p w:rsidR="0092265A" w:rsidRPr="00CD3C05" w:rsidRDefault="0092265A" w:rsidP="007C61CA">
            <w:pPr>
              <w:spacing w:after="100" w:afterAutospacing="1"/>
              <w:contextualSpacing/>
              <w:jc w:val="center"/>
              <w:rPr>
                <w:rFonts w:ascii="Tahoma" w:hAnsi="Tahoma" w:cs="Tahoma"/>
                <w:b/>
              </w:rPr>
            </w:pPr>
            <w:r>
              <w:rPr>
                <w:rFonts w:ascii="Tahoma" w:hAnsi="Tahoma" w:cs="Tahoma"/>
                <w:b/>
              </w:rPr>
              <w:t xml:space="preserve">Precio </w:t>
            </w:r>
            <w:r w:rsidRPr="00484186">
              <w:rPr>
                <w:rFonts w:ascii="Tahoma" w:hAnsi="Tahoma" w:cs="Tahoma"/>
                <w:b/>
              </w:rPr>
              <w:t>(I.V.A. incluido)</w:t>
            </w:r>
          </w:p>
        </w:tc>
      </w:tr>
      <w:tr w:rsidR="0092265A" w:rsidRPr="001842A4" w:rsidTr="007C61CA">
        <w:trPr>
          <w:jc w:val="center"/>
        </w:trPr>
        <w:tc>
          <w:tcPr>
            <w:tcW w:w="2830" w:type="dxa"/>
          </w:tcPr>
          <w:p w:rsidR="0092265A" w:rsidRPr="006B03B5" w:rsidRDefault="0092265A" w:rsidP="007C61CA">
            <w:pPr>
              <w:spacing w:after="100" w:afterAutospacing="1"/>
              <w:contextualSpacing/>
              <w:jc w:val="center"/>
              <w:rPr>
                <w:rFonts w:ascii="Tahoma" w:hAnsi="Tahoma" w:cs="Tahoma"/>
              </w:rPr>
            </w:pPr>
            <w:r>
              <w:rPr>
                <w:rFonts w:ascii="Tahoma" w:hAnsi="Tahoma" w:cs="Tahoma"/>
              </w:rPr>
              <w:t xml:space="preserve">Grupo Industrial </w:t>
            </w:r>
            <w:proofErr w:type="spellStart"/>
            <w:r>
              <w:rPr>
                <w:rFonts w:ascii="Tahoma" w:hAnsi="Tahoma" w:cs="Tahoma"/>
              </w:rPr>
              <w:t>Jome</w:t>
            </w:r>
            <w:proofErr w:type="spellEnd"/>
            <w:r>
              <w:rPr>
                <w:rFonts w:ascii="Tahoma" w:hAnsi="Tahoma" w:cs="Tahoma"/>
              </w:rPr>
              <w:t>, S.A. de .C.V</w:t>
            </w:r>
          </w:p>
        </w:tc>
        <w:tc>
          <w:tcPr>
            <w:tcW w:w="1276" w:type="dxa"/>
          </w:tcPr>
          <w:p w:rsidR="0092265A" w:rsidRPr="001842A4" w:rsidRDefault="0092265A" w:rsidP="007C61CA">
            <w:pPr>
              <w:spacing w:after="100" w:afterAutospacing="1"/>
              <w:contextualSpacing/>
              <w:jc w:val="center"/>
              <w:rPr>
                <w:rFonts w:ascii="Tahoma" w:hAnsi="Tahoma" w:cs="Tahoma"/>
              </w:rPr>
            </w:pPr>
            <w:r>
              <w:rPr>
                <w:rFonts w:ascii="Tahoma" w:hAnsi="Tahoma" w:cs="Tahoma"/>
              </w:rPr>
              <w:t>1,2,3,4 y 6</w:t>
            </w:r>
          </w:p>
        </w:tc>
        <w:tc>
          <w:tcPr>
            <w:tcW w:w="3260" w:type="dxa"/>
          </w:tcPr>
          <w:p w:rsidR="0092265A" w:rsidRPr="00693163" w:rsidRDefault="0092265A" w:rsidP="007C61CA">
            <w:pPr>
              <w:spacing w:after="100" w:afterAutospacing="1"/>
              <w:contextualSpacing/>
              <w:jc w:val="center"/>
              <w:rPr>
                <w:rFonts w:ascii="Tahoma" w:hAnsi="Tahoma" w:cs="Tahoma"/>
              </w:rPr>
            </w:pPr>
            <w:r>
              <w:rPr>
                <w:rFonts w:ascii="Tahoma" w:hAnsi="Tahoma" w:cs="Tahoma"/>
              </w:rPr>
              <w:t>$831,140.00</w:t>
            </w:r>
          </w:p>
        </w:tc>
      </w:tr>
      <w:tr w:rsidR="0092265A" w:rsidRPr="001842A4" w:rsidTr="007C61CA">
        <w:trPr>
          <w:jc w:val="center"/>
        </w:trPr>
        <w:tc>
          <w:tcPr>
            <w:tcW w:w="2830" w:type="dxa"/>
          </w:tcPr>
          <w:p w:rsidR="0092265A" w:rsidRPr="006B03B5" w:rsidRDefault="0092265A" w:rsidP="007C61CA">
            <w:pPr>
              <w:spacing w:after="100" w:afterAutospacing="1"/>
              <w:contextualSpacing/>
              <w:jc w:val="center"/>
              <w:rPr>
                <w:rFonts w:ascii="Tahoma" w:hAnsi="Tahoma" w:cs="Tahoma"/>
              </w:rPr>
            </w:pPr>
            <w:r>
              <w:rPr>
                <w:rFonts w:ascii="Tahoma" w:hAnsi="Tahoma" w:cs="Tahoma"/>
              </w:rPr>
              <w:t>José Luis Herrera Mora</w:t>
            </w:r>
          </w:p>
        </w:tc>
        <w:tc>
          <w:tcPr>
            <w:tcW w:w="1276" w:type="dxa"/>
          </w:tcPr>
          <w:p w:rsidR="0092265A" w:rsidRPr="001842A4" w:rsidRDefault="0092265A" w:rsidP="007C61CA">
            <w:pPr>
              <w:spacing w:after="100" w:afterAutospacing="1"/>
              <w:contextualSpacing/>
              <w:jc w:val="center"/>
              <w:rPr>
                <w:rFonts w:ascii="Tahoma" w:hAnsi="Tahoma" w:cs="Tahoma"/>
              </w:rPr>
            </w:pPr>
            <w:r>
              <w:rPr>
                <w:rFonts w:ascii="Tahoma" w:hAnsi="Tahoma" w:cs="Tahoma"/>
              </w:rPr>
              <w:t>5</w:t>
            </w:r>
          </w:p>
        </w:tc>
        <w:tc>
          <w:tcPr>
            <w:tcW w:w="3260" w:type="dxa"/>
          </w:tcPr>
          <w:p w:rsidR="0092265A" w:rsidRPr="00693163" w:rsidRDefault="0092265A" w:rsidP="007C61CA">
            <w:pPr>
              <w:spacing w:after="100" w:afterAutospacing="1"/>
              <w:contextualSpacing/>
              <w:jc w:val="center"/>
              <w:rPr>
                <w:rFonts w:ascii="Tahoma" w:hAnsi="Tahoma" w:cs="Tahoma"/>
              </w:rPr>
            </w:pPr>
            <w:r>
              <w:rPr>
                <w:rFonts w:ascii="Tahoma" w:hAnsi="Tahoma" w:cs="Tahoma"/>
              </w:rPr>
              <w:t>$79,460.00</w:t>
            </w:r>
          </w:p>
        </w:tc>
      </w:tr>
    </w:tbl>
    <w:p w:rsidR="0092265A" w:rsidRPr="001842A4" w:rsidRDefault="0092265A" w:rsidP="0092265A">
      <w:pPr>
        <w:shd w:val="clear" w:color="auto" w:fill="FFFFFF"/>
        <w:spacing w:after="100" w:afterAutospacing="1"/>
        <w:contextualSpacing/>
        <w:jc w:val="both"/>
        <w:rPr>
          <w:rFonts w:ascii="Tahoma" w:hAnsi="Tahoma" w:cs="Tahoma"/>
        </w:rPr>
      </w:pPr>
    </w:p>
    <w:p w:rsidR="0092265A" w:rsidRPr="00C147A9" w:rsidRDefault="0092265A" w:rsidP="0092265A">
      <w:pPr>
        <w:shd w:val="clear" w:color="auto" w:fill="FFFFFF"/>
        <w:spacing w:after="100" w:afterAutospacing="1"/>
        <w:contextualSpacing/>
        <w:jc w:val="both"/>
        <w:rPr>
          <w:rFonts w:ascii="Tahoma" w:hAnsi="Tahoma" w:cs="Tahoma"/>
        </w:rPr>
      </w:pPr>
      <w:r w:rsidRPr="00C147A9">
        <w:rPr>
          <w:rFonts w:ascii="Tahoma" w:hAnsi="Tahoma" w:cs="Tahoma"/>
        </w:rPr>
        <w:lastRenderedPageBreak/>
        <w:t>El proveedor adjudicado tendrá 10 días hábiles, después de la notificación del fallo, para la recepción, la firma y entrega del contrato / orden de compra / pedido, previa entrega de garantía correspondiente</w:t>
      </w:r>
      <w:r>
        <w:rPr>
          <w:rFonts w:ascii="Tahoma" w:hAnsi="Tahoma" w:cs="Tahoma"/>
        </w:rPr>
        <w:t>, en la Dirección de Adquisiciones.</w:t>
      </w:r>
    </w:p>
    <w:p w:rsidR="0092265A" w:rsidRDefault="0092265A" w:rsidP="0092265A">
      <w:pPr>
        <w:shd w:val="clear" w:color="auto" w:fill="FFFFFF"/>
        <w:spacing w:after="100" w:afterAutospacing="1"/>
        <w:contextualSpacing/>
        <w:jc w:val="both"/>
        <w:rPr>
          <w:rFonts w:ascii="Tahoma" w:hAnsi="Tahoma" w:cs="Tahoma"/>
        </w:rPr>
      </w:pPr>
    </w:p>
    <w:p w:rsidR="0092265A" w:rsidRPr="001842A4" w:rsidRDefault="0092265A" w:rsidP="0092265A">
      <w:pPr>
        <w:shd w:val="clear" w:color="auto" w:fill="FFFFFF"/>
        <w:spacing w:after="100" w:afterAutospacing="1"/>
        <w:contextualSpacing/>
        <w:jc w:val="both"/>
        <w:rPr>
          <w:rFonts w:ascii="Tahoma" w:hAnsi="Tahoma" w:cs="Tahoma"/>
        </w:rPr>
      </w:pPr>
      <w:r w:rsidRPr="001842A4">
        <w:rPr>
          <w:rFonts w:ascii="Tahoma" w:hAnsi="Tahoma" w:cs="Tahoma"/>
        </w:rPr>
        <w:t>Responsables de la evaluación de las proposiciones:</w:t>
      </w:r>
    </w:p>
    <w:p w:rsidR="0092265A" w:rsidRPr="001842A4" w:rsidRDefault="0092265A" w:rsidP="0092265A">
      <w:pPr>
        <w:shd w:val="clear" w:color="auto" w:fill="FFFFFF"/>
        <w:spacing w:after="100" w:afterAutospacing="1"/>
        <w:contextualSpacing/>
        <w:jc w:val="both"/>
        <w:rPr>
          <w:rFonts w:ascii="Tahoma" w:hAnsi="Tahoma" w:cs="Tahoma"/>
        </w:rPr>
      </w:pPr>
    </w:p>
    <w:tbl>
      <w:tblPr>
        <w:tblStyle w:val="Tablaconcuadrcula"/>
        <w:tblW w:w="0" w:type="auto"/>
        <w:jc w:val="center"/>
        <w:tblLayout w:type="fixed"/>
        <w:tblLook w:val="04A0" w:firstRow="1" w:lastRow="0" w:firstColumn="1" w:lastColumn="0" w:noHBand="0" w:noVBand="1"/>
      </w:tblPr>
      <w:tblGrid>
        <w:gridCol w:w="3714"/>
        <w:gridCol w:w="3714"/>
      </w:tblGrid>
      <w:tr w:rsidR="0092265A" w:rsidRPr="001842A4" w:rsidTr="007C61CA">
        <w:trPr>
          <w:jc w:val="center"/>
        </w:trPr>
        <w:tc>
          <w:tcPr>
            <w:tcW w:w="3714" w:type="dxa"/>
          </w:tcPr>
          <w:p w:rsidR="0092265A" w:rsidRPr="00C147A9" w:rsidRDefault="0092265A" w:rsidP="007C61CA">
            <w:pPr>
              <w:spacing w:after="100" w:afterAutospacing="1"/>
              <w:contextualSpacing/>
              <w:jc w:val="center"/>
              <w:rPr>
                <w:rFonts w:ascii="Tahoma" w:hAnsi="Tahoma" w:cs="Tahoma"/>
                <w:b/>
              </w:rPr>
            </w:pPr>
            <w:r w:rsidRPr="00C147A9">
              <w:rPr>
                <w:rFonts w:ascii="Tahoma" w:hAnsi="Tahoma" w:cs="Tahoma"/>
                <w:b/>
              </w:rPr>
              <w:t>Nombre</w:t>
            </w:r>
          </w:p>
        </w:tc>
        <w:tc>
          <w:tcPr>
            <w:tcW w:w="3714" w:type="dxa"/>
          </w:tcPr>
          <w:p w:rsidR="0092265A" w:rsidRPr="00C147A9" w:rsidRDefault="0092265A" w:rsidP="007C61CA">
            <w:pPr>
              <w:spacing w:after="100" w:afterAutospacing="1"/>
              <w:contextualSpacing/>
              <w:jc w:val="center"/>
              <w:rPr>
                <w:rFonts w:ascii="Tahoma" w:hAnsi="Tahoma" w:cs="Tahoma"/>
                <w:b/>
              </w:rPr>
            </w:pPr>
            <w:r w:rsidRPr="00C147A9">
              <w:rPr>
                <w:rFonts w:ascii="Tahoma" w:hAnsi="Tahoma" w:cs="Tahoma"/>
                <w:b/>
              </w:rPr>
              <w:t>Cargo</w:t>
            </w:r>
          </w:p>
        </w:tc>
      </w:tr>
      <w:tr w:rsidR="0092265A" w:rsidTr="007C61CA">
        <w:trPr>
          <w:jc w:val="center"/>
        </w:trPr>
        <w:tc>
          <w:tcPr>
            <w:tcW w:w="3714" w:type="dxa"/>
          </w:tcPr>
          <w:p w:rsidR="0092265A" w:rsidRDefault="0092265A" w:rsidP="007C61CA">
            <w:pPr>
              <w:spacing w:after="100" w:afterAutospacing="1"/>
              <w:contextualSpacing/>
              <w:jc w:val="center"/>
              <w:rPr>
                <w:rFonts w:ascii="Tahoma" w:hAnsi="Tahoma" w:cs="Tahoma"/>
              </w:rPr>
            </w:pPr>
            <w:r>
              <w:rPr>
                <w:rFonts w:ascii="Tahoma" w:hAnsi="Tahoma" w:cs="Tahoma"/>
              </w:rPr>
              <w:t>Lic. José Manuel del Río Rosales</w:t>
            </w:r>
          </w:p>
        </w:tc>
        <w:tc>
          <w:tcPr>
            <w:tcW w:w="3714" w:type="dxa"/>
          </w:tcPr>
          <w:p w:rsidR="0092265A" w:rsidRDefault="0092265A" w:rsidP="007C61CA">
            <w:pPr>
              <w:spacing w:after="100" w:afterAutospacing="1"/>
              <w:contextualSpacing/>
              <w:jc w:val="center"/>
              <w:rPr>
                <w:rFonts w:ascii="Tahoma" w:hAnsi="Tahoma" w:cs="Tahoma"/>
              </w:rPr>
            </w:pPr>
            <w:r>
              <w:rPr>
                <w:rFonts w:ascii="Tahoma" w:hAnsi="Tahoma" w:cs="Tahoma"/>
              </w:rPr>
              <w:t>Director de Educación.</w:t>
            </w:r>
          </w:p>
        </w:tc>
      </w:tr>
    </w:tbl>
    <w:p w:rsidR="0092265A" w:rsidRDefault="0092265A" w:rsidP="0092265A">
      <w:pPr>
        <w:shd w:val="clear" w:color="auto" w:fill="FFFFFF"/>
        <w:spacing w:after="100" w:afterAutospacing="1"/>
        <w:contextualSpacing/>
        <w:jc w:val="both"/>
        <w:rPr>
          <w:rFonts w:ascii="Tahoma" w:hAnsi="Tahoma" w:cs="Tahoma"/>
        </w:rPr>
      </w:pPr>
    </w:p>
    <w:p w:rsidR="00373A9C" w:rsidRDefault="00373A9C" w:rsidP="00373A9C">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hace mención a que no se </w:t>
      </w:r>
      <w:proofErr w:type="spellStart"/>
      <w:r>
        <w:rPr>
          <w:rFonts w:ascii="Tahoma" w:hAnsi="Tahoma" w:cs="Tahoma"/>
        </w:rPr>
        <w:t>pidierón</w:t>
      </w:r>
      <w:proofErr w:type="spellEnd"/>
      <w:r>
        <w:rPr>
          <w:rFonts w:ascii="Tahoma" w:hAnsi="Tahoma" w:cs="Tahoma"/>
        </w:rPr>
        <w:t xml:space="preserve"> certificaciones ni de medio ambiente ni calidad en la Licitación.</w:t>
      </w:r>
    </w:p>
    <w:p w:rsidR="00EE6254" w:rsidRDefault="00EE6254" w:rsidP="00373A9C">
      <w:pPr>
        <w:spacing w:line="360" w:lineRule="auto"/>
        <w:jc w:val="both"/>
        <w:rPr>
          <w:rFonts w:ascii="Tahoma" w:hAnsi="Tahoma" w:cs="Tahoma"/>
        </w:rPr>
      </w:pPr>
    </w:p>
    <w:p w:rsidR="00373A9C" w:rsidRPr="00A72AAB" w:rsidRDefault="00373A9C" w:rsidP="00373A9C">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xml:space="preserve">, </w:t>
      </w:r>
      <w:r w:rsidRPr="00A72AAB">
        <w:rPr>
          <w:rFonts w:ascii="Tahoma" w:hAnsi="Tahoma" w:cs="Tahoma"/>
        </w:rPr>
        <w:t xml:space="preserve"> </w:t>
      </w:r>
      <w:r w:rsidR="00EE6254">
        <w:rPr>
          <w:rFonts w:ascii="Tahoma" w:hAnsi="Tahoma" w:cs="Tahoma"/>
        </w:rPr>
        <w:t>se propone que Patrimonio siempre dé el visto bueno de las requisiciones para solicitar certificaciones al momento de solicitar este tipo de materiales.</w:t>
      </w:r>
    </w:p>
    <w:p w:rsidR="00373A9C" w:rsidRPr="00A72AAB" w:rsidRDefault="00373A9C" w:rsidP="00373A9C">
      <w:pPr>
        <w:spacing w:line="360" w:lineRule="auto"/>
        <w:jc w:val="both"/>
        <w:rPr>
          <w:rFonts w:ascii="Tahoma" w:hAnsi="Tahoma" w:cs="Tahoma"/>
        </w:rPr>
      </w:pPr>
    </w:p>
    <w:p w:rsidR="00EE6254" w:rsidRPr="00A72AAB" w:rsidRDefault="00EE6254" w:rsidP="00EE6254">
      <w:pPr>
        <w:spacing w:line="360" w:lineRule="auto"/>
        <w:jc w:val="both"/>
        <w:rPr>
          <w:rFonts w:ascii="Tahoma" w:hAnsi="Tahoma" w:cs="Tahoma"/>
        </w:rPr>
      </w:pPr>
      <w:r w:rsidRPr="00A72AAB">
        <w:rPr>
          <w:rFonts w:ascii="Tahoma" w:hAnsi="Tahoma" w:cs="Tahoma"/>
        </w:rPr>
        <w:t xml:space="preserve">El </w:t>
      </w:r>
      <w:r>
        <w:rPr>
          <w:rFonts w:ascii="Tahoma" w:hAnsi="Tahoma" w:cs="Tahoma"/>
        </w:rPr>
        <w:t>Ing. Rodolfo Villanueva Santana</w:t>
      </w:r>
      <w:r w:rsidRPr="00A72AAB">
        <w:rPr>
          <w:rFonts w:ascii="Tahoma" w:hAnsi="Tahoma" w:cs="Tahoma"/>
        </w:rPr>
        <w:t>, representante suplente de la Cámara Nacional de Comercio de Guadalajara,</w:t>
      </w:r>
      <w:r>
        <w:rPr>
          <w:rFonts w:ascii="Tahoma" w:hAnsi="Tahoma" w:cs="Tahoma"/>
        </w:rPr>
        <w:t xml:space="preserve"> solicita la unificación de criterios en la documentación solicitada en este tipo de requisiciones.</w:t>
      </w:r>
    </w:p>
    <w:p w:rsidR="0092265A" w:rsidRDefault="0092265A" w:rsidP="00373A9C">
      <w:pPr>
        <w:shd w:val="clear" w:color="auto" w:fill="FFFFFF"/>
        <w:spacing w:after="100" w:afterAutospacing="1"/>
        <w:contextualSpacing/>
        <w:jc w:val="both"/>
        <w:rPr>
          <w:rFonts w:ascii="Tahoma" w:hAnsi="Tahoma" w:cs="Tahoma"/>
        </w:rPr>
      </w:pPr>
    </w:p>
    <w:p w:rsidR="0092265A" w:rsidRDefault="0092265A" w:rsidP="0092265A">
      <w:pPr>
        <w:shd w:val="clear" w:color="auto" w:fill="FFFFFF"/>
        <w:spacing w:after="100" w:afterAutospacing="1"/>
        <w:contextualSpacing/>
        <w:jc w:val="both"/>
        <w:rPr>
          <w:rFonts w:ascii="Tahoma" w:hAnsi="Tahoma" w:cs="Tahoma"/>
        </w:rPr>
      </w:pPr>
      <w:r w:rsidRPr="002823E9">
        <w:rPr>
          <w:rFonts w:ascii="Tahoma" w:hAnsi="Tahoma" w:cs="Tahoma"/>
        </w:rPr>
        <w:t>D</w:t>
      </w:r>
      <w:r>
        <w:rPr>
          <w:rFonts w:ascii="Tahoma" w:hAnsi="Tahoma" w:cs="Tahoma"/>
        </w:rPr>
        <w:t>e conformidad con el artículo 24, fracción VII</w:t>
      </w:r>
      <w:r w:rsidRPr="002823E9">
        <w:rPr>
          <w:rFonts w:ascii="Tahoma" w:hAnsi="Tahoma" w:cs="Tahoma"/>
        </w:rPr>
        <w:t xml:space="preserve"> </w:t>
      </w:r>
      <w:r>
        <w:rPr>
          <w:rFonts w:ascii="Tahoma" w:hAnsi="Tahoma" w:cs="Tahoma"/>
        </w:rPr>
        <w:t>la Ley de Compras Gubernamentales, Enajenaciones y Contratación de Servicios del Estado de Jalisco y sus Municipios, se somete a su resolución para su aprobación de fallo a favor d</w:t>
      </w:r>
      <w:r w:rsidRPr="002823E9">
        <w:rPr>
          <w:rFonts w:ascii="Tahoma" w:hAnsi="Tahoma" w:cs="Tahoma"/>
        </w:rPr>
        <w:t>e</w:t>
      </w:r>
      <w:r>
        <w:rPr>
          <w:rFonts w:ascii="Tahoma" w:hAnsi="Tahoma" w:cs="Tahoma"/>
        </w:rPr>
        <w:t>l proveedor</w:t>
      </w:r>
      <w:r w:rsidRPr="002823E9">
        <w:rPr>
          <w:rFonts w:ascii="Tahoma" w:hAnsi="Tahoma" w:cs="Tahoma"/>
        </w:rPr>
        <w:t xml:space="preserve"> </w:t>
      </w:r>
      <w:r>
        <w:rPr>
          <w:rFonts w:ascii="Tahoma" w:hAnsi="Tahoma" w:cs="Tahoma"/>
        </w:rPr>
        <w:t xml:space="preserve">  </w:t>
      </w:r>
      <w:r>
        <w:rPr>
          <w:rFonts w:ascii="Tahoma" w:hAnsi="Tahoma" w:cs="Tahoma"/>
          <w:b/>
        </w:rPr>
        <w:t xml:space="preserve">Grupo Industrial, </w:t>
      </w:r>
      <w:proofErr w:type="spellStart"/>
      <w:r>
        <w:rPr>
          <w:rFonts w:ascii="Tahoma" w:hAnsi="Tahoma" w:cs="Tahoma"/>
          <w:b/>
        </w:rPr>
        <w:t>Jome</w:t>
      </w:r>
      <w:proofErr w:type="spellEnd"/>
      <w:r>
        <w:rPr>
          <w:rFonts w:ascii="Tahoma" w:hAnsi="Tahoma" w:cs="Tahoma"/>
          <w:b/>
        </w:rPr>
        <w:t>, S.A. de C.V., partidas 1</w:t>
      </w:r>
      <w:proofErr w:type="gramStart"/>
      <w:r>
        <w:rPr>
          <w:rFonts w:ascii="Tahoma" w:hAnsi="Tahoma" w:cs="Tahoma"/>
          <w:b/>
        </w:rPr>
        <w:t>,2,3,4</w:t>
      </w:r>
      <w:proofErr w:type="gramEnd"/>
      <w:r>
        <w:rPr>
          <w:rFonts w:ascii="Tahoma" w:hAnsi="Tahoma" w:cs="Tahoma"/>
          <w:b/>
        </w:rPr>
        <w:t xml:space="preserve"> y 6, y José Luis Herrera Mora en la partida 5,</w:t>
      </w:r>
      <w:r>
        <w:rPr>
          <w:rFonts w:ascii="Tahoma" w:hAnsi="Tahoma" w:cs="Tahoma"/>
        </w:rPr>
        <w:t xml:space="preserve"> </w:t>
      </w:r>
      <w:r w:rsidRPr="002823E9">
        <w:rPr>
          <w:rFonts w:ascii="Tahoma" w:hAnsi="Tahoma" w:cs="Tahoma"/>
        </w:rPr>
        <w:t>los que estén por la afirmativa, sírvanse manifestándolo levantando su mano.</w:t>
      </w:r>
    </w:p>
    <w:p w:rsidR="0092265A" w:rsidRDefault="0092265A" w:rsidP="0092265A">
      <w:pPr>
        <w:shd w:val="clear" w:color="auto" w:fill="FFFFFF"/>
        <w:spacing w:after="100" w:afterAutospacing="1"/>
        <w:contextualSpacing/>
        <w:jc w:val="both"/>
        <w:rPr>
          <w:rFonts w:ascii="Tahoma" w:hAnsi="Tahoma" w:cs="Tahoma"/>
        </w:rPr>
      </w:pPr>
    </w:p>
    <w:p w:rsidR="0092265A" w:rsidRDefault="0092265A" w:rsidP="0092265A">
      <w:pPr>
        <w:jc w:val="both"/>
        <w:rPr>
          <w:rFonts w:ascii="Tahoma" w:hAnsi="Tahoma" w:cs="Tahoma"/>
          <w:i/>
        </w:rPr>
      </w:pPr>
    </w:p>
    <w:p w:rsidR="0092265A" w:rsidRDefault="00EE6254" w:rsidP="007C61CA">
      <w:pPr>
        <w:shd w:val="clear" w:color="auto" w:fill="FFFFFF"/>
        <w:spacing w:after="100" w:afterAutospacing="1"/>
        <w:contextualSpacing/>
        <w:jc w:val="center"/>
        <w:rPr>
          <w:rFonts w:ascii="Tahoma" w:hAnsi="Tahoma" w:cs="Tahoma"/>
          <w:i/>
        </w:rPr>
      </w:pPr>
      <w:r>
        <w:rPr>
          <w:rFonts w:ascii="Tahoma" w:hAnsi="Tahoma" w:cs="Tahoma"/>
          <w:i/>
        </w:rPr>
        <w:t>Aprobado por unanimidad votos</w:t>
      </w:r>
    </w:p>
    <w:p w:rsidR="0092265A" w:rsidRDefault="0092265A" w:rsidP="0092265A">
      <w:pPr>
        <w:shd w:val="clear" w:color="auto" w:fill="FFFFFF"/>
        <w:spacing w:after="100" w:afterAutospacing="1"/>
        <w:contextualSpacing/>
        <w:jc w:val="both"/>
        <w:rPr>
          <w:rFonts w:ascii="Tahoma" w:hAnsi="Tahoma" w:cs="Tahoma"/>
          <w:i/>
        </w:rPr>
      </w:pPr>
    </w:p>
    <w:p w:rsidR="0092265A" w:rsidRDefault="0092265A" w:rsidP="0092265A">
      <w:pPr>
        <w:shd w:val="clear" w:color="auto" w:fill="FFFFFF"/>
        <w:spacing w:after="100" w:afterAutospacing="1"/>
        <w:contextualSpacing/>
        <w:jc w:val="both"/>
        <w:rPr>
          <w:rFonts w:ascii="Tahoma" w:hAnsi="Tahoma" w:cs="Tahoma"/>
          <w:i/>
        </w:rPr>
      </w:pPr>
    </w:p>
    <w:p w:rsidR="0092265A" w:rsidRDefault="0092265A" w:rsidP="0092265A">
      <w:pPr>
        <w:shd w:val="clear" w:color="auto" w:fill="FFFFFF"/>
        <w:spacing w:after="100" w:afterAutospacing="1"/>
        <w:contextualSpacing/>
        <w:jc w:val="both"/>
        <w:rPr>
          <w:rFonts w:ascii="Tahoma" w:hAnsi="Tahoma" w:cs="Tahoma"/>
          <w:i/>
        </w:rPr>
      </w:pPr>
    </w:p>
    <w:p w:rsidR="0092265A" w:rsidRDefault="0092265A" w:rsidP="0092265A">
      <w:pPr>
        <w:shd w:val="clear" w:color="auto" w:fill="FFFFFF"/>
        <w:spacing w:after="100" w:afterAutospacing="1"/>
        <w:contextualSpacing/>
        <w:jc w:val="both"/>
        <w:rPr>
          <w:rFonts w:ascii="Tahoma" w:hAnsi="Tahoma" w:cs="Tahoma"/>
        </w:rPr>
      </w:pPr>
      <w:r>
        <w:rPr>
          <w:rFonts w:ascii="Tahoma" w:hAnsi="Tahoma" w:cs="Tahoma"/>
        </w:rPr>
        <w:t xml:space="preserve">Número de cuadro </w:t>
      </w:r>
      <w:r>
        <w:rPr>
          <w:rFonts w:ascii="Tahoma" w:hAnsi="Tahoma" w:cs="Tahoma"/>
          <w:b/>
        </w:rPr>
        <w:t>07.06</w:t>
      </w:r>
      <w:r w:rsidRPr="00126EAF">
        <w:rPr>
          <w:rFonts w:ascii="Tahoma" w:hAnsi="Tahoma" w:cs="Tahoma"/>
          <w:b/>
        </w:rPr>
        <w:t>.2017</w:t>
      </w:r>
      <w:r>
        <w:rPr>
          <w:rFonts w:ascii="Tahoma" w:hAnsi="Tahoma" w:cs="Tahoma"/>
        </w:rPr>
        <w:t xml:space="preserve">, </w:t>
      </w:r>
      <w:r w:rsidRPr="001842A4">
        <w:rPr>
          <w:rFonts w:ascii="Tahoma" w:hAnsi="Tahoma" w:cs="Tahoma"/>
        </w:rPr>
        <w:t xml:space="preserve">Licitación </w:t>
      </w:r>
      <w:r>
        <w:rPr>
          <w:rFonts w:ascii="Tahoma" w:hAnsi="Tahoma" w:cs="Tahoma"/>
        </w:rPr>
        <w:t>Nacional</w:t>
      </w:r>
      <w:r w:rsidRPr="001842A4">
        <w:rPr>
          <w:rFonts w:ascii="Tahoma" w:hAnsi="Tahoma" w:cs="Tahoma"/>
        </w:rPr>
        <w:t xml:space="preserve"> con Participación del Comité con número</w:t>
      </w:r>
      <w:r>
        <w:rPr>
          <w:rFonts w:ascii="Tahoma" w:hAnsi="Tahoma" w:cs="Tahoma"/>
        </w:rPr>
        <w:t xml:space="preserve"> de </w:t>
      </w:r>
      <w:r w:rsidRPr="00126EAF">
        <w:rPr>
          <w:rFonts w:ascii="Tahoma" w:hAnsi="Tahoma" w:cs="Tahoma"/>
          <w:b/>
        </w:rPr>
        <w:t>requisición 20170</w:t>
      </w:r>
      <w:r>
        <w:rPr>
          <w:rFonts w:ascii="Tahoma" w:hAnsi="Tahoma" w:cs="Tahoma"/>
          <w:b/>
        </w:rPr>
        <w:t>1181</w:t>
      </w:r>
      <w:r>
        <w:rPr>
          <w:rFonts w:ascii="Tahoma" w:hAnsi="Tahoma" w:cs="Tahoma"/>
        </w:rPr>
        <w:t>, con número de invitación en sistema 378</w:t>
      </w:r>
      <w:r w:rsidRPr="00820178">
        <w:rPr>
          <w:rFonts w:ascii="Tahoma" w:hAnsi="Tahoma" w:cs="Tahoma"/>
        </w:rPr>
        <w:t>,</w:t>
      </w:r>
      <w:r>
        <w:rPr>
          <w:rFonts w:ascii="Tahoma" w:hAnsi="Tahoma" w:cs="Tahoma"/>
        </w:rPr>
        <w:t xml:space="preserve"> </w:t>
      </w:r>
      <w:r w:rsidRPr="001842A4">
        <w:rPr>
          <w:rFonts w:ascii="Tahoma" w:hAnsi="Tahoma" w:cs="Tahoma"/>
        </w:rPr>
        <w:t xml:space="preserve">de la </w:t>
      </w:r>
      <w:r>
        <w:rPr>
          <w:rFonts w:ascii="Tahoma" w:hAnsi="Tahoma" w:cs="Tahoma"/>
        </w:rPr>
        <w:t xml:space="preserve">Dirección de </w:t>
      </w:r>
      <w:r>
        <w:rPr>
          <w:rFonts w:ascii="Tahoma" w:hAnsi="Tahoma" w:cs="Tahoma"/>
        </w:rPr>
        <w:lastRenderedPageBreak/>
        <w:t>Educación adscrita a la Coordinación General de Construcción a la Comunidad</w:t>
      </w:r>
      <w:r w:rsidRPr="001842A4">
        <w:rPr>
          <w:rFonts w:ascii="Tahoma" w:hAnsi="Tahoma" w:cs="Tahoma"/>
        </w:rPr>
        <w:t xml:space="preserve">, </w:t>
      </w:r>
      <w:r w:rsidRPr="00C26048">
        <w:rPr>
          <w:rFonts w:ascii="Tahoma" w:hAnsi="Tahoma" w:cs="Tahoma"/>
        </w:rPr>
        <w:t xml:space="preserve">a través de la cual se </w:t>
      </w:r>
      <w:r>
        <w:rPr>
          <w:rFonts w:ascii="Tahoma" w:hAnsi="Tahoma" w:cs="Tahoma"/>
        </w:rPr>
        <w:t>solicita la compra de radiograbadoras, televisores y equipo de sonido para el programa de apoyos materiales a la educación el cual consiste en beneficiar a escuelas de educación básica.</w:t>
      </w:r>
    </w:p>
    <w:p w:rsidR="0092265A" w:rsidRDefault="0092265A" w:rsidP="0092265A">
      <w:pPr>
        <w:shd w:val="clear" w:color="auto" w:fill="FFFFFF"/>
        <w:spacing w:after="100" w:afterAutospacing="1"/>
        <w:contextualSpacing/>
        <w:jc w:val="both"/>
        <w:rPr>
          <w:rFonts w:ascii="Tahoma" w:hAnsi="Tahoma" w:cs="Tahoma"/>
        </w:rPr>
      </w:pPr>
    </w:p>
    <w:p w:rsidR="0092265A" w:rsidRDefault="0092265A" w:rsidP="0092265A">
      <w:pPr>
        <w:shd w:val="clear" w:color="auto" w:fill="FFFFFF"/>
        <w:spacing w:after="100" w:afterAutospacing="1"/>
        <w:contextualSpacing/>
        <w:jc w:val="both"/>
        <w:rPr>
          <w:rFonts w:ascii="Tahoma" w:hAnsi="Tahoma" w:cs="Tahoma"/>
        </w:rPr>
      </w:pPr>
    </w:p>
    <w:p w:rsidR="0092265A" w:rsidRDefault="0092265A" w:rsidP="0092265A">
      <w:pPr>
        <w:shd w:val="clear" w:color="auto" w:fill="FFFFFF"/>
        <w:spacing w:after="100" w:afterAutospacing="1"/>
        <w:contextualSpacing/>
        <w:jc w:val="both"/>
        <w:rPr>
          <w:rFonts w:ascii="Tahoma" w:hAnsi="Tahoma" w:cs="Tahoma"/>
        </w:rPr>
      </w:pPr>
      <w:r>
        <w:rPr>
          <w:rFonts w:ascii="Tahoma" w:hAnsi="Tahoma" w:cs="Tahoma"/>
        </w:rPr>
        <w:t>De conformidad con el artículo 69, fracción I de la Ley de Compras Gubernamentales, Enajenaciones y Contratación de Servicios del Estado de Jalisco y sus Municipios, Relación de licitantes cuyas proposiciones fueron desechadas:</w:t>
      </w:r>
    </w:p>
    <w:p w:rsidR="0092265A" w:rsidRDefault="0092265A" w:rsidP="0092265A">
      <w:pPr>
        <w:shd w:val="clear" w:color="auto" w:fill="FFFFFF"/>
        <w:spacing w:after="100" w:afterAutospacing="1"/>
        <w:contextualSpacing/>
        <w:jc w:val="both"/>
        <w:rPr>
          <w:rFonts w:ascii="Tahoma" w:hAnsi="Tahoma" w:cs="Tahoma"/>
        </w:rPr>
      </w:pPr>
    </w:p>
    <w:p w:rsidR="0092265A" w:rsidRDefault="0092265A" w:rsidP="0092265A">
      <w:pPr>
        <w:shd w:val="clear" w:color="auto" w:fill="FFFFFF"/>
        <w:spacing w:after="100" w:afterAutospacing="1"/>
        <w:contextualSpacing/>
        <w:jc w:val="both"/>
        <w:rPr>
          <w:rFonts w:ascii="Tahoma" w:hAnsi="Tahoma" w:cs="Tahoma"/>
        </w:rPr>
      </w:pPr>
      <w:r>
        <w:rPr>
          <w:rFonts w:ascii="Tahoma" w:hAnsi="Tahoma" w:cs="Tahoma"/>
        </w:rPr>
        <w:t xml:space="preserve">    </w:t>
      </w:r>
    </w:p>
    <w:tbl>
      <w:tblPr>
        <w:tblStyle w:val="Tablaconcuadrcula"/>
        <w:tblW w:w="0" w:type="auto"/>
        <w:jc w:val="center"/>
        <w:tblLayout w:type="fixed"/>
        <w:tblLook w:val="04A0" w:firstRow="1" w:lastRow="0" w:firstColumn="1" w:lastColumn="0" w:noHBand="0" w:noVBand="1"/>
      </w:tblPr>
      <w:tblGrid>
        <w:gridCol w:w="3714"/>
        <w:gridCol w:w="3714"/>
      </w:tblGrid>
      <w:tr w:rsidR="0092265A" w:rsidRPr="00484186" w:rsidTr="007C61CA">
        <w:trPr>
          <w:jc w:val="center"/>
        </w:trPr>
        <w:tc>
          <w:tcPr>
            <w:tcW w:w="3714" w:type="dxa"/>
          </w:tcPr>
          <w:p w:rsidR="0092265A" w:rsidRPr="00484186" w:rsidRDefault="0092265A" w:rsidP="007C61CA">
            <w:pPr>
              <w:spacing w:after="100" w:afterAutospacing="1"/>
              <w:contextualSpacing/>
              <w:jc w:val="center"/>
              <w:rPr>
                <w:rFonts w:ascii="Tahoma" w:hAnsi="Tahoma" w:cs="Tahoma"/>
                <w:b/>
              </w:rPr>
            </w:pPr>
            <w:r w:rsidRPr="00484186">
              <w:rPr>
                <w:rFonts w:ascii="Tahoma" w:hAnsi="Tahoma" w:cs="Tahoma"/>
                <w:b/>
              </w:rPr>
              <w:t>Licitante</w:t>
            </w:r>
          </w:p>
        </w:tc>
        <w:tc>
          <w:tcPr>
            <w:tcW w:w="3714" w:type="dxa"/>
          </w:tcPr>
          <w:p w:rsidR="0092265A" w:rsidRPr="00484186" w:rsidRDefault="0092265A" w:rsidP="007C61CA">
            <w:pPr>
              <w:spacing w:after="100" w:afterAutospacing="1"/>
              <w:contextualSpacing/>
              <w:jc w:val="center"/>
              <w:rPr>
                <w:rFonts w:ascii="Tahoma" w:hAnsi="Tahoma" w:cs="Tahoma"/>
                <w:b/>
              </w:rPr>
            </w:pPr>
            <w:r>
              <w:rPr>
                <w:rFonts w:ascii="Tahoma" w:hAnsi="Tahoma" w:cs="Tahoma"/>
                <w:b/>
              </w:rPr>
              <w:t xml:space="preserve">Motivo de </w:t>
            </w:r>
            <w:proofErr w:type="spellStart"/>
            <w:r>
              <w:rPr>
                <w:rFonts w:ascii="Tahoma" w:hAnsi="Tahoma" w:cs="Tahoma"/>
                <w:b/>
              </w:rPr>
              <w:t>desechamiento</w:t>
            </w:r>
            <w:proofErr w:type="spellEnd"/>
          </w:p>
        </w:tc>
      </w:tr>
      <w:tr w:rsidR="0092265A" w:rsidTr="007C61CA">
        <w:trPr>
          <w:jc w:val="center"/>
        </w:trPr>
        <w:tc>
          <w:tcPr>
            <w:tcW w:w="3714" w:type="dxa"/>
          </w:tcPr>
          <w:p w:rsidR="0092265A" w:rsidRDefault="0092265A" w:rsidP="007C61CA">
            <w:pPr>
              <w:spacing w:after="100" w:afterAutospacing="1"/>
              <w:contextualSpacing/>
              <w:jc w:val="center"/>
              <w:rPr>
                <w:rFonts w:ascii="Tahoma" w:hAnsi="Tahoma" w:cs="Tahoma"/>
              </w:rPr>
            </w:pPr>
            <w:r>
              <w:rPr>
                <w:rFonts w:ascii="Tahoma" w:hAnsi="Tahoma" w:cs="Tahoma"/>
              </w:rPr>
              <w:t>Servicios Preciado, S.A. de C.V.</w:t>
            </w:r>
          </w:p>
        </w:tc>
        <w:tc>
          <w:tcPr>
            <w:tcW w:w="3714" w:type="dxa"/>
          </w:tcPr>
          <w:p w:rsidR="0092265A" w:rsidRDefault="0092265A" w:rsidP="007C61CA">
            <w:pPr>
              <w:spacing w:after="100" w:afterAutospacing="1"/>
              <w:contextualSpacing/>
              <w:jc w:val="center"/>
              <w:rPr>
                <w:rFonts w:ascii="Tahoma" w:hAnsi="Tahoma" w:cs="Tahoma"/>
              </w:rPr>
            </w:pPr>
            <w:r>
              <w:rPr>
                <w:rFonts w:ascii="Tahoma" w:hAnsi="Tahoma" w:cs="Tahoma"/>
              </w:rPr>
              <w:t>No entregó documentación en sobre ni adjuntó en el sistema.</w:t>
            </w:r>
          </w:p>
        </w:tc>
      </w:tr>
    </w:tbl>
    <w:p w:rsidR="0092265A" w:rsidRDefault="0092265A" w:rsidP="0092265A">
      <w:pPr>
        <w:shd w:val="clear" w:color="auto" w:fill="FFFFFF"/>
        <w:spacing w:after="100" w:afterAutospacing="1"/>
        <w:contextualSpacing/>
        <w:jc w:val="both"/>
        <w:rPr>
          <w:rFonts w:ascii="Tahoma" w:hAnsi="Tahoma" w:cs="Tahoma"/>
        </w:rPr>
      </w:pPr>
    </w:p>
    <w:p w:rsidR="0092265A" w:rsidRPr="00303F6A" w:rsidRDefault="0092265A" w:rsidP="0092265A">
      <w:pPr>
        <w:shd w:val="clear" w:color="auto" w:fill="FFFFFF"/>
        <w:spacing w:after="100" w:afterAutospacing="1"/>
        <w:contextualSpacing/>
        <w:jc w:val="both"/>
        <w:rPr>
          <w:rFonts w:ascii="Tahoma" w:hAnsi="Tahoma" w:cs="Tahoma"/>
        </w:rPr>
      </w:pPr>
    </w:p>
    <w:p w:rsidR="0092265A" w:rsidRPr="001842A4" w:rsidRDefault="0092265A" w:rsidP="0092265A">
      <w:pPr>
        <w:shd w:val="clear" w:color="auto" w:fill="FFFFFF"/>
        <w:spacing w:after="100" w:afterAutospacing="1"/>
        <w:contextualSpacing/>
        <w:jc w:val="both"/>
        <w:rPr>
          <w:rFonts w:ascii="Tahoma" w:hAnsi="Tahoma" w:cs="Tahoma"/>
        </w:rPr>
      </w:pPr>
      <w:r w:rsidRPr="001842A4">
        <w:rPr>
          <w:rFonts w:ascii="Tahoma" w:hAnsi="Tahoma" w:cs="Tahoma"/>
        </w:rPr>
        <w:t xml:space="preserve">Con fundamento en el artículo 69, fracción II de la Ley de Compras Gubernamentales, Enajenaciones y Contratación de Servicios del Estado de Jalisco y sus Municipios, los licitantes cuyas proposiciones resultaron solventes son: </w:t>
      </w:r>
    </w:p>
    <w:p w:rsidR="0092265A" w:rsidRDefault="0092265A" w:rsidP="0092265A">
      <w:pPr>
        <w:shd w:val="clear" w:color="auto" w:fill="FFFFFF"/>
        <w:spacing w:after="100" w:afterAutospacing="1"/>
        <w:contextualSpacing/>
        <w:jc w:val="both"/>
        <w:rPr>
          <w:rFonts w:ascii="Tahoma" w:hAnsi="Tahoma" w:cs="Tahoma"/>
        </w:rPr>
      </w:pPr>
    </w:p>
    <w:p w:rsidR="008A29A0" w:rsidRDefault="008A29A0" w:rsidP="0092265A">
      <w:pPr>
        <w:shd w:val="clear" w:color="auto" w:fill="FFFFFF"/>
        <w:spacing w:after="100" w:afterAutospacing="1"/>
        <w:contextualSpacing/>
        <w:jc w:val="both"/>
        <w:rPr>
          <w:rFonts w:ascii="Tahoma" w:hAnsi="Tahoma" w:cs="Tahoma"/>
        </w:rPr>
      </w:pPr>
    </w:p>
    <w:p w:rsidR="008A29A0" w:rsidRPr="001842A4" w:rsidRDefault="008A29A0" w:rsidP="0092265A">
      <w:pPr>
        <w:shd w:val="clear" w:color="auto" w:fill="FFFFFF"/>
        <w:spacing w:after="100" w:afterAutospacing="1"/>
        <w:contextualSpacing/>
        <w:jc w:val="both"/>
        <w:rPr>
          <w:rFonts w:ascii="Tahoma" w:hAnsi="Tahoma" w:cs="Tahoma"/>
        </w:rPr>
      </w:pPr>
    </w:p>
    <w:tbl>
      <w:tblPr>
        <w:tblStyle w:val="Tablaconcuadrcula"/>
        <w:tblW w:w="0" w:type="auto"/>
        <w:jc w:val="center"/>
        <w:tblLayout w:type="fixed"/>
        <w:tblLook w:val="04A0" w:firstRow="1" w:lastRow="0" w:firstColumn="1" w:lastColumn="0" w:noHBand="0" w:noVBand="1"/>
      </w:tblPr>
      <w:tblGrid>
        <w:gridCol w:w="3714"/>
        <w:gridCol w:w="3714"/>
      </w:tblGrid>
      <w:tr w:rsidR="0092265A" w:rsidRPr="001842A4" w:rsidTr="007C61CA">
        <w:trPr>
          <w:jc w:val="center"/>
        </w:trPr>
        <w:tc>
          <w:tcPr>
            <w:tcW w:w="3714" w:type="dxa"/>
          </w:tcPr>
          <w:p w:rsidR="0092265A" w:rsidRPr="00484186" w:rsidRDefault="0092265A" w:rsidP="007C61CA">
            <w:pPr>
              <w:spacing w:after="100" w:afterAutospacing="1"/>
              <w:contextualSpacing/>
              <w:jc w:val="center"/>
              <w:rPr>
                <w:rFonts w:ascii="Tahoma" w:hAnsi="Tahoma" w:cs="Tahoma"/>
                <w:b/>
              </w:rPr>
            </w:pPr>
            <w:r w:rsidRPr="00484186">
              <w:rPr>
                <w:rFonts w:ascii="Tahoma" w:hAnsi="Tahoma" w:cs="Tahoma"/>
                <w:b/>
              </w:rPr>
              <w:t>Licitante</w:t>
            </w:r>
          </w:p>
        </w:tc>
        <w:tc>
          <w:tcPr>
            <w:tcW w:w="3714" w:type="dxa"/>
          </w:tcPr>
          <w:p w:rsidR="0092265A" w:rsidRDefault="0092265A" w:rsidP="007C61CA">
            <w:pPr>
              <w:spacing w:after="100" w:afterAutospacing="1"/>
              <w:contextualSpacing/>
              <w:jc w:val="center"/>
              <w:rPr>
                <w:rFonts w:ascii="Tahoma" w:hAnsi="Tahoma" w:cs="Tahoma"/>
                <w:b/>
              </w:rPr>
            </w:pPr>
            <w:r>
              <w:rPr>
                <w:rFonts w:ascii="Tahoma" w:hAnsi="Tahoma" w:cs="Tahoma"/>
                <w:b/>
              </w:rPr>
              <w:t>Precio</w:t>
            </w:r>
          </w:p>
          <w:p w:rsidR="0092265A" w:rsidRPr="00484186" w:rsidRDefault="0092265A" w:rsidP="007C61CA">
            <w:pPr>
              <w:spacing w:after="100" w:afterAutospacing="1"/>
              <w:contextualSpacing/>
              <w:jc w:val="center"/>
              <w:rPr>
                <w:rFonts w:ascii="Tahoma" w:hAnsi="Tahoma" w:cs="Tahoma"/>
                <w:b/>
              </w:rPr>
            </w:pPr>
            <w:r w:rsidRPr="00484186">
              <w:rPr>
                <w:rFonts w:ascii="Tahoma" w:hAnsi="Tahoma" w:cs="Tahoma"/>
                <w:b/>
              </w:rPr>
              <w:t>(I.V.A. incluido)</w:t>
            </w:r>
          </w:p>
        </w:tc>
      </w:tr>
      <w:tr w:rsidR="0092265A" w:rsidRPr="006B03B5" w:rsidTr="007C61CA">
        <w:trPr>
          <w:jc w:val="center"/>
        </w:trPr>
        <w:tc>
          <w:tcPr>
            <w:tcW w:w="3714" w:type="dxa"/>
          </w:tcPr>
          <w:p w:rsidR="0092265A" w:rsidRPr="006B03B5" w:rsidRDefault="0092265A" w:rsidP="007C61CA">
            <w:pPr>
              <w:spacing w:after="100" w:afterAutospacing="1"/>
              <w:contextualSpacing/>
              <w:jc w:val="center"/>
              <w:rPr>
                <w:rFonts w:ascii="Tahoma" w:hAnsi="Tahoma" w:cs="Tahoma"/>
              </w:rPr>
            </w:pPr>
            <w:r>
              <w:rPr>
                <w:rFonts w:ascii="Tahoma" w:hAnsi="Tahoma" w:cs="Tahoma"/>
              </w:rPr>
              <w:t xml:space="preserve">Grupo Industrial </w:t>
            </w:r>
            <w:proofErr w:type="spellStart"/>
            <w:r>
              <w:rPr>
                <w:rFonts w:ascii="Tahoma" w:hAnsi="Tahoma" w:cs="Tahoma"/>
              </w:rPr>
              <w:t>Jome</w:t>
            </w:r>
            <w:proofErr w:type="spellEnd"/>
            <w:r>
              <w:rPr>
                <w:rFonts w:ascii="Tahoma" w:hAnsi="Tahoma" w:cs="Tahoma"/>
              </w:rPr>
              <w:t>, S.A. de C.V.</w:t>
            </w:r>
          </w:p>
        </w:tc>
        <w:tc>
          <w:tcPr>
            <w:tcW w:w="3714" w:type="dxa"/>
          </w:tcPr>
          <w:p w:rsidR="0092265A" w:rsidRPr="00FF40E6" w:rsidRDefault="0092265A" w:rsidP="007C61CA">
            <w:pPr>
              <w:spacing w:after="100" w:afterAutospacing="1"/>
              <w:contextualSpacing/>
              <w:jc w:val="center"/>
              <w:rPr>
                <w:rFonts w:ascii="Tahoma" w:hAnsi="Tahoma" w:cs="Tahoma"/>
              </w:rPr>
            </w:pPr>
            <w:r>
              <w:rPr>
                <w:rFonts w:ascii="Tahoma" w:hAnsi="Tahoma" w:cs="Tahoma"/>
              </w:rPr>
              <w:t>$477,885.20</w:t>
            </w:r>
          </w:p>
        </w:tc>
      </w:tr>
      <w:tr w:rsidR="0092265A" w:rsidRPr="006B03B5" w:rsidTr="007C61CA">
        <w:trPr>
          <w:jc w:val="center"/>
        </w:trPr>
        <w:tc>
          <w:tcPr>
            <w:tcW w:w="3714" w:type="dxa"/>
          </w:tcPr>
          <w:p w:rsidR="0092265A" w:rsidRDefault="0092265A" w:rsidP="007C61CA">
            <w:pPr>
              <w:spacing w:after="100" w:afterAutospacing="1"/>
              <w:contextualSpacing/>
              <w:jc w:val="center"/>
              <w:rPr>
                <w:rFonts w:ascii="Tahoma" w:hAnsi="Tahoma" w:cs="Tahoma"/>
              </w:rPr>
            </w:pPr>
            <w:r>
              <w:rPr>
                <w:rFonts w:ascii="Tahoma" w:hAnsi="Tahoma" w:cs="Tahoma"/>
              </w:rPr>
              <w:t>Ricardo Godínez Garibay</w:t>
            </w:r>
          </w:p>
        </w:tc>
        <w:tc>
          <w:tcPr>
            <w:tcW w:w="3714" w:type="dxa"/>
          </w:tcPr>
          <w:p w:rsidR="0092265A" w:rsidRDefault="0092265A" w:rsidP="007C61CA">
            <w:pPr>
              <w:spacing w:after="100" w:afterAutospacing="1"/>
              <w:contextualSpacing/>
              <w:jc w:val="center"/>
              <w:rPr>
                <w:rFonts w:ascii="Tahoma" w:hAnsi="Tahoma" w:cs="Tahoma"/>
              </w:rPr>
            </w:pPr>
            <w:r>
              <w:rPr>
                <w:rFonts w:ascii="Tahoma" w:hAnsi="Tahoma" w:cs="Tahoma"/>
              </w:rPr>
              <w:t>$660,040.00</w:t>
            </w:r>
          </w:p>
        </w:tc>
      </w:tr>
      <w:tr w:rsidR="0092265A" w:rsidRPr="006B03B5" w:rsidTr="007C61CA">
        <w:trPr>
          <w:jc w:val="center"/>
        </w:trPr>
        <w:tc>
          <w:tcPr>
            <w:tcW w:w="3714" w:type="dxa"/>
          </w:tcPr>
          <w:p w:rsidR="0092265A" w:rsidRDefault="0092265A" w:rsidP="007C61CA">
            <w:pPr>
              <w:spacing w:after="100" w:afterAutospacing="1"/>
              <w:contextualSpacing/>
              <w:jc w:val="center"/>
              <w:rPr>
                <w:rFonts w:ascii="Tahoma" w:hAnsi="Tahoma" w:cs="Tahoma"/>
              </w:rPr>
            </w:pPr>
            <w:r>
              <w:rPr>
                <w:rFonts w:ascii="Tahoma" w:hAnsi="Tahoma" w:cs="Tahoma"/>
              </w:rPr>
              <w:t>Alberto Ismael Cortés Banderas</w:t>
            </w:r>
          </w:p>
        </w:tc>
        <w:tc>
          <w:tcPr>
            <w:tcW w:w="3714" w:type="dxa"/>
          </w:tcPr>
          <w:p w:rsidR="0092265A" w:rsidRDefault="0092265A" w:rsidP="007C61CA">
            <w:pPr>
              <w:spacing w:after="100" w:afterAutospacing="1"/>
              <w:contextualSpacing/>
              <w:jc w:val="center"/>
              <w:rPr>
                <w:rFonts w:ascii="Tahoma" w:hAnsi="Tahoma" w:cs="Tahoma"/>
              </w:rPr>
            </w:pPr>
            <w:r>
              <w:rPr>
                <w:rFonts w:ascii="Tahoma" w:hAnsi="Tahoma" w:cs="Tahoma"/>
              </w:rPr>
              <w:t>$542,416.00</w:t>
            </w:r>
          </w:p>
        </w:tc>
      </w:tr>
      <w:tr w:rsidR="0092265A" w:rsidRPr="006B03B5" w:rsidTr="007C61CA">
        <w:trPr>
          <w:jc w:val="center"/>
        </w:trPr>
        <w:tc>
          <w:tcPr>
            <w:tcW w:w="3714" w:type="dxa"/>
          </w:tcPr>
          <w:p w:rsidR="0092265A" w:rsidRPr="00484186" w:rsidRDefault="0092265A" w:rsidP="007C61CA">
            <w:pPr>
              <w:spacing w:after="100" w:afterAutospacing="1"/>
              <w:contextualSpacing/>
              <w:jc w:val="center"/>
              <w:rPr>
                <w:rFonts w:ascii="Tahoma" w:hAnsi="Tahoma" w:cs="Tahoma"/>
              </w:rPr>
            </w:pPr>
            <w:r>
              <w:rPr>
                <w:rFonts w:ascii="Tahoma" w:hAnsi="Tahoma" w:cs="Tahoma"/>
              </w:rPr>
              <w:t>Mejoramiento Tecnológico de Occidente, S.A. de C.V.</w:t>
            </w:r>
          </w:p>
        </w:tc>
        <w:tc>
          <w:tcPr>
            <w:tcW w:w="3714" w:type="dxa"/>
          </w:tcPr>
          <w:p w:rsidR="0092265A" w:rsidRPr="00FF40E6" w:rsidRDefault="0092265A" w:rsidP="007C61CA">
            <w:pPr>
              <w:spacing w:after="100" w:afterAutospacing="1"/>
              <w:contextualSpacing/>
              <w:jc w:val="center"/>
              <w:rPr>
                <w:rFonts w:ascii="Tahoma" w:hAnsi="Tahoma" w:cs="Tahoma"/>
              </w:rPr>
            </w:pPr>
            <w:r>
              <w:rPr>
                <w:rFonts w:ascii="Tahoma" w:hAnsi="Tahoma" w:cs="Tahoma"/>
              </w:rPr>
              <w:t>$303,140.56</w:t>
            </w:r>
          </w:p>
        </w:tc>
      </w:tr>
      <w:tr w:rsidR="0092265A" w:rsidRPr="006B03B5" w:rsidTr="007C61CA">
        <w:trPr>
          <w:jc w:val="center"/>
        </w:trPr>
        <w:tc>
          <w:tcPr>
            <w:tcW w:w="3714" w:type="dxa"/>
          </w:tcPr>
          <w:p w:rsidR="0092265A" w:rsidRDefault="0092265A" w:rsidP="007C61CA">
            <w:pPr>
              <w:spacing w:after="100" w:afterAutospacing="1"/>
              <w:contextualSpacing/>
              <w:jc w:val="center"/>
              <w:rPr>
                <w:rFonts w:ascii="Tahoma" w:hAnsi="Tahoma" w:cs="Tahoma"/>
              </w:rPr>
            </w:pPr>
            <w:r>
              <w:rPr>
                <w:rFonts w:ascii="Tahoma" w:hAnsi="Tahoma" w:cs="Tahoma"/>
              </w:rPr>
              <w:t>Impulsora Cultural y Tecnológica, S.A. de C.V.</w:t>
            </w:r>
          </w:p>
        </w:tc>
        <w:tc>
          <w:tcPr>
            <w:tcW w:w="3714" w:type="dxa"/>
          </w:tcPr>
          <w:p w:rsidR="0092265A" w:rsidRDefault="0092265A" w:rsidP="007C61CA">
            <w:pPr>
              <w:spacing w:after="100" w:afterAutospacing="1"/>
              <w:contextualSpacing/>
              <w:jc w:val="center"/>
              <w:rPr>
                <w:rFonts w:ascii="Tahoma" w:hAnsi="Tahoma" w:cs="Tahoma"/>
              </w:rPr>
            </w:pPr>
            <w:r>
              <w:rPr>
                <w:rFonts w:ascii="Tahoma" w:hAnsi="Tahoma" w:cs="Tahoma"/>
              </w:rPr>
              <w:t>$513,972.80</w:t>
            </w:r>
          </w:p>
        </w:tc>
      </w:tr>
    </w:tbl>
    <w:p w:rsidR="0092265A" w:rsidRDefault="0092265A" w:rsidP="0092265A">
      <w:pPr>
        <w:shd w:val="clear" w:color="auto" w:fill="FFFFFF"/>
        <w:spacing w:after="100" w:afterAutospacing="1"/>
        <w:contextualSpacing/>
        <w:jc w:val="both"/>
        <w:rPr>
          <w:rFonts w:ascii="Tahoma" w:hAnsi="Tahoma" w:cs="Tahoma"/>
        </w:rPr>
      </w:pPr>
    </w:p>
    <w:p w:rsidR="0092265A" w:rsidRPr="00484186" w:rsidRDefault="0092265A" w:rsidP="0092265A">
      <w:pPr>
        <w:shd w:val="clear" w:color="auto" w:fill="FFFFFF"/>
        <w:spacing w:after="100" w:afterAutospacing="1"/>
        <w:contextualSpacing/>
        <w:jc w:val="both"/>
        <w:rPr>
          <w:rFonts w:ascii="Tahoma" w:hAnsi="Tahoma" w:cs="Tahoma"/>
        </w:rPr>
      </w:pPr>
    </w:p>
    <w:p w:rsidR="0092265A" w:rsidRPr="001842A4" w:rsidRDefault="0092265A" w:rsidP="0092265A">
      <w:pPr>
        <w:shd w:val="clear" w:color="auto" w:fill="FFFFFF"/>
        <w:spacing w:after="100" w:afterAutospacing="1"/>
        <w:contextualSpacing/>
        <w:jc w:val="both"/>
        <w:rPr>
          <w:rFonts w:ascii="Tahoma" w:hAnsi="Tahoma" w:cs="Tahoma"/>
        </w:rPr>
      </w:pPr>
      <w:r w:rsidRPr="001842A4">
        <w:rPr>
          <w:rFonts w:ascii="Tahoma" w:hAnsi="Tahoma" w:cs="Tahoma"/>
        </w:rPr>
        <w:t>De conformidad con l</w:t>
      </w:r>
      <w:r>
        <w:rPr>
          <w:rFonts w:ascii="Tahoma" w:hAnsi="Tahoma" w:cs="Tahoma"/>
        </w:rPr>
        <w:t xml:space="preserve">os artículos 24, fracción VII, </w:t>
      </w:r>
      <w:r w:rsidRPr="001842A4">
        <w:rPr>
          <w:rFonts w:ascii="Tahoma" w:hAnsi="Tahoma" w:cs="Tahoma"/>
        </w:rPr>
        <w:t xml:space="preserve">67, 69, fracción IV de la Ley de Compras Gubernamentales, Enajenaciones y Contratación de Servicios del Estado de Jalisco y sus Municipios, y de conformidad con los criterios establecidos en bases, al ofertar en mejores condiciones </w:t>
      </w:r>
      <w:r>
        <w:rPr>
          <w:rFonts w:ascii="Tahoma" w:hAnsi="Tahoma" w:cs="Tahoma"/>
        </w:rPr>
        <w:t xml:space="preserve">y precios más bajos </w:t>
      </w:r>
      <w:r w:rsidRPr="001842A4">
        <w:rPr>
          <w:rFonts w:ascii="Tahoma" w:hAnsi="Tahoma" w:cs="Tahoma"/>
        </w:rPr>
        <w:t>se resuelve la adjudicación a favor de:</w:t>
      </w:r>
    </w:p>
    <w:p w:rsidR="0092265A" w:rsidRPr="001842A4" w:rsidRDefault="0092265A" w:rsidP="0092265A">
      <w:pPr>
        <w:shd w:val="clear" w:color="auto" w:fill="FFFFFF"/>
        <w:spacing w:after="100" w:afterAutospacing="1"/>
        <w:contextualSpacing/>
        <w:jc w:val="both"/>
        <w:rPr>
          <w:rFonts w:ascii="Tahoma" w:hAnsi="Tahoma" w:cs="Tahoma"/>
        </w:rPr>
      </w:pPr>
    </w:p>
    <w:tbl>
      <w:tblPr>
        <w:tblStyle w:val="Tablaconcuadrcula"/>
        <w:tblW w:w="7366" w:type="dxa"/>
        <w:jc w:val="center"/>
        <w:tblLayout w:type="fixed"/>
        <w:tblLook w:val="04A0" w:firstRow="1" w:lastRow="0" w:firstColumn="1" w:lastColumn="0" w:noHBand="0" w:noVBand="1"/>
      </w:tblPr>
      <w:tblGrid>
        <w:gridCol w:w="2830"/>
        <w:gridCol w:w="1276"/>
        <w:gridCol w:w="3260"/>
      </w:tblGrid>
      <w:tr w:rsidR="0092265A" w:rsidRPr="001842A4" w:rsidTr="007C61CA">
        <w:trPr>
          <w:jc w:val="center"/>
        </w:trPr>
        <w:tc>
          <w:tcPr>
            <w:tcW w:w="2830" w:type="dxa"/>
          </w:tcPr>
          <w:p w:rsidR="0092265A" w:rsidRPr="00CD3C05" w:rsidRDefault="0092265A" w:rsidP="007C61CA">
            <w:pPr>
              <w:spacing w:after="100" w:afterAutospacing="1"/>
              <w:contextualSpacing/>
              <w:jc w:val="center"/>
              <w:rPr>
                <w:rFonts w:ascii="Tahoma" w:hAnsi="Tahoma" w:cs="Tahoma"/>
                <w:b/>
              </w:rPr>
            </w:pPr>
            <w:r w:rsidRPr="00CD3C05">
              <w:rPr>
                <w:rFonts w:ascii="Tahoma" w:hAnsi="Tahoma" w:cs="Tahoma"/>
                <w:b/>
              </w:rPr>
              <w:t>Licitante</w:t>
            </w:r>
          </w:p>
        </w:tc>
        <w:tc>
          <w:tcPr>
            <w:tcW w:w="1276" w:type="dxa"/>
          </w:tcPr>
          <w:p w:rsidR="0092265A" w:rsidRPr="00CD3C05" w:rsidRDefault="0092265A" w:rsidP="007C61CA">
            <w:pPr>
              <w:spacing w:after="100" w:afterAutospacing="1"/>
              <w:contextualSpacing/>
              <w:jc w:val="center"/>
              <w:rPr>
                <w:rFonts w:ascii="Tahoma" w:hAnsi="Tahoma" w:cs="Tahoma"/>
                <w:b/>
              </w:rPr>
            </w:pPr>
            <w:r w:rsidRPr="00CD3C05">
              <w:rPr>
                <w:rFonts w:ascii="Tahoma" w:hAnsi="Tahoma" w:cs="Tahoma"/>
                <w:b/>
              </w:rPr>
              <w:t>Partidas</w:t>
            </w:r>
          </w:p>
        </w:tc>
        <w:tc>
          <w:tcPr>
            <w:tcW w:w="3260" w:type="dxa"/>
          </w:tcPr>
          <w:p w:rsidR="0092265A" w:rsidRPr="00CD3C05" w:rsidRDefault="0092265A" w:rsidP="007C61CA">
            <w:pPr>
              <w:spacing w:after="100" w:afterAutospacing="1"/>
              <w:contextualSpacing/>
              <w:jc w:val="center"/>
              <w:rPr>
                <w:rFonts w:ascii="Tahoma" w:hAnsi="Tahoma" w:cs="Tahoma"/>
                <w:b/>
              </w:rPr>
            </w:pPr>
            <w:r>
              <w:rPr>
                <w:rFonts w:ascii="Tahoma" w:hAnsi="Tahoma" w:cs="Tahoma"/>
                <w:b/>
              </w:rPr>
              <w:t xml:space="preserve">Precio </w:t>
            </w:r>
            <w:r w:rsidRPr="00484186">
              <w:rPr>
                <w:rFonts w:ascii="Tahoma" w:hAnsi="Tahoma" w:cs="Tahoma"/>
                <w:b/>
              </w:rPr>
              <w:t>(I.V.A. incluido)</w:t>
            </w:r>
          </w:p>
        </w:tc>
      </w:tr>
      <w:tr w:rsidR="0092265A" w:rsidRPr="001842A4" w:rsidTr="007C61CA">
        <w:trPr>
          <w:jc w:val="center"/>
        </w:trPr>
        <w:tc>
          <w:tcPr>
            <w:tcW w:w="2830" w:type="dxa"/>
          </w:tcPr>
          <w:p w:rsidR="0092265A" w:rsidRPr="006B03B5" w:rsidRDefault="0092265A" w:rsidP="007C61CA">
            <w:pPr>
              <w:spacing w:after="100" w:afterAutospacing="1"/>
              <w:contextualSpacing/>
              <w:jc w:val="center"/>
              <w:rPr>
                <w:rFonts w:ascii="Tahoma" w:hAnsi="Tahoma" w:cs="Tahoma"/>
              </w:rPr>
            </w:pPr>
            <w:r>
              <w:rPr>
                <w:rFonts w:ascii="Tahoma" w:hAnsi="Tahoma" w:cs="Tahoma"/>
              </w:rPr>
              <w:lastRenderedPageBreak/>
              <w:t>Mejoramiento Tecnológico de Occidente S.A. de C.V.</w:t>
            </w:r>
          </w:p>
        </w:tc>
        <w:tc>
          <w:tcPr>
            <w:tcW w:w="1276" w:type="dxa"/>
          </w:tcPr>
          <w:p w:rsidR="0092265A" w:rsidRPr="001842A4" w:rsidRDefault="0092265A" w:rsidP="007C61CA">
            <w:pPr>
              <w:spacing w:after="100" w:afterAutospacing="1"/>
              <w:contextualSpacing/>
              <w:jc w:val="center"/>
              <w:rPr>
                <w:rFonts w:ascii="Tahoma" w:hAnsi="Tahoma" w:cs="Tahoma"/>
              </w:rPr>
            </w:pPr>
            <w:r>
              <w:rPr>
                <w:rFonts w:ascii="Tahoma" w:hAnsi="Tahoma" w:cs="Tahoma"/>
              </w:rPr>
              <w:t>1</w:t>
            </w:r>
          </w:p>
        </w:tc>
        <w:tc>
          <w:tcPr>
            <w:tcW w:w="3260" w:type="dxa"/>
          </w:tcPr>
          <w:p w:rsidR="0092265A" w:rsidRPr="00693163" w:rsidRDefault="0092265A" w:rsidP="007C61CA">
            <w:pPr>
              <w:spacing w:after="100" w:afterAutospacing="1"/>
              <w:contextualSpacing/>
              <w:jc w:val="center"/>
              <w:rPr>
                <w:rFonts w:ascii="Tahoma" w:hAnsi="Tahoma" w:cs="Tahoma"/>
              </w:rPr>
            </w:pPr>
            <w:r>
              <w:rPr>
                <w:rFonts w:ascii="Tahoma" w:hAnsi="Tahoma" w:cs="Tahoma"/>
              </w:rPr>
              <w:t>$84,849.36</w:t>
            </w:r>
          </w:p>
        </w:tc>
      </w:tr>
      <w:tr w:rsidR="0092265A" w:rsidRPr="001842A4" w:rsidTr="007C61CA">
        <w:trPr>
          <w:jc w:val="center"/>
        </w:trPr>
        <w:tc>
          <w:tcPr>
            <w:tcW w:w="2830" w:type="dxa"/>
          </w:tcPr>
          <w:p w:rsidR="0092265A" w:rsidRPr="006B03B5" w:rsidRDefault="0092265A" w:rsidP="007C61CA">
            <w:pPr>
              <w:spacing w:after="100" w:afterAutospacing="1"/>
              <w:contextualSpacing/>
              <w:jc w:val="center"/>
              <w:rPr>
                <w:rFonts w:ascii="Tahoma" w:hAnsi="Tahoma" w:cs="Tahoma"/>
              </w:rPr>
            </w:pPr>
            <w:r>
              <w:rPr>
                <w:rFonts w:ascii="Tahoma" w:hAnsi="Tahoma" w:cs="Tahoma"/>
              </w:rPr>
              <w:t>Impulsora Cultural y Tecnológica, S.A. de C.V.</w:t>
            </w:r>
          </w:p>
        </w:tc>
        <w:tc>
          <w:tcPr>
            <w:tcW w:w="1276" w:type="dxa"/>
          </w:tcPr>
          <w:p w:rsidR="0092265A" w:rsidRPr="001842A4" w:rsidRDefault="0092265A" w:rsidP="007C61CA">
            <w:pPr>
              <w:spacing w:after="100" w:afterAutospacing="1"/>
              <w:contextualSpacing/>
              <w:jc w:val="center"/>
              <w:rPr>
                <w:rFonts w:ascii="Tahoma" w:hAnsi="Tahoma" w:cs="Tahoma"/>
              </w:rPr>
            </w:pPr>
            <w:r>
              <w:rPr>
                <w:rFonts w:ascii="Tahoma" w:hAnsi="Tahoma" w:cs="Tahoma"/>
              </w:rPr>
              <w:t>2</w:t>
            </w:r>
          </w:p>
        </w:tc>
        <w:tc>
          <w:tcPr>
            <w:tcW w:w="3260" w:type="dxa"/>
          </w:tcPr>
          <w:p w:rsidR="0092265A" w:rsidRPr="00693163" w:rsidRDefault="0092265A" w:rsidP="007C61CA">
            <w:pPr>
              <w:spacing w:after="100" w:afterAutospacing="1"/>
              <w:contextualSpacing/>
              <w:jc w:val="center"/>
              <w:rPr>
                <w:rFonts w:ascii="Tahoma" w:hAnsi="Tahoma" w:cs="Tahoma"/>
              </w:rPr>
            </w:pPr>
            <w:r>
              <w:rPr>
                <w:rFonts w:ascii="Tahoma" w:hAnsi="Tahoma" w:cs="Tahoma"/>
              </w:rPr>
              <w:t>$183,651.20</w:t>
            </w:r>
          </w:p>
        </w:tc>
      </w:tr>
      <w:tr w:rsidR="0092265A" w:rsidRPr="001842A4" w:rsidTr="007C61CA">
        <w:trPr>
          <w:jc w:val="center"/>
        </w:trPr>
        <w:tc>
          <w:tcPr>
            <w:tcW w:w="2830" w:type="dxa"/>
          </w:tcPr>
          <w:p w:rsidR="0092265A" w:rsidRPr="006B03B5" w:rsidRDefault="0092265A" w:rsidP="007C61CA">
            <w:pPr>
              <w:spacing w:after="100" w:afterAutospacing="1"/>
              <w:contextualSpacing/>
              <w:jc w:val="center"/>
              <w:rPr>
                <w:rFonts w:ascii="Tahoma" w:hAnsi="Tahoma" w:cs="Tahoma"/>
              </w:rPr>
            </w:pPr>
            <w:r>
              <w:rPr>
                <w:rFonts w:ascii="Tahoma" w:hAnsi="Tahoma" w:cs="Tahoma"/>
              </w:rPr>
              <w:t xml:space="preserve">Grupo Industrial </w:t>
            </w:r>
            <w:proofErr w:type="spellStart"/>
            <w:r>
              <w:rPr>
                <w:rFonts w:ascii="Tahoma" w:hAnsi="Tahoma" w:cs="Tahoma"/>
              </w:rPr>
              <w:t>Jome</w:t>
            </w:r>
            <w:proofErr w:type="spellEnd"/>
            <w:r>
              <w:rPr>
                <w:rFonts w:ascii="Tahoma" w:hAnsi="Tahoma" w:cs="Tahoma"/>
              </w:rPr>
              <w:t>, S.A. de  C.V.</w:t>
            </w:r>
          </w:p>
        </w:tc>
        <w:tc>
          <w:tcPr>
            <w:tcW w:w="1276" w:type="dxa"/>
          </w:tcPr>
          <w:p w:rsidR="0092265A" w:rsidRPr="001842A4" w:rsidRDefault="0092265A" w:rsidP="007C61CA">
            <w:pPr>
              <w:spacing w:after="100" w:afterAutospacing="1"/>
              <w:contextualSpacing/>
              <w:jc w:val="center"/>
              <w:rPr>
                <w:rFonts w:ascii="Tahoma" w:hAnsi="Tahoma" w:cs="Tahoma"/>
              </w:rPr>
            </w:pPr>
            <w:r>
              <w:rPr>
                <w:rFonts w:ascii="Tahoma" w:hAnsi="Tahoma" w:cs="Tahoma"/>
              </w:rPr>
              <w:t>3</w:t>
            </w:r>
          </w:p>
        </w:tc>
        <w:tc>
          <w:tcPr>
            <w:tcW w:w="3260" w:type="dxa"/>
          </w:tcPr>
          <w:p w:rsidR="0092265A" w:rsidRPr="00693163" w:rsidRDefault="0092265A" w:rsidP="007C61CA">
            <w:pPr>
              <w:spacing w:after="100" w:afterAutospacing="1"/>
              <w:contextualSpacing/>
              <w:jc w:val="center"/>
              <w:rPr>
                <w:rFonts w:ascii="Tahoma" w:hAnsi="Tahoma" w:cs="Tahoma"/>
              </w:rPr>
            </w:pPr>
            <w:r>
              <w:rPr>
                <w:rFonts w:ascii="Tahoma" w:hAnsi="Tahoma" w:cs="Tahoma"/>
              </w:rPr>
              <w:t>$132,472.00</w:t>
            </w:r>
          </w:p>
        </w:tc>
      </w:tr>
    </w:tbl>
    <w:p w:rsidR="0092265A" w:rsidRPr="001842A4" w:rsidRDefault="0092265A" w:rsidP="0092265A">
      <w:pPr>
        <w:shd w:val="clear" w:color="auto" w:fill="FFFFFF"/>
        <w:spacing w:after="100" w:afterAutospacing="1"/>
        <w:contextualSpacing/>
        <w:jc w:val="both"/>
        <w:rPr>
          <w:rFonts w:ascii="Tahoma" w:hAnsi="Tahoma" w:cs="Tahoma"/>
        </w:rPr>
      </w:pPr>
    </w:p>
    <w:p w:rsidR="0092265A" w:rsidRPr="00C147A9" w:rsidRDefault="0092265A" w:rsidP="0092265A">
      <w:pPr>
        <w:shd w:val="clear" w:color="auto" w:fill="FFFFFF"/>
        <w:spacing w:after="100" w:afterAutospacing="1"/>
        <w:contextualSpacing/>
        <w:jc w:val="both"/>
        <w:rPr>
          <w:rFonts w:ascii="Tahoma" w:hAnsi="Tahoma" w:cs="Tahoma"/>
        </w:rPr>
      </w:pPr>
      <w:r w:rsidRPr="00C147A9">
        <w:rPr>
          <w:rFonts w:ascii="Tahoma" w:hAnsi="Tahoma" w:cs="Tahoma"/>
        </w:rPr>
        <w:t>El proveedor adjudicado tendrá 10 días hábiles, después de la notificación del fallo, para la recepción, la firma y entrega del contrato / orden de compra / pedido, previa entrega de garantía correspondiente</w:t>
      </w:r>
      <w:r>
        <w:rPr>
          <w:rFonts w:ascii="Tahoma" w:hAnsi="Tahoma" w:cs="Tahoma"/>
        </w:rPr>
        <w:t>, en la Dirección de Adquisiciones.</w:t>
      </w:r>
    </w:p>
    <w:p w:rsidR="0092265A" w:rsidRDefault="0092265A" w:rsidP="0092265A">
      <w:pPr>
        <w:shd w:val="clear" w:color="auto" w:fill="FFFFFF"/>
        <w:spacing w:after="100" w:afterAutospacing="1"/>
        <w:contextualSpacing/>
        <w:jc w:val="both"/>
        <w:rPr>
          <w:rFonts w:ascii="Tahoma" w:hAnsi="Tahoma" w:cs="Tahoma"/>
        </w:rPr>
      </w:pPr>
    </w:p>
    <w:p w:rsidR="0092265A" w:rsidRDefault="0092265A" w:rsidP="0092265A">
      <w:pPr>
        <w:shd w:val="clear" w:color="auto" w:fill="FFFFFF"/>
        <w:spacing w:after="100" w:afterAutospacing="1"/>
        <w:contextualSpacing/>
        <w:jc w:val="both"/>
        <w:rPr>
          <w:rFonts w:ascii="Tahoma" w:hAnsi="Tahoma" w:cs="Tahoma"/>
        </w:rPr>
      </w:pPr>
      <w:r w:rsidRPr="001842A4">
        <w:rPr>
          <w:rFonts w:ascii="Tahoma" w:hAnsi="Tahoma" w:cs="Tahoma"/>
        </w:rPr>
        <w:t>Responsables de la evaluación de las proposiciones:</w:t>
      </w:r>
    </w:p>
    <w:p w:rsidR="00EE6254" w:rsidRPr="001842A4" w:rsidRDefault="00EE6254" w:rsidP="0092265A">
      <w:pPr>
        <w:shd w:val="clear" w:color="auto" w:fill="FFFFFF"/>
        <w:spacing w:after="100" w:afterAutospacing="1"/>
        <w:contextualSpacing/>
        <w:jc w:val="both"/>
        <w:rPr>
          <w:rFonts w:ascii="Tahoma" w:hAnsi="Tahoma" w:cs="Tahoma"/>
        </w:rPr>
      </w:pPr>
    </w:p>
    <w:p w:rsidR="0092265A" w:rsidRPr="001842A4" w:rsidRDefault="0092265A" w:rsidP="0092265A">
      <w:pPr>
        <w:shd w:val="clear" w:color="auto" w:fill="FFFFFF"/>
        <w:spacing w:after="100" w:afterAutospacing="1"/>
        <w:contextualSpacing/>
        <w:jc w:val="both"/>
        <w:rPr>
          <w:rFonts w:ascii="Tahoma" w:hAnsi="Tahoma" w:cs="Tahoma"/>
        </w:rPr>
      </w:pPr>
    </w:p>
    <w:tbl>
      <w:tblPr>
        <w:tblStyle w:val="Tablaconcuadrcula"/>
        <w:tblW w:w="0" w:type="auto"/>
        <w:jc w:val="center"/>
        <w:tblLayout w:type="fixed"/>
        <w:tblLook w:val="04A0" w:firstRow="1" w:lastRow="0" w:firstColumn="1" w:lastColumn="0" w:noHBand="0" w:noVBand="1"/>
      </w:tblPr>
      <w:tblGrid>
        <w:gridCol w:w="3714"/>
        <w:gridCol w:w="3714"/>
      </w:tblGrid>
      <w:tr w:rsidR="0092265A" w:rsidRPr="001842A4" w:rsidTr="007C61CA">
        <w:trPr>
          <w:jc w:val="center"/>
        </w:trPr>
        <w:tc>
          <w:tcPr>
            <w:tcW w:w="3714" w:type="dxa"/>
          </w:tcPr>
          <w:p w:rsidR="0092265A" w:rsidRPr="00C147A9" w:rsidRDefault="0092265A" w:rsidP="007C61CA">
            <w:pPr>
              <w:spacing w:after="100" w:afterAutospacing="1"/>
              <w:contextualSpacing/>
              <w:jc w:val="center"/>
              <w:rPr>
                <w:rFonts w:ascii="Tahoma" w:hAnsi="Tahoma" w:cs="Tahoma"/>
                <w:b/>
              </w:rPr>
            </w:pPr>
            <w:r w:rsidRPr="00C147A9">
              <w:rPr>
                <w:rFonts w:ascii="Tahoma" w:hAnsi="Tahoma" w:cs="Tahoma"/>
                <w:b/>
              </w:rPr>
              <w:t>Nombre</w:t>
            </w:r>
          </w:p>
        </w:tc>
        <w:tc>
          <w:tcPr>
            <w:tcW w:w="3714" w:type="dxa"/>
          </w:tcPr>
          <w:p w:rsidR="0092265A" w:rsidRPr="00C147A9" w:rsidRDefault="0092265A" w:rsidP="007C61CA">
            <w:pPr>
              <w:spacing w:after="100" w:afterAutospacing="1"/>
              <w:contextualSpacing/>
              <w:jc w:val="center"/>
              <w:rPr>
                <w:rFonts w:ascii="Tahoma" w:hAnsi="Tahoma" w:cs="Tahoma"/>
                <w:b/>
              </w:rPr>
            </w:pPr>
            <w:r w:rsidRPr="00C147A9">
              <w:rPr>
                <w:rFonts w:ascii="Tahoma" w:hAnsi="Tahoma" w:cs="Tahoma"/>
                <w:b/>
              </w:rPr>
              <w:t>Cargo</w:t>
            </w:r>
          </w:p>
        </w:tc>
      </w:tr>
      <w:tr w:rsidR="0092265A" w:rsidTr="007C61CA">
        <w:trPr>
          <w:jc w:val="center"/>
        </w:trPr>
        <w:tc>
          <w:tcPr>
            <w:tcW w:w="3714" w:type="dxa"/>
          </w:tcPr>
          <w:p w:rsidR="0092265A" w:rsidRDefault="0092265A" w:rsidP="007C61CA">
            <w:pPr>
              <w:spacing w:after="100" w:afterAutospacing="1"/>
              <w:contextualSpacing/>
              <w:jc w:val="center"/>
              <w:rPr>
                <w:rFonts w:ascii="Tahoma" w:hAnsi="Tahoma" w:cs="Tahoma"/>
              </w:rPr>
            </w:pPr>
            <w:r>
              <w:rPr>
                <w:rFonts w:ascii="Tahoma" w:hAnsi="Tahoma" w:cs="Tahoma"/>
              </w:rPr>
              <w:t>Lic. José Manuel del Río Rosales</w:t>
            </w:r>
          </w:p>
        </w:tc>
        <w:tc>
          <w:tcPr>
            <w:tcW w:w="3714" w:type="dxa"/>
          </w:tcPr>
          <w:p w:rsidR="0092265A" w:rsidRDefault="0092265A" w:rsidP="007C61CA">
            <w:pPr>
              <w:spacing w:after="100" w:afterAutospacing="1"/>
              <w:contextualSpacing/>
              <w:jc w:val="center"/>
              <w:rPr>
                <w:rFonts w:ascii="Tahoma" w:hAnsi="Tahoma" w:cs="Tahoma"/>
              </w:rPr>
            </w:pPr>
            <w:r>
              <w:rPr>
                <w:rFonts w:ascii="Tahoma" w:hAnsi="Tahoma" w:cs="Tahoma"/>
              </w:rPr>
              <w:t>Director de Educación.</w:t>
            </w:r>
          </w:p>
        </w:tc>
      </w:tr>
    </w:tbl>
    <w:p w:rsidR="00EE6254" w:rsidRDefault="00EE6254" w:rsidP="0092265A">
      <w:pPr>
        <w:shd w:val="clear" w:color="auto" w:fill="FFFFFF"/>
        <w:spacing w:after="100" w:afterAutospacing="1"/>
        <w:contextualSpacing/>
        <w:jc w:val="both"/>
        <w:rPr>
          <w:rFonts w:ascii="Tahoma" w:hAnsi="Tahoma" w:cs="Tahoma"/>
        </w:rPr>
      </w:pPr>
    </w:p>
    <w:p w:rsidR="00EE6254" w:rsidRDefault="00EE6254" w:rsidP="00EE6254">
      <w:pPr>
        <w:spacing w:line="360" w:lineRule="auto"/>
        <w:jc w:val="both"/>
        <w:rPr>
          <w:rFonts w:ascii="Tahoma" w:hAnsi="Tahoma" w:cs="Tahoma"/>
        </w:rPr>
      </w:pPr>
      <w:r w:rsidRPr="00A72AAB">
        <w:rPr>
          <w:rFonts w:ascii="Tahoma" w:hAnsi="Tahoma" w:cs="Tahoma"/>
        </w:rPr>
        <w:t xml:space="preserve">El </w:t>
      </w:r>
      <w:r>
        <w:rPr>
          <w:rFonts w:ascii="Tahoma" w:hAnsi="Tahoma" w:cs="Tahoma"/>
        </w:rPr>
        <w:t>Ing. Rodolfo Villanueva Santana</w:t>
      </w:r>
      <w:r w:rsidRPr="00A72AAB">
        <w:rPr>
          <w:rFonts w:ascii="Tahoma" w:hAnsi="Tahoma" w:cs="Tahoma"/>
        </w:rPr>
        <w:t>, representante suplente de la Cámara Nacional de Comercio de Guadalajara,</w:t>
      </w:r>
      <w:r>
        <w:rPr>
          <w:rFonts w:ascii="Tahoma" w:hAnsi="Tahoma" w:cs="Tahoma"/>
        </w:rPr>
        <w:t xml:space="preserve"> pregunta si no hay problema en la selección de marcas y compatibilidad.</w:t>
      </w:r>
    </w:p>
    <w:p w:rsidR="00EE6254" w:rsidRDefault="00EE6254" w:rsidP="00EE6254">
      <w:pPr>
        <w:rPr>
          <w:rFonts w:ascii="Tahoma" w:hAnsi="Tahoma" w:cs="Tahoma"/>
        </w:rPr>
      </w:pPr>
    </w:p>
    <w:p w:rsidR="00EE6254" w:rsidRDefault="00EE6254" w:rsidP="003E2ED1">
      <w:pPr>
        <w:jc w:val="both"/>
        <w:rPr>
          <w:rFonts w:ascii="Tahoma" w:hAnsi="Tahoma" w:cs="Tahoma"/>
        </w:rPr>
      </w:pPr>
      <w:r>
        <w:rPr>
          <w:rFonts w:ascii="Tahoma" w:hAnsi="Tahoma" w:cs="Tahoma"/>
        </w:rPr>
        <w:t xml:space="preserve">El Ing. </w:t>
      </w:r>
      <w:r w:rsidRPr="00A515F4">
        <w:rPr>
          <w:rFonts w:ascii="Tahoma" w:hAnsi="Tahoma" w:cs="Tahoma"/>
        </w:rPr>
        <w:t xml:space="preserve">Omar Palafox </w:t>
      </w:r>
      <w:proofErr w:type="spellStart"/>
      <w:r w:rsidRPr="00A515F4">
        <w:rPr>
          <w:rFonts w:ascii="Tahoma" w:hAnsi="Tahoma" w:cs="Tahoma"/>
        </w:rPr>
        <w:t>Sae</w:t>
      </w:r>
      <w:r>
        <w:rPr>
          <w:rFonts w:ascii="Tahoma" w:hAnsi="Tahoma" w:cs="Tahoma"/>
        </w:rPr>
        <w:t>n</w:t>
      </w:r>
      <w:r w:rsidRPr="00A515F4">
        <w:rPr>
          <w:rFonts w:ascii="Tahoma" w:hAnsi="Tahoma" w:cs="Tahoma"/>
        </w:rPr>
        <w:t>z</w:t>
      </w:r>
      <w:proofErr w:type="spellEnd"/>
      <w:r>
        <w:rPr>
          <w:rFonts w:ascii="Tahoma" w:hAnsi="Tahoma" w:cs="Tahoma"/>
        </w:rPr>
        <w:t>, representante suplente</w:t>
      </w:r>
      <w:r w:rsidRPr="00A515F4">
        <w:rPr>
          <w:rFonts w:ascii="Tahoma" w:hAnsi="Tahoma" w:cs="Tahoma"/>
        </w:rPr>
        <w:t xml:space="preserve"> del Consejo Agropecuario de Jalisco,</w:t>
      </w:r>
      <w:r>
        <w:rPr>
          <w:rFonts w:ascii="Tahoma" w:hAnsi="Tahoma" w:cs="Tahoma"/>
        </w:rPr>
        <w:t xml:space="preserve"> </w:t>
      </w:r>
      <w:r w:rsidR="003E2ED1">
        <w:rPr>
          <w:rFonts w:ascii="Tahoma" w:hAnsi="Tahoma" w:cs="Tahoma"/>
        </w:rPr>
        <w:t xml:space="preserve">y  el </w:t>
      </w:r>
      <w:proofErr w:type="spellStart"/>
      <w:r w:rsidR="003E2ED1" w:rsidRPr="00A72AAB">
        <w:rPr>
          <w:rFonts w:ascii="Tahoma" w:hAnsi="Tahoma" w:cs="Tahoma"/>
        </w:rPr>
        <w:t>El</w:t>
      </w:r>
      <w:proofErr w:type="spellEnd"/>
      <w:r w:rsidR="003E2ED1" w:rsidRPr="00A72AAB">
        <w:rPr>
          <w:rFonts w:ascii="Tahoma" w:hAnsi="Tahoma" w:cs="Tahoma"/>
        </w:rPr>
        <w:t xml:space="preserve"> </w:t>
      </w:r>
      <w:r w:rsidR="003E2ED1">
        <w:rPr>
          <w:rFonts w:ascii="Tahoma" w:hAnsi="Tahoma" w:cs="Tahoma"/>
        </w:rPr>
        <w:t xml:space="preserve">C.P. Francisco Padilla </w:t>
      </w:r>
      <w:proofErr w:type="spellStart"/>
      <w:r w:rsidR="003E2ED1">
        <w:rPr>
          <w:rFonts w:ascii="Tahoma" w:hAnsi="Tahoma" w:cs="Tahoma"/>
        </w:rPr>
        <w:t>Villaruel</w:t>
      </w:r>
      <w:proofErr w:type="spellEnd"/>
      <w:r w:rsidR="003E2ED1" w:rsidRPr="00A72AAB">
        <w:rPr>
          <w:rFonts w:ascii="Tahoma" w:hAnsi="Tahoma" w:cs="Tahoma"/>
        </w:rPr>
        <w:t xml:space="preserve">, representante </w:t>
      </w:r>
      <w:r w:rsidR="003E2ED1">
        <w:rPr>
          <w:rFonts w:ascii="Tahoma" w:hAnsi="Tahoma" w:cs="Tahoma"/>
        </w:rPr>
        <w:t>titular</w:t>
      </w:r>
      <w:r w:rsidR="003E2ED1" w:rsidRPr="00A72AAB">
        <w:rPr>
          <w:rFonts w:ascii="Tahoma" w:hAnsi="Tahoma" w:cs="Tahoma"/>
        </w:rPr>
        <w:t xml:space="preserve"> de la Confederación Patronal de la República Mexicana,</w:t>
      </w:r>
      <w:r w:rsidR="003E2ED1">
        <w:rPr>
          <w:rFonts w:ascii="Tahoma" w:hAnsi="Tahoma" w:cs="Tahoma"/>
        </w:rPr>
        <w:t xml:space="preserve"> </w:t>
      </w:r>
      <w:r>
        <w:rPr>
          <w:rFonts w:ascii="Tahoma" w:hAnsi="Tahoma" w:cs="Tahoma"/>
        </w:rPr>
        <w:t>comenta</w:t>
      </w:r>
      <w:r w:rsidR="003E2ED1">
        <w:rPr>
          <w:rFonts w:ascii="Tahoma" w:hAnsi="Tahoma" w:cs="Tahoma"/>
        </w:rPr>
        <w:t>n</w:t>
      </w:r>
      <w:r>
        <w:rPr>
          <w:rFonts w:ascii="Tahoma" w:hAnsi="Tahoma" w:cs="Tahoma"/>
        </w:rPr>
        <w:t xml:space="preserve"> si no compete a Secretaría de Educación este tipo de Gastos.</w:t>
      </w:r>
    </w:p>
    <w:p w:rsidR="00EE6254" w:rsidRDefault="00EE6254" w:rsidP="0092265A">
      <w:pPr>
        <w:shd w:val="clear" w:color="auto" w:fill="FFFFFF"/>
        <w:spacing w:after="100" w:afterAutospacing="1"/>
        <w:contextualSpacing/>
        <w:jc w:val="both"/>
        <w:rPr>
          <w:rFonts w:ascii="Tahoma" w:hAnsi="Tahoma" w:cs="Tahoma"/>
        </w:rPr>
      </w:pPr>
    </w:p>
    <w:p w:rsidR="00EE6254" w:rsidRDefault="00EE6254" w:rsidP="0092265A">
      <w:pPr>
        <w:shd w:val="clear" w:color="auto" w:fill="FFFFFF"/>
        <w:spacing w:after="100" w:afterAutospacing="1"/>
        <w:contextualSpacing/>
        <w:jc w:val="both"/>
        <w:rPr>
          <w:rFonts w:ascii="Tahoma" w:hAnsi="Tahoma" w:cs="Tahoma"/>
        </w:rPr>
      </w:pPr>
      <w:r>
        <w:rPr>
          <w:rFonts w:ascii="Tahoma" w:hAnsi="Tahoma" w:cs="Tahoma"/>
        </w:rPr>
        <w:t>E</w:t>
      </w:r>
      <w:r w:rsidRPr="00A72AAB">
        <w:rPr>
          <w:rFonts w:ascii="Tahoma" w:hAnsi="Tahoma" w:cs="Tahoma"/>
        </w:rPr>
        <w:t xml:space="preserv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otorga el uso de la voz a Lic. Mónica Ruiz Moreno, Administrativo de Educación, para aclarar las dudas.</w:t>
      </w:r>
    </w:p>
    <w:p w:rsidR="0092265A" w:rsidRDefault="0092265A" w:rsidP="0092265A">
      <w:pPr>
        <w:shd w:val="clear" w:color="auto" w:fill="FFFFFF"/>
        <w:spacing w:after="100" w:afterAutospacing="1"/>
        <w:contextualSpacing/>
        <w:jc w:val="both"/>
        <w:rPr>
          <w:rFonts w:ascii="Tahoma" w:hAnsi="Tahoma" w:cs="Tahoma"/>
        </w:rPr>
      </w:pPr>
    </w:p>
    <w:p w:rsidR="0092265A" w:rsidRDefault="0092265A" w:rsidP="0092265A">
      <w:pPr>
        <w:shd w:val="clear" w:color="auto" w:fill="FFFFFF"/>
        <w:spacing w:after="100" w:afterAutospacing="1"/>
        <w:contextualSpacing/>
        <w:jc w:val="both"/>
        <w:rPr>
          <w:rFonts w:ascii="Tahoma" w:hAnsi="Tahoma" w:cs="Tahoma"/>
        </w:rPr>
      </w:pPr>
      <w:r w:rsidRPr="002823E9">
        <w:rPr>
          <w:rFonts w:ascii="Tahoma" w:hAnsi="Tahoma" w:cs="Tahoma"/>
        </w:rPr>
        <w:t>D</w:t>
      </w:r>
      <w:r>
        <w:rPr>
          <w:rFonts w:ascii="Tahoma" w:hAnsi="Tahoma" w:cs="Tahoma"/>
        </w:rPr>
        <w:t>e conformidad con el artículo 24, fracción VII</w:t>
      </w:r>
      <w:r w:rsidRPr="002823E9">
        <w:rPr>
          <w:rFonts w:ascii="Tahoma" w:hAnsi="Tahoma" w:cs="Tahoma"/>
        </w:rPr>
        <w:t xml:space="preserve"> </w:t>
      </w:r>
      <w:r>
        <w:rPr>
          <w:rFonts w:ascii="Tahoma" w:hAnsi="Tahoma" w:cs="Tahoma"/>
        </w:rPr>
        <w:t>la Ley de Compras Gubernamentales, Enajenaciones y Contratación de Servicios del Estado de Jalisco y sus Municipios, se somete a su resolución para su aprobación de fallo a favor d</w:t>
      </w:r>
      <w:r w:rsidRPr="002823E9">
        <w:rPr>
          <w:rFonts w:ascii="Tahoma" w:hAnsi="Tahoma" w:cs="Tahoma"/>
        </w:rPr>
        <w:t>e</w:t>
      </w:r>
      <w:r>
        <w:rPr>
          <w:rFonts w:ascii="Tahoma" w:hAnsi="Tahoma" w:cs="Tahoma"/>
        </w:rPr>
        <w:t>l proveedor</w:t>
      </w:r>
      <w:r w:rsidRPr="002823E9">
        <w:rPr>
          <w:rFonts w:ascii="Tahoma" w:hAnsi="Tahoma" w:cs="Tahoma"/>
        </w:rPr>
        <w:t xml:space="preserve"> </w:t>
      </w:r>
      <w:r>
        <w:rPr>
          <w:rFonts w:ascii="Tahoma" w:hAnsi="Tahoma" w:cs="Tahoma"/>
        </w:rPr>
        <w:t xml:space="preserve">  </w:t>
      </w:r>
      <w:r>
        <w:rPr>
          <w:rFonts w:ascii="Tahoma" w:hAnsi="Tahoma" w:cs="Tahoma"/>
          <w:b/>
        </w:rPr>
        <w:t xml:space="preserve">Mejoramiento </w:t>
      </w:r>
      <w:r w:rsidR="007640D1">
        <w:rPr>
          <w:rFonts w:ascii="Tahoma" w:hAnsi="Tahoma" w:cs="Tahoma"/>
          <w:b/>
        </w:rPr>
        <w:t>Tecnológico</w:t>
      </w:r>
      <w:r>
        <w:rPr>
          <w:rFonts w:ascii="Tahoma" w:hAnsi="Tahoma" w:cs="Tahoma"/>
          <w:b/>
        </w:rPr>
        <w:t xml:space="preserve"> de Occidente, S.A. de C.V., en la partida 1, Impulsora Cultural y Tecnológica, S.A. de C.V</w:t>
      </w:r>
      <w:r w:rsidRPr="004614AF">
        <w:rPr>
          <w:rFonts w:ascii="Tahoma" w:hAnsi="Tahoma" w:cs="Tahoma"/>
          <w:b/>
        </w:rPr>
        <w:t>.</w:t>
      </w:r>
      <w:r>
        <w:rPr>
          <w:rFonts w:ascii="Tahoma" w:hAnsi="Tahoma" w:cs="Tahoma"/>
          <w:b/>
        </w:rPr>
        <w:t xml:space="preserve"> , en la partida 2</w:t>
      </w:r>
      <w:r w:rsidRPr="004614AF">
        <w:rPr>
          <w:rFonts w:ascii="Tahoma" w:hAnsi="Tahoma" w:cs="Tahoma"/>
          <w:b/>
        </w:rPr>
        <w:t>,</w:t>
      </w:r>
      <w:r>
        <w:rPr>
          <w:rFonts w:ascii="Tahoma" w:hAnsi="Tahoma" w:cs="Tahoma"/>
          <w:b/>
        </w:rPr>
        <w:t xml:space="preserve"> y Grupo Industrial, </w:t>
      </w:r>
      <w:proofErr w:type="spellStart"/>
      <w:r>
        <w:rPr>
          <w:rFonts w:ascii="Tahoma" w:hAnsi="Tahoma" w:cs="Tahoma"/>
          <w:b/>
        </w:rPr>
        <w:t>Jome</w:t>
      </w:r>
      <w:proofErr w:type="spellEnd"/>
      <w:r>
        <w:rPr>
          <w:rFonts w:ascii="Tahoma" w:hAnsi="Tahoma" w:cs="Tahoma"/>
          <w:b/>
        </w:rPr>
        <w:t xml:space="preserve">, S.A. </w:t>
      </w:r>
      <w:proofErr w:type="spellStart"/>
      <w:r>
        <w:rPr>
          <w:rFonts w:ascii="Tahoma" w:hAnsi="Tahoma" w:cs="Tahoma"/>
          <w:b/>
        </w:rPr>
        <w:t>de.C.V</w:t>
      </w:r>
      <w:proofErr w:type="spellEnd"/>
      <w:r>
        <w:rPr>
          <w:rFonts w:ascii="Tahoma" w:hAnsi="Tahoma" w:cs="Tahoma"/>
          <w:b/>
        </w:rPr>
        <w:t>., en la partida 3,</w:t>
      </w:r>
      <w:r>
        <w:rPr>
          <w:rFonts w:ascii="Tahoma" w:hAnsi="Tahoma" w:cs="Tahoma"/>
        </w:rPr>
        <w:t xml:space="preserve"> </w:t>
      </w:r>
      <w:r w:rsidRPr="002823E9">
        <w:rPr>
          <w:rFonts w:ascii="Tahoma" w:hAnsi="Tahoma" w:cs="Tahoma"/>
        </w:rPr>
        <w:t>los que estén por la afirmativa, sírvanse manifestándolo levantando su mano.</w:t>
      </w:r>
    </w:p>
    <w:p w:rsidR="0092265A" w:rsidRDefault="0092265A" w:rsidP="0092265A">
      <w:pPr>
        <w:shd w:val="clear" w:color="auto" w:fill="FFFFFF"/>
        <w:spacing w:after="100" w:afterAutospacing="1"/>
        <w:contextualSpacing/>
        <w:jc w:val="both"/>
        <w:rPr>
          <w:rFonts w:ascii="Tahoma" w:hAnsi="Tahoma" w:cs="Tahoma"/>
        </w:rPr>
      </w:pPr>
    </w:p>
    <w:p w:rsidR="0092265A" w:rsidRDefault="0092265A" w:rsidP="0092265A">
      <w:pPr>
        <w:jc w:val="both"/>
        <w:rPr>
          <w:rFonts w:ascii="Tahoma" w:hAnsi="Tahoma" w:cs="Tahoma"/>
          <w:i/>
        </w:rPr>
      </w:pPr>
    </w:p>
    <w:p w:rsidR="0092265A" w:rsidRDefault="003E2ED1" w:rsidP="007C61CA">
      <w:pPr>
        <w:shd w:val="clear" w:color="auto" w:fill="FFFFFF"/>
        <w:spacing w:after="100" w:afterAutospacing="1"/>
        <w:contextualSpacing/>
        <w:jc w:val="center"/>
        <w:rPr>
          <w:rFonts w:ascii="Tahoma" w:hAnsi="Tahoma" w:cs="Tahoma"/>
          <w:i/>
        </w:rPr>
      </w:pPr>
      <w:r>
        <w:rPr>
          <w:rFonts w:ascii="Tahoma" w:hAnsi="Tahoma" w:cs="Tahoma"/>
          <w:i/>
        </w:rPr>
        <w:lastRenderedPageBreak/>
        <w:t>Aprobado por unanimidad votos</w:t>
      </w:r>
    </w:p>
    <w:p w:rsidR="0092265A" w:rsidRDefault="0092265A" w:rsidP="0092265A">
      <w:pPr>
        <w:shd w:val="clear" w:color="auto" w:fill="FFFFFF"/>
        <w:spacing w:after="100" w:afterAutospacing="1"/>
        <w:contextualSpacing/>
        <w:jc w:val="both"/>
        <w:rPr>
          <w:rFonts w:ascii="Tahoma" w:hAnsi="Tahoma" w:cs="Tahoma"/>
          <w:i/>
        </w:rPr>
      </w:pPr>
    </w:p>
    <w:p w:rsidR="0092265A" w:rsidRDefault="0092265A" w:rsidP="0092265A">
      <w:pPr>
        <w:shd w:val="clear" w:color="auto" w:fill="FFFFFF"/>
        <w:spacing w:after="100" w:afterAutospacing="1"/>
        <w:contextualSpacing/>
        <w:jc w:val="both"/>
        <w:rPr>
          <w:rFonts w:ascii="Tahoma" w:hAnsi="Tahoma" w:cs="Tahoma"/>
          <w:i/>
        </w:rPr>
      </w:pPr>
    </w:p>
    <w:p w:rsidR="0092265A" w:rsidRPr="0059438F" w:rsidRDefault="0092265A" w:rsidP="0092265A">
      <w:pPr>
        <w:shd w:val="clear" w:color="auto" w:fill="FFFFFF"/>
        <w:spacing w:after="100" w:afterAutospacing="1"/>
        <w:contextualSpacing/>
        <w:jc w:val="both"/>
        <w:rPr>
          <w:rFonts w:ascii="Tahoma" w:hAnsi="Tahoma" w:cs="Tahoma"/>
        </w:rPr>
      </w:pPr>
      <w:r w:rsidRPr="0059438F">
        <w:rPr>
          <w:rFonts w:ascii="Tahoma" w:hAnsi="Tahoma" w:cs="Tahoma"/>
        </w:rPr>
        <w:t xml:space="preserve">Número de cuadro </w:t>
      </w:r>
      <w:r w:rsidRPr="0059438F">
        <w:rPr>
          <w:rFonts w:ascii="Tahoma" w:hAnsi="Tahoma" w:cs="Tahoma"/>
          <w:b/>
        </w:rPr>
        <w:t>08.06.2017</w:t>
      </w:r>
      <w:r w:rsidRPr="0059438F">
        <w:rPr>
          <w:rFonts w:ascii="Tahoma" w:hAnsi="Tahoma" w:cs="Tahoma"/>
        </w:rPr>
        <w:t xml:space="preserve">, Licitación Nacional con Participación del Comité con número de </w:t>
      </w:r>
      <w:r w:rsidRPr="0059438F">
        <w:rPr>
          <w:rFonts w:ascii="Tahoma" w:hAnsi="Tahoma" w:cs="Tahoma"/>
          <w:b/>
        </w:rPr>
        <w:t>requisición 201701651</w:t>
      </w:r>
      <w:r w:rsidRPr="0059438F">
        <w:rPr>
          <w:rFonts w:ascii="Tahoma" w:hAnsi="Tahoma" w:cs="Tahoma"/>
        </w:rPr>
        <w:t>, con número de invitación en sistema 440, de la Unidad de Edificios adscrita a la Coordinación General de Administración e Innovación Gubernamental donde solicita el servicio de trabajos de Impermeabilización en los diferentes edificios Municipales, donde especifica que un solo proveedor tenga más de un paquete.</w:t>
      </w:r>
    </w:p>
    <w:p w:rsidR="0092265A" w:rsidRPr="0059438F" w:rsidRDefault="0092265A" w:rsidP="0092265A">
      <w:pPr>
        <w:shd w:val="clear" w:color="auto" w:fill="FFFFFF"/>
        <w:spacing w:after="100" w:afterAutospacing="1"/>
        <w:contextualSpacing/>
        <w:jc w:val="both"/>
        <w:rPr>
          <w:rFonts w:ascii="Tahoma" w:hAnsi="Tahoma" w:cs="Tahoma"/>
        </w:rPr>
      </w:pPr>
    </w:p>
    <w:p w:rsidR="0092265A" w:rsidRPr="0059438F" w:rsidRDefault="0092265A" w:rsidP="0092265A">
      <w:pPr>
        <w:shd w:val="clear" w:color="auto" w:fill="FFFFFF"/>
        <w:spacing w:after="100" w:afterAutospacing="1"/>
        <w:contextualSpacing/>
        <w:jc w:val="both"/>
        <w:rPr>
          <w:rFonts w:ascii="Tahoma" w:hAnsi="Tahoma" w:cs="Tahoma"/>
        </w:rPr>
      </w:pPr>
    </w:p>
    <w:p w:rsidR="0092265A" w:rsidRPr="0059438F" w:rsidRDefault="0092265A" w:rsidP="0092265A">
      <w:pPr>
        <w:shd w:val="clear" w:color="auto" w:fill="FFFFFF"/>
        <w:spacing w:after="100" w:afterAutospacing="1"/>
        <w:contextualSpacing/>
        <w:jc w:val="both"/>
        <w:rPr>
          <w:rFonts w:ascii="Tahoma" w:hAnsi="Tahoma" w:cs="Tahoma"/>
          <w:i/>
        </w:rPr>
      </w:pPr>
      <w:r w:rsidRPr="0059438F">
        <w:rPr>
          <w:rFonts w:ascii="Tahoma" w:hAnsi="Tahoma" w:cs="Tahoma"/>
        </w:rPr>
        <w:t xml:space="preserve">Ninguna de las proposiciones presentadas por los licitantes </w:t>
      </w:r>
      <w:proofErr w:type="gramStart"/>
      <w:r w:rsidRPr="0059438F">
        <w:rPr>
          <w:rFonts w:ascii="Tahoma" w:hAnsi="Tahoma" w:cs="Tahoma"/>
        </w:rPr>
        <w:t>fueron</w:t>
      </w:r>
      <w:proofErr w:type="gramEnd"/>
      <w:r w:rsidRPr="0059438F">
        <w:rPr>
          <w:rFonts w:ascii="Tahoma" w:hAnsi="Tahoma" w:cs="Tahoma"/>
        </w:rPr>
        <w:t xml:space="preserve"> desechadas.</w:t>
      </w:r>
    </w:p>
    <w:p w:rsidR="0092265A" w:rsidRPr="0059438F" w:rsidRDefault="0092265A" w:rsidP="0092265A">
      <w:pPr>
        <w:shd w:val="clear" w:color="auto" w:fill="FFFFFF"/>
        <w:spacing w:after="100" w:afterAutospacing="1"/>
        <w:contextualSpacing/>
        <w:jc w:val="both"/>
        <w:rPr>
          <w:rFonts w:ascii="Tahoma" w:hAnsi="Tahoma" w:cs="Tahoma"/>
        </w:rPr>
      </w:pPr>
    </w:p>
    <w:p w:rsidR="0092265A" w:rsidRPr="0059438F" w:rsidRDefault="0092265A" w:rsidP="0092265A">
      <w:pPr>
        <w:shd w:val="clear" w:color="auto" w:fill="FFFFFF"/>
        <w:spacing w:after="100" w:afterAutospacing="1"/>
        <w:contextualSpacing/>
        <w:jc w:val="both"/>
        <w:rPr>
          <w:rFonts w:ascii="Tahoma" w:hAnsi="Tahoma" w:cs="Tahoma"/>
        </w:rPr>
      </w:pPr>
    </w:p>
    <w:p w:rsidR="0092265A" w:rsidRPr="0059438F" w:rsidRDefault="0092265A" w:rsidP="0092265A">
      <w:pPr>
        <w:shd w:val="clear" w:color="auto" w:fill="FFFFFF"/>
        <w:spacing w:after="100" w:afterAutospacing="1"/>
        <w:contextualSpacing/>
        <w:jc w:val="both"/>
        <w:rPr>
          <w:rFonts w:ascii="Tahoma" w:hAnsi="Tahoma" w:cs="Tahoma"/>
        </w:rPr>
      </w:pPr>
      <w:r w:rsidRPr="0059438F">
        <w:rPr>
          <w:rFonts w:ascii="Tahoma" w:hAnsi="Tahoma" w:cs="Tahoma"/>
        </w:rPr>
        <w:t xml:space="preserve">Con fundamento en el artículo 69, fracción II de la Ley de Compras Gubernamentales, Enajenaciones y Contratación de Servicios del Estado de Jalisco y sus Municipios, los licitantes cuyas proposiciones resultaron solventes son: </w:t>
      </w:r>
    </w:p>
    <w:p w:rsidR="0092265A" w:rsidRPr="0059438F" w:rsidRDefault="0092265A" w:rsidP="0092265A">
      <w:pPr>
        <w:shd w:val="clear" w:color="auto" w:fill="FFFFFF"/>
        <w:spacing w:after="100" w:afterAutospacing="1"/>
        <w:contextualSpacing/>
        <w:jc w:val="both"/>
        <w:rPr>
          <w:rFonts w:ascii="Tahoma" w:hAnsi="Tahoma" w:cs="Tahoma"/>
        </w:rPr>
      </w:pPr>
    </w:p>
    <w:tbl>
      <w:tblPr>
        <w:tblStyle w:val="Tablaconcuadrcula"/>
        <w:tblW w:w="0" w:type="auto"/>
        <w:jc w:val="center"/>
        <w:tblLayout w:type="fixed"/>
        <w:tblLook w:val="04A0" w:firstRow="1" w:lastRow="0" w:firstColumn="1" w:lastColumn="0" w:noHBand="0" w:noVBand="1"/>
      </w:tblPr>
      <w:tblGrid>
        <w:gridCol w:w="3714"/>
        <w:gridCol w:w="3714"/>
      </w:tblGrid>
      <w:tr w:rsidR="0092265A" w:rsidRPr="0059438F" w:rsidTr="007C61CA">
        <w:trPr>
          <w:jc w:val="center"/>
        </w:trPr>
        <w:tc>
          <w:tcPr>
            <w:tcW w:w="3714" w:type="dxa"/>
          </w:tcPr>
          <w:p w:rsidR="0092265A" w:rsidRPr="0059438F" w:rsidRDefault="0092265A" w:rsidP="007C61CA">
            <w:pPr>
              <w:spacing w:after="100" w:afterAutospacing="1"/>
              <w:contextualSpacing/>
              <w:jc w:val="center"/>
              <w:rPr>
                <w:rFonts w:ascii="Tahoma" w:hAnsi="Tahoma" w:cs="Tahoma"/>
                <w:b/>
              </w:rPr>
            </w:pPr>
            <w:r w:rsidRPr="0059438F">
              <w:rPr>
                <w:rFonts w:ascii="Tahoma" w:hAnsi="Tahoma" w:cs="Tahoma"/>
                <w:b/>
              </w:rPr>
              <w:t>Licitante</w:t>
            </w:r>
          </w:p>
        </w:tc>
        <w:tc>
          <w:tcPr>
            <w:tcW w:w="3714" w:type="dxa"/>
          </w:tcPr>
          <w:p w:rsidR="0092265A" w:rsidRPr="0059438F" w:rsidRDefault="0092265A" w:rsidP="007C61CA">
            <w:pPr>
              <w:spacing w:after="100" w:afterAutospacing="1"/>
              <w:contextualSpacing/>
              <w:jc w:val="center"/>
              <w:rPr>
                <w:rFonts w:ascii="Tahoma" w:hAnsi="Tahoma" w:cs="Tahoma"/>
                <w:b/>
              </w:rPr>
            </w:pPr>
            <w:r w:rsidRPr="0059438F">
              <w:rPr>
                <w:rFonts w:ascii="Tahoma" w:hAnsi="Tahoma" w:cs="Tahoma"/>
                <w:b/>
              </w:rPr>
              <w:t>Precio</w:t>
            </w:r>
          </w:p>
          <w:p w:rsidR="0092265A" w:rsidRPr="0059438F" w:rsidRDefault="0092265A" w:rsidP="007C61CA">
            <w:pPr>
              <w:spacing w:after="100" w:afterAutospacing="1"/>
              <w:contextualSpacing/>
              <w:jc w:val="center"/>
              <w:rPr>
                <w:rFonts w:ascii="Tahoma" w:hAnsi="Tahoma" w:cs="Tahoma"/>
                <w:b/>
              </w:rPr>
            </w:pPr>
            <w:r w:rsidRPr="0059438F">
              <w:rPr>
                <w:rFonts w:ascii="Tahoma" w:hAnsi="Tahoma" w:cs="Tahoma"/>
                <w:b/>
              </w:rPr>
              <w:t>(I.V.A. incluido)</w:t>
            </w:r>
          </w:p>
        </w:tc>
      </w:tr>
      <w:tr w:rsidR="0092265A" w:rsidRPr="0059438F" w:rsidTr="007C61CA">
        <w:trPr>
          <w:jc w:val="center"/>
        </w:trPr>
        <w:tc>
          <w:tcPr>
            <w:tcW w:w="3714" w:type="dxa"/>
          </w:tcPr>
          <w:p w:rsidR="0092265A" w:rsidRPr="0059438F" w:rsidRDefault="0092265A" w:rsidP="007C61CA">
            <w:pPr>
              <w:spacing w:after="100" w:afterAutospacing="1"/>
              <w:contextualSpacing/>
              <w:jc w:val="center"/>
              <w:rPr>
                <w:rFonts w:ascii="Tahoma" w:hAnsi="Tahoma" w:cs="Tahoma"/>
              </w:rPr>
            </w:pPr>
            <w:r w:rsidRPr="0059438F">
              <w:rPr>
                <w:rFonts w:ascii="Tahoma" w:hAnsi="Tahoma" w:cs="Tahoma"/>
              </w:rPr>
              <w:t>Luis Alberto Barragán Mundo</w:t>
            </w:r>
          </w:p>
        </w:tc>
        <w:tc>
          <w:tcPr>
            <w:tcW w:w="3714" w:type="dxa"/>
          </w:tcPr>
          <w:p w:rsidR="0092265A" w:rsidRPr="0059438F" w:rsidRDefault="0092265A" w:rsidP="007C61CA">
            <w:pPr>
              <w:spacing w:after="100" w:afterAutospacing="1"/>
              <w:contextualSpacing/>
              <w:jc w:val="center"/>
              <w:rPr>
                <w:rFonts w:ascii="Tahoma" w:hAnsi="Tahoma" w:cs="Tahoma"/>
              </w:rPr>
            </w:pPr>
            <w:r w:rsidRPr="0059438F">
              <w:rPr>
                <w:rFonts w:ascii="Tahoma" w:hAnsi="Tahoma" w:cs="Tahoma"/>
              </w:rPr>
              <w:t>$</w:t>
            </w:r>
            <w:r>
              <w:rPr>
                <w:rFonts w:ascii="Tahoma" w:hAnsi="Tahoma" w:cs="Tahoma"/>
              </w:rPr>
              <w:t>902,115.20</w:t>
            </w:r>
          </w:p>
        </w:tc>
      </w:tr>
      <w:tr w:rsidR="0092265A" w:rsidRPr="0059438F" w:rsidTr="007C61CA">
        <w:trPr>
          <w:jc w:val="center"/>
        </w:trPr>
        <w:tc>
          <w:tcPr>
            <w:tcW w:w="3714" w:type="dxa"/>
          </w:tcPr>
          <w:p w:rsidR="0092265A" w:rsidRPr="0059438F" w:rsidRDefault="0092265A" w:rsidP="007C61CA">
            <w:pPr>
              <w:spacing w:after="100" w:afterAutospacing="1"/>
              <w:contextualSpacing/>
              <w:jc w:val="center"/>
              <w:rPr>
                <w:rFonts w:ascii="Tahoma" w:hAnsi="Tahoma" w:cs="Tahoma"/>
              </w:rPr>
            </w:pPr>
            <w:proofErr w:type="spellStart"/>
            <w:r>
              <w:rPr>
                <w:rFonts w:ascii="Tahoma" w:hAnsi="Tahoma" w:cs="Tahoma"/>
              </w:rPr>
              <w:t>Rodeman</w:t>
            </w:r>
            <w:proofErr w:type="spellEnd"/>
            <w:r>
              <w:rPr>
                <w:rFonts w:ascii="Tahoma" w:hAnsi="Tahoma" w:cs="Tahoma"/>
              </w:rPr>
              <w:t xml:space="preserve"> </w:t>
            </w:r>
            <w:proofErr w:type="spellStart"/>
            <w:r>
              <w:rPr>
                <w:rFonts w:ascii="Tahoma" w:hAnsi="Tahoma" w:cs="Tahoma"/>
              </w:rPr>
              <w:t>Mex</w:t>
            </w:r>
            <w:proofErr w:type="spellEnd"/>
            <w:r>
              <w:rPr>
                <w:rFonts w:ascii="Tahoma" w:hAnsi="Tahoma" w:cs="Tahoma"/>
              </w:rPr>
              <w:t xml:space="preserve"> S. de R.L. de C.V.</w:t>
            </w:r>
          </w:p>
        </w:tc>
        <w:tc>
          <w:tcPr>
            <w:tcW w:w="3714" w:type="dxa"/>
          </w:tcPr>
          <w:p w:rsidR="0092265A" w:rsidRPr="0059438F" w:rsidRDefault="0092265A" w:rsidP="007C61CA">
            <w:pPr>
              <w:spacing w:after="100" w:afterAutospacing="1"/>
              <w:contextualSpacing/>
              <w:jc w:val="center"/>
              <w:rPr>
                <w:rFonts w:ascii="Tahoma" w:hAnsi="Tahoma" w:cs="Tahoma"/>
              </w:rPr>
            </w:pPr>
            <w:r>
              <w:rPr>
                <w:rFonts w:ascii="Tahoma" w:hAnsi="Tahoma" w:cs="Tahoma"/>
              </w:rPr>
              <w:t>$1,779,769.44</w:t>
            </w:r>
          </w:p>
        </w:tc>
      </w:tr>
      <w:tr w:rsidR="0092265A" w:rsidRPr="0059438F" w:rsidTr="007C61CA">
        <w:trPr>
          <w:jc w:val="center"/>
        </w:trPr>
        <w:tc>
          <w:tcPr>
            <w:tcW w:w="3714" w:type="dxa"/>
          </w:tcPr>
          <w:p w:rsidR="0092265A" w:rsidRPr="0059438F" w:rsidRDefault="0092265A" w:rsidP="007C61CA">
            <w:pPr>
              <w:spacing w:after="100" w:afterAutospacing="1"/>
              <w:contextualSpacing/>
              <w:jc w:val="center"/>
              <w:rPr>
                <w:rFonts w:ascii="Tahoma" w:hAnsi="Tahoma" w:cs="Tahoma"/>
              </w:rPr>
            </w:pPr>
            <w:r>
              <w:rPr>
                <w:rFonts w:ascii="Tahoma" w:hAnsi="Tahoma" w:cs="Tahoma"/>
              </w:rPr>
              <w:t>Jorge García Morales</w:t>
            </w:r>
          </w:p>
        </w:tc>
        <w:tc>
          <w:tcPr>
            <w:tcW w:w="3714" w:type="dxa"/>
          </w:tcPr>
          <w:p w:rsidR="0092265A" w:rsidRPr="0059438F" w:rsidRDefault="0092265A" w:rsidP="007C61CA">
            <w:pPr>
              <w:spacing w:after="100" w:afterAutospacing="1"/>
              <w:contextualSpacing/>
              <w:jc w:val="center"/>
              <w:rPr>
                <w:rFonts w:ascii="Tahoma" w:hAnsi="Tahoma" w:cs="Tahoma"/>
              </w:rPr>
            </w:pPr>
            <w:r>
              <w:rPr>
                <w:rFonts w:ascii="Tahoma" w:hAnsi="Tahoma" w:cs="Tahoma"/>
              </w:rPr>
              <w:t>$2,736,122.16</w:t>
            </w:r>
          </w:p>
        </w:tc>
      </w:tr>
      <w:tr w:rsidR="0092265A" w:rsidRPr="0059438F" w:rsidTr="007C61CA">
        <w:trPr>
          <w:jc w:val="center"/>
        </w:trPr>
        <w:tc>
          <w:tcPr>
            <w:tcW w:w="3714" w:type="dxa"/>
          </w:tcPr>
          <w:p w:rsidR="0092265A" w:rsidRPr="0059438F" w:rsidRDefault="0092265A" w:rsidP="007C61CA">
            <w:pPr>
              <w:spacing w:after="100" w:afterAutospacing="1"/>
              <w:contextualSpacing/>
              <w:jc w:val="center"/>
              <w:rPr>
                <w:rFonts w:ascii="Tahoma" w:hAnsi="Tahoma" w:cs="Tahoma"/>
              </w:rPr>
            </w:pPr>
            <w:r>
              <w:rPr>
                <w:rFonts w:ascii="Tahoma" w:hAnsi="Tahoma" w:cs="Tahoma"/>
              </w:rPr>
              <w:t xml:space="preserve">Constructora </w:t>
            </w:r>
            <w:proofErr w:type="spellStart"/>
            <w:r>
              <w:rPr>
                <w:rFonts w:ascii="Tahoma" w:hAnsi="Tahoma" w:cs="Tahoma"/>
              </w:rPr>
              <w:t>Frecom</w:t>
            </w:r>
            <w:proofErr w:type="spellEnd"/>
            <w:r>
              <w:rPr>
                <w:rFonts w:ascii="Tahoma" w:hAnsi="Tahoma" w:cs="Tahoma"/>
              </w:rPr>
              <w:t>, S.A. de C.V.</w:t>
            </w:r>
          </w:p>
        </w:tc>
        <w:tc>
          <w:tcPr>
            <w:tcW w:w="3714" w:type="dxa"/>
          </w:tcPr>
          <w:p w:rsidR="0092265A" w:rsidRPr="0059438F" w:rsidRDefault="0092265A" w:rsidP="007C61CA">
            <w:pPr>
              <w:spacing w:after="100" w:afterAutospacing="1"/>
              <w:contextualSpacing/>
              <w:jc w:val="center"/>
              <w:rPr>
                <w:rFonts w:ascii="Tahoma" w:hAnsi="Tahoma" w:cs="Tahoma"/>
              </w:rPr>
            </w:pPr>
            <w:r>
              <w:rPr>
                <w:rFonts w:ascii="Tahoma" w:hAnsi="Tahoma" w:cs="Tahoma"/>
              </w:rPr>
              <w:t>$1,386,362.71</w:t>
            </w:r>
          </w:p>
        </w:tc>
      </w:tr>
      <w:tr w:rsidR="0092265A" w:rsidRPr="0059438F" w:rsidTr="007C61CA">
        <w:trPr>
          <w:jc w:val="center"/>
        </w:trPr>
        <w:tc>
          <w:tcPr>
            <w:tcW w:w="3714" w:type="dxa"/>
          </w:tcPr>
          <w:p w:rsidR="0092265A" w:rsidRPr="0059438F" w:rsidRDefault="0092265A" w:rsidP="007C61CA">
            <w:pPr>
              <w:spacing w:after="100" w:afterAutospacing="1"/>
              <w:contextualSpacing/>
              <w:jc w:val="center"/>
              <w:rPr>
                <w:rFonts w:ascii="Tahoma" w:hAnsi="Tahoma" w:cs="Tahoma"/>
              </w:rPr>
            </w:pPr>
            <w:r>
              <w:rPr>
                <w:rFonts w:ascii="Tahoma" w:hAnsi="Tahoma" w:cs="Tahoma"/>
              </w:rPr>
              <w:t>José de Jesús Jaramillo Juárez</w:t>
            </w:r>
          </w:p>
        </w:tc>
        <w:tc>
          <w:tcPr>
            <w:tcW w:w="3714" w:type="dxa"/>
          </w:tcPr>
          <w:p w:rsidR="0092265A" w:rsidRPr="0059438F" w:rsidRDefault="0092265A" w:rsidP="007C61CA">
            <w:pPr>
              <w:spacing w:after="100" w:afterAutospacing="1"/>
              <w:contextualSpacing/>
              <w:jc w:val="center"/>
              <w:rPr>
                <w:rFonts w:ascii="Tahoma" w:hAnsi="Tahoma" w:cs="Tahoma"/>
              </w:rPr>
            </w:pPr>
            <w:r>
              <w:rPr>
                <w:rFonts w:ascii="Tahoma" w:hAnsi="Tahoma" w:cs="Tahoma"/>
              </w:rPr>
              <w:t>$901,112.30</w:t>
            </w:r>
          </w:p>
        </w:tc>
      </w:tr>
      <w:tr w:rsidR="0092265A" w:rsidRPr="0059438F" w:rsidTr="007C61CA">
        <w:trPr>
          <w:jc w:val="center"/>
        </w:trPr>
        <w:tc>
          <w:tcPr>
            <w:tcW w:w="3714" w:type="dxa"/>
          </w:tcPr>
          <w:p w:rsidR="0092265A" w:rsidRDefault="0092265A" w:rsidP="007C61CA">
            <w:pPr>
              <w:spacing w:after="100" w:afterAutospacing="1"/>
              <w:contextualSpacing/>
              <w:jc w:val="center"/>
              <w:rPr>
                <w:rFonts w:ascii="Tahoma" w:hAnsi="Tahoma" w:cs="Tahoma"/>
              </w:rPr>
            </w:pPr>
            <w:r>
              <w:rPr>
                <w:rFonts w:ascii="Tahoma" w:hAnsi="Tahoma" w:cs="Tahoma"/>
              </w:rPr>
              <w:t>José de Jesús Farías Romero</w:t>
            </w:r>
          </w:p>
        </w:tc>
        <w:tc>
          <w:tcPr>
            <w:tcW w:w="3714" w:type="dxa"/>
          </w:tcPr>
          <w:p w:rsidR="0092265A" w:rsidRDefault="0092265A" w:rsidP="007C61CA">
            <w:pPr>
              <w:spacing w:after="100" w:afterAutospacing="1"/>
              <w:contextualSpacing/>
              <w:jc w:val="center"/>
              <w:rPr>
                <w:rFonts w:ascii="Tahoma" w:hAnsi="Tahoma" w:cs="Tahoma"/>
              </w:rPr>
            </w:pPr>
            <w:r>
              <w:rPr>
                <w:rFonts w:ascii="Tahoma" w:hAnsi="Tahoma" w:cs="Tahoma"/>
              </w:rPr>
              <w:t>$1,691,993.52</w:t>
            </w:r>
          </w:p>
        </w:tc>
      </w:tr>
      <w:tr w:rsidR="0092265A" w:rsidRPr="0059438F" w:rsidTr="007C61CA">
        <w:trPr>
          <w:jc w:val="center"/>
        </w:trPr>
        <w:tc>
          <w:tcPr>
            <w:tcW w:w="3714" w:type="dxa"/>
          </w:tcPr>
          <w:p w:rsidR="0092265A" w:rsidRDefault="0092265A" w:rsidP="007C61CA">
            <w:pPr>
              <w:spacing w:after="100" w:afterAutospacing="1"/>
              <w:contextualSpacing/>
              <w:jc w:val="center"/>
              <w:rPr>
                <w:rFonts w:ascii="Tahoma" w:hAnsi="Tahoma" w:cs="Tahoma"/>
              </w:rPr>
            </w:pPr>
            <w:r>
              <w:rPr>
                <w:rFonts w:ascii="Tahoma" w:hAnsi="Tahoma" w:cs="Tahoma"/>
              </w:rPr>
              <w:t xml:space="preserve">Constructora </w:t>
            </w:r>
            <w:proofErr w:type="spellStart"/>
            <w:r>
              <w:rPr>
                <w:rFonts w:ascii="Tahoma" w:hAnsi="Tahoma" w:cs="Tahoma"/>
              </w:rPr>
              <w:t>Constier</w:t>
            </w:r>
            <w:proofErr w:type="spellEnd"/>
            <w:r>
              <w:rPr>
                <w:rFonts w:ascii="Tahoma" w:hAnsi="Tahoma" w:cs="Tahoma"/>
              </w:rPr>
              <w:t xml:space="preserve"> S.A. de C.V.</w:t>
            </w:r>
          </w:p>
        </w:tc>
        <w:tc>
          <w:tcPr>
            <w:tcW w:w="3714" w:type="dxa"/>
          </w:tcPr>
          <w:p w:rsidR="0092265A" w:rsidRDefault="0092265A" w:rsidP="007C61CA">
            <w:pPr>
              <w:spacing w:after="100" w:afterAutospacing="1"/>
              <w:contextualSpacing/>
              <w:jc w:val="center"/>
              <w:rPr>
                <w:rFonts w:ascii="Tahoma" w:hAnsi="Tahoma" w:cs="Tahoma"/>
              </w:rPr>
            </w:pPr>
            <w:r>
              <w:rPr>
                <w:rFonts w:ascii="Tahoma" w:hAnsi="Tahoma" w:cs="Tahoma"/>
              </w:rPr>
              <w:t>$1,720,036.98</w:t>
            </w:r>
          </w:p>
        </w:tc>
      </w:tr>
      <w:tr w:rsidR="0092265A" w:rsidRPr="0059438F" w:rsidTr="007C61CA">
        <w:trPr>
          <w:jc w:val="center"/>
        </w:trPr>
        <w:tc>
          <w:tcPr>
            <w:tcW w:w="3714" w:type="dxa"/>
          </w:tcPr>
          <w:p w:rsidR="0092265A" w:rsidRDefault="0092265A" w:rsidP="007C61CA">
            <w:pPr>
              <w:spacing w:after="100" w:afterAutospacing="1"/>
              <w:contextualSpacing/>
              <w:jc w:val="center"/>
              <w:rPr>
                <w:rFonts w:ascii="Tahoma" w:hAnsi="Tahoma" w:cs="Tahoma"/>
              </w:rPr>
            </w:pPr>
            <w:r>
              <w:rPr>
                <w:rFonts w:ascii="Tahoma" w:hAnsi="Tahoma" w:cs="Tahoma"/>
              </w:rPr>
              <w:t>Carlos Alberto Prado Vargas</w:t>
            </w:r>
          </w:p>
        </w:tc>
        <w:tc>
          <w:tcPr>
            <w:tcW w:w="3714" w:type="dxa"/>
          </w:tcPr>
          <w:p w:rsidR="0092265A" w:rsidRDefault="0092265A" w:rsidP="007C61CA">
            <w:pPr>
              <w:spacing w:after="100" w:afterAutospacing="1"/>
              <w:contextualSpacing/>
              <w:jc w:val="center"/>
              <w:rPr>
                <w:rFonts w:ascii="Tahoma" w:hAnsi="Tahoma" w:cs="Tahoma"/>
              </w:rPr>
            </w:pPr>
            <w:r>
              <w:rPr>
                <w:rFonts w:ascii="Tahoma" w:hAnsi="Tahoma" w:cs="Tahoma"/>
              </w:rPr>
              <w:t>$1,050.163.06</w:t>
            </w:r>
          </w:p>
        </w:tc>
      </w:tr>
      <w:tr w:rsidR="0092265A" w:rsidRPr="0059438F" w:rsidTr="007C61CA">
        <w:trPr>
          <w:jc w:val="center"/>
        </w:trPr>
        <w:tc>
          <w:tcPr>
            <w:tcW w:w="3714" w:type="dxa"/>
          </w:tcPr>
          <w:p w:rsidR="0092265A" w:rsidRDefault="0092265A" w:rsidP="007C61CA">
            <w:pPr>
              <w:spacing w:after="100" w:afterAutospacing="1"/>
              <w:contextualSpacing/>
              <w:jc w:val="center"/>
              <w:rPr>
                <w:rFonts w:ascii="Tahoma" w:hAnsi="Tahoma" w:cs="Tahoma"/>
              </w:rPr>
            </w:pPr>
            <w:proofErr w:type="spellStart"/>
            <w:r>
              <w:rPr>
                <w:rFonts w:ascii="Tahoma" w:hAnsi="Tahoma" w:cs="Tahoma"/>
              </w:rPr>
              <w:t>Aquanova</w:t>
            </w:r>
            <w:proofErr w:type="spellEnd"/>
            <w:r>
              <w:rPr>
                <w:rFonts w:ascii="Tahoma" w:hAnsi="Tahoma" w:cs="Tahoma"/>
              </w:rPr>
              <w:t xml:space="preserve"> Ingeniería Ambiental, S.A. de C.V.</w:t>
            </w:r>
          </w:p>
        </w:tc>
        <w:tc>
          <w:tcPr>
            <w:tcW w:w="3714" w:type="dxa"/>
          </w:tcPr>
          <w:p w:rsidR="0092265A" w:rsidRDefault="0092265A" w:rsidP="007C61CA">
            <w:pPr>
              <w:spacing w:after="100" w:afterAutospacing="1"/>
              <w:contextualSpacing/>
              <w:jc w:val="center"/>
              <w:rPr>
                <w:rFonts w:ascii="Tahoma" w:hAnsi="Tahoma" w:cs="Tahoma"/>
              </w:rPr>
            </w:pPr>
            <w:r>
              <w:rPr>
                <w:rFonts w:ascii="Tahoma" w:hAnsi="Tahoma" w:cs="Tahoma"/>
              </w:rPr>
              <w:t>$1,372,699.13</w:t>
            </w:r>
          </w:p>
        </w:tc>
      </w:tr>
      <w:tr w:rsidR="0092265A" w:rsidRPr="0059438F" w:rsidTr="007C61CA">
        <w:trPr>
          <w:jc w:val="center"/>
        </w:trPr>
        <w:tc>
          <w:tcPr>
            <w:tcW w:w="3714" w:type="dxa"/>
          </w:tcPr>
          <w:p w:rsidR="0092265A" w:rsidRDefault="0092265A" w:rsidP="007C61CA">
            <w:pPr>
              <w:spacing w:after="100" w:afterAutospacing="1"/>
              <w:contextualSpacing/>
              <w:jc w:val="center"/>
              <w:rPr>
                <w:rFonts w:ascii="Tahoma" w:hAnsi="Tahoma" w:cs="Tahoma"/>
              </w:rPr>
            </w:pPr>
            <w:r>
              <w:rPr>
                <w:rFonts w:ascii="Tahoma" w:hAnsi="Tahoma" w:cs="Tahoma"/>
              </w:rPr>
              <w:t xml:space="preserve">Urbanizadora y Constructora </w:t>
            </w:r>
            <w:proofErr w:type="spellStart"/>
            <w:r>
              <w:rPr>
                <w:rFonts w:ascii="Tahoma" w:hAnsi="Tahoma" w:cs="Tahoma"/>
              </w:rPr>
              <w:t>Roal</w:t>
            </w:r>
            <w:proofErr w:type="spellEnd"/>
            <w:r>
              <w:rPr>
                <w:rFonts w:ascii="Tahoma" w:hAnsi="Tahoma" w:cs="Tahoma"/>
              </w:rPr>
              <w:t>, S.A. de C.V.</w:t>
            </w:r>
          </w:p>
        </w:tc>
        <w:tc>
          <w:tcPr>
            <w:tcW w:w="3714" w:type="dxa"/>
          </w:tcPr>
          <w:p w:rsidR="0092265A" w:rsidRDefault="0092265A" w:rsidP="007C61CA">
            <w:pPr>
              <w:spacing w:after="100" w:afterAutospacing="1"/>
              <w:contextualSpacing/>
              <w:jc w:val="center"/>
              <w:rPr>
                <w:rFonts w:ascii="Tahoma" w:hAnsi="Tahoma" w:cs="Tahoma"/>
              </w:rPr>
            </w:pPr>
            <w:r>
              <w:rPr>
                <w:rFonts w:ascii="Tahoma" w:hAnsi="Tahoma" w:cs="Tahoma"/>
              </w:rPr>
              <w:t>$1,255,438.98</w:t>
            </w:r>
          </w:p>
        </w:tc>
      </w:tr>
      <w:tr w:rsidR="0092265A" w:rsidRPr="0059438F" w:rsidTr="007C61CA">
        <w:trPr>
          <w:jc w:val="center"/>
        </w:trPr>
        <w:tc>
          <w:tcPr>
            <w:tcW w:w="3714" w:type="dxa"/>
          </w:tcPr>
          <w:p w:rsidR="0092265A" w:rsidRDefault="0092265A" w:rsidP="007C61CA">
            <w:pPr>
              <w:spacing w:after="100" w:afterAutospacing="1"/>
              <w:contextualSpacing/>
              <w:jc w:val="center"/>
              <w:rPr>
                <w:rFonts w:ascii="Tahoma" w:hAnsi="Tahoma" w:cs="Tahoma"/>
              </w:rPr>
            </w:pPr>
            <w:proofErr w:type="spellStart"/>
            <w:r>
              <w:rPr>
                <w:rFonts w:ascii="Tahoma" w:hAnsi="Tahoma" w:cs="Tahoma"/>
              </w:rPr>
              <w:t>Urcoma</w:t>
            </w:r>
            <w:proofErr w:type="spellEnd"/>
            <w:r>
              <w:rPr>
                <w:rFonts w:ascii="Tahoma" w:hAnsi="Tahoma" w:cs="Tahoma"/>
              </w:rPr>
              <w:t xml:space="preserve"> 1970, S.A. de C.V.</w:t>
            </w:r>
          </w:p>
        </w:tc>
        <w:tc>
          <w:tcPr>
            <w:tcW w:w="3714" w:type="dxa"/>
          </w:tcPr>
          <w:p w:rsidR="0092265A" w:rsidRDefault="0092265A" w:rsidP="007C61CA">
            <w:pPr>
              <w:spacing w:after="100" w:afterAutospacing="1"/>
              <w:contextualSpacing/>
              <w:jc w:val="center"/>
              <w:rPr>
                <w:rFonts w:ascii="Tahoma" w:hAnsi="Tahoma" w:cs="Tahoma"/>
              </w:rPr>
            </w:pPr>
            <w:r>
              <w:rPr>
                <w:rFonts w:ascii="Tahoma" w:hAnsi="Tahoma" w:cs="Tahoma"/>
              </w:rPr>
              <w:t>$1,318,140.30</w:t>
            </w:r>
          </w:p>
        </w:tc>
      </w:tr>
      <w:tr w:rsidR="0092265A" w:rsidRPr="0059438F" w:rsidTr="007C61CA">
        <w:trPr>
          <w:jc w:val="center"/>
        </w:trPr>
        <w:tc>
          <w:tcPr>
            <w:tcW w:w="3714" w:type="dxa"/>
          </w:tcPr>
          <w:p w:rsidR="0092265A" w:rsidRDefault="0092265A" w:rsidP="007C61CA">
            <w:pPr>
              <w:spacing w:after="100" w:afterAutospacing="1"/>
              <w:contextualSpacing/>
              <w:jc w:val="center"/>
              <w:rPr>
                <w:rFonts w:ascii="Tahoma" w:hAnsi="Tahoma" w:cs="Tahoma"/>
              </w:rPr>
            </w:pPr>
            <w:proofErr w:type="spellStart"/>
            <w:r>
              <w:rPr>
                <w:rFonts w:ascii="Tahoma" w:hAnsi="Tahoma" w:cs="Tahoma"/>
              </w:rPr>
              <w:t>Itzamate</w:t>
            </w:r>
            <w:proofErr w:type="spellEnd"/>
            <w:r>
              <w:rPr>
                <w:rFonts w:ascii="Tahoma" w:hAnsi="Tahoma" w:cs="Tahoma"/>
              </w:rPr>
              <w:t>, S.A. de C.V.</w:t>
            </w:r>
          </w:p>
        </w:tc>
        <w:tc>
          <w:tcPr>
            <w:tcW w:w="3714" w:type="dxa"/>
          </w:tcPr>
          <w:p w:rsidR="0092265A" w:rsidRDefault="0092265A" w:rsidP="007C61CA">
            <w:pPr>
              <w:spacing w:after="100" w:afterAutospacing="1"/>
              <w:contextualSpacing/>
              <w:jc w:val="center"/>
              <w:rPr>
                <w:rFonts w:ascii="Tahoma" w:hAnsi="Tahoma" w:cs="Tahoma"/>
              </w:rPr>
            </w:pPr>
            <w:r>
              <w:rPr>
                <w:rFonts w:ascii="Tahoma" w:hAnsi="Tahoma" w:cs="Tahoma"/>
              </w:rPr>
              <w:t>$1,321,167.84</w:t>
            </w:r>
          </w:p>
        </w:tc>
      </w:tr>
      <w:tr w:rsidR="0092265A" w:rsidRPr="0059438F" w:rsidTr="007C61CA">
        <w:trPr>
          <w:jc w:val="center"/>
        </w:trPr>
        <w:tc>
          <w:tcPr>
            <w:tcW w:w="3714" w:type="dxa"/>
          </w:tcPr>
          <w:p w:rsidR="0092265A" w:rsidRDefault="0092265A" w:rsidP="007C61CA">
            <w:pPr>
              <w:spacing w:after="100" w:afterAutospacing="1"/>
              <w:contextualSpacing/>
              <w:jc w:val="center"/>
              <w:rPr>
                <w:rFonts w:ascii="Tahoma" w:hAnsi="Tahoma" w:cs="Tahoma"/>
              </w:rPr>
            </w:pPr>
            <w:proofErr w:type="spellStart"/>
            <w:r>
              <w:rPr>
                <w:rFonts w:ascii="Tahoma" w:hAnsi="Tahoma" w:cs="Tahoma"/>
              </w:rPr>
              <w:t>Cerflo</w:t>
            </w:r>
            <w:proofErr w:type="spellEnd"/>
            <w:r>
              <w:rPr>
                <w:rFonts w:ascii="Tahoma" w:hAnsi="Tahoma" w:cs="Tahoma"/>
              </w:rPr>
              <w:t xml:space="preserve"> Servicios Integrales de Construcción, S.A. de C.V.</w:t>
            </w:r>
          </w:p>
        </w:tc>
        <w:tc>
          <w:tcPr>
            <w:tcW w:w="3714" w:type="dxa"/>
          </w:tcPr>
          <w:p w:rsidR="0092265A" w:rsidRDefault="0092265A" w:rsidP="007C61CA">
            <w:pPr>
              <w:spacing w:after="100" w:afterAutospacing="1"/>
              <w:contextualSpacing/>
              <w:jc w:val="center"/>
              <w:rPr>
                <w:rFonts w:ascii="Tahoma" w:hAnsi="Tahoma" w:cs="Tahoma"/>
              </w:rPr>
            </w:pPr>
            <w:r>
              <w:rPr>
                <w:rFonts w:ascii="Tahoma" w:hAnsi="Tahoma" w:cs="Tahoma"/>
              </w:rPr>
              <w:t>$1,341,343.49</w:t>
            </w:r>
          </w:p>
        </w:tc>
      </w:tr>
    </w:tbl>
    <w:p w:rsidR="0092265A" w:rsidRDefault="0092265A" w:rsidP="0092265A">
      <w:pPr>
        <w:shd w:val="clear" w:color="auto" w:fill="FFFFFF"/>
        <w:spacing w:after="100" w:afterAutospacing="1"/>
        <w:contextualSpacing/>
        <w:jc w:val="both"/>
        <w:rPr>
          <w:rFonts w:ascii="Tahoma" w:hAnsi="Tahoma" w:cs="Tahoma"/>
        </w:rPr>
      </w:pPr>
    </w:p>
    <w:p w:rsidR="0092265A" w:rsidRDefault="0092265A" w:rsidP="0092265A">
      <w:pPr>
        <w:shd w:val="clear" w:color="auto" w:fill="FFFFFF"/>
        <w:spacing w:after="100" w:afterAutospacing="1"/>
        <w:contextualSpacing/>
        <w:jc w:val="both"/>
        <w:rPr>
          <w:rFonts w:ascii="Tahoma" w:hAnsi="Tahoma" w:cs="Tahoma"/>
        </w:rPr>
      </w:pPr>
    </w:p>
    <w:p w:rsidR="0092265A" w:rsidRDefault="0092265A" w:rsidP="0092265A">
      <w:pPr>
        <w:shd w:val="clear" w:color="auto" w:fill="FFFFFF"/>
        <w:spacing w:after="100" w:afterAutospacing="1"/>
        <w:contextualSpacing/>
        <w:jc w:val="both"/>
        <w:rPr>
          <w:rFonts w:ascii="Tahoma" w:hAnsi="Tahoma" w:cs="Tahoma"/>
        </w:rPr>
      </w:pPr>
    </w:p>
    <w:p w:rsidR="0092265A" w:rsidRPr="0059438F" w:rsidRDefault="0092265A" w:rsidP="0092265A">
      <w:pPr>
        <w:shd w:val="clear" w:color="auto" w:fill="FFFFFF"/>
        <w:spacing w:after="100" w:afterAutospacing="1"/>
        <w:contextualSpacing/>
        <w:jc w:val="both"/>
        <w:rPr>
          <w:rFonts w:ascii="Tahoma" w:hAnsi="Tahoma" w:cs="Tahoma"/>
        </w:rPr>
      </w:pPr>
    </w:p>
    <w:p w:rsidR="0092265A" w:rsidRDefault="0092265A" w:rsidP="0092265A">
      <w:pPr>
        <w:shd w:val="clear" w:color="auto" w:fill="FFFFFF"/>
        <w:spacing w:after="100" w:afterAutospacing="1"/>
        <w:contextualSpacing/>
        <w:jc w:val="both"/>
        <w:rPr>
          <w:rFonts w:ascii="Tahoma" w:hAnsi="Tahoma" w:cs="Tahoma"/>
        </w:rPr>
      </w:pPr>
      <w:r w:rsidRPr="0059438F">
        <w:rPr>
          <w:rFonts w:ascii="Tahoma" w:hAnsi="Tahoma" w:cs="Tahoma"/>
        </w:rPr>
        <w:t>De conformidad con los artículos 24, fracción VII, 67, 69, fracción IV de la Ley de Compras Gubernamentales, Enajenaciones y Contratación de Servicios del Estado de Jalisco y sus Municipios, y de conformidad con los criterios establecidos en bases, al ofertar en mejores condiciones y precios más bajos se resuelve la adjudicación a favor de:</w:t>
      </w:r>
    </w:p>
    <w:p w:rsidR="0092265A" w:rsidRPr="0059438F" w:rsidRDefault="0092265A" w:rsidP="0092265A">
      <w:pPr>
        <w:shd w:val="clear" w:color="auto" w:fill="FFFFFF"/>
        <w:spacing w:after="100" w:afterAutospacing="1"/>
        <w:contextualSpacing/>
        <w:jc w:val="both"/>
        <w:rPr>
          <w:rFonts w:ascii="Tahoma" w:hAnsi="Tahoma" w:cs="Tahoma"/>
        </w:rPr>
      </w:pPr>
    </w:p>
    <w:p w:rsidR="0092265A" w:rsidRPr="0059438F" w:rsidRDefault="0092265A" w:rsidP="0092265A">
      <w:pPr>
        <w:shd w:val="clear" w:color="auto" w:fill="FFFFFF"/>
        <w:spacing w:after="100" w:afterAutospacing="1"/>
        <w:contextualSpacing/>
        <w:jc w:val="both"/>
        <w:rPr>
          <w:rFonts w:ascii="Tahoma" w:hAnsi="Tahoma" w:cs="Tahoma"/>
        </w:rPr>
      </w:pPr>
    </w:p>
    <w:tbl>
      <w:tblPr>
        <w:tblStyle w:val="Tablaconcuadrcula"/>
        <w:tblW w:w="7366" w:type="dxa"/>
        <w:jc w:val="center"/>
        <w:tblLayout w:type="fixed"/>
        <w:tblLook w:val="04A0" w:firstRow="1" w:lastRow="0" w:firstColumn="1" w:lastColumn="0" w:noHBand="0" w:noVBand="1"/>
      </w:tblPr>
      <w:tblGrid>
        <w:gridCol w:w="2830"/>
        <w:gridCol w:w="1276"/>
        <w:gridCol w:w="3260"/>
      </w:tblGrid>
      <w:tr w:rsidR="0092265A" w:rsidRPr="0059438F" w:rsidTr="007C61CA">
        <w:trPr>
          <w:jc w:val="center"/>
        </w:trPr>
        <w:tc>
          <w:tcPr>
            <w:tcW w:w="2830" w:type="dxa"/>
          </w:tcPr>
          <w:p w:rsidR="0092265A" w:rsidRPr="0059438F" w:rsidRDefault="0092265A" w:rsidP="007C61CA">
            <w:pPr>
              <w:spacing w:after="100" w:afterAutospacing="1"/>
              <w:contextualSpacing/>
              <w:jc w:val="center"/>
              <w:rPr>
                <w:rFonts w:ascii="Tahoma" w:hAnsi="Tahoma" w:cs="Tahoma"/>
                <w:b/>
              </w:rPr>
            </w:pPr>
            <w:r w:rsidRPr="0059438F">
              <w:rPr>
                <w:rFonts w:ascii="Tahoma" w:hAnsi="Tahoma" w:cs="Tahoma"/>
                <w:b/>
              </w:rPr>
              <w:t>Licitante</w:t>
            </w:r>
          </w:p>
        </w:tc>
        <w:tc>
          <w:tcPr>
            <w:tcW w:w="1276" w:type="dxa"/>
          </w:tcPr>
          <w:p w:rsidR="0092265A" w:rsidRPr="0059438F" w:rsidRDefault="0092265A" w:rsidP="007C61CA">
            <w:pPr>
              <w:spacing w:after="100" w:afterAutospacing="1"/>
              <w:contextualSpacing/>
              <w:jc w:val="center"/>
              <w:rPr>
                <w:rFonts w:ascii="Tahoma" w:hAnsi="Tahoma" w:cs="Tahoma"/>
                <w:b/>
              </w:rPr>
            </w:pPr>
            <w:r w:rsidRPr="0059438F">
              <w:rPr>
                <w:rFonts w:ascii="Tahoma" w:hAnsi="Tahoma" w:cs="Tahoma"/>
                <w:b/>
              </w:rPr>
              <w:t>Partidas</w:t>
            </w:r>
          </w:p>
        </w:tc>
        <w:tc>
          <w:tcPr>
            <w:tcW w:w="3260" w:type="dxa"/>
          </w:tcPr>
          <w:p w:rsidR="0092265A" w:rsidRPr="0059438F" w:rsidRDefault="0092265A" w:rsidP="007C61CA">
            <w:pPr>
              <w:spacing w:after="100" w:afterAutospacing="1"/>
              <w:contextualSpacing/>
              <w:jc w:val="center"/>
              <w:rPr>
                <w:rFonts w:ascii="Tahoma" w:hAnsi="Tahoma" w:cs="Tahoma"/>
                <w:b/>
              </w:rPr>
            </w:pPr>
            <w:r w:rsidRPr="0059438F">
              <w:rPr>
                <w:rFonts w:ascii="Tahoma" w:hAnsi="Tahoma" w:cs="Tahoma"/>
                <w:b/>
              </w:rPr>
              <w:t>Precio (I.V.A. incluido)</w:t>
            </w:r>
          </w:p>
        </w:tc>
      </w:tr>
      <w:tr w:rsidR="0092265A" w:rsidRPr="0059438F" w:rsidTr="007C61CA">
        <w:trPr>
          <w:jc w:val="center"/>
        </w:trPr>
        <w:tc>
          <w:tcPr>
            <w:tcW w:w="2830" w:type="dxa"/>
          </w:tcPr>
          <w:p w:rsidR="0092265A" w:rsidRPr="0059438F" w:rsidRDefault="0092265A" w:rsidP="007C61CA">
            <w:pPr>
              <w:spacing w:after="100" w:afterAutospacing="1"/>
              <w:contextualSpacing/>
              <w:jc w:val="center"/>
              <w:rPr>
                <w:rFonts w:ascii="Tahoma" w:hAnsi="Tahoma" w:cs="Tahoma"/>
              </w:rPr>
            </w:pPr>
            <w:r>
              <w:rPr>
                <w:rFonts w:ascii="Tahoma" w:hAnsi="Tahoma" w:cs="Tahoma"/>
              </w:rPr>
              <w:t>Carlos Alberto Prado Vargas</w:t>
            </w:r>
          </w:p>
        </w:tc>
        <w:tc>
          <w:tcPr>
            <w:tcW w:w="1276" w:type="dxa"/>
          </w:tcPr>
          <w:p w:rsidR="0092265A" w:rsidRPr="0059438F" w:rsidRDefault="0092265A" w:rsidP="007C61CA">
            <w:pPr>
              <w:spacing w:after="100" w:afterAutospacing="1"/>
              <w:contextualSpacing/>
              <w:jc w:val="center"/>
              <w:rPr>
                <w:rFonts w:ascii="Tahoma" w:hAnsi="Tahoma" w:cs="Tahoma"/>
              </w:rPr>
            </w:pPr>
            <w:r>
              <w:rPr>
                <w:rFonts w:ascii="Tahoma" w:hAnsi="Tahoma" w:cs="Tahoma"/>
              </w:rPr>
              <w:t>1</w:t>
            </w:r>
          </w:p>
        </w:tc>
        <w:tc>
          <w:tcPr>
            <w:tcW w:w="3260" w:type="dxa"/>
          </w:tcPr>
          <w:p w:rsidR="0092265A" w:rsidRPr="0059438F" w:rsidRDefault="0092265A" w:rsidP="007C61CA">
            <w:pPr>
              <w:spacing w:after="100" w:afterAutospacing="1"/>
              <w:contextualSpacing/>
              <w:jc w:val="center"/>
              <w:rPr>
                <w:rFonts w:ascii="Tahoma" w:hAnsi="Tahoma" w:cs="Tahoma"/>
              </w:rPr>
            </w:pPr>
            <w:r>
              <w:rPr>
                <w:rFonts w:ascii="Tahoma" w:hAnsi="Tahoma" w:cs="Tahoma"/>
              </w:rPr>
              <w:t>$277,147.20</w:t>
            </w:r>
          </w:p>
        </w:tc>
      </w:tr>
      <w:tr w:rsidR="0092265A" w:rsidRPr="0059438F" w:rsidTr="007C61CA">
        <w:trPr>
          <w:jc w:val="center"/>
        </w:trPr>
        <w:tc>
          <w:tcPr>
            <w:tcW w:w="2830" w:type="dxa"/>
          </w:tcPr>
          <w:p w:rsidR="0092265A" w:rsidRPr="0059438F" w:rsidRDefault="0092265A" w:rsidP="007C61CA">
            <w:pPr>
              <w:spacing w:after="100" w:afterAutospacing="1"/>
              <w:contextualSpacing/>
              <w:jc w:val="center"/>
              <w:rPr>
                <w:rFonts w:ascii="Tahoma" w:hAnsi="Tahoma" w:cs="Tahoma"/>
              </w:rPr>
            </w:pPr>
            <w:r>
              <w:rPr>
                <w:rFonts w:ascii="Tahoma" w:hAnsi="Tahoma" w:cs="Tahoma"/>
              </w:rPr>
              <w:t>José de Jesús Jaramillo Juárez</w:t>
            </w:r>
          </w:p>
        </w:tc>
        <w:tc>
          <w:tcPr>
            <w:tcW w:w="1276" w:type="dxa"/>
          </w:tcPr>
          <w:p w:rsidR="0092265A" w:rsidRPr="0059438F" w:rsidRDefault="0092265A" w:rsidP="007C61CA">
            <w:pPr>
              <w:spacing w:after="100" w:afterAutospacing="1"/>
              <w:contextualSpacing/>
              <w:jc w:val="center"/>
              <w:rPr>
                <w:rFonts w:ascii="Tahoma" w:hAnsi="Tahoma" w:cs="Tahoma"/>
              </w:rPr>
            </w:pPr>
            <w:r>
              <w:rPr>
                <w:rFonts w:ascii="Tahoma" w:hAnsi="Tahoma" w:cs="Tahoma"/>
              </w:rPr>
              <w:t>2</w:t>
            </w:r>
          </w:p>
        </w:tc>
        <w:tc>
          <w:tcPr>
            <w:tcW w:w="3260" w:type="dxa"/>
          </w:tcPr>
          <w:p w:rsidR="0092265A" w:rsidRPr="0059438F" w:rsidRDefault="0092265A" w:rsidP="007C61CA">
            <w:pPr>
              <w:spacing w:after="100" w:afterAutospacing="1"/>
              <w:contextualSpacing/>
              <w:jc w:val="center"/>
              <w:rPr>
                <w:rFonts w:ascii="Tahoma" w:hAnsi="Tahoma" w:cs="Tahoma"/>
              </w:rPr>
            </w:pPr>
            <w:r>
              <w:rPr>
                <w:rFonts w:ascii="Tahoma" w:hAnsi="Tahoma" w:cs="Tahoma"/>
              </w:rPr>
              <w:t>$303,825.05</w:t>
            </w:r>
          </w:p>
        </w:tc>
      </w:tr>
      <w:tr w:rsidR="0092265A" w:rsidRPr="0059438F" w:rsidTr="007C61CA">
        <w:trPr>
          <w:jc w:val="center"/>
        </w:trPr>
        <w:tc>
          <w:tcPr>
            <w:tcW w:w="2830" w:type="dxa"/>
          </w:tcPr>
          <w:p w:rsidR="0092265A" w:rsidRPr="0059438F" w:rsidRDefault="0092265A" w:rsidP="007C61CA">
            <w:pPr>
              <w:spacing w:after="100" w:afterAutospacing="1"/>
              <w:contextualSpacing/>
              <w:jc w:val="center"/>
              <w:rPr>
                <w:rFonts w:ascii="Tahoma" w:hAnsi="Tahoma" w:cs="Tahoma"/>
              </w:rPr>
            </w:pPr>
            <w:proofErr w:type="spellStart"/>
            <w:r>
              <w:rPr>
                <w:rFonts w:ascii="Tahoma" w:hAnsi="Tahoma" w:cs="Tahoma"/>
              </w:rPr>
              <w:t>Aquanova</w:t>
            </w:r>
            <w:proofErr w:type="spellEnd"/>
            <w:r>
              <w:rPr>
                <w:rFonts w:ascii="Tahoma" w:hAnsi="Tahoma" w:cs="Tahoma"/>
              </w:rPr>
              <w:t xml:space="preserve"> Ingeniería Ambiental, S.A. de C.V.</w:t>
            </w:r>
          </w:p>
        </w:tc>
        <w:tc>
          <w:tcPr>
            <w:tcW w:w="1276" w:type="dxa"/>
          </w:tcPr>
          <w:p w:rsidR="0092265A" w:rsidRPr="0059438F" w:rsidRDefault="0092265A" w:rsidP="007C61CA">
            <w:pPr>
              <w:spacing w:after="100" w:afterAutospacing="1"/>
              <w:contextualSpacing/>
              <w:jc w:val="center"/>
              <w:rPr>
                <w:rFonts w:ascii="Tahoma" w:hAnsi="Tahoma" w:cs="Tahoma"/>
              </w:rPr>
            </w:pPr>
            <w:r>
              <w:rPr>
                <w:rFonts w:ascii="Tahoma" w:hAnsi="Tahoma" w:cs="Tahoma"/>
              </w:rPr>
              <w:t>3</w:t>
            </w:r>
          </w:p>
        </w:tc>
        <w:tc>
          <w:tcPr>
            <w:tcW w:w="3260" w:type="dxa"/>
          </w:tcPr>
          <w:p w:rsidR="0092265A" w:rsidRPr="0059438F" w:rsidRDefault="0092265A" w:rsidP="007C61CA">
            <w:pPr>
              <w:spacing w:after="100" w:afterAutospacing="1"/>
              <w:contextualSpacing/>
              <w:jc w:val="center"/>
              <w:rPr>
                <w:rFonts w:ascii="Tahoma" w:hAnsi="Tahoma" w:cs="Tahoma"/>
              </w:rPr>
            </w:pPr>
            <w:r>
              <w:rPr>
                <w:rFonts w:ascii="Tahoma" w:hAnsi="Tahoma" w:cs="Tahoma"/>
              </w:rPr>
              <w:t>$347,170.83</w:t>
            </w:r>
          </w:p>
        </w:tc>
      </w:tr>
      <w:tr w:rsidR="0092265A" w:rsidRPr="0059438F" w:rsidTr="007C61CA">
        <w:trPr>
          <w:jc w:val="center"/>
        </w:trPr>
        <w:tc>
          <w:tcPr>
            <w:tcW w:w="2830" w:type="dxa"/>
          </w:tcPr>
          <w:p w:rsidR="0092265A" w:rsidRPr="0059438F" w:rsidRDefault="0092265A" w:rsidP="007C61CA">
            <w:pPr>
              <w:spacing w:after="100" w:afterAutospacing="1"/>
              <w:contextualSpacing/>
              <w:jc w:val="center"/>
              <w:rPr>
                <w:rFonts w:ascii="Tahoma" w:hAnsi="Tahoma" w:cs="Tahoma"/>
              </w:rPr>
            </w:pPr>
            <w:r>
              <w:rPr>
                <w:rFonts w:ascii="Tahoma" w:hAnsi="Tahoma" w:cs="Tahoma"/>
              </w:rPr>
              <w:t xml:space="preserve">Constructora </w:t>
            </w:r>
            <w:proofErr w:type="spellStart"/>
            <w:r>
              <w:rPr>
                <w:rFonts w:ascii="Tahoma" w:hAnsi="Tahoma" w:cs="Tahoma"/>
              </w:rPr>
              <w:t>Frecom</w:t>
            </w:r>
            <w:proofErr w:type="spellEnd"/>
            <w:r>
              <w:rPr>
                <w:rFonts w:ascii="Tahoma" w:hAnsi="Tahoma" w:cs="Tahoma"/>
              </w:rPr>
              <w:t>, S.A. de C.V.</w:t>
            </w:r>
          </w:p>
        </w:tc>
        <w:tc>
          <w:tcPr>
            <w:tcW w:w="1276" w:type="dxa"/>
          </w:tcPr>
          <w:p w:rsidR="0092265A" w:rsidRPr="0059438F" w:rsidRDefault="0092265A" w:rsidP="007C61CA">
            <w:pPr>
              <w:spacing w:after="100" w:afterAutospacing="1"/>
              <w:contextualSpacing/>
              <w:jc w:val="center"/>
              <w:rPr>
                <w:rFonts w:ascii="Tahoma" w:hAnsi="Tahoma" w:cs="Tahoma"/>
              </w:rPr>
            </w:pPr>
            <w:r>
              <w:rPr>
                <w:rFonts w:ascii="Tahoma" w:hAnsi="Tahoma" w:cs="Tahoma"/>
              </w:rPr>
              <w:t>4</w:t>
            </w:r>
          </w:p>
        </w:tc>
        <w:tc>
          <w:tcPr>
            <w:tcW w:w="3260" w:type="dxa"/>
          </w:tcPr>
          <w:p w:rsidR="0092265A" w:rsidRPr="0059438F" w:rsidRDefault="0092265A" w:rsidP="007C61CA">
            <w:pPr>
              <w:spacing w:after="100" w:afterAutospacing="1"/>
              <w:contextualSpacing/>
              <w:jc w:val="center"/>
              <w:rPr>
                <w:rFonts w:ascii="Tahoma" w:hAnsi="Tahoma" w:cs="Tahoma"/>
              </w:rPr>
            </w:pPr>
            <w:r>
              <w:rPr>
                <w:rFonts w:ascii="Tahoma" w:hAnsi="Tahoma" w:cs="Tahoma"/>
              </w:rPr>
              <w:t>$335,693.37</w:t>
            </w:r>
          </w:p>
        </w:tc>
      </w:tr>
    </w:tbl>
    <w:p w:rsidR="0092265A" w:rsidRPr="0059438F" w:rsidRDefault="0092265A" w:rsidP="0092265A">
      <w:pPr>
        <w:shd w:val="clear" w:color="auto" w:fill="FFFFFF"/>
        <w:spacing w:after="100" w:afterAutospacing="1"/>
        <w:contextualSpacing/>
        <w:jc w:val="both"/>
        <w:rPr>
          <w:rFonts w:ascii="Tahoma" w:hAnsi="Tahoma" w:cs="Tahoma"/>
        </w:rPr>
      </w:pPr>
    </w:p>
    <w:p w:rsidR="0092265A" w:rsidRPr="0059438F" w:rsidRDefault="0092265A" w:rsidP="0092265A">
      <w:pPr>
        <w:shd w:val="clear" w:color="auto" w:fill="FFFFFF"/>
        <w:spacing w:after="100" w:afterAutospacing="1"/>
        <w:contextualSpacing/>
        <w:jc w:val="both"/>
        <w:rPr>
          <w:rFonts w:ascii="Tahoma" w:hAnsi="Tahoma" w:cs="Tahoma"/>
        </w:rPr>
      </w:pPr>
      <w:r w:rsidRPr="0059438F">
        <w:rPr>
          <w:rFonts w:ascii="Tahoma" w:hAnsi="Tahoma" w:cs="Tahoma"/>
        </w:rPr>
        <w:t>El proveedor adjudicado tendrá 10 días hábiles, después de la notificación del fallo, para la recepción, la firma y entrega del contrato / orden de compra / pedido, previa entrega de garantía correspondiente, en la Dirección de Adquisiciones.</w:t>
      </w:r>
    </w:p>
    <w:p w:rsidR="0092265A" w:rsidRPr="0059438F" w:rsidRDefault="0092265A" w:rsidP="0092265A">
      <w:pPr>
        <w:shd w:val="clear" w:color="auto" w:fill="FFFFFF"/>
        <w:spacing w:after="100" w:afterAutospacing="1"/>
        <w:contextualSpacing/>
        <w:jc w:val="both"/>
        <w:rPr>
          <w:rFonts w:ascii="Tahoma" w:hAnsi="Tahoma" w:cs="Tahoma"/>
        </w:rPr>
      </w:pPr>
    </w:p>
    <w:p w:rsidR="0092265A" w:rsidRPr="0059438F" w:rsidRDefault="0092265A" w:rsidP="0092265A">
      <w:pPr>
        <w:shd w:val="clear" w:color="auto" w:fill="FFFFFF"/>
        <w:spacing w:after="100" w:afterAutospacing="1"/>
        <w:contextualSpacing/>
        <w:jc w:val="both"/>
        <w:rPr>
          <w:rFonts w:ascii="Tahoma" w:hAnsi="Tahoma" w:cs="Tahoma"/>
        </w:rPr>
      </w:pPr>
      <w:r w:rsidRPr="0059438F">
        <w:rPr>
          <w:rFonts w:ascii="Tahoma" w:hAnsi="Tahoma" w:cs="Tahoma"/>
        </w:rPr>
        <w:t>Responsables de la evaluación de las proposiciones:</w:t>
      </w:r>
    </w:p>
    <w:p w:rsidR="0092265A" w:rsidRPr="0059438F" w:rsidRDefault="0092265A" w:rsidP="0092265A">
      <w:pPr>
        <w:shd w:val="clear" w:color="auto" w:fill="FFFFFF"/>
        <w:spacing w:after="100" w:afterAutospacing="1"/>
        <w:contextualSpacing/>
        <w:jc w:val="both"/>
        <w:rPr>
          <w:rFonts w:ascii="Tahoma" w:hAnsi="Tahoma" w:cs="Tahoma"/>
        </w:rPr>
      </w:pPr>
    </w:p>
    <w:tbl>
      <w:tblPr>
        <w:tblStyle w:val="Tablaconcuadrcula"/>
        <w:tblW w:w="0" w:type="auto"/>
        <w:jc w:val="center"/>
        <w:tblLayout w:type="fixed"/>
        <w:tblLook w:val="04A0" w:firstRow="1" w:lastRow="0" w:firstColumn="1" w:lastColumn="0" w:noHBand="0" w:noVBand="1"/>
      </w:tblPr>
      <w:tblGrid>
        <w:gridCol w:w="3714"/>
        <w:gridCol w:w="3714"/>
      </w:tblGrid>
      <w:tr w:rsidR="0092265A" w:rsidRPr="0059438F" w:rsidTr="003E2ED1">
        <w:trPr>
          <w:jc w:val="center"/>
        </w:trPr>
        <w:tc>
          <w:tcPr>
            <w:tcW w:w="3714" w:type="dxa"/>
          </w:tcPr>
          <w:p w:rsidR="0092265A" w:rsidRPr="0059438F" w:rsidRDefault="0092265A" w:rsidP="0092265A">
            <w:pPr>
              <w:spacing w:after="100" w:afterAutospacing="1"/>
              <w:contextualSpacing/>
              <w:jc w:val="both"/>
              <w:rPr>
                <w:rFonts w:ascii="Tahoma" w:hAnsi="Tahoma" w:cs="Tahoma"/>
                <w:b/>
              </w:rPr>
            </w:pPr>
            <w:r w:rsidRPr="0059438F">
              <w:rPr>
                <w:rFonts w:ascii="Tahoma" w:hAnsi="Tahoma" w:cs="Tahoma"/>
                <w:b/>
              </w:rPr>
              <w:t>Nombre</w:t>
            </w:r>
          </w:p>
        </w:tc>
        <w:tc>
          <w:tcPr>
            <w:tcW w:w="3714" w:type="dxa"/>
          </w:tcPr>
          <w:p w:rsidR="0092265A" w:rsidRPr="0059438F" w:rsidRDefault="0092265A" w:rsidP="0092265A">
            <w:pPr>
              <w:spacing w:after="100" w:afterAutospacing="1"/>
              <w:contextualSpacing/>
              <w:jc w:val="both"/>
              <w:rPr>
                <w:rFonts w:ascii="Tahoma" w:hAnsi="Tahoma" w:cs="Tahoma"/>
                <w:b/>
              </w:rPr>
            </w:pPr>
            <w:r w:rsidRPr="0059438F">
              <w:rPr>
                <w:rFonts w:ascii="Tahoma" w:hAnsi="Tahoma" w:cs="Tahoma"/>
                <w:b/>
              </w:rPr>
              <w:t>Cargo</w:t>
            </w:r>
          </w:p>
        </w:tc>
      </w:tr>
      <w:tr w:rsidR="0092265A" w:rsidRPr="0059438F" w:rsidTr="003E2ED1">
        <w:trPr>
          <w:jc w:val="center"/>
        </w:trPr>
        <w:tc>
          <w:tcPr>
            <w:tcW w:w="3714" w:type="dxa"/>
          </w:tcPr>
          <w:p w:rsidR="0092265A" w:rsidRPr="0059438F" w:rsidRDefault="0092265A" w:rsidP="0092265A">
            <w:pPr>
              <w:spacing w:after="100" w:afterAutospacing="1"/>
              <w:contextualSpacing/>
              <w:jc w:val="both"/>
              <w:rPr>
                <w:rFonts w:ascii="Tahoma" w:hAnsi="Tahoma" w:cs="Tahoma"/>
              </w:rPr>
            </w:pPr>
            <w:r>
              <w:rPr>
                <w:rFonts w:ascii="Tahoma" w:hAnsi="Tahoma" w:cs="Tahoma"/>
              </w:rPr>
              <w:t>Ing. José Roberto Valdez Flores</w:t>
            </w:r>
          </w:p>
        </w:tc>
        <w:tc>
          <w:tcPr>
            <w:tcW w:w="3714" w:type="dxa"/>
          </w:tcPr>
          <w:p w:rsidR="0092265A" w:rsidRPr="0059438F" w:rsidRDefault="0092265A" w:rsidP="0092265A">
            <w:pPr>
              <w:spacing w:after="100" w:afterAutospacing="1"/>
              <w:contextualSpacing/>
              <w:jc w:val="both"/>
              <w:rPr>
                <w:rFonts w:ascii="Tahoma" w:hAnsi="Tahoma" w:cs="Tahoma"/>
              </w:rPr>
            </w:pPr>
            <w:r>
              <w:rPr>
                <w:rFonts w:ascii="Tahoma" w:hAnsi="Tahoma" w:cs="Tahoma"/>
              </w:rPr>
              <w:t>Jefe de Unidad de Edificios</w:t>
            </w:r>
          </w:p>
        </w:tc>
      </w:tr>
    </w:tbl>
    <w:p w:rsidR="0092265A" w:rsidRPr="0059438F" w:rsidRDefault="0092265A" w:rsidP="0092265A">
      <w:pPr>
        <w:shd w:val="clear" w:color="auto" w:fill="FFFFFF"/>
        <w:spacing w:after="100" w:afterAutospacing="1"/>
        <w:contextualSpacing/>
        <w:jc w:val="both"/>
        <w:rPr>
          <w:rFonts w:ascii="Tahoma" w:hAnsi="Tahoma" w:cs="Tahoma"/>
        </w:rPr>
      </w:pPr>
    </w:p>
    <w:p w:rsidR="0092265A" w:rsidRPr="0059438F" w:rsidRDefault="0092265A" w:rsidP="0092265A">
      <w:pPr>
        <w:shd w:val="clear" w:color="auto" w:fill="FFFFFF"/>
        <w:spacing w:after="100" w:afterAutospacing="1"/>
        <w:contextualSpacing/>
        <w:jc w:val="both"/>
        <w:rPr>
          <w:rFonts w:ascii="Tahoma" w:hAnsi="Tahoma" w:cs="Tahoma"/>
        </w:rPr>
      </w:pPr>
    </w:p>
    <w:p w:rsidR="0092265A" w:rsidRPr="0059438F" w:rsidRDefault="0092265A" w:rsidP="0092265A">
      <w:pPr>
        <w:shd w:val="clear" w:color="auto" w:fill="FFFFFF"/>
        <w:spacing w:after="100" w:afterAutospacing="1"/>
        <w:contextualSpacing/>
        <w:jc w:val="both"/>
        <w:rPr>
          <w:rFonts w:ascii="Tahoma" w:hAnsi="Tahoma" w:cs="Tahoma"/>
        </w:rPr>
      </w:pPr>
      <w:r w:rsidRPr="0059438F">
        <w:rPr>
          <w:rFonts w:ascii="Tahoma" w:hAnsi="Tahoma" w:cs="Tahoma"/>
        </w:rPr>
        <w:t>De conformidad con el artículo 24, fracción VII la Ley de Compras Gubernamentales, Enajenaciones y Contratación de Servicios del Estado de Jalisco y sus Municipios, se somete a su resolución para su aprobación de fallo a favor de</w:t>
      </w:r>
      <w:r>
        <w:rPr>
          <w:rFonts w:ascii="Tahoma" w:hAnsi="Tahoma" w:cs="Tahoma"/>
        </w:rPr>
        <w:t xml:space="preserve"> los</w:t>
      </w:r>
      <w:r w:rsidRPr="0059438F">
        <w:rPr>
          <w:rFonts w:ascii="Tahoma" w:hAnsi="Tahoma" w:cs="Tahoma"/>
        </w:rPr>
        <w:t xml:space="preserve"> proveedor</w:t>
      </w:r>
      <w:r>
        <w:rPr>
          <w:rFonts w:ascii="Tahoma" w:hAnsi="Tahoma" w:cs="Tahoma"/>
        </w:rPr>
        <w:t>es</w:t>
      </w:r>
      <w:r w:rsidRPr="0059438F">
        <w:rPr>
          <w:rFonts w:ascii="Tahoma" w:hAnsi="Tahoma" w:cs="Tahoma"/>
        </w:rPr>
        <w:t xml:space="preserve">   </w:t>
      </w:r>
      <w:r w:rsidR="00CE0FF1">
        <w:rPr>
          <w:rFonts w:ascii="Tahoma" w:hAnsi="Tahoma" w:cs="Tahoma"/>
          <w:b/>
        </w:rPr>
        <w:t>Carlos Alberto Prado Vargas partida</w:t>
      </w:r>
      <w:r w:rsidR="003E2ED1">
        <w:rPr>
          <w:rFonts w:ascii="Tahoma" w:hAnsi="Tahoma" w:cs="Tahoma"/>
          <w:b/>
        </w:rPr>
        <w:t xml:space="preserve"> </w:t>
      </w:r>
      <w:r w:rsidR="00CE0FF1">
        <w:rPr>
          <w:rFonts w:ascii="Tahoma" w:hAnsi="Tahoma" w:cs="Tahoma"/>
          <w:b/>
        </w:rPr>
        <w:t>1</w:t>
      </w:r>
      <w:r w:rsidR="00CE0FF1" w:rsidRPr="0059438F">
        <w:rPr>
          <w:rFonts w:ascii="Tahoma" w:hAnsi="Tahoma" w:cs="Tahoma"/>
          <w:b/>
        </w:rPr>
        <w:t>,</w:t>
      </w:r>
      <w:r w:rsidR="00CE0FF1">
        <w:rPr>
          <w:rFonts w:ascii="Tahoma" w:hAnsi="Tahoma" w:cs="Tahoma"/>
          <w:b/>
        </w:rPr>
        <w:t xml:space="preserve"> José de Jesús Jaramillo Juárez partida 2, </w:t>
      </w:r>
      <w:proofErr w:type="spellStart"/>
      <w:r w:rsidR="00CE0FF1">
        <w:rPr>
          <w:rFonts w:ascii="Tahoma" w:hAnsi="Tahoma" w:cs="Tahoma"/>
          <w:b/>
        </w:rPr>
        <w:t>Aquanova</w:t>
      </w:r>
      <w:proofErr w:type="spellEnd"/>
      <w:r w:rsidR="00CE0FF1">
        <w:rPr>
          <w:rFonts w:ascii="Tahoma" w:hAnsi="Tahoma" w:cs="Tahoma"/>
          <w:b/>
        </w:rPr>
        <w:t xml:space="preserve"> Ingen</w:t>
      </w:r>
      <w:r w:rsidR="003E2ED1">
        <w:rPr>
          <w:rFonts w:ascii="Tahoma" w:hAnsi="Tahoma" w:cs="Tahoma"/>
          <w:b/>
        </w:rPr>
        <w:t xml:space="preserve">iería Ambiental partida 3, </w:t>
      </w:r>
      <w:proofErr w:type="spellStart"/>
      <w:r w:rsidR="003E2ED1">
        <w:rPr>
          <w:rFonts w:ascii="Tahoma" w:hAnsi="Tahoma" w:cs="Tahoma"/>
          <w:b/>
        </w:rPr>
        <w:t>Construc</w:t>
      </w:r>
      <w:r w:rsidR="00CE0FF1">
        <w:rPr>
          <w:rFonts w:ascii="Tahoma" w:hAnsi="Tahoma" w:cs="Tahoma"/>
          <w:b/>
        </w:rPr>
        <w:t>o</w:t>
      </w:r>
      <w:r w:rsidR="003E2ED1">
        <w:rPr>
          <w:rFonts w:ascii="Tahoma" w:hAnsi="Tahoma" w:cs="Tahoma"/>
          <w:b/>
        </w:rPr>
        <w:t>t</w:t>
      </w:r>
      <w:r w:rsidR="00CE0FF1">
        <w:rPr>
          <w:rFonts w:ascii="Tahoma" w:hAnsi="Tahoma" w:cs="Tahoma"/>
          <w:b/>
        </w:rPr>
        <w:t>ra</w:t>
      </w:r>
      <w:proofErr w:type="spellEnd"/>
      <w:r w:rsidR="00CE0FF1">
        <w:rPr>
          <w:rFonts w:ascii="Tahoma" w:hAnsi="Tahoma" w:cs="Tahoma"/>
          <w:b/>
        </w:rPr>
        <w:t xml:space="preserve"> </w:t>
      </w:r>
      <w:proofErr w:type="spellStart"/>
      <w:r w:rsidR="00CE0FF1">
        <w:rPr>
          <w:rFonts w:ascii="Tahoma" w:hAnsi="Tahoma" w:cs="Tahoma"/>
          <w:b/>
        </w:rPr>
        <w:t>Frecom</w:t>
      </w:r>
      <w:proofErr w:type="spellEnd"/>
      <w:r w:rsidR="00CE0FF1">
        <w:rPr>
          <w:rFonts w:ascii="Tahoma" w:hAnsi="Tahoma" w:cs="Tahoma"/>
          <w:b/>
        </w:rPr>
        <w:t>, S.A. de C.V., partida 4,</w:t>
      </w:r>
      <w:r w:rsidRPr="0059438F">
        <w:rPr>
          <w:rFonts w:ascii="Tahoma" w:hAnsi="Tahoma" w:cs="Tahoma"/>
        </w:rPr>
        <w:t xml:space="preserve"> los que estén por la afirmativa, sírvanse manifestándolo levantando su mano.</w:t>
      </w:r>
    </w:p>
    <w:p w:rsidR="0092265A" w:rsidRPr="0059438F" w:rsidRDefault="0092265A" w:rsidP="0092265A">
      <w:pPr>
        <w:shd w:val="clear" w:color="auto" w:fill="FFFFFF"/>
        <w:spacing w:after="100" w:afterAutospacing="1"/>
        <w:contextualSpacing/>
        <w:jc w:val="both"/>
        <w:rPr>
          <w:rFonts w:ascii="Tahoma" w:hAnsi="Tahoma" w:cs="Tahoma"/>
        </w:rPr>
      </w:pPr>
    </w:p>
    <w:p w:rsidR="0092265A" w:rsidRPr="0059438F" w:rsidRDefault="0092265A" w:rsidP="0092265A">
      <w:pPr>
        <w:jc w:val="both"/>
        <w:rPr>
          <w:rFonts w:ascii="Tahoma" w:hAnsi="Tahoma" w:cs="Tahoma"/>
          <w:i/>
        </w:rPr>
      </w:pPr>
    </w:p>
    <w:p w:rsidR="0092265A" w:rsidRDefault="003E2ED1" w:rsidP="001C5AAB">
      <w:pPr>
        <w:shd w:val="clear" w:color="auto" w:fill="FFFFFF"/>
        <w:spacing w:after="100" w:afterAutospacing="1"/>
        <w:contextualSpacing/>
        <w:jc w:val="center"/>
        <w:rPr>
          <w:rFonts w:ascii="Tahoma" w:hAnsi="Tahoma" w:cs="Tahoma"/>
          <w:i/>
        </w:rPr>
      </w:pPr>
      <w:r>
        <w:rPr>
          <w:rFonts w:ascii="Tahoma" w:hAnsi="Tahoma" w:cs="Tahoma"/>
          <w:i/>
        </w:rPr>
        <w:t>Aprobado por unanimidad votos</w:t>
      </w:r>
    </w:p>
    <w:p w:rsidR="0092265A" w:rsidRDefault="0092265A" w:rsidP="0092265A">
      <w:pPr>
        <w:shd w:val="clear" w:color="auto" w:fill="FFFFFF"/>
        <w:spacing w:after="100" w:afterAutospacing="1"/>
        <w:contextualSpacing/>
        <w:jc w:val="both"/>
        <w:rPr>
          <w:rFonts w:ascii="Tahoma" w:hAnsi="Tahoma" w:cs="Tahoma"/>
          <w:i/>
        </w:rPr>
      </w:pPr>
    </w:p>
    <w:p w:rsidR="0092265A" w:rsidRDefault="0092265A" w:rsidP="0092265A">
      <w:pPr>
        <w:shd w:val="clear" w:color="auto" w:fill="FFFFFF"/>
        <w:spacing w:after="100" w:afterAutospacing="1"/>
        <w:contextualSpacing/>
        <w:jc w:val="both"/>
        <w:rPr>
          <w:rFonts w:ascii="Tahoma" w:hAnsi="Tahoma" w:cs="Tahoma"/>
          <w:i/>
        </w:rPr>
      </w:pPr>
    </w:p>
    <w:p w:rsidR="0092265A" w:rsidRDefault="0092265A" w:rsidP="0092265A">
      <w:pPr>
        <w:shd w:val="clear" w:color="auto" w:fill="FFFFFF"/>
        <w:spacing w:after="100" w:afterAutospacing="1"/>
        <w:contextualSpacing/>
        <w:jc w:val="both"/>
        <w:rPr>
          <w:rFonts w:ascii="Tahoma" w:hAnsi="Tahoma" w:cs="Tahoma"/>
        </w:rPr>
      </w:pPr>
      <w:r>
        <w:rPr>
          <w:rFonts w:ascii="Tahoma" w:hAnsi="Tahoma" w:cs="Tahoma"/>
        </w:rPr>
        <w:lastRenderedPageBreak/>
        <w:t xml:space="preserve">Número de cuadro </w:t>
      </w:r>
      <w:r>
        <w:rPr>
          <w:rFonts w:ascii="Tahoma" w:hAnsi="Tahoma" w:cs="Tahoma"/>
          <w:b/>
        </w:rPr>
        <w:t>09.06</w:t>
      </w:r>
      <w:r w:rsidRPr="00126EAF">
        <w:rPr>
          <w:rFonts w:ascii="Tahoma" w:hAnsi="Tahoma" w:cs="Tahoma"/>
          <w:b/>
        </w:rPr>
        <w:t>.2017</w:t>
      </w:r>
      <w:r>
        <w:rPr>
          <w:rFonts w:ascii="Tahoma" w:hAnsi="Tahoma" w:cs="Tahoma"/>
        </w:rPr>
        <w:t xml:space="preserve">, </w:t>
      </w:r>
      <w:r w:rsidRPr="001842A4">
        <w:rPr>
          <w:rFonts w:ascii="Tahoma" w:hAnsi="Tahoma" w:cs="Tahoma"/>
        </w:rPr>
        <w:t xml:space="preserve">Licitación </w:t>
      </w:r>
      <w:r>
        <w:rPr>
          <w:rFonts w:ascii="Tahoma" w:hAnsi="Tahoma" w:cs="Tahoma"/>
        </w:rPr>
        <w:t>Nacional</w:t>
      </w:r>
      <w:r w:rsidRPr="001842A4">
        <w:rPr>
          <w:rFonts w:ascii="Tahoma" w:hAnsi="Tahoma" w:cs="Tahoma"/>
        </w:rPr>
        <w:t xml:space="preserve"> con Participación del Comité con número</w:t>
      </w:r>
      <w:r>
        <w:rPr>
          <w:rFonts w:ascii="Tahoma" w:hAnsi="Tahoma" w:cs="Tahoma"/>
        </w:rPr>
        <w:t xml:space="preserve"> de </w:t>
      </w:r>
      <w:r w:rsidRPr="00126EAF">
        <w:rPr>
          <w:rFonts w:ascii="Tahoma" w:hAnsi="Tahoma" w:cs="Tahoma"/>
          <w:b/>
        </w:rPr>
        <w:t>requisición 20170</w:t>
      </w:r>
      <w:r>
        <w:rPr>
          <w:rFonts w:ascii="Tahoma" w:hAnsi="Tahoma" w:cs="Tahoma"/>
          <w:b/>
        </w:rPr>
        <w:t>1625</w:t>
      </w:r>
      <w:r>
        <w:rPr>
          <w:rFonts w:ascii="Tahoma" w:hAnsi="Tahoma" w:cs="Tahoma"/>
        </w:rPr>
        <w:t>, con número de invitación en sistema 420</w:t>
      </w:r>
      <w:r w:rsidRPr="00820178">
        <w:rPr>
          <w:rFonts w:ascii="Tahoma" w:hAnsi="Tahoma" w:cs="Tahoma"/>
        </w:rPr>
        <w:t>,</w:t>
      </w:r>
      <w:r>
        <w:rPr>
          <w:rFonts w:ascii="Tahoma" w:hAnsi="Tahoma" w:cs="Tahoma"/>
        </w:rPr>
        <w:t xml:space="preserve"> </w:t>
      </w:r>
      <w:r w:rsidRPr="001842A4">
        <w:rPr>
          <w:rFonts w:ascii="Tahoma" w:hAnsi="Tahoma" w:cs="Tahoma"/>
        </w:rPr>
        <w:t xml:space="preserve">de la </w:t>
      </w:r>
      <w:r>
        <w:rPr>
          <w:rFonts w:ascii="Tahoma" w:hAnsi="Tahoma" w:cs="Tahoma"/>
        </w:rPr>
        <w:t xml:space="preserve">Dirección de Administración/Mantenimiento Vehicular, adscrita a la </w:t>
      </w:r>
      <w:r w:rsidRPr="001842A4">
        <w:rPr>
          <w:rFonts w:ascii="Tahoma" w:hAnsi="Tahoma" w:cs="Tahoma"/>
        </w:rPr>
        <w:t xml:space="preserve">Coordinación General de </w:t>
      </w:r>
      <w:r>
        <w:rPr>
          <w:rFonts w:ascii="Tahoma" w:hAnsi="Tahoma" w:cs="Tahoma"/>
        </w:rPr>
        <w:t>Administración e Innovación Gubernamental</w:t>
      </w:r>
      <w:r w:rsidRPr="001842A4">
        <w:rPr>
          <w:rFonts w:ascii="Tahoma" w:hAnsi="Tahoma" w:cs="Tahoma"/>
        </w:rPr>
        <w:t xml:space="preserve">, </w:t>
      </w:r>
      <w:r w:rsidRPr="00C26048">
        <w:rPr>
          <w:rFonts w:ascii="Tahoma" w:hAnsi="Tahoma" w:cs="Tahoma"/>
        </w:rPr>
        <w:t>a través de la cual se</w:t>
      </w:r>
      <w:r>
        <w:rPr>
          <w:rFonts w:ascii="Tahoma" w:hAnsi="Tahoma" w:cs="Tahoma"/>
        </w:rPr>
        <w:t xml:space="preserve"> solicita la compra de acumuladores para stock en almacén.</w:t>
      </w:r>
    </w:p>
    <w:p w:rsidR="0092265A" w:rsidRDefault="0092265A" w:rsidP="0092265A">
      <w:pPr>
        <w:shd w:val="clear" w:color="auto" w:fill="FFFFFF"/>
        <w:spacing w:after="100" w:afterAutospacing="1"/>
        <w:contextualSpacing/>
        <w:jc w:val="both"/>
        <w:rPr>
          <w:rFonts w:ascii="Tahoma" w:hAnsi="Tahoma" w:cs="Tahoma"/>
        </w:rPr>
      </w:pPr>
    </w:p>
    <w:p w:rsidR="0092265A" w:rsidRDefault="0092265A" w:rsidP="0092265A">
      <w:pPr>
        <w:shd w:val="clear" w:color="auto" w:fill="FFFFFF"/>
        <w:spacing w:after="100" w:afterAutospacing="1"/>
        <w:contextualSpacing/>
        <w:jc w:val="both"/>
        <w:rPr>
          <w:rFonts w:ascii="Tahoma" w:hAnsi="Tahoma" w:cs="Tahoma"/>
        </w:rPr>
      </w:pPr>
      <w:r>
        <w:rPr>
          <w:rFonts w:ascii="Tahoma" w:hAnsi="Tahoma" w:cs="Tahoma"/>
        </w:rPr>
        <w:t>De conformidad con el artículo 69, fracción I de la Ley de Compras Gubernamentales, Enajenaciones y Contratación de Servicios del Estado de Jalisco y sus Municipios, Relación de licitantes cuyas proposiciones fueron desechadas:</w:t>
      </w:r>
    </w:p>
    <w:p w:rsidR="0092265A" w:rsidRDefault="0092265A" w:rsidP="0092265A">
      <w:pPr>
        <w:shd w:val="clear" w:color="auto" w:fill="FFFFFF"/>
        <w:spacing w:after="100" w:afterAutospacing="1"/>
        <w:contextualSpacing/>
        <w:jc w:val="both"/>
        <w:rPr>
          <w:rFonts w:ascii="Tahoma" w:hAnsi="Tahoma" w:cs="Tahoma"/>
        </w:rPr>
      </w:pPr>
    </w:p>
    <w:p w:rsidR="0092265A" w:rsidRDefault="0092265A" w:rsidP="0092265A">
      <w:pPr>
        <w:shd w:val="clear" w:color="auto" w:fill="FFFFFF"/>
        <w:spacing w:after="100" w:afterAutospacing="1"/>
        <w:contextualSpacing/>
        <w:jc w:val="both"/>
        <w:rPr>
          <w:rFonts w:ascii="Tahoma" w:hAnsi="Tahoma" w:cs="Tahoma"/>
        </w:rPr>
      </w:pPr>
    </w:p>
    <w:p w:rsidR="0092265A" w:rsidRDefault="0092265A" w:rsidP="0092265A">
      <w:pPr>
        <w:shd w:val="clear" w:color="auto" w:fill="FFFFFF"/>
        <w:spacing w:after="100" w:afterAutospacing="1"/>
        <w:contextualSpacing/>
        <w:jc w:val="both"/>
        <w:rPr>
          <w:rFonts w:ascii="Tahoma" w:hAnsi="Tahoma" w:cs="Tahoma"/>
        </w:rPr>
      </w:pPr>
      <w:r>
        <w:rPr>
          <w:rFonts w:ascii="Tahoma" w:hAnsi="Tahoma" w:cs="Tahoma"/>
        </w:rPr>
        <w:t xml:space="preserve">    </w:t>
      </w:r>
    </w:p>
    <w:tbl>
      <w:tblPr>
        <w:tblStyle w:val="Tablaconcuadrcula"/>
        <w:tblW w:w="0" w:type="auto"/>
        <w:jc w:val="center"/>
        <w:tblLayout w:type="fixed"/>
        <w:tblLook w:val="04A0" w:firstRow="1" w:lastRow="0" w:firstColumn="1" w:lastColumn="0" w:noHBand="0" w:noVBand="1"/>
      </w:tblPr>
      <w:tblGrid>
        <w:gridCol w:w="3714"/>
        <w:gridCol w:w="3714"/>
      </w:tblGrid>
      <w:tr w:rsidR="0092265A" w:rsidRPr="00484186" w:rsidTr="001C5AAB">
        <w:trPr>
          <w:jc w:val="center"/>
        </w:trPr>
        <w:tc>
          <w:tcPr>
            <w:tcW w:w="3714" w:type="dxa"/>
          </w:tcPr>
          <w:p w:rsidR="0092265A" w:rsidRPr="00484186" w:rsidRDefault="0092265A" w:rsidP="001C5AAB">
            <w:pPr>
              <w:spacing w:after="100" w:afterAutospacing="1"/>
              <w:contextualSpacing/>
              <w:jc w:val="center"/>
              <w:rPr>
                <w:rFonts w:ascii="Tahoma" w:hAnsi="Tahoma" w:cs="Tahoma"/>
                <w:b/>
              </w:rPr>
            </w:pPr>
            <w:r w:rsidRPr="00484186">
              <w:rPr>
                <w:rFonts w:ascii="Tahoma" w:hAnsi="Tahoma" w:cs="Tahoma"/>
                <w:b/>
              </w:rPr>
              <w:t>Licitante</w:t>
            </w:r>
          </w:p>
        </w:tc>
        <w:tc>
          <w:tcPr>
            <w:tcW w:w="3714" w:type="dxa"/>
          </w:tcPr>
          <w:p w:rsidR="0092265A" w:rsidRPr="00484186" w:rsidRDefault="0092265A" w:rsidP="001C5AAB">
            <w:pPr>
              <w:spacing w:after="100" w:afterAutospacing="1"/>
              <w:contextualSpacing/>
              <w:jc w:val="center"/>
              <w:rPr>
                <w:rFonts w:ascii="Tahoma" w:hAnsi="Tahoma" w:cs="Tahoma"/>
                <w:b/>
              </w:rPr>
            </w:pPr>
            <w:r>
              <w:rPr>
                <w:rFonts w:ascii="Tahoma" w:hAnsi="Tahoma" w:cs="Tahoma"/>
                <w:b/>
              </w:rPr>
              <w:t xml:space="preserve">Motivo de </w:t>
            </w:r>
            <w:proofErr w:type="spellStart"/>
            <w:r>
              <w:rPr>
                <w:rFonts w:ascii="Tahoma" w:hAnsi="Tahoma" w:cs="Tahoma"/>
                <w:b/>
              </w:rPr>
              <w:t>desechamiento</w:t>
            </w:r>
            <w:proofErr w:type="spellEnd"/>
          </w:p>
        </w:tc>
      </w:tr>
      <w:tr w:rsidR="0092265A" w:rsidTr="001C5AAB">
        <w:trPr>
          <w:jc w:val="center"/>
        </w:trPr>
        <w:tc>
          <w:tcPr>
            <w:tcW w:w="3714" w:type="dxa"/>
          </w:tcPr>
          <w:p w:rsidR="0092265A" w:rsidRDefault="0092265A" w:rsidP="001C5AAB">
            <w:pPr>
              <w:spacing w:after="100" w:afterAutospacing="1"/>
              <w:contextualSpacing/>
              <w:jc w:val="center"/>
              <w:rPr>
                <w:rFonts w:ascii="Tahoma" w:hAnsi="Tahoma" w:cs="Tahoma"/>
              </w:rPr>
            </w:pPr>
            <w:r>
              <w:rPr>
                <w:rFonts w:ascii="Tahoma" w:hAnsi="Tahoma" w:cs="Tahoma"/>
              </w:rPr>
              <w:t xml:space="preserve">Lubricantes </w:t>
            </w:r>
            <w:proofErr w:type="spellStart"/>
            <w:r>
              <w:rPr>
                <w:rFonts w:ascii="Tahoma" w:hAnsi="Tahoma" w:cs="Tahoma"/>
              </w:rPr>
              <w:t>Francomexicanos</w:t>
            </w:r>
            <w:proofErr w:type="spellEnd"/>
            <w:r>
              <w:rPr>
                <w:rFonts w:ascii="Tahoma" w:hAnsi="Tahoma" w:cs="Tahoma"/>
              </w:rPr>
              <w:t>, S.A. de C.V.</w:t>
            </w:r>
          </w:p>
          <w:p w:rsidR="0092265A" w:rsidRDefault="0092265A" w:rsidP="001C5AAB">
            <w:pPr>
              <w:spacing w:after="100" w:afterAutospacing="1"/>
              <w:contextualSpacing/>
              <w:jc w:val="center"/>
              <w:rPr>
                <w:rFonts w:ascii="Tahoma" w:hAnsi="Tahoma" w:cs="Tahoma"/>
              </w:rPr>
            </w:pPr>
          </w:p>
        </w:tc>
        <w:tc>
          <w:tcPr>
            <w:tcW w:w="3714" w:type="dxa"/>
          </w:tcPr>
          <w:p w:rsidR="0092265A" w:rsidRDefault="0092265A" w:rsidP="001C5AAB">
            <w:pPr>
              <w:spacing w:after="100" w:afterAutospacing="1"/>
              <w:contextualSpacing/>
              <w:jc w:val="center"/>
              <w:rPr>
                <w:rFonts w:ascii="Tahoma" w:hAnsi="Tahoma" w:cs="Tahoma"/>
              </w:rPr>
            </w:pPr>
            <w:r>
              <w:rPr>
                <w:rFonts w:ascii="Tahoma" w:hAnsi="Tahoma" w:cs="Tahoma"/>
              </w:rPr>
              <w:t>No entregó documentación en sobre ni adjuntó en el sistema.</w:t>
            </w:r>
          </w:p>
        </w:tc>
      </w:tr>
      <w:tr w:rsidR="0092265A" w:rsidTr="001C5AAB">
        <w:trPr>
          <w:jc w:val="center"/>
        </w:trPr>
        <w:tc>
          <w:tcPr>
            <w:tcW w:w="3714" w:type="dxa"/>
          </w:tcPr>
          <w:p w:rsidR="0092265A" w:rsidRDefault="0092265A" w:rsidP="001C5AAB">
            <w:pPr>
              <w:spacing w:after="100" w:afterAutospacing="1"/>
              <w:contextualSpacing/>
              <w:jc w:val="center"/>
              <w:rPr>
                <w:rFonts w:ascii="Tahoma" w:hAnsi="Tahoma" w:cs="Tahoma"/>
              </w:rPr>
            </w:pPr>
            <w:r>
              <w:rPr>
                <w:rFonts w:ascii="Tahoma" w:hAnsi="Tahoma" w:cs="Tahoma"/>
              </w:rPr>
              <w:t>Leopoldo Vázquez Álvarez</w:t>
            </w:r>
          </w:p>
        </w:tc>
        <w:tc>
          <w:tcPr>
            <w:tcW w:w="3714" w:type="dxa"/>
          </w:tcPr>
          <w:p w:rsidR="0092265A" w:rsidRDefault="0092265A" w:rsidP="001C5AAB">
            <w:pPr>
              <w:jc w:val="center"/>
            </w:pPr>
            <w:r w:rsidRPr="000F1F27">
              <w:rPr>
                <w:rFonts w:ascii="Tahoma" w:hAnsi="Tahoma" w:cs="Tahoma"/>
              </w:rPr>
              <w:t>No entregó documentación en sobre ni adjuntó en el sistema</w:t>
            </w:r>
          </w:p>
        </w:tc>
      </w:tr>
      <w:tr w:rsidR="0092265A" w:rsidTr="001C5AAB">
        <w:trPr>
          <w:jc w:val="center"/>
        </w:trPr>
        <w:tc>
          <w:tcPr>
            <w:tcW w:w="3714" w:type="dxa"/>
          </w:tcPr>
          <w:p w:rsidR="0092265A" w:rsidRDefault="0092265A" w:rsidP="001C5AAB">
            <w:pPr>
              <w:spacing w:after="100" w:afterAutospacing="1"/>
              <w:contextualSpacing/>
              <w:jc w:val="center"/>
              <w:rPr>
                <w:rFonts w:ascii="Tahoma" w:hAnsi="Tahoma" w:cs="Tahoma"/>
              </w:rPr>
            </w:pPr>
            <w:r>
              <w:rPr>
                <w:rFonts w:ascii="Tahoma" w:hAnsi="Tahoma" w:cs="Tahoma"/>
              </w:rPr>
              <w:t xml:space="preserve">Grupo </w:t>
            </w:r>
            <w:proofErr w:type="spellStart"/>
            <w:r>
              <w:rPr>
                <w:rFonts w:ascii="Tahoma" w:hAnsi="Tahoma" w:cs="Tahoma"/>
              </w:rPr>
              <w:t>Motormexa</w:t>
            </w:r>
            <w:proofErr w:type="spellEnd"/>
            <w:r>
              <w:rPr>
                <w:rFonts w:ascii="Tahoma" w:hAnsi="Tahoma" w:cs="Tahoma"/>
              </w:rPr>
              <w:t>, S.A. de C.V.</w:t>
            </w:r>
          </w:p>
        </w:tc>
        <w:tc>
          <w:tcPr>
            <w:tcW w:w="3714" w:type="dxa"/>
          </w:tcPr>
          <w:p w:rsidR="0092265A" w:rsidRDefault="0092265A" w:rsidP="001C5AAB">
            <w:pPr>
              <w:jc w:val="center"/>
            </w:pPr>
            <w:r w:rsidRPr="000F1F27">
              <w:rPr>
                <w:rFonts w:ascii="Tahoma" w:hAnsi="Tahoma" w:cs="Tahoma"/>
              </w:rPr>
              <w:t>No entregó documentación en sobre ni adjuntó en el sistema</w:t>
            </w:r>
          </w:p>
        </w:tc>
      </w:tr>
      <w:tr w:rsidR="0092265A" w:rsidTr="001C5AAB">
        <w:trPr>
          <w:jc w:val="center"/>
        </w:trPr>
        <w:tc>
          <w:tcPr>
            <w:tcW w:w="3714" w:type="dxa"/>
          </w:tcPr>
          <w:p w:rsidR="0092265A" w:rsidRDefault="0092265A" w:rsidP="001C5AAB">
            <w:pPr>
              <w:spacing w:after="100" w:afterAutospacing="1"/>
              <w:contextualSpacing/>
              <w:jc w:val="center"/>
              <w:rPr>
                <w:rFonts w:ascii="Tahoma" w:hAnsi="Tahoma" w:cs="Tahoma"/>
              </w:rPr>
            </w:pPr>
            <w:r>
              <w:rPr>
                <w:rFonts w:ascii="Tahoma" w:hAnsi="Tahoma" w:cs="Tahoma"/>
              </w:rPr>
              <w:t>Solo Moto, S.A. de C.V.</w:t>
            </w:r>
          </w:p>
        </w:tc>
        <w:tc>
          <w:tcPr>
            <w:tcW w:w="3714" w:type="dxa"/>
          </w:tcPr>
          <w:p w:rsidR="0092265A" w:rsidRDefault="0092265A" w:rsidP="001C5AAB">
            <w:pPr>
              <w:jc w:val="center"/>
            </w:pPr>
            <w:r w:rsidRPr="000F1F27">
              <w:rPr>
                <w:rFonts w:ascii="Tahoma" w:hAnsi="Tahoma" w:cs="Tahoma"/>
              </w:rPr>
              <w:t>No entregó documentación en sobre ni adjuntó en el sistema</w:t>
            </w:r>
          </w:p>
        </w:tc>
      </w:tr>
    </w:tbl>
    <w:p w:rsidR="0092265A" w:rsidRPr="001842A4" w:rsidRDefault="0092265A" w:rsidP="0092265A">
      <w:pPr>
        <w:shd w:val="clear" w:color="auto" w:fill="FFFFFF"/>
        <w:spacing w:after="100" w:afterAutospacing="1"/>
        <w:contextualSpacing/>
        <w:jc w:val="both"/>
        <w:rPr>
          <w:rFonts w:ascii="Tahoma" w:hAnsi="Tahoma" w:cs="Tahoma"/>
        </w:rPr>
      </w:pPr>
    </w:p>
    <w:p w:rsidR="0092265A" w:rsidRPr="00303F6A" w:rsidRDefault="0092265A" w:rsidP="0092265A">
      <w:pPr>
        <w:shd w:val="clear" w:color="auto" w:fill="FFFFFF"/>
        <w:spacing w:after="100" w:afterAutospacing="1"/>
        <w:contextualSpacing/>
        <w:jc w:val="both"/>
        <w:rPr>
          <w:rFonts w:ascii="Tahoma" w:hAnsi="Tahoma" w:cs="Tahoma"/>
        </w:rPr>
      </w:pPr>
    </w:p>
    <w:p w:rsidR="0092265A" w:rsidRPr="001842A4" w:rsidRDefault="0092265A" w:rsidP="0092265A">
      <w:pPr>
        <w:shd w:val="clear" w:color="auto" w:fill="FFFFFF"/>
        <w:spacing w:after="100" w:afterAutospacing="1"/>
        <w:contextualSpacing/>
        <w:jc w:val="both"/>
        <w:rPr>
          <w:rFonts w:ascii="Tahoma" w:hAnsi="Tahoma" w:cs="Tahoma"/>
        </w:rPr>
      </w:pPr>
      <w:r w:rsidRPr="001842A4">
        <w:rPr>
          <w:rFonts w:ascii="Tahoma" w:hAnsi="Tahoma" w:cs="Tahoma"/>
        </w:rPr>
        <w:t xml:space="preserve">Con fundamento en el artículo 69, fracción II de la Ley de Compras Gubernamentales, Enajenaciones y Contratación de Servicios del Estado de Jalisco y sus Municipios, los licitantes cuyas proposiciones resultaron solventes son: </w:t>
      </w:r>
    </w:p>
    <w:p w:rsidR="0092265A" w:rsidRDefault="0092265A" w:rsidP="0092265A">
      <w:pPr>
        <w:shd w:val="clear" w:color="auto" w:fill="FFFFFF"/>
        <w:spacing w:after="100" w:afterAutospacing="1"/>
        <w:contextualSpacing/>
        <w:jc w:val="both"/>
        <w:rPr>
          <w:rFonts w:ascii="Tahoma" w:hAnsi="Tahoma" w:cs="Tahoma"/>
        </w:rPr>
      </w:pPr>
    </w:p>
    <w:p w:rsidR="00D72226" w:rsidRPr="001842A4" w:rsidRDefault="00D72226" w:rsidP="0092265A">
      <w:pPr>
        <w:shd w:val="clear" w:color="auto" w:fill="FFFFFF"/>
        <w:spacing w:after="100" w:afterAutospacing="1"/>
        <w:contextualSpacing/>
        <w:jc w:val="both"/>
        <w:rPr>
          <w:rFonts w:ascii="Tahoma" w:hAnsi="Tahoma" w:cs="Tahoma"/>
        </w:rPr>
      </w:pPr>
    </w:p>
    <w:tbl>
      <w:tblPr>
        <w:tblStyle w:val="Tablaconcuadrcula"/>
        <w:tblW w:w="7428" w:type="dxa"/>
        <w:jc w:val="center"/>
        <w:tblLayout w:type="fixed"/>
        <w:tblLook w:val="04A0" w:firstRow="1" w:lastRow="0" w:firstColumn="1" w:lastColumn="0" w:noHBand="0" w:noVBand="1"/>
      </w:tblPr>
      <w:tblGrid>
        <w:gridCol w:w="3714"/>
        <w:gridCol w:w="3714"/>
      </w:tblGrid>
      <w:tr w:rsidR="008A29A0" w:rsidRPr="001842A4" w:rsidTr="008A29A0">
        <w:trPr>
          <w:jc w:val="center"/>
        </w:trPr>
        <w:tc>
          <w:tcPr>
            <w:tcW w:w="3714" w:type="dxa"/>
          </w:tcPr>
          <w:p w:rsidR="008A29A0" w:rsidRPr="00484186" w:rsidRDefault="008A29A0" w:rsidP="001C5AAB">
            <w:pPr>
              <w:spacing w:after="100" w:afterAutospacing="1"/>
              <w:contextualSpacing/>
              <w:jc w:val="center"/>
              <w:rPr>
                <w:rFonts w:ascii="Tahoma" w:hAnsi="Tahoma" w:cs="Tahoma"/>
                <w:b/>
              </w:rPr>
            </w:pPr>
            <w:r w:rsidRPr="00484186">
              <w:rPr>
                <w:rFonts w:ascii="Tahoma" w:hAnsi="Tahoma" w:cs="Tahoma"/>
                <w:b/>
              </w:rPr>
              <w:t>Licitante</w:t>
            </w:r>
          </w:p>
        </w:tc>
        <w:tc>
          <w:tcPr>
            <w:tcW w:w="3714" w:type="dxa"/>
          </w:tcPr>
          <w:p w:rsidR="008A29A0" w:rsidRDefault="008A29A0" w:rsidP="001C5AAB">
            <w:pPr>
              <w:spacing w:after="100" w:afterAutospacing="1"/>
              <w:contextualSpacing/>
              <w:jc w:val="center"/>
              <w:rPr>
                <w:rFonts w:ascii="Tahoma" w:hAnsi="Tahoma" w:cs="Tahoma"/>
                <w:b/>
              </w:rPr>
            </w:pPr>
            <w:r>
              <w:rPr>
                <w:rFonts w:ascii="Tahoma" w:hAnsi="Tahoma" w:cs="Tahoma"/>
                <w:b/>
              </w:rPr>
              <w:t>Precio</w:t>
            </w:r>
          </w:p>
          <w:p w:rsidR="008A29A0" w:rsidRPr="00484186" w:rsidRDefault="008A29A0" w:rsidP="001C5AAB">
            <w:pPr>
              <w:spacing w:after="100" w:afterAutospacing="1"/>
              <w:contextualSpacing/>
              <w:jc w:val="center"/>
              <w:rPr>
                <w:rFonts w:ascii="Tahoma" w:hAnsi="Tahoma" w:cs="Tahoma"/>
                <w:b/>
              </w:rPr>
            </w:pPr>
            <w:r w:rsidRPr="00484186">
              <w:rPr>
                <w:rFonts w:ascii="Tahoma" w:hAnsi="Tahoma" w:cs="Tahoma"/>
                <w:b/>
              </w:rPr>
              <w:t>(I.V.A. incluido)</w:t>
            </w:r>
          </w:p>
        </w:tc>
      </w:tr>
      <w:tr w:rsidR="008A29A0" w:rsidRPr="006B03B5" w:rsidTr="008A29A0">
        <w:trPr>
          <w:jc w:val="center"/>
        </w:trPr>
        <w:tc>
          <w:tcPr>
            <w:tcW w:w="3714" w:type="dxa"/>
          </w:tcPr>
          <w:p w:rsidR="008A29A0" w:rsidRPr="006B03B5" w:rsidRDefault="008A29A0" w:rsidP="001C5AAB">
            <w:pPr>
              <w:spacing w:after="100" w:afterAutospacing="1"/>
              <w:contextualSpacing/>
              <w:jc w:val="center"/>
              <w:rPr>
                <w:rFonts w:ascii="Tahoma" w:hAnsi="Tahoma" w:cs="Tahoma"/>
              </w:rPr>
            </w:pPr>
            <w:r>
              <w:rPr>
                <w:rFonts w:ascii="Tahoma" w:hAnsi="Tahoma" w:cs="Tahoma"/>
              </w:rPr>
              <w:t>Llantas y Servicios Sánchez Barba, S.A. de C.V.</w:t>
            </w:r>
          </w:p>
        </w:tc>
        <w:tc>
          <w:tcPr>
            <w:tcW w:w="3714" w:type="dxa"/>
          </w:tcPr>
          <w:p w:rsidR="008A29A0" w:rsidRPr="00FF40E6" w:rsidRDefault="008A29A0" w:rsidP="001C5AAB">
            <w:pPr>
              <w:spacing w:after="100" w:afterAutospacing="1"/>
              <w:contextualSpacing/>
              <w:jc w:val="center"/>
              <w:rPr>
                <w:rFonts w:ascii="Tahoma" w:hAnsi="Tahoma" w:cs="Tahoma"/>
              </w:rPr>
            </w:pPr>
            <w:r>
              <w:rPr>
                <w:rFonts w:ascii="Tahoma" w:hAnsi="Tahoma" w:cs="Tahoma"/>
              </w:rPr>
              <w:t>$1,383,302.32</w:t>
            </w:r>
          </w:p>
        </w:tc>
      </w:tr>
      <w:tr w:rsidR="008A29A0" w:rsidRPr="006B03B5" w:rsidTr="008A29A0">
        <w:trPr>
          <w:jc w:val="center"/>
        </w:trPr>
        <w:tc>
          <w:tcPr>
            <w:tcW w:w="3714" w:type="dxa"/>
          </w:tcPr>
          <w:p w:rsidR="008A29A0" w:rsidRDefault="008A29A0" w:rsidP="001C5AAB">
            <w:pPr>
              <w:spacing w:after="100" w:afterAutospacing="1"/>
              <w:contextualSpacing/>
              <w:jc w:val="center"/>
              <w:rPr>
                <w:rFonts w:ascii="Tahoma" w:hAnsi="Tahoma" w:cs="Tahoma"/>
              </w:rPr>
            </w:pPr>
            <w:r>
              <w:rPr>
                <w:rFonts w:ascii="Tahoma" w:hAnsi="Tahoma" w:cs="Tahoma"/>
              </w:rPr>
              <w:t>Filtros de Occidente, S.A. de C.V.</w:t>
            </w:r>
          </w:p>
        </w:tc>
        <w:tc>
          <w:tcPr>
            <w:tcW w:w="3714" w:type="dxa"/>
          </w:tcPr>
          <w:p w:rsidR="008A29A0" w:rsidRDefault="008A29A0" w:rsidP="001C5AAB">
            <w:pPr>
              <w:spacing w:after="100" w:afterAutospacing="1"/>
              <w:contextualSpacing/>
              <w:jc w:val="center"/>
              <w:rPr>
                <w:rFonts w:ascii="Tahoma" w:hAnsi="Tahoma" w:cs="Tahoma"/>
              </w:rPr>
            </w:pPr>
            <w:r>
              <w:rPr>
                <w:rFonts w:ascii="Tahoma" w:hAnsi="Tahoma" w:cs="Tahoma"/>
              </w:rPr>
              <w:t>$1,079,122.73</w:t>
            </w:r>
          </w:p>
        </w:tc>
      </w:tr>
      <w:tr w:rsidR="008A29A0" w:rsidRPr="006B03B5" w:rsidTr="008A29A0">
        <w:trPr>
          <w:jc w:val="center"/>
        </w:trPr>
        <w:tc>
          <w:tcPr>
            <w:tcW w:w="3714" w:type="dxa"/>
          </w:tcPr>
          <w:p w:rsidR="008A29A0" w:rsidRDefault="008A29A0" w:rsidP="001C5AAB">
            <w:pPr>
              <w:spacing w:after="100" w:afterAutospacing="1"/>
              <w:contextualSpacing/>
              <w:jc w:val="center"/>
              <w:rPr>
                <w:rFonts w:ascii="Tahoma" w:hAnsi="Tahoma" w:cs="Tahoma"/>
              </w:rPr>
            </w:pPr>
            <w:r>
              <w:rPr>
                <w:rFonts w:ascii="Tahoma" w:hAnsi="Tahoma" w:cs="Tahoma"/>
              </w:rPr>
              <w:t>José Luis Gutiérrez López</w:t>
            </w:r>
          </w:p>
        </w:tc>
        <w:tc>
          <w:tcPr>
            <w:tcW w:w="3714" w:type="dxa"/>
          </w:tcPr>
          <w:p w:rsidR="008A29A0" w:rsidRDefault="008A29A0" w:rsidP="001C5AAB">
            <w:pPr>
              <w:spacing w:after="100" w:afterAutospacing="1"/>
              <w:contextualSpacing/>
              <w:jc w:val="center"/>
              <w:rPr>
                <w:rFonts w:ascii="Tahoma" w:hAnsi="Tahoma" w:cs="Tahoma"/>
              </w:rPr>
            </w:pPr>
            <w:r>
              <w:rPr>
                <w:rFonts w:ascii="Tahoma" w:hAnsi="Tahoma" w:cs="Tahoma"/>
              </w:rPr>
              <w:t>$1,226,705.99</w:t>
            </w:r>
          </w:p>
        </w:tc>
      </w:tr>
    </w:tbl>
    <w:p w:rsidR="0092265A" w:rsidRDefault="0092265A" w:rsidP="0092265A">
      <w:pPr>
        <w:shd w:val="clear" w:color="auto" w:fill="FFFFFF"/>
        <w:spacing w:after="100" w:afterAutospacing="1"/>
        <w:contextualSpacing/>
        <w:jc w:val="both"/>
        <w:rPr>
          <w:rFonts w:ascii="Tahoma" w:hAnsi="Tahoma" w:cs="Tahoma"/>
        </w:rPr>
      </w:pPr>
    </w:p>
    <w:p w:rsidR="0092265A" w:rsidRPr="00484186" w:rsidRDefault="0092265A" w:rsidP="0092265A">
      <w:pPr>
        <w:shd w:val="clear" w:color="auto" w:fill="FFFFFF"/>
        <w:spacing w:after="100" w:afterAutospacing="1"/>
        <w:contextualSpacing/>
        <w:jc w:val="both"/>
        <w:rPr>
          <w:rFonts w:ascii="Tahoma" w:hAnsi="Tahoma" w:cs="Tahoma"/>
        </w:rPr>
      </w:pPr>
    </w:p>
    <w:p w:rsidR="0092265A" w:rsidRDefault="0092265A" w:rsidP="0092265A">
      <w:pPr>
        <w:shd w:val="clear" w:color="auto" w:fill="FFFFFF"/>
        <w:spacing w:after="100" w:afterAutospacing="1"/>
        <w:contextualSpacing/>
        <w:jc w:val="both"/>
        <w:rPr>
          <w:rFonts w:ascii="Tahoma" w:hAnsi="Tahoma" w:cs="Tahoma"/>
        </w:rPr>
      </w:pPr>
      <w:r w:rsidRPr="001842A4">
        <w:rPr>
          <w:rFonts w:ascii="Tahoma" w:hAnsi="Tahoma" w:cs="Tahoma"/>
        </w:rPr>
        <w:lastRenderedPageBreak/>
        <w:t>De conformidad con l</w:t>
      </w:r>
      <w:r>
        <w:rPr>
          <w:rFonts w:ascii="Tahoma" w:hAnsi="Tahoma" w:cs="Tahoma"/>
        </w:rPr>
        <w:t xml:space="preserve">os artículos 24, fracción VII, </w:t>
      </w:r>
      <w:r w:rsidRPr="001842A4">
        <w:rPr>
          <w:rFonts w:ascii="Tahoma" w:hAnsi="Tahoma" w:cs="Tahoma"/>
        </w:rPr>
        <w:t xml:space="preserve">67, 69, fracción IV de la Ley de Compras Gubernamentales, Enajenaciones y Contratación de Servicios del Estado de Jalisco y sus Municipios, y de conformidad con los criterios establecidos en bases, al ofertar en mejores condiciones </w:t>
      </w:r>
      <w:r>
        <w:rPr>
          <w:rFonts w:ascii="Tahoma" w:hAnsi="Tahoma" w:cs="Tahoma"/>
        </w:rPr>
        <w:t xml:space="preserve">y precios más bajos </w:t>
      </w:r>
      <w:r w:rsidRPr="001842A4">
        <w:rPr>
          <w:rFonts w:ascii="Tahoma" w:hAnsi="Tahoma" w:cs="Tahoma"/>
        </w:rPr>
        <w:t>se resuelve la adjudicación a favor de:</w:t>
      </w:r>
    </w:p>
    <w:p w:rsidR="001C5AAB" w:rsidRDefault="001C5AAB" w:rsidP="0092265A">
      <w:pPr>
        <w:shd w:val="clear" w:color="auto" w:fill="FFFFFF"/>
        <w:spacing w:after="100" w:afterAutospacing="1"/>
        <w:contextualSpacing/>
        <w:jc w:val="both"/>
        <w:rPr>
          <w:rFonts w:ascii="Tahoma" w:hAnsi="Tahoma" w:cs="Tahoma"/>
        </w:rPr>
      </w:pPr>
    </w:p>
    <w:p w:rsidR="001C5AAB" w:rsidRPr="001842A4" w:rsidRDefault="001C5AAB" w:rsidP="0092265A">
      <w:pPr>
        <w:shd w:val="clear" w:color="auto" w:fill="FFFFFF"/>
        <w:spacing w:after="100" w:afterAutospacing="1"/>
        <w:contextualSpacing/>
        <w:jc w:val="both"/>
        <w:rPr>
          <w:rFonts w:ascii="Tahoma" w:hAnsi="Tahoma" w:cs="Tahoma"/>
        </w:rPr>
      </w:pPr>
    </w:p>
    <w:p w:rsidR="0092265A" w:rsidRPr="001842A4" w:rsidRDefault="0092265A" w:rsidP="0092265A">
      <w:pPr>
        <w:shd w:val="clear" w:color="auto" w:fill="FFFFFF"/>
        <w:spacing w:after="100" w:afterAutospacing="1"/>
        <w:contextualSpacing/>
        <w:jc w:val="both"/>
        <w:rPr>
          <w:rFonts w:ascii="Tahoma" w:hAnsi="Tahoma" w:cs="Tahoma"/>
        </w:rPr>
      </w:pPr>
    </w:p>
    <w:tbl>
      <w:tblPr>
        <w:tblStyle w:val="Tablaconcuadrcula"/>
        <w:tblW w:w="7366" w:type="dxa"/>
        <w:jc w:val="center"/>
        <w:tblLayout w:type="fixed"/>
        <w:tblLook w:val="04A0" w:firstRow="1" w:lastRow="0" w:firstColumn="1" w:lastColumn="0" w:noHBand="0" w:noVBand="1"/>
      </w:tblPr>
      <w:tblGrid>
        <w:gridCol w:w="2830"/>
        <w:gridCol w:w="1276"/>
        <w:gridCol w:w="3260"/>
      </w:tblGrid>
      <w:tr w:rsidR="0092265A" w:rsidRPr="001842A4" w:rsidTr="001C5AAB">
        <w:trPr>
          <w:jc w:val="center"/>
        </w:trPr>
        <w:tc>
          <w:tcPr>
            <w:tcW w:w="2830" w:type="dxa"/>
          </w:tcPr>
          <w:p w:rsidR="0092265A" w:rsidRPr="00CD3C05" w:rsidRDefault="0092265A" w:rsidP="001C5AAB">
            <w:pPr>
              <w:spacing w:after="100" w:afterAutospacing="1"/>
              <w:contextualSpacing/>
              <w:jc w:val="center"/>
              <w:rPr>
                <w:rFonts w:ascii="Tahoma" w:hAnsi="Tahoma" w:cs="Tahoma"/>
                <w:b/>
              </w:rPr>
            </w:pPr>
            <w:r w:rsidRPr="00CD3C05">
              <w:rPr>
                <w:rFonts w:ascii="Tahoma" w:hAnsi="Tahoma" w:cs="Tahoma"/>
                <w:b/>
              </w:rPr>
              <w:t>Licitante</w:t>
            </w:r>
          </w:p>
        </w:tc>
        <w:tc>
          <w:tcPr>
            <w:tcW w:w="1276" w:type="dxa"/>
          </w:tcPr>
          <w:p w:rsidR="0092265A" w:rsidRPr="00CD3C05" w:rsidRDefault="0092265A" w:rsidP="001C5AAB">
            <w:pPr>
              <w:spacing w:after="100" w:afterAutospacing="1"/>
              <w:contextualSpacing/>
              <w:jc w:val="center"/>
              <w:rPr>
                <w:rFonts w:ascii="Tahoma" w:hAnsi="Tahoma" w:cs="Tahoma"/>
                <w:b/>
              </w:rPr>
            </w:pPr>
            <w:r w:rsidRPr="00CD3C05">
              <w:rPr>
                <w:rFonts w:ascii="Tahoma" w:hAnsi="Tahoma" w:cs="Tahoma"/>
                <w:b/>
              </w:rPr>
              <w:t>Partidas</w:t>
            </w:r>
          </w:p>
        </w:tc>
        <w:tc>
          <w:tcPr>
            <w:tcW w:w="3260" w:type="dxa"/>
          </w:tcPr>
          <w:p w:rsidR="0092265A" w:rsidRPr="00CD3C05" w:rsidRDefault="0092265A" w:rsidP="001C5AAB">
            <w:pPr>
              <w:spacing w:after="100" w:afterAutospacing="1"/>
              <w:contextualSpacing/>
              <w:jc w:val="center"/>
              <w:rPr>
                <w:rFonts w:ascii="Tahoma" w:hAnsi="Tahoma" w:cs="Tahoma"/>
                <w:b/>
              </w:rPr>
            </w:pPr>
            <w:r>
              <w:rPr>
                <w:rFonts w:ascii="Tahoma" w:hAnsi="Tahoma" w:cs="Tahoma"/>
                <w:b/>
              </w:rPr>
              <w:t xml:space="preserve">Precio </w:t>
            </w:r>
            <w:r w:rsidRPr="00484186">
              <w:rPr>
                <w:rFonts w:ascii="Tahoma" w:hAnsi="Tahoma" w:cs="Tahoma"/>
                <w:b/>
              </w:rPr>
              <w:t>(I.V.A. incluido)</w:t>
            </w:r>
          </w:p>
        </w:tc>
      </w:tr>
      <w:tr w:rsidR="0092265A" w:rsidRPr="001842A4" w:rsidTr="001C5AAB">
        <w:trPr>
          <w:jc w:val="center"/>
        </w:trPr>
        <w:tc>
          <w:tcPr>
            <w:tcW w:w="2830" w:type="dxa"/>
          </w:tcPr>
          <w:p w:rsidR="0092265A" w:rsidRPr="006B03B5" w:rsidRDefault="0092265A" w:rsidP="001C5AAB">
            <w:pPr>
              <w:spacing w:after="100" w:afterAutospacing="1"/>
              <w:contextualSpacing/>
              <w:jc w:val="center"/>
              <w:rPr>
                <w:rFonts w:ascii="Tahoma" w:hAnsi="Tahoma" w:cs="Tahoma"/>
              </w:rPr>
            </w:pPr>
            <w:r>
              <w:rPr>
                <w:rFonts w:ascii="Tahoma" w:hAnsi="Tahoma" w:cs="Tahoma"/>
              </w:rPr>
              <w:t>Llantas y Servicios Sánchez Barba, S.A. de C.V.</w:t>
            </w:r>
          </w:p>
        </w:tc>
        <w:tc>
          <w:tcPr>
            <w:tcW w:w="1276" w:type="dxa"/>
          </w:tcPr>
          <w:p w:rsidR="0092265A" w:rsidRPr="001842A4" w:rsidRDefault="0092265A" w:rsidP="001C5AAB">
            <w:pPr>
              <w:spacing w:after="100" w:afterAutospacing="1"/>
              <w:contextualSpacing/>
              <w:jc w:val="center"/>
              <w:rPr>
                <w:rFonts w:ascii="Tahoma" w:hAnsi="Tahoma" w:cs="Tahoma"/>
              </w:rPr>
            </w:pPr>
            <w:r>
              <w:rPr>
                <w:rFonts w:ascii="Tahoma" w:hAnsi="Tahoma" w:cs="Tahoma"/>
              </w:rPr>
              <w:t>1,2,3,4,5,6,7,y 8</w:t>
            </w:r>
          </w:p>
        </w:tc>
        <w:tc>
          <w:tcPr>
            <w:tcW w:w="3260" w:type="dxa"/>
          </w:tcPr>
          <w:p w:rsidR="0092265A" w:rsidRPr="00693163" w:rsidRDefault="0092265A" w:rsidP="001C5AAB">
            <w:pPr>
              <w:spacing w:after="100" w:afterAutospacing="1"/>
              <w:contextualSpacing/>
              <w:jc w:val="center"/>
              <w:rPr>
                <w:rFonts w:ascii="Tahoma" w:hAnsi="Tahoma" w:cs="Tahoma"/>
              </w:rPr>
            </w:pPr>
            <w:r>
              <w:rPr>
                <w:rFonts w:ascii="Tahoma" w:hAnsi="Tahoma" w:cs="Tahoma"/>
              </w:rPr>
              <w:t>$1,383,302.32</w:t>
            </w:r>
          </w:p>
        </w:tc>
      </w:tr>
    </w:tbl>
    <w:p w:rsidR="0092265A" w:rsidRDefault="0092265A" w:rsidP="0092265A">
      <w:pPr>
        <w:shd w:val="clear" w:color="auto" w:fill="FFFFFF"/>
        <w:spacing w:after="100" w:afterAutospacing="1"/>
        <w:contextualSpacing/>
        <w:jc w:val="both"/>
        <w:rPr>
          <w:rFonts w:ascii="Tahoma" w:hAnsi="Tahoma" w:cs="Tahoma"/>
        </w:rPr>
      </w:pPr>
    </w:p>
    <w:p w:rsidR="0092265A" w:rsidRDefault="0092265A" w:rsidP="0092265A">
      <w:pPr>
        <w:shd w:val="clear" w:color="auto" w:fill="FFFFFF"/>
        <w:spacing w:after="100" w:afterAutospacing="1"/>
        <w:contextualSpacing/>
        <w:jc w:val="both"/>
        <w:rPr>
          <w:rFonts w:ascii="Tahoma" w:hAnsi="Tahoma" w:cs="Tahoma"/>
        </w:rPr>
      </w:pPr>
      <w:r>
        <w:rPr>
          <w:rFonts w:ascii="Tahoma" w:hAnsi="Tahoma" w:cs="Tahoma"/>
        </w:rPr>
        <w:t>El área requirente se ajusta al techo presupuestal.</w:t>
      </w:r>
    </w:p>
    <w:p w:rsidR="0092265A" w:rsidRPr="001842A4" w:rsidRDefault="0092265A" w:rsidP="0092265A">
      <w:pPr>
        <w:shd w:val="clear" w:color="auto" w:fill="FFFFFF"/>
        <w:spacing w:after="100" w:afterAutospacing="1"/>
        <w:contextualSpacing/>
        <w:jc w:val="both"/>
        <w:rPr>
          <w:rFonts w:ascii="Tahoma" w:hAnsi="Tahoma" w:cs="Tahoma"/>
        </w:rPr>
      </w:pPr>
    </w:p>
    <w:p w:rsidR="0092265A" w:rsidRPr="00C147A9" w:rsidRDefault="0092265A" w:rsidP="0092265A">
      <w:pPr>
        <w:shd w:val="clear" w:color="auto" w:fill="FFFFFF"/>
        <w:spacing w:after="100" w:afterAutospacing="1"/>
        <w:contextualSpacing/>
        <w:jc w:val="both"/>
        <w:rPr>
          <w:rFonts w:ascii="Tahoma" w:hAnsi="Tahoma" w:cs="Tahoma"/>
        </w:rPr>
      </w:pPr>
      <w:r w:rsidRPr="00C147A9">
        <w:rPr>
          <w:rFonts w:ascii="Tahoma" w:hAnsi="Tahoma" w:cs="Tahoma"/>
        </w:rPr>
        <w:t>El proveedor adjudicado tendrá 10 días hábiles, después de la notificación del fallo, para la recepción, la firma y entrega del contrato / orden de compra / pedido, previa entrega de garantía correspondiente</w:t>
      </w:r>
      <w:r>
        <w:rPr>
          <w:rFonts w:ascii="Tahoma" w:hAnsi="Tahoma" w:cs="Tahoma"/>
        </w:rPr>
        <w:t>, en la Dirección de Adquisiciones.</w:t>
      </w:r>
    </w:p>
    <w:p w:rsidR="0092265A" w:rsidRDefault="0092265A" w:rsidP="0092265A">
      <w:pPr>
        <w:shd w:val="clear" w:color="auto" w:fill="FFFFFF"/>
        <w:spacing w:after="100" w:afterAutospacing="1"/>
        <w:contextualSpacing/>
        <w:jc w:val="both"/>
        <w:rPr>
          <w:rFonts w:ascii="Tahoma" w:hAnsi="Tahoma" w:cs="Tahoma"/>
        </w:rPr>
      </w:pPr>
    </w:p>
    <w:p w:rsidR="0092265A" w:rsidRPr="001842A4" w:rsidRDefault="0092265A" w:rsidP="0092265A">
      <w:pPr>
        <w:shd w:val="clear" w:color="auto" w:fill="FFFFFF"/>
        <w:spacing w:after="100" w:afterAutospacing="1"/>
        <w:contextualSpacing/>
        <w:jc w:val="both"/>
        <w:rPr>
          <w:rFonts w:ascii="Tahoma" w:hAnsi="Tahoma" w:cs="Tahoma"/>
        </w:rPr>
      </w:pPr>
      <w:r w:rsidRPr="001842A4">
        <w:rPr>
          <w:rFonts w:ascii="Tahoma" w:hAnsi="Tahoma" w:cs="Tahoma"/>
        </w:rPr>
        <w:t>Responsables de la evaluación de las proposiciones:</w:t>
      </w:r>
    </w:p>
    <w:p w:rsidR="0092265A" w:rsidRPr="001842A4" w:rsidRDefault="0092265A" w:rsidP="0092265A">
      <w:pPr>
        <w:shd w:val="clear" w:color="auto" w:fill="FFFFFF"/>
        <w:spacing w:after="100" w:afterAutospacing="1"/>
        <w:contextualSpacing/>
        <w:jc w:val="both"/>
        <w:rPr>
          <w:rFonts w:ascii="Tahoma" w:hAnsi="Tahoma" w:cs="Tahoma"/>
        </w:rPr>
      </w:pPr>
    </w:p>
    <w:tbl>
      <w:tblPr>
        <w:tblStyle w:val="Tablaconcuadrcula"/>
        <w:tblW w:w="0" w:type="auto"/>
        <w:jc w:val="center"/>
        <w:tblLayout w:type="fixed"/>
        <w:tblLook w:val="04A0" w:firstRow="1" w:lastRow="0" w:firstColumn="1" w:lastColumn="0" w:noHBand="0" w:noVBand="1"/>
      </w:tblPr>
      <w:tblGrid>
        <w:gridCol w:w="3714"/>
        <w:gridCol w:w="3714"/>
      </w:tblGrid>
      <w:tr w:rsidR="0092265A" w:rsidRPr="001842A4" w:rsidTr="001C5AAB">
        <w:trPr>
          <w:jc w:val="center"/>
        </w:trPr>
        <w:tc>
          <w:tcPr>
            <w:tcW w:w="3714" w:type="dxa"/>
          </w:tcPr>
          <w:p w:rsidR="0092265A" w:rsidRPr="00C147A9" w:rsidRDefault="0092265A" w:rsidP="001C5AAB">
            <w:pPr>
              <w:spacing w:after="100" w:afterAutospacing="1"/>
              <w:contextualSpacing/>
              <w:jc w:val="center"/>
              <w:rPr>
                <w:rFonts w:ascii="Tahoma" w:hAnsi="Tahoma" w:cs="Tahoma"/>
                <w:b/>
              </w:rPr>
            </w:pPr>
            <w:r w:rsidRPr="00C147A9">
              <w:rPr>
                <w:rFonts w:ascii="Tahoma" w:hAnsi="Tahoma" w:cs="Tahoma"/>
                <w:b/>
              </w:rPr>
              <w:t>Nombre</w:t>
            </w:r>
          </w:p>
        </w:tc>
        <w:tc>
          <w:tcPr>
            <w:tcW w:w="3714" w:type="dxa"/>
          </w:tcPr>
          <w:p w:rsidR="0092265A" w:rsidRPr="00C147A9" w:rsidRDefault="0092265A" w:rsidP="001C5AAB">
            <w:pPr>
              <w:spacing w:after="100" w:afterAutospacing="1"/>
              <w:contextualSpacing/>
              <w:jc w:val="center"/>
              <w:rPr>
                <w:rFonts w:ascii="Tahoma" w:hAnsi="Tahoma" w:cs="Tahoma"/>
                <w:b/>
              </w:rPr>
            </w:pPr>
            <w:r w:rsidRPr="00C147A9">
              <w:rPr>
                <w:rFonts w:ascii="Tahoma" w:hAnsi="Tahoma" w:cs="Tahoma"/>
                <w:b/>
              </w:rPr>
              <w:t>Cargo</w:t>
            </w:r>
          </w:p>
        </w:tc>
      </w:tr>
      <w:tr w:rsidR="0092265A" w:rsidTr="001C5AAB">
        <w:trPr>
          <w:jc w:val="center"/>
        </w:trPr>
        <w:tc>
          <w:tcPr>
            <w:tcW w:w="3714" w:type="dxa"/>
          </w:tcPr>
          <w:p w:rsidR="0092265A" w:rsidRDefault="0092265A" w:rsidP="001C5AAB">
            <w:pPr>
              <w:spacing w:after="100" w:afterAutospacing="1"/>
              <w:contextualSpacing/>
              <w:jc w:val="center"/>
              <w:rPr>
                <w:rFonts w:ascii="Tahoma" w:hAnsi="Tahoma" w:cs="Tahoma"/>
              </w:rPr>
            </w:pPr>
            <w:r>
              <w:rPr>
                <w:rFonts w:ascii="Tahoma" w:hAnsi="Tahoma" w:cs="Tahoma"/>
              </w:rPr>
              <w:t>C. José Antonio Navarro Becerra</w:t>
            </w:r>
          </w:p>
        </w:tc>
        <w:tc>
          <w:tcPr>
            <w:tcW w:w="3714" w:type="dxa"/>
          </w:tcPr>
          <w:p w:rsidR="0092265A" w:rsidRDefault="0092265A" w:rsidP="001C5AAB">
            <w:pPr>
              <w:spacing w:after="100" w:afterAutospacing="1"/>
              <w:contextualSpacing/>
              <w:jc w:val="center"/>
              <w:rPr>
                <w:rFonts w:ascii="Tahoma" w:hAnsi="Tahoma" w:cs="Tahoma"/>
              </w:rPr>
            </w:pPr>
            <w:r>
              <w:rPr>
                <w:rFonts w:ascii="Tahoma" w:hAnsi="Tahoma" w:cs="Tahoma"/>
              </w:rPr>
              <w:t>Jefe de la Unidad de Mantenimiento Vehicular.</w:t>
            </w:r>
          </w:p>
        </w:tc>
      </w:tr>
    </w:tbl>
    <w:p w:rsidR="0092265A" w:rsidRDefault="0092265A" w:rsidP="0092265A">
      <w:pPr>
        <w:shd w:val="clear" w:color="auto" w:fill="FFFFFF"/>
        <w:spacing w:after="100" w:afterAutospacing="1"/>
        <w:contextualSpacing/>
        <w:jc w:val="both"/>
        <w:rPr>
          <w:rFonts w:ascii="Tahoma" w:hAnsi="Tahoma" w:cs="Tahoma"/>
        </w:rPr>
      </w:pPr>
    </w:p>
    <w:p w:rsidR="0092265A" w:rsidRDefault="0092265A" w:rsidP="0092265A">
      <w:pPr>
        <w:shd w:val="clear" w:color="auto" w:fill="FFFFFF"/>
        <w:spacing w:after="100" w:afterAutospacing="1"/>
        <w:contextualSpacing/>
        <w:jc w:val="both"/>
        <w:rPr>
          <w:rFonts w:ascii="Tahoma" w:hAnsi="Tahoma" w:cs="Tahoma"/>
        </w:rPr>
      </w:pPr>
    </w:p>
    <w:p w:rsidR="0092265A" w:rsidRDefault="0092265A" w:rsidP="0092265A">
      <w:pPr>
        <w:shd w:val="clear" w:color="auto" w:fill="FFFFFF"/>
        <w:spacing w:after="100" w:afterAutospacing="1"/>
        <w:contextualSpacing/>
        <w:jc w:val="both"/>
        <w:rPr>
          <w:rFonts w:ascii="Tahoma" w:hAnsi="Tahoma" w:cs="Tahoma"/>
        </w:rPr>
      </w:pPr>
      <w:r w:rsidRPr="002823E9">
        <w:rPr>
          <w:rFonts w:ascii="Tahoma" w:hAnsi="Tahoma" w:cs="Tahoma"/>
        </w:rPr>
        <w:t>D</w:t>
      </w:r>
      <w:r>
        <w:rPr>
          <w:rFonts w:ascii="Tahoma" w:hAnsi="Tahoma" w:cs="Tahoma"/>
        </w:rPr>
        <w:t>e conformidad con el artículo 24, fracción VII</w:t>
      </w:r>
      <w:r w:rsidRPr="002823E9">
        <w:rPr>
          <w:rFonts w:ascii="Tahoma" w:hAnsi="Tahoma" w:cs="Tahoma"/>
        </w:rPr>
        <w:t xml:space="preserve"> </w:t>
      </w:r>
      <w:r>
        <w:rPr>
          <w:rFonts w:ascii="Tahoma" w:hAnsi="Tahoma" w:cs="Tahoma"/>
        </w:rPr>
        <w:t>la Ley de Compras Gubernamentales, Enajenaciones y Contratación de Servicios del Estado de Jalisco y sus Municipios, se somete a su resolución para su aprobación de fallo a favor d</w:t>
      </w:r>
      <w:r w:rsidRPr="002823E9">
        <w:rPr>
          <w:rFonts w:ascii="Tahoma" w:hAnsi="Tahoma" w:cs="Tahoma"/>
        </w:rPr>
        <w:t>e</w:t>
      </w:r>
      <w:r>
        <w:rPr>
          <w:rFonts w:ascii="Tahoma" w:hAnsi="Tahoma" w:cs="Tahoma"/>
        </w:rPr>
        <w:t>l proveedor</w:t>
      </w:r>
      <w:r w:rsidRPr="002823E9">
        <w:rPr>
          <w:rFonts w:ascii="Tahoma" w:hAnsi="Tahoma" w:cs="Tahoma"/>
        </w:rPr>
        <w:t xml:space="preserve"> </w:t>
      </w:r>
      <w:r>
        <w:rPr>
          <w:rFonts w:ascii="Tahoma" w:hAnsi="Tahoma" w:cs="Tahoma"/>
        </w:rPr>
        <w:t xml:space="preserve">  </w:t>
      </w:r>
      <w:r>
        <w:rPr>
          <w:rFonts w:ascii="Tahoma" w:hAnsi="Tahoma" w:cs="Tahoma"/>
          <w:b/>
        </w:rPr>
        <w:t>Llantas y Servicios Sánchez Barba</w:t>
      </w:r>
      <w:r w:rsidRPr="004614AF">
        <w:rPr>
          <w:rFonts w:ascii="Tahoma" w:hAnsi="Tahoma" w:cs="Tahoma"/>
          <w:b/>
        </w:rPr>
        <w:t>, S.A. de C.V.,</w:t>
      </w:r>
      <w:r>
        <w:rPr>
          <w:rFonts w:ascii="Tahoma" w:hAnsi="Tahoma" w:cs="Tahoma"/>
        </w:rPr>
        <w:t xml:space="preserve"> </w:t>
      </w:r>
      <w:r w:rsidRPr="002823E9">
        <w:rPr>
          <w:rFonts w:ascii="Tahoma" w:hAnsi="Tahoma" w:cs="Tahoma"/>
        </w:rPr>
        <w:t>los que estén por la afirmativa, sírvanse manifestándolo levantando su mano.</w:t>
      </w:r>
    </w:p>
    <w:p w:rsidR="0092265A" w:rsidRDefault="0092265A" w:rsidP="0092265A">
      <w:pPr>
        <w:shd w:val="clear" w:color="auto" w:fill="FFFFFF"/>
        <w:spacing w:after="100" w:afterAutospacing="1"/>
        <w:contextualSpacing/>
        <w:jc w:val="both"/>
        <w:rPr>
          <w:rFonts w:ascii="Tahoma" w:hAnsi="Tahoma" w:cs="Tahoma"/>
        </w:rPr>
      </w:pPr>
    </w:p>
    <w:p w:rsidR="0092265A" w:rsidRDefault="0092265A" w:rsidP="0092265A">
      <w:pPr>
        <w:jc w:val="both"/>
        <w:rPr>
          <w:rFonts w:ascii="Tahoma" w:hAnsi="Tahoma" w:cs="Tahoma"/>
          <w:i/>
        </w:rPr>
      </w:pPr>
    </w:p>
    <w:p w:rsidR="0092265A" w:rsidRDefault="0029258E" w:rsidP="001C5AAB">
      <w:pPr>
        <w:shd w:val="clear" w:color="auto" w:fill="FFFFFF"/>
        <w:spacing w:after="100" w:afterAutospacing="1"/>
        <w:contextualSpacing/>
        <w:jc w:val="center"/>
        <w:rPr>
          <w:rFonts w:ascii="Tahoma" w:hAnsi="Tahoma" w:cs="Tahoma"/>
          <w:i/>
        </w:rPr>
      </w:pPr>
      <w:r>
        <w:rPr>
          <w:rFonts w:ascii="Tahoma" w:hAnsi="Tahoma" w:cs="Tahoma"/>
          <w:i/>
        </w:rPr>
        <w:t>Aprobado por unanimidad</w:t>
      </w:r>
      <w:r w:rsidR="00670A76">
        <w:rPr>
          <w:rFonts w:ascii="Tahoma" w:hAnsi="Tahoma" w:cs="Tahoma"/>
          <w:i/>
        </w:rPr>
        <w:t xml:space="preserve"> votos</w:t>
      </w:r>
    </w:p>
    <w:p w:rsidR="0092265A" w:rsidRDefault="0092265A" w:rsidP="0092265A">
      <w:pPr>
        <w:shd w:val="clear" w:color="auto" w:fill="FFFFFF"/>
        <w:spacing w:after="100" w:afterAutospacing="1"/>
        <w:contextualSpacing/>
        <w:jc w:val="both"/>
        <w:rPr>
          <w:rFonts w:ascii="Tahoma" w:hAnsi="Tahoma" w:cs="Tahoma"/>
          <w:i/>
        </w:rPr>
      </w:pPr>
    </w:p>
    <w:p w:rsidR="0092265A" w:rsidRDefault="0092265A" w:rsidP="0092265A">
      <w:pPr>
        <w:shd w:val="clear" w:color="auto" w:fill="FFFFFF"/>
        <w:spacing w:after="100" w:afterAutospacing="1"/>
        <w:contextualSpacing/>
        <w:jc w:val="both"/>
        <w:rPr>
          <w:rFonts w:ascii="Tahoma" w:hAnsi="Tahoma" w:cs="Tahoma"/>
          <w:i/>
        </w:rPr>
      </w:pPr>
    </w:p>
    <w:p w:rsidR="0092265A" w:rsidRDefault="0092265A" w:rsidP="0092265A">
      <w:pPr>
        <w:shd w:val="clear" w:color="auto" w:fill="FFFFFF"/>
        <w:spacing w:after="100" w:afterAutospacing="1"/>
        <w:contextualSpacing/>
        <w:jc w:val="both"/>
        <w:rPr>
          <w:rFonts w:ascii="Tahoma" w:hAnsi="Tahoma" w:cs="Tahoma"/>
        </w:rPr>
      </w:pPr>
      <w:r>
        <w:rPr>
          <w:rFonts w:ascii="Tahoma" w:hAnsi="Tahoma" w:cs="Tahoma"/>
        </w:rPr>
        <w:t xml:space="preserve">Número de cuadro </w:t>
      </w:r>
      <w:r>
        <w:rPr>
          <w:rFonts w:ascii="Tahoma" w:hAnsi="Tahoma" w:cs="Tahoma"/>
          <w:b/>
        </w:rPr>
        <w:t>10.06</w:t>
      </w:r>
      <w:r w:rsidRPr="00126EAF">
        <w:rPr>
          <w:rFonts w:ascii="Tahoma" w:hAnsi="Tahoma" w:cs="Tahoma"/>
          <w:b/>
        </w:rPr>
        <w:t>.2017</w:t>
      </w:r>
      <w:r>
        <w:rPr>
          <w:rFonts w:ascii="Tahoma" w:hAnsi="Tahoma" w:cs="Tahoma"/>
        </w:rPr>
        <w:t xml:space="preserve">, </w:t>
      </w:r>
      <w:r w:rsidRPr="001842A4">
        <w:rPr>
          <w:rFonts w:ascii="Tahoma" w:hAnsi="Tahoma" w:cs="Tahoma"/>
        </w:rPr>
        <w:t xml:space="preserve">Licitación </w:t>
      </w:r>
      <w:r>
        <w:rPr>
          <w:rFonts w:ascii="Tahoma" w:hAnsi="Tahoma" w:cs="Tahoma"/>
        </w:rPr>
        <w:t>Nacional</w:t>
      </w:r>
      <w:r w:rsidRPr="001842A4">
        <w:rPr>
          <w:rFonts w:ascii="Tahoma" w:hAnsi="Tahoma" w:cs="Tahoma"/>
        </w:rPr>
        <w:t xml:space="preserve"> con Participación del Comité con número</w:t>
      </w:r>
      <w:r>
        <w:rPr>
          <w:rFonts w:ascii="Tahoma" w:hAnsi="Tahoma" w:cs="Tahoma"/>
        </w:rPr>
        <w:t xml:space="preserve"> de </w:t>
      </w:r>
      <w:r w:rsidRPr="00126EAF">
        <w:rPr>
          <w:rFonts w:ascii="Tahoma" w:hAnsi="Tahoma" w:cs="Tahoma"/>
          <w:b/>
        </w:rPr>
        <w:t>requisición 20170</w:t>
      </w:r>
      <w:r>
        <w:rPr>
          <w:rFonts w:ascii="Tahoma" w:hAnsi="Tahoma" w:cs="Tahoma"/>
          <w:b/>
        </w:rPr>
        <w:t>1638</w:t>
      </w:r>
      <w:r>
        <w:rPr>
          <w:rFonts w:ascii="Tahoma" w:hAnsi="Tahoma" w:cs="Tahoma"/>
        </w:rPr>
        <w:t>, con número de invitación en sistema 421</w:t>
      </w:r>
      <w:r w:rsidRPr="00820178">
        <w:rPr>
          <w:rFonts w:ascii="Tahoma" w:hAnsi="Tahoma" w:cs="Tahoma"/>
        </w:rPr>
        <w:t>,</w:t>
      </w:r>
      <w:r>
        <w:rPr>
          <w:rFonts w:ascii="Tahoma" w:hAnsi="Tahoma" w:cs="Tahoma"/>
        </w:rPr>
        <w:t xml:space="preserve"> </w:t>
      </w:r>
      <w:r w:rsidRPr="001842A4">
        <w:rPr>
          <w:rFonts w:ascii="Tahoma" w:hAnsi="Tahoma" w:cs="Tahoma"/>
        </w:rPr>
        <w:t xml:space="preserve">de la </w:t>
      </w:r>
      <w:r>
        <w:rPr>
          <w:rFonts w:ascii="Tahoma" w:hAnsi="Tahoma" w:cs="Tahoma"/>
        </w:rPr>
        <w:t xml:space="preserve">Dirección de Administración/Mantenimiento Vehicular, adscrita a la </w:t>
      </w:r>
      <w:r w:rsidRPr="001842A4">
        <w:rPr>
          <w:rFonts w:ascii="Tahoma" w:hAnsi="Tahoma" w:cs="Tahoma"/>
        </w:rPr>
        <w:t xml:space="preserve">Coordinación General de </w:t>
      </w:r>
      <w:r>
        <w:rPr>
          <w:rFonts w:ascii="Tahoma" w:hAnsi="Tahoma" w:cs="Tahoma"/>
        </w:rPr>
        <w:t xml:space="preserve">Administración e </w:t>
      </w:r>
      <w:r>
        <w:rPr>
          <w:rFonts w:ascii="Tahoma" w:hAnsi="Tahoma" w:cs="Tahoma"/>
        </w:rPr>
        <w:lastRenderedPageBreak/>
        <w:t>Innovación Gubernamental</w:t>
      </w:r>
      <w:r w:rsidRPr="001842A4">
        <w:rPr>
          <w:rFonts w:ascii="Tahoma" w:hAnsi="Tahoma" w:cs="Tahoma"/>
        </w:rPr>
        <w:t xml:space="preserve">, </w:t>
      </w:r>
      <w:r w:rsidRPr="00C26048">
        <w:rPr>
          <w:rFonts w:ascii="Tahoma" w:hAnsi="Tahoma" w:cs="Tahoma"/>
        </w:rPr>
        <w:t>a través de la cual se</w:t>
      </w:r>
      <w:r>
        <w:rPr>
          <w:rFonts w:ascii="Tahoma" w:hAnsi="Tahoma" w:cs="Tahoma"/>
        </w:rPr>
        <w:t xml:space="preserve"> solicita la compra de </w:t>
      </w:r>
      <w:r w:rsidR="0029258E">
        <w:rPr>
          <w:rFonts w:ascii="Tahoma" w:hAnsi="Tahoma" w:cs="Tahoma"/>
        </w:rPr>
        <w:t>Llantas</w:t>
      </w:r>
      <w:r>
        <w:rPr>
          <w:rFonts w:ascii="Tahoma" w:hAnsi="Tahoma" w:cs="Tahoma"/>
        </w:rPr>
        <w:t xml:space="preserve"> para stock en almacén.</w:t>
      </w:r>
    </w:p>
    <w:p w:rsidR="0092265A" w:rsidRDefault="0092265A" w:rsidP="0092265A">
      <w:pPr>
        <w:shd w:val="clear" w:color="auto" w:fill="FFFFFF"/>
        <w:spacing w:after="100" w:afterAutospacing="1"/>
        <w:contextualSpacing/>
        <w:jc w:val="both"/>
        <w:rPr>
          <w:rFonts w:ascii="Tahoma" w:hAnsi="Tahoma" w:cs="Tahoma"/>
        </w:rPr>
      </w:pPr>
    </w:p>
    <w:p w:rsidR="0092265A" w:rsidRDefault="0092265A" w:rsidP="0092265A">
      <w:pPr>
        <w:shd w:val="clear" w:color="auto" w:fill="FFFFFF"/>
        <w:spacing w:after="100" w:afterAutospacing="1"/>
        <w:contextualSpacing/>
        <w:jc w:val="both"/>
        <w:rPr>
          <w:rFonts w:ascii="Tahoma" w:hAnsi="Tahoma" w:cs="Tahoma"/>
        </w:rPr>
      </w:pPr>
      <w:r>
        <w:rPr>
          <w:rFonts w:ascii="Tahoma" w:hAnsi="Tahoma" w:cs="Tahoma"/>
        </w:rPr>
        <w:t>De conformidad con el artículo 69, fracción I de la Ley de Compras Gubernamentales, Enajenaciones y Contratación de Servicios del Estado de Jalisco y sus Municipios, Relación de licitantes cuyas proposiciones fueron desechadas:</w:t>
      </w:r>
    </w:p>
    <w:p w:rsidR="0092265A" w:rsidRDefault="0092265A" w:rsidP="0092265A">
      <w:pPr>
        <w:shd w:val="clear" w:color="auto" w:fill="FFFFFF"/>
        <w:spacing w:after="100" w:afterAutospacing="1"/>
        <w:contextualSpacing/>
        <w:jc w:val="both"/>
        <w:rPr>
          <w:rFonts w:ascii="Tahoma" w:hAnsi="Tahoma" w:cs="Tahoma"/>
        </w:rPr>
      </w:pPr>
    </w:p>
    <w:p w:rsidR="0092265A" w:rsidRDefault="0092265A" w:rsidP="0092265A">
      <w:pPr>
        <w:shd w:val="clear" w:color="auto" w:fill="FFFFFF"/>
        <w:spacing w:after="100" w:afterAutospacing="1"/>
        <w:contextualSpacing/>
        <w:jc w:val="both"/>
        <w:rPr>
          <w:rFonts w:ascii="Tahoma" w:hAnsi="Tahoma" w:cs="Tahoma"/>
        </w:rPr>
      </w:pPr>
    </w:p>
    <w:p w:rsidR="0092265A" w:rsidRDefault="0092265A" w:rsidP="0092265A">
      <w:pPr>
        <w:shd w:val="clear" w:color="auto" w:fill="FFFFFF"/>
        <w:spacing w:after="100" w:afterAutospacing="1"/>
        <w:contextualSpacing/>
        <w:jc w:val="both"/>
        <w:rPr>
          <w:rFonts w:ascii="Tahoma" w:hAnsi="Tahoma" w:cs="Tahoma"/>
        </w:rPr>
      </w:pPr>
      <w:r>
        <w:rPr>
          <w:rFonts w:ascii="Tahoma" w:hAnsi="Tahoma" w:cs="Tahoma"/>
        </w:rPr>
        <w:t xml:space="preserve">    </w:t>
      </w:r>
    </w:p>
    <w:tbl>
      <w:tblPr>
        <w:tblStyle w:val="Tablaconcuadrcula"/>
        <w:tblW w:w="0" w:type="auto"/>
        <w:jc w:val="center"/>
        <w:tblLayout w:type="fixed"/>
        <w:tblLook w:val="04A0" w:firstRow="1" w:lastRow="0" w:firstColumn="1" w:lastColumn="0" w:noHBand="0" w:noVBand="1"/>
      </w:tblPr>
      <w:tblGrid>
        <w:gridCol w:w="3714"/>
        <w:gridCol w:w="3714"/>
      </w:tblGrid>
      <w:tr w:rsidR="0092265A" w:rsidRPr="00484186" w:rsidTr="001C5AAB">
        <w:trPr>
          <w:jc w:val="center"/>
        </w:trPr>
        <w:tc>
          <w:tcPr>
            <w:tcW w:w="3714" w:type="dxa"/>
          </w:tcPr>
          <w:p w:rsidR="0092265A" w:rsidRPr="00484186" w:rsidRDefault="0092265A" w:rsidP="001C5AAB">
            <w:pPr>
              <w:spacing w:after="100" w:afterAutospacing="1"/>
              <w:contextualSpacing/>
              <w:jc w:val="center"/>
              <w:rPr>
                <w:rFonts w:ascii="Tahoma" w:hAnsi="Tahoma" w:cs="Tahoma"/>
                <w:b/>
              </w:rPr>
            </w:pPr>
            <w:r w:rsidRPr="00484186">
              <w:rPr>
                <w:rFonts w:ascii="Tahoma" w:hAnsi="Tahoma" w:cs="Tahoma"/>
                <w:b/>
              </w:rPr>
              <w:t>Licitante</w:t>
            </w:r>
          </w:p>
        </w:tc>
        <w:tc>
          <w:tcPr>
            <w:tcW w:w="3714" w:type="dxa"/>
          </w:tcPr>
          <w:p w:rsidR="0092265A" w:rsidRPr="00484186" w:rsidRDefault="0092265A" w:rsidP="001C5AAB">
            <w:pPr>
              <w:spacing w:after="100" w:afterAutospacing="1"/>
              <w:contextualSpacing/>
              <w:jc w:val="center"/>
              <w:rPr>
                <w:rFonts w:ascii="Tahoma" w:hAnsi="Tahoma" w:cs="Tahoma"/>
                <w:b/>
              </w:rPr>
            </w:pPr>
            <w:r>
              <w:rPr>
                <w:rFonts w:ascii="Tahoma" w:hAnsi="Tahoma" w:cs="Tahoma"/>
                <w:b/>
              </w:rPr>
              <w:t xml:space="preserve">Motivo de </w:t>
            </w:r>
            <w:proofErr w:type="spellStart"/>
            <w:r>
              <w:rPr>
                <w:rFonts w:ascii="Tahoma" w:hAnsi="Tahoma" w:cs="Tahoma"/>
                <w:b/>
              </w:rPr>
              <w:t>desechamiento</w:t>
            </w:r>
            <w:proofErr w:type="spellEnd"/>
          </w:p>
        </w:tc>
      </w:tr>
      <w:tr w:rsidR="0092265A" w:rsidTr="001C5AAB">
        <w:trPr>
          <w:jc w:val="center"/>
        </w:trPr>
        <w:tc>
          <w:tcPr>
            <w:tcW w:w="3714" w:type="dxa"/>
          </w:tcPr>
          <w:p w:rsidR="0092265A" w:rsidRDefault="0092265A" w:rsidP="001C5AAB">
            <w:pPr>
              <w:spacing w:after="100" w:afterAutospacing="1"/>
              <w:contextualSpacing/>
              <w:jc w:val="center"/>
              <w:rPr>
                <w:rFonts w:ascii="Tahoma" w:hAnsi="Tahoma" w:cs="Tahoma"/>
              </w:rPr>
            </w:pPr>
            <w:r>
              <w:rPr>
                <w:rFonts w:ascii="Tahoma" w:hAnsi="Tahoma" w:cs="Tahoma"/>
              </w:rPr>
              <w:t xml:space="preserve">Grupo </w:t>
            </w:r>
            <w:proofErr w:type="spellStart"/>
            <w:r>
              <w:rPr>
                <w:rFonts w:ascii="Tahoma" w:hAnsi="Tahoma" w:cs="Tahoma"/>
              </w:rPr>
              <w:t>Motormexa</w:t>
            </w:r>
            <w:proofErr w:type="spellEnd"/>
            <w:r>
              <w:rPr>
                <w:rFonts w:ascii="Tahoma" w:hAnsi="Tahoma" w:cs="Tahoma"/>
              </w:rPr>
              <w:t>, S.A. de C.V.</w:t>
            </w:r>
          </w:p>
        </w:tc>
        <w:tc>
          <w:tcPr>
            <w:tcW w:w="3714" w:type="dxa"/>
          </w:tcPr>
          <w:p w:rsidR="0092265A" w:rsidRDefault="0092265A" w:rsidP="001C5AAB">
            <w:pPr>
              <w:jc w:val="center"/>
            </w:pPr>
            <w:r w:rsidRPr="000F1F27">
              <w:rPr>
                <w:rFonts w:ascii="Tahoma" w:hAnsi="Tahoma" w:cs="Tahoma"/>
              </w:rPr>
              <w:t>No entregó documentación en sobre ni adjuntó en el sistema</w:t>
            </w:r>
          </w:p>
        </w:tc>
      </w:tr>
    </w:tbl>
    <w:p w:rsidR="0092265A" w:rsidRPr="001842A4" w:rsidRDefault="0092265A" w:rsidP="001C5AAB">
      <w:pPr>
        <w:shd w:val="clear" w:color="auto" w:fill="FFFFFF"/>
        <w:spacing w:after="100" w:afterAutospacing="1"/>
        <w:contextualSpacing/>
        <w:jc w:val="center"/>
        <w:rPr>
          <w:rFonts w:ascii="Tahoma" w:hAnsi="Tahoma" w:cs="Tahoma"/>
        </w:rPr>
      </w:pPr>
    </w:p>
    <w:p w:rsidR="0092265A" w:rsidRPr="00303F6A" w:rsidRDefault="0092265A" w:rsidP="0092265A">
      <w:pPr>
        <w:shd w:val="clear" w:color="auto" w:fill="FFFFFF"/>
        <w:spacing w:after="100" w:afterAutospacing="1"/>
        <w:contextualSpacing/>
        <w:jc w:val="both"/>
        <w:rPr>
          <w:rFonts w:ascii="Tahoma" w:hAnsi="Tahoma" w:cs="Tahoma"/>
        </w:rPr>
      </w:pPr>
    </w:p>
    <w:p w:rsidR="0092265A" w:rsidRPr="001842A4" w:rsidRDefault="0092265A" w:rsidP="0092265A">
      <w:pPr>
        <w:shd w:val="clear" w:color="auto" w:fill="FFFFFF"/>
        <w:spacing w:after="100" w:afterAutospacing="1"/>
        <w:contextualSpacing/>
        <w:jc w:val="both"/>
        <w:rPr>
          <w:rFonts w:ascii="Tahoma" w:hAnsi="Tahoma" w:cs="Tahoma"/>
        </w:rPr>
      </w:pPr>
      <w:r w:rsidRPr="001842A4">
        <w:rPr>
          <w:rFonts w:ascii="Tahoma" w:hAnsi="Tahoma" w:cs="Tahoma"/>
        </w:rPr>
        <w:t xml:space="preserve">Con fundamento en el artículo 69, fracción II de la Ley de Compras Gubernamentales, Enajenaciones y Contratación de Servicios del Estado de Jalisco y sus Municipios, los licitantes cuyas proposiciones resultaron solventes son: </w:t>
      </w:r>
    </w:p>
    <w:p w:rsidR="0092265A" w:rsidRDefault="0092265A" w:rsidP="0092265A">
      <w:pPr>
        <w:shd w:val="clear" w:color="auto" w:fill="FFFFFF"/>
        <w:spacing w:after="100" w:afterAutospacing="1"/>
        <w:contextualSpacing/>
        <w:jc w:val="both"/>
        <w:rPr>
          <w:rFonts w:ascii="Tahoma" w:hAnsi="Tahoma" w:cs="Tahoma"/>
        </w:rPr>
      </w:pPr>
    </w:p>
    <w:p w:rsidR="0092265A" w:rsidRDefault="0092265A" w:rsidP="0092265A">
      <w:pPr>
        <w:shd w:val="clear" w:color="auto" w:fill="FFFFFF"/>
        <w:spacing w:after="100" w:afterAutospacing="1"/>
        <w:contextualSpacing/>
        <w:jc w:val="both"/>
        <w:rPr>
          <w:rFonts w:ascii="Tahoma" w:hAnsi="Tahoma" w:cs="Tahoma"/>
        </w:rPr>
      </w:pPr>
    </w:p>
    <w:p w:rsidR="0092265A" w:rsidRPr="001842A4" w:rsidRDefault="0092265A" w:rsidP="0092265A">
      <w:pPr>
        <w:shd w:val="clear" w:color="auto" w:fill="FFFFFF"/>
        <w:spacing w:after="100" w:afterAutospacing="1"/>
        <w:contextualSpacing/>
        <w:jc w:val="both"/>
        <w:rPr>
          <w:rFonts w:ascii="Tahoma" w:hAnsi="Tahoma" w:cs="Tahoma"/>
        </w:rPr>
      </w:pPr>
    </w:p>
    <w:tbl>
      <w:tblPr>
        <w:tblStyle w:val="Tablaconcuadrcula"/>
        <w:tblW w:w="0" w:type="auto"/>
        <w:jc w:val="center"/>
        <w:tblLayout w:type="fixed"/>
        <w:tblLook w:val="04A0" w:firstRow="1" w:lastRow="0" w:firstColumn="1" w:lastColumn="0" w:noHBand="0" w:noVBand="1"/>
      </w:tblPr>
      <w:tblGrid>
        <w:gridCol w:w="3714"/>
        <w:gridCol w:w="3714"/>
      </w:tblGrid>
      <w:tr w:rsidR="008A29A0" w:rsidRPr="001842A4" w:rsidTr="0029258E">
        <w:trPr>
          <w:jc w:val="center"/>
        </w:trPr>
        <w:tc>
          <w:tcPr>
            <w:tcW w:w="3714" w:type="dxa"/>
          </w:tcPr>
          <w:p w:rsidR="008A29A0" w:rsidRPr="00484186" w:rsidRDefault="008A29A0" w:rsidP="001C5AAB">
            <w:pPr>
              <w:spacing w:after="100" w:afterAutospacing="1"/>
              <w:contextualSpacing/>
              <w:jc w:val="center"/>
              <w:rPr>
                <w:rFonts w:ascii="Tahoma" w:hAnsi="Tahoma" w:cs="Tahoma"/>
                <w:b/>
              </w:rPr>
            </w:pPr>
            <w:r w:rsidRPr="00484186">
              <w:rPr>
                <w:rFonts w:ascii="Tahoma" w:hAnsi="Tahoma" w:cs="Tahoma"/>
                <w:b/>
              </w:rPr>
              <w:t>Licitante</w:t>
            </w:r>
          </w:p>
        </w:tc>
        <w:tc>
          <w:tcPr>
            <w:tcW w:w="3714" w:type="dxa"/>
          </w:tcPr>
          <w:p w:rsidR="008A29A0" w:rsidRDefault="008A29A0" w:rsidP="001C5AAB">
            <w:pPr>
              <w:spacing w:after="100" w:afterAutospacing="1"/>
              <w:contextualSpacing/>
              <w:jc w:val="center"/>
              <w:rPr>
                <w:rFonts w:ascii="Tahoma" w:hAnsi="Tahoma" w:cs="Tahoma"/>
                <w:b/>
              </w:rPr>
            </w:pPr>
            <w:r>
              <w:rPr>
                <w:rFonts w:ascii="Tahoma" w:hAnsi="Tahoma" w:cs="Tahoma"/>
                <w:b/>
              </w:rPr>
              <w:t>Precio</w:t>
            </w:r>
          </w:p>
          <w:p w:rsidR="008A29A0" w:rsidRPr="00484186" w:rsidRDefault="008A29A0" w:rsidP="001C5AAB">
            <w:pPr>
              <w:spacing w:after="100" w:afterAutospacing="1"/>
              <w:contextualSpacing/>
              <w:jc w:val="center"/>
              <w:rPr>
                <w:rFonts w:ascii="Tahoma" w:hAnsi="Tahoma" w:cs="Tahoma"/>
                <w:b/>
              </w:rPr>
            </w:pPr>
            <w:r w:rsidRPr="00484186">
              <w:rPr>
                <w:rFonts w:ascii="Tahoma" w:hAnsi="Tahoma" w:cs="Tahoma"/>
                <w:b/>
              </w:rPr>
              <w:t>(I.V.A. incluido)</w:t>
            </w:r>
          </w:p>
        </w:tc>
      </w:tr>
      <w:tr w:rsidR="008A29A0" w:rsidRPr="006B03B5" w:rsidTr="0029258E">
        <w:trPr>
          <w:jc w:val="center"/>
        </w:trPr>
        <w:tc>
          <w:tcPr>
            <w:tcW w:w="3714" w:type="dxa"/>
          </w:tcPr>
          <w:p w:rsidR="008A29A0" w:rsidRPr="006B03B5" w:rsidRDefault="008A29A0" w:rsidP="001C5AAB">
            <w:pPr>
              <w:spacing w:after="100" w:afterAutospacing="1"/>
              <w:contextualSpacing/>
              <w:jc w:val="center"/>
              <w:rPr>
                <w:rFonts w:ascii="Tahoma" w:hAnsi="Tahoma" w:cs="Tahoma"/>
              </w:rPr>
            </w:pPr>
            <w:r>
              <w:rPr>
                <w:rFonts w:ascii="Tahoma" w:hAnsi="Tahoma" w:cs="Tahoma"/>
              </w:rPr>
              <w:t>Llantas y Servicios Sánchez Barba, S.A. de C.V.</w:t>
            </w:r>
          </w:p>
        </w:tc>
        <w:tc>
          <w:tcPr>
            <w:tcW w:w="3714" w:type="dxa"/>
          </w:tcPr>
          <w:p w:rsidR="008A29A0" w:rsidRPr="00FF40E6" w:rsidRDefault="008A29A0" w:rsidP="001C5AAB">
            <w:pPr>
              <w:spacing w:after="100" w:afterAutospacing="1"/>
              <w:contextualSpacing/>
              <w:jc w:val="center"/>
              <w:rPr>
                <w:rFonts w:ascii="Tahoma" w:hAnsi="Tahoma" w:cs="Tahoma"/>
              </w:rPr>
            </w:pPr>
            <w:r>
              <w:rPr>
                <w:rFonts w:ascii="Tahoma" w:hAnsi="Tahoma" w:cs="Tahoma"/>
              </w:rPr>
              <w:t>$7,621,466.15</w:t>
            </w:r>
          </w:p>
        </w:tc>
      </w:tr>
      <w:tr w:rsidR="008A29A0" w:rsidRPr="006B03B5" w:rsidTr="0029258E">
        <w:trPr>
          <w:jc w:val="center"/>
        </w:trPr>
        <w:tc>
          <w:tcPr>
            <w:tcW w:w="3714" w:type="dxa"/>
          </w:tcPr>
          <w:p w:rsidR="008A29A0" w:rsidRDefault="008A29A0" w:rsidP="001C5AAB">
            <w:pPr>
              <w:spacing w:after="100" w:afterAutospacing="1"/>
              <w:contextualSpacing/>
              <w:jc w:val="center"/>
              <w:rPr>
                <w:rFonts w:ascii="Tahoma" w:hAnsi="Tahoma" w:cs="Tahoma"/>
              </w:rPr>
            </w:pPr>
            <w:r>
              <w:rPr>
                <w:rFonts w:ascii="Tahoma" w:hAnsi="Tahoma" w:cs="Tahoma"/>
              </w:rPr>
              <w:t>José Luis Gutiérrez López</w:t>
            </w:r>
          </w:p>
        </w:tc>
        <w:tc>
          <w:tcPr>
            <w:tcW w:w="3714" w:type="dxa"/>
          </w:tcPr>
          <w:p w:rsidR="008A29A0" w:rsidRDefault="008A29A0" w:rsidP="001C5AAB">
            <w:pPr>
              <w:spacing w:after="100" w:afterAutospacing="1"/>
              <w:contextualSpacing/>
              <w:jc w:val="center"/>
              <w:rPr>
                <w:rFonts w:ascii="Tahoma" w:hAnsi="Tahoma" w:cs="Tahoma"/>
              </w:rPr>
            </w:pPr>
            <w:r>
              <w:rPr>
                <w:rFonts w:ascii="Tahoma" w:hAnsi="Tahoma" w:cs="Tahoma"/>
              </w:rPr>
              <w:t>$8,101,930.77</w:t>
            </w:r>
          </w:p>
        </w:tc>
      </w:tr>
      <w:tr w:rsidR="008A29A0" w:rsidRPr="006B03B5" w:rsidTr="0029258E">
        <w:trPr>
          <w:jc w:val="center"/>
        </w:trPr>
        <w:tc>
          <w:tcPr>
            <w:tcW w:w="3714" w:type="dxa"/>
          </w:tcPr>
          <w:p w:rsidR="008A29A0" w:rsidRDefault="008A29A0" w:rsidP="001C5AAB">
            <w:pPr>
              <w:spacing w:after="100" w:afterAutospacing="1"/>
              <w:contextualSpacing/>
              <w:jc w:val="center"/>
              <w:rPr>
                <w:rFonts w:ascii="Tahoma" w:hAnsi="Tahoma" w:cs="Tahoma"/>
              </w:rPr>
            </w:pPr>
            <w:proofErr w:type="spellStart"/>
            <w:r>
              <w:rPr>
                <w:rFonts w:ascii="Tahoma" w:hAnsi="Tahoma" w:cs="Tahoma"/>
              </w:rPr>
              <w:t>Multillantas</w:t>
            </w:r>
            <w:proofErr w:type="spellEnd"/>
            <w:r>
              <w:rPr>
                <w:rFonts w:ascii="Tahoma" w:hAnsi="Tahoma" w:cs="Tahoma"/>
              </w:rPr>
              <w:t xml:space="preserve"> Nieto, S.A. de C.V.</w:t>
            </w:r>
          </w:p>
        </w:tc>
        <w:tc>
          <w:tcPr>
            <w:tcW w:w="3714" w:type="dxa"/>
          </w:tcPr>
          <w:p w:rsidR="008A29A0" w:rsidRDefault="008A29A0" w:rsidP="001C5AAB">
            <w:pPr>
              <w:spacing w:after="100" w:afterAutospacing="1"/>
              <w:contextualSpacing/>
              <w:jc w:val="center"/>
              <w:rPr>
                <w:rFonts w:ascii="Tahoma" w:hAnsi="Tahoma" w:cs="Tahoma"/>
              </w:rPr>
            </w:pPr>
            <w:r>
              <w:rPr>
                <w:rFonts w:ascii="Tahoma" w:hAnsi="Tahoma" w:cs="Tahoma"/>
              </w:rPr>
              <w:t>$5,536,392.32</w:t>
            </w:r>
          </w:p>
        </w:tc>
      </w:tr>
      <w:tr w:rsidR="008A29A0" w:rsidRPr="006B03B5" w:rsidTr="0029258E">
        <w:trPr>
          <w:jc w:val="center"/>
        </w:trPr>
        <w:tc>
          <w:tcPr>
            <w:tcW w:w="3714" w:type="dxa"/>
          </w:tcPr>
          <w:p w:rsidR="008A29A0" w:rsidRDefault="008A29A0" w:rsidP="001C5AAB">
            <w:pPr>
              <w:spacing w:after="100" w:afterAutospacing="1"/>
              <w:contextualSpacing/>
              <w:jc w:val="center"/>
              <w:rPr>
                <w:rFonts w:ascii="Tahoma" w:hAnsi="Tahoma" w:cs="Tahoma"/>
              </w:rPr>
            </w:pPr>
            <w:r>
              <w:rPr>
                <w:rFonts w:ascii="Tahoma" w:hAnsi="Tahoma" w:cs="Tahoma"/>
              </w:rPr>
              <w:t>Rodamientos Orientales, S.A. de C.V.</w:t>
            </w:r>
          </w:p>
        </w:tc>
        <w:tc>
          <w:tcPr>
            <w:tcW w:w="3714" w:type="dxa"/>
          </w:tcPr>
          <w:p w:rsidR="008A29A0" w:rsidRDefault="008A29A0" w:rsidP="001C5AAB">
            <w:pPr>
              <w:spacing w:after="100" w:afterAutospacing="1"/>
              <w:contextualSpacing/>
              <w:jc w:val="center"/>
              <w:rPr>
                <w:rFonts w:ascii="Tahoma" w:hAnsi="Tahoma" w:cs="Tahoma"/>
              </w:rPr>
            </w:pPr>
            <w:r>
              <w:rPr>
                <w:rFonts w:ascii="Tahoma" w:hAnsi="Tahoma" w:cs="Tahoma"/>
              </w:rPr>
              <w:t>$8,387,719.62</w:t>
            </w:r>
          </w:p>
        </w:tc>
      </w:tr>
      <w:tr w:rsidR="008A29A0" w:rsidRPr="006B03B5" w:rsidTr="0029258E">
        <w:trPr>
          <w:jc w:val="center"/>
        </w:trPr>
        <w:tc>
          <w:tcPr>
            <w:tcW w:w="3714" w:type="dxa"/>
          </w:tcPr>
          <w:p w:rsidR="008A29A0" w:rsidRDefault="008A29A0" w:rsidP="001C5AAB">
            <w:pPr>
              <w:spacing w:after="100" w:afterAutospacing="1"/>
              <w:contextualSpacing/>
              <w:jc w:val="center"/>
              <w:rPr>
                <w:rFonts w:ascii="Tahoma" w:hAnsi="Tahoma" w:cs="Tahoma"/>
              </w:rPr>
            </w:pPr>
            <w:r>
              <w:rPr>
                <w:rFonts w:ascii="Tahoma" w:hAnsi="Tahoma" w:cs="Tahoma"/>
              </w:rPr>
              <w:t>Comercializadora de Vehículos y Refacciones de Occidente, S. de R.L. de C.V.</w:t>
            </w:r>
          </w:p>
        </w:tc>
        <w:tc>
          <w:tcPr>
            <w:tcW w:w="3714" w:type="dxa"/>
          </w:tcPr>
          <w:p w:rsidR="008A29A0" w:rsidRDefault="008A29A0" w:rsidP="001C5AAB">
            <w:pPr>
              <w:spacing w:after="100" w:afterAutospacing="1"/>
              <w:contextualSpacing/>
              <w:jc w:val="center"/>
              <w:rPr>
                <w:rFonts w:ascii="Tahoma" w:hAnsi="Tahoma" w:cs="Tahoma"/>
              </w:rPr>
            </w:pPr>
            <w:r>
              <w:rPr>
                <w:rFonts w:ascii="Tahoma" w:hAnsi="Tahoma" w:cs="Tahoma"/>
              </w:rPr>
              <w:t>$5,776,150.40</w:t>
            </w:r>
          </w:p>
        </w:tc>
      </w:tr>
      <w:tr w:rsidR="008A29A0" w:rsidRPr="006B03B5" w:rsidTr="0029258E">
        <w:trPr>
          <w:jc w:val="center"/>
        </w:trPr>
        <w:tc>
          <w:tcPr>
            <w:tcW w:w="3714" w:type="dxa"/>
          </w:tcPr>
          <w:p w:rsidR="008A29A0" w:rsidRDefault="008A29A0" w:rsidP="001C5AAB">
            <w:pPr>
              <w:spacing w:after="100" w:afterAutospacing="1"/>
              <w:contextualSpacing/>
              <w:jc w:val="center"/>
              <w:rPr>
                <w:rFonts w:ascii="Tahoma" w:hAnsi="Tahoma" w:cs="Tahoma"/>
              </w:rPr>
            </w:pPr>
            <w:r>
              <w:rPr>
                <w:rFonts w:ascii="Tahoma" w:hAnsi="Tahoma" w:cs="Tahoma"/>
              </w:rPr>
              <w:t>Súper Ruedas de México, S.A. de C.V.</w:t>
            </w:r>
          </w:p>
        </w:tc>
        <w:tc>
          <w:tcPr>
            <w:tcW w:w="3714" w:type="dxa"/>
          </w:tcPr>
          <w:p w:rsidR="008A29A0" w:rsidRDefault="008A29A0" w:rsidP="001C5AAB">
            <w:pPr>
              <w:spacing w:after="100" w:afterAutospacing="1"/>
              <w:contextualSpacing/>
              <w:jc w:val="center"/>
              <w:rPr>
                <w:rFonts w:ascii="Tahoma" w:hAnsi="Tahoma" w:cs="Tahoma"/>
              </w:rPr>
            </w:pPr>
            <w:r>
              <w:rPr>
                <w:rFonts w:ascii="Tahoma" w:hAnsi="Tahoma" w:cs="Tahoma"/>
              </w:rPr>
              <w:t>$5,321,643.84</w:t>
            </w:r>
          </w:p>
        </w:tc>
      </w:tr>
      <w:tr w:rsidR="008A29A0" w:rsidRPr="006B03B5" w:rsidTr="0029258E">
        <w:trPr>
          <w:jc w:val="center"/>
        </w:trPr>
        <w:tc>
          <w:tcPr>
            <w:tcW w:w="3714" w:type="dxa"/>
          </w:tcPr>
          <w:p w:rsidR="008A29A0" w:rsidRDefault="008A29A0" w:rsidP="001C5AAB">
            <w:pPr>
              <w:spacing w:after="100" w:afterAutospacing="1"/>
              <w:contextualSpacing/>
              <w:jc w:val="center"/>
              <w:rPr>
                <w:rFonts w:ascii="Tahoma" w:hAnsi="Tahoma" w:cs="Tahoma"/>
              </w:rPr>
            </w:pPr>
            <w:r>
              <w:rPr>
                <w:rFonts w:ascii="Tahoma" w:hAnsi="Tahoma" w:cs="Tahoma"/>
              </w:rPr>
              <w:t>Radial Llantas, S.A. de C.V.</w:t>
            </w:r>
          </w:p>
        </w:tc>
        <w:tc>
          <w:tcPr>
            <w:tcW w:w="3714" w:type="dxa"/>
          </w:tcPr>
          <w:p w:rsidR="008A29A0" w:rsidRDefault="008A29A0" w:rsidP="001C5AAB">
            <w:pPr>
              <w:spacing w:after="100" w:afterAutospacing="1"/>
              <w:contextualSpacing/>
              <w:jc w:val="center"/>
              <w:rPr>
                <w:rFonts w:ascii="Tahoma" w:hAnsi="Tahoma" w:cs="Tahoma"/>
              </w:rPr>
            </w:pPr>
            <w:r>
              <w:rPr>
                <w:rFonts w:ascii="Tahoma" w:hAnsi="Tahoma" w:cs="Tahoma"/>
              </w:rPr>
              <w:t>$4,857,610.62</w:t>
            </w:r>
          </w:p>
        </w:tc>
      </w:tr>
      <w:tr w:rsidR="008A29A0" w:rsidRPr="006B03B5" w:rsidTr="0029258E">
        <w:trPr>
          <w:jc w:val="center"/>
        </w:trPr>
        <w:tc>
          <w:tcPr>
            <w:tcW w:w="3714" w:type="dxa"/>
          </w:tcPr>
          <w:p w:rsidR="008A29A0" w:rsidRDefault="008A29A0" w:rsidP="001C5AAB">
            <w:pPr>
              <w:spacing w:after="100" w:afterAutospacing="1"/>
              <w:contextualSpacing/>
              <w:jc w:val="center"/>
              <w:rPr>
                <w:rFonts w:ascii="Tahoma" w:hAnsi="Tahoma" w:cs="Tahoma"/>
              </w:rPr>
            </w:pPr>
            <w:r>
              <w:rPr>
                <w:rFonts w:ascii="Tahoma" w:hAnsi="Tahoma" w:cs="Tahoma"/>
              </w:rPr>
              <w:t xml:space="preserve">Grupo </w:t>
            </w:r>
            <w:proofErr w:type="spellStart"/>
            <w:r>
              <w:rPr>
                <w:rFonts w:ascii="Tahoma" w:hAnsi="Tahoma" w:cs="Tahoma"/>
              </w:rPr>
              <w:t>Loyga</w:t>
            </w:r>
            <w:proofErr w:type="spellEnd"/>
            <w:r>
              <w:rPr>
                <w:rFonts w:ascii="Tahoma" w:hAnsi="Tahoma" w:cs="Tahoma"/>
              </w:rPr>
              <w:t>, S.A. de C.V.</w:t>
            </w:r>
          </w:p>
        </w:tc>
        <w:tc>
          <w:tcPr>
            <w:tcW w:w="3714" w:type="dxa"/>
          </w:tcPr>
          <w:p w:rsidR="008A29A0" w:rsidRDefault="008A29A0" w:rsidP="001C5AAB">
            <w:pPr>
              <w:spacing w:after="100" w:afterAutospacing="1"/>
              <w:contextualSpacing/>
              <w:jc w:val="center"/>
              <w:rPr>
                <w:rFonts w:ascii="Tahoma" w:hAnsi="Tahoma" w:cs="Tahoma"/>
              </w:rPr>
            </w:pPr>
            <w:r>
              <w:rPr>
                <w:rFonts w:ascii="Tahoma" w:hAnsi="Tahoma" w:cs="Tahoma"/>
              </w:rPr>
              <w:t>$7,522,442.24</w:t>
            </w:r>
          </w:p>
        </w:tc>
      </w:tr>
    </w:tbl>
    <w:p w:rsidR="0092265A" w:rsidRDefault="0092265A" w:rsidP="0092265A">
      <w:pPr>
        <w:shd w:val="clear" w:color="auto" w:fill="FFFFFF"/>
        <w:spacing w:after="100" w:afterAutospacing="1"/>
        <w:contextualSpacing/>
        <w:jc w:val="both"/>
        <w:rPr>
          <w:rFonts w:ascii="Tahoma" w:hAnsi="Tahoma" w:cs="Tahoma"/>
        </w:rPr>
      </w:pPr>
      <w:bookmarkStart w:id="0" w:name="_GoBack"/>
      <w:bookmarkEnd w:id="0"/>
    </w:p>
    <w:p w:rsidR="00670A76" w:rsidRPr="00A72AAB" w:rsidRDefault="0029258E" w:rsidP="00670A76">
      <w:pPr>
        <w:spacing w:line="360" w:lineRule="auto"/>
        <w:jc w:val="both"/>
        <w:rPr>
          <w:rFonts w:ascii="Tahoma" w:hAnsi="Tahoma" w:cs="Tahoma"/>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xml:space="preserve">, </w:t>
      </w:r>
      <w:r w:rsidRPr="00A72AAB">
        <w:rPr>
          <w:rFonts w:ascii="Tahoma" w:hAnsi="Tahoma" w:cs="Tahoma"/>
        </w:rPr>
        <w:t xml:space="preserve"> </w:t>
      </w:r>
      <w:r>
        <w:rPr>
          <w:rFonts w:ascii="Tahoma" w:hAnsi="Tahoma" w:cs="Tahoma"/>
        </w:rPr>
        <w:t>de la bienvenida</w:t>
      </w:r>
      <w:r w:rsidR="00670A76">
        <w:rPr>
          <w:rFonts w:ascii="Tahoma" w:hAnsi="Tahoma" w:cs="Tahoma"/>
        </w:rPr>
        <w:t xml:space="preserve"> a</w:t>
      </w:r>
      <w:r w:rsidR="00ED325A">
        <w:rPr>
          <w:rFonts w:ascii="Tahoma" w:hAnsi="Tahoma" w:cs="Tahoma"/>
        </w:rPr>
        <w:t>l</w:t>
      </w:r>
      <w:r w:rsidR="00670A76" w:rsidRPr="00A72AAB">
        <w:rPr>
          <w:rFonts w:ascii="Tahoma" w:hAnsi="Tahoma" w:cs="Tahoma"/>
        </w:rPr>
        <w:t xml:space="preserve"> Lic. Xavier Marconi Montero Villanueva, Regidor representante de la fracción del Partido Revo</w:t>
      </w:r>
      <w:r w:rsidR="00670A76">
        <w:rPr>
          <w:rFonts w:ascii="Tahoma" w:hAnsi="Tahoma" w:cs="Tahoma"/>
        </w:rPr>
        <w:t>lucionario Institucional,</w:t>
      </w:r>
    </w:p>
    <w:p w:rsidR="0029258E" w:rsidRPr="00A72AAB" w:rsidRDefault="0029258E" w:rsidP="0029258E">
      <w:pPr>
        <w:spacing w:line="360" w:lineRule="auto"/>
        <w:jc w:val="both"/>
        <w:rPr>
          <w:rFonts w:ascii="Tahoma" w:hAnsi="Tahoma" w:cs="Tahoma"/>
        </w:rPr>
      </w:pPr>
      <w:r>
        <w:rPr>
          <w:rFonts w:ascii="Tahoma" w:hAnsi="Tahoma" w:cs="Tahoma"/>
        </w:rPr>
        <w:t xml:space="preserve"> </w:t>
      </w:r>
    </w:p>
    <w:p w:rsidR="0092265A" w:rsidRPr="001842A4" w:rsidRDefault="0092265A" w:rsidP="0092265A">
      <w:pPr>
        <w:shd w:val="clear" w:color="auto" w:fill="FFFFFF"/>
        <w:spacing w:after="100" w:afterAutospacing="1"/>
        <w:contextualSpacing/>
        <w:jc w:val="both"/>
        <w:rPr>
          <w:rFonts w:ascii="Tahoma" w:hAnsi="Tahoma" w:cs="Tahoma"/>
        </w:rPr>
      </w:pPr>
      <w:r w:rsidRPr="001842A4">
        <w:rPr>
          <w:rFonts w:ascii="Tahoma" w:hAnsi="Tahoma" w:cs="Tahoma"/>
        </w:rPr>
        <w:t>De conformidad con l</w:t>
      </w:r>
      <w:r>
        <w:rPr>
          <w:rFonts w:ascii="Tahoma" w:hAnsi="Tahoma" w:cs="Tahoma"/>
        </w:rPr>
        <w:t xml:space="preserve">os artículos 24, fracción VII, </w:t>
      </w:r>
      <w:r w:rsidRPr="001842A4">
        <w:rPr>
          <w:rFonts w:ascii="Tahoma" w:hAnsi="Tahoma" w:cs="Tahoma"/>
        </w:rPr>
        <w:t xml:space="preserve">67, 69, fracción IV de la Ley de Compras Gubernamentales, Enajenaciones y Contratación de Servicios del Estado de Jalisco y sus Municipios, y de conformidad con los criterios establecidos en bases, al ofertar en mejores condiciones </w:t>
      </w:r>
      <w:r>
        <w:rPr>
          <w:rFonts w:ascii="Tahoma" w:hAnsi="Tahoma" w:cs="Tahoma"/>
        </w:rPr>
        <w:t xml:space="preserve">y precios más bajos </w:t>
      </w:r>
      <w:r w:rsidRPr="001842A4">
        <w:rPr>
          <w:rFonts w:ascii="Tahoma" w:hAnsi="Tahoma" w:cs="Tahoma"/>
        </w:rPr>
        <w:t>se resuelve la adjudicación a favor de:</w:t>
      </w:r>
    </w:p>
    <w:p w:rsidR="0092265A" w:rsidRPr="001842A4" w:rsidRDefault="0092265A" w:rsidP="0092265A">
      <w:pPr>
        <w:shd w:val="clear" w:color="auto" w:fill="FFFFFF"/>
        <w:spacing w:after="100" w:afterAutospacing="1"/>
        <w:contextualSpacing/>
        <w:jc w:val="both"/>
        <w:rPr>
          <w:rFonts w:ascii="Tahoma" w:hAnsi="Tahoma" w:cs="Tahoma"/>
        </w:rPr>
      </w:pPr>
    </w:p>
    <w:tbl>
      <w:tblPr>
        <w:tblStyle w:val="Tablaconcuadrcula"/>
        <w:tblW w:w="7366" w:type="dxa"/>
        <w:jc w:val="center"/>
        <w:tblLayout w:type="fixed"/>
        <w:tblLook w:val="04A0" w:firstRow="1" w:lastRow="0" w:firstColumn="1" w:lastColumn="0" w:noHBand="0" w:noVBand="1"/>
      </w:tblPr>
      <w:tblGrid>
        <w:gridCol w:w="2830"/>
        <w:gridCol w:w="1276"/>
        <w:gridCol w:w="3260"/>
      </w:tblGrid>
      <w:tr w:rsidR="0092265A" w:rsidRPr="001842A4" w:rsidTr="001C5AAB">
        <w:trPr>
          <w:jc w:val="center"/>
        </w:trPr>
        <w:tc>
          <w:tcPr>
            <w:tcW w:w="2830" w:type="dxa"/>
          </w:tcPr>
          <w:p w:rsidR="0092265A" w:rsidRPr="00CD3C05" w:rsidRDefault="0092265A" w:rsidP="001C5AAB">
            <w:pPr>
              <w:spacing w:after="100" w:afterAutospacing="1"/>
              <w:contextualSpacing/>
              <w:jc w:val="center"/>
              <w:rPr>
                <w:rFonts w:ascii="Tahoma" w:hAnsi="Tahoma" w:cs="Tahoma"/>
                <w:b/>
              </w:rPr>
            </w:pPr>
            <w:r w:rsidRPr="00CD3C05">
              <w:rPr>
                <w:rFonts w:ascii="Tahoma" w:hAnsi="Tahoma" w:cs="Tahoma"/>
                <w:b/>
              </w:rPr>
              <w:t>Licitante</w:t>
            </w:r>
          </w:p>
        </w:tc>
        <w:tc>
          <w:tcPr>
            <w:tcW w:w="1276" w:type="dxa"/>
          </w:tcPr>
          <w:p w:rsidR="0092265A" w:rsidRPr="00CD3C05" w:rsidRDefault="0092265A" w:rsidP="001C5AAB">
            <w:pPr>
              <w:spacing w:after="100" w:afterAutospacing="1"/>
              <w:contextualSpacing/>
              <w:jc w:val="center"/>
              <w:rPr>
                <w:rFonts w:ascii="Tahoma" w:hAnsi="Tahoma" w:cs="Tahoma"/>
                <w:b/>
              </w:rPr>
            </w:pPr>
            <w:r w:rsidRPr="00CD3C05">
              <w:rPr>
                <w:rFonts w:ascii="Tahoma" w:hAnsi="Tahoma" w:cs="Tahoma"/>
                <w:b/>
              </w:rPr>
              <w:t>Partidas</w:t>
            </w:r>
          </w:p>
        </w:tc>
        <w:tc>
          <w:tcPr>
            <w:tcW w:w="3260" w:type="dxa"/>
          </w:tcPr>
          <w:p w:rsidR="0092265A" w:rsidRPr="00CD3C05" w:rsidRDefault="0092265A" w:rsidP="001C5AAB">
            <w:pPr>
              <w:spacing w:after="100" w:afterAutospacing="1"/>
              <w:contextualSpacing/>
              <w:jc w:val="center"/>
              <w:rPr>
                <w:rFonts w:ascii="Tahoma" w:hAnsi="Tahoma" w:cs="Tahoma"/>
                <w:b/>
              </w:rPr>
            </w:pPr>
            <w:r>
              <w:rPr>
                <w:rFonts w:ascii="Tahoma" w:hAnsi="Tahoma" w:cs="Tahoma"/>
                <w:b/>
              </w:rPr>
              <w:t xml:space="preserve">Precio </w:t>
            </w:r>
            <w:r w:rsidRPr="00484186">
              <w:rPr>
                <w:rFonts w:ascii="Tahoma" w:hAnsi="Tahoma" w:cs="Tahoma"/>
                <w:b/>
              </w:rPr>
              <w:t>(I.V.A. incluido)</w:t>
            </w:r>
          </w:p>
        </w:tc>
      </w:tr>
      <w:tr w:rsidR="0092265A" w:rsidRPr="001842A4" w:rsidTr="001C5AAB">
        <w:trPr>
          <w:jc w:val="center"/>
        </w:trPr>
        <w:tc>
          <w:tcPr>
            <w:tcW w:w="2830" w:type="dxa"/>
          </w:tcPr>
          <w:p w:rsidR="0092265A" w:rsidRPr="006B03B5" w:rsidRDefault="0092265A" w:rsidP="001C5AAB">
            <w:pPr>
              <w:spacing w:after="100" w:afterAutospacing="1"/>
              <w:contextualSpacing/>
              <w:jc w:val="center"/>
              <w:rPr>
                <w:rFonts w:ascii="Tahoma" w:hAnsi="Tahoma" w:cs="Tahoma"/>
              </w:rPr>
            </w:pPr>
            <w:r>
              <w:rPr>
                <w:rFonts w:ascii="Tahoma" w:hAnsi="Tahoma" w:cs="Tahoma"/>
              </w:rPr>
              <w:t>Llantas y Servicios Sánchez Barba, S.A. de C.V.</w:t>
            </w:r>
          </w:p>
        </w:tc>
        <w:tc>
          <w:tcPr>
            <w:tcW w:w="1276" w:type="dxa"/>
          </w:tcPr>
          <w:p w:rsidR="0092265A" w:rsidRPr="001842A4" w:rsidRDefault="0092265A" w:rsidP="0029258E">
            <w:pPr>
              <w:spacing w:after="100" w:afterAutospacing="1"/>
              <w:contextualSpacing/>
              <w:jc w:val="center"/>
              <w:rPr>
                <w:rFonts w:ascii="Tahoma" w:hAnsi="Tahoma" w:cs="Tahoma"/>
              </w:rPr>
            </w:pPr>
            <w:r>
              <w:rPr>
                <w:rFonts w:ascii="Tahoma" w:hAnsi="Tahoma" w:cs="Tahoma"/>
              </w:rPr>
              <w:t>1,2,3,4,5,6,7,8 Y 9</w:t>
            </w:r>
          </w:p>
        </w:tc>
        <w:tc>
          <w:tcPr>
            <w:tcW w:w="3260" w:type="dxa"/>
          </w:tcPr>
          <w:p w:rsidR="0092265A" w:rsidRPr="00693163" w:rsidRDefault="0092265A" w:rsidP="001C5AAB">
            <w:pPr>
              <w:spacing w:after="100" w:afterAutospacing="1"/>
              <w:contextualSpacing/>
              <w:jc w:val="center"/>
              <w:rPr>
                <w:rFonts w:ascii="Tahoma" w:hAnsi="Tahoma" w:cs="Tahoma"/>
              </w:rPr>
            </w:pPr>
            <w:r>
              <w:rPr>
                <w:rFonts w:ascii="Tahoma" w:hAnsi="Tahoma" w:cs="Tahoma"/>
              </w:rPr>
              <w:t>$1,982,112.23</w:t>
            </w:r>
          </w:p>
        </w:tc>
      </w:tr>
      <w:tr w:rsidR="0092265A" w:rsidRPr="001842A4" w:rsidTr="001C5AAB">
        <w:trPr>
          <w:jc w:val="center"/>
        </w:trPr>
        <w:tc>
          <w:tcPr>
            <w:tcW w:w="2830" w:type="dxa"/>
          </w:tcPr>
          <w:p w:rsidR="0092265A" w:rsidRDefault="0092265A" w:rsidP="0092265A">
            <w:pPr>
              <w:spacing w:after="100" w:afterAutospacing="1"/>
              <w:contextualSpacing/>
              <w:jc w:val="both"/>
              <w:rPr>
                <w:rFonts w:ascii="Tahoma" w:hAnsi="Tahoma" w:cs="Tahoma"/>
              </w:rPr>
            </w:pPr>
            <w:r>
              <w:rPr>
                <w:rFonts w:ascii="Tahoma" w:hAnsi="Tahoma" w:cs="Tahoma"/>
              </w:rPr>
              <w:t>Radial Llantas, S.A. de C.V.</w:t>
            </w:r>
          </w:p>
        </w:tc>
        <w:tc>
          <w:tcPr>
            <w:tcW w:w="1276" w:type="dxa"/>
          </w:tcPr>
          <w:p w:rsidR="0092265A" w:rsidRDefault="0092265A" w:rsidP="0029258E">
            <w:pPr>
              <w:spacing w:after="100" w:afterAutospacing="1"/>
              <w:contextualSpacing/>
              <w:jc w:val="center"/>
              <w:rPr>
                <w:rFonts w:ascii="Tahoma" w:hAnsi="Tahoma" w:cs="Tahoma"/>
              </w:rPr>
            </w:pPr>
            <w:r>
              <w:rPr>
                <w:rFonts w:ascii="Tahoma" w:hAnsi="Tahoma" w:cs="Tahoma"/>
              </w:rPr>
              <w:t>10</w:t>
            </w:r>
          </w:p>
        </w:tc>
        <w:tc>
          <w:tcPr>
            <w:tcW w:w="3260" w:type="dxa"/>
          </w:tcPr>
          <w:p w:rsidR="0092265A" w:rsidRDefault="0092265A" w:rsidP="0029258E">
            <w:pPr>
              <w:spacing w:after="100" w:afterAutospacing="1"/>
              <w:contextualSpacing/>
              <w:jc w:val="center"/>
              <w:rPr>
                <w:rFonts w:ascii="Tahoma" w:hAnsi="Tahoma" w:cs="Tahoma"/>
              </w:rPr>
            </w:pPr>
            <w:r>
              <w:rPr>
                <w:rFonts w:ascii="Tahoma" w:hAnsi="Tahoma" w:cs="Tahoma"/>
              </w:rPr>
              <w:t>$4,459,194.60</w:t>
            </w:r>
          </w:p>
        </w:tc>
      </w:tr>
    </w:tbl>
    <w:p w:rsidR="0092265A" w:rsidRDefault="0092265A" w:rsidP="0092265A">
      <w:pPr>
        <w:shd w:val="clear" w:color="auto" w:fill="FFFFFF"/>
        <w:spacing w:after="100" w:afterAutospacing="1"/>
        <w:contextualSpacing/>
        <w:jc w:val="both"/>
        <w:rPr>
          <w:rFonts w:ascii="Tahoma" w:hAnsi="Tahoma" w:cs="Tahoma"/>
        </w:rPr>
      </w:pPr>
    </w:p>
    <w:p w:rsidR="0092265A" w:rsidRDefault="0092265A" w:rsidP="0092265A">
      <w:pPr>
        <w:shd w:val="clear" w:color="auto" w:fill="FFFFFF"/>
        <w:spacing w:after="100" w:afterAutospacing="1"/>
        <w:contextualSpacing/>
        <w:jc w:val="both"/>
        <w:rPr>
          <w:rFonts w:ascii="Tahoma" w:hAnsi="Tahoma" w:cs="Tahoma"/>
        </w:rPr>
      </w:pPr>
      <w:r>
        <w:rPr>
          <w:rFonts w:ascii="Tahoma" w:hAnsi="Tahoma" w:cs="Tahoma"/>
        </w:rPr>
        <w:t>El área requirente se ajusta al techo presupuestal.</w:t>
      </w:r>
    </w:p>
    <w:p w:rsidR="0092265A" w:rsidRPr="001842A4" w:rsidRDefault="0092265A" w:rsidP="0092265A">
      <w:pPr>
        <w:shd w:val="clear" w:color="auto" w:fill="FFFFFF"/>
        <w:spacing w:after="100" w:afterAutospacing="1"/>
        <w:contextualSpacing/>
        <w:jc w:val="both"/>
        <w:rPr>
          <w:rFonts w:ascii="Tahoma" w:hAnsi="Tahoma" w:cs="Tahoma"/>
        </w:rPr>
      </w:pPr>
    </w:p>
    <w:p w:rsidR="0092265A" w:rsidRPr="00C147A9" w:rsidRDefault="0092265A" w:rsidP="0092265A">
      <w:pPr>
        <w:shd w:val="clear" w:color="auto" w:fill="FFFFFF"/>
        <w:spacing w:after="100" w:afterAutospacing="1"/>
        <w:contextualSpacing/>
        <w:jc w:val="both"/>
        <w:rPr>
          <w:rFonts w:ascii="Tahoma" w:hAnsi="Tahoma" w:cs="Tahoma"/>
        </w:rPr>
      </w:pPr>
      <w:r w:rsidRPr="00C147A9">
        <w:rPr>
          <w:rFonts w:ascii="Tahoma" w:hAnsi="Tahoma" w:cs="Tahoma"/>
        </w:rPr>
        <w:t>El proveedor adjudicado tendrá 10 días hábiles, después de la notificación del fallo, para la recepción, la firma y entrega del contrato / orden de compra / pedido, previa entrega de garantía correspondiente</w:t>
      </w:r>
      <w:r>
        <w:rPr>
          <w:rFonts w:ascii="Tahoma" w:hAnsi="Tahoma" w:cs="Tahoma"/>
        </w:rPr>
        <w:t>, en la Dirección de Adquisiciones.</w:t>
      </w:r>
    </w:p>
    <w:p w:rsidR="0092265A" w:rsidRDefault="0092265A" w:rsidP="0092265A">
      <w:pPr>
        <w:shd w:val="clear" w:color="auto" w:fill="FFFFFF"/>
        <w:spacing w:after="100" w:afterAutospacing="1"/>
        <w:contextualSpacing/>
        <w:jc w:val="both"/>
        <w:rPr>
          <w:rFonts w:ascii="Tahoma" w:hAnsi="Tahoma" w:cs="Tahoma"/>
        </w:rPr>
      </w:pPr>
    </w:p>
    <w:p w:rsidR="0092265A" w:rsidRPr="001842A4" w:rsidRDefault="0092265A" w:rsidP="0092265A">
      <w:pPr>
        <w:shd w:val="clear" w:color="auto" w:fill="FFFFFF"/>
        <w:spacing w:after="100" w:afterAutospacing="1"/>
        <w:contextualSpacing/>
        <w:jc w:val="both"/>
        <w:rPr>
          <w:rFonts w:ascii="Tahoma" w:hAnsi="Tahoma" w:cs="Tahoma"/>
        </w:rPr>
      </w:pPr>
      <w:r w:rsidRPr="001842A4">
        <w:rPr>
          <w:rFonts w:ascii="Tahoma" w:hAnsi="Tahoma" w:cs="Tahoma"/>
        </w:rPr>
        <w:t>Responsables de la evaluación de las proposiciones:</w:t>
      </w:r>
    </w:p>
    <w:p w:rsidR="0092265A" w:rsidRPr="001842A4" w:rsidRDefault="0092265A" w:rsidP="0092265A">
      <w:pPr>
        <w:shd w:val="clear" w:color="auto" w:fill="FFFFFF"/>
        <w:spacing w:after="100" w:afterAutospacing="1"/>
        <w:contextualSpacing/>
        <w:jc w:val="both"/>
        <w:rPr>
          <w:rFonts w:ascii="Tahoma" w:hAnsi="Tahoma" w:cs="Tahoma"/>
        </w:rPr>
      </w:pPr>
    </w:p>
    <w:tbl>
      <w:tblPr>
        <w:tblStyle w:val="Tablaconcuadrcula"/>
        <w:tblW w:w="0" w:type="auto"/>
        <w:jc w:val="center"/>
        <w:tblLayout w:type="fixed"/>
        <w:tblLook w:val="04A0" w:firstRow="1" w:lastRow="0" w:firstColumn="1" w:lastColumn="0" w:noHBand="0" w:noVBand="1"/>
      </w:tblPr>
      <w:tblGrid>
        <w:gridCol w:w="3714"/>
        <w:gridCol w:w="3714"/>
      </w:tblGrid>
      <w:tr w:rsidR="0092265A" w:rsidRPr="001842A4" w:rsidTr="00647AA9">
        <w:trPr>
          <w:jc w:val="center"/>
        </w:trPr>
        <w:tc>
          <w:tcPr>
            <w:tcW w:w="3714" w:type="dxa"/>
          </w:tcPr>
          <w:p w:rsidR="0092265A" w:rsidRPr="00C147A9" w:rsidRDefault="0092265A" w:rsidP="00647AA9">
            <w:pPr>
              <w:spacing w:after="100" w:afterAutospacing="1"/>
              <w:contextualSpacing/>
              <w:jc w:val="center"/>
              <w:rPr>
                <w:rFonts w:ascii="Tahoma" w:hAnsi="Tahoma" w:cs="Tahoma"/>
                <w:b/>
              </w:rPr>
            </w:pPr>
            <w:r w:rsidRPr="00C147A9">
              <w:rPr>
                <w:rFonts w:ascii="Tahoma" w:hAnsi="Tahoma" w:cs="Tahoma"/>
                <w:b/>
              </w:rPr>
              <w:t>Nombre</w:t>
            </w:r>
          </w:p>
        </w:tc>
        <w:tc>
          <w:tcPr>
            <w:tcW w:w="3714" w:type="dxa"/>
          </w:tcPr>
          <w:p w:rsidR="0092265A" w:rsidRPr="00C147A9" w:rsidRDefault="0092265A" w:rsidP="00647AA9">
            <w:pPr>
              <w:spacing w:after="100" w:afterAutospacing="1"/>
              <w:contextualSpacing/>
              <w:jc w:val="center"/>
              <w:rPr>
                <w:rFonts w:ascii="Tahoma" w:hAnsi="Tahoma" w:cs="Tahoma"/>
                <w:b/>
              </w:rPr>
            </w:pPr>
            <w:r w:rsidRPr="00C147A9">
              <w:rPr>
                <w:rFonts w:ascii="Tahoma" w:hAnsi="Tahoma" w:cs="Tahoma"/>
                <w:b/>
              </w:rPr>
              <w:t>Cargo</w:t>
            </w:r>
          </w:p>
        </w:tc>
      </w:tr>
      <w:tr w:rsidR="0092265A" w:rsidTr="00647AA9">
        <w:trPr>
          <w:jc w:val="center"/>
        </w:trPr>
        <w:tc>
          <w:tcPr>
            <w:tcW w:w="3714" w:type="dxa"/>
          </w:tcPr>
          <w:p w:rsidR="0092265A" w:rsidRDefault="0092265A" w:rsidP="00647AA9">
            <w:pPr>
              <w:spacing w:after="100" w:afterAutospacing="1"/>
              <w:contextualSpacing/>
              <w:jc w:val="center"/>
              <w:rPr>
                <w:rFonts w:ascii="Tahoma" w:hAnsi="Tahoma" w:cs="Tahoma"/>
              </w:rPr>
            </w:pPr>
            <w:r>
              <w:rPr>
                <w:rFonts w:ascii="Tahoma" w:hAnsi="Tahoma" w:cs="Tahoma"/>
              </w:rPr>
              <w:t>C. José Antonio Navarro Becerra</w:t>
            </w:r>
          </w:p>
        </w:tc>
        <w:tc>
          <w:tcPr>
            <w:tcW w:w="3714" w:type="dxa"/>
          </w:tcPr>
          <w:p w:rsidR="0092265A" w:rsidRDefault="0092265A" w:rsidP="00647AA9">
            <w:pPr>
              <w:spacing w:after="100" w:afterAutospacing="1"/>
              <w:contextualSpacing/>
              <w:jc w:val="center"/>
              <w:rPr>
                <w:rFonts w:ascii="Tahoma" w:hAnsi="Tahoma" w:cs="Tahoma"/>
              </w:rPr>
            </w:pPr>
            <w:r>
              <w:rPr>
                <w:rFonts w:ascii="Tahoma" w:hAnsi="Tahoma" w:cs="Tahoma"/>
              </w:rPr>
              <w:t>Jefe de la Unidad de Mantenimiento Vehicular.</w:t>
            </w:r>
          </w:p>
        </w:tc>
      </w:tr>
    </w:tbl>
    <w:p w:rsidR="0092265A" w:rsidRDefault="0092265A" w:rsidP="0092265A">
      <w:pPr>
        <w:shd w:val="clear" w:color="auto" w:fill="FFFFFF"/>
        <w:spacing w:after="100" w:afterAutospacing="1"/>
        <w:contextualSpacing/>
        <w:jc w:val="both"/>
        <w:rPr>
          <w:rFonts w:ascii="Tahoma" w:hAnsi="Tahoma" w:cs="Tahoma"/>
        </w:rPr>
      </w:pPr>
    </w:p>
    <w:p w:rsidR="0092265A" w:rsidRDefault="0092265A" w:rsidP="0092265A">
      <w:pPr>
        <w:shd w:val="clear" w:color="auto" w:fill="FFFFFF"/>
        <w:spacing w:after="100" w:afterAutospacing="1"/>
        <w:contextualSpacing/>
        <w:jc w:val="both"/>
        <w:rPr>
          <w:rFonts w:ascii="Tahoma" w:hAnsi="Tahoma" w:cs="Tahoma"/>
        </w:rPr>
      </w:pPr>
    </w:p>
    <w:p w:rsidR="0092265A" w:rsidRDefault="0029258E" w:rsidP="0029258E">
      <w:pPr>
        <w:spacing w:line="360" w:lineRule="auto"/>
        <w:jc w:val="both"/>
        <w:rPr>
          <w:rFonts w:ascii="Tahoma" w:hAnsi="Tahoma" w:cs="Tahoma"/>
        </w:rPr>
      </w:pPr>
      <w:r w:rsidRPr="00A72AAB">
        <w:rPr>
          <w:rFonts w:ascii="Tahoma" w:hAnsi="Tahoma" w:cs="Tahoma"/>
        </w:rPr>
        <w:t xml:space="preserve">El </w:t>
      </w:r>
      <w:r>
        <w:rPr>
          <w:rFonts w:ascii="Tahoma" w:hAnsi="Tahoma" w:cs="Tahoma"/>
        </w:rPr>
        <w:t>Ing. Rodolfo Villanueva Santana</w:t>
      </w:r>
      <w:r w:rsidRPr="00A72AAB">
        <w:rPr>
          <w:rFonts w:ascii="Tahoma" w:hAnsi="Tahoma" w:cs="Tahoma"/>
        </w:rPr>
        <w:t>, representante suplente de la Cámara Nacional de Comercio de Guadalajara,</w:t>
      </w:r>
      <w:r>
        <w:rPr>
          <w:rFonts w:ascii="Tahoma" w:hAnsi="Tahoma" w:cs="Tahoma"/>
        </w:rPr>
        <w:t xml:space="preserve"> solicita se presenten los cuadros informativos con las partidas que está cotizando cada proveedor.</w:t>
      </w:r>
    </w:p>
    <w:p w:rsidR="0029258E" w:rsidRDefault="0029258E" w:rsidP="0029258E">
      <w:pPr>
        <w:spacing w:line="360" w:lineRule="auto"/>
        <w:jc w:val="both"/>
        <w:rPr>
          <w:rFonts w:ascii="Tahoma" w:hAnsi="Tahoma" w:cs="Tahoma"/>
        </w:rPr>
      </w:pPr>
    </w:p>
    <w:p w:rsidR="0092265A" w:rsidRDefault="0092265A" w:rsidP="0092265A">
      <w:pPr>
        <w:shd w:val="clear" w:color="auto" w:fill="FFFFFF"/>
        <w:spacing w:after="100" w:afterAutospacing="1"/>
        <w:contextualSpacing/>
        <w:jc w:val="both"/>
        <w:rPr>
          <w:rFonts w:ascii="Tahoma" w:hAnsi="Tahoma" w:cs="Tahoma"/>
        </w:rPr>
      </w:pPr>
      <w:r w:rsidRPr="002823E9">
        <w:rPr>
          <w:rFonts w:ascii="Tahoma" w:hAnsi="Tahoma" w:cs="Tahoma"/>
        </w:rPr>
        <w:t>D</w:t>
      </w:r>
      <w:r>
        <w:rPr>
          <w:rFonts w:ascii="Tahoma" w:hAnsi="Tahoma" w:cs="Tahoma"/>
        </w:rPr>
        <w:t>e conformidad con el artículo 24, fracción VII</w:t>
      </w:r>
      <w:r w:rsidRPr="002823E9">
        <w:rPr>
          <w:rFonts w:ascii="Tahoma" w:hAnsi="Tahoma" w:cs="Tahoma"/>
        </w:rPr>
        <w:t xml:space="preserve"> </w:t>
      </w:r>
      <w:r>
        <w:rPr>
          <w:rFonts w:ascii="Tahoma" w:hAnsi="Tahoma" w:cs="Tahoma"/>
        </w:rPr>
        <w:t xml:space="preserve">la Ley de Compras Gubernamentales, Enajenaciones y Contratación de Servicios del Estado de Jalisco y sus Municipios, se somete a su </w:t>
      </w:r>
      <w:r>
        <w:rPr>
          <w:rFonts w:ascii="Tahoma" w:hAnsi="Tahoma" w:cs="Tahoma"/>
        </w:rPr>
        <w:lastRenderedPageBreak/>
        <w:t>resolución para su aprobación de fallo a favor d</w:t>
      </w:r>
      <w:r w:rsidRPr="002823E9">
        <w:rPr>
          <w:rFonts w:ascii="Tahoma" w:hAnsi="Tahoma" w:cs="Tahoma"/>
        </w:rPr>
        <w:t>e</w:t>
      </w:r>
      <w:r>
        <w:rPr>
          <w:rFonts w:ascii="Tahoma" w:hAnsi="Tahoma" w:cs="Tahoma"/>
        </w:rPr>
        <w:t>l proveedor</w:t>
      </w:r>
      <w:r w:rsidRPr="002823E9">
        <w:rPr>
          <w:rFonts w:ascii="Tahoma" w:hAnsi="Tahoma" w:cs="Tahoma"/>
        </w:rPr>
        <w:t xml:space="preserve"> </w:t>
      </w:r>
      <w:r>
        <w:rPr>
          <w:rFonts w:ascii="Tahoma" w:hAnsi="Tahoma" w:cs="Tahoma"/>
        </w:rPr>
        <w:t xml:space="preserve">  </w:t>
      </w:r>
      <w:r w:rsidR="00EF397D">
        <w:rPr>
          <w:rFonts w:ascii="Tahoma" w:hAnsi="Tahoma" w:cs="Tahoma"/>
          <w:b/>
        </w:rPr>
        <w:t>Llantas y Servicios Sánchez Barba</w:t>
      </w:r>
      <w:r w:rsidR="00EF397D" w:rsidRPr="004614AF">
        <w:rPr>
          <w:rFonts w:ascii="Tahoma" w:hAnsi="Tahoma" w:cs="Tahoma"/>
          <w:b/>
        </w:rPr>
        <w:t>, S.A. de C.V.,</w:t>
      </w:r>
      <w:r w:rsidR="00EF397D">
        <w:rPr>
          <w:rFonts w:ascii="Tahoma" w:hAnsi="Tahoma" w:cs="Tahoma"/>
          <w:b/>
        </w:rPr>
        <w:t xml:space="preserve"> partidas 1</w:t>
      </w:r>
      <w:proofErr w:type="gramStart"/>
      <w:r w:rsidR="00EF397D">
        <w:rPr>
          <w:rFonts w:ascii="Tahoma" w:hAnsi="Tahoma" w:cs="Tahoma"/>
          <w:b/>
        </w:rPr>
        <w:t>,2,3,4,5,6,7,8</w:t>
      </w:r>
      <w:proofErr w:type="gramEnd"/>
      <w:r w:rsidR="00EF397D">
        <w:rPr>
          <w:rFonts w:ascii="Tahoma" w:hAnsi="Tahoma" w:cs="Tahoma"/>
          <w:b/>
        </w:rPr>
        <w:t xml:space="preserve"> y 9, Radial Llantas, S.A. de C.V., partida 10,</w:t>
      </w:r>
      <w:r w:rsidR="00EF397D">
        <w:rPr>
          <w:rFonts w:ascii="Tahoma" w:hAnsi="Tahoma" w:cs="Tahoma"/>
        </w:rPr>
        <w:t xml:space="preserve"> </w:t>
      </w:r>
      <w:r>
        <w:rPr>
          <w:rFonts w:ascii="Tahoma" w:hAnsi="Tahoma" w:cs="Tahoma"/>
        </w:rPr>
        <w:t xml:space="preserve"> </w:t>
      </w:r>
      <w:r w:rsidRPr="002823E9">
        <w:rPr>
          <w:rFonts w:ascii="Tahoma" w:hAnsi="Tahoma" w:cs="Tahoma"/>
        </w:rPr>
        <w:t>los que estén por la afirmativa, sírvanse manifestándolo levantando su mano.</w:t>
      </w:r>
    </w:p>
    <w:p w:rsidR="0092265A" w:rsidRDefault="0092265A" w:rsidP="0092265A">
      <w:pPr>
        <w:shd w:val="clear" w:color="auto" w:fill="FFFFFF"/>
        <w:spacing w:after="100" w:afterAutospacing="1"/>
        <w:contextualSpacing/>
        <w:jc w:val="both"/>
        <w:rPr>
          <w:rFonts w:ascii="Tahoma" w:hAnsi="Tahoma" w:cs="Tahoma"/>
        </w:rPr>
      </w:pPr>
    </w:p>
    <w:p w:rsidR="0092265A" w:rsidRDefault="0092265A" w:rsidP="0092265A">
      <w:pPr>
        <w:jc w:val="both"/>
        <w:rPr>
          <w:rFonts w:ascii="Tahoma" w:hAnsi="Tahoma" w:cs="Tahoma"/>
          <w:i/>
        </w:rPr>
      </w:pPr>
    </w:p>
    <w:p w:rsidR="0092265A" w:rsidRDefault="00E1788A" w:rsidP="00647AA9">
      <w:pPr>
        <w:shd w:val="clear" w:color="auto" w:fill="FFFFFF"/>
        <w:spacing w:after="100" w:afterAutospacing="1"/>
        <w:contextualSpacing/>
        <w:jc w:val="center"/>
        <w:rPr>
          <w:rFonts w:ascii="Tahoma" w:hAnsi="Tahoma" w:cs="Tahoma"/>
          <w:i/>
        </w:rPr>
      </w:pPr>
      <w:r>
        <w:rPr>
          <w:rFonts w:ascii="Tahoma" w:hAnsi="Tahoma" w:cs="Tahoma"/>
          <w:i/>
        </w:rPr>
        <w:t>Aprobado por unanimidad</w:t>
      </w:r>
      <w:r w:rsidR="00ED325A">
        <w:rPr>
          <w:rFonts w:ascii="Tahoma" w:hAnsi="Tahoma" w:cs="Tahoma"/>
          <w:i/>
        </w:rPr>
        <w:t xml:space="preserve"> de</w:t>
      </w:r>
      <w:r>
        <w:rPr>
          <w:rFonts w:ascii="Tahoma" w:hAnsi="Tahoma" w:cs="Tahoma"/>
          <w:i/>
        </w:rPr>
        <w:t xml:space="preserve"> votos</w:t>
      </w:r>
    </w:p>
    <w:p w:rsidR="0092265A" w:rsidRDefault="0092265A" w:rsidP="0092265A">
      <w:pPr>
        <w:shd w:val="clear" w:color="auto" w:fill="FFFFFF"/>
        <w:spacing w:after="100" w:afterAutospacing="1"/>
        <w:contextualSpacing/>
        <w:jc w:val="both"/>
        <w:rPr>
          <w:rFonts w:ascii="Tahoma" w:hAnsi="Tahoma" w:cs="Tahoma"/>
          <w:i/>
        </w:rPr>
      </w:pPr>
    </w:p>
    <w:p w:rsidR="0092265A" w:rsidRDefault="0092265A" w:rsidP="0092265A">
      <w:pPr>
        <w:shd w:val="clear" w:color="auto" w:fill="FFFFFF"/>
        <w:spacing w:after="100" w:afterAutospacing="1"/>
        <w:contextualSpacing/>
        <w:jc w:val="both"/>
        <w:rPr>
          <w:rFonts w:ascii="Tahoma" w:hAnsi="Tahoma" w:cs="Tahoma"/>
          <w:i/>
        </w:rPr>
      </w:pPr>
    </w:p>
    <w:p w:rsidR="0092265A" w:rsidRDefault="0092265A" w:rsidP="0092265A">
      <w:pPr>
        <w:shd w:val="clear" w:color="auto" w:fill="FFFFFF"/>
        <w:spacing w:after="100" w:afterAutospacing="1"/>
        <w:contextualSpacing/>
        <w:jc w:val="both"/>
        <w:rPr>
          <w:rFonts w:ascii="Tahoma" w:hAnsi="Tahoma" w:cs="Tahoma"/>
        </w:rPr>
      </w:pPr>
      <w:r>
        <w:rPr>
          <w:rFonts w:ascii="Tahoma" w:hAnsi="Tahoma" w:cs="Tahoma"/>
        </w:rPr>
        <w:t xml:space="preserve">Número de cuadro </w:t>
      </w:r>
      <w:r>
        <w:rPr>
          <w:rFonts w:ascii="Tahoma" w:hAnsi="Tahoma" w:cs="Tahoma"/>
          <w:b/>
        </w:rPr>
        <w:t>11.06</w:t>
      </w:r>
      <w:r w:rsidRPr="00126EAF">
        <w:rPr>
          <w:rFonts w:ascii="Tahoma" w:hAnsi="Tahoma" w:cs="Tahoma"/>
          <w:b/>
        </w:rPr>
        <w:t>.2017</w:t>
      </w:r>
      <w:r>
        <w:rPr>
          <w:rFonts w:ascii="Tahoma" w:hAnsi="Tahoma" w:cs="Tahoma"/>
        </w:rPr>
        <w:t xml:space="preserve">, </w:t>
      </w:r>
      <w:r w:rsidRPr="001842A4">
        <w:rPr>
          <w:rFonts w:ascii="Tahoma" w:hAnsi="Tahoma" w:cs="Tahoma"/>
        </w:rPr>
        <w:t xml:space="preserve">Licitación </w:t>
      </w:r>
      <w:r>
        <w:rPr>
          <w:rFonts w:ascii="Tahoma" w:hAnsi="Tahoma" w:cs="Tahoma"/>
        </w:rPr>
        <w:t>Nacional</w:t>
      </w:r>
      <w:r w:rsidRPr="001842A4">
        <w:rPr>
          <w:rFonts w:ascii="Tahoma" w:hAnsi="Tahoma" w:cs="Tahoma"/>
        </w:rPr>
        <w:t xml:space="preserve"> con Participación del Comité con número</w:t>
      </w:r>
      <w:r>
        <w:rPr>
          <w:rFonts w:ascii="Tahoma" w:hAnsi="Tahoma" w:cs="Tahoma"/>
        </w:rPr>
        <w:t xml:space="preserve"> de </w:t>
      </w:r>
      <w:r w:rsidRPr="00126EAF">
        <w:rPr>
          <w:rFonts w:ascii="Tahoma" w:hAnsi="Tahoma" w:cs="Tahoma"/>
          <w:b/>
        </w:rPr>
        <w:t>requisición 20170</w:t>
      </w:r>
      <w:r>
        <w:rPr>
          <w:rFonts w:ascii="Tahoma" w:hAnsi="Tahoma" w:cs="Tahoma"/>
          <w:b/>
        </w:rPr>
        <w:t>1839</w:t>
      </w:r>
      <w:r>
        <w:rPr>
          <w:rFonts w:ascii="Tahoma" w:hAnsi="Tahoma" w:cs="Tahoma"/>
        </w:rPr>
        <w:t>, con número de invitación en sistema 453</w:t>
      </w:r>
      <w:r w:rsidRPr="00820178">
        <w:rPr>
          <w:rFonts w:ascii="Tahoma" w:hAnsi="Tahoma" w:cs="Tahoma"/>
        </w:rPr>
        <w:t>,</w:t>
      </w:r>
      <w:r>
        <w:rPr>
          <w:rFonts w:ascii="Tahoma" w:hAnsi="Tahoma" w:cs="Tahoma"/>
        </w:rPr>
        <w:t xml:space="preserve"> </w:t>
      </w:r>
      <w:r w:rsidRPr="001842A4">
        <w:rPr>
          <w:rFonts w:ascii="Tahoma" w:hAnsi="Tahoma" w:cs="Tahoma"/>
        </w:rPr>
        <w:t xml:space="preserve">de la </w:t>
      </w:r>
      <w:r>
        <w:rPr>
          <w:rFonts w:ascii="Tahoma" w:hAnsi="Tahoma" w:cs="Tahoma"/>
        </w:rPr>
        <w:t xml:space="preserve">Dirección de Programas Sociales, adscrita a la </w:t>
      </w:r>
      <w:r w:rsidRPr="001842A4">
        <w:rPr>
          <w:rFonts w:ascii="Tahoma" w:hAnsi="Tahoma" w:cs="Tahoma"/>
        </w:rPr>
        <w:t xml:space="preserve">Coordinación General de </w:t>
      </w:r>
      <w:r>
        <w:rPr>
          <w:rFonts w:ascii="Tahoma" w:hAnsi="Tahoma" w:cs="Tahoma"/>
        </w:rPr>
        <w:t>Desarrollo Económico y Combate a la Desigualdad, donde solicita la compra de material de construcción para el “Programa Zapopan mi Casa”.</w:t>
      </w:r>
    </w:p>
    <w:p w:rsidR="00647AA9" w:rsidRDefault="00647AA9" w:rsidP="0092265A">
      <w:pPr>
        <w:shd w:val="clear" w:color="auto" w:fill="FFFFFF"/>
        <w:spacing w:after="100" w:afterAutospacing="1"/>
        <w:contextualSpacing/>
        <w:jc w:val="both"/>
        <w:rPr>
          <w:rFonts w:ascii="Tahoma" w:hAnsi="Tahoma" w:cs="Tahoma"/>
        </w:rPr>
      </w:pPr>
    </w:p>
    <w:p w:rsidR="0092265A" w:rsidRDefault="0092265A" w:rsidP="0092265A">
      <w:pPr>
        <w:shd w:val="clear" w:color="auto" w:fill="FFFFFF"/>
        <w:spacing w:after="100" w:afterAutospacing="1"/>
        <w:contextualSpacing/>
        <w:jc w:val="both"/>
        <w:rPr>
          <w:rFonts w:ascii="Tahoma" w:hAnsi="Tahoma" w:cs="Tahoma"/>
        </w:rPr>
      </w:pPr>
    </w:p>
    <w:p w:rsidR="0092265A" w:rsidRDefault="0092265A" w:rsidP="0092265A">
      <w:pPr>
        <w:shd w:val="clear" w:color="auto" w:fill="FFFFFF"/>
        <w:spacing w:after="100" w:afterAutospacing="1"/>
        <w:contextualSpacing/>
        <w:jc w:val="both"/>
        <w:rPr>
          <w:rFonts w:ascii="Tahoma" w:hAnsi="Tahoma" w:cs="Tahoma"/>
        </w:rPr>
      </w:pPr>
      <w:r>
        <w:rPr>
          <w:rFonts w:ascii="Tahoma" w:hAnsi="Tahoma" w:cs="Tahoma"/>
        </w:rPr>
        <w:t>De conformidad con el artículo 69, fracción I de la Ley de Compras Gubernamentales, Enajenaciones y Contratación de Servicios del Estado de Jalisco y sus Municipios, Relación de licitantes cuyas proposiciones fueron desechadas:</w:t>
      </w:r>
    </w:p>
    <w:p w:rsidR="0092265A" w:rsidRDefault="0092265A" w:rsidP="0092265A">
      <w:pPr>
        <w:shd w:val="clear" w:color="auto" w:fill="FFFFFF"/>
        <w:spacing w:after="100" w:afterAutospacing="1"/>
        <w:contextualSpacing/>
        <w:jc w:val="both"/>
        <w:rPr>
          <w:rFonts w:ascii="Tahoma" w:hAnsi="Tahoma" w:cs="Tahoma"/>
        </w:rPr>
      </w:pPr>
    </w:p>
    <w:p w:rsidR="0092265A" w:rsidRDefault="0092265A" w:rsidP="0092265A">
      <w:pPr>
        <w:shd w:val="clear" w:color="auto" w:fill="FFFFFF"/>
        <w:spacing w:after="100" w:afterAutospacing="1"/>
        <w:contextualSpacing/>
        <w:jc w:val="both"/>
        <w:rPr>
          <w:rFonts w:ascii="Tahoma" w:hAnsi="Tahoma" w:cs="Tahoma"/>
        </w:rPr>
      </w:pPr>
    </w:p>
    <w:p w:rsidR="0092265A" w:rsidRDefault="0092265A" w:rsidP="0092265A">
      <w:pPr>
        <w:shd w:val="clear" w:color="auto" w:fill="FFFFFF"/>
        <w:spacing w:after="100" w:afterAutospacing="1"/>
        <w:contextualSpacing/>
        <w:jc w:val="both"/>
        <w:rPr>
          <w:rFonts w:ascii="Tahoma" w:hAnsi="Tahoma" w:cs="Tahoma"/>
        </w:rPr>
      </w:pPr>
      <w:r>
        <w:rPr>
          <w:rFonts w:ascii="Tahoma" w:hAnsi="Tahoma" w:cs="Tahoma"/>
        </w:rPr>
        <w:t xml:space="preserve">    </w:t>
      </w:r>
    </w:p>
    <w:tbl>
      <w:tblPr>
        <w:tblStyle w:val="Tablaconcuadrcula"/>
        <w:tblW w:w="0" w:type="auto"/>
        <w:jc w:val="center"/>
        <w:tblLayout w:type="fixed"/>
        <w:tblLook w:val="04A0" w:firstRow="1" w:lastRow="0" w:firstColumn="1" w:lastColumn="0" w:noHBand="0" w:noVBand="1"/>
      </w:tblPr>
      <w:tblGrid>
        <w:gridCol w:w="3714"/>
        <w:gridCol w:w="3714"/>
      </w:tblGrid>
      <w:tr w:rsidR="0092265A" w:rsidRPr="00484186" w:rsidTr="00647AA9">
        <w:trPr>
          <w:jc w:val="center"/>
        </w:trPr>
        <w:tc>
          <w:tcPr>
            <w:tcW w:w="3714" w:type="dxa"/>
          </w:tcPr>
          <w:p w:rsidR="0092265A" w:rsidRPr="00484186" w:rsidRDefault="0092265A" w:rsidP="00647AA9">
            <w:pPr>
              <w:spacing w:after="100" w:afterAutospacing="1"/>
              <w:contextualSpacing/>
              <w:jc w:val="center"/>
              <w:rPr>
                <w:rFonts w:ascii="Tahoma" w:hAnsi="Tahoma" w:cs="Tahoma"/>
                <w:b/>
              </w:rPr>
            </w:pPr>
            <w:r w:rsidRPr="00484186">
              <w:rPr>
                <w:rFonts w:ascii="Tahoma" w:hAnsi="Tahoma" w:cs="Tahoma"/>
                <w:b/>
              </w:rPr>
              <w:t>Licitante</w:t>
            </w:r>
          </w:p>
        </w:tc>
        <w:tc>
          <w:tcPr>
            <w:tcW w:w="3714" w:type="dxa"/>
          </w:tcPr>
          <w:p w:rsidR="0092265A" w:rsidRPr="00484186" w:rsidRDefault="0092265A" w:rsidP="00647AA9">
            <w:pPr>
              <w:spacing w:after="100" w:afterAutospacing="1"/>
              <w:contextualSpacing/>
              <w:jc w:val="center"/>
              <w:rPr>
                <w:rFonts w:ascii="Tahoma" w:hAnsi="Tahoma" w:cs="Tahoma"/>
                <w:b/>
              </w:rPr>
            </w:pPr>
            <w:r>
              <w:rPr>
                <w:rFonts w:ascii="Tahoma" w:hAnsi="Tahoma" w:cs="Tahoma"/>
                <w:b/>
              </w:rPr>
              <w:t xml:space="preserve">Motivo de </w:t>
            </w:r>
            <w:proofErr w:type="spellStart"/>
            <w:r>
              <w:rPr>
                <w:rFonts w:ascii="Tahoma" w:hAnsi="Tahoma" w:cs="Tahoma"/>
                <w:b/>
              </w:rPr>
              <w:t>desechamiento</w:t>
            </w:r>
            <w:proofErr w:type="spellEnd"/>
          </w:p>
        </w:tc>
      </w:tr>
      <w:tr w:rsidR="0092265A" w:rsidTr="00647AA9">
        <w:trPr>
          <w:jc w:val="center"/>
        </w:trPr>
        <w:tc>
          <w:tcPr>
            <w:tcW w:w="3714" w:type="dxa"/>
          </w:tcPr>
          <w:p w:rsidR="0092265A" w:rsidRDefault="0092265A" w:rsidP="00647AA9">
            <w:pPr>
              <w:spacing w:after="100" w:afterAutospacing="1"/>
              <w:contextualSpacing/>
              <w:jc w:val="center"/>
              <w:rPr>
                <w:rFonts w:ascii="Tahoma" w:hAnsi="Tahoma" w:cs="Tahoma"/>
              </w:rPr>
            </w:pPr>
            <w:r>
              <w:rPr>
                <w:rFonts w:ascii="Tahoma" w:hAnsi="Tahoma" w:cs="Tahoma"/>
              </w:rPr>
              <w:t>Cristóbal Gutiérrez Álvarez</w:t>
            </w:r>
          </w:p>
        </w:tc>
        <w:tc>
          <w:tcPr>
            <w:tcW w:w="3714" w:type="dxa"/>
          </w:tcPr>
          <w:p w:rsidR="0092265A" w:rsidRDefault="0092265A" w:rsidP="00647AA9">
            <w:pPr>
              <w:jc w:val="center"/>
            </w:pPr>
            <w:r w:rsidRPr="000F1F27">
              <w:rPr>
                <w:rFonts w:ascii="Tahoma" w:hAnsi="Tahoma" w:cs="Tahoma"/>
              </w:rPr>
              <w:t>No entregó documentación en sobre ni adjuntó en el sistema</w:t>
            </w:r>
          </w:p>
        </w:tc>
      </w:tr>
    </w:tbl>
    <w:p w:rsidR="0092265A" w:rsidRPr="001842A4" w:rsidRDefault="0092265A" w:rsidP="0092265A">
      <w:pPr>
        <w:shd w:val="clear" w:color="auto" w:fill="FFFFFF"/>
        <w:spacing w:after="100" w:afterAutospacing="1"/>
        <w:contextualSpacing/>
        <w:jc w:val="both"/>
        <w:rPr>
          <w:rFonts w:ascii="Tahoma" w:hAnsi="Tahoma" w:cs="Tahoma"/>
        </w:rPr>
      </w:pPr>
    </w:p>
    <w:p w:rsidR="0092265A" w:rsidRDefault="0092265A" w:rsidP="0092265A">
      <w:pPr>
        <w:shd w:val="clear" w:color="auto" w:fill="FFFFFF"/>
        <w:spacing w:after="100" w:afterAutospacing="1"/>
        <w:contextualSpacing/>
        <w:jc w:val="both"/>
        <w:rPr>
          <w:rFonts w:ascii="Tahoma" w:hAnsi="Tahoma" w:cs="Tahoma"/>
        </w:rPr>
      </w:pPr>
    </w:p>
    <w:p w:rsidR="0092265A" w:rsidRPr="00303F6A" w:rsidRDefault="0092265A" w:rsidP="0092265A">
      <w:pPr>
        <w:shd w:val="clear" w:color="auto" w:fill="FFFFFF"/>
        <w:spacing w:after="100" w:afterAutospacing="1"/>
        <w:contextualSpacing/>
        <w:jc w:val="both"/>
        <w:rPr>
          <w:rFonts w:ascii="Tahoma" w:hAnsi="Tahoma" w:cs="Tahoma"/>
        </w:rPr>
      </w:pPr>
    </w:p>
    <w:p w:rsidR="0092265A" w:rsidRPr="001842A4" w:rsidRDefault="0092265A" w:rsidP="0092265A">
      <w:pPr>
        <w:shd w:val="clear" w:color="auto" w:fill="FFFFFF"/>
        <w:spacing w:after="100" w:afterAutospacing="1"/>
        <w:contextualSpacing/>
        <w:jc w:val="both"/>
        <w:rPr>
          <w:rFonts w:ascii="Tahoma" w:hAnsi="Tahoma" w:cs="Tahoma"/>
        </w:rPr>
      </w:pPr>
      <w:r w:rsidRPr="001842A4">
        <w:rPr>
          <w:rFonts w:ascii="Tahoma" w:hAnsi="Tahoma" w:cs="Tahoma"/>
        </w:rPr>
        <w:t xml:space="preserve">Con fundamento en el artículo 69, fracción II de la Ley de Compras Gubernamentales, Enajenaciones y Contratación de Servicios del Estado de Jalisco y sus Municipios, los licitantes cuyas proposiciones resultaron solventes son: </w:t>
      </w:r>
    </w:p>
    <w:p w:rsidR="0092265A" w:rsidRDefault="0092265A" w:rsidP="0092265A">
      <w:pPr>
        <w:shd w:val="clear" w:color="auto" w:fill="FFFFFF"/>
        <w:spacing w:after="100" w:afterAutospacing="1"/>
        <w:contextualSpacing/>
        <w:jc w:val="both"/>
        <w:rPr>
          <w:rFonts w:ascii="Tahoma" w:hAnsi="Tahoma" w:cs="Tahoma"/>
        </w:rPr>
      </w:pPr>
    </w:p>
    <w:p w:rsidR="0092265A" w:rsidRDefault="0092265A" w:rsidP="0092265A">
      <w:pPr>
        <w:shd w:val="clear" w:color="auto" w:fill="FFFFFF"/>
        <w:spacing w:after="100" w:afterAutospacing="1"/>
        <w:contextualSpacing/>
        <w:jc w:val="both"/>
        <w:rPr>
          <w:rFonts w:ascii="Tahoma" w:hAnsi="Tahoma" w:cs="Tahoma"/>
        </w:rPr>
      </w:pPr>
    </w:p>
    <w:p w:rsidR="0092265A" w:rsidRPr="001842A4" w:rsidRDefault="0092265A" w:rsidP="0092265A">
      <w:pPr>
        <w:shd w:val="clear" w:color="auto" w:fill="FFFFFF"/>
        <w:spacing w:after="100" w:afterAutospacing="1"/>
        <w:contextualSpacing/>
        <w:jc w:val="both"/>
        <w:rPr>
          <w:rFonts w:ascii="Tahoma" w:hAnsi="Tahoma" w:cs="Tahoma"/>
        </w:rPr>
      </w:pPr>
    </w:p>
    <w:tbl>
      <w:tblPr>
        <w:tblStyle w:val="Tablaconcuadrcula"/>
        <w:tblW w:w="0" w:type="auto"/>
        <w:jc w:val="center"/>
        <w:tblLayout w:type="fixed"/>
        <w:tblLook w:val="04A0" w:firstRow="1" w:lastRow="0" w:firstColumn="1" w:lastColumn="0" w:noHBand="0" w:noVBand="1"/>
      </w:tblPr>
      <w:tblGrid>
        <w:gridCol w:w="3714"/>
        <w:gridCol w:w="3714"/>
      </w:tblGrid>
      <w:tr w:rsidR="0092265A" w:rsidRPr="001842A4" w:rsidTr="003465F0">
        <w:trPr>
          <w:jc w:val="center"/>
        </w:trPr>
        <w:tc>
          <w:tcPr>
            <w:tcW w:w="3714" w:type="dxa"/>
          </w:tcPr>
          <w:p w:rsidR="0092265A" w:rsidRPr="00484186" w:rsidRDefault="0092265A" w:rsidP="003465F0">
            <w:pPr>
              <w:spacing w:after="100" w:afterAutospacing="1"/>
              <w:contextualSpacing/>
              <w:jc w:val="center"/>
              <w:rPr>
                <w:rFonts w:ascii="Tahoma" w:hAnsi="Tahoma" w:cs="Tahoma"/>
                <w:b/>
              </w:rPr>
            </w:pPr>
            <w:r w:rsidRPr="00484186">
              <w:rPr>
                <w:rFonts w:ascii="Tahoma" w:hAnsi="Tahoma" w:cs="Tahoma"/>
                <w:b/>
              </w:rPr>
              <w:t>Licitante</w:t>
            </w:r>
          </w:p>
        </w:tc>
        <w:tc>
          <w:tcPr>
            <w:tcW w:w="3714" w:type="dxa"/>
          </w:tcPr>
          <w:p w:rsidR="0092265A" w:rsidRDefault="0092265A" w:rsidP="003465F0">
            <w:pPr>
              <w:spacing w:after="100" w:afterAutospacing="1"/>
              <w:contextualSpacing/>
              <w:jc w:val="center"/>
              <w:rPr>
                <w:rFonts w:ascii="Tahoma" w:hAnsi="Tahoma" w:cs="Tahoma"/>
                <w:b/>
              </w:rPr>
            </w:pPr>
            <w:r>
              <w:rPr>
                <w:rFonts w:ascii="Tahoma" w:hAnsi="Tahoma" w:cs="Tahoma"/>
                <w:b/>
              </w:rPr>
              <w:t>Precio</w:t>
            </w:r>
          </w:p>
          <w:p w:rsidR="0092265A" w:rsidRPr="00484186" w:rsidRDefault="0092265A" w:rsidP="003465F0">
            <w:pPr>
              <w:spacing w:after="100" w:afterAutospacing="1"/>
              <w:contextualSpacing/>
              <w:jc w:val="center"/>
              <w:rPr>
                <w:rFonts w:ascii="Tahoma" w:hAnsi="Tahoma" w:cs="Tahoma"/>
                <w:b/>
              </w:rPr>
            </w:pPr>
            <w:r w:rsidRPr="00484186">
              <w:rPr>
                <w:rFonts w:ascii="Tahoma" w:hAnsi="Tahoma" w:cs="Tahoma"/>
                <w:b/>
              </w:rPr>
              <w:t>(I.V.A. incluido)</w:t>
            </w:r>
          </w:p>
        </w:tc>
      </w:tr>
      <w:tr w:rsidR="0092265A" w:rsidRPr="006B03B5" w:rsidTr="003465F0">
        <w:trPr>
          <w:jc w:val="center"/>
        </w:trPr>
        <w:tc>
          <w:tcPr>
            <w:tcW w:w="3714" w:type="dxa"/>
          </w:tcPr>
          <w:p w:rsidR="0092265A" w:rsidRPr="006B03B5" w:rsidRDefault="0092265A" w:rsidP="003465F0">
            <w:pPr>
              <w:spacing w:after="100" w:afterAutospacing="1"/>
              <w:contextualSpacing/>
              <w:jc w:val="center"/>
              <w:rPr>
                <w:rFonts w:ascii="Tahoma" w:hAnsi="Tahoma" w:cs="Tahoma"/>
              </w:rPr>
            </w:pPr>
            <w:r>
              <w:rPr>
                <w:rFonts w:ascii="Tahoma" w:hAnsi="Tahoma" w:cs="Tahoma"/>
              </w:rPr>
              <w:t xml:space="preserve">Grupo </w:t>
            </w:r>
            <w:proofErr w:type="spellStart"/>
            <w:r>
              <w:rPr>
                <w:rFonts w:ascii="Tahoma" w:hAnsi="Tahoma" w:cs="Tahoma"/>
              </w:rPr>
              <w:t>Enertec</w:t>
            </w:r>
            <w:proofErr w:type="spellEnd"/>
            <w:r>
              <w:rPr>
                <w:rFonts w:ascii="Tahoma" w:hAnsi="Tahoma" w:cs="Tahoma"/>
              </w:rPr>
              <w:t>, S.A. de C.V.</w:t>
            </w:r>
          </w:p>
        </w:tc>
        <w:tc>
          <w:tcPr>
            <w:tcW w:w="3714" w:type="dxa"/>
          </w:tcPr>
          <w:p w:rsidR="0092265A" w:rsidRPr="00FF40E6" w:rsidRDefault="0092265A" w:rsidP="003465F0">
            <w:pPr>
              <w:spacing w:after="100" w:afterAutospacing="1"/>
              <w:contextualSpacing/>
              <w:jc w:val="center"/>
              <w:rPr>
                <w:rFonts w:ascii="Tahoma" w:hAnsi="Tahoma" w:cs="Tahoma"/>
              </w:rPr>
            </w:pPr>
            <w:r>
              <w:rPr>
                <w:rFonts w:ascii="Tahoma" w:hAnsi="Tahoma" w:cs="Tahoma"/>
              </w:rPr>
              <w:t>$3,558,184.43</w:t>
            </w:r>
          </w:p>
        </w:tc>
      </w:tr>
      <w:tr w:rsidR="0092265A" w:rsidRPr="006B03B5" w:rsidTr="003465F0">
        <w:trPr>
          <w:jc w:val="center"/>
        </w:trPr>
        <w:tc>
          <w:tcPr>
            <w:tcW w:w="3714" w:type="dxa"/>
          </w:tcPr>
          <w:p w:rsidR="0092265A" w:rsidRDefault="0092265A" w:rsidP="003465F0">
            <w:pPr>
              <w:spacing w:after="100" w:afterAutospacing="1"/>
              <w:contextualSpacing/>
              <w:jc w:val="center"/>
              <w:rPr>
                <w:rFonts w:ascii="Tahoma" w:hAnsi="Tahoma" w:cs="Tahoma"/>
              </w:rPr>
            </w:pPr>
            <w:r>
              <w:rPr>
                <w:rFonts w:ascii="Tahoma" w:hAnsi="Tahoma" w:cs="Tahoma"/>
              </w:rPr>
              <w:t>Proveedor de Insumos para la Construcción, S.A. de C.V.</w:t>
            </w:r>
          </w:p>
        </w:tc>
        <w:tc>
          <w:tcPr>
            <w:tcW w:w="3714" w:type="dxa"/>
          </w:tcPr>
          <w:p w:rsidR="0092265A" w:rsidRDefault="0092265A" w:rsidP="003465F0">
            <w:pPr>
              <w:spacing w:after="100" w:afterAutospacing="1"/>
              <w:contextualSpacing/>
              <w:jc w:val="center"/>
              <w:rPr>
                <w:rFonts w:ascii="Tahoma" w:hAnsi="Tahoma" w:cs="Tahoma"/>
              </w:rPr>
            </w:pPr>
            <w:r>
              <w:rPr>
                <w:rFonts w:ascii="Tahoma" w:hAnsi="Tahoma" w:cs="Tahoma"/>
              </w:rPr>
              <w:t>$1,819,220.84</w:t>
            </w:r>
          </w:p>
        </w:tc>
      </w:tr>
      <w:tr w:rsidR="0092265A" w:rsidRPr="006B03B5" w:rsidTr="003465F0">
        <w:trPr>
          <w:jc w:val="center"/>
        </w:trPr>
        <w:tc>
          <w:tcPr>
            <w:tcW w:w="3714" w:type="dxa"/>
          </w:tcPr>
          <w:p w:rsidR="0092265A" w:rsidRDefault="0092265A" w:rsidP="003465F0">
            <w:pPr>
              <w:spacing w:after="100" w:afterAutospacing="1"/>
              <w:contextualSpacing/>
              <w:jc w:val="center"/>
              <w:rPr>
                <w:rFonts w:ascii="Tahoma" w:hAnsi="Tahoma" w:cs="Tahoma"/>
              </w:rPr>
            </w:pPr>
            <w:r>
              <w:rPr>
                <w:rFonts w:ascii="Tahoma" w:hAnsi="Tahoma" w:cs="Tahoma"/>
              </w:rPr>
              <w:t xml:space="preserve">Grupo Ferretería Calzada, S.A. </w:t>
            </w:r>
            <w:r>
              <w:rPr>
                <w:rFonts w:ascii="Tahoma" w:hAnsi="Tahoma" w:cs="Tahoma"/>
              </w:rPr>
              <w:lastRenderedPageBreak/>
              <w:t>de C.V.</w:t>
            </w:r>
          </w:p>
        </w:tc>
        <w:tc>
          <w:tcPr>
            <w:tcW w:w="3714" w:type="dxa"/>
          </w:tcPr>
          <w:p w:rsidR="0092265A" w:rsidRDefault="0092265A" w:rsidP="003465F0">
            <w:pPr>
              <w:spacing w:after="100" w:afterAutospacing="1"/>
              <w:contextualSpacing/>
              <w:jc w:val="center"/>
              <w:rPr>
                <w:rFonts w:ascii="Tahoma" w:hAnsi="Tahoma" w:cs="Tahoma"/>
              </w:rPr>
            </w:pPr>
            <w:r>
              <w:rPr>
                <w:rFonts w:ascii="Tahoma" w:hAnsi="Tahoma" w:cs="Tahoma"/>
              </w:rPr>
              <w:lastRenderedPageBreak/>
              <w:t>$59,113.60</w:t>
            </w:r>
          </w:p>
        </w:tc>
      </w:tr>
      <w:tr w:rsidR="0092265A" w:rsidRPr="006B03B5" w:rsidTr="003465F0">
        <w:trPr>
          <w:jc w:val="center"/>
        </w:trPr>
        <w:tc>
          <w:tcPr>
            <w:tcW w:w="3714" w:type="dxa"/>
          </w:tcPr>
          <w:p w:rsidR="0092265A" w:rsidRDefault="0092265A" w:rsidP="003465F0">
            <w:pPr>
              <w:spacing w:after="100" w:afterAutospacing="1"/>
              <w:contextualSpacing/>
              <w:jc w:val="center"/>
              <w:rPr>
                <w:rFonts w:ascii="Tahoma" w:hAnsi="Tahoma" w:cs="Tahoma"/>
              </w:rPr>
            </w:pPr>
            <w:r>
              <w:rPr>
                <w:rFonts w:ascii="Tahoma" w:hAnsi="Tahoma" w:cs="Tahoma"/>
              </w:rPr>
              <w:lastRenderedPageBreak/>
              <w:t xml:space="preserve">Nuevo Centro Ferretero </w:t>
            </w:r>
            <w:proofErr w:type="spellStart"/>
            <w:r>
              <w:rPr>
                <w:rFonts w:ascii="Tahoma" w:hAnsi="Tahoma" w:cs="Tahoma"/>
              </w:rPr>
              <w:t>Serur</w:t>
            </w:r>
            <w:proofErr w:type="spellEnd"/>
            <w:r>
              <w:rPr>
                <w:rFonts w:ascii="Tahoma" w:hAnsi="Tahoma" w:cs="Tahoma"/>
              </w:rPr>
              <w:t>, S.A. de C.V.</w:t>
            </w:r>
          </w:p>
        </w:tc>
        <w:tc>
          <w:tcPr>
            <w:tcW w:w="3714" w:type="dxa"/>
          </w:tcPr>
          <w:p w:rsidR="0092265A" w:rsidRDefault="0092265A" w:rsidP="003465F0">
            <w:pPr>
              <w:spacing w:after="100" w:afterAutospacing="1"/>
              <w:contextualSpacing/>
              <w:jc w:val="center"/>
              <w:rPr>
                <w:rFonts w:ascii="Tahoma" w:hAnsi="Tahoma" w:cs="Tahoma"/>
              </w:rPr>
            </w:pPr>
            <w:r>
              <w:rPr>
                <w:rFonts w:ascii="Tahoma" w:hAnsi="Tahoma" w:cs="Tahoma"/>
              </w:rPr>
              <w:t>$31,834.92</w:t>
            </w:r>
          </w:p>
        </w:tc>
      </w:tr>
    </w:tbl>
    <w:p w:rsidR="0092265A" w:rsidRDefault="0092265A" w:rsidP="0092265A">
      <w:pPr>
        <w:shd w:val="clear" w:color="auto" w:fill="FFFFFF"/>
        <w:spacing w:after="100" w:afterAutospacing="1"/>
        <w:contextualSpacing/>
        <w:jc w:val="both"/>
        <w:rPr>
          <w:rFonts w:ascii="Tahoma" w:hAnsi="Tahoma" w:cs="Tahoma"/>
        </w:rPr>
      </w:pPr>
    </w:p>
    <w:p w:rsidR="0092265A" w:rsidRDefault="0092265A" w:rsidP="0092265A">
      <w:pPr>
        <w:shd w:val="clear" w:color="auto" w:fill="FFFFFF"/>
        <w:spacing w:after="100" w:afterAutospacing="1"/>
        <w:contextualSpacing/>
        <w:jc w:val="both"/>
        <w:rPr>
          <w:rFonts w:ascii="Tahoma" w:hAnsi="Tahoma" w:cs="Tahoma"/>
        </w:rPr>
      </w:pPr>
    </w:p>
    <w:p w:rsidR="0092265A" w:rsidRPr="00484186" w:rsidRDefault="0092265A" w:rsidP="0092265A">
      <w:pPr>
        <w:shd w:val="clear" w:color="auto" w:fill="FFFFFF"/>
        <w:spacing w:after="100" w:afterAutospacing="1"/>
        <w:contextualSpacing/>
        <w:jc w:val="both"/>
        <w:rPr>
          <w:rFonts w:ascii="Tahoma" w:hAnsi="Tahoma" w:cs="Tahoma"/>
        </w:rPr>
      </w:pPr>
    </w:p>
    <w:p w:rsidR="0092265A" w:rsidRPr="001842A4" w:rsidRDefault="0092265A" w:rsidP="0092265A">
      <w:pPr>
        <w:shd w:val="clear" w:color="auto" w:fill="FFFFFF"/>
        <w:spacing w:after="100" w:afterAutospacing="1"/>
        <w:contextualSpacing/>
        <w:jc w:val="both"/>
        <w:rPr>
          <w:rFonts w:ascii="Tahoma" w:hAnsi="Tahoma" w:cs="Tahoma"/>
        </w:rPr>
      </w:pPr>
      <w:r w:rsidRPr="001842A4">
        <w:rPr>
          <w:rFonts w:ascii="Tahoma" w:hAnsi="Tahoma" w:cs="Tahoma"/>
        </w:rPr>
        <w:t>De conformidad con l</w:t>
      </w:r>
      <w:r>
        <w:rPr>
          <w:rFonts w:ascii="Tahoma" w:hAnsi="Tahoma" w:cs="Tahoma"/>
        </w:rPr>
        <w:t xml:space="preserve">os artículos 24, fracción VII, </w:t>
      </w:r>
      <w:r w:rsidRPr="001842A4">
        <w:rPr>
          <w:rFonts w:ascii="Tahoma" w:hAnsi="Tahoma" w:cs="Tahoma"/>
        </w:rPr>
        <w:t xml:space="preserve">67, 69, fracción IV de la Ley de Compras Gubernamentales, Enajenaciones y Contratación de Servicios del Estado de Jalisco y sus Municipios, y de conformidad con los criterios establecidos en bases, al ofertar en mejores condiciones </w:t>
      </w:r>
      <w:r>
        <w:rPr>
          <w:rFonts w:ascii="Tahoma" w:hAnsi="Tahoma" w:cs="Tahoma"/>
        </w:rPr>
        <w:t xml:space="preserve">y precios más bajos </w:t>
      </w:r>
      <w:r w:rsidRPr="001842A4">
        <w:rPr>
          <w:rFonts w:ascii="Tahoma" w:hAnsi="Tahoma" w:cs="Tahoma"/>
        </w:rPr>
        <w:t>se resuelve la adjudicación a favor de:</w:t>
      </w:r>
    </w:p>
    <w:p w:rsidR="0092265A" w:rsidRPr="001842A4" w:rsidRDefault="0092265A" w:rsidP="003465F0">
      <w:pPr>
        <w:shd w:val="clear" w:color="auto" w:fill="FFFFFF"/>
        <w:spacing w:after="100" w:afterAutospacing="1"/>
        <w:contextualSpacing/>
        <w:jc w:val="center"/>
        <w:rPr>
          <w:rFonts w:ascii="Tahoma" w:hAnsi="Tahoma" w:cs="Tahoma"/>
        </w:rPr>
      </w:pPr>
    </w:p>
    <w:tbl>
      <w:tblPr>
        <w:tblStyle w:val="Tablaconcuadrcula"/>
        <w:tblW w:w="7366" w:type="dxa"/>
        <w:jc w:val="center"/>
        <w:tblLayout w:type="fixed"/>
        <w:tblLook w:val="04A0" w:firstRow="1" w:lastRow="0" w:firstColumn="1" w:lastColumn="0" w:noHBand="0" w:noVBand="1"/>
      </w:tblPr>
      <w:tblGrid>
        <w:gridCol w:w="2830"/>
        <w:gridCol w:w="1276"/>
        <w:gridCol w:w="3260"/>
      </w:tblGrid>
      <w:tr w:rsidR="0092265A" w:rsidRPr="001842A4" w:rsidTr="003465F0">
        <w:trPr>
          <w:jc w:val="center"/>
        </w:trPr>
        <w:tc>
          <w:tcPr>
            <w:tcW w:w="2830" w:type="dxa"/>
          </w:tcPr>
          <w:p w:rsidR="0092265A" w:rsidRPr="00CD3C05" w:rsidRDefault="0092265A" w:rsidP="003465F0">
            <w:pPr>
              <w:spacing w:after="100" w:afterAutospacing="1"/>
              <w:contextualSpacing/>
              <w:jc w:val="center"/>
              <w:rPr>
                <w:rFonts w:ascii="Tahoma" w:hAnsi="Tahoma" w:cs="Tahoma"/>
                <w:b/>
              </w:rPr>
            </w:pPr>
            <w:r w:rsidRPr="00CD3C05">
              <w:rPr>
                <w:rFonts w:ascii="Tahoma" w:hAnsi="Tahoma" w:cs="Tahoma"/>
                <w:b/>
              </w:rPr>
              <w:t>Licitante</w:t>
            </w:r>
          </w:p>
        </w:tc>
        <w:tc>
          <w:tcPr>
            <w:tcW w:w="1276" w:type="dxa"/>
          </w:tcPr>
          <w:p w:rsidR="0092265A" w:rsidRPr="00CD3C05" w:rsidRDefault="0092265A" w:rsidP="003465F0">
            <w:pPr>
              <w:spacing w:after="100" w:afterAutospacing="1"/>
              <w:contextualSpacing/>
              <w:jc w:val="center"/>
              <w:rPr>
                <w:rFonts w:ascii="Tahoma" w:hAnsi="Tahoma" w:cs="Tahoma"/>
                <w:b/>
              </w:rPr>
            </w:pPr>
            <w:r w:rsidRPr="00CD3C05">
              <w:rPr>
                <w:rFonts w:ascii="Tahoma" w:hAnsi="Tahoma" w:cs="Tahoma"/>
                <w:b/>
              </w:rPr>
              <w:t>Partidas</w:t>
            </w:r>
          </w:p>
        </w:tc>
        <w:tc>
          <w:tcPr>
            <w:tcW w:w="3260" w:type="dxa"/>
          </w:tcPr>
          <w:p w:rsidR="0092265A" w:rsidRPr="00CD3C05" w:rsidRDefault="0092265A" w:rsidP="003465F0">
            <w:pPr>
              <w:spacing w:after="100" w:afterAutospacing="1"/>
              <w:contextualSpacing/>
              <w:jc w:val="center"/>
              <w:rPr>
                <w:rFonts w:ascii="Tahoma" w:hAnsi="Tahoma" w:cs="Tahoma"/>
                <w:b/>
              </w:rPr>
            </w:pPr>
            <w:r>
              <w:rPr>
                <w:rFonts w:ascii="Tahoma" w:hAnsi="Tahoma" w:cs="Tahoma"/>
                <w:b/>
              </w:rPr>
              <w:t xml:space="preserve">Precio </w:t>
            </w:r>
            <w:r w:rsidRPr="00484186">
              <w:rPr>
                <w:rFonts w:ascii="Tahoma" w:hAnsi="Tahoma" w:cs="Tahoma"/>
                <w:b/>
              </w:rPr>
              <w:t>(I.V.A. incluido)</w:t>
            </w:r>
          </w:p>
        </w:tc>
      </w:tr>
      <w:tr w:rsidR="0092265A" w:rsidRPr="001842A4" w:rsidTr="003465F0">
        <w:trPr>
          <w:jc w:val="center"/>
        </w:trPr>
        <w:tc>
          <w:tcPr>
            <w:tcW w:w="2830" w:type="dxa"/>
          </w:tcPr>
          <w:p w:rsidR="0092265A" w:rsidRPr="006B03B5" w:rsidRDefault="0092265A" w:rsidP="003465F0">
            <w:pPr>
              <w:spacing w:after="100" w:afterAutospacing="1"/>
              <w:contextualSpacing/>
              <w:jc w:val="center"/>
              <w:rPr>
                <w:rFonts w:ascii="Tahoma" w:hAnsi="Tahoma" w:cs="Tahoma"/>
              </w:rPr>
            </w:pPr>
            <w:r>
              <w:rPr>
                <w:rFonts w:ascii="Tahoma" w:hAnsi="Tahoma" w:cs="Tahoma"/>
              </w:rPr>
              <w:t>Proveedor de Insumos para la Construcción, S.A. de C.V.</w:t>
            </w:r>
          </w:p>
        </w:tc>
        <w:tc>
          <w:tcPr>
            <w:tcW w:w="1276" w:type="dxa"/>
          </w:tcPr>
          <w:p w:rsidR="0092265A" w:rsidRPr="001842A4" w:rsidRDefault="0092265A" w:rsidP="003465F0">
            <w:pPr>
              <w:spacing w:after="100" w:afterAutospacing="1"/>
              <w:contextualSpacing/>
              <w:jc w:val="center"/>
              <w:rPr>
                <w:rFonts w:ascii="Tahoma" w:hAnsi="Tahoma" w:cs="Tahoma"/>
              </w:rPr>
            </w:pPr>
            <w:r>
              <w:rPr>
                <w:rFonts w:ascii="Tahoma" w:hAnsi="Tahoma" w:cs="Tahoma"/>
              </w:rPr>
              <w:t>1,2,3,4,5,6,7, Y 8</w:t>
            </w:r>
          </w:p>
        </w:tc>
        <w:tc>
          <w:tcPr>
            <w:tcW w:w="3260" w:type="dxa"/>
          </w:tcPr>
          <w:p w:rsidR="0092265A" w:rsidRPr="00693163" w:rsidRDefault="0092265A" w:rsidP="003465F0">
            <w:pPr>
              <w:spacing w:after="100" w:afterAutospacing="1"/>
              <w:contextualSpacing/>
              <w:jc w:val="center"/>
              <w:rPr>
                <w:rFonts w:ascii="Tahoma" w:hAnsi="Tahoma" w:cs="Tahoma"/>
              </w:rPr>
            </w:pPr>
            <w:r>
              <w:rPr>
                <w:rFonts w:ascii="Tahoma" w:hAnsi="Tahoma" w:cs="Tahoma"/>
              </w:rPr>
              <w:t>$1,819,220.84</w:t>
            </w:r>
          </w:p>
        </w:tc>
      </w:tr>
    </w:tbl>
    <w:p w:rsidR="0092265A" w:rsidRDefault="0092265A" w:rsidP="0092265A">
      <w:pPr>
        <w:shd w:val="clear" w:color="auto" w:fill="FFFFFF"/>
        <w:spacing w:after="100" w:afterAutospacing="1"/>
        <w:contextualSpacing/>
        <w:jc w:val="both"/>
        <w:rPr>
          <w:rFonts w:ascii="Tahoma" w:hAnsi="Tahoma" w:cs="Tahoma"/>
        </w:rPr>
      </w:pPr>
    </w:p>
    <w:p w:rsidR="0092265A" w:rsidRPr="001842A4" w:rsidRDefault="0092265A" w:rsidP="0092265A">
      <w:pPr>
        <w:shd w:val="clear" w:color="auto" w:fill="FFFFFF"/>
        <w:spacing w:after="100" w:afterAutospacing="1"/>
        <w:contextualSpacing/>
        <w:jc w:val="both"/>
        <w:rPr>
          <w:rFonts w:ascii="Tahoma" w:hAnsi="Tahoma" w:cs="Tahoma"/>
        </w:rPr>
      </w:pPr>
    </w:p>
    <w:p w:rsidR="0092265A" w:rsidRPr="00C147A9" w:rsidRDefault="0092265A" w:rsidP="0092265A">
      <w:pPr>
        <w:shd w:val="clear" w:color="auto" w:fill="FFFFFF"/>
        <w:spacing w:after="100" w:afterAutospacing="1"/>
        <w:contextualSpacing/>
        <w:jc w:val="both"/>
        <w:rPr>
          <w:rFonts w:ascii="Tahoma" w:hAnsi="Tahoma" w:cs="Tahoma"/>
        </w:rPr>
      </w:pPr>
      <w:r w:rsidRPr="00C147A9">
        <w:rPr>
          <w:rFonts w:ascii="Tahoma" w:hAnsi="Tahoma" w:cs="Tahoma"/>
        </w:rPr>
        <w:t>El proveedor adjudicado tendrá 10 días hábiles, después de la notificación del fallo, para la recepción, la firma y entrega del contrato / orden de compra / pedido, previa entrega de garantía correspondiente</w:t>
      </w:r>
      <w:r>
        <w:rPr>
          <w:rFonts w:ascii="Tahoma" w:hAnsi="Tahoma" w:cs="Tahoma"/>
        </w:rPr>
        <w:t>, en la Dirección de Adquisiciones.</w:t>
      </w:r>
    </w:p>
    <w:p w:rsidR="0092265A" w:rsidRDefault="0092265A" w:rsidP="0092265A">
      <w:pPr>
        <w:shd w:val="clear" w:color="auto" w:fill="FFFFFF"/>
        <w:spacing w:after="100" w:afterAutospacing="1"/>
        <w:contextualSpacing/>
        <w:jc w:val="both"/>
        <w:rPr>
          <w:rFonts w:ascii="Tahoma" w:hAnsi="Tahoma" w:cs="Tahoma"/>
        </w:rPr>
      </w:pPr>
    </w:p>
    <w:p w:rsidR="0092265A" w:rsidRPr="001842A4" w:rsidRDefault="0092265A" w:rsidP="0092265A">
      <w:pPr>
        <w:shd w:val="clear" w:color="auto" w:fill="FFFFFF"/>
        <w:spacing w:after="100" w:afterAutospacing="1"/>
        <w:contextualSpacing/>
        <w:jc w:val="both"/>
        <w:rPr>
          <w:rFonts w:ascii="Tahoma" w:hAnsi="Tahoma" w:cs="Tahoma"/>
        </w:rPr>
      </w:pPr>
      <w:r w:rsidRPr="001842A4">
        <w:rPr>
          <w:rFonts w:ascii="Tahoma" w:hAnsi="Tahoma" w:cs="Tahoma"/>
        </w:rPr>
        <w:t>Responsables de la evaluación de las proposiciones:</w:t>
      </w:r>
    </w:p>
    <w:p w:rsidR="0092265A" w:rsidRPr="001842A4" w:rsidRDefault="0092265A" w:rsidP="0092265A">
      <w:pPr>
        <w:shd w:val="clear" w:color="auto" w:fill="FFFFFF"/>
        <w:spacing w:after="100" w:afterAutospacing="1"/>
        <w:contextualSpacing/>
        <w:jc w:val="both"/>
        <w:rPr>
          <w:rFonts w:ascii="Tahoma" w:hAnsi="Tahoma" w:cs="Tahoma"/>
        </w:rPr>
      </w:pPr>
    </w:p>
    <w:tbl>
      <w:tblPr>
        <w:tblStyle w:val="Tablaconcuadrcula"/>
        <w:tblW w:w="0" w:type="auto"/>
        <w:jc w:val="center"/>
        <w:tblLayout w:type="fixed"/>
        <w:tblLook w:val="04A0" w:firstRow="1" w:lastRow="0" w:firstColumn="1" w:lastColumn="0" w:noHBand="0" w:noVBand="1"/>
      </w:tblPr>
      <w:tblGrid>
        <w:gridCol w:w="3714"/>
        <w:gridCol w:w="3714"/>
      </w:tblGrid>
      <w:tr w:rsidR="0092265A" w:rsidRPr="001842A4" w:rsidTr="003465F0">
        <w:trPr>
          <w:jc w:val="center"/>
        </w:trPr>
        <w:tc>
          <w:tcPr>
            <w:tcW w:w="3714" w:type="dxa"/>
          </w:tcPr>
          <w:p w:rsidR="0092265A" w:rsidRPr="00C147A9" w:rsidRDefault="0092265A" w:rsidP="003465F0">
            <w:pPr>
              <w:spacing w:after="100" w:afterAutospacing="1"/>
              <w:contextualSpacing/>
              <w:jc w:val="center"/>
              <w:rPr>
                <w:rFonts w:ascii="Tahoma" w:hAnsi="Tahoma" w:cs="Tahoma"/>
                <w:b/>
              </w:rPr>
            </w:pPr>
            <w:r w:rsidRPr="00C147A9">
              <w:rPr>
                <w:rFonts w:ascii="Tahoma" w:hAnsi="Tahoma" w:cs="Tahoma"/>
                <w:b/>
              </w:rPr>
              <w:t>Nombre</w:t>
            </w:r>
          </w:p>
        </w:tc>
        <w:tc>
          <w:tcPr>
            <w:tcW w:w="3714" w:type="dxa"/>
          </w:tcPr>
          <w:p w:rsidR="0092265A" w:rsidRPr="00C147A9" w:rsidRDefault="0092265A" w:rsidP="003465F0">
            <w:pPr>
              <w:spacing w:after="100" w:afterAutospacing="1"/>
              <w:contextualSpacing/>
              <w:jc w:val="center"/>
              <w:rPr>
                <w:rFonts w:ascii="Tahoma" w:hAnsi="Tahoma" w:cs="Tahoma"/>
                <w:b/>
              </w:rPr>
            </w:pPr>
            <w:r w:rsidRPr="00C147A9">
              <w:rPr>
                <w:rFonts w:ascii="Tahoma" w:hAnsi="Tahoma" w:cs="Tahoma"/>
                <w:b/>
              </w:rPr>
              <w:t>Cargo</w:t>
            </w:r>
          </w:p>
        </w:tc>
      </w:tr>
      <w:tr w:rsidR="0092265A" w:rsidTr="003465F0">
        <w:trPr>
          <w:jc w:val="center"/>
        </w:trPr>
        <w:tc>
          <w:tcPr>
            <w:tcW w:w="3714" w:type="dxa"/>
          </w:tcPr>
          <w:p w:rsidR="0092265A" w:rsidRDefault="0092265A" w:rsidP="003465F0">
            <w:pPr>
              <w:spacing w:after="100" w:afterAutospacing="1"/>
              <w:contextualSpacing/>
              <w:jc w:val="center"/>
              <w:rPr>
                <w:rFonts w:ascii="Tahoma" w:hAnsi="Tahoma" w:cs="Tahoma"/>
              </w:rPr>
            </w:pPr>
            <w:r>
              <w:rPr>
                <w:rFonts w:ascii="Tahoma" w:hAnsi="Tahoma" w:cs="Tahoma"/>
              </w:rPr>
              <w:t>C. Raymundo Velasco Campos</w:t>
            </w:r>
          </w:p>
        </w:tc>
        <w:tc>
          <w:tcPr>
            <w:tcW w:w="3714" w:type="dxa"/>
          </w:tcPr>
          <w:p w:rsidR="0092265A" w:rsidRDefault="0092265A" w:rsidP="003465F0">
            <w:pPr>
              <w:spacing w:after="100" w:afterAutospacing="1"/>
              <w:contextualSpacing/>
              <w:jc w:val="center"/>
              <w:rPr>
                <w:rFonts w:ascii="Tahoma" w:hAnsi="Tahoma" w:cs="Tahoma"/>
              </w:rPr>
            </w:pPr>
            <w:r>
              <w:rPr>
                <w:rFonts w:ascii="Tahoma" w:hAnsi="Tahoma" w:cs="Tahoma"/>
              </w:rPr>
              <w:t>Coordinador Administrativo Unidad Moviendo tu Comunidad.</w:t>
            </w:r>
          </w:p>
        </w:tc>
      </w:tr>
    </w:tbl>
    <w:p w:rsidR="0092265A" w:rsidRDefault="0092265A" w:rsidP="0092265A">
      <w:pPr>
        <w:shd w:val="clear" w:color="auto" w:fill="FFFFFF"/>
        <w:spacing w:after="100" w:afterAutospacing="1"/>
        <w:contextualSpacing/>
        <w:jc w:val="both"/>
        <w:rPr>
          <w:rFonts w:ascii="Tahoma" w:hAnsi="Tahoma" w:cs="Tahoma"/>
        </w:rPr>
      </w:pPr>
    </w:p>
    <w:p w:rsidR="0092265A" w:rsidRDefault="0092265A" w:rsidP="0092265A">
      <w:pPr>
        <w:shd w:val="clear" w:color="auto" w:fill="FFFFFF"/>
        <w:spacing w:after="100" w:afterAutospacing="1"/>
        <w:contextualSpacing/>
        <w:jc w:val="both"/>
        <w:rPr>
          <w:rFonts w:ascii="Tahoma" w:hAnsi="Tahoma" w:cs="Tahoma"/>
        </w:rPr>
      </w:pPr>
    </w:p>
    <w:p w:rsidR="0092265A" w:rsidRDefault="0092265A" w:rsidP="0092265A">
      <w:pPr>
        <w:shd w:val="clear" w:color="auto" w:fill="FFFFFF"/>
        <w:spacing w:after="100" w:afterAutospacing="1"/>
        <w:contextualSpacing/>
        <w:jc w:val="both"/>
        <w:rPr>
          <w:rFonts w:ascii="Tahoma" w:hAnsi="Tahoma" w:cs="Tahoma"/>
        </w:rPr>
      </w:pPr>
    </w:p>
    <w:p w:rsidR="0092265A" w:rsidRDefault="0092265A" w:rsidP="0092265A">
      <w:pPr>
        <w:shd w:val="clear" w:color="auto" w:fill="FFFFFF"/>
        <w:spacing w:after="100" w:afterAutospacing="1"/>
        <w:contextualSpacing/>
        <w:jc w:val="both"/>
        <w:rPr>
          <w:rFonts w:ascii="Tahoma" w:hAnsi="Tahoma" w:cs="Tahoma"/>
        </w:rPr>
      </w:pPr>
      <w:r w:rsidRPr="002823E9">
        <w:rPr>
          <w:rFonts w:ascii="Tahoma" w:hAnsi="Tahoma" w:cs="Tahoma"/>
        </w:rPr>
        <w:t>D</w:t>
      </w:r>
      <w:r>
        <w:rPr>
          <w:rFonts w:ascii="Tahoma" w:hAnsi="Tahoma" w:cs="Tahoma"/>
        </w:rPr>
        <w:t>e conformidad con el artículo 24, fracción VII</w:t>
      </w:r>
      <w:r w:rsidRPr="002823E9">
        <w:rPr>
          <w:rFonts w:ascii="Tahoma" w:hAnsi="Tahoma" w:cs="Tahoma"/>
        </w:rPr>
        <w:t xml:space="preserve"> </w:t>
      </w:r>
      <w:r>
        <w:rPr>
          <w:rFonts w:ascii="Tahoma" w:hAnsi="Tahoma" w:cs="Tahoma"/>
        </w:rPr>
        <w:t>la Ley de Compras Gubernamentales, Enajenaciones y Contratación de Servicios del Estado de Jalisco y sus Municipios, se somete a su resolución para su aprobación de fallo a favor d</w:t>
      </w:r>
      <w:r w:rsidRPr="002823E9">
        <w:rPr>
          <w:rFonts w:ascii="Tahoma" w:hAnsi="Tahoma" w:cs="Tahoma"/>
        </w:rPr>
        <w:t>e</w:t>
      </w:r>
      <w:r>
        <w:rPr>
          <w:rFonts w:ascii="Tahoma" w:hAnsi="Tahoma" w:cs="Tahoma"/>
        </w:rPr>
        <w:t>l proveedor</w:t>
      </w:r>
      <w:r w:rsidRPr="002823E9">
        <w:rPr>
          <w:rFonts w:ascii="Tahoma" w:hAnsi="Tahoma" w:cs="Tahoma"/>
        </w:rPr>
        <w:t xml:space="preserve"> </w:t>
      </w:r>
      <w:r>
        <w:rPr>
          <w:rFonts w:ascii="Tahoma" w:hAnsi="Tahoma" w:cs="Tahoma"/>
        </w:rPr>
        <w:t xml:space="preserve">  </w:t>
      </w:r>
      <w:proofErr w:type="spellStart"/>
      <w:r>
        <w:rPr>
          <w:rFonts w:ascii="Tahoma" w:hAnsi="Tahoma" w:cs="Tahoma"/>
          <w:b/>
        </w:rPr>
        <w:t>Proveedor</w:t>
      </w:r>
      <w:proofErr w:type="spellEnd"/>
      <w:r>
        <w:rPr>
          <w:rFonts w:ascii="Tahoma" w:hAnsi="Tahoma" w:cs="Tahoma"/>
          <w:b/>
        </w:rPr>
        <w:t xml:space="preserve"> de Insumos para la Construcción</w:t>
      </w:r>
      <w:r w:rsidRPr="004614AF">
        <w:rPr>
          <w:rFonts w:ascii="Tahoma" w:hAnsi="Tahoma" w:cs="Tahoma"/>
          <w:b/>
        </w:rPr>
        <w:t>, S.A. de C.V.,</w:t>
      </w:r>
      <w:r>
        <w:rPr>
          <w:rFonts w:ascii="Tahoma" w:hAnsi="Tahoma" w:cs="Tahoma"/>
        </w:rPr>
        <w:t xml:space="preserve"> </w:t>
      </w:r>
      <w:r w:rsidRPr="002823E9">
        <w:rPr>
          <w:rFonts w:ascii="Tahoma" w:hAnsi="Tahoma" w:cs="Tahoma"/>
        </w:rPr>
        <w:t>los que estén por la afirmativa, sírvanse manifestándolo levantando su mano.</w:t>
      </w:r>
    </w:p>
    <w:p w:rsidR="0092265A" w:rsidRDefault="0092265A" w:rsidP="0092265A">
      <w:pPr>
        <w:shd w:val="clear" w:color="auto" w:fill="FFFFFF"/>
        <w:spacing w:after="100" w:afterAutospacing="1"/>
        <w:contextualSpacing/>
        <w:jc w:val="both"/>
        <w:rPr>
          <w:rFonts w:ascii="Tahoma" w:hAnsi="Tahoma" w:cs="Tahoma"/>
        </w:rPr>
      </w:pPr>
    </w:p>
    <w:p w:rsidR="0092265A" w:rsidRDefault="0092265A" w:rsidP="0092265A">
      <w:pPr>
        <w:jc w:val="both"/>
        <w:rPr>
          <w:rFonts w:ascii="Tahoma" w:hAnsi="Tahoma" w:cs="Tahoma"/>
          <w:i/>
        </w:rPr>
      </w:pPr>
    </w:p>
    <w:p w:rsidR="0092265A" w:rsidRDefault="00ED325A" w:rsidP="003465F0">
      <w:pPr>
        <w:shd w:val="clear" w:color="auto" w:fill="FFFFFF"/>
        <w:spacing w:after="100" w:afterAutospacing="1"/>
        <w:contextualSpacing/>
        <w:jc w:val="center"/>
        <w:rPr>
          <w:rFonts w:ascii="Tahoma" w:hAnsi="Tahoma" w:cs="Tahoma"/>
          <w:i/>
        </w:rPr>
      </w:pPr>
      <w:r>
        <w:rPr>
          <w:rFonts w:ascii="Tahoma" w:hAnsi="Tahoma" w:cs="Tahoma"/>
          <w:i/>
        </w:rPr>
        <w:t xml:space="preserve">Aprobado por </w:t>
      </w:r>
      <w:r w:rsidR="005B3DB3">
        <w:rPr>
          <w:rFonts w:ascii="Tahoma" w:hAnsi="Tahoma" w:cs="Tahoma"/>
          <w:i/>
        </w:rPr>
        <w:t>unanimidad de</w:t>
      </w:r>
      <w:r>
        <w:rPr>
          <w:rFonts w:ascii="Tahoma" w:hAnsi="Tahoma" w:cs="Tahoma"/>
          <w:i/>
        </w:rPr>
        <w:t xml:space="preserve"> votos</w:t>
      </w:r>
    </w:p>
    <w:p w:rsidR="0092265A" w:rsidRDefault="0092265A" w:rsidP="0092265A">
      <w:pPr>
        <w:shd w:val="clear" w:color="auto" w:fill="FFFFFF"/>
        <w:spacing w:after="100" w:afterAutospacing="1"/>
        <w:ind w:left="-212"/>
        <w:contextualSpacing/>
        <w:jc w:val="both"/>
        <w:rPr>
          <w:rFonts w:ascii="Tahoma" w:hAnsi="Tahoma" w:cs="Tahoma"/>
          <w:i/>
        </w:rPr>
      </w:pPr>
    </w:p>
    <w:p w:rsidR="008A29A0" w:rsidRDefault="008A29A0" w:rsidP="0092265A">
      <w:pPr>
        <w:shd w:val="clear" w:color="auto" w:fill="FFFFFF"/>
        <w:spacing w:after="100" w:afterAutospacing="1"/>
        <w:ind w:left="-212"/>
        <w:contextualSpacing/>
        <w:jc w:val="both"/>
        <w:rPr>
          <w:rFonts w:ascii="Tahoma" w:hAnsi="Tahoma" w:cs="Tahoma"/>
          <w:i/>
        </w:rPr>
      </w:pPr>
    </w:p>
    <w:p w:rsidR="008A29A0" w:rsidRDefault="008A29A0" w:rsidP="0092265A">
      <w:pPr>
        <w:shd w:val="clear" w:color="auto" w:fill="FFFFFF"/>
        <w:spacing w:after="100" w:afterAutospacing="1"/>
        <w:ind w:left="-212"/>
        <w:contextualSpacing/>
        <w:jc w:val="both"/>
        <w:rPr>
          <w:rFonts w:ascii="Tahoma" w:hAnsi="Tahoma" w:cs="Tahoma"/>
          <w:i/>
        </w:rPr>
      </w:pPr>
    </w:p>
    <w:p w:rsidR="008A29A0" w:rsidRDefault="008A29A0" w:rsidP="0092265A">
      <w:pPr>
        <w:shd w:val="clear" w:color="auto" w:fill="FFFFFF"/>
        <w:spacing w:after="100" w:afterAutospacing="1"/>
        <w:ind w:left="-212"/>
        <w:contextualSpacing/>
        <w:jc w:val="both"/>
        <w:rPr>
          <w:rFonts w:ascii="Tahoma" w:hAnsi="Tahoma" w:cs="Tahoma"/>
          <w:i/>
        </w:rPr>
      </w:pPr>
    </w:p>
    <w:p w:rsidR="002A77EC" w:rsidRPr="002A77EC" w:rsidRDefault="008A297F" w:rsidP="00A6014C">
      <w:pPr>
        <w:pStyle w:val="Prrafodelista"/>
        <w:numPr>
          <w:ilvl w:val="0"/>
          <w:numId w:val="3"/>
        </w:numPr>
        <w:shd w:val="clear" w:color="auto" w:fill="FFFFFF"/>
        <w:spacing w:after="100" w:afterAutospacing="1"/>
        <w:contextualSpacing/>
        <w:jc w:val="both"/>
        <w:rPr>
          <w:rFonts w:ascii="Tahoma" w:hAnsi="Tahoma" w:cs="Tahoma"/>
          <w:b/>
        </w:rPr>
      </w:pPr>
      <w:r>
        <w:rPr>
          <w:rFonts w:ascii="Tahoma" w:hAnsi="Tahoma" w:cs="Tahoma"/>
          <w:b/>
        </w:rPr>
        <w:t>B</w:t>
      </w:r>
      <w:r w:rsidRPr="00D40718">
        <w:rPr>
          <w:rFonts w:ascii="Tahoma" w:hAnsi="Tahoma" w:cs="Tahoma"/>
          <w:b/>
        </w:rPr>
        <w:t>ases de licitación para revisión y aprobación</w:t>
      </w:r>
      <w:r>
        <w:rPr>
          <w:rFonts w:ascii="Tahoma" w:hAnsi="Tahoma" w:cs="Tahoma"/>
          <w:b/>
        </w:rPr>
        <w:t>.</w:t>
      </w:r>
    </w:p>
    <w:p w:rsidR="00193621" w:rsidRDefault="00193621" w:rsidP="002A77EC">
      <w:pPr>
        <w:shd w:val="clear" w:color="auto" w:fill="FFFFFF"/>
        <w:spacing w:after="100" w:afterAutospacing="1" w:line="360" w:lineRule="auto"/>
        <w:contextualSpacing/>
        <w:jc w:val="both"/>
        <w:rPr>
          <w:rFonts w:ascii="Tahoma" w:hAnsi="Tahoma" w:cs="Tahoma"/>
        </w:rPr>
      </w:pPr>
    </w:p>
    <w:p w:rsidR="0041657A" w:rsidRPr="00F619FD" w:rsidRDefault="00B77BF9" w:rsidP="0041657A">
      <w:pPr>
        <w:spacing w:line="360" w:lineRule="auto"/>
        <w:jc w:val="both"/>
        <w:rPr>
          <w:rFonts w:ascii="Tahoma" w:hAnsi="Tahoma" w:cs="Tahoma"/>
        </w:rPr>
      </w:pPr>
      <w:r w:rsidRPr="00F619FD">
        <w:rPr>
          <w:rFonts w:ascii="Tahoma" w:hAnsi="Tahoma" w:cs="Tahoma"/>
        </w:rPr>
        <w:t xml:space="preserve">El Lic. Edmundo Antonio </w:t>
      </w:r>
      <w:proofErr w:type="spellStart"/>
      <w:r w:rsidRPr="00F619FD">
        <w:rPr>
          <w:rFonts w:ascii="Tahoma" w:hAnsi="Tahoma" w:cs="Tahoma"/>
        </w:rPr>
        <w:t>Amutio</w:t>
      </w:r>
      <w:proofErr w:type="spellEnd"/>
      <w:r w:rsidRPr="00F619FD">
        <w:rPr>
          <w:rFonts w:ascii="Tahoma" w:hAnsi="Tahoma" w:cs="Tahoma"/>
        </w:rPr>
        <w:t xml:space="preserve"> Villa, representante suplente del Presidente de la Comité de Adquisiciones,</w:t>
      </w:r>
      <w:r w:rsidR="00D532FE" w:rsidRPr="00F619FD">
        <w:rPr>
          <w:rFonts w:ascii="Tahoma" w:hAnsi="Tahoma" w:cs="Tahoma"/>
        </w:rPr>
        <w:t xml:space="preserve"> comenta que somete a consideración el desahogar los siguientes</w:t>
      </w:r>
      <w:r w:rsidR="00FE25DA" w:rsidRPr="00F619FD">
        <w:rPr>
          <w:rFonts w:ascii="Tahoma" w:hAnsi="Tahoma" w:cs="Tahoma"/>
        </w:rPr>
        <w:t xml:space="preserve"> asuntos</w:t>
      </w:r>
      <w:r w:rsidR="0041657A" w:rsidRPr="00F619FD">
        <w:rPr>
          <w:rFonts w:ascii="Tahoma" w:hAnsi="Tahoma" w:cs="Tahoma"/>
        </w:rPr>
        <w:t xml:space="preserve"> y bases</w:t>
      </w:r>
      <w:r w:rsidR="00D532FE" w:rsidRPr="00F619FD">
        <w:rPr>
          <w:rFonts w:ascii="Tahoma" w:hAnsi="Tahoma" w:cs="Tahoma"/>
        </w:rPr>
        <w:t>: B</w:t>
      </w:r>
      <w:r w:rsidR="003465F0" w:rsidRPr="00F619FD">
        <w:rPr>
          <w:rFonts w:ascii="Tahoma" w:hAnsi="Tahoma" w:cs="Tahoma"/>
        </w:rPr>
        <w:t>ases de la requisición 201702126</w:t>
      </w:r>
      <w:r w:rsidR="00D532FE" w:rsidRPr="00F619FD">
        <w:rPr>
          <w:rFonts w:ascii="Tahoma" w:hAnsi="Tahoma" w:cs="Tahoma"/>
        </w:rPr>
        <w:t>, B</w:t>
      </w:r>
      <w:r w:rsidR="003465F0" w:rsidRPr="00F619FD">
        <w:rPr>
          <w:rFonts w:ascii="Tahoma" w:hAnsi="Tahoma" w:cs="Tahoma"/>
        </w:rPr>
        <w:t>ases de la requisición 201701992</w:t>
      </w:r>
      <w:r w:rsidR="00D532FE" w:rsidRPr="00F619FD">
        <w:rPr>
          <w:rFonts w:ascii="Tahoma" w:hAnsi="Tahoma" w:cs="Tahoma"/>
        </w:rPr>
        <w:t>,</w:t>
      </w:r>
      <w:r w:rsidR="00E043FB" w:rsidRPr="00F619FD">
        <w:rPr>
          <w:rFonts w:ascii="Tahoma" w:hAnsi="Tahoma" w:cs="Tahoma"/>
        </w:rPr>
        <w:t xml:space="preserve"> B</w:t>
      </w:r>
      <w:r w:rsidR="003465F0" w:rsidRPr="00F619FD">
        <w:rPr>
          <w:rFonts w:ascii="Tahoma" w:hAnsi="Tahoma" w:cs="Tahoma"/>
        </w:rPr>
        <w:t>ases de la requisición 201701602</w:t>
      </w:r>
      <w:r w:rsidR="00E043FB" w:rsidRPr="00F619FD">
        <w:rPr>
          <w:rFonts w:ascii="Tahoma" w:hAnsi="Tahoma" w:cs="Tahoma"/>
        </w:rPr>
        <w:t>,</w:t>
      </w:r>
      <w:r w:rsidR="003465F0" w:rsidRPr="00F619FD">
        <w:rPr>
          <w:rFonts w:ascii="Tahoma" w:hAnsi="Tahoma" w:cs="Tahoma"/>
        </w:rPr>
        <w:t xml:space="preserve"> Bases de la requisición 201701762, Bases de la requisición 201701925,</w:t>
      </w:r>
      <w:r w:rsidR="00EC6128" w:rsidRPr="00F619FD">
        <w:rPr>
          <w:rFonts w:ascii="Tahoma" w:hAnsi="Tahoma" w:cs="Tahoma"/>
        </w:rPr>
        <w:t xml:space="preserve"> Bases de la requisición 201700866, Bases de la requisición 201700865, Bases de la requisición 201700933, Bases de la requisición 201701615, Bases de la requisición 201701751, Bases de la requisición 201701917, y asuntos varios A, B, C, D, E1, E2, E3, E4, E5, E6, E7, E8, E9, E10, E11, E12, E12, E13, E14, E15, E16, E17, E18, E19, E20, E21, E22, E23, E24, E25, E26, E27</w:t>
      </w:r>
      <w:r w:rsidR="00F619FD" w:rsidRPr="00F619FD">
        <w:rPr>
          <w:rFonts w:ascii="Tahoma" w:hAnsi="Tahoma" w:cs="Tahoma"/>
        </w:rPr>
        <w:t>, F1, F2, F3, F4, F5, F6, F7, F8, F9, F10, F11, F12, F13, F14, F15 F16, F17, F18, F19, F20, F21, F22, F23, F24, F25, y F26</w:t>
      </w:r>
      <w:r w:rsidR="0041657A" w:rsidRPr="00F619FD">
        <w:rPr>
          <w:rFonts w:ascii="Tahoma" w:hAnsi="Tahoma" w:cs="Tahoma"/>
        </w:rPr>
        <w:t xml:space="preserve">; </w:t>
      </w:r>
      <w:r w:rsidR="0041657A" w:rsidRPr="00F619FD">
        <w:rPr>
          <w:rFonts w:ascii="Tahoma" w:hAnsi="Tahoma" w:cs="Tahoma"/>
          <w:lang w:eastAsia="en-US"/>
        </w:rPr>
        <w:t>siendo la votación de la siguiente manera:</w:t>
      </w:r>
    </w:p>
    <w:p w:rsidR="0041657A" w:rsidRPr="003465F0" w:rsidRDefault="0041657A" w:rsidP="0041657A">
      <w:pPr>
        <w:spacing w:line="360" w:lineRule="auto"/>
        <w:jc w:val="both"/>
        <w:rPr>
          <w:rFonts w:ascii="Tahoma" w:hAnsi="Tahoma" w:cs="Tahoma"/>
          <w:i/>
          <w:highlight w:val="yellow"/>
          <w:lang w:eastAsia="en-US"/>
        </w:rPr>
      </w:pPr>
    </w:p>
    <w:p w:rsidR="0041657A" w:rsidRPr="00291356" w:rsidRDefault="0041657A" w:rsidP="0041657A">
      <w:pPr>
        <w:ind w:left="708"/>
        <w:jc w:val="both"/>
        <w:rPr>
          <w:rFonts w:ascii="Tahoma" w:hAnsi="Tahoma" w:cs="Tahoma"/>
          <w:i/>
          <w:lang w:eastAsia="en-US"/>
        </w:rPr>
      </w:pPr>
      <w:r w:rsidRPr="00F619FD">
        <w:rPr>
          <w:rFonts w:ascii="Tahoma" w:hAnsi="Tahoma" w:cs="Tahoma"/>
          <w:i/>
          <w:lang w:eastAsia="en-US"/>
        </w:rPr>
        <w:t>Aprobado por unanimidad de votos por parte de los integrantes del Comité presentes.</w:t>
      </w:r>
    </w:p>
    <w:p w:rsidR="00FE25DA" w:rsidRDefault="00E043FB" w:rsidP="00E043FB">
      <w:pPr>
        <w:spacing w:line="360" w:lineRule="auto"/>
        <w:jc w:val="both"/>
        <w:rPr>
          <w:rFonts w:ascii="Tahoma" w:hAnsi="Tahoma" w:cs="Tahoma"/>
        </w:rPr>
      </w:pPr>
      <w:r w:rsidRPr="00E043FB">
        <w:rPr>
          <w:rFonts w:ascii="Tahoma" w:hAnsi="Tahoma" w:cs="Tahoma"/>
        </w:rPr>
        <w:t xml:space="preserve"> </w:t>
      </w:r>
    </w:p>
    <w:p w:rsidR="0041657A" w:rsidRDefault="0041657A" w:rsidP="00E043FB">
      <w:pPr>
        <w:spacing w:line="360" w:lineRule="auto"/>
        <w:jc w:val="both"/>
        <w:rPr>
          <w:rFonts w:ascii="Tahoma" w:hAnsi="Tahoma" w:cs="Tahoma"/>
        </w:rPr>
      </w:pPr>
    </w:p>
    <w:p w:rsidR="00B77BF9" w:rsidRDefault="00B77BF9" w:rsidP="002A77EC">
      <w:pPr>
        <w:shd w:val="clear" w:color="auto" w:fill="FFFFFF"/>
        <w:spacing w:after="100" w:afterAutospacing="1" w:line="360" w:lineRule="auto"/>
        <w:contextualSpacing/>
        <w:jc w:val="both"/>
        <w:rPr>
          <w:rFonts w:ascii="Tahoma" w:hAnsi="Tahoma" w:cs="Tahoma"/>
        </w:rPr>
      </w:pPr>
    </w:p>
    <w:p w:rsidR="00F619FD" w:rsidRPr="00F619FD" w:rsidRDefault="00F619FD" w:rsidP="00F619FD">
      <w:pPr>
        <w:shd w:val="clear" w:color="auto" w:fill="FFFFFF"/>
        <w:spacing w:after="100" w:afterAutospacing="1"/>
        <w:contextualSpacing/>
        <w:jc w:val="both"/>
        <w:rPr>
          <w:rFonts w:ascii="Tahoma" w:eastAsiaTheme="minorHAnsi" w:hAnsi="Tahoma" w:cs="Tahoma"/>
          <w:lang w:eastAsia="en-US"/>
        </w:rPr>
      </w:pPr>
      <w:r w:rsidRPr="00F619FD">
        <w:rPr>
          <w:rFonts w:ascii="Tahoma" w:eastAsiaTheme="minorHAnsi" w:hAnsi="Tahoma" w:cs="Tahoma"/>
          <w:lang w:eastAsia="en-US"/>
        </w:rPr>
        <w:t xml:space="preserve">Bases de la requisición </w:t>
      </w:r>
      <w:r w:rsidRPr="00F619FD">
        <w:rPr>
          <w:rFonts w:ascii="Tahoma" w:eastAsiaTheme="minorHAnsi" w:hAnsi="Tahoma" w:cs="Tahoma"/>
          <w:b/>
          <w:lang w:eastAsia="en-US"/>
        </w:rPr>
        <w:t>201702126</w:t>
      </w:r>
      <w:r w:rsidRPr="00F619FD">
        <w:rPr>
          <w:rFonts w:ascii="Tahoma" w:eastAsiaTheme="minorHAnsi" w:hAnsi="Tahoma" w:cs="Tahoma"/>
          <w:lang w:eastAsia="en-US"/>
        </w:rPr>
        <w:t>, de la Dirección de Innovación Gubernamental Sociales adscrita a la Coordinación General de Administración e Innovación Gubernamental, a través de la cual solicitan mantenimiento preventivo y correctivo para puntos de monitoreo urbano de Zapopan.</w:t>
      </w:r>
    </w:p>
    <w:p w:rsidR="007F033B" w:rsidRDefault="007F033B" w:rsidP="002A77EC">
      <w:pPr>
        <w:spacing w:line="360" w:lineRule="auto"/>
        <w:jc w:val="both"/>
        <w:rPr>
          <w:rFonts w:ascii="Tahoma" w:hAnsi="Tahoma" w:cs="Tahoma"/>
        </w:rPr>
      </w:pPr>
    </w:p>
    <w:p w:rsidR="002A77EC" w:rsidRPr="00D377D3" w:rsidRDefault="002A77EC" w:rsidP="002A77EC">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 conformidad con el artículo 24, fracción XI</w:t>
      </w:r>
      <w:r w:rsidRPr="002823E9">
        <w:rPr>
          <w:rFonts w:ascii="Tahoma" w:hAnsi="Tahoma" w:cs="Tahoma"/>
        </w:rPr>
        <w:t xml:space="preserve"> </w:t>
      </w:r>
      <w:r>
        <w:rPr>
          <w:rFonts w:ascii="Tahoma" w:hAnsi="Tahoma" w:cs="Tahoma"/>
        </w:rPr>
        <w:t xml:space="preserve">la Ley de Compras Gubernamentales, Enajenaciones y Contratación de Servicios del Estado de Jalisco y sus Municipios, se somete a su  consideración </w:t>
      </w:r>
      <w:r w:rsidRPr="006A60D8">
        <w:rPr>
          <w:rFonts w:ascii="Tahoma" w:hAnsi="Tahoma" w:cs="Tahoma"/>
        </w:rPr>
        <w:t>para proponer  y aprobar</w:t>
      </w:r>
      <w:r>
        <w:rPr>
          <w:rFonts w:ascii="Tahoma" w:hAnsi="Tahoma" w:cs="Tahoma"/>
        </w:rPr>
        <w:t xml:space="preserve"> las bases de la  requisición </w:t>
      </w:r>
      <w:r w:rsidR="00F619FD">
        <w:rPr>
          <w:rFonts w:ascii="Tahoma" w:hAnsi="Tahoma" w:cs="Tahoma"/>
          <w:b/>
        </w:rPr>
        <w:lastRenderedPageBreak/>
        <w:t>201702126</w:t>
      </w:r>
      <w:r>
        <w:rPr>
          <w:rFonts w:ascii="Tahoma" w:hAnsi="Tahoma" w:cs="Tahoma"/>
        </w:rPr>
        <w:t xml:space="preserve"> con las cuales habrá de convocarse a licitación pública, </w:t>
      </w:r>
      <w:r w:rsidRPr="002823E9">
        <w:rPr>
          <w:rFonts w:ascii="Tahoma" w:hAnsi="Tahoma" w:cs="Tahoma"/>
        </w:rPr>
        <w:t>los que estén por la afirmativa, sírvanse ma</w:t>
      </w:r>
      <w:r>
        <w:rPr>
          <w:rFonts w:ascii="Tahoma" w:hAnsi="Tahoma" w:cs="Tahoma"/>
        </w:rPr>
        <w:t xml:space="preserve">nifestándolo levantando su mano; </w:t>
      </w:r>
      <w:r w:rsidRPr="00D377D3">
        <w:rPr>
          <w:rFonts w:ascii="Tahoma" w:hAnsi="Tahoma" w:cs="Tahoma"/>
          <w:lang w:eastAsia="en-US"/>
        </w:rPr>
        <w:t>siendo la votación de la siguiente manera:</w:t>
      </w:r>
    </w:p>
    <w:p w:rsidR="002A77EC" w:rsidRPr="00D377D3" w:rsidRDefault="002A77EC" w:rsidP="002A77EC">
      <w:pPr>
        <w:spacing w:line="360" w:lineRule="auto"/>
        <w:jc w:val="both"/>
        <w:rPr>
          <w:rFonts w:ascii="Tahoma" w:hAnsi="Tahoma" w:cs="Tahoma"/>
          <w:i/>
          <w:lang w:eastAsia="en-US"/>
        </w:rPr>
      </w:pPr>
    </w:p>
    <w:p w:rsidR="002A77EC" w:rsidRPr="00291356" w:rsidRDefault="002A77EC" w:rsidP="002A77EC">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2A77EC" w:rsidRPr="002823E9" w:rsidRDefault="002A77EC" w:rsidP="002A77EC">
      <w:pPr>
        <w:spacing w:line="360" w:lineRule="auto"/>
        <w:jc w:val="both"/>
        <w:rPr>
          <w:rFonts w:ascii="Tahoma" w:hAnsi="Tahoma" w:cs="Tahoma"/>
        </w:rPr>
      </w:pPr>
    </w:p>
    <w:p w:rsidR="002A77EC" w:rsidRDefault="002A77EC" w:rsidP="002A77EC">
      <w:pPr>
        <w:shd w:val="clear" w:color="auto" w:fill="FFFFFF"/>
        <w:spacing w:after="100" w:afterAutospacing="1"/>
        <w:contextualSpacing/>
        <w:jc w:val="both"/>
        <w:rPr>
          <w:rFonts w:ascii="Tahoma" w:hAnsi="Tahoma" w:cs="Tahoma"/>
        </w:rPr>
      </w:pPr>
    </w:p>
    <w:p w:rsidR="00F619FD" w:rsidRPr="00F619FD" w:rsidRDefault="00F619FD" w:rsidP="00F619FD">
      <w:pPr>
        <w:shd w:val="clear" w:color="auto" w:fill="FFFFFF"/>
        <w:spacing w:after="100" w:afterAutospacing="1"/>
        <w:contextualSpacing/>
        <w:jc w:val="both"/>
        <w:rPr>
          <w:rFonts w:ascii="Tahoma" w:eastAsiaTheme="minorHAnsi" w:hAnsi="Tahoma" w:cs="Tahoma"/>
          <w:lang w:eastAsia="en-US"/>
        </w:rPr>
      </w:pPr>
      <w:r w:rsidRPr="00F619FD">
        <w:rPr>
          <w:rFonts w:ascii="Tahoma" w:eastAsiaTheme="minorHAnsi" w:hAnsi="Tahoma" w:cs="Tahoma"/>
          <w:lang w:eastAsia="en-US"/>
        </w:rPr>
        <w:t xml:space="preserve">Bases de la requisición </w:t>
      </w:r>
      <w:r w:rsidRPr="00F619FD">
        <w:rPr>
          <w:rFonts w:ascii="Tahoma" w:eastAsiaTheme="minorHAnsi" w:hAnsi="Tahoma" w:cs="Tahoma"/>
          <w:b/>
          <w:lang w:eastAsia="en-US"/>
        </w:rPr>
        <w:t>201701992</w:t>
      </w:r>
      <w:r w:rsidRPr="00F619FD">
        <w:rPr>
          <w:rFonts w:ascii="Tahoma" w:eastAsiaTheme="minorHAnsi" w:hAnsi="Tahoma" w:cs="Tahoma"/>
          <w:lang w:eastAsia="en-US"/>
        </w:rPr>
        <w:t>, de la Coordinación General de Construcción de la Comunidad, a través de la cual solicitan producción general de las exposiciones del programa a exhibirse durante el otoño e invierno del año en curso en el museo de Arte de Zapopan “Fil Zapopan</w:t>
      </w:r>
      <w:r>
        <w:rPr>
          <w:rFonts w:ascii="Tahoma" w:eastAsiaTheme="minorHAnsi" w:hAnsi="Tahoma" w:cs="Tahoma"/>
          <w:lang w:eastAsia="en-US"/>
        </w:rPr>
        <w:t>”</w:t>
      </w:r>
      <w:r w:rsidRPr="00F619FD">
        <w:rPr>
          <w:rFonts w:ascii="Tahoma" w:eastAsiaTheme="minorHAnsi" w:hAnsi="Tahoma" w:cs="Tahoma"/>
          <w:lang w:eastAsia="en-US"/>
        </w:rPr>
        <w:t>.</w:t>
      </w:r>
    </w:p>
    <w:p w:rsidR="002A77EC" w:rsidRDefault="002A77EC" w:rsidP="002A77EC">
      <w:pPr>
        <w:shd w:val="clear" w:color="auto" w:fill="FFFFFF"/>
        <w:spacing w:after="100" w:afterAutospacing="1" w:line="360" w:lineRule="auto"/>
        <w:contextualSpacing/>
        <w:jc w:val="both"/>
        <w:rPr>
          <w:rFonts w:ascii="Tahoma" w:hAnsi="Tahoma" w:cs="Tahoma"/>
        </w:rPr>
      </w:pPr>
    </w:p>
    <w:p w:rsidR="002A77EC" w:rsidRPr="00D377D3" w:rsidRDefault="002A77EC" w:rsidP="002A77EC">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 conformidad con el artículo 24, fracción XI</w:t>
      </w:r>
      <w:r w:rsidRPr="002823E9">
        <w:rPr>
          <w:rFonts w:ascii="Tahoma" w:hAnsi="Tahoma" w:cs="Tahoma"/>
        </w:rPr>
        <w:t xml:space="preserve"> </w:t>
      </w:r>
      <w:r>
        <w:rPr>
          <w:rFonts w:ascii="Tahoma" w:hAnsi="Tahoma" w:cs="Tahoma"/>
        </w:rPr>
        <w:t xml:space="preserve">la Ley de Compras Gubernamentales, Enajenaciones y Contratación de Servicios del Estado de Jalisco y sus Municipios, se somete a su  consideración </w:t>
      </w:r>
      <w:r w:rsidRPr="006A60D8">
        <w:rPr>
          <w:rFonts w:ascii="Tahoma" w:hAnsi="Tahoma" w:cs="Tahoma"/>
        </w:rPr>
        <w:t>para proponer  y aprobar</w:t>
      </w:r>
      <w:r>
        <w:rPr>
          <w:rFonts w:ascii="Tahoma" w:hAnsi="Tahoma" w:cs="Tahoma"/>
        </w:rPr>
        <w:t xml:space="preserve"> las bases de la  requisición </w:t>
      </w:r>
      <w:r w:rsidR="00F619FD">
        <w:rPr>
          <w:rFonts w:ascii="Tahoma" w:hAnsi="Tahoma" w:cs="Tahoma"/>
          <w:b/>
        </w:rPr>
        <w:t>201701992</w:t>
      </w:r>
      <w:r>
        <w:rPr>
          <w:rFonts w:ascii="Tahoma" w:hAnsi="Tahoma" w:cs="Tahoma"/>
        </w:rPr>
        <w:t xml:space="preserve"> con las cuales habrá de convocarse a licitación pública, </w:t>
      </w:r>
      <w:r w:rsidRPr="002823E9">
        <w:rPr>
          <w:rFonts w:ascii="Tahoma" w:hAnsi="Tahoma" w:cs="Tahoma"/>
        </w:rPr>
        <w:t>los que estén por la afirmativa, sírvanse ma</w:t>
      </w:r>
      <w:r>
        <w:rPr>
          <w:rFonts w:ascii="Tahoma" w:hAnsi="Tahoma" w:cs="Tahoma"/>
        </w:rPr>
        <w:t xml:space="preserve">nifestándolo levantando su mano; </w:t>
      </w:r>
      <w:r w:rsidRPr="00D377D3">
        <w:rPr>
          <w:rFonts w:ascii="Tahoma" w:hAnsi="Tahoma" w:cs="Tahoma"/>
          <w:lang w:eastAsia="en-US"/>
        </w:rPr>
        <w:t>siendo la votación de la siguiente manera:</w:t>
      </w:r>
    </w:p>
    <w:p w:rsidR="002A77EC" w:rsidRPr="00D377D3" w:rsidRDefault="002A77EC" w:rsidP="002A77EC">
      <w:pPr>
        <w:spacing w:line="360" w:lineRule="auto"/>
        <w:jc w:val="both"/>
        <w:rPr>
          <w:rFonts w:ascii="Tahoma" w:hAnsi="Tahoma" w:cs="Tahoma"/>
          <w:i/>
          <w:lang w:eastAsia="en-US"/>
        </w:rPr>
      </w:pPr>
    </w:p>
    <w:p w:rsidR="002A77EC" w:rsidRPr="00291356" w:rsidRDefault="002A77EC" w:rsidP="002A77EC">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2A77EC" w:rsidRDefault="002A77EC" w:rsidP="002A77EC">
      <w:pPr>
        <w:spacing w:line="360" w:lineRule="auto"/>
        <w:jc w:val="both"/>
        <w:rPr>
          <w:rFonts w:ascii="Tahoma" w:hAnsi="Tahoma" w:cs="Tahoma"/>
        </w:rPr>
      </w:pPr>
    </w:p>
    <w:p w:rsidR="002A77EC" w:rsidRDefault="002A77EC" w:rsidP="002A77EC">
      <w:pPr>
        <w:shd w:val="clear" w:color="auto" w:fill="FFFFFF"/>
        <w:spacing w:after="100" w:afterAutospacing="1" w:line="360" w:lineRule="auto"/>
        <w:contextualSpacing/>
        <w:jc w:val="both"/>
        <w:rPr>
          <w:rFonts w:ascii="Tahoma" w:hAnsi="Tahoma" w:cs="Tahoma"/>
        </w:rPr>
      </w:pPr>
    </w:p>
    <w:p w:rsidR="00F619FD" w:rsidRPr="00F619FD" w:rsidRDefault="00F619FD" w:rsidP="00F619FD">
      <w:pPr>
        <w:shd w:val="clear" w:color="auto" w:fill="FFFFFF"/>
        <w:spacing w:after="100" w:afterAutospacing="1"/>
        <w:contextualSpacing/>
        <w:jc w:val="both"/>
        <w:rPr>
          <w:rFonts w:ascii="Tahoma" w:eastAsiaTheme="minorHAnsi" w:hAnsi="Tahoma" w:cs="Tahoma"/>
          <w:lang w:eastAsia="en-US"/>
        </w:rPr>
      </w:pPr>
      <w:r w:rsidRPr="00F619FD">
        <w:rPr>
          <w:rFonts w:ascii="Tahoma" w:eastAsiaTheme="minorHAnsi" w:hAnsi="Tahoma" w:cs="Tahoma"/>
          <w:lang w:eastAsia="en-US"/>
        </w:rPr>
        <w:t xml:space="preserve">Bases de la requisición </w:t>
      </w:r>
      <w:r w:rsidRPr="00F619FD">
        <w:rPr>
          <w:rFonts w:ascii="Tahoma" w:eastAsiaTheme="minorHAnsi" w:hAnsi="Tahoma" w:cs="Tahoma"/>
          <w:b/>
          <w:lang w:eastAsia="en-US"/>
        </w:rPr>
        <w:t>201701602</w:t>
      </w:r>
      <w:r w:rsidRPr="00F619FD">
        <w:rPr>
          <w:rFonts w:ascii="Tahoma" w:eastAsiaTheme="minorHAnsi" w:hAnsi="Tahoma" w:cs="Tahoma"/>
          <w:lang w:eastAsia="en-US"/>
        </w:rPr>
        <w:t>, de la Dirección de Parques y Jardines adscrita a la Coordinación General de Servicios Municipales, a través de la cual solicitan Refacciones necesarias para motosierras y desbrozadoras.</w:t>
      </w:r>
    </w:p>
    <w:p w:rsidR="002A77EC" w:rsidRDefault="002A77EC" w:rsidP="002A77EC">
      <w:pPr>
        <w:shd w:val="clear" w:color="auto" w:fill="FFFFFF"/>
        <w:spacing w:after="100" w:afterAutospacing="1" w:line="360" w:lineRule="auto"/>
        <w:contextualSpacing/>
        <w:jc w:val="both"/>
        <w:rPr>
          <w:rFonts w:ascii="Tahoma" w:hAnsi="Tahoma" w:cs="Tahoma"/>
        </w:rPr>
      </w:pPr>
    </w:p>
    <w:p w:rsidR="002A77EC" w:rsidRDefault="002A77EC" w:rsidP="002A77EC">
      <w:pPr>
        <w:shd w:val="clear" w:color="auto" w:fill="FFFFFF"/>
        <w:spacing w:after="100" w:afterAutospacing="1" w:line="360" w:lineRule="auto"/>
        <w:contextualSpacing/>
        <w:jc w:val="both"/>
        <w:rPr>
          <w:rFonts w:ascii="Tahoma" w:hAnsi="Tahoma" w:cs="Tahoma"/>
        </w:rPr>
      </w:pPr>
    </w:p>
    <w:p w:rsidR="002A77EC" w:rsidRPr="00D377D3" w:rsidRDefault="002A77EC" w:rsidP="002A77EC">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 conformidad con el artículo 24, fracción XI</w:t>
      </w:r>
      <w:r w:rsidRPr="002823E9">
        <w:rPr>
          <w:rFonts w:ascii="Tahoma" w:hAnsi="Tahoma" w:cs="Tahoma"/>
        </w:rPr>
        <w:t xml:space="preserve"> </w:t>
      </w:r>
      <w:r>
        <w:rPr>
          <w:rFonts w:ascii="Tahoma" w:hAnsi="Tahoma" w:cs="Tahoma"/>
        </w:rPr>
        <w:t xml:space="preserve">la Ley de Compras </w:t>
      </w:r>
      <w:r>
        <w:rPr>
          <w:rFonts w:ascii="Tahoma" w:hAnsi="Tahoma" w:cs="Tahoma"/>
        </w:rPr>
        <w:lastRenderedPageBreak/>
        <w:t xml:space="preserve">Gubernamentales, Enajenaciones y Contratación de Servicios del Estado de Jalisco y sus Municipios, se somete a su  consideración </w:t>
      </w:r>
      <w:r w:rsidRPr="006A60D8">
        <w:rPr>
          <w:rFonts w:ascii="Tahoma" w:hAnsi="Tahoma" w:cs="Tahoma"/>
        </w:rPr>
        <w:t>para proponer  y aprobar</w:t>
      </w:r>
      <w:r>
        <w:rPr>
          <w:rFonts w:ascii="Tahoma" w:hAnsi="Tahoma" w:cs="Tahoma"/>
        </w:rPr>
        <w:t xml:space="preserve"> las bases de la  requisición </w:t>
      </w:r>
      <w:r w:rsidR="00F619FD">
        <w:rPr>
          <w:rFonts w:ascii="Tahoma" w:hAnsi="Tahoma" w:cs="Tahoma"/>
          <w:b/>
        </w:rPr>
        <w:t>201701602</w:t>
      </w:r>
      <w:r>
        <w:rPr>
          <w:rFonts w:ascii="Tahoma" w:hAnsi="Tahoma" w:cs="Tahoma"/>
        </w:rPr>
        <w:t xml:space="preserve"> con las cuales habrá de convocarse a licitación pública, </w:t>
      </w:r>
      <w:r w:rsidRPr="002823E9">
        <w:rPr>
          <w:rFonts w:ascii="Tahoma" w:hAnsi="Tahoma" w:cs="Tahoma"/>
        </w:rPr>
        <w:t>los que estén por la afirmativa, sírvanse ma</w:t>
      </w:r>
      <w:r>
        <w:rPr>
          <w:rFonts w:ascii="Tahoma" w:hAnsi="Tahoma" w:cs="Tahoma"/>
        </w:rPr>
        <w:t xml:space="preserve">nifestándolo levantando su mano; </w:t>
      </w:r>
      <w:r w:rsidRPr="00D377D3">
        <w:rPr>
          <w:rFonts w:ascii="Tahoma" w:hAnsi="Tahoma" w:cs="Tahoma"/>
          <w:lang w:eastAsia="en-US"/>
        </w:rPr>
        <w:t>siendo la votación de la siguiente manera:</w:t>
      </w:r>
    </w:p>
    <w:p w:rsidR="002A77EC" w:rsidRPr="00D377D3" w:rsidRDefault="002A77EC" w:rsidP="002A77EC">
      <w:pPr>
        <w:spacing w:line="360" w:lineRule="auto"/>
        <w:jc w:val="both"/>
        <w:rPr>
          <w:rFonts w:ascii="Tahoma" w:hAnsi="Tahoma" w:cs="Tahoma"/>
          <w:i/>
          <w:lang w:eastAsia="en-US"/>
        </w:rPr>
      </w:pPr>
    </w:p>
    <w:p w:rsidR="002A77EC" w:rsidRPr="00291356" w:rsidRDefault="002A77EC" w:rsidP="002A77EC">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2A77EC" w:rsidRDefault="002A77EC" w:rsidP="002A77EC">
      <w:pPr>
        <w:shd w:val="clear" w:color="auto" w:fill="FFFFFF"/>
        <w:spacing w:after="100" w:afterAutospacing="1" w:line="360" w:lineRule="auto"/>
        <w:contextualSpacing/>
        <w:jc w:val="both"/>
        <w:rPr>
          <w:rFonts w:ascii="Tahoma" w:hAnsi="Tahoma" w:cs="Tahoma"/>
        </w:rPr>
      </w:pPr>
    </w:p>
    <w:p w:rsidR="002A77EC" w:rsidRDefault="002A77EC" w:rsidP="002A77EC">
      <w:pPr>
        <w:shd w:val="clear" w:color="auto" w:fill="FFFFFF"/>
        <w:spacing w:after="100" w:afterAutospacing="1" w:line="360" w:lineRule="auto"/>
        <w:contextualSpacing/>
        <w:jc w:val="both"/>
        <w:rPr>
          <w:rFonts w:ascii="Tahoma" w:hAnsi="Tahoma" w:cs="Tahoma"/>
        </w:rPr>
      </w:pPr>
    </w:p>
    <w:p w:rsidR="00F619FD" w:rsidRPr="00F619FD" w:rsidRDefault="00F619FD" w:rsidP="00F619FD">
      <w:pPr>
        <w:shd w:val="clear" w:color="auto" w:fill="FFFFFF"/>
        <w:spacing w:after="100" w:afterAutospacing="1"/>
        <w:contextualSpacing/>
        <w:jc w:val="both"/>
        <w:rPr>
          <w:rFonts w:ascii="Tahoma" w:eastAsiaTheme="minorHAnsi" w:hAnsi="Tahoma" w:cs="Tahoma"/>
          <w:lang w:eastAsia="en-US"/>
        </w:rPr>
      </w:pPr>
      <w:r w:rsidRPr="00F619FD">
        <w:rPr>
          <w:rFonts w:ascii="Tahoma" w:eastAsiaTheme="minorHAnsi" w:hAnsi="Tahoma" w:cs="Tahoma"/>
          <w:lang w:eastAsia="en-US"/>
        </w:rPr>
        <w:t xml:space="preserve">Bases de la requisición </w:t>
      </w:r>
      <w:r w:rsidRPr="00F619FD">
        <w:rPr>
          <w:rFonts w:ascii="Tahoma" w:eastAsiaTheme="minorHAnsi" w:hAnsi="Tahoma" w:cs="Tahoma"/>
          <w:b/>
          <w:lang w:eastAsia="en-US"/>
        </w:rPr>
        <w:t>201701762</w:t>
      </w:r>
      <w:r w:rsidRPr="00F619FD">
        <w:rPr>
          <w:rFonts w:ascii="Tahoma" w:eastAsiaTheme="minorHAnsi" w:hAnsi="Tahoma" w:cs="Tahoma"/>
          <w:lang w:eastAsia="en-US"/>
        </w:rPr>
        <w:t>, de la Dirección de Mejoramiento Urbano adscrita a la Coordinación General de Servicios Municipales, a través de la cual solicitan Pintura Trafico para realizar balizamiento de principales avenidas y calles del Municipio.</w:t>
      </w:r>
    </w:p>
    <w:p w:rsidR="002A77EC" w:rsidRDefault="002A77EC" w:rsidP="002A77EC">
      <w:pPr>
        <w:shd w:val="clear" w:color="auto" w:fill="FFFFFF"/>
        <w:spacing w:after="100" w:afterAutospacing="1" w:line="360" w:lineRule="auto"/>
        <w:contextualSpacing/>
        <w:jc w:val="both"/>
        <w:rPr>
          <w:rFonts w:ascii="Tahoma" w:hAnsi="Tahoma" w:cs="Tahoma"/>
        </w:rPr>
      </w:pPr>
    </w:p>
    <w:p w:rsidR="002A77EC" w:rsidRPr="00D377D3" w:rsidRDefault="002A77EC" w:rsidP="002A77EC">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 conformidad con el artículo 24, fracción XI</w:t>
      </w:r>
      <w:r w:rsidRPr="002823E9">
        <w:rPr>
          <w:rFonts w:ascii="Tahoma" w:hAnsi="Tahoma" w:cs="Tahoma"/>
        </w:rPr>
        <w:t xml:space="preserve"> </w:t>
      </w:r>
      <w:r>
        <w:rPr>
          <w:rFonts w:ascii="Tahoma" w:hAnsi="Tahoma" w:cs="Tahoma"/>
        </w:rPr>
        <w:t xml:space="preserve">la Ley de Compras Gubernamentales, Enajenaciones y Contratación de Servicios del Estado de Jalisco y sus Municipios, se somete a su  consideración </w:t>
      </w:r>
      <w:r w:rsidRPr="006A60D8">
        <w:rPr>
          <w:rFonts w:ascii="Tahoma" w:hAnsi="Tahoma" w:cs="Tahoma"/>
        </w:rPr>
        <w:t>para proponer  y aprobar</w:t>
      </w:r>
      <w:r>
        <w:rPr>
          <w:rFonts w:ascii="Tahoma" w:hAnsi="Tahoma" w:cs="Tahoma"/>
        </w:rPr>
        <w:t xml:space="preserve"> las bases de la  requisición </w:t>
      </w:r>
      <w:r w:rsidR="00D070CE">
        <w:rPr>
          <w:rFonts w:ascii="Tahoma" w:hAnsi="Tahoma" w:cs="Tahoma"/>
          <w:b/>
        </w:rPr>
        <w:t>201701762</w:t>
      </w:r>
      <w:r>
        <w:rPr>
          <w:rFonts w:ascii="Tahoma" w:hAnsi="Tahoma" w:cs="Tahoma"/>
        </w:rPr>
        <w:t xml:space="preserve"> con las cuales habrá de convocarse a licitación pública, </w:t>
      </w:r>
      <w:r w:rsidRPr="002823E9">
        <w:rPr>
          <w:rFonts w:ascii="Tahoma" w:hAnsi="Tahoma" w:cs="Tahoma"/>
        </w:rPr>
        <w:t xml:space="preserve">los que estén por la afirmativa, sírvanse manifestándolo levantando su </w:t>
      </w:r>
      <w:r>
        <w:rPr>
          <w:rFonts w:ascii="Tahoma" w:hAnsi="Tahoma" w:cs="Tahoma"/>
        </w:rPr>
        <w:t xml:space="preserve">mano; </w:t>
      </w:r>
      <w:r w:rsidRPr="00D377D3">
        <w:rPr>
          <w:rFonts w:ascii="Tahoma" w:hAnsi="Tahoma" w:cs="Tahoma"/>
          <w:lang w:eastAsia="en-US"/>
        </w:rPr>
        <w:t>siendo la votación de la siguiente manera:</w:t>
      </w:r>
    </w:p>
    <w:p w:rsidR="002A77EC" w:rsidRPr="00D377D3" w:rsidRDefault="002A77EC" w:rsidP="002A77EC">
      <w:pPr>
        <w:spacing w:line="360" w:lineRule="auto"/>
        <w:jc w:val="both"/>
        <w:rPr>
          <w:rFonts w:ascii="Tahoma" w:hAnsi="Tahoma" w:cs="Tahoma"/>
          <w:i/>
          <w:lang w:eastAsia="en-US"/>
        </w:rPr>
      </w:pPr>
    </w:p>
    <w:p w:rsidR="002A77EC" w:rsidRPr="00291356" w:rsidRDefault="002A77EC" w:rsidP="002A77EC">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2A77EC" w:rsidRDefault="002A77EC" w:rsidP="002A77EC">
      <w:pPr>
        <w:spacing w:line="360" w:lineRule="auto"/>
        <w:jc w:val="both"/>
        <w:rPr>
          <w:rFonts w:ascii="Tahoma" w:hAnsi="Tahoma" w:cs="Tahoma"/>
        </w:rPr>
      </w:pPr>
    </w:p>
    <w:p w:rsidR="00D070CE" w:rsidRPr="00D070CE" w:rsidRDefault="00D070CE" w:rsidP="00D070CE">
      <w:pPr>
        <w:shd w:val="clear" w:color="auto" w:fill="FFFFFF"/>
        <w:spacing w:after="100" w:afterAutospacing="1"/>
        <w:contextualSpacing/>
        <w:jc w:val="both"/>
        <w:rPr>
          <w:rFonts w:ascii="Tahoma" w:eastAsiaTheme="minorHAnsi" w:hAnsi="Tahoma" w:cs="Tahoma"/>
          <w:lang w:eastAsia="en-US"/>
        </w:rPr>
      </w:pPr>
      <w:r w:rsidRPr="00D070CE">
        <w:rPr>
          <w:rFonts w:ascii="Tahoma" w:eastAsiaTheme="minorHAnsi" w:hAnsi="Tahoma" w:cs="Tahoma"/>
          <w:lang w:eastAsia="en-US"/>
        </w:rPr>
        <w:t xml:space="preserve">Bases de la requisición </w:t>
      </w:r>
      <w:r w:rsidRPr="00D070CE">
        <w:rPr>
          <w:rFonts w:ascii="Tahoma" w:eastAsiaTheme="minorHAnsi" w:hAnsi="Tahoma" w:cs="Tahoma"/>
          <w:b/>
          <w:lang w:eastAsia="en-US"/>
        </w:rPr>
        <w:t>201701925</w:t>
      </w:r>
      <w:r w:rsidRPr="00D070CE">
        <w:rPr>
          <w:rFonts w:ascii="Tahoma" w:eastAsiaTheme="minorHAnsi" w:hAnsi="Tahoma" w:cs="Tahoma"/>
          <w:lang w:eastAsia="en-US"/>
        </w:rPr>
        <w:t>, de la Comisaría General de Seguridad Pública, a través de la cual solicitan material de papelería para cubrir las necesidades de las diversas áreas de la Comisaría General de Seguridad Pública durante el resto del año.</w:t>
      </w:r>
    </w:p>
    <w:p w:rsidR="002A77EC" w:rsidRDefault="002A77EC" w:rsidP="002A77EC">
      <w:pPr>
        <w:shd w:val="clear" w:color="auto" w:fill="FFFFFF"/>
        <w:spacing w:after="100" w:afterAutospacing="1" w:line="360" w:lineRule="auto"/>
        <w:contextualSpacing/>
        <w:jc w:val="both"/>
        <w:rPr>
          <w:rFonts w:ascii="Tahoma" w:hAnsi="Tahoma" w:cs="Tahoma"/>
        </w:rPr>
      </w:pPr>
    </w:p>
    <w:p w:rsidR="008F79DC" w:rsidRPr="00D377D3" w:rsidRDefault="008F79DC" w:rsidP="008F79DC">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002A77EC">
        <w:rPr>
          <w:rFonts w:ascii="Tahoma" w:hAnsi="Tahoma" w:cs="Tahoma"/>
        </w:rPr>
        <w:t xml:space="preserve"> conformidad con el artículo 24, fracción XI</w:t>
      </w:r>
      <w:r w:rsidR="002A77EC" w:rsidRPr="002823E9">
        <w:rPr>
          <w:rFonts w:ascii="Tahoma" w:hAnsi="Tahoma" w:cs="Tahoma"/>
        </w:rPr>
        <w:t xml:space="preserve"> </w:t>
      </w:r>
      <w:r w:rsidR="002A77EC">
        <w:rPr>
          <w:rFonts w:ascii="Tahoma" w:hAnsi="Tahoma" w:cs="Tahoma"/>
        </w:rPr>
        <w:t xml:space="preserve">la Ley de Compras </w:t>
      </w:r>
      <w:r w:rsidR="002A77EC">
        <w:rPr>
          <w:rFonts w:ascii="Tahoma" w:hAnsi="Tahoma" w:cs="Tahoma"/>
        </w:rPr>
        <w:lastRenderedPageBreak/>
        <w:t xml:space="preserve">Gubernamentales, Enajenaciones y Contratación de Servicios del Estado de Jalisco y sus Municipios, se somete a su  consideración </w:t>
      </w:r>
      <w:r w:rsidR="002A77EC" w:rsidRPr="006A60D8">
        <w:rPr>
          <w:rFonts w:ascii="Tahoma" w:hAnsi="Tahoma" w:cs="Tahoma"/>
        </w:rPr>
        <w:t>para proponer  y aprobar</w:t>
      </w:r>
      <w:r w:rsidR="002A77EC">
        <w:rPr>
          <w:rFonts w:ascii="Tahoma" w:hAnsi="Tahoma" w:cs="Tahoma"/>
        </w:rPr>
        <w:t xml:space="preserve"> las bases de la  requisición </w:t>
      </w:r>
      <w:r w:rsidR="002A77EC">
        <w:rPr>
          <w:rFonts w:ascii="Tahoma" w:hAnsi="Tahoma" w:cs="Tahoma"/>
          <w:b/>
        </w:rPr>
        <w:t>2</w:t>
      </w:r>
      <w:r w:rsidR="00D070CE">
        <w:rPr>
          <w:rFonts w:ascii="Tahoma" w:hAnsi="Tahoma" w:cs="Tahoma"/>
          <w:b/>
        </w:rPr>
        <w:t>01701925</w:t>
      </w:r>
      <w:r w:rsidR="002A77EC">
        <w:rPr>
          <w:rFonts w:ascii="Tahoma" w:hAnsi="Tahoma" w:cs="Tahoma"/>
        </w:rPr>
        <w:t xml:space="preserve"> con las cuales habrá de convocarse a licitación pública, </w:t>
      </w:r>
      <w:r w:rsidR="002A77EC" w:rsidRPr="002823E9">
        <w:rPr>
          <w:rFonts w:ascii="Tahoma" w:hAnsi="Tahoma" w:cs="Tahoma"/>
        </w:rPr>
        <w:t xml:space="preserve">los que estén por la afirmativa, sírvanse manifestándolo levantando su </w:t>
      </w:r>
      <w:r>
        <w:rPr>
          <w:rFonts w:ascii="Tahoma" w:hAnsi="Tahoma" w:cs="Tahoma"/>
        </w:rPr>
        <w:t xml:space="preserve">mano; </w:t>
      </w:r>
      <w:r w:rsidRPr="00D377D3">
        <w:rPr>
          <w:rFonts w:ascii="Tahoma" w:hAnsi="Tahoma" w:cs="Tahoma"/>
          <w:lang w:eastAsia="en-US"/>
        </w:rPr>
        <w:t>siendo la votación de la siguiente manera:</w:t>
      </w:r>
    </w:p>
    <w:p w:rsidR="008F79DC" w:rsidRPr="00D377D3" w:rsidRDefault="008F79DC" w:rsidP="008F79DC">
      <w:pPr>
        <w:spacing w:line="360" w:lineRule="auto"/>
        <w:jc w:val="both"/>
        <w:rPr>
          <w:rFonts w:ascii="Tahoma" w:hAnsi="Tahoma" w:cs="Tahoma"/>
          <w:i/>
          <w:lang w:eastAsia="en-US"/>
        </w:rPr>
      </w:pPr>
    </w:p>
    <w:p w:rsidR="008F79DC" w:rsidRPr="00291356" w:rsidRDefault="008F79DC" w:rsidP="008F79DC">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2A77EC" w:rsidRDefault="002A77EC" w:rsidP="002A77EC">
      <w:pPr>
        <w:spacing w:line="360" w:lineRule="auto"/>
        <w:jc w:val="both"/>
        <w:rPr>
          <w:rFonts w:ascii="Tahoma" w:hAnsi="Tahoma" w:cs="Tahoma"/>
        </w:rPr>
      </w:pPr>
    </w:p>
    <w:p w:rsidR="008F79DC" w:rsidRDefault="008F79DC" w:rsidP="002A77EC">
      <w:pPr>
        <w:spacing w:line="360" w:lineRule="auto"/>
        <w:jc w:val="both"/>
        <w:rPr>
          <w:rFonts w:ascii="Tahoma" w:hAnsi="Tahoma" w:cs="Tahoma"/>
        </w:rPr>
      </w:pPr>
    </w:p>
    <w:p w:rsidR="00D070CE" w:rsidRPr="00D070CE" w:rsidRDefault="00D070CE" w:rsidP="00D070CE">
      <w:pPr>
        <w:shd w:val="clear" w:color="auto" w:fill="FFFFFF"/>
        <w:spacing w:after="100" w:afterAutospacing="1"/>
        <w:contextualSpacing/>
        <w:jc w:val="both"/>
        <w:rPr>
          <w:rFonts w:ascii="Tahoma" w:eastAsiaTheme="minorHAnsi" w:hAnsi="Tahoma" w:cs="Tahoma"/>
          <w:lang w:eastAsia="en-US"/>
        </w:rPr>
      </w:pPr>
      <w:r w:rsidRPr="00D070CE">
        <w:rPr>
          <w:rFonts w:ascii="Tahoma" w:eastAsiaTheme="minorHAnsi" w:hAnsi="Tahoma" w:cs="Tahoma"/>
          <w:lang w:eastAsia="en-US"/>
        </w:rPr>
        <w:t xml:space="preserve">Bases de la requisición </w:t>
      </w:r>
      <w:r w:rsidRPr="00D070CE">
        <w:rPr>
          <w:rFonts w:ascii="Tahoma" w:eastAsiaTheme="minorHAnsi" w:hAnsi="Tahoma" w:cs="Tahoma"/>
          <w:b/>
          <w:lang w:eastAsia="en-US"/>
        </w:rPr>
        <w:t>201700866</w:t>
      </w:r>
      <w:r w:rsidRPr="00D070CE">
        <w:rPr>
          <w:rFonts w:ascii="Tahoma" w:eastAsiaTheme="minorHAnsi" w:hAnsi="Tahoma" w:cs="Tahoma"/>
          <w:lang w:eastAsia="en-US"/>
        </w:rPr>
        <w:t>, de la Dirección de Mejoramiento  Urbano adscrita a la Coordinación General de Servicios Municipales, a través de la cual solicitan Refacciones para dar mantenimiento  preventivo a 90 desbrozadoras.</w:t>
      </w:r>
    </w:p>
    <w:p w:rsidR="00E8484A" w:rsidRDefault="00E8484A" w:rsidP="008F79DC">
      <w:pPr>
        <w:shd w:val="clear" w:color="auto" w:fill="FFFFFF"/>
        <w:tabs>
          <w:tab w:val="left" w:pos="4275"/>
        </w:tabs>
        <w:spacing w:after="100" w:afterAutospacing="1" w:line="360" w:lineRule="auto"/>
        <w:contextualSpacing/>
        <w:jc w:val="both"/>
        <w:rPr>
          <w:rFonts w:ascii="Tahoma" w:hAnsi="Tahoma" w:cs="Tahoma"/>
        </w:rPr>
      </w:pPr>
    </w:p>
    <w:p w:rsidR="008F79DC" w:rsidRPr="00D377D3" w:rsidRDefault="008F79DC" w:rsidP="008F79DC">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 conformidad con el artículo 24, fracción XI</w:t>
      </w:r>
      <w:r w:rsidRPr="002823E9">
        <w:rPr>
          <w:rFonts w:ascii="Tahoma" w:hAnsi="Tahoma" w:cs="Tahoma"/>
        </w:rPr>
        <w:t xml:space="preserve"> </w:t>
      </w:r>
      <w:r>
        <w:rPr>
          <w:rFonts w:ascii="Tahoma" w:hAnsi="Tahoma" w:cs="Tahoma"/>
        </w:rPr>
        <w:t xml:space="preserve">la Ley de Compras Gubernamentales, Enajenaciones y Contratación de Servicios del Estado de Jalisco y sus Municipios, se somete a su  consideración </w:t>
      </w:r>
      <w:r w:rsidRPr="006A60D8">
        <w:rPr>
          <w:rFonts w:ascii="Tahoma" w:hAnsi="Tahoma" w:cs="Tahoma"/>
        </w:rPr>
        <w:t>para proponer  y aprobar</w:t>
      </w:r>
      <w:r>
        <w:rPr>
          <w:rFonts w:ascii="Tahoma" w:hAnsi="Tahoma" w:cs="Tahoma"/>
        </w:rPr>
        <w:t xml:space="preserve"> las bases de la  requisición </w:t>
      </w:r>
      <w:r w:rsidR="00D070CE">
        <w:rPr>
          <w:rFonts w:ascii="Tahoma" w:hAnsi="Tahoma" w:cs="Tahoma"/>
          <w:b/>
        </w:rPr>
        <w:t>201700866</w:t>
      </w:r>
      <w:r>
        <w:rPr>
          <w:rFonts w:ascii="Tahoma" w:hAnsi="Tahoma" w:cs="Tahoma"/>
        </w:rPr>
        <w:t xml:space="preserve"> con las cuales habrá de convocarse a licitación pública, </w:t>
      </w:r>
      <w:r w:rsidRPr="002823E9">
        <w:rPr>
          <w:rFonts w:ascii="Tahoma" w:hAnsi="Tahoma" w:cs="Tahoma"/>
        </w:rPr>
        <w:t xml:space="preserve">los que estén por la afirmativa, sírvanse manifestándolo levantando su </w:t>
      </w:r>
      <w:r>
        <w:rPr>
          <w:rFonts w:ascii="Tahoma" w:hAnsi="Tahoma" w:cs="Tahoma"/>
        </w:rPr>
        <w:t xml:space="preserve">mano; </w:t>
      </w:r>
      <w:r w:rsidRPr="00D377D3">
        <w:rPr>
          <w:rFonts w:ascii="Tahoma" w:hAnsi="Tahoma" w:cs="Tahoma"/>
          <w:lang w:eastAsia="en-US"/>
        </w:rPr>
        <w:t>siendo la votación de la siguiente manera:</w:t>
      </w:r>
    </w:p>
    <w:p w:rsidR="008F79DC" w:rsidRPr="00D377D3" w:rsidRDefault="008F79DC" w:rsidP="008F79DC">
      <w:pPr>
        <w:spacing w:line="360" w:lineRule="auto"/>
        <w:jc w:val="both"/>
        <w:rPr>
          <w:rFonts w:ascii="Tahoma" w:hAnsi="Tahoma" w:cs="Tahoma"/>
          <w:i/>
          <w:lang w:eastAsia="en-US"/>
        </w:rPr>
      </w:pPr>
    </w:p>
    <w:p w:rsidR="008F79DC" w:rsidRPr="002823E9" w:rsidRDefault="008F79DC" w:rsidP="004C4B2A">
      <w:pPr>
        <w:spacing w:line="360" w:lineRule="auto"/>
        <w:jc w:val="center"/>
        <w:rPr>
          <w:rFonts w:ascii="Tahoma" w:hAnsi="Tahoma" w:cs="Tahoma"/>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8F79DC" w:rsidRPr="002823E9" w:rsidRDefault="008F79DC" w:rsidP="002A77EC">
      <w:pPr>
        <w:spacing w:line="360" w:lineRule="auto"/>
        <w:jc w:val="both"/>
        <w:rPr>
          <w:rFonts w:ascii="Tahoma" w:hAnsi="Tahoma" w:cs="Tahoma"/>
        </w:rPr>
      </w:pPr>
    </w:p>
    <w:p w:rsidR="00D070CE" w:rsidRPr="00D070CE" w:rsidRDefault="00D070CE" w:rsidP="00D070CE">
      <w:pPr>
        <w:shd w:val="clear" w:color="auto" w:fill="FFFFFF"/>
        <w:spacing w:after="100" w:afterAutospacing="1"/>
        <w:contextualSpacing/>
        <w:jc w:val="both"/>
        <w:rPr>
          <w:rFonts w:ascii="Tahoma" w:eastAsiaTheme="minorHAnsi" w:hAnsi="Tahoma" w:cs="Tahoma"/>
          <w:lang w:eastAsia="en-US"/>
        </w:rPr>
      </w:pPr>
      <w:r w:rsidRPr="00D070CE">
        <w:rPr>
          <w:rFonts w:ascii="Tahoma" w:eastAsiaTheme="minorHAnsi" w:hAnsi="Tahoma" w:cs="Tahoma"/>
          <w:lang w:eastAsia="en-US"/>
        </w:rPr>
        <w:t xml:space="preserve">Bases de la requisición </w:t>
      </w:r>
      <w:r w:rsidRPr="00D070CE">
        <w:rPr>
          <w:rFonts w:ascii="Tahoma" w:eastAsiaTheme="minorHAnsi" w:hAnsi="Tahoma" w:cs="Tahoma"/>
          <w:b/>
          <w:lang w:eastAsia="en-US"/>
        </w:rPr>
        <w:t>201700865</w:t>
      </w:r>
      <w:r w:rsidRPr="00D070CE">
        <w:rPr>
          <w:rFonts w:ascii="Tahoma" w:eastAsiaTheme="minorHAnsi" w:hAnsi="Tahoma" w:cs="Tahoma"/>
          <w:lang w:eastAsia="en-US"/>
        </w:rPr>
        <w:t>, de la Dirección de Mejoramiento Urbano adscrita a la Coordinación General de Servicios Municipales, a través de la cual solicitan vehículos para el traslado de material, maquinaria y desechos sólidos.</w:t>
      </w:r>
    </w:p>
    <w:p w:rsidR="008F79DC" w:rsidRDefault="008F79DC" w:rsidP="008F79DC">
      <w:pPr>
        <w:spacing w:line="360" w:lineRule="auto"/>
        <w:jc w:val="both"/>
        <w:rPr>
          <w:rFonts w:ascii="Tahoma" w:hAnsi="Tahoma" w:cs="Tahoma"/>
        </w:rPr>
      </w:pPr>
    </w:p>
    <w:p w:rsidR="008F79DC" w:rsidRPr="00D377D3" w:rsidRDefault="008F79DC" w:rsidP="008F79DC">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 conformidad con el artículo 24, fracción XI</w:t>
      </w:r>
      <w:r w:rsidRPr="002823E9">
        <w:rPr>
          <w:rFonts w:ascii="Tahoma" w:hAnsi="Tahoma" w:cs="Tahoma"/>
        </w:rPr>
        <w:t xml:space="preserve"> </w:t>
      </w:r>
      <w:r>
        <w:rPr>
          <w:rFonts w:ascii="Tahoma" w:hAnsi="Tahoma" w:cs="Tahoma"/>
        </w:rPr>
        <w:t xml:space="preserve">la Ley de Compras </w:t>
      </w:r>
      <w:r>
        <w:rPr>
          <w:rFonts w:ascii="Tahoma" w:hAnsi="Tahoma" w:cs="Tahoma"/>
        </w:rPr>
        <w:lastRenderedPageBreak/>
        <w:t xml:space="preserve">Gubernamentales, Enajenaciones y Contratación de Servicios del Estado de Jalisco y sus Municipios, se somete a su  consideración </w:t>
      </w:r>
      <w:r w:rsidRPr="006A60D8">
        <w:rPr>
          <w:rFonts w:ascii="Tahoma" w:hAnsi="Tahoma" w:cs="Tahoma"/>
        </w:rPr>
        <w:t>para proponer  y aprobar</w:t>
      </w:r>
      <w:r>
        <w:rPr>
          <w:rFonts w:ascii="Tahoma" w:hAnsi="Tahoma" w:cs="Tahoma"/>
        </w:rPr>
        <w:t xml:space="preserve"> las bases de la  requisición </w:t>
      </w:r>
      <w:r w:rsidR="00D070CE">
        <w:rPr>
          <w:rFonts w:ascii="Tahoma" w:hAnsi="Tahoma" w:cs="Tahoma"/>
          <w:b/>
        </w:rPr>
        <w:t>201700865</w:t>
      </w:r>
      <w:r>
        <w:rPr>
          <w:rFonts w:ascii="Tahoma" w:hAnsi="Tahoma" w:cs="Tahoma"/>
        </w:rPr>
        <w:t xml:space="preserve"> con las cuales habrá de convocarse a licitación pública, </w:t>
      </w:r>
      <w:r w:rsidRPr="002823E9">
        <w:rPr>
          <w:rFonts w:ascii="Tahoma" w:hAnsi="Tahoma" w:cs="Tahoma"/>
        </w:rPr>
        <w:t xml:space="preserve">los que estén por la afirmativa, sírvanse manifestándolo levantando su </w:t>
      </w:r>
      <w:r>
        <w:rPr>
          <w:rFonts w:ascii="Tahoma" w:hAnsi="Tahoma" w:cs="Tahoma"/>
        </w:rPr>
        <w:t xml:space="preserve">mano; </w:t>
      </w:r>
      <w:r w:rsidRPr="00D377D3">
        <w:rPr>
          <w:rFonts w:ascii="Tahoma" w:hAnsi="Tahoma" w:cs="Tahoma"/>
          <w:lang w:eastAsia="en-US"/>
        </w:rPr>
        <w:t>siendo la votación de la siguiente manera:</w:t>
      </w:r>
    </w:p>
    <w:p w:rsidR="008F79DC" w:rsidRPr="00D377D3" w:rsidRDefault="008F79DC" w:rsidP="008F79DC">
      <w:pPr>
        <w:spacing w:line="360" w:lineRule="auto"/>
        <w:jc w:val="both"/>
        <w:rPr>
          <w:rFonts w:ascii="Tahoma" w:hAnsi="Tahoma" w:cs="Tahoma"/>
          <w:i/>
          <w:lang w:eastAsia="en-US"/>
        </w:rPr>
      </w:pPr>
    </w:p>
    <w:p w:rsidR="008F79DC" w:rsidRPr="002823E9" w:rsidRDefault="008F79DC" w:rsidP="004C4B2A">
      <w:pPr>
        <w:spacing w:line="360" w:lineRule="auto"/>
        <w:jc w:val="center"/>
        <w:rPr>
          <w:rFonts w:ascii="Tahoma" w:hAnsi="Tahoma" w:cs="Tahoma"/>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2A77EC" w:rsidRDefault="002A77EC" w:rsidP="008F79DC">
      <w:pPr>
        <w:pStyle w:val="Textoindependiente"/>
        <w:spacing w:line="360" w:lineRule="auto"/>
        <w:rPr>
          <w:rFonts w:ascii="Tahoma" w:hAnsi="Tahoma" w:cs="Tahoma"/>
          <w:i/>
          <w:szCs w:val="24"/>
          <w:lang w:val="es-MX"/>
        </w:rPr>
      </w:pPr>
    </w:p>
    <w:p w:rsidR="008F79DC" w:rsidRDefault="008F79DC" w:rsidP="008F79DC">
      <w:pPr>
        <w:shd w:val="clear" w:color="auto" w:fill="FFFFFF"/>
        <w:spacing w:after="100" w:afterAutospacing="1" w:line="360" w:lineRule="auto"/>
        <w:contextualSpacing/>
        <w:jc w:val="both"/>
        <w:rPr>
          <w:rFonts w:ascii="Tahoma" w:hAnsi="Tahoma" w:cs="Tahoma"/>
        </w:rPr>
      </w:pPr>
    </w:p>
    <w:p w:rsidR="00D070CE" w:rsidRPr="00D070CE" w:rsidRDefault="00D070CE" w:rsidP="00D070CE">
      <w:pPr>
        <w:shd w:val="clear" w:color="auto" w:fill="FFFFFF"/>
        <w:spacing w:after="100" w:afterAutospacing="1"/>
        <w:contextualSpacing/>
        <w:jc w:val="both"/>
        <w:rPr>
          <w:rFonts w:ascii="Tahoma" w:eastAsiaTheme="minorHAnsi" w:hAnsi="Tahoma" w:cs="Tahoma"/>
          <w:lang w:eastAsia="en-US"/>
        </w:rPr>
      </w:pPr>
      <w:r w:rsidRPr="00D070CE">
        <w:rPr>
          <w:rFonts w:ascii="Tahoma" w:eastAsiaTheme="minorHAnsi" w:hAnsi="Tahoma" w:cs="Tahoma"/>
          <w:lang w:eastAsia="en-US"/>
        </w:rPr>
        <w:t xml:space="preserve">Bases de la requisición </w:t>
      </w:r>
      <w:r w:rsidRPr="00D070CE">
        <w:rPr>
          <w:rFonts w:ascii="Tahoma" w:eastAsiaTheme="minorHAnsi" w:hAnsi="Tahoma" w:cs="Tahoma"/>
          <w:b/>
          <w:lang w:eastAsia="en-US"/>
        </w:rPr>
        <w:t>201700933</w:t>
      </w:r>
      <w:r w:rsidRPr="00D070CE">
        <w:rPr>
          <w:rFonts w:ascii="Tahoma" w:eastAsiaTheme="minorHAnsi" w:hAnsi="Tahoma" w:cs="Tahoma"/>
          <w:lang w:eastAsia="en-US"/>
        </w:rPr>
        <w:t>, de la Dirección de Mejoramiento  Urbano adscrita a la Coordinación General de Servicios Municipales, a través de la cual solicitan consumibles para 17 equipos de barrido mecánico auxiliares en la limpieza de las principales avenidas del Municipio.</w:t>
      </w:r>
    </w:p>
    <w:p w:rsidR="008F79DC" w:rsidRDefault="008F79DC" w:rsidP="008F79DC">
      <w:pPr>
        <w:spacing w:line="360" w:lineRule="auto"/>
        <w:jc w:val="both"/>
        <w:rPr>
          <w:rFonts w:ascii="Tahoma" w:hAnsi="Tahoma" w:cs="Tahoma"/>
        </w:rPr>
      </w:pPr>
    </w:p>
    <w:p w:rsidR="008F79DC" w:rsidRPr="00D377D3" w:rsidRDefault="008F79DC" w:rsidP="008F79DC">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 conformidad con el artículo 24, fracción XI</w:t>
      </w:r>
      <w:r w:rsidRPr="002823E9">
        <w:rPr>
          <w:rFonts w:ascii="Tahoma" w:hAnsi="Tahoma" w:cs="Tahoma"/>
        </w:rPr>
        <w:t xml:space="preserve"> </w:t>
      </w:r>
      <w:r>
        <w:rPr>
          <w:rFonts w:ascii="Tahoma" w:hAnsi="Tahoma" w:cs="Tahoma"/>
        </w:rPr>
        <w:t xml:space="preserve">la Ley de Compras Gubernamentales, Enajenaciones y Contratación de Servicios del Estado de Jalisco y sus Municipios, se somete a su  consideración </w:t>
      </w:r>
      <w:r w:rsidRPr="006A60D8">
        <w:rPr>
          <w:rFonts w:ascii="Tahoma" w:hAnsi="Tahoma" w:cs="Tahoma"/>
        </w:rPr>
        <w:t>para proponer  y aprobar</w:t>
      </w:r>
      <w:r>
        <w:rPr>
          <w:rFonts w:ascii="Tahoma" w:hAnsi="Tahoma" w:cs="Tahoma"/>
        </w:rPr>
        <w:t xml:space="preserve"> las bases de la  requisición </w:t>
      </w:r>
      <w:r w:rsidR="00D070CE">
        <w:rPr>
          <w:rFonts w:ascii="Tahoma" w:hAnsi="Tahoma" w:cs="Tahoma"/>
          <w:b/>
        </w:rPr>
        <w:t>201700933</w:t>
      </w:r>
      <w:r>
        <w:rPr>
          <w:rFonts w:ascii="Tahoma" w:hAnsi="Tahoma" w:cs="Tahoma"/>
        </w:rPr>
        <w:t xml:space="preserve"> con las cuales habrá de convocarse a licitación pública, </w:t>
      </w:r>
      <w:r w:rsidRPr="002823E9">
        <w:rPr>
          <w:rFonts w:ascii="Tahoma" w:hAnsi="Tahoma" w:cs="Tahoma"/>
        </w:rPr>
        <w:t xml:space="preserve">los que estén por la afirmativa, sírvanse manifestándolo levantando su </w:t>
      </w:r>
      <w:r>
        <w:rPr>
          <w:rFonts w:ascii="Tahoma" w:hAnsi="Tahoma" w:cs="Tahoma"/>
        </w:rPr>
        <w:t xml:space="preserve">mano; </w:t>
      </w:r>
      <w:r w:rsidRPr="00D377D3">
        <w:rPr>
          <w:rFonts w:ascii="Tahoma" w:hAnsi="Tahoma" w:cs="Tahoma"/>
          <w:lang w:eastAsia="en-US"/>
        </w:rPr>
        <w:t>siendo la votación de la siguiente manera:</w:t>
      </w:r>
    </w:p>
    <w:p w:rsidR="008F79DC" w:rsidRPr="00D377D3" w:rsidRDefault="008F79DC" w:rsidP="008F79DC">
      <w:pPr>
        <w:spacing w:line="360" w:lineRule="auto"/>
        <w:jc w:val="both"/>
        <w:rPr>
          <w:rFonts w:ascii="Tahoma" w:hAnsi="Tahoma" w:cs="Tahoma"/>
          <w:i/>
          <w:lang w:eastAsia="en-US"/>
        </w:rPr>
      </w:pPr>
    </w:p>
    <w:p w:rsidR="008F79DC" w:rsidRPr="002823E9" w:rsidRDefault="008F79DC" w:rsidP="004C4B2A">
      <w:pPr>
        <w:spacing w:line="360" w:lineRule="auto"/>
        <w:jc w:val="center"/>
        <w:rPr>
          <w:rFonts w:ascii="Tahoma" w:hAnsi="Tahoma" w:cs="Tahoma"/>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2A77EC" w:rsidRDefault="002A77EC" w:rsidP="008F79DC">
      <w:pPr>
        <w:pStyle w:val="Textoindependiente"/>
        <w:spacing w:line="360" w:lineRule="auto"/>
        <w:rPr>
          <w:rFonts w:ascii="Tahoma" w:hAnsi="Tahoma" w:cs="Tahoma"/>
          <w:szCs w:val="24"/>
          <w:lang w:val="es-MX"/>
        </w:rPr>
      </w:pPr>
    </w:p>
    <w:p w:rsidR="00D070CE" w:rsidRDefault="00D070CE" w:rsidP="00D070CE">
      <w:pPr>
        <w:spacing w:line="360" w:lineRule="auto"/>
        <w:jc w:val="both"/>
        <w:rPr>
          <w:rFonts w:ascii="Tahoma" w:eastAsiaTheme="minorHAnsi" w:hAnsi="Tahoma" w:cs="Tahoma"/>
          <w:lang w:eastAsia="en-US"/>
        </w:rPr>
      </w:pPr>
      <w:r w:rsidRPr="00D070CE">
        <w:rPr>
          <w:rFonts w:ascii="Tahoma" w:eastAsiaTheme="minorHAnsi" w:hAnsi="Tahoma" w:cs="Tahoma"/>
          <w:lang w:eastAsia="en-US"/>
        </w:rPr>
        <w:t xml:space="preserve">Bases de la requisición </w:t>
      </w:r>
      <w:r w:rsidRPr="00D070CE">
        <w:rPr>
          <w:rFonts w:ascii="Tahoma" w:eastAsiaTheme="minorHAnsi" w:hAnsi="Tahoma" w:cs="Tahoma"/>
          <w:b/>
          <w:lang w:eastAsia="en-US"/>
        </w:rPr>
        <w:t>201701615</w:t>
      </w:r>
      <w:r w:rsidRPr="00D070CE">
        <w:rPr>
          <w:rFonts w:ascii="Tahoma" w:eastAsiaTheme="minorHAnsi" w:hAnsi="Tahoma" w:cs="Tahoma"/>
          <w:lang w:eastAsia="en-US"/>
        </w:rPr>
        <w:t>, de la Dirección de Mejoramiento Urbano adscrita a la Coordinación General de Servicios Municipales, a través de la cual solicitan Pintura esmalte en varios colores necesaria para realizar retiro de grafiti y rehabilitación de espacios públicos.</w:t>
      </w:r>
    </w:p>
    <w:p w:rsidR="00D070CE" w:rsidRDefault="00D070CE" w:rsidP="00D070CE">
      <w:pPr>
        <w:spacing w:line="360" w:lineRule="auto"/>
        <w:jc w:val="both"/>
        <w:rPr>
          <w:rFonts w:ascii="Tahoma" w:eastAsiaTheme="minorHAnsi" w:hAnsi="Tahoma" w:cs="Tahoma"/>
          <w:lang w:eastAsia="en-US"/>
        </w:rPr>
      </w:pPr>
    </w:p>
    <w:p w:rsidR="00D070CE" w:rsidRPr="00D377D3" w:rsidRDefault="00D070CE" w:rsidP="00D070CE">
      <w:pPr>
        <w:spacing w:line="360" w:lineRule="auto"/>
        <w:jc w:val="both"/>
        <w:rPr>
          <w:rFonts w:ascii="Tahoma" w:hAnsi="Tahoma" w:cs="Tahoma"/>
          <w:lang w:eastAsia="en-US"/>
        </w:rPr>
      </w:pPr>
      <w:r w:rsidRPr="00D070CE">
        <w:rPr>
          <w:rFonts w:ascii="Tahoma" w:hAnsi="Tahoma" w:cs="Tahoma"/>
        </w:rPr>
        <w:lastRenderedPageBreak/>
        <w:t xml:space="preserve"> </w:t>
      </w: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 conformidad con el artículo 24, fracción XI</w:t>
      </w:r>
      <w:r w:rsidRPr="002823E9">
        <w:rPr>
          <w:rFonts w:ascii="Tahoma" w:hAnsi="Tahoma" w:cs="Tahoma"/>
        </w:rPr>
        <w:t xml:space="preserve"> </w:t>
      </w:r>
      <w:r>
        <w:rPr>
          <w:rFonts w:ascii="Tahoma" w:hAnsi="Tahoma" w:cs="Tahoma"/>
        </w:rPr>
        <w:t xml:space="preserve">la Ley de Compras Gubernamentales, Enajenaciones y Contratación de Servicios del Estado de Jalisco y sus Municipios, se somete a su  consideración </w:t>
      </w:r>
      <w:r w:rsidRPr="006A60D8">
        <w:rPr>
          <w:rFonts w:ascii="Tahoma" w:hAnsi="Tahoma" w:cs="Tahoma"/>
        </w:rPr>
        <w:t>para proponer  y aprobar</w:t>
      </w:r>
      <w:r>
        <w:rPr>
          <w:rFonts w:ascii="Tahoma" w:hAnsi="Tahoma" w:cs="Tahoma"/>
        </w:rPr>
        <w:t xml:space="preserve"> las bases de la  requisición </w:t>
      </w:r>
      <w:r>
        <w:rPr>
          <w:rFonts w:ascii="Tahoma" w:hAnsi="Tahoma" w:cs="Tahoma"/>
          <w:b/>
        </w:rPr>
        <w:t>201701615</w:t>
      </w:r>
      <w:r>
        <w:rPr>
          <w:rFonts w:ascii="Tahoma" w:hAnsi="Tahoma" w:cs="Tahoma"/>
        </w:rPr>
        <w:t xml:space="preserve"> con las cuales habrá de convocarse a licitación pública, </w:t>
      </w:r>
      <w:r w:rsidRPr="002823E9">
        <w:rPr>
          <w:rFonts w:ascii="Tahoma" w:hAnsi="Tahoma" w:cs="Tahoma"/>
        </w:rPr>
        <w:t xml:space="preserve">los que estén por la afirmativa, sírvanse manifestándolo levantando su </w:t>
      </w:r>
      <w:r>
        <w:rPr>
          <w:rFonts w:ascii="Tahoma" w:hAnsi="Tahoma" w:cs="Tahoma"/>
        </w:rPr>
        <w:t xml:space="preserve">mano; </w:t>
      </w:r>
      <w:r w:rsidRPr="00D377D3">
        <w:rPr>
          <w:rFonts w:ascii="Tahoma" w:hAnsi="Tahoma" w:cs="Tahoma"/>
          <w:lang w:eastAsia="en-US"/>
        </w:rPr>
        <w:t>siendo la votación de la siguiente manera:</w:t>
      </w:r>
    </w:p>
    <w:p w:rsidR="00D070CE" w:rsidRPr="00D377D3" w:rsidRDefault="00D070CE" w:rsidP="00D070CE">
      <w:pPr>
        <w:spacing w:line="360" w:lineRule="auto"/>
        <w:jc w:val="both"/>
        <w:rPr>
          <w:rFonts w:ascii="Tahoma" w:hAnsi="Tahoma" w:cs="Tahoma"/>
          <w:i/>
          <w:lang w:eastAsia="en-US"/>
        </w:rPr>
      </w:pPr>
    </w:p>
    <w:p w:rsidR="00D070CE" w:rsidRPr="00D070CE" w:rsidRDefault="00D070CE" w:rsidP="004C4B2A">
      <w:pPr>
        <w:spacing w:line="360" w:lineRule="auto"/>
        <w:jc w:val="center"/>
        <w:rPr>
          <w:rFonts w:ascii="Tahoma" w:hAnsi="Tahoma" w:cs="Tahoma"/>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D070CE" w:rsidRDefault="00D070CE" w:rsidP="00D070CE">
      <w:pPr>
        <w:shd w:val="clear" w:color="auto" w:fill="FFFFFF"/>
        <w:spacing w:after="100" w:afterAutospacing="1"/>
        <w:contextualSpacing/>
        <w:jc w:val="both"/>
        <w:rPr>
          <w:rFonts w:ascii="Tahoma" w:eastAsiaTheme="minorHAnsi" w:hAnsi="Tahoma" w:cs="Tahoma"/>
          <w:lang w:eastAsia="en-US"/>
        </w:rPr>
      </w:pPr>
    </w:p>
    <w:p w:rsidR="00D070CE" w:rsidRPr="00D070CE" w:rsidRDefault="00D070CE" w:rsidP="00D070CE">
      <w:pPr>
        <w:shd w:val="clear" w:color="auto" w:fill="FFFFFF"/>
        <w:spacing w:after="100" w:afterAutospacing="1"/>
        <w:contextualSpacing/>
        <w:jc w:val="both"/>
        <w:rPr>
          <w:rFonts w:ascii="Tahoma" w:eastAsiaTheme="minorHAnsi" w:hAnsi="Tahoma" w:cs="Tahoma"/>
          <w:lang w:eastAsia="en-US"/>
        </w:rPr>
      </w:pPr>
    </w:p>
    <w:p w:rsidR="008F79DC" w:rsidRDefault="008F79DC" w:rsidP="008F79DC">
      <w:pPr>
        <w:shd w:val="clear" w:color="auto" w:fill="FFFFFF"/>
        <w:spacing w:after="100" w:afterAutospacing="1" w:line="360" w:lineRule="auto"/>
        <w:contextualSpacing/>
        <w:jc w:val="both"/>
        <w:rPr>
          <w:rFonts w:ascii="Tahoma" w:hAnsi="Tahoma" w:cs="Tahoma"/>
        </w:rPr>
      </w:pPr>
    </w:p>
    <w:p w:rsidR="00D070CE" w:rsidRPr="00D070CE" w:rsidRDefault="00D070CE" w:rsidP="00D070CE">
      <w:pPr>
        <w:shd w:val="clear" w:color="auto" w:fill="FFFFFF"/>
        <w:spacing w:after="100" w:afterAutospacing="1"/>
        <w:contextualSpacing/>
        <w:jc w:val="both"/>
        <w:rPr>
          <w:rFonts w:ascii="Tahoma" w:eastAsiaTheme="minorHAnsi" w:hAnsi="Tahoma" w:cs="Tahoma"/>
          <w:lang w:eastAsia="en-US"/>
        </w:rPr>
      </w:pPr>
      <w:r w:rsidRPr="00D070CE">
        <w:rPr>
          <w:rFonts w:ascii="Tahoma" w:eastAsiaTheme="minorHAnsi" w:hAnsi="Tahoma" w:cs="Tahoma"/>
          <w:lang w:eastAsia="en-US"/>
        </w:rPr>
        <w:t xml:space="preserve">Bases de la requisición </w:t>
      </w:r>
      <w:r w:rsidRPr="00D070CE">
        <w:rPr>
          <w:rFonts w:ascii="Tahoma" w:eastAsiaTheme="minorHAnsi" w:hAnsi="Tahoma" w:cs="Tahoma"/>
          <w:b/>
          <w:lang w:eastAsia="en-US"/>
        </w:rPr>
        <w:t>201701722</w:t>
      </w:r>
      <w:r w:rsidRPr="00D070CE">
        <w:rPr>
          <w:rFonts w:ascii="Tahoma" w:eastAsiaTheme="minorHAnsi" w:hAnsi="Tahoma" w:cs="Tahoma"/>
          <w:lang w:eastAsia="en-US"/>
        </w:rPr>
        <w:t xml:space="preserve">, de la Dirección de Pavimentos adscrita a la Coordinación General de Servicios Municipales, a través de la cual solicitan mini cargador  o </w:t>
      </w:r>
      <w:proofErr w:type="spellStart"/>
      <w:r w:rsidRPr="00D070CE">
        <w:rPr>
          <w:rFonts w:ascii="Tahoma" w:eastAsiaTheme="minorHAnsi" w:hAnsi="Tahoma" w:cs="Tahoma"/>
          <w:lang w:eastAsia="en-US"/>
        </w:rPr>
        <w:t>bobcat</w:t>
      </w:r>
      <w:proofErr w:type="spellEnd"/>
      <w:r w:rsidRPr="00D070CE">
        <w:rPr>
          <w:rFonts w:ascii="Tahoma" w:eastAsiaTheme="minorHAnsi" w:hAnsi="Tahoma" w:cs="Tahoma"/>
          <w:lang w:eastAsia="en-US"/>
        </w:rPr>
        <w:t xml:space="preserve"> para el acarreo de materiales en las labores operativos de mantenimiento de vialidades del Municipio.</w:t>
      </w:r>
    </w:p>
    <w:p w:rsidR="008F79DC" w:rsidRDefault="008F79DC" w:rsidP="008F79DC">
      <w:pPr>
        <w:shd w:val="clear" w:color="auto" w:fill="FFFFFF"/>
        <w:tabs>
          <w:tab w:val="left" w:pos="4275"/>
        </w:tabs>
        <w:spacing w:after="100" w:afterAutospacing="1" w:line="360" w:lineRule="auto"/>
        <w:contextualSpacing/>
        <w:jc w:val="both"/>
        <w:rPr>
          <w:rFonts w:ascii="Tahoma" w:hAnsi="Tahoma" w:cs="Tahoma"/>
        </w:rPr>
      </w:pPr>
      <w:r>
        <w:rPr>
          <w:rFonts w:ascii="Tahoma" w:hAnsi="Tahoma" w:cs="Tahoma"/>
        </w:rPr>
        <w:tab/>
      </w:r>
    </w:p>
    <w:p w:rsidR="008F79DC" w:rsidRPr="00D377D3" w:rsidRDefault="008F79DC" w:rsidP="008F79DC">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 conformidad con el artículo 24, fracción XI</w:t>
      </w:r>
      <w:r w:rsidRPr="002823E9">
        <w:rPr>
          <w:rFonts w:ascii="Tahoma" w:hAnsi="Tahoma" w:cs="Tahoma"/>
        </w:rPr>
        <w:t xml:space="preserve"> </w:t>
      </w:r>
      <w:r>
        <w:rPr>
          <w:rFonts w:ascii="Tahoma" w:hAnsi="Tahoma" w:cs="Tahoma"/>
        </w:rPr>
        <w:t xml:space="preserve">la Ley de Compras Gubernamentales, Enajenaciones y Contratación de Servicios del Estado de Jalisco y sus Municipios, se somete a su  consideración </w:t>
      </w:r>
      <w:r w:rsidRPr="006A60D8">
        <w:rPr>
          <w:rFonts w:ascii="Tahoma" w:hAnsi="Tahoma" w:cs="Tahoma"/>
        </w:rPr>
        <w:t>para proponer  y aprobar</w:t>
      </w:r>
      <w:r>
        <w:rPr>
          <w:rFonts w:ascii="Tahoma" w:hAnsi="Tahoma" w:cs="Tahoma"/>
        </w:rPr>
        <w:t xml:space="preserve"> las bases de la  requisición </w:t>
      </w:r>
      <w:r w:rsidR="00D070CE">
        <w:rPr>
          <w:rFonts w:ascii="Tahoma" w:hAnsi="Tahoma" w:cs="Tahoma"/>
          <w:b/>
        </w:rPr>
        <w:t>201701722</w:t>
      </w:r>
      <w:r>
        <w:rPr>
          <w:rFonts w:ascii="Tahoma" w:hAnsi="Tahoma" w:cs="Tahoma"/>
        </w:rPr>
        <w:t xml:space="preserve"> con las cuales habrá de convocarse a licitación pública, </w:t>
      </w:r>
      <w:r w:rsidRPr="002823E9">
        <w:rPr>
          <w:rFonts w:ascii="Tahoma" w:hAnsi="Tahoma" w:cs="Tahoma"/>
        </w:rPr>
        <w:t xml:space="preserve">los que estén por la afirmativa, sírvanse manifestándolo levantando su </w:t>
      </w:r>
      <w:r>
        <w:rPr>
          <w:rFonts w:ascii="Tahoma" w:hAnsi="Tahoma" w:cs="Tahoma"/>
        </w:rPr>
        <w:t xml:space="preserve">mano; </w:t>
      </w:r>
      <w:r w:rsidRPr="00D377D3">
        <w:rPr>
          <w:rFonts w:ascii="Tahoma" w:hAnsi="Tahoma" w:cs="Tahoma"/>
          <w:lang w:eastAsia="en-US"/>
        </w:rPr>
        <w:t>siendo la votación de la siguiente manera:</w:t>
      </w:r>
    </w:p>
    <w:p w:rsidR="008F79DC" w:rsidRPr="00D377D3" w:rsidRDefault="008F79DC" w:rsidP="008F79DC">
      <w:pPr>
        <w:spacing w:line="360" w:lineRule="auto"/>
        <w:jc w:val="both"/>
        <w:rPr>
          <w:rFonts w:ascii="Tahoma" w:hAnsi="Tahoma" w:cs="Tahoma"/>
          <w:i/>
          <w:lang w:eastAsia="en-US"/>
        </w:rPr>
      </w:pPr>
    </w:p>
    <w:p w:rsidR="008F79DC" w:rsidRPr="002823E9" w:rsidRDefault="008F79DC" w:rsidP="004C4B2A">
      <w:pPr>
        <w:spacing w:line="360" w:lineRule="auto"/>
        <w:jc w:val="center"/>
        <w:rPr>
          <w:rFonts w:ascii="Tahoma" w:hAnsi="Tahoma" w:cs="Tahoma"/>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8F79DC" w:rsidRDefault="008F79DC" w:rsidP="008F79DC">
      <w:pPr>
        <w:pStyle w:val="Textoindependiente"/>
        <w:spacing w:line="360" w:lineRule="auto"/>
        <w:rPr>
          <w:rFonts w:ascii="Tahoma" w:hAnsi="Tahoma" w:cs="Tahoma"/>
          <w:szCs w:val="24"/>
          <w:lang w:val="es-MX"/>
        </w:rPr>
      </w:pPr>
    </w:p>
    <w:p w:rsidR="008F79DC" w:rsidRDefault="008F79DC" w:rsidP="008F79DC">
      <w:pPr>
        <w:pStyle w:val="Textoindependiente"/>
        <w:spacing w:line="360" w:lineRule="auto"/>
        <w:rPr>
          <w:rFonts w:ascii="Tahoma" w:hAnsi="Tahoma" w:cs="Tahoma"/>
          <w:szCs w:val="24"/>
          <w:lang w:val="es-MX"/>
        </w:rPr>
      </w:pPr>
    </w:p>
    <w:p w:rsidR="00D070CE" w:rsidRPr="00D070CE" w:rsidRDefault="00D070CE" w:rsidP="00D070CE">
      <w:pPr>
        <w:shd w:val="clear" w:color="auto" w:fill="FFFFFF"/>
        <w:spacing w:after="100" w:afterAutospacing="1"/>
        <w:contextualSpacing/>
        <w:jc w:val="both"/>
        <w:rPr>
          <w:rFonts w:ascii="Tahoma" w:eastAsiaTheme="minorHAnsi" w:hAnsi="Tahoma" w:cs="Tahoma"/>
          <w:lang w:eastAsia="en-US"/>
        </w:rPr>
      </w:pPr>
      <w:r w:rsidRPr="00D070CE">
        <w:rPr>
          <w:rFonts w:ascii="Tahoma" w:eastAsiaTheme="minorHAnsi" w:hAnsi="Tahoma" w:cs="Tahoma"/>
          <w:lang w:eastAsia="en-US"/>
        </w:rPr>
        <w:lastRenderedPageBreak/>
        <w:t xml:space="preserve">Bases de la requisición </w:t>
      </w:r>
      <w:r w:rsidRPr="00D070CE">
        <w:rPr>
          <w:rFonts w:ascii="Tahoma" w:eastAsiaTheme="minorHAnsi" w:hAnsi="Tahoma" w:cs="Tahoma"/>
          <w:b/>
          <w:lang w:eastAsia="en-US"/>
        </w:rPr>
        <w:t>201701751</w:t>
      </w:r>
      <w:r w:rsidRPr="00D070CE">
        <w:rPr>
          <w:rFonts w:ascii="Tahoma" w:eastAsiaTheme="minorHAnsi" w:hAnsi="Tahoma" w:cs="Tahoma"/>
          <w:lang w:eastAsia="en-US"/>
        </w:rPr>
        <w:t>, de la Dirección de Mejoramiento Urbano adscrita a la Coordinación General de Servicios Municipales, a través de la cual solicitan equipo para pintar necesario para realizar balizamiento de las principales avenidas y calles del Municipio.</w:t>
      </w:r>
    </w:p>
    <w:p w:rsidR="008F79DC" w:rsidRDefault="008F79DC" w:rsidP="008F79DC">
      <w:pPr>
        <w:shd w:val="clear" w:color="auto" w:fill="FFFFFF"/>
        <w:tabs>
          <w:tab w:val="left" w:pos="4275"/>
        </w:tabs>
        <w:spacing w:after="100" w:afterAutospacing="1" w:line="360" w:lineRule="auto"/>
        <w:contextualSpacing/>
        <w:jc w:val="both"/>
        <w:rPr>
          <w:rFonts w:ascii="Tahoma" w:hAnsi="Tahoma" w:cs="Tahoma"/>
        </w:rPr>
      </w:pPr>
      <w:r>
        <w:rPr>
          <w:rFonts w:ascii="Tahoma" w:hAnsi="Tahoma" w:cs="Tahoma"/>
        </w:rPr>
        <w:tab/>
      </w:r>
    </w:p>
    <w:p w:rsidR="008F79DC" w:rsidRDefault="008F79DC" w:rsidP="008F79DC">
      <w:pPr>
        <w:shd w:val="clear" w:color="auto" w:fill="FFFFFF"/>
        <w:spacing w:after="100" w:afterAutospacing="1" w:line="360" w:lineRule="auto"/>
        <w:contextualSpacing/>
        <w:jc w:val="both"/>
        <w:rPr>
          <w:rFonts w:ascii="Tahoma" w:hAnsi="Tahoma" w:cs="Tahoma"/>
        </w:rPr>
      </w:pPr>
    </w:p>
    <w:p w:rsidR="008F79DC" w:rsidRPr="00D377D3" w:rsidRDefault="008F79DC" w:rsidP="008F79DC">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 conformidad con el artículo 24, fracción XI</w:t>
      </w:r>
      <w:r w:rsidRPr="002823E9">
        <w:rPr>
          <w:rFonts w:ascii="Tahoma" w:hAnsi="Tahoma" w:cs="Tahoma"/>
        </w:rPr>
        <w:t xml:space="preserve"> </w:t>
      </w:r>
      <w:r>
        <w:rPr>
          <w:rFonts w:ascii="Tahoma" w:hAnsi="Tahoma" w:cs="Tahoma"/>
        </w:rPr>
        <w:t xml:space="preserve">la Ley de Compras Gubernamentales, Enajenaciones y Contratación de Servicios del Estado de Jalisco y sus Municipios, se somete a su  consideración </w:t>
      </w:r>
      <w:r w:rsidRPr="006A60D8">
        <w:rPr>
          <w:rFonts w:ascii="Tahoma" w:hAnsi="Tahoma" w:cs="Tahoma"/>
        </w:rPr>
        <w:t>para proponer  y aprobar</w:t>
      </w:r>
      <w:r>
        <w:rPr>
          <w:rFonts w:ascii="Tahoma" w:hAnsi="Tahoma" w:cs="Tahoma"/>
        </w:rPr>
        <w:t xml:space="preserve"> las bases de la  requisición </w:t>
      </w:r>
      <w:r w:rsidR="00D070CE">
        <w:rPr>
          <w:rFonts w:ascii="Tahoma" w:hAnsi="Tahoma" w:cs="Tahoma"/>
          <w:b/>
        </w:rPr>
        <w:t>201701751</w:t>
      </w:r>
      <w:r>
        <w:rPr>
          <w:rFonts w:ascii="Tahoma" w:hAnsi="Tahoma" w:cs="Tahoma"/>
        </w:rPr>
        <w:t xml:space="preserve"> con las cuales habrá de convocarse a licitación pública, </w:t>
      </w:r>
      <w:r w:rsidRPr="002823E9">
        <w:rPr>
          <w:rFonts w:ascii="Tahoma" w:hAnsi="Tahoma" w:cs="Tahoma"/>
        </w:rPr>
        <w:t xml:space="preserve">los que estén por la afirmativa, sírvanse manifestándolo levantando su </w:t>
      </w:r>
      <w:r>
        <w:rPr>
          <w:rFonts w:ascii="Tahoma" w:hAnsi="Tahoma" w:cs="Tahoma"/>
        </w:rPr>
        <w:t xml:space="preserve">mano; </w:t>
      </w:r>
      <w:r w:rsidRPr="00D377D3">
        <w:rPr>
          <w:rFonts w:ascii="Tahoma" w:hAnsi="Tahoma" w:cs="Tahoma"/>
          <w:lang w:eastAsia="en-US"/>
        </w:rPr>
        <w:t>siendo la votación de la siguiente manera:</w:t>
      </w:r>
    </w:p>
    <w:p w:rsidR="008F79DC" w:rsidRPr="00D377D3" w:rsidRDefault="008F79DC" w:rsidP="008F79DC">
      <w:pPr>
        <w:spacing w:line="360" w:lineRule="auto"/>
        <w:jc w:val="both"/>
        <w:rPr>
          <w:rFonts w:ascii="Tahoma" w:hAnsi="Tahoma" w:cs="Tahoma"/>
          <w:i/>
          <w:lang w:eastAsia="en-US"/>
        </w:rPr>
      </w:pPr>
    </w:p>
    <w:p w:rsidR="008F79DC" w:rsidRPr="008F79DC" w:rsidRDefault="008F79DC" w:rsidP="004C4B2A">
      <w:pPr>
        <w:pStyle w:val="Textoindependiente"/>
        <w:spacing w:line="360" w:lineRule="auto"/>
        <w:jc w:val="center"/>
        <w:rPr>
          <w:rFonts w:ascii="Tahoma" w:hAnsi="Tahoma" w:cs="Tahoma"/>
          <w:szCs w:val="24"/>
          <w:lang w:val="es-MX"/>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2A77EC" w:rsidRDefault="002A77EC" w:rsidP="002A77EC">
      <w:pPr>
        <w:shd w:val="clear" w:color="auto" w:fill="FFFFFF"/>
        <w:spacing w:after="100" w:afterAutospacing="1" w:line="360" w:lineRule="auto"/>
        <w:contextualSpacing/>
        <w:jc w:val="both"/>
        <w:rPr>
          <w:rFonts w:ascii="Tahoma" w:hAnsi="Tahoma" w:cs="Tahoma"/>
          <w:b/>
        </w:rPr>
      </w:pPr>
    </w:p>
    <w:p w:rsidR="008F79DC" w:rsidRPr="002A77EC" w:rsidRDefault="008F79DC" w:rsidP="002A77EC">
      <w:pPr>
        <w:shd w:val="clear" w:color="auto" w:fill="FFFFFF"/>
        <w:spacing w:after="100" w:afterAutospacing="1" w:line="360" w:lineRule="auto"/>
        <w:contextualSpacing/>
        <w:jc w:val="both"/>
        <w:rPr>
          <w:rFonts w:ascii="Tahoma" w:hAnsi="Tahoma" w:cs="Tahoma"/>
          <w:b/>
        </w:rPr>
      </w:pPr>
    </w:p>
    <w:p w:rsidR="00D070CE" w:rsidRPr="00D070CE" w:rsidRDefault="00D070CE" w:rsidP="00D070CE">
      <w:pPr>
        <w:shd w:val="clear" w:color="auto" w:fill="FFFFFF"/>
        <w:spacing w:after="100" w:afterAutospacing="1"/>
        <w:contextualSpacing/>
        <w:jc w:val="both"/>
        <w:rPr>
          <w:rFonts w:ascii="Tahoma" w:eastAsiaTheme="minorHAnsi" w:hAnsi="Tahoma" w:cs="Tahoma"/>
          <w:lang w:eastAsia="en-US"/>
        </w:rPr>
      </w:pPr>
      <w:r w:rsidRPr="00D070CE">
        <w:rPr>
          <w:rFonts w:ascii="Tahoma" w:eastAsiaTheme="minorHAnsi" w:hAnsi="Tahoma" w:cs="Tahoma"/>
          <w:lang w:eastAsia="en-US"/>
        </w:rPr>
        <w:t xml:space="preserve">Bases de la requisición </w:t>
      </w:r>
      <w:r w:rsidRPr="00D070CE">
        <w:rPr>
          <w:rFonts w:ascii="Tahoma" w:eastAsiaTheme="minorHAnsi" w:hAnsi="Tahoma" w:cs="Tahoma"/>
          <w:b/>
          <w:lang w:eastAsia="en-US"/>
        </w:rPr>
        <w:t>201701917</w:t>
      </w:r>
      <w:r w:rsidRPr="00D070CE">
        <w:rPr>
          <w:rFonts w:ascii="Tahoma" w:eastAsiaTheme="minorHAnsi" w:hAnsi="Tahoma" w:cs="Tahoma"/>
          <w:lang w:eastAsia="en-US"/>
        </w:rPr>
        <w:t>, de la Dirección de Administración adscrita a la Coordinación General de Administración e Innovación Gubernamental, a través de la cual solicitan Trabajos de Impermeabilización de los edificios de la Comisaría General de Zapopan.</w:t>
      </w:r>
    </w:p>
    <w:p w:rsidR="008F79DC" w:rsidRDefault="008F79DC" w:rsidP="008F79DC">
      <w:pPr>
        <w:shd w:val="clear" w:color="auto" w:fill="FFFFFF"/>
        <w:tabs>
          <w:tab w:val="left" w:pos="4275"/>
        </w:tabs>
        <w:spacing w:after="100" w:afterAutospacing="1" w:line="360" w:lineRule="auto"/>
        <w:contextualSpacing/>
        <w:jc w:val="both"/>
        <w:rPr>
          <w:rFonts w:ascii="Tahoma" w:hAnsi="Tahoma" w:cs="Tahoma"/>
        </w:rPr>
      </w:pPr>
      <w:r>
        <w:rPr>
          <w:rFonts w:ascii="Tahoma" w:hAnsi="Tahoma" w:cs="Tahoma"/>
        </w:rPr>
        <w:tab/>
      </w:r>
    </w:p>
    <w:p w:rsidR="008F79DC" w:rsidRPr="00D377D3" w:rsidRDefault="008F79DC" w:rsidP="008F79DC">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 conformidad con el artículo 24, fracción XI</w:t>
      </w:r>
      <w:r w:rsidRPr="002823E9">
        <w:rPr>
          <w:rFonts w:ascii="Tahoma" w:hAnsi="Tahoma" w:cs="Tahoma"/>
        </w:rPr>
        <w:t xml:space="preserve"> </w:t>
      </w:r>
      <w:r>
        <w:rPr>
          <w:rFonts w:ascii="Tahoma" w:hAnsi="Tahoma" w:cs="Tahoma"/>
        </w:rPr>
        <w:t xml:space="preserve">la Ley de Compras Gubernamentales, Enajenaciones y Contratación de Servicios del Estado de Jalisco y sus Municipios, se somete a su  consideración </w:t>
      </w:r>
      <w:r w:rsidRPr="006A60D8">
        <w:rPr>
          <w:rFonts w:ascii="Tahoma" w:hAnsi="Tahoma" w:cs="Tahoma"/>
        </w:rPr>
        <w:t>para proponer  y aprobar</w:t>
      </w:r>
      <w:r>
        <w:rPr>
          <w:rFonts w:ascii="Tahoma" w:hAnsi="Tahoma" w:cs="Tahoma"/>
        </w:rPr>
        <w:t xml:space="preserve"> las bases de la  requisición </w:t>
      </w:r>
      <w:r w:rsidR="00D070CE">
        <w:rPr>
          <w:rFonts w:ascii="Tahoma" w:hAnsi="Tahoma" w:cs="Tahoma"/>
          <w:b/>
        </w:rPr>
        <w:t>201701917</w:t>
      </w:r>
      <w:r>
        <w:rPr>
          <w:rFonts w:ascii="Tahoma" w:hAnsi="Tahoma" w:cs="Tahoma"/>
        </w:rPr>
        <w:t xml:space="preserve"> con las cuales habrá de convocarse a licitación pública, </w:t>
      </w:r>
      <w:r w:rsidRPr="002823E9">
        <w:rPr>
          <w:rFonts w:ascii="Tahoma" w:hAnsi="Tahoma" w:cs="Tahoma"/>
        </w:rPr>
        <w:t xml:space="preserve">los que estén por la afirmativa, sírvanse manifestándolo levantando su </w:t>
      </w:r>
      <w:r>
        <w:rPr>
          <w:rFonts w:ascii="Tahoma" w:hAnsi="Tahoma" w:cs="Tahoma"/>
        </w:rPr>
        <w:t xml:space="preserve">mano; </w:t>
      </w:r>
      <w:r w:rsidRPr="00D377D3">
        <w:rPr>
          <w:rFonts w:ascii="Tahoma" w:hAnsi="Tahoma" w:cs="Tahoma"/>
          <w:lang w:eastAsia="en-US"/>
        </w:rPr>
        <w:t>siendo la votación de la siguiente manera:</w:t>
      </w:r>
    </w:p>
    <w:p w:rsidR="008F79DC" w:rsidRPr="00D377D3" w:rsidRDefault="008F79DC" w:rsidP="008F79DC">
      <w:pPr>
        <w:spacing w:line="360" w:lineRule="auto"/>
        <w:jc w:val="both"/>
        <w:rPr>
          <w:rFonts w:ascii="Tahoma" w:hAnsi="Tahoma" w:cs="Tahoma"/>
          <w:i/>
          <w:lang w:eastAsia="en-US"/>
        </w:rPr>
      </w:pPr>
    </w:p>
    <w:p w:rsidR="008F79DC" w:rsidRPr="008F79DC" w:rsidRDefault="008F79DC" w:rsidP="008F79DC">
      <w:pPr>
        <w:pStyle w:val="Textoindependiente"/>
        <w:spacing w:line="360" w:lineRule="auto"/>
        <w:rPr>
          <w:rFonts w:ascii="Tahoma" w:hAnsi="Tahoma" w:cs="Tahoma"/>
          <w:szCs w:val="24"/>
          <w:lang w:val="es-MX"/>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8F79DC" w:rsidRDefault="008F79DC" w:rsidP="008F79DC">
      <w:pPr>
        <w:spacing w:line="360" w:lineRule="auto"/>
        <w:jc w:val="both"/>
        <w:rPr>
          <w:rFonts w:ascii="Tahoma" w:hAnsi="Tahoma" w:cs="Tahoma"/>
        </w:rPr>
      </w:pPr>
    </w:p>
    <w:p w:rsidR="008A29A0" w:rsidRDefault="008A29A0" w:rsidP="008F79DC">
      <w:pPr>
        <w:spacing w:line="360" w:lineRule="auto"/>
        <w:jc w:val="both"/>
        <w:rPr>
          <w:rFonts w:ascii="Tahoma" w:hAnsi="Tahoma" w:cs="Tahoma"/>
        </w:rPr>
      </w:pPr>
    </w:p>
    <w:p w:rsidR="008A29A0" w:rsidRDefault="008A29A0" w:rsidP="008F79DC">
      <w:pPr>
        <w:spacing w:line="360" w:lineRule="auto"/>
        <w:jc w:val="both"/>
        <w:rPr>
          <w:rFonts w:ascii="Tahoma" w:hAnsi="Tahoma" w:cs="Tahoma"/>
        </w:rPr>
      </w:pPr>
    </w:p>
    <w:p w:rsidR="008F79DC" w:rsidRDefault="008F79DC" w:rsidP="008F79DC">
      <w:pPr>
        <w:spacing w:line="360" w:lineRule="auto"/>
        <w:jc w:val="both"/>
        <w:rPr>
          <w:rFonts w:ascii="Tahoma" w:hAnsi="Tahoma" w:cs="Tahoma"/>
          <w:b/>
        </w:rPr>
      </w:pPr>
      <w:r w:rsidRPr="006A0EFE">
        <w:rPr>
          <w:rFonts w:ascii="Tahoma" w:hAnsi="Tahoma" w:cs="Tahoma"/>
          <w:b/>
        </w:rPr>
        <w:t xml:space="preserve">Punto </w:t>
      </w:r>
      <w:r>
        <w:rPr>
          <w:rFonts w:ascii="Tahoma" w:hAnsi="Tahoma" w:cs="Tahoma"/>
          <w:b/>
        </w:rPr>
        <w:t>número cinco del orden del día, asuntos varios.</w:t>
      </w:r>
    </w:p>
    <w:p w:rsidR="00D070CE" w:rsidRPr="00D070CE" w:rsidRDefault="00D070CE" w:rsidP="00D070CE">
      <w:pPr>
        <w:numPr>
          <w:ilvl w:val="0"/>
          <w:numId w:val="1"/>
        </w:numPr>
        <w:shd w:val="clear" w:color="auto" w:fill="FFFFFF"/>
        <w:spacing w:after="100" w:afterAutospacing="1" w:line="259" w:lineRule="auto"/>
        <w:contextualSpacing/>
        <w:jc w:val="both"/>
        <w:rPr>
          <w:rFonts w:ascii="Tahoma" w:eastAsiaTheme="minorHAnsi" w:hAnsi="Tahoma" w:cs="Tahoma"/>
          <w:b/>
          <w:sz w:val="22"/>
          <w:szCs w:val="20"/>
          <w:lang w:val="es-ES_tradnl" w:eastAsia="en-US"/>
        </w:rPr>
      </w:pPr>
      <w:r w:rsidRPr="00D070CE">
        <w:rPr>
          <w:rFonts w:ascii="Tahoma" w:eastAsiaTheme="minorHAnsi" w:hAnsi="Tahoma" w:cs="Tahoma"/>
          <w:b/>
          <w:sz w:val="22"/>
          <w:szCs w:val="20"/>
          <w:lang w:val="es-ES_tradnl" w:eastAsia="en-US"/>
        </w:rPr>
        <w:t>Fe de Erratas</w:t>
      </w:r>
    </w:p>
    <w:p w:rsidR="00D070CE" w:rsidRPr="00D070CE" w:rsidRDefault="00D070CE" w:rsidP="00D070CE">
      <w:pPr>
        <w:shd w:val="clear" w:color="auto" w:fill="FFFFFF"/>
        <w:spacing w:after="100" w:afterAutospacing="1" w:line="259" w:lineRule="auto"/>
        <w:ind w:firstLine="360"/>
        <w:jc w:val="both"/>
        <w:rPr>
          <w:rFonts w:ascii="Tahoma" w:eastAsiaTheme="minorHAnsi" w:hAnsi="Tahoma" w:cs="Tahoma"/>
          <w:b/>
          <w:sz w:val="22"/>
          <w:szCs w:val="20"/>
          <w:lang w:eastAsia="en-US"/>
        </w:rPr>
      </w:pPr>
      <w:r w:rsidRPr="00D070CE">
        <w:rPr>
          <w:rFonts w:ascii="Tahoma" w:eastAsiaTheme="minorHAnsi" w:hAnsi="Tahoma" w:cs="Tahoma"/>
          <w:b/>
          <w:sz w:val="22"/>
          <w:szCs w:val="20"/>
          <w:lang w:eastAsia="en-US"/>
        </w:rPr>
        <w:t>Acta de la Sesión 4 Ordinaria del 2017 del Comité de Adquisiciones.</w:t>
      </w:r>
    </w:p>
    <w:p w:rsidR="00D070CE" w:rsidRPr="00D070CE" w:rsidRDefault="00D070CE" w:rsidP="00D070CE">
      <w:pPr>
        <w:shd w:val="clear" w:color="auto" w:fill="FFFFFF"/>
        <w:spacing w:after="100" w:afterAutospacing="1" w:line="259" w:lineRule="auto"/>
        <w:ind w:firstLine="360"/>
        <w:jc w:val="both"/>
        <w:rPr>
          <w:rFonts w:ascii="Tahoma" w:eastAsiaTheme="minorHAnsi" w:hAnsi="Tahoma" w:cs="Tahoma"/>
          <w:b/>
          <w:sz w:val="22"/>
          <w:szCs w:val="20"/>
          <w:lang w:eastAsia="en-US"/>
        </w:rPr>
      </w:pPr>
      <w:r w:rsidRPr="00D070CE">
        <w:rPr>
          <w:rFonts w:ascii="Tahoma" w:eastAsiaTheme="minorHAnsi" w:hAnsi="Tahoma" w:cs="Tahoma"/>
          <w:b/>
          <w:sz w:val="22"/>
          <w:szCs w:val="20"/>
          <w:lang w:eastAsia="en-US"/>
        </w:rPr>
        <w:t>Dice:</w:t>
      </w:r>
    </w:p>
    <w:p w:rsidR="00D070CE" w:rsidRPr="00D070CE" w:rsidRDefault="00D070CE" w:rsidP="00D070CE">
      <w:pPr>
        <w:numPr>
          <w:ilvl w:val="0"/>
          <w:numId w:val="28"/>
        </w:numPr>
        <w:shd w:val="clear" w:color="auto" w:fill="FFFFFF"/>
        <w:spacing w:after="100" w:afterAutospacing="1" w:line="259" w:lineRule="auto"/>
        <w:contextualSpacing/>
        <w:jc w:val="both"/>
        <w:rPr>
          <w:rFonts w:ascii="Tahoma" w:eastAsiaTheme="minorEastAsia" w:hAnsi="Tahoma" w:cs="Tahoma"/>
          <w:sz w:val="22"/>
          <w:szCs w:val="20"/>
          <w:lang w:val="es-ES_tradnl"/>
        </w:rPr>
      </w:pPr>
      <w:r w:rsidRPr="00D070CE">
        <w:rPr>
          <w:rFonts w:ascii="Tahoma" w:eastAsiaTheme="minorEastAsia" w:hAnsi="Tahoma" w:cs="Tahoma"/>
          <w:b/>
          <w:sz w:val="22"/>
          <w:szCs w:val="20"/>
          <w:lang w:val="es-ES_tradnl"/>
        </w:rPr>
        <w:t>Contrato: CO-242/2015 (contrato maestro)</w:t>
      </w:r>
    </w:p>
    <w:p w:rsidR="00D070CE" w:rsidRPr="00D070CE" w:rsidRDefault="00D070CE" w:rsidP="00D070CE">
      <w:pPr>
        <w:shd w:val="clear" w:color="auto" w:fill="FFFFFF"/>
        <w:spacing w:after="100" w:afterAutospacing="1"/>
        <w:ind w:left="1069"/>
        <w:jc w:val="both"/>
        <w:rPr>
          <w:rFonts w:ascii="Tahoma" w:eastAsiaTheme="minorHAnsi" w:hAnsi="Tahoma" w:cs="Tahoma"/>
          <w:sz w:val="22"/>
          <w:szCs w:val="20"/>
          <w:lang w:eastAsia="en-US"/>
        </w:rPr>
      </w:pPr>
      <w:r w:rsidRPr="00D070CE">
        <w:rPr>
          <w:rFonts w:ascii="Tahoma" w:eastAsiaTheme="minorHAnsi" w:hAnsi="Tahoma" w:cs="Tahoma"/>
          <w:b/>
          <w:sz w:val="22"/>
          <w:szCs w:val="20"/>
          <w:lang w:eastAsia="en-US"/>
        </w:rPr>
        <w:t>Periodo del contrato maestro:</w:t>
      </w:r>
      <w:r w:rsidRPr="00D070CE">
        <w:rPr>
          <w:rFonts w:ascii="Tahoma" w:eastAsiaTheme="minorHAnsi" w:hAnsi="Tahoma" w:cs="Tahoma"/>
          <w:sz w:val="22"/>
          <w:szCs w:val="20"/>
          <w:lang w:eastAsia="en-US"/>
        </w:rPr>
        <w:t xml:space="preserve"> 1 de enero del 2016 al 30 de septiembre del 2018.</w:t>
      </w:r>
    </w:p>
    <w:p w:rsidR="00D070CE" w:rsidRPr="00D070CE" w:rsidRDefault="00D070CE" w:rsidP="00D070CE">
      <w:pPr>
        <w:shd w:val="clear" w:color="auto" w:fill="FFFFFF"/>
        <w:spacing w:after="100" w:afterAutospacing="1"/>
        <w:ind w:left="1069"/>
        <w:jc w:val="both"/>
        <w:rPr>
          <w:rFonts w:ascii="Tahoma" w:eastAsiaTheme="minorHAnsi" w:hAnsi="Tahoma" w:cs="Tahoma"/>
          <w:sz w:val="22"/>
          <w:szCs w:val="20"/>
          <w:lang w:eastAsia="en-US"/>
        </w:rPr>
      </w:pPr>
      <w:r w:rsidRPr="00D070CE">
        <w:rPr>
          <w:rFonts w:ascii="Tahoma" w:eastAsiaTheme="minorHAnsi" w:hAnsi="Tahoma" w:cs="Tahoma"/>
          <w:b/>
          <w:sz w:val="22"/>
          <w:szCs w:val="20"/>
          <w:lang w:eastAsia="en-US"/>
        </w:rPr>
        <w:t xml:space="preserve">Área requirente: </w:t>
      </w:r>
      <w:r w:rsidRPr="00D070CE">
        <w:rPr>
          <w:rFonts w:ascii="Tahoma" w:eastAsiaTheme="minorHAnsi" w:hAnsi="Tahoma" w:cs="Tahoma"/>
          <w:sz w:val="22"/>
          <w:szCs w:val="20"/>
          <w:lang w:eastAsia="en-US"/>
        </w:rPr>
        <w:t>Dirección de Innovación Gubernamental adscrita a la Coordinación General de Administración e Innovación Gubernamental.</w:t>
      </w:r>
    </w:p>
    <w:p w:rsidR="00D070CE" w:rsidRPr="00D070CE" w:rsidRDefault="00D070CE" w:rsidP="00D070CE">
      <w:pPr>
        <w:shd w:val="clear" w:color="auto" w:fill="FFFFFF"/>
        <w:spacing w:after="100" w:afterAutospacing="1"/>
        <w:ind w:left="1069"/>
        <w:jc w:val="both"/>
        <w:rPr>
          <w:rFonts w:ascii="Tahoma" w:eastAsiaTheme="minorHAnsi" w:hAnsi="Tahoma" w:cs="Tahoma"/>
          <w:sz w:val="22"/>
          <w:szCs w:val="20"/>
          <w:lang w:eastAsia="en-US"/>
        </w:rPr>
      </w:pPr>
      <w:r w:rsidRPr="00D070CE">
        <w:rPr>
          <w:rFonts w:ascii="Tahoma" w:eastAsiaTheme="minorHAnsi" w:hAnsi="Tahoma" w:cs="Tahoma"/>
          <w:b/>
          <w:sz w:val="22"/>
          <w:szCs w:val="20"/>
          <w:lang w:eastAsia="en-US"/>
        </w:rPr>
        <w:t xml:space="preserve">Objeto: </w:t>
      </w:r>
      <w:r w:rsidRPr="00D070CE">
        <w:rPr>
          <w:rFonts w:ascii="Tahoma" w:eastAsiaTheme="minorHAnsi" w:hAnsi="Tahoma" w:cs="Tahoma"/>
          <w:sz w:val="22"/>
          <w:szCs w:val="20"/>
          <w:lang w:eastAsia="en-US"/>
        </w:rPr>
        <w:t xml:space="preserve">compra de licenciamiento adicional de Microsoft que consiste en lo siguiente: </w:t>
      </w:r>
    </w:p>
    <w:p w:rsidR="00D070CE" w:rsidRPr="00D070CE" w:rsidRDefault="00D070CE" w:rsidP="00D070CE">
      <w:pPr>
        <w:shd w:val="clear" w:color="auto" w:fill="FFFFFF"/>
        <w:spacing w:after="100" w:afterAutospacing="1"/>
        <w:ind w:left="1069"/>
        <w:jc w:val="both"/>
        <w:rPr>
          <w:rFonts w:ascii="Tahoma" w:eastAsiaTheme="minorHAnsi" w:hAnsi="Tahoma" w:cs="Tahoma"/>
          <w:sz w:val="22"/>
          <w:szCs w:val="20"/>
          <w:lang w:val="en-US" w:eastAsia="en-US"/>
        </w:rPr>
      </w:pPr>
      <w:r w:rsidRPr="00D070CE">
        <w:rPr>
          <w:rFonts w:ascii="Tahoma" w:eastAsiaTheme="minorHAnsi" w:hAnsi="Tahoma" w:cs="Tahoma"/>
          <w:sz w:val="22"/>
          <w:szCs w:val="20"/>
          <w:lang w:val="en-US" w:eastAsia="en-US"/>
        </w:rPr>
        <w:t xml:space="preserve">16 </w:t>
      </w:r>
      <w:proofErr w:type="spellStart"/>
      <w:r w:rsidRPr="00D070CE">
        <w:rPr>
          <w:rFonts w:ascii="Tahoma" w:eastAsiaTheme="minorHAnsi" w:hAnsi="Tahoma" w:cs="Tahoma"/>
          <w:sz w:val="22"/>
          <w:szCs w:val="20"/>
          <w:lang w:val="en-US" w:eastAsia="en-US"/>
        </w:rPr>
        <w:t>SQLSvrEntCore</w:t>
      </w:r>
      <w:proofErr w:type="spellEnd"/>
      <w:r w:rsidRPr="00D070CE">
        <w:rPr>
          <w:rFonts w:ascii="Tahoma" w:eastAsiaTheme="minorHAnsi" w:hAnsi="Tahoma" w:cs="Tahoma"/>
          <w:sz w:val="22"/>
          <w:szCs w:val="20"/>
          <w:lang w:val="en-US" w:eastAsia="en-US"/>
        </w:rPr>
        <w:t xml:space="preserve"> ALNG </w:t>
      </w:r>
      <w:proofErr w:type="spellStart"/>
      <w:r w:rsidRPr="00D070CE">
        <w:rPr>
          <w:rFonts w:ascii="Tahoma" w:eastAsiaTheme="minorHAnsi" w:hAnsi="Tahoma" w:cs="Tahoma"/>
          <w:sz w:val="22"/>
          <w:szCs w:val="20"/>
          <w:lang w:val="en-US" w:eastAsia="en-US"/>
        </w:rPr>
        <w:t>LicSAPk</w:t>
      </w:r>
      <w:proofErr w:type="spellEnd"/>
      <w:r w:rsidRPr="00D070CE">
        <w:rPr>
          <w:rFonts w:ascii="Tahoma" w:eastAsiaTheme="minorHAnsi" w:hAnsi="Tahoma" w:cs="Tahoma"/>
          <w:sz w:val="22"/>
          <w:szCs w:val="20"/>
          <w:lang w:val="en-US" w:eastAsia="en-US"/>
        </w:rPr>
        <w:t xml:space="preserve"> MVL 2Lic </w:t>
      </w:r>
      <w:proofErr w:type="spellStart"/>
      <w:r w:rsidRPr="00D070CE">
        <w:rPr>
          <w:rFonts w:ascii="Tahoma" w:eastAsiaTheme="minorHAnsi" w:hAnsi="Tahoma" w:cs="Tahoma"/>
          <w:sz w:val="22"/>
          <w:szCs w:val="20"/>
          <w:lang w:val="en-US" w:eastAsia="en-US"/>
        </w:rPr>
        <w:t>CorelLic</w:t>
      </w:r>
      <w:proofErr w:type="spellEnd"/>
      <w:r w:rsidRPr="00D070CE">
        <w:rPr>
          <w:rFonts w:ascii="Tahoma" w:eastAsiaTheme="minorHAnsi" w:hAnsi="Tahoma" w:cs="Tahoma"/>
          <w:sz w:val="22"/>
          <w:szCs w:val="20"/>
          <w:lang w:val="en-US" w:eastAsia="en-US"/>
        </w:rPr>
        <w:t xml:space="preserve"> (2 </w:t>
      </w:r>
      <w:proofErr w:type="spellStart"/>
      <w:r w:rsidRPr="00D070CE">
        <w:rPr>
          <w:rFonts w:ascii="Tahoma" w:eastAsiaTheme="minorHAnsi" w:hAnsi="Tahoma" w:cs="Tahoma"/>
          <w:sz w:val="22"/>
          <w:szCs w:val="20"/>
          <w:lang w:val="en-US" w:eastAsia="en-US"/>
        </w:rPr>
        <w:t>años</w:t>
      </w:r>
      <w:proofErr w:type="spellEnd"/>
      <w:r w:rsidRPr="00D070CE">
        <w:rPr>
          <w:rFonts w:ascii="Tahoma" w:eastAsiaTheme="minorHAnsi" w:hAnsi="Tahoma" w:cs="Tahoma"/>
          <w:sz w:val="22"/>
          <w:szCs w:val="20"/>
          <w:lang w:val="en-US" w:eastAsia="en-US"/>
        </w:rPr>
        <w:t xml:space="preserve">), </w:t>
      </w:r>
    </w:p>
    <w:p w:rsidR="00D070CE" w:rsidRPr="00D070CE" w:rsidRDefault="00D070CE" w:rsidP="00D070CE">
      <w:pPr>
        <w:shd w:val="clear" w:color="auto" w:fill="FFFFFF"/>
        <w:spacing w:after="100" w:afterAutospacing="1"/>
        <w:ind w:left="1069"/>
        <w:jc w:val="both"/>
        <w:rPr>
          <w:rFonts w:ascii="Tahoma" w:eastAsiaTheme="minorHAnsi" w:hAnsi="Tahoma" w:cs="Tahoma"/>
          <w:sz w:val="22"/>
          <w:szCs w:val="20"/>
          <w:lang w:val="en-US" w:eastAsia="en-US"/>
        </w:rPr>
      </w:pPr>
      <w:r w:rsidRPr="00D070CE">
        <w:rPr>
          <w:rFonts w:ascii="Tahoma" w:eastAsiaTheme="minorHAnsi" w:hAnsi="Tahoma" w:cs="Tahoma"/>
          <w:sz w:val="22"/>
          <w:szCs w:val="20"/>
          <w:lang w:val="en-US" w:eastAsia="en-US"/>
        </w:rPr>
        <w:t xml:space="preserve">8 </w:t>
      </w:r>
      <w:proofErr w:type="spellStart"/>
      <w:r w:rsidRPr="00D070CE">
        <w:rPr>
          <w:rFonts w:ascii="Tahoma" w:eastAsiaTheme="minorHAnsi" w:hAnsi="Tahoma" w:cs="Tahoma"/>
          <w:sz w:val="22"/>
          <w:szCs w:val="20"/>
          <w:lang w:val="en-US" w:eastAsia="en-US"/>
        </w:rPr>
        <w:t>WinSvrDataCtr</w:t>
      </w:r>
      <w:proofErr w:type="spellEnd"/>
      <w:r w:rsidRPr="00D070CE">
        <w:rPr>
          <w:rFonts w:ascii="Tahoma" w:eastAsiaTheme="minorHAnsi" w:hAnsi="Tahoma" w:cs="Tahoma"/>
          <w:sz w:val="22"/>
          <w:szCs w:val="20"/>
          <w:lang w:val="en-US" w:eastAsia="en-US"/>
        </w:rPr>
        <w:t xml:space="preserve"> ALNG </w:t>
      </w:r>
      <w:proofErr w:type="spellStart"/>
      <w:r w:rsidRPr="00D070CE">
        <w:rPr>
          <w:rFonts w:ascii="Tahoma" w:eastAsiaTheme="minorHAnsi" w:hAnsi="Tahoma" w:cs="Tahoma"/>
          <w:sz w:val="22"/>
          <w:szCs w:val="20"/>
          <w:lang w:val="en-US" w:eastAsia="en-US"/>
        </w:rPr>
        <w:t>LicSAPPk</w:t>
      </w:r>
      <w:proofErr w:type="spellEnd"/>
      <w:r w:rsidRPr="00D070CE">
        <w:rPr>
          <w:rFonts w:ascii="Tahoma" w:eastAsiaTheme="minorHAnsi" w:hAnsi="Tahoma" w:cs="Tahoma"/>
          <w:sz w:val="22"/>
          <w:szCs w:val="20"/>
          <w:lang w:val="en-US" w:eastAsia="en-US"/>
        </w:rPr>
        <w:t xml:space="preserve"> MVL 2Proc (2 </w:t>
      </w:r>
      <w:proofErr w:type="spellStart"/>
      <w:r w:rsidRPr="00D070CE">
        <w:rPr>
          <w:rFonts w:ascii="Tahoma" w:eastAsiaTheme="minorHAnsi" w:hAnsi="Tahoma" w:cs="Tahoma"/>
          <w:sz w:val="22"/>
          <w:szCs w:val="20"/>
          <w:lang w:val="en-US" w:eastAsia="en-US"/>
        </w:rPr>
        <w:t>años</w:t>
      </w:r>
      <w:proofErr w:type="spellEnd"/>
      <w:r w:rsidRPr="00D070CE">
        <w:rPr>
          <w:rFonts w:ascii="Tahoma" w:eastAsiaTheme="minorHAnsi" w:hAnsi="Tahoma" w:cs="Tahoma"/>
          <w:sz w:val="22"/>
          <w:szCs w:val="20"/>
          <w:lang w:val="en-US" w:eastAsia="en-US"/>
        </w:rPr>
        <w:t xml:space="preserve">), </w:t>
      </w:r>
    </w:p>
    <w:p w:rsidR="00D070CE" w:rsidRPr="00D070CE" w:rsidRDefault="00D070CE" w:rsidP="00D070CE">
      <w:pPr>
        <w:shd w:val="clear" w:color="auto" w:fill="FFFFFF"/>
        <w:spacing w:after="100" w:afterAutospacing="1"/>
        <w:ind w:left="1069"/>
        <w:jc w:val="both"/>
        <w:rPr>
          <w:rFonts w:ascii="Tahoma" w:eastAsiaTheme="minorHAnsi" w:hAnsi="Tahoma" w:cs="Tahoma"/>
          <w:sz w:val="22"/>
          <w:szCs w:val="20"/>
          <w:lang w:eastAsia="en-US"/>
        </w:rPr>
      </w:pPr>
      <w:r w:rsidRPr="00D070CE">
        <w:rPr>
          <w:rFonts w:ascii="Tahoma" w:eastAsiaTheme="minorHAnsi" w:hAnsi="Tahoma" w:cs="Tahoma"/>
          <w:sz w:val="22"/>
          <w:szCs w:val="20"/>
          <w:lang w:eastAsia="en-US"/>
        </w:rPr>
        <w:t xml:space="preserve">300 O365E1 </w:t>
      </w:r>
      <w:proofErr w:type="spellStart"/>
      <w:r w:rsidRPr="00D070CE">
        <w:rPr>
          <w:rFonts w:ascii="Tahoma" w:eastAsiaTheme="minorHAnsi" w:hAnsi="Tahoma" w:cs="Tahoma"/>
          <w:sz w:val="22"/>
          <w:szCs w:val="20"/>
          <w:lang w:eastAsia="en-US"/>
        </w:rPr>
        <w:t>ShrdSvr</w:t>
      </w:r>
      <w:proofErr w:type="spellEnd"/>
      <w:r w:rsidRPr="00D070CE">
        <w:rPr>
          <w:rFonts w:ascii="Tahoma" w:eastAsiaTheme="minorHAnsi" w:hAnsi="Tahoma" w:cs="Tahoma"/>
          <w:sz w:val="22"/>
          <w:szCs w:val="20"/>
          <w:lang w:eastAsia="en-US"/>
        </w:rPr>
        <w:t xml:space="preserve"> ALNG </w:t>
      </w:r>
      <w:proofErr w:type="spellStart"/>
      <w:r w:rsidRPr="00D070CE">
        <w:rPr>
          <w:rFonts w:ascii="Tahoma" w:eastAsiaTheme="minorHAnsi" w:hAnsi="Tahoma" w:cs="Tahoma"/>
          <w:sz w:val="22"/>
          <w:szCs w:val="20"/>
          <w:lang w:eastAsia="en-US"/>
        </w:rPr>
        <w:t>SubsVL</w:t>
      </w:r>
      <w:proofErr w:type="spellEnd"/>
      <w:r w:rsidRPr="00D070CE">
        <w:rPr>
          <w:rFonts w:ascii="Tahoma" w:eastAsiaTheme="minorHAnsi" w:hAnsi="Tahoma" w:cs="Tahoma"/>
          <w:sz w:val="22"/>
          <w:szCs w:val="20"/>
          <w:lang w:eastAsia="en-US"/>
        </w:rPr>
        <w:t xml:space="preserve"> </w:t>
      </w:r>
      <w:proofErr w:type="spellStart"/>
      <w:r w:rsidRPr="00D070CE">
        <w:rPr>
          <w:rFonts w:ascii="Tahoma" w:eastAsiaTheme="minorHAnsi" w:hAnsi="Tahoma" w:cs="Tahoma"/>
          <w:sz w:val="22"/>
          <w:szCs w:val="20"/>
          <w:lang w:eastAsia="en-US"/>
        </w:rPr>
        <w:t>MVl</w:t>
      </w:r>
      <w:proofErr w:type="spellEnd"/>
      <w:r w:rsidRPr="00D070CE">
        <w:rPr>
          <w:rFonts w:ascii="Tahoma" w:eastAsiaTheme="minorHAnsi" w:hAnsi="Tahoma" w:cs="Tahoma"/>
          <w:sz w:val="22"/>
          <w:szCs w:val="20"/>
          <w:lang w:eastAsia="en-US"/>
        </w:rPr>
        <w:t xml:space="preserve"> </w:t>
      </w:r>
      <w:proofErr w:type="spellStart"/>
      <w:r w:rsidRPr="00D070CE">
        <w:rPr>
          <w:rFonts w:ascii="Tahoma" w:eastAsiaTheme="minorHAnsi" w:hAnsi="Tahoma" w:cs="Tahoma"/>
          <w:sz w:val="22"/>
          <w:szCs w:val="20"/>
          <w:lang w:eastAsia="en-US"/>
        </w:rPr>
        <w:t>PerUsr</w:t>
      </w:r>
      <w:proofErr w:type="spellEnd"/>
      <w:r w:rsidRPr="00D070CE">
        <w:rPr>
          <w:rFonts w:ascii="Tahoma" w:eastAsiaTheme="minorHAnsi" w:hAnsi="Tahoma" w:cs="Tahoma"/>
          <w:sz w:val="22"/>
          <w:szCs w:val="20"/>
          <w:lang w:eastAsia="en-US"/>
        </w:rPr>
        <w:t xml:space="preserve"> (al mes de diciembre de 2017),</w:t>
      </w:r>
    </w:p>
    <w:p w:rsidR="00D070CE" w:rsidRPr="00D070CE" w:rsidRDefault="00D070CE" w:rsidP="00D070CE">
      <w:pPr>
        <w:shd w:val="clear" w:color="auto" w:fill="FFFFFF"/>
        <w:spacing w:after="100" w:afterAutospacing="1"/>
        <w:ind w:left="1069"/>
        <w:jc w:val="both"/>
        <w:rPr>
          <w:rFonts w:ascii="Tahoma" w:eastAsiaTheme="minorHAnsi" w:hAnsi="Tahoma" w:cs="Tahoma"/>
          <w:sz w:val="22"/>
          <w:szCs w:val="20"/>
          <w:lang w:eastAsia="en-US"/>
        </w:rPr>
      </w:pPr>
      <w:r w:rsidRPr="00D070CE">
        <w:rPr>
          <w:rFonts w:ascii="Tahoma" w:eastAsiaTheme="minorHAnsi" w:hAnsi="Tahoma" w:cs="Tahoma"/>
          <w:sz w:val="22"/>
          <w:szCs w:val="20"/>
          <w:lang w:eastAsia="en-US"/>
        </w:rPr>
        <w:t xml:space="preserve">15 </w:t>
      </w:r>
      <w:proofErr w:type="spellStart"/>
      <w:r w:rsidRPr="00D070CE">
        <w:rPr>
          <w:rFonts w:ascii="Tahoma" w:eastAsiaTheme="minorHAnsi" w:hAnsi="Tahoma" w:cs="Tahoma"/>
          <w:sz w:val="22"/>
          <w:szCs w:val="20"/>
          <w:lang w:eastAsia="en-US"/>
        </w:rPr>
        <w:t>VSUltwMSDN</w:t>
      </w:r>
      <w:proofErr w:type="spellEnd"/>
      <w:r w:rsidRPr="00D070CE">
        <w:rPr>
          <w:rFonts w:ascii="Tahoma" w:eastAsiaTheme="minorHAnsi" w:hAnsi="Tahoma" w:cs="Tahoma"/>
          <w:sz w:val="22"/>
          <w:szCs w:val="20"/>
          <w:lang w:eastAsia="en-US"/>
        </w:rPr>
        <w:t xml:space="preserve"> ALNG </w:t>
      </w:r>
      <w:proofErr w:type="spellStart"/>
      <w:r w:rsidRPr="00D070CE">
        <w:rPr>
          <w:rFonts w:ascii="Tahoma" w:eastAsiaTheme="minorHAnsi" w:hAnsi="Tahoma" w:cs="Tahoma"/>
          <w:sz w:val="22"/>
          <w:szCs w:val="20"/>
          <w:lang w:eastAsia="en-US"/>
        </w:rPr>
        <w:t>LicSAPk</w:t>
      </w:r>
      <w:proofErr w:type="spellEnd"/>
      <w:r w:rsidRPr="00D070CE">
        <w:rPr>
          <w:rFonts w:ascii="Tahoma" w:eastAsiaTheme="minorHAnsi" w:hAnsi="Tahoma" w:cs="Tahoma"/>
          <w:sz w:val="22"/>
          <w:szCs w:val="20"/>
          <w:lang w:eastAsia="en-US"/>
        </w:rPr>
        <w:t xml:space="preserve"> MVL (2 años). </w:t>
      </w:r>
    </w:p>
    <w:p w:rsidR="00D070CE" w:rsidRPr="00D070CE" w:rsidRDefault="00D070CE" w:rsidP="00D070CE">
      <w:pPr>
        <w:shd w:val="clear" w:color="auto" w:fill="FFFFFF"/>
        <w:spacing w:after="100" w:afterAutospacing="1"/>
        <w:ind w:left="1069"/>
        <w:jc w:val="both"/>
        <w:rPr>
          <w:rFonts w:ascii="Tahoma" w:eastAsiaTheme="minorHAnsi" w:hAnsi="Tahoma" w:cs="Tahoma"/>
          <w:sz w:val="22"/>
          <w:szCs w:val="20"/>
          <w:lang w:eastAsia="en-US"/>
        </w:rPr>
      </w:pPr>
      <w:r w:rsidRPr="00D070CE">
        <w:rPr>
          <w:rFonts w:ascii="Tahoma" w:eastAsiaTheme="minorHAnsi" w:hAnsi="Tahoma" w:cs="Tahoma"/>
          <w:b/>
          <w:sz w:val="22"/>
          <w:szCs w:val="20"/>
          <w:lang w:eastAsia="en-US"/>
        </w:rPr>
        <w:t>Monto:</w:t>
      </w:r>
      <w:r w:rsidRPr="00D070CE">
        <w:rPr>
          <w:rFonts w:ascii="Tahoma" w:eastAsiaTheme="minorHAnsi" w:hAnsi="Tahoma" w:cs="Tahoma"/>
          <w:sz w:val="22"/>
          <w:szCs w:val="20"/>
          <w:lang w:eastAsia="en-US"/>
        </w:rPr>
        <w:t xml:space="preserve"> $110,758.43 dólares (pago único).</w:t>
      </w:r>
    </w:p>
    <w:p w:rsidR="00D070CE" w:rsidRPr="00D070CE" w:rsidRDefault="00D070CE" w:rsidP="00D070CE">
      <w:pPr>
        <w:shd w:val="clear" w:color="auto" w:fill="FFFFFF"/>
        <w:spacing w:after="100" w:afterAutospacing="1"/>
        <w:ind w:left="1069"/>
        <w:jc w:val="both"/>
        <w:rPr>
          <w:rFonts w:ascii="Tahoma" w:eastAsiaTheme="minorHAnsi" w:hAnsi="Tahoma" w:cs="Tahoma"/>
          <w:sz w:val="22"/>
          <w:szCs w:val="20"/>
          <w:lang w:eastAsia="en-US"/>
        </w:rPr>
      </w:pPr>
      <w:r w:rsidRPr="00D070CE">
        <w:rPr>
          <w:rFonts w:ascii="Tahoma" w:eastAsiaTheme="minorHAnsi" w:hAnsi="Tahoma" w:cs="Tahoma"/>
          <w:b/>
          <w:sz w:val="22"/>
          <w:szCs w:val="20"/>
          <w:lang w:eastAsia="en-US"/>
        </w:rPr>
        <w:t xml:space="preserve">Fundamento y Motivo: </w:t>
      </w:r>
      <w:r w:rsidRPr="00D070CE">
        <w:rPr>
          <w:rFonts w:ascii="Tahoma" w:eastAsiaTheme="minorHAnsi" w:hAnsi="Tahoma" w:cs="Tahoma"/>
          <w:sz w:val="22"/>
          <w:szCs w:val="20"/>
          <w:lang w:eastAsia="en-US"/>
        </w:rPr>
        <w:t>Articulo 73, Fracción I, de la Ley de Compras Gubernamentales, Enajenaciones y Contratación de Servicios del Estado de Jalisco y sus Municipios, debido a que es la plataforma de base de datos donde se almacena la información que genera el Municipio en sus distintas, aplicaciones administrativas, serán las licencias que se utilizaran para la reciente adquisición de los servidores del proyecto  data center ya que las licencias con las que cuentan actualmente no son suficientes y se requieren con versiones actualizadas, incrementa el número de cuentas de correo electrónico municipal, estas herramientas coadyuva a la creación desarrollo y mantenimiento de aplicaciones de escritorio y web que se tienen actualmente y se están por desarrollar, se requiere la compra de estas herramientas debido a que los cambios tecnológicos en sistemas operativos obligan a la actualización.</w:t>
      </w:r>
    </w:p>
    <w:p w:rsidR="00D070CE" w:rsidRPr="00D070CE" w:rsidRDefault="00D070CE" w:rsidP="00D070CE">
      <w:pPr>
        <w:shd w:val="clear" w:color="auto" w:fill="FFFFFF"/>
        <w:spacing w:after="100" w:afterAutospacing="1"/>
        <w:ind w:left="1069"/>
        <w:jc w:val="both"/>
        <w:rPr>
          <w:rFonts w:ascii="Tahoma" w:eastAsiaTheme="minorHAnsi" w:hAnsi="Tahoma" w:cs="Tahoma"/>
          <w:sz w:val="22"/>
          <w:szCs w:val="20"/>
          <w:lang w:eastAsia="en-US"/>
        </w:rPr>
      </w:pPr>
      <w:r w:rsidRPr="00D070CE">
        <w:rPr>
          <w:rFonts w:ascii="Tahoma" w:eastAsiaTheme="minorHAnsi" w:hAnsi="Tahoma" w:cs="Tahoma"/>
          <w:b/>
          <w:sz w:val="22"/>
          <w:szCs w:val="20"/>
          <w:lang w:eastAsia="en-US"/>
        </w:rPr>
        <w:t xml:space="preserve">Proveedor: </w:t>
      </w:r>
      <w:r w:rsidRPr="00D070CE">
        <w:rPr>
          <w:rFonts w:ascii="Tahoma" w:eastAsiaTheme="minorHAnsi" w:hAnsi="Tahoma" w:cs="Tahoma"/>
          <w:sz w:val="22"/>
          <w:szCs w:val="20"/>
          <w:lang w:eastAsia="en-US"/>
        </w:rPr>
        <w:t xml:space="preserve">Microsoft </w:t>
      </w:r>
      <w:proofErr w:type="spellStart"/>
      <w:r w:rsidRPr="00D070CE">
        <w:rPr>
          <w:rFonts w:ascii="Tahoma" w:eastAsiaTheme="minorHAnsi" w:hAnsi="Tahoma" w:cs="Tahoma"/>
          <w:sz w:val="22"/>
          <w:szCs w:val="20"/>
          <w:lang w:eastAsia="en-US"/>
        </w:rPr>
        <w:t>Corporation</w:t>
      </w:r>
      <w:proofErr w:type="spellEnd"/>
    </w:p>
    <w:p w:rsidR="00D070CE" w:rsidRPr="00D070CE" w:rsidRDefault="00D070CE" w:rsidP="00D070CE">
      <w:pPr>
        <w:shd w:val="clear" w:color="auto" w:fill="FFFFFF"/>
        <w:spacing w:after="100" w:afterAutospacing="1"/>
        <w:ind w:left="1069"/>
        <w:jc w:val="both"/>
        <w:rPr>
          <w:rFonts w:ascii="Tahoma" w:eastAsiaTheme="minorHAnsi" w:hAnsi="Tahoma" w:cs="Tahoma"/>
          <w:sz w:val="22"/>
          <w:szCs w:val="20"/>
          <w:lang w:eastAsia="en-US"/>
        </w:rPr>
      </w:pPr>
      <w:r w:rsidRPr="00D070CE">
        <w:rPr>
          <w:rFonts w:ascii="Tahoma" w:eastAsiaTheme="minorHAnsi" w:hAnsi="Tahoma" w:cs="Tahoma"/>
          <w:sz w:val="22"/>
          <w:szCs w:val="20"/>
          <w:lang w:eastAsia="en-US"/>
        </w:rPr>
        <w:lastRenderedPageBreak/>
        <w:t xml:space="preserve">(Información según oficio número 4002000000/2017/323, signado por el Lic. Apolos de Jesús García </w:t>
      </w:r>
      <w:proofErr w:type="spellStart"/>
      <w:r w:rsidRPr="00D070CE">
        <w:rPr>
          <w:rFonts w:ascii="Tahoma" w:eastAsiaTheme="minorHAnsi" w:hAnsi="Tahoma" w:cs="Tahoma"/>
          <w:sz w:val="22"/>
          <w:szCs w:val="20"/>
          <w:lang w:eastAsia="en-US"/>
        </w:rPr>
        <w:t>Casabianca</w:t>
      </w:r>
      <w:proofErr w:type="spellEnd"/>
      <w:r w:rsidRPr="00D070CE">
        <w:rPr>
          <w:rFonts w:ascii="Tahoma" w:eastAsiaTheme="minorHAnsi" w:hAnsi="Tahoma" w:cs="Tahoma"/>
          <w:sz w:val="22"/>
          <w:szCs w:val="20"/>
          <w:lang w:eastAsia="en-US"/>
        </w:rPr>
        <w:t>, Encargado del despacho de la Dirección de Innovación Gubernamental)</w:t>
      </w:r>
    </w:p>
    <w:p w:rsidR="000F5170" w:rsidRDefault="000F5170" w:rsidP="00D070CE">
      <w:pPr>
        <w:shd w:val="clear" w:color="auto" w:fill="FFFFFF"/>
        <w:spacing w:after="100" w:afterAutospacing="1" w:line="259" w:lineRule="auto"/>
        <w:ind w:firstLine="708"/>
        <w:jc w:val="both"/>
        <w:rPr>
          <w:rFonts w:ascii="Tahoma" w:eastAsiaTheme="minorHAnsi" w:hAnsi="Tahoma" w:cs="Tahoma"/>
          <w:b/>
          <w:sz w:val="22"/>
          <w:szCs w:val="20"/>
          <w:lang w:eastAsia="en-US"/>
        </w:rPr>
      </w:pPr>
    </w:p>
    <w:p w:rsidR="00D070CE" w:rsidRPr="00D070CE" w:rsidRDefault="00D070CE" w:rsidP="00D070CE">
      <w:pPr>
        <w:shd w:val="clear" w:color="auto" w:fill="FFFFFF"/>
        <w:spacing w:after="100" w:afterAutospacing="1" w:line="259" w:lineRule="auto"/>
        <w:ind w:firstLine="708"/>
        <w:jc w:val="both"/>
        <w:rPr>
          <w:rFonts w:ascii="Tahoma" w:eastAsiaTheme="minorHAnsi" w:hAnsi="Tahoma" w:cs="Tahoma"/>
          <w:b/>
          <w:sz w:val="22"/>
          <w:szCs w:val="20"/>
          <w:lang w:eastAsia="en-US"/>
        </w:rPr>
      </w:pPr>
      <w:r w:rsidRPr="00D070CE">
        <w:rPr>
          <w:rFonts w:ascii="Tahoma" w:eastAsiaTheme="minorHAnsi" w:hAnsi="Tahoma" w:cs="Tahoma"/>
          <w:b/>
          <w:sz w:val="22"/>
          <w:szCs w:val="20"/>
          <w:lang w:eastAsia="en-US"/>
        </w:rPr>
        <w:t>Debe decir:</w:t>
      </w:r>
    </w:p>
    <w:p w:rsidR="00D070CE" w:rsidRPr="00D070CE" w:rsidRDefault="00D070CE" w:rsidP="00D070CE">
      <w:pPr>
        <w:shd w:val="clear" w:color="auto" w:fill="FFFFFF"/>
        <w:spacing w:after="100" w:afterAutospacing="1"/>
        <w:ind w:firstLine="708"/>
        <w:contextualSpacing/>
        <w:jc w:val="both"/>
        <w:rPr>
          <w:rFonts w:ascii="Tahoma" w:eastAsiaTheme="minorHAnsi" w:hAnsi="Tahoma" w:cs="Tahoma"/>
          <w:sz w:val="22"/>
          <w:szCs w:val="20"/>
          <w:lang w:eastAsia="en-US"/>
        </w:rPr>
      </w:pPr>
      <w:r w:rsidRPr="00D070CE">
        <w:rPr>
          <w:rFonts w:ascii="Tahoma" w:eastAsiaTheme="minorHAnsi" w:hAnsi="Tahoma" w:cs="Tahoma"/>
          <w:b/>
          <w:sz w:val="22"/>
          <w:szCs w:val="20"/>
          <w:lang w:eastAsia="en-US"/>
        </w:rPr>
        <w:t>3.   Contrato: CO-242/2015 (contrato maestro)</w:t>
      </w:r>
    </w:p>
    <w:p w:rsidR="00D070CE" w:rsidRPr="00D070CE" w:rsidRDefault="00D070CE" w:rsidP="00D070CE">
      <w:pPr>
        <w:shd w:val="clear" w:color="auto" w:fill="FFFFFF"/>
        <w:spacing w:after="100" w:afterAutospacing="1"/>
        <w:ind w:left="1069"/>
        <w:jc w:val="both"/>
        <w:rPr>
          <w:rFonts w:ascii="Tahoma" w:eastAsiaTheme="minorHAnsi" w:hAnsi="Tahoma" w:cs="Tahoma"/>
          <w:sz w:val="22"/>
          <w:szCs w:val="20"/>
          <w:lang w:eastAsia="en-US"/>
        </w:rPr>
      </w:pPr>
      <w:r w:rsidRPr="00D070CE">
        <w:rPr>
          <w:rFonts w:ascii="Tahoma" w:eastAsiaTheme="minorHAnsi" w:hAnsi="Tahoma" w:cs="Tahoma"/>
          <w:b/>
          <w:sz w:val="22"/>
          <w:szCs w:val="20"/>
          <w:lang w:eastAsia="en-US"/>
        </w:rPr>
        <w:t>Periodo del contrato maestro:</w:t>
      </w:r>
      <w:r w:rsidRPr="00D070CE">
        <w:rPr>
          <w:rFonts w:ascii="Tahoma" w:eastAsiaTheme="minorHAnsi" w:hAnsi="Tahoma" w:cs="Tahoma"/>
          <w:sz w:val="22"/>
          <w:szCs w:val="20"/>
          <w:lang w:eastAsia="en-US"/>
        </w:rPr>
        <w:t xml:space="preserve"> 1 de enero del 2016 al 30 de septiembre del 2018.</w:t>
      </w:r>
    </w:p>
    <w:p w:rsidR="00D070CE" w:rsidRPr="00D070CE" w:rsidRDefault="00D070CE" w:rsidP="00D070CE">
      <w:pPr>
        <w:shd w:val="clear" w:color="auto" w:fill="FFFFFF"/>
        <w:spacing w:after="100" w:afterAutospacing="1"/>
        <w:ind w:left="1069"/>
        <w:jc w:val="both"/>
        <w:rPr>
          <w:rFonts w:ascii="Tahoma" w:eastAsiaTheme="minorHAnsi" w:hAnsi="Tahoma" w:cs="Tahoma"/>
          <w:sz w:val="22"/>
          <w:szCs w:val="20"/>
          <w:lang w:eastAsia="en-US"/>
        </w:rPr>
      </w:pPr>
      <w:r w:rsidRPr="00D070CE">
        <w:rPr>
          <w:rFonts w:ascii="Tahoma" w:eastAsiaTheme="minorHAnsi" w:hAnsi="Tahoma" w:cs="Tahoma"/>
          <w:b/>
          <w:sz w:val="22"/>
          <w:szCs w:val="20"/>
          <w:lang w:eastAsia="en-US"/>
        </w:rPr>
        <w:t xml:space="preserve">Área requirente: </w:t>
      </w:r>
      <w:r w:rsidRPr="00D070CE">
        <w:rPr>
          <w:rFonts w:ascii="Tahoma" w:eastAsiaTheme="minorHAnsi" w:hAnsi="Tahoma" w:cs="Tahoma"/>
          <w:sz w:val="22"/>
          <w:szCs w:val="20"/>
          <w:lang w:eastAsia="en-US"/>
        </w:rPr>
        <w:t>Dirección de Innovación Gubernamental adscrita a la Coordinación General de Administración e Innovación Gubernamental.</w:t>
      </w:r>
    </w:p>
    <w:p w:rsidR="00D070CE" w:rsidRPr="00D070CE" w:rsidRDefault="00D070CE" w:rsidP="00D070CE">
      <w:pPr>
        <w:shd w:val="clear" w:color="auto" w:fill="FFFFFF"/>
        <w:spacing w:after="100" w:afterAutospacing="1"/>
        <w:ind w:left="1069"/>
        <w:jc w:val="both"/>
        <w:rPr>
          <w:rFonts w:ascii="Tahoma" w:eastAsiaTheme="minorHAnsi" w:hAnsi="Tahoma" w:cs="Tahoma"/>
          <w:sz w:val="22"/>
          <w:szCs w:val="20"/>
          <w:lang w:eastAsia="en-US"/>
        </w:rPr>
      </w:pPr>
      <w:r w:rsidRPr="00D070CE">
        <w:rPr>
          <w:rFonts w:ascii="Tahoma" w:eastAsiaTheme="minorHAnsi" w:hAnsi="Tahoma" w:cs="Tahoma"/>
          <w:b/>
          <w:sz w:val="22"/>
          <w:szCs w:val="20"/>
          <w:lang w:eastAsia="en-US"/>
        </w:rPr>
        <w:t xml:space="preserve">Objeto: </w:t>
      </w:r>
      <w:r w:rsidRPr="00D070CE">
        <w:rPr>
          <w:rFonts w:ascii="Tahoma" w:eastAsiaTheme="minorHAnsi" w:hAnsi="Tahoma" w:cs="Tahoma"/>
          <w:sz w:val="22"/>
          <w:szCs w:val="20"/>
          <w:lang w:eastAsia="en-US"/>
        </w:rPr>
        <w:t xml:space="preserve">compra de licenciamiento adicional de Microsoft que consiste en lo siguiente: </w:t>
      </w:r>
    </w:p>
    <w:p w:rsidR="00D070CE" w:rsidRPr="00D070CE" w:rsidRDefault="00D070CE" w:rsidP="00D070CE">
      <w:pPr>
        <w:shd w:val="clear" w:color="auto" w:fill="FFFFFF"/>
        <w:spacing w:after="100" w:afterAutospacing="1"/>
        <w:ind w:left="1069"/>
        <w:jc w:val="both"/>
        <w:rPr>
          <w:rFonts w:ascii="Tahoma" w:eastAsiaTheme="minorHAnsi" w:hAnsi="Tahoma" w:cs="Tahoma"/>
          <w:sz w:val="22"/>
          <w:szCs w:val="20"/>
          <w:lang w:val="en-US" w:eastAsia="en-US"/>
        </w:rPr>
      </w:pPr>
      <w:r w:rsidRPr="00D070CE">
        <w:rPr>
          <w:rFonts w:ascii="Tahoma" w:eastAsiaTheme="minorHAnsi" w:hAnsi="Tahoma" w:cs="Tahoma"/>
          <w:sz w:val="22"/>
          <w:szCs w:val="20"/>
          <w:lang w:val="en-US" w:eastAsia="en-US"/>
        </w:rPr>
        <w:t xml:space="preserve">16 </w:t>
      </w:r>
      <w:proofErr w:type="spellStart"/>
      <w:r w:rsidRPr="00D070CE">
        <w:rPr>
          <w:rFonts w:ascii="Tahoma" w:eastAsiaTheme="minorHAnsi" w:hAnsi="Tahoma" w:cs="Tahoma"/>
          <w:sz w:val="22"/>
          <w:szCs w:val="20"/>
          <w:lang w:val="en-US" w:eastAsia="en-US"/>
        </w:rPr>
        <w:t>SQLSvrEntCore</w:t>
      </w:r>
      <w:proofErr w:type="spellEnd"/>
      <w:r w:rsidRPr="00D070CE">
        <w:rPr>
          <w:rFonts w:ascii="Tahoma" w:eastAsiaTheme="minorHAnsi" w:hAnsi="Tahoma" w:cs="Tahoma"/>
          <w:sz w:val="22"/>
          <w:szCs w:val="20"/>
          <w:lang w:val="en-US" w:eastAsia="en-US"/>
        </w:rPr>
        <w:t xml:space="preserve"> ALNG </w:t>
      </w:r>
      <w:proofErr w:type="spellStart"/>
      <w:r w:rsidRPr="00D070CE">
        <w:rPr>
          <w:rFonts w:ascii="Tahoma" w:eastAsiaTheme="minorHAnsi" w:hAnsi="Tahoma" w:cs="Tahoma"/>
          <w:sz w:val="22"/>
          <w:szCs w:val="20"/>
          <w:lang w:val="en-US" w:eastAsia="en-US"/>
        </w:rPr>
        <w:t>LicSAPk</w:t>
      </w:r>
      <w:proofErr w:type="spellEnd"/>
      <w:r w:rsidRPr="00D070CE">
        <w:rPr>
          <w:rFonts w:ascii="Tahoma" w:eastAsiaTheme="minorHAnsi" w:hAnsi="Tahoma" w:cs="Tahoma"/>
          <w:sz w:val="22"/>
          <w:szCs w:val="20"/>
          <w:lang w:val="en-US" w:eastAsia="en-US"/>
        </w:rPr>
        <w:t xml:space="preserve"> MVL 2Lic </w:t>
      </w:r>
      <w:proofErr w:type="spellStart"/>
      <w:r w:rsidRPr="00D070CE">
        <w:rPr>
          <w:rFonts w:ascii="Tahoma" w:eastAsiaTheme="minorHAnsi" w:hAnsi="Tahoma" w:cs="Tahoma"/>
          <w:sz w:val="22"/>
          <w:szCs w:val="20"/>
          <w:lang w:val="en-US" w:eastAsia="en-US"/>
        </w:rPr>
        <w:t>CorelLic</w:t>
      </w:r>
      <w:proofErr w:type="spellEnd"/>
      <w:r w:rsidRPr="00D070CE">
        <w:rPr>
          <w:rFonts w:ascii="Tahoma" w:eastAsiaTheme="minorHAnsi" w:hAnsi="Tahoma" w:cs="Tahoma"/>
          <w:sz w:val="22"/>
          <w:szCs w:val="20"/>
          <w:lang w:val="en-US" w:eastAsia="en-US"/>
        </w:rPr>
        <w:t xml:space="preserve"> (2 </w:t>
      </w:r>
      <w:proofErr w:type="spellStart"/>
      <w:r w:rsidRPr="00D070CE">
        <w:rPr>
          <w:rFonts w:ascii="Tahoma" w:eastAsiaTheme="minorHAnsi" w:hAnsi="Tahoma" w:cs="Tahoma"/>
          <w:sz w:val="22"/>
          <w:szCs w:val="20"/>
          <w:lang w:val="en-US" w:eastAsia="en-US"/>
        </w:rPr>
        <w:t>años</w:t>
      </w:r>
      <w:proofErr w:type="spellEnd"/>
      <w:r w:rsidRPr="00D070CE">
        <w:rPr>
          <w:rFonts w:ascii="Tahoma" w:eastAsiaTheme="minorHAnsi" w:hAnsi="Tahoma" w:cs="Tahoma"/>
          <w:sz w:val="22"/>
          <w:szCs w:val="20"/>
          <w:lang w:val="en-US" w:eastAsia="en-US"/>
        </w:rPr>
        <w:t xml:space="preserve">), </w:t>
      </w:r>
    </w:p>
    <w:p w:rsidR="00D070CE" w:rsidRPr="00D070CE" w:rsidRDefault="00D070CE" w:rsidP="00D070CE">
      <w:pPr>
        <w:shd w:val="clear" w:color="auto" w:fill="FFFFFF"/>
        <w:spacing w:after="100" w:afterAutospacing="1"/>
        <w:ind w:left="1069"/>
        <w:jc w:val="both"/>
        <w:rPr>
          <w:rFonts w:ascii="Tahoma" w:eastAsiaTheme="minorHAnsi" w:hAnsi="Tahoma" w:cs="Tahoma"/>
          <w:sz w:val="22"/>
          <w:szCs w:val="20"/>
          <w:lang w:val="en-US" w:eastAsia="en-US"/>
        </w:rPr>
      </w:pPr>
      <w:r w:rsidRPr="00D070CE">
        <w:rPr>
          <w:rFonts w:ascii="Tahoma" w:eastAsiaTheme="minorHAnsi" w:hAnsi="Tahoma" w:cs="Tahoma"/>
          <w:sz w:val="22"/>
          <w:szCs w:val="20"/>
          <w:lang w:val="en-US" w:eastAsia="en-US"/>
        </w:rPr>
        <w:t xml:space="preserve">8 </w:t>
      </w:r>
      <w:proofErr w:type="spellStart"/>
      <w:r w:rsidRPr="00D070CE">
        <w:rPr>
          <w:rFonts w:ascii="Tahoma" w:eastAsiaTheme="minorHAnsi" w:hAnsi="Tahoma" w:cs="Tahoma"/>
          <w:sz w:val="22"/>
          <w:szCs w:val="20"/>
          <w:lang w:val="en-US" w:eastAsia="en-US"/>
        </w:rPr>
        <w:t>WinSvrDataCtr</w:t>
      </w:r>
      <w:proofErr w:type="spellEnd"/>
      <w:r w:rsidRPr="00D070CE">
        <w:rPr>
          <w:rFonts w:ascii="Tahoma" w:eastAsiaTheme="minorHAnsi" w:hAnsi="Tahoma" w:cs="Tahoma"/>
          <w:sz w:val="22"/>
          <w:szCs w:val="20"/>
          <w:lang w:val="en-US" w:eastAsia="en-US"/>
        </w:rPr>
        <w:t xml:space="preserve"> ALNG </w:t>
      </w:r>
      <w:proofErr w:type="spellStart"/>
      <w:r w:rsidRPr="00D070CE">
        <w:rPr>
          <w:rFonts w:ascii="Tahoma" w:eastAsiaTheme="minorHAnsi" w:hAnsi="Tahoma" w:cs="Tahoma"/>
          <w:sz w:val="22"/>
          <w:szCs w:val="20"/>
          <w:lang w:val="en-US" w:eastAsia="en-US"/>
        </w:rPr>
        <w:t>LicSAPPk</w:t>
      </w:r>
      <w:proofErr w:type="spellEnd"/>
      <w:r w:rsidRPr="00D070CE">
        <w:rPr>
          <w:rFonts w:ascii="Tahoma" w:eastAsiaTheme="minorHAnsi" w:hAnsi="Tahoma" w:cs="Tahoma"/>
          <w:sz w:val="22"/>
          <w:szCs w:val="20"/>
          <w:lang w:val="en-US" w:eastAsia="en-US"/>
        </w:rPr>
        <w:t xml:space="preserve"> MVL 2Proc (2 </w:t>
      </w:r>
      <w:proofErr w:type="spellStart"/>
      <w:r w:rsidRPr="00D070CE">
        <w:rPr>
          <w:rFonts w:ascii="Tahoma" w:eastAsiaTheme="minorHAnsi" w:hAnsi="Tahoma" w:cs="Tahoma"/>
          <w:sz w:val="22"/>
          <w:szCs w:val="20"/>
          <w:lang w:val="en-US" w:eastAsia="en-US"/>
        </w:rPr>
        <w:t>años</w:t>
      </w:r>
      <w:proofErr w:type="spellEnd"/>
      <w:r w:rsidRPr="00D070CE">
        <w:rPr>
          <w:rFonts w:ascii="Tahoma" w:eastAsiaTheme="minorHAnsi" w:hAnsi="Tahoma" w:cs="Tahoma"/>
          <w:sz w:val="22"/>
          <w:szCs w:val="20"/>
          <w:lang w:val="en-US" w:eastAsia="en-US"/>
        </w:rPr>
        <w:t xml:space="preserve">), </w:t>
      </w:r>
    </w:p>
    <w:p w:rsidR="00D070CE" w:rsidRPr="00D070CE" w:rsidRDefault="00D070CE" w:rsidP="00D070CE">
      <w:pPr>
        <w:shd w:val="clear" w:color="auto" w:fill="FFFFFF"/>
        <w:spacing w:after="100" w:afterAutospacing="1"/>
        <w:ind w:left="1069"/>
        <w:jc w:val="both"/>
        <w:rPr>
          <w:rFonts w:ascii="Tahoma" w:eastAsiaTheme="minorHAnsi" w:hAnsi="Tahoma" w:cs="Tahoma"/>
          <w:sz w:val="22"/>
          <w:szCs w:val="20"/>
          <w:lang w:eastAsia="en-US"/>
        </w:rPr>
      </w:pPr>
      <w:r w:rsidRPr="00D070CE">
        <w:rPr>
          <w:rFonts w:ascii="Tahoma" w:eastAsiaTheme="minorHAnsi" w:hAnsi="Tahoma" w:cs="Tahoma"/>
          <w:sz w:val="22"/>
          <w:szCs w:val="20"/>
          <w:lang w:eastAsia="en-US"/>
        </w:rPr>
        <w:t xml:space="preserve">300 O365E1 </w:t>
      </w:r>
      <w:proofErr w:type="spellStart"/>
      <w:r w:rsidRPr="00D070CE">
        <w:rPr>
          <w:rFonts w:ascii="Tahoma" w:eastAsiaTheme="minorHAnsi" w:hAnsi="Tahoma" w:cs="Tahoma"/>
          <w:sz w:val="22"/>
          <w:szCs w:val="20"/>
          <w:lang w:eastAsia="en-US"/>
        </w:rPr>
        <w:t>ShrdSvr</w:t>
      </w:r>
      <w:proofErr w:type="spellEnd"/>
      <w:r w:rsidRPr="00D070CE">
        <w:rPr>
          <w:rFonts w:ascii="Tahoma" w:eastAsiaTheme="minorHAnsi" w:hAnsi="Tahoma" w:cs="Tahoma"/>
          <w:sz w:val="22"/>
          <w:szCs w:val="20"/>
          <w:lang w:eastAsia="en-US"/>
        </w:rPr>
        <w:t xml:space="preserve"> ALNG </w:t>
      </w:r>
      <w:proofErr w:type="spellStart"/>
      <w:r w:rsidRPr="00D070CE">
        <w:rPr>
          <w:rFonts w:ascii="Tahoma" w:eastAsiaTheme="minorHAnsi" w:hAnsi="Tahoma" w:cs="Tahoma"/>
          <w:sz w:val="22"/>
          <w:szCs w:val="20"/>
          <w:lang w:eastAsia="en-US"/>
        </w:rPr>
        <w:t>SubsVL</w:t>
      </w:r>
      <w:proofErr w:type="spellEnd"/>
      <w:r w:rsidRPr="00D070CE">
        <w:rPr>
          <w:rFonts w:ascii="Tahoma" w:eastAsiaTheme="minorHAnsi" w:hAnsi="Tahoma" w:cs="Tahoma"/>
          <w:sz w:val="22"/>
          <w:szCs w:val="20"/>
          <w:lang w:eastAsia="en-US"/>
        </w:rPr>
        <w:t xml:space="preserve"> </w:t>
      </w:r>
      <w:proofErr w:type="spellStart"/>
      <w:r w:rsidRPr="00D070CE">
        <w:rPr>
          <w:rFonts w:ascii="Tahoma" w:eastAsiaTheme="minorHAnsi" w:hAnsi="Tahoma" w:cs="Tahoma"/>
          <w:sz w:val="22"/>
          <w:szCs w:val="20"/>
          <w:lang w:eastAsia="en-US"/>
        </w:rPr>
        <w:t>MVl</w:t>
      </w:r>
      <w:proofErr w:type="spellEnd"/>
      <w:r w:rsidRPr="00D070CE">
        <w:rPr>
          <w:rFonts w:ascii="Tahoma" w:eastAsiaTheme="minorHAnsi" w:hAnsi="Tahoma" w:cs="Tahoma"/>
          <w:sz w:val="22"/>
          <w:szCs w:val="20"/>
          <w:lang w:eastAsia="en-US"/>
        </w:rPr>
        <w:t xml:space="preserve"> </w:t>
      </w:r>
      <w:proofErr w:type="spellStart"/>
      <w:r w:rsidRPr="00D070CE">
        <w:rPr>
          <w:rFonts w:ascii="Tahoma" w:eastAsiaTheme="minorHAnsi" w:hAnsi="Tahoma" w:cs="Tahoma"/>
          <w:sz w:val="22"/>
          <w:szCs w:val="20"/>
          <w:lang w:eastAsia="en-US"/>
        </w:rPr>
        <w:t>PerUsr</w:t>
      </w:r>
      <w:proofErr w:type="spellEnd"/>
      <w:r w:rsidRPr="00D070CE">
        <w:rPr>
          <w:rFonts w:ascii="Tahoma" w:eastAsiaTheme="minorHAnsi" w:hAnsi="Tahoma" w:cs="Tahoma"/>
          <w:sz w:val="22"/>
          <w:szCs w:val="20"/>
          <w:lang w:eastAsia="en-US"/>
        </w:rPr>
        <w:t xml:space="preserve"> (al mes de diciembre de 2017),</w:t>
      </w:r>
    </w:p>
    <w:p w:rsidR="00D070CE" w:rsidRPr="00D070CE" w:rsidRDefault="00D070CE" w:rsidP="00D070CE">
      <w:pPr>
        <w:shd w:val="clear" w:color="auto" w:fill="FFFFFF"/>
        <w:spacing w:after="100" w:afterAutospacing="1"/>
        <w:ind w:left="1069"/>
        <w:jc w:val="both"/>
        <w:rPr>
          <w:rFonts w:ascii="Tahoma" w:eastAsiaTheme="minorHAnsi" w:hAnsi="Tahoma" w:cs="Tahoma"/>
          <w:sz w:val="22"/>
          <w:szCs w:val="20"/>
          <w:lang w:eastAsia="en-US"/>
        </w:rPr>
      </w:pPr>
      <w:r w:rsidRPr="00D070CE">
        <w:rPr>
          <w:rFonts w:ascii="Tahoma" w:eastAsiaTheme="minorHAnsi" w:hAnsi="Tahoma" w:cs="Tahoma"/>
          <w:sz w:val="22"/>
          <w:szCs w:val="20"/>
          <w:lang w:eastAsia="en-US"/>
        </w:rPr>
        <w:t xml:space="preserve">15 </w:t>
      </w:r>
      <w:proofErr w:type="spellStart"/>
      <w:r w:rsidRPr="00D070CE">
        <w:rPr>
          <w:rFonts w:ascii="Tahoma" w:eastAsiaTheme="minorHAnsi" w:hAnsi="Tahoma" w:cs="Tahoma"/>
          <w:sz w:val="22"/>
          <w:szCs w:val="20"/>
          <w:lang w:eastAsia="en-US"/>
        </w:rPr>
        <w:t>VSUltwMSDN</w:t>
      </w:r>
      <w:proofErr w:type="spellEnd"/>
      <w:r w:rsidRPr="00D070CE">
        <w:rPr>
          <w:rFonts w:ascii="Tahoma" w:eastAsiaTheme="minorHAnsi" w:hAnsi="Tahoma" w:cs="Tahoma"/>
          <w:sz w:val="22"/>
          <w:szCs w:val="20"/>
          <w:lang w:eastAsia="en-US"/>
        </w:rPr>
        <w:t xml:space="preserve"> ALNG </w:t>
      </w:r>
      <w:proofErr w:type="spellStart"/>
      <w:r w:rsidRPr="00D070CE">
        <w:rPr>
          <w:rFonts w:ascii="Tahoma" w:eastAsiaTheme="minorHAnsi" w:hAnsi="Tahoma" w:cs="Tahoma"/>
          <w:sz w:val="22"/>
          <w:szCs w:val="20"/>
          <w:lang w:eastAsia="en-US"/>
        </w:rPr>
        <w:t>LicSAPk</w:t>
      </w:r>
      <w:proofErr w:type="spellEnd"/>
      <w:r w:rsidRPr="00D070CE">
        <w:rPr>
          <w:rFonts w:ascii="Tahoma" w:eastAsiaTheme="minorHAnsi" w:hAnsi="Tahoma" w:cs="Tahoma"/>
          <w:sz w:val="22"/>
          <w:szCs w:val="20"/>
          <w:lang w:eastAsia="en-US"/>
        </w:rPr>
        <w:t xml:space="preserve"> MVL (2 años). </w:t>
      </w:r>
    </w:p>
    <w:p w:rsidR="00D070CE" w:rsidRPr="00D070CE" w:rsidRDefault="00D070CE" w:rsidP="00D070CE">
      <w:pPr>
        <w:shd w:val="clear" w:color="auto" w:fill="FFFFFF"/>
        <w:spacing w:after="100" w:afterAutospacing="1"/>
        <w:ind w:left="1069"/>
        <w:jc w:val="both"/>
        <w:rPr>
          <w:rFonts w:ascii="Tahoma" w:eastAsiaTheme="minorHAnsi" w:hAnsi="Tahoma" w:cs="Tahoma"/>
          <w:b/>
          <w:sz w:val="22"/>
          <w:szCs w:val="20"/>
          <w:lang w:eastAsia="en-US"/>
        </w:rPr>
      </w:pPr>
      <w:r w:rsidRPr="00D070CE">
        <w:rPr>
          <w:rFonts w:ascii="Tahoma" w:eastAsiaTheme="minorHAnsi" w:hAnsi="Tahoma" w:cs="Tahoma"/>
          <w:b/>
          <w:sz w:val="22"/>
          <w:szCs w:val="20"/>
          <w:lang w:eastAsia="en-US"/>
        </w:rPr>
        <w:t>Monto: $110,758.43 dólares por año (pago por los años de 2017 y 2018).</w:t>
      </w:r>
    </w:p>
    <w:p w:rsidR="00D070CE" w:rsidRPr="00D070CE" w:rsidRDefault="00D070CE" w:rsidP="00D070CE">
      <w:pPr>
        <w:shd w:val="clear" w:color="auto" w:fill="FFFFFF"/>
        <w:spacing w:after="100" w:afterAutospacing="1"/>
        <w:ind w:left="1069"/>
        <w:jc w:val="both"/>
        <w:rPr>
          <w:rFonts w:ascii="Tahoma" w:eastAsiaTheme="minorHAnsi" w:hAnsi="Tahoma" w:cs="Tahoma"/>
          <w:sz w:val="22"/>
          <w:szCs w:val="20"/>
          <w:lang w:eastAsia="en-US"/>
        </w:rPr>
      </w:pPr>
      <w:r w:rsidRPr="00D070CE">
        <w:rPr>
          <w:rFonts w:ascii="Tahoma" w:eastAsiaTheme="minorHAnsi" w:hAnsi="Tahoma" w:cs="Tahoma"/>
          <w:b/>
          <w:sz w:val="22"/>
          <w:szCs w:val="20"/>
          <w:lang w:eastAsia="en-US"/>
        </w:rPr>
        <w:t xml:space="preserve">Fundamento y Motivo: </w:t>
      </w:r>
      <w:r w:rsidRPr="00D070CE">
        <w:rPr>
          <w:rFonts w:ascii="Tahoma" w:eastAsiaTheme="minorHAnsi" w:hAnsi="Tahoma" w:cs="Tahoma"/>
          <w:sz w:val="22"/>
          <w:szCs w:val="20"/>
          <w:lang w:eastAsia="en-US"/>
        </w:rPr>
        <w:t>Articulo 73, Fracción I, de la Ley de Compras Gubernamentales, Enajenaciones y Contratación de Servicios del Estado de Jalisco y sus Municipios, debido a que es la plataforma de base de datos donde se almacena la información que genera el Municipio en sus distintas, aplicaciones administrativas, serán las licencias que se utilizaran para la reciente adquisición de los servidores del proyecto  data center ya que las licencias con las que cuentan actualmente no son suficientes y se requieren con versiones actualizadas, incrementa el número de cuentas de correo electrónico municipal, estas herramientas coadyuva a la creación desarrollo y mantenimiento de aplicaciones de escritorio y web que se tienen actualmente y se están por desarrollar, se requiere la compra de estas herramientas debido a que los cambios tecnológicos en sistemas operativos obligan a la actualización.</w:t>
      </w:r>
    </w:p>
    <w:p w:rsidR="00D070CE" w:rsidRPr="00D070CE" w:rsidRDefault="00D070CE" w:rsidP="00D070CE">
      <w:pPr>
        <w:shd w:val="clear" w:color="auto" w:fill="FFFFFF"/>
        <w:spacing w:after="100" w:afterAutospacing="1"/>
        <w:ind w:left="1069"/>
        <w:jc w:val="both"/>
        <w:rPr>
          <w:rFonts w:ascii="Tahoma" w:eastAsiaTheme="minorHAnsi" w:hAnsi="Tahoma" w:cs="Tahoma"/>
          <w:sz w:val="22"/>
          <w:szCs w:val="20"/>
          <w:lang w:eastAsia="en-US"/>
        </w:rPr>
      </w:pPr>
      <w:r w:rsidRPr="00D070CE">
        <w:rPr>
          <w:rFonts w:ascii="Tahoma" w:eastAsiaTheme="minorHAnsi" w:hAnsi="Tahoma" w:cs="Tahoma"/>
          <w:b/>
          <w:sz w:val="22"/>
          <w:szCs w:val="20"/>
          <w:lang w:eastAsia="en-US"/>
        </w:rPr>
        <w:t xml:space="preserve">Proveedor: </w:t>
      </w:r>
      <w:r w:rsidRPr="00D070CE">
        <w:rPr>
          <w:rFonts w:ascii="Tahoma" w:eastAsiaTheme="minorHAnsi" w:hAnsi="Tahoma" w:cs="Tahoma"/>
          <w:sz w:val="22"/>
          <w:szCs w:val="20"/>
          <w:lang w:eastAsia="en-US"/>
        </w:rPr>
        <w:t xml:space="preserve">Microsoft </w:t>
      </w:r>
      <w:proofErr w:type="spellStart"/>
      <w:r w:rsidRPr="00D070CE">
        <w:rPr>
          <w:rFonts w:ascii="Tahoma" w:eastAsiaTheme="minorHAnsi" w:hAnsi="Tahoma" w:cs="Tahoma"/>
          <w:sz w:val="22"/>
          <w:szCs w:val="20"/>
          <w:lang w:eastAsia="en-US"/>
        </w:rPr>
        <w:t>Corporation</w:t>
      </w:r>
      <w:proofErr w:type="spellEnd"/>
    </w:p>
    <w:p w:rsidR="00D070CE" w:rsidRPr="00D070CE" w:rsidRDefault="00D070CE" w:rsidP="00D070CE">
      <w:pPr>
        <w:shd w:val="clear" w:color="auto" w:fill="FFFFFF"/>
        <w:spacing w:after="100" w:afterAutospacing="1"/>
        <w:ind w:left="1069"/>
        <w:jc w:val="both"/>
        <w:rPr>
          <w:rFonts w:ascii="Tahoma" w:eastAsiaTheme="minorHAnsi" w:hAnsi="Tahoma" w:cs="Tahoma"/>
          <w:sz w:val="22"/>
          <w:szCs w:val="20"/>
          <w:lang w:eastAsia="en-US"/>
        </w:rPr>
      </w:pPr>
      <w:r w:rsidRPr="00D070CE">
        <w:rPr>
          <w:rFonts w:ascii="Tahoma" w:eastAsiaTheme="minorHAnsi" w:hAnsi="Tahoma" w:cs="Tahoma"/>
          <w:sz w:val="22"/>
          <w:szCs w:val="20"/>
          <w:lang w:eastAsia="en-US"/>
        </w:rPr>
        <w:t xml:space="preserve">(Información según oficio número 4002000000/2017/323, signado por el Lic. Apolos de Jesús García </w:t>
      </w:r>
      <w:proofErr w:type="spellStart"/>
      <w:r w:rsidRPr="00D070CE">
        <w:rPr>
          <w:rFonts w:ascii="Tahoma" w:eastAsiaTheme="minorHAnsi" w:hAnsi="Tahoma" w:cs="Tahoma"/>
          <w:sz w:val="22"/>
          <w:szCs w:val="20"/>
          <w:lang w:eastAsia="en-US"/>
        </w:rPr>
        <w:t>Casabianca</w:t>
      </w:r>
      <w:proofErr w:type="spellEnd"/>
      <w:r w:rsidRPr="00D070CE">
        <w:rPr>
          <w:rFonts w:ascii="Tahoma" w:eastAsiaTheme="minorHAnsi" w:hAnsi="Tahoma" w:cs="Tahoma"/>
          <w:sz w:val="22"/>
          <w:szCs w:val="20"/>
          <w:lang w:eastAsia="en-US"/>
        </w:rPr>
        <w:t>, Encargado del despacho de la Dirección de Innovación Gubernamental)</w:t>
      </w:r>
    </w:p>
    <w:p w:rsidR="008F79DC" w:rsidRDefault="008F79DC" w:rsidP="008F79DC">
      <w:pPr>
        <w:spacing w:line="360" w:lineRule="auto"/>
        <w:jc w:val="both"/>
        <w:rPr>
          <w:rFonts w:ascii="Tahoma" w:hAnsi="Tahoma" w:cs="Tahoma"/>
          <w:lang w:eastAsia="en-US"/>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Pr="00A02D50">
        <w:rPr>
          <w:rFonts w:ascii="Tahoma" w:hAnsi="Tahoma" w:cs="Tahoma"/>
        </w:rPr>
        <w:t xml:space="preserve">  </w:t>
      </w:r>
      <w:r w:rsidRPr="00A02D50">
        <w:rPr>
          <w:rFonts w:ascii="Tahoma" w:eastAsia="Calibri" w:hAnsi="Tahoma" w:cs="Tahoma"/>
          <w:lang w:val="es-ES_tradnl"/>
        </w:rPr>
        <w:t xml:space="preserve">conformidad con el artículo 74, numeral 1, de la  </w:t>
      </w:r>
      <w:r w:rsidRPr="00A02D50">
        <w:rPr>
          <w:rFonts w:ascii="Tahoma" w:hAnsi="Tahoma" w:cs="Tahoma"/>
        </w:rPr>
        <w:t>Ley de Compras Gubernamentales, Enajenaciones y Contratación de Servicios del Estado de Jalisco y sus Municipios</w:t>
      </w:r>
      <w:r>
        <w:rPr>
          <w:rFonts w:ascii="Tahoma" w:eastAsia="Calibri" w:hAnsi="Tahoma" w:cs="Tahoma"/>
          <w:lang w:val="es-ES_tradnl"/>
        </w:rPr>
        <w:t>, se solicita su autorización</w:t>
      </w:r>
      <w:r w:rsidRPr="00A02D50">
        <w:rPr>
          <w:rFonts w:ascii="Tahoma" w:eastAsia="Calibri" w:hAnsi="Tahoma" w:cs="Tahoma"/>
          <w:lang w:val="es-ES_tradnl"/>
        </w:rPr>
        <w:t xml:space="preserve"> para su aprobación </w:t>
      </w:r>
      <w:r>
        <w:rPr>
          <w:rFonts w:ascii="Tahoma" w:eastAsia="Calibri" w:hAnsi="Tahoma" w:cs="Tahoma"/>
          <w:lang w:val="es-ES_tradnl"/>
        </w:rPr>
        <w:t>d</w:t>
      </w:r>
      <w:r w:rsidRPr="00A02D50">
        <w:rPr>
          <w:rFonts w:ascii="Tahoma" w:eastAsia="Calibri" w:hAnsi="Tahoma" w:cs="Tahoma"/>
          <w:lang w:val="es-ES_tradnl"/>
        </w:rPr>
        <w:t xml:space="preserve">el </w:t>
      </w:r>
      <w:r w:rsidR="00D070CE">
        <w:rPr>
          <w:rFonts w:ascii="Tahoma" w:eastAsia="Calibri" w:hAnsi="Tahoma" w:cs="Tahoma"/>
          <w:b/>
          <w:lang w:val="es-ES_tradnl"/>
        </w:rPr>
        <w:t>asunto vario A</w:t>
      </w:r>
      <w:r>
        <w:rPr>
          <w:rFonts w:ascii="Tahoma" w:eastAsia="Calibri" w:hAnsi="Tahoma" w:cs="Tahoma"/>
          <w:lang w:val="es-ES_tradnl"/>
        </w:rPr>
        <w:t xml:space="preserve">, </w:t>
      </w:r>
      <w:r w:rsidRPr="00A02D50">
        <w:rPr>
          <w:rFonts w:ascii="Tahoma" w:eastAsia="Calibri" w:hAnsi="Tahoma" w:cs="Tahoma"/>
          <w:lang w:val="es-ES_tradnl"/>
        </w:rPr>
        <w:t xml:space="preserve">los que estén por la afirmativa, sírvanse manifestándolo levantando su </w:t>
      </w:r>
      <w:r>
        <w:rPr>
          <w:rFonts w:ascii="Tahoma" w:hAnsi="Tahoma" w:cs="Tahoma"/>
        </w:rPr>
        <w:t xml:space="preserve">mano; </w:t>
      </w:r>
      <w:r w:rsidRPr="00D377D3">
        <w:rPr>
          <w:rFonts w:ascii="Tahoma" w:hAnsi="Tahoma" w:cs="Tahoma"/>
          <w:lang w:eastAsia="en-US"/>
        </w:rPr>
        <w:t>siendo la votación de la siguiente manera:</w:t>
      </w:r>
    </w:p>
    <w:p w:rsidR="00D070CE" w:rsidRPr="00D377D3" w:rsidRDefault="00D070CE" w:rsidP="008F79DC">
      <w:pPr>
        <w:spacing w:line="360" w:lineRule="auto"/>
        <w:jc w:val="both"/>
        <w:rPr>
          <w:rFonts w:ascii="Tahoma" w:hAnsi="Tahoma" w:cs="Tahoma"/>
          <w:lang w:eastAsia="en-US"/>
        </w:rPr>
      </w:pPr>
    </w:p>
    <w:p w:rsidR="008F79DC" w:rsidRDefault="008F79DC" w:rsidP="008F79DC">
      <w:pPr>
        <w:pStyle w:val="Textoindependiente"/>
        <w:spacing w:line="360" w:lineRule="auto"/>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732FD4" w:rsidRDefault="00732FD4" w:rsidP="008F79DC">
      <w:pPr>
        <w:pStyle w:val="Textoindependiente"/>
        <w:spacing w:line="360" w:lineRule="auto"/>
        <w:rPr>
          <w:rFonts w:ascii="Tahoma" w:hAnsi="Tahoma" w:cs="Tahoma"/>
          <w:i/>
          <w:lang w:eastAsia="en-US"/>
        </w:rPr>
      </w:pPr>
    </w:p>
    <w:p w:rsidR="00732FD4" w:rsidRPr="00732FD4" w:rsidRDefault="00732FD4" w:rsidP="00732FD4">
      <w:pPr>
        <w:pStyle w:val="Textoindependiente"/>
        <w:spacing w:line="360" w:lineRule="auto"/>
        <w:rPr>
          <w:rFonts w:ascii="Tahoma" w:hAnsi="Tahoma" w:cs="Tahoma"/>
          <w:i/>
          <w:szCs w:val="24"/>
          <w:lang w:val="es-MX"/>
        </w:rPr>
      </w:pPr>
      <w:r>
        <w:rPr>
          <w:rFonts w:ascii="Tahoma" w:hAnsi="Tahoma" w:cs="Tahoma"/>
          <w:i/>
          <w:szCs w:val="24"/>
          <w:lang w:val="es-MX"/>
        </w:rPr>
        <w:t>Los integrantes del Comité se dan por enterados.</w:t>
      </w:r>
    </w:p>
    <w:p w:rsidR="00437808" w:rsidRDefault="00437808" w:rsidP="008F79DC">
      <w:pPr>
        <w:pStyle w:val="Textoindependiente"/>
        <w:spacing w:line="360" w:lineRule="auto"/>
        <w:rPr>
          <w:rFonts w:ascii="Tahoma" w:hAnsi="Tahoma" w:cs="Tahoma"/>
          <w:i/>
          <w:lang w:val="es-MX" w:eastAsia="en-US"/>
        </w:rPr>
      </w:pPr>
    </w:p>
    <w:p w:rsidR="00732FD4" w:rsidRPr="00732FD4" w:rsidRDefault="00732FD4" w:rsidP="008F79DC">
      <w:pPr>
        <w:pStyle w:val="Textoindependiente"/>
        <w:spacing w:line="360" w:lineRule="auto"/>
        <w:rPr>
          <w:rFonts w:ascii="Tahoma" w:hAnsi="Tahoma" w:cs="Tahoma"/>
          <w:i/>
          <w:lang w:val="es-MX" w:eastAsia="en-US"/>
        </w:rPr>
      </w:pPr>
    </w:p>
    <w:p w:rsidR="000F5170" w:rsidRPr="000F5170" w:rsidRDefault="000F5170" w:rsidP="000F5170">
      <w:pPr>
        <w:numPr>
          <w:ilvl w:val="0"/>
          <w:numId w:val="1"/>
        </w:numPr>
        <w:shd w:val="clear" w:color="auto" w:fill="FFFFFF"/>
        <w:spacing w:after="100" w:afterAutospacing="1" w:line="259" w:lineRule="auto"/>
        <w:contextualSpacing/>
        <w:jc w:val="both"/>
        <w:rPr>
          <w:rFonts w:ascii="Tahoma" w:eastAsiaTheme="minorEastAsia" w:hAnsi="Tahoma" w:cs="Tahoma"/>
          <w:b/>
          <w:sz w:val="22"/>
          <w:szCs w:val="20"/>
          <w:lang w:val="es-ES_tradnl"/>
        </w:rPr>
      </w:pPr>
      <w:r w:rsidRPr="000F5170">
        <w:rPr>
          <w:rFonts w:ascii="Tahoma" w:eastAsiaTheme="minorEastAsia" w:hAnsi="Tahoma" w:cs="Tahoma"/>
          <w:b/>
          <w:sz w:val="22"/>
          <w:szCs w:val="20"/>
          <w:lang w:val="es-ES_tradnl"/>
        </w:rPr>
        <w:t>Fe de Erratas</w:t>
      </w:r>
    </w:p>
    <w:p w:rsidR="000F5170" w:rsidRPr="000F5170" w:rsidRDefault="000F5170" w:rsidP="000F5170">
      <w:pPr>
        <w:shd w:val="clear" w:color="auto" w:fill="FFFFFF"/>
        <w:spacing w:after="100" w:afterAutospacing="1"/>
        <w:ind w:left="720"/>
        <w:contextualSpacing/>
        <w:jc w:val="both"/>
        <w:rPr>
          <w:rFonts w:ascii="Tahoma" w:eastAsiaTheme="minorEastAsia" w:hAnsi="Tahoma" w:cs="Tahoma"/>
          <w:b/>
          <w:sz w:val="22"/>
          <w:szCs w:val="20"/>
          <w:lang w:val="es-ES_tradnl"/>
        </w:rPr>
      </w:pPr>
    </w:p>
    <w:p w:rsidR="000F5170" w:rsidRPr="000F5170" w:rsidRDefault="000F5170" w:rsidP="000F5170">
      <w:pPr>
        <w:shd w:val="clear" w:color="auto" w:fill="FFFFFF"/>
        <w:spacing w:after="100" w:afterAutospacing="1"/>
        <w:ind w:left="720"/>
        <w:contextualSpacing/>
        <w:jc w:val="both"/>
        <w:rPr>
          <w:rFonts w:ascii="Tahoma" w:eastAsiaTheme="minorEastAsia" w:hAnsi="Tahoma" w:cs="Tahoma"/>
          <w:b/>
          <w:sz w:val="22"/>
          <w:szCs w:val="20"/>
          <w:lang w:val="es-ES_tradnl"/>
        </w:rPr>
      </w:pPr>
      <w:r w:rsidRPr="000F5170">
        <w:rPr>
          <w:rFonts w:ascii="Tahoma" w:eastAsiaTheme="minorEastAsia" w:hAnsi="Tahoma" w:cs="Tahoma"/>
          <w:b/>
          <w:sz w:val="22"/>
          <w:szCs w:val="20"/>
          <w:lang w:val="es-ES_tradnl"/>
        </w:rPr>
        <w:t>Acta de la Sesión 05 Ordinaria del 2017 del Comité de Adquisiciones.</w:t>
      </w:r>
    </w:p>
    <w:p w:rsidR="000F5170" w:rsidRPr="000F5170" w:rsidRDefault="000F5170" w:rsidP="000F5170">
      <w:pPr>
        <w:shd w:val="clear" w:color="auto" w:fill="FFFFFF"/>
        <w:spacing w:after="100" w:afterAutospacing="1"/>
        <w:ind w:left="720"/>
        <w:contextualSpacing/>
        <w:jc w:val="both"/>
        <w:rPr>
          <w:rFonts w:ascii="Tahoma" w:eastAsiaTheme="minorEastAsia" w:hAnsi="Tahoma" w:cs="Tahoma"/>
          <w:b/>
          <w:sz w:val="22"/>
          <w:szCs w:val="20"/>
          <w:lang w:val="es-ES_tradnl"/>
        </w:rPr>
      </w:pPr>
    </w:p>
    <w:p w:rsidR="000F5170" w:rsidRPr="000F5170" w:rsidRDefault="000F5170" w:rsidP="000F5170">
      <w:pPr>
        <w:shd w:val="clear" w:color="auto" w:fill="FFFFFF"/>
        <w:spacing w:after="100" w:afterAutospacing="1"/>
        <w:ind w:left="720"/>
        <w:contextualSpacing/>
        <w:jc w:val="both"/>
        <w:rPr>
          <w:rFonts w:ascii="Tahoma" w:eastAsiaTheme="minorEastAsia" w:hAnsi="Tahoma" w:cs="Tahoma"/>
          <w:b/>
          <w:sz w:val="22"/>
          <w:szCs w:val="20"/>
          <w:lang w:val="es-ES_tradnl"/>
        </w:rPr>
      </w:pPr>
      <w:r w:rsidRPr="000F5170">
        <w:rPr>
          <w:rFonts w:ascii="Tahoma" w:eastAsiaTheme="minorEastAsia" w:hAnsi="Tahoma" w:cs="Tahoma"/>
          <w:b/>
          <w:sz w:val="22"/>
          <w:szCs w:val="20"/>
          <w:lang w:val="es-ES_tradnl"/>
        </w:rPr>
        <w:t>Dice:</w:t>
      </w:r>
    </w:p>
    <w:p w:rsidR="000F5170" w:rsidRPr="000F5170" w:rsidRDefault="000F5170" w:rsidP="000F5170">
      <w:pPr>
        <w:shd w:val="clear" w:color="auto" w:fill="FFFFFF"/>
        <w:spacing w:after="100" w:afterAutospacing="1"/>
        <w:ind w:left="720"/>
        <w:contextualSpacing/>
        <w:jc w:val="both"/>
        <w:rPr>
          <w:rFonts w:ascii="Tahoma" w:eastAsiaTheme="minorEastAsia" w:hAnsi="Tahoma" w:cs="Tahoma"/>
          <w:b/>
          <w:sz w:val="22"/>
          <w:szCs w:val="20"/>
          <w:lang w:val="es-ES_tradnl"/>
        </w:rPr>
      </w:pPr>
    </w:p>
    <w:p w:rsidR="000F5170" w:rsidRPr="000F5170" w:rsidRDefault="000F5170" w:rsidP="000F5170">
      <w:pPr>
        <w:numPr>
          <w:ilvl w:val="0"/>
          <w:numId w:val="29"/>
        </w:numPr>
        <w:shd w:val="clear" w:color="auto" w:fill="FFFFFF"/>
        <w:spacing w:after="100" w:afterAutospacing="1" w:line="259" w:lineRule="auto"/>
        <w:contextualSpacing/>
        <w:jc w:val="both"/>
        <w:rPr>
          <w:rFonts w:ascii="Tahoma" w:eastAsiaTheme="minorEastAsia" w:hAnsi="Tahoma" w:cs="Tahoma"/>
          <w:sz w:val="22"/>
          <w:szCs w:val="20"/>
          <w:lang w:val="es-ES_tradnl"/>
        </w:rPr>
      </w:pPr>
      <w:r w:rsidRPr="000F5170">
        <w:rPr>
          <w:rFonts w:ascii="Tahoma" w:eastAsiaTheme="minorEastAsia" w:hAnsi="Tahoma" w:cs="Tahoma"/>
          <w:b/>
          <w:sz w:val="22"/>
          <w:szCs w:val="20"/>
          <w:lang w:val="es-ES_tradnl"/>
        </w:rPr>
        <w:t>Requisición:</w:t>
      </w:r>
      <w:r w:rsidRPr="000F5170">
        <w:rPr>
          <w:rFonts w:ascii="Tahoma" w:eastAsiaTheme="minorEastAsia" w:hAnsi="Tahoma" w:cs="Tahoma"/>
          <w:sz w:val="22"/>
          <w:szCs w:val="20"/>
          <w:lang w:val="es-ES_tradnl"/>
        </w:rPr>
        <w:t xml:space="preserve"> 201701947</w:t>
      </w:r>
    </w:p>
    <w:p w:rsidR="000F5170" w:rsidRPr="000F5170" w:rsidRDefault="000F5170" w:rsidP="000F5170">
      <w:pPr>
        <w:shd w:val="clear" w:color="auto" w:fill="FFFFFF"/>
        <w:spacing w:after="100" w:afterAutospacing="1"/>
        <w:ind w:left="1429"/>
        <w:jc w:val="both"/>
        <w:rPr>
          <w:rFonts w:ascii="Tahoma" w:eastAsiaTheme="minorHAnsi" w:hAnsi="Tahoma" w:cs="Tahoma"/>
          <w:sz w:val="22"/>
          <w:szCs w:val="20"/>
          <w:lang w:eastAsia="en-US"/>
        </w:rPr>
      </w:pPr>
      <w:r w:rsidRPr="000F5170">
        <w:rPr>
          <w:rFonts w:ascii="Tahoma" w:eastAsiaTheme="minorHAnsi" w:hAnsi="Tahoma" w:cs="Tahoma"/>
          <w:b/>
          <w:sz w:val="22"/>
          <w:szCs w:val="20"/>
          <w:lang w:eastAsia="en-US"/>
        </w:rPr>
        <w:t>Área requirente:</w:t>
      </w:r>
      <w:r w:rsidRPr="000F5170">
        <w:rPr>
          <w:rFonts w:ascii="Tahoma" w:eastAsiaTheme="minorHAnsi" w:hAnsi="Tahoma" w:cs="Tahoma"/>
          <w:sz w:val="22"/>
          <w:szCs w:val="20"/>
          <w:lang w:eastAsia="en-US"/>
        </w:rPr>
        <w:t xml:space="preserve"> Presidencia Municipal</w:t>
      </w:r>
    </w:p>
    <w:p w:rsidR="000F5170" w:rsidRPr="000F5170" w:rsidRDefault="000F5170" w:rsidP="000F5170">
      <w:pPr>
        <w:shd w:val="clear" w:color="auto" w:fill="FFFFFF"/>
        <w:spacing w:after="100" w:afterAutospacing="1"/>
        <w:ind w:left="1429"/>
        <w:jc w:val="both"/>
        <w:rPr>
          <w:rFonts w:ascii="Tahoma" w:eastAsiaTheme="minorHAnsi" w:hAnsi="Tahoma" w:cs="Tahoma"/>
          <w:sz w:val="22"/>
          <w:szCs w:val="20"/>
          <w:lang w:eastAsia="en-US"/>
        </w:rPr>
      </w:pPr>
      <w:r w:rsidRPr="000F5170">
        <w:rPr>
          <w:rFonts w:ascii="Tahoma" w:eastAsiaTheme="minorHAnsi" w:hAnsi="Tahoma" w:cs="Tahoma"/>
          <w:b/>
          <w:sz w:val="22"/>
          <w:szCs w:val="20"/>
          <w:lang w:eastAsia="en-US"/>
        </w:rPr>
        <w:t>Objeto:</w:t>
      </w:r>
      <w:r w:rsidRPr="000F5170">
        <w:rPr>
          <w:rFonts w:ascii="Tahoma" w:eastAsiaTheme="minorHAnsi" w:hAnsi="Tahoma" w:cs="Tahoma"/>
          <w:sz w:val="22"/>
          <w:szCs w:val="20"/>
          <w:lang w:eastAsia="en-US"/>
        </w:rPr>
        <w:t xml:space="preserve"> Consultoría administrativa para la integración del expediente del concurso para la concesión del servicio de Alumbrado Público del Municipio de Zapopan Jalisco.</w:t>
      </w:r>
    </w:p>
    <w:p w:rsidR="000F5170" w:rsidRPr="000F5170" w:rsidRDefault="000F5170" w:rsidP="000F5170">
      <w:pPr>
        <w:shd w:val="clear" w:color="auto" w:fill="FFFFFF"/>
        <w:spacing w:after="100" w:afterAutospacing="1"/>
        <w:ind w:left="1429"/>
        <w:jc w:val="both"/>
        <w:rPr>
          <w:rFonts w:ascii="Tahoma" w:eastAsiaTheme="minorHAnsi" w:hAnsi="Tahoma" w:cs="Tahoma"/>
          <w:sz w:val="22"/>
          <w:szCs w:val="20"/>
          <w:lang w:eastAsia="en-US"/>
        </w:rPr>
      </w:pPr>
      <w:r w:rsidRPr="000F5170">
        <w:rPr>
          <w:rFonts w:ascii="Tahoma" w:eastAsiaTheme="minorHAnsi" w:hAnsi="Tahoma" w:cs="Tahoma"/>
          <w:b/>
          <w:sz w:val="22"/>
          <w:szCs w:val="20"/>
          <w:lang w:eastAsia="en-US"/>
        </w:rPr>
        <w:t>Monto:</w:t>
      </w:r>
      <w:r w:rsidRPr="000F5170">
        <w:rPr>
          <w:rFonts w:ascii="Tahoma" w:eastAsiaTheme="minorHAnsi" w:hAnsi="Tahoma" w:cs="Tahoma"/>
          <w:sz w:val="22"/>
          <w:szCs w:val="20"/>
          <w:lang w:eastAsia="en-US"/>
        </w:rPr>
        <w:t xml:space="preserve"> $84,655.17 pesos más I.V.A.</w:t>
      </w:r>
    </w:p>
    <w:p w:rsidR="000F5170" w:rsidRPr="000F5170" w:rsidRDefault="000F5170" w:rsidP="000F5170">
      <w:pPr>
        <w:shd w:val="clear" w:color="auto" w:fill="FFFFFF"/>
        <w:spacing w:after="100" w:afterAutospacing="1"/>
        <w:ind w:left="1429"/>
        <w:jc w:val="both"/>
        <w:rPr>
          <w:rFonts w:ascii="Tahoma" w:eastAsiaTheme="minorHAnsi" w:hAnsi="Tahoma" w:cs="Tahoma"/>
          <w:sz w:val="22"/>
          <w:szCs w:val="20"/>
          <w:lang w:eastAsia="en-US"/>
        </w:rPr>
      </w:pPr>
      <w:r w:rsidRPr="000F5170">
        <w:rPr>
          <w:rFonts w:ascii="Tahoma" w:eastAsiaTheme="minorHAnsi" w:hAnsi="Tahoma" w:cs="Tahoma"/>
          <w:b/>
          <w:sz w:val="22"/>
          <w:szCs w:val="20"/>
          <w:lang w:eastAsia="en-US"/>
        </w:rPr>
        <w:t>Fundamento y Motivo:</w:t>
      </w:r>
      <w:r w:rsidRPr="000F5170">
        <w:rPr>
          <w:rFonts w:ascii="Tahoma" w:eastAsiaTheme="minorHAnsi" w:hAnsi="Tahoma" w:cs="Tahoma"/>
          <w:sz w:val="22"/>
          <w:szCs w:val="20"/>
          <w:lang w:eastAsia="en-US"/>
        </w:rPr>
        <w:t xml:space="preserve"> Artículo 73, Fracción IV, de la Ley de Compras Gubernamentales, Enajenaciones y Contratación de Servicios del Estado de Jalisco y sus Municipios, debido  a los trabajos realizados como parte del proceso para el otorgamiento de la concesión  del Alumbrado Público.</w:t>
      </w:r>
    </w:p>
    <w:p w:rsidR="000F5170" w:rsidRPr="000F5170" w:rsidRDefault="000F5170" w:rsidP="000F5170">
      <w:pPr>
        <w:shd w:val="clear" w:color="auto" w:fill="FFFFFF"/>
        <w:spacing w:after="100" w:afterAutospacing="1"/>
        <w:ind w:left="1429"/>
        <w:jc w:val="both"/>
        <w:rPr>
          <w:rFonts w:ascii="Tahoma" w:eastAsiaTheme="minorHAnsi" w:hAnsi="Tahoma" w:cs="Tahoma"/>
          <w:sz w:val="22"/>
          <w:szCs w:val="20"/>
          <w:lang w:eastAsia="en-US"/>
        </w:rPr>
      </w:pPr>
      <w:r w:rsidRPr="000F5170">
        <w:rPr>
          <w:rFonts w:ascii="Tahoma" w:eastAsiaTheme="minorHAnsi" w:hAnsi="Tahoma" w:cs="Tahoma"/>
          <w:b/>
          <w:sz w:val="22"/>
          <w:szCs w:val="20"/>
          <w:lang w:eastAsia="en-US"/>
        </w:rPr>
        <w:t>Proveedor:</w:t>
      </w:r>
      <w:r w:rsidRPr="000F5170">
        <w:rPr>
          <w:rFonts w:ascii="Tahoma" w:eastAsiaTheme="minorHAnsi" w:hAnsi="Tahoma" w:cs="Tahoma"/>
          <w:sz w:val="22"/>
          <w:szCs w:val="20"/>
          <w:lang w:eastAsia="en-US"/>
        </w:rPr>
        <w:t xml:space="preserve"> </w:t>
      </w:r>
      <w:proofErr w:type="spellStart"/>
      <w:r w:rsidRPr="000F5170">
        <w:rPr>
          <w:rFonts w:ascii="Tahoma" w:eastAsiaTheme="minorHAnsi" w:hAnsi="Tahoma" w:cs="Tahoma"/>
          <w:sz w:val="22"/>
          <w:szCs w:val="20"/>
          <w:lang w:eastAsia="en-US"/>
        </w:rPr>
        <w:t>Servithium</w:t>
      </w:r>
      <w:proofErr w:type="spellEnd"/>
      <w:r w:rsidRPr="000F5170">
        <w:rPr>
          <w:rFonts w:ascii="Tahoma" w:eastAsiaTheme="minorHAnsi" w:hAnsi="Tahoma" w:cs="Tahoma"/>
          <w:sz w:val="22"/>
          <w:szCs w:val="20"/>
          <w:lang w:eastAsia="en-US"/>
        </w:rPr>
        <w:t xml:space="preserve"> </w:t>
      </w:r>
      <w:proofErr w:type="spellStart"/>
      <w:r w:rsidRPr="000F5170">
        <w:rPr>
          <w:rFonts w:ascii="Tahoma" w:eastAsiaTheme="minorHAnsi" w:hAnsi="Tahoma" w:cs="Tahoma"/>
          <w:sz w:val="22"/>
          <w:szCs w:val="20"/>
          <w:lang w:eastAsia="en-US"/>
        </w:rPr>
        <w:t>Integralum</w:t>
      </w:r>
      <w:proofErr w:type="spellEnd"/>
      <w:r w:rsidRPr="000F5170">
        <w:rPr>
          <w:rFonts w:ascii="Tahoma" w:eastAsiaTheme="minorHAnsi" w:hAnsi="Tahoma" w:cs="Tahoma"/>
          <w:sz w:val="22"/>
          <w:szCs w:val="20"/>
          <w:lang w:eastAsia="en-US"/>
        </w:rPr>
        <w:t xml:space="preserve"> S.C. </w:t>
      </w:r>
    </w:p>
    <w:p w:rsidR="000F5170" w:rsidRPr="000F5170" w:rsidRDefault="000F5170" w:rsidP="000F5170">
      <w:pPr>
        <w:shd w:val="clear" w:color="auto" w:fill="FFFFFF"/>
        <w:spacing w:after="100" w:afterAutospacing="1"/>
        <w:ind w:left="1069"/>
        <w:jc w:val="both"/>
        <w:rPr>
          <w:rFonts w:ascii="Tahoma" w:eastAsiaTheme="minorHAnsi" w:hAnsi="Tahoma" w:cs="Tahoma"/>
          <w:b/>
          <w:sz w:val="22"/>
          <w:szCs w:val="20"/>
          <w:lang w:eastAsia="en-US"/>
        </w:rPr>
      </w:pPr>
      <w:r w:rsidRPr="000F5170">
        <w:rPr>
          <w:rFonts w:ascii="Tahoma" w:eastAsiaTheme="minorHAnsi" w:hAnsi="Tahoma" w:cs="Tahoma"/>
          <w:b/>
          <w:sz w:val="22"/>
          <w:szCs w:val="20"/>
          <w:lang w:eastAsia="en-US"/>
        </w:rPr>
        <w:t xml:space="preserve">Debe decir: </w:t>
      </w:r>
    </w:p>
    <w:p w:rsidR="000F5170" w:rsidRPr="000F5170" w:rsidRDefault="000F5170" w:rsidP="000F5170">
      <w:pPr>
        <w:numPr>
          <w:ilvl w:val="0"/>
          <w:numId w:val="4"/>
        </w:numPr>
        <w:shd w:val="clear" w:color="auto" w:fill="FFFFFF"/>
        <w:spacing w:after="100" w:afterAutospacing="1" w:line="259" w:lineRule="auto"/>
        <w:contextualSpacing/>
        <w:jc w:val="both"/>
        <w:rPr>
          <w:rFonts w:ascii="Tahoma" w:eastAsiaTheme="minorHAnsi" w:hAnsi="Tahoma" w:cs="Tahoma"/>
          <w:sz w:val="22"/>
          <w:szCs w:val="20"/>
          <w:lang w:eastAsia="en-US"/>
        </w:rPr>
      </w:pPr>
      <w:r w:rsidRPr="000F5170">
        <w:rPr>
          <w:rFonts w:ascii="Tahoma" w:eastAsiaTheme="minorHAnsi" w:hAnsi="Tahoma" w:cs="Tahoma"/>
          <w:b/>
          <w:sz w:val="22"/>
          <w:szCs w:val="20"/>
          <w:lang w:eastAsia="en-US"/>
        </w:rPr>
        <w:lastRenderedPageBreak/>
        <w:t>Requisición:</w:t>
      </w:r>
      <w:r w:rsidRPr="000F5170">
        <w:rPr>
          <w:rFonts w:ascii="Tahoma" w:eastAsiaTheme="minorHAnsi" w:hAnsi="Tahoma" w:cs="Tahoma"/>
          <w:sz w:val="22"/>
          <w:szCs w:val="20"/>
          <w:lang w:eastAsia="en-US"/>
        </w:rPr>
        <w:t xml:space="preserve"> 201701947</w:t>
      </w:r>
    </w:p>
    <w:p w:rsidR="000F5170" w:rsidRPr="000F5170" w:rsidRDefault="000F5170" w:rsidP="000F5170">
      <w:pPr>
        <w:shd w:val="clear" w:color="auto" w:fill="FFFFFF"/>
        <w:spacing w:after="100" w:afterAutospacing="1"/>
        <w:ind w:left="1429"/>
        <w:jc w:val="both"/>
        <w:rPr>
          <w:rFonts w:ascii="Tahoma" w:eastAsiaTheme="minorHAnsi" w:hAnsi="Tahoma" w:cs="Tahoma"/>
          <w:sz w:val="22"/>
          <w:szCs w:val="20"/>
          <w:lang w:eastAsia="en-US"/>
        </w:rPr>
      </w:pPr>
      <w:r w:rsidRPr="000F5170">
        <w:rPr>
          <w:rFonts w:ascii="Tahoma" w:eastAsiaTheme="minorHAnsi" w:hAnsi="Tahoma" w:cs="Tahoma"/>
          <w:b/>
          <w:sz w:val="22"/>
          <w:szCs w:val="20"/>
          <w:lang w:eastAsia="en-US"/>
        </w:rPr>
        <w:t>Área requirente:</w:t>
      </w:r>
      <w:r w:rsidRPr="000F5170">
        <w:rPr>
          <w:rFonts w:ascii="Tahoma" w:eastAsiaTheme="minorHAnsi" w:hAnsi="Tahoma" w:cs="Tahoma"/>
          <w:sz w:val="22"/>
          <w:szCs w:val="20"/>
          <w:lang w:eastAsia="en-US"/>
        </w:rPr>
        <w:t xml:space="preserve"> Presidencia Municipal</w:t>
      </w:r>
    </w:p>
    <w:p w:rsidR="000F5170" w:rsidRPr="000F5170" w:rsidRDefault="000F5170" w:rsidP="000F5170">
      <w:pPr>
        <w:shd w:val="clear" w:color="auto" w:fill="FFFFFF"/>
        <w:spacing w:after="100" w:afterAutospacing="1"/>
        <w:ind w:left="1429"/>
        <w:jc w:val="both"/>
        <w:rPr>
          <w:rFonts w:ascii="Tahoma" w:eastAsiaTheme="minorHAnsi" w:hAnsi="Tahoma" w:cs="Tahoma"/>
          <w:sz w:val="22"/>
          <w:szCs w:val="20"/>
          <w:lang w:eastAsia="en-US"/>
        </w:rPr>
      </w:pPr>
      <w:r w:rsidRPr="000F5170">
        <w:rPr>
          <w:rFonts w:ascii="Tahoma" w:eastAsiaTheme="minorHAnsi" w:hAnsi="Tahoma" w:cs="Tahoma"/>
          <w:b/>
          <w:sz w:val="22"/>
          <w:szCs w:val="20"/>
          <w:lang w:eastAsia="en-US"/>
        </w:rPr>
        <w:t>Objeto:</w:t>
      </w:r>
      <w:r w:rsidRPr="000F5170">
        <w:rPr>
          <w:rFonts w:ascii="Tahoma" w:eastAsiaTheme="minorHAnsi" w:hAnsi="Tahoma" w:cs="Tahoma"/>
          <w:sz w:val="22"/>
          <w:szCs w:val="20"/>
          <w:lang w:eastAsia="en-US"/>
        </w:rPr>
        <w:t xml:space="preserve"> Consultoría administrativa para la integración del expediente del concurso para la concesión del servicio de Alumbrado Público del Municipio de Zapopan Jalisco.</w:t>
      </w:r>
    </w:p>
    <w:p w:rsidR="000F5170" w:rsidRPr="000F5170" w:rsidRDefault="000F5170" w:rsidP="000F5170">
      <w:pPr>
        <w:shd w:val="clear" w:color="auto" w:fill="FFFFFF"/>
        <w:spacing w:after="100" w:afterAutospacing="1"/>
        <w:ind w:left="1429"/>
        <w:jc w:val="both"/>
        <w:rPr>
          <w:rFonts w:ascii="Tahoma" w:eastAsiaTheme="minorHAnsi" w:hAnsi="Tahoma" w:cs="Tahoma"/>
          <w:b/>
          <w:sz w:val="22"/>
          <w:szCs w:val="20"/>
          <w:lang w:eastAsia="en-US"/>
        </w:rPr>
      </w:pPr>
      <w:r w:rsidRPr="000F5170">
        <w:rPr>
          <w:rFonts w:ascii="Tahoma" w:eastAsiaTheme="minorHAnsi" w:hAnsi="Tahoma" w:cs="Tahoma"/>
          <w:b/>
          <w:sz w:val="22"/>
          <w:szCs w:val="20"/>
          <w:lang w:eastAsia="en-US"/>
        </w:rPr>
        <w:t>Monto: $80,000.00 pesos más I.V.A.</w:t>
      </w:r>
    </w:p>
    <w:p w:rsidR="000F5170" w:rsidRPr="000F5170" w:rsidRDefault="000F5170" w:rsidP="000F5170">
      <w:pPr>
        <w:shd w:val="clear" w:color="auto" w:fill="FFFFFF"/>
        <w:spacing w:after="100" w:afterAutospacing="1"/>
        <w:ind w:left="1429"/>
        <w:jc w:val="both"/>
        <w:rPr>
          <w:rFonts w:ascii="Tahoma" w:eastAsiaTheme="minorHAnsi" w:hAnsi="Tahoma" w:cs="Tahoma"/>
          <w:sz w:val="22"/>
          <w:szCs w:val="20"/>
          <w:lang w:eastAsia="en-US"/>
        </w:rPr>
      </w:pPr>
      <w:r w:rsidRPr="000F5170">
        <w:rPr>
          <w:rFonts w:ascii="Tahoma" w:eastAsiaTheme="minorHAnsi" w:hAnsi="Tahoma" w:cs="Tahoma"/>
          <w:b/>
          <w:sz w:val="22"/>
          <w:szCs w:val="20"/>
          <w:lang w:eastAsia="en-US"/>
        </w:rPr>
        <w:t>Fundamento y Motivo:</w:t>
      </w:r>
      <w:r w:rsidRPr="000F5170">
        <w:rPr>
          <w:rFonts w:ascii="Tahoma" w:eastAsiaTheme="minorHAnsi" w:hAnsi="Tahoma" w:cs="Tahoma"/>
          <w:sz w:val="22"/>
          <w:szCs w:val="20"/>
          <w:lang w:eastAsia="en-US"/>
        </w:rPr>
        <w:t xml:space="preserve"> Artículo 73, Fracción IV, de la Ley de Compras Gubernamentales, Enajenaciones y Contratación de Servicios del Estado de Jalisco y sus Municipios, debido  a los trabajos realizados como parte del proceso para el otorgamiento de la concesión  del Alumbrado Público.</w:t>
      </w:r>
    </w:p>
    <w:p w:rsidR="000F5170" w:rsidRPr="000F5170" w:rsidRDefault="000F5170" w:rsidP="000F5170">
      <w:pPr>
        <w:shd w:val="clear" w:color="auto" w:fill="FFFFFF"/>
        <w:spacing w:after="100" w:afterAutospacing="1"/>
        <w:ind w:left="1429"/>
        <w:jc w:val="both"/>
        <w:rPr>
          <w:rFonts w:ascii="Tahoma" w:eastAsiaTheme="minorHAnsi" w:hAnsi="Tahoma" w:cs="Tahoma"/>
          <w:sz w:val="22"/>
          <w:szCs w:val="20"/>
          <w:lang w:eastAsia="en-US"/>
        </w:rPr>
      </w:pPr>
      <w:r w:rsidRPr="000F5170">
        <w:rPr>
          <w:rFonts w:ascii="Tahoma" w:eastAsiaTheme="minorHAnsi" w:hAnsi="Tahoma" w:cs="Tahoma"/>
          <w:b/>
          <w:sz w:val="22"/>
          <w:szCs w:val="20"/>
          <w:lang w:eastAsia="en-US"/>
        </w:rPr>
        <w:t>Proveedor:</w:t>
      </w:r>
      <w:r w:rsidRPr="000F5170">
        <w:rPr>
          <w:rFonts w:ascii="Tahoma" w:eastAsiaTheme="minorHAnsi" w:hAnsi="Tahoma" w:cs="Tahoma"/>
          <w:sz w:val="22"/>
          <w:szCs w:val="20"/>
          <w:lang w:eastAsia="en-US"/>
        </w:rPr>
        <w:t xml:space="preserve"> </w:t>
      </w:r>
      <w:proofErr w:type="spellStart"/>
      <w:r w:rsidRPr="000F5170">
        <w:rPr>
          <w:rFonts w:ascii="Tahoma" w:eastAsiaTheme="minorHAnsi" w:hAnsi="Tahoma" w:cs="Tahoma"/>
          <w:sz w:val="22"/>
          <w:szCs w:val="20"/>
          <w:lang w:eastAsia="en-US"/>
        </w:rPr>
        <w:t>Servithium</w:t>
      </w:r>
      <w:proofErr w:type="spellEnd"/>
      <w:r w:rsidRPr="000F5170">
        <w:rPr>
          <w:rFonts w:ascii="Tahoma" w:eastAsiaTheme="minorHAnsi" w:hAnsi="Tahoma" w:cs="Tahoma"/>
          <w:sz w:val="22"/>
          <w:szCs w:val="20"/>
          <w:lang w:eastAsia="en-US"/>
        </w:rPr>
        <w:t xml:space="preserve"> </w:t>
      </w:r>
      <w:proofErr w:type="spellStart"/>
      <w:r w:rsidRPr="000F5170">
        <w:rPr>
          <w:rFonts w:ascii="Tahoma" w:eastAsiaTheme="minorHAnsi" w:hAnsi="Tahoma" w:cs="Tahoma"/>
          <w:sz w:val="22"/>
          <w:szCs w:val="20"/>
          <w:lang w:eastAsia="en-US"/>
        </w:rPr>
        <w:t>Integralum</w:t>
      </w:r>
      <w:proofErr w:type="spellEnd"/>
      <w:r w:rsidRPr="000F5170">
        <w:rPr>
          <w:rFonts w:ascii="Tahoma" w:eastAsiaTheme="minorHAnsi" w:hAnsi="Tahoma" w:cs="Tahoma"/>
          <w:sz w:val="22"/>
          <w:szCs w:val="20"/>
          <w:lang w:eastAsia="en-US"/>
        </w:rPr>
        <w:t xml:space="preserve"> S.C. </w:t>
      </w:r>
    </w:p>
    <w:p w:rsidR="00437808" w:rsidRDefault="00732FD4" w:rsidP="008F79DC">
      <w:pPr>
        <w:pStyle w:val="Textoindependiente"/>
        <w:spacing w:line="360" w:lineRule="auto"/>
        <w:rPr>
          <w:rFonts w:ascii="Tahoma" w:hAnsi="Tahoma" w:cs="Tahoma"/>
          <w:i/>
          <w:szCs w:val="24"/>
          <w:lang w:val="es-MX"/>
        </w:rPr>
      </w:pPr>
      <w:r>
        <w:rPr>
          <w:rFonts w:ascii="Tahoma" w:hAnsi="Tahoma" w:cs="Tahoma"/>
          <w:i/>
          <w:szCs w:val="24"/>
          <w:lang w:val="es-MX"/>
        </w:rPr>
        <w:t>Los integrantes del Comité se dan por enterados.</w:t>
      </w:r>
    </w:p>
    <w:p w:rsidR="00732FD4" w:rsidRPr="00732FD4" w:rsidRDefault="00732FD4" w:rsidP="008F79DC">
      <w:pPr>
        <w:pStyle w:val="Textoindependiente"/>
        <w:spacing w:line="360" w:lineRule="auto"/>
        <w:rPr>
          <w:rFonts w:ascii="Tahoma" w:hAnsi="Tahoma" w:cs="Tahoma"/>
          <w:i/>
          <w:szCs w:val="24"/>
          <w:lang w:val="es-MX"/>
        </w:rPr>
      </w:pPr>
    </w:p>
    <w:p w:rsidR="00CE04F9" w:rsidRPr="00D377D3" w:rsidRDefault="008F79DC" w:rsidP="00CE04F9">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Pr="00A02D50">
        <w:rPr>
          <w:rFonts w:ascii="Tahoma" w:hAnsi="Tahoma" w:cs="Tahoma"/>
        </w:rPr>
        <w:t xml:space="preserve"> </w:t>
      </w:r>
      <w:r w:rsidRPr="00A02D50">
        <w:rPr>
          <w:rFonts w:ascii="Tahoma" w:eastAsia="Calibri" w:hAnsi="Tahoma" w:cs="Tahoma"/>
          <w:lang w:val="es-ES_tradnl"/>
        </w:rPr>
        <w:t xml:space="preserve">conformidad con el artículo 74, numeral 1, de la  </w:t>
      </w:r>
      <w:r w:rsidRPr="00A02D50">
        <w:rPr>
          <w:rFonts w:ascii="Tahoma" w:hAnsi="Tahoma" w:cs="Tahoma"/>
        </w:rPr>
        <w:t>Ley de Compras Gubernamentales, Enajenaciones y Contratación de Servicios del Estado de Jalisco y sus Municipios</w:t>
      </w:r>
      <w:r>
        <w:rPr>
          <w:rFonts w:ascii="Tahoma" w:eastAsia="Calibri" w:hAnsi="Tahoma" w:cs="Tahoma"/>
          <w:lang w:val="es-ES_tradnl"/>
        </w:rPr>
        <w:t>, se solicita su autorización</w:t>
      </w:r>
      <w:r w:rsidRPr="00A02D50">
        <w:rPr>
          <w:rFonts w:ascii="Tahoma" w:eastAsia="Calibri" w:hAnsi="Tahoma" w:cs="Tahoma"/>
          <w:lang w:val="es-ES_tradnl"/>
        </w:rPr>
        <w:t xml:space="preserve"> para su aprobación </w:t>
      </w:r>
      <w:r>
        <w:rPr>
          <w:rFonts w:ascii="Tahoma" w:eastAsia="Calibri" w:hAnsi="Tahoma" w:cs="Tahoma"/>
          <w:lang w:val="es-ES_tradnl"/>
        </w:rPr>
        <w:t>d</w:t>
      </w:r>
      <w:r w:rsidRPr="00A02D50">
        <w:rPr>
          <w:rFonts w:ascii="Tahoma" w:eastAsia="Calibri" w:hAnsi="Tahoma" w:cs="Tahoma"/>
          <w:lang w:val="es-ES_tradnl"/>
        </w:rPr>
        <w:t xml:space="preserve">el </w:t>
      </w:r>
      <w:r w:rsidR="000F5170">
        <w:rPr>
          <w:rFonts w:ascii="Tahoma" w:eastAsia="Calibri" w:hAnsi="Tahoma" w:cs="Tahoma"/>
          <w:b/>
          <w:lang w:val="es-ES_tradnl"/>
        </w:rPr>
        <w:t>asunto vario B</w:t>
      </w:r>
      <w:r>
        <w:rPr>
          <w:rFonts w:ascii="Tahoma" w:eastAsia="Calibri" w:hAnsi="Tahoma" w:cs="Tahoma"/>
          <w:lang w:val="es-ES_tradnl"/>
        </w:rPr>
        <w:t xml:space="preserve">, </w:t>
      </w:r>
      <w:r w:rsidRPr="00A02D50">
        <w:rPr>
          <w:rFonts w:ascii="Tahoma" w:eastAsia="Calibri" w:hAnsi="Tahoma" w:cs="Tahoma"/>
          <w:lang w:val="es-ES_tradnl"/>
        </w:rPr>
        <w:t xml:space="preserve">los que estén por la afirmativa, sírvanse manifestándolo levantando su </w:t>
      </w:r>
      <w:r w:rsidR="00CE04F9">
        <w:rPr>
          <w:rFonts w:ascii="Tahoma" w:hAnsi="Tahoma" w:cs="Tahoma"/>
        </w:rPr>
        <w:t xml:space="preserve">mano; </w:t>
      </w:r>
      <w:r w:rsidR="00CE04F9" w:rsidRPr="00D377D3">
        <w:rPr>
          <w:rFonts w:ascii="Tahoma" w:hAnsi="Tahoma" w:cs="Tahoma"/>
          <w:lang w:eastAsia="en-US"/>
        </w:rPr>
        <w:t>siendo la votación de la siguiente manera:</w:t>
      </w:r>
    </w:p>
    <w:p w:rsidR="00CE04F9" w:rsidRPr="00D377D3" w:rsidRDefault="00CE04F9" w:rsidP="00CE04F9">
      <w:pPr>
        <w:spacing w:line="360" w:lineRule="auto"/>
        <w:jc w:val="both"/>
        <w:rPr>
          <w:rFonts w:ascii="Tahoma" w:hAnsi="Tahoma" w:cs="Tahoma"/>
          <w:i/>
          <w:lang w:eastAsia="en-US"/>
        </w:rPr>
      </w:pPr>
    </w:p>
    <w:p w:rsidR="00CE04F9" w:rsidRDefault="00CE04F9" w:rsidP="00CE04F9">
      <w:pPr>
        <w:pStyle w:val="Textoindependiente"/>
        <w:spacing w:line="360" w:lineRule="auto"/>
        <w:rPr>
          <w:rFonts w:ascii="Tahoma" w:hAnsi="Tahoma" w:cs="Tahoma"/>
          <w:i/>
          <w:lang w:eastAsia="en-US"/>
        </w:rPr>
      </w:pPr>
      <w:r w:rsidRPr="00F72299">
        <w:rPr>
          <w:rFonts w:ascii="Tahoma" w:hAnsi="Tahoma" w:cs="Tahoma"/>
          <w:i/>
          <w:lang w:eastAsia="en-US"/>
        </w:rPr>
        <w:t>Aprobado por unanimidad de votos por parte de los integrantes del Comité presentes.</w:t>
      </w:r>
    </w:p>
    <w:p w:rsidR="00732FD4" w:rsidRDefault="00732FD4" w:rsidP="00CE04F9">
      <w:pPr>
        <w:pStyle w:val="Textoindependiente"/>
        <w:spacing w:line="360" w:lineRule="auto"/>
        <w:rPr>
          <w:rFonts w:ascii="Tahoma" w:hAnsi="Tahoma" w:cs="Tahoma"/>
          <w:i/>
          <w:lang w:eastAsia="en-US"/>
        </w:rPr>
      </w:pPr>
    </w:p>
    <w:p w:rsidR="00732FD4" w:rsidRPr="00732FD4" w:rsidRDefault="00732FD4" w:rsidP="00732FD4">
      <w:pPr>
        <w:pStyle w:val="Textoindependiente"/>
        <w:spacing w:line="360" w:lineRule="auto"/>
        <w:rPr>
          <w:rFonts w:ascii="Tahoma" w:hAnsi="Tahoma" w:cs="Tahoma"/>
          <w:i/>
          <w:szCs w:val="24"/>
          <w:lang w:val="es-MX"/>
        </w:rPr>
      </w:pPr>
      <w:r>
        <w:rPr>
          <w:rFonts w:ascii="Tahoma" w:hAnsi="Tahoma" w:cs="Tahoma"/>
          <w:i/>
          <w:szCs w:val="24"/>
          <w:lang w:val="es-MX"/>
        </w:rPr>
        <w:t>Los integrantes del Comité se dan por enterados.</w:t>
      </w:r>
    </w:p>
    <w:p w:rsidR="00732FD4" w:rsidRPr="008F79DC" w:rsidRDefault="00732FD4" w:rsidP="00CE04F9">
      <w:pPr>
        <w:pStyle w:val="Textoindependiente"/>
        <w:spacing w:line="360" w:lineRule="auto"/>
        <w:rPr>
          <w:rFonts w:ascii="Tahoma" w:hAnsi="Tahoma" w:cs="Tahoma"/>
          <w:szCs w:val="24"/>
          <w:lang w:val="es-MX"/>
        </w:rPr>
      </w:pPr>
    </w:p>
    <w:p w:rsidR="000F5170" w:rsidRPr="000F5170" w:rsidRDefault="000F5170" w:rsidP="000F5170">
      <w:pPr>
        <w:pStyle w:val="Prrafodelista"/>
        <w:numPr>
          <w:ilvl w:val="0"/>
          <w:numId w:val="1"/>
        </w:numPr>
        <w:shd w:val="clear" w:color="auto" w:fill="FFFFFF"/>
        <w:spacing w:after="100" w:afterAutospacing="1" w:line="259" w:lineRule="auto"/>
        <w:contextualSpacing/>
        <w:jc w:val="both"/>
        <w:rPr>
          <w:rFonts w:ascii="Tahoma" w:eastAsiaTheme="minorEastAsia" w:hAnsi="Tahoma" w:cs="Tahoma"/>
          <w:sz w:val="22"/>
          <w:szCs w:val="20"/>
          <w:lang w:val="es-ES_tradnl"/>
        </w:rPr>
      </w:pPr>
      <w:r w:rsidRPr="000F5170">
        <w:rPr>
          <w:rFonts w:ascii="Tahoma" w:eastAsiaTheme="minorEastAsia" w:hAnsi="Tahoma" w:cs="Tahoma"/>
          <w:b/>
          <w:sz w:val="22"/>
          <w:szCs w:val="20"/>
          <w:lang w:val="es-ES_tradnl"/>
        </w:rPr>
        <w:t>Fe de Erratas</w:t>
      </w:r>
      <w:r>
        <w:rPr>
          <w:rFonts w:ascii="Tahoma" w:eastAsiaTheme="minorEastAsia" w:hAnsi="Tahoma" w:cs="Tahoma"/>
          <w:b/>
          <w:sz w:val="22"/>
          <w:szCs w:val="20"/>
          <w:lang w:val="es-ES_tradnl"/>
        </w:rPr>
        <w:t>:</w:t>
      </w:r>
    </w:p>
    <w:p w:rsidR="000F5170" w:rsidRPr="000F5170" w:rsidRDefault="000F5170" w:rsidP="000F5170">
      <w:pPr>
        <w:shd w:val="clear" w:color="auto" w:fill="FFFFFF"/>
        <w:spacing w:after="100" w:afterAutospacing="1"/>
        <w:ind w:left="720"/>
        <w:contextualSpacing/>
        <w:jc w:val="both"/>
        <w:rPr>
          <w:rFonts w:ascii="Tahoma" w:eastAsiaTheme="minorEastAsia" w:hAnsi="Tahoma" w:cs="Tahoma"/>
          <w:b/>
          <w:sz w:val="22"/>
          <w:szCs w:val="20"/>
          <w:lang w:val="es-ES_tradnl"/>
        </w:rPr>
      </w:pPr>
    </w:p>
    <w:p w:rsidR="000F5170" w:rsidRPr="000F5170" w:rsidRDefault="000F5170" w:rsidP="000F5170">
      <w:pPr>
        <w:shd w:val="clear" w:color="auto" w:fill="FFFFFF"/>
        <w:spacing w:after="100" w:afterAutospacing="1"/>
        <w:ind w:left="720"/>
        <w:contextualSpacing/>
        <w:jc w:val="both"/>
        <w:rPr>
          <w:rFonts w:ascii="Tahoma" w:eastAsiaTheme="minorEastAsia" w:hAnsi="Tahoma" w:cs="Tahoma"/>
          <w:b/>
          <w:sz w:val="22"/>
          <w:szCs w:val="20"/>
          <w:lang w:val="es-ES_tradnl"/>
        </w:rPr>
      </w:pPr>
      <w:r w:rsidRPr="000F5170">
        <w:rPr>
          <w:rFonts w:ascii="Tahoma" w:eastAsiaTheme="minorEastAsia" w:hAnsi="Tahoma" w:cs="Tahoma"/>
          <w:b/>
          <w:sz w:val="22"/>
          <w:szCs w:val="20"/>
          <w:lang w:val="es-ES_tradnl"/>
        </w:rPr>
        <w:t>Acta de la Sesión 5 Ordinaria del 2017 del Comité de Adquisiciones.</w:t>
      </w:r>
    </w:p>
    <w:p w:rsidR="000F5170" w:rsidRPr="000F5170" w:rsidRDefault="000F5170" w:rsidP="000F5170">
      <w:pPr>
        <w:shd w:val="clear" w:color="auto" w:fill="FFFFFF"/>
        <w:spacing w:after="100" w:afterAutospacing="1"/>
        <w:ind w:left="720"/>
        <w:contextualSpacing/>
        <w:jc w:val="both"/>
        <w:rPr>
          <w:rFonts w:ascii="Tahoma" w:eastAsiaTheme="minorEastAsia" w:hAnsi="Tahoma" w:cs="Tahoma"/>
          <w:b/>
          <w:sz w:val="22"/>
          <w:szCs w:val="20"/>
          <w:lang w:val="es-ES_tradnl"/>
        </w:rPr>
      </w:pPr>
    </w:p>
    <w:p w:rsidR="000F5170" w:rsidRPr="000F5170" w:rsidRDefault="000F5170" w:rsidP="000F5170">
      <w:pPr>
        <w:shd w:val="clear" w:color="auto" w:fill="FFFFFF"/>
        <w:spacing w:after="100" w:afterAutospacing="1"/>
        <w:ind w:left="720"/>
        <w:contextualSpacing/>
        <w:jc w:val="both"/>
        <w:rPr>
          <w:rFonts w:ascii="Tahoma" w:eastAsiaTheme="minorEastAsia" w:hAnsi="Tahoma" w:cs="Tahoma"/>
          <w:b/>
          <w:sz w:val="22"/>
          <w:szCs w:val="20"/>
          <w:lang w:val="es-ES_tradnl"/>
        </w:rPr>
      </w:pPr>
      <w:r w:rsidRPr="000F5170">
        <w:rPr>
          <w:rFonts w:ascii="Tahoma" w:eastAsiaTheme="minorEastAsia" w:hAnsi="Tahoma" w:cs="Tahoma"/>
          <w:b/>
          <w:sz w:val="22"/>
          <w:szCs w:val="20"/>
          <w:lang w:val="es-ES_tradnl"/>
        </w:rPr>
        <w:t>Dice:</w:t>
      </w:r>
    </w:p>
    <w:p w:rsidR="000F5170" w:rsidRPr="000F5170" w:rsidRDefault="000F5170" w:rsidP="000F5170">
      <w:pPr>
        <w:shd w:val="clear" w:color="auto" w:fill="FFFFFF"/>
        <w:spacing w:after="100" w:afterAutospacing="1"/>
        <w:ind w:left="720"/>
        <w:contextualSpacing/>
        <w:jc w:val="both"/>
        <w:rPr>
          <w:rFonts w:ascii="Tahoma" w:eastAsiaTheme="minorEastAsia" w:hAnsi="Tahoma" w:cs="Tahoma"/>
          <w:b/>
          <w:sz w:val="22"/>
          <w:szCs w:val="20"/>
          <w:lang w:val="es-ES_tradnl"/>
        </w:rPr>
      </w:pPr>
    </w:p>
    <w:p w:rsidR="000F5170" w:rsidRPr="000F5170" w:rsidRDefault="000F5170" w:rsidP="000F5170">
      <w:pPr>
        <w:shd w:val="clear" w:color="auto" w:fill="FFFFFF"/>
        <w:spacing w:after="100" w:afterAutospacing="1" w:line="360" w:lineRule="auto"/>
        <w:ind w:left="708"/>
        <w:contextualSpacing/>
        <w:jc w:val="both"/>
        <w:rPr>
          <w:rFonts w:ascii="Tahoma" w:hAnsi="Tahoma" w:cs="Tahoma"/>
          <w:sz w:val="22"/>
          <w:szCs w:val="20"/>
        </w:rPr>
      </w:pPr>
      <w:r w:rsidRPr="000F5170">
        <w:rPr>
          <w:rFonts w:ascii="Tahoma" w:hAnsi="Tahoma" w:cs="Tahoma"/>
          <w:sz w:val="22"/>
          <w:szCs w:val="20"/>
        </w:rPr>
        <w:t xml:space="preserve">Número de cuadro </w:t>
      </w:r>
      <w:r w:rsidRPr="000F5170">
        <w:rPr>
          <w:rFonts w:ascii="Tahoma" w:hAnsi="Tahoma" w:cs="Tahoma"/>
          <w:b/>
          <w:sz w:val="22"/>
          <w:szCs w:val="20"/>
        </w:rPr>
        <w:t>02.05.2017</w:t>
      </w:r>
      <w:r w:rsidRPr="000F5170">
        <w:rPr>
          <w:rFonts w:ascii="Tahoma" w:hAnsi="Tahoma" w:cs="Tahoma"/>
          <w:sz w:val="22"/>
          <w:szCs w:val="20"/>
        </w:rPr>
        <w:t xml:space="preserve">, Licitación Nacional con Participación del Comité con número de </w:t>
      </w:r>
      <w:r w:rsidRPr="000F5170">
        <w:rPr>
          <w:rFonts w:ascii="Tahoma" w:hAnsi="Tahoma" w:cs="Tahoma"/>
          <w:b/>
          <w:sz w:val="22"/>
          <w:szCs w:val="20"/>
        </w:rPr>
        <w:t>requisición 201701378</w:t>
      </w:r>
      <w:r w:rsidRPr="000F5170">
        <w:rPr>
          <w:rFonts w:ascii="Tahoma" w:hAnsi="Tahoma" w:cs="Tahoma"/>
          <w:sz w:val="22"/>
          <w:szCs w:val="20"/>
        </w:rPr>
        <w:t xml:space="preserve">, con número de invitación en sistema 329,  de la Dirección de Movilidad y Transporte adscrita a la Coordinación General de Gestión Integral de la Ciudad, a través de la cual se solicitan de 99 metros cuadrados de rejillas tipo </w:t>
      </w:r>
      <w:proofErr w:type="spellStart"/>
      <w:r w:rsidRPr="000F5170">
        <w:rPr>
          <w:rFonts w:ascii="Tahoma" w:hAnsi="Tahoma" w:cs="Tahoma"/>
          <w:sz w:val="22"/>
          <w:szCs w:val="20"/>
        </w:rPr>
        <w:t>irving</w:t>
      </w:r>
      <w:proofErr w:type="spellEnd"/>
      <w:r w:rsidRPr="000F5170">
        <w:rPr>
          <w:rFonts w:ascii="Tahoma" w:hAnsi="Tahoma" w:cs="Tahoma"/>
          <w:sz w:val="22"/>
          <w:szCs w:val="20"/>
        </w:rPr>
        <w:t xml:space="preserve"> tráfico pesado, hecha con solera de carga de 3/8 x 4” y varilla de diámetro de 3/8” con un espacio entre solera y varilla de 10 centímetros x 6 centímetros, mismas que serán instaladas como parte de la infraestructura vial para sustituirlas por las que son peligrosas para los ciclistas y que tienen baja captación de agua.</w:t>
      </w:r>
    </w:p>
    <w:p w:rsidR="000F5170" w:rsidRPr="000F5170" w:rsidRDefault="000F5170" w:rsidP="000F5170">
      <w:pPr>
        <w:shd w:val="clear" w:color="auto" w:fill="FFFFFF"/>
        <w:spacing w:after="100" w:afterAutospacing="1"/>
        <w:ind w:left="708"/>
        <w:contextualSpacing/>
        <w:jc w:val="both"/>
        <w:rPr>
          <w:rFonts w:ascii="Tahoma" w:hAnsi="Tahoma" w:cs="Tahoma"/>
          <w:sz w:val="22"/>
          <w:szCs w:val="20"/>
        </w:rPr>
      </w:pPr>
    </w:p>
    <w:p w:rsidR="000F5170" w:rsidRPr="000F5170" w:rsidRDefault="000F5170" w:rsidP="000F5170">
      <w:pPr>
        <w:shd w:val="clear" w:color="auto" w:fill="FFFFFF"/>
        <w:spacing w:after="100" w:afterAutospacing="1" w:line="360" w:lineRule="auto"/>
        <w:ind w:left="708"/>
        <w:contextualSpacing/>
        <w:jc w:val="both"/>
        <w:rPr>
          <w:rFonts w:ascii="Tahoma" w:hAnsi="Tahoma" w:cs="Tahoma"/>
          <w:sz w:val="22"/>
          <w:szCs w:val="20"/>
        </w:rPr>
      </w:pPr>
      <w:r w:rsidRPr="000F5170">
        <w:rPr>
          <w:rFonts w:ascii="Tahoma" w:hAnsi="Tahoma" w:cs="Tahoma"/>
          <w:sz w:val="22"/>
          <w:szCs w:val="20"/>
        </w:rPr>
        <w:t xml:space="preserve">Ninguna de las proposiciones presentadas por los licitantes </w:t>
      </w:r>
      <w:proofErr w:type="gramStart"/>
      <w:r w:rsidRPr="000F5170">
        <w:rPr>
          <w:rFonts w:ascii="Tahoma" w:hAnsi="Tahoma" w:cs="Tahoma"/>
          <w:sz w:val="22"/>
          <w:szCs w:val="20"/>
        </w:rPr>
        <w:t>fueron</w:t>
      </w:r>
      <w:proofErr w:type="gramEnd"/>
      <w:r w:rsidRPr="000F5170">
        <w:rPr>
          <w:rFonts w:ascii="Tahoma" w:hAnsi="Tahoma" w:cs="Tahoma"/>
          <w:sz w:val="22"/>
          <w:szCs w:val="20"/>
        </w:rPr>
        <w:t xml:space="preserve"> desechadas.</w:t>
      </w:r>
    </w:p>
    <w:p w:rsidR="000F5170" w:rsidRPr="000F5170" w:rsidRDefault="000F5170" w:rsidP="000F5170">
      <w:pPr>
        <w:shd w:val="clear" w:color="auto" w:fill="FFFFFF"/>
        <w:spacing w:after="100" w:afterAutospacing="1"/>
        <w:ind w:left="708"/>
        <w:contextualSpacing/>
        <w:jc w:val="both"/>
        <w:rPr>
          <w:rFonts w:ascii="Tahoma" w:hAnsi="Tahoma" w:cs="Tahoma"/>
          <w:sz w:val="22"/>
          <w:szCs w:val="20"/>
        </w:rPr>
      </w:pPr>
    </w:p>
    <w:p w:rsidR="000F5170" w:rsidRPr="000F5170" w:rsidRDefault="000F5170" w:rsidP="000F5170">
      <w:pPr>
        <w:shd w:val="clear" w:color="auto" w:fill="FFFFFF"/>
        <w:spacing w:after="100" w:afterAutospacing="1" w:line="360" w:lineRule="auto"/>
        <w:ind w:left="708"/>
        <w:contextualSpacing/>
        <w:jc w:val="both"/>
        <w:rPr>
          <w:rFonts w:ascii="Tahoma" w:hAnsi="Tahoma" w:cs="Tahoma"/>
          <w:sz w:val="22"/>
          <w:szCs w:val="20"/>
        </w:rPr>
      </w:pPr>
      <w:r w:rsidRPr="000F5170">
        <w:rPr>
          <w:rFonts w:ascii="Tahoma" w:hAnsi="Tahoma" w:cs="Tahoma"/>
          <w:sz w:val="22"/>
          <w:szCs w:val="20"/>
        </w:rPr>
        <w:t xml:space="preserve">El Lic. Edmundo Antonio </w:t>
      </w:r>
      <w:proofErr w:type="spellStart"/>
      <w:r w:rsidRPr="000F5170">
        <w:rPr>
          <w:rFonts w:ascii="Tahoma" w:hAnsi="Tahoma" w:cs="Tahoma"/>
          <w:sz w:val="22"/>
          <w:szCs w:val="20"/>
        </w:rPr>
        <w:t>Amutio</w:t>
      </w:r>
      <w:proofErr w:type="spellEnd"/>
      <w:r w:rsidRPr="000F5170">
        <w:rPr>
          <w:rFonts w:ascii="Tahoma" w:hAnsi="Tahoma" w:cs="Tahoma"/>
          <w:sz w:val="22"/>
          <w:szCs w:val="20"/>
        </w:rPr>
        <w:t xml:space="preserve"> Villa, representante suplente del Presidente de la Comité de Adquisiciones, comenta que le da la bienvenida a la Lic. Michelle </w:t>
      </w:r>
      <w:proofErr w:type="spellStart"/>
      <w:r w:rsidRPr="000F5170">
        <w:rPr>
          <w:rFonts w:ascii="Tahoma" w:hAnsi="Tahoma" w:cs="Tahoma"/>
          <w:sz w:val="22"/>
          <w:szCs w:val="20"/>
        </w:rPr>
        <w:t>Leaño</w:t>
      </w:r>
      <w:proofErr w:type="spellEnd"/>
      <w:r w:rsidRPr="000F5170">
        <w:rPr>
          <w:rFonts w:ascii="Tahoma" w:hAnsi="Tahoma" w:cs="Tahoma"/>
          <w:sz w:val="22"/>
          <w:szCs w:val="20"/>
        </w:rPr>
        <w:t xml:space="preserve"> Aceves, Regidora representante de la fracción del Partido Verde Ecologista de México.</w:t>
      </w:r>
    </w:p>
    <w:p w:rsidR="000F5170" w:rsidRPr="000F5170" w:rsidRDefault="000F5170" w:rsidP="000F5170">
      <w:pPr>
        <w:shd w:val="clear" w:color="auto" w:fill="FFFFFF"/>
        <w:spacing w:after="100" w:afterAutospacing="1"/>
        <w:ind w:left="708"/>
        <w:contextualSpacing/>
        <w:jc w:val="both"/>
        <w:rPr>
          <w:rFonts w:ascii="Tahoma" w:hAnsi="Tahoma" w:cs="Tahoma"/>
          <w:sz w:val="22"/>
          <w:szCs w:val="20"/>
        </w:rPr>
      </w:pPr>
    </w:p>
    <w:p w:rsidR="000F5170" w:rsidRPr="000F5170" w:rsidRDefault="000F5170" w:rsidP="000F5170">
      <w:pPr>
        <w:shd w:val="clear" w:color="auto" w:fill="FFFFFF"/>
        <w:spacing w:after="100" w:afterAutospacing="1" w:line="360" w:lineRule="auto"/>
        <w:ind w:left="708"/>
        <w:contextualSpacing/>
        <w:jc w:val="both"/>
        <w:rPr>
          <w:rFonts w:ascii="Tahoma" w:hAnsi="Tahoma" w:cs="Tahoma"/>
          <w:sz w:val="22"/>
          <w:szCs w:val="20"/>
        </w:rPr>
      </w:pPr>
      <w:r w:rsidRPr="000F5170">
        <w:rPr>
          <w:rFonts w:ascii="Tahoma" w:hAnsi="Tahoma" w:cs="Tahoma"/>
          <w:sz w:val="22"/>
          <w:szCs w:val="20"/>
        </w:rPr>
        <w:t xml:space="preserve">Con fundamento en el artículo 69, fracción II de la Ley de Compras Gubernamentales, Enajenaciones y Contratación de Servicios del Estado de Jalisco y sus Municipios, los licitantes cuyas proposiciones resultaron solventes son: </w:t>
      </w:r>
    </w:p>
    <w:p w:rsidR="000F5170" w:rsidRPr="000F5170" w:rsidRDefault="000F5170" w:rsidP="000F5170">
      <w:pPr>
        <w:shd w:val="clear" w:color="auto" w:fill="FFFFFF"/>
        <w:spacing w:after="100" w:afterAutospacing="1"/>
        <w:contextualSpacing/>
        <w:jc w:val="both"/>
        <w:rPr>
          <w:rFonts w:ascii="Tahoma" w:hAnsi="Tahoma" w:cs="Tahoma"/>
          <w:sz w:val="22"/>
          <w:szCs w:val="20"/>
        </w:rPr>
      </w:pPr>
    </w:p>
    <w:tbl>
      <w:tblPr>
        <w:tblStyle w:val="Tablaconcuadrcula1"/>
        <w:tblW w:w="0" w:type="auto"/>
        <w:jc w:val="center"/>
        <w:tblLayout w:type="fixed"/>
        <w:tblLook w:val="04A0" w:firstRow="1" w:lastRow="0" w:firstColumn="1" w:lastColumn="0" w:noHBand="0" w:noVBand="1"/>
      </w:tblPr>
      <w:tblGrid>
        <w:gridCol w:w="3714"/>
        <w:gridCol w:w="3714"/>
      </w:tblGrid>
      <w:tr w:rsidR="000F5170" w:rsidRPr="000F5170" w:rsidTr="001D3408">
        <w:trPr>
          <w:jc w:val="center"/>
        </w:trPr>
        <w:tc>
          <w:tcPr>
            <w:tcW w:w="3714" w:type="dxa"/>
          </w:tcPr>
          <w:p w:rsidR="000F5170" w:rsidRPr="000F5170" w:rsidRDefault="000F5170" w:rsidP="000F5170">
            <w:pPr>
              <w:spacing w:after="100" w:afterAutospacing="1"/>
              <w:contextualSpacing/>
              <w:jc w:val="center"/>
              <w:rPr>
                <w:rFonts w:ascii="Tahoma" w:hAnsi="Tahoma" w:cs="Tahoma"/>
                <w:b/>
                <w:szCs w:val="20"/>
              </w:rPr>
            </w:pPr>
            <w:r w:rsidRPr="000F5170">
              <w:rPr>
                <w:rFonts w:ascii="Tahoma" w:hAnsi="Tahoma" w:cs="Tahoma"/>
                <w:b/>
                <w:szCs w:val="20"/>
              </w:rPr>
              <w:t>Licitante</w:t>
            </w:r>
          </w:p>
        </w:tc>
        <w:tc>
          <w:tcPr>
            <w:tcW w:w="3714" w:type="dxa"/>
          </w:tcPr>
          <w:p w:rsidR="000F5170" w:rsidRPr="000F5170" w:rsidRDefault="000F5170" w:rsidP="000F5170">
            <w:pPr>
              <w:spacing w:after="100" w:afterAutospacing="1"/>
              <w:contextualSpacing/>
              <w:jc w:val="center"/>
              <w:rPr>
                <w:rFonts w:ascii="Tahoma" w:hAnsi="Tahoma" w:cs="Tahoma"/>
                <w:b/>
                <w:szCs w:val="20"/>
              </w:rPr>
            </w:pPr>
            <w:r w:rsidRPr="000F5170">
              <w:rPr>
                <w:rFonts w:ascii="Tahoma" w:hAnsi="Tahoma" w:cs="Tahoma"/>
                <w:b/>
                <w:szCs w:val="20"/>
              </w:rPr>
              <w:t xml:space="preserve">Precio </w:t>
            </w:r>
          </w:p>
          <w:p w:rsidR="000F5170" w:rsidRPr="000F5170" w:rsidRDefault="000F5170" w:rsidP="000F5170">
            <w:pPr>
              <w:spacing w:after="100" w:afterAutospacing="1"/>
              <w:contextualSpacing/>
              <w:jc w:val="center"/>
              <w:rPr>
                <w:rFonts w:ascii="Tahoma" w:hAnsi="Tahoma" w:cs="Tahoma"/>
                <w:b/>
                <w:szCs w:val="20"/>
              </w:rPr>
            </w:pPr>
            <w:r w:rsidRPr="000F5170">
              <w:rPr>
                <w:rFonts w:ascii="Tahoma" w:hAnsi="Tahoma" w:cs="Tahoma"/>
                <w:b/>
                <w:szCs w:val="20"/>
              </w:rPr>
              <w:t xml:space="preserve"> (I.V.A. Incluido)</w:t>
            </w:r>
          </w:p>
        </w:tc>
      </w:tr>
      <w:tr w:rsidR="000F5170" w:rsidRPr="000F5170" w:rsidTr="001D3408">
        <w:trPr>
          <w:jc w:val="center"/>
        </w:trPr>
        <w:tc>
          <w:tcPr>
            <w:tcW w:w="3714" w:type="dxa"/>
          </w:tcPr>
          <w:p w:rsidR="000F5170" w:rsidRPr="000F5170" w:rsidRDefault="000F5170" w:rsidP="000F5170">
            <w:pPr>
              <w:spacing w:after="100" w:afterAutospacing="1"/>
              <w:contextualSpacing/>
              <w:jc w:val="both"/>
              <w:rPr>
                <w:rFonts w:ascii="Tahoma" w:hAnsi="Tahoma" w:cs="Tahoma"/>
                <w:szCs w:val="20"/>
              </w:rPr>
            </w:pPr>
            <w:r w:rsidRPr="000F5170">
              <w:rPr>
                <w:rFonts w:ascii="Tahoma" w:hAnsi="Tahoma" w:cs="Tahoma"/>
                <w:szCs w:val="20"/>
              </w:rPr>
              <w:t>Extra Construcciones, S.A. de C.V.</w:t>
            </w:r>
          </w:p>
        </w:tc>
        <w:tc>
          <w:tcPr>
            <w:tcW w:w="3714" w:type="dxa"/>
          </w:tcPr>
          <w:p w:rsidR="000F5170" w:rsidRPr="000F5170" w:rsidRDefault="000F5170" w:rsidP="000F5170">
            <w:pPr>
              <w:spacing w:after="100" w:afterAutospacing="1"/>
              <w:contextualSpacing/>
              <w:jc w:val="both"/>
              <w:rPr>
                <w:rFonts w:ascii="Tahoma" w:hAnsi="Tahoma" w:cs="Tahoma"/>
                <w:b/>
                <w:szCs w:val="20"/>
              </w:rPr>
            </w:pPr>
            <w:r w:rsidRPr="000F5170">
              <w:rPr>
                <w:rFonts w:ascii="Tahoma" w:hAnsi="Tahoma" w:cs="Tahoma"/>
                <w:b/>
                <w:szCs w:val="20"/>
              </w:rPr>
              <w:t>$15,391.75 pesos por m² por 99  m² = $1´523,783.25 pesos.</w:t>
            </w:r>
          </w:p>
        </w:tc>
      </w:tr>
      <w:tr w:rsidR="000F5170" w:rsidRPr="000F5170" w:rsidTr="001D3408">
        <w:trPr>
          <w:jc w:val="center"/>
        </w:trPr>
        <w:tc>
          <w:tcPr>
            <w:tcW w:w="3714" w:type="dxa"/>
          </w:tcPr>
          <w:p w:rsidR="000F5170" w:rsidRPr="000F5170" w:rsidRDefault="000F5170" w:rsidP="000F5170">
            <w:pPr>
              <w:spacing w:after="100" w:afterAutospacing="1"/>
              <w:contextualSpacing/>
              <w:jc w:val="both"/>
              <w:rPr>
                <w:rFonts w:ascii="Tahoma" w:hAnsi="Tahoma" w:cs="Tahoma"/>
                <w:szCs w:val="20"/>
              </w:rPr>
            </w:pPr>
            <w:proofErr w:type="spellStart"/>
            <w:r w:rsidRPr="000F5170">
              <w:rPr>
                <w:rFonts w:ascii="Tahoma" w:hAnsi="Tahoma" w:cs="Tahoma"/>
                <w:szCs w:val="20"/>
              </w:rPr>
              <w:t>Ripejma</w:t>
            </w:r>
            <w:proofErr w:type="spellEnd"/>
            <w:r w:rsidRPr="000F5170">
              <w:rPr>
                <w:rFonts w:ascii="Tahoma" w:hAnsi="Tahoma" w:cs="Tahoma"/>
                <w:szCs w:val="20"/>
              </w:rPr>
              <w:t xml:space="preserve"> Construcciones, S.A. de C.V.</w:t>
            </w:r>
          </w:p>
        </w:tc>
        <w:tc>
          <w:tcPr>
            <w:tcW w:w="3714" w:type="dxa"/>
          </w:tcPr>
          <w:p w:rsidR="000F5170" w:rsidRPr="000F5170" w:rsidRDefault="000F5170" w:rsidP="000F5170">
            <w:pPr>
              <w:spacing w:after="100" w:afterAutospacing="1"/>
              <w:contextualSpacing/>
              <w:jc w:val="both"/>
              <w:rPr>
                <w:rFonts w:ascii="Tahoma" w:hAnsi="Tahoma" w:cs="Tahoma"/>
                <w:b/>
                <w:szCs w:val="20"/>
              </w:rPr>
            </w:pPr>
            <w:r w:rsidRPr="000F5170">
              <w:rPr>
                <w:rFonts w:ascii="Tahoma" w:hAnsi="Tahoma" w:cs="Tahoma"/>
                <w:b/>
                <w:szCs w:val="20"/>
              </w:rPr>
              <w:t xml:space="preserve">$7,300.13 pesos  por m² por 99  m² = $722,712.87 pesos. </w:t>
            </w:r>
          </w:p>
        </w:tc>
      </w:tr>
      <w:tr w:rsidR="000F5170" w:rsidRPr="000F5170" w:rsidTr="001D3408">
        <w:trPr>
          <w:jc w:val="center"/>
        </w:trPr>
        <w:tc>
          <w:tcPr>
            <w:tcW w:w="3714" w:type="dxa"/>
          </w:tcPr>
          <w:p w:rsidR="000F5170" w:rsidRPr="000F5170" w:rsidRDefault="000F5170" w:rsidP="000F5170">
            <w:pPr>
              <w:spacing w:after="100" w:afterAutospacing="1"/>
              <w:contextualSpacing/>
              <w:jc w:val="both"/>
              <w:rPr>
                <w:rFonts w:ascii="Tahoma" w:hAnsi="Tahoma" w:cs="Tahoma"/>
                <w:szCs w:val="20"/>
              </w:rPr>
            </w:pPr>
            <w:r w:rsidRPr="000F5170">
              <w:rPr>
                <w:rFonts w:ascii="Tahoma" w:hAnsi="Tahoma" w:cs="Tahoma"/>
                <w:szCs w:val="20"/>
              </w:rPr>
              <w:t>Las Ventanas Desarrollo, S.A. de C.V.</w:t>
            </w:r>
          </w:p>
        </w:tc>
        <w:tc>
          <w:tcPr>
            <w:tcW w:w="3714" w:type="dxa"/>
          </w:tcPr>
          <w:p w:rsidR="000F5170" w:rsidRPr="000F5170" w:rsidRDefault="000F5170" w:rsidP="000F5170">
            <w:pPr>
              <w:spacing w:after="100" w:afterAutospacing="1"/>
              <w:contextualSpacing/>
              <w:jc w:val="both"/>
              <w:rPr>
                <w:rFonts w:ascii="Tahoma" w:hAnsi="Tahoma" w:cs="Tahoma"/>
                <w:b/>
                <w:szCs w:val="20"/>
              </w:rPr>
            </w:pPr>
            <w:r w:rsidRPr="000F5170">
              <w:rPr>
                <w:rFonts w:ascii="Tahoma" w:hAnsi="Tahoma" w:cs="Tahoma"/>
                <w:b/>
                <w:szCs w:val="20"/>
              </w:rPr>
              <w:t xml:space="preserve">$16,665.10 pesos  por m² por 99  m² = $1´649,844.90 pesos. </w:t>
            </w:r>
          </w:p>
        </w:tc>
      </w:tr>
    </w:tbl>
    <w:p w:rsidR="000F5170" w:rsidRPr="000F5170" w:rsidRDefault="000F5170" w:rsidP="000F5170">
      <w:pPr>
        <w:shd w:val="clear" w:color="auto" w:fill="FFFFFF"/>
        <w:spacing w:after="100" w:afterAutospacing="1"/>
        <w:contextualSpacing/>
        <w:jc w:val="both"/>
        <w:rPr>
          <w:rFonts w:ascii="Tahoma" w:hAnsi="Tahoma" w:cs="Tahoma"/>
          <w:sz w:val="22"/>
          <w:szCs w:val="20"/>
        </w:rPr>
      </w:pPr>
    </w:p>
    <w:p w:rsidR="000F5170" w:rsidRPr="000F5170" w:rsidRDefault="000F5170" w:rsidP="000F5170">
      <w:pPr>
        <w:shd w:val="clear" w:color="auto" w:fill="FFFFFF"/>
        <w:spacing w:after="100" w:afterAutospacing="1"/>
        <w:contextualSpacing/>
        <w:jc w:val="both"/>
        <w:rPr>
          <w:rFonts w:ascii="Tahoma" w:hAnsi="Tahoma" w:cs="Tahoma"/>
          <w:sz w:val="22"/>
          <w:szCs w:val="20"/>
        </w:rPr>
      </w:pPr>
    </w:p>
    <w:p w:rsidR="000F5170" w:rsidRPr="000F5170" w:rsidRDefault="000F5170" w:rsidP="000F5170">
      <w:pPr>
        <w:shd w:val="clear" w:color="auto" w:fill="FFFFFF"/>
        <w:spacing w:after="100" w:afterAutospacing="1" w:line="360" w:lineRule="auto"/>
        <w:ind w:left="708"/>
        <w:contextualSpacing/>
        <w:jc w:val="both"/>
        <w:rPr>
          <w:rFonts w:ascii="Tahoma" w:hAnsi="Tahoma" w:cs="Tahoma"/>
          <w:sz w:val="22"/>
          <w:szCs w:val="20"/>
        </w:rPr>
      </w:pPr>
      <w:r w:rsidRPr="000F5170">
        <w:rPr>
          <w:rFonts w:ascii="Tahoma" w:hAnsi="Tahoma" w:cs="Tahoma"/>
          <w:sz w:val="22"/>
          <w:szCs w:val="20"/>
        </w:rPr>
        <w:t xml:space="preserve">De conformidad con los artículos 24, fracción VII, 67, 69, fracción IV de la Ley de Compras Gubernamentales, Enajenaciones y Contratación de Servicios del Estado de Jalisco y sus </w:t>
      </w:r>
      <w:r w:rsidRPr="000F5170">
        <w:rPr>
          <w:rFonts w:ascii="Tahoma" w:hAnsi="Tahoma" w:cs="Tahoma"/>
          <w:sz w:val="22"/>
          <w:szCs w:val="20"/>
        </w:rPr>
        <w:lastRenderedPageBreak/>
        <w:t>Municipios, y de conformidad con los criterios establecidos en bases, al ofertar en mejores condiciones y precios más bajos se resuelve la adjudicación a favor de:</w:t>
      </w:r>
    </w:p>
    <w:p w:rsidR="000F5170" w:rsidRPr="000F5170" w:rsidRDefault="000F5170" w:rsidP="000F5170">
      <w:pPr>
        <w:shd w:val="clear" w:color="auto" w:fill="FFFFFF"/>
        <w:spacing w:after="100" w:afterAutospacing="1"/>
        <w:contextualSpacing/>
        <w:jc w:val="both"/>
        <w:rPr>
          <w:rFonts w:ascii="Tahoma" w:hAnsi="Tahoma" w:cs="Tahoma"/>
          <w:sz w:val="22"/>
          <w:szCs w:val="20"/>
        </w:rPr>
      </w:pPr>
    </w:p>
    <w:tbl>
      <w:tblPr>
        <w:tblStyle w:val="Tablaconcuadrcula1"/>
        <w:tblW w:w="7366" w:type="dxa"/>
        <w:jc w:val="center"/>
        <w:tblLayout w:type="fixed"/>
        <w:tblLook w:val="04A0" w:firstRow="1" w:lastRow="0" w:firstColumn="1" w:lastColumn="0" w:noHBand="0" w:noVBand="1"/>
      </w:tblPr>
      <w:tblGrid>
        <w:gridCol w:w="2830"/>
        <w:gridCol w:w="1276"/>
        <w:gridCol w:w="3260"/>
      </w:tblGrid>
      <w:tr w:rsidR="000F5170" w:rsidRPr="000F5170" w:rsidTr="001D3408">
        <w:trPr>
          <w:jc w:val="center"/>
        </w:trPr>
        <w:tc>
          <w:tcPr>
            <w:tcW w:w="2830" w:type="dxa"/>
          </w:tcPr>
          <w:p w:rsidR="000F5170" w:rsidRPr="000F5170" w:rsidRDefault="000F5170" w:rsidP="000F5170">
            <w:pPr>
              <w:spacing w:after="100" w:afterAutospacing="1"/>
              <w:contextualSpacing/>
              <w:jc w:val="center"/>
              <w:rPr>
                <w:rFonts w:ascii="Tahoma" w:hAnsi="Tahoma" w:cs="Tahoma"/>
                <w:b/>
                <w:szCs w:val="20"/>
              </w:rPr>
            </w:pPr>
            <w:r w:rsidRPr="000F5170">
              <w:rPr>
                <w:rFonts w:ascii="Tahoma" w:hAnsi="Tahoma" w:cs="Tahoma"/>
                <w:b/>
                <w:szCs w:val="20"/>
              </w:rPr>
              <w:t>Licitante</w:t>
            </w:r>
          </w:p>
        </w:tc>
        <w:tc>
          <w:tcPr>
            <w:tcW w:w="1276" w:type="dxa"/>
          </w:tcPr>
          <w:p w:rsidR="000F5170" w:rsidRPr="000F5170" w:rsidRDefault="000F5170" w:rsidP="000F5170">
            <w:pPr>
              <w:spacing w:after="100" w:afterAutospacing="1"/>
              <w:contextualSpacing/>
              <w:jc w:val="center"/>
              <w:rPr>
                <w:rFonts w:ascii="Tahoma" w:hAnsi="Tahoma" w:cs="Tahoma"/>
                <w:b/>
                <w:szCs w:val="20"/>
              </w:rPr>
            </w:pPr>
            <w:r w:rsidRPr="000F5170">
              <w:rPr>
                <w:rFonts w:ascii="Tahoma" w:hAnsi="Tahoma" w:cs="Tahoma"/>
                <w:b/>
                <w:szCs w:val="20"/>
              </w:rPr>
              <w:t>Partidas</w:t>
            </w:r>
          </w:p>
        </w:tc>
        <w:tc>
          <w:tcPr>
            <w:tcW w:w="3260" w:type="dxa"/>
          </w:tcPr>
          <w:p w:rsidR="000F5170" w:rsidRPr="000F5170" w:rsidRDefault="000F5170" w:rsidP="000F5170">
            <w:pPr>
              <w:spacing w:after="100" w:afterAutospacing="1"/>
              <w:contextualSpacing/>
              <w:jc w:val="center"/>
              <w:rPr>
                <w:rFonts w:ascii="Tahoma" w:hAnsi="Tahoma" w:cs="Tahoma"/>
                <w:b/>
                <w:szCs w:val="20"/>
              </w:rPr>
            </w:pPr>
            <w:r w:rsidRPr="000F5170">
              <w:rPr>
                <w:rFonts w:ascii="Tahoma" w:hAnsi="Tahoma" w:cs="Tahoma"/>
                <w:b/>
                <w:szCs w:val="20"/>
              </w:rPr>
              <w:t>Precio Total            (I.V.A. incluido)</w:t>
            </w:r>
          </w:p>
        </w:tc>
      </w:tr>
      <w:tr w:rsidR="000F5170" w:rsidRPr="000F5170" w:rsidTr="001D3408">
        <w:trPr>
          <w:jc w:val="center"/>
        </w:trPr>
        <w:tc>
          <w:tcPr>
            <w:tcW w:w="2830" w:type="dxa"/>
          </w:tcPr>
          <w:p w:rsidR="000F5170" w:rsidRPr="000F5170" w:rsidRDefault="000F5170" w:rsidP="000F5170">
            <w:pPr>
              <w:spacing w:after="100" w:afterAutospacing="1"/>
              <w:contextualSpacing/>
              <w:jc w:val="both"/>
              <w:rPr>
                <w:rFonts w:ascii="Tahoma" w:hAnsi="Tahoma" w:cs="Tahoma"/>
                <w:szCs w:val="20"/>
              </w:rPr>
            </w:pPr>
            <w:proofErr w:type="spellStart"/>
            <w:r w:rsidRPr="000F5170">
              <w:rPr>
                <w:rFonts w:ascii="Tahoma" w:hAnsi="Tahoma" w:cs="Tahoma"/>
                <w:szCs w:val="20"/>
              </w:rPr>
              <w:t>Ripejma</w:t>
            </w:r>
            <w:proofErr w:type="spellEnd"/>
            <w:r w:rsidRPr="000F5170">
              <w:rPr>
                <w:rFonts w:ascii="Tahoma" w:hAnsi="Tahoma" w:cs="Tahoma"/>
                <w:szCs w:val="20"/>
              </w:rPr>
              <w:t xml:space="preserve"> Construcciones, S.A. de C.V.</w:t>
            </w:r>
          </w:p>
        </w:tc>
        <w:tc>
          <w:tcPr>
            <w:tcW w:w="1276" w:type="dxa"/>
          </w:tcPr>
          <w:p w:rsidR="000F5170" w:rsidRPr="000F5170" w:rsidRDefault="000F5170" w:rsidP="000F5170">
            <w:pPr>
              <w:spacing w:after="100" w:afterAutospacing="1"/>
              <w:contextualSpacing/>
              <w:jc w:val="center"/>
              <w:rPr>
                <w:rFonts w:ascii="Tahoma" w:hAnsi="Tahoma" w:cs="Tahoma"/>
                <w:szCs w:val="20"/>
              </w:rPr>
            </w:pPr>
            <w:r w:rsidRPr="000F5170">
              <w:rPr>
                <w:rFonts w:ascii="Tahoma" w:hAnsi="Tahoma" w:cs="Tahoma"/>
                <w:szCs w:val="20"/>
              </w:rPr>
              <w:t>1</w:t>
            </w:r>
          </w:p>
        </w:tc>
        <w:tc>
          <w:tcPr>
            <w:tcW w:w="3260" w:type="dxa"/>
          </w:tcPr>
          <w:p w:rsidR="000F5170" w:rsidRPr="000F5170" w:rsidRDefault="000F5170" w:rsidP="000F5170">
            <w:pPr>
              <w:spacing w:after="100" w:afterAutospacing="1"/>
              <w:contextualSpacing/>
              <w:jc w:val="both"/>
              <w:rPr>
                <w:rFonts w:ascii="Tahoma" w:hAnsi="Tahoma" w:cs="Tahoma"/>
                <w:szCs w:val="20"/>
              </w:rPr>
            </w:pPr>
            <w:r w:rsidRPr="000F5170">
              <w:rPr>
                <w:rFonts w:ascii="Tahoma" w:hAnsi="Tahoma" w:cs="Tahoma"/>
                <w:szCs w:val="20"/>
              </w:rPr>
              <w:t>$722,712.87 pesos.</w:t>
            </w:r>
          </w:p>
        </w:tc>
      </w:tr>
    </w:tbl>
    <w:p w:rsidR="000F5170" w:rsidRPr="000F5170" w:rsidRDefault="000F5170" w:rsidP="000F5170">
      <w:pPr>
        <w:shd w:val="clear" w:color="auto" w:fill="FFFFFF"/>
        <w:spacing w:after="100" w:afterAutospacing="1"/>
        <w:contextualSpacing/>
        <w:jc w:val="both"/>
        <w:rPr>
          <w:rFonts w:ascii="Tahoma" w:hAnsi="Tahoma" w:cs="Tahoma"/>
          <w:sz w:val="22"/>
          <w:szCs w:val="20"/>
        </w:rPr>
      </w:pPr>
    </w:p>
    <w:p w:rsidR="000F5170" w:rsidRPr="000F5170" w:rsidRDefault="000F5170" w:rsidP="000F5170">
      <w:pPr>
        <w:shd w:val="clear" w:color="auto" w:fill="FFFFFF"/>
        <w:spacing w:after="100" w:afterAutospacing="1" w:line="360" w:lineRule="auto"/>
        <w:ind w:left="708"/>
        <w:contextualSpacing/>
        <w:jc w:val="both"/>
        <w:rPr>
          <w:rFonts w:ascii="Tahoma" w:hAnsi="Tahoma" w:cs="Tahoma"/>
          <w:sz w:val="22"/>
          <w:szCs w:val="20"/>
        </w:rPr>
      </w:pPr>
      <w:r w:rsidRPr="000F5170">
        <w:rPr>
          <w:rFonts w:ascii="Tahoma" w:hAnsi="Tahoma" w:cs="Tahoma"/>
          <w:sz w:val="22"/>
          <w:szCs w:val="20"/>
        </w:rPr>
        <w:t>El proveedor adjudicado tendrá 10 días hábiles, después de la notificación del fallo, para la recepción, la firma y entrega del contrato / orden de compra / pedido, previa entrega de garantía correspondiente, en la Dirección de Adquisiciones.</w:t>
      </w:r>
    </w:p>
    <w:p w:rsidR="000F5170" w:rsidRPr="000F5170" w:rsidRDefault="000F5170" w:rsidP="000F5170">
      <w:pPr>
        <w:shd w:val="clear" w:color="auto" w:fill="FFFFFF"/>
        <w:spacing w:after="100" w:afterAutospacing="1" w:line="360" w:lineRule="auto"/>
        <w:ind w:left="708"/>
        <w:contextualSpacing/>
        <w:jc w:val="both"/>
        <w:rPr>
          <w:rFonts w:ascii="Tahoma" w:hAnsi="Tahoma" w:cs="Tahoma"/>
          <w:sz w:val="22"/>
          <w:szCs w:val="20"/>
        </w:rPr>
      </w:pPr>
    </w:p>
    <w:p w:rsidR="000F5170" w:rsidRPr="000F5170" w:rsidRDefault="000F5170" w:rsidP="000F5170">
      <w:pPr>
        <w:shd w:val="clear" w:color="auto" w:fill="FFFFFF"/>
        <w:spacing w:after="100" w:afterAutospacing="1" w:line="360" w:lineRule="auto"/>
        <w:ind w:left="708"/>
        <w:contextualSpacing/>
        <w:jc w:val="both"/>
        <w:rPr>
          <w:rFonts w:ascii="Tahoma" w:hAnsi="Tahoma" w:cs="Tahoma"/>
          <w:sz w:val="22"/>
          <w:szCs w:val="20"/>
        </w:rPr>
      </w:pPr>
      <w:r w:rsidRPr="000F5170">
        <w:rPr>
          <w:rFonts w:ascii="Tahoma" w:hAnsi="Tahoma" w:cs="Tahoma"/>
          <w:sz w:val="22"/>
          <w:szCs w:val="20"/>
        </w:rPr>
        <w:t>Responsables de la evaluación de las proposiciones:</w:t>
      </w:r>
    </w:p>
    <w:p w:rsidR="000F5170" w:rsidRPr="000F5170" w:rsidRDefault="000F5170" w:rsidP="000F5170">
      <w:pPr>
        <w:shd w:val="clear" w:color="auto" w:fill="FFFFFF"/>
        <w:spacing w:after="100" w:afterAutospacing="1"/>
        <w:contextualSpacing/>
        <w:jc w:val="both"/>
        <w:rPr>
          <w:rFonts w:ascii="Tahoma" w:hAnsi="Tahoma" w:cs="Tahoma"/>
          <w:sz w:val="22"/>
          <w:szCs w:val="20"/>
        </w:rPr>
      </w:pPr>
    </w:p>
    <w:tbl>
      <w:tblPr>
        <w:tblStyle w:val="Tablaconcuadrcula1"/>
        <w:tblW w:w="0" w:type="auto"/>
        <w:jc w:val="center"/>
        <w:tblLayout w:type="fixed"/>
        <w:tblLook w:val="04A0" w:firstRow="1" w:lastRow="0" w:firstColumn="1" w:lastColumn="0" w:noHBand="0" w:noVBand="1"/>
      </w:tblPr>
      <w:tblGrid>
        <w:gridCol w:w="3714"/>
        <w:gridCol w:w="3714"/>
      </w:tblGrid>
      <w:tr w:rsidR="000F5170" w:rsidRPr="000F5170" w:rsidTr="001D3408">
        <w:trPr>
          <w:jc w:val="center"/>
        </w:trPr>
        <w:tc>
          <w:tcPr>
            <w:tcW w:w="3714" w:type="dxa"/>
          </w:tcPr>
          <w:p w:rsidR="000F5170" w:rsidRPr="000F5170" w:rsidRDefault="000F5170" w:rsidP="000F5170">
            <w:pPr>
              <w:spacing w:after="100" w:afterAutospacing="1"/>
              <w:contextualSpacing/>
              <w:jc w:val="center"/>
              <w:rPr>
                <w:rFonts w:ascii="Tahoma" w:hAnsi="Tahoma" w:cs="Tahoma"/>
                <w:b/>
                <w:szCs w:val="20"/>
              </w:rPr>
            </w:pPr>
            <w:r w:rsidRPr="000F5170">
              <w:rPr>
                <w:rFonts w:ascii="Tahoma" w:hAnsi="Tahoma" w:cs="Tahoma"/>
                <w:b/>
                <w:szCs w:val="20"/>
              </w:rPr>
              <w:t>Nombre</w:t>
            </w:r>
          </w:p>
        </w:tc>
        <w:tc>
          <w:tcPr>
            <w:tcW w:w="3714" w:type="dxa"/>
          </w:tcPr>
          <w:p w:rsidR="000F5170" w:rsidRPr="000F5170" w:rsidRDefault="000F5170" w:rsidP="000F5170">
            <w:pPr>
              <w:spacing w:after="100" w:afterAutospacing="1"/>
              <w:contextualSpacing/>
              <w:jc w:val="center"/>
              <w:rPr>
                <w:rFonts w:ascii="Tahoma" w:hAnsi="Tahoma" w:cs="Tahoma"/>
                <w:b/>
                <w:szCs w:val="20"/>
              </w:rPr>
            </w:pPr>
            <w:r w:rsidRPr="000F5170">
              <w:rPr>
                <w:rFonts w:ascii="Tahoma" w:hAnsi="Tahoma" w:cs="Tahoma"/>
                <w:b/>
                <w:szCs w:val="20"/>
              </w:rPr>
              <w:t>Cargo</w:t>
            </w:r>
          </w:p>
        </w:tc>
      </w:tr>
      <w:tr w:rsidR="000F5170" w:rsidRPr="000F5170" w:rsidTr="001D3408">
        <w:trPr>
          <w:jc w:val="center"/>
        </w:trPr>
        <w:tc>
          <w:tcPr>
            <w:tcW w:w="3714" w:type="dxa"/>
          </w:tcPr>
          <w:p w:rsidR="000F5170" w:rsidRPr="000F5170" w:rsidRDefault="000F5170" w:rsidP="000F5170">
            <w:pPr>
              <w:spacing w:after="100" w:afterAutospacing="1"/>
              <w:contextualSpacing/>
              <w:jc w:val="both"/>
              <w:rPr>
                <w:rFonts w:ascii="Tahoma" w:hAnsi="Tahoma" w:cs="Tahoma"/>
                <w:szCs w:val="20"/>
              </w:rPr>
            </w:pPr>
            <w:r w:rsidRPr="000F5170">
              <w:rPr>
                <w:rFonts w:ascii="Tahoma" w:hAnsi="Tahoma" w:cs="Tahoma"/>
                <w:szCs w:val="20"/>
              </w:rPr>
              <w:t>Carlos López Zaragoza</w:t>
            </w:r>
          </w:p>
        </w:tc>
        <w:tc>
          <w:tcPr>
            <w:tcW w:w="3714" w:type="dxa"/>
          </w:tcPr>
          <w:p w:rsidR="000F5170" w:rsidRPr="000F5170" w:rsidRDefault="000F5170" w:rsidP="000F5170">
            <w:pPr>
              <w:spacing w:after="100" w:afterAutospacing="1"/>
              <w:contextualSpacing/>
              <w:jc w:val="both"/>
              <w:rPr>
                <w:rFonts w:ascii="Tahoma" w:hAnsi="Tahoma" w:cs="Tahoma"/>
                <w:szCs w:val="20"/>
              </w:rPr>
            </w:pPr>
            <w:r w:rsidRPr="000F5170">
              <w:rPr>
                <w:rFonts w:ascii="Tahoma" w:hAnsi="Tahoma" w:cs="Tahoma"/>
                <w:szCs w:val="20"/>
              </w:rPr>
              <w:t>Jefe de Unidad de Movilidad no Motorizada y Accesibilidad Universal</w:t>
            </w:r>
          </w:p>
        </w:tc>
      </w:tr>
    </w:tbl>
    <w:p w:rsidR="000F5170" w:rsidRPr="000F5170" w:rsidRDefault="000F5170" w:rsidP="000F5170">
      <w:pPr>
        <w:shd w:val="clear" w:color="auto" w:fill="FFFFFF"/>
        <w:spacing w:after="100" w:afterAutospacing="1"/>
        <w:contextualSpacing/>
        <w:jc w:val="both"/>
        <w:rPr>
          <w:rFonts w:ascii="Tahoma" w:hAnsi="Tahoma" w:cs="Tahoma"/>
          <w:sz w:val="22"/>
          <w:szCs w:val="20"/>
        </w:rPr>
      </w:pPr>
    </w:p>
    <w:p w:rsidR="000F5170" w:rsidRPr="000F5170" w:rsidRDefault="000F5170" w:rsidP="000F5170">
      <w:pPr>
        <w:jc w:val="both"/>
        <w:rPr>
          <w:rFonts w:ascii="Tahoma" w:hAnsi="Tahoma" w:cs="Tahoma"/>
          <w:sz w:val="22"/>
          <w:szCs w:val="20"/>
        </w:rPr>
      </w:pPr>
    </w:p>
    <w:p w:rsidR="000F5170" w:rsidRPr="000F5170" w:rsidRDefault="000F5170" w:rsidP="000F5170">
      <w:pPr>
        <w:spacing w:line="360" w:lineRule="auto"/>
        <w:ind w:left="708"/>
        <w:jc w:val="both"/>
        <w:rPr>
          <w:rFonts w:ascii="Tahoma" w:hAnsi="Tahoma" w:cs="Tahoma"/>
          <w:sz w:val="22"/>
          <w:szCs w:val="20"/>
          <w:lang w:eastAsia="en-US"/>
        </w:rPr>
      </w:pPr>
      <w:r w:rsidRPr="000F5170">
        <w:rPr>
          <w:rFonts w:ascii="Tahoma" w:hAnsi="Tahoma" w:cs="Tahoma"/>
          <w:sz w:val="22"/>
          <w:szCs w:val="20"/>
        </w:rPr>
        <w:t xml:space="preserve">El Lic. Edmundo Antonio </w:t>
      </w:r>
      <w:proofErr w:type="spellStart"/>
      <w:r w:rsidRPr="000F5170">
        <w:rPr>
          <w:rFonts w:ascii="Tahoma" w:hAnsi="Tahoma" w:cs="Tahoma"/>
          <w:sz w:val="22"/>
          <w:szCs w:val="20"/>
        </w:rPr>
        <w:t>Amutio</w:t>
      </w:r>
      <w:proofErr w:type="spellEnd"/>
      <w:r w:rsidRPr="000F5170">
        <w:rPr>
          <w:rFonts w:ascii="Tahoma" w:hAnsi="Tahoma" w:cs="Tahoma"/>
          <w:sz w:val="22"/>
          <w:szCs w:val="20"/>
        </w:rPr>
        <w:t xml:space="preserve"> Villa, representante suplente del Presidente de la Comité de Adquisiciones, comenta de conformidad con el artículo 24, fracción VII la Ley de Compras Gubernamentales, Enajenaciones y Contratación de Servicios del Estado de Jalisco y sus Municipios, se somete a su resolución para su aprobación de fallo a favor del proveedor </w:t>
      </w:r>
      <w:proofErr w:type="spellStart"/>
      <w:r w:rsidRPr="000F5170">
        <w:rPr>
          <w:rFonts w:ascii="Tahoma" w:hAnsi="Tahoma" w:cs="Tahoma"/>
          <w:b/>
          <w:sz w:val="22"/>
          <w:szCs w:val="20"/>
        </w:rPr>
        <w:t>Ripejma</w:t>
      </w:r>
      <w:proofErr w:type="spellEnd"/>
      <w:r w:rsidRPr="000F5170">
        <w:rPr>
          <w:rFonts w:ascii="Tahoma" w:hAnsi="Tahoma" w:cs="Tahoma"/>
          <w:b/>
          <w:sz w:val="22"/>
          <w:szCs w:val="20"/>
        </w:rPr>
        <w:t xml:space="preserve"> Construcciones, S.A. de C.V.</w:t>
      </w:r>
      <w:r w:rsidRPr="000F5170">
        <w:rPr>
          <w:rFonts w:ascii="Tahoma" w:hAnsi="Tahoma" w:cs="Tahoma"/>
          <w:sz w:val="22"/>
          <w:szCs w:val="20"/>
        </w:rPr>
        <w:t xml:space="preserve">, los que estén por la afirmativa, sírvanse manifestándolo levantando su mano; los que estén por la afirmativa, sírvanse manifestándolo levantando su mano; </w:t>
      </w:r>
      <w:r w:rsidRPr="000F5170">
        <w:rPr>
          <w:rFonts w:ascii="Tahoma" w:hAnsi="Tahoma" w:cs="Tahoma"/>
          <w:sz w:val="22"/>
          <w:szCs w:val="20"/>
          <w:lang w:eastAsia="en-US"/>
        </w:rPr>
        <w:t>siendo la votación de la siguiente manera:</w:t>
      </w:r>
    </w:p>
    <w:p w:rsidR="000F5170" w:rsidRPr="000F5170" w:rsidRDefault="000F5170" w:rsidP="000F5170">
      <w:pPr>
        <w:spacing w:line="360" w:lineRule="auto"/>
        <w:jc w:val="both"/>
        <w:rPr>
          <w:rFonts w:ascii="Tahoma" w:hAnsi="Tahoma" w:cs="Tahoma"/>
          <w:i/>
          <w:sz w:val="22"/>
          <w:szCs w:val="20"/>
          <w:lang w:eastAsia="en-US"/>
        </w:rPr>
      </w:pPr>
    </w:p>
    <w:p w:rsidR="000F5170" w:rsidRPr="000F5170" w:rsidRDefault="000F5170" w:rsidP="000F5170">
      <w:pPr>
        <w:ind w:left="708"/>
        <w:jc w:val="both"/>
        <w:rPr>
          <w:rFonts w:ascii="Tahoma" w:hAnsi="Tahoma" w:cs="Tahoma"/>
          <w:i/>
          <w:sz w:val="22"/>
          <w:szCs w:val="20"/>
          <w:lang w:eastAsia="en-US"/>
        </w:rPr>
      </w:pPr>
      <w:r w:rsidRPr="000F5170">
        <w:rPr>
          <w:rFonts w:ascii="Tahoma" w:hAnsi="Tahoma" w:cs="Tahoma"/>
          <w:i/>
          <w:sz w:val="22"/>
          <w:szCs w:val="20"/>
          <w:lang w:eastAsia="en-US"/>
        </w:rPr>
        <w:t>Aprobado por unanimidad de votos por parte de los integrantes del Comité presentes.</w:t>
      </w:r>
    </w:p>
    <w:p w:rsidR="000F5170" w:rsidRPr="000F5170" w:rsidRDefault="000F5170" w:rsidP="000F5170">
      <w:pPr>
        <w:shd w:val="clear" w:color="auto" w:fill="FFFFFF"/>
        <w:spacing w:after="100" w:afterAutospacing="1"/>
        <w:ind w:left="720"/>
        <w:contextualSpacing/>
        <w:jc w:val="both"/>
        <w:rPr>
          <w:rFonts w:ascii="Tahoma" w:eastAsiaTheme="minorEastAsia" w:hAnsi="Tahoma" w:cs="Tahoma"/>
          <w:sz w:val="22"/>
          <w:szCs w:val="20"/>
        </w:rPr>
      </w:pPr>
    </w:p>
    <w:p w:rsidR="000F5170" w:rsidRPr="000F5170" w:rsidRDefault="000F5170" w:rsidP="000F5170">
      <w:pPr>
        <w:shd w:val="clear" w:color="auto" w:fill="FFFFFF"/>
        <w:spacing w:after="100" w:afterAutospacing="1"/>
        <w:ind w:left="720"/>
        <w:contextualSpacing/>
        <w:jc w:val="both"/>
        <w:rPr>
          <w:rFonts w:ascii="Tahoma" w:eastAsiaTheme="minorEastAsia" w:hAnsi="Tahoma" w:cs="Tahoma"/>
          <w:sz w:val="22"/>
          <w:szCs w:val="20"/>
        </w:rPr>
      </w:pPr>
    </w:p>
    <w:p w:rsidR="000F5170" w:rsidRPr="000F5170" w:rsidRDefault="000F5170" w:rsidP="000F5170">
      <w:pPr>
        <w:shd w:val="clear" w:color="auto" w:fill="FFFFFF"/>
        <w:spacing w:after="100" w:afterAutospacing="1"/>
        <w:ind w:left="720"/>
        <w:contextualSpacing/>
        <w:jc w:val="both"/>
        <w:rPr>
          <w:rFonts w:ascii="Tahoma" w:eastAsiaTheme="minorEastAsia" w:hAnsi="Tahoma" w:cs="Tahoma"/>
          <w:b/>
          <w:sz w:val="22"/>
          <w:szCs w:val="20"/>
        </w:rPr>
      </w:pPr>
      <w:r w:rsidRPr="000F5170">
        <w:rPr>
          <w:rFonts w:ascii="Tahoma" w:eastAsiaTheme="minorEastAsia" w:hAnsi="Tahoma" w:cs="Tahoma"/>
          <w:b/>
          <w:sz w:val="22"/>
          <w:szCs w:val="20"/>
        </w:rPr>
        <w:t>Debe decir:</w:t>
      </w:r>
    </w:p>
    <w:p w:rsidR="000F5170" w:rsidRPr="000F5170" w:rsidRDefault="000F5170" w:rsidP="000F5170">
      <w:pPr>
        <w:shd w:val="clear" w:color="auto" w:fill="FFFFFF"/>
        <w:spacing w:after="100" w:afterAutospacing="1" w:line="360" w:lineRule="auto"/>
        <w:ind w:left="708"/>
        <w:contextualSpacing/>
        <w:jc w:val="both"/>
        <w:rPr>
          <w:rFonts w:ascii="Tahoma" w:hAnsi="Tahoma" w:cs="Tahoma"/>
          <w:sz w:val="22"/>
          <w:szCs w:val="20"/>
        </w:rPr>
      </w:pPr>
      <w:r w:rsidRPr="000F5170">
        <w:rPr>
          <w:rFonts w:ascii="Tahoma" w:hAnsi="Tahoma" w:cs="Tahoma"/>
          <w:sz w:val="22"/>
          <w:szCs w:val="20"/>
        </w:rPr>
        <w:t xml:space="preserve">Número de cuadro </w:t>
      </w:r>
      <w:r w:rsidRPr="000F5170">
        <w:rPr>
          <w:rFonts w:ascii="Tahoma" w:hAnsi="Tahoma" w:cs="Tahoma"/>
          <w:b/>
          <w:sz w:val="22"/>
          <w:szCs w:val="20"/>
        </w:rPr>
        <w:t>02.05.2017</w:t>
      </w:r>
      <w:r w:rsidRPr="000F5170">
        <w:rPr>
          <w:rFonts w:ascii="Tahoma" w:hAnsi="Tahoma" w:cs="Tahoma"/>
          <w:sz w:val="22"/>
          <w:szCs w:val="20"/>
        </w:rPr>
        <w:t xml:space="preserve">, Licitación Nacional con Participación del Comité con número de </w:t>
      </w:r>
      <w:r w:rsidRPr="000F5170">
        <w:rPr>
          <w:rFonts w:ascii="Tahoma" w:hAnsi="Tahoma" w:cs="Tahoma"/>
          <w:b/>
          <w:sz w:val="22"/>
          <w:szCs w:val="20"/>
        </w:rPr>
        <w:t>requisición 201701378</w:t>
      </w:r>
      <w:r w:rsidRPr="000F5170">
        <w:rPr>
          <w:rFonts w:ascii="Tahoma" w:hAnsi="Tahoma" w:cs="Tahoma"/>
          <w:sz w:val="22"/>
          <w:szCs w:val="20"/>
        </w:rPr>
        <w:t xml:space="preserve">, con número de invitación en sistema 329,  de la Dirección de Movilidad </w:t>
      </w:r>
      <w:r w:rsidRPr="000F5170">
        <w:rPr>
          <w:rFonts w:ascii="Tahoma" w:hAnsi="Tahoma" w:cs="Tahoma"/>
          <w:sz w:val="22"/>
          <w:szCs w:val="20"/>
        </w:rPr>
        <w:lastRenderedPageBreak/>
        <w:t xml:space="preserve">y Transporte adscrita a la Coordinación General de Gestión Integral de la Ciudad, a través de la cual se solicitan de 99 metros cuadrados de rejillas tipo </w:t>
      </w:r>
      <w:proofErr w:type="spellStart"/>
      <w:r w:rsidRPr="000F5170">
        <w:rPr>
          <w:rFonts w:ascii="Tahoma" w:hAnsi="Tahoma" w:cs="Tahoma"/>
          <w:sz w:val="22"/>
          <w:szCs w:val="20"/>
        </w:rPr>
        <w:t>irving</w:t>
      </w:r>
      <w:proofErr w:type="spellEnd"/>
      <w:r w:rsidRPr="000F5170">
        <w:rPr>
          <w:rFonts w:ascii="Tahoma" w:hAnsi="Tahoma" w:cs="Tahoma"/>
          <w:sz w:val="22"/>
          <w:szCs w:val="20"/>
        </w:rPr>
        <w:t xml:space="preserve"> tráfico pesado, hecha con solera de carga de 3/8 x 4” y varilla de diámetro de 3/8” con un espacio entre solera y varilla de 10 centímetros x 6 centímetros, mismas que serán instaladas como parte de la infraestructura vial para sustituirlas por las que son peligrosas para los ciclistas y que tienen baja captación de agua.</w:t>
      </w:r>
    </w:p>
    <w:p w:rsidR="000F5170" w:rsidRPr="000F5170" w:rsidRDefault="000F5170" w:rsidP="000F5170">
      <w:pPr>
        <w:shd w:val="clear" w:color="auto" w:fill="FFFFFF"/>
        <w:spacing w:after="100" w:afterAutospacing="1"/>
        <w:ind w:left="708"/>
        <w:contextualSpacing/>
        <w:jc w:val="both"/>
        <w:rPr>
          <w:rFonts w:ascii="Tahoma" w:hAnsi="Tahoma" w:cs="Tahoma"/>
          <w:sz w:val="22"/>
          <w:szCs w:val="20"/>
        </w:rPr>
      </w:pPr>
    </w:p>
    <w:p w:rsidR="000F5170" w:rsidRPr="000F5170" w:rsidRDefault="000F5170" w:rsidP="000F5170">
      <w:pPr>
        <w:shd w:val="clear" w:color="auto" w:fill="FFFFFF"/>
        <w:spacing w:after="100" w:afterAutospacing="1" w:line="360" w:lineRule="auto"/>
        <w:ind w:left="708"/>
        <w:contextualSpacing/>
        <w:jc w:val="both"/>
        <w:rPr>
          <w:rFonts w:ascii="Tahoma" w:hAnsi="Tahoma" w:cs="Tahoma"/>
          <w:sz w:val="22"/>
          <w:szCs w:val="20"/>
        </w:rPr>
      </w:pPr>
      <w:r w:rsidRPr="000F5170">
        <w:rPr>
          <w:rFonts w:ascii="Tahoma" w:hAnsi="Tahoma" w:cs="Tahoma"/>
          <w:sz w:val="22"/>
          <w:szCs w:val="20"/>
        </w:rPr>
        <w:t xml:space="preserve">Ninguna de las proposiciones presentadas por los licitantes </w:t>
      </w:r>
      <w:proofErr w:type="gramStart"/>
      <w:r w:rsidRPr="000F5170">
        <w:rPr>
          <w:rFonts w:ascii="Tahoma" w:hAnsi="Tahoma" w:cs="Tahoma"/>
          <w:sz w:val="22"/>
          <w:szCs w:val="20"/>
        </w:rPr>
        <w:t>fueron</w:t>
      </w:r>
      <w:proofErr w:type="gramEnd"/>
      <w:r w:rsidRPr="000F5170">
        <w:rPr>
          <w:rFonts w:ascii="Tahoma" w:hAnsi="Tahoma" w:cs="Tahoma"/>
          <w:sz w:val="22"/>
          <w:szCs w:val="20"/>
        </w:rPr>
        <w:t xml:space="preserve"> desechadas.</w:t>
      </w:r>
    </w:p>
    <w:p w:rsidR="000F5170" w:rsidRPr="000F5170" w:rsidRDefault="000F5170" w:rsidP="000F5170">
      <w:pPr>
        <w:shd w:val="clear" w:color="auto" w:fill="FFFFFF"/>
        <w:spacing w:after="100" w:afterAutospacing="1"/>
        <w:contextualSpacing/>
        <w:jc w:val="both"/>
        <w:rPr>
          <w:rFonts w:ascii="Tahoma" w:hAnsi="Tahoma" w:cs="Tahoma"/>
          <w:sz w:val="22"/>
          <w:szCs w:val="20"/>
        </w:rPr>
      </w:pPr>
    </w:p>
    <w:p w:rsidR="000F5170" w:rsidRPr="000F5170" w:rsidRDefault="000F5170" w:rsidP="000F5170">
      <w:pPr>
        <w:shd w:val="clear" w:color="auto" w:fill="FFFFFF"/>
        <w:spacing w:after="100" w:afterAutospacing="1" w:line="360" w:lineRule="auto"/>
        <w:ind w:left="708"/>
        <w:contextualSpacing/>
        <w:jc w:val="both"/>
        <w:rPr>
          <w:rFonts w:ascii="Tahoma" w:hAnsi="Tahoma" w:cs="Tahoma"/>
          <w:sz w:val="22"/>
          <w:szCs w:val="20"/>
        </w:rPr>
      </w:pPr>
      <w:r w:rsidRPr="000F5170">
        <w:rPr>
          <w:rFonts w:ascii="Tahoma" w:hAnsi="Tahoma" w:cs="Tahoma"/>
          <w:sz w:val="22"/>
          <w:szCs w:val="20"/>
        </w:rPr>
        <w:t xml:space="preserve">El Lic. Edmundo Antonio </w:t>
      </w:r>
      <w:proofErr w:type="spellStart"/>
      <w:r w:rsidRPr="000F5170">
        <w:rPr>
          <w:rFonts w:ascii="Tahoma" w:hAnsi="Tahoma" w:cs="Tahoma"/>
          <w:sz w:val="22"/>
          <w:szCs w:val="20"/>
        </w:rPr>
        <w:t>Amutio</w:t>
      </w:r>
      <w:proofErr w:type="spellEnd"/>
      <w:r w:rsidRPr="000F5170">
        <w:rPr>
          <w:rFonts w:ascii="Tahoma" w:hAnsi="Tahoma" w:cs="Tahoma"/>
          <w:sz w:val="22"/>
          <w:szCs w:val="20"/>
        </w:rPr>
        <w:t xml:space="preserve"> Villa, representante suplente del Presidente de la Comité de Adquisiciones, comenta que le da la bienvenida a la Lic. Michelle </w:t>
      </w:r>
      <w:proofErr w:type="spellStart"/>
      <w:r w:rsidRPr="000F5170">
        <w:rPr>
          <w:rFonts w:ascii="Tahoma" w:hAnsi="Tahoma" w:cs="Tahoma"/>
          <w:sz w:val="22"/>
          <w:szCs w:val="20"/>
        </w:rPr>
        <w:t>Leaño</w:t>
      </w:r>
      <w:proofErr w:type="spellEnd"/>
      <w:r w:rsidRPr="000F5170">
        <w:rPr>
          <w:rFonts w:ascii="Tahoma" w:hAnsi="Tahoma" w:cs="Tahoma"/>
          <w:sz w:val="22"/>
          <w:szCs w:val="20"/>
        </w:rPr>
        <w:t xml:space="preserve"> Aceves, Regidora representante de la fracción del Partido Verde Ecologista de México.</w:t>
      </w:r>
    </w:p>
    <w:p w:rsidR="000F5170" w:rsidRPr="000F5170" w:rsidRDefault="000F5170" w:rsidP="000F5170">
      <w:pPr>
        <w:shd w:val="clear" w:color="auto" w:fill="FFFFFF"/>
        <w:spacing w:after="100" w:afterAutospacing="1"/>
        <w:ind w:left="708"/>
        <w:contextualSpacing/>
        <w:jc w:val="both"/>
        <w:rPr>
          <w:rFonts w:ascii="Tahoma" w:hAnsi="Tahoma" w:cs="Tahoma"/>
          <w:sz w:val="22"/>
          <w:szCs w:val="20"/>
        </w:rPr>
      </w:pPr>
    </w:p>
    <w:p w:rsidR="000F5170" w:rsidRPr="000F5170" w:rsidRDefault="000F5170" w:rsidP="000F5170">
      <w:pPr>
        <w:shd w:val="clear" w:color="auto" w:fill="FFFFFF"/>
        <w:spacing w:after="100" w:afterAutospacing="1" w:line="360" w:lineRule="auto"/>
        <w:ind w:left="708"/>
        <w:contextualSpacing/>
        <w:jc w:val="both"/>
        <w:rPr>
          <w:rFonts w:ascii="Tahoma" w:hAnsi="Tahoma" w:cs="Tahoma"/>
          <w:sz w:val="22"/>
          <w:szCs w:val="20"/>
        </w:rPr>
      </w:pPr>
      <w:r w:rsidRPr="000F5170">
        <w:rPr>
          <w:rFonts w:ascii="Tahoma" w:hAnsi="Tahoma" w:cs="Tahoma"/>
          <w:sz w:val="22"/>
          <w:szCs w:val="20"/>
        </w:rPr>
        <w:t xml:space="preserve">Con fundamento en el artículo 69, fracción II de la Ley de Compras Gubernamentales, Enajenaciones y Contratación de Servicios del Estado de Jalisco y sus Municipios, los licitantes cuyas proposiciones resultaron solventes son: </w:t>
      </w:r>
    </w:p>
    <w:p w:rsidR="000F5170" w:rsidRDefault="000F5170" w:rsidP="000F5170">
      <w:pPr>
        <w:shd w:val="clear" w:color="auto" w:fill="FFFFFF"/>
        <w:spacing w:after="100" w:afterAutospacing="1"/>
        <w:contextualSpacing/>
        <w:jc w:val="both"/>
        <w:rPr>
          <w:rFonts w:ascii="Tahoma" w:hAnsi="Tahoma" w:cs="Tahoma"/>
          <w:sz w:val="22"/>
          <w:szCs w:val="20"/>
        </w:rPr>
      </w:pPr>
    </w:p>
    <w:p w:rsidR="000F5170" w:rsidRDefault="000F5170" w:rsidP="000F5170">
      <w:pPr>
        <w:shd w:val="clear" w:color="auto" w:fill="FFFFFF"/>
        <w:spacing w:after="100" w:afterAutospacing="1"/>
        <w:contextualSpacing/>
        <w:jc w:val="both"/>
        <w:rPr>
          <w:rFonts w:ascii="Tahoma" w:hAnsi="Tahoma" w:cs="Tahoma"/>
          <w:sz w:val="22"/>
          <w:szCs w:val="20"/>
        </w:rPr>
      </w:pPr>
    </w:p>
    <w:p w:rsidR="000F5170" w:rsidRPr="000F5170" w:rsidRDefault="000F5170" w:rsidP="000F5170">
      <w:pPr>
        <w:shd w:val="clear" w:color="auto" w:fill="FFFFFF"/>
        <w:spacing w:after="100" w:afterAutospacing="1"/>
        <w:contextualSpacing/>
        <w:jc w:val="both"/>
        <w:rPr>
          <w:rFonts w:ascii="Tahoma" w:hAnsi="Tahoma" w:cs="Tahoma"/>
          <w:sz w:val="22"/>
          <w:szCs w:val="20"/>
        </w:rPr>
      </w:pPr>
    </w:p>
    <w:tbl>
      <w:tblPr>
        <w:tblStyle w:val="Tablaconcuadrcula1"/>
        <w:tblW w:w="0" w:type="auto"/>
        <w:jc w:val="center"/>
        <w:tblLayout w:type="fixed"/>
        <w:tblLook w:val="04A0" w:firstRow="1" w:lastRow="0" w:firstColumn="1" w:lastColumn="0" w:noHBand="0" w:noVBand="1"/>
      </w:tblPr>
      <w:tblGrid>
        <w:gridCol w:w="3714"/>
        <w:gridCol w:w="3714"/>
      </w:tblGrid>
      <w:tr w:rsidR="000F5170" w:rsidRPr="000F5170" w:rsidTr="001D3408">
        <w:trPr>
          <w:jc w:val="center"/>
        </w:trPr>
        <w:tc>
          <w:tcPr>
            <w:tcW w:w="3714" w:type="dxa"/>
          </w:tcPr>
          <w:p w:rsidR="000F5170" w:rsidRPr="000F5170" w:rsidRDefault="000F5170" w:rsidP="000F5170">
            <w:pPr>
              <w:spacing w:after="100" w:afterAutospacing="1"/>
              <w:contextualSpacing/>
              <w:jc w:val="center"/>
              <w:rPr>
                <w:rFonts w:ascii="Tahoma" w:hAnsi="Tahoma" w:cs="Tahoma"/>
                <w:b/>
                <w:szCs w:val="20"/>
              </w:rPr>
            </w:pPr>
            <w:r w:rsidRPr="000F5170">
              <w:rPr>
                <w:rFonts w:ascii="Tahoma" w:hAnsi="Tahoma" w:cs="Tahoma"/>
                <w:b/>
                <w:szCs w:val="20"/>
              </w:rPr>
              <w:t>Licitante</w:t>
            </w:r>
          </w:p>
        </w:tc>
        <w:tc>
          <w:tcPr>
            <w:tcW w:w="3714" w:type="dxa"/>
          </w:tcPr>
          <w:p w:rsidR="000F5170" w:rsidRPr="000F5170" w:rsidRDefault="000F5170" w:rsidP="000F5170">
            <w:pPr>
              <w:spacing w:after="100" w:afterAutospacing="1"/>
              <w:contextualSpacing/>
              <w:jc w:val="center"/>
              <w:rPr>
                <w:rFonts w:ascii="Tahoma" w:hAnsi="Tahoma" w:cs="Tahoma"/>
                <w:b/>
                <w:szCs w:val="20"/>
              </w:rPr>
            </w:pPr>
            <w:r w:rsidRPr="000F5170">
              <w:rPr>
                <w:rFonts w:ascii="Tahoma" w:hAnsi="Tahoma" w:cs="Tahoma"/>
                <w:b/>
                <w:szCs w:val="20"/>
              </w:rPr>
              <w:t xml:space="preserve">Precio </w:t>
            </w:r>
          </w:p>
          <w:p w:rsidR="000F5170" w:rsidRPr="000F5170" w:rsidRDefault="000F5170" w:rsidP="000F5170">
            <w:pPr>
              <w:spacing w:after="100" w:afterAutospacing="1"/>
              <w:contextualSpacing/>
              <w:jc w:val="center"/>
              <w:rPr>
                <w:rFonts w:ascii="Tahoma" w:hAnsi="Tahoma" w:cs="Tahoma"/>
                <w:b/>
                <w:szCs w:val="20"/>
              </w:rPr>
            </w:pPr>
            <w:r w:rsidRPr="000F5170">
              <w:rPr>
                <w:rFonts w:ascii="Tahoma" w:hAnsi="Tahoma" w:cs="Tahoma"/>
                <w:b/>
                <w:szCs w:val="20"/>
              </w:rPr>
              <w:t xml:space="preserve"> (Antes de I.V.A.)</w:t>
            </w:r>
          </w:p>
        </w:tc>
      </w:tr>
      <w:tr w:rsidR="000F5170" w:rsidRPr="000F5170" w:rsidTr="001D3408">
        <w:trPr>
          <w:jc w:val="center"/>
        </w:trPr>
        <w:tc>
          <w:tcPr>
            <w:tcW w:w="3714" w:type="dxa"/>
          </w:tcPr>
          <w:p w:rsidR="000F5170" w:rsidRPr="000F5170" w:rsidRDefault="000F5170" w:rsidP="000F5170">
            <w:pPr>
              <w:spacing w:after="100" w:afterAutospacing="1"/>
              <w:contextualSpacing/>
              <w:jc w:val="both"/>
              <w:rPr>
                <w:rFonts w:ascii="Tahoma" w:hAnsi="Tahoma" w:cs="Tahoma"/>
                <w:szCs w:val="20"/>
              </w:rPr>
            </w:pPr>
            <w:r w:rsidRPr="000F5170">
              <w:rPr>
                <w:rFonts w:ascii="Tahoma" w:hAnsi="Tahoma" w:cs="Tahoma"/>
                <w:szCs w:val="20"/>
              </w:rPr>
              <w:t>Extra Construcciones, S.A. de C.V.</w:t>
            </w:r>
          </w:p>
        </w:tc>
        <w:tc>
          <w:tcPr>
            <w:tcW w:w="3714" w:type="dxa"/>
          </w:tcPr>
          <w:p w:rsidR="000F5170" w:rsidRPr="000F5170" w:rsidRDefault="000F5170" w:rsidP="000F5170">
            <w:pPr>
              <w:spacing w:after="100" w:afterAutospacing="1"/>
              <w:contextualSpacing/>
              <w:jc w:val="both"/>
              <w:rPr>
                <w:rFonts w:ascii="Tahoma" w:hAnsi="Tahoma" w:cs="Tahoma"/>
                <w:b/>
                <w:szCs w:val="20"/>
              </w:rPr>
            </w:pPr>
            <w:r w:rsidRPr="000F5170">
              <w:rPr>
                <w:rFonts w:ascii="Tahoma" w:hAnsi="Tahoma" w:cs="Tahoma"/>
                <w:b/>
                <w:szCs w:val="20"/>
              </w:rPr>
              <w:t>$15,391.75 pesos por m² por 99 m² = $1´523,783.25 pesos.</w:t>
            </w:r>
          </w:p>
        </w:tc>
      </w:tr>
      <w:tr w:rsidR="000F5170" w:rsidRPr="000F5170" w:rsidTr="001D3408">
        <w:trPr>
          <w:jc w:val="center"/>
        </w:trPr>
        <w:tc>
          <w:tcPr>
            <w:tcW w:w="3714" w:type="dxa"/>
          </w:tcPr>
          <w:p w:rsidR="000F5170" w:rsidRPr="000F5170" w:rsidRDefault="000F5170" w:rsidP="000F5170">
            <w:pPr>
              <w:spacing w:after="100" w:afterAutospacing="1"/>
              <w:contextualSpacing/>
              <w:jc w:val="both"/>
              <w:rPr>
                <w:rFonts w:ascii="Tahoma" w:hAnsi="Tahoma" w:cs="Tahoma"/>
                <w:szCs w:val="20"/>
              </w:rPr>
            </w:pPr>
            <w:proofErr w:type="spellStart"/>
            <w:r w:rsidRPr="000F5170">
              <w:rPr>
                <w:rFonts w:ascii="Tahoma" w:hAnsi="Tahoma" w:cs="Tahoma"/>
                <w:szCs w:val="20"/>
              </w:rPr>
              <w:t>Ripejma</w:t>
            </w:r>
            <w:proofErr w:type="spellEnd"/>
            <w:r w:rsidRPr="000F5170">
              <w:rPr>
                <w:rFonts w:ascii="Tahoma" w:hAnsi="Tahoma" w:cs="Tahoma"/>
                <w:szCs w:val="20"/>
              </w:rPr>
              <w:t xml:space="preserve"> Construcciones, S.A. de C.V.</w:t>
            </w:r>
          </w:p>
        </w:tc>
        <w:tc>
          <w:tcPr>
            <w:tcW w:w="3714" w:type="dxa"/>
          </w:tcPr>
          <w:p w:rsidR="000F5170" w:rsidRPr="000F5170" w:rsidRDefault="000F5170" w:rsidP="000F5170">
            <w:pPr>
              <w:spacing w:after="100" w:afterAutospacing="1"/>
              <w:contextualSpacing/>
              <w:jc w:val="both"/>
              <w:rPr>
                <w:rFonts w:ascii="Tahoma" w:hAnsi="Tahoma" w:cs="Tahoma"/>
                <w:b/>
                <w:szCs w:val="20"/>
              </w:rPr>
            </w:pPr>
            <w:r w:rsidRPr="000F5170">
              <w:rPr>
                <w:rFonts w:ascii="Tahoma" w:hAnsi="Tahoma" w:cs="Tahoma"/>
                <w:b/>
                <w:szCs w:val="20"/>
              </w:rPr>
              <w:t xml:space="preserve">$7,300.13 pesos por m² por 99 m² = $722,712.87 pesos. </w:t>
            </w:r>
          </w:p>
        </w:tc>
      </w:tr>
      <w:tr w:rsidR="000F5170" w:rsidRPr="000F5170" w:rsidTr="001D3408">
        <w:trPr>
          <w:jc w:val="center"/>
        </w:trPr>
        <w:tc>
          <w:tcPr>
            <w:tcW w:w="3714" w:type="dxa"/>
          </w:tcPr>
          <w:p w:rsidR="000F5170" w:rsidRPr="000F5170" w:rsidRDefault="000F5170" w:rsidP="000F5170">
            <w:pPr>
              <w:spacing w:after="100" w:afterAutospacing="1"/>
              <w:contextualSpacing/>
              <w:jc w:val="both"/>
              <w:rPr>
                <w:rFonts w:ascii="Tahoma" w:hAnsi="Tahoma" w:cs="Tahoma"/>
                <w:szCs w:val="20"/>
              </w:rPr>
            </w:pPr>
            <w:r w:rsidRPr="000F5170">
              <w:rPr>
                <w:rFonts w:ascii="Tahoma" w:hAnsi="Tahoma" w:cs="Tahoma"/>
                <w:szCs w:val="20"/>
              </w:rPr>
              <w:t>Las Ventanas Desarrollo, S.A. de C.V.</w:t>
            </w:r>
          </w:p>
        </w:tc>
        <w:tc>
          <w:tcPr>
            <w:tcW w:w="3714" w:type="dxa"/>
          </w:tcPr>
          <w:p w:rsidR="000F5170" w:rsidRPr="000F5170" w:rsidRDefault="000F5170" w:rsidP="000F5170">
            <w:pPr>
              <w:spacing w:after="100" w:afterAutospacing="1"/>
              <w:contextualSpacing/>
              <w:jc w:val="both"/>
              <w:rPr>
                <w:rFonts w:ascii="Tahoma" w:hAnsi="Tahoma" w:cs="Tahoma"/>
                <w:b/>
                <w:szCs w:val="20"/>
              </w:rPr>
            </w:pPr>
            <w:r w:rsidRPr="000F5170">
              <w:rPr>
                <w:rFonts w:ascii="Tahoma" w:hAnsi="Tahoma" w:cs="Tahoma"/>
                <w:b/>
                <w:szCs w:val="20"/>
              </w:rPr>
              <w:t xml:space="preserve">$16,665.10 pesos por m² por 99 m² = $1´649,844.90 pesos. </w:t>
            </w:r>
          </w:p>
        </w:tc>
      </w:tr>
    </w:tbl>
    <w:p w:rsidR="000F5170" w:rsidRPr="000F5170" w:rsidRDefault="000F5170" w:rsidP="000F5170">
      <w:pPr>
        <w:shd w:val="clear" w:color="auto" w:fill="FFFFFF"/>
        <w:spacing w:after="100" w:afterAutospacing="1"/>
        <w:contextualSpacing/>
        <w:jc w:val="both"/>
        <w:rPr>
          <w:rFonts w:ascii="Tahoma" w:hAnsi="Tahoma" w:cs="Tahoma"/>
          <w:sz w:val="22"/>
          <w:szCs w:val="20"/>
        </w:rPr>
      </w:pPr>
    </w:p>
    <w:p w:rsidR="000F5170" w:rsidRPr="000F5170" w:rsidRDefault="000F5170" w:rsidP="000F5170">
      <w:pPr>
        <w:shd w:val="clear" w:color="auto" w:fill="FFFFFF"/>
        <w:spacing w:after="100" w:afterAutospacing="1"/>
        <w:contextualSpacing/>
        <w:jc w:val="both"/>
        <w:rPr>
          <w:rFonts w:ascii="Tahoma" w:hAnsi="Tahoma" w:cs="Tahoma"/>
          <w:sz w:val="22"/>
          <w:szCs w:val="20"/>
        </w:rPr>
      </w:pPr>
    </w:p>
    <w:p w:rsidR="000F5170" w:rsidRPr="000F5170" w:rsidRDefault="000F5170" w:rsidP="000F5170">
      <w:pPr>
        <w:shd w:val="clear" w:color="auto" w:fill="FFFFFF"/>
        <w:spacing w:after="100" w:afterAutospacing="1" w:line="360" w:lineRule="auto"/>
        <w:ind w:left="708"/>
        <w:contextualSpacing/>
        <w:jc w:val="both"/>
        <w:rPr>
          <w:rFonts w:ascii="Tahoma" w:hAnsi="Tahoma" w:cs="Tahoma"/>
          <w:sz w:val="22"/>
          <w:szCs w:val="20"/>
        </w:rPr>
      </w:pPr>
      <w:r w:rsidRPr="000F5170">
        <w:rPr>
          <w:rFonts w:ascii="Tahoma" w:hAnsi="Tahoma" w:cs="Tahoma"/>
          <w:sz w:val="22"/>
          <w:szCs w:val="20"/>
        </w:rPr>
        <w:t>De conformidad con los artículos 24, fracción VII, 67, 69, fracción IV de la Ley de Compras Gubernamentales, Enajenaciones y Contratación de Servicios del Estado de Jalisco y sus Municipios, y de conformidad con los criterios establecidos en bases, al ofertar en mejores condiciones y precios más bajos se resuelve la adjudicación a favor de:</w:t>
      </w:r>
    </w:p>
    <w:p w:rsidR="000F5170" w:rsidRPr="000F5170" w:rsidRDefault="000F5170" w:rsidP="000F5170">
      <w:pPr>
        <w:shd w:val="clear" w:color="auto" w:fill="FFFFFF"/>
        <w:spacing w:after="100" w:afterAutospacing="1"/>
        <w:contextualSpacing/>
        <w:jc w:val="both"/>
        <w:rPr>
          <w:rFonts w:ascii="Tahoma" w:hAnsi="Tahoma" w:cs="Tahoma"/>
          <w:sz w:val="22"/>
          <w:szCs w:val="20"/>
        </w:rPr>
      </w:pPr>
    </w:p>
    <w:tbl>
      <w:tblPr>
        <w:tblStyle w:val="Tablaconcuadrcula1"/>
        <w:tblW w:w="7366" w:type="dxa"/>
        <w:jc w:val="center"/>
        <w:tblLayout w:type="fixed"/>
        <w:tblLook w:val="04A0" w:firstRow="1" w:lastRow="0" w:firstColumn="1" w:lastColumn="0" w:noHBand="0" w:noVBand="1"/>
      </w:tblPr>
      <w:tblGrid>
        <w:gridCol w:w="2830"/>
        <w:gridCol w:w="1276"/>
        <w:gridCol w:w="3260"/>
      </w:tblGrid>
      <w:tr w:rsidR="000F5170" w:rsidRPr="000F5170" w:rsidTr="001D3408">
        <w:trPr>
          <w:jc w:val="center"/>
        </w:trPr>
        <w:tc>
          <w:tcPr>
            <w:tcW w:w="2830" w:type="dxa"/>
          </w:tcPr>
          <w:p w:rsidR="000F5170" w:rsidRPr="000F5170" w:rsidRDefault="000F5170" w:rsidP="000F5170">
            <w:pPr>
              <w:spacing w:after="100" w:afterAutospacing="1"/>
              <w:contextualSpacing/>
              <w:jc w:val="center"/>
              <w:rPr>
                <w:rFonts w:ascii="Tahoma" w:hAnsi="Tahoma" w:cs="Tahoma"/>
                <w:b/>
                <w:szCs w:val="20"/>
              </w:rPr>
            </w:pPr>
            <w:r w:rsidRPr="000F5170">
              <w:rPr>
                <w:rFonts w:ascii="Tahoma" w:hAnsi="Tahoma" w:cs="Tahoma"/>
                <w:b/>
                <w:szCs w:val="20"/>
              </w:rPr>
              <w:t>Licitante</w:t>
            </w:r>
          </w:p>
        </w:tc>
        <w:tc>
          <w:tcPr>
            <w:tcW w:w="1276" w:type="dxa"/>
          </w:tcPr>
          <w:p w:rsidR="000F5170" w:rsidRPr="000F5170" w:rsidRDefault="000F5170" w:rsidP="000F5170">
            <w:pPr>
              <w:spacing w:after="100" w:afterAutospacing="1"/>
              <w:contextualSpacing/>
              <w:jc w:val="center"/>
              <w:rPr>
                <w:rFonts w:ascii="Tahoma" w:hAnsi="Tahoma" w:cs="Tahoma"/>
                <w:b/>
                <w:szCs w:val="20"/>
              </w:rPr>
            </w:pPr>
            <w:r w:rsidRPr="000F5170">
              <w:rPr>
                <w:rFonts w:ascii="Tahoma" w:hAnsi="Tahoma" w:cs="Tahoma"/>
                <w:b/>
                <w:szCs w:val="20"/>
              </w:rPr>
              <w:t>Partidas</w:t>
            </w:r>
          </w:p>
        </w:tc>
        <w:tc>
          <w:tcPr>
            <w:tcW w:w="3260" w:type="dxa"/>
          </w:tcPr>
          <w:p w:rsidR="000F5170" w:rsidRPr="000F5170" w:rsidRDefault="000F5170" w:rsidP="000F5170">
            <w:pPr>
              <w:spacing w:after="100" w:afterAutospacing="1"/>
              <w:contextualSpacing/>
              <w:jc w:val="center"/>
              <w:rPr>
                <w:rFonts w:ascii="Tahoma" w:hAnsi="Tahoma" w:cs="Tahoma"/>
                <w:b/>
                <w:szCs w:val="20"/>
              </w:rPr>
            </w:pPr>
            <w:r w:rsidRPr="000F5170">
              <w:rPr>
                <w:rFonts w:ascii="Tahoma" w:hAnsi="Tahoma" w:cs="Tahoma"/>
                <w:b/>
                <w:szCs w:val="20"/>
              </w:rPr>
              <w:t>Precio Total            (I.V.A. incluido)</w:t>
            </w:r>
          </w:p>
        </w:tc>
      </w:tr>
      <w:tr w:rsidR="000F5170" w:rsidRPr="000F5170" w:rsidTr="001D3408">
        <w:trPr>
          <w:jc w:val="center"/>
        </w:trPr>
        <w:tc>
          <w:tcPr>
            <w:tcW w:w="2830" w:type="dxa"/>
          </w:tcPr>
          <w:p w:rsidR="000F5170" w:rsidRPr="000F5170" w:rsidRDefault="000F5170" w:rsidP="000F5170">
            <w:pPr>
              <w:spacing w:after="100" w:afterAutospacing="1"/>
              <w:contextualSpacing/>
              <w:jc w:val="both"/>
              <w:rPr>
                <w:rFonts w:ascii="Tahoma" w:hAnsi="Tahoma" w:cs="Tahoma"/>
                <w:szCs w:val="20"/>
              </w:rPr>
            </w:pPr>
            <w:proofErr w:type="spellStart"/>
            <w:r w:rsidRPr="000F5170">
              <w:rPr>
                <w:rFonts w:ascii="Tahoma" w:hAnsi="Tahoma" w:cs="Tahoma"/>
                <w:szCs w:val="20"/>
              </w:rPr>
              <w:t>Ripejma</w:t>
            </w:r>
            <w:proofErr w:type="spellEnd"/>
            <w:r w:rsidRPr="000F5170">
              <w:rPr>
                <w:rFonts w:ascii="Tahoma" w:hAnsi="Tahoma" w:cs="Tahoma"/>
                <w:szCs w:val="20"/>
              </w:rPr>
              <w:t xml:space="preserve"> Construcciones, S.A. de C.V.</w:t>
            </w:r>
          </w:p>
        </w:tc>
        <w:tc>
          <w:tcPr>
            <w:tcW w:w="1276" w:type="dxa"/>
          </w:tcPr>
          <w:p w:rsidR="000F5170" w:rsidRPr="000F5170" w:rsidRDefault="000F5170" w:rsidP="000F5170">
            <w:pPr>
              <w:spacing w:after="100" w:afterAutospacing="1"/>
              <w:contextualSpacing/>
              <w:jc w:val="center"/>
              <w:rPr>
                <w:rFonts w:ascii="Tahoma" w:hAnsi="Tahoma" w:cs="Tahoma"/>
                <w:szCs w:val="20"/>
              </w:rPr>
            </w:pPr>
            <w:r w:rsidRPr="000F5170">
              <w:rPr>
                <w:rFonts w:ascii="Tahoma" w:hAnsi="Tahoma" w:cs="Tahoma"/>
                <w:szCs w:val="20"/>
              </w:rPr>
              <w:t>1</w:t>
            </w:r>
          </w:p>
        </w:tc>
        <w:tc>
          <w:tcPr>
            <w:tcW w:w="3260" w:type="dxa"/>
          </w:tcPr>
          <w:p w:rsidR="000F5170" w:rsidRPr="000F5170" w:rsidRDefault="000F5170" w:rsidP="000F5170">
            <w:pPr>
              <w:spacing w:after="100" w:afterAutospacing="1"/>
              <w:contextualSpacing/>
              <w:jc w:val="both"/>
              <w:rPr>
                <w:rFonts w:ascii="Tahoma" w:hAnsi="Tahoma" w:cs="Tahoma"/>
                <w:b/>
                <w:szCs w:val="20"/>
              </w:rPr>
            </w:pPr>
            <w:r w:rsidRPr="000F5170">
              <w:rPr>
                <w:rFonts w:ascii="Tahoma" w:hAnsi="Tahoma" w:cs="Tahoma"/>
                <w:b/>
                <w:szCs w:val="20"/>
              </w:rPr>
              <w:t>$838,346.92 pesos.</w:t>
            </w:r>
          </w:p>
        </w:tc>
      </w:tr>
    </w:tbl>
    <w:p w:rsidR="000F5170" w:rsidRPr="000F5170" w:rsidRDefault="000F5170" w:rsidP="000F5170">
      <w:pPr>
        <w:shd w:val="clear" w:color="auto" w:fill="FFFFFF"/>
        <w:spacing w:after="100" w:afterAutospacing="1"/>
        <w:contextualSpacing/>
        <w:jc w:val="both"/>
        <w:rPr>
          <w:rFonts w:ascii="Tahoma" w:hAnsi="Tahoma" w:cs="Tahoma"/>
          <w:sz w:val="22"/>
          <w:szCs w:val="20"/>
        </w:rPr>
      </w:pPr>
    </w:p>
    <w:p w:rsidR="000F5170" w:rsidRPr="000F5170" w:rsidRDefault="000F5170" w:rsidP="000F5170">
      <w:pPr>
        <w:shd w:val="clear" w:color="auto" w:fill="FFFFFF"/>
        <w:spacing w:after="100" w:afterAutospacing="1" w:line="360" w:lineRule="auto"/>
        <w:ind w:left="708"/>
        <w:contextualSpacing/>
        <w:jc w:val="both"/>
        <w:rPr>
          <w:rFonts w:ascii="Tahoma" w:hAnsi="Tahoma" w:cs="Tahoma"/>
          <w:sz w:val="22"/>
          <w:szCs w:val="20"/>
        </w:rPr>
      </w:pPr>
      <w:r w:rsidRPr="000F5170">
        <w:rPr>
          <w:rFonts w:ascii="Tahoma" w:hAnsi="Tahoma" w:cs="Tahoma"/>
          <w:sz w:val="22"/>
          <w:szCs w:val="20"/>
        </w:rPr>
        <w:t>El proveedor adjudicado tendrá 10 días hábiles, después de la notificación del fallo, para la recepción, la firma y entrega del contrato / orden de compra / pedido, previa entrega de garantía correspondiente, en la Dirección de Adquisiciones.</w:t>
      </w:r>
    </w:p>
    <w:p w:rsidR="000F5170" w:rsidRPr="000F5170" w:rsidRDefault="000F5170" w:rsidP="000F5170">
      <w:pPr>
        <w:shd w:val="clear" w:color="auto" w:fill="FFFFFF"/>
        <w:spacing w:after="100" w:afterAutospacing="1" w:line="360" w:lineRule="auto"/>
        <w:ind w:left="708"/>
        <w:contextualSpacing/>
        <w:jc w:val="both"/>
        <w:rPr>
          <w:rFonts w:ascii="Tahoma" w:hAnsi="Tahoma" w:cs="Tahoma"/>
          <w:sz w:val="22"/>
          <w:szCs w:val="20"/>
        </w:rPr>
      </w:pPr>
    </w:p>
    <w:p w:rsidR="000F5170" w:rsidRPr="000F5170" w:rsidRDefault="000F5170" w:rsidP="000F5170">
      <w:pPr>
        <w:shd w:val="clear" w:color="auto" w:fill="FFFFFF"/>
        <w:spacing w:after="100" w:afterAutospacing="1" w:line="360" w:lineRule="auto"/>
        <w:ind w:left="708"/>
        <w:contextualSpacing/>
        <w:jc w:val="both"/>
        <w:rPr>
          <w:rFonts w:ascii="Tahoma" w:hAnsi="Tahoma" w:cs="Tahoma"/>
          <w:sz w:val="22"/>
          <w:szCs w:val="20"/>
        </w:rPr>
      </w:pPr>
      <w:r w:rsidRPr="000F5170">
        <w:rPr>
          <w:rFonts w:ascii="Tahoma" w:hAnsi="Tahoma" w:cs="Tahoma"/>
          <w:sz w:val="22"/>
          <w:szCs w:val="20"/>
        </w:rPr>
        <w:t>Responsables de la evaluación de las proposiciones:</w:t>
      </w:r>
    </w:p>
    <w:p w:rsidR="000F5170" w:rsidRPr="000F5170" w:rsidRDefault="000F5170" w:rsidP="000F5170">
      <w:pPr>
        <w:shd w:val="clear" w:color="auto" w:fill="FFFFFF"/>
        <w:spacing w:after="100" w:afterAutospacing="1"/>
        <w:contextualSpacing/>
        <w:jc w:val="both"/>
        <w:rPr>
          <w:rFonts w:ascii="Tahoma" w:hAnsi="Tahoma" w:cs="Tahoma"/>
          <w:sz w:val="22"/>
          <w:szCs w:val="20"/>
        </w:rPr>
      </w:pPr>
    </w:p>
    <w:tbl>
      <w:tblPr>
        <w:tblStyle w:val="Tablaconcuadrcula1"/>
        <w:tblW w:w="0" w:type="auto"/>
        <w:jc w:val="center"/>
        <w:tblLayout w:type="fixed"/>
        <w:tblLook w:val="04A0" w:firstRow="1" w:lastRow="0" w:firstColumn="1" w:lastColumn="0" w:noHBand="0" w:noVBand="1"/>
      </w:tblPr>
      <w:tblGrid>
        <w:gridCol w:w="3714"/>
        <w:gridCol w:w="3714"/>
      </w:tblGrid>
      <w:tr w:rsidR="000F5170" w:rsidRPr="000F5170" w:rsidTr="001D3408">
        <w:trPr>
          <w:jc w:val="center"/>
        </w:trPr>
        <w:tc>
          <w:tcPr>
            <w:tcW w:w="3714" w:type="dxa"/>
          </w:tcPr>
          <w:p w:rsidR="000F5170" w:rsidRPr="000F5170" w:rsidRDefault="000F5170" w:rsidP="000F5170">
            <w:pPr>
              <w:spacing w:after="100" w:afterAutospacing="1"/>
              <w:contextualSpacing/>
              <w:jc w:val="center"/>
              <w:rPr>
                <w:rFonts w:ascii="Tahoma" w:hAnsi="Tahoma" w:cs="Tahoma"/>
                <w:b/>
                <w:szCs w:val="20"/>
              </w:rPr>
            </w:pPr>
            <w:r w:rsidRPr="000F5170">
              <w:rPr>
                <w:rFonts w:ascii="Tahoma" w:hAnsi="Tahoma" w:cs="Tahoma"/>
                <w:b/>
                <w:szCs w:val="20"/>
              </w:rPr>
              <w:t>Nombre</w:t>
            </w:r>
          </w:p>
        </w:tc>
        <w:tc>
          <w:tcPr>
            <w:tcW w:w="3714" w:type="dxa"/>
          </w:tcPr>
          <w:p w:rsidR="000F5170" w:rsidRPr="000F5170" w:rsidRDefault="000F5170" w:rsidP="000F5170">
            <w:pPr>
              <w:spacing w:after="100" w:afterAutospacing="1"/>
              <w:contextualSpacing/>
              <w:jc w:val="center"/>
              <w:rPr>
                <w:rFonts w:ascii="Tahoma" w:hAnsi="Tahoma" w:cs="Tahoma"/>
                <w:b/>
                <w:szCs w:val="20"/>
              </w:rPr>
            </w:pPr>
            <w:r w:rsidRPr="000F5170">
              <w:rPr>
                <w:rFonts w:ascii="Tahoma" w:hAnsi="Tahoma" w:cs="Tahoma"/>
                <w:b/>
                <w:szCs w:val="20"/>
              </w:rPr>
              <w:t>Cargo</w:t>
            </w:r>
          </w:p>
        </w:tc>
      </w:tr>
      <w:tr w:rsidR="000F5170" w:rsidRPr="000F5170" w:rsidTr="001D3408">
        <w:trPr>
          <w:jc w:val="center"/>
        </w:trPr>
        <w:tc>
          <w:tcPr>
            <w:tcW w:w="3714" w:type="dxa"/>
          </w:tcPr>
          <w:p w:rsidR="000F5170" w:rsidRPr="000F5170" w:rsidRDefault="000F5170" w:rsidP="000F5170">
            <w:pPr>
              <w:spacing w:after="100" w:afterAutospacing="1"/>
              <w:contextualSpacing/>
              <w:jc w:val="both"/>
              <w:rPr>
                <w:rFonts w:ascii="Tahoma" w:hAnsi="Tahoma" w:cs="Tahoma"/>
                <w:szCs w:val="20"/>
              </w:rPr>
            </w:pPr>
            <w:r w:rsidRPr="000F5170">
              <w:rPr>
                <w:rFonts w:ascii="Tahoma" w:hAnsi="Tahoma" w:cs="Tahoma"/>
                <w:szCs w:val="20"/>
              </w:rPr>
              <w:t>Carlos López Zaragoza</w:t>
            </w:r>
          </w:p>
        </w:tc>
        <w:tc>
          <w:tcPr>
            <w:tcW w:w="3714" w:type="dxa"/>
          </w:tcPr>
          <w:p w:rsidR="000F5170" w:rsidRPr="000F5170" w:rsidRDefault="000F5170" w:rsidP="000F5170">
            <w:pPr>
              <w:spacing w:after="100" w:afterAutospacing="1"/>
              <w:contextualSpacing/>
              <w:jc w:val="both"/>
              <w:rPr>
                <w:rFonts w:ascii="Tahoma" w:hAnsi="Tahoma" w:cs="Tahoma"/>
                <w:szCs w:val="20"/>
              </w:rPr>
            </w:pPr>
            <w:r w:rsidRPr="000F5170">
              <w:rPr>
                <w:rFonts w:ascii="Tahoma" w:hAnsi="Tahoma" w:cs="Tahoma"/>
                <w:szCs w:val="20"/>
              </w:rPr>
              <w:t>Jefe de Unidad de Movilidad no Motorizada y Accesibilidad Universal</w:t>
            </w:r>
          </w:p>
        </w:tc>
      </w:tr>
    </w:tbl>
    <w:p w:rsidR="000F5170" w:rsidRPr="000F5170" w:rsidRDefault="000F5170" w:rsidP="000F5170">
      <w:pPr>
        <w:shd w:val="clear" w:color="auto" w:fill="FFFFFF"/>
        <w:spacing w:after="100" w:afterAutospacing="1"/>
        <w:contextualSpacing/>
        <w:jc w:val="both"/>
        <w:rPr>
          <w:rFonts w:ascii="Tahoma" w:hAnsi="Tahoma" w:cs="Tahoma"/>
          <w:sz w:val="22"/>
          <w:szCs w:val="20"/>
        </w:rPr>
      </w:pPr>
    </w:p>
    <w:p w:rsidR="000F5170" w:rsidRPr="000F5170" w:rsidRDefault="000F5170" w:rsidP="000F5170">
      <w:pPr>
        <w:jc w:val="both"/>
        <w:rPr>
          <w:rFonts w:ascii="Tahoma" w:hAnsi="Tahoma" w:cs="Tahoma"/>
          <w:sz w:val="22"/>
          <w:szCs w:val="20"/>
        </w:rPr>
      </w:pPr>
    </w:p>
    <w:p w:rsidR="000F5170" w:rsidRPr="000F5170" w:rsidRDefault="000F5170" w:rsidP="000F5170">
      <w:pPr>
        <w:spacing w:line="360" w:lineRule="auto"/>
        <w:ind w:left="708"/>
        <w:jc w:val="both"/>
        <w:rPr>
          <w:rFonts w:ascii="Tahoma" w:hAnsi="Tahoma" w:cs="Tahoma"/>
          <w:sz w:val="22"/>
          <w:szCs w:val="20"/>
          <w:lang w:eastAsia="en-US"/>
        </w:rPr>
      </w:pPr>
      <w:r w:rsidRPr="000F5170">
        <w:rPr>
          <w:rFonts w:ascii="Tahoma" w:hAnsi="Tahoma" w:cs="Tahoma"/>
          <w:sz w:val="22"/>
          <w:szCs w:val="20"/>
        </w:rPr>
        <w:t xml:space="preserve">El Lic. Edmundo Antonio </w:t>
      </w:r>
      <w:proofErr w:type="spellStart"/>
      <w:r w:rsidRPr="000F5170">
        <w:rPr>
          <w:rFonts w:ascii="Tahoma" w:hAnsi="Tahoma" w:cs="Tahoma"/>
          <w:sz w:val="22"/>
          <w:szCs w:val="20"/>
        </w:rPr>
        <w:t>Amutio</w:t>
      </w:r>
      <w:proofErr w:type="spellEnd"/>
      <w:r w:rsidRPr="000F5170">
        <w:rPr>
          <w:rFonts w:ascii="Tahoma" w:hAnsi="Tahoma" w:cs="Tahoma"/>
          <w:sz w:val="22"/>
          <w:szCs w:val="20"/>
        </w:rPr>
        <w:t xml:space="preserve"> Villa, representante suplente del Presidente de la Comité de Adquisiciones, comenta de conformidad con el artículo 24, fracción VII la Ley de Compras Gubernamentales, Enajenaciones y Contratación de Servicios del Estado de Jalisco y sus Municipios, se somete a su resolución para su aprobación de fallo a favor del proveedor </w:t>
      </w:r>
      <w:proofErr w:type="spellStart"/>
      <w:r w:rsidRPr="000F5170">
        <w:rPr>
          <w:rFonts w:ascii="Tahoma" w:hAnsi="Tahoma" w:cs="Tahoma"/>
          <w:b/>
          <w:sz w:val="22"/>
          <w:szCs w:val="20"/>
        </w:rPr>
        <w:t>Ripejma</w:t>
      </w:r>
      <w:proofErr w:type="spellEnd"/>
      <w:r w:rsidRPr="000F5170">
        <w:rPr>
          <w:rFonts w:ascii="Tahoma" w:hAnsi="Tahoma" w:cs="Tahoma"/>
          <w:b/>
          <w:sz w:val="22"/>
          <w:szCs w:val="20"/>
        </w:rPr>
        <w:t xml:space="preserve"> Construcciones, S.A. de C.V.</w:t>
      </w:r>
      <w:r w:rsidRPr="000F5170">
        <w:rPr>
          <w:rFonts w:ascii="Tahoma" w:hAnsi="Tahoma" w:cs="Tahoma"/>
          <w:sz w:val="22"/>
          <w:szCs w:val="20"/>
        </w:rPr>
        <w:t xml:space="preserve">, los que estén por la afirmativa, sírvanse manifestándolo levantando su mano; los que estén por la afirmativa, sírvanse manifestándolo levantando su mano; </w:t>
      </w:r>
      <w:r w:rsidRPr="000F5170">
        <w:rPr>
          <w:rFonts w:ascii="Tahoma" w:hAnsi="Tahoma" w:cs="Tahoma"/>
          <w:sz w:val="22"/>
          <w:szCs w:val="20"/>
          <w:lang w:eastAsia="en-US"/>
        </w:rPr>
        <w:t>siendo la votación de la siguiente manera:</w:t>
      </w:r>
    </w:p>
    <w:p w:rsidR="000F5170" w:rsidRPr="000F5170" w:rsidRDefault="000F5170" w:rsidP="000F5170">
      <w:pPr>
        <w:spacing w:line="360" w:lineRule="auto"/>
        <w:jc w:val="both"/>
        <w:rPr>
          <w:rFonts w:ascii="Tahoma" w:hAnsi="Tahoma" w:cs="Tahoma"/>
          <w:i/>
          <w:sz w:val="22"/>
          <w:szCs w:val="20"/>
          <w:lang w:eastAsia="en-US"/>
        </w:rPr>
      </w:pPr>
    </w:p>
    <w:p w:rsidR="000F5170" w:rsidRPr="00D377D3" w:rsidRDefault="000F5170" w:rsidP="000F5170">
      <w:pPr>
        <w:spacing w:line="360" w:lineRule="auto"/>
        <w:jc w:val="both"/>
        <w:rPr>
          <w:rFonts w:ascii="Tahoma" w:hAnsi="Tahoma" w:cs="Tahoma"/>
          <w:lang w:eastAsia="en-US"/>
        </w:rPr>
      </w:pPr>
      <w:r w:rsidRPr="000F5170">
        <w:rPr>
          <w:rFonts w:ascii="Tahoma" w:hAnsi="Tahoma" w:cs="Tahoma"/>
          <w:i/>
          <w:sz w:val="22"/>
          <w:szCs w:val="20"/>
          <w:lang w:eastAsia="en-US"/>
        </w:rPr>
        <w:t>Aprobado por unanimidad de votos por parte de los integrantes del Comité presentes.</w:t>
      </w:r>
      <w:r w:rsidRPr="000F5170">
        <w:rPr>
          <w:rFonts w:ascii="Tahoma" w:hAnsi="Tahoma" w:cs="Tahoma"/>
        </w:rPr>
        <w:t xml:space="preserve"> </w:t>
      </w: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Pr="00A02D50">
        <w:rPr>
          <w:rFonts w:ascii="Tahoma" w:hAnsi="Tahoma" w:cs="Tahoma"/>
        </w:rPr>
        <w:t xml:space="preserve">  </w:t>
      </w:r>
      <w:r w:rsidRPr="00A02D50">
        <w:rPr>
          <w:rFonts w:ascii="Tahoma" w:eastAsia="Calibri" w:hAnsi="Tahoma" w:cs="Tahoma"/>
          <w:lang w:val="es-ES_tradnl"/>
        </w:rPr>
        <w:t xml:space="preserve">conformidad con el artículo 74, numeral 1, de la  </w:t>
      </w:r>
      <w:r w:rsidRPr="00A02D50">
        <w:rPr>
          <w:rFonts w:ascii="Tahoma" w:hAnsi="Tahoma" w:cs="Tahoma"/>
        </w:rPr>
        <w:t>Ley de Compras Gubernamentales, Enajenaciones y Contratación de Servicios del Estado de Jalisco y sus Municipios</w:t>
      </w:r>
      <w:r>
        <w:rPr>
          <w:rFonts w:ascii="Tahoma" w:eastAsia="Calibri" w:hAnsi="Tahoma" w:cs="Tahoma"/>
          <w:lang w:val="es-ES_tradnl"/>
        </w:rPr>
        <w:t>, se solicita su autorización</w:t>
      </w:r>
      <w:r w:rsidRPr="00A02D50">
        <w:rPr>
          <w:rFonts w:ascii="Tahoma" w:eastAsia="Calibri" w:hAnsi="Tahoma" w:cs="Tahoma"/>
          <w:lang w:val="es-ES_tradnl"/>
        </w:rPr>
        <w:t xml:space="preserve"> para su aprobación </w:t>
      </w:r>
      <w:r>
        <w:rPr>
          <w:rFonts w:ascii="Tahoma" w:eastAsia="Calibri" w:hAnsi="Tahoma" w:cs="Tahoma"/>
          <w:lang w:val="es-ES_tradnl"/>
        </w:rPr>
        <w:t>d</w:t>
      </w:r>
      <w:r w:rsidRPr="00A02D50">
        <w:rPr>
          <w:rFonts w:ascii="Tahoma" w:eastAsia="Calibri" w:hAnsi="Tahoma" w:cs="Tahoma"/>
          <w:lang w:val="es-ES_tradnl"/>
        </w:rPr>
        <w:t xml:space="preserve">el </w:t>
      </w:r>
      <w:r>
        <w:rPr>
          <w:rFonts w:ascii="Tahoma" w:eastAsia="Calibri" w:hAnsi="Tahoma" w:cs="Tahoma"/>
          <w:b/>
          <w:lang w:val="es-ES_tradnl"/>
        </w:rPr>
        <w:t>asunto vario C</w:t>
      </w:r>
      <w:r>
        <w:rPr>
          <w:rFonts w:ascii="Tahoma" w:eastAsia="Calibri" w:hAnsi="Tahoma" w:cs="Tahoma"/>
          <w:lang w:val="es-ES_tradnl"/>
        </w:rPr>
        <w:t xml:space="preserve">, </w:t>
      </w:r>
      <w:r w:rsidRPr="00A02D50">
        <w:rPr>
          <w:rFonts w:ascii="Tahoma" w:eastAsia="Calibri" w:hAnsi="Tahoma" w:cs="Tahoma"/>
          <w:lang w:val="es-ES_tradnl"/>
        </w:rPr>
        <w:t xml:space="preserve">los que estén por la afirmativa, sírvanse manifestándolo levantando su </w:t>
      </w:r>
      <w:r>
        <w:rPr>
          <w:rFonts w:ascii="Tahoma" w:hAnsi="Tahoma" w:cs="Tahoma"/>
        </w:rPr>
        <w:t xml:space="preserve">mano; </w:t>
      </w:r>
      <w:r w:rsidRPr="00D377D3">
        <w:rPr>
          <w:rFonts w:ascii="Tahoma" w:hAnsi="Tahoma" w:cs="Tahoma"/>
          <w:lang w:eastAsia="en-US"/>
        </w:rPr>
        <w:t>siendo la votación de la siguiente manera:</w:t>
      </w:r>
    </w:p>
    <w:p w:rsidR="000F5170" w:rsidRPr="00D377D3" w:rsidRDefault="000F5170" w:rsidP="000F5170">
      <w:pPr>
        <w:spacing w:line="360" w:lineRule="auto"/>
        <w:jc w:val="both"/>
        <w:rPr>
          <w:rFonts w:ascii="Tahoma" w:hAnsi="Tahoma" w:cs="Tahoma"/>
          <w:i/>
          <w:lang w:eastAsia="en-US"/>
        </w:rPr>
      </w:pPr>
    </w:p>
    <w:p w:rsidR="000F5170" w:rsidRDefault="000F5170" w:rsidP="000F5170">
      <w:pPr>
        <w:pStyle w:val="Textoindependiente"/>
        <w:spacing w:line="360" w:lineRule="auto"/>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732FD4" w:rsidRPr="008F79DC" w:rsidRDefault="00732FD4" w:rsidP="000F5170">
      <w:pPr>
        <w:pStyle w:val="Textoindependiente"/>
        <w:spacing w:line="360" w:lineRule="auto"/>
        <w:rPr>
          <w:rFonts w:ascii="Tahoma" w:hAnsi="Tahoma" w:cs="Tahoma"/>
          <w:szCs w:val="24"/>
          <w:lang w:val="es-MX"/>
        </w:rPr>
      </w:pPr>
    </w:p>
    <w:p w:rsidR="00732FD4" w:rsidRPr="00732FD4" w:rsidRDefault="00732FD4" w:rsidP="00732FD4">
      <w:pPr>
        <w:pStyle w:val="Textoindependiente"/>
        <w:spacing w:line="360" w:lineRule="auto"/>
        <w:rPr>
          <w:rFonts w:ascii="Tahoma" w:hAnsi="Tahoma" w:cs="Tahoma"/>
          <w:i/>
          <w:szCs w:val="24"/>
          <w:lang w:val="es-MX"/>
        </w:rPr>
      </w:pPr>
      <w:r>
        <w:rPr>
          <w:rFonts w:ascii="Tahoma" w:hAnsi="Tahoma" w:cs="Tahoma"/>
          <w:i/>
          <w:szCs w:val="24"/>
          <w:lang w:val="es-MX"/>
        </w:rPr>
        <w:t>Los integrantes del Comité se dan por enterados.</w:t>
      </w:r>
    </w:p>
    <w:p w:rsidR="000F5170" w:rsidRDefault="000F5170" w:rsidP="000F5170">
      <w:pPr>
        <w:ind w:left="708"/>
        <w:jc w:val="both"/>
        <w:rPr>
          <w:rFonts w:ascii="Tahoma" w:hAnsi="Tahoma" w:cs="Tahoma"/>
          <w:i/>
          <w:sz w:val="22"/>
          <w:szCs w:val="20"/>
          <w:lang w:eastAsia="en-US"/>
        </w:rPr>
      </w:pPr>
    </w:p>
    <w:p w:rsidR="000F5170" w:rsidRDefault="000F5170" w:rsidP="000F5170">
      <w:pPr>
        <w:ind w:left="708"/>
        <w:jc w:val="both"/>
        <w:rPr>
          <w:rFonts w:ascii="Tahoma" w:hAnsi="Tahoma" w:cs="Tahoma"/>
          <w:i/>
          <w:sz w:val="22"/>
          <w:szCs w:val="20"/>
          <w:lang w:eastAsia="en-US"/>
        </w:rPr>
      </w:pPr>
    </w:p>
    <w:p w:rsidR="001D3408" w:rsidRPr="001D3408" w:rsidRDefault="001D3408" w:rsidP="001D3408">
      <w:pPr>
        <w:pStyle w:val="Prrafodelista"/>
        <w:numPr>
          <w:ilvl w:val="0"/>
          <w:numId w:val="1"/>
        </w:numPr>
        <w:spacing w:after="160" w:line="259" w:lineRule="auto"/>
        <w:contextualSpacing/>
        <w:jc w:val="both"/>
        <w:rPr>
          <w:rFonts w:ascii="Tahoma" w:hAnsi="Tahoma" w:cs="Tahoma"/>
          <w:sz w:val="22"/>
          <w:szCs w:val="20"/>
          <w:lang w:val="es-ES_tradnl"/>
        </w:rPr>
      </w:pPr>
      <w:r w:rsidRPr="001D3408">
        <w:rPr>
          <w:rFonts w:ascii="Tahoma" w:hAnsi="Tahoma" w:cs="Tahoma"/>
          <w:b/>
          <w:sz w:val="22"/>
          <w:szCs w:val="20"/>
          <w:lang w:val="es-ES_tradnl"/>
        </w:rPr>
        <w:t>Fe de Erratas</w:t>
      </w:r>
    </w:p>
    <w:p w:rsidR="001D3408" w:rsidRPr="001D3408" w:rsidRDefault="001D3408" w:rsidP="001D3408">
      <w:pPr>
        <w:ind w:left="720"/>
        <w:contextualSpacing/>
        <w:jc w:val="both"/>
        <w:rPr>
          <w:rFonts w:ascii="Tahoma" w:hAnsi="Tahoma" w:cs="Tahoma"/>
          <w:b/>
          <w:sz w:val="22"/>
          <w:szCs w:val="20"/>
          <w:lang w:val="es-ES_tradnl"/>
        </w:rPr>
      </w:pPr>
    </w:p>
    <w:p w:rsidR="001D3408" w:rsidRPr="001D3408" w:rsidRDefault="001D3408" w:rsidP="001D3408">
      <w:pPr>
        <w:ind w:left="720"/>
        <w:contextualSpacing/>
        <w:jc w:val="both"/>
        <w:rPr>
          <w:rFonts w:ascii="Tahoma" w:hAnsi="Tahoma" w:cs="Tahoma"/>
          <w:b/>
          <w:sz w:val="22"/>
          <w:szCs w:val="20"/>
          <w:lang w:val="es-ES_tradnl"/>
        </w:rPr>
      </w:pPr>
      <w:r w:rsidRPr="001D3408">
        <w:rPr>
          <w:rFonts w:ascii="Tahoma" w:hAnsi="Tahoma" w:cs="Tahoma"/>
          <w:b/>
          <w:sz w:val="22"/>
          <w:szCs w:val="20"/>
          <w:lang w:val="es-ES_tradnl"/>
        </w:rPr>
        <w:t>Acta de la Sesión 04 Ordinaria del 2017 del Comité de Adquisiciones</w:t>
      </w:r>
    </w:p>
    <w:p w:rsidR="001D3408" w:rsidRPr="001D3408" w:rsidRDefault="001D3408" w:rsidP="001D3408">
      <w:pPr>
        <w:ind w:left="720"/>
        <w:contextualSpacing/>
        <w:jc w:val="both"/>
        <w:rPr>
          <w:rFonts w:ascii="Tahoma" w:hAnsi="Tahoma" w:cs="Tahoma"/>
          <w:b/>
          <w:sz w:val="22"/>
          <w:szCs w:val="20"/>
          <w:lang w:val="es-ES_tradnl"/>
        </w:rPr>
      </w:pPr>
    </w:p>
    <w:p w:rsidR="001D3408" w:rsidRPr="001D3408" w:rsidRDefault="001D3408" w:rsidP="001D3408">
      <w:pPr>
        <w:ind w:left="720"/>
        <w:contextualSpacing/>
        <w:jc w:val="both"/>
        <w:rPr>
          <w:rFonts w:ascii="Tahoma" w:hAnsi="Tahoma" w:cs="Tahoma"/>
          <w:b/>
          <w:sz w:val="22"/>
          <w:szCs w:val="20"/>
          <w:lang w:val="es-ES_tradnl"/>
        </w:rPr>
      </w:pPr>
      <w:r w:rsidRPr="001D3408">
        <w:rPr>
          <w:rFonts w:ascii="Tahoma" w:hAnsi="Tahoma" w:cs="Tahoma"/>
          <w:b/>
          <w:sz w:val="22"/>
          <w:szCs w:val="20"/>
          <w:lang w:val="es-ES_tradnl"/>
        </w:rPr>
        <w:t>Dice:</w:t>
      </w:r>
    </w:p>
    <w:p w:rsidR="001D3408" w:rsidRPr="001D3408" w:rsidRDefault="001D3408" w:rsidP="001D3408">
      <w:pPr>
        <w:ind w:left="720"/>
        <w:contextualSpacing/>
        <w:jc w:val="both"/>
        <w:rPr>
          <w:rFonts w:ascii="Tahoma" w:hAnsi="Tahoma" w:cs="Tahoma"/>
          <w:b/>
          <w:sz w:val="22"/>
          <w:szCs w:val="20"/>
          <w:lang w:val="es-ES_tradnl"/>
        </w:rPr>
      </w:pPr>
    </w:p>
    <w:p w:rsidR="001D3408" w:rsidRPr="001D3408" w:rsidRDefault="001D3408" w:rsidP="001D3408">
      <w:pPr>
        <w:shd w:val="clear" w:color="auto" w:fill="FFFFFF"/>
        <w:spacing w:after="100" w:afterAutospacing="1" w:line="360" w:lineRule="auto"/>
        <w:ind w:left="708"/>
        <w:contextualSpacing/>
        <w:jc w:val="both"/>
        <w:rPr>
          <w:rFonts w:ascii="Tahoma" w:hAnsi="Tahoma" w:cs="Tahoma"/>
          <w:sz w:val="22"/>
          <w:szCs w:val="20"/>
        </w:rPr>
      </w:pPr>
      <w:r w:rsidRPr="001D3408">
        <w:rPr>
          <w:rFonts w:ascii="Tahoma" w:hAnsi="Tahoma" w:cs="Tahoma"/>
          <w:sz w:val="22"/>
          <w:szCs w:val="20"/>
        </w:rPr>
        <w:t xml:space="preserve">Número de cuadro </w:t>
      </w:r>
      <w:r w:rsidRPr="001D3408">
        <w:rPr>
          <w:rFonts w:ascii="Tahoma" w:hAnsi="Tahoma" w:cs="Tahoma"/>
          <w:b/>
          <w:sz w:val="22"/>
          <w:szCs w:val="20"/>
        </w:rPr>
        <w:t>01.04.2017</w:t>
      </w:r>
      <w:r w:rsidRPr="001D3408">
        <w:rPr>
          <w:rFonts w:ascii="Tahoma" w:hAnsi="Tahoma" w:cs="Tahoma"/>
          <w:sz w:val="22"/>
          <w:szCs w:val="20"/>
        </w:rPr>
        <w:t xml:space="preserve">, Licitación Nacional con Participación del Comité con número de </w:t>
      </w:r>
      <w:r w:rsidRPr="001D3408">
        <w:rPr>
          <w:rFonts w:ascii="Tahoma" w:hAnsi="Tahoma" w:cs="Tahoma"/>
          <w:b/>
          <w:sz w:val="22"/>
          <w:szCs w:val="20"/>
        </w:rPr>
        <w:t>requisición 201701470</w:t>
      </w:r>
      <w:r w:rsidRPr="001D3408">
        <w:rPr>
          <w:rFonts w:ascii="Tahoma" w:hAnsi="Tahoma" w:cs="Tahoma"/>
          <w:sz w:val="22"/>
          <w:szCs w:val="20"/>
        </w:rPr>
        <w:t>, con número de invitación en sistema 293,  de la Dirección de Programas Sociales Estratégicos adscrita a la Coordinación General de Desarrollo Económico y Combate a la Desigualdad, a través de la cual se solicita de 120,000 hasta 195,000 playeras tipo polo, de 140,000 hasta 195,000 pants (chamarra y pantalón) y el servicios de: embalaje, almacenamiento y envase y fletes y maniobras.</w:t>
      </w:r>
    </w:p>
    <w:p w:rsidR="001D3408" w:rsidRPr="001D3408" w:rsidRDefault="001D3408" w:rsidP="001D3408">
      <w:pPr>
        <w:shd w:val="clear" w:color="auto" w:fill="FFFFFF"/>
        <w:spacing w:after="100" w:afterAutospacing="1" w:line="360" w:lineRule="auto"/>
        <w:ind w:left="708"/>
        <w:contextualSpacing/>
        <w:jc w:val="both"/>
        <w:rPr>
          <w:rFonts w:ascii="Tahoma" w:hAnsi="Tahoma" w:cs="Tahoma"/>
          <w:sz w:val="22"/>
          <w:szCs w:val="20"/>
        </w:rPr>
      </w:pPr>
    </w:p>
    <w:p w:rsidR="001D3408" w:rsidRPr="001D3408" w:rsidRDefault="001D3408" w:rsidP="001D3408">
      <w:pPr>
        <w:shd w:val="clear" w:color="auto" w:fill="FFFFFF"/>
        <w:spacing w:after="100" w:afterAutospacing="1" w:line="360" w:lineRule="auto"/>
        <w:ind w:left="708"/>
        <w:contextualSpacing/>
        <w:jc w:val="both"/>
        <w:rPr>
          <w:rFonts w:ascii="Tahoma" w:hAnsi="Tahoma" w:cs="Tahoma"/>
          <w:sz w:val="22"/>
          <w:szCs w:val="20"/>
        </w:rPr>
      </w:pPr>
      <w:r w:rsidRPr="001D3408">
        <w:rPr>
          <w:rFonts w:ascii="Tahoma" w:hAnsi="Tahoma" w:cs="Tahoma"/>
          <w:sz w:val="22"/>
          <w:szCs w:val="20"/>
        </w:rPr>
        <w:t xml:space="preserve">De conformidad con el artículo 69, fracción I de la Ley de Compras Gubernamentales, Enajenaciones y Contratación de Servicios del Estado de Jalisco y sus Municipios, Relación de Licitantes cuyas proposiciones fueron desechadas: </w:t>
      </w:r>
    </w:p>
    <w:p w:rsidR="001D3408" w:rsidRPr="001D3408" w:rsidRDefault="001D3408" w:rsidP="001D3408">
      <w:pPr>
        <w:shd w:val="clear" w:color="auto" w:fill="FFFFFF"/>
        <w:spacing w:after="100" w:afterAutospacing="1"/>
        <w:contextualSpacing/>
        <w:jc w:val="both"/>
        <w:rPr>
          <w:rFonts w:ascii="Tahoma" w:hAnsi="Tahoma" w:cs="Tahoma"/>
          <w:sz w:val="22"/>
          <w:szCs w:val="20"/>
        </w:rPr>
      </w:pPr>
    </w:p>
    <w:p w:rsidR="001D3408" w:rsidRPr="001D3408" w:rsidRDefault="001D3408" w:rsidP="001D3408">
      <w:pPr>
        <w:shd w:val="clear" w:color="auto" w:fill="FFFFFF"/>
        <w:spacing w:after="100" w:afterAutospacing="1"/>
        <w:contextualSpacing/>
        <w:jc w:val="both"/>
        <w:rPr>
          <w:rFonts w:ascii="Tahoma" w:hAnsi="Tahoma" w:cs="Tahoma"/>
          <w:sz w:val="22"/>
          <w:szCs w:val="20"/>
        </w:rPr>
      </w:pPr>
    </w:p>
    <w:tbl>
      <w:tblPr>
        <w:tblStyle w:val="Tablaconcuadrcula2"/>
        <w:tblW w:w="0" w:type="auto"/>
        <w:jc w:val="center"/>
        <w:tblLayout w:type="fixed"/>
        <w:tblLook w:val="04A0" w:firstRow="1" w:lastRow="0" w:firstColumn="1" w:lastColumn="0" w:noHBand="0" w:noVBand="1"/>
      </w:tblPr>
      <w:tblGrid>
        <w:gridCol w:w="3714"/>
        <w:gridCol w:w="3714"/>
      </w:tblGrid>
      <w:tr w:rsidR="001D3408" w:rsidRPr="001D3408" w:rsidTr="001D3408">
        <w:trPr>
          <w:jc w:val="center"/>
        </w:trPr>
        <w:tc>
          <w:tcPr>
            <w:tcW w:w="3714" w:type="dxa"/>
          </w:tcPr>
          <w:p w:rsidR="001D3408" w:rsidRPr="001D3408" w:rsidRDefault="001D3408" w:rsidP="001D3408">
            <w:pPr>
              <w:spacing w:after="100" w:afterAutospacing="1"/>
              <w:contextualSpacing/>
              <w:jc w:val="center"/>
              <w:rPr>
                <w:rFonts w:ascii="Tahoma" w:hAnsi="Tahoma" w:cs="Tahoma"/>
                <w:b/>
                <w:szCs w:val="20"/>
              </w:rPr>
            </w:pPr>
            <w:r w:rsidRPr="001D3408">
              <w:rPr>
                <w:rFonts w:ascii="Tahoma" w:hAnsi="Tahoma" w:cs="Tahoma"/>
                <w:b/>
                <w:szCs w:val="20"/>
              </w:rPr>
              <w:t>Licitante</w:t>
            </w:r>
          </w:p>
        </w:tc>
        <w:tc>
          <w:tcPr>
            <w:tcW w:w="3714" w:type="dxa"/>
          </w:tcPr>
          <w:p w:rsidR="001D3408" w:rsidRPr="001D3408" w:rsidRDefault="001D3408" w:rsidP="001D3408">
            <w:pPr>
              <w:spacing w:after="100" w:afterAutospacing="1"/>
              <w:contextualSpacing/>
              <w:jc w:val="center"/>
              <w:rPr>
                <w:rFonts w:ascii="Tahoma" w:hAnsi="Tahoma" w:cs="Tahoma"/>
                <w:b/>
                <w:szCs w:val="20"/>
              </w:rPr>
            </w:pPr>
            <w:r w:rsidRPr="001D3408">
              <w:rPr>
                <w:rFonts w:ascii="Tahoma" w:hAnsi="Tahoma" w:cs="Tahoma"/>
                <w:b/>
                <w:szCs w:val="20"/>
              </w:rPr>
              <w:t xml:space="preserve">Motivo de </w:t>
            </w:r>
            <w:proofErr w:type="spellStart"/>
            <w:r w:rsidRPr="001D3408">
              <w:rPr>
                <w:rFonts w:ascii="Tahoma" w:hAnsi="Tahoma" w:cs="Tahoma"/>
                <w:b/>
                <w:szCs w:val="20"/>
              </w:rPr>
              <w:t>desechamiento</w:t>
            </w:r>
            <w:proofErr w:type="spellEnd"/>
          </w:p>
        </w:tc>
      </w:tr>
      <w:tr w:rsidR="001D3408" w:rsidRPr="001D3408" w:rsidTr="001D3408">
        <w:trPr>
          <w:jc w:val="center"/>
        </w:trPr>
        <w:tc>
          <w:tcPr>
            <w:tcW w:w="3714" w:type="dxa"/>
            <w:vMerge w:val="restart"/>
          </w:tcPr>
          <w:p w:rsidR="001D3408" w:rsidRPr="001D3408" w:rsidRDefault="001D3408" w:rsidP="001D3408">
            <w:pPr>
              <w:spacing w:after="100" w:afterAutospacing="1"/>
              <w:contextualSpacing/>
              <w:jc w:val="both"/>
              <w:rPr>
                <w:rFonts w:ascii="Tahoma" w:hAnsi="Tahoma" w:cs="Tahoma"/>
                <w:szCs w:val="20"/>
              </w:rPr>
            </w:pPr>
            <w:r w:rsidRPr="001D3408">
              <w:rPr>
                <w:rFonts w:ascii="Tahoma" w:hAnsi="Tahoma" w:cs="Tahoma"/>
                <w:szCs w:val="20"/>
              </w:rPr>
              <w:t>Uniformes Atlántico, S.A. de C.V.</w:t>
            </w:r>
          </w:p>
        </w:tc>
        <w:tc>
          <w:tcPr>
            <w:tcW w:w="3714" w:type="dxa"/>
          </w:tcPr>
          <w:p w:rsidR="001D3408" w:rsidRPr="001D3408" w:rsidRDefault="001D3408" w:rsidP="001D3408">
            <w:pPr>
              <w:spacing w:after="100" w:afterAutospacing="1"/>
              <w:contextualSpacing/>
              <w:jc w:val="both"/>
              <w:rPr>
                <w:rFonts w:ascii="Tahoma" w:hAnsi="Tahoma" w:cs="Tahoma"/>
                <w:szCs w:val="20"/>
              </w:rPr>
            </w:pPr>
            <w:r w:rsidRPr="001D3408">
              <w:rPr>
                <w:rFonts w:ascii="Tahoma" w:hAnsi="Tahoma" w:cs="Tahoma"/>
                <w:szCs w:val="20"/>
              </w:rPr>
              <w:t>La muestra de la chamarra tiene error en la medida de la bastilla, además de que las pulgadas le falta tensión al hilo de costura.</w:t>
            </w:r>
          </w:p>
        </w:tc>
      </w:tr>
      <w:tr w:rsidR="001D3408" w:rsidRPr="001D3408" w:rsidTr="001D3408">
        <w:trPr>
          <w:jc w:val="center"/>
        </w:trPr>
        <w:tc>
          <w:tcPr>
            <w:tcW w:w="3714" w:type="dxa"/>
            <w:vMerge/>
          </w:tcPr>
          <w:p w:rsidR="001D3408" w:rsidRPr="001D3408" w:rsidRDefault="001D3408" w:rsidP="001D3408">
            <w:pPr>
              <w:spacing w:after="100" w:afterAutospacing="1"/>
              <w:contextualSpacing/>
              <w:jc w:val="both"/>
              <w:rPr>
                <w:rFonts w:ascii="Tahoma" w:hAnsi="Tahoma" w:cs="Tahoma"/>
                <w:szCs w:val="20"/>
              </w:rPr>
            </w:pPr>
          </w:p>
        </w:tc>
        <w:tc>
          <w:tcPr>
            <w:tcW w:w="3714" w:type="dxa"/>
          </w:tcPr>
          <w:p w:rsidR="001D3408" w:rsidRPr="001D3408" w:rsidRDefault="001D3408" w:rsidP="001D3408">
            <w:pPr>
              <w:spacing w:after="100" w:afterAutospacing="1"/>
              <w:contextualSpacing/>
              <w:jc w:val="both"/>
              <w:rPr>
                <w:rFonts w:ascii="Tahoma" w:hAnsi="Tahoma" w:cs="Tahoma"/>
                <w:szCs w:val="20"/>
              </w:rPr>
            </w:pPr>
            <w:r w:rsidRPr="001D3408">
              <w:rPr>
                <w:rFonts w:ascii="Tahoma" w:hAnsi="Tahoma" w:cs="Tahoma"/>
                <w:szCs w:val="20"/>
              </w:rPr>
              <w:t>La muestra del pantalón tiene error en las medidas de pretina y bastilla, además de que las puntadas le falta tensión al hilo de costura.</w:t>
            </w:r>
          </w:p>
        </w:tc>
      </w:tr>
      <w:tr w:rsidR="001D3408" w:rsidRPr="001D3408" w:rsidTr="001D3408">
        <w:trPr>
          <w:jc w:val="center"/>
        </w:trPr>
        <w:tc>
          <w:tcPr>
            <w:tcW w:w="3714" w:type="dxa"/>
            <w:vMerge w:val="restart"/>
          </w:tcPr>
          <w:p w:rsidR="001D3408" w:rsidRPr="001D3408" w:rsidRDefault="001D3408" w:rsidP="001D3408">
            <w:pPr>
              <w:spacing w:after="100" w:afterAutospacing="1"/>
              <w:contextualSpacing/>
              <w:jc w:val="both"/>
              <w:rPr>
                <w:rFonts w:ascii="Tahoma" w:hAnsi="Tahoma" w:cs="Tahoma"/>
                <w:szCs w:val="20"/>
              </w:rPr>
            </w:pPr>
            <w:proofErr w:type="spellStart"/>
            <w:r w:rsidRPr="001D3408">
              <w:rPr>
                <w:rFonts w:ascii="Tahoma" w:hAnsi="Tahoma" w:cs="Tahoma"/>
                <w:szCs w:val="20"/>
              </w:rPr>
              <w:lastRenderedPageBreak/>
              <w:t>Promo</w:t>
            </w:r>
            <w:proofErr w:type="spellEnd"/>
            <w:r w:rsidRPr="001D3408">
              <w:rPr>
                <w:rFonts w:ascii="Tahoma" w:hAnsi="Tahoma" w:cs="Tahoma"/>
                <w:szCs w:val="20"/>
              </w:rPr>
              <w:t xml:space="preserve">  Pape de Occidente, S.A. de C.V.</w:t>
            </w:r>
          </w:p>
        </w:tc>
        <w:tc>
          <w:tcPr>
            <w:tcW w:w="3714" w:type="dxa"/>
          </w:tcPr>
          <w:p w:rsidR="001D3408" w:rsidRPr="001D3408" w:rsidRDefault="001D3408" w:rsidP="001D3408">
            <w:pPr>
              <w:spacing w:after="100" w:afterAutospacing="1"/>
              <w:contextualSpacing/>
              <w:jc w:val="both"/>
              <w:rPr>
                <w:rFonts w:ascii="Tahoma" w:hAnsi="Tahoma" w:cs="Tahoma"/>
                <w:szCs w:val="20"/>
              </w:rPr>
            </w:pPr>
            <w:r w:rsidRPr="001D3408">
              <w:rPr>
                <w:rFonts w:ascii="Tahoma" w:hAnsi="Tahoma" w:cs="Tahoma"/>
                <w:szCs w:val="20"/>
              </w:rPr>
              <w:t>La muestra de la chamarra es totalmente diferente a lo que se solicita en las bases.</w:t>
            </w:r>
          </w:p>
        </w:tc>
      </w:tr>
      <w:tr w:rsidR="001D3408" w:rsidRPr="001D3408" w:rsidTr="001D3408">
        <w:trPr>
          <w:jc w:val="center"/>
        </w:trPr>
        <w:tc>
          <w:tcPr>
            <w:tcW w:w="3714" w:type="dxa"/>
            <w:vMerge/>
          </w:tcPr>
          <w:p w:rsidR="001D3408" w:rsidRPr="001D3408" w:rsidRDefault="001D3408" w:rsidP="001D3408">
            <w:pPr>
              <w:spacing w:after="100" w:afterAutospacing="1"/>
              <w:contextualSpacing/>
              <w:jc w:val="both"/>
              <w:rPr>
                <w:rFonts w:ascii="Tahoma" w:hAnsi="Tahoma" w:cs="Tahoma"/>
                <w:szCs w:val="20"/>
              </w:rPr>
            </w:pPr>
          </w:p>
        </w:tc>
        <w:tc>
          <w:tcPr>
            <w:tcW w:w="3714" w:type="dxa"/>
          </w:tcPr>
          <w:p w:rsidR="001D3408" w:rsidRPr="001D3408" w:rsidRDefault="001D3408" w:rsidP="001D3408">
            <w:pPr>
              <w:spacing w:after="100" w:afterAutospacing="1"/>
              <w:contextualSpacing/>
              <w:jc w:val="both"/>
              <w:rPr>
                <w:rFonts w:ascii="Tahoma" w:hAnsi="Tahoma" w:cs="Tahoma"/>
                <w:szCs w:val="20"/>
              </w:rPr>
            </w:pPr>
            <w:r w:rsidRPr="001D3408">
              <w:rPr>
                <w:rFonts w:ascii="Tahoma" w:hAnsi="Tahoma" w:cs="Tahoma"/>
                <w:szCs w:val="20"/>
              </w:rPr>
              <w:t>La muestra del pantalón es totalmente diferente a lo que se pide en las bases.</w:t>
            </w:r>
          </w:p>
        </w:tc>
      </w:tr>
      <w:tr w:rsidR="001D3408" w:rsidRPr="001D3408" w:rsidTr="001D3408">
        <w:trPr>
          <w:jc w:val="center"/>
        </w:trPr>
        <w:tc>
          <w:tcPr>
            <w:tcW w:w="3714" w:type="dxa"/>
          </w:tcPr>
          <w:p w:rsidR="001D3408" w:rsidRPr="001D3408" w:rsidRDefault="001D3408" w:rsidP="001D3408">
            <w:pPr>
              <w:spacing w:after="100" w:afterAutospacing="1"/>
              <w:contextualSpacing/>
              <w:jc w:val="both"/>
              <w:rPr>
                <w:rFonts w:ascii="Tahoma" w:hAnsi="Tahoma" w:cs="Tahoma"/>
                <w:szCs w:val="20"/>
              </w:rPr>
            </w:pPr>
            <w:r w:rsidRPr="001D3408">
              <w:rPr>
                <w:rFonts w:ascii="Tahoma" w:hAnsi="Tahoma" w:cs="Tahoma"/>
                <w:szCs w:val="20"/>
              </w:rPr>
              <w:t xml:space="preserve">Grupo </w:t>
            </w:r>
            <w:proofErr w:type="spellStart"/>
            <w:r w:rsidRPr="001D3408">
              <w:rPr>
                <w:rFonts w:ascii="Tahoma" w:hAnsi="Tahoma" w:cs="Tahoma"/>
                <w:szCs w:val="20"/>
              </w:rPr>
              <w:t>Athleticos</w:t>
            </w:r>
            <w:proofErr w:type="spellEnd"/>
            <w:r w:rsidRPr="001D3408">
              <w:rPr>
                <w:rFonts w:ascii="Tahoma" w:hAnsi="Tahoma" w:cs="Tahoma"/>
                <w:szCs w:val="20"/>
              </w:rPr>
              <w:t xml:space="preserve"> de Occidente, S. de R.L. de C.V.</w:t>
            </w:r>
          </w:p>
        </w:tc>
        <w:tc>
          <w:tcPr>
            <w:tcW w:w="3714" w:type="dxa"/>
          </w:tcPr>
          <w:p w:rsidR="001D3408" w:rsidRPr="001D3408" w:rsidRDefault="001D3408" w:rsidP="001D3408">
            <w:pPr>
              <w:spacing w:after="100" w:afterAutospacing="1"/>
              <w:contextualSpacing/>
              <w:jc w:val="both"/>
              <w:rPr>
                <w:rFonts w:ascii="Tahoma" w:hAnsi="Tahoma" w:cs="Tahoma"/>
                <w:szCs w:val="20"/>
              </w:rPr>
            </w:pPr>
            <w:r w:rsidRPr="001D3408">
              <w:rPr>
                <w:rFonts w:ascii="Tahoma" w:hAnsi="Tahoma" w:cs="Tahoma"/>
                <w:szCs w:val="20"/>
              </w:rPr>
              <w:t xml:space="preserve">La muestra de la playera tipo polo los pespuntes están de 1/16” y no de 1/4" y mal terminado en parte interna y debe de llevar 3 botones, la muestra solo tiene 2. </w:t>
            </w:r>
          </w:p>
        </w:tc>
      </w:tr>
    </w:tbl>
    <w:p w:rsidR="001D3408" w:rsidRPr="001D3408" w:rsidRDefault="001D3408" w:rsidP="001D3408">
      <w:pPr>
        <w:shd w:val="clear" w:color="auto" w:fill="FFFFFF"/>
        <w:spacing w:after="100" w:afterAutospacing="1"/>
        <w:contextualSpacing/>
        <w:jc w:val="both"/>
        <w:rPr>
          <w:rFonts w:ascii="Tahoma" w:hAnsi="Tahoma" w:cs="Tahoma"/>
          <w:sz w:val="22"/>
          <w:szCs w:val="20"/>
        </w:rPr>
      </w:pPr>
    </w:p>
    <w:p w:rsidR="001D3408" w:rsidRPr="001D3408" w:rsidRDefault="001D3408" w:rsidP="001D3408">
      <w:pPr>
        <w:shd w:val="clear" w:color="auto" w:fill="FFFFFF"/>
        <w:spacing w:after="100" w:afterAutospacing="1" w:line="360" w:lineRule="auto"/>
        <w:ind w:left="708"/>
        <w:contextualSpacing/>
        <w:jc w:val="both"/>
        <w:rPr>
          <w:rFonts w:ascii="Tahoma" w:hAnsi="Tahoma" w:cs="Tahoma"/>
          <w:sz w:val="22"/>
          <w:szCs w:val="20"/>
        </w:rPr>
      </w:pPr>
      <w:r w:rsidRPr="001D3408">
        <w:rPr>
          <w:rFonts w:ascii="Tahoma" w:hAnsi="Tahoma" w:cs="Tahoma"/>
          <w:sz w:val="22"/>
          <w:szCs w:val="20"/>
        </w:rPr>
        <w:t xml:space="preserve">Con fundamento en el artículo 69, fracción II de la Ley de Compras Gubernamentales, Enajenaciones y Contratación de Servicios del Estado de Jalisco y sus Municipios, los licitantes cuyas proposiciones resultaron solventes son: </w:t>
      </w:r>
    </w:p>
    <w:p w:rsidR="001D3408" w:rsidRPr="001D3408" w:rsidRDefault="001D3408" w:rsidP="001D3408">
      <w:pPr>
        <w:shd w:val="clear" w:color="auto" w:fill="FFFFFF"/>
        <w:spacing w:after="100" w:afterAutospacing="1"/>
        <w:contextualSpacing/>
        <w:jc w:val="center"/>
        <w:rPr>
          <w:rFonts w:ascii="Tahoma" w:hAnsi="Tahoma" w:cs="Tahoma"/>
          <w:sz w:val="22"/>
          <w:szCs w:val="20"/>
        </w:rPr>
      </w:pPr>
    </w:p>
    <w:tbl>
      <w:tblPr>
        <w:tblStyle w:val="Tablaconcuadrcula2"/>
        <w:tblW w:w="0" w:type="auto"/>
        <w:jc w:val="center"/>
        <w:tblLayout w:type="fixed"/>
        <w:tblLook w:val="04A0" w:firstRow="1" w:lastRow="0" w:firstColumn="1" w:lastColumn="0" w:noHBand="0" w:noVBand="1"/>
      </w:tblPr>
      <w:tblGrid>
        <w:gridCol w:w="3714"/>
        <w:gridCol w:w="3714"/>
      </w:tblGrid>
      <w:tr w:rsidR="001D3408" w:rsidRPr="001D3408" w:rsidTr="001D3408">
        <w:trPr>
          <w:jc w:val="center"/>
        </w:trPr>
        <w:tc>
          <w:tcPr>
            <w:tcW w:w="3714" w:type="dxa"/>
          </w:tcPr>
          <w:p w:rsidR="001D3408" w:rsidRPr="001D3408" w:rsidRDefault="001D3408" w:rsidP="001D3408">
            <w:pPr>
              <w:spacing w:after="100" w:afterAutospacing="1"/>
              <w:contextualSpacing/>
              <w:jc w:val="center"/>
              <w:rPr>
                <w:rFonts w:ascii="Tahoma" w:hAnsi="Tahoma" w:cs="Tahoma"/>
                <w:b/>
                <w:szCs w:val="20"/>
              </w:rPr>
            </w:pPr>
            <w:r w:rsidRPr="001D3408">
              <w:rPr>
                <w:rFonts w:ascii="Tahoma" w:hAnsi="Tahoma" w:cs="Tahoma"/>
                <w:b/>
                <w:szCs w:val="20"/>
              </w:rPr>
              <w:t>Licitante</w:t>
            </w:r>
          </w:p>
        </w:tc>
        <w:tc>
          <w:tcPr>
            <w:tcW w:w="3714" w:type="dxa"/>
          </w:tcPr>
          <w:p w:rsidR="001D3408" w:rsidRPr="001D3408" w:rsidRDefault="001D3408" w:rsidP="001D3408">
            <w:pPr>
              <w:spacing w:after="100" w:afterAutospacing="1"/>
              <w:contextualSpacing/>
              <w:jc w:val="center"/>
              <w:rPr>
                <w:rFonts w:ascii="Tahoma" w:hAnsi="Tahoma" w:cs="Tahoma"/>
                <w:b/>
                <w:szCs w:val="20"/>
              </w:rPr>
            </w:pPr>
            <w:r w:rsidRPr="001D3408">
              <w:rPr>
                <w:rFonts w:ascii="Tahoma" w:hAnsi="Tahoma" w:cs="Tahoma"/>
                <w:b/>
                <w:szCs w:val="20"/>
              </w:rPr>
              <w:t xml:space="preserve">Precio </w:t>
            </w:r>
          </w:p>
          <w:p w:rsidR="001D3408" w:rsidRPr="001D3408" w:rsidRDefault="001D3408" w:rsidP="001D3408">
            <w:pPr>
              <w:spacing w:after="100" w:afterAutospacing="1"/>
              <w:contextualSpacing/>
              <w:jc w:val="center"/>
              <w:rPr>
                <w:rFonts w:ascii="Tahoma" w:hAnsi="Tahoma" w:cs="Tahoma"/>
                <w:b/>
                <w:szCs w:val="20"/>
              </w:rPr>
            </w:pPr>
            <w:r w:rsidRPr="001D3408">
              <w:rPr>
                <w:rFonts w:ascii="Tahoma" w:hAnsi="Tahoma" w:cs="Tahoma"/>
                <w:b/>
                <w:szCs w:val="20"/>
              </w:rPr>
              <w:t xml:space="preserve"> (I.V.A. incluido)</w:t>
            </w:r>
          </w:p>
        </w:tc>
      </w:tr>
      <w:tr w:rsidR="001D3408" w:rsidRPr="001D3408" w:rsidTr="001D3408">
        <w:trPr>
          <w:jc w:val="center"/>
        </w:trPr>
        <w:tc>
          <w:tcPr>
            <w:tcW w:w="3714" w:type="dxa"/>
          </w:tcPr>
          <w:p w:rsidR="001D3408" w:rsidRPr="001D3408" w:rsidRDefault="001D3408" w:rsidP="001D3408">
            <w:pPr>
              <w:spacing w:after="100" w:afterAutospacing="1"/>
              <w:contextualSpacing/>
              <w:jc w:val="both"/>
              <w:rPr>
                <w:rFonts w:ascii="Tahoma" w:hAnsi="Tahoma" w:cs="Tahoma"/>
                <w:szCs w:val="20"/>
              </w:rPr>
            </w:pPr>
            <w:r w:rsidRPr="001D3408">
              <w:rPr>
                <w:rFonts w:ascii="Tahoma" w:hAnsi="Tahoma" w:cs="Tahoma"/>
                <w:szCs w:val="20"/>
              </w:rPr>
              <w:t>Creaciones MM, S.C.</w:t>
            </w:r>
          </w:p>
        </w:tc>
        <w:tc>
          <w:tcPr>
            <w:tcW w:w="3714" w:type="dxa"/>
          </w:tcPr>
          <w:p w:rsidR="001D3408" w:rsidRPr="001D3408" w:rsidRDefault="001D3408" w:rsidP="001D3408">
            <w:pPr>
              <w:spacing w:after="100" w:afterAutospacing="1"/>
              <w:contextualSpacing/>
              <w:jc w:val="both"/>
              <w:rPr>
                <w:rFonts w:ascii="Tahoma" w:hAnsi="Tahoma" w:cs="Tahoma"/>
                <w:szCs w:val="20"/>
              </w:rPr>
            </w:pPr>
            <w:r w:rsidRPr="001D3408">
              <w:rPr>
                <w:rFonts w:ascii="Tahoma" w:hAnsi="Tahoma" w:cs="Tahoma"/>
                <w:szCs w:val="20"/>
              </w:rPr>
              <w:t>Playera tipo polo, precio promedio $82.79 pesos.</w:t>
            </w:r>
          </w:p>
        </w:tc>
      </w:tr>
      <w:tr w:rsidR="001D3408" w:rsidRPr="001D3408" w:rsidTr="001D3408">
        <w:trPr>
          <w:jc w:val="center"/>
        </w:trPr>
        <w:tc>
          <w:tcPr>
            <w:tcW w:w="3714" w:type="dxa"/>
          </w:tcPr>
          <w:p w:rsidR="001D3408" w:rsidRPr="001D3408" w:rsidRDefault="001D3408" w:rsidP="001D3408">
            <w:pPr>
              <w:spacing w:after="100" w:afterAutospacing="1"/>
              <w:contextualSpacing/>
              <w:jc w:val="both"/>
              <w:rPr>
                <w:rFonts w:ascii="Tahoma" w:hAnsi="Tahoma" w:cs="Tahoma"/>
                <w:szCs w:val="20"/>
              </w:rPr>
            </w:pPr>
            <w:r w:rsidRPr="001D3408">
              <w:rPr>
                <w:rFonts w:ascii="Tahoma" w:hAnsi="Tahoma" w:cs="Tahoma"/>
                <w:szCs w:val="20"/>
              </w:rPr>
              <w:t>Uniformes a la Medida, S.A. de C.V.</w:t>
            </w:r>
          </w:p>
        </w:tc>
        <w:tc>
          <w:tcPr>
            <w:tcW w:w="3714" w:type="dxa"/>
          </w:tcPr>
          <w:p w:rsidR="001D3408" w:rsidRPr="001D3408" w:rsidRDefault="001D3408" w:rsidP="001D3408">
            <w:pPr>
              <w:spacing w:after="100" w:afterAutospacing="1"/>
              <w:contextualSpacing/>
              <w:jc w:val="both"/>
              <w:rPr>
                <w:rFonts w:ascii="Tahoma" w:hAnsi="Tahoma" w:cs="Tahoma"/>
                <w:szCs w:val="20"/>
              </w:rPr>
            </w:pPr>
            <w:r w:rsidRPr="001D3408">
              <w:rPr>
                <w:rFonts w:ascii="Tahoma" w:hAnsi="Tahoma" w:cs="Tahoma"/>
                <w:szCs w:val="20"/>
              </w:rPr>
              <w:t>Pants (chamarra y pantalón), precio promedio $261.00 pesos.</w:t>
            </w:r>
          </w:p>
          <w:p w:rsidR="001D3408" w:rsidRPr="001D3408" w:rsidRDefault="001D3408" w:rsidP="001D3408">
            <w:pPr>
              <w:spacing w:after="100" w:afterAutospacing="1"/>
              <w:contextualSpacing/>
              <w:jc w:val="both"/>
              <w:rPr>
                <w:rFonts w:ascii="Tahoma" w:hAnsi="Tahoma" w:cs="Tahoma"/>
                <w:szCs w:val="20"/>
              </w:rPr>
            </w:pPr>
          </w:p>
          <w:p w:rsidR="001D3408" w:rsidRPr="001D3408" w:rsidRDefault="001D3408" w:rsidP="001D3408">
            <w:pPr>
              <w:spacing w:after="100" w:afterAutospacing="1"/>
              <w:contextualSpacing/>
              <w:jc w:val="both"/>
              <w:rPr>
                <w:rFonts w:ascii="Tahoma" w:hAnsi="Tahoma" w:cs="Tahoma"/>
                <w:szCs w:val="20"/>
              </w:rPr>
            </w:pPr>
            <w:r w:rsidRPr="001D3408">
              <w:rPr>
                <w:rFonts w:ascii="Tahoma" w:hAnsi="Tahoma" w:cs="Tahoma"/>
                <w:szCs w:val="20"/>
              </w:rPr>
              <w:t>Embalaje, almacenaje y envase, monto total $11´235,000.00 pesos.</w:t>
            </w:r>
          </w:p>
          <w:p w:rsidR="001D3408" w:rsidRPr="001D3408" w:rsidRDefault="001D3408" w:rsidP="001D3408">
            <w:pPr>
              <w:spacing w:after="100" w:afterAutospacing="1"/>
              <w:contextualSpacing/>
              <w:jc w:val="both"/>
              <w:rPr>
                <w:rFonts w:ascii="Tahoma" w:hAnsi="Tahoma" w:cs="Tahoma"/>
                <w:szCs w:val="20"/>
              </w:rPr>
            </w:pPr>
          </w:p>
          <w:p w:rsidR="001D3408" w:rsidRPr="001D3408" w:rsidRDefault="001D3408" w:rsidP="001D3408">
            <w:pPr>
              <w:spacing w:after="100" w:afterAutospacing="1"/>
              <w:contextualSpacing/>
              <w:jc w:val="both"/>
              <w:rPr>
                <w:rFonts w:ascii="Tahoma" w:hAnsi="Tahoma" w:cs="Tahoma"/>
                <w:szCs w:val="20"/>
              </w:rPr>
            </w:pPr>
            <w:r w:rsidRPr="001D3408">
              <w:rPr>
                <w:rFonts w:ascii="Tahoma" w:hAnsi="Tahoma" w:cs="Tahoma"/>
                <w:szCs w:val="20"/>
              </w:rPr>
              <w:t>Fletes y maniobras, monto total $1´740,000.00 pesos.</w:t>
            </w:r>
          </w:p>
        </w:tc>
      </w:tr>
      <w:tr w:rsidR="001D3408" w:rsidRPr="001D3408" w:rsidTr="001D3408">
        <w:trPr>
          <w:jc w:val="center"/>
        </w:trPr>
        <w:tc>
          <w:tcPr>
            <w:tcW w:w="3714" w:type="dxa"/>
          </w:tcPr>
          <w:p w:rsidR="001D3408" w:rsidRPr="001D3408" w:rsidRDefault="001D3408" w:rsidP="001D3408">
            <w:pPr>
              <w:spacing w:after="100" w:afterAutospacing="1"/>
              <w:contextualSpacing/>
              <w:jc w:val="both"/>
              <w:rPr>
                <w:rFonts w:ascii="Tahoma" w:hAnsi="Tahoma" w:cs="Tahoma"/>
                <w:szCs w:val="20"/>
              </w:rPr>
            </w:pPr>
            <w:proofErr w:type="spellStart"/>
            <w:r w:rsidRPr="001D3408">
              <w:rPr>
                <w:rFonts w:ascii="Tahoma" w:hAnsi="Tahoma" w:cs="Tahoma"/>
                <w:szCs w:val="20"/>
              </w:rPr>
              <w:t>Promo</w:t>
            </w:r>
            <w:proofErr w:type="spellEnd"/>
            <w:r w:rsidRPr="001D3408">
              <w:rPr>
                <w:rFonts w:ascii="Tahoma" w:hAnsi="Tahoma" w:cs="Tahoma"/>
                <w:szCs w:val="20"/>
              </w:rPr>
              <w:t xml:space="preserve"> Pape de Occidente, S.A. de C.V.</w:t>
            </w:r>
          </w:p>
        </w:tc>
        <w:tc>
          <w:tcPr>
            <w:tcW w:w="3714" w:type="dxa"/>
          </w:tcPr>
          <w:p w:rsidR="001D3408" w:rsidRPr="001D3408" w:rsidRDefault="001D3408" w:rsidP="001D3408">
            <w:pPr>
              <w:spacing w:after="100" w:afterAutospacing="1"/>
              <w:contextualSpacing/>
              <w:jc w:val="both"/>
              <w:rPr>
                <w:rFonts w:ascii="Tahoma" w:hAnsi="Tahoma" w:cs="Tahoma"/>
                <w:szCs w:val="20"/>
              </w:rPr>
            </w:pPr>
            <w:r w:rsidRPr="001D3408">
              <w:rPr>
                <w:rFonts w:ascii="Tahoma" w:hAnsi="Tahoma" w:cs="Tahoma"/>
                <w:szCs w:val="20"/>
              </w:rPr>
              <w:t>Playera tipo polo, precio promedio $95.07 pesos.</w:t>
            </w:r>
          </w:p>
        </w:tc>
      </w:tr>
      <w:tr w:rsidR="001D3408" w:rsidRPr="001D3408" w:rsidTr="001D3408">
        <w:trPr>
          <w:jc w:val="center"/>
        </w:trPr>
        <w:tc>
          <w:tcPr>
            <w:tcW w:w="3714" w:type="dxa"/>
          </w:tcPr>
          <w:p w:rsidR="001D3408" w:rsidRPr="001D3408" w:rsidRDefault="001D3408" w:rsidP="001D3408">
            <w:pPr>
              <w:spacing w:after="100" w:afterAutospacing="1"/>
              <w:contextualSpacing/>
              <w:jc w:val="both"/>
              <w:rPr>
                <w:rFonts w:ascii="Tahoma" w:hAnsi="Tahoma" w:cs="Tahoma"/>
                <w:szCs w:val="20"/>
              </w:rPr>
            </w:pPr>
            <w:proofErr w:type="spellStart"/>
            <w:r w:rsidRPr="001D3408">
              <w:rPr>
                <w:rFonts w:ascii="Tahoma" w:hAnsi="Tahoma" w:cs="Tahoma"/>
                <w:b/>
                <w:szCs w:val="20"/>
              </w:rPr>
              <w:t>Sydney</w:t>
            </w:r>
            <w:proofErr w:type="spellEnd"/>
            <w:r w:rsidRPr="001D3408">
              <w:rPr>
                <w:rFonts w:ascii="Tahoma" w:hAnsi="Tahoma" w:cs="Tahoma"/>
                <w:b/>
                <w:szCs w:val="20"/>
              </w:rPr>
              <w:t xml:space="preserve"> </w:t>
            </w:r>
            <w:r w:rsidRPr="001D3408">
              <w:rPr>
                <w:rFonts w:ascii="Tahoma" w:hAnsi="Tahoma" w:cs="Tahoma"/>
                <w:szCs w:val="20"/>
              </w:rPr>
              <w:t>Denisse Arteaga Gallo</w:t>
            </w:r>
          </w:p>
        </w:tc>
        <w:tc>
          <w:tcPr>
            <w:tcW w:w="3714" w:type="dxa"/>
          </w:tcPr>
          <w:p w:rsidR="001D3408" w:rsidRPr="001D3408" w:rsidRDefault="001D3408" w:rsidP="001D3408">
            <w:pPr>
              <w:spacing w:after="100" w:afterAutospacing="1"/>
              <w:contextualSpacing/>
              <w:jc w:val="both"/>
              <w:rPr>
                <w:rFonts w:ascii="Tahoma" w:hAnsi="Tahoma" w:cs="Tahoma"/>
                <w:szCs w:val="20"/>
              </w:rPr>
            </w:pPr>
            <w:r w:rsidRPr="001D3408">
              <w:rPr>
                <w:rFonts w:ascii="Tahoma" w:hAnsi="Tahoma" w:cs="Tahoma"/>
                <w:szCs w:val="20"/>
              </w:rPr>
              <w:t>Playera tipo polo, precio promedio $76.80 pesos.</w:t>
            </w:r>
          </w:p>
        </w:tc>
      </w:tr>
      <w:tr w:rsidR="001D3408" w:rsidRPr="001D3408" w:rsidTr="001D3408">
        <w:trPr>
          <w:jc w:val="center"/>
        </w:trPr>
        <w:tc>
          <w:tcPr>
            <w:tcW w:w="3714" w:type="dxa"/>
          </w:tcPr>
          <w:p w:rsidR="001D3408" w:rsidRPr="001D3408" w:rsidRDefault="001D3408" w:rsidP="001D3408">
            <w:pPr>
              <w:spacing w:after="100" w:afterAutospacing="1"/>
              <w:contextualSpacing/>
              <w:jc w:val="both"/>
              <w:rPr>
                <w:rFonts w:ascii="Tahoma" w:hAnsi="Tahoma" w:cs="Tahoma"/>
                <w:szCs w:val="20"/>
              </w:rPr>
            </w:pPr>
            <w:r w:rsidRPr="001D3408">
              <w:rPr>
                <w:rFonts w:ascii="Tahoma" w:hAnsi="Tahoma" w:cs="Tahoma"/>
                <w:szCs w:val="20"/>
              </w:rPr>
              <w:t>King Uniformes, S.A. de C.V.</w:t>
            </w:r>
          </w:p>
        </w:tc>
        <w:tc>
          <w:tcPr>
            <w:tcW w:w="3714" w:type="dxa"/>
          </w:tcPr>
          <w:p w:rsidR="001D3408" w:rsidRPr="001D3408" w:rsidRDefault="001D3408" w:rsidP="001D3408">
            <w:pPr>
              <w:spacing w:after="100" w:afterAutospacing="1"/>
              <w:contextualSpacing/>
              <w:jc w:val="both"/>
              <w:rPr>
                <w:rFonts w:ascii="Tahoma" w:hAnsi="Tahoma" w:cs="Tahoma"/>
                <w:szCs w:val="20"/>
              </w:rPr>
            </w:pPr>
            <w:r w:rsidRPr="001D3408">
              <w:rPr>
                <w:rFonts w:ascii="Tahoma" w:hAnsi="Tahoma" w:cs="Tahoma"/>
                <w:szCs w:val="20"/>
              </w:rPr>
              <w:t>Playera tipo polo, precio promedio $77.50 pesos.</w:t>
            </w:r>
          </w:p>
        </w:tc>
      </w:tr>
      <w:tr w:rsidR="001D3408" w:rsidRPr="001D3408" w:rsidTr="001D3408">
        <w:trPr>
          <w:jc w:val="center"/>
        </w:trPr>
        <w:tc>
          <w:tcPr>
            <w:tcW w:w="3714" w:type="dxa"/>
          </w:tcPr>
          <w:p w:rsidR="001D3408" w:rsidRPr="001D3408" w:rsidRDefault="001D3408" w:rsidP="001D3408">
            <w:pPr>
              <w:spacing w:after="100" w:afterAutospacing="1"/>
              <w:contextualSpacing/>
              <w:jc w:val="both"/>
              <w:rPr>
                <w:rFonts w:ascii="Tahoma" w:hAnsi="Tahoma" w:cs="Tahoma"/>
                <w:szCs w:val="20"/>
              </w:rPr>
            </w:pPr>
            <w:r w:rsidRPr="001D3408">
              <w:rPr>
                <w:rFonts w:ascii="Tahoma" w:hAnsi="Tahoma" w:cs="Tahoma"/>
                <w:szCs w:val="20"/>
              </w:rPr>
              <w:t>Batas, Botas y Uniformes Industriales, S.A. de C.V.</w:t>
            </w:r>
          </w:p>
        </w:tc>
        <w:tc>
          <w:tcPr>
            <w:tcW w:w="3714" w:type="dxa"/>
          </w:tcPr>
          <w:p w:rsidR="001D3408" w:rsidRPr="001D3408" w:rsidRDefault="001D3408" w:rsidP="001D3408">
            <w:pPr>
              <w:spacing w:after="100" w:afterAutospacing="1"/>
              <w:contextualSpacing/>
              <w:jc w:val="both"/>
              <w:rPr>
                <w:rFonts w:ascii="Tahoma" w:hAnsi="Tahoma" w:cs="Tahoma"/>
                <w:szCs w:val="20"/>
              </w:rPr>
            </w:pPr>
            <w:r w:rsidRPr="001D3408">
              <w:rPr>
                <w:rFonts w:ascii="Tahoma" w:hAnsi="Tahoma" w:cs="Tahoma"/>
                <w:szCs w:val="20"/>
              </w:rPr>
              <w:t>Playera tipo polo, precio promedio $76.43 pesos.</w:t>
            </w:r>
          </w:p>
          <w:p w:rsidR="001D3408" w:rsidRPr="001D3408" w:rsidRDefault="001D3408" w:rsidP="001D3408">
            <w:pPr>
              <w:spacing w:after="100" w:afterAutospacing="1"/>
              <w:contextualSpacing/>
              <w:jc w:val="both"/>
              <w:rPr>
                <w:rFonts w:ascii="Tahoma" w:hAnsi="Tahoma" w:cs="Tahoma"/>
                <w:szCs w:val="20"/>
              </w:rPr>
            </w:pPr>
          </w:p>
        </w:tc>
      </w:tr>
      <w:tr w:rsidR="001D3408" w:rsidRPr="001D3408" w:rsidTr="001D3408">
        <w:trPr>
          <w:jc w:val="center"/>
        </w:trPr>
        <w:tc>
          <w:tcPr>
            <w:tcW w:w="3714" w:type="dxa"/>
          </w:tcPr>
          <w:p w:rsidR="001D3408" w:rsidRPr="001D3408" w:rsidRDefault="001D3408" w:rsidP="001D3408">
            <w:pPr>
              <w:spacing w:after="100" w:afterAutospacing="1"/>
              <w:contextualSpacing/>
              <w:jc w:val="both"/>
              <w:rPr>
                <w:rFonts w:ascii="Tahoma" w:hAnsi="Tahoma" w:cs="Tahoma"/>
                <w:szCs w:val="20"/>
              </w:rPr>
            </w:pPr>
            <w:r w:rsidRPr="001D3408">
              <w:rPr>
                <w:rFonts w:ascii="Tahoma" w:hAnsi="Tahoma" w:cs="Tahoma"/>
                <w:szCs w:val="20"/>
              </w:rPr>
              <w:lastRenderedPageBreak/>
              <w:t xml:space="preserve">Tejidos </w:t>
            </w:r>
            <w:proofErr w:type="spellStart"/>
            <w:r w:rsidRPr="001D3408">
              <w:rPr>
                <w:rFonts w:ascii="Tahoma" w:hAnsi="Tahoma" w:cs="Tahoma"/>
                <w:szCs w:val="20"/>
              </w:rPr>
              <w:t>Modelag</w:t>
            </w:r>
            <w:proofErr w:type="spellEnd"/>
            <w:r w:rsidRPr="001D3408">
              <w:rPr>
                <w:rFonts w:ascii="Tahoma" w:hAnsi="Tahoma" w:cs="Tahoma"/>
                <w:szCs w:val="20"/>
              </w:rPr>
              <w:t>, S.A. de C.V.</w:t>
            </w:r>
          </w:p>
        </w:tc>
        <w:tc>
          <w:tcPr>
            <w:tcW w:w="3714" w:type="dxa"/>
          </w:tcPr>
          <w:p w:rsidR="001D3408" w:rsidRPr="001D3408" w:rsidRDefault="001D3408" w:rsidP="001D3408">
            <w:pPr>
              <w:spacing w:after="100" w:afterAutospacing="1"/>
              <w:contextualSpacing/>
              <w:jc w:val="both"/>
              <w:rPr>
                <w:rFonts w:ascii="Tahoma" w:hAnsi="Tahoma" w:cs="Tahoma"/>
                <w:szCs w:val="20"/>
              </w:rPr>
            </w:pPr>
            <w:r w:rsidRPr="001D3408">
              <w:rPr>
                <w:rFonts w:ascii="Tahoma" w:hAnsi="Tahoma" w:cs="Tahoma"/>
                <w:szCs w:val="20"/>
              </w:rPr>
              <w:t>Playera tipo polo, precio promedio $76.25 pesos.</w:t>
            </w:r>
          </w:p>
        </w:tc>
      </w:tr>
    </w:tbl>
    <w:p w:rsidR="001D3408" w:rsidRPr="001D3408" w:rsidRDefault="001D3408" w:rsidP="001D3408">
      <w:pPr>
        <w:shd w:val="clear" w:color="auto" w:fill="FFFFFF"/>
        <w:spacing w:after="100" w:afterAutospacing="1"/>
        <w:contextualSpacing/>
        <w:jc w:val="both"/>
        <w:rPr>
          <w:rFonts w:ascii="Tahoma" w:hAnsi="Tahoma" w:cs="Tahoma"/>
          <w:sz w:val="22"/>
          <w:szCs w:val="20"/>
        </w:rPr>
      </w:pPr>
    </w:p>
    <w:p w:rsidR="001D3408" w:rsidRPr="001D3408" w:rsidRDefault="001D3408" w:rsidP="001D3408">
      <w:pPr>
        <w:shd w:val="clear" w:color="auto" w:fill="FFFFFF"/>
        <w:spacing w:after="100" w:afterAutospacing="1"/>
        <w:contextualSpacing/>
        <w:jc w:val="both"/>
        <w:rPr>
          <w:rFonts w:ascii="Tahoma" w:hAnsi="Tahoma" w:cs="Tahoma"/>
          <w:sz w:val="22"/>
          <w:szCs w:val="20"/>
        </w:rPr>
      </w:pPr>
    </w:p>
    <w:p w:rsidR="001D3408" w:rsidRPr="001D3408" w:rsidRDefault="001D3408" w:rsidP="001D3408">
      <w:pPr>
        <w:shd w:val="clear" w:color="auto" w:fill="FFFFFF"/>
        <w:spacing w:after="100" w:afterAutospacing="1" w:line="360" w:lineRule="auto"/>
        <w:ind w:left="708"/>
        <w:contextualSpacing/>
        <w:jc w:val="both"/>
        <w:rPr>
          <w:rFonts w:ascii="Tahoma" w:hAnsi="Tahoma" w:cs="Tahoma"/>
          <w:sz w:val="22"/>
          <w:szCs w:val="20"/>
        </w:rPr>
      </w:pPr>
      <w:r w:rsidRPr="001D3408">
        <w:rPr>
          <w:rFonts w:ascii="Tahoma" w:hAnsi="Tahoma" w:cs="Tahoma"/>
          <w:sz w:val="22"/>
          <w:szCs w:val="20"/>
        </w:rPr>
        <w:t>De conformidad con los artículos 24, fracción VII, 67, 69, fracción IV de la Ley de Compras Gubernamentales, Enajenaciones y Contratación de Servicios del Estado de Jalisco y sus Municipios, y de conformidad con los criterios establecidos en bases, al ofertar en mejores condiciones y precios más bajos se resuelve la adjudicación a favor de:</w:t>
      </w:r>
    </w:p>
    <w:p w:rsidR="001D3408" w:rsidRDefault="001D3408" w:rsidP="001D3408">
      <w:pPr>
        <w:shd w:val="clear" w:color="auto" w:fill="FFFFFF"/>
        <w:spacing w:after="100" w:afterAutospacing="1"/>
        <w:contextualSpacing/>
        <w:jc w:val="both"/>
        <w:rPr>
          <w:rFonts w:ascii="Tahoma" w:hAnsi="Tahoma" w:cs="Tahoma"/>
          <w:sz w:val="22"/>
          <w:szCs w:val="20"/>
        </w:rPr>
      </w:pPr>
    </w:p>
    <w:p w:rsidR="004C4B2A" w:rsidRPr="001D3408" w:rsidRDefault="004C4B2A" w:rsidP="001D3408">
      <w:pPr>
        <w:shd w:val="clear" w:color="auto" w:fill="FFFFFF"/>
        <w:spacing w:after="100" w:afterAutospacing="1"/>
        <w:contextualSpacing/>
        <w:jc w:val="both"/>
        <w:rPr>
          <w:rFonts w:ascii="Tahoma" w:hAnsi="Tahoma" w:cs="Tahoma"/>
          <w:sz w:val="22"/>
          <w:szCs w:val="20"/>
        </w:rPr>
      </w:pPr>
    </w:p>
    <w:tbl>
      <w:tblPr>
        <w:tblStyle w:val="Tablaconcuadrcula2"/>
        <w:tblW w:w="7366" w:type="dxa"/>
        <w:jc w:val="center"/>
        <w:tblLayout w:type="fixed"/>
        <w:tblLook w:val="04A0" w:firstRow="1" w:lastRow="0" w:firstColumn="1" w:lastColumn="0" w:noHBand="0" w:noVBand="1"/>
      </w:tblPr>
      <w:tblGrid>
        <w:gridCol w:w="2830"/>
        <w:gridCol w:w="1276"/>
        <w:gridCol w:w="3260"/>
      </w:tblGrid>
      <w:tr w:rsidR="001D3408" w:rsidRPr="001D3408" w:rsidTr="001D3408">
        <w:trPr>
          <w:jc w:val="center"/>
        </w:trPr>
        <w:tc>
          <w:tcPr>
            <w:tcW w:w="2830" w:type="dxa"/>
          </w:tcPr>
          <w:p w:rsidR="001D3408" w:rsidRPr="001D3408" w:rsidRDefault="001D3408" w:rsidP="001D3408">
            <w:pPr>
              <w:spacing w:after="100" w:afterAutospacing="1"/>
              <w:contextualSpacing/>
              <w:jc w:val="center"/>
              <w:rPr>
                <w:rFonts w:ascii="Tahoma" w:hAnsi="Tahoma" w:cs="Tahoma"/>
                <w:b/>
                <w:szCs w:val="20"/>
              </w:rPr>
            </w:pPr>
            <w:r w:rsidRPr="001D3408">
              <w:rPr>
                <w:rFonts w:ascii="Tahoma" w:hAnsi="Tahoma" w:cs="Tahoma"/>
                <w:b/>
                <w:szCs w:val="20"/>
              </w:rPr>
              <w:t>Licitante</w:t>
            </w:r>
          </w:p>
        </w:tc>
        <w:tc>
          <w:tcPr>
            <w:tcW w:w="1276" w:type="dxa"/>
          </w:tcPr>
          <w:p w:rsidR="001D3408" w:rsidRPr="001D3408" w:rsidRDefault="001D3408" w:rsidP="001D3408">
            <w:pPr>
              <w:spacing w:after="100" w:afterAutospacing="1"/>
              <w:contextualSpacing/>
              <w:jc w:val="center"/>
              <w:rPr>
                <w:rFonts w:ascii="Tahoma" w:hAnsi="Tahoma" w:cs="Tahoma"/>
                <w:b/>
                <w:szCs w:val="20"/>
              </w:rPr>
            </w:pPr>
            <w:r w:rsidRPr="001D3408">
              <w:rPr>
                <w:rFonts w:ascii="Tahoma" w:hAnsi="Tahoma" w:cs="Tahoma"/>
                <w:b/>
                <w:szCs w:val="20"/>
              </w:rPr>
              <w:t>Partidas</w:t>
            </w:r>
          </w:p>
        </w:tc>
        <w:tc>
          <w:tcPr>
            <w:tcW w:w="3260" w:type="dxa"/>
          </w:tcPr>
          <w:p w:rsidR="001D3408" w:rsidRPr="001D3408" w:rsidRDefault="001D3408" w:rsidP="001D3408">
            <w:pPr>
              <w:spacing w:after="100" w:afterAutospacing="1"/>
              <w:contextualSpacing/>
              <w:jc w:val="center"/>
              <w:rPr>
                <w:rFonts w:ascii="Tahoma" w:hAnsi="Tahoma" w:cs="Tahoma"/>
                <w:b/>
                <w:szCs w:val="20"/>
              </w:rPr>
            </w:pPr>
            <w:r w:rsidRPr="001D3408">
              <w:rPr>
                <w:rFonts w:ascii="Tahoma" w:hAnsi="Tahoma" w:cs="Tahoma"/>
                <w:b/>
                <w:szCs w:val="20"/>
              </w:rPr>
              <w:t>Precio (I.V.A. incluido)</w:t>
            </w:r>
          </w:p>
        </w:tc>
      </w:tr>
      <w:tr w:rsidR="001D3408" w:rsidRPr="001D3408" w:rsidTr="001D3408">
        <w:trPr>
          <w:jc w:val="center"/>
        </w:trPr>
        <w:tc>
          <w:tcPr>
            <w:tcW w:w="2830" w:type="dxa"/>
          </w:tcPr>
          <w:p w:rsidR="001D3408" w:rsidRPr="001D3408" w:rsidRDefault="001D3408" w:rsidP="001D3408">
            <w:pPr>
              <w:spacing w:after="100" w:afterAutospacing="1"/>
              <w:contextualSpacing/>
              <w:jc w:val="both"/>
              <w:rPr>
                <w:rFonts w:ascii="Tahoma" w:hAnsi="Tahoma" w:cs="Tahoma"/>
                <w:szCs w:val="20"/>
              </w:rPr>
            </w:pPr>
            <w:r w:rsidRPr="001D3408">
              <w:rPr>
                <w:rFonts w:ascii="Tahoma" w:hAnsi="Tahoma" w:cs="Tahoma"/>
                <w:szCs w:val="20"/>
              </w:rPr>
              <w:t>Uniformes a la Medida, S.A. de C.V.</w:t>
            </w:r>
          </w:p>
        </w:tc>
        <w:tc>
          <w:tcPr>
            <w:tcW w:w="1276" w:type="dxa"/>
          </w:tcPr>
          <w:p w:rsidR="001D3408" w:rsidRPr="001D3408" w:rsidRDefault="001D3408" w:rsidP="001D3408">
            <w:pPr>
              <w:spacing w:after="100" w:afterAutospacing="1"/>
              <w:contextualSpacing/>
              <w:jc w:val="center"/>
              <w:rPr>
                <w:rFonts w:ascii="Tahoma" w:hAnsi="Tahoma" w:cs="Tahoma"/>
                <w:szCs w:val="20"/>
              </w:rPr>
            </w:pPr>
            <w:r w:rsidRPr="001D3408">
              <w:rPr>
                <w:rFonts w:ascii="Tahoma" w:hAnsi="Tahoma" w:cs="Tahoma"/>
                <w:szCs w:val="20"/>
              </w:rPr>
              <w:t>1</w:t>
            </w:r>
          </w:p>
        </w:tc>
        <w:tc>
          <w:tcPr>
            <w:tcW w:w="3260" w:type="dxa"/>
          </w:tcPr>
          <w:p w:rsidR="001D3408" w:rsidRPr="001D3408" w:rsidRDefault="001D3408" w:rsidP="001D3408">
            <w:pPr>
              <w:spacing w:after="100" w:afterAutospacing="1"/>
              <w:contextualSpacing/>
              <w:rPr>
                <w:rFonts w:ascii="Tahoma" w:hAnsi="Tahoma" w:cs="Tahoma"/>
                <w:szCs w:val="20"/>
              </w:rPr>
            </w:pPr>
            <w:r w:rsidRPr="001D3408">
              <w:rPr>
                <w:rFonts w:ascii="Tahoma" w:hAnsi="Tahoma" w:cs="Tahoma"/>
                <w:szCs w:val="20"/>
              </w:rPr>
              <w:t>$11´235,000.00 pesos, monto total.</w:t>
            </w:r>
          </w:p>
        </w:tc>
      </w:tr>
      <w:tr w:rsidR="001D3408" w:rsidRPr="001D3408" w:rsidTr="001D3408">
        <w:trPr>
          <w:jc w:val="center"/>
        </w:trPr>
        <w:tc>
          <w:tcPr>
            <w:tcW w:w="2830" w:type="dxa"/>
          </w:tcPr>
          <w:p w:rsidR="001D3408" w:rsidRPr="001D3408" w:rsidRDefault="001D3408" w:rsidP="001D3408">
            <w:pPr>
              <w:spacing w:after="100" w:afterAutospacing="1"/>
              <w:contextualSpacing/>
              <w:jc w:val="both"/>
              <w:rPr>
                <w:rFonts w:ascii="Tahoma" w:hAnsi="Tahoma" w:cs="Tahoma"/>
                <w:szCs w:val="20"/>
              </w:rPr>
            </w:pPr>
            <w:r w:rsidRPr="001D3408">
              <w:rPr>
                <w:rFonts w:ascii="Tahoma" w:hAnsi="Tahoma" w:cs="Tahoma"/>
                <w:szCs w:val="20"/>
              </w:rPr>
              <w:t>Uniformes a la Medida, S.A. de C.V.</w:t>
            </w:r>
          </w:p>
        </w:tc>
        <w:tc>
          <w:tcPr>
            <w:tcW w:w="1276" w:type="dxa"/>
          </w:tcPr>
          <w:p w:rsidR="001D3408" w:rsidRPr="001D3408" w:rsidRDefault="001D3408" w:rsidP="001D3408">
            <w:pPr>
              <w:spacing w:after="100" w:afterAutospacing="1"/>
              <w:contextualSpacing/>
              <w:jc w:val="center"/>
              <w:rPr>
                <w:rFonts w:ascii="Tahoma" w:hAnsi="Tahoma" w:cs="Tahoma"/>
                <w:szCs w:val="20"/>
              </w:rPr>
            </w:pPr>
            <w:r w:rsidRPr="001D3408">
              <w:rPr>
                <w:rFonts w:ascii="Tahoma" w:hAnsi="Tahoma" w:cs="Tahoma"/>
                <w:szCs w:val="20"/>
              </w:rPr>
              <w:t>2</w:t>
            </w:r>
          </w:p>
        </w:tc>
        <w:tc>
          <w:tcPr>
            <w:tcW w:w="3260" w:type="dxa"/>
          </w:tcPr>
          <w:p w:rsidR="001D3408" w:rsidRPr="001D3408" w:rsidRDefault="001D3408" w:rsidP="001D3408">
            <w:pPr>
              <w:spacing w:after="100" w:afterAutospacing="1"/>
              <w:contextualSpacing/>
              <w:rPr>
                <w:rFonts w:ascii="Tahoma" w:hAnsi="Tahoma" w:cs="Tahoma"/>
                <w:szCs w:val="20"/>
              </w:rPr>
            </w:pPr>
            <w:r w:rsidRPr="001D3408">
              <w:rPr>
                <w:rFonts w:ascii="Tahoma" w:hAnsi="Tahoma" w:cs="Tahoma"/>
                <w:szCs w:val="20"/>
              </w:rPr>
              <w:t>$1´740,000.00 pesos, monto total.</w:t>
            </w:r>
          </w:p>
        </w:tc>
      </w:tr>
      <w:tr w:rsidR="001D3408" w:rsidRPr="001D3408" w:rsidTr="001D3408">
        <w:trPr>
          <w:jc w:val="center"/>
        </w:trPr>
        <w:tc>
          <w:tcPr>
            <w:tcW w:w="2830" w:type="dxa"/>
          </w:tcPr>
          <w:p w:rsidR="001D3408" w:rsidRPr="001D3408" w:rsidRDefault="001D3408" w:rsidP="001D3408">
            <w:pPr>
              <w:spacing w:after="100" w:afterAutospacing="1"/>
              <w:contextualSpacing/>
              <w:jc w:val="both"/>
              <w:rPr>
                <w:rFonts w:ascii="Tahoma" w:hAnsi="Tahoma" w:cs="Tahoma"/>
                <w:szCs w:val="20"/>
              </w:rPr>
            </w:pPr>
            <w:r w:rsidRPr="001D3408">
              <w:rPr>
                <w:rFonts w:ascii="Tahoma" w:hAnsi="Tahoma" w:cs="Tahoma"/>
                <w:szCs w:val="20"/>
              </w:rPr>
              <w:t>Uniformes a la Medida, S.A. de C.V.</w:t>
            </w:r>
          </w:p>
        </w:tc>
        <w:tc>
          <w:tcPr>
            <w:tcW w:w="1276" w:type="dxa"/>
          </w:tcPr>
          <w:p w:rsidR="001D3408" w:rsidRPr="001D3408" w:rsidRDefault="001D3408" w:rsidP="001D3408">
            <w:pPr>
              <w:spacing w:after="100" w:afterAutospacing="1"/>
              <w:contextualSpacing/>
              <w:jc w:val="center"/>
              <w:rPr>
                <w:rFonts w:ascii="Tahoma" w:hAnsi="Tahoma" w:cs="Tahoma"/>
                <w:szCs w:val="20"/>
              </w:rPr>
            </w:pPr>
            <w:r w:rsidRPr="001D3408">
              <w:rPr>
                <w:rFonts w:ascii="Tahoma" w:hAnsi="Tahoma" w:cs="Tahoma"/>
                <w:szCs w:val="20"/>
              </w:rPr>
              <w:t>3 y 4</w:t>
            </w:r>
          </w:p>
        </w:tc>
        <w:tc>
          <w:tcPr>
            <w:tcW w:w="3260" w:type="dxa"/>
          </w:tcPr>
          <w:p w:rsidR="001D3408" w:rsidRPr="001D3408" w:rsidRDefault="001D3408" w:rsidP="001D3408">
            <w:pPr>
              <w:spacing w:after="100" w:afterAutospacing="1"/>
              <w:contextualSpacing/>
              <w:rPr>
                <w:rFonts w:ascii="Tahoma" w:hAnsi="Tahoma" w:cs="Tahoma"/>
                <w:szCs w:val="20"/>
              </w:rPr>
            </w:pPr>
            <w:r w:rsidRPr="001D3408">
              <w:rPr>
                <w:rFonts w:ascii="Tahoma" w:hAnsi="Tahoma" w:cs="Tahoma"/>
                <w:szCs w:val="20"/>
              </w:rPr>
              <w:t>$261.00 pesos, precio unitario.</w:t>
            </w:r>
          </w:p>
        </w:tc>
      </w:tr>
      <w:tr w:rsidR="001D3408" w:rsidRPr="001D3408" w:rsidTr="001D3408">
        <w:trPr>
          <w:jc w:val="center"/>
        </w:trPr>
        <w:tc>
          <w:tcPr>
            <w:tcW w:w="2830" w:type="dxa"/>
          </w:tcPr>
          <w:p w:rsidR="001D3408" w:rsidRPr="001D3408" w:rsidRDefault="001D3408" w:rsidP="001D3408">
            <w:pPr>
              <w:spacing w:after="100" w:afterAutospacing="1"/>
              <w:contextualSpacing/>
              <w:jc w:val="both"/>
              <w:rPr>
                <w:rFonts w:ascii="Tahoma" w:hAnsi="Tahoma" w:cs="Tahoma"/>
                <w:szCs w:val="20"/>
              </w:rPr>
            </w:pPr>
            <w:r w:rsidRPr="001D3408">
              <w:rPr>
                <w:rFonts w:ascii="Tahoma" w:hAnsi="Tahoma" w:cs="Tahoma"/>
                <w:szCs w:val="20"/>
              </w:rPr>
              <w:t xml:space="preserve">Tejidos </w:t>
            </w:r>
            <w:proofErr w:type="spellStart"/>
            <w:r w:rsidRPr="001D3408">
              <w:rPr>
                <w:rFonts w:ascii="Tahoma" w:hAnsi="Tahoma" w:cs="Tahoma"/>
                <w:szCs w:val="20"/>
              </w:rPr>
              <w:t>Modelag</w:t>
            </w:r>
            <w:proofErr w:type="spellEnd"/>
            <w:r w:rsidRPr="001D3408">
              <w:rPr>
                <w:rFonts w:ascii="Tahoma" w:hAnsi="Tahoma" w:cs="Tahoma"/>
                <w:szCs w:val="20"/>
              </w:rPr>
              <w:t>, S.A. de C.V.</w:t>
            </w:r>
          </w:p>
        </w:tc>
        <w:tc>
          <w:tcPr>
            <w:tcW w:w="1276" w:type="dxa"/>
          </w:tcPr>
          <w:p w:rsidR="001D3408" w:rsidRPr="001D3408" w:rsidRDefault="001D3408" w:rsidP="001D3408">
            <w:pPr>
              <w:spacing w:after="100" w:afterAutospacing="1"/>
              <w:contextualSpacing/>
              <w:jc w:val="center"/>
              <w:rPr>
                <w:rFonts w:ascii="Tahoma" w:hAnsi="Tahoma" w:cs="Tahoma"/>
                <w:szCs w:val="20"/>
              </w:rPr>
            </w:pPr>
            <w:r w:rsidRPr="001D3408">
              <w:rPr>
                <w:rFonts w:ascii="Tahoma" w:hAnsi="Tahoma" w:cs="Tahoma"/>
                <w:szCs w:val="20"/>
              </w:rPr>
              <w:t>5</w:t>
            </w:r>
          </w:p>
        </w:tc>
        <w:tc>
          <w:tcPr>
            <w:tcW w:w="3260" w:type="dxa"/>
          </w:tcPr>
          <w:p w:rsidR="001D3408" w:rsidRPr="001D3408" w:rsidRDefault="001D3408" w:rsidP="001D3408">
            <w:pPr>
              <w:spacing w:after="100" w:afterAutospacing="1"/>
              <w:contextualSpacing/>
              <w:rPr>
                <w:rFonts w:ascii="Tahoma" w:hAnsi="Tahoma" w:cs="Tahoma"/>
                <w:szCs w:val="20"/>
              </w:rPr>
            </w:pPr>
            <w:r w:rsidRPr="001D3408">
              <w:rPr>
                <w:rFonts w:ascii="Tahoma" w:hAnsi="Tahoma" w:cs="Tahoma"/>
                <w:szCs w:val="20"/>
              </w:rPr>
              <w:t xml:space="preserve">$76.25 pesos, precio unitario. </w:t>
            </w:r>
          </w:p>
        </w:tc>
      </w:tr>
    </w:tbl>
    <w:p w:rsidR="001D3408" w:rsidRPr="001D3408" w:rsidRDefault="001D3408" w:rsidP="001D3408">
      <w:pPr>
        <w:shd w:val="clear" w:color="auto" w:fill="FFFFFF"/>
        <w:spacing w:after="100" w:afterAutospacing="1"/>
        <w:contextualSpacing/>
        <w:jc w:val="both"/>
        <w:rPr>
          <w:rFonts w:ascii="Tahoma" w:hAnsi="Tahoma" w:cs="Tahoma"/>
          <w:sz w:val="22"/>
          <w:szCs w:val="20"/>
        </w:rPr>
      </w:pPr>
    </w:p>
    <w:p w:rsidR="001D3408" w:rsidRPr="001D3408" w:rsidRDefault="001D3408" w:rsidP="001D3408">
      <w:pPr>
        <w:shd w:val="clear" w:color="auto" w:fill="FFFFFF"/>
        <w:spacing w:after="100" w:afterAutospacing="1" w:line="360" w:lineRule="auto"/>
        <w:ind w:left="708"/>
        <w:contextualSpacing/>
        <w:jc w:val="both"/>
        <w:rPr>
          <w:rFonts w:ascii="Tahoma" w:hAnsi="Tahoma" w:cs="Tahoma"/>
          <w:sz w:val="22"/>
          <w:szCs w:val="20"/>
        </w:rPr>
      </w:pPr>
      <w:r w:rsidRPr="001D3408">
        <w:rPr>
          <w:rFonts w:ascii="Tahoma" w:hAnsi="Tahoma" w:cs="Tahoma"/>
          <w:sz w:val="22"/>
          <w:szCs w:val="20"/>
        </w:rPr>
        <w:t>El proveedor adjudicado tendrá 10 días hábiles, después de la notificación del fallo, para la recepción, la firma y entrega del contrato / orden de compra / pedido, previa entrega de garantía correspondiente, en la Dirección de Adquisiciones.</w:t>
      </w:r>
    </w:p>
    <w:p w:rsidR="001D3408" w:rsidRPr="001D3408" w:rsidRDefault="001D3408" w:rsidP="001D3408">
      <w:pPr>
        <w:shd w:val="clear" w:color="auto" w:fill="FFFFFF"/>
        <w:spacing w:after="100" w:afterAutospacing="1" w:line="360" w:lineRule="auto"/>
        <w:ind w:left="708"/>
        <w:contextualSpacing/>
        <w:jc w:val="both"/>
        <w:rPr>
          <w:rFonts w:ascii="Tahoma" w:hAnsi="Tahoma" w:cs="Tahoma"/>
          <w:sz w:val="22"/>
          <w:szCs w:val="20"/>
        </w:rPr>
      </w:pPr>
    </w:p>
    <w:p w:rsidR="001D3408" w:rsidRPr="001D3408" w:rsidRDefault="001D3408" w:rsidP="001D3408">
      <w:pPr>
        <w:shd w:val="clear" w:color="auto" w:fill="FFFFFF"/>
        <w:spacing w:after="100" w:afterAutospacing="1" w:line="360" w:lineRule="auto"/>
        <w:ind w:left="708"/>
        <w:contextualSpacing/>
        <w:jc w:val="both"/>
        <w:rPr>
          <w:rFonts w:ascii="Tahoma" w:hAnsi="Tahoma" w:cs="Tahoma"/>
          <w:sz w:val="22"/>
          <w:szCs w:val="20"/>
        </w:rPr>
      </w:pPr>
      <w:r w:rsidRPr="001D3408">
        <w:rPr>
          <w:rFonts w:ascii="Tahoma" w:hAnsi="Tahoma" w:cs="Tahoma"/>
          <w:sz w:val="22"/>
          <w:szCs w:val="20"/>
        </w:rPr>
        <w:t>Responsables de la evaluación de las proposiciones:</w:t>
      </w:r>
    </w:p>
    <w:p w:rsidR="001D3408" w:rsidRPr="001D3408" w:rsidRDefault="001D3408" w:rsidP="001D3408">
      <w:pPr>
        <w:shd w:val="clear" w:color="auto" w:fill="FFFFFF"/>
        <w:spacing w:after="100" w:afterAutospacing="1"/>
        <w:contextualSpacing/>
        <w:jc w:val="both"/>
        <w:rPr>
          <w:rFonts w:ascii="Tahoma" w:hAnsi="Tahoma" w:cs="Tahoma"/>
          <w:sz w:val="22"/>
          <w:szCs w:val="20"/>
        </w:rPr>
      </w:pPr>
    </w:p>
    <w:tbl>
      <w:tblPr>
        <w:tblStyle w:val="Tablaconcuadrcula2"/>
        <w:tblW w:w="0" w:type="auto"/>
        <w:jc w:val="center"/>
        <w:tblLayout w:type="fixed"/>
        <w:tblLook w:val="04A0" w:firstRow="1" w:lastRow="0" w:firstColumn="1" w:lastColumn="0" w:noHBand="0" w:noVBand="1"/>
      </w:tblPr>
      <w:tblGrid>
        <w:gridCol w:w="3714"/>
        <w:gridCol w:w="3714"/>
      </w:tblGrid>
      <w:tr w:rsidR="001D3408" w:rsidRPr="001D3408" w:rsidTr="001D3408">
        <w:trPr>
          <w:jc w:val="center"/>
        </w:trPr>
        <w:tc>
          <w:tcPr>
            <w:tcW w:w="3714" w:type="dxa"/>
          </w:tcPr>
          <w:p w:rsidR="001D3408" w:rsidRPr="001D3408" w:rsidRDefault="001D3408" w:rsidP="001D3408">
            <w:pPr>
              <w:spacing w:after="100" w:afterAutospacing="1"/>
              <w:contextualSpacing/>
              <w:jc w:val="center"/>
              <w:rPr>
                <w:rFonts w:ascii="Tahoma" w:hAnsi="Tahoma" w:cs="Tahoma"/>
                <w:b/>
                <w:szCs w:val="20"/>
              </w:rPr>
            </w:pPr>
            <w:r w:rsidRPr="001D3408">
              <w:rPr>
                <w:rFonts w:ascii="Tahoma" w:hAnsi="Tahoma" w:cs="Tahoma"/>
                <w:b/>
                <w:szCs w:val="20"/>
              </w:rPr>
              <w:t>Nombre</w:t>
            </w:r>
          </w:p>
        </w:tc>
        <w:tc>
          <w:tcPr>
            <w:tcW w:w="3714" w:type="dxa"/>
          </w:tcPr>
          <w:p w:rsidR="001D3408" w:rsidRPr="001D3408" w:rsidRDefault="001D3408" w:rsidP="001D3408">
            <w:pPr>
              <w:spacing w:after="100" w:afterAutospacing="1"/>
              <w:contextualSpacing/>
              <w:jc w:val="center"/>
              <w:rPr>
                <w:rFonts w:ascii="Tahoma" w:hAnsi="Tahoma" w:cs="Tahoma"/>
                <w:b/>
                <w:szCs w:val="20"/>
              </w:rPr>
            </w:pPr>
            <w:r w:rsidRPr="001D3408">
              <w:rPr>
                <w:rFonts w:ascii="Tahoma" w:hAnsi="Tahoma" w:cs="Tahoma"/>
                <w:b/>
                <w:szCs w:val="20"/>
              </w:rPr>
              <w:t>Cargo</w:t>
            </w:r>
          </w:p>
        </w:tc>
      </w:tr>
      <w:tr w:rsidR="001D3408" w:rsidRPr="001D3408" w:rsidTr="001D3408">
        <w:trPr>
          <w:jc w:val="center"/>
        </w:trPr>
        <w:tc>
          <w:tcPr>
            <w:tcW w:w="3714" w:type="dxa"/>
          </w:tcPr>
          <w:p w:rsidR="001D3408" w:rsidRPr="001D3408" w:rsidRDefault="001D3408" w:rsidP="001D3408">
            <w:pPr>
              <w:spacing w:after="100" w:afterAutospacing="1"/>
              <w:contextualSpacing/>
              <w:jc w:val="both"/>
              <w:rPr>
                <w:rFonts w:ascii="Tahoma" w:hAnsi="Tahoma" w:cs="Tahoma"/>
                <w:szCs w:val="20"/>
              </w:rPr>
            </w:pPr>
            <w:r w:rsidRPr="001D3408">
              <w:rPr>
                <w:rFonts w:ascii="Tahoma" w:hAnsi="Tahoma" w:cs="Tahoma"/>
                <w:szCs w:val="20"/>
              </w:rPr>
              <w:t>Salvador Villaseñor Aldama</w:t>
            </w:r>
          </w:p>
        </w:tc>
        <w:tc>
          <w:tcPr>
            <w:tcW w:w="3714" w:type="dxa"/>
          </w:tcPr>
          <w:p w:rsidR="001D3408" w:rsidRPr="001D3408" w:rsidRDefault="001D3408" w:rsidP="001D3408">
            <w:pPr>
              <w:spacing w:after="100" w:afterAutospacing="1"/>
              <w:contextualSpacing/>
              <w:jc w:val="both"/>
              <w:rPr>
                <w:rFonts w:ascii="Tahoma" w:hAnsi="Tahoma" w:cs="Tahoma"/>
                <w:szCs w:val="20"/>
              </w:rPr>
            </w:pPr>
            <w:r w:rsidRPr="001D3408">
              <w:rPr>
                <w:rFonts w:ascii="Tahoma" w:hAnsi="Tahoma" w:cs="Tahoma"/>
                <w:szCs w:val="20"/>
              </w:rPr>
              <w:t>Director de Programas Sociales Estratégicos, a través de la Cámara Nacional de la Industria del Vestido y la Cámara Textil de Occidente.</w:t>
            </w:r>
          </w:p>
        </w:tc>
      </w:tr>
    </w:tbl>
    <w:p w:rsidR="001D3408" w:rsidRPr="001D3408" w:rsidRDefault="001D3408" w:rsidP="001D3408">
      <w:pPr>
        <w:shd w:val="clear" w:color="auto" w:fill="FFFFFF"/>
        <w:spacing w:after="100" w:afterAutospacing="1"/>
        <w:contextualSpacing/>
        <w:jc w:val="both"/>
        <w:rPr>
          <w:rFonts w:ascii="Tahoma" w:hAnsi="Tahoma" w:cs="Tahoma"/>
          <w:sz w:val="22"/>
          <w:szCs w:val="20"/>
        </w:rPr>
      </w:pPr>
    </w:p>
    <w:p w:rsidR="001D3408" w:rsidRPr="001D3408" w:rsidRDefault="001D3408" w:rsidP="001D3408">
      <w:pPr>
        <w:spacing w:line="360" w:lineRule="auto"/>
        <w:ind w:left="708"/>
        <w:jc w:val="both"/>
        <w:rPr>
          <w:rFonts w:ascii="Tahoma" w:hAnsi="Tahoma" w:cs="Tahoma"/>
          <w:sz w:val="22"/>
          <w:szCs w:val="20"/>
        </w:rPr>
      </w:pPr>
      <w:r w:rsidRPr="001D3408">
        <w:rPr>
          <w:rFonts w:ascii="Tahoma" w:hAnsi="Tahoma" w:cs="Tahoma"/>
          <w:sz w:val="22"/>
          <w:szCs w:val="20"/>
        </w:rPr>
        <w:t xml:space="preserve">El Lic. Edmundo Antonio </w:t>
      </w:r>
      <w:proofErr w:type="spellStart"/>
      <w:r w:rsidRPr="001D3408">
        <w:rPr>
          <w:rFonts w:ascii="Tahoma" w:hAnsi="Tahoma" w:cs="Tahoma"/>
          <w:sz w:val="22"/>
          <w:szCs w:val="20"/>
        </w:rPr>
        <w:t>Amutio</w:t>
      </w:r>
      <w:proofErr w:type="spellEnd"/>
      <w:r w:rsidRPr="001D3408">
        <w:rPr>
          <w:rFonts w:ascii="Tahoma" w:hAnsi="Tahoma" w:cs="Tahoma"/>
          <w:sz w:val="22"/>
          <w:szCs w:val="20"/>
        </w:rPr>
        <w:t xml:space="preserve"> Villa, representante suplente del Presidente de la Comité de Adquisiciones, comenta se pide autorización para que intervenga el Lic. Manuel Ricardo </w:t>
      </w:r>
      <w:proofErr w:type="spellStart"/>
      <w:r w:rsidRPr="001D3408">
        <w:rPr>
          <w:rFonts w:ascii="Tahoma" w:hAnsi="Tahoma" w:cs="Tahoma"/>
          <w:sz w:val="22"/>
          <w:szCs w:val="20"/>
        </w:rPr>
        <w:t>Potenciano</w:t>
      </w:r>
      <w:proofErr w:type="spellEnd"/>
      <w:r w:rsidRPr="001D3408">
        <w:rPr>
          <w:rFonts w:ascii="Tahoma" w:hAnsi="Tahoma" w:cs="Tahoma"/>
          <w:sz w:val="22"/>
          <w:szCs w:val="20"/>
        </w:rPr>
        <w:t xml:space="preserve"> </w:t>
      </w:r>
      <w:r w:rsidRPr="001D3408">
        <w:rPr>
          <w:rFonts w:ascii="Tahoma" w:hAnsi="Tahoma" w:cs="Tahoma"/>
          <w:sz w:val="22"/>
          <w:szCs w:val="20"/>
        </w:rPr>
        <w:lastRenderedPageBreak/>
        <w:t xml:space="preserve">García, representante de la Dirección de Programas Sociales Estratégicos; </w:t>
      </w:r>
      <w:r w:rsidRPr="001D3408">
        <w:rPr>
          <w:rFonts w:ascii="Tahoma" w:hAnsi="Tahoma" w:cs="Tahoma"/>
          <w:sz w:val="22"/>
          <w:szCs w:val="20"/>
          <w:lang w:eastAsia="en-US"/>
        </w:rPr>
        <w:t>siendo la votación de la siguiente manera:</w:t>
      </w:r>
    </w:p>
    <w:p w:rsidR="001D3408" w:rsidRPr="001D3408" w:rsidRDefault="001D3408" w:rsidP="001D3408">
      <w:pPr>
        <w:spacing w:line="360" w:lineRule="auto"/>
        <w:ind w:left="708"/>
        <w:jc w:val="both"/>
        <w:rPr>
          <w:rFonts w:ascii="Tahoma" w:hAnsi="Tahoma" w:cs="Tahoma"/>
          <w:sz w:val="22"/>
          <w:szCs w:val="20"/>
          <w:lang w:eastAsia="en-US"/>
        </w:rPr>
      </w:pPr>
    </w:p>
    <w:p w:rsidR="001D3408" w:rsidRPr="001D3408" w:rsidRDefault="001D3408" w:rsidP="001D3408">
      <w:pPr>
        <w:spacing w:line="360" w:lineRule="auto"/>
        <w:ind w:left="708"/>
        <w:jc w:val="both"/>
        <w:rPr>
          <w:rFonts w:ascii="Tahoma" w:hAnsi="Tahoma" w:cs="Tahoma"/>
          <w:sz w:val="22"/>
          <w:szCs w:val="20"/>
        </w:rPr>
      </w:pPr>
      <w:r w:rsidRPr="001D3408">
        <w:rPr>
          <w:rFonts w:ascii="Tahoma" w:hAnsi="Tahoma" w:cs="Tahoma"/>
          <w:i/>
          <w:sz w:val="22"/>
          <w:szCs w:val="20"/>
          <w:lang w:val="es-ES_tradnl" w:eastAsia="en-US"/>
        </w:rPr>
        <w:t>Aprobado por unanimidad de los integrantes del Comité presentes.</w:t>
      </w:r>
      <w:r w:rsidRPr="001D3408">
        <w:rPr>
          <w:rFonts w:ascii="Tahoma" w:hAnsi="Tahoma" w:cs="Tahoma"/>
          <w:sz w:val="22"/>
          <w:szCs w:val="20"/>
          <w:lang w:val="es-ES_tradnl"/>
        </w:rPr>
        <w:t xml:space="preserve">  </w:t>
      </w:r>
    </w:p>
    <w:p w:rsidR="001D3408" w:rsidRPr="001D3408" w:rsidRDefault="001D3408" w:rsidP="001D3408">
      <w:pPr>
        <w:shd w:val="clear" w:color="auto" w:fill="FFFFFF"/>
        <w:spacing w:after="100" w:afterAutospacing="1"/>
        <w:ind w:left="708"/>
        <w:contextualSpacing/>
        <w:jc w:val="both"/>
        <w:rPr>
          <w:rFonts w:ascii="Tahoma" w:hAnsi="Tahoma" w:cs="Tahoma"/>
          <w:sz w:val="22"/>
          <w:szCs w:val="20"/>
        </w:rPr>
      </w:pPr>
    </w:p>
    <w:p w:rsidR="001D3408" w:rsidRPr="001D3408" w:rsidRDefault="001D3408" w:rsidP="001D3408">
      <w:pPr>
        <w:shd w:val="clear" w:color="auto" w:fill="FFFFFF"/>
        <w:spacing w:after="100" w:afterAutospacing="1" w:line="360" w:lineRule="auto"/>
        <w:ind w:left="708"/>
        <w:contextualSpacing/>
        <w:jc w:val="both"/>
        <w:rPr>
          <w:rFonts w:ascii="Tahoma" w:hAnsi="Tahoma" w:cs="Tahoma"/>
          <w:sz w:val="22"/>
          <w:szCs w:val="20"/>
        </w:rPr>
      </w:pPr>
      <w:r w:rsidRPr="001D3408">
        <w:rPr>
          <w:rFonts w:ascii="Tahoma" w:hAnsi="Tahoma" w:cs="Tahoma"/>
          <w:sz w:val="22"/>
          <w:szCs w:val="20"/>
        </w:rPr>
        <w:t xml:space="preserve">El Lic. Manuel Ricardo </w:t>
      </w:r>
      <w:proofErr w:type="spellStart"/>
      <w:r w:rsidRPr="001D3408">
        <w:rPr>
          <w:rFonts w:ascii="Tahoma" w:hAnsi="Tahoma" w:cs="Tahoma"/>
          <w:sz w:val="22"/>
          <w:szCs w:val="20"/>
        </w:rPr>
        <w:t>Potenciano</w:t>
      </w:r>
      <w:proofErr w:type="spellEnd"/>
      <w:r w:rsidRPr="001D3408">
        <w:rPr>
          <w:rFonts w:ascii="Tahoma" w:hAnsi="Tahoma" w:cs="Tahoma"/>
          <w:sz w:val="22"/>
          <w:szCs w:val="20"/>
        </w:rPr>
        <w:t xml:space="preserve"> García, representante de la Dirección de Programas Sociales Estratégicos comenta que propone a los integrantes del Comité en la partida 5 de las playeras tipo polo, adjudicar 50% a </w:t>
      </w:r>
      <w:proofErr w:type="spellStart"/>
      <w:r w:rsidRPr="001D3408">
        <w:rPr>
          <w:rFonts w:ascii="Tahoma" w:hAnsi="Tahoma" w:cs="Tahoma"/>
          <w:b/>
          <w:sz w:val="22"/>
          <w:szCs w:val="20"/>
        </w:rPr>
        <w:t>Sydney</w:t>
      </w:r>
      <w:proofErr w:type="spellEnd"/>
      <w:r w:rsidRPr="001D3408">
        <w:rPr>
          <w:rFonts w:ascii="Tahoma" w:hAnsi="Tahoma" w:cs="Tahoma"/>
          <w:b/>
          <w:sz w:val="22"/>
          <w:szCs w:val="20"/>
        </w:rPr>
        <w:t xml:space="preserve"> </w:t>
      </w:r>
      <w:r w:rsidRPr="001D3408">
        <w:rPr>
          <w:rFonts w:ascii="Tahoma" w:hAnsi="Tahoma" w:cs="Tahoma"/>
          <w:sz w:val="22"/>
          <w:szCs w:val="20"/>
        </w:rPr>
        <w:t xml:space="preserve">Denisse Arteaga Gallo desde 60,000 hasta 97,500 piezas y 50% a Tejidos </w:t>
      </w:r>
      <w:proofErr w:type="spellStart"/>
      <w:r w:rsidRPr="001D3408">
        <w:rPr>
          <w:rFonts w:ascii="Tahoma" w:hAnsi="Tahoma" w:cs="Tahoma"/>
          <w:sz w:val="22"/>
          <w:szCs w:val="20"/>
        </w:rPr>
        <w:t>Modelag</w:t>
      </w:r>
      <w:proofErr w:type="spellEnd"/>
      <w:r w:rsidRPr="001D3408">
        <w:rPr>
          <w:rFonts w:ascii="Tahoma" w:hAnsi="Tahoma" w:cs="Tahoma"/>
          <w:sz w:val="22"/>
          <w:szCs w:val="20"/>
        </w:rPr>
        <w:t>, S.A. de C.V. desde 60,000 hasta 97,500 piezas.</w:t>
      </w:r>
    </w:p>
    <w:p w:rsidR="001D3408" w:rsidRPr="001D3408" w:rsidRDefault="001D3408" w:rsidP="001D3408">
      <w:pPr>
        <w:shd w:val="clear" w:color="auto" w:fill="FFFFFF"/>
        <w:spacing w:after="100" w:afterAutospacing="1"/>
        <w:ind w:left="708"/>
        <w:contextualSpacing/>
        <w:jc w:val="both"/>
        <w:rPr>
          <w:rFonts w:ascii="Tahoma" w:hAnsi="Tahoma" w:cs="Tahoma"/>
          <w:sz w:val="22"/>
          <w:szCs w:val="20"/>
        </w:rPr>
      </w:pPr>
    </w:p>
    <w:p w:rsidR="001D3408" w:rsidRPr="001D3408" w:rsidRDefault="001D3408" w:rsidP="001D3408">
      <w:pPr>
        <w:ind w:left="708"/>
        <w:jc w:val="both"/>
        <w:rPr>
          <w:rFonts w:ascii="Tahoma" w:hAnsi="Tahoma" w:cs="Tahoma"/>
          <w:sz w:val="22"/>
          <w:szCs w:val="20"/>
        </w:rPr>
      </w:pPr>
    </w:p>
    <w:p w:rsidR="001D3408" w:rsidRPr="001D3408" w:rsidRDefault="001D3408" w:rsidP="001D3408">
      <w:pPr>
        <w:spacing w:line="360" w:lineRule="auto"/>
        <w:ind w:left="708"/>
        <w:jc w:val="both"/>
        <w:rPr>
          <w:rFonts w:ascii="Tahoma" w:hAnsi="Tahoma" w:cs="Tahoma"/>
          <w:sz w:val="22"/>
          <w:szCs w:val="20"/>
          <w:lang w:eastAsia="en-US"/>
        </w:rPr>
      </w:pPr>
      <w:r w:rsidRPr="001D3408">
        <w:rPr>
          <w:rFonts w:ascii="Tahoma" w:hAnsi="Tahoma" w:cs="Tahoma"/>
          <w:sz w:val="22"/>
          <w:szCs w:val="20"/>
        </w:rPr>
        <w:t xml:space="preserve">El Lic. Edmundo Antonio </w:t>
      </w:r>
      <w:proofErr w:type="spellStart"/>
      <w:r w:rsidRPr="001D3408">
        <w:rPr>
          <w:rFonts w:ascii="Tahoma" w:hAnsi="Tahoma" w:cs="Tahoma"/>
          <w:sz w:val="22"/>
          <w:szCs w:val="20"/>
        </w:rPr>
        <w:t>Amutio</w:t>
      </w:r>
      <w:proofErr w:type="spellEnd"/>
      <w:r w:rsidRPr="001D3408">
        <w:rPr>
          <w:rFonts w:ascii="Tahoma" w:hAnsi="Tahoma" w:cs="Tahoma"/>
          <w:sz w:val="22"/>
          <w:szCs w:val="20"/>
        </w:rPr>
        <w:t xml:space="preserve"> Villa, representante suplente del Presidente de la Comité de Adquisiciones, comenta de conformidad con el artículo 24, fracción VII la Ley de Compras Gubernamentales, Enajenaciones y Contratación de Servicios del Estado de Jalisco y sus Municipios, se somete a su resolución para su aprobación de fallo a favor de los proveedores   </w:t>
      </w:r>
      <w:r w:rsidRPr="001D3408">
        <w:rPr>
          <w:rFonts w:ascii="Tahoma" w:hAnsi="Tahoma" w:cs="Tahoma"/>
          <w:b/>
          <w:sz w:val="22"/>
          <w:szCs w:val="20"/>
        </w:rPr>
        <w:t xml:space="preserve">Uniformes a la Medida, S.A. de C.V., </w:t>
      </w:r>
      <w:proofErr w:type="spellStart"/>
      <w:r w:rsidRPr="001D3408">
        <w:rPr>
          <w:rFonts w:ascii="Tahoma" w:hAnsi="Tahoma" w:cs="Tahoma"/>
          <w:b/>
          <w:sz w:val="22"/>
          <w:szCs w:val="20"/>
        </w:rPr>
        <w:t>Sydney</w:t>
      </w:r>
      <w:proofErr w:type="spellEnd"/>
      <w:r w:rsidRPr="001D3408">
        <w:rPr>
          <w:rFonts w:ascii="Tahoma" w:hAnsi="Tahoma" w:cs="Tahoma"/>
          <w:b/>
          <w:sz w:val="22"/>
          <w:szCs w:val="20"/>
        </w:rPr>
        <w:t xml:space="preserve"> Denisse Arteaga Gallo y Tejidos </w:t>
      </w:r>
      <w:proofErr w:type="spellStart"/>
      <w:r w:rsidRPr="001D3408">
        <w:rPr>
          <w:rFonts w:ascii="Tahoma" w:hAnsi="Tahoma" w:cs="Tahoma"/>
          <w:b/>
          <w:sz w:val="22"/>
          <w:szCs w:val="20"/>
        </w:rPr>
        <w:t>Modelag</w:t>
      </w:r>
      <w:proofErr w:type="spellEnd"/>
      <w:r w:rsidRPr="001D3408">
        <w:rPr>
          <w:rFonts w:ascii="Tahoma" w:hAnsi="Tahoma" w:cs="Tahoma"/>
          <w:b/>
          <w:sz w:val="22"/>
          <w:szCs w:val="20"/>
        </w:rPr>
        <w:t>, S.A. de C.V.</w:t>
      </w:r>
      <w:r w:rsidRPr="001D3408">
        <w:rPr>
          <w:rFonts w:ascii="Tahoma" w:hAnsi="Tahoma" w:cs="Tahoma"/>
          <w:sz w:val="22"/>
          <w:szCs w:val="20"/>
        </w:rPr>
        <w:t xml:space="preserve">, los que estén por la afirmativa, sírvanse manifestándolo levantando su mano; </w:t>
      </w:r>
      <w:r w:rsidRPr="001D3408">
        <w:rPr>
          <w:rFonts w:ascii="Tahoma" w:hAnsi="Tahoma" w:cs="Tahoma"/>
          <w:sz w:val="22"/>
          <w:szCs w:val="20"/>
          <w:lang w:eastAsia="en-US"/>
        </w:rPr>
        <w:t>siendo la votación de la siguiente manera:</w:t>
      </w:r>
    </w:p>
    <w:p w:rsidR="001D3408" w:rsidRPr="001D3408" w:rsidRDefault="001D3408" w:rsidP="001D3408">
      <w:pPr>
        <w:spacing w:line="360" w:lineRule="auto"/>
        <w:ind w:left="708"/>
        <w:jc w:val="both"/>
        <w:rPr>
          <w:rFonts w:ascii="Tahoma" w:hAnsi="Tahoma" w:cs="Tahoma"/>
          <w:i/>
          <w:sz w:val="22"/>
          <w:szCs w:val="20"/>
          <w:lang w:eastAsia="en-US"/>
        </w:rPr>
      </w:pPr>
    </w:p>
    <w:p w:rsidR="001D3408" w:rsidRPr="001D3408" w:rsidRDefault="001D3408" w:rsidP="001D3408">
      <w:pPr>
        <w:ind w:left="1416"/>
        <w:jc w:val="both"/>
        <w:rPr>
          <w:rFonts w:ascii="Tahoma" w:hAnsi="Tahoma" w:cs="Tahoma"/>
          <w:i/>
          <w:sz w:val="22"/>
          <w:szCs w:val="20"/>
          <w:lang w:eastAsia="en-US"/>
        </w:rPr>
      </w:pPr>
      <w:r w:rsidRPr="001D3408">
        <w:rPr>
          <w:rFonts w:ascii="Tahoma" w:hAnsi="Tahoma" w:cs="Tahoma"/>
          <w:i/>
          <w:sz w:val="22"/>
          <w:szCs w:val="20"/>
          <w:lang w:eastAsia="en-US"/>
        </w:rPr>
        <w:t>Aprobado por unanimidad de los integrantes del Comité presentes.</w:t>
      </w:r>
    </w:p>
    <w:p w:rsidR="001D3408" w:rsidRPr="001D3408" w:rsidRDefault="001D3408" w:rsidP="001D3408">
      <w:pPr>
        <w:ind w:left="720"/>
        <w:contextualSpacing/>
        <w:jc w:val="both"/>
        <w:rPr>
          <w:rFonts w:ascii="Tahoma" w:hAnsi="Tahoma" w:cs="Tahoma"/>
          <w:sz w:val="22"/>
          <w:szCs w:val="20"/>
        </w:rPr>
      </w:pPr>
    </w:p>
    <w:p w:rsidR="001D3408" w:rsidRPr="001D3408" w:rsidRDefault="001D3408" w:rsidP="001D3408">
      <w:pPr>
        <w:ind w:left="720"/>
        <w:contextualSpacing/>
        <w:jc w:val="both"/>
        <w:rPr>
          <w:rFonts w:ascii="Tahoma" w:hAnsi="Tahoma" w:cs="Tahoma"/>
          <w:b/>
          <w:sz w:val="22"/>
          <w:szCs w:val="20"/>
        </w:rPr>
      </w:pPr>
      <w:r w:rsidRPr="001D3408">
        <w:rPr>
          <w:rFonts w:ascii="Tahoma" w:hAnsi="Tahoma" w:cs="Tahoma"/>
          <w:b/>
          <w:sz w:val="22"/>
          <w:szCs w:val="20"/>
        </w:rPr>
        <w:t>Debe decir:</w:t>
      </w:r>
    </w:p>
    <w:p w:rsidR="001D3408" w:rsidRPr="001D3408" w:rsidRDefault="001D3408" w:rsidP="001D3408">
      <w:pPr>
        <w:jc w:val="both"/>
        <w:rPr>
          <w:rFonts w:ascii="Tahoma" w:eastAsiaTheme="minorEastAsia" w:hAnsi="Tahoma" w:cs="Tahoma"/>
          <w:b/>
          <w:sz w:val="22"/>
          <w:szCs w:val="20"/>
        </w:rPr>
      </w:pPr>
    </w:p>
    <w:p w:rsidR="001D3408" w:rsidRPr="001D3408" w:rsidRDefault="001D3408" w:rsidP="001D3408">
      <w:pPr>
        <w:jc w:val="both"/>
        <w:rPr>
          <w:rFonts w:ascii="Tahoma" w:eastAsiaTheme="minorEastAsia" w:hAnsi="Tahoma" w:cs="Tahoma"/>
          <w:sz w:val="22"/>
          <w:szCs w:val="20"/>
        </w:rPr>
      </w:pPr>
    </w:p>
    <w:p w:rsidR="001D3408" w:rsidRPr="001D3408" w:rsidRDefault="001D3408" w:rsidP="001D3408">
      <w:pPr>
        <w:shd w:val="clear" w:color="auto" w:fill="FFFFFF"/>
        <w:spacing w:after="100" w:afterAutospacing="1" w:line="360" w:lineRule="auto"/>
        <w:ind w:left="708"/>
        <w:contextualSpacing/>
        <w:jc w:val="both"/>
        <w:rPr>
          <w:rFonts w:ascii="Tahoma" w:hAnsi="Tahoma" w:cs="Tahoma"/>
          <w:sz w:val="22"/>
          <w:szCs w:val="20"/>
        </w:rPr>
      </w:pPr>
      <w:r w:rsidRPr="001D3408">
        <w:rPr>
          <w:rFonts w:ascii="Tahoma" w:hAnsi="Tahoma" w:cs="Tahoma"/>
          <w:sz w:val="22"/>
          <w:szCs w:val="20"/>
        </w:rPr>
        <w:t xml:space="preserve">Número de cuadro </w:t>
      </w:r>
      <w:r w:rsidRPr="001D3408">
        <w:rPr>
          <w:rFonts w:ascii="Tahoma" w:hAnsi="Tahoma" w:cs="Tahoma"/>
          <w:b/>
          <w:sz w:val="22"/>
          <w:szCs w:val="20"/>
        </w:rPr>
        <w:t>01.04.2017</w:t>
      </w:r>
      <w:r w:rsidRPr="001D3408">
        <w:rPr>
          <w:rFonts w:ascii="Tahoma" w:hAnsi="Tahoma" w:cs="Tahoma"/>
          <w:sz w:val="22"/>
          <w:szCs w:val="20"/>
        </w:rPr>
        <w:t xml:space="preserve">, Licitación Nacional con Participación del Comité con número de </w:t>
      </w:r>
      <w:r w:rsidRPr="001D3408">
        <w:rPr>
          <w:rFonts w:ascii="Tahoma" w:hAnsi="Tahoma" w:cs="Tahoma"/>
          <w:b/>
          <w:sz w:val="22"/>
          <w:szCs w:val="20"/>
        </w:rPr>
        <w:t>requisición 201701470</w:t>
      </w:r>
      <w:r w:rsidRPr="001D3408">
        <w:rPr>
          <w:rFonts w:ascii="Tahoma" w:hAnsi="Tahoma" w:cs="Tahoma"/>
          <w:sz w:val="22"/>
          <w:szCs w:val="20"/>
        </w:rPr>
        <w:t>, con número de invitación en sistema 293,  de la Dirección de Programas Sociales Estratégicos adscrita a la Coordinación General de Desarrollo Económico y Combate a la Desigualdad, a través de la cual se solicita de 120,000 hasta 195,000 playeras tipo polo, de 140,000 hasta 195,000 pants (chamarra y pantalón) y el servicios de: embalaje, almacenamiento y envase y fletes y maniobras.</w:t>
      </w:r>
    </w:p>
    <w:p w:rsidR="001D3408" w:rsidRPr="001D3408" w:rsidRDefault="001D3408" w:rsidP="001D3408">
      <w:pPr>
        <w:shd w:val="clear" w:color="auto" w:fill="FFFFFF"/>
        <w:spacing w:after="100" w:afterAutospacing="1" w:line="360" w:lineRule="auto"/>
        <w:ind w:left="708"/>
        <w:contextualSpacing/>
        <w:jc w:val="both"/>
        <w:rPr>
          <w:rFonts w:ascii="Tahoma" w:hAnsi="Tahoma" w:cs="Tahoma"/>
          <w:sz w:val="22"/>
          <w:szCs w:val="20"/>
        </w:rPr>
      </w:pPr>
    </w:p>
    <w:p w:rsidR="001D3408" w:rsidRPr="001D3408" w:rsidRDefault="001D3408" w:rsidP="001D3408">
      <w:pPr>
        <w:shd w:val="clear" w:color="auto" w:fill="FFFFFF"/>
        <w:spacing w:after="100" w:afterAutospacing="1" w:line="360" w:lineRule="auto"/>
        <w:ind w:left="708"/>
        <w:contextualSpacing/>
        <w:jc w:val="both"/>
        <w:rPr>
          <w:rFonts w:ascii="Tahoma" w:hAnsi="Tahoma" w:cs="Tahoma"/>
          <w:sz w:val="22"/>
          <w:szCs w:val="20"/>
        </w:rPr>
      </w:pPr>
      <w:r w:rsidRPr="001D3408">
        <w:rPr>
          <w:rFonts w:ascii="Tahoma" w:hAnsi="Tahoma" w:cs="Tahoma"/>
          <w:sz w:val="22"/>
          <w:szCs w:val="20"/>
        </w:rPr>
        <w:lastRenderedPageBreak/>
        <w:t xml:space="preserve">De conformidad con el artículo 69, fracción I de la Ley de Compras Gubernamentales, Enajenaciones y Contratación de Servicios del Estado de Jalisco y sus Municipios, Relación de Licitantes cuyas proposiciones fueron desechadas: </w:t>
      </w:r>
    </w:p>
    <w:p w:rsidR="001D3408" w:rsidRPr="001D3408" w:rsidRDefault="001D3408" w:rsidP="001D3408">
      <w:pPr>
        <w:shd w:val="clear" w:color="auto" w:fill="FFFFFF"/>
        <w:spacing w:after="100" w:afterAutospacing="1"/>
        <w:contextualSpacing/>
        <w:jc w:val="both"/>
        <w:rPr>
          <w:rFonts w:ascii="Tahoma" w:hAnsi="Tahoma" w:cs="Tahoma"/>
          <w:sz w:val="22"/>
          <w:szCs w:val="20"/>
        </w:rPr>
      </w:pPr>
    </w:p>
    <w:p w:rsidR="001D3408" w:rsidRPr="001D3408" w:rsidRDefault="001D3408" w:rsidP="001D3408">
      <w:pPr>
        <w:shd w:val="clear" w:color="auto" w:fill="FFFFFF"/>
        <w:spacing w:after="100" w:afterAutospacing="1"/>
        <w:contextualSpacing/>
        <w:jc w:val="both"/>
        <w:rPr>
          <w:rFonts w:ascii="Tahoma" w:hAnsi="Tahoma" w:cs="Tahoma"/>
          <w:sz w:val="22"/>
          <w:szCs w:val="20"/>
        </w:rPr>
      </w:pPr>
    </w:p>
    <w:tbl>
      <w:tblPr>
        <w:tblStyle w:val="Tablaconcuadrcula2"/>
        <w:tblW w:w="0" w:type="auto"/>
        <w:jc w:val="center"/>
        <w:tblLayout w:type="fixed"/>
        <w:tblLook w:val="04A0" w:firstRow="1" w:lastRow="0" w:firstColumn="1" w:lastColumn="0" w:noHBand="0" w:noVBand="1"/>
      </w:tblPr>
      <w:tblGrid>
        <w:gridCol w:w="3714"/>
        <w:gridCol w:w="3714"/>
      </w:tblGrid>
      <w:tr w:rsidR="001D3408" w:rsidRPr="001D3408" w:rsidTr="001D3408">
        <w:trPr>
          <w:jc w:val="center"/>
        </w:trPr>
        <w:tc>
          <w:tcPr>
            <w:tcW w:w="3714" w:type="dxa"/>
          </w:tcPr>
          <w:p w:rsidR="001D3408" w:rsidRPr="001D3408" w:rsidRDefault="001D3408" w:rsidP="001D3408">
            <w:pPr>
              <w:spacing w:after="100" w:afterAutospacing="1"/>
              <w:contextualSpacing/>
              <w:jc w:val="center"/>
              <w:rPr>
                <w:rFonts w:ascii="Tahoma" w:hAnsi="Tahoma" w:cs="Tahoma"/>
                <w:b/>
                <w:szCs w:val="20"/>
              </w:rPr>
            </w:pPr>
            <w:r w:rsidRPr="001D3408">
              <w:rPr>
                <w:rFonts w:ascii="Tahoma" w:hAnsi="Tahoma" w:cs="Tahoma"/>
                <w:b/>
                <w:szCs w:val="20"/>
              </w:rPr>
              <w:t>Licitante</w:t>
            </w:r>
          </w:p>
        </w:tc>
        <w:tc>
          <w:tcPr>
            <w:tcW w:w="3714" w:type="dxa"/>
          </w:tcPr>
          <w:p w:rsidR="001D3408" w:rsidRPr="001D3408" w:rsidRDefault="001D3408" w:rsidP="001D3408">
            <w:pPr>
              <w:spacing w:after="100" w:afterAutospacing="1"/>
              <w:contextualSpacing/>
              <w:jc w:val="center"/>
              <w:rPr>
                <w:rFonts w:ascii="Tahoma" w:hAnsi="Tahoma" w:cs="Tahoma"/>
                <w:b/>
                <w:szCs w:val="20"/>
              </w:rPr>
            </w:pPr>
            <w:r w:rsidRPr="001D3408">
              <w:rPr>
                <w:rFonts w:ascii="Tahoma" w:hAnsi="Tahoma" w:cs="Tahoma"/>
                <w:b/>
                <w:szCs w:val="20"/>
              </w:rPr>
              <w:t xml:space="preserve">Motivo de </w:t>
            </w:r>
            <w:proofErr w:type="spellStart"/>
            <w:r w:rsidRPr="001D3408">
              <w:rPr>
                <w:rFonts w:ascii="Tahoma" w:hAnsi="Tahoma" w:cs="Tahoma"/>
                <w:b/>
                <w:szCs w:val="20"/>
              </w:rPr>
              <w:t>desechamiento</w:t>
            </w:r>
            <w:proofErr w:type="spellEnd"/>
          </w:p>
        </w:tc>
      </w:tr>
      <w:tr w:rsidR="001D3408" w:rsidRPr="001D3408" w:rsidTr="001D3408">
        <w:trPr>
          <w:jc w:val="center"/>
        </w:trPr>
        <w:tc>
          <w:tcPr>
            <w:tcW w:w="3714" w:type="dxa"/>
            <w:vMerge w:val="restart"/>
          </w:tcPr>
          <w:p w:rsidR="001D3408" w:rsidRPr="001D3408" w:rsidRDefault="001D3408" w:rsidP="001D3408">
            <w:pPr>
              <w:spacing w:after="100" w:afterAutospacing="1"/>
              <w:contextualSpacing/>
              <w:jc w:val="both"/>
              <w:rPr>
                <w:rFonts w:ascii="Tahoma" w:hAnsi="Tahoma" w:cs="Tahoma"/>
                <w:szCs w:val="20"/>
              </w:rPr>
            </w:pPr>
            <w:r w:rsidRPr="001D3408">
              <w:rPr>
                <w:rFonts w:ascii="Tahoma" w:hAnsi="Tahoma" w:cs="Tahoma"/>
                <w:szCs w:val="20"/>
              </w:rPr>
              <w:t>Uniformes Atlántico, S.A. de C.V.</w:t>
            </w:r>
          </w:p>
        </w:tc>
        <w:tc>
          <w:tcPr>
            <w:tcW w:w="3714" w:type="dxa"/>
          </w:tcPr>
          <w:p w:rsidR="001D3408" w:rsidRPr="001D3408" w:rsidRDefault="001D3408" w:rsidP="001D3408">
            <w:pPr>
              <w:spacing w:after="100" w:afterAutospacing="1"/>
              <w:contextualSpacing/>
              <w:jc w:val="both"/>
              <w:rPr>
                <w:rFonts w:ascii="Tahoma" w:hAnsi="Tahoma" w:cs="Tahoma"/>
                <w:szCs w:val="20"/>
              </w:rPr>
            </w:pPr>
            <w:r w:rsidRPr="001D3408">
              <w:rPr>
                <w:rFonts w:ascii="Tahoma" w:hAnsi="Tahoma" w:cs="Tahoma"/>
                <w:szCs w:val="20"/>
              </w:rPr>
              <w:t>La muestra de la chamarra tiene error en la medida de la bastilla, además de que las pulgadas le falta tensión al hilo de costura.</w:t>
            </w:r>
          </w:p>
        </w:tc>
      </w:tr>
      <w:tr w:rsidR="001D3408" w:rsidRPr="001D3408" w:rsidTr="001D3408">
        <w:trPr>
          <w:jc w:val="center"/>
        </w:trPr>
        <w:tc>
          <w:tcPr>
            <w:tcW w:w="3714" w:type="dxa"/>
            <w:vMerge/>
          </w:tcPr>
          <w:p w:rsidR="001D3408" w:rsidRPr="001D3408" w:rsidRDefault="001D3408" w:rsidP="001D3408">
            <w:pPr>
              <w:spacing w:after="100" w:afterAutospacing="1"/>
              <w:contextualSpacing/>
              <w:jc w:val="both"/>
              <w:rPr>
                <w:rFonts w:ascii="Tahoma" w:hAnsi="Tahoma" w:cs="Tahoma"/>
                <w:szCs w:val="20"/>
              </w:rPr>
            </w:pPr>
          </w:p>
        </w:tc>
        <w:tc>
          <w:tcPr>
            <w:tcW w:w="3714" w:type="dxa"/>
          </w:tcPr>
          <w:p w:rsidR="001D3408" w:rsidRPr="001D3408" w:rsidRDefault="001D3408" w:rsidP="001D3408">
            <w:pPr>
              <w:spacing w:after="100" w:afterAutospacing="1"/>
              <w:contextualSpacing/>
              <w:jc w:val="both"/>
              <w:rPr>
                <w:rFonts w:ascii="Tahoma" w:hAnsi="Tahoma" w:cs="Tahoma"/>
                <w:szCs w:val="20"/>
              </w:rPr>
            </w:pPr>
            <w:r w:rsidRPr="001D3408">
              <w:rPr>
                <w:rFonts w:ascii="Tahoma" w:hAnsi="Tahoma" w:cs="Tahoma"/>
                <w:szCs w:val="20"/>
              </w:rPr>
              <w:t>La muestra del pantalón tiene error en las medidas de pretina y bastilla, además de que las puntadas le falta tensión al hilo de costura.</w:t>
            </w:r>
          </w:p>
        </w:tc>
      </w:tr>
      <w:tr w:rsidR="001D3408" w:rsidRPr="001D3408" w:rsidTr="001D3408">
        <w:trPr>
          <w:jc w:val="center"/>
        </w:trPr>
        <w:tc>
          <w:tcPr>
            <w:tcW w:w="3714" w:type="dxa"/>
            <w:vMerge w:val="restart"/>
          </w:tcPr>
          <w:p w:rsidR="001D3408" w:rsidRPr="001D3408" w:rsidRDefault="001D3408" w:rsidP="001D3408">
            <w:pPr>
              <w:spacing w:after="100" w:afterAutospacing="1"/>
              <w:contextualSpacing/>
              <w:jc w:val="both"/>
              <w:rPr>
                <w:rFonts w:ascii="Tahoma" w:hAnsi="Tahoma" w:cs="Tahoma"/>
                <w:szCs w:val="20"/>
              </w:rPr>
            </w:pPr>
            <w:proofErr w:type="spellStart"/>
            <w:r w:rsidRPr="001D3408">
              <w:rPr>
                <w:rFonts w:ascii="Tahoma" w:hAnsi="Tahoma" w:cs="Tahoma"/>
                <w:szCs w:val="20"/>
              </w:rPr>
              <w:t>Promo</w:t>
            </w:r>
            <w:proofErr w:type="spellEnd"/>
            <w:r w:rsidRPr="001D3408">
              <w:rPr>
                <w:rFonts w:ascii="Tahoma" w:hAnsi="Tahoma" w:cs="Tahoma"/>
                <w:szCs w:val="20"/>
              </w:rPr>
              <w:t xml:space="preserve">  Pape de Occidente, S.A. de C.V.</w:t>
            </w:r>
          </w:p>
        </w:tc>
        <w:tc>
          <w:tcPr>
            <w:tcW w:w="3714" w:type="dxa"/>
          </w:tcPr>
          <w:p w:rsidR="001D3408" w:rsidRPr="001D3408" w:rsidRDefault="001D3408" w:rsidP="001D3408">
            <w:pPr>
              <w:spacing w:after="100" w:afterAutospacing="1"/>
              <w:contextualSpacing/>
              <w:jc w:val="both"/>
              <w:rPr>
                <w:rFonts w:ascii="Tahoma" w:hAnsi="Tahoma" w:cs="Tahoma"/>
                <w:szCs w:val="20"/>
              </w:rPr>
            </w:pPr>
            <w:r w:rsidRPr="001D3408">
              <w:rPr>
                <w:rFonts w:ascii="Tahoma" w:hAnsi="Tahoma" w:cs="Tahoma"/>
                <w:szCs w:val="20"/>
              </w:rPr>
              <w:t>La muestra de la chamarra es totalmente diferente a lo que se solicita en las bases.</w:t>
            </w:r>
          </w:p>
        </w:tc>
      </w:tr>
      <w:tr w:rsidR="001D3408" w:rsidRPr="001D3408" w:rsidTr="001D3408">
        <w:trPr>
          <w:jc w:val="center"/>
        </w:trPr>
        <w:tc>
          <w:tcPr>
            <w:tcW w:w="3714" w:type="dxa"/>
            <w:vMerge/>
          </w:tcPr>
          <w:p w:rsidR="001D3408" w:rsidRPr="001D3408" w:rsidRDefault="001D3408" w:rsidP="001D3408">
            <w:pPr>
              <w:spacing w:after="100" w:afterAutospacing="1"/>
              <w:contextualSpacing/>
              <w:jc w:val="both"/>
              <w:rPr>
                <w:rFonts w:ascii="Tahoma" w:hAnsi="Tahoma" w:cs="Tahoma"/>
                <w:szCs w:val="20"/>
              </w:rPr>
            </w:pPr>
          </w:p>
        </w:tc>
        <w:tc>
          <w:tcPr>
            <w:tcW w:w="3714" w:type="dxa"/>
          </w:tcPr>
          <w:p w:rsidR="001D3408" w:rsidRPr="001D3408" w:rsidRDefault="001D3408" w:rsidP="001D3408">
            <w:pPr>
              <w:spacing w:after="100" w:afterAutospacing="1"/>
              <w:contextualSpacing/>
              <w:jc w:val="both"/>
              <w:rPr>
                <w:rFonts w:ascii="Tahoma" w:hAnsi="Tahoma" w:cs="Tahoma"/>
                <w:szCs w:val="20"/>
              </w:rPr>
            </w:pPr>
            <w:r w:rsidRPr="001D3408">
              <w:rPr>
                <w:rFonts w:ascii="Tahoma" w:hAnsi="Tahoma" w:cs="Tahoma"/>
                <w:szCs w:val="20"/>
              </w:rPr>
              <w:t>La muestra del pantalón es totalmente diferente a lo que se pide en las bases.</w:t>
            </w:r>
          </w:p>
        </w:tc>
      </w:tr>
      <w:tr w:rsidR="001D3408" w:rsidRPr="001D3408" w:rsidTr="001D3408">
        <w:trPr>
          <w:jc w:val="center"/>
        </w:trPr>
        <w:tc>
          <w:tcPr>
            <w:tcW w:w="3714" w:type="dxa"/>
          </w:tcPr>
          <w:p w:rsidR="001D3408" w:rsidRPr="001D3408" w:rsidRDefault="001D3408" w:rsidP="001D3408">
            <w:pPr>
              <w:spacing w:after="100" w:afterAutospacing="1"/>
              <w:contextualSpacing/>
              <w:jc w:val="both"/>
              <w:rPr>
                <w:rFonts w:ascii="Tahoma" w:hAnsi="Tahoma" w:cs="Tahoma"/>
                <w:szCs w:val="20"/>
              </w:rPr>
            </w:pPr>
            <w:r w:rsidRPr="001D3408">
              <w:rPr>
                <w:rFonts w:ascii="Tahoma" w:hAnsi="Tahoma" w:cs="Tahoma"/>
                <w:szCs w:val="20"/>
              </w:rPr>
              <w:t xml:space="preserve">Grupo </w:t>
            </w:r>
            <w:proofErr w:type="spellStart"/>
            <w:r w:rsidRPr="001D3408">
              <w:rPr>
                <w:rFonts w:ascii="Tahoma" w:hAnsi="Tahoma" w:cs="Tahoma"/>
                <w:szCs w:val="20"/>
              </w:rPr>
              <w:t>Athleticos</w:t>
            </w:r>
            <w:proofErr w:type="spellEnd"/>
            <w:r w:rsidRPr="001D3408">
              <w:rPr>
                <w:rFonts w:ascii="Tahoma" w:hAnsi="Tahoma" w:cs="Tahoma"/>
                <w:szCs w:val="20"/>
              </w:rPr>
              <w:t xml:space="preserve"> de Occidente, S. de R.L. de C.V.</w:t>
            </w:r>
          </w:p>
        </w:tc>
        <w:tc>
          <w:tcPr>
            <w:tcW w:w="3714" w:type="dxa"/>
          </w:tcPr>
          <w:p w:rsidR="001D3408" w:rsidRPr="001D3408" w:rsidRDefault="001D3408" w:rsidP="001D3408">
            <w:pPr>
              <w:spacing w:after="100" w:afterAutospacing="1"/>
              <w:contextualSpacing/>
              <w:jc w:val="both"/>
              <w:rPr>
                <w:rFonts w:ascii="Tahoma" w:hAnsi="Tahoma" w:cs="Tahoma"/>
                <w:szCs w:val="20"/>
              </w:rPr>
            </w:pPr>
            <w:r w:rsidRPr="001D3408">
              <w:rPr>
                <w:rFonts w:ascii="Tahoma" w:hAnsi="Tahoma" w:cs="Tahoma"/>
                <w:szCs w:val="20"/>
              </w:rPr>
              <w:t xml:space="preserve">La muestra de la playera tipo polo los pespuntes están de 1/16” y no de 1/4" y mal terminado en parte interna y debe de llevar 3 botones, la muestra solo tiene 2. </w:t>
            </w:r>
          </w:p>
        </w:tc>
      </w:tr>
    </w:tbl>
    <w:p w:rsidR="001D3408" w:rsidRPr="001D3408" w:rsidRDefault="001D3408" w:rsidP="001D3408">
      <w:pPr>
        <w:shd w:val="clear" w:color="auto" w:fill="FFFFFF"/>
        <w:spacing w:after="100" w:afterAutospacing="1"/>
        <w:contextualSpacing/>
        <w:jc w:val="both"/>
        <w:rPr>
          <w:rFonts w:ascii="Tahoma" w:hAnsi="Tahoma" w:cs="Tahoma"/>
          <w:sz w:val="22"/>
          <w:szCs w:val="20"/>
        </w:rPr>
      </w:pPr>
    </w:p>
    <w:p w:rsidR="001D3408" w:rsidRPr="001D3408" w:rsidRDefault="001D3408" w:rsidP="001D3408">
      <w:pPr>
        <w:shd w:val="clear" w:color="auto" w:fill="FFFFFF"/>
        <w:spacing w:after="100" w:afterAutospacing="1" w:line="360" w:lineRule="auto"/>
        <w:ind w:left="708"/>
        <w:contextualSpacing/>
        <w:jc w:val="both"/>
        <w:rPr>
          <w:rFonts w:ascii="Tahoma" w:hAnsi="Tahoma" w:cs="Tahoma"/>
          <w:sz w:val="22"/>
          <w:szCs w:val="20"/>
        </w:rPr>
      </w:pPr>
      <w:r w:rsidRPr="001D3408">
        <w:rPr>
          <w:rFonts w:ascii="Tahoma" w:hAnsi="Tahoma" w:cs="Tahoma"/>
          <w:sz w:val="22"/>
          <w:szCs w:val="20"/>
        </w:rPr>
        <w:t xml:space="preserve">Con fundamento en el artículo 69, fracción II de la Ley de Compras Gubernamentales, Enajenaciones y Contratación de Servicios del Estado de Jalisco y sus Municipios, los licitantes cuyas proposiciones resultaron solventes son: </w:t>
      </w:r>
    </w:p>
    <w:p w:rsidR="001D3408" w:rsidRPr="001D3408" w:rsidRDefault="001D3408" w:rsidP="001D3408">
      <w:pPr>
        <w:shd w:val="clear" w:color="auto" w:fill="FFFFFF"/>
        <w:spacing w:after="100" w:afterAutospacing="1" w:line="360" w:lineRule="auto"/>
        <w:ind w:left="708"/>
        <w:contextualSpacing/>
        <w:jc w:val="both"/>
        <w:rPr>
          <w:rFonts w:ascii="Tahoma" w:hAnsi="Tahoma" w:cs="Tahoma"/>
          <w:sz w:val="22"/>
          <w:szCs w:val="20"/>
        </w:rPr>
      </w:pPr>
    </w:p>
    <w:p w:rsidR="001D3408" w:rsidRPr="001D3408" w:rsidRDefault="001D3408" w:rsidP="001D3408">
      <w:pPr>
        <w:shd w:val="clear" w:color="auto" w:fill="FFFFFF"/>
        <w:spacing w:after="100" w:afterAutospacing="1"/>
        <w:contextualSpacing/>
        <w:jc w:val="center"/>
        <w:rPr>
          <w:rFonts w:ascii="Tahoma" w:hAnsi="Tahoma" w:cs="Tahoma"/>
          <w:sz w:val="22"/>
          <w:szCs w:val="20"/>
        </w:rPr>
      </w:pPr>
    </w:p>
    <w:tbl>
      <w:tblPr>
        <w:tblStyle w:val="Tablaconcuadrcula2"/>
        <w:tblW w:w="0" w:type="auto"/>
        <w:jc w:val="center"/>
        <w:tblLayout w:type="fixed"/>
        <w:tblLook w:val="04A0" w:firstRow="1" w:lastRow="0" w:firstColumn="1" w:lastColumn="0" w:noHBand="0" w:noVBand="1"/>
      </w:tblPr>
      <w:tblGrid>
        <w:gridCol w:w="3714"/>
        <w:gridCol w:w="3714"/>
      </w:tblGrid>
      <w:tr w:rsidR="001D3408" w:rsidRPr="001D3408" w:rsidTr="001D3408">
        <w:trPr>
          <w:jc w:val="center"/>
        </w:trPr>
        <w:tc>
          <w:tcPr>
            <w:tcW w:w="3714" w:type="dxa"/>
          </w:tcPr>
          <w:p w:rsidR="001D3408" w:rsidRPr="001D3408" w:rsidRDefault="001D3408" w:rsidP="001D3408">
            <w:pPr>
              <w:spacing w:after="100" w:afterAutospacing="1"/>
              <w:contextualSpacing/>
              <w:jc w:val="center"/>
              <w:rPr>
                <w:rFonts w:ascii="Tahoma" w:hAnsi="Tahoma" w:cs="Tahoma"/>
                <w:b/>
                <w:szCs w:val="20"/>
              </w:rPr>
            </w:pPr>
            <w:r w:rsidRPr="001D3408">
              <w:rPr>
                <w:rFonts w:ascii="Tahoma" w:hAnsi="Tahoma" w:cs="Tahoma"/>
                <w:b/>
                <w:szCs w:val="20"/>
              </w:rPr>
              <w:t>Licitante</w:t>
            </w:r>
          </w:p>
        </w:tc>
        <w:tc>
          <w:tcPr>
            <w:tcW w:w="3714" w:type="dxa"/>
          </w:tcPr>
          <w:p w:rsidR="001D3408" w:rsidRPr="001D3408" w:rsidRDefault="001D3408" w:rsidP="001D3408">
            <w:pPr>
              <w:spacing w:after="100" w:afterAutospacing="1"/>
              <w:contextualSpacing/>
              <w:jc w:val="center"/>
              <w:rPr>
                <w:rFonts w:ascii="Tahoma" w:hAnsi="Tahoma" w:cs="Tahoma"/>
                <w:b/>
                <w:szCs w:val="20"/>
              </w:rPr>
            </w:pPr>
            <w:r w:rsidRPr="001D3408">
              <w:rPr>
                <w:rFonts w:ascii="Tahoma" w:hAnsi="Tahoma" w:cs="Tahoma"/>
                <w:b/>
                <w:szCs w:val="20"/>
              </w:rPr>
              <w:t xml:space="preserve">Precio </w:t>
            </w:r>
          </w:p>
          <w:p w:rsidR="001D3408" w:rsidRPr="001D3408" w:rsidRDefault="001D3408" w:rsidP="001D3408">
            <w:pPr>
              <w:spacing w:after="100" w:afterAutospacing="1"/>
              <w:contextualSpacing/>
              <w:jc w:val="center"/>
              <w:rPr>
                <w:rFonts w:ascii="Tahoma" w:hAnsi="Tahoma" w:cs="Tahoma"/>
                <w:b/>
                <w:szCs w:val="20"/>
              </w:rPr>
            </w:pPr>
            <w:r w:rsidRPr="001D3408">
              <w:rPr>
                <w:rFonts w:ascii="Tahoma" w:hAnsi="Tahoma" w:cs="Tahoma"/>
                <w:b/>
                <w:szCs w:val="20"/>
              </w:rPr>
              <w:t xml:space="preserve"> (I.V.A. incluido)</w:t>
            </w:r>
          </w:p>
        </w:tc>
      </w:tr>
      <w:tr w:rsidR="001D3408" w:rsidRPr="001D3408" w:rsidTr="001D3408">
        <w:trPr>
          <w:jc w:val="center"/>
        </w:trPr>
        <w:tc>
          <w:tcPr>
            <w:tcW w:w="3714" w:type="dxa"/>
          </w:tcPr>
          <w:p w:rsidR="001D3408" w:rsidRPr="001D3408" w:rsidRDefault="001D3408" w:rsidP="001D3408">
            <w:pPr>
              <w:spacing w:after="100" w:afterAutospacing="1"/>
              <w:contextualSpacing/>
              <w:jc w:val="both"/>
              <w:rPr>
                <w:rFonts w:ascii="Tahoma" w:hAnsi="Tahoma" w:cs="Tahoma"/>
                <w:szCs w:val="20"/>
              </w:rPr>
            </w:pPr>
            <w:r w:rsidRPr="001D3408">
              <w:rPr>
                <w:rFonts w:ascii="Tahoma" w:hAnsi="Tahoma" w:cs="Tahoma"/>
                <w:szCs w:val="20"/>
              </w:rPr>
              <w:t>Creaciones MM, S.C.</w:t>
            </w:r>
          </w:p>
        </w:tc>
        <w:tc>
          <w:tcPr>
            <w:tcW w:w="3714" w:type="dxa"/>
          </w:tcPr>
          <w:p w:rsidR="001D3408" w:rsidRPr="001D3408" w:rsidRDefault="001D3408" w:rsidP="001D3408">
            <w:pPr>
              <w:spacing w:after="100" w:afterAutospacing="1"/>
              <w:contextualSpacing/>
              <w:jc w:val="both"/>
              <w:rPr>
                <w:rFonts w:ascii="Tahoma" w:hAnsi="Tahoma" w:cs="Tahoma"/>
                <w:szCs w:val="20"/>
              </w:rPr>
            </w:pPr>
            <w:r w:rsidRPr="001D3408">
              <w:rPr>
                <w:rFonts w:ascii="Tahoma" w:hAnsi="Tahoma" w:cs="Tahoma"/>
                <w:szCs w:val="20"/>
              </w:rPr>
              <w:t>Playera tipo polo, precio promedio $82.79 pesos.</w:t>
            </w:r>
          </w:p>
        </w:tc>
      </w:tr>
      <w:tr w:rsidR="001D3408" w:rsidRPr="001D3408" w:rsidTr="001D3408">
        <w:trPr>
          <w:jc w:val="center"/>
        </w:trPr>
        <w:tc>
          <w:tcPr>
            <w:tcW w:w="3714" w:type="dxa"/>
          </w:tcPr>
          <w:p w:rsidR="001D3408" w:rsidRPr="001D3408" w:rsidRDefault="001D3408" w:rsidP="001D3408">
            <w:pPr>
              <w:spacing w:after="100" w:afterAutospacing="1"/>
              <w:contextualSpacing/>
              <w:jc w:val="both"/>
              <w:rPr>
                <w:rFonts w:ascii="Tahoma" w:hAnsi="Tahoma" w:cs="Tahoma"/>
                <w:szCs w:val="20"/>
              </w:rPr>
            </w:pPr>
            <w:r w:rsidRPr="001D3408">
              <w:rPr>
                <w:rFonts w:ascii="Tahoma" w:hAnsi="Tahoma" w:cs="Tahoma"/>
                <w:szCs w:val="20"/>
              </w:rPr>
              <w:lastRenderedPageBreak/>
              <w:t>Uniformes a la Medida, S.A. de C.V.</w:t>
            </w:r>
          </w:p>
        </w:tc>
        <w:tc>
          <w:tcPr>
            <w:tcW w:w="3714" w:type="dxa"/>
          </w:tcPr>
          <w:p w:rsidR="001D3408" w:rsidRPr="001D3408" w:rsidRDefault="001D3408" w:rsidP="001D3408">
            <w:pPr>
              <w:spacing w:after="100" w:afterAutospacing="1"/>
              <w:contextualSpacing/>
              <w:jc w:val="both"/>
              <w:rPr>
                <w:rFonts w:ascii="Tahoma" w:hAnsi="Tahoma" w:cs="Tahoma"/>
                <w:szCs w:val="20"/>
              </w:rPr>
            </w:pPr>
            <w:r w:rsidRPr="001D3408">
              <w:rPr>
                <w:rFonts w:ascii="Tahoma" w:hAnsi="Tahoma" w:cs="Tahoma"/>
                <w:szCs w:val="20"/>
              </w:rPr>
              <w:t>Pants (chamarra y pantalón), precio promedio $261.00 pesos.</w:t>
            </w:r>
          </w:p>
          <w:p w:rsidR="001D3408" w:rsidRPr="001D3408" w:rsidRDefault="001D3408" w:rsidP="001D3408">
            <w:pPr>
              <w:spacing w:after="100" w:afterAutospacing="1"/>
              <w:contextualSpacing/>
              <w:jc w:val="both"/>
              <w:rPr>
                <w:rFonts w:ascii="Tahoma" w:hAnsi="Tahoma" w:cs="Tahoma"/>
                <w:szCs w:val="20"/>
              </w:rPr>
            </w:pPr>
          </w:p>
          <w:p w:rsidR="001D3408" w:rsidRPr="001D3408" w:rsidRDefault="001D3408" w:rsidP="001D3408">
            <w:pPr>
              <w:spacing w:after="100" w:afterAutospacing="1"/>
              <w:contextualSpacing/>
              <w:jc w:val="both"/>
              <w:rPr>
                <w:rFonts w:ascii="Tahoma" w:hAnsi="Tahoma" w:cs="Tahoma"/>
                <w:szCs w:val="20"/>
              </w:rPr>
            </w:pPr>
            <w:r w:rsidRPr="001D3408">
              <w:rPr>
                <w:rFonts w:ascii="Tahoma" w:hAnsi="Tahoma" w:cs="Tahoma"/>
                <w:szCs w:val="20"/>
              </w:rPr>
              <w:t>Embalaje, almacenaje y envase, monto total $11´235,000.00 pesos.</w:t>
            </w:r>
          </w:p>
          <w:p w:rsidR="001D3408" w:rsidRPr="001D3408" w:rsidRDefault="001D3408" w:rsidP="001D3408">
            <w:pPr>
              <w:spacing w:after="100" w:afterAutospacing="1"/>
              <w:contextualSpacing/>
              <w:jc w:val="both"/>
              <w:rPr>
                <w:rFonts w:ascii="Tahoma" w:hAnsi="Tahoma" w:cs="Tahoma"/>
                <w:szCs w:val="20"/>
              </w:rPr>
            </w:pPr>
          </w:p>
          <w:p w:rsidR="001D3408" w:rsidRPr="001D3408" w:rsidRDefault="001D3408" w:rsidP="001D3408">
            <w:pPr>
              <w:spacing w:after="100" w:afterAutospacing="1"/>
              <w:contextualSpacing/>
              <w:jc w:val="both"/>
              <w:rPr>
                <w:rFonts w:ascii="Tahoma" w:hAnsi="Tahoma" w:cs="Tahoma"/>
                <w:szCs w:val="20"/>
              </w:rPr>
            </w:pPr>
            <w:r w:rsidRPr="001D3408">
              <w:rPr>
                <w:rFonts w:ascii="Tahoma" w:hAnsi="Tahoma" w:cs="Tahoma"/>
                <w:szCs w:val="20"/>
              </w:rPr>
              <w:t>Fletes y maniobras, monto total $1´740,000.00 pesos.</w:t>
            </w:r>
          </w:p>
        </w:tc>
      </w:tr>
      <w:tr w:rsidR="001D3408" w:rsidRPr="001D3408" w:rsidTr="001D3408">
        <w:trPr>
          <w:jc w:val="center"/>
        </w:trPr>
        <w:tc>
          <w:tcPr>
            <w:tcW w:w="3714" w:type="dxa"/>
          </w:tcPr>
          <w:p w:rsidR="001D3408" w:rsidRPr="001D3408" w:rsidRDefault="001D3408" w:rsidP="001D3408">
            <w:pPr>
              <w:spacing w:after="100" w:afterAutospacing="1"/>
              <w:contextualSpacing/>
              <w:jc w:val="both"/>
              <w:rPr>
                <w:rFonts w:ascii="Tahoma" w:hAnsi="Tahoma" w:cs="Tahoma"/>
                <w:szCs w:val="20"/>
              </w:rPr>
            </w:pPr>
            <w:proofErr w:type="spellStart"/>
            <w:r w:rsidRPr="001D3408">
              <w:rPr>
                <w:rFonts w:ascii="Tahoma" w:hAnsi="Tahoma" w:cs="Tahoma"/>
                <w:szCs w:val="20"/>
              </w:rPr>
              <w:t>Promo</w:t>
            </w:r>
            <w:proofErr w:type="spellEnd"/>
            <w:r w:rsidRPr="001D3408">
              <w:rPr>
                <w:rFonts w:ascii="Tahoma" w:hAnsi="Tahoma" w:cs="Tahoma"/>
                <w:szCs w:val="20"/>
              </w:rPr>
              <w:t xml:space="preserve"> Pape de Occidente, S.A. de C.V.</w:t>
            </w:r>
          </w:p>
        </w:tc>
        <w:tc>
          <w:tcPr>
            <w:tcW w:w="3714" w:type="dxa"/>
          </w:tcPr>
          <w:p w:rsidR="001D3408" w:rsidRPr="001D3408" w:rsidRDefault="001D3408" w:rsidP="001D3408">
            <w:pPr>
              <w:spacing w:after="100" w:afterAutospacing="1"/>
              <w:contextualSpacing/>
              <w:jc w:val="both"/>
              <w:rPr>
                <w:rFonts w:ascii="Tahoma" w:hAnsi="Tahoma" w:cs="Tahoma"/>
                <w:szCs w:val="20"/>
              </w:rPr>
            </w:pPr>
            <w:r w:rsidRPr="001D3408">
              <w:rPr>
                <w:rFonts w:ascii="Tahoma" w:hAnsi="Tahoma" w:cs="Tahoma"/>
                <w:szCs w:val="20"/>
              </w:rPr>
              <w:t>Playera tipo polo, precio promedio $95.07 pesos.</w:t>
            </w:r>
          </w:p>
        </w:tc>
      </w:tr>
      <w:tr w:rsidR="001D3408" w:rsidRPr="001D3408" w:rsidTr="001D3408">
        <w:trPr>
          <w:jc w:val="center"/>
        </w:trPr>
        <w:tc>
          <w:tcPr>
            <w:tcW w:w="3714" w:type="dxa"/>
          </w:tcPr>
          <w:p w:rsidR="001D3408" w:rsidRPr="001D3408" w:rsidRDefault="001D3408" w:rsidP="001D3408">
            <w:pPr>
              <w:spacing w:after="100" w:afterAutospacing="1"/>
              <w:contextualSpacing/>
              <w:jc w:val="both"/>
              <w:rPr>
                <w:rFonts w:ascii="Tahoma" w:hAnsi="Tahoma" w:cs="Tahoma"/>
                <w:szCs w:val="20"/>
              </w:rPr>
            </w:pPr>
            <w:proofErr w:type="spellStart"/>
            <w:r w:rsidRPr="001D3408">
              <w:rPr>
                <w:rFonts w:ascii="Tahoma" w:hAnsi="Tahoma" w:cs="Tahoma"/>
                <w:b/>
                <w:szCs w:val="20"/>
              </w:rPr>
              <w:t>Sidney</w:t>
            </w:r>
            <w:proofErr w:type="spellEnd"/>
            <w:r w:rsidRPr="001D3408">
              <w:rPr>
                <w:rFonts w:ascii="Tahoma" w:hAnsi="Tahoma" w:cs="Tahoma"/>
                <w:b/>
                <w:szCs w:val="20"/>
              </w:rPr>
              <w:t xml:space="preserve"> </w:t>
            </w:r>
            <w:r w:rsidRPr="001D3408">
              <w:rPr>
                <w:rFonts w:ascii="Tahoma" w:hAnsi="Tahoma" w:cs="Tahoma"/>
                <w:szCs w:val="20"/>
              </w:rPr>
              <w:t>Denisse Arteaga Gallo</w:t>
            </w:r>
          </w:p>
        </w:tc>
        <w:tc>
          <w:tcPr>
            <w:tcW w:w="3714" w:type="dxa"/>
          </w:tcPr>
          <w:p w:rsidR="001D3408" w:rsidRPr="001D3408" w:rsidRDefault="001D3408" w:rsidP="001D3408">
            <w:pPr>
              <w:spacing w:after="100" w:afterAutospacing="1"/>
              <w:contextualSpacing/>
              <w:jc w:val="both"/>
              <w:rPr>
                <w:rFonts w:ascii="Tahoma" w:hAnsi="Tahoma" w:cs="Tahoma"/>
                <w:szCs w:val="20"/>
              </w:rPr>
            </w:pPr>
            <w:r w:rsidRPr="001D3408">
              <w:rPr>
                <w:rFonts w:ascii="Tahoma" w:hAnsi="Tahoma" w:cs="Tahoma"/>
                <w:szCs w:val="20"/>
              </w:rPr>
              <w:t>Playera tipo polo, precio promedio $76.80 pesos.</w:t>
            </w:r>
          </w:p>
        </w:tc>
      </w:tr>
      <w:tr w:rsidR="001D3408" w:rsidRPr="001D3408" w:rsidTr="001D3408">
        <w:trPr>
          <w:jc w:val="center"/>
        </w:trPr>
        <w:tc>
          <w:tcPr>
            <w:tcW w:w="3714" w:type="dxa"/>
          </w:tcPr>
          <w:p w:rsidR="001D3408" w:rsidRPr="001D3408" w:rsidRDefault="001D3408" w:rsidP="001D3408">
            <w:pPr>
              <w:spacing w:after="100" w:afterAutospacing="1"/>
              <w:contextualSpacing/>
              <w:jc w:val="both"/>
              <w:rPr>
                <w:rFonts w:ascii="Tahoma" w:hAnsi="Tahoma" w:cs="Tahoma"/>
                <w:szCs w:val="20"/>
              </w:rPr>
            </w:pPr>
            <w:r w:rsidRPr="001D3408">
              <w:rPr>
                <w:rFonts w:ascii="Tahoma" w:hAnsi="Tahoma" w:cs="Tahoma"/>
                <w:szCs w:val="20"/>
              </w:rPr>
              <w:t>King Uniformes, S.A. de C.V.</w:t>
            </w:r>
          </w:p>
        </w:tc>
        <w:tc>
          <w:tcPr>
            <w:tcW w:w="3714" w:type="dxa"/>
          </w:tcPr>
          <w:p w:rsidR="001D3408" w:rsidRPr="001D3408" w:rsidRDefault="001D3408" w:rsidP="001D3408">
            <w:pPr>
              <w:spacing w:after="100" w:afterAutospacing="1"/>
              <w:contextualSpacing/>
              <w:jc w:val="both"/>
              <w:rPr>
                <w:rFonts w:ascii="Tahoma" w:hAnsi="Tahoma" w:cs="Tahoma"/>
                <w:szCs w:val="20"/>
              </w:rPr>
            </w:pPr>
            <w:r w:rsidRPr="001D3408">
              <w:rPr>
                <w:rFonts w:ascii="Tahoma" w:hAnsi="Tahoma" w:cs="Tahoma"/>
                <w:szCs w:val="20"/>
              </w:rPr>
              <w:t>Playera tipo polo, precio promedio $77.50 pesos.</w:t>
            </w:r>
          </w:p>
        </w:tc>
      </w:tr>
      <w:tr w:rsidR="001D3408" w:rsidRPr="001D3408" w:rsidTr="001D3408">
        <w:trPr>
          <w:jc w:val="center"/>
        </w:trPr>
        <w:tc>
          <w:tcPr>
            <w:tcW w:w="3714" w:type="dxa"/>
          </w:tcPr>
          <w:p w:rsidR="001D3408" w:rsidRPr="001D3408" w:rsidRDefault="001D3408" w:rsidP="001D3408">
            <w:pPr>
              <w:spacing w:after="100" w:afterAutospacing="1"/>
              <w:contextualSpacing/>
              <w:jc w:val="both"/>
              <w:rPr>
                <w:rFonts w:ascii="Tahoma" w:hAnsi="Tahoma" w:cs="Tahoma"/>
                <w:szCs w:val="20"/>
              </w:rPr>
            </w:pPr>
            <w:r w:rsidRPr="001D3408">
              <w:rPr>
                <w:rFonts w:ascii="Tahoma" w:hAnsi="Tahoma" w:cs="Tahoma"/>
                <w:szCs w:val="20"/>
              </w:rPr>
              <w:t>Batas, Botas y Uniformes Industriales, S.A. de C.V.</w:t>
            </w:r>
          </w:p>
        </w:tc>
        <w:tc>
          <w:tcPr>
            <w:tcW w:w="3714" w:type="dxa"/>
          </w:tcPr>
          <w:p w:rsidR="001D3408" w:rsidRPr="001D3408" w:rsidRDefault="001D3408" w:rsidP="001D3408">
            <w:pPr>
              <w:spacing w:after="100" w:afterAutospacing="1"/>
              <w:contextualSpacing/>
              <w:jc w:val="both"/>
              <w:rPr>
                <w:rFonts w:ascii="Tahoma" w:hAnsi="Tahoma" w:cs="Tahoma"/>
                <w:szCs w:val="20"/>
              </w:rPr>
            </w:pPr>
            <w:r w:rsidRPr="001D3408">
              <w:rPr>
                <w:rFonts w:ascii="Tahoma" w:hAnsi="Tahoma" w:cs="Tahoma"/>
                <w:szCs w:val="20"/>
              </w:rPr>
              <w:t>Playera tipo polo, precio promedio $76.43 pesos.</w:t>
            </w:r>
          </w:p>
          <w:p w:rsidR="001D3408" w:rsidRPr="001D3408" w:rsidRDefault="001D3408" w:rsidP="001D3408">
            <w:pPr>
              <w:spacing w:after="100" w:afterAutospacing="1"/>
              <w:contextualSpacing/>
              <w:jc w:val="both"/>
              <w:rPr>
                <w:rFonts w:ascii="Tahoma" w:hAnsi="Tahoma" w:cs="Tahoma"/>
                <w:szCs w:val="20"/>
              </w:rPr>
            </w:pPr>
          </w:p>
        </w:tc>
      </w:tr>
      <w:tr w:rsidR="001D3408" w:rsidRPr="001D3408" w:rsidTr="001D3408">
        <w:trPr>
          <w:jc w:val="center"/>
        </w:trPr>
        <w:tc>
          <w:tcPr>
            <w:tcW w:w="3714" w:type="dxa"/>
          </w:tcPr>
          <w:p w:rsidR="001D3408" w:rsidRPr="001D3408" w:rsidRDefault="001D3408" w:rsidP="001D3408">
            <w:pPr>
              <w:spacing w:after="100" w:afterAutospacing="1"/>
              <w:contextualSpacing/>
              <w:jc w:val="both"/>
              <w:rPr>
                <w:rFonts w:ascii="Tahoma" w:hAnsi="Tahoma" w:cs="Tahoma"/>
                <w:szCs w:val="20"/>
              </w:rPr>
            </w:pPr>
            <w:r w:rsidRPr="001D3408">
              <w:rPr>
                <w:rFonts w:ascii="Tahoma" w:hAnsi="Tahoma" w:cs="Tahoma"/>
                <w:szCs w:val="20"/>
              </w:rPr>
              <w:t xml:space="preserve">Tejidos </w:t>
            </w:r>
            <w:proofErr w:type="spellStart"/>
            <w:r w:rsidRPr="001D3408">
              <w:rPr>
                <w:rFonts w:ascii="Tahoma" w:hAnsi="Tahoma" w:cs="Tahoma"/>
                <w:szCs w:val="20"/>
              </w:rPr>
              <w:t>Modelag</w:t>
            </w:r>
            <w:proofErr w:type="spellEnd"/>
            <w:r w:rsidRPr="001D3408">
              <w:rPr>
                <w:rFonts w:ascii="Tahoma" w:hAnsi="Tahoma" w:cs="Tahoma"/>
                <w:szCs w:val="20"/>
              </w:rPr>
              <w:t>, S.A. de C.V.</w:t>
            </w:r>
          </w:p>
        </w:tc>
        <w:tc>
          <w:tcPr>
            <w:tcW w:w="3714" w:type="dxa"/>
          </w:tcPr>
          <w:p w:rsidR="001D3408" w:rsidRPr="001D3408" w:rsidRDefault="001D3408" w:rsidP="001D3408">
            <w:pPr>
              <w:spacing w:after="100" w:afterAutospacing="1"/>
              <w:contextualSpacing/>
              <w:jc w:val="both"/>
              <w:rPr>
                <w:rFonts w:ascii="Tahoma" w:hAnsi="Tahoma" w:cs="Tahoma"/>
                <w:szCs w:val="20"/>
              </w:rPr>
            </w:pPr>
            <w:r w:rsidRPr="001D3408">
              <w:rPr>
                <w:rFonts w:ascii="Tahoma" w:hAnsi="Tahoma" w:cs="Tahoma"/>
                <w:szCs w:val="20"/>
              </w:rPr>
              <w:t>Playera tipo polo, precio promedio $76.25 pesos.</w:t>
            </w:r>
          </w:p>
        </w:tc>
      </w:tr>
    </w:tbl>
    <w:p w:rsidR="001D3408" w:rsidRPr="001D3408" w:rsidRDefault="001D3408" w:rsidP="001D3408">
      <w:pPr>
        <w:shd w:val="clear" w:color="auto" w:fill="FFFFFF"/>
        <w:spacing w:after="100" w:afterAutospacing="1"/>
        <w:contextualSpacing/>
        <w:jc w:val="both"/>
        <w:rPr>
          <w:rFonts w:ascii="Tahoma" w:hAnsi="Tahoma" w:cs="Tahoma"/>
          <w:sz w:val="22"/>
          <w:szCs w:val="20"/>
        </w:rPr>
      </w:pPr>
    </w:p>
    <w:p w:rsidR="001D3408" w:rsidRPr="001D3408" w:rsidRDefault="001D3408" w:rsidP="001D3408">
      <w:pPr>
        <w:shd w:val="clear" w:color="auto" w:fill="FFFFFF"/>
        <w:spacing w:after="100" w:afterAutospacing="1"/>
        <w:contextualSpacing/>
        <w:jc w:val="both"/>
        <w:rPr>
          <w:rFonts w:ascii="Tahoma" w:hAnsi="Tahoma" w:cs="Tahoma"/>
          <w:sz w:val="22"/>
          <w:szCs w:val="20"/>
        </w:rPr>
      </w:pPr>
    </w:p>
    <w:p w:rsidR="001D3408" w:rsidRPr="001D3408" w:rsidRDefault="001D3408" w:rsidP="001D3408">
      <w:pPr>
        <w:shd w:val="clear" w:color="auto" w:fill="FFFFFF"/>
        <w:spacing w:after="100" w:afterAutospacing="1" w:line="360" w:lineRule="auto"/>
        <w:ind w:left="708"/>
        <w:contextualSpacing/>
        <w:jc w:val="both"/>
        <w:rPr>
          <w:rFonts w:ascii="Tahoma" w:hAnsi="Tahoma" w:cs="Tahoma"/>
          <w:sz w:val="22"/>
          <w:szCs w:val="20"/>
        </w:rPr>
      </w:pPr>
      <w:r w:rsidRPr="001D3408">
        <w:rPr>
          <w:rFonts w:ascii="Tahoma" w:hAnsi="Tahoma" w:cs="Tahoma"/>
          <w:sz w:val="22"/>
          <w:szCs w:val="20"/>
        </w:rPr>
        <w:t>De conformidad con los artículos 24, fracción VII, 67, 69, fracción IV de la Ley de Compras Gubernamentales, Enajenaciones y Contratación de Servicios del Estado de Jalisco y sus Municipios, y de conformidad con los criterios establecidos en bases, al ofertar en mejores condiciones y precios más bajos se resuelve la adjudicación a favor de:</w:t>
      </w:r>
    </w:p>
    <w:p w:rsidR="001D3408" w:rsidRPr="001D3408" w:rsidRDefault="001D3408" w:rsidP="001D3408">
      <w:pPr>
        <w:shd w:val="clear" w:color="auto" w:fill="FFFFFF"/>
        <w:spacing w:after="100" w:afterAutospacing="1"/>
        <w:contextualSpacing/>
        <w:jc w:val="both"/>
        <w:rPr>
          <w:rFonts w:ascii="Tahoma" w:hAnsi="Tahoma" w:cs="Tahoma"/>
          <w:sz w:val="22"/>
          <w:szCs w:val="20"/>
        </w:rPr>
      </w:pPr>
    </w:p>
    <w:tbl>
      <w:tblPr>
        <w:tblStyle w:val="Tablaconcuadrcula2"/>
        <w:tblW w:w="7366" w:type="dxa"/>
        <w:jc w:val="center"/>
        <w:tblLayout w:type="fixed"/>
        <w:tblLook w:val="04A0" w:firstRow="1" w:lastRow="0" w:firstColumn="1" w:lastColumn="0" w:noHBand="0" w:noVBand="1"/>
      </w:tblPr>
      <w:tblGrid>
        <w:gridCol w:w="2830"/>
        <w:gridCol w:w="1276"/>
        <w:gridCol w:w="3260"/>
      </w:tblGrid>
      <w:tr w:rsidR="001D3408" w:rsidRPr="001D3408" w:rsidTr="001D3408">
        <w:trPr>
          <w:jc w:val="center"/>
        </w:trPr>
        <w:tc>
          <w:tcPr>
            <w:tcW w:w="2830" w:type="dxa"/>
          </w:tcPr>
          <w:p w:rsidR="001D3408" w:rsidRPr="001D3408" w:rsidRDefault="001D3408" w:rsidP="001D3408">
            <w:pPr>
              <w:spacing w:after="100" w:afterAutospacing="1"/>
              <w:contextualSpacing/>
              <w:jc w:val="center"/>
              <w:rPr>
                <w:rFonts w:ascii="Tahoma" w:hAnsi="Tahoma" w:cs="Tahoma"/>
                <w:b/>
                <w:szCs w:val="20"/>
              </w:rPr>
            </w:pPr>
            <w:r w:rsidRPr="001D3408">
              <w:rPr>
                <w:rFonts w:ascii="Tahoma" w:hAnsi="Tahoma" w:cs="Tahoma"/>
                <w:b/>
                <w:szCs w:val="20"/>
              </w:rPr>
              <w:t>Licitante</w:t>
            </w:r>
          </w:p>
        </w:tc>
        <w:tc>
          <w:tcPr>
            <w:tcW w:w="1276" w:type="dxa"/>
          </w:tcPr>
          <w:p w:rsidR="001D3408" w:rsidRPr="001D3408" w:rsidRDefault="001D3408" w:rsidP="001D3408">
            <w:pPr>
              <w:spacing w:after="100" w:afterAutospacing="1"/>
              <w:contextualSpacing/>
              <w:jc w:val="center"/>
              <w:rPr>
                <w:rFonts w:ascii="Tahoma" w:hAnsi="Tahoma" w:cs="Tahoma"/>
                <w:b/>
                <w:szCs w:val="20"/>
              </w:rPr>
            </w:pPr>
            <w:r w:rsidRPr="001D3408">
              <w:rPr>
                <w:rFonts w:ascii="Tahoma" w:hAnsi="Tahoma" w:cs="Tahoma"/>
                <w:b/>
                <w:szCs w:val="20"/>
              </w:rPr>
              <w:t>Partidas</w:t>
            </w:r>
          </w:p>
        </w:tc>
        <w:tc>
          <w:tcPr>
            <w:tcW w:w="3260" w:type="dxa"/>
          </w:tcPr>
          <w:p w:rsidR="001D3408" w:rsidRPr="001D3408" w:rsidRDefault="001D3408" w:rsidP="001D3408">
            <w:pPr>
              <w:spacing w:after="100" w:afterAutospacing="1"/>
              <w:contextualSpacing/>
              <w:jc w:val="center"/>
              <w:rPr>
                <w:rFonts w:ascii="Tahoma" w:hAnsi="Tahoma" w:cs="Tahoma"/>
                <w:b/>
                <w:szCs w:val="20"/>
              </w:rPr>
            </w:pPr>
            <w:r w:rsidRPr="001D3408">
              <w:rPr>
                <w:rFonts w:ascii="Tahoma" w:hAnsi="Tahoma" w:cs="Tahoma"/>
                <w:b/>
                <w:szCs w:val="20"/>
              </w:rPr>
              <w:t>Precio (I.V.A. incluido)</w:t>
            </w:r>
          </w:p>
        </w:tc>
      </w:tr>
      <w:tr w:rsidR="001D3408" w:rsidRPr="001D3408" w:rsidTr="001D3408">
        <w:trPr>
          <w:jc w:val="center"/>
        </w:trPr>
        <w:tc>
          <w:tcPr>
            <w:tcW w:w="2830" w:type="dxa"/>
          </w:tcPr>
          <w:p w:rsidR="001D3408" w:rsidRPr="001D3408" w:rsidRDefault="001D3408" w:rsidP="001D3408">
            <w:pPr>
              <w:spacing w:after="100" w:afterAutospacing="1"/>
              <w:contextualSpacing/>
              <w:jc w:val="both"/>
              <w:rPr>
                <w:rFonts w:ascii="Tahoma" w:hAnsi="Tahoma" w:cs="Tahoma"/>
                <w:szCs w:val="20"/>
              </w:rPr>
            </w:pPr>
            <w:r w:rsidRPr="001D3408">
              <w:rPr>
                <w:rFonts w:ascii="Tahoma" w:hAnsi="Tahoma" w:cs="Tahoma"/>
                <w:szCs w:val="20"/>
              </w:rPr>
              <w:t>Uniformes a la Medida, S.A. de C.V.</w:t>
            </w:r>
          </w:p>
        </w:tc>
        <w:tc>
          <w:tcPr>
            <w:tcW w:w="1276" w:type="dxa"/>
          </w:tcPr>
          <w:p w:rsidR="001D3408" w:rsidRPr="001D3408" w:rsidRDefault="001D3408" w:rsidP="001D3408">
            <w:pPr>
              <w:spacing w:after="100" w:afterAutospacing="1"/>
              <w:contextualSpacing/>
              <w:jc w:val="center"/>
              <w:rPr>
                <w:rFonts w:ascii="Tahoma" w:hAnsi="Tahoma" w:cs="Tahoma"/>
                <w:szCs w:val="20"/>
              </w:rPr>
            </w:pPr>
            <w:r w:rsidRPr="001D3408">
              <w:rPr>
                <w:rFonts w:ascii="Tahoma" w:hAnsi="Tahoma" w:cs="Tahoma"/>
                <w:szCs w:val="20"/>
              </w:rPr>
              <w:t>1</w:t>
            </w:r>
          </w:p>
        </w:tc>
        <w:tc>
          <w:tcPr>
            <w:tcW w:w="3260" w:type="dxa"/>
          </w:tcPr>
          <w:p w:rsidR="001D3408" w:rsidRPr="001D3408" w:rsidRDefault="001D3408" w:rsidP="001D3408">
            <w:pPr>
              <w:spacing w:after="100" w:afterAutospacing="1"/>
              <w:contextualSpacing/>
              <w:rPr>
                <w:rFonts w:ascii="Tahoma" w:hAnsi="Tahoma" w:cs="Tahoma"/>
                <w:szCs w:val="20"/>
              </w:rPr>
            </w:pPr>
            <w:r w:rsidRPr="001D3408">
              <w:rPr>
                <w:rFonts w:ascii="Tahoma" w:hAnsi="Tahoma" w:cs="Tahoma"/>
                <w:szCs w:val="20"/>
              </w:rPr>
              <w:t>$11´235,000.00 pesos, monto total.</w:t>
            </w:r>
          </w:p>
        </w:tc>
      </w:tr>
      <w:tr w:rsidR="001D3408" w:rsidRPr="001D3408" w:rsidTr="001D3408">
        <w:trPr>
          <w:jc w:val="center"/>
        </w:trPr>
        <w:tc>
          <w:tcPr>
            <w:tcW w:w="2830" w:type="dxa"/>
          </w:tcPr>
          <w:p w:rsidR="001D3408" w:rsidRPr="001D3408" w:rsidRDefault="001D3408" w:rsidP="001D3408">
            <w:pPr>
              <w:spacing w:after="100" w:afterAutospacing="1"/>
              <w:contextualSpacing/>
              <w:jc w:val="both"/>
              <w:rPr>
                <w:rFonts w:ascii="Tahoma" w:hAnsi="Tahoma" w:cs="Tahoma"/>
                <w:szCs w:val="20"/>
              </w:rPr>
            </w:pPr>
            <w:r w:rsidRPr="001D3408">
              <w:rPr>
                <w:rFonts w:ascii="Tahoma" w:hAnsi="Tahoma" w:cs="Tahoma"/>
                <w:szCs w:val="20"/>
              </w:rPr>
              <w:t>Uniformes a la Medida, S.A. de C.V.</w:t>
            </w:r>
          </w:p>
        </w:tc>
        <w:tc>
          <w:tcPr>
            <w:tcW w:w="1276" w:type="dxa"/>
          </w:tcPr>
          <w:p w:rsidR="001D3408" w:rsidRPr="001D3408" w:rsidRDefault="001D3408" w:rsidP="001D3408">
            <w:pPr>
              <w:spacing w:after="100" w:afterAutospacing="1"/>
              <w:contextualSpacing/>
              <w:jc w:val="center"/>
              <w:rPr>
                <w:rFonts w:ascii="Tahoma" w:hAnsi="Tahoma" w:cs="Tahoma"/>
                <w:szCs w:val="20"/>
              </w:rPr>
            </w:pPr>
            <w:r w:rsidRPr="001D3408">
              <w:rPr>
                <w:rFonts w:ascii="Tahoma" w:hAnsi="Tahoma" w:cs="Tahoma"/>
                <w:szCs w:val="20"/>
              </w:rPr>
              <w:t>2</w:t>
            </w:r>
          </w:p>
        </w:tc>
        <w:tc>
          <w:tcPr>
            <w:tcW w:w="3260" w:type="dxa"/>
          </w:tcPr>
          <w:p w:rsidR="001D3408" w:rsidRPr="001D3408" w:rsidRDefault="001D3408" w:rsidP="001D3408">
            <w:pPr>
              <w:spacing w:after="100" w:afterAutospacing="1"/>
              <w:contextualSpacing/>
              <w:rPr>
                <w:rFonts w:ascii="Tahoma" w:hAnsi="Tahoma" w:cs="Tahoma"/>
                <w:szCs w:val="20"/>
              </w:rPr>
            </w:pPr>
            <w:r w:rsidRPr="001D3408">
              <w:rPr>
                <w:rFonts w:ascii="Tahoma" w:hAnsi="Tahoma" w:cs="Tahoma"/>
                <w:szCs w:val="20"/>
              </w:rPr>
              <w:t>$1´740,000.00 pesos, monto total.</w:t>
            </w:r>
          </w:p>
        </w:tc>
      </w:tr>
      <w:tr w:rsidR="001D3408" w:rsidRPr="001D3408" w:rsidTr="001D3408">
        <w:trPr>
          <w:jc w:val="center"/>
        </w:trPr>
        <w:tc>
          <w:tcPr>
            <w:tcW w:w="2830" w:type="dxa"/>
          </w:tcPr>
          <w:p w:rsidR="001D3408" w:rsidRPr="001D3408" w:rsidRDefault="001D3408" w:rsidP="001D3408">
            <w:pPr>
              <w:spacing w:after="100" w:afterAutospacing="1"/>
              <w:contextualSpacing/>
              <w:jc w:val="both"/>
              <w:rPr>
                <w:rFonts w:ascii="Tahoma" w:hAnsi="Tahoma" w:cs="Tahoma"/>
                <w:szCs w:val="20"/>
              </w:rPr>
            </w:pPr>
            <w:r w:rsidRPr="001D3408">
              <w:rPr>
                <w:rFonts w:ascii="Tahoma" w:hAnsi="Tahoma" w:cs="Tahoma"/>
                <w:szCs w:val="20"/>
              </w:rPr>
              <w:t>Uniformes a la Medida, S.A. de C.V.</w:t>
            </w:r>
          </w:p>
        </w:tc>
        <w:tc>
          <w:tcPr>
            <w:tcW w:w="1276" w:type="dxa"/>
          </w:tcPr>
          <w:p w:rsidR="001D3408" w:rsidRPr="001D3408" w:rsidRDefault="001D3408" w:rsidP="001D3408">
            <w:pPr>
              <w:spacing w:after="100" w:afterAutospacing="1"/>
              <w:contextualSpacing/>
              <w:jc w:val="center"/>
              <w:rPr>
                <w:rFonts w:ascii="Tahoma" w:hAnsi="Tahoma" w:cs="Tahoma"/>
                <w:szCs w:val="20"/>
              </w:rPr>
            </w:pPr>
            <w:r w:rsidRPr="001D3408">
              <w:rPr>
                <w:rFonts w:ascii="Tahoma" w:hAnsi="Tahoma" w:cs="Tahoma"/>
                <w:szCs w:val="20"/>
              </w:rPr>
              <w:t>3 y 4</w:t>
            </w:r>
          </w:p>
        </w:tc>
        <w:tc>
          <w:tcPr>
            <w:tcW w:w="3260" w:type="dxa"/>
          </w:tcPr>
          <w:p w:rsidR="001D3408" w:rsidRPr="001D3408" w:rsidRDefault="001D3408" w:rsidP="001D3408">
            <w:pPr>
              <w:spacing w:after="100" w:afterAutospacing="1"/>
              <w:contextualSpacing/>
              <w:rPr>
                <w:rFonts w:ascii="Tahoma" w:hAnsi="Tahoma" w:cs="Tahoma"/>
                <w:szCs w:val="20"/>
              </w:rPr>
            </w:pPr>
            <w:r w:rsidRPr="001D3408">
              <w:rPr>
                <w:rFonts w:ascii="Tahoma" w:hAnsi="Tahoma" w:cs="Tahoma"/>
                <w:szCs w:val="20"/>
              </w:rPr>
              <w:t>$261.00 pesos, precio unitario.</w:t>
            </w:r>
          </w:p>
        </w:tc>
      </w:tr>
      <w:tr w:rsidR="001D3408" w:rsidRPr="001D3408" w:rsidTr="001D3408">
        <w:trPr>
          <w:jc w:val="center"/>
        </w:trPr>
        <w:tc>
          <w:tcPr>
            <w:tcW w:w="2830" w:type="dxa"/>
          </w:tcPr>
          <w:p w:rsidR="001D3408" w:rsidRPr="001D3408" w:rsidRDefault="001D3408" w:rsidP="001D3408">
            <w:pPr>
              <w:spacing w:after="100" w:afterAutospacing="1"/>
              <w:contextualSpacing/>
              <w:jc w:val="both"/>
              <w:rPr>
                <w:rFonts w:ascii="Tahoma" w:hAnsi="Tahoma" w:cs="Tahoma"/>
                <w:szCs w:val="20"/>
              </w:rPr>
            </w:pPr>
            <w:r w:rsidRPr="001D3408">
              <w:rPr>
                <w:rFonts w:ascii="Tahoma" w:hAnsi="Tahoma" w:cs="Tahoma"/>
                <w:szCs w:val="20"/>
              </w:rPr>
              <w:t xml:space="preserve">Tejidos </w:t>
            </w:r>
            <w:proofErr w:type="spellStart"/>
            <w:r w:rsidRPr="001D3408">
              <w:rPr>
                <w:rFonts w:ascii="Tahoma" w:hAnsi="Tahoma" w:cs="Tahoma"/>
                <w:szCs w:val="20"/>
              </w:rPr>
              <w:t>Modelag</w:t>
            </w:r>
            <w:proofErr w:type="spellEnd"/>
            <w:r w:rsidRPr="001D3408">
              <w:rPr>
                <w:rFonts w:ascii="Tahoma" w:hAnsi="Tahoma" w:cs="Tahoma"/>
                <w:szCs w:val="20"/>
              </w:rPr>
              <w:t>, S.A. de C.V.</w:t>
            </w:r>
          </w:p>
        </w:tc>
        <w:tc>
          <w:tcPr>
            <w:tcW w:w="1276" w:type="dxa"/>
          </w:tcPr>
          <w:p w:rsidR="001D3408" w:rsidRPr="001D3408" w:rsidRDefault="001D3408" w:rsidP="001D3408">
            <w:pPr>
              <w:spacing w:after="100" w:afterAutospacing="1"/>
              <w:contextualSpacing/>
              <w:jc w:val="center"/>
              <w:rPr>
                <w:rFonts w:ascii="Tahoma" w:hAnsi="Tahoma" w:cs="Tahoma"/>
                <w:szCs w:val="20"/>
              </w:rPr>
            </w:pPr>
            <w:r w:rsidRPr="001D3408">
              <w:rPr>
                <w:rFonts w:ascii="Tahoma" w:hAnsi="Tahoma" w:cs="Tahoma"/>
                <w:szCs w:val="20"/>
              </w:rPr>
              <w:t>5</w:t>
            </w:r>
          </w:p>
        </w:tc>
        <w:tc>
          <w:tcPr>
            <w:tcW w:w="3260" w:type="dxa"/>
          </w:tcPr>
          <w:p w:rsidR="001D3408" w:rsidRPr="001D3408" w:rsidRDefault="001D3408" w:rsidP="001D3408">
            <w:pPr>
              <w:spacing w:after="100" w:afterAutospacing="1"/>
              <w:contextualSpacing/>
              <w:rPr>
                <w:rFonts w:ascii="Tahoma" w:hAnsi="Tahoma" w:cs="Tahoma"/>
                <w:szCs w:val="20"/>
              </w:rPr>
            </w:pPr>
            <w:r w:rsidRPr="001D3408">
              <w:rPr>
                <w:rFonts w:ascii="Tahoma" w:hAnsi="Tahoma" w:cs="Tahoma"/>
                <w:szCs w:val="20"/>
              </w:rPr>
              <w:t xml:space="preserve">$76.25 pesos, precio unitario. </w:t>
            </w:r>
          </w:p>
        </w:tc>
      </w:tr>
    </w:tbl>
    <w:p w:rsidR="001D3408" w:rsidRPr="001D3408" w:rsidRDefault="001D3408" w:rsidP="001D3408">
      <w:pPr>
        <w:shd w:val="clear" w:color="auto" w:fill="FFFFFF"/>
        <w:spacing w:after="100" w:afterAutospacing="1"/>
        <w:contextualSpacing/>
        <w:jc w:val="both"/>
        <w:rPr>
          <w:rFonts w:ascii="Tahoma" w:hAnsi="Tahoma" w:cs="Tahoma"/>
          <w:sz w:val="22"/>
          <w:szCs w:val="20"/>
        </w:rPr>
      </w:pPr>
    </w:p>
    <w:p w:rsidR="001D3408" w:rsidRPr="001D3408" w:rsidRDefault="001D3408" w:rsidP="001D3408">
      <w:pPr>
        <w:shd w:val="clear" w:color="auto" w:fill="FFFFFF"/>
        <w:spacing w:after="100" w:afterAutospacing="1" w:line="360" w:lineRule="auto"/>
        <w:ind w:left="708"/>
        <w:contextualSpacing/>
        <w:jc w:val="both"/>
        <w:rPr>
          <w:rFonts w:ascii="Tahoma" w:hAnsi="Tahoma" w:cs="Tahoma"/>
          <w:sz w:val="22"/>
          <w:szCs w:val="20"/>
        </w:rPr>
      </w:pPr>
      <w:r w:rsidRPr="001D3408">
        <w:rPr>
          <w:rFonts w:ascii="Tahoma" w:hAnsi="Tahoma" w:cs="Tahoma"/>
          <w:sz w:val="22"/>
          <w:szCs w:val="20"/>
        </w:rPr>
        <w:lastRenderedPageBreak/>
        <w:t>El proveedor adjudicado tendrá 10 días hábiles, después de la notificación del fallo, para la recepción, la firma y entrega del contrato / orden de compra / pedido, previa entrega de garantía correspondiente, en la Dirección de Adquisiciones.</w:t>
      </w:r>
    </w:p>
    <w:p w:rsidR="001D3408" w:rsidRPr="001D3408" w:rsidRDefault="001D3408" w:rsidP="001D3408">
      <w:pPr>
        <w:shd w:val="clear" w:color="auto" w:fill="FFFFFF"/>
        <w:spacing w:after="100" w:afterAutospacing="1" w:line="360" w:lineRule="auto"/>
        <w:ind w:left="708"/>
        <w:contextualSpacing/>
        <w:jc w:val="both"/>
        <w:rPr>
          <w:rFonts w:ascii="Tahoma" w:hAnsi="Tahoma" w:cs="Tahoma"/>
          <w:sz w:val="22"/>
          <w:szCs w:val="20"/>
        </w:rPr>
      </w:pPr>
    </w:p>
    <w:p w:rsidR="001D3408" w:rsidRPr="001D3408" w:rsidRDefault="001D3408" w:rsidP="001D3408">
      <w:pPr>
        <w:shd w:val="clear" w:color="auto" w:fill="FFFFFF"/>
        <w:spacing w:after="100" w:afterAutospacing="1" w:line="360" w:lineRule="auto"/>
        <w:ind w:left="708"/>
        <w:contextualSpacing/>
        <w:jc w:val="both"/>
        <w:rPr>
          <w:rFonts w:ascii="Tahoma" w:hAnsi="Tahoma" w:cs="Tahoma"/>
          <w:sz w:val="22"/>
          <w:szCs w:val="20"/>
        </w:rPr>
      </w:pPr>
      <w:r w:rsidRPr="001D3408">
        <w:rPr>
          <w:rFonts w:ascii="Tahoma" w:hAnsi="Tahoma" w:cs="Tahoma"/>
          <w:sz w:val="22"/>
          <w:szCs w:val="20"/>
        </w:rPr>
        <w:t>Responsables de la evaluación de las proposiciones:</w:t>
      </w:r>
    </w:p>
    <w:p w:rsidR="001D3408" w:rsidRPr="001D3408" w:rsidRDefault="001D3408" w:rsidP="001D3408">
      <w:pPr>
        <w:shd w:val="clear" w:color="auto" w:fill="FFFFFF"/>
        <w:spacing w:after="100" w:afterAutospacing="1"/>
        <w:contextualSpacing/>
        <w:jc w:val="both"/>
        <w:rPr>
          <w:rFonts w:ascii="Tahoma" w:hAnsi="Tahoma" w:cs="Tahoma"/>
          <w:sz w:val="22"/>
          <w:szCs w:val="20"/>
        </w:rPr>
      </w:pPr>
    </w:p>
    <w:tbl>
      <w:tblPr>
        <w:tblStyle w:val="Tablaconcuadrcula2"/>
        <w:tblW w:w="0" w:type="auto"/>
        <w:jc w:val="center"/>
        <w:tblLayout w:type="fixed"/>
        <w:tblLook w:val="04A0" w:firstRow="1" w:lastRow="0" w:firstColumn="1" w:lastColumn="0" w:noHBand="0" w:noVBand="1"/>
      </w:tblPr>
      <w:tblGrid>
        <w:gridCol w:w="3714"/>
        <w:gridCol w:w="3714"/>
      </w:tblGrid>
      <w:tr w:rsidR="001D3408" w:rsidRPr="001D3408" w:rsidTr="001D3408">
        <w:trPr>
          <w:jc w:val="center"/>
        </w:trPr>
        <w:tc>
          <w:tcPr>
            <w:tcW w:w="3714" w:type="dxa"/>
          </w:tcPr>
          <w:p w:rsidR="001D3408" w:rsidRPr="001D3408" w:rsidRDefault="001D3408" w:rsidP="001D3408">
            <w:pPr>
              <w:spacing w:after="100" w:afterAutospacing="1"/>
              <w:contextualSpacing/>
              <w:jc w:val="center"/>
              <w:rPr>
                <w:rFonts w:ascii="Tahoma" w:hAnsi="Tahoma" w:cs="Tahoma"/>
                <w:b/>
                <w:szCs w:val="20"/>
              </w:rPr>
            </w:pPr>
            <w:r w:rsidRPr="001D3408">
              <w:rPr>
                <w:rFonts w:ascii="Tahoma" w:hAnsi="Tahoma" w:cs="Tahoma"/>
                <w:b/>
                <w:szCs w:val="20"/>
              </w:rPr>
              <w:t>Nombre</w:t>
            </w:r>
          </w:p>
        </w:tc>
        <w:tc>
          <w:tcPr>
            <w:tcW w:w="3714" w:type="dxa"/>
          </w:tcPr>
          <w:p w:rsidR="001D3408" w:rsidRPr="001D3408" w:rsidRDefault="001D3408" w:rsidP="001D3408">
            <w:pPr>
              <w:spacing w:after="100" w:afterAutospacing="1"/>
              <w:contextualSpacing/>
              <w:jc w:val="center"/>
              <w:rPr>
                <w:rFonts w:ascii="Tahoma" w:hAnsi="Tahoma" w:cs="Tahoma"/>
                <w:b/>
                <w:szCs w:val="20"/>
              </w:rPr>
            </w:pPr>
            <w:r w:rsidRPr="001D3408">
              <w:rPr>
                <w:rFonts w:ascii="Tahoma" w:hAnsi="Tahoma" w:cs="Tahoma"/>
                <w:b/>
                <w:szCs w:val="20"/>
              </w:rPr>
              <w:t>Cargo</w:t>
            </w:r>
          </w:p>
        </w:tc>
      </w:tr>
      <w:tr w:rsidR="001D3408" w:rsidRPr="001D3408" w:rsidTr="001D3408">
        <w:trPr>
          <w:jc w:val="center"/>
        </w:trPr>
        <w:tc>
          <w:tcPr>
            <w:tcW w:w="3714" w:type="dxa"/>
          </w:tcPr>
          <w:p w:rsidR="001D3408" w:rsidRPr="001D3408" w:rsidRDefault="001D3408" w:rsidP="001D3408">
            <w:pPr>
              <w:spacing w:after="100" w:afterAutospacing="1"/>
              <w:contextualSpacing/>
              <w:jc w:val="both"/>
              <w:rPr>
                <w:rFonts w:ascii="Tahoma" w:hAnsi="Tahoma" w:cs="Tahoma"/>
                <w:szCs w:val="20"/>
              </w:rPr>
            </w:pPr>
            <w:r w:rsidRPr="001D3408">
              <w:rPr>
                <w:rFonts w:ascii="Tahoma" w:hAnsi="Tahoma" w:cs="Tahoma"/>
                <w:szCs w:val="20"/>
              </w:rPr>
              <w:t>Salvador Villaseñor Aldama</w:t>
            </w:r>
          </w:p>
        </w:tc>
        <w:tc>
          <w:tcPr>
            <w:tcW w:w="3714" w:type="dxa"/>
          </w:tcPr>
          <w:p w:rsidR="001D3408" w:rsidRPr="001D3408" w:rsidRDefault="001D3408" w:rsidP="001D3408">
            <w:pPr>
              <w:spacing w:after="100" w:afterAutospacing="1"/>
              <w:contextualSpacing/>
              <w:jc w:val="both"/>
              <w:rPr>
                <w:rFonts w:ascii="Tahoma" w:hAnsi="Tahoma" w:cs="Tahoma"/>
                <w:szCs w:val="20"/>
              </w:rPr>
            </w:pPr>
            <w:r w:rsidRPr="001D3408">
              <w:rPr>
                <w:rFonts w:ascii="Tahoma" w:hAnsi="Tahoma" w:cs="Tahoma"/>
                <w:szCs w:val="20"/>
              </w:rPr>
              <w:t>Director de Programas Sociales Estratégicos, a través de la Cámara Nacional de la Industria del Vestido y la Cámara Textil de Occidente.</w:t>
            </w:r>
          </w:p>
        </w:tc>
      </w:tr>
    </w:tbl>
    <w:p w:rsidR="001D3408" w:rsidRPr="001D3408" w:rsidRDefault="001D3408" w:rsidP="001D3408">
      <w:pPr>
        <w:shd w:val="clear" w:color="auto" w:fill="FFFFFF"/>
        <w:spacing w:after="100" w:afterAutospacing="1"/>
        <w:contextualSpacing/>
        <w:jc w:val="both"/>
        <w:rPr>
          <w:rFonts w:ascii="Tahoma" w:hAnsi="Tahoma" w:cs="Tahoma"/>
          <w:sz w:val="22"/>
          <w:szCs w:val="20"/>
        </w:rPr>
      </w:pPr>
    </w:p>
    <w:p w:rsidR="001D3408" w:rsidRPr="001D3408" w:rsidRDefault="001D3408" w:rsidP="001D3408">
      <w:pPr>
        <w:spacing w:line="360" w:lineRule="auto"/>
        <w:ind w:left="708"/>
        <w:jc w:val="both"/>
        <w:rPr>
          <w:rFonts w:ascii="Tahoma" w:hAnsi="Tahoma" w:cs="Tahoma"/>
          <w:sz w:val="22"/>
          <w:szCs w:val="20"/>
        </w:rPr>
      </w:pPr>
      <w:r w:rsidRPr="001D3408">
        <w:rPr>
          <w:rFonts w:ascii="Tahoma" w:hAnsi="Tahoma" w:cs="Tahoma"/>
          <w:sz w:val="22"/>
          <w:szCs w:val="20"/>
        </w:rPr>
        <w:t xml:space="preserve">El Lic. Edmundo Antonio </w:t>
      </w:r>
      <w:proofErr w:type="spellStart"/>
      <w:r w:rsidRPr="001D3408">
        <w:rPr>
          <w:rFonts w:ascii="Tahoma" w:hAnsi="Tahoma" w:cs="Tahoma"/>
          <w:sz w:val="22"/>
          <w:szCs w:val="20"/>
        </w:rPr>
        <w:t>Amutio</w:t>
      </w:r>
      <w:proofErr w:type="spellEnd"/>
      <w:r w:rsidRPr="001D3408">
        <w:rPr>
          <w:rFonts w:ascii="Tahoma" w:hAnsi="Tahoma" w:cs="Tahoma"/>
          <w:sz w:val="22"/>
          <w:szCs w:val="20"/>
        </w:rPr>
        <w:t xml:space="preserve"> Villa, representante suplente del Presidente de la Comité de Adquisiciones, comenta se pide autorización para que intervenga el Lic. Manuel Ricardo </w:t>
      </w:r>
      <w:proofErr w:type="spellStart"/>
      <w:r w:rsidRPr="001D3408">
        <w:rPr>
          <w:rFonts w:ascii="Tahoma" w:hAnsi="Tahoma" w:cs="Tahoma"/>
          <w:sz w:val="22"/>
          <w:szCs w:val="20"/>
        </w:rPr>
        <w:t>Potenciano</w:t>
      </w:r>
      <w:proofErr w:type="spellEnd"/>
      <w:r w:rsidRPr="001D3408">
        <w:rPr>
          <w:rFonts w:ascii="Tahoma" w:hAnsi="Tahoma" w:cs="Tahoma"/>
          <w:sz w:val="22"/>
          <w:szCs w:val="20"/>
        </w:rPr>
        <w:t xml:space="preserve"> García, representante de la Dirección de Programas Sociales Estratégicos; </w:t>
      </w:r>
      <w:r w:rsidRPr="001D3408">
        <w:rPr>
          <w:rFonts w:ascii="Tahoma" w:hAnsi="Tahoma" w:cs="Tahoma"/>
          <w:sz w:val="22"/>
          <w:szCs w:val="20"/>
          <w:lang w:eastAsia="en-US"/>
        </w:rPr>
        <w:t>siendo la votación de la siguiente manera:</w:t>
      </w:r>
    </w:p>
    <w:p w:rsidR="001D3408" w:rsidRPr="001D3408" w:rsidRDefault="001D3408" w:rsidP="001D3408">
      <w:pPr>
        <w:spacing w:line="360" w:lineRule="auto"/>
        <w:ind w:left="708"/>
        <w:jc w:val="both"/>
        <w:rPr>
          <w:rFonts w:ascii="Tahoma" w:hAnsi="Tahoma" w:cs="Tahoma"/>
          <w:sz w:val="22"/>
          <w:szCs w:val="20"/>
          <w:lang w:eastAsia="en-US"/>
        </w:rPr>
      </w:pPr>
    </w:p>
    <w:p w:rsidR="001D3408" w:rsidRPr="001D3408" w:rsidRDefault="001D3408" w:rsidP="001D3408">
      <w:pPr>
        <w:spacing w:line="360" w:lineRule="auto"/>
        <w:ind w:left="708"/>
        <w:jc w:val="both"/>
        <w:rPr>
          <w:rFonts w:ascii="Tahoma" w:hAnsi="Tahoma" w:cs="Tahoma"/>
          <w:sz w:val="22"/>
          <w:szCs w:val="20"/>
        </w:rPr>
      </w:pPr>
      <w:r w:rsidRPr="001D3408">
        <w:rPr>
          <w:rFonts w:ascii="Tahoma" w:hAnsi="Tahoma" w:cs="Tahoma"/>
          <w:i/>
          <w:sz w:val="22"/>
          <w:szCs w:val="20"/>
          <w:lang w:val="es-ES_tradnl" w:eastAsia="en-US"/>
        </w:rPr>
        <w:t>Aprobado por unanimidad de los integrantes del Comité presentes.</w:t>
      </w:r>
      <w:r w:rsidRPr="001D3408">
        <w:rPr>
          <w:rFonts w:ascii="Tahoma" w:hAnsi="Tahoma" w:cs="Tahoma"/>
          <w:sz w:val="22"/>
          <w:szCs w:val="20"/>
          <w:lang w:val="es-ES_tradnl"/>
        </w:rPr>
        <w:t xml:space="preserve">  </w:t>
      </w:r>
    </w:p>
    <w:p w:rsidR="001D3408" w:rsidRPr="001D3408" w:rsidRDefault="001D3408" w:rsidP="001D3408">
      <w:pPr>
        <w:shd w:val="clear" w:color="auto" w:fill="FFFFFF"/>
        <w:spacing w:after="100" w:afterAutospacing="1"/>
        <w:ind w:left="708"/>
        <w:contextualSpacing/>
        <w:jc w:val="both"/>
        <w:rPr>
          <w:rFonts w:ascii="Tahoma" w:hAnsi="Tahoma" w:cs="Tahoma"/>
          <w:sz w:val="22"/>
          <w:szCs w:val="20"/>
        </w:rPr>
      </w:pPr>
    </w:p>
    <w:p w:rsidR="001D3408" w:rsidRPr="001D3408" w:rsidRDefault="001D3408" w:rsidP="001D3408">
      <w:pPr>
        <w:shd w:val="clear" w:color="auto" w:fill="FFFFFF"/>
        <w:spacing w:after="100" w:afterAutospacing="1" w:line="360" w:lineRule="auto"/>
        <w:ind w:left="708"/>
        <w:contextualSpacing/>
        <w:jc w:val="both"/>
        <w:rPr>
          <w:rFonts w:ascii="Tahoma" w:hAnsi="Tahoma" w:cs="Tahoma"/>
          <w:sz w:val="22"/>
          <w:szCs w:val="20"/>
        </w:rPr>
      </w:pPr>
      <w:r w:rsidRPr="001D3408">
        <w:rPr>
          <w:rFonts w:ascii="Tahoma" w:hAnsi="Tahoma" w:cs="Tahoma"/>
          <w:sz w:val="22"/>
          <w:szCs w:val="20"/>
        </w:rPr>
        <w:t xml:space="preserve">El Lic. Manuel Ricardo </w:t>
      </w:r>
      <w:proofErr w:type="spellStart"/>
      <w:r w:rsidRPr="001D3408">
        <w:rPr>
          <w:rFonts w:ascii="Tahoma" w:hAnsi="Tahoma" w:cs="Tahoma"/>
          <w:sz w:val="22"/>
          <w:szCs w:val="20"/>
        </w:rPr>
        <w:t>Potenciano</w:t>
      </w:r>
      <w:proofErr w:type="spellEnd"/>
      <w:r w:rsidRPr="001D3408">
        <w:rPr>
          <w:rFonts w:ascii="Tahoma" w:hAnsi="Tahoma" w:cs="Tahoma"/>
          <w:sz w:val="22"/>
          <w:szCs w:val="20"/>
        </w:rPr>
        <w:t xml:space="preserve"> García, representante de la Dirección de Programas Sociales Estratégicos comenta que propone a los integrantes del Comité en la partida 5 de las playeras tipo polo, adjudicar 50% a </w:t>
      </w:r>
      <w:proofErr w:type="spellStart"/>
      <w:r w:rsidRPr="001D3408">
        <w:rPr>
          <w:rFonts w:ascii="Tahoma" w:hAnsi="Tahoma" w:cs="Tahoma"/>
          <w:b/>
          <w:sz w:val="22"/>
          <w:szCs w:val="20"/>
        </w:rPr>
        <w:t>Sidney</w:t>
      </w:r>
      <w:proofErr w:type="spellEnd"/>
      <w:r w:rsidRPr="001D3408">
        <w:rPr>
          <w:rFonts w:ascii="Tahoma" w:hAnsi="Tahoma" w:cs="Tahoma"/>
          <w:b/>
          <w:sz w:val="22"/>
          <w:szCs w:val="20"/>
        </w:rPr>
        <w:t xml:space="preserve"> </w:t>
      </w:r>
      <w:r w:rsidRPr="001D3408">
        <w:rPr>
          <w:rFonts w:ascii="Tahoma" w:hAnsi="Tahoma" w:cs="Tahoma"/>
          <w:sz w:val="22"/>
          <w:szCs w:val="20"/>
        </w:rPr>
        <w:t xml:space="preserve">Denisse Arteaga Gallo desde 60,000 hasta 97,500 piezas y 50% a Tejidos </w:t>
      </w:r>
      <w:proofErr w:type="spellStart"/>
      <w:r w:rsidRPr="001D3408">
        <w:rPr>
          <w:rFonts w:ascii="Tahoma" w:hAnsi="Tahoma" w:cs="Tahoma"/>
          <w:sz w:val="22"/>
          <w:szCs w:val="20"/>
        </w:rPr>
        <w:t>Modelag</w:t>
      </w:r>
      <w:proofErr w:type="spellEnd"/>
      <w:r w:rsidRPr="001D3408">
        <w:rPr>
          <w:rFonts w:ascii="Tahoma" w:hAnsi="Tahoma" w:cs="Tahoma"/>
          <w:sz w:val="22"/>
          <w:szCs w:val="20"/>
        </w:rPr>
        <w:t>, S.A. de C.V. desde 60,000 hasta 97,500 piezas.</w:t>
      </w:r>
    </w:p>
    <w:p w:rsidR="001D3408" w:rsidRPr="001D3408" w:rsidRDefault="001D3408" w:rsidP="001D3408">
      <w:pPr>
        <w:shd w:val="clear" w:color="auto" w:fill="FFFFFF"/>
        <w:spacing w:after="100" w:afterAutospacing="1"/>
        <w:ind w:left="708"/>
        <w:contextualSpacing/>
        <w:jc w:val="both"/>
        <w:rPr>
          <w:rFonts w:ascii="Tahoma" w:hAnsi="Tahoma" w:cs="Tahoma"/>
          <w:sz w:val="22"/>
          <w:szCs w:val="20"/>
        </w:rPr>
      </w:pPr>
    </w:p>
    <w:p w:rsidR="001D3408" w:rsidRPr="001D3408" w:rsidRDefault="001D3408" w:rsidP="001D3408">
      <w:pPr>
        <w:ind w:left="708"/>
        <w:jc w:val="both"/>
        <w:rPr>
          <w:rFonts w:ascii="Tahoma" w:hAnsi="Tahoma" w:cs="Tahoma"/>
          <w:sz w:val="22"/>
          <w:szCs w:val="20"/>
        </w:rPr>
      </w:pPr>
    </w:p>
    <w:p w:rsidR="001D3408" w:rsidRPr="001D3408" w:rsidRDefault="001D3408" w:rsidP="001D3408">
      <w:pPr>
        <w:spacing w:line="360" w:lineRule="auto"/>
        <w:ind w:left="708"/>
        <w:jc w:val="both"/>
        <w:rPr>
          <w:rFonts w:ascii="Tahoma" w:hAnsi="Tahoma" w:cs="Tahoma"/>
          <w:sz w:val="22"/>
          <w:szCs w:val="20"/>
          <w:lang w:eastAsia="en-US"/>
        </w:rPr>
      </w:pPr>
      <w:r w:rsidRPr="001D3408">
        <w:rPr>
          <w:rFonts w:ascii="Tahoma" w:hAnsi="Tahoma" w:cs="Tahoma"/>
          <w:sz w:val="22"/>
          <w:szCs w:val="20"/>
        </w:rPr>
        <w:t xml:space="preserve">El Lic. Edmundo Antonio </w:t>
      </w:r>
      <w:proofErr w:type="spellStart"/>
      <w:r w:rsidRPr="001D3408">
        <w:rPr>
          <w:rFonts w:ascii="Tahoma" w:hAnsi="Tahoma" w:cs="Tahoma"/>
          <w:sz w:val="22"/>
          <w:szCs w:val="20"/>
        </w:rPr>
        <w:t>Amutio</w:t>
      </w:r>
      <w:proofErr w:type="spellEnd"/>
      <w:r w:rsidRPr="001D3408">
        <w:rPr>
          <w:rFonts w:ascii="Tahoma" w:hAnsi="Tahoma" w:cs="Tahoma"/>
          <w:sz w:val="22"/>
          <w:szCs w:val="20"/>
        </w:rPr>
        <w:t xml:space="preserve"> Villa, representante suplente del Presidente de la Comité de Adquisiciones, comenta de conformidad con el artículo 24, fracción VII la Ley de Compras Gubernamentales, Enajenaciones y Contratación de Servicios del Estado de Jalisco y sus Municipios, se somete a su resolución para su aprobación de fallo a favor de los proveedores   </w:t>
      </w:r>
      <w:r w:rsidRPr="001D3408">
        <w:rPr>
          <w:rFonts w:ascii="Tahoma" w:hAnsi="Tahoma" w:cs="Tahoma"/>
          <w:b/>
          <w:sz w:val="22"/>
          <w:szCs w:val="20"/>
        </w:rPr>
        <w:t xml:space="preserve">Uniformes a la Medida, S.A. de C.V., </w:t>
      </w:r>
      <w:proofErr w:type="spellStart"/>
      <w:r w:rsidRPr="001D3408">
        <w:rPr>
          <w:rFonts w:ascii="Tahoma" w:hAnsi="Tahoma" w:cs="Tahoma"/>
          <w:b/>
          <w:sz w:val="22"/>
          <w:szCs w:val="20"/>
        </w:rPr>
        <w:t>Sidney</w:t>
      </w:r>
      <w:proofErr w:type="spellEnd"/>
      <w:r w:rsidRPr="001D3408">
        <w:rPr>
          <w:rFonts w:ascii="Tahoma" w:hAnsi="Tahoma" w:cs="Tahoma"/>
          <w:b/>
          <w:sz w:val="22"/>
          <w:szCs w:val="20"/>
        </w:rPr>
        <w:t xml:space="preserve"> Denisse Arteaga Gallo y  </w:t>
      </w:r>
      <w:r w:rsidRPr="001D3408">
        <w:rPr>
          <w:rFonts w:ascii="Tahoma" w:hAnsi="Tahoma" w:cs="Tahoma"/>
          <w:sz w:val="22"/>
          <w:szCs w:val="20"/>
        </w:rPr>
        <w:t xml:space="preserve"> </w:t>
      </w:r>
      <w:r w:rsidRPr="001D3408">
        <w:rPr>
          <w:rFonts w:ascii="Tahoma" w:hAnsi="Tahoma" w:cs="Tahoma"/>
          <w:b/>
          <w:sz w:val="22"/>
          <w:szCs w:val="20"/>
        </w:rPr>
        <w:t xml:space="preserve">Tejidos </w:t>
      </w:r>
      <w:proofErr w:type="spellStart"/>
      <w:r w:rsidRPr="001D3408">
        <w:rPr>
          <w:rFonts w:ascii="Tahoma" w:hAnsi="Tahoma" w:cs="Tahoma"/>
          <w:b/>
          <w:sz w:val="22"/>
          <w:szCs w:val="20"/>
        </w:rPr>
        <w:t>Modelag</w:t>
      </w:r>
      <w:proofErr w:type="spellEnd"/>
      <w:r w:rsidRPr="001D3408">
        <w:rPr>
          <w:rFonts w:ascii="Tahoma" w:hAnsi="Tahoma" w:cs="Tahoma"/>
          <w:b/>
          <w:sz w:val="22"/>
          <w:szCs w:val="20"/>
        </w:rPr>
        <w:t xml:space="preserve">, </w:t>
      </w:r>
      <w:r w:rsidRPr="001D3408">
        <w:rPr>
          <w:rFonts w:ascii="Tahoma" w:hAnsi="Tahoma" w:cs="Tahoma"/>
          <w:b/>
          <w:sz w:val="22"/>
          <w:szCs w:val="20"/>
        </w:rPr>
        <w:lastRenderedPageBreak/>
        <w:t>S.A. de C.V.</w:t>
      </w:r>
      <w:r w:rsidRPr="001D3408">
        <w:rPr>
          <w:rFonts w:ascii="Tahoma" w:hAnsi="Tahoma" w:cs="Tahoma"/>
          <w:sz w:val="22"/>
          <w:szCs w:val="20"/>
        </w:rPr>
        <w:t xml:space="preserve">, los que estén por la afirmativa, sírvanse manifestándolo levantando su mano; </w:t>
      </w:r>
      <w:r w:rsidRPr="001D3408">
        <w:rPr>
          <w:rFonts w:ascii="Tahoma" w:hAnsi="Tahoma" w:cs="Tahoma"/>
          <w:sz w:val="22"/>
          <w:szCs w:val="20"/>
          <w:lang w:eastAsia="en-US"/>
        </w:rPr>
        <w:t>siendo la votación de la siguiente manera:</w:t>
      </w:r>
    </w:p>
    <w:p w:rsidR="001D3408" w:rsidRPr="001D3408" w:rsidRDefault="001D3408" w:rsidP="001D3408">
      <w:pPr>
        <w:spacing w:line="360" w:lineRule="auto"/>
        <w:ind w:left="708"/>
        <w:jc w:val="both"/>
        <w:rPr>
          <w:rFonts w:ascii="Tahoma" w:hAnsi="Tahoma" w:cs="Tahoma"/>
          <w:i/>
          <w:sz w:val="22"/>
          <w:szCs w:val="20"/>
          <w:lang w:eastAsia="en-US"/>
        </w:rPr>
      </w:pPr>
    </w:p>
    <w:p w:rsidR="001D3408" w:rsidRDefault="001D3408" w:rsidP="001D3408">
      <w:pPr>
        <w:ind w:left="1416"/>
        <w:jc w:val="both"/>
        <w:rPr>
          <w:rFonts w:ascii="Tahoma" w:hAnsi="Tahoma" w:cs="Tahoma"/>
          <w:i/>
          <w:sz w:val="22"/>
          <w:szCs w:val="20"/>
          <w:lang w:eastAsia="en-US"/>
        </w:rPr>
      </w:pPr>
      <w:r w:rsidRPr="001D3408">
        <w:rPr>
          <w:rFonts w:ascii="Tahoma" w:hAnsi="Tahoma" w:cs="Tahoma"/>
          <w:i/>
          <w:sz w:val="22"/>
          <w:szCs w:val="20"/>
          <w:lang w:eastAsia="en-US"/>
        </w:rPr>
        <w:t>Aprobado por unanimidad de los integrantes del Comité presentes.</w:t>
      </w:r>
    </w:p>
    <w:p w:rsidR="001D3408" w:rsidRDefault="001D3408" w:rsidP="001D3408">
      <w:pPr>
        <w:ind w:left="1416"/>
        <w:jc w:val="both"/>
        <w:rPr>
          <w:rFonts w:ascii="Tahoma" w:hAnsi="Tahoma" w:cs="Tahoma"/>
          <w:i/>
          <w:sz w:val="22"/>
          <w:szCs w:val="20"/>
          <w:lang w:eastAsia="en-US"/>
        </w:rPr>
      </w:pPr>
    </w:p>
    <w:p w:rsidR="00732FD4" w:rsidRPr="001D3408" w:rsidRDefault="00732FD4" w:rsidP="001D3408">
      <w:pPr>
        <w:ind w:left="1416"/>
        <w:jc w:val="both"/>
        <w:rPr>
          <w:rFonts w:ascii="Tahoma" w:hAnsi="Tahoma" w:cs="Tahoma"/>
          <w:i/>
          <w:sz w:val="22"/>
          <w:szCs w:val="20"/>
          <w:lang w:eastAsia="en-US"/>
        </w:rPr>
      </w:pPr>
    </w:p>
    <w:p w:rsidR="000F5170" w:rsidRDefault="000F5170" w:rsidP="000F5170">
      <w:pPr>
        <w:ind w:left="708"/>
        <w:jc w:val="both"/>
        <w:rPr>
          <w:rFonts w:ascii="Tahoma" w:hAnsi="Tahoma" w:cs="Tahoma"/>
          <w:i/>
          <w:sz w:val="22"/>
          <w:szCs w:val="20"/>
          <w:lang w:eastAsia="en-US"/>
        </w:rPr>
      </w:pPr>
    </w:p>
    <w:p w:rsidR="001D3408" w:rsidRPr="00D377D3" w:rsidRDefault="001D3408" w:rsidP="001D3408">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Pr="00A02D50">
        <w:rPr>
          <w:rFonts w:ascii="Tahoma" w:hAnsi="Tahoma" w:cs="Tahoma"/>
        </w:rPr>
        <w:t xml:space="preserve">  </w:t>
      </w:r>
      <w:r w:rsidRPr="00A02D50">
        <w:rPr>
          <w:rFonts w:ascii="Tahoma" w:eastAsia="Calibri" w:hAnsi="Tahoma" w:cs="Tahoma"/>
          <w:lang w:val="es-ES_tradnl"/>
        </w:rPr>
        <w:t xml:space="preserve">conformidad con el artículo 74, numeral 1, de la  </w:t>
      </w:r>
      <w:r w:rsidRPr="00A02D50">
        <w:rPr>
          <w:rFonts w:ascii="Tahoma" w:hAnsi="Tahoma" w:cs="Tahoma"/>
        </w:rPr>
        <w:t>Ley de Compras Gubernamentales, Enajenaciones y Contratación de Servicios del Estado de Jalisco y sus Municipios</w:t>
      </w:r>
      <w:r>
        <w:rPr>
          <w:rFonts w:ascii="Tahoma" w:eastAsia="Calibri" w:hAnsi="Tahoma" w:cs="Tahoma"/>
          <w:lang w:val="es-ES_tradnl"/>
        </w:rPr>
        <w:t>, se solicita su autorización</w:t>
      </w:r>
      <w:r w:rsidRPr="00A02D50">
        <w:rPr>
          <w:rFonts w:ascii="Tahoma" w:eastAsia="Calibri" w:hAnsi="Tahoma" w:cs="Tahoma"/>
          <w:lang w:val="es-ES_tradnl"/>
        </w:rPr>
        <w:t xml:space="preserve"> para su aprobación </w:t>
      </w:r>
      <w:r>
        <w:rPr>
          <w:rFonts w:ascii="Tahoma" w:eastAsia="Calibri" w:hAnsi="Tahoma" w:cs="Tahoma"/>
          <w:lang w:val="es-ES_tradnl"/>
        </w:rPr>
        <w:t>d</w:t>
      </w:r>
      <w:r w:rsidRPr="00A02D50">
        <w:rPr>
          <w:rFonts w:ascii="Tahoma" w:eastAsia="Calibri" w:hAnsi="Tahoma" w:cs="Tahoma"/>
          <w:lang w:val="es-ES_tradnl"/>
        </w:rPr>
        <w:t xml:space="preserve">el </w:t>
      </w:r>
      <w:r>
        <w:rPr>
          <w:rFonts w:ascii="Tahoma" w:eastAsia="Calibri" w:hAnsi="Tahoma" w:cs="Tahoma"/>
          <w:b/>
          <w:lang w:val="es-ES_tradnl"/>
        </w:rPr>
        <w:t>asunto vario D</w:t>
      </w:r>
      <w:r>
        <w:rPr>
          <w:rFonts w:ascii="Tahoma" w:eastAsia="Calibri" w:hAnsi="Tahoma" w:cs="Tahoma"/>
          <w:lang w:val="es-ES_tradnl"/>
        </w:rPr>
        <w:t xml:space="preserve">, </w:t>
      </w:r>
      <w:r w:rsidRPr="00A02D50">
        <w:rPr>
          <w:rFonts w:ascii="Tahoma" w:eastAsia="Calibri" w:hAnsi="Tahoma" w:cs="Tahoma"/>
          <w:lang w:val="es-ES_tradnl"/>
        </w:rPr>
        <w:t xml:space="preserve">los que estén por la afirmativa, sírvanse manifestándolo levantando su </w:t>
      </w:r>
      <w:r>
        <w:rPr>
          <w:rFonts w:ascii="Tahoma" w:hAnsi="Tahoma" w:cs="Tahoma"/>
        </w:rPr>
        <w:t xml:space="preserve">mano; </w:t>
      </w:r>
      <w:r w:rsidRPr="00D377D3">
        <w:rPr>
          <w:rFonts w:ascii="Tahoma" w:hAnsi="Tahoma" w:cs="Tahoma"/>
          <w:lang w:eastAsia="en-US"/>
        </w:rPr>
        <w:t>siendo la votación de la siguiente manera:</w:t>
      </w:r>
    </w:p>
    <w:p w:rsidR="001D3408" w:rsidRDefault="001D3408" w:rsidP="001D3408">
      <w:pPr>
        <w:pStyle w:val="Textoindependiente"/>
        <w:spacing w:line="360" w:lineRule="auto"/>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732FD4" w:rsidRDefault="00732FD4" w:rsidP="001D3408">
      <w:pPr>
        <w:pStyle w:val="Textoindependiente"/>
        <w:spacing w:line="360" w:lineRule="auto"/>
        <w:rPr>
          <w:rFonts w:ascii="Tahoma" w:hAnsi="Tahoma" w:cs="Tahoma"/>
          <w:i/>
          <w:lang w:eastAsia="en-US"/>
        </w:rPr>
      </w:pPr>
    </w:p>
    <w:p w:rsidR="00732FD4" w:rsidRPr="00732FD4" w:rsidRDefault="00732FD4" w:rsidP="00732FD4">
      <w:pPr>
        <w:pStyle w:val="Textoindependiente"/>
        <w:spacing w:line="360" w:lineRule="auto"/>
        <w:rPr>
          <w:rFonts w:ascii="Tahoma" w:hAnsi="Tahoma" w:cs="Tahoma"/>
          <w:i/>
          <w:szCs w:val="24"/>
          <w:lang w:val="es-MX"/>
        </w:rPr>
      </w:pPr>
      <w:r>
        <w:rPr>
          <w:rFonts w:ascii="Tahoma" w:hAnsi="Tahoma" w:cs="Tahoma"/>
          <w:i/>
          <w:szCs w:val="24"/>
          <w:lang w:val="es-MX"/>
        </w:rPr>
        <w:t>Los integrantes del Comité se dan por enterados.</w:t>
      </w:r>
    </w:p>
    <w:p w:rsidR="00732FD4" w:rsidRPr="008F79DC" w:rsidRDefault="00732FD4" w:rsidP="001D3408">
      <w:pPr>
        <w:pStyle w:val="Textoindependiente"/>
        <w:spacing w:line="360" w:lineRule="auto"/>
        <w:rPr>
          <w:rFonts w:ascii="Tahoma" w:hAnsi="Tahoma" w:cs="Tahoma"/>
          <w:szCs w:val="24"/>
          <w:lang w:val="es-MX"/>
        </w:rPr>
      </w:pPr>
    </w:p>
    <w:p w:rsidR="006372E8" w:rsidRPr="006372E8" w:rsidRDefault="006372E8" w:rsidP="006372E8">
      <w:pPr>
        <w:pStyle w:val="Prrafodelista"/>
        <w:numPr>
          <w:ilvl w:val="0"/>
          <w:numId w:val="1"/>
        </w:numPr>
        <w:shd w:val="clear" w:color="auto" w:fill="FFFFFF"/>
        <w:spacing w:after="100" w:afterAutospacing="1" w:line="259" w:lineRule="auto"/>
        <w:contextualSpacing/>
        <w:jc w:val="both"/>
        <w:rPr>
          <w:rFonts w:ascii="Tahoma" w:eastAsiaTheme="minorEastAsia" w:hAnsi="Tahoma" w:cs="Tahoma"/>
          <w:b/>
          <w:sz w:val="22"/>
          <w:szCs w:val="20"/>
          <w:lang w:val="es-ES_tradnl"/>
        </w:rPr>
      </w:pPr>
      <w:r w:rsidRPr="006372E8">
        <w:rPr>
          <w:rFonts w:ascii="Tahoma" w:eastAsiaTheme="minorEastAsia" w:hAnsi="Tahoma" w:cs="Tahoma"/>
          <w:b/>
          <w:sz w:val="22"/>
          <w:szCs w:val="20"/>
          <w:lang w:val="es-ES_tradnl"/>
        </w:rPr>
        <w:t xml:space="preserve">De acuerdo a lo establecido en la Ley de Compras Gubernamentales, Enajenaciones y Contratación de Servicios del Estado de Jalisco y sus Municipios, Artículo 24, Fracción X y Artículo 73, Fracción I, se solicita la </w:t>
      </w:r>
      <w:proofErr w:type="spellStart"/>
      <w:r w:rsidRPr="006372E8">
        <w:rPr>
          <w:rFonts w:ascii="Tahoma" w:eastAsiaTheme="minorEastAsia" w:hAnsi="Tahoma" w:cs="Tahoma"/>
          <w:b/>
          <w:sz w:val="22"/>
          <w:szCs w:val="20"/>
          <w:lang w:val="es-ES_tradnl"/>
        </w:rPr>
        <w:t>dictaminación</w:t>
      </w:r>
      <w:proofErr w:type="spellEnd"/>
      <w:r w:rsidRPr="006372E8">
        <w:rPr>
          <w:rFonts w:ascii="Tahoma" w:eastAsiaTheme="minorEastAsia" w:hAnsi="Tahoma" w:cs="Tahoma"/>
          <w:b/>
          <w:sz w:val="22"/>
          <w:szCs w:val="20"/>
          <w:lang w:val="es-ES_tradnl"/>
        </w:rPr>
        <w:t xml:space="preserve"> y autorización de las adjudicaciones directas siguientes:</w:t>
      </w:r>
    </w:p>
    <w:p w:rsidR="006372E8" w:rsidRPr="006372E8" w:rsidRDefault="006372E8" w:rsidP="006372E8">
      <w:pPr>
        <w:shd w:val="clear" w:color="auto" w:fill="FFFFFF"/>
        <w:spacing w:after="100" w:afterAutospacing="1"/>
        <w:ind w:left="720"/>
        <w:contextualSpacing/>
        <w:jc w:val="both"/>
        <w:rPr>
          <w:rFonts w:ascii="Tahoma" w:eastAsiaTheme="minorEastAsia" w:hAnsi="Tahoma" w:cs="Tahoma"/>
          <w:b/>
          <w:sz w:val="22"/>
          <w:szCs w:val="20"/>
          <w:lang w:val="es-ES_tradnl"/>
        </w:rPr>
      </w:pPr>
    </w:p>
    <w:p w:rsidR="00017F37" w:rsidRPr="00017F37" w:rsidRDefault="00017F37" w:rsidP="00017F37">
      <w:pPr>
        <w:numPr>
          <w:ilvl w:val="0"/>
          <w:numId w:val="31"/>
        </w:numPr>
        <w:shd w:val="clear" w:color="auto" w:fill="FFFFFF"/>
        <w:spacing w:after="100" w:afterAutospacing="1" w:line="259" w:lineRule="auto"/>
        <w:ind w:left="1416"/>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 xml:space="preserve">Requisición: </w:t>
      </w:r>
      <w:r w:rsidRPr="00017F37">
        <w:rPr>
          <w:rFonts w:ascii="Tahoma" w:eastAsiaTheme="minorEastAsia" w:hAnsi="Tahoma" w:cs="Tahoma"/>
          <w:sz w:val="22"/>
          <w:szCs w:val="20"/>
          <w:lang w:val="es-ES_tradnl"/>
        </w:rPr>
        <w:t>201701972</w:t>
      </w:r>
    </w:p>
    <w:p w:rsidR="00017F37" w:rsidRPr="00017F37" w:rsidRDefault="00017F37" w:rsidP="00017F37">
      <w:pPr>
        <w:shd w:val="clear" w:color="auto" w:fill="FFFFFF"/>
        <w:spacing w:after="100" w:afterAutospacing="1"/>
        <w:ind w:left="1416"/>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Área requirente:</w:t>
      </w:r>
      <w:r w:rsidRPr="00017F37">
        <w:rPr>
          <w:rFonts w:ascii="Tahoma" w:eastAsiaTheme="minorEastAsia" w:hAnsi="Tahoma" w:cs="Tahoma"/>
          <w:sz w:val="22"/>
          <w:szCs w:val="20"/>
          <w:lang w:val="es-ES_tradnl"/>
        </w:rPr>
        <w:t xml:space="preserve"> Dirección de Participación Ciudadana adscrita a la Coordinación General de Construcción de la Comunidad. </w:t>
      </w:r>
    </w:p>
    <w:p w:rsidR="00017F37" w:rsidRPr="00017F37" w:rsidRDefault="00017F37" w:rsidP="00017F37">
      <w:pPr>
        <w:shd w:val="clear" w:color="auto" w:fill="FFFFFF"/>
        <w:spacing w:after="100" w:afterAutospacing="1"/>
        <w:ind w:left="1416"/>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Objeto:</w:t>
      </w:r>
      <w:r w:rsidRPr="00017F37">
        <w:rPr>
          <w:rFonts w:ascii="Tahoma" w:eastAsiaTheme="minorEastAsia" w:hAnsi="Tahoma" w:cs="Tahoma"/>
          <w:sz w:val="22"/>
          <w:szCs w:val="20"/>
          <w:lang w:val="es-ES_tradnl"/>
        </w:rPr>
        <w:t xml:space="preserve"> Tinta indeleble desarrollo del IPN, bajo secreto industrial para marcar en los dedos de la mano a los ciudadanos que participen en los mecanismos de participación ciudadana contenidos en el Reglamento de Participación Ciudadana y Gobernanza del Municipio de Zapopan.</w:t>
      </w:r>
    </w:p>
    <w:p w:rsidR="00017F37" w:rsidRPr="00017F37" w:rsidRDefault="00017F37" w:rsidP="00017F37">
      <w:pPr>
        <w:shd w:val="clear" w:color="auto" w:fill="FFFFFF"/>
        <w:spacing w:after="100" w:afterAutospacing="1"/>
        <w:ind w:left="1416"/>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Monto:</w:t>
      </w:r>
      <w:r w:rsidRPr="00017F37">
        <w:rPr>
          <w:rFonts w:ascii="Tahoma" w:eastAsiaTheme="minorEastAsia" w:hAnsi="Tahoma" w:cs="Tahoma"/>
          <w:sz w:val="22"/>
          <w:szCs w:val="20"/>
          <w:lang w:val="es-ES_tradnl"/>
        </w:rPr>
        <w:t xml:space="preserve"> $ 47,740.00 pesos más I.V.A.</w:t>
      </w:r>
    </w:p>
    <w:p w:rsidR="00017F37" w:rsidRPr="00017F37" w:rsidRDefault="00017F37" w:rsidP="00017F37">
      <w:pPr>
        <w:shd w:val="clear" w:color="auto" w:fill="FFFFFF"/>
        <w:spacing w:after="100" w:afterAutospacing="1"/>
        <w:ind w:left="1416"/>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Motivo y Fundamento:</w:t>
      </w:r>
      <w:r w:rsidRPr="00017F37">
        <w:rPr>
          <w:rFonts w:ascii="Tahoma" w:eastAsiaTheme="minorEastAsia" w:hAnsi="Tahoma" w:cs="Tahoma"/>
          <w:sz w:val="22"/>
          <w:szCs w:val="20"/>
          <w:lang w:val="es-ES_tradnl"/>
        </w:rPr>
        <w:t xml:space="preserve"> Artículo 73, Fracción I, de la Ley de Compras Gubernamentales, Enajenaciones y Contratación de Servicios del Estado de Jalisco y sus Municipios, debido a que se usara en el proceso de Ratificación de Mandato, mecanismo contenido en el </w:t>
      </w:r>
      <w:r w:rsidRPr="00017F37">
        <w:rPr>
          <w:rFonts w:ascii="Tahoma" w:eastAsiaTheme="minorEastAsia" w:hAnsi="Tahoma" w:cs="Tahoma"/>
          <w:sz w:val="22"/>
          <w:szCs w:val="20"/>
          <w:lang w:val="es-ES_tradnl"/>
        </w:rPr>
        <w:lastRenderedPageBreak/>
        <w:t>Reglamento de Participación Ciudadana para la Gobernanza del Municipio de Zapopan, este insumo e imprescindible para el desarrollo de las funciones antes referidas.</w:t>
      </w:r>
    </w:p>
    <w:p w:rsidR="00017F37" w:rsidRDefault="00017F37" w:rsidP="00017F37">
      <w:pPr>
        <w:shd w:val="clear" w:color="auto" w:fill="FFFFFF"/>
        <w:spacing w:after="100" w:afterAutospacing="1"/>
        <w:ind w:left="1416"/>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Proveedor:</w:t>
      </w:r>
      <w:r w:rsidRPr="00017F37">
        <w:rPr>
          <w:rFonts w:ascii="Tahoma" w:eastAsiaTheme="minorEastAsia" w:hAnsi="Tahoma" w:cs="Tahoma"/>
          <w:sz w:val="22"/>
          <w:szCs w:val="20"/>
          <w:lang w:val="es-ES_tradnl"/>
        </w:rPr>
        <w:t xml:space="preserve"> Instituto Politécnico Nacional.</w:t>
      </w:r>
    </w:p>
    <w:p w:rsidR="00017F37" w:rsidRDefault="00017F37" w:rsidP="00017F37">
      <w:pPr>
        <w:shd w:val="clear" w:color="auto" w:fill="FFFFFF"/>
        <w:spacing w:after="100" w:afterAutospacing="1"/>
        <w:ind w:left="1416"/>
        <w:contextualSpacing/>
        <w:jc w:val="both"/>
        <w:rPr>
          <w:rFonts w:ascii="Tahoma" w:eastAsiaTheme="minorEastAsia" w:hAnsi="Tahoma" w:cs="Tahoma"/>
          <w:sz w:val="22"/>
          <w:szCs w:val="20"/>
          <w:lang w:val="es-ES_tradnl"/>
        </w:rPr>
      </w:pPr>
    </w:p>
    <w:p w:rsidR="00017F37" w:rsidRPr="00017F37" w:rsidRDefault="00017F37" w:rsidP="00017F37">
      <w:pPr>
        <w:shd w:val="clear" w:color="auto" w:fill="FFFFFF"/>
        <w:spacing w:after="100" w:afterAutospacing="1"/>
        <w:ind w:left="1416"/>
        <w:contextualSpacing/>
        <w:jc w:val="both"/>
        <w:rPr>
          <w:rFonts w:ascii="Tahoma" w:eastAsiaTheme="minorEastAsia" w:hAnsi="Tahoma" w:cs="Tahoma"/>
          <w:sz w:val="22"/>
          <w:szCs w:val="20"/>
          <w:lang w:val="es-ES_tradnl"/>
        </w:rPr>
      </w:pPr>
    </w:p>
    <w:p w:rsidR="00017F37" w:rsidRPr="00D377D3" w:rsidRDefault="00017F37" w:rsidP="00017F37">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Pr="00A02D50">
        <w:rPr>
          <w:rFonts w:ascii="Tahoma" w:hAnsi="Tahoma" w:cs="Tahoma"/>
        </w:rPr>
        <w:t xml:space="preserve">  </w:t>
      </w:r>
      <w:r>
        <w:rPr>
          <w:rFonts w:ascii="Tahoma" w:eastAsia="Calibri" w:hAnsi="Tahoma" w:cs="Tahoma"/>
          <w:lang w:val="es-ES_tradnl"/>
        </w:rPr>
        <w:t>conformidad con el artículo 74</w:t>
      </w:r>
      <w:r w:rsidRPr="00A02D50">
        <w:rPr>
          <w:rFonts w:ascii="Tahoma" w:eastAsia="Calibri" w:hAnsi="Tahoma" w:cs="Tahoma"/>
          <w:lang w:val="es-ES_tradnl"/>
        </w:rPr>
        <w:t xml:space="preserve">, numeral 1, de la  </w:t>
      </w:r>
      <w:r w:rsidRPr="00A02D50">
        <w:rPr>
          <w:rFonts w:ascii="Tahoma" w:hAnsi="Tahoma" w:cs="Tahoma"/>
        </w:rPr>
        <w:t>Ley de Compras Gubernamentales, Enajenaciones y Contratación de Servicios del Estado de Jalisco y sus Municipios</w:t>
      </w:r>
      <w:r>
        <w:rPr>
          <w:rFonts w:ascii="Tahoma" w:eastAsia="Calibri" w:hAnsi="Tahoma" w:cs="Tahoma"/>
          <w:lang w:val="es-ES_tradnl"/>
        </w:rPr>
        <w:t>, se solicita su autorización</w:t>
      </w:r>
      <w:r w:rsidRPr="00A02D50">
        <w:rPr>
          <w:rFonts w:ascii="Tahoma" w:eastAsia="Calibri" w:hAnsi="Tahoma" w:cs="Tahoma"/>
          <w:lang w:val="es-ES_tradnl"/>
        </w:rPr>
        <w:t xml:space="preserve"> para su aprobación </w:t>
      </w:r>
      <w:r>
        <w:rPr>
          <w:rFonts w:ascii="Tahoma" w:eastAsia="Calibri" w:hAnsi="Tahoma" w:cs="Tahoma"/>
          <w:lang w:val="es-ES_tradnl"/>
        </w:rPr>
        <w:t>d</w:t>
      </w:r>
      <w:r w:rsidRPr="00A02D50">
        <w:rPr>
          <w:rFonts w:ascii="Tahoma" w:eastAsia="Calibri" w:hAnsi="Tahoma" w:cs="Tahoma"/>
          <w:lang w:val="es-ES_tradnl"/>
        </w:rPr>
        <w:t xml:space="preserve">el </w:t>
      </w:r>
      <w:r>
        <w:rPr>
          <w:rFonts w:ascii="Tahoma" w:eastAsia="Calibri" w:hAnsi="Tahoma" w:cs="Tahoma"/>
          <w:b/>
          <w:lang w:val="es-ES_tradnl"/>
        </w:rPr>
        <w:t>asunto vario E1</w:t>
      </w:r>
      <w:r>
        <w:rPr>
          <w:rFonts w:ascii="Tahoma" w:eastAsia="Calibri" w:hAnsi="Tahoma" w:cs="Tahoma"/>
          <w:lang w:val="es-ES_tradnl"/>
        </w:rPr>
        <w:t xml:space="preserve">, </w:t>
      </w:r>
      <w:r w:rsidRPr="00A02D50">
        <w:rPr>
          <w:rFonts w:ascii="Tahoma" w:eastAsia="Calibri" w:hAnsi="Tahoma" w:cs="Tahoma"/>
          <w:lang w:val="es-ES_tradnl"/>
        </w:rPr>
        <w:t xml:space="preserve">los que estén por la afirmativa, sírvanse manifestándolo levantando su </w:t>
      </w:r>
      <w:r>
        <w:rPr>
          <w:rFonts w:ascii="Tahoma" w:hAnsi="Tahoma" w:cs="Tahoma"/>
        </w:rPr>
        <w:t xml:space="preserve">mano; </w:t>
      </w:r>
      <w:r w:rsidRPr="00D377D3">
        <w:rPr>
          <w:rFonts w:ascii="Tahoma" w:hAnsi="Tahoma" w:cs="Tahoma"/>
          <w:lang w:eastAsia="en-US"/>
        </w:rPr>
        <w:t>siendo la votación de la siguiente manera:</w:t>
      </w:r>
    </w:p>
    <w:p w:rsidR="00017F37" w:rsidRPr="00D377D3" w:rsidRDefault="00017F37" w:rsidP="00017F37">
      <w:pPr>
        <w:spacing w:line="360" w:lineRule="auto"/>
        <w:jc w:val="both"/>
        <w:rPr>
          <w:rFonts w:ascii="Tahoma" w:hAnsi="Tahoma" w:cs="Tahoma"/>
          <w:i/>
          <w:lang w:eastAsia="en-US"/>
        </w:rPr>
      </w:pPr>
    </w:p>
    <w:p w:rsidR="00017F37" w:rsidRPr="008F79DC" w:rsidRDefault="00017F37" w:rsidP="00017F37">
      <w:pPr>
        <w:pStyle w:val="Textoindependiente"/>
        <w:spacing w:line="360" w:lineRule="auto"/>
        <w:rPr>
          <w:rFonts w:ascii="Tahoma" w:hAnsi="Tahoma" w:cs="Tahoma"/>
          <w:szCs w:val="24"/>
          <w:lang w:val="es-MX"/>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017F37" w:rsidRPr="00017F37" w:rsidRDefault="00017F37" w:rsidP="00017F37">
      <w:pPr>
        <w:shd w:val="clear" w:color="auto" w:fill="FFFFFF"/>
        <w:spacing w:after="100" w:afterAutospacing="1"/>
        <w:ind w:left="1416"/>
        <w:contextualSpacing/>
        <w:jc w:val="both"/>
        <w:rPr>
          <w:rFonts w:ascii="Tahoma" w:eastAsiaTheme="minorEastAsia" w:hAnsi="Tahoma" w:cs="Tahoma"/>
          <w:sz w:val="22"/>
          <w:szCs w:val="20"/>
        </w:rPr>
      </w:pPr>
    </w:p>
    <w:p w:rsidR="00017F37" w:rsidRDefault="00017F37" w:rsidP="00017F37">
      <w:pPr>
        <w:shd w:val="clear" w:color="auto" w:fill="FFFFFF"/>
        <w:spacing w:after="100" w:afterAutospacing="1"/>
        <w:ind w:left="1416"/>
        <w:contextualSpacing/>
        <w:jc w:val="both"/>
        <w:rPr>
          <w:rFonts w:ascii="Tahoma" w:eastAsiaTheme="minorEastAsia" w:hAnsi="Tahoma" w:cs="Tahoma"/>
          <w:sz w:val="22"/>
          <w:szCs w:val="20"/>
          <w:lang w:val="es-ES_tradnl"/>
        </w:rPr>
      </w:pPr>
    </w:p>
    <w:p w:rsidR="00017F37" w:rsidRPr="00017F37" w:rsidRDefault="00017F37" w:rsidP="00017F37">
      <w:pPr>
        <w:shd w:val="clear" w:color="auto" w:fill="FFFFFF"/>
        <w:spacing w:after="100" w:afterAutospacing="1"/>
        <w:ind w:left="1416"/>
        <w:contextualSpacing/>
        <w:jc w:val="both"/>
        <w:rPr>
          <w:rFonts w:ascii="Tahoma" w:eastAsiaTheme="minorEastAsia" w:hAnsi="Tahoma" w:cs="Tahoma"/>
          <w:sz w:val="22"/>
          <w:szCs w:val="20"/>
          <w:lang w:val="es-ES_tradnl"/>
        </w:rPr>
      </w:pPr>
    </w:p>
    <w:p w:rsidR="00017F37" w:rsidRPr="00017F37" w:rsidRDefault="00017F37" w:rsidP="00017F37">
      <w:pPr>
        <w:numPr>
          <w:ilvl w:val="0"/>
          <w:numId w:val="4"/>
        </w:numPr>
        <w:shd w:val="clear" w:color="auto" w:fill="FFFFFF"/>
        <w:spacing w:after="100" w:afterAutospacing="1" w:line="259" w:lineRule="auto"/>
        <w:ind w:left="1416"/>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 xml:space="preserve">Requisición: </w:t>
      </w:r>
      <w:r w:rsidRPr="00017F37">
        <w:rPr>
          <w:rFonts w:ascii="Tahoma" w:eastAsiaTheme="minorEastAsia" w:hAnsi="Tahoma" w:cs="Tahoma"/>
          <w:sz w:val="22"/>
          <w:szCs w:val="20"/>
          <w:lang w:val="es-ES_tradnl"/>
        </w:rPr>
        <w:t>201702028</w:t>
      </w:r>
    </w:p>
    <w:p w:rsidR="00017F37" w:rsidRPr="00017F37" w:rsidRDefault="00017F37" w:rsidP="00017F37">
      <w:pPr>
        <w:shd w:val="clear" w:color="auto" w:fill="FFFFFF"/>
        <w:spacing w:after="100" w:afterAutospacing="1"/>
        <w:ind w:left="1416"/>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 xml:space="preserve">Área requirente: </w:t>
      </w:r>
      <w:r w:rsidRPr="00017F37">
        <w:rPr>
          <w:rFonts w:ascii="Tahoma" w:eastAsiaTheme="minorEastAsia" w:hAnsi="Tahoma" w:cs="Tahoma"/>
          <w:sz w:val="22"/>
          <w:szCs w:val="20"/>
          <w:lang w:val="es-ES_tradnl"/>
        </w:rPr>
        <w:t xml:space="preserve">Dirección de Fomento al Empleo y </w:t>
      </w:r>
      <w:proofErr w:type="spellStart"/>
      <w:r w:rsidRPr="00017F37">
        <w:rPr>
          <w:rFonts w:ascii="Tahoma" w:eastAsiaTheme="minorEastAsia" w:hAnsi="Tahoma" w:cs="Tahoma"/>
          <w:sz w:val="22"/>
          <w:szCs w:val="20"/>
          <w:lang w:val="es-ES_tradnl"/>
        </w:rPr>
        <w:t>Emprendedurismo</w:t>
      </w:r>
      <w:proofErr w:type="spellEnd"/>
      <w:r w:rsidRPr="00017F37">
        <w:rPr>
          <w:rFonts w:ascii="Tahoma" w:eastAsiaTheme="minorEastAsia" w:hAnsi="Tahoma" w:cs="Tahoma"/>
          <w:sz w:val="22"/>
          <w:szCs w:val="20"/>
          <w:lang w:val="es-ES_tradnl"/>
        </w:rPr>
        <w:t xml:space="preserve"> adscrita a la Coordinación General de Desarrollo Económico y Combate a la Desigualdad.</w:t>
      </w:r>
    </w:p>
    <w:p w:rsidR="00017F37" w:rsidRPr="00017F37" w:rsidRDefault="00017F37" w:rsidP="00017F37">
      <w:pPr>
        <w:shd w:val="clear" w:color="auto" w:fill="FFFFFF"/>
        <w:spacing w:after="100" w:afterAutospacing="1"/>
        <w:ind w:left="1416"/>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Objeto:</w:t>
      </w:r>
      <w:r w:rsidRPr="00017F37">
        <w:rPr>
          <w:rFonts w:ascii="Tahoma" w:eastAsiaTheme="minorEastAsia" w:hAnsi="Tahoma" w:cs="Tahoma"/>
          <w:sz w:val="22"/>
          <w:szCs w:val="20"/>
          <w:lang w:val="es-ES_tradnl"/>
        </w:rPr>
        <w:t xml:space="preserve"> Servicios profesionales y técnicos en la implementación de metodología de industrias creativas para PROGRAMA Zapopan Rifa 2 Etapa, consistente en la realización de 2 procesos de selección de beneficiarios (tamizajes) uno en la colonia de Santa Ana </w:t>
      </w:r>
      <w:proofErr w:type="spellStart"/>
      <w:r w:rsidRPr="00017F37">
        <w:rPr>
          <w:rFonts w:ascii="Tahoma" w:eastAsiaTheme="minorEastAsia" w:hAnsi="Tahoma" w:cs="Tahoma"/>
          <w:sz w:val="22"/>
          <w:szCs w:val="20"/>
          <w:lang w:val="es-ES_tradnl"/>
        </w:rPr>
        <w:t>Tepetitlán</w:t>
      </w:r>
      <w:proofErr w:type="spellEnd"/>
      <w:r w:rsidRPr="00017F37">
        <w:rPr>
          <w:rFonts w:ascii="Tahoma" w:eastAsiaTheme="minorEastAsia" w:hAnsi="Tahoma" w:cs="Tahoma"/>
          <w:sz w:val="22"/>
          <w:szCs w:val="20"/>
          <w:lang w:val="es-ES_tradnl"/>
        </w:rPr>
        <w:t xml:space="preserve"> y por último en las Mesas, asimismo la implementación de dos talleres, uno con la temática de expresión gráfica y otro de rap, cada uno con duración de 48 horas en la Colonia San Juan de </w:t>
      </w:r>
      <w:proofErr w:type="spellStart"/>
      <w:r w:rsidRPr="00017F37">
        <w:rPr>
          <w:rFonts w:ascii="Tahoma" w:eastAsiaTheme="minorEastAsia" w:hAnsi="Tahoma" w:cs="Tahoma"/>
          <w:sz w:val="22"/>
          <w:szCs w:val="20"/>
          <w:lang w:val="es-ES_tradnl"/>
        </w:rPr>
        <w:t>Ocotan</w:t>
      </w:r>
      <w:proofErr w:type="spellEnd"/>
      <w:r w:rsidRPr="00017F37">
        <w:rPr>
          <w:rFonts w:ascii="Tahoma" w:eastAsiaTheme="minorEastAsia" w:hAnsi="Tahoma" w:cs="Tahoma"/>
          <w:sz w:val="22"/>
          <w:szCs w:val="20"/>
          <w:lang w:val="es-ES_tradnl"/>
        </w:rPr>
        <w:t>.</w:t>
      </w:r>
    </w:p>
    <w:p w:rsidR="00017F37" w:rsidRPr="00017F37" w:rsidRDefault="00017F37" w:rsidP="00017F37">
      <w:pPr>
        <w:shd w:val="clear" w:color="auto" w:fill="FFFFFF"/>
        <w:spacing w:after="100" w:afterAutospacing="1"/>
        <w:ind w:left="1416"/>
        <w:contextualSpacing/>
        <w:jc w:val="both"/>
        <w:rPr>
          <w:rFonts w:ascii="Tahoma" w:eastAsiaTheme="minorEastAsia" w:hAnsi="Tahoma" w:cs="Tahoma"/>
          <w:b/>
          <w:sz w:val="22"/>
          <w:szCs w:val="20"/>
          <w:lang w:val="es-ES_tradnl"/>
        </w:rPr>
      </w:pPr>
      <w:r w:rsidRPr="00017F37">
        <w:rPr>
          <w:rFonts w:ascii="Tahoma" w:eastAsiaTheme="minorEastAsia" w:hAnsi="Tahoma" w:cs="Tahoma"/>
          <w:b/>
          <w:sz w:val="22"/>
          <w:szCs w:val="20"/>
          <w:lang w:val="es-ES_tradnl"/>
        </w:rPr>
        <w:t>Monto:</w:t>
      </w:r>
      <w:r w:rsidRPr="00017F37">
        <w:rPr>
          <w:rFonts w:ascii="Tahoma" w:eastAsiaTheme="minorEastAsia" w:hAnsi="Tahoma" w:cs="Tahoma"/>
          <w:sz w:val="22"/>
          <w:szCs w:val="20"/>
          <w:lang w:val="es-ES_tradnl"/>
        </w:rPr>
        <w:t xml:space="preserve"> $ 217,241.38 pesos más I.V.A.</w:t>
      </w:r>
      <w:r w:rsidRPr="00017F37">
        <w:rPr>
          <w:rFonts w:ascii="Tahoma" w:eastAsiaTheme="minorEastAsia" w:hAnsi="Tahoma" w:cs="Tahoma"/>
          <w:b/>
          <w:sz w:val="22"/>
          <w:szCs w:val="20"/>
          <w:lang w:val="es-ES_tradnl"/>
        </w:rPr>
        <w:t xml:space="preserve"> </w:t>
      </w:r>
    </w:p>
    <w:p w:rsidR="00017F37" w:rsidRPr="00017F37" w:rsidRDefault="00017F37" w:rsidP="00017F37">
      <w:pPr>
        <w:shd w:val="clear" w:color="auto" w:fill="FFFFFF"/>
        <w:spacing w:after="100" w:afterAutospacing="1"/>
        <w:ind w:left="1416"/>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Motivo y Fundamento:</w:t>
      </w:r>
      <w:r w:rsidRPr="00017F37">
        <w:rPr>
          <w:rFonts w:ascii="Tahoma" w:eastAsiaTheme="minorEastAsia" w:hAnsi="Tahoma" w:cs="Tahoma"/>
          <w:sz w:val="22"/>
          <w:szCs w:val="20"/>
          <w:lang w:val="es-ES_tradnl"/>
        </w:rPr>
        <w:t xml:space="preserve"> Artículo 73, Fracción I, de la Ley de Compras Gubernamentales, Enajenaciones y Contratación de Servicios del Estado de Jalisco y sus Municipios, debido a que el programa Zapopan Rifa ha venido trabajando desde marzo 2016, tomando formalidad el 20 de junio del 2016 con la firma de una Carta Intención, la cual fue suscrita por el Ayuntamiento de Zapopan, distintos entes académicos y entes del sector privado, entre ellos Sarape Social. El objeto de dicha carta fue formalizar la intención de un trabajo en conjunto e intersectorial a favor de diseñar y gestionar acciones que mejores el desarrollo integral de las y los jóvenes en especial aquellos que poseen características de riesgo. Es por ello que hemos venido trabajando con Sarape Social desde entonces colaborando en mesas de trabajo en conjunto de la Universidad de Guadalajara, </w:t>
      </w:r>
      <w:proofErr w:type="spellStart"/>
      <w:r w:rsidRPr="00017F37">
        <w:rPr>
          <w:rFonts w:ascii="Tahoma" w:eastAsiaTheme="minorEastAsia" w:hAnsi="Tahoma" w:cs="Tahoma"/>
          <w:sz w:val="22"/>
          <w:szCs w:val="20"/>
          <w:lang w:val="es-ES_tradnl"/>
        </w:rPr>
        <w:t>signatorio</w:t>
      </w:r>
      <w:proofErr w:type="spellEnd"/>
      <w:r w:rsidRPr="00017F37">
        <w:rPr>
          <w:rFonts w:ascii="Tahoma" w:eastAsiaTheme="minorEastAsia" w:hAnsi="Tahoma" w:cs="Tahoma"/>
          <w:sz w:val="22"/>
          <w:szCs w:val="20"/>
          <w:lang w:val="es-ES_tradnl"/>
        </w:rPr>
        <w:t xml:space="preserve"> de la Carta Intención antes mencionada, para desarrollar una metodología de prevención e </w:t>
      </w:r>
      <w:r w:rsidRPr="00017F37">
        <w:rPr>
          <w:rFonts w:ascii="Tahoma" w:eastAsiaTheme="minorEastAsia" w:hAnsi="Tahoma" w:cs="Tahoma"/>
          <w:sz w:val="22"/>
          <w:szCs w:val="20"/>
          <w:lang w:val="es-ES_tradnl"/>
        </w:rPr>
        <w:lastRenderedPageBreak/>
        <w:t>innovación social para el desarrollo de la juventud y así un programa integral, ahora denominado Zapopan Rifa.</w:t>
      </w:r>
    </w:p>
    <w:p w:rsidR="00017F37" w:rsidRDefault="00017F37" w:rsidP="00017F37">
      <w:pPr>
        <w:shd w:val="clear" w:color="auto" w:fill="FFFFFF"/>
        <w:spacing w:after="100" w:afterAutospacing="1"/>
        <w:ind w:left="1416"/>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Proveedor:</w:t>
      </w:r>
      <w:r w:rsidRPr="00017F37">
        <w:rPr>
          <w:rFonts w:ascii="Tahoma" w:eastAsiaTheme="minorEastAsia" w:hAnsi="Tahoma" w:cs="Tahoma"/>
          <w:sz w:val="22"/>
          <w:szCs w:val="20"/>
          <w:lang w:val="es-ES_tradnl"/>
        </w:rPr>
        <w:t xml:space="preserve"> Proyectos </w:t>
      </w:r>
      <w:proofErr w:type="spellStart"/>
      <w:r w:rsidRPr="00017F37">
        <w:rPr>
          <w:rFonts w:ascii="Tahoma" w:eastAsiaTheme="minorEastAsia" w:hAnsi="Tahoma" w:cs="Tahoma"/>
          <w:sz w:val="22"/>
          <w:szCs w:val="20"/>
          <w:lang w:val="es-ES_tradnl"/>
        </w:rPr>
        <w:t>Saraperos</w:t>
      </w:r>
      <w:proofErr w:type="spellEnd"/>
      <w:r w:rsidRPr="00017F37">
        <w:rPr>
          <w:rFonts w:ascii="Tahoma" w:eastAsiaTheme="minorEastAsia" w:hAnsi="Tahoma" w:cs="Tahoma"/>
          <w:sz w:val="22"/>
          <w:szCs w:val="20"/>
          <w:lang w:val="es-ES_tradnl"/>
        </w:rPr>
        <w:t xml:space="preserve"> S.A.P.I. de C.V.</w:t>
      </w:r>
    </w:p>
    <w:p w:rsidR="00017F37" w:rsidRPr="00017F37" w:rsidRDefault="00017F37" w:rsidP="00017F37">
      <w:pPr>
        <w:shd w:val="clear" w:color="auto" w:fill="FFFFFF"/>
        <w:spacing w:after="100" w:afterAutospacing="1"/>
        <w:ind w:left="1416"/>
        <w:contextualSpacing/>
        <w:jc w:val="both"/>
        <w:rPr>
          <w:rFonts w:ascii="Tahoma" w:eastAsiaTheme="minorEastAsia" w:hAnsi="Tahoma" w:cs="Tahoma"/>
          <w:sz w:val="22"/>
          <w:szCs w:val="20"/>
        </w:rPr>
      </w:pPr>
    </w:p>
    <w:p w:rsid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p>
    <w:p w:rsidR="00017F37" w:rsidRPr="00D377D3" w:rsidRDefault="00017F37" w:rsidP="00017F37">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Pr="00A02D50">
        <w:rPr>
          <w:rFonts w:ascii="Tahoma" w:hAnsi="Tahoma" w:cs="Tahoma"/>
        </w:rPr>
        <w:t xml:space="preserve">  </w:t>
      </w:r>
      <w:r>
        <w:rPr>
          <w:rFonts w:ascii="Tahoma" w:eastAsia="Calibri" w:hAnsi="Tahoma" w:cs="Tahoma"/>
          <w:lang w:val="es-ES_tradnl"/>
        </w:rPr>
        <w:t>conformidad con el artículo 74</w:t>
      </w:r>
      <w:r w:rsidRPr="00A02D50">
        <w:rPr>
          <w:rFonts w:ascii="Tahoma" w:eastAsia="Calibri" w:hAnsi="Tahoma" w:cs="Tahoma"/>
          <w:lang w:val="es-ES_tradnl"/>
        </w:rPr>
        <w:t xml:space="preserve">, numeral 1, de la  </w:t>
      </w:r>
      <w:r w:rsidRPr="00A02D50">
        <w:rPr>
          <w:rFonts w:ascii="Tahoma" w:hAnsi="Tahoma" w:cs="Tahoma"/>
        </w:rPr>
        <w:t>Ley de Compras Gubernamentales, Enajenaciones y Contratación de Servicios del Estado de Jalisco y sus Municipios</w:t>
      </w:r>
      <w:r>
        <w:rPr>
          <w:rFonts w:ascii="Tahoma" w:eastAsia="Calibri" w:hAnsi="Tahoma" w:cs="Tahoma"/>
          <w:lang w:val="es-ES_tradnl"/>
        </w:rPr>
        <w:t>, se solicita su autorización</w:t>
      </w:r>
      <w:r w:rsidRPr="00A02D50">
        <w:rPr>
          <w:rFonts w:ascii="Tahoma" w:eastAsia="Calibri" w:hAnsi="Tahoma" w:cs="Tahoma"/>
          <w:lang w:val="es-ES_tradnl"/>
        </w:rPr>
        <w:t xml:space="preserve"> para su aprobación </w:t>
      </w:r>
      <w:r>
        <w:rPr>
          <w:rFonts w:ascii="Tahoma" w:eastAsia="Calibri" w:hAnsi="Tahoma" w:cs="Tahoma"/>
          <w:lang w:val="es-ES_tradnl"/>
        </w:rPr>
        <w:t>d</w:t>
      </w:r>
      <w:r w:rsidRPr="00A02D50">
        <w:rPr>
          <w:rFonts w:ascii="Tahoma" w:eastAsia="Calibri" w:hAnsi="Tahoma" w:cs="Tahoma"/>
          <w:lang w:val="es-ES_tradnl"/>
        </w:rPr>
        <w:t xml:space="preserve">el </w:t>
      </w:r>
      <w:r>
        <w:rPr>
          <w:rFonts w:ascii="Tahoma" w:eastAsia="Calibri" w:hAnsi="Tahoma" w:cs="Tahoma"/>
          <w:b/>
          <w:lang w:val="es-ES_tradnl"/>
        </w:rPr>
        <w:t>asunto vario E2</w:t>
      </w:r>
      <w:r>
        <w:rPr>
          <w:rFonts w:ascii="Tahoma" w:eastAsia="Calibri" w:hAnsi="Tahoma" w:cs="Tahoma"/>
          <w:lang w:val="es-ES_tradnl"/>
        </w:rPr>
        <w:t xml:space="preserve">, </w:t>
      </w:r>
      <w:r w:rsidRPr="00A02D50">
        <w:rPr>
          <w:rFonts w:ascii="Tahoma" w:eastAsia="Calibri" w:hAnsi="Tahoma" w:cs="Tahoma"/>
          <w:lang w:val="es-ES_tradnl"/>
        </w:rPr>
        <w:t xml:space="preserve">los que estén por la afirmativa, sírvanse manifestándolo levantando su </w:t>
      </w:r>
      <w:r>
        <w:rPr>
          <w:rFonts w:ascii="Tahoma" w:hAnsi="Tahoma" w:cs="Tahoma"/>
        </w:rPr>
        <w:t xml:space="preserve">mano; </w:t>
      </w:r>
      <w:r w:rsidRPr="00D377D3">
        <w:rPr>
          <w:rFonts w:ascii="Tahoma" w:hAnsi="Tahoma" w:cs="Tahoma"/>
          <w:lang w:eastAsia="en-US"/>
        </w:rPr>
        <w:t>siendo la votación de la siguiente manera:</w:t>
      </w:r>
    </w:p>
    <w:p w:rsidR="00017F37" w:rsidRPr="00D377D3" w:rsidRDefault="00017F37" w:rsidP="00017F37">
      <w:pPr>
        <w:spacing w:line="360" w:lineRule="auto"/>
        <w:jc w:val="both"/>
        <w:rPr>
          <w:rFonts w:ascii="Tahoma" w:hAnsi="Tahoma" w:cs="Tahoma"/>
          <w:i/>
          <w:lang w:eastAsia="en-US"/>
        </w:rPr>
      </w:pPr>
    </w:p>
    <w:p w:rsidR="00017F37" w:rsidRPr="008F79DC" w:rsidRDefault="00017F37" w:rsidP="00017F37">
      <w:pPr>
        <w:pStyle w:val="Textoindependiente"/>
        <w:spacing w:line="360" w:lineRule="auto"/>
        <w:rPr>
          <w:rFonts w:ascii="Tahoma" w:hAnsi="Tahoma" w:cs="Tahoma"/>
          <w:szCs w:val="24"/>
          <w:lang w:val="es-MX"/>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rPr>
      </w:pPr>
    </w:p>
    <w:p w:rsid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p>
    <w:p w:rsidR="00017F37" w:rsidRPr="00017F37" w:rsidRDefault="00017F37" w:rsidP="00017F37">
      <w:pPr>
        <w:numPr>
          <w:ilvl w:val="0"/>
          <w:numId w:val="4"/>
        </w:numPr>
        <w:shd w:val="clear" w:color="auto" w:fill="FFFFFF"/>
        <w:spacing w:after="100" w:afterAutospacing="1" w:line="259" w:lineRule="auto"/>
        <w:ind w:left="1416"/>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 xml:space="preserve">Requisición: </w:t>
      </w:r>
      <w:r w:rsidRPr="00017F37">
        <w:rPr>
          <w:rFonts w:ascii="Tahoma" w:eastAsiaTheme="minorEastAsia" w:hAnsi="Tahoma" w:cs="Tahoma"/>
          <w:sz w:val="22"/>
          <w:szCs w:val="20"/>
          <w:lang w:val="es-ES_tradnl"/>
        </w:rPr>
        <w:t>201701918</w:t>
      </w:r>
    </w:p>
    <w:p w:rsidR="00017F37" w:rsidRPr="00017F37" w:rsidRDefault="00017F37" w:rsidP="00017F37">
      <w:pPr>
        <w:shd w:val="clear" w:color="auto" w:fill="FFFFFF"/>
        <w:spacing w:after="100" w:afterAutospacing="1"/>
        <w:ind w:left="1416"/>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Área requirente:</w:t>
      </w:r>
      <w:r w:rsidRPr="00017F37">
        <w:rPr>
          <w:rFonts w:ascii="Tahoma" w:eastAsiaTheme="minorEastAsia" w:hAnsi="Tahoma" w:cs="Tahoma"/>
          <w:sz w:val="22"/>
          <w:szCs w:val="20"/>
          <w:lang w:val="es-ES_tradnl"/>
        </w:rPr>
        <w:t xml:space="preserve"> Dirección de Administración adscrita a la Coordinación General de Administración e Innovación Gubernamental.</w:t>
      </w:r>
    </w:p>
    <w:p w:rsidR="00017F37" w:rsidRPr="00017F37" w:rsidRDefault="00017F37" w:rsidP="00017F37">
      <w:pPr>
        <w:shd w:val="clear" w:color="auto" w:fill="FFFFFF"/>
        <w:spacing w:after="100" w:afterAutospacing="1"/>
        <w:ind w:left="1416"/>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 xml:space="preserve">Objeto: </w:t>
      </w:r>
      <w:r w:rsidRPr="00017F37">
        <w:rPr>
          <w:rFonts w:ascii="Tahoma" w:eastAsiaTheme="minorEastAsia" w:hAnsi="Tahoma" w:cs="Tahoma"/>
          <w:sz w:val="22"/>
          <w:szCs w:val="20"/>
          <w:lang w:val="es-ES_tradnl"/>
        </w:rPr>
        <w:t>Arrendamiento de edificio ubicado en la calle Emiliano Zapata no. 29, utilizado para la oficina de Jefatura de Gabinete.</w:t>
      </w:r>
    </w:p>
    <w:p w:rsidR="00017F37" w:rsidRPr="00017F37" w:rsidRDefault="00017F37" w:rsidP="00017F37">
      <w:pPr>
        <w:shd w:val="clear" w:color="auto" w:fill="FFFFFF"/>
        <w:spacing w:after="100" w:afterAutospacing="1"/>
        <w:ind w:left="1416"/>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 xml:space="preserve">Monto: </w:t>
      </w:r>
      <w:r w:rsidRPr="00017F37">
        <w:rPr>
          <w:rFonts w:ascii="Tahoma" w:eastAsiaTheme="minorEastAsia" w:hAnsi="Tahoma" w:cs="Tahoma"/>
          <w:sz w:val="22"/>
          <w:szCs w:val="20"/>
          <w:lang w:val="es-ES_tradnl"/>
        </w:rPr>
        <w:t>$224,268.00 pesos más I.V.A. ($ 18,689.00 pesos más I.V.A. mensuales)</w:t>
      </w:r>
    </w:p>
    <w:p w:rsidR="00017F37" w:rsidRPr="00017F37" w:rsidRDefault="00017F37" w:rsidP="00017F37">
      <w:pPr>
        <w:shd w:val="clear" w:color="auto" w:fill="FFFFFF"/>
        <w:spacing w:after="100" w:afterAutospacing="1"/>
        <w:ind w:left="1416"/>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Periodo:</w:t>
      </w:r>
      <w:r w:rsidRPr="00017F37">
        <w:rPr>
          <w:rFonts w:ascii="Tahoma" w:eastAsiaTheme="minorEastAsia" w:hAnsi="Tahoma" w:cs="Tahoma"/>
          <w:sz w:val="22"/>
          <w:szCs w:val="20"/>
          <w:lang w:val="es-ES_tradnl"/>
        </w:rPr>
        <w:t xml:space="preserve"> enero a diciembre de 2017</w:t>
      </w:r>
    </w:p>
    <w:p w:rsidR="00017F37" w:rsidRPr="00017F37" w:rsidRDefault="00017F37" w:rsidP="00017F37">
      <w:pPr>
        <w:shd w:val="clear" w:color="auto" w:fill="FFFFFF"/>
        <w:spacing w:after="100" w:afterAutospacing="1"/>
        <w:ind w:left="1416"/>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Motivo y Fundamento:</w:t>
      </w:r>
      <w:r w:rsidRPr="00017F37">
        <w:rPr>
          <w:rFonts w:ascii="Tahoma" w:eastAsiaTheme="minorEastAsia" w:hAnsi="Tahoma" w:cs="Tahoma"/>
          <w:sz w:val="22"/>
          <w:szCs w:val="20"/>
          <w:lang w:val="es-ES_tradnl"/>
        </w:rPr>
        <w:t xml:space="preserve"> Artículo 73, Fracción I, de la Ley de Compras Gubernamentales, Enajenaciones y Contratación de Servicios del Estado de Jalisco y sus Municipios, debido a que existe la necesidad apremiante de la renta del inmueble ubicado en calle Emiliano Zapata número 29, Colonia Centro, para la oficina de Jefatura de Gabinete, con el objeto de cumplir con las especificaciones del contrato CO-067/2017-C.</w:t>
      </w:r>
    </w:p>
    <w:p w:rsidR="00017F37" w:rsidRPr="00017F37" w:rsidRDefault="00017F37" w:rsidP="00017F37">
      <w:pPr>
        <w:shd w:val="clear" w:color="auto" w:fill="FFFFFF"/>
        <w:spacing w:after="100" w:afterAutospacing="1"/>
        <w:ind w:left="1416"/>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 xml:space="preserve">Proveedor: </w:t>
      </w:r>
      <w:r w:rsidRPr="00017F37">
        <w:rPr>
          <w:rFonts w:ascii="Tahoma" w:eastAsiaTheme="minorEastAsia" w:hAnsi="Tahoma" w:cs="Tahoma"/>
          <w:sz w:val="22"/>
          <w:szCs w:val="20"/>
          <w:lang w:val="es-ES_tradnl"/>
        </w:rPr>
        <w:t>José Mercado Barajas.</w:t>
      </w:r>
    </w:p>
    <w:p w:rsidR="00017F37" w:rsidRDefault="00017F37" w:rsidP="00017F37">
      <w:pPr>
        <w:shd w:val="clear" w:color="auto" w:fill="FFFFFF"/>
        <w:spacing w:after="100" w:afterAutospacing="1"/>
        <w:ind w:left="1416"/>
        <w:contextualSpacing/>
        <w:jc w:val="both"/>
        <w:rPr>
          <w:rFonts w:ascii="Tahoma" w:eastAsiaTheme="minorEastAsia" w:hAnsi="Tahoma" w:cs="Tahoma"/>
          <w:sz w:val="22"/>
          <w:szCs w:val="20"/>
          <w:lang w:val="es-ES_tradnl"/>
        </w:rPr>
      </w:pPr>
    </w:p>
    <w:p w:rsidR="00017F37" w:rsidRDefault="00017F37" w:rsidP="00017F37">
      <w:pPr>
        <w:shd w:val="clear" w:color="auto" w:fill="FFFFFF"/>
        <w:spacing w:after="100" w:afterAutospacing="1"/>
        <w:ind w:left="1416"/>
        <w:contextualSpacing/>
        <w:jc w:val="both"/>
        <w:rPr>
          <w:rFonts w:ascii="Tahoma" w:eastAsiaTheme="minorEastAsia" w:hAnsi="Tahoma" w:cs="Tahoma"/>
          <w:sz w:val="22"/>
          <w:szCs w:val="20"/>
          <w:lang w:val="es-ES_tradnl"/>
        </w:rPr>
      </w:pPr>
    </w:p>
    <w:p w:rsidR="00017F37" w:rsidRPr="00D377D3" w:rsidRDefault="00017F37" w:rsidP="00017F37">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Pr="00A02D50">
        <w:rPr>
          <w:rFonts w:ascii="Tahoma" w:hAnsi="Tahoma" w:cs="Tahoma"/>
        </w:rPr>
        <w:t xml:space="preserve">  </w:t>
      </w:r>
      <w:r>
        <w:rPr>
          <w:rFonts w:ascii="Tahoma" w:eastAsia="Calibri" w:hAnsi="Tahoma" w:cs="Tahoma"/>
          <w:lang w:val="es-ES_tradnl"/>
        </w:rPr>
        <w:t>conformidad con el artículo 74</w:t>
      </w:r>
      <w:r w:rsidRPr="00A02D50">
        <w:rPr>
          <w:rFonts w:ascii="Tahoma" w:eastAsia="Calibri" w:hAnsi="Tahoma" w:cs="Tahoma"/>
          <w:lang w:val="es-ES_tradnl"/>
        </w:rPr>
        <w:t xml:space="preserve">, numeral 1, de la  </w:t>
      </w:r>
      <w:r w:rsidRPr="00A02D50">
        <w:rPr>
          <w:rFonts w:ascii="Tahoma" w:hAnsi="Tahoma" w:cs="Tahoma"/>
        </w:rPr>
        <w:t>Ley de Compras Gubernamentales, Enajenaciones y Contratación de Servicios del Estado de Jalisco y sus Municipios</w:t>
      </w:r>
      <w:r>
        <w:rPr>
          <w:rFonts w:ascii="Tahoma" w:eastAsia="Calibri" w:hAnsi="Tahoma" w:cs="Tahoma"/>
          <w:lang w:val="es-ES_tradnl"/>
        </w:rPr>
        <w:t>, se solicita su autorización</w:t>
      </w:r>
      <w:r w:rsidRPr="00A02D50">
        <w:rPr>
          <w:rFonts w:ascii="Tahoma" w:eastAsia="Calibri" w:hAnsi="Tahoma" w:cs="Tahoma"/>
          <w:lang w:val="es-ES_tradnl"/>
        </w:rPr>
        <w:t xml:space="preserve"> para su aprobación </w:t>
      </w:r>
      <w:r>
        <w:rPr>
          <w:rFonts w:ascii="Tahoma" w:eastAsia="Calibri" w:hAnsi="Tahoma" w:cs="Tahoma"/>
          <w:lang w:val="es-ES_tradnl"/>
        </w:rPr>
        <w:t>d</w:t>
      </w:r>
      <w:r w:rsidRPr="00A02D50">
        <w:rPr>
          <w:rFonts w:ascii="Tahoma" w:eastAsia="Calibri" w:hAnsi="Tahoma" w:cs="Tahoma"/>
          <w:lang w:val="es-ES_tradnl"/>
        </w:rPr>
        <w:t xml:space="preserve">el </w:t>
      </w:r>
      <w:r>
        <w:rPr>
          <w:rFonts w:ascii="Tahoma" w:eastAsia="Calibri" w:hAnsi="Tahoma" w:cs="Tahoma"/>
          <w:b/>
          <w:lang w:val="es-ES_tradnl"/>
        </w:rPr>
        <w:t>asunto vario E3</w:t>
      </w:r>
      <w:r>
        <w:rPr>
          <w:rFonts w:ascii="Tahoma" w:eastAsia="Calibri" w:hAnsi="Tahoma" w:cs="Tahoma"/>
          <w:lang w:val="es-ES_tradnl"/>
        </w:rPr>
        <w:t xml:space="preserve">, </w:t>
      </w:r>
      <w:r w:rsidRPr="00A02D50">
        <w:rPr>
          <w:rFonts w:ascii="Tahoma" w:eastAsia="Calibri" w:hAnsi="Tahoma" w:cs="Tahoma"/>
          <w:lang w:val="es-ES_tradnl"/>
        </w:rPr>
        <w:t xml:space="preserve">los que estén por </w:t>
      </w:r>
      <w:r w:rsidRPr="00A02D50">
        <w:rPr>
          <w:rFonts w:ascii="Tahoma" w:eastAsia="Calibri" w:hAnsi="Tahoma" w:cs="Tahoma"/>
          <w:lang w:val="es-ES_tradnl"/>
        </w:rPr>
        <w:lastRenderedPageBreak/>
        <w:t xml:space="preserve">la afirmativa, sírvanse manifestándolo levantando su </w:t>
      </w:r>
      <w:r>
        <w:rPr>
          <w:rFonts w:ascii="Tahoma" w:hAnsi="Tahoma" w:cs="Tahoma"/>
        </w:rPr>
        <w:t xml:space="preserve">mano; </w:t>
      </w:r>
      <w:r w:rsidRPr="00D377D3">
        <w:rPr>
          <w:rFonts w:ascii="Tahoma" w:hAnsi="Tahoma" w:cs="Tahoma"/>
          <w:lang w:eastAsia="en-US"/>
        </w:rPr>
        <w:t>siendo la votación de la siguiente manera:</w:t>
      </w:r>
    </w:p>
    <w:p w:rsidR="00017F37" w:rsidRPr="00D377D3" w:rsidRDefault="00017F37" w:rsidP="00017F37">
      <w:pPr>
        <w:spacing w:line="360" w:lineRule="auto"/>
        <w:jc w:val="both"/>
        <w:rPr>
          <w:rFonts w:ascii="Tahoma" w:hAnsi="Tahoma" w:cs="Tahoma"/>
          <w:i/>
          <w:lang w:eastAsia="en-US"/>
        </w:rPr>
      </w:pPr>
    </w:p>
    <w:p w:rsidR="00017F37" w:rsidRPr="008F79DC" w:rsidRDefault="00017F37" w:rsidP="00017F37">
      <w:pPr>
        <w:pStyle w:val="Textoindependiente"/>
        <w:spacing w:line="360" w:lineRule="auto"/>
        <w:rPr>
          <w:rFonts w:ascii="Tahoma" w:hAnsi="Tahoma" w:cs="Tahoma"/>
          <w:szCs w:val="24"/>
          <w:lang w:val="es-MX"/>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017F37" w:rsidRPr="00017F37" w:rsidRDefault="00017F37" w:rsidP="00017F37">
      <w:pPr>
        <w:shd w:val="clear" w:color="auto" w:fill="FFFFFF"/>
        <w:spacing w:after="100" w:afterAutospacing="1"/>
        <w:ind w:left="1416"/>
        <w:contextualSpacing/>
        <w:jc w:val="both"/>
        <w:rPr>
          <w:rFonts w:ascii="Tahoma" w:eastAsiaTheme="minorEastAsia" w:hAnsi="Tahoma" w:cs="Tahoma"/>
          <w:sz w:val="22"/>
          <w:szCs w:val="20"/>
        </w:rPr>
      </w:pPr>
    </w:p>
    <w:p w:rsidR="00017F37" w:rsidRPr="00017F37" w:rsidRDefault="00017F37" w:rsidP="00017F37">
      <w:pPr>
        <w:shd w:val="clear" w:color="auto" w:fill="FFFFFF"/>
        <w:spacing w:after="100" w:afterAutospacing="1"/>
        <w:ind w:left="1416"/>
        <w:contextualSpacing/>
        <w:jc w:val="both"/>
        <w:rPr>
          <w:rFonts w:ascii="Tahoma" w:eastAsiaTheme="minorEastAsia" w:hAnsi="Tahoma" w:cs="Tahoma"/>
          <w:sz w:val="22"/>
          <w:szCs w:val="20"/>
          <w:lang w:val="es-ES_tradnl"/>
        </w:rPr>
      </w:pPr>
    </w:p>
    <w:p w:rsidR="00017F37" w:rsidRPr="00017F37" w:rsidRDefault="00017F37" w:rsidP="00017F37">
      <w:pPr>
        <w:numPr>
          <w:ilvl w:val="0"/>
          <w:numId w:val="4"/>
        </w:numPr>
        <w:shd w:val="clear" w:color="auto" w:fill="FFFFFF"/>
        <w:spacing w:after="100" w:afterAutospacing="1" w:line="259" w:lineRule="auto"/>
        <w:ind w:left="1416"/>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 xml:space="preserve">Requisición: </w:t>
      </w:r>
      <w:r w:rsidRPr="00017F37">
        <w:rPr>
          <w:rFonts w:ascii="Tahoma" w:eastAsiaTheme="minorEastAsia" w:hAnsi="Tahoma" w:cs="Tahoma"/>
          <w:sz w:val="22"/>
          <w:szCs w:val="20"/>
          <w:lang w:val="es-ES_tradnl"/>
        </w:rPr>
        <w:t>201702061</w:t>
      </w:r>
    </w:p>
    <w:p w:rsidR="00017F37" w:rsidRPr="00017F37" w:rsidRDefault="00017F37" w:rsidP="00017F37">
      <w:pPr>
        <w:shd w:val="clear" w:color="auto" w:fill="FFFFFF"/>
        <w:spacing w:after="100" w:afterAutospacing="1"/>
        <w:ind w:left="1416"/>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Área requirente:</w:t>
      </w:r>
      <w:r w:rsidRPr="00017F37">
        <w:rPr>
          <w:rFonts w:ascii="Tahoma" w:eastAsiaTheme="minorEastAsia" w:hAnsi="Tahoma" w:cs="Tahoma"/>
          <w:sz w:val="22"/>
          <w:szCs w:val="20"/>
          <w:lang w:val="es-ES_tradnl"/>
        </w:rPr>
        <w:t xml:space="preserve"> Dirección de Innovación Gubernamental adscrita a la Coordinación General de Administración e Innovación Gubernamental.</w:t>
      </w:r>
    </w:p>
    <w:p w:rsidR="00017F37" w:rsidRPr="00017F37" w:rsidRDefault="00017F37" w:rsidP="00017F37">
      <w:pPr>
        <w:shd w:val="clear" w:color="auto" w:fill="FFFFFF"/>
        <w:spacing w:after="100" w:afterAutospacing="1"/>
        <w:ind w:left="1416"/>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Objeto:</w:t>
      </w:r>
      <w:r w:rsidRPr="00017F37">
        <w:rPr>
          <w:rFonts w:ascii="Tahoma" w:eastAsiaTheme="minorEastAsia" w:hAnsi="Tahoma" w:cs="Tahoma"/>
          <w:sz w:val="22"/>
          <w:szCs w:val="20"/>
          <w:lang w:val="es-ES_tradnl"/>
        </w:rPr>
        <w:t xml:space="preserve"> Mantenimiento del tarificador </w:t>
      </w:r>
      <w:proofErr w:type="spellStart"/>
      <w:r w:rsidRPr="00017F37">
        <w:rPr>
          <w:rFonts w:ascii="Tahoma" w:eastAsiaTheme="minorEastAsia" w:hAnsi="Tahoma" w:cs="Tahoma"/>
          <w:sz w:val="22"/>
          <w:szCs w:val="20"/>
          <w:lang w:val="es-ES_tradnl"/>
        </w:rPr>
        <w:t>asistel</w:t>
      </w:r>
      <w:proofErr w:type="spellEnd"/>
      <w:r w:rsidRPr="00017F37">
        <w:rPr>
          <w:rFonts w:ascii="Tahoma" w:eastAsiaTheme="minorEastAsia" w:hAnsi="Tahoma" w:cs="Tahoma"/>
          <w:sz w:val="22"/>
          <w:szCs w:val="20"/>
          <w:lang w:val="es-ES_tradnl"/>
        </w:rPr>
        <w:t xml:space="preserve"> con efectos retroactivos, mantenimiento para el sistema instalado, que se constituye en una herramienta informática que beneficia en una transparencia en el consumos de los servicios de telefonía, así como la automatización en el control del gasto telefónico de 2,500 usuarios de extensiones telefónicas en el Municipio de Zapopan.</w:t>
      </w:r>
    </w:p>
    <w:p w:rsidR="00017F37" w:rsidRPr="00017F37" w:rsidRDefault="00017F37" w:rsidP="00017F37">
      <w:pPr>
        <w:shd w:val="clear" w:color="auto" w:fill="FFFFFF"/>
        <w:spacing w:after="100" w:afterAutospacing="1"/>
        <w:ind w:left="1416"/>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Monto:</w:t>
      </w:r>
      <w:r w:rsidRPr="00017F37">
        <w:rPr>
          <w:rFonts w:ascii="Tahoma" w:eastAsiaTheme="minorEastAsia" w:hAnsi="Tahoma" w:cs="Tahoma"/>
          <w:sz w:val="22"/>
          <w:szCs w:val="20"/>
          <w:lang w:val="es-ES_tradnl"/>
        </w:rPr>
        <w:t xml:space="preserve"> $107,437.20 pesos más I.V.A.</w:t>
      </w:r>
    </w:p>
    <w:p w:rsidR="00017F37" w:rsidRPr="00017F37" w:rsidRDefault="00017F37" w:rsidP="00017F37">
      <w:pPr>
        <w:shd w:val="clear" w:color="auto" w:fill="FFFFFF"/>
        <w:spacing w:after="100" w:afterAutospacing="1"/>
        <w:ind w:left="1416"/>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Periodo:</w:t>
      </w:r>
      <w:r w:rsidRPr="00017F37">
        <w:rPr>
          <w:rFonts w:ascii="Tahoma" w:eastAsiaTheme="minorEastAsia" w:hAnsi="Tahoma" w:cs="Tahoma"/>
          <w:sz w:val="22"/>
          <w:szCs w:val="20"/>
          <w:lang w:val="es-ES_tradnl"/>
        </w:rPr>
        <w:t xml:space="preserve"> 1 de enero al 31 de diciembre del 2017.</w:t>
      </w:r>
    </w:p>
    <w:p w:rsidR="00017F37" w:rsidRPr="00017F37" w:rsidRDefault="00017F37" w:rsidP="00017F37">
      <w:pPr>
        <w:shd w:val="clear" w:color="auto" w:fill="FFFFFF"/>
        <w:spacing w:after="100" w:afterAutospacing="1"/>
        <w:ind w:left="1416"/>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Motivo y Fundamento:</w:t>
      </w:r>
      <w:r w:rsidRPr="00017F37">
        <w:rPr>
          <w:rFonts w:ascii="Tahoma" w:eastAsiaTheme="minorEastAsia" w:hAnsi="Tahoma" w:cs="Tahoma"/>
          <w:sz w:val="22"/>
          <w:szCs w:val="20"/>
          <w:lang w:val="es-ES_tradnl"/>
        </w:rPr>
        <w:t xml:space="preserve"> Artículo 73, Fracción I, de la Ley de Compras Gubernamentales, Enajenaciones y Contratación de Servicios del Estado de Jalisco y sus Municipios, el motivo de la adquisición consiste en proporcionar el servicio de mantenimiento preventivo y correctivo, así como el soporte técnico del sistema de instalado para la Administración de Sistemas de Telecomunicaciones (</w:t>
      </w:r>
      <w:proofErr w:type="spellStart"/>
      <w:r w:rsidRPr="00017F37">
        <w:rPr>
          <w:rFonts w:ascii="Tahoma" w:eastAsiaTheme="minorEastAsia" w:hAnsi="Tahoma" w:cs="Tahoma"/>
          <w:sz w:val="22"/>
          <w:szCs w:val="20"/>
          <w:lang w:val="es-ES_tradnl"/>
        </w:rPr>
        <w:t>Asistel</w:t>
      </w:r>
      <w:proofErr w:type="spellEnd"/>
      <w:r w:rsidRPr="00017F37">
        <w:rPr>
          <w:rFonts w:ascii="Tahoma" w:eastAsiaTheme="minorEastAsia" w:hAnsi="Tahoma" w:cs="Tahoma"/>
          <w:sz w:val="22"/>
          <w:szCs w:val="20"/>
          <w:lang w:val="es-ES_tradnl"/>
        </w:rPr>
        <w:t xml:space="preserve">), que es una herramienta informática que beneficia y logra una mayor transparencia el consumo de los servicios de telecomunicaciones, así como una automatización en el control del gasto telefónico, a través de presupuestos áreas y personas; que incluye a 2,500 usuarios de extensiones telefónicas en el Municipio de Zapopan Jalisco. </w:t>
      </w:r>
    </w:p>
    <w:p w:rsidR="00017F37" w:rsidRPr="00017F37" w:rsidRDefault="00017F37" w:rsidP="00017F37">
      <w:pPr>
        <w:shd w:val="clear" w:color="auto" w:fill="FFFFFF"/>
        <w:spacing w:after="100" w:afterAutospacing="1"/>
        <w:ind w:left="1416"/>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 xml:space="preserve">Proveedor: </w:t>
      </w:r>
      <w:r w:rsidRPr="00017F37">
        <w:rPr>
          <w:rFonts w:ascii="Tahoma" w:eastAsiaTheme="minorEastAsia" w:hAnsi="Tahoma" w:cs="Tahoma"/>
          <w:sz w:val="22"/>
          <w:szCs w:val="20"/>
          <w:lang w:val="es-ES_tradnl"/>
        </w:rPr>
        <w:t>Aplicaciones en Comunicaciones y Software S.A. de C.V.</w:t>
      </w:r>
    </w:p>
    <w:p w:rsidR="00017F37" w:rsidRDefault="00017F37" w:rsidP="00017F37">
      <w:pPr>
        <w:shd w:val="clear" w:color="auto" w:fill="FFFFFF"/>
        <w:spacing w:after="100" w:afterAutospacing="1"/>
        <w:ind w:left="1416"/>
        <w:contextualSpacing/>
        <w:jc w:val="both"/>
        <w:rPr>
          <w:rFonts w:ascii="Tahoma" w:eastAsiaTheme="minorEastAsia" w:hAnsi="Tahoma" w:cs="Tahoma"/>
          <w:sz w:val="22"/>
          <w:szCs w:val="20"/>
          <w:lang w:val="es-ES_tradnl"/>
        </w:rPr>
      </w:pPr>
    </w:p>
    <w:p w:rsidR="00017F37" w:rsidRDefault="00017F37" w:rsidP="00017F37">
      <w:pPr>
        <w:shd w:val="clear" w:color="auto" w:fill="FFFFFF"/>
        <w:spacing w:after="100" w:afterAutospacing="1"/>
        <w:ind w:left="1416"/>
        <w:contextualSpacing/>
        <w:jc w:val="both"/>
        <w:rPr>
          <w:rFonts w:ascii="Tahoma" w:eastAsiaTheme="minorEastAsia" w:hAnsi="Tahoma" w:cs="Tahoma"/>
          <w:sz w:val="22"/>
          <w:szCs w:val="20"/>
          <w:lang w:val="es-ES_tradnl"/>
        </w:rPr>
      </w:pPr>
    </w:p>
    <w:p w:rsidR="00017F37" w:rsidRPr="00D377D3" w:rsidRDefault="00017F37" w:rsidP="00017F37">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Pr="00A02D50">
        <w:rPr>
          <w:rFonts w:ascii="Tahoma" w:hAnsi="Tahoma" w:cs="Tahoma"/>
        </w:rPr>
        <w:t xml:space="preserve">  </w:t>
      </w:r>
      <w:r>
        <w:rPr>
          <w:rFonts w:ascii="Tahoma" w:eastAsia="Calibri" w:hAnsi="Tahoma" w:cs="Tahoma"/>
          <w:lang w:val="es-ES_tradnl"/>
        </w:rPr>
        <w:t>conformidad con el artículo 74</w:t>
      </w:r>
      <w:r w:rsidRPr="00A02D50">
        <w:rPr>
          <w:rFonts w:ascii="Tahoma" w:eastAsia="Calibri" w:hAnsi="Tahoma" w:cs="Tahoma"/>
          <w:lang w:val="es-ES_tradnl"/>
        </w:rPr>
        <w:t xml:space="preserve">, numeral 1, de la  </w:t>
      </w:r>
      <w:r w:rsidRPr="00A02D50">
        <w:rPr>
          <w:rFonts w:ascii="Tahoma" w:hAnsi="Tahoma" w:cs="Tahoma"/>
        </w:rPr>
        <w:t>Ley de Compras Gubernamentales, Enajenaciones y Contratación de Servicios del Estado de Jalisco y sus Municipios</w:t>
      </w:r>
      <w:r>
        <w:rPr>
          <w:rFonts w:ascii="Tahoma" w:eastAsia="Calibri" w:hAnsi="Tahoma" w:cs="Tahoma"/>
          <w:lang w:val="es-ES_tradnl"/>
        </w:rPr>
        <w:t>, se solicita su autorización</w:t>
      </w:r>
      <w:r w:rsidRPr="00A02D50">
        <w:rPr>
          <w:rFonts w:ascii="Tahoma" w:eastAsia="Calibri" w:hAnsi="Tahoma" w:cs="Tahoma"/>
          <w:lang w:val="es-ES_tradnl"/>
        </w:rPr>
        <w:t xml:space="preserve"> para su aprobación </w:t>
      </w:r>
      <w:r>
        <w:rPr>
          <w:rFonts w:ascii="Tahoma" w:eastAsia="Calibri" w:hAnsi="Tahoma" w:cs="Tahoma"/>
          <w:lang w:val="es-ES_tradnl"/>
        </w:rPr>
        <w:t>d</w:t>
      </w:r>
      <w:r w:rsidRPr="00A02D50">
        <w:rPr>
          <w:rFonts w:ascii="Tahoma" w:eastAsia="Calibri" w:hAnsi="Tahoma" w:cs="Tahoma"/>
          <w:lang w:val="es-ES_tradnl"/>
        </w:rPr>
        <w:t xml:space="preserve">el </w:t>
      </w:r>
      <w:r>
        <w:rPr>
          <w:rFonts w:ascii="Tahoma" w:eastAsia="Calibri" w:hAnsi="Tahoma" w:cs="Tahoma"/>
          <w:b/>
          <w:lang w:val="es-ES_tradnl"/>
        </w:rPr>
        <w:t>asunto vario E4</w:t>
      </w:r>
      <w:r>
        <w:rPr>
          <w:rFonts w:ascii="Tahoma" w:eastAsia="Calibri" w:hAnsi="Tahoma" w:cs="Tahoma"/>
          <w:lang w:val="es-ES_tradnl"/>
        </w:rPr>
        <w:t xml:space="preserve">, </w:t>
      </w:r>
      <w:r w:rsidRPr="00A02D50">
        <w:rPr>
          <w:rFonts w:ascii="Tahoma" w:eastAsia="Calibri" w:hAnsi="Tahoma" w:cs="Tahoma"/>
          <w:lang w:val="es-ES_tradnl"/>
        </w:rPr>
        <w:t xml:space="preserve">los que estén por la afirmativa, sírvanse manifestándolo levantando su </w:t>
      </w:r>
      <w:r>
        <w:rPr>
          <w:rFonts w:ascii="Tahoma" w:hAnsi="Tahoma" w:cs="Tahoma"/>
        </w:rPr>
        <w:t xml:space="preserve">mano; </w:t>
      </w:r>
      <w:r w:rsidRPr="00D377D3">
        <w:rPr>
          <w:rFonts w:ascii="Tahoma" w:hAnsi="Tahoma" w:cs="Tahoma"/>
          <w:lang w:eastAsia="en-US"/>
        </w:rPr>
        <w:t>siendo la votación de la siguiente manera:</w:t>
      </w:r>
    </w:p>
    <w:p w:rsidR="00017F37" w:rsidRPr="00D377D3" w:rsidRDefault="00017F37" w:rsidP="00017F37">
      <w:pPr>
        <w:spacing w:line="360" w:lineRule="auto"/>
        <w:jc w:val="both"/>
        <w:rPr>
          <w:rFonts w:ascii="Tahoma" w:hAnsi="Tahoma" w:cs="Tahoma"/>
          <w:i/>
          <w:lang w:eastAsia="en-US"/>
        </w:rPr>
      </w:pPr>
    </w:p>
    <w:p w:rsidR="00017F37" w:rsidRPr="008F79DC" w:rsidRDefault="00017F37" w:rsidP="00017F37">
      <w:pPr>
        <w:pStyle w:val="Textoindependiente"/>
        <w:spacing w:line="360" w:lineRule="auto"/>
        <w:rPr>
          <w:rFonts w:ascii="Tahoma" w:hAnsi="Tahoma" w:cs="Tahoma"/>
          <w:szCs w:val="24"/>
          <w:lang w:val="es-MX"/>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017F37" w:rsidRPr="00017F37" w:rsidRDefault="00017F37" w:rsidP="00017F37">
      <w:pPr>
        <w:shd w:val="clear" w:color="auto" w:fill="FFFFFF"/>
        <w:spacing w:after="100" w:afterAutospacing="1"/>
        <w:ind w:left="1416"/>
        <w:contextualSpacing/>
        <w:jc w:val="both"/>
        <w:rPr>
          <w:rFonts w:ascii="Tahoma" w:eastAsiaTheme="minorEastAsia" w:hAnsi="Tahoma" w:cs="Tahoma"/>
          <w:sz w:val="22"/>
          <w:szCs w:val="20"/>
        </w:rPr>
      </w:pPr>
    </w:p>
    <w:p w:rsidR="00017F37" w:rsidRPr="00017F37" w:rsidRDefault="00017F37" w:rsidP="00017F37">
      <w:pPr>
        <w:numPr>
          <w:ilvl w:val="0"/>
          <w:numId w:val="4"/>
        </w:numPr>
        <w:shd w:val="clear" w:color="auto" w:fill="FFFFFF"/>
        <w:spacing w:after="100" w:afterAutospacing="1" w:line="259" w:lineRule="auto"/>
        <w:ind w:left="1416"/>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 xml:space="preserve">Requisición: </w:t>
      </w:r>
      <w:r w:rsidRPr="00017F37">
        <w:rPr>
          <w:rFonts w:ascii="Tahoma" w:eastAsiaTheme="minorEastAsia" w:hAnsi="Tahoma" w:cs="Tahoma"/>
          <w:sz w:val="22"/>
          <w:szCs w:val="20"/>
          <w:lang w:val="es-ES_tradnl"/>
        </w:rPr>
        <w:t>201702062</w:t>
      </w:r>
    </w:p>
    <w:p w:rsidR="00017F37" w:rsidRPr="00017F37" w:rsidRDefault="00017F37" w:rsidP="00017F37">
      <w:pPr>
        <w:shd w:val="clear" w:color="auto" w:fill="FFFFFF"/>
        <w:spacing w:after="100" w:afterAutospacing="1"/>
        <w:ind w:left="1416"/>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Área requirente:</w:t>
      </w:r>
      <w:r w:rsidRPr="00017F37">
        <w:rPr>
          <w:rFonts w:ascii="Tahoma" w:eastAsiaTheme="minorEastAsia" w:hAnsi="Tahoma" w:cs="Tahoma"/>
          <w:sz w:val="22"/>
          <w:szCs w:val="20"/>
          <w:lang w:val="es-ES_tradnl"/>
        </w:rPr>
        <w:t xml:space="preserve"> Dirección de Innovación Gubernamental adscrita a la Coordinación General de Administración e Innovación Gubernamental.</w:t>
      </w:r>
    </w:p>
    <w:p w:rsidR="00017F37" w:rsidRPr="00017F37" w:rsidRDefault="00017F37" w:rsidP="00017F37">
      <w:pPr>
        <w:shd w:val="clear" w:color="auto" w:fill="FFFFFF"/>
        <w:spacing w:after="100" w:afterAutospacing="1"/>
        <w:ind w:left="1416"/>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Objeto:</w:t>
      </w:r>
      <w:r w:rsidRPr="00017F37">
        <w:rPr>
          <w:rFonts w:ascii="Tahoma" w:eastAsiaTheme="minorEastAsia" w:hAnsi="Tahoma" w:cs="Tahoma"/>
          <w:sz w:val="22"/>
          <w:szCs w:val="20"/>
          <w:lang w:val="es-ES_tradnl"/>
        </w:rPr>
        <w:t xml:space="preserve"> Mantenimiento y soporte técnico para el servicio de despacho de emergencias del Centro de Respuesta Inmediata Zapopan (CRIZ) Zapopan, que sirve para generar y despachar los servicios que atiende la Comisaria General de Seguridad Publica, a través del servicio telefónico de emergencias 911, antes 066.</w:t>
      </w:r>
    </w:p>
    <w:p w:rsidR="00017F37" w:rsidRPr="00017F37" w:rsidRDefault="00017F37" w:rsidP="00017F37">
      <w:pPr>
        <w:shd w:val="clear" w:color="auto" w:fill="FFFFFF"/>
        <w:spacing w:after="100" w:afterAutospacing="1"/>
        <w:ind w:left="1416"/>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Monto:</w:t>
      </w:r>
      <w:r w:rsidRPr="00017F37">
        <w:rPr>
          <w:rFonts w:ascii="Tahoma" w:eastAsiaTheme="minorEastAsia" w:hAnsi="Tahoma" w:cs="Tahoma"/>
          <w:sz w:val="22"/>
          <w:szCs w:val="20"/>
          <w:lang w:val="es-ES_tradnl"/>
        </w:rPr>
        <w:t xml:space="preserve"> $ 360,000.00 pesos más I.V.A.</w:t>
      </w:r>
    </w:p>
    <w:p w:rsidR="00017F37" w:rsidRPr="00017F37" w:rsidRDefault="00017F37" w:rsidP="00017F37">
      <w:pPr>
        <w:shd w:val="clear" w:color="auto" w:fill="FFFFFF"/>
        <w:spacing w:after="100" w:afterAutospacing="1"/>
        <w:ind w:left="1416"/>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Periodo:</w:t>
      </w:r>
      <w:r w:rsidRPr="00017F37">
        <w:rPr>
          <w:rFonts w:ascii="Tahoma" w:eastAsiaTheme="minorEastAsia" w:hAnsi="Tahoma" w:cs="Tahoma"/>
          <w:sz w:val="22"/>
          <w:szCs w:val="20"/>
          <w:lang w:val="es-ES_tradnl"/>
        </w:rPr>
        <w:t xml:space="preserve"> 1 de julio al 31 de diciembre de 2017.</w:t>
      </w:r>
    </w:p>
    <w:p w:rsidR="00017F37" w:rsidRPr="00017F37" w:rsidRDefault="00017F37" w:rsidP="00017F37">
      <w:pPr>
        <w:shd w:val="clear" w:color="auto" w:fill="FFFFFF"/>
        <w:spacing w:after="100" w:afterAutospacing="1"/>
        <w:ind w:left="1416"/>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Motivo y Fundamento:</w:t>
      </w:r>
      <w:r w:rsidRPr="00017F37">
        <w:rPr>
          <w:rFonts w:ascii="Tahoma" w:eastAsiaTheme="minorEastAsia" w:hAnsi="Tahoma" w:cs="Tahoma"/>
          <w:sz w:val="22"/>
          <w:szCs w:val="20"/>
          <w:lang w:val="es-ES_tradnl"/>
        </w:rPr>
        <w:t xml:space="preserve"> Artículo 73, Fracción I, de la Ley de Compras Gubernamentales, Enajenaciones y Contratación de Servicios del Estado de Jalisco y sus Municipios, debido al alcance a que el proveedor cuenta con el certificado que expide el Registro Público del Derecho de Autor, expedido por la Secretaria de Educación Pública, lo cual avala que es de su autoría y titularidad; para los efectos de comercializar el mantenimiento y soporte al Sistema de Despacho de Emergencias.</w:t>
      </w:r>
    </w:p>
    <w:p w:rsidR="00017F37" w:rsidRDefault="00017F37" w:rsidP="00017F37">
      <w:pPr>
        <w:shd w:val="clear" w:color="auto" w:fill="FFFFFF"/>
        <w:spacing w:after="100" w:afterAutospacing="1"/>
        <w:ind w:left="1416"/>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 xml:space="preserve">Proveedor: </w:t>
      </w:r>
      <w:r w:rsidRPr="00017F37">
        <w:rPr>
          <w:rFonts w:ascii="Tahoma" w:eastAsiaTheme="minorEastAsia" w:hAnsi="Tahoma" w:cs="Tahoma"/>
          <w:sz w:val="22"/>
          <w:szCs w:val="20"/>
          <w:lang w:val="es-ES_tradnl"/>
        </w:rPr>
        <w:t>Cesar Agustín Neri Gutiérrez.</w:t>
      </w:r>
    </w:p>
    <w:p w:rsidR="00017F37" w:rsidRDefault="00017F37" w:rsidP="00017F37">
      <w:pPr>
        <w:shd w:val="clear" w:color="auto" w:fill="FFFFFF"/>
        <w:spacing w:after="100" w:afterAutospacing="1"/>
        <w:ind w:left="1416"/>
        <w:contextualSpacing/>
        <w:jc w:val="both"/>
        <w:rPr>
          <w:rFonts w:ascii="Tahoma" w:eastAsiaTheme="minorEastAsia" w:hAnsi="Tahoma" w:cs="Tahoma"/>
          <w:sz w:val="22"/>
          <w:szCs w:val="20"/>
          <w:lang w:val="es-ES_tradnl"/>
        </w:rPr>
      </w:pPr>
    </w:p>
    <w:p w:rsidR="00017F37" w:rsidRPr="00017F37" w:rsidRDefault="00017F37" w:rsidP="00017F37">
      <w:pPr>
        <w:shd w:val="clear" w:color="auto" w:fill="FFFFFF"/>
        <w:spacing w:after="100" w:afterAutospacing="1"/>
        <w:ind w:left="1416"/>
        <w:contextualSpacing/>
        <w:jc w:val="both"/>
        <w:rPr>
          <w:rFonts w:ascii="Tahoma" w:eastAsiaTheme="minorEastAsia" w:hAnsi="Tahoma" w:cs="Tahoma"/>
          <w:sz w:val="22"/>
          <w:szCs w:val="20"/>
          <w:lang w:val="es-ES_tradnl"/>
        </w:rPr>
      </w:pPr>
    </w:p>
    <w:p w:rsidR="00017F37" w:rsidRPr="00D377D3" w:rsidRDefault="00017F37" w:rsidP="00017F37">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Pr="00A02D50">
        <w:rPr>
          <w:rFonts w:ascii="Tahoma" w:hAnsi="Tahoma" w:cs="Tahoma"/>
        </w:rPr>
        <w:t xml:space="preserve">  </w:t>
      </w:r>
      <w:r>
        <w:rPr>
          <w:rFonts w:ascii="Tahoma" w:eastAsia="Calibri" w:hAnsi="Tahoma" w:cs="Tahoma"/>
          <w:lang w:val="es-ES_tradnl"/>
        </w:rPr>
        <w:t>conformidad con el artículo 74</w:t>
      </w:r>
      <w:r w:rsidRPr="00A02D50">
        <w:rPr>
          <w:rFonts w:ascii="Tahoma" w:eastAsia="Calibri" w:hAnsi="Tahoma" w:cs="Tahoma"/>
          <w:lang w:val="es-ES_tradnl"/>
        </w:rPr>
        <w:t xml:space="preserve">, numeral 1, de la  </w:t>
      </w:r>
      <w:r w:rsidRPr="00A02D50">
        <w:rPr>
          <w:rFonts w:ascii="Tahoma" w:hAnsi="Tahoma" w:cs="Tahoma"/>
        </w:rPr>
        <w:t>Ley de Compras Gubernamentales, Enajenaciones y Contratación de Servicios del Estado de Jalisco y sus Municipios</w:t>
      </w:r>
      <w:r>
        <w:rPr>
          <w:rFonts w:ascii="Tahoma" w:eastAsia="Calibri" w:hAnsi="Tahoma" w:cs="Tahoma"/>
          <w:lang w:val="es-ES_tradnl"/>
        </w:rPr>
        <w:t>, se solicita su autorización</w:t>
      </w:r>
      <w:r w:rsidRPr="00A02D50">
        <w:rPr>
          <w:rFonts w:ascii="Tahoma" w:eastAsia="Calibri" w:hAnsi="Tahoma" w:cs="Tahoma"/>
          <w:lang w:val="es-ES_tradnl"/>
        </w:rPr>
        <w:t xml:space="preserve"> para su aprobación </w:t>
      </w:r>
      <w:r>
        <w:rPr>
          <w:rFonts w:ascii="Tahoma" w:eastAsia="Calibri" w:hAnsi="Tahoma" w:cs="Tahoma"/>
          <w:lang w:val="es-ES_tradnl"/>
        </w:rPr>
        <w:t>d</w:t>
      </w:r>
      <w:r w:rsidRPr="00A02D50">
        <w:rPr>
          <w:rFonts w:ascii="Tahoma" w:eastAsia="Calibri" w:hAnsi="Tahoma" w:cs="Tahoma"/>
          <w:lang w:val="es-ES_tradnl"/>
        </w:rPr>
        <w:t xml:space="preserve">el </w:t>
      </w:r>
      <w:r>
        <w:rPr>
          <w:rFonts w:ascii="Tahoma" w:eastAsia="Calibri" w:hAnsi="Tahoma" w:cs="Tahoma"/>
          <w:b/>
          <w:lang w:val="es-ES_tradnl"/>
        </w:rPr>
        <w:t>asunto vario E5</w:t>
      </w:r>
      <w:r>
        <w:rPr>
          <w:rFonts w:ascii="Tahoma" w:eastAsia="Calibri" w:hAnsi="Tahoma" w:cs="Tahoma"/>
          <w:lang w:val="es-ES_tradnl"/>
        </w:rPr>
        <w:t xml:space="preserve">, </w:t>
      </w:r>
      <w:r w:rsidRPr="00A02D50">
        <w:rPr>
          <w:rFonts w:ascii="Tahoma" w:eastAsia="Calibri" w:hAnsi="Tahoma" w:cs="Tahoma"/>
          <w:lang w:val="es-ES_tradnl"/>
        </w:rPr>
        <w:t xml:space="preserve">los que estén por la afirmativa, sírvanse manifestándolo levantando su </w:t>
      </w:r>
      <w:r>
        <w:rPr>
          <w:rFonts w:ascii="Tahoma" w:hAnsi="Tahoma" w:cs="Tahoma"/>
        </w:rPr>
        <w:t xml:space="preserve">mano; </w:t>
      </w:r>
      <w:r w:rsidRPr="00D377D3">
        <w:rPr>
          <w:rFonts w:ascii="Tahoma" w:hAnsi="Tahoma" w:cs="Tahoma"/>
          <w:lang w:eastAsia="en-US"/>
        </w:rPr>
        <w:t>siendo la votación de la siguiente manera:</w:t>
      </w:r>
    </w:p>
    <w:p w:rsidR="00017F37" w:rsidRPr="00D377D3" w:rsidRDefault="00017F37" w:rsidP="00017F37">
      <w:pPr>
        <w:spacing w:line="360" w:lineRule="auto"/>
        <w:jc w:val="both"/>
        <w:rPr>
          <w:rFonts w:ascii="Tahoma" w:hAnsi="Tahoma" w:cs="Tahoma"/>
          <w:i/>
          <w:lang w:eastAsia="en-US"/>
        </w:rPr>
      </w:pPr>
    </w:p>
    <w:p w:rsidR="00017F37" w:rsidRPr="008F79DC" w:rsidRDefault="00017F37" w:rsidP="00017F37">
      <w:pPr>
        <w:pStyle w:val="Textoindependiente"/>
        <w:spacing w:line="360" w:lineRule="auto"/>
        <w:rPr>
          <w:rFonts w:ascii="Tahoma" w:hAnsi="Tahoma" w:cs="Tahoma"/>
          <w:szCs w:val="24"/>
          <w:lang w:val="es-MX"/>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017F37" w:rsidRPr="00017F37" w:rsidRDefault="00017F37" w:rsidP="00017F37">
      <w:pPr>
        <w:shd w:val="clear" w:color="auto" w:fill="FFFFFF"/>
        <w:spacing w:after="100" w:afterAutospacing="1"/>
        <w:ind w:left="1416"/>
        <w:contextualSpacing/>
        <w:jc w:val="both"/>
        <w:rPr>
          <w:rFonts w:ascii="Tahoma" w:eastAsiaTheme="minorEastAsia" w:hAnsi="Tahoma" w:cs="Tahoma"/>
          <w:sz w:val="22"/>
          <w:szCs w:val="20"/>
        </w:rPr>
      </w:pPr>
    </w:p>
    <w:p w:rsidR="00017F37" w:rsidRPr="00017F37" w:rsidRDefault="00017F37" w:rsidP="00017F37">
      <w:pPr>
        <w:shd w:val="clear" w:color="auto" w:fill="FFFFFF"/>
        <w:spacing w:after="100" w:afterAutospacing="1"/>
        <w:ind w:left="1416"/>
        <w:contextualSpacing/>
        <w:jc w:val="both"/>
        <w:rPr>
          <w:rFonts w:ascii="Tahoma" w:eastAsiaTheme="minorEastAsia" w:hAnsi="Tahoma" w:cs="Tahoma"/>
          <w:sz w:val="22"/>
          <w:szCs w:val="20"/>
          <w:lang w:val="es-ES_tradnl"/>
        </w:rPr>
      </w:pPr>
    </w:p>
    <w:p w:rsidR="00017F37" w:rsidRPr="00017F37" w:rsidRDefault="00017F37" w:rsidP="00017F37">
      <w:pPr>
        <w:numPr>
          <w:ilvl w:val="0"/>
          <w:numId w:val="4"/>
        </w:numPr>
        <w:shd w:val="clear" w:color="auto" w:fill="FFFFFF"/>
        <w:spacing w:after="100" w:afterAutospacing="1" w:line="259" w:lineRule="auto"/>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 xml:space="preserve">Requisición: </w:t>
      </w:r>
      <w:r w:rsidRPr="00017F37">
        <w:rPr>
          <w:rFonts w:ascii="Tahoma" w:eastAsiaTheme="minorEastAsia" w:hAnsi="Tahoma" w:cs="Tahoma"/>
          <w:sz w:val="22"/>
          <w:szCs w:val="20"/>
          <w:lang w:val="es-ES_tradnl"/>
        </w:rPr>
        <w:t>201702116</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 xml:space="preserve">Área requirente: </w:t>
      </w:r>
      <w:r w:rsidRPr="00017F37">
        <w:rPr>
          <w:rFonts w:ascii="Tahoma" w:eastAsiaTheme="minorEastAsia" w:hAnsi="Tahoma" w:cs="Tahoma"/>
          <w:sz w:val="22"/>
          <w:szCs w:val="20"/>
          <w:lang w:val="es-ES_tradnl"/>
        </w:rPr>
        <w:t>Jefatura de Gabinete adscrita a la Presidencia Municipal.</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Objeto:</w:t>
      </w:r>
      <w:r w:rsidRPr="00017F37">
        <w:rPr>
          <w:rFonts w:ascii="Tahoma" w:eastAsiaTheme="minorEastAsia" w:hAnsi="Tahoma" w:cs="Tahoma"/>
          <w:sz w:val="22"/>
          <w:szCs w:val="20"/>
          <w:lang w:val="es-ES_tradnl"/>
        </w:rPr>
        <w:t xml:space="preserve"> Invitación para evento realización de Foro de Presidentes Municipales hacia ciudades ejemplares, Zapopan 2017.</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 xml:space="preserve">Monto: </w:t>
      </w:r>
      <w:r w:rsidRPr="00017F37">
        <w:rPr>
          <w:rFonts w:ascii="Tahoma" w:eastAsiaTheme="minorEastAsia" w:hAnsi="Tahoma" w:cs="Tahoma"/>
          <w:sz w:val="22"/>
          <w:szCs w:val="20"/>
          <w:lang w:val="es-ES_tradnl"/>
        </w:rPr>
        <w:t>$ 1´500,000.00 pesos más I.V.A.</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Motivo y Fundamento:</w:t>
      </w:r>
      <w:r w:rsidRPr="00017F37">
        <w:rPr>
          <w:rFonts w:ascii="Tahoma" w:eastAsiaTheme="minorEastAsia" w:hAnsi="Tahoma" w:cs="Tahoma"/>
          <w:sz w:val="22"/>
          <w:szCs w:val="20"/>
          <w:lang w:val="es-ES_tradnl"/>
        </w:rPr>
        <w:t xml:space="preserve"> Artículo 73, Fracción I, de la Ley de Compras Gubernamentales, Enajenaciones y Contratación de Servicios del Estado de Jalisco y sus Municipios, debido a la realización de un foro de alcaldes denominado “Foro de Presidentes Municipales hacia ciudades ejemplares, Zapopan 2017”, en razón de que los servicios que se pretenden </w:t>
      </w:r>
      <w:r w:rsidRPr="00017F37">
        <w:rPr>
          <w:rFonts w:ascii="Tahoma" w:eastAsiaTheme="minorEastAsia" w:hAnsi="Tahoma" w:cs="Tahoma"/>
          <w:sz w:val="22"/>
          <w:szCs w:val="20"/>
          <w:lang w:val="es-ES_tradnl"/>
        </w:rPr>
        <w:lastRenderedPageBreak/>
        <w:t>contratar incluyen la logística de transportación de los alcaldes, hospedajes e itinerarios según los eventos programados, por lo que su anuncio de manera pública, por medio de licitación, pudiera generar que se comprometa su seguridad.</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 xml:space="preserve">Proveedor: </w:t>
      </w:r>
      <w:r w:rsidRPr="00017F37">
        <w:rPr>
          <w:rFonts w:ascii="Tahoma" w:eastAsiaTheme="minorEastAsia" w:hAnsi="Tahoma" w:cs="Tahoma"/>
          <w:sz w:val="22"/>
          <w:szCs w:val="20"/>
          <w:lang w:val="es-ES_tradnl"/>
        </w:rPr>
        <w:t xml:space="preserve">Conexión </w:t>
      </w:r>
      <w:proofErr w:type="spellStart"/>
      <w:r w:rsidRPr="00017F37">
        <w:rPr>
          <w:rFonts w:ascii="Tahoma" w:eastAsiaTheme="minorEastAsia" w:hAnsi="Tahoma" w:cs="Tahoma"/>
          <w:sz w:val="22"/>
          <w:szCs w:val="20"/>
          <w:lang w:val="es-ES_tradnl"/>
        </w:rPr>
        <w:t>Best</w:t>
      </w:r>
      <w:proofErr w:type="spellEnd"/>
      <w:r w:rsidRPr="00017F37">
        <w:rPr>
          <w:rFonts w:ascii="Tahoma" w:eastAsiaTheme="minorEastAsia" w:hAnsi="Tahoma" w:cs="Tahoma"/>
          <w:sz w:val="22"/>
          <w:szCs w:val="20"/>
          <w:lang w:val="es-ES_tradnl"/>
        </w:rPr>
        <w:t xml:space="preserve"> S.C.</w:t>
      </w:r>
    </w:p>
    <w:p w:rsid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p>
    <w:p w:rsidR="00017F37" w:rsidRPr="00D377D3" w:rsidRDefault="00017F37" w:rsidP="00017F37">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Pr="00A02D50">
        <w:rPr>
          <w:rFonts w:ascii="Tahoma" w:hAnsi="Tahoma" w:cs="Tahoma"/>
        </w:rPr>
        <w:t xml:space="preserve">  </w:t>
      </w:r>
      <w:r>
        <w:rPr>
          <w:rFonts w:ascii="Tahoma" w:eastAsia="Calibri" w:hAnsi="Tahoma" w:cs="Tahoma"/>
          <w:lang w:val="es-ES_tradnl"/>
        </w:rPr>
        <w:t>conformidad con el artículo 74</w:t>
      </w:r>
      <w:r w:rsidRPr="00A02D50">
        <w:rPr>
          <w:rFonts w:ascii="Tahoma" w:eastAsia="Calibri" w:hAnsi="Tahoma" w:cs="Tahoma"/>
          <w:lang w:val="es-ES_tradnl"/>
        </w:rPr>
        <w:t xml:space="preserve">, numeral 1, de la  </w:t>
      </w:r>
      <w:r w:rsidRPr="00A02D50">
        <w:rPr>
          <w:rFonts w:ascii="Tahoma" w:hAnsi="Tahoma" w:cs="Tahoma"/>
        </w:rPr>
        <w:t>Ley de Compras Gubernamentales, Enajenaciones y Contratación de Servicios del Estado de Jalisco y sus Municipios</w:t>
      </w:r>
      <w:r>
        <w:rPr>
          <w:rFonts w:ascii="Tahoma" w:eastAsia="Calibri" w:hAnsi="Tahoma" w:cs="Tahoma"/>
          <w:lang w:val="es-ES_tradnl"/>
        </w:rPr>
        <w:t>, se solicita su autorización</w:t>
      </w:r>
      <w:r w:rsidRPr="00A02D50">
        <w:rPr>
          <w:rFonts w:ascii="Tahoma" w:eastAsia="Calibri" w:hAnsi="Tahoma" w:cs="Tahoma"/>
          <w:lang w:val="es-ES_tradnl"/>
        </w:rPr>
        <w:t xml:space="preserve"> para su aprobación </w:t>
      </w:r>
      <w:r>
        <w:rPr>
          <w:rFonts w:ascii="Tahoma" w:eastAsia="Calibri" w:hAnsi="Tahoma" w:cs="Tahoma"/>
          <w:lang w:val="es-ES_tradnl"/>
        </w:rPr>
        <w:t>d</w:t>
      </w:r>
      <w:r w:rsidRPr="00A02D50">
        <w:rPr>
          <w:rFonts w:ascii="Tahoma" w:eastAsia="Calibri" w:hAnsi="Tahoma" w:cs="Tahoma"/>
          <w:lang w:val="es-ES_tradnl"/>
        </w:rPr>
        <w:t xml:space="preserve">el </w:t>
      </w:r>
      <w:r>
        <w:rPr>
          <w:rFonts w:ascii="Tahoma" w:eastAsia="Calibri" w:hAnsi="Tahoma" w:cs="Tahoma"/>
          <w:b/>
          <w:lang w:val="es-ES_tradnl"/>
        </w:rPr>
        <w:t>asunto vario E6</w:t>
      </w:r>
      <w:r>
        <w:rPr>
          <w:rFonts w:ascii="Tahoma" w:eastAsia="Calibri" w:hAnsi="Tahoma" w:cs="Tahoma"/>
          <w:lang w:val="es-ES_tradnl"/>
        </w:rPr>
        <w:t xml:space="preserve">, </w:t>
      </w:r>
      <w:r w:rsidRPr="00A02D50">
        <w:rPr>
          <w:rFonts w:ascii="Tahoma" w:eastAsia="Calibri" w:hAnsi="Tahoma" w:cs="Tahoma"/>
          <w:lang w:val="es-ES_tradnl"/>
        </w:rPr>
        <w:t xml:space="preserve">los que estén por la afirmativa, sírvanse manifestándolo levantando su </w:t>
      </w:r>
      <w:r>
        <w:rPr>
          <w:rFonts w:ascii="Tahoma" w:hAnsi="Tahoma" w:cs="Tahoma"/>
        </w:rPr>
        <w:t xml:space="preserve">mano; </w:t>
      </w:r>
      <w:r w:rsidRPr="00D377D3">
        <w:rPr>
          <w:rFonts w:ascii="Tahoma" w:hAnsi="Tahoma" w:cs="Tahoma"/>
          <w:lang w:eastAsia="en-US"/>
        </w:rPr>
        <w:t>siendo la votación de la siguiente manera:</w:t>
      </w:r>
    </w:p>
    <w:p w:rsidR="00017F37" w:rsidRPr="00D377D3" w:rsidRDefault="00017F37" w:rsidP="00017F37">
      <w:pPr>
        <w:spacing w:line="360" w:lineRule="auto"/>
        <w:jc w:val="both"/>
        <w:rPr>
          <w:rFonts w:ascii="Tahoma" w:hAnsi="Tahoma" w:cs="Tahoma"/>
          <w:i/>
          <w:lang w:eastAsia="en-US"/>
        </w:rPr>
      </w:pPr>
    </w:p>
    <w:p w:rsidR="00017F37" w:rsidRPr="008F79DC" w:rsidRDefault="0083583D" w:rsidP="00017F37">
      <w:pPr>
        <w:pStyle w:val="Textoindependiente"/>
        <w:spacing w:line="360" w:lineRule="auto"/>
        <w:rPr>
          <w:rFonts w:ascii="Tahoma" w:hAnsi="Tahoma" w:cs="Tahoma"/>
          <w:szCs w:val="24"/>
          <w:lang w:val="es-MX"/>
        </w:rPr>
      </w:pPr>
      <w:r>
        <w:rPr>
          <w:rFonts w:ascii="Tahoma" w:hAnsi="Tahoma" w:cs="Tahoma"/>
          <w:i/>
          <w:lang w:eastAsia="en-US"/>
        </w:rPr>
        <w:t>Se determina dejar pendiente de aprobación por parte del comité para su aprobación posterior</w:t>
      </w:r>
      <w:r w:rsidR="00017F37">
        <w:rPr>
          <w:rFonts w:ascii="Tahoma" w:hAnsi="Tahoma" w:cs="Tahoma"/>
          <w:i/>
          <w:lang w:eastAsia="en-US"/>
        </w:rPr>
        <w:t>.</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rPr>
      </w:pP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p>
    <w:p w:rsidR="00017F37" w:rsidRPr="00017F37" w:rsidRDefault="00017F37" w:rsidP="00017F37">
      <w:pPr>
        <w:numPr>
          <w:ilvl w:val="0"/>
          <w:numId w:val="4"/>
        </w:numPr>
        <w:shd w:val="clear" w:color="auto" w:fill="FFFFFF"/>
        <w:spacing w:after="100" w:afterAutospacing="1" w:line="259" w:lineRule="auto"/>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 xml:space="preserve">Requisición: </w:t>
      </w:r>
      <w:r w:rsidRPr="00017F37">
        <w:rPr>
          <w:rFonts w:ascii="Tahoma" w:eastAsiaTheme="minorEastAsia" w:hAnsi="Tahoma" w:cs="Tahoma"/>
          <w:sz w:val="22"/>
          <w:szCs w:val="20"/>
          <w:lang w:val="es-ES_tradnl"/>
        </w:rPr>
        <w:t>201702025</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Área requirente:</w:t>
      </w:r>
      <w:r w:rsidRPr="00017F37">
        <w:rPr>
          <w:rFonts w:ascii="Tahoma" w:eastAsiaTheme="minorEastAsia" w:hAnsi="Tahoma" w:cs="Tahoma"/>
          <w:sz w:val="22"/>
          <w:szCs w:val="20"/>
          <w:lang w:val="es-ES_tradnl"/>
        </w:rPr>
        <w:t xml:space="preserve"> Unidad de Enlace de Relaciones Exteriores adscrita a la Secretaria del Ayuntamiento.</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Objeto:</w:t>
      </w:r>
      <w:r w:rsidRPr="00017F37">
        <w:rPr>
          <w:rFonts w:ascii="Tahoma" w:eastAsiaTheme="minorEastAsia" w:hAnsi="Tahoma" w:cs="Tahoma"/>
          <w:sz w:val="22"/>
          <w:szCs w:val="20"/>
          <w:lang w:val="es-ES_tradnl"/>
        </w:rPr>
        <w:t xml:space="preserve"> Servicios profesionales, sistema de enrolamiento biométrico y biográfico para el trámite de pasaporte de los meses de mayo a diciembre y servicio de 3 meses de anticipo.</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Monto:</w:t>
      </w:r>
      <w:r w:rsidRPr="00017F37">
        <w:rPr>
          <w:rFonts w:ascii="Tahoma" w:eastAsiaTheme="minorEastAsia" w:hAnsi="Tahoma" w:cs="Tahoma"/>
          <w:sz w:val="22"/>
          <w:szCs w:val="20"/>
          <w:lang w:val="es-ES_tradnl"/>
        </w:rPr>
        <w:t xml:space="preserve"> $ 585,343.57 pesos más I.V.A. (un pago inicial correspondiente a 3 mensualidades por adelantado por la cantidad de 8,099.40 dólares más I.V.A. cantidad que deberá ser pagada a los 8 días hábiles siguientes a la fecha de firma del contrato es decir la cantidad de 37,797.20 dólares más I.V.A., se cubrirá mediante 14 pagos mensuales por la cantidad de 2,699.80 dólares más I.V.A</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 xml:space="preserve">Periodo: </w:t>
      </w:r>
      <w:r w:rsidRPr="00017F37">
        <w:rPr>
          <w:rFonts w:ascii="Tahoma" w:eastAsiaTheme="minorEastAsia" w:hAnsi="Tahoma" w:cs="Tahoma"/>
          <w:sz w:val="22"/>
          <w:szCs w:val="20"/>
          <w:lang w:val="es-ES_tradnl"/>
        </w:rPr>
        <w:t>Vigencia por 17 meses de febrero del 2017 a junio del 2018.</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Motivo y Fundamento:</w:t>
      </w:r>
      <w:r w:rsidRPr="00017F37">
        <w:rPr>
          <w:rFonts w:ascii="Tahoma" w:eastAsiaTheme="minorEastAsia" w:hAnsi="Tahoma" w:cs="Tahoma"/>
          <w:sz w:val="22"/>
          <w:szCs w:val="20"/>
          <w:lang w:val="es-ES_tradnl"/>
        </w:rPr>
        <w:t xml:space="preserve"> Artículo 73, Fracción I, de la Ley de Compras Gubernamentales, Enajenaciones y Contratación de Servicios del Estado de Jalisco y sus Municipios, debido a que es necesario el servicio para estar en condiciones óptimas en el nuevo esquema de emisión del pasaporte mexicano; que ha desarrollado la Secretaria de Relaciones Exteriores, a nivel Nacional, enfocado en la autenticación de la identidad del solicitante que realiza el trámite de pasaporte a fin de contribuir a que el proceso de emisión de documentos de viaje sea más seguro, con él podremos verificar los datos biográficos de los solicitantes que son la información general del solicitante relativo a su identidad, como nombres, apellidos, lugar y fecha de nacimiento, así como los datos biométricos que son la captura de un rasgo físico del solicitante para integrarlo al expediente electrónico y consiste en la toma de fotografía, iris, diez huellas dactilares y firma. Así como la digitalización que es el proceso </w:t>
      </w:r>
      <w:r w:rsidRPr="00017F37">
        <w:rPr>
          <w:rFonts w:ascii="Tahoma" w:eastAsiaTheme="minorEastAsia" w:hAnsi="Tahoma" w:cs="Tahoma"/>
          <w:sz w:val="22"/>
          <w:szCs w:val="20"/>
          <w:lang w:val="es-ES_tradnl"/>
        </w:rPr>
        <w:lastRenderedPageBreak/>
        <w:t>mediante el cual se escanean los diferentes documentos que conforman el expediente físico del solicitante con la finalidad de integrar un expediente electrónico, logrando así un expediente de alta seguridad.</w:t>
      </w:r>
    </w:p>
    <w:p w:rsid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Proveedor:</w:t>
      </w:r>
      <w:r w:rsidRPr="00017F37">
        <w:rPr>
          <w:rFonts w:ascii="Tahoma" w:eastAsiaTheme="minorEastAsia" w:hAnsi="Tahoma" w:cs="Tahoma"/>
          <w:sz w:val="22"/>
          <w:szCs w:val="20"/>
          <w:lang w:val="es-ES_tradnl"/>
        </w:rPr>
        <w:t xml:space="preserve"> IECISA México S.A. de C.V.</w:t>
      </w:r>
    </w:p>
    <w:p w:rsid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p>
    <w:p w:rsidR="00017F37" w:rsidRPr="00D377D3" w:rsidRDefault="00017F37" w:rsidP="00017F37">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Pr="00A02D50">
        <w:rPr>
          <w:rFonts w:ascii="Tahoma" w:hAnsi="Tahoma" w:cs="Tahoma"/>
        </w:rPr>
        <w:t xml:space="preserve">  </w:t>
      </w:r>
      <w:r>
        <w:rPr>
          <w:rFonts w:ascii="Tahoma" w:eastAsia="Calibri" w:hAnsi="Tahoma" w:cs="Tahoma"/>
          <w:lang w:val="es-ES_tradnl"/>
        </w:rPr>
        <w:t>conformidad con el artículo 74</w:t>
      </w:r>
      <w:r w:rsidRPr="00A02D50">
        <w:rPr>
          <w:rFonts w:ascii="Tahoma" w:eastAsia="Calibri" w:hAnsi="Tahoma" w:cs="Tahoma"/>
          <w:lang w:val="es-ES_tradnl"/>
        </w:rPr>
        <w:t xml:space="preserve">, numeral 1, de la  </w:t>
      </w:r>
      <w:r w:rsidRPr="00A02D50">
        <w:rPr>
          <w:rFonts w:ascii="Tahoma" w:hAnsi="Tahoma" w:cs="Tahoma"/>
        </w:rPr>
        <w:t>Ley de Compras Gubernamentales, Enajenaciones y Contratación de Servicios del Estado de Jalisco y sus Municipios</w:t>
      </w:r>
      <w:r>
        <w:rPr>
          <w:rFonts w:ascii="Tahoma" w:eastAsia="Calibri" w:hAnsi="Tahoma" w:cs="Tahoma"/>
          <w:lang w:val="es-ES_tradnl"/>
        </w:rPr>
        <w:t>, se solicita su autorización</w:t>
      </w:r>
      <w:r w:rsidRPr="00A02D50">
        <w:rPr>
          <w:rFonts w:ascii="Tahoma" w:eastAsia="Calibri" w:hAnsi="Tahoma" w:cs="Tahoma"/>
          <w:lang w:val="es-ES_tradnl"/>
        </w:rPr>
        <w:t xml:space="preserve"> para su aprobación </w:t>
      </w:r>
      <w:r>
        <w:rPr>
          <w:rFonts w:ascii="Tahoma" w:eastAsia="Calibri" w:hAnsi="Tahoma" w:cs="Tahoma"/>
          <w:lang w:val="es-ES_tradnl"/>
        </w:rPr>
        <w:t>d</w:t>
      </w:r>
      <w:r w:rsidRPr="00A02D50">
        <w:rPr>
          <w:rFonts w:ascii="Tahoma" w:eastAsia="Calibri" w:hAnsi="Tahoma" w:cs="Tahoma"/>
          <w:lang w:val="es-ES_tradnl"/>
        </w:rPr>
        <w:t xml:space="preserve">el </w:t>
      </w:r>
      <w:r>
        <w:rPr>
          <w:rFonts w:ascii="Tahoma" w:eastAsia="Calibri" w:hAnsi="Tahoma" w:cs="Tahoma"/>
          <w:b/>
          <w:lang w:val="es-ES_tradnl"/>
        </w:rPr>
        <w:t>asunto vario E7</w:t>
      </w:r>
      <w:r>
        <w:rPr>
          <w:rFonts w:ascii="Tahoma" w:eastAsia="Calibri" w:hAnsi="Tahoma" w:cs="Tahoma"/>
          <w:lang w:val="es-ES_tradnl"/>
        </w:rPr>
        <w:t xml:space="preserve">, </w:t>
      </w:r>
      <w:r w:rsidRPr="00A02D50">
        <w:rPr>
          <w:rFonts w:ascii="Tahoma" w:eastAsia="Calibri" w:hAnsi="Tahoma" w:cs="Tahoma"/>
          <w:lang w:val="es-ES_tradnl"/>
        </w:rPr>
        <w:t xml:space="preserve">los que estén por la afirmativa, sírvanse manifestándolo levantando su </w:t>
      </w:r>
      <w:r>
        <w:rPr>
          <w:rFonts w:ascii="Tahoma" w:hAnsi="Tahoma" w:cs="Tahoma"/>
        </w:rPr>
        <w:t xml:space="preserve">mano; </w:t>
      </w:r>
      <w:r w:rsidRPr="00D377D3">
        <w:rPr>
          <w:rFonts w:ascii="Tahoma" w:hAnsi="Tahoma" w:cs="Tahoma"/>
          <w:lang w:eastAsia="en-US"/>
        </w:rPr>
        <w:t>siendo la votación de la siguiente manera:</w:t>
      </w:r>
    </w:p>
    <w:p w:rsidR="00017F37" w:rsidRPr="00D377D3" w:rsidRDefault="00017F37" w:rsidP="00017F37">
      <w:pPr>
        <w:spacing w:line="360" w:lineRule="auto"/>
        <w:jc w:val="both"/>
        <w:rPr>
          <w:rFonts w:ascii="Tahoma" w:hAnsi="Tahoma" w:cs="Tahoma"/>
          <w:i/>
          <w:lang w:eastAsia="en-US"/>
        </w:rPr>
      </w:pPr>
    </w:p>
    <w:p w:rsidR="00017F37" w:rsidRPr="008F79DC" w:rsidRDefault="00017F37" w:rsidP="00017F37">
      <w:pPr>
        <w:pStyle w:val="Textoindependiente"/>
        <w:spacing w:line="360" w:lineRule="auto"/>
        <w:rPr>
          <w:rFonts w:ascii="Tahoma" w:hAnsi="Tahoma" w:cs="Tahoma"/>
          <w:szCs w:val="24"/>
          <w:lang w:val="es-MX"/>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rPr>
      </w:pPr>
    </w:p>
    <w:p w:rsid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p>
    <w:p w:rsidR="00017F37" w:rsidRPr="00017F37" w:rsidRDefault="00017F37" w:rsidP="00017F37">
      <w:pPr>
        <w:numPr>
          <w:ilvl w:val="0"/>
          <w:numId w:val="4"/>
        </w:numPr>
        <w:shd w:val="clear" w:color="auto" w:fill="FFFFFF"/>
        <w:spacing w:after="100" w:afterAutospacing="1" w:line="259" w:lineRule="auto"/>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 xml:space="preserve">Requisición: </w:t>
      </w:r>
      <w:r w:rsidRPr="00017F37">
        <w:rPr>
          <w:rFonts w:ascii="Tahoma" w:eastAsiaTheme="minorEastAsia" w:hAnsi="Tahoma" w:cs="Tahoma"/>
          <w:sz w:val="22"/>
          <w:szCs w:val="20"/>
          <w:lang w:val="es-ES_tradnl"/>
        </w:rPr>
        <w:t>201701907</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Área requirente:</w:t>
      </w:r>
      <w:r w:rsidRPr="00017F37">
        <w:rPr>
          <w:rFonts w:ascii="Tahoma" w:eastAsiaTheme="minorEastAsia" w:hAnsi="Tahoma" w:cs="Tahoma"/>
          <w:sz w:val="22"/>
          <w:szCs w:val="20"/>
          <w:lang w:val="es-ES_tradnl"/>
        </w:rPr>
        <w:t xml:space="preserve"> Coordinación de Análisis Estratégico y Comunicación adscrita a la Presidencia Municipal.</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Objeto:</w:t>
      </w:r>
      <w:r w:rsidRPr="00017F37">
        <w:rPr>
          <w:rFonts w:ascii="Tahoma" w:eastAsiaTheme="minorEastAsia" w:hAnsi="Tahoma" w:cs="Tahoma"/>
          <w:sz w:val="22"/>
          <w:szCs w:val="20"/>
          <w:lang w:val="es-ES_tradnl"/>
        </w:rPr>
        <w:t xml:space="preserve"> Publicidad institucional en radio.</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Monto:</w:t>
      </w:r>
      <w:r w:rsidRPr="00017F37">
        <w:rPr>
          <w:rFonts w:ascii="Tahoma" w:eastAsiaTheme="minorEastAsia" w:hAnsi="Tahoma" w:cs="Tahoma"/>
          <w:sz w:val="22"/>
          <w:szCs w:val="20"/>
          <w:lang w:val="es-ES_tradnl"/>
        </w:rPr>
        <w:t xml:space="preserve"> $ 170,689.65 pesos más I.V.A.</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Motivo y Fundamento:</w:t>
      </w:r>
      <w:r w:rsidRPr="00017F37">
        <w:rPr>
          <w:rFonts w:ascii="Tahoma" w:eastAsiaTheme="minorEastAsia" w:hAnsi="Tahoma" w:cs="Tahoma"/>
          <w:sz w:val="22"/>
          <w:szCs w:val="20"/>
          <w:lang w:val="es-ES_tradnl"/>
        </w:rPr>
        <w:t xml:space="preserve"> Artículo 73, Fracción I, de la Ley de Compras Gubernamentales, Enajenaciones y Contratación de Servicios del Estado de Jalisco y sus Municipios, debido a la transmisión por radio a través de estaciones radiodifusoras  de anuncios publicitarios relativos a las diversas acciones y programas que actualmente está realizando el Municipio de Zapopan.</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Proveedor:</w:t>
      </w:r>
      <w:r w:rsidRPr="00017F37">
        <w:rPr>
          <w:rFonts w:ascii="Tahoma" w:eastAsiaTheme="minorEastAsia" w:hAnsi="Tahoma" w:cs="Tahoma"/>
          <w:sz w:val="22"/>
          <w:szCs w:val="20"/>
          <w:lang w:val="es-ES_tradnl"/>
        </w:rPr>
        <w:t xml:space="preserve"> Nueva Era Radio de Occidente S.A. de C.V.</w:t>
      </w:r>
    </w:p>
    <w:p w:rsid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p>
    <w:p w:rsidR="00017F37" w:rsidRPr="00D377D3" w:rsidRDefault="00017F37" w:rsidP="00017F37">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Pr="00A02D50">
        <w:rPr>
          <w:rFonts w:ascii="Tahoma" w:hAnsi="Tahoma" w:cs="Tahoma"/>
        </w:rPr>
        <w:t xml:space="preserve">  </w:t>
      </w:r>
      <w:r>
        <w:rPr>
          <w:rFonts w:ascii="Tahoma" w:eastAsia="Calibri" w:hAnsi="Tahoma" w:cs="Tahoma"/>
          <w:lang w:val="es-ES_tradnl"/>
        </w:rPr>
        <w:t>conformidad con el artículo 74</w:t>
      </w:r>
      <w:r w:rsidRPr="00A02D50">
        <w:rPr>
          <w:rFonts w:ascii="Tahoma" w:eastAsia="Calibri" w:hAnsi="Tahoma" w:cs="Tahoma"/>
          <w:lang w:val="es-ES_tradnl"/>
        </w:rPr>
        <w:t xml:space="preserve">, numeral 1, de la  </w:t>
      </w:r>
      <w:r w:rsidRPr="00A02D50">
        <w:rPr>
          <w:rFonts w:ascii="Tahoma" w:hAnsi="Tahoma" w:cs="Tahoma"/>
        </w:rPr>
        <w:t>Ley de Compras Gubernamentales, Enajenaciones y Contratación de Servicios del Estado de Jalisco y sus Municipios</w:t>
      </w:r>
      <w:r>
        <w:rPr>
          <w:rFonts w:ascii="Tahoma" w:eastAsia="Calibri" w:hAnsi="Tahoma" w:cs="Tahoma"/>
          <w:lang w:val="es-ES_tradnl"/>
        </w:rPr>
        <w:t>, se solicita su autorización</w:t>
      </w:r>
      <w:r w:rsidRPr="00A02D50">
        <w:rPr>
          <w:rFonts w:ascii="Tahoma" w:eastAsia="Calibri" w:hAnsi="Tahoma" w:cs="Tahoma"/>
          <w:lang w:val="es-ES_tradnl"/>
        </w:rPr>
        <w:t xml:space="preserve"> para su aprobación </w:t>
      </w:r>
      <w:r>
        <w:rPr>
          <w:rFonts w:ascii="Tahoma" w:eastAsia="Calibri" w:hAnsi="Tahoma" w:cs="Tahoma"/>
          <w:lang w:val="es-ES_tradnl"/>
        </w:rPr>
        <w:t>d</w:t>
      </w:r>
      <w:r w:rsidRPr="00A02D50">
        <w:rPr>
          <w:rFonts w:ascii="Tahoma" w:eastAsia="Calibri" w:hAnsi="Tahoma" w:cs="Tahoma"/>
          <w:lang w:val="es-ES_tradnl"/>
        </w:rPr>
        <w:t xml:space="preserve">el </w:t>
      </w:r>
      <w:r>
        <w:rPr>
          <w:rFonts w:ascii="Tahoma" w:eastAsia="Calibri" w:hAnsi="Tahoma" w:cs="Tahoma"/>
          <w:b/>
          <w:lang w:val="es-ES_tradnl"/>
        </w:rPr>
        <w:t>asunto vario E8</w:t>
      </w:r>
      <w:r>
        <w:rPr>
          <w:rFonts w:ascii="Tahoma" w:eastAsia="Calibri" w:hAnsi="Tahoma" w:cs="Tahoma"/>
          <w:lang w:val="es-ES_tradnl"/>
        </w:rPr>
        <w:t xml:space="preserve">, </w:t>
      </w:r>
      <w:r w:rsidRPr="00A02D50">
        <w:rPr>
          <w:rFonts w:ascii="Tahoma" w:eastAsia="Calibri" w:hAnsi="Tahoma" w:cs="Tahoma"/>
          <w:lang w:val="es-ES_tradnl"/>
        </w:rPr>
        <w:t xml:space="preserve">los que estén por la afirmativa, sírvanse manifestándolo levantando su </w:t>
      </w:r>
      <w:r>
        <w:rPr>
          <w:rFonts w:ascii="Tahoma" w:hAnsi="Tahoma" w:cs="Tahoma"/>
        </w:rPr>
        <w:t xml:space="preserve">mano; </w:t>
      </w:r>
      <w:r w:rsidRPr="00D377D3">
        <w:rPr>
          <w:rFonts w:ascii="Tahoma" w:hAnsi="Tahoma" w:cs="Tahoma"/>
          <w:lang w:eastAsia="en-US"/>
        </w:rPr>
        <w:t>siendo la votación de la siguiente manera:</w:t>
      </w:r>
    </w:p>
    <w:p w:rsidR="00017F37" w:rsidRPr="00D377D3" w:rsidRDefault="00017F37" w:rsidP="00017F37">
      <w:pPr>
        <w:spacing w:line="360" w:lineRule="auto"/>
        <w:jc w:val="both"/>
        <w:rPr>
          <w:rFonts w:ascii="Tahoma" w:hAnsi="Tahoma" w:cs="Tahoma"/>
          <w:i/>
          <w:lang w:eastAsia="en-US"/>
        </w:rPr>
      </w:pPr>
    </w:p>
    <w:p w:rsidR="00017F37" w:rsidRPr="008F79DC" w:rsidRDefault="00017F37" w:rsidP="00017F37">
      <w:pPr>
        <w:pStyle w:val="Textoindependiente"/>
        <w:spacing w:line="360" w:lineRule="auto"/>
        <w:rPr>
          <w:rFonts w:ascii="Tahoma" w:hAnsi="Tahoma" w:cs="Tahoma"/>
          <w:szCs w:val="24"/>
          <w:lang w:val="es-MX"/>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rPr>
      </w:pPr>
    </w:p>
    <w:p w:rsidR="00017F37" w:rsidRPr="00017F37" w:rsidRDefault="00017F37" w:rsidP="00017F37">
      <w:pPr>
        <w:numPr>
          <w:ilvl w:val="0"/>
          <w:numId w:val="4"/>
        </w:numPr>
        <w:shd w:val="clear" w:color="auto" w:fill="FFFFFF"/>
        <w:spacing w:after="100" w:afterAutospacing="1" w:line="259" w:lineRule="auto"/>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 xml:space="preserve">Requisición: </w:t>
      </w:r>
      <w:r w:rsidRPr="00017F37">
        <w:rPr>
          <w:rFonts w:ascii="Tahoma" w:eastAsiaTheme="minorEastAsia" w:hAnsi="Tahoma" w:cs="Tahoma"/>
          <w:sz w:val="22"/>
          <w:szCs w:val="20"/>
          <w:lang w:val="es-ES_tradnl"/>
        </w:rPr>
        <w:t>201701943</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Área requirente:</w:t>
      </w:r>
      <w:r w:rsidRPr="00017F37">
        <w:rPr>
          <w:rFonts w:ascii="Tahoma" w:eastAsiaTheme="minorEastAsia" w:hAnsi="Tahoma" w:cs="Tahoma"/>
          <w:sz w:val="22"/>
          <w:szCs w:val="20"/>
          <w:lang w:val="es-ES_tradnl"/>
        </w:rPr>
        <w:t xml:space="preserve"> Coordinación de Análisis Estratégico y Comunicación adscrita a la Presidencia Municipal.</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Objeto:</w:t>
      </w:r>
      <w:r w:rsidRPr="00017F37">
        <w:rPr>
          <w:rFonts w:ascii="Tahoma" w:eastAsiaTheme="minorEastAsia" w:hAnsi="Tahoma" w:cs="Tahoma"/>
          <w:sz w:val="22"/>
          <w:szCs w:val="20"/>
          <w:lang w:val="es-ES_tradnl"/>
        </w:rPr>
        <w:t xml:space="preserve"> Suscripción al diario el Informador.</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Monto:</w:t>
      </w:r>
      <w:r w:rsidRPr="00017F37">
        <w:rPr>
          <w:rFonts w:ascii="Tahoma" w:eastAsiaTheme="minorEastAsia" w:hAnsi="Tahoma" w:cs="Tahoma"/>
          <w:sz w:val="22"/>
          <w:szCs w:val="20"/>
          <w:lang w:val="es-ES_tradnl"/>
        </w:rPr>
        <w:t xml:space="preserve"> $ 20,172.41 pesos más I.V.A.</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Motivo y Fundamento:</w:t>
      </w:r>
      <w:r w:rsidRPr="00017F37">
        <w:rPr>
          <w:rFonts w:ascii="Tahoma" w:eastAsiaTheme="minorEastAsia" w:hAnsi="Tahoma" w:cs="Tahoma"/>
          <w:sz w:val="22"/>
          <w:szCs w:val="20"/>
          <w:lang w:val="es-ES_tradnl"/>
        </w:rPr>
        <w:t xml:space="preserve"> Artículo 73, Fracción I, de la Ley de Compras Gubernamentales, Enajenaciones y Contratación de Servicios del Estado de Jalisco y sus Municipios, debido a la continuación en el servicio de suscripciones al diario el Informador, las cuales son distribuidas entre Presidencia, las diferentes fracciones partidarias que integran el Ayuntamiento, Regidores, Contraloría y Áreas que integran la Coordinación de Análisis Estratégico y Comunicación.</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Proveedor:</w:t>
      </w:r>
      <w:r w:rsidRPr="00017F37">
        <w:rPr>
          <w:rFonts w:ascii="Tahoma" w:eastAsiaTheme="minorEastAsia" w:hAnsi="Tahoma" w:cs="Tahoma"/>
          <w:sz w:val="22"/>
          <w:szCs w:val="20"/>
          <w:lang w:val="es-ES_tradnl"/>
        </w:rPr>
        <w:t xml:space="preserve"> Unión Editorialista S.A. de C.V.</w:t>
      </w:r>
    </w:p>
    <w:p w:rsid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p>
    <w:p w:rsidR="00F53296" w:rsidRDefault="00F53296" w:rsidP="00017F37">
      <w:pPr>
        <w:shd w:val="clear" w:color="auto" w:fill="FFFFFF"/>
        <w:spacing w:after="100" w:afterAutospacing="1"/>
        <w:ind w:left="1429"/>
        <w:contextualSpacing/>
        <w:jc w:val="both"/>
        <w:rPr>
          <w:rFonts w:ascii="Tahoma" w:eastAsiaTheme="minorEastAsia" w:hAnsi="Tahoma" w:cs="Tahoma"/>
          <w:sz w:val="22"/>
          <w:szCs w:val="20"/>
          <w:lang w:val="es-ES_tradnl"/>
        </w:rPr>
      </w:pPr>
    </w:p>
    <w:p w:rsidR="00F53296" w:rsidRPr="00D377D3" w:rsidRDefault="00F53296" w:rsidP="00F53296">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Pr="00A02D50">
        <w:rPr>
          <w:rFonts w:ascii="Tahoma" w:hAnsi="Tahoma" w:cs="Tahoma"/>
        </w:rPr>
        <w:t xml:space="preserve">  </w:t>
      </w:r>
      <w:r>
        <w:rPr>
          <w:rFonts w:ascii="Tahoma" w:eastAsia="Calibri" w:hAnsi="Tahoma" w:cs="Tahoma"/>
          <w:lang w:val="es-ES_tradnl"/>
        </w:rPr>
        <w:t>conformidad con el artículo 74</w:t>
      </w:r>
      <w:r w:rsidRPr="00A02D50">
        <w:rPr>
          <w:rFonts w:ascii="Tahoma" w:eastAsia="Calibri" w:hAnsi="Tahoma" w:cs="Tahoma"/>
          <w:lang w:val="es-ES_tradnl"/>
        </w:rPr>
        <w:t xml:space="preserve">, numeral 1, de la  </w:t>
      </w:r>
      <w:r w:rsidRPr="00A02D50">
        <w:rPr>
          <w:rFonts w:ascii="Tahoma" w:hAnsi="Tahoma" w:cs="Tahoma"/>
        </w:rPr>
        <w:t>Ley de Compras Gubernamentales, Enajenaciones y Contratación de Servicios del Estado de Jalisco y sus Municipios</w:t>
      </w:r>
      <w:r>
        <w:rPr>
          <w:rFonts w:ascii="Tahoma" w:eastAsia="Calibri" w:hAnsi="Tahoma" w:cs="Tahoma"/>
          <w:lang w:val="es-ES_tradnl"/>
        </w:rPr>
        <w:t>, se solicita su autorización</w:t>
      </w:r>
      <w:r w:rsidRPr="00A02D50">
        <w:rPr>
          <w:rFonts w:ascii="Tahoma" w:eastAsia="Calibri" w:hAnsi="Tahoma" w:cs="Tahoma"/>
          <w:lang w:val="es-ES_tradnl"/>
        </w:rPr>
        <w:t xml:space="preserve"> para su aprobación </w:t>
      </w:r>
      <w:r>
        <w:rPr>
          <w:rFonts w:ascii="Tahoma" w:eastAsia="Calibri" w:hAnsi="Tahoma" w:cs="Tahoma"/>
          <w:lang w:val="es-ES_tradnl"/>
        </w:rPr>
        <w:t>d</w:t>
      </w:r>
      <w:r w:rsidRPr="00A02D50">
        <w:rPr>
          <w:rFonts w:ascii="Tahoma" w:eastAsia="Calibri" w:hAnsi="Tahoma" w:cs="Tahoma"/>
          <w:lang w:val="es-ES_tradnl"/>
        </w:rPr>
        <w:t xml:space="preserve">el </w:t>
      </w:r>
      <w:r>
        <w:rPr>
          <w:rFonts w:ascii="Tahoma" w:eastAsia="Calibri" w:hAnsi="Tahoma" w:cs="Tahoma"/>
          <w:b/>
          <w:lang w:val="es-ES_tradnl"/>
        </w:rPr>
        <w:t>asunto vario E9</w:t>
      </w:r>
      <w:r>
        <w:rPr>
          <w:rFonts w:ascii="Tahoma" w:eastAsia="Calibri" w:hAnsi="Tahoma" w:cs="Tahoma"/>
          <w:lang w:val="es-ES_tradnl"/>
        </w:rPr>
        <w:t xml:space="preserve">, </w:t>
      </w:r>
      <w:r w:rsidRPr="00A02D50">
        <w:rPr>
          <w:rFonts w:ascii="Tahoma" w:eastAsia="Calibri" w:hAnsi="Tahoma" w:cs="Tahoma"/>
          <w:lang w:val="es-ES_tradnl"/>
        </w:rPr>
        <w:t xml:space="preserve">los que estén por la afirmativa, sírvanse manifestándolo levantando su </w:t>
      </w:r>
      <w:r>
        <w:rPr>
          <w:rFonts w:ascii="Tahoma" w:hAnsi="Tahoma" w:cs="Tahoma"/>
        </w:rPr>
        <w:t xml:space="preserve">mano; </w:t>
      </w:r>
      <w:r w:rsidRPr="00D377D3">
        <w:rPr>
          <w:rFonts w:ascii="Tahoma" w:hAnsi="Tahoma" w:cs="Tahoma"/>
          <w:lang w:eastAsia="en-US"/>
        </w:rPr>
        <w:t>siendo la votación de la siguiente manera:</w:t>
      </w:r>
    </w:p>
    <w:p w:rsidR="00F53296" w:rsidRPr="00D377D3" w:rsidRDefault="00F53296" w:rsidP="00F53296">
      <w:pPr>
        <w:spacing w:line="360" w:lineRule="auto"/>
        <w:jc w:val="both"/>
        <w:rPr>
          <w:rFonts w:ascii="Tahoma" w:hAnsi="Tahoma" w:cs="Tahoma"/>
          <w:i/>
          <w:lang w:eastAsia="en-US"/>
        </w:rPr>
      </w:pPr>
    </w:p>
    <w:p w:rsidR="00F53296" w:rsidRPr="008F79DC" w:rsidRDefault="00F53296" w:rsidP="00F53296">
      <w:pPr>
        <w:pStyle w:val="Textoindependiente"/>
        <w:spacing w:line="360" w:lineRule="auto"/>
        <w:rPr>
          <w:rFonts w:ascii="Tahoma" w:hAnsi="Tahoma" w:cs="Tahoma"/>
          <w:szCs w:val="24"/>
          <w:lang w:val="es-MX"/>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F53296" w:rsidRPr="00F53296" w:rsidRDefault="00F53296" w:rsidP="00017F37">
      <w:pPr>
        <w:shd w:val="clear" w:color="auto" w:fill="FFFFFF"/>
        <w:spacing w:after="100" w:afterAutospacing="1"/>
        <w:ind w:left="1429"/>
        <w:contextualSpacing/>
        <w:jc w:val="both"/>
        <w:rPr>
          <w:rFonts w:ascii="Tahoma" w:eastAsiaTheme="minorEastAsia" w:hAnsi="Tahoma" w:cs="Tahoma"/>
          <w:sz w:val="22"/>
          <w:szCs w:val="20"/>
        </w:rPr>
      </w:pPr>
    </w:p>
    <w:p w:rsidR="00F53296" w:rsidRPr="00017F37" w:rsidRDefault="00F53296" w:rsidP="00017F37">
      <w:pPr>
        <w:shd w:val="clear" w:color="auto" w:fill="FFFFFF"/>
        <w:spacing w:after="100" w:afterAutospacing="1"/>
        <w:ind w:left="1429"/>
        <w:contextualSpacing/>
        <w:jc w:val="both"/>
        <w:rPr>
          <w:rFonts w:ascii="Tahoma" w:eastAsiaTheme="minorEastAsia" w:hAnsi="Tahoma" w:cs="Tahoma"/>
          <w:sz w:val="22"/>
          <w:szCs w:val="20"/>
          <w:lang w:val="es-ES_tradnl"/>
        </w:rPr>
      </w:pPr>
    </w:p>
    <w:p w:rsidR="00017F37" w:rsidRPr="00017F37" w:rsidRDefault="00017F37" w:rsidP="00017F37">
      <w:pPr>
        <w:numPr>
          <w:ilvl w:val="0"/>
          <w:numId w:val="4"/>
        </w:numPr>
        <w:shd w:val="clear" w:color="auto" w:fill="FFFFFF"/>
        <w:spacing w:after="100" w:afterAutospacing="1" w:line="259" w:lineRule="auto"/>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 xml:space="preserve">Requisición: </w:t>
      </w:r>
      <w:r w:rsidRPr="00017F37">
        <w:rPr>
          <w:rFonts w:ascii="Tahoma" w:eastAsiaTheme="minorEastAsia" w:hAnsi="Tahoma" w:cs="Tahoma"/>
          <w:sz w:val="22"/>
          <w:szCs w:val="20"/>
          <w:lang w:val="es-ES_tradnl"/>
        </w:rPr>
        <w:t>201701944</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Área requirente:</w:t>
      </w:r>
      <w:r w:rsidRPr="00017F37">
        <w:rPr>
          <w:rFonts w:ascii="Tahoma" w:eastAsiaTheme="minorEastAsia" w:hAnsi="Tahoma" w:cs="Tahoma"/>
          <w:sz w:val="22"/>
          <w:szCs w:val="20"/>
          <w:lang w:val="es-ES_tradnl"/>
        </w:rPr>
        <w:t xml:space="preserve"> Coordinación de Análisis Estratégico y Comunicación adscrita a la Presidencia Municipal.</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Objeto:</w:t>
      </w:r>
      <w:r w:rsidRPr="00017F37">
        <w:rPr>
          <w:rFonts w:ascii="Tahoma" w:eastAsiaTheme="minorEastAsia" w:hAnsi="Tahoma" w:cs="Tahoma"/>
          <w:sz w:val="22"/>
          <w:szCs w:val="20"/>
          <w:lang w:val="es-ES_tradnl"/>
        </w:rPr>
        <w:t xml:space="preserve"> Suscripción al diario Milenio.</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Monto:</w:t>
      </w:r>
      <w:r w:rsidRPr="00017F37">
        <w:rPr>
          <w:rFonts w:ascii="Tahoma" w:eastAsiaTheme="minorEastAsia" w:hAnsi="Tahoma" w:cs="Tahoma"/>
          <w:sz w:val="22"/>
          <w:szCs w:val="20"/>
          <w:lang w:val="es-ES_tradnl"/>
        </w:rPr>
        <w:t xml:space="preserve"> $ 20,172.41 pesos más I.V.A.</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Motivo y Fundamento:</w:t>
      </w:r>
      <w:r w:rsidRPr="00017F37">
        <w:rPr>
          <w:rFonts w:ascii="Tahoma" w:eastAsiaTheme="minorEastAsia" w:hAnsi="Tahoma" w:cs="Tahoma"/>
          <w:sz w:val="22"/>
          <w:szCs w:val="20"/>
          <w:lang w:val="es-ES_tradnl"/>
        </w:rPr>
        <w:t xml:space="preserve"> Artículo 73, Fracción I, de la Ley de Compras Gubernamentales, Enajenaciones y Contratación de Servicios del Estado de Jalisco y sus Municipios, debido a la continuación en el servicio de suscripciones al diario el Informador, las cuales son distribuidas entre Presidencia, las diferentes fracciones partidarias que integran el </w:t>
      </w:r>
      <w:r w:rsidRPr="00017F37">
        <w:rPr>
          <w:rFonts w:ascii="Tahoma" w:eastAsiaTheme="minorEastAsia" w:hAnsi="Tahoma" w:cs="Tahoma"/>
          <w:sz w:val="22"/>
          <w:szCs w:val="20"/>
          <w:lang w:val="es-ES_tradnl"/>
        </w:rPr>
        <w:lastRenderedPageBreak/>
        <w:t>Ayuntamiento, Regidores, Contraloría y Áreas que integran la Coordinación de Análisis Estratégico y Comunicación.</w:t>
      </w:r>
    </w:p>
    <w:p w:rsid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Proveedor:</w:t>
      </w:r>
      <w:r w:rsidRPr="00017F37">
        <w:rPr>
          <w:rFonts w:ascii="Tahoma" w:eastAsiaTheme="minorEastAsia" w:hAnsi="Tahoma" w:cs="Tahoma"/>
          <w:sz w:val="22"/>
          <w:szCs w:val="20"/>
          <w:lang w:val="es-ES_tradnl"/>
        </w:rPr>
        <w:t xml:space="preserve"> Pagina Tres S.A.</w:t>
      </w:r>
    </w:p>
    <w:p w:rsidR="00F53296" w:rsidRDefault="00F53296" w:rsidP="00017F37">
      <w:pPr>
        <w:shd w:val="clear" w:color="auto" w:fill="FFFFFF"/>
        <w:spacing w:after="100" w:afterAutospacing="1"/>
        <w:ind w:left="1429"/>
        <w:contextualSpacing/>
        <w:jc w:val="both"/>
        <w:rPr>
          <w:rFonts w:ascii="Tahoma" w:eastAsiaTheme="minorEastAsia" w:hAnsi="Tahoma" w:cs="Tahoma"/>
          <w:sz w:val="22"/>
          <w:szCs w:val="20"/>
          <w:lang w:val="es-ES_tradnl"/>
        </w:rPr>
      </w:pPr>
    </w:p>
    <w:p w:rsidR="00F53296" w:rsidRPr="00017F37" w:rsidRDefault="00F53296" w:rsidP="00017F37">
      <w:pPr>
        <w:shd w:val="clear" w:color="auto" w:fill="FFFFFF"/>
        <w:spacing w:after="100" w:afterAutospacing="1"/>
        <w:ind w:left="1429"/>
        <w:contextualSpacing/>
        <w:jc w:val="both"/>
        <w:rPr>
          <w:rFonts w:ascii="Tahoma" w:eastAsiaTheme="minorEastAsia" w:hAnsi="Tahoma" w:cs="Tahoma"/>
          <w:sz w:val="22"/>
          <w:szCs w:val="20"/>
          <w:lang w:val="es-ES_tradnl"/>
        </w:rPr>
      </w:pPr>
    </w:p>
    <w:p w:rsidR="00F53296" w:rsidRPr="00D377D3" w:rsidRDefault="00F53296" w:rsidP="00F53296">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Pr="00A02D50">
        <w:rPr>
          <w:rFonts w:ascii="Tahoma" w:hAnsi="Tahoma" w:cs="Tahoma"/>
        </w:rPr>
        <w:t xml:space="preserve">  </w:t>
      </w:r>
      <w:r>
        <w:rPr>
          <w:rFonts w:ascii="Tahoma" w:eastAsia="Calibri" w:hAnsi="Tahoma" w:cs="Tahoma"/>
          <w:lang w:val="es-ES_tradnl"/>
        </w:rPr>
        <w:t>conformidad con el artículo 74</w:t>
      </w:r>
      <w:r w:rsidRPr="00A02D50">
        <w:rPr>
          <w:rFonts w:ascii="Tahoma" w:eastAsia="Calibri" w:hAnsi="Tahoma" w:cs="Tahoma"/>
          <w:lang w:val="es-ES_tradnl"/>
        </w:rPr>
        <w:t xml:space="preserve">, numeral 1, de la  </w:t>
      </w:r>
      <w:r w:rsidRPr="00A02D50">
        <w:rPr>
          <w:rFonts w:ascii="Tahoma" w:hAnsi="Tahoma" w:cs="Tahoma"/>
        </w:rPr>
        <w:t>Ley de Compras Gubernamentales, Enajenaciones y Contratación de Servicios del Estado de Jalisco y sus Municipios</w:t>
      </w:r>
      <w:r>
        <w:rPr>
          <w:rFonts w:ascii="Tahoma" w:eastAsia="Calibri" w:hAnsi="Tahoma" w:cs="Tahoma"/>
          <w:lang w:val="es-ES_tradnl"/>
        </w:rPr>
        <w:t>, se solicita su autorización</w:t>
      </w:r>
      <w:r w:rsidRPr="00A02D50">
        <w:rPr>
          <w:rFonts w:ascii="Tahoma" w:eastAsia="Calibri" w:hAnsi="Tahoma" w:cs="Tahoma"/>
          <w:lang w:val="es-ES_tradnl"/>
        </w:rPr>
        <w:t xml:space="preserve"> para su aprobación </w:t>
      </w:r>
      <w:r>
        <w:rPr>
          <w:rFonts w:ascii="Tahoma" w:eastAsia="Calibri" w:hAnsi="Tahoma" w:cs="Tahoma"/>
          <w:lang w:val="es-ES_tradnl"/>
        </w:rPr>
        <w:t>d</w:t>
      </w:r>
      <w:r w:rsidRPr="00A02D50">
        <w:rPr>
          <w:rFonts w:ascii="Tahoma" w:eastAsia="Calibri" w:hAnsi="Tahoma" w:cs="Tahoma"/>
          <w:lang w:val="es-ES_tradnl"/>
        </w:rPr>
        <w:t xml:space="preserve">el </w:t>
      </w:r>
      <w:r>
        <w:rPr>
          <w:rFonts w:ascii="Tahoma" w:eastAsia="Calibri" w:hAnsi="Tahoma" w:cs="Tahoma"/>
          <w:b/>
          <w:lang w:val="es-ES_tradnl"/>
        </w:rPr>
        <w:t>asunto vario E10</w:t>
      </w:r>
      <w:r>
        <w:rPr>
          <w:rFonts w:ascii="Tahoma" w:eastAsia="Calibri" w:hAnsi="Tahoma" w:cs="Tahoma"/>
          <w:lang w:val="es-ES_tradnl"/>
        </w:rPr>
        <w:t xml:space="preserve">, </w:t>
      </w:r>
      <w:r w:rsidRPr="00A02D50">
        <w:rPr>
          <w:rFonts w:ascii="Tahoma" w:eastAsia="Calibri" w:hAnsi="Tahoma" w:cs="Tahoma"/>
          <w:lang w:val="es-ES_tradnl"/>
        </w:rPr>
        <w:t xml:space="preserve">los que estén por la afirmativa, sírvanse manifestándolo levantando su </w:t>
      </w:r>
      <w:r>
        <w:rPr>
          <w:rFonts w:ascii="Tahoma" w:hAnsi="Tahoma" w:cs="Tahoma"/>
        </w:rPr>
        <w:t xml:space="preserve">mano; </w:t>
      </w:r>
      <w:r w:rsidRPr="00D377D3">
        <w:rPr>
          <w:rFonts w:ascii="Tahoma" w:hAnsi="Tahoma" w:cs="Tahoma"/>
          <w:lang w:eastAsia="en-US"/>
        </w:rPr>
        <w:t>siendo la votación de la siguiente manera:</w:t>
      </w:r>
    </w:p>
    <w:p w:rsidR="00F53296" w:rsidRPr="00D377D3" w:rsidRDefault="00F53296" w:rsidP="00F53296">
      <w:pPr>
        <w:spacing w:line="360" w:lineRule="auto"/>
        <w:jc w:val="both"/>
        <w:rPr>
          <w:rFonts w:ascii="Tahoma" w:hAnsi="Tahoma" w:cs="Tahoma"/>
          <w:i/>
          <w:lang w:eastAsia="en-US"/>
        </w:rPr>
      </w:pPr>
    </w:p>
    <w:p w:rsidR="00F53296" w:rsidRPr="008F79DC" w:rsidRDefault="00F53296" w:rsidP="00F53296">
      <w:pPr>
        <w:pStyle w:val="Textoindependiente"/>
        <w:spacing w:line="360" w:lineRule="auto"/>
        <w:rPr>
          <w:rFonts w:ascii="Tahoma" w:hAnsi="Tahoma" w:cs="Tahoma"/>
          <w:szCs w:val="24"/>
          <w:lang w:val="es-MX"/>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017F37" w:rsidRPr="00F53296" w:rsidRDefault="00017F37" w:rsidP="00017F37">
      <w:pPr>
        <w:shd w:val="clear" w:color="auto" w:fill="FFFFFF"/>
        <w:spacing w:after="100" w:afterAutospacing="1"/>
        <w:ind w:left="1429"/>
        <w:contextualSpacing/>
        <w:jc w:val="both"/>
        <w:rPr>
          <w:rFonts w:ascii="Tahoma" w:eastAsiaTheme="minorEastAsia" w:hAnsi="Tahoma" w:cs="Tahoma"/>
          <w:sz w:val="22"/>
          <w:szCs w:val="20"/>
        </w:rPr>
      </w:pPr>
    </w:p>
    <w:p w:rsidR="00F53296" w:rsidRDefault="00F53296" w:rsidP="00017F37">
      <w:pPr>
        <w:shd w:val="clear" w:color="auto" w:fill="FFFFFF"/>
        <w:spacing w:after="100" w:afterAutospacing="1"/>
        <w:ind w:left="1429"/>
        <w:contextualSpacing/>
        <w:jc w:val="both"/>
        <w:rPr>
          <w:rFonts w:ascii="Tahoma" w:eastAsiaTheme="minorEastAsia" w:hAnsi="Tahoma" w:cs="Tahoma"/>
          <w:sz w:val="22"/>
          <w:szCs w:val="20"/>
          <w:lang w:val="es-ES_tradnl"/>
        </w:rPr>
      </w:pPr>
    </w:p>
    <w:p w:rsidR="00F53296" w:rsidRPr="00017F37" w:rsidRDefault="00F53296" w:rsidP="00017F37">
      <w:pPr>
        <w:shd w:val="clear" w:color="auto" w:fill="FFFFFF"/>
        <w:spacing w:after="100" w:afterAutospacing="1"/>
        <w:ind w:left="1429"/>
        <w:contextualSpacing/>
        <w:jc w:val="both"/>
        <w:rPr>
          <w:rFonts w:ascii="Tahoma" w:eastAsiaTheme="minorEastAsia" w:hAnsi="Tahoma" w:cs="Tahoma"/>
          <w:sz w:val="22"/>
          <w:szCs w:val="20"/>
          <w:lang w:val="es-ES_tradnl"/>
        </w:rPr>
      </w:pPr>
    </w:p>
    <w:p w:rsidR="00017F37" w:rsidRPr="00017F37" w:rsidRDefault="00017F37" w:rsidP="00017F37">
      <w:pPr>
        <w:numPr>
          <w:ilvl w:val="0"/>
          <w:numId w:val="4"/>
        </w:numPr>
        <w:shd w:val="clear" w:color="auto" w:fill="FFFFFF"/>
        <w:spacing w:after="100" w:afterAutospacing="1" w:line="259" w:lineRule="auto"/>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 xml:space="preserve">Requisición: </w:t>
      </w:r>
      <w:r w:rsidRPr="00017F37">
        <w:rPr>
          <w:rFonts w:ascii="Tahoma" w:eastAsiaTheme="minorEastAsia" w:hAnsi="Tahoma" w:cs="Tahoma"/>
          <w:sz w:val="22"/>
          <w:szCs w:val="20"/>
          <w:lang w:val="es-ES_tradnl"/>
        </w:rPr>
        <w:t>201702004</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Área requirente:</w:t>
      </w:r>
      <w:r w:rsidRPr="00017F37">
        <w:rPr>
          <w:rFonts w:ascii="Tahoma" w:eastAsiaTheme="minorEastAsia" w:hAnsi="Tahoma" w:cs="Tahoma"/>
          <w:sz w:val="22"/>
          <w:szCs w:val="20"/>
          <w:lang w:val="es-ES_tradnl"/>
        </w:rPr>
        <w:t xml:space="preserve"> Coordinación de Análisis Estratégico y Comunicación adscrita a la Presidencia Municipal.</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Objeto:</w:t>
      </w:r>
      <w:r w:rsidRPr="00017F37">
        <w:rPr>
          <w:rFonts w:ascii="Tahoma" w:eastAsiaTheme="minorEastAsia" w:hAnsi="Tahoma" w:cs="Tahoma"/>
          <w:sz w:val="22"/>
          <w:szCs w:val="20"/>
          <w:lang w:val="es-ES_tradnl"/>
        </w:rPr>
        <w:t xml:space="preserve"> Publicidad en televisión.</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Monto:</w:t>
      </w:r>
      <w:r w:rsidRPr="00017F37">
        <w:rPr>
          <w:rFonts w:ascii="Tahoma" w:eastAsiaTheme="minorEastAsia" w:hAnsi="Tahoma" w:cs="Tahoma"/>
          <w:sz w:val="22"/>
          <w:szCs w:val="20"/>
          <w:lang w:val="es-ES_tradnl"/>
        </w:rPr>
        <w:t xml:space="preserve"> $3</w:t>
      </w:r>
      <w:proofErr w:type="gramStart"/>
      <w:r w:rsidRPr="00017F37">
        <w:rPr>
          <w:rFonts w:ascii="Tahoma" w:eastAsiaTheme="minorEastAsia" w:hAnsi="Tahoma" w:cs="Tahoma"/>
          <w:sz w:val="22"/>
          <w:szCs w:val="20"/>
          <w:lang w:val="es-ES_tradnl"/>
        </w:rPr>
        <w:t>,603,448.28</w:t>
      </w:r>
      <w:proofErr w:type="gramEnd"/>
      <w:r w:rsidRPr="00017F37">
        <w:rPr>
          <w:rFonts w:ascii="Tahoma" w:eastAsiaTheme="minorEastAsia" w:hAnsi="Tahoma" w:cs="Tahoma"/>
          <w:sz w:val="22"/>
          <w:szCs w:val="20"/>
          <w:lang w:val="es-ES_tradnl"/>
        </w:rPr>
        <w:t xml:space="preserve"> pesos más I.V.A.</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Motivo y Fundamento:</w:t>
      </w:r>
      <w:r w:rsidRPr="00017F37">
        <w:rPr>
          <w:rFonts w:ascii="Tahoma" w:eastAsiaTheme="minorEastAsia" w:hAnsi="Tahoma" w:cs="Tahoma"/>
          <w:sz w:val="22"/>
          <w:szCs w:val="20"/>
          <w:lang w:val="es-ES_tradnl"/>
        </w:rPr>
        <w:t xml:space="preserve"> Artículo 73, Fracción I, de la Ley de Compras Gubernamentales, Enajenaciones y Contratación de Servicios del Estado de Jalisco y sus Municipios, debido a la difusión de diferentes campañas institucionales de publicidad del Municipio de Zapopan, en radio, prensa y televisión.</w:t>
      </w:r>
    </w:p>
    <w:p w:rsid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Proveedor:</w:t>
      </w:r>
      <w:r w:rsidRPr="00017F37">
        <w:rPr>
          <w:rFonts w:ascii="Tahoma" w:eastAsiaTheme="minorEastAsia" w:hAnsi="Tahoma" w:cs="Tahoma"/>
          <w:sz w:val="22"/>
          <w:szCs w:val="20"/>
          <w:lang w:val="es-ES_tradnl"/>
        </w:rPr>
        <w:t xml:space="preserve"> Televisora de Occidente S.A. de C.V.</w:t>
      </w:r>
    </w:p>
    <w:p w:rsidR="00F53296" w:rsidRDefault="00F53296" w:rsidP="00017F37">
      <w:pPr>
        <w:shd w:val="clear" w:color="auto" w:fill="FFFFFF"/>
        <w:spacing w:after="100" w:afterAutospacing="1"/>
        <w:ind w:left="1429"/>
        <w:contextualSpacing/>
        <w:jc w:val="both"/>
        <w:rPr>
          <w:rFonts w:ascii="Tahoma" w:eastAsiaTheme="minorEastAsia" w:hAnsi="Tahoma" w:cs="Tahoma"/>
          <w:sz w:val="22"/>
          <w:szCs w:val="20"/>
          <w:lang w:val="es-ES_tradnl"/>
        </w:rPr>
      </w:pPr>
    </w:p>
    <w:p w:rsidR="00F53296" w:rsidRPr="00017F37" w:rsidRDefault="00F53296" w:rsidP="00017F37">
      <w:pPr>
        <w:shd w:val="clear" w:color="auto" w:fill="FFFFFF"/>
        <w:spacing w:after="100" w:afterAutospacing="1"/>
        <w:ind w:left="1429"/>
        <w:contextualSpacing/>
        <w:jc w:val="both"/>
        <w:rPr>
          <w:rFonts w:ascii="Tahoma" w:eastAsiaTheme="minorEastAsia" w:hAnsi="Tahoma" w:cs="Tahoma"/>
          <w:sz w:val="22"/>
          <w:szCs w:val="20"/>
          <w:lang w:val="es-ES_tradnl"/>
        </w:rPr>
      </w:pPr>
    </w:p>
    <w:p w:rsidR="00F53296" w:rsidRPr="00D377D3" w:rsidRDefault="00F53296" w:rsidP="00F53296">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Pr="00A02D50">
        <w:rPr>
          <w:rFonts w:ascii="Tahoma" w:hAnsi="Tahoma" w:cs="Tahoma"/>
        </w:rPr>
        <w:t xml:space="preserve">  </w:t>
      </w:r>
      <w:r>
        <w:rPr>
          <w:rFonts w:ascii="Tahoma" w:eastAsia="Calibri" w:hAnsi="Tahoma" w:cs="Tahoma"/>
          <w:lang w:val="es-ES_tradnl"/>
        </w:rPr>
        <w:t>conformidad con el artículo 74</w:t>
      </w:r>
      <w:r w:rsidRPr="00A02D50">
        <w:rPr>
          <w:rFonts w:ascii="Tahoma" w:eastAsia="Calibri" w:hAnsi="Tahoma" w:cs="Tahoma"/>
          <w:lang w:val="es-ES_tradnl"/>
        </w:rPr>
        <w:t xml:space="preserve">, numeral 1, de la  </w:t>
      </w:r>
      <w:r w:rsidRPr="00A02D50">
        <w:rPr>
          <w:rFonts w:ascii="Tahoma" w:hAnsi="Tahoma" w:cs="Tahoma"/>
        </w:rPr>
        <w:t>Ley de Compras Gubernamentales, Enajenaciones y Contratación de Servicios del Estado de Jalisco y sus Municipios</w:t>
      </w:r>
      <w:r>
        <w:rPr>
          <w:rFonts w:ascii="Tahoma" w:eastAsia="Calibri" w:hAnsi="Tahoma" w:cs="Tahoma"/>
          <w:lang w:val="es-ES_tradnl"/>
        </w:rPr>
        <w:t>, se solicita su autorización</w:t>
      </w:r>
      <w:r w:rsidRPr="00A02D50">
        <w:rPr>
          <w:rFonts w:ascii="Tahoma" w:eastAsia="Calibri" w:hAnsi="Tahoma" w:cs="Tahoma"/>
          <w:lang w:val="es-ES_tradnl"/>
        </w:rPr>
        <w:t xml:space="preserve"> para su aprobación </w:t>
      </w:r>
      <w:r>
        <w:rPr>
          <w:rFonts w:ascii="Tahoma" w:eastAsia="Calibri" w:hAnsi="Tahoma" w:cs="Tahoma"/>
          <w:lang w:val="es-ES_tradnl"/>
        </w:rPr>
        <w:t>d</w:t>
      </w:r>
      <w:r w:rsidRPr="00A02D50">
        <w:rPr>
          <w:rFonts w:ascii="Tahoma" w:eastAsia="Calibri" w:hAnsi="Tahoma" w:cs="Tahoma"/>
          <w:lang w:val="es-ES_tradnl"/>
        </w:rPr>
        <w:t xml:space="preserve">el </w:t>
      </w:r>
      <w:r>
        <w:rPr>
          <w:rFonts w:ascii="Tahoma" w:eastAsia="Calibri" w:hAnsi="Tahoma" w:cs="Tahoma"/>
          <w:b/>
          <w:lang w:val="es-ES_tradnl"/>
        </w:rPr>
        <w:t>asunto vario E11</w:t>
      </w:r>
      <w:r>
        <w:rPr>
          <w:rFonts w:ascii="Tahoma" w:eastAsia="Calibri" w:hAnsi="Tahoma" w:cs="Tahoma"/>
          <w:lang w:val="es-ES_tradnl"/>
        </w:rPr>
        <w:t xml:space="preserve">, </w:t>
      </w:r>
      <w:r w:rsidRPr="00A02D50">
        <w:rPr>
          <w:rFonts w:ascii="Tahoma" w:eastAsia="Calibri" w:hAnsi="Tahoma" w:cs="Tahoma"/>
          <w:lang w:val="es-ES_tradnl"/>
        </w:rPr>
        <w:t xml:space="preserve">los que estén por la afirmativa, sírvanse manifestándolo levantando su </w:t>
      </w:r>
      <w:r>
        <w:rPr>
          <w:rFonts w:ascii="Tahoma" w:hAnsi="Tahoma" w:cs="Tahoma"/>
        </w:rPr>
        <w:t xml:space="preserve">mano; </w:t>
      </w:r>
      <w:r w:rsidRPr="00D377D3">
        <w:rPr>
          <w:rFonts w:ascii="Tahoma" w:hAnsi="Tahoma" w:cs="Tahoma"/>
          <w:lang w:eastAsia="en-US"/>
        </w:rPr>
        <w:t>siendo la votación de la siguiente manera:</w:t>
      </w:r>
    </w:p>
    <w:p w:rsidR="00F53296" w:rsidRPr="00D377D3" w:rsidRDefault="00F53296" w:rsidP="00F53296">
      <w:pPr>
        <w:spacing w:line="360" w:lineRule="auto"/>
        <w:jc w:val="both"/>
        <w:rPr>
          <w:rFonts w:ascii="Tahoma" w:hAnsi="Tahoma" w:cs="Tahoma"/>
          <w:i/>
          <w:lang w:eastAsia="en-US"/>
        </w:rPr>
      </w:pPr>
    </w:p>
    <w:p w:rsidR="00F53296" w:rsidRPr="008F79DC" w:rsidRDefault="00F53296" w:rsidP="00F53296">
      <w:pPr>
        <w:pStyle w:val="Textoindependiente"/>
        <w:spacing w:line="360" w:lineRule="auto"/>
        <w:rPr>
          <w:rFonts w:ascii="Tahoma" w:hAnsi="Tahoma" w:cs="Tahoma"/>
          <w:szCs w:val="24"/>
          <w:lang w:val="es-MX"/>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017F37" w:rsidRPr="00F53296" w:rsidRDefault="00017F37" w:rsidP="00017F37">
      <w:pPr>
        <w:shd w:val="clear" w:color="auto" w:fill="FFFFFF"/>
        <w:spacing w:after="100" w:afterAutospacing="1"/>
        <w:ind w:left="1429"/>
        <w:contextualSpacing/>
        <w:jc w:val="both"/>
        <w:rPr>
          <w:rFonts w:ascii="Tahoma" w:eastAsiaTheme="minorEastAsia" w:hAnsi="Tahoma" w:cs="Tahoma"/>
          <w:sz w:val="22"/>
          <w:szCs w:val="20"/>
        </w:rPr>
      </w:pPr>
    </w:p>
    <w:p w:rsidR="00F53296" w:rsidRPr="00017F37" w:rsidRDefault="00F53296" w:rsidP="00017F37">
      <w:pPr>
        <w:shd w:val="clear" w:color="auto" w:fill="FFFFFF"/>
        <w:spacing w:after="100" w:afterAutospacing="1"/>
        <w:ind w:left="1429"/>
        <w:contextualSpacing/>
        <w:jc w:val="both"/>
        <w:rPr>
          <w:rFonts w:ascii="Tahoma" w:eastAsiaTheme="minorEastAsia" w:hAnsi="Tahoma" w:cs="Tahoma"/>
          <w:sz w:val="22"/>
          <w:szCs w:val="20"/>
          <w:lang w:val="es-ES_tradnl"/>
        </w:rPr>
      </w:pPr>
    </w:p>
    <w:p w:rsidR="00017F37" w:rsidRPr="00017F37" w:rsidRDefault="00017F37" w:rsidP="00017F37">
      <w:pPr>
        <w:numPr>
          <w:ilvl w:val="0"/>
          <w:numId w:val="4"/>
        </w:numPr>
        <w:shd w:val="clear" w:color="auto" w:fill="FFFFFF"/>
        <w:spacing w:after="100" w:afterAutospacing="1" w:line="259" w:lineRule="auto"/>
        <w:contextualSpacing/>
        <w:jc w:val="both"/>
        <w:rPr>
          <w:rFonts w:ascii="Tahoma" w:eastAsiaTheme="minorEastAsia" w:hAnsi="Tahoma" w:cs="Tahoma"/>
          <w:b/>
          <w:sz w:val="22"/>
          <w:szCs w:val="20"/>
          <w:lang w:val="es-ES_tradnl"/>
        </w:rPr>
      </w:pPr>
      <w:r w:rsidRPr="00017F37">
        <w:rPr>
          <w:rFonts w:ascii="Tahoma" w:eastAsiaTheme="minorEastAsia" w:hAnsi="Tahoma" w:cs="Tahoma"/>
          <w:b/>
          <w:sz w:val="22"/>
          <w:szCs w:val="20"/>
          <w:lang w:val="es-ES_tradnl"/>
        </w:rPr>
        <w:t xml:space="preserve">Requisición: </w:t>
      </w:r>
      <w:r w:rsidRPr="00017F37">
        <w:rPr>
          <w:rFonts w:ascii="Tahoma" w:eastAsiaTheme="minorEastAsia" w:hAnsi="Tahoma" w:cs="Tahoma"/>
          <w:sz w:val="22"/>
          <w:szCs w:val="20"/>
          <w:lang w:val="es-ES_tradnl"/>
        </w:rPr>
        <w:t>201701974</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 xml:space="preserve">Área requirente: </w:t>
      </w:r>
      <w:r w:rsidRPr="00017F37">
        <w:rPr>
          <w:rFonts w:ascii="Tahoma" w:eastAsiaTheme="minorEastAsia" w:hAnsi="Tahoma" w:cs="Tahoma"/>
          <w:sz w:val="22"/>
          <w:szCs w:val="20"/>
          <w:lang w:val="es-ES_tradnl"/>
        </w:rPr>
        <w:t>Coordinación de Análisis Estratégico y Comunicación adscrita a la Presidencia Municipal.</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Objeto:</w:t>
      </w:r>
      <w:r w:rsidRPr="00017F37">
        <w:rPr>
          <w:rFonts w:ascii="Tahoma" w:eastAsiaTheme="minorEastAsia" w:hAnsi="Tahoma" w:cs="Tahoma"/>
          <w:sz w:val="22"/>
          <w:szCs w:val="20"/>
          <w:lang w:val="es-ES_tradnl"/>
        </w:rPr>
        <w:t xml:space="preserve"> Publicidad en prensa.</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Monto:</w:t>
      </w:r>
      <w:r w:rsidRPr="00017F37">
        <w:rPr>
          <w:rFonts w:ascii="Tahoma" w:eastAsiaTheme="minorEastAsia" w:hAnsi="Tahoma" w:cs="Tahoma"/>
          <w:sz w:val="22"/>
          <w:szCs w:val="20"/>
          <w:lang w:val="es-ES_tradnl"/>
        </w:rPr>
        <w:t xml:space="preserve"> $732,758.62 pesos más I.V.A.</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Motivo y Fundamento:</w:t>
      </w:r>
      <w:r w:rsidRPr="00017F37">
        <w:rPr>
          <w:rFonts w:ascii="Tahoma" w:eastAsiaTheme="minorEastAsia" w:hAnsi="Tahoma" w:cs="Tahoma"/>
          <w:sz w:val="22"/>
          <w:szCs w:val="20"/>
          <w:lang w:val="es-ES_tradnl"/>
        </w:rPr>
        <w:t xml:space="preserve"> Artículo 73, Fracción I, de la Ley de Compras Gubernamentales, Enajenaciones y Contratación de Servicios del Estado de Jalisco y sus Municipios, debido a la difusión de diferentes campañas institucionales de publicidad del Municipio de Zapopan, en radio, prensa y televisión.</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Proveedor:</w:t>
      </w:r>
      <w:r w:rsidRPr="00017F37">
        <w:rPr>
          <w:rFonts w:ascii="Tahoma" w:eastAsiaTheme="minorEastAsia" w:hAnsi="Tahoma" w:cs="Tahoma"/>
          <w:sz w:val="22"/>
          <w:szCs w:val="20"/>
          <w:lang w:val="es-ES_tradnl"/>
        </w:rPr>
        <w:t xml:space="preserve"> Ediciones del Norte S.A. de C.V.</w:t>
      </w:r>
    </w:p>
    <w:p w:rsidR="00F53296" w:rsidRDefault="00F53296" w:rsidP="00F53296">
      <w:pPr>
        <w:spacing w:line="360" w:lineRule="auto"/>
        <w:jc w:val="both"/>
        <w:rPr>
          <w:rFonts w:ascii="Tahoma" w:hAnsi="Tahoma" w:cs="Tahoma"/>
        </w:rPr>
      </w:pPr>
    </w:p>
    <w:p w:rsidR="00F53296" w:rsidRPr="00D377D3" w:rsidRDefault="00F53296" w:rsidP="00F53296">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Pr="00A02D50">
        <w:rPr>
          <w:rFonts w:ascii="Tahoma" w:hAnsi="Tahoma" w:cs="Tahoma"/>
        </w:rPr>
        <w:t xml:space="preserve">  </w:t>
      </w:r>
      <w:r>
        <w:rPr>
          <w:rFonts w:ascii="Tahoma" w:eastAsia="Calibri" w:hAnsi="Tahoma" w:cs="Tahoma"/>
          <w:lang w:val="es-ES_tradnl"/>
        </w:rPr>
        <w:t>conformidad con el artículo 74</w:t>
      </w:r>
      <w:r w:rsidRPr="00A02D50">
        <w:rPr>
          <w:rFonts w:ascii="Tahoma" w:eastAsia="Calibri" w:hAnsi="Tahoma" w:cs="Tahoma"/>
          <w:lang w:val="es-ES_tradnl"/>
        </w:rPr>
        <w:t xml:space="preserve">, numeral 1, de la  </w:t>
      </w:r>
      <w:r w:rsidRPr="00A02D50">
        <w:rPr>
          <w:rFonts w:ascii="Tahoma" w:hAnsi="Tahoma" w:cs="Tahoma"/>
        </w:rPr>
        <w:t>Ley de Compras Gubernamentales, Enajenaciones y Contratación de Servicios del Estado de Jalisco y sus Municipios</w:t>
      </w:r>
      <w:r>
        <w:rPr>
          <w:rFonts w:ascii="Tahoma" w:eastAsia="Calibri" w:hAnsi="Tahoma" w:cs="Tahoma"/>
          <w:lang w:val="es-ES_tradnl"/>
        </w:rPr>
        <w:t>, se solicita su autorización</w:t>
      </w:r>
      <w:r w:rsidRPr="00A02D50">
        <w:rPr>
          <w:rFonts w:ascii="Tahoma" w:eastAsia="Calibri" w:hAnsi="Tahoma" w:cs="Tahoma"/>
          <w:lang w:val="es-ES_tradnl"/>
        </w:rPr>
        <w:t xml:space="preserve"> para su aprobación </w:t>
      </w:r>
      <w:r>
        <w:rPr>
          <w:rFonts w:ascii="Tahoma" w:eastAsia="Calibri" w:hAnsi="Tahoma" w:cs="Tahoma"/>
          <w:lang w:val="es-ES_tradnl"/>
        </w:rPr>
        <w:t>d</w:t>
      </w:r>
      <w:r w:rsidRPr="00A02D50">
        <w:rPr>
          <w:rFonts w:ascii="Tahoma" w:eastAsia="Calibri" w:hAnsi="Tahoma" w:cs="Tahoma"/>
          <w:lang w:val="es-ES_tradnl"/>
        </w:rPr>
        <w:t xml:space="preserve">el </w:t>
      </w:r>
      <w:r>
        <w:rPr>
          <w:rFonts w:ascii="Tahoma" w:eastAsia="Calibri" w:hAnsi="Tahoma" w:cs="Tahoma"/>
          <w:b/>
          <w:lang w:val="es-ES_tradnl"/>
        </w:rPr>
        <w:t>asunto vario E12</w:t>
      </w:r>
      <w:r>
        <w:rPr>
          <w:rFonts w:ascii="Tahoma" w:eastAsia="Calibri" w:hAnsi="Tahoma" w:cs="Tahoma"/>
          <w:lang w:val="es-ES_tradnl"/>
        </w:rPr>
        <w:t xml:space="preserve">, </w:t>
      </w:r>
      <w:r w:rsidRPr="00A02D50">
        <w:rPr>
          <w:rFonts w:ascii="Tahoma" w:eastAsia="Calibri" w:hAnsi="Tahoma" w:cs="Tahoma"/>
          <w:lang w:val="es-ES_tradnl"/>
        </w:rPr>
        <w:t xml:space="preserve">los que estén por la afirmativa, sírvanse manifestándolo levantando su </w:t>
      </w:r>
      <w:r>
        <w:rPr>
          <w:rFonts w:ascii="Tahoma" w:hAnsi="Tahoma" w:cs="Tahoma"/>
        </w:rPr>
        <w:t xml:space="preserve">mano; </w:t>
      </w:r>
      <w:r w:rsidRPr="00D377D3">
        <w:rPr>
          <w:rFonts w:ascii="Tahoma" w:hAnsi="Tahoma" w:cs="Tahoma"/>
          <w:lang w:eastAsia="en-US"/>
        </w:rPr>
        <w:t>siendo la votación de la siguiente manera:</w:t>
      </w:r>
    </w:p>
    <w:p w:rsidR="00F53296" w:rsidRPr="00D377D3" w:rsidRDefault="00F53296" w:rsidP="00F53296">
      <w:pPr>
        <w:spacing w:line="360" w:lineRule="auto"/>
        <w:jc w:val="both"/>
        <w:rPr>
          <w:rFonts w:ascii="Tahoma" w:hAnsi="Tahoma" w:cs="Tahoma"/>
          <w:i/>
          <w:lang w:eastAsia="en-US"/>
        </w:rPr>
      </w:pPr>
    </w:p>
    <w:p w:rsidR="00F53296" w:rsidRPr="008F79DC" w:rsidRDefault="00F53296" w:rsidP="00F53296">
      <w:pPr>
        <w:pStyle w:val="Textoindependiente"/>
        <w:spacing w:line="360" w:lineRule="auto"/>
        <w:rPr>
          <w:rFonts w:ascii="Tahoma" w:hAnsi="Tahoma" w:cs="Tahoma"/>
          <w:szCs w:val="24"/>
          <w:lang w:val="es-MX"/>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017F37" w:rsidRPr="00F53296" w:rsidRDefault="00017F37" w:rsidP="00017F37">
      <w:pPr>
        <w:shd w:val="clear" w:color="auto" w:fill="FFFFFF"/>
        <w:spacing w:after="100" w:afterAutospacing="1"/>
        <w:ind w:left="1429"/>
        <w:contextualSpacing/>
        <w:jc w:val="both"/>
        <w:rPr>
          <w:rFonts w:ascii="Tahoma" w:eastAsiaTheme="minorEastAsia" w:hAnsi="Tahoma" w:cs="Tahoma"/>
          <w:sz w:val="22"/>
          <w:szCs w:val="20"/>
        </w:rPr>
      </w:pPr>
    </w:p>
    <w:p w:rsidR="00F53296" w:rsidRDefault="00F53296" w:rsidP="00017F37">
      <w:pPr>
        <w:shd w:val="clear" w:color="auto" w:fill="FFFFFF"/>
        <w:spacing w:after="100" w:afterAutospacing="1"/>
        <w:ind w:left="1429"/>
        <w:contextualSpacing/>
        <w:jc w:val="both"/>
        <w:rPr>
          <w:rFonts w:ascii="Tahoma" w:eastAsiaTheme="minorEastAsia" w:hAnsi="Tahoma" w:cs="Tahoma"/>
          <w:sz w:val="22"/>
          <w:szCs w:val="20"/>
          <w:lang w:val="es-ES_tradnl"/>
        </w:rPr>
      </w:pPr>
    </w:p>
    <w:p w:rsidR="00F53296" w:rsidRPr="00017F37" w:rsidRDefault="00F53296" w:rsidP="00017F37">
      <w:pPr>
        <w:shd w:val="clear" w:color="auto" w:fill="FFFFFF"/>
        <w:spacing w:after="100" w:afterAutospacing="1"/>
        <w:ind w:left="1429"/>
        <w:contextualSpacing/>
        <w:jc w:val="both"/>
        <w:rPr>
          <w:rFonts w:ascii="Tahoma" w:eastAsiaTheme="minorEastAsia" w:hAnsi="Tahoma" w:cs="Tahoma"/>
          <w:sz w:val="22"/>
          <w:szCs w:val="20"/>
          <w:lang w:val="es-ES_tradnl"/>
        </w:rPr>
      </w:pPr>
    </w:p>
    <w:p w:rsidR="00017F37" w:rsidRPr="00017F37" w:rsidRDefault="00017F37" w:rsidP="00017F37">
      <w:pPr>
        <w:numPr>
          <w:ilvl w:val="0"/>
          <w:numId w:val="4"/>
        </w:numPr>
        <w:shd w:val="clear" w:color="auto" w:fill="FFFFFF"/>
        <w:spacing w:after="100" w:afterAutospacing="1" w:line="259" w:lineRule="auto"/>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Requisición:</w:t>
      </w:r>
      <w:r w:rsidRPr="00017F37">
        <w:rPr>
          <w:rFonts w:ascii="Tahoma" w:eastAsiaTheme="minorEastAsia" w:hAnsi="Tahoma" w:cs="Tahoma"/>
          <w:sz w:val="22"/>
          <w:szCs w:val="20"/>
          <w:lang w:val="es-ES_tradnl"/>
        </w:rPr>
        <w:t xml:space="preserve"> 201701891</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Área requirente:</w:t>
      </w:r>
      <w:r w:rsidRPr="00017F37">
        <w:rPr>
          <w:rFonts w:ascii="Tahoma" w:eastAsiaTheme="minorEastAsia" w:hAnsi="Tahoma" w:cs="Tahoma"/>
          <w:sz w:val="22"/>
          <w:szCs w:val="20"/>
          <w:lang w:val="es-ES_tradnl"/>
        </w:rPr>
        <w:t xml:space="preserve"> Coordinación de Análisis Estratégico y Comunicación adscrita a la Presidencia Municipal.</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Objeto:</w:t>
      </w:r>
      <w:r w:rsidRPr="00017F37">
        <w:rPr>
          <w:rFonts w:ascii="Tahoma" w:eastAsiaTheme="minorEastAsia" w:hAnsi="Tahoma" w:cs="Tahoma"/>
          <w:sz w:val="22"/>
          <w:szCs w:val="20"/>
          <w:lang w:val="es-ES_tradnl"/>
        </w:rPr>
        <w:t xml:space="preserve"> Publicidad en prensa.</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Monto:</w:t>
      </w:r>
      <w:r w:rsidRPr="00017F37">
        <w:rPr>
          <w:rFonts w:ascii="Tahoma" w:eastAsiaTheme="minorEastAsia" w:hAnsi="Tahoma" w:cs="Tahoma"/>
          <w:sz w:val="22"/>
          <w:szCs w:val="20"/>
          <w:lang w:val="es-ES_tradnl"/>
        </w:rPr>
        <w:t xml:space="preserve"> $ 275,862.07 pesos más I.V.A.</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Motivo y Fundamento:</w:t>
      </w:r>
      <w:r w:rsidRPr="00017F37">
        <w:rPr>
          <w:rFonts w:ascii="Tahoma" w:eastAsiaTheme="minorEastAsia" w:hAnsi="Tahoma" w:cs="Tahoma"/>
          <w:sz w:val="22"/>
          <w:szCs w:val="20"/>
          <w:lang w:val="es-ES_tradnl"/>
        </w:rPr>
        <w:t xml:space="preserve"> Artículo 73, Fracción I, de la Ley de Compras Gubernamentales, Enajenaciones y Contratación de Servicios del Estado de Jalisco y sus Municipios, debido a la difusión de diferentes campañas institucionales de publicidad del Municipio de Zapopan, en radio, prensa y televisión.</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 xml:space="preserve">Proveedor: </w:t>
      </w:r>
      <w:r w:rsidRPr="00017F37">
        <w:rPr>
          <w:rFonts w:ascii="Tahoma" w:eastAsiaTheme="minorEastAsia" w:hAnsi="Tahoma" w:cs="Tahoma"/>
          <w:sz w:val="22"/>
          <w:szCs w:val="20"/>
          <w:lang w:val="es-ES_tradnl"/>
        </w:rPr>
        <w:t>Pagina Tres S.A.</w:t>
      </w:r>
    </w:p>
    <w:p w:rsidR="00F53296" w:rsidRDefault="00F53296" w:rsidP="00F53296">
      <w:pPr>
        <w:spacing w:line="360" w:lineRule="auto"/>
        <w:jc w:val="both"/>
        <w:rPr>
          <w:rFonts w:ascii="Tahoma" w:hAnsi="Tahoma" w:cs="Tahoma"/>
        </w:rPr>
      </w:pPr>
    </w:p>
    <w:p w:rsidR="00F53296" w:rsidRDefault="00F53296" w:rsidP="00F53296">
      <w:pPr>
        <w:spacing w:line="360" w:lineRule="auto"/>
        <w:jc w:val="both"/>
        <w:rPr>
          <w:rFonts w:ascii="Tahoma" w:hAnsi="Tahoma" w:cs="Tahoma"/>
        </w:rPr>
      </w:pPr>
    </w:p>
    <w:p w:rsidR="00F53296" w:rsidRPr="00D377D3" w:rsidRDefault="00F53296" w:rsidP="00F53296">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Pr="00A02D50">
        <w:rPr>
          <w:rFonts w:ascii="Tahoma" w:hAnsi="Tahoma" w:cs="Tahoma"/>
        </w:rPr>
        <w:t xml:space="preserve">  </w:t>
      </w:r>
      <w:r>
        <w:rPr>
          <w:rFonts w:ascii="Tahoma" w:eastAsia="Calibri" w:hAnsi="Tahoma" w:cs="Tahoma"/>
          <w:lang w:val="es-ES_tradnl"/>
        </w:rPr>
        <w:t>conformidad con el artículo 74</w:t>
      </w:r>
      <w:r w:rsidRPr="00A02D50">
        <w:rPr>
          <w:rFonts w:ascii="Tahoma" w:eastAsia="Calibri" w:hAnsi="Tahoma" w:cs="Tahoma"/>
          <w:lang w:val="es-ES_tradnl"/>
        </w:rPr>
        <w:t xml:space="preserve">, numeral 1, de la  </w:t>
      </w:r>
      <w:r w:rsidRPr="00A02D50">
        <w:rPr>
          <w:rFonts w:ascii="Tahoma" w:hAnsi="Tahoma" w:cs="Tahoma"/>
        </w:rPr>
        <w:t>Ley de Compras Gubernamentales, Enajenaciones y Contratación de Servicios del Estado de Jalisco y sus Municipios</w:t>
      </w:r>
      <w:r>
        <w:rPr>
          <w:rFonts w:ascii="Tahoma" w:eastAsia="Calibri" w:hAnsi="Tahoma" w:cs="Tahoma"/>
          <w:lang w:val="es-ES_tradnl"/>
        </w:rPr>
        <w:t>, se solicita su autorización</w:t>
      </w:r>
      <w:r w:rsidRPr="00A02D50">
        <w:rPr>
          <w:rFonts w:ascii="Tahoma" w:eastAsia="Calibri" w:hAnsi="Tahoma" w:cs="Tahoma"/>
          <w:lang w:val="es-ES_tradnl"/>
        </w:rPr>
        <w:t xml:space="preserve"> para su aprobación </w:t>
      </w:r>
      <w:r>
        <w:rPr>
          <w:rFonts w:ascii="Tahoma" w:eastAsia="Calibri" w:hAnsi="Tahoma" w:cs="Tahoma"/>
          <w:lang w:val="es-ES_tradnl"/>
        </w:rPr>
        <w:t>d</w:t>
      </w:r>
      <w:r w:rsidRPr="00A02D50">
        <w:rPr>
          <w:rFonts w:ascii="Tahoma" w:eastAsia="Calibri" w:hAnsi="Tahoma" w:cs="Tahoma"/>
          <w:lang w:val="es-ES_tradnl"/>
        </w:rPr>
        <w:t xml:space="preserve">el </w:t>
      </w:r>
      <w:r>
        <w:rPr>
          <w:rFonts w:ascii="Tahoma" w:eastAsia="Calibri" w:hAnsi="Tahoma" w:cs="Tahoma"/>
          <w:b/>
          <w:lang w:val="es-ES_tradnl"/>
        </w:rPr>
        <w:t>asunto vario E13</w:t>
      </w:r>
      <w:r>
        <w:rPr>
          <w:rFonts w:ascii="Tahoma" w:eastAsia="Calibri" w:hAnsi="Tahoma" w:cs="Tahoma"/>
          <w:lang w:val="es-ES_tradnl"/>
        </w:rPr>
        <w:t xml:space="preserve">, </w:t>
      </w:r>
      <w:r w:rsidRPr="00A02D50">
        <w:rPr>
          <w:rFonts w:ascii="Tahoma" w:eastAsia="Calibri" w:hAnsi="Tahoma" w:cs="Tahoma"/>
          <w:lang w:val="es-ES_tradnl"/>
        </w:rPr>
        <w:t xml:space="preserve">los que estén por la afirmativa, sírvanse manifestándolo levantando su </w:t>
      </w:r>
      <w:r>
        <w:rPr>
          <w:rFonts w:ascii="Tahoma" w:hAnsi="Tahoma" w:cs="Tahoma"/>
        </w:rPr>
        <w:t xml:space="preserve">mano; </w:t>
      </w:r>
      <w:r w:rsidRPr="00D377D3">
        <w:rPr>
          <w:rFonts w:ascii="Tahoma" w:hAnsi="Tahoma" w:cs="Tahoma"/>
          <w:lang w:eastAsia="en-US"/>
        </w:rPr>
        <w:t>siendo la votación de la siguiente manera:</w:t>
      </w:r>
    </w:p>
    <w:p w:rsidR="00F53296" w:rsidRPr="00D377D3" w:rsidRDefault="00F53296" w:rsidP="00F53296">
      <w:pPr>
        <w:spacing w:line="360" w:lineRule="auto"/>
        <w:jc w:val="both"/>
        <w:rPr>
          <w:rFonts w:ascii="Tahoma" w:hAnsi="Tahoma" w:cs="Tahoma"/>
          <w:i/>
          <w:lang w:eastAsia="en-US"/>
        </w:rPr>
      </w:pPr>
    </w:p>
    <w:p w:rsidR="00F53296" w:rsidRPr="008F79DC" w:rsidRDefault="00F53296" w:rsidP="00F53296">
      <w:pPr>
        <w:pStyle w:val="Textoindependiente"/>
        <w:spacing w:line="360" w:lineRule="auto"/>
        <w:rPr>
          <w:rFonts w:ascii="Tahoma" w:hAnsi="Tahoma" w:cs="Tahoma"/>
          <w:szCs w:val="24"/>
          <w:lang w:val="es-MX"/>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017F37" w:rsidRPr="00F53296" w:rsidRDefault="00017F37" w:rsidP="00017F37">
      <w:pPr>
        <w:shd w:val="clear" w:color="auto" w:fill="FFFFFF"/>
        <w:spacing w:after="100" w:afterAutospacing="1"/>
        <w:ind w:left="1429"/>
        <w:contextualSpacing/>
        <w:jc w:val="both"/>
        <w:rPr>
          <w:rFonts w:ascii="Tahoma" w:eastAsiaTheme="minorEastAsia" w:hAnsi="Tahoma" w:cs="Tahoma"/>
          <w:sz w:val="22"/>
          <w:szCs w:val="20"/>
        </w:rPr>
      </w:pPr>
    </w:p>
    <w:p w:rsidR="00F53296" w:rsidRDefault="00F53296" w:rsidP="00017F37">
      <w:pPr>
        <w:shd w:val="clear" w:color="auto" w:fill="FFFFFF"/>
        <w:spacing w:after="100" w:afterAutospacing="1"/>
        <w:ind w:left="1429"/>
        <w:contextualSpacing/>
        <w:jc w:val="both"/>
        <w:rPr>
          <w:rFonts w:ascii="Tahoma" w:eastAsiaTheme="minorEastAsia" w:hAnsi="Tahoma" w:cs="Tahoma"/>
          <w:sz w:val="22"/>
          <w:szCs w:val="20"/>
          <w:lang w:val="es-ES_tradnl"/>
        </w:rPr>
      </w:pPr>
    </w:p>
    <w:p w:rsidR="00F53296" w:rsidRPr="00017F37" w:rsidRDefault="00F53296" w:rsidP="00017F37">
      <w:pPr>
        <w:shd w:val="clear" w:color="auto" w:fill="FFFFFF"/>
        <w:spacing w:after="100" w:afterAutospacing="1"/>
        <w:ind w:left="1429"/>
        <w:contextualSpacing/>
        <w:jc w:val="both"/>
        <w:rPr>
          <w:rFonts w:ascii="Tahoma" w:eastAsiaTheme="minorEastAsia" w:hAnsi="Tahoma" w:cs="Tahoma"/>
          <w:sz w:val="22"/>
          <w:szCs w:val="20"/>
          <w:lang w:val="es-ES_tradnl"/>
        </w:rPr>
      </w:pPr>
    </w:p>
    <w:p w:rsidR="00017F37" w:rsidRPr="00017F37" w:rsidRDefault="00017F37" w:rsidP="00017F37">
      <w:pPr>
        <w:numPr>
          <w:ilvl w:val="0"/>
          <w:numId w:val="4"/>
        </w:numPr>
        <w:shd w:val="clear" w:color="auto" w:fill="FFFFFF"/>
        <w:spacing w:after="100" w:afterAutospacing="1" w:line="259" w:lineRule="auto"/>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 xml:space="preserve">Requisición: </w:t>
      </w:r>
      <w:r w:rsidRPr="00017F37">
        <w:rPr>
          <w:rFonts w:ascii="Tahoma" w:eastAsiaTheme="minorEastAsia" w:hAnsi="Tahoma" w:cs="Tahoma"/>
          <w:sz w:val="22"/>
          <w:szCs w:val="20"/>
          <w:lang w:val="es-ES_tradnl"/>
        </w:rPr>
        <w:t>201701909</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rPr>
      </w:pPr>
      <w:r w:rsidRPr="00017F37">
        <w:rPr>
          <w:rFonts w:ascii="Tahoma" w:eastAsiaTheme="minorEastAsia" w:hAnsi="Tahoma" w:cs="Tahoma"/>
          <w:b/>
          <w:sz w:val="22"/>
          <w:szCs w:val="20"/>
          <w:lang w:val="es-ES_tradnl"/>
        </w:rPr>
        <w:t>Área requirente:</w:t>
      </w:r>
      <w:r w:rsidRPr="00017F37">
        <w:rPr>
          <w:rFonts w:ascii="Tahoma" w:eastAsiaTheme="minorEastAsia" w:hAnsi="Tahoma" w:cs="Tahoma"/>
          <w:sz w:val="22"/>
          <w:szCs w:val="20"/>
          <w:lang w:val="es-ES_tradnl"/>
        </w:rPr>
        <w:t xml:space="preserve"> </w:t>
      </w:r>
      <w:r w:rsidRPr="00017F37">
        <w:rPr>
          <w:rFonts w:ascii="Tahoma" w:eastAsiaTheme="minorEastAsia" w:hAnsi="Tahoma" w:cs="Tahoma"/>
          <w:sz w:val="22"/>
          <w:szCs w:val="20"/>
        </w:rPr>
        <w:t>Coordinación de Análisis Estratégico y Comunicación adscrita a la Presidencia Municipal.</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Objeto:</w:t>
      </w:r>
      <w:r w:rsidRPr="00017F37">
        <w:rPr>
          <w:rFonts w:ascii="Tahoma" w:eastAsiaTheme="minorEastAsia" w:hAnsi="Tahoma" w:cs="Tahoma"/>
          <w:sz w:val="22"/>
          <w:szCs w:val="20"/>
          <w:lang w:val="es-ES_tradnl"/>
        </w:rPr>
        <w:t xml:space="preserve"> Servicios profesionales de monitoreo de medios.</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Monto:</w:t>
      </w:r>
      <w:r w:rsidRPr="00017F37">
        <w:rPr>
          <w:rFonts w:ascii="Tahoma" w:eastAsiaTheme="minorEastAsia" w:hAnsi="Tahoma" w:cs="Tahoma"/>
          <w:sz w:val="22"/>
          <w:szCs w:val="20"/>
          <w:lang w:val="es-ES_tradnl"/>
        </w:rPr>
        <w:t xml:space="preserve"> $ 240,000.00 pesos más I.V.A.</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Motivo y Fundamento:</w:t>
      </w:r>
      <w:r w:rsidRPr="00017F37">
        <w:rPr>
          <w:rFonts w:ascii="Tahoma" w:eastAsiaTheme="minorEastAsia" w:hAnsi="Tahoma" w:cs="Tahoma"/>
          <w:sz w:val="22"/>
          <w:szCs w:val="20"/>
          <w:lang w:val="es-ES_tradnl"/>
        </w:rPr>
        <w:t xml:space="preserve"> Artículo 73, Fracción I, de la Ley de Compras Gubernamentales, Enajenaciones y Contratación de Servicios del Estado de Jalisco y sus Municipios, debido a la continuación en el servicio de monitoreo diario de prensa, radio y televisión de la zona Metropolitana de Guadalajara Jalisco, donde se haga referencia a las actividades del Municipio de Zapopan.</w:t>
      </w:r>
    </w:p>
    <w:p w:rsidR="00017F37" w:rsidRPr="00F53296" w:rsidRDefault="00017F37" w:rsidP="00017F37">
      <w:pPr>
        <w:shd w:val="clear" w:color="auto" w:fill="FFFFFF"/>
        <w:spacing w:after="100" w:afterAutospacing="1"/>
        <w:ind w:left="1429"/>
        <w:contextualSpacing/>
        <w:jc w:val="both"/>
        <w:rPr>
          <w:rFonts w:ascii="Tahoma" w:eastAsiaTheme="minorEastAsia" w:hAnsi="Tahoma" w:cs="Tahoma"/>
          <w:sz w:val="22"/>
          <w:szCs w:val="20"/>
        </w:rPr>
      </w:pPr>
      <w:r w:rsidRPr="00017F37">
        <w:rPr>
          <w:rFonts w:ascii="Tahoma" w:eastAsiaTheme="minorEastAsia" w:hAnsi="Tahoma" w:cs="Tahoma"/>
          <w:b/>
          <w:sz w:val="22"/>
          <w:szCs w:val="20"/>
          <w:lang w:val="es-ES_tradnl"/>
        </w:rPr>
        <w:t>Proveedor:</w:t>
      </w:r>
      <w:r w:rsidRPr="00017F37">
        <w:rPr>
          <w:rFonts w:ascii="Tahoma" w:eastAsiaTheme="minorEastAsia" w:hAnsi="Tahoma" w:cs="Tahoma"/>
          <w:sz w:val="22"/>
          <w:szCs w:val="20"/>
          <w:lang w:val="es-ES_tradnl"/>
        </w:rPr>
        <w:t xml:space="preserve"> German Vázquez Barrón.</w:t>
      </w:r>
    </w:p>
    <w:p w:rsidR="00F53296" w:rsidRDefault="00F53296" w:rsidP="00017F37">
      <w:pPr>
        <w:shd w:val="clear" w:color="auto" w:fill="FFFFFF"/>
        <w:spacing w:after="100" w:afterAutospacing="1"/>
        <w:ind w:left="1429"/>
        <w:contextualSpacing/>
        <w:jc w:val="both"/>
        <w:rPr>
          <w:rFonts w:ascii="Tahoma" w:eastAsiaTheme="minorEastAsia" w:hAnsi="Tahoma" w:cs="Tahoma"/>
          <w:sz w:val="22"/>
          <w:szCs w:val="20"/>
          <w:lang w:val="es-ES_tradnl"/>
        </w:rPr>
      </w:pPr>
    </w:p>
    <w:p w:rsidR="00F53296" w:rsidRDefault="00F53296" w:rsidP="00017F37">
      <w:pPr>
        <w:shd w:val="clear" w:color="auto" w:fill="FFFFFF"/>
        <w:spacing w:after="100" w:afterAutospacing="1"/>
        <w:ind w:left="1429"/>
        <w:contextualSpacing/>
        <w:jc w:val="both"/>
        <w:rPr>
          <w:rFonts w:ascii="Tahoma" w:eastAsiaTheme="minorEastAsia" w:hAnsi="Tahoma" w:cs="Tahoma"/>
          <w:sz w:val="22"/>
          <w:szCs w:val="20"/>
          <w:lang w:val="es-ES_tradnl"/>
        </w:rPr>
      </w:pPr>
    </w:p>
    <w:p w:rsidR="00F53296" w:rsidRPr="00017F37" w:rsidRDefault="00F53296" w:rsidP="00017F37">
      <w:pPr>
        <w:shd w:val="clear" w:color="auto" w:fill="FFFFFF"/>
        <w:spacing w:after="100" w:afterAutospacing="1"/>
        <w:ind w:left="1429"/>
        <w:contextualSpacing/>
        <w:jc w:val="both"/>
        <w:rPr>
          <w:rFonts w:ascii="Tahoma" w:eastAsiaTheme="minorEastAsia" w:hAnsi="Tahoma" w:cs="Tahoma"/>
          <w:sz w:val="22"/>
          <w:szCs w:val="20"/>
          <w:lang w:val="es-ES_tradnl"/>
        </w:rPr>
      </w:pPr>
    </w:p>
    <w:p w:rsidR="00F53296" w:rsidRPr="00D377D3" w:rsidRDefault="00F53296" w:rsidP="00F53296">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Pr="00A02D50">
        <w:rPr>
          <w:rFonts w:ascii="Tahoma" w:hAnsi="Tahoma" w:cs="Tahoma"/>
        </w:rPr>
        <w:t xml:space="preserve">  </w:t>
      </w:r>
      <w:r>
        <w:rPr>
          <w:rFonts w:ascii="Tahoma" w:eastAsia="Calibri" w:hAnsi="Tahoma" w:cs="Tahoma"/>
          <w:lang w:val="es-ES_tradnl"/>
        </w:rPr>
        <w:t>conformidad con el artículo 74</w:t>
      </w:r>
      <w:r w:rsidRPr="00A02D50">
        <w:rPr>
          <w:rFonts w:ascii="Tahoma" w:eastAsia="Calibri" w:hAnsi="Tahoma" w:cs="Tahoma"/>
          <w:lang w:val="es-ES_tradnl"/>
        </w:rPr>
        <w:t xml:space="preserve">, numeral 1, de la  </w:t>
      </w:r>
      <w:r w:rsidRPr="00A02D50">
        <w:rPr>
          <w:rFonts w:ascii="Tahoma" w:hAnsi="Tahoma" w:cs="Tahoma"/>
        </w:rPr>
        <w:t>Ley de Compras Gubernamentales, Enajenaciones y Contratación de Servicios del Estado de Jalisco y sus Municipios</w:t>
      </w:r>
      <w:r>
        <w:rPr>
          <w:rFonts w:ascii="Tahoma" w:eastAsia="Calibri" w:hAnsi="Tahoma" w:cs="Tahoma"/>
          <w:lang w:val="es-ES_tradnl"/>
        </w:rPr>
        <w:t>, se solicita su autorización</w:t>
      </w:r>
      <w:r w:rsidRPr="00A02D50">
        <w:rPr>
          <w:rFonts w:ascii="Tahoma" w:eastAsia="Calibri" w:hAnsi="Tahoma" w:cs="Tahoma"/>
          <w:lang w:val="es-ES_tradnl"/>
        </w:rPr>
        <w:t xml:space="preserve"> para su aprobación </w:t>
      </w:r>
      <w:r>
        <w:rPr>
          <w:rFonts w:ascii="Tahoma" w:eastAsia="Calibri" w:hAnsi="Tahoma" w:cs="Tahoma"/>
          <w:lang w:val="es-ES_tradnl"/>
        </w:rPr>
        <w:t>d</w:t>
      </w:r>
      <w:r w:rsidRPr="00A02D50">
        <w:rPr>
          <w:rFonts w:ascii="Tahoma" w:eastAsia="Calibri" w:hAnsi="Tahoma" w:cs="Tahoma"/>
          <w:lang w:val="es-ES_tradnl"/>
        </w:rPr>
        <w:t xml:space="preserve">el </w:t>
      </w:r>
      <w:r>
        <w:rPr>
          <w:rFonts w:ascii="Tahoma" w:eastAsia="Calibri" w:hAnsi="Tahoma" w:cs="Tahoma"/>
          <w:b/>
          <w:lang w:val="es-ES_tradnl"/>
        </w:rPr>
        <w:t>asunto vario E14</w:t>
      </w:r>
      <w:r>
        <w:rPr>
          <w:rFonts w:ascii="Tahoma" w:eastAsia="Calibri" w:hAnsi="Tahoma" w:cs="Tahoma"/>
          <w:lang w:val="es-ES_tradnl"/>
        </w:rPr>
        <w:t xml:space="preserve">, </w:t>
      </w:r>
      <w:r w:rsidRPr="00A02D50">
        <w:rPr>
          <w:rFonts w:ascii="Tahoma" w:eastAsia="Calibri" w:hAnsi="Tahoma" w:cs="Tahoma"/>
          <w:lang w:val="es-ES_tradnl"/>
        </w:rPr>
        <w:t xml:space="preserve">los que estén por la afirmativa, sírvanse manifestándolo levantando su </w:t>
      </w:r>
      <w:r>
        <w:rPr>
          <w:rFonts w:ascii="Tahoma" w:hAnsi="Tahoma" w:cs="Tahoma"/>
        </w:rPr>
        <w:t xml:space="preserve">mano; </w:t>
      </w:r>
      <w:r w:rsidRPr="00D377D3">
        <w:rPr>
          <w:rFonts w:ascii="Tahoma" w:hAnsi="Tahoma" w:cs="Tahoma"/>
          <w:lang w:eastAsia="en-US"/>
        </w:rPr>
        <w:t>siendo la votación de la siguiente manera:</w:t>
      </w:r>
    </w:p>
    <w:p w:rsidR="00F53296" w:rsidRPr="00D377D3" w:rsidRDefault="00F53296" w:rsidP="00F53296">
      <w:pPr>
        <w:spacing w:line="360" w:lineRule="auto"/>
        <w:jc w:val="both"/>
        <w:rPr>
          <w:rFonts w:ascii="Tahoma" w:hAnsi="Tahoma" w:cs="Tahoma"/>
          <w:i/>
          <w:lang w:eastAsia="en-US"/>
        </w:rPr>
      </w:pPr>
    </w:p>
    <w:p w:rsidR="00F53296" w:rsidRPr="008F79DC" w:rsidRDefault="00F53296" w:rsidP="00F53296">
      <w:pPr>
        <w:pStyle w:val="Textoindependiente"/>
        <w:spacing w:line="360" w:lineRule="auto"/>
        <w:rPr>
          <w:rFonts w:ascii="Tahoma" w:hAnsi="Tahoma" w:cs="Tahoma"/>
          <w:szCs w:val="24"/>
          <w:lang w:val="es-MX"/>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rPr>
      </w:pPr>
    </w:p>
    <w:p w:rsidR="00017F37" w:rsidRPr="00017F37" w:rsidRDefault="00017F37" w:rsidP="00017F37">
      <w:pPr>
        <w:numPr>
          <w:ilvl w:val="0"/>
          <w:numId w:val="4"/>
        </w:numPr>
        <w:shd w:val="clear" w:color="auto" w:fill="FFFFFF"/>
        <w:spacing w:after="100" w:afterAutospacing="1" w:line="259" w:lineRule="auto"/>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 xml:space="preserve">Requisición: </w:t>
      </w:r>
      <w:r w:rsidRPr="00017F37">
        <w:rPr>
          <w:rFonts w:ascii="Tahoma" w:eastAsiaTheme="minorEastAsia" w:hAnsi="Tahoma" w:cs="Tahoma"/>
          <w:sz w:val="22"/>
          <w:szCs w:val="20"/>
          <w:lang w:val="es-ES_tradnl"/>
        </w:rPr>
        <w:t>201701889</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rPr>
      </w:pPr>
      <w:r w:rsidRPr="00017F37">
        <w:rPr>
          <w:rFonts w:ascii="Tahoma" w:eastAsiaTheme="minorEastAsia" w:hAnsi="Tahoma" w:cs="Tahoma"/>
          <w:b/>
          <w:sz w:val="22"/>
          <w:szCs w:val="20"/>
          <w:lang w:val="es-ES_tradnl"/>
        </w:rPr>
        <w:t>Área requirente:</w:t>
      </w:r>
      <w:r w:rsidRPr="00017F37">
        <w:rPr>
          <w:rFonts w:ascii="Tahoma" w:eastAsiaTheme="minorEastAsia" w:hAnsi="Tahoma" w:cs="Tahoma"/>
          <w:sz w:val="22"/>
          <w:szCs w:val="20"/>
          <w:lang w:val="es-ES_tradnl"/>
        </w:rPr>
        <w:t xml:space="preserve"> </w:t>
      </w:r>
      <w:r w:rsidRPr="00017F37">
        <w:rPr>
          <w:rFonts w:ascii="Tahoma" w:eastAsiaTheme="minorEastAsia" w:hAnsi="Tahoma" w:cs="Tahoma"/>
          <w:sz w:val="22"/>
          <w:szCs w:val="20"/>
        </w:rPr>
        <w:t>Coordinación de Análisis Estratégico y Comunicación adscrita a la Presidencia Municipal.</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rPr>
      </w:pPr>
      <w:r w:rsidRPr="00017F37">
        <w:rPr>
          <w:rFonts w:ascii="Tahoma" w:eastAsiaTheme="minorEastAsia" w:hAnsi="Tahoma" w:cs="Tahoma"/>
          <w:b/>
          <w:sz w:val="22"/>
          <w:szCs w:val="20"/>
          <w:lang w:val="es-ES_tradnl"/>
        </w:rPr>
        <w:t>Objeto:</w:t>
      </w:r>
      <w:r w:rsidRPr="00017F37">
        <w:rPr>
          <w:rFonts w:ascii="Tahoma" w:eastAsiaTheme="minorEastAsia" w:hAnsi="Tahoma" w:cs="Tahoma"/>
          <w:sz w:val="22"/>
          <w:szCs w:val="20"/>
        </w:rPr>
        <w:t xml:space="preserve"> Publicidad en televisión.</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rPr>
      </w:pPr>
      <w:r w:rsidRPr="00017F37">
        <w:rPr>
          <w:rFonts w:ascii="Tahoma" w:eastAsiaTheme="minorEastAsia" w:hAnsi="Tahoma" w:cs="Tahoma"/>
          <w:b/>
          <w:sz w:val="22"/>
          <w:szCs w:val="20"/>
          <w:lang w:val="es-ES_tradnl"/>
        </w:rPr>
        <w:t>Monto:</w:t>
      </w:r>
      <w:r w:rsidRPr="00017F37">
        <w:rPr>
          <w:rFonts w:ascii="Tahoma" w:eastAsiaTheme="minorEastAsia" w:hAnsi="Tahoma" w:cs="Tahoma"/>
          <w:sz w:val="22"/>
          <w:szCs w:val="20"/>
        </w:rPr>
        <w:t xml:space="preserve"> $ 1, 622,689.65 pesos más I.V.A.</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Motivo y Fundamento:</w:t>
      </w:r>
      <w:r w:rsidRPr="00017F37">
        <w:rPr>
          <w:rFonts w:ascii="Tahoma" w:eastAsiaTheme="minorEastAsia" w:hAnsi="Tahoma" w:cs="Tahoma"/>
          <w:sz w:val="22"/>
          <w:szCs w:val="20"/>
          <w:lang w:val="es-ES_tradnl"/>
        </w:rPr>
        <w:t xml:space="preserve"> Artículo 73, Fracción I, de la Ley de Compras Gubernamentales, Enajenaciones y Contratación de Servicios del Estado de Jalisco y sus Municipios, debido a la difusión de diferentes campañas institucionales de publicidad del Municipio de Zapopan, en radio, prensa y televisión.</w:t>
      </w:r>
    </w:p>
    <w:p w:rsidR="00017F37" w:rsidRPr="00F53296" w:rsidRDefault="00017F37" w:rsidP="00017F37">
      <w:pPr>
        <w:shd w:val="clear" w:color="auto" w:fill="FFFFFF"/>
        <w:spacing w:after="100" w:afterAutospacing="1"/>
        <w:ind w:left="1429"/>
        <w:contextualSpacing/>
        <w:jc w:val="both"/>
        <w:rPr>
          <w:rFonts w:ascii="Tahoma" w:eastAsiaTheme="minorEastAsia" w:hAnsi="Tahoma" w:cs="Tahoma"/>
          <w:sz w:val="22"/>
          <w:szCs w:val="20"/>
        </w:rPr>
      </w:pPr>
      <w:r w:rsidRPr="00017F37">
        <w:rPr>
          <w:rFonts w:ascii="Tahoma" w:eastAsiaTheme="minorEastAsia" w:hAnsi="Tahoma" w:cs="Tahoma"/>
          <w:b/>
          <w:sz w:val="22"/>
          <w:szCs w:val="20"/>
          <w:lang w:val="es-ES_tradnl"/>
        </w:rPr>
        <w:t>Proveedor:</w:t>
      </w:r>
      <w:r w:rsidRPr="00017F37">
        <w:rPr>
          <w:rFonts w:ascii="Tahoma" w:eastAsiaTheme="minorEastAsia" w:hAnsi="Tahoma" w:cs="Tahoma"/>
          <w:sz w:val="22"/>
          <w:szCs w:val="20"/>
          <w:lang w:val="es-ES_tradnl"/>
        </w:rPr>
        <w:t xml:space="preserve"> Quiero Media S.A. de C.V.</w:t>
      </w:r>
    </w:p>
    <w:p w:rsidR="00F53296" w:rsidRDefault="00F53296" w:rsidP="00017F37">
      <w:pPr>
        <w:shd w:val="clear" w:color="auto" w:fill="FFFFFF"/>
        <w:spacing w:after="100" w:afterAutospacing="1"/>
        <w:ind w:left="1429"/>
        <w:contextualSpacing/>
        <w:jc w:val="both"/>
        <w:rPr>
          <w:rFonts w:ascii="Tahoma" w:eastAsiaTheme="minorEastAsia" w:hAnsi="Tahoma" w:cs="Tahoma"/>
          <w:sz w:val="22"/>
          <w:szCs w:val="20"/>
          <w:lang w:val="es-ES_tradnl"/>
        </w:rPr>
      </w:pPr>
    </w:p>
    <w:p w:rsidR="00F53296" w:rsidRDefault="00F53296" w:rsidP="00017F37">
      <w:pPr>
        <w:shd w:val="clear" w:color="auto" w:fill="FFFFFF"/>
        <w:spacing w:after="100" w:afterAutospacing="1"/>
        <w:ind w:left="1429"/>
        <w:contextualSpacing/>
        <w:jc w:val="both"/>
        <w:rPr>
          <w:rFonts w:ascii="Tahoma" w:eastAsiaTheme="minorEastAsia" w:hAnsi="Tahoma" w:cs="Tahoma"/>
          <w:sz w:val="22"/>
          <w:szCs w:val="20"/>
          <w:lang w:val="es-ES_tradnl"/>
        </w:rPr>
      </w:pPr>
    </w:p>
    <w:p w:rsidR="00F53296" w:rsidRPr="00D377D3" w:rsidRDefault="00F53296" w:rsidP="00F53296">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Pr="00A02D50">
        <w:rPr>
          <w:rFonts w:ascii="Tahoma" w:hAnsi="Tahoma" w:cs="Tahoma"/>
        </w:rPr>
        <w:t xml:space="preserve">  </w:t>
      </w:r>
      <w:r>
        <w:rPr>
          <w:rFonts w:ascii="Tahoma" w:eastAsia="Calibri" w:hAnsi="Tahoma" w:cs="Tahoma"/>
          <w:lang w:val="es-ES_tradnl"/>
        </w:rPr>
        <w:t>conformidad con el artículo 74</w:t>
      </w:r>
      <w:r w:rsidRPr="00A02D50">
        <w:rPr>
          <w:rFonts w:ascii="Tahoma" w:eastAsia="Calibri" w:hAnsi="Tahoma" w:cs="Tahoma"/>
          <w:lang w:val="es-ES_tradnl"/>
        </w:rPr>
        <w:t xml:space="preserve">, numeral 1, de la  </w:t>
      </w:r>
      <w:r w:rsidRPr="00A02D50">
        <w:rPr>
          <w:rFonts w:ascii="Tahoma" w:hAnsi="Tahoma" w:cs="Tahoma"/>
        </w:rPr>
        <w:t>Ley de Compras Gubernamentales, Enajenaciones y Contratación de Servicios del Estado de Jalisco y sus Municipios</w:t>
      </w:r>
      <w:r>
        <w:rPr>
          <w:rFonts w:ascii="Tahoma" w:eastAsia="Calibri" w:hAnsi="Tahoma" w:cs="Tahoma"/>
          <w:lang w:val="es-ES_tradnl"/>
        </w:rPr>
        <w:t>, se solicita su autorización</w:t>
      </w:r>
      <w:r w:rsidRPr="00A02D50">
        <w:rPr>
          <w:rFonts w:ascii="Tahoma" w:eastAsia="Calibri" w:hAnsi="Tahoma" w:cs="Tahoma"/>
          <w:lang w:val="es-ES_tradnl"/>
        </w:rPr>
        <w:t xml:space="preserve"> para su aprobación </w:t>
      </w:r>
      <w:r>
        <w:rPr>
          <w:rFonts w:ascii="Tahoma" w:eastAsia="Calibri" w:hAnsi="Tahoma" w:cs="Tahoma"/>
          <w:lang w:val="es-ES_tradnl"/>
        </w:rPr>
        <w:t>d</w:t>
      </w:r>
      <w:r w:rsidRPr="00A02D50">
        <w:rPr>
          <w:rFonts w:ascii="Tahoma" w:eastAsia="Calibri" w:hAnsi="Tahoma" w:cs="Tahoma"/>
          <w:lang w:val="es-ES_tradnl"/>
        </w:rPr>
        <w:t xml:space="preserve">el </w:t>
      </w:r>
      <w:r>
        <w:rPr>
          <w:rFonts w:ascii="Tahoma" w:eastAsia="Calibri" w:hAnsi="Tahoma" w:cs="Tahoma"/>
          <w:b/>
          <w:lang w:val="es-ES_tradnl"/>
        </w:rPr>
        <w:t>asunto vario E15</w:t>
      </w:r>
      <w:r>
        <w:rPr>
          <w:rFonts w:ascii="Tahoma" w:eastAsia="Calibri" w:hAnsi="Tahoma" w:cs="Tahoma"/>
          <w:lang w:val="es-ES_tradnl"/>
        </w:rPr>
        <w:t xml:space="preserve">, </w:t>
      </w:r>
      <w:r w:rsidRPr="00A02D50">
        <w:rPr>
          <w:rFonts w:ascii="Tahoma" w:eastAsia="Calibri" w:hAnsi="Tahoma" w:cs="Tahoma"/>
          <w:lang w:val="es-ES_tradnl"/>
        </w:rPr>
        <w:t xml:space="preserve">los que estén por la afirmativa, sírvanse manifestándolo levantando su </w:t>
      </w:r>
      <w:r>
        <w:rPr>
          <w:rFonts w:ascii="Tahoma" w:hAnsi="Tahoma" w:cs="Tahoma"/>
        </w:rPr>
        <w:t xml:space="preserve">mano; </w:t>
      </w:r>
      <w:r w:rsidRPr="00D377D3">
        <w:rPr>
          <w:rFonts w:ascii="Tahoma" w:hAnsi="Tahoma" w:cs="Tahoma"/>
          <w:lang w:eastAsia="en-US"/>
        </w:rPr>
        <w:t>siendo la votación de la siguiente manera:</w:t>
      </w:r>
    </w:p>
    <w:p w:rsidR="00F53296" w:rsidRPr="00D377D3" w:rsidRDefault="00F53296" w:rsidP="00F53296">
      <w:pPr>
        <w:spacing w:line="360" w:lineRule="auto"/>
        <w:jc w:val="both"/>
        <w:rPr>
          <w:rFonts w:ascii="Tahoma" w:hAnsi="Tahoma" w:cs="Tahoma"/>
          <w:i/>
          <w:lang w:eastAsia="en-US"/>
        </w:rPr>
      </w:pPr>
    </w:p>
    <w:p w:rsidR="00F53296" w:rsidRPr="008F79DC" w:rsidRDefault="00F53296" w:rsidP="00F53296">
      <w:pPr>
        <w:pStyle w:val="Textoindependiente"/>
        <w:spacing w:line="360" w:lineRule="auto"/>
        <w:rPr>
          <w:rFonts w:ascii="Tahoma" w:hAnsi="Tahoma" w:cs="Tahoma"/>
          <w:szCs w:val="24"/>
          <w:lang w:val="es-MX"/>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F53296" w:rsidRPr="00017F37" w:rsidRDefault="00F53296" w:rsidP="00017F37">
      <w:pPr>
        <w:shd w:val="clear" w:color="auto" w:fill="FFFFFF"/>
        <w:spacing w:after="100" w:afterAutospacing="1"/>
        <w:ind w:left="1429"/>
        <w:contextualSpacing/>
        <w:jc w:val="both"/>
        <w:rPr>
          <w:rFonts w:ascii="Tahoma" w:eastAsiaTheme="minorEastAsia" w:hAnsi="Tahoma" w:cs="Tahoma"/>
          <w:sz w:val="22"/>
          <w:szCs w:val="20"/>
        </w:rPr>
      </w:pP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p>
    <w:p w:rsidR="00017F37" w:rsidRPr="00017F37" w:rsidRDefault="00017F37" w:rsidP="00017F37">
      <w:pPr>
        <w:numPr>
          <w:ilvl w:val="0"/>
          <w:numId w:val="4"/>
        </w:numPr>
        <w:shd w:val="clear" w:color="auto" w:fill="FFFFFF"/>
        <w:spacing w:after="100" w:afterAutospacing="1" w:line="259" w:lineRule="auto"/>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 xml:space="preserve">Requisición: </w:t>
      </w:r>
      <w:r w:rsidRPr="00017F37">
        <w:rPr>
          <w:rFonts w:ascii="Tahoma" w:eastAsiaTheme="minorEastAsia" w:hAnsi="Tahoma" w:cs="Tahoma"/>
          <w:sz w:val="22"/>
          <w:szCs w:val="20"/>
          <w:lang w:val="es-ES_tradnl"/>
        </w:rPr>
        <w:t>201702003</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rPr>
      </w:pPr>
      <w:r w:rsidRPr="00017F37">
        <w:rPr>
          <w:rFonts w:ascii="Tahoma" w:eastAsiaTheme="minorEastAsia" w:hAnsi="Tahoma" w:cs="Tahoma"/>
          <w:b/>
          <w:sz w:val="22"/>
          <w:szCs w:val="20"/>
          <w:lang w:val="es-ES_tradnl"/>
        </w:rPr>
        <w:t>Área requirente:</w:t>
      </w:r>
      <w:r w:rsidRPr="00017F37">
        <w:rPr>
          <w:rFonts w:ascii="Tahoma" w:eastAsiaTheme="minorEastAsia" w:hAnsi="Tahoma" w:cs="Tahoma"/>
          <w:sz w:val="22"/>
          <w:szCs w:val="20"/>
          <w:lang w:val="es-ES_tradnl"/>
        </w:rPr>
        <w:t xml:space="preserve"> </w:t>
      </w:r>
      <w:r w:rsidRPr="00017F37">
        <w:rPr>
          <w:rFonts w:ascii="Tahoma" w:eastAsiaTheme="minorEastAsia" w:hAnsi="Tahoma" w:cs="Tahoma"/>
          <w:sz w:val="22"/>
          <w:szCs w:val="20"/>
        </w:rPr>
        <w:t>Coordinación de Análisis Estratégico y Comunicación adscrita a la Presidencia Municipal.</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Objeto:</w:t>
      </w:r>
      <w:r w:rsidRPr="00017F37">
        <w:rPr>
          <w:rFonts w:ascii="Tahoma" w:eastAsiaTheme="minorEastAsia" w:hAnsi="Tahoma" w:cs="Tahoma"/>
          <w:sz w:val="22"/>
          <w:szCs w:val="20"/>
          <w:lang w:val="es-ES_tradnl"/>
        </w:rPr>
        <w:t xml:space="preserve"> Publicidad en radio.</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Monto:</w:t>
      </w:r>
      <w:r w:rsidRPr="00017F37">
        <w:rPr>
          <w:rFonts w:ascii="Tahoma" w:eastAsiaTheme="minorEastAsia" w:hAnsi="Tahoma" w:cs="Tahoma"/>
          <w:sz w:val="22"/>
          <w:szCs w:val="20"/>
          <w:lang w:val="es-ES_tradnl"/>
        </w:rPr>
        <w:t xml:space="preserve"> $ 227,586.21 pesos más I.V.A.</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Motivo y Fundamento:</w:t>
      </w:r>
      <w:r w:rsidRPr="00017F37">
        <w:rPr>
          <w:rFonts w:ascii="Tahoma" w:eastAsiaTheme="minorEastAsia" w:hAnsi="Tahoma" w:cs="Tahoma"/>
          <w:sz w:val="22"/>
          <w:szCs w:val="20"/>
          <w:lang w:val="es-ES_tradnl"/>
        </w:rPr>
        <w:t xml:space="preserve"> Artículo 73, Fracción I, de la Ley de Compras Gubernamentales, Enajenaciones y Contratación de Servicios del Estado de Jalisco y sus Municipios, debido a la difusión de diferentes campañas institucionales de publicidad del Municipio de Zapopan, en radio, prensa y televisión.</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Proveedor:</w:t>
      </w:r>
      <w:r w:rsidRPr="00017F37">
        <w:rPr>
          <w:rFonts w:ascii="Tahoma" w:eastAsiaTheme="minorEastAsia" w:hAnsi="Tahoma" w:cs="Tahoma"/>
          <w:sz w:val="22"/>
          <w:szCs w:val="20"/>
          <w:lang w:val="es-ES_tradnl"/>
        </w:rPr>
        <w:t xml:space="preserve"> Comercializadora de Radio de Jalisco S.A. de C.V.</w:t>
      </w:r>
    </w:p>
    <w:p w:rsid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p>
    <w:p w:rsidR="005646F5" w:rsidRDefault="005646F5" w:rsidP="005646F5">
      <w:pPr>
        <w:spacing w:line="360" w:lineRule="auto"/>
        <w:jc w:val="both"/>
        <w:rPr>
          <w:rFonts w:ascii="Tahoma" w:hAnsi="Tahoma" w:cs="Tahoma"/>
        </w:rPr>
      </w:pPr>
      <w:r w:rsidRPr="00A72AAB">
        <w:rPr>
          <w:rFonts w:ascii="Tahoma" w:hAnsi="Tahoma" w:cs="Tahoma"/>
        </w:rPr>
        <w:lastRenderedPageBreak/>
        <w:t>El Lic. Xavier Marconi Montero Villanueva, Regidor representante de la fracción del Partido Revo</w:t>
      </w:r>
      <w:r>
        <w:rPr>
          <w:rFonts w:ascii="Tahoma" w:hAnsi="Tahoma" w:cs="Tahoma"/>
        </w:rPr>
        <w:t>lucionario Institucional, solicita el tope presupuestal de Comunicación Social.</w:t>
      </w:r>
    </w:p>
    <w:p w:rsidR="005646F5" w:rsidRDefault="005646F5" w:rsidP="005646F5">
      <w:pPr>
        <w:spacing w:line="360" w:lineRule="auto"/>
        <w:jc w:val="both"/>
        <w:rPr>
          <w:rFonts w:ascii="Tahoma" w:hAnsi="Tahoma" w:cs="Tahoma"/>
        </w:rPr>
      </w:pPr>
    </w:p>
    <w:p w:rsidR="005646F5" w:rsidRPr="00A72AAB" w:rsidRDefault="005646F5" w:rsidP="005646F5">
      <w:pPr>
        <w:spacing w:line="360" w:lineRule="auto"/>
        <w:jc w:val="both"/>
        <w:rPr>
          <w:rFonts w:ascii="Tahoma" w:hAnsi="Tahoma" w:cs="Tahoma"/>
        </w:rPr>
      </w:pPr>
      <w:r w:rsidRPr="00A72AAB">
        <w:rPr>
          <w:rFonts w:ascii="Tahoma" w:hAnsi="Tahoma" w:cs="Tahoma"/>
        </w:rPr>
        <w:t xml:space="preserve">El </w:t>
      </w:r>
      <w:r>
        <w:rPr>
          <w:rFonts w:ascii="Tahoma" w:hAnsi="Tahoma" w:cs="Tahoma"/>
        </w:rPr>
        <w:t>C.</w:t>
      </w:r>
      <w:r w:rsidRPr="00A72AAB">
        <w:rPr>
          <w:rFonts w:ascii="Tahoma" w:hAnsi="Tahoma" w:cs="Tahoma"/>
        </w:rPr>
        <w:t xml:space="preserve"> </w:t>
      </w:r>
      <w:r>
        <w:rPr>
          <w:rFonts w:ascii="Tahoma" w:hAnsi="Tahoma" w:cs="Tahoma"/>
        </w:rPr>
        <w:t xml:space="preserve">Bricio </w:t>
      </w:r>
      <w:proofErr w:type="spellStart"/>
      <w:r>
        <w:rPr>
          <w:rFonts w:ascii="Tahoma" w:hAnsi="Tahoma" w:cs="Tahoma"/>
        </w:rPr>
        <w:t>Baldemar</w:t>
      </w:r>
      <w:proofErr w:type="spellEnd"/>
      <w:r>
        <w:rPr>
          <w:rFonts w:ascii="Tahoma" w:hAnsi="Tahoma" w:cs="Tahoma"/>
        </w:rPr>
        <w:t xml:space="preserve"> Rivera Orozco, </w:t>
      </w:r>
      <w:r w:rsidRPr="00A72AAB">
        <w:rPr>
          <w:rFonts w:ascii="Tahoma" w:hAnsi="Tahoma" w:cs="Tahoma"/>
        </w:rPr>
        <w:t>representante suplente del Consejo de Cámaras Industriales de Jalisco,</w:t>
      </w:r>
      <w:r w:rsidR="0045594F">
        <w:rPr>
          <w:rFonts w:ascii="Tahoma" w:hAnsi="Tahoma" w:cs="Tahoma"/>
        </w:rPr>
        <w:t xml:space="preserve"> y Ing. </w:t>
      </w:r>
      <w:r w:rsidR="0045594F" w:rsidRPr="00A515F4">
        <w:rPr>
          <w:rFonts w:ascii="Tahoma" w:hAnsi="Tahoma" w:cs="Tahoma"/>
        </w:rPr>
        <w:t xml:space="preserve">Omar Palafox </w:t>
      </w:r>
      <w:proofErr w:type="spellStart"/>
      <w:r w:rsidR="0045594F" w:rsidRPr="00A515F4">
        <w:rPr>
          <w:rFonts w:ascii="Tahoma" w:hAnsi="Tahoma" w:cs="Tahoma"/>
        </w:rPr>
        <w:t>Sae</w:t>
      </w:r>
      <w:r w:rsidR="0045594F">
        <w:rPr>
          <w:rFonts w:ascii="Tahoma" w:hAnsi="Tahoma" w:cs="Tahoma"/>
        </w:rPr>
        <w:t>n</w:t>
      </w:r>
      <w:r w:rsidR="0045594F" w:rsidRPr="00A515F4">
        <w:rPr>
          <w:rFonts w:ascii="Tahoma" w:hAnsi="Tahoma" w:cs="Tahoma"/>
        </w:rPr>
        <w:t>z</w:t>
      </w:r>
      <w:proofErr w:type="spellEnd"/>
      <w:r w:rsidR="0045594F">
        <w:rPr>
          <w:rFonts w:ascii="Tahoma" w:hAnsi="Tahoma" w:cs="Tahoma"/>
        </w:rPr>
        <w:t>, representante suplente</w:t>
      </w:r>
      <w:r w:rsidR="0045594F" w:rsidRPr="00A515F4">
        <w:rPr>
          <w:rFonts w:ascii="Tahoma" w:hAnsi="Tahoma" w:cs="Tahoma"/>
        </w:rPr>
        <w:t xml:space="preserve"> del Consejo Agropecuario de Jalisco,</w:t>
      </w:r>
      <w:r>
        <w:rPr>
          <w:rFonts w:ascii="Tahoma" w:hAnsi="Tahoma" w:cs="Tahoma"/>
        </w:rPr>
        <w:t xml:space="preserve"> solicita</w:t>
      </w:r>
      <w:r w:rsidR="0045594F">
        <w:rPr>
          <w:rFonts w:ascii="Tahoma" w:hAnsi="Tahoma" w:cs="Tahoma"/>
        </w:rPr>
        <w:t>n</w:t>
      </w:r>
      <w:r>
        <w:rPr>
          <w:rFonts w:ascii="Tahoma" w:hAnsi="Tahoma" w:cs="Tahoma"/>
        </w:rPr>
        <w:t xml:space="preserve"> ser más específicos en cuanto a las campañas publicitarias a las que se refiere cada requisición.</w:t>
      </w:r>
    </w:p>
    <w:p w:rsidR="005646F5" w:rsidRDefault="005646F5" w:rsidP="00017F37">
      <w:pPr>
        <w:shd w:val="clear" w:color="auto" w:fill="FFFFFF"/>
        <w:spacing w:after="100" w:afterAutospacing="1"/>
        <w:ind w:left="1429"/>
        <w:contextualSpacing/>
        <w:jc w:val="both"/>
        <w:rPr>
          <w:rFonts w:ascii="Tahoma" w:eastAsiaTheme="minorEastAsia" w:hAnsi="Tahoma" w:cs="Tahoma"/>
          <w:sz w:val="22"/>
          <w:szCs w:val="20"/>
          <w:lang w:val="es-ES_tradnl"/>
        </w:rPr>
      </w:pPr>
    </w:p>
    <w:p w:rsidR="00F53296" w:rsidRDefault="00F53296" w:rsidP="00017F37">
      <w:pPr>
        <w:shd w:val="clear" w:color="auto" w:fill="FFFFFF"/>
        <w:spacing w:after="100" w:afterAutospacing="1"/>
        <w:ind w:left="1429"/>
        <w:contextualSpacing/>
        <w:jc w:val="both"/>
        <w:rPr>
          <w:rFonts w:ascii="Tahoma" w:eastAsiaTheme="minorEastAsia" w:hAnsi="Tahoma" w:cs="Tahoma"/>
          <w:sz w:val="22"/>
          <w:szCs w:val="20"/>
          <w:lang w:val="es-ES_tradnl"/>
        </w:rPr>
      </w:pPr>
    </w:p>
    <w:p w:rsidR="00F53296" w:rsidRPr="00D377D3" w:rsidRDefault="00F53296" w:rsidP="00F53296">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Pr="00A02D50">
        <w:rPr>
          <w:rFonts w:ascii="Tahoma" w:hAnsi="Tahoma" w:cs="Tahoma"/>
        </w:rPr>
        <w:t xml:space="preserve">  </w:t>
      </w:r>
      <w:r>
        <w:rPr>
          <w:rFonts w:ascii="Tahoma" w:eastAsia="Calibri" w:hAnsi="Tahoma" w:cs="Tahoma"/>
          <w:lang w:val="es-ES_tradnl"/>
        </w:rPr>
        <w:t>conformidad con el artículo 74</w:t>
      </w:r>
      <w:r w:rsidRPr="00A02D50">
        <w:rPr>
          <w:rFonts w:ascii="Tahoma" w:eastAsia="Calibri" w:hAnsi="Tahoma" w:cs="Tahoma"/>
          <w:lang w:val="es-ES_tradnl"/>
        </w:rPr>
        <w:t xml:space="preserve">, numeral 1, de la  </w:t>
      </w:r>
      <w:r w:rsidRPr="00A02D50">
        <w:rPr>
          <w:rFonts w:ascii="Tahoma" w:hAnsi="Tahoma" w:cs="Tahoma"/>
        </w:rPr>
        <w:t>Ley de Compras Gubernamentales, Enajenaciones y Contratación de Servicios del Estado de Jalisco y sus Municipios</w:t>
      </w:r>
      <w:r>
        <w:rPr>
          <w:rFonts w:ascii="Tahoma" w:eastAsia="Calibri" w:hAnsi="Tahoma" w:cs="Tahoma"/>
          <w:lang w:val="es-ES_tradnl"/>
        </w:rPr>
        <w:t>, se solicita su autorización</w:t>
      </w:r>
      <w:r w:rsidRPr="00A02D50">
        <w:rPr>
          <w:rFonts w:ascii="Tahoma" w:eastAsia="Calibri" w:hAnsi="Tahoma" w:cs="Tahoma"/>
          <w:lang w:val="es-ES_tradnl"/>
        </w:rPr>
        <w:t xml:space="preserve"> para su aprobación </w:t>
      </w:r>
      <w:r>
        <w:rPr>
          <w:rFonts w:ascii="Tahoma" w:eastAsia="Calibri" w:hAnsi="Tahoma" w:cs="Tahoma"/>
          <w:lang w:val="es-ES_tradnl"/>
        </w:rPr>
        <w:t>d</w:t>
      </w:r>
      <w:r w:rsidRPr="00A02D50">
        <w:rPr>
          <w:rFonts w:ascii="Tahoma" w:eastAsia="Calibri" w:hAnsi="Tahoma" w:cs="Tahoma"/>
          <w:lang w:val="es-ES_tradnl"/>
        </w:rPr>
        <w:t xml:space="preserve">el </w:t>
      </w:r>
      <w:r>
        <w:rPr>
          <w:rFonts w:ascii="Tahoma" w:eastAsia="Calibri" w:hAnsi="Tahoma" w:cs="Tahoma"/>
          <w:b/>
          <w:lang w:val="es-ES_tradnl"/>
        </w:rPr>
        <w:t>asunto vario E16</w:t>
      </w:r>
      <w:r>
        <w:rPr>
          <w:rFonts w:ascii="Tahoma" w:eastAsia="Calibri" w:hAnsi="Tahoma" w:cs="Tahoma"/>
          <w:lang w:val="es-ES_tradnl"/>
        </w:rPr>
        <w:t xml:space="preserve">, </w:t>
      </w:r>
      <w:r w:rsidRPr="00A02D50">
        <w:rPr>
          <w:rFonts w:ascii="Tahoma" w:eastAsia="Calibri" w:hAnsi="Tahoma" w:cs="Tahoma"/>
          <w:lang w:val="es-ES_tradnl"/>
        </w:rPr>
        <w:t xml:space="preserve">los que estén por la afirmativa, sírvanse manifestándolo levantando su </w:t>
      </w:r>
      <w:r>
        <w:rPr>
          <w:rFonts w:ascii="Tahoma" w:hAnsi="Tahoma" w:cs="Tahoma"/>
        </w:rPr>
        <w:t xml:space="preserve">mano; </w:t>
      </w:r>
      <w:r w:rsidRPr="00D377D3">
        <w:rPr>
          <w:rFonts w:ascii="Tahoma" w:hAnsi="Tahoma" w:cs="Tahoma"/>
          <w:lang w:eastAsia="en-US"/>
        </w:rPr>
        <w:t>siendo la votación de la siguiente manera:</w:t>
      </w:r>
    </w:p>
    <w:p w:rsidR="00F53296" w:rsidRPr="00D377D3" w:rsidRDefault="00F53296" w:rsidP="00F53296">
      <w:pPr>
        <w:spacing w:line="360" w:lineRule="auto"/>
        <w:jc w:val="both"/>
        <w:rPr>
          <w:rFonts w:ascii="Tahoma" w:hAnsi="Tahoma" w:cs="Tahoma"/>
          <w:i/>
          <w:lang w:eastAsia="en-US"/>
        </w:rPr>
      </w:pPr>
    </w:p>
    <w:p w:rsidR="00F53296" w:rsidRPr="008F79DC" w:rsidRDefault="00F53296" w:rsidP="00F53296">
      <w:pPr>
        <w:pStyle w:val="Textoindependiente"/>
        <w:spacing w:line="360" w:lineRule="auto"/>
        <w:rPr>
          <w:rFonts w:ascii="Tahoma" w:hAnsi="Tahoma" w:cs="Tahoma"/>
          <w:szCs w:val="24"/>
          <w:lang w:val="es-MX"/>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F53296" w:rsidRPr="00F53296" w:rsidRDefault="00F53296" w:rsidP="00017F37">
      <w:pPr>
        <w:shd w:val="clear" w:color="auto" w:fill="FFFFFF"/>
        <w:spacing w:after="100" w:afterAutospacing="1"/>
        <w:ind w:left="1429"/>
        <w:contextualSpacing/>
        <w:jc w:val="both"/>
        <w:rPr>
          <w:rFonts w:ascii="Tahoma" w:eastAsiaTheme="minorEastAsia" w:hAnsi="Tahoma" w:cs="Tahoma"/>
          <w:sz w:val="22"/>
          <w:szCs w:val="20"/>
        </w:rPr>
      </w:pPr>
    </w:p>
    <w:p w:rsidR="00F53296" w:rsidRPr="00017F37" w:rsidRDefault="00F53296" w:rsidP="00017F37">
      <w:pPr>
        <w:shd w:val="clear" w:color="auto" w:fill="FFFFFF"/>
        <w:spacing w:after="100" w:afterAutospacing="1"/>
        <w:ind w:left="1429"/>
        <w:contextualSpacing/>
        <w:jc w:val="both"/>
        <w:rPr>
          <w:rFonts w:ascii="Tahoma" w:eastAsiaTheme="minorEastAsia" w:hAnsi="Tahoma" w:cs="Tahoma"/>
          <w:sz w:val="22"/>
          <w:szCs w:val="20"/>
          <w:lang w:val="es-ES_tradnl"/>
        </w:rPr>
      </w:pPr>
    </w:p>
    <w:p w:rsidR="00017F37" w:rsidRPr="00017F37" w:rsidRDefault="00017F37" w:rsidP="00017F37">
      <w:pPr>
        <w:numPr>
          <w:ilvl w:val="0"/>
          <w:numId w:val="4"/>
        </w:numPr>
        <w:shd w:val="clear" w:color="auto" w:fill="FFFFFF"/>
        <w:spacing w:after="100" w:afterAutospacing="1" w:line="259" w:lineRule="auto"/>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 xml:space="preserve">Requisición: </w:t>
      </w:r>
      <w:r w:rsidRPr="00017F37">
        <w:rPr>
          <w:rFonts w:ascii="Tahoma" w:eastAsiaTheme="minorEastAsia" w:hAnsi="Tahoma" w:cs="Tahoma"/>
          <w:sz w:val="22"/>
          <w:szCs w:val="20"/>
          <w:lang w:val="es-ES_tradnl"/>
        </w:rPr>
        <w:t>201702117</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rPr>
      </w:pPr>
      <w:r w:rsidRPr="00017F37">
        <w:rPr>
          <w:rFonts w:ascii="Tahoma" w:eastAsiaTheme="minorEastAsia" w:hAnsi="Tahoma" w:cs="Tahoma"/>
          <w:b/>
          <w:sz w:val="22"/>
          <w:szCs w:val="20"/>
          <w:lang w:val="es-ES_tradnl"/>
        </w:rPr>
        <w:t>Área requirente:</w:t>
      </w:r>
      <w:r w:rsidRPr="00017F37">
        <w:rPr>
          <w:rFonts w:ascii="Tahoma" w:eastAsiaTheme="minorEastAsia" w:hAnsi="Tahoma" w:cs="Tahoma"/>
          <w:sz w:val="22"/>
          <w:szCs w:val="20"/>
          <w:lang w:val="es-ES_tradnl"/>
        </w:rPr>
        <w:t xml:space="preserve"> </w:t>
      </w:r>
      <w:r w:rsidRPr="00017F37">
        <w:rPr>
          <w:rFonts w:ascii="Tahoma" w:eastAsiaTheme="minorEastAsia" w:hAnsi="Tahoma" w:cs="Tahoma"/>
          <w:sz w:val="22"/>
          <w:szCs w:val="20"/>
        </w:rPr>
        <w:t>Coordinación de Análisis Estratégico y Comunicación adscrita a la Presidencia Municipal.</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rPr>
      </w:pPr>
      <w:r w:rsidRPr="00017F37">
        <w:rPr>
          <w:rFonts w:ascii="Tahoma" w:eastAsiaTheme="minorEastAsia" w:hAnsi="Tahoma" w:cs="Tahoma"/>
          <w:b/>
          <w:sz w:val="22"/>
          <w:szCs w:val="20"/>
          <w:lang w:val="es-ES_tradnl"/>
        </w:rPr>
        <w:t>Objeto:</w:t>
      </w:r>
      <w:r w:rsidRPr="00017F37">
        <w:rPr>
          <w:rFonts w:ascii="Tahoma" w:eastAsiaTheme="minorEastAsia" w:hAnsi="Tahoma" w:cs="Tahoma"/>
          <w:sz w:val="22"/>
          <w:szCs w:val="20"/>
        </w:rPr>
        <w:t xml:space="preserve"> Publicidad de radio.</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rPr>
      </w:pPr>
      <w:r w:rsidRPr="00017F37">
        <w:rPr>
          <w:rFonts w:ascii="Tahoma" w:eastAsiaTheme="minorEastAsia" w:hAnsi="Tahoma" w:cs="Tahoma"/>
          <w:b/>
          <w:sz w:val="22"/>
          <w:szCs w:val="20"/>
          <w:lang w:val="es-ES_tradnl"/>
        </w:rPr>
        <w:t>Monto:</w:t>
      </w:r>
      <w:r w:rsidRPr="00017F37">
        <w:rPr>
          <w:rFonts w:ascii="Tahoma" w:eastAsiaTheme="minorEastAsia" w:hAnsi="Tahoma" w:cs="Tahoma"/>
          <w:sz w:val="22"/>
          <w:szCs w:val="20"/>
        </w:rPr>
        <w:t xml:space="preserve"> $ 88,904.00 pesos más I.V.A.</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Motivo y Fundamento:</w:t>
      </w:r>
      <w:r w:rsidRPr="00017F37">
        <w:rPr>
          <w:rFonts w:ascii="Tahoma" w:eastAsiaTheme="minorEastAsia" w:hAnsi="Tahoma" w:cs="Tahoma"/>
          <w:sz w:val="22"/>
          <w:szCs w:val="20"/>
          <w:lang w:val="es-ES_tradnl"/>
        </w:rPr>
        <w:t xml:space="preserve"> Artículo 73, Fracción I, de la Ley de Compras Gubernamentales, Enajenaciones y Contratación de Servicios del Estado de Jalisco y sus Municipios, debido a la realización de campañas publicitarias de Seguridad Publica, Protección Civil y contra Incendios, del Municipio de Zapopan.</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rPr>
      </w:pPr>
      <w:r w:rsidRPr="00017F37">
        <w:rPr>
          <w:rFonts w:ascii="Tahoma" w:eastAsiaTheme="minorEastAsia" w:hAnsi="Tahoma" w:cs="Tahoma"/>
          <w:b/>
          <w:sz w:val="22"/>
          <w:szCs w:val="20"/>
          <w:lang w:val="es-ES_tradnl"/>
        </w:rPr>
        <w:t>Proveedor:</w:t>
      </w:r>
      <w:r w:rsidRPr="00017F37">
        <w:rPr>
          <w:rFonts w:ascii="Tahoma" w:eastAsiaTheme="minorEastAsia" w:hAnsi="Tahoma" w:cs="Tahoma"/>
          <w:sz w:val="22"/>
          <w:szCs w:val="20"/>
        </w:rPr>
        <w:t xml:space="preserve"> Cadena Radiodifusora Mexicana S.A. de C.V.</w:t>
      </w:r>
    </w:p>
    <w:p w:rsidR="00017F37" w:rsidRDefault="00017F37" w:rsidP="00017F37">
      <w:pPr>
        <w:shd w:val="clear" w:color="auto" w:fill="FFFFFF"/>
        <w:spacing w:after="100" w:afterAutospacing="1"/>
        <w:ind w:left="1429"/>
        <w:contextualSpacing/>
        <w:jc w:val="both"/>
        <w:rPr>
          <w:rFonts w:ascii="Tahoma" w:eastAsiaTheme="minorEastAsia" w:hAnsi="Tahoma" w:cs="Tahoma"/>
          <w:sz w:val="22"/>
          <w:szCs w:val="20"/>
        </w:rPr>
      </w:pPr>
    </w:p>
    <w:p w:rsidR="00694978" w:rsidRDefault="00694978" w:rsidP="00017F37">
      <w:pPr>
        <w:shd w:val="clear" w:color="auto" w:fill="FFFFFF"/>
        <w:spacing w:after="100" w:afterAutospacing="1"/>
        <w:ind w:left="1429"/>
        <w:contextualSpacing/>
        <w:jc w:val="both"/>
        <w:rPr>
          <w:rFonts w:ascii="Tahoma" w:eastAsiaTheme="minorEastAsia" w:hAnsi="Tahoma" w:cs="Tahoma"/>
          <w:sz w:val="22"/>
          <w:szCs w:val="20"/>
        </w:rPr>
      </w:pPr>
    </w:p>
    <w:p w:rsidR="00694978" w:rsidRDefault="00694978" w:rsidP="00017F37">
      <w:pPr>
        <w:shd w:val="clear" w:color="auto" w:fill="FFFFFF"/>
        <w:spacing w:after="100" w:afterAutospacing="1"/>
        <w:ind w:left="1429"/>
        <w:contextualSpacing/>
        <w:jc w:val="both"/>
        <w:rPr>
          <w:rFonts w:ascii="Tahoma" w:eastAsiaTheme="minorEastAsia" w:hAnsi="Tahoma" w:cs="Tahoma"/>
          <w:sz w:val="22"/>
          <w:szCs w:val="20"/>
        </w:rPr>
      </w:pPr>
    </w:p>
    <w:p w:rsidR="00694978" w:rsidRPr="00D377D3" w:rsidRDefault="00694978" w:rsidP="00694978">
      <w:pPr>
        <w:spacing w:line="360" w:lineRule="auto"/>
        <w:jc w:val="both"/>
        <w:rPr>
          <w:rFonts w:ascii="Tahoma" w:hAnsi="Tahoma" w:cs="Tahoma"/>
          <w:lang w:eastAsia="en-US"/>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Pr="00A02D50">
        <w:rPr>
          <w:rFonts w:ascii="Tahoma" w:hAnsi="Tahoma" w:cs="Tahoma"/>
        </w:rPr>
        <w:t xml:space="preserve">  </w:t>
      </w:r>
      <w:r>
        <w:rPr>
          <w:rFonts w:ascii="Tahoma" w:eastAsia="Calibri" w:hAnsi="Tahoma" w:cs="Tahoma"/>
          <w:lang w:val="es-ES_tradnl"/>
        </w:rPr>
        <w:t>conformidad con el artículo 74</w:t>
      </w:r>
      <w:r w:rsidRPr="00A02D50">
        <w:rPr>
          <w:rFonts w:ascii="Tahoma" w:eastAsia="Calibri" w:hAnsi="Tahoma" w:cs="Tahoma"/>
          <w:lang w:val="es-ES_tradnl"/>
        </w:rPr>
        <w:t xml:space="preserve">, numeral 1, de la  </w:t>
      </w:r>
      <w:r w:rsidRPr="00A02D50">
        <w:rPr>
          <w:rFonts w:ascii="Tahoma" w:hAnsi="Tahoma" w:cs="Tahoma"/>
        </w:rPr>
        <w:t>Ley de Compras Gubernamentales, Enajenaciones y Contratación de Servicios del Estado de Jalisco y sus Municipios</w:t>
      </w:r>
      <w:r>
        <w:rPr>
          <w:rFonts w:ascii="Tahoma" w:eastAsia="Calibri" w:hAnsi="Tahoma" w:cs="Tahoma"/>
          <w:lang w:val="es-ES_tradnl"/>
        </w:rPr>
        <w:t>, se solicita su autorización</w:t>
      </w:r>
      <w:r w:rsidRPr="00A02D50">
        <w:rPr>
          <w:rFonts w:ascii="Tahoma" w:eastAsia="Calibri" w:hAnsi="Tahoma" w:cs="Tahoma"/>
          <w:lang w:val="es-ES_tradnl"/>
        </w:rPr>
        <w:t xml:space="preserve"> para su aprobación </w:t>
      </w:r>
      <w:r>
        <w:rPr>
          <w:rFonts w:ascii="Tahoma" w:eastAsia="Calibri" w:hAnsi="Tahoma" w:cs="Tahoma"/>
          <w:lang w:val="es-ES_tradnl"/>
        </w:rPr>
        <w:t>d</w:t>
      </w:r>
      <w:r w:rsidRPr="00A02D50">
        <w:rPr>
          <w:rFonts w:ascii="Tahoma" w:eastAsia="Calibri" w:hAnsi="Tahoma" w:cs="Tahoma"/>
          <w:lang w:val="es-ES_tradnl"/>
        </w:rPr>
        <w:t xml:space="preserve">el </w:t>
      </w:r>
      <w:r>
        <w:rPr>
          <w:rFonts w:ascii="Tahoma" w:eastAsia="Calibri" w:hAnsi="Tahoma" w:cs="Tahoma"/>
          <w:b/>
          <w:lang w:val="es-ES_tradnl"/>
        </w:rPr>
        <w:t>asunto vario E17</w:t>
      </w:r>
      <w:r>
        <w:rPr>
          <w:rFonts w:ascii="Tahoma" w:eastAsia="Calibri" w:hAnsi="Tahoma" w:cs="Tahoma"/>
          <w:lang w:val="es-ES_tradnl"/>
        </w:rPr>
        <w:t xml:space="preserve">, </w:t>
      </w:r>
      <w:r w:rsidRPr="00A02D50">
        <w:rPr>
          <w:rFonts w:ascii="Tahoma" w:eastAsia="Calibri" w:hAnsi="Tahoma" w:cs="Tahoma"/>
          <w:lang w:val="es-ES_tradnl"/>
        </w:rPr>
        <w:t xml:space="preserve">los que estén por la afirmativa, sírvanse manifestándolo levantando su </w:t>
      </w:r>
      <w:r>
        <w:rPr>
          <w:rFonts w:ascii="Tahoma" w:hAnsi="Tahoma" w:cs="Tahoma"/>
        </w:rPr>
        <w:t xml:space="preserve">mano; </w:t>
      </w:r>
      <w:r w:rsidRPr="00D377D3">
        <w:rPr>
          <w:rFonts w:ascii="Tahoma" w:hAnsi="Tahoma" w:cs="Tahoma"/>
          <w:lang w:eastAsia="en-US"/>
        </w:rPr>
        <w:t>siendo la votación de la siguiente manera:</w:t>
      </w:r>
    </w:p>
    <w:p w:rsidR="00694978" w:rsidRPr="00D377D3" w:rsidRDefault="00694978" w:rsidP="00694978">
      <w:pPr>
        <w:spacing w:line="360" w:lineRule="auto"/>
        <w:jc w:val="both"/>
        <w:rPr>
          <w:rFonts w:ascii="Tahoma" w:hAnsi="Tahoma" w:cs="Tahoma"/>
          <w:i/>
          <w:lang w:eastAsia="en-US"/>
        </w:rPr>
      </w:pPr>
    </w:p>
    <w:p w:rsidR="00694978" w:rsidRPr="008F79DC" w:rsidRDefault="00694978" w:rsidP="00694978">
      <w:pPr>
        <w:pStyle w:val="Textoindependiente"/>
        <w:spacing w:line="360" w:lineRule="auto"/>
        <w:rPr>
          <w:rFonts w:ascii="Tahoma" w:hAnsi="Tahoma" w:cs="Tahoma"/>
          <w:szCs w:val="24"/>
          <w:lang w:val="es-MX"/>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694978" w:rsidRPr="00017F37" w:rsidRDefault="00694978" w:rsidP="00017F37">
      <w:pPr>
        <w:shd w:val="clear" w:color="auto" w:fill="FFFFFF"/>
        <w:spacing w:after="100" w:afterAutospacing="1"/>
        <w:ind w:left="1429"/>
        <w:contextualSpacing/>
        <w:jc w:val="both"/>
        <w:rPr>
          <w:rFonts w:ascii="Tahoma" w:eastAsiaTheme="minorEastAsia" w:hAnsi="Tahoma" w:cs="Tahoma"/>
          <w:sz w:val="22"/>
          <w:szCs w:val="20"/>
        </w:rPr>
      </w:pPr>
    </w:p>
    <w:p w:rsidR="00017F37" w:rsidRPr="00017F37" w:rsidRDefault="00017F37" w:rsidP="00017F37">
      <w:pPr>
        <w:numPr>
          <w:ilvl w:val="0"/>
          <w:numId w:val="4"/>
        </w:numPr>
        <w:shd w:val="clear" w:color="auto" w:fill="FFFFFF"/>
        <w:spacing w:after="100" w:afterAutospacing="1" w:line="259" w:lineRule="auto"/>
        <w:contextualSpacing/>
        <w:jc w:val="both"/>
        <w:rPr>
          <w:rFonts w:ascii="Tahoma" w:eastAsiaTheme="minorEastAsia" w:hAnsi="Tahoma" w:cs="Tahoma"/>
          <w:sz w:val="22"/>
          <w:szCs w:val="20"/>
        </w:rPr>
      </w:pPr>
      <w:r w:rsidRPr="00017F37">
        <w:rPr>
          <w:rFonts w:ascii="Tahoma" w:eastAsiaTheme="minorEastAsia" w:hAnsi="Tahoma" w:cs="Tahoma"/>
          <w:b/>
          <w:sz w:val="22"/>
          <w:szCs w:val="20"/>
        </w:rPr>
        <w:t xml:space="preserve">Requisición: </w:t>
      </w:r>
      <w:r w:rsidRPr="00017F37">
        <w:rPr>
          <w:rFonts w:ascii="Tahoma" w:eastAsiaTheme="minorEastAsia" w:hAnsi="Tahoma" w:cs="Tahoma"/>
          <w:sz w:val="22"/>
          <w:szCs w:val="20"/>
        </w:rPr>
        <w:t>201702122</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rPr>
      </w:pPr>
      <w:r w:rsidRPr="00017F37">
        <w:rPr>
          <w:rFonts w:ascii="Tahoma" w:eastAsiaTheme="minorEastAsia" w:hAnsi="Tahoma" w:cs="Tahoma"/>
          <w:b/>
          <w:sz w:val="22"/>
          <w:szCs w:val="20"/>
        </w:rPr>
        <w:t>Área requirente:</w:t>
      </w:r>
      <w:r w:rsidRPr="00017F37">
        <w:rPr>
          <w:rFonts w:ascii="Tahoma" w:eastAsiaTheme="minorEastAsia" w:hAnsi="Tahoma" w:cs="Tahoma"/>
          <w:sz w:val="22"/>
          <w:szCs w:val="20"/>
        </w:rPr>
        <w:t xml:space="preserve"> Coordinación de Análisis Estratégico y Comunicación adscrita a la Presidencia Municipal.</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rPr>
      </w:pPr>
      <w:r w:rsidRPr="00017F37">
        <w:rPr>
          <w:rFonts w:ascii="Tahoma" w:eastAsiaTheme="minorEastAsia" w:hAnsi="Tahoma" w:cs="Tahoma"/>
          <w:b/>
          <w:sz w:val="22"/>
          <w:szCs w:val="20"/>
        </w:rPr>
        <w:t>Objeto:</w:t>
      </w:r>
      <w:r w:rsidRPr="00017F37">
        <w:rPr>
          <w:rFonts w:ascii="Tahoma" w:eastAsiaTheme="minorEastAsia" w:hAnsi="Tahoma" w:cs="Tahoma"/>
          <w:sz w:val="22"/>
          <w:szCs w:val="20"/>
        </w:rPr>
        <w:t xml:space="preserve"> Publicidad en radio.</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rPr>
      </w:pPr>
      <w:r w:rsidRPr="00017F37">
        <w:rPr>
          <w:rFonts w:ascii="Tahoma" w:eastAsiaTheme="minorEastAsia" w:hAnsi="Tahoma" w:cs="Tahoma"/>
          <w:b/>
          <w:sz w:val="22"/>
          <w:szCs w:val="20"/>
        </w:rPr>
        <w:t>Monto:</w:t>
      </w:r>
      <w:r w:rsidRPr="00017F37">
        <w:rPr>
          <w:rFonts w:ascii="Tahoma" w:eastAsiaTheme="minorEastAsia" w:hAnsi="Tahoma" w:cs="Tahoma"/>
          <w:sz w:val="22"/>
          <w:szCs w:val="20"/>
        </w:rPr>
        <w:t xml:space="preserve"> $ 68,880.00 pesos más I.V.A.</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Motivo y Fundamento:</w:t>
      </w:r>
      <w:r w:rsidRPr="00017F37">
        <w:rPr>
          <w:rFonts w:ascii="Tahoma" w:eastAsiaTheme="minorEastAsia" w:hAnsi="Tahoma" w:cs="Tahoma"/>
          <w:sz w:val="22"/>
          <w:szCs w:val="20"/>
          <w:lang w:val="es-ES_tradnl"/>
        </w:rPr>
        <w:t xml:space="preserve"> Artículo 73, Fracción I, de la Ley de Compras Gubernamentales, Enajenaciones y Contratación de Servicios del Estado de Jalisco y sus Municipios, debido a la realización de campañas publicitarias de Seguridad Publica, Protección Civil y contra Incendios, del Municipio de Zapopan.</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rPr>
      </w:pPr>
      <w:r w:rsidRPr="00017F37">
        <w:rPr>
          <w:rFonts w:ascii="Tahoma" w:eastAsiaTheme="minorEastAsia" w:hAnsi="Tahoma" w:cs="Tahoma"/>
          <w:b/>
          <w:sz w:val="22"/>
          <w:szCs w:val="20"/>
          <w:lang w:val="es-ES_tradnl"/>
        </w:rPr>
        <w:t>Proveedor:</w:t>
      </w:r>
      <w:r w:rsidRPr="00017F37">
        <w:rPr>
          <w:rFonts w:ascii="Tahoma" w:eastAsiaTheme="minorEastAsia" w:hAnsi="Tahoma" w:cs="Tahoma"/>
          <w:sz w:val="22"/>
          <w:szCs w:val="20"/>
        </w:rPr>
        <w:t xml:space="preserve"> Nueva Era Radio de Occidente S.A. de C.V.</w:t>
      </w:r>
    </w:p>
    <w:p w:rsidR="00017F37" w:rsidRDefault="00017F37" w:rsidP="00017F37">
      <w:pPr>
        <w:shd w:val="clear" w:color="auto" w:fill="FFFFFF"/>
        <w:spacing w:after="100" w:afterAutospacing="1"/>
        <w:ind w:left="1429"/>
        <w:contextualSpacing/>
        <w:jc w:val="both"/>
        <w:rPr>
          <w:rFonts w:ascii="Tahoma" w:eastAsiaTheme="minorEastAsia" w:hAnsi="Tahoma" w:cs="Tahoma"/>
          <w:sz w:val="22"/>
          <w:szCs w:val="20"/>
        </w:rPr>
      </w:pPr>
    </w:p>
    <w:p w:rsidR="00694978" w:rsidRPr="00D377D3" w:rsidRDefault="00694978" w:rsidP="00694978">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Pr="00A02D50">
        <w:rPr>
          <w:rFonts w:ascii="Tahoma" w:hAnsi="Tahoma" w:cs="Tahoma"/>
        </w:rPr>
        <w:t xml:space="preserve">  </w:t>
      </w:r>
      <w:r>
        <w:rPr>
          <w:rFonts w:ascii="Tahoma" w:eastAsia="Calibri" w:hAnsi="Tahoma" w:cs="Tahoma"/>
          <w:lang w:val="es-ES_tradnl"/>
        </w:rPr>
        <w:t>conformidad con el artículo 74</w:t>
      </w:r>
      <w:r w:rsidRPr="00A02D50">
        <w:rPr>
          <w:rFonts w:ascii="Tahoma" w:eastAsia="Calibri" w:hAnsi="Tahoma" w:cs="Tahoma"/>
          <w:lang w:val="es-ES_tradnl"/>
        </w:rPr>
        <w:t xml:space="preserve">, numeral 1, de la  </w:t>
      </w:r>
      <w:r w:rsidRPr="00A02D50">
        <w:rPr>
          <w:rFonts w:ascii="Tahoma" w:hAnsi="Tahoma" w:cs="Tahoma"/>
        </w:rPr>
        <w:t>Ley de Compras Gubernamentales, Enajenaciones y Contratación de Servicios del Estado de Jalisco y sus Municipios</w:t>
      </w:r>
      <w:r>
        <w:rPr>
          <w:rFonts w:ascii="Tahoma" w:eastAsia="Calibri" w:hAnsi="Tahoma" w:cs="Tahoma"/>
          <w:lang w:val="es-ES_tradnl"/>
        </w:rPr>
        <w:t>, se solicita su autorización</w:t>
      </w:r>
      <w:r w:rsidRPr="00A02D50">
        <w:rPr>
          <w:rFonts w:ascii="Tahoma" w:eastAsia="Calibri" w:hAnsi="Tahoma" w:cs="Tahoma"/>
          <w:lang w:val="es-ES_tradnl"/>
        </w:rPr>
        <w:t xml:space="preserve"> para su aprobación </w:t>
      </w:r>
      <w:r>
        <w:rPr>
          <w:rFonts w:ascii="Tahoma" w:eastAsia="Calibri" w:hAnsi="Tahoma" w:cs="Tahoma"/>
          <w:lang w:val="es-ES_tradnl"/>
        </w:rPr>
        <w:t>d</w:t>
      </w:r>
      <w:r w:rsidRPr="00A02D50">
        <w:rPr>
          <w:rFonts w:ascii="Tahoma" w:eastAsia="Calibri" w:hAnsi="Tahoma" w:cs="Tahoma"/>
          <w:lang w:val="es-ES_tradnl"/>
        </w:rPr>
        <w:t xml:space="preserve">el </w:t>
      </w:r>
      <w:r>
        <w:rPr>
          <w:rFonts w:ascii="Tahoma" w:eastAsia="Calibri" w:hAnsi="Tahoma" w:cs="Tahoma"/>
          <w:b/>
          <w:lang w:val="es-ES_tradnl"/>
        </w:rPr>
        <w:t>asunto vario E18</w:t>
      </w:r>
      <w:r>
        <w:rPr>
          <w:rFonts w:ascii="Tahoma" w:eastAsia="Calibri" w:hAnsi="Tahoma" w:cs="Tahoma"/>
          <w:lang w:val="es-ES_tradnl"/>
        </w:rPr>
        <w:t xml:space="preserve">, </w:t>
      </w:r>
      <w:r w:rsidRPr="00A02D50">
        <w:rPr>
          <w:rFonts w:ascii="Tahoma" w:eastAsia="Calibri" w:hAnsi="Tahoma" w:cs="Tahoma"/>
          <w:lang w:val="es-ES_tradnl"/>
        </w:rPr>
        <w:t xml:space="preserve">los que estén por la afirmativa, sírvanse manifestándolo levantando su </w:t>
      </w:r>
      <w:r>
        <w:rPr>
          <w:rFonts w:ascii="Tahoma" w:hAnsi="Tahoma" w:cs="Tahoma"/>
        </w:rPr>
        <w:t xml:space="preserve">mano; </w:t>
      </w:r>
      <w:r w:rsidRPr="00D377D3">
        <w:rPr>
          <w:rFonts w:ascii="Tahoma" w:hAnsi="Tahoma" w:cs="Tahoma"/>
          <w:lang w:eastAsia="en-US"/>
        </w:rPr>
        <w:t>siendo la votación de la siguiente manera:</w:t>
      </w:r>
    </w:p>
    <w:p w:rsidR="00694978" w:rsidRPr="00D377D3" w:rsidRDefault="00694978" w:rsidP="00694978">
      <w:pPr>
        <w:spacing w:line="360" w:lineRule="auto"/>
        <w:jc w:val="both"/>
        <w:rPr>
          <w:rFonts w:ascii="Tahoma" w:hAnsi="Tahoma" w:cs="Tahoma"/>
          <w:i/>
          <w:lang w:eastAsia="en-US"/>
        </w:rPr>
      </w:pPr>
    </w:p>
    <w:p w:rsidR="00694978" w:rsidRPr="008F79DC" w:rsidRDefault="00694978" w:rsidP="00694978">
      <w:pPr>
        <w:pStyle w:val="Textoindependiente"/>
        <w:spacing w:line="360" w:lineRule="auto"/>
        <w:rPr>
          <w:rFonts w:ascii="Tahoma" w:hAnsi="Tahoma" w:cs="Tahoma"/>
          <w:szCs w:val="24"/>
          <w:lang w:val="es-MX"/>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694978" w:rsidRDefault="00694978" w:rsidP="00017F37">
      <w:pPr>
        <w:shd w:val="clear" w:color="auto" w:fill="FFFFFF"/>
        <w:spacing w:after="100" w:afterAutospacing="1"/>
        <w:ind w:left="1429"/>
        <w:contextualSpacing/>
        <w:jc w:val="both"/>
        <w:rPr>
          <w:rFonts w:ascii="Tahoma" w:eastAsiaTheme="minorEastAsia" w:hAnsi="Tahoma" w:cs="Tahoma"/>
          <w:sz w:val="22"/>
          <w:szCs w:val="20"/>
        </w:rPr>
      </w:pPr>
    </w:p>
    <w:p w:rsidR="00694978" w:rsidRPr="00017F37" w:rsidRDefault="00694978" w:rsidP="00017F37">
      <w:pPr>
        <w:shd w:val="clear" w:color="auto" w:fill="FFFFFF"/>
        <w:spacing w:after="100" w:afterAutospacing="1"/>
        <w:ind w:left="1429"/>
        <w:contextualSpacing/>
        <w:jc w:val="both"/>
        <w:rPr>
          <w:rFonts w:ascii="Tahoma" w:eastAsiaTheme="minorEastAsia" w:hAnsi="Tahoma" w:cs="Tahoma"/>
          <w:sz w:val="22"/>
          <w:szCs w:val="20"/>
        </w:rPr>
      </w:pPr>
    </w:p>
    <w:p w:rsidR="00017F37" w:rsidRPr="00017F37" w:rsidRDefault="00017F37" w:rsidP="00017F37">
      <w:pPr>
        <w:numPr>
          <w:ilvl w:val="0"/>
          <w:numId w:val="4"/>
        </w:numPr>
        <w:shd w:val="clear" w:color="auto" w:fill="FFFFFF"/>
        <w:spacing w:after="100" w:afterAutospacing="1" w:line="259" w:lineRule="auto"/>
        <w:contextualSpacing/>
        <w:jc w:val="both"/>
        <w:rPr>
          <w:rFonts w:ascii="Tahoma" w:eastAsiaTheme="minorEastAsia" w:hAnsi="Tahoma" w:cs="Tahoma"/>
          <w:sz w:val="22"/>
          <w:szCs w:val="20"/>
        </w:rPr>
      </w:pPr>
      <w:r w:rsidRPr="00017F37">
        <w:rPr>
          <w:rFonts w:ascii="Tahoma" w:eastAsiaTheme="minorEastAsia" w:hAnsi="Tahoma" w:cs="Tahoma"/>
          <w:b/>
          <w:sz w:val="22"/>
          <w:szCs w:val="20"/>
        </w:rPr>
        <w:t xml:space="preserve">Requisición: </w:t>
      </w:r>
      <w:r w:rsidRPr="00017F37">
        <w:rPr>
          <w:rFonts w:ascii="Tahoma" w:eastAsiaTheme="minorEastAsia" w:hAnsi="Tahoma" w:cs="Tahoma"/>
          <w:sz w:val="22"/>
          <w:szCs w:val="20"/>
        </w:rPr>
        <w:t>201702121</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rPr>
      </w:pPr>
      <w:r w:rsidRPr="00017F37">
        <w:rPr>
          <w:rFonts w:ascii="Tahoma" w:eastAsiaTheme="minorEastAsia" w:hAnsi="Tahoma" w:cs="Tahoma"/>
          <w:b/>
          <w:sz w:val="22"/>
          <w:szCs w:val="20"/>
        </w:rPr>
        <w:t>Área requirente:</w:t>
      </w:r>
      <w:r w:rsidRPr="00017F37">
        <w:rPr>
          <w:rFonts w:ascii="Tahoma" w:eastAsiaTheme="minorEastAsia" w:hAnsi="Tahoma" w:cs="Tahoma"/>
          <w:sz w:val="22"/>
          <w:szCs w:val="20"/>
        </w:rPr>
        <w:t xml:space="preserve"> Coordinación de Análisis Estratégico y Comunicación adscrita a la Presidencia Municipal.</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rPr>
      </w:pPr>
      <w:r w:rsidRPr="00017F37">
        <w:rPr>
          <w:rFonts w:ascii="Tahoma" w:eastAsiaTheme="minorEastAsia" w:hAnsi="Tahoma" w:cs="Tahoma"/>
          <w:b/>
          <w:sz w:val="22"/>
          <w:szCs w:val="20"/>
        </w:rPr>
        <w:lastRenderedPageBreak/>
        <w:t>Objeto:</w:t>
      </w:r>
      <w:r w:rsidRPr="00017F37">
        <w:rPr>
          <w:rFonts w:ascii="Tahoma" w:eastAsiaTheme="minorEastAsia" w:hAnsi="Tahoma" w:cs="Tahoma"/>
          <w:sz w:val="22"/>
          <w:szCs w:val="20"/>
        </w:rPr>
        <w:t xml:space="preserve"> Publicidad en radio.</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rPr>
      </w:pPr>
      <w:r w:rsidRPr="00017F37">
        <w:rPr>
          <w:rFonts w:ascii="Tahoma" w:eastAsiaTheme="minorEastAsia" w:hAnsi="Tahoma" w:cs="Tahoma"/>
          <w:b/>
          <w:sz w:val="22"/>
          <w:szCs w:val="20"/>
        </w:rPr>
        <w:t>Monto:</w:t>
      </w:r>
      <w:r w:rsidRPr="00017F37">
        <w:rPr>
          <w:rFonts w:ascii="Tahoma" w:eastAsiaTheme="minorEastAsia" w:hAnsi="Tahoma" w:cs="Tahoma"/>
          <w:sz w:val="22"/>
          <w:szCs w:val="20"/>
        </w:rPr>
        <w:t xml:space="preserve"> $ 84,800.00 pesos más I.V.A.</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Motivo y Fundamento:</w:t>
      </w:r>
      <w:r w:rsidRPr="00017F37">
        <w:rPr>
          <w:rFonts w:ascii="Tahoma" w:eastAsiaTheme="minorEastAsia" w:hAnsi="Tahoma" w:cs="Tahoma"/>
          <w:sz w:val="22"/>
          <w:szCs w:val="20"/>
          <w:lang w:val="es-ES_tradnl"/>
        </w:rPr>
        <w:t xml:space="preserve"> Artículo 73, Fracción I, de la Ley de Compras Gubernamentales, Enajenaciones y Contratación de Servicios del Estado de Jalisco y sus Municipios, debido a la realización de campañas publicitarias de Seguridad Publica, Protección Civil y contra Incendios, del Municipio de Zapopan.</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Proveedor:</w:t>
      </w:r>
      <w:r w:rsidRPr="00017F37">
        <w:rPr>
          <w:rFonts w:ascii="Tahoma" w:eastAsiaTheme="minorEastAsia" w:hAnsi="Tahoma" w:cs="Tahoma"/>
          <w:sz w:val="22"/>
          <w:szCs w:val="20"/>
          <w:lang w:val="es-ES_tradnl"/>
        </w:rPr>
        <w:t xml:space="preserve"> </w:t>
      </w:r>
      <w:proofErr w:type="spellStart"/>
      <w:r w:rsidRPr="00017F37">
        <w:rPr>
          <w:rFonts w:ascii="Tahoma" w:eastAsiaTheme="minorEastAsia" w:hAnsi="Tahoma" w:cs="Tahoma"/>
          <w:sz w:val="22"/>
          <w:szCs w:val="20"/>
          <w:lang w:val="es-ES_tradnl"/>
        </w:rPr>
        <w:t>Promomedios</w:t>
      </w:r>
      <w:proofErr w:type="spellEnd"/>
      <w:r w:rsidRPr="00017F37">
        <w:rPr>
          <w:rFonts w:ascii="Tahoma" w:eastAsiaTheme="minorEastAsia" w:hAnsi="Tahoma" w:cs="Tahoma"/>
          <w:sz w:val="22"/>
          <w:szCs w:val="20"/>
          <w:lang w:val="es-ES_tradnl"/>
        </w:rPr>
        <w:t xml:space="preserve"> de Occidente S.A. de C.V.</w:t>
      </w:r>
    </w:p>
    <w:p w:rsid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p>
    <w:p w:rsidR="00694978" w:rsidRDefault="00694978" w:rsidP="00017F37">
      <w:pPr>
        <w:shd w:val="clear" w:color="auto" w:fill="FFFFFF"/>
        <w:spacing w:after="100" w:afterAutospacing="1"/>
        <w:ind w:left="1429"/>
        <w:contextualSpacing/>
        <w:jc w:val="both"/>
        <w:rPr>
          <w:rFonts w:ascii="Tahoma" w:eastAsiaTheme="minorEastAsia" w:hAnsi="Tahoma" w:cs="Tahoma"/>
          <w:sz w:val="22"/>
          <w:szCs w:val="20"/>
          <w:lang w:val="es-ES_tradnl"/>
        </w:rPr>
      </w:pPr>
    </w:p>
    <w:p w:rsidR="00694978" w:rsidRPr="00D377D3" w:rsidRDefault="00694978" w:rsidP="00694978">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Pr="00A02D50">
        <w:rPr>
          <w:rFonts w:ascii="Tahoma" w:hAnsi="Tahoma" w:cs="Tahoma"/>
        </w:rPr>
        <w:t xml:space="preserve">  </w:t>
      </w:r>
      <w:r>
        <w:rPr>
          <w:rFonts w:ascii="Tahoma" w:eastAsia="Calibri" w:hAnsi="Tahoma" w:cs="Tahoma"/>
          <w:lang w:val="es-ES_tradnl"/>
        </w:rPr>
        <w:t>conformidad con el artículo 74</w:t>
      </w:r>
      <w:r w:rsidRPr="00A02D50">
        <w:rPr>
          <w:rFonts w:ascii="Tahoma" w:eastAsia="Calibri" w:hAnsi="Tahoma" w:cs="Tahoma"/>
          <w:lang w:val="es-ES_tradnl"/>
        </w:rPr>
        <w:t xml:space="preserve">, numeral 1, de la  </w:t>
      </w:r>
      <w:r w:rsidRPr="00A02D50">
        <w:rPr>
          <w:rFonts w:ascii="Tahoma" w:hAnsi="Tahoma" w:cs="Tahoma"/>
        </w:rPr>
        <w:t>Ley de Compras Gubernamentales, Enajenaciones y Contratación de Servicios del Estado de Jalisco y sus Municipios</w:t>
      </w:r>
      <w:r>
        <w:rPr>
          <w:rFonts w:ascii="Tahoma" w:eastAsia="Calibri" w:hAnsi="Tahoma" w:cs="Tahoma"/>
          <w:lang w:val="es-ES_tradnl"/>
        </w:rPr>
        <w:t>, se solicita su autorización</w:t>
      </w:r>
      <w:r w:rsidRPr="00A02D50">
        <w:rPr>
          <w:rFonts w:ascii="Tahoma" w:eastAsia="Calibri" w:hAnsi="Tahoma" w:cs="Tahoma"/>
          <w:lang w:val="es-ES_tradnl"/>
        </w:rPr>
        <w:t xml:space="preserve"> para su aprobación </w:t>
      </w:r>
      <w:r>
        <w:rPr>
          <w:rFonts w:ascii="Tahoma" w:eastAsia="Calibri" w:hAnsi="Tahoma" w:cs="Tahoma"/>
          <w:lang w:val="es-ES_tradnl"/>
        </w:rPr>
        <w:t>d</w:t>
      </w:r>
      <w:r w:rsidRPr="00A02D50">
        <w:rPr>
          <w:rFonts w:ascii="Tahoma" w:eastAsia="Calibri" w:hAnsi="Tahoma" w:cs="Tahoma"/>
          <w:lang w:val="es-ES_tradnl"/>
        </w:rPr>
        <w:t xml:space="preserve">el </w:t>
      </w:r>
      <w:r>
        <w:rPr>
          <w:rFonts w:ascii="Tahoma" w:eastAsia="Calibri" w:hAnsi="Tahoma" w:cs="Tahoma"/>
          <w:b/>
          <w:lang w:val="es-ES_tradnl"/>
        </w:rPr>
        <w:t>asunto vario E19</w:t>
      </w:r>
      <w:r>
        <w:rPr>
          <w:rFonts w:ascii="Tahoma" w:eastAsia="Calibri" w:hAnsi="Tahoma" w:cs="Tahoma"/>
          <w:lang w:val="es-ES_tradnl"/>
        </w:rPr>
        <w:t xml:space="preserve">, </w:t>
      </w:r>
      <w:r w:rsidRPr="00A02D50">
        <w:rPr>
          <w:rFonts w:ascii="Tahoma" w:eastAsia="Calibri" w:hAnsi="Tahoma" w:cs="Tahoma"/>
          <w:lang w:val="es-ES_tradnl"/>
        </w:rPr>
        <w:t xml:space="preserve">los que estén por la afirmativa, sírvanse manifestándolo levantando su </w:t>
      </w:r>
      <w:r>
        <w:rPr>
          <w:rFonts w:ascii="Tahoma" w:hAnsi="Tahoma" w:cs="Tahoma"/>
        </w:rPr>
        <w:t xml:space="preserve">mano; </w:t>
      </w:r>
      <w:r w:rsidRPr="00D377D3">
        <w:rPr>
          <w:rFonts w:ascii="Tahoma" w:hAnsi="Tahoma" w:cs="Tahoma"/>
          <w:lang w:eastAsia="en-US"/>
        </w:rPr>
        <w:t>siendo la votación de la siguiente manera:</w:t>
      </w:r>
    </w:p>
    <w:p w:rsidR="00694978" w:rsidRPr="00D377D3" w:rsidRDefault="00694978" w:rsidP="00694978">
      <w:pPr>
        <w:spacing w:line="360" w:lineRule="auto"/>
        <w:jc w:val="both"/>
        <w:rPr>
          <w:rFonts w:ascii="Tahoma" w:hAnsi="Tahoma" w:cs="Tahoma"/>
          <w:i/>
          <w:lang w:eastAsia="en-US"/>
        </w:rPr>
      </w:pPr>
    </w:p>
    <w:p w:rsidR="00694978" w:rsidRPr="008F79DC" w:rsidRDefault="00694978" w:rsidP="00694978">
      <w:pPr>
        <w:pStyle w:val="Textoindependiente"/>
        <w:spacing w:line="360" w:lineRule="auto"/>
        <w:rPr>
          <w:rFonts w:ascii="Tahoma" w:hAnsi="Tahoma" w:cs="Tahoma"/>
          <w:szCs w:val="24"/>
          <w:lang w:val="es-MX"/>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694978" w:rsidRPr="00694978" w:rsidRDefault="00694978" w:rsidP="00017F37">
      <w:pPr>
        <w:shd w:val="clear" w:color="auto" w:fill="FFFFFF"/>
        <w:spacing w:after="100" w:afterAutospacing="1"/>
        <w:ind w:left="1429"/>
        <w:contextualSpacing/>
        <w:jc w:val="both"/>
        <w:rPr>
          <w:rFonts w:ascii="Tahoma" w:eastAsiaTheme="minorEastAsia" w:hAnsi="Tahoma" w:cs="Tahoma"/>
          <w:sz w:val="22"/>
          <w:szCs w:val="20"/>
        </w:rPr>
      </w:pPr>
    </w:p>
    <w:p w:rsidR="00694978" w:rsidRDefault="00694978" w:rsidP="00017F37">
      <w:pPr>
        <w:shd w:val="clear" w:color="auto" w:fill="FFFFFF"/>
        <w:spacing w:after="100" w:afterAutospacing="1"/>
        <w:ind w:left="1429"/>
        <w:contextualSpacing/>
        <w:jc w:val="both"/>
        <w:rPr>
          <w:rFonts w:ascii="Tahoma" w:eastAsiaTheme="minorEastAsia" w:hAnsi="Tahoma" w:cs="Tahoma"/>
          <w:sz w:val="22"/>
          <w:szCs w:val="20"/>
          <w:lang w:val="es-ES_tradnl"/>
        </w:rPr>
      </w:pPr>
    </w:p>
    <w:p w:rsidR="00694978" w:rsidRPr="00017F37" w:rsidRDefault="00694978" w:rsidP="00017F37">
      <w:pPr>
        <w:shd w:val="clear" w:color="auto" w:fill="FFFFFF"/>
        <w:spacing w:after="100" w:afterAutospacing="1"/>
        <w:ind w:left="1429"/>
        <w:contextualSpacing/>
        <w:jc w:val="both"/>
        <w:rPr>
          <w:rFonts w:ascii="Tahoma" w:eastAsiaTheme="minorEastAsia" w:hAnsi="Tahoma" w:cs="Tahoma"/>
          <w:sz w:val="22"/>
          <w:szCs w:val="20"/>
          <w:lang w:val="es-ES_tradnl"/>
        </w:rPr>
      </w:pPr>
    </w:p>
    <w:p w:rsidR="00017F37" w:rsidRPr="00017F37" w:rsidRDefault="00017F37" w:rsidP="00017F37">
      <w:pPr>
        <w:numPr>
          <w:ilvl w:val="0"/>
          <w:numId w:val="4"/>
        </w:numPr>
        <w:shd w:val="clear" w:color="auto" w:fill="FFFFFF"/>
        <w:spacing w:after="100" w:afterAutospacing="1" w:line="259" w:lineRule="auto"/>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 xml:space="preserve">Requisición: </w:t>
      </w:r>
      <w:r w:rsidRPr="00017F37">
        <w:rPr>
          <w:rFonts w:ascii="Tahoma" w:eastAsiaTheme="minorEastAsia" w:hAnsi="Tahoma" w:cs="Tahoma"/>
          <w:sz w:val="22"/>
          <w:szCs w:val="20"/>
          <w:lang w:val="es-ES_tradnl"/>
        </w:rPr>
        <w:t>201702109</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rPr>
      </w:pPr>
      <w:r w:rsidRPr="00017F37">
        <w:rPr>
          <w:rFonts w:ascii="Tahoma" w:eastAsiaTheme="minorEastAsia" w:hAnsi="Tahoma" w:cs="Tahoma"/>
          <w:b/>
          <w:sz w:val="22"/>
          <w:szCs w:val="20"/>
          <w:lang w:val="es-ES_tradnl"/>
        </w:rPr>
        <w:t>Área requirente:</w:t>
      </w:r>
      <w:r w:rsidRPr="00017F37">
        <w:rPr>
          <w:rFonts w:ascii="Tahoma" w:eastAsiaTheme="minorEastAsia" w:hAnsi="Tahoma" w:cs="Tahoma"/>
          <w:sz w:val="22"/>
          <w:szCs w:val="20"/>
          <w:lang w:val="es-ES_tradnl"/>
        </w:rPr>
        <w:t xml:space="preserve"> </w:t>
      </w:r>
      <w:r w:rsidRPr="00017F37">
        <w:rPr>
          <w:rFonts w:ascii="Tahoma" w:eastAsiaTheme="minorEastAsia" w:hAnsi="Tahoma" w:cs="Tahoma"/>
          <w:sz w:val="22"/>
          <w:szCs w:val="20"/>
        </w:rPr>
        <w:t>Coordinación de Análisis Estratégico y Comunicación adscrita a la Presidencia Municipal.</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rPr>
      </w:pPr>
      <w:r w:rsidRPr="00017F37">
        <w:rPr>
          <w:rFonts w:ascii="Tahoma" w:eastAsiaTheme="minorEastAsia" w:hAnsi="Tahoma" w:cs="Tahoma"/>
          <w:b/>
          <w:sz w:val="22"/>
          <w:szCs w:val="20"/>
        </w:rPr>
        <w:t>Objeto:</w:t>
      </w:r>
      <w:r w:rsidRPr="00017F37">
        <w:rPr>
          <w:rFonts w:ascii="Tahoma" w:eastAsiaTheme="minorEastAsia" w:hAnsi="Tahoma" w:cs="Tahoma"/>
          <w:sz w:val="22"/>
          <w:szCs w:val="20"/>
        </w:rPr>
        <w:t xml:space="preserve"> Publicidad en televisión.</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rPr>
      </w:pPr>
      <w:r w:rsidRPr="00017F37">
        <w:rPr>
          <w:rFonts w:ascii="Tahoma" w:eastAsiaTheme="minorEastAsia" w:hAnsi="Tahoma" w:cs="Tahoma"/>
          <w:b/>
          <w:sz w:val="22"/>
          <w:szCs w:val="20"/>
        </w:rPr>
        <w:t>Monto:</w:t>
      </w:r>
      <w:r w:rsidRPr="00017F37">
        <w:rPr>
          <w:rFonts w:ascii="Tahoma" w:eastAsiaTheme="minorEastAsia" w:hAnsi="Tahoma" w:cs="Tahoma"/>
          <w:sz w:val="22"/>
          <w:szCs w:val="20"/>
        </w:rPr>
        <w:t xml:space="preserve"> $ 3´366,307.93 pesos más I.V.A.</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Motivo y Fundamento:</w:t>
      </w:r>
      <w:r w:rsidRPr="00017F37">
        <w:rPr>
          <w:rFonts w:ascii="Tahoma" w:eastAsiaTheme="minorEastAsia" w:hAnsi="Tahoma" w:cs="Tahoma"/>
          <w:sz w:val="22"/>
          <w:szCs w:val="20"/>
          <w:lang w:val="es-ES_tradnl"/>
        </w:rPr>
        <w:t xml:space="preserve"> Artículo 73, Fracción I, de la Ley de Compras Gubernamentales, Enajenaciones y Contratación de Servicios del Estado de Jalisco y sus Municipios, debido a la realización de campañas publicitarias de Seguridad Publica, Protección Civil y contra Incendios, del Municipio de Zapopan.</w:t>
      </w:r>
    </w:p>
    <w:p w:rsid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Proveedor:</w:t>
      </w:r>
      <w:r w:rsidRPr="00017F37">
        <w:rPr>
          <w:rFonts w:ascii="Tahoma" w:eastAsiaTheme="minorEastAsia" w:hAnsi="Tahoma" w:cs="Tahoma"/>
          <w:sz w:val="22"/>
          <w:szCs w:val="20"/>
          <w:lang w:val="es-ES_tradnl"/>
        </w:rPr>
        <w:t xml:space="preserve"> Televisora de Occidente S.A. de C.V.</w:t>
      </w:r>
    </w:p>
    <w:p w:rsidR="00694978" w:rsidRDefault="00694978" w:rsidP="00017F37">
      <w:pPr>
        <w:shd w:val="clear" w:color="auto" w:fill="FFFFFF"/>
        <w:spacing w:after="100" w:afterAutospacing="1"/>
        <w:ind w:left="1429"/>
        <w:contextualSpacing/>
        <w:jc w:val="both"/>
        <w:rPr>
          <w:rFonts w:ascii="Tahoma" w:eastAsiaTheme="minorEastAsia" w:hAnsi="Tahoma" w:cs="Tahoma"/>
          <w:sz w:val="22"/>
          <w:szCs w:val="20"/>
          <w:lang w:val="es-ES_tradnl"/>
        </w:rPr>
      </w:pPr>
    </w:p>
    <w:p w:rsidR="00694978" w:rsidRPr="00017F37" w:rsidRDefault="00694978" w:rsidP="00017F37">
      <w:pPr>
        <w:shd w:val="clear" w:color="auto" w:fill="FFFFFF"/>
        <w:spacing w:after="100" w:afterAutospacing="1"/>
        <w:ind w:left="1429"/>
        <w:contextualSpacing/>
        <w:jc w:val="both"/>
        <w:rPr>
          <w:rFonts w:ascii="Tahoma" w:eastAsiaTheme="minorEastAsia" w:hAnsi="Tahoma" w:cs="Tahoma"/>
          <w:sz w:val="22"/>
          <w:szCs w:val="20"/>
          <w:lang w:val="es-ES_tradnl"/>
        </w:rPr>
      </w:pPr>
    </w:p>
    <w:p w:rsidR="00694978" w:rsidRPr="00D377D3" w:rsidRDefault="00694978" w:rsidP="00694978">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Pr="00A02D50">
        <w:rPr>
          <w:rFonts w:ascii="Tahoma" w:hAnsi="Tahoma" w:cs="Tahoma"/>
        </w:rPr>
        <w:t xml:space="preserve">  </w:t>
      </w:r>
      <w:r>
        <w:rPr>
          <w:rFonts w:ascii="Tahoma" w:eastAsia="Calibri" w:hAnsi="Tahoma" w:cs="Tahoma"/>
          <w:lang w:val="es-ES_tradnl"/>
        </w:rPr>
        <w:t>conformidad con el artículo 74</w:t>
      </w:r>
      <w:r w:rsidRPr="00A02D50">
        <w:rPr>
          <w:rFonts w:ascii="Tahoma" w:eastAsia="Calibri" w:hAnsi="Tahoma" w:cs="Tahoma"/>
          <w:lang w:val="es-ES_tradnl"/>
        </w:rPr>
        <w:t xml:space="preserve">, numeral 1, de la  </w:t>
      </w:r>
      <w:r w:rsidRPr="00A02D50">
        <w:rPr>
          <w:rFonts w:ascii="Tahoma" w:hAnsi="Tahoma" w:cs="Tahoma"/>
        </w:rPr>
        <w:t>Ley de Compras Gubernamentales, Enajenaciones y Contratación de Servicios del Estado de Jalisco y sus Municipios</w:t>
      </w:r>
      <w:r>
        <w:rPr>
          <w:rFonts w:ascii="Tahoma" w:eastAsia="Calibri" w:hAnsi="Tahoma" w:cs="Tahoma"/>
          <w:lang w:val="es-ES_tradnl"/>
        </w:rPr>
        <w:t>, se solicita su autorización</w:t>
      </w:r>
      <w:r w:rsidRPr="00A02D50">
        <w:rPr>
          <w:rFonts w:ascii="Tahoma" w:eastAsia="Calibri" w:hAnsi="Tahoma" w:cs="Tahoma"/>
          <w:lang w:val="es-ES_tradnl"/>
        </w:rPr>
        <w:t xml:space="preserve"> para su aprobación </w:t>
      </w:r>
      <w:r>
        <w:rPr>
          <w:rFonts w:ascii="Tahoma" w:eastAsia="Calibri" w:hAnsi="Tahoma" w:cs="Tahoma"/>
          <w:lang w:val="es-ES_tradnl"/>
        </w:rPr>
        <w:t>d</w:t>
      </w:r>
      <w:r w:rsidRPr="00A02D50">
        <w:rPr>
          <w:rFonts w:ascii="Tahoma" w:eastAsia="Calibri" w:hAnsi="Tahoma" w:cs="Tahoma"/>
          <w:lang w:val="es-ES_tradnl"/>
        </w:rPr>
        <w:t xml:space="preserve">el </w:t>
      </w:r>
      <w:r>
        <w:rPr>
          <w:rFonts w:ascii="Tahoma" w:eastAsia="Calibri" w:hAnsi="Tahoma" w:cs="Tahoma"/>
          <w:b/>
          <w:lang w:val="es-ES_tradnl"/>
        </w:rPr>
        <w:t>asunto vario E20</w:t>
      </w:r>
      <w:r>
        <w:rPr>
          <w:rFonts w:ascii="Tahoma" w:eastAsia="Calibri" w:hAnsi="Tahoma" w:cs="Tahoma"/>
          <w:lang w:val="es-ES_tradnl"/>
        </w:rPr>
        <w:t xml:space="preserve">, </w:t>
      </w:r>
      <w:r w:rsidRPr="00A02D50">
        <w:rPr>
          <w:rFonts w:ascii="Tahoma" w:eastAsia="Calibri" w:hAnsi="Tahoma" w:cs="Tahoma"/>
          <w:lang w:val="es-ES_tradnl"/>
        </w:rPr>
        <w:t xml:space="preserve">los que estén </w:t>
      </w:r>
      <w:r w:rsidRPr="00A02D50">
        <w:rPr>
          <w:rFonts w:ascii="Tahoma" w:eastAsia="Calibri" w:hAnsi="Tahoma" w:cs="Tahoma"/>
          <w:lang w:val="es-ES_tradnl"/>
        </w:rPr>
        <w:lastRenderedPageBreak/>
        <w:t xml:space="preserve">por la afirmativa, sírvanse manifestándolo levantando su </w:t>
      </w:r>
      <w:r>
        <w:rPr>
          <w:rFonts w:ascii="Tahoma" w:hAnsi="Tahoma" w:cs="Tahoma"/>
        </w:rPr>
        <w:t xml:space="preserve">mano; </w:t>
      </w:r>
      <w:r w:rsidRPr="00D377D3">
        <w:rPr>
          <w:rFonts w:ascii="Tahoma" w:hAnsi="Tahoma" w:cs="Tahoma"/>
          <w:lang w:eastAsia="en-US"/>
        </w:rPr>
        <w:t>siendo la votación de la siguiente manera:</w:t>
      </w:r>
    </w:p>
    <w:p w:rsidR="00694978" w:rsidRPr="00D377D3" w:rsidRDefault="00694978" w:rsidP="00694978">
      <w:pPr>
        <w:spacing w:line="360" w:lineRule="auto"/>
        <w:jc w:val="both"/>
        <w:rPr>
          <w:rFonts w:ascii="Tahoma" w:hAnsi="Tahoma" w:cs="Tahoma"/>
          <w:i/>
          <w:lang w:eastAsia="en-US"/>
        </w:rPr>
      </w:pPr>
    </w:p>
    <w:p w:rsidR="00694978" w:rsidRPr="008F79DC" w:rsidRDefault="00694978" w:rsidP="00694978">
      <w:pPr>
        <w:pStyle w:val="Textoindependiente"/>
        <w:spacing w:line="360" w:lineRule="auto"/>
        <w:rPr>
          <w:rFonts w:ascii="Tahoma" w:hAnsi="Tahoma" w:cs="Tahoma"/>
          <w:szCs w:val="24"/>
          <w:lang w:val="es-MX"/>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017F37" w:rsidRPr="00694978" w:rsidRDefault="00017F37" w:rsidP="00017F37">
      <w:pPr>
        <w:shd w:val="clear" w:color="auto" w:fill="FFFFFF"/>
        <w:spacing w:after="100" w:afterAutospacing="1"/>
        <w:ind w:left="1429"/>
        <w:contextualSpacing/>
        <w:jc w:val="both"/>
        <w:rPr>
          <w:rFonts w:ascii="Tahoma" w:eastAsiaTheme="minorEastAsia" w:hAnsi="Tahoma" w:cs="Tahoma"/>
          <w:sz w:val="22"/>
          <w:szCs w:val="20"/>
        </w:rPr>
      </w:pPr>
    </w:p>
    <w:p w:rsidR="00694978" w:rsidRDefault="00694978" w:rsidP="00017F37">
      <w:pPr>
        <w:shd w:val="clear" w:color="auto" w:fill="FFFFFF"/>
        <w:spacing w:after="100" w:afterAutospacing="1"/>
        <w:ind w:left="1429"/>
        <w:contextualSpacing/>
        <w:jc w:val="both"/>
        <w:rPr>
          <w:rFonts w:ascii="Tahoma" w:eastAsiaTheme="minorEastAsia" w:hAnsi="Tahoma" w:cs="Tahoma"/>
          <w:sz w:val="22"/>
          <w:szCs w:val="20"/>
          <w:lang w:val="es-ES_tradnl"/>
        </w:rPr>
      </w:pPr>
    </w:p>
    <w:p w:rsidR="00017F37" w:rsidRPr="00017F37" w:rsidRDefault="00017F37" w:rsidP="00017F37">
      <w:pPr>
        <w:numPr>
          <w:ilvl w:val="0"/>
          <w:numId w:val="4"/>
        </w:numPr>
        <w:shd w:val="clear" w:color="auto" w:fill="FFFFFF"/>
        <w:spacing w:after="100" w:afterAutospacing="1" w:line="259" w:lineRule="auto"/>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 xml:space="preserve">Requisición: </w:t>
      </w:r>
      <w:r w:rsidRPr="00017F37">
        <w:rPr>
          <w:rFonts w:ascii="Tahoma" w:eastAsiaTheme="minorEastAsia" w:hAnsi="Tahoma" w:cs="Tahoma"/>
          <w:sz w:val="22"/>
          <w:szCs w:val="20"/>
          <w:lang w:val="es-ES_tradnl"/>
        </w:rPr>
        <w:t>201702110</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rPr>
      </w:pPr>
      <w:r w:rsidRPr="00017F37">
        <w:rPr>
          <w:rFonts w:ascii="Tahoma" w:eastAsiaTheme="minorEastAsia" w:hAnsi="Tahoma" w:cs="Tahoma"/>
          <w:b/>
          <w:sz w:val="22"/>
          <w:szCs w:val="20"/>
          <w:lang w:val="es-ES_tradnl"/>
        </w:rPr>
        <w:t>Área requirente:</w:t>
      </w:r>
      <w:r w:rsidRPr="00017F37">
        <w:rPr>
          <w:rFonts w:ascii="Tahoma" w:eastAsiaTheme="minorEastAsia" w:hAnsi="Tahoma" w:cs="Tahoma"/>
          <w:sz w:val="22"/>
          <w:szCs w:val="20"/>
          <w:lang w:val="es-ES_tradnl"/>
        </w:rPr>
        <w:t xml:space="preserve"> </w:t>
      </w:r>
      <w:r w:rsidRPr="00017F37">
        <w:rPr>
          <w:rFonts w:ascii="Tahoma" w:eastAsiaTheme="minorEastAsia" w:hAnsi="Tahoma" w:cs="Tahoma"/>
          <w:sz w:val="22"/>
          <w:szCs w:val="20"/>
        </w:rPr>
        <w:t>Coordinación de Análisis Estratégico y Comunicación adscrita a la Presidencia Municipal.</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Objeto:</w:t>
      </w:r>
      <w:r w:rsidRPr="00017F37">
        <w:rPr>
          <w:rFonts w:ascii="Tahoma" w:eastAsiaTheme="minorEastAsia" w:hAnsi="Tahoma" w:cs="Tahoma"/>
          <w:sz w:val="22"/>
          <w:szCs w:val="20"/>
          <w:lang w:val="es-ES_tradnl"/>
        </w:rPr>
        <w:t xml:space="preserve"> Publicidad en televisión.</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Monto:</w:t>
      </w:r>
      <w:r w:rsidRPr="00017F37">
        <w:rPr>
          <w:rFonts w:ascii="Tahoma" w:eastAsiaTheme="minorEastAsia" w:hAnsi="Tahoma" w:cs="Tahoma"/>
          <w:sz w:val="22"/>
          <w:szCs w:val="20"/>
          <w:lang w:val="es-ES_tradnl"/>
        </w:rPr>
        <w:t xml:space="preserve"> $ 146,748.00 pesos más I.V.A.</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Motivo y Fundamento:</w:t>
      </w:r>
      <w:r w:rsidRPr="00017F37">
        <w:rPr>
          <w:rFonts w:ascii="Tahoma" w:eastAsiaTheme="minorEastAsia" w:hAnsi="Tahoma" w:cs="Tahoma"/>
          <w:sz w:val="22"/>
          <w:szCs w:val="20"/>
          <w:lang w:val="es-ES_tradnl"/>
        </w:rPr>
        <w:t xml:space="preserve"> Artículo 73, Fracción I, de la Ley de Compras Gubernamentales, Enajenaciones y Contratación de Servicios del Estado de Jalisco y sus Municipios, debido a la realización de campañas publicitarias de Seguridad Publica, Protección Civil y contra Incendios, del Municipio de Zapopan.</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Proveedor:</w:t>
      </w:r>
      <w:r w:rsidRPr="00017F37">
        <w:rPr>
          <w:rFonts w:ascii="Tahoma" w:eastAsiaTheme="minorEastAsia" w:hAnsi="Tahoma" w:cs="Tahoma"/>
          <w:sz w:val="22"/>
          <w:szCs w:val="20"/>
          <w:lang w:val="es-ES_tradnl"/>
        </w:rPr>
        <w:t xml:space="preserve"> Telefonía por Cable S.A. de C.V.</w:t>
      </w:r>
    </w:p>
    <w:p w:rsid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p>
    <w:p w:rsidR="00694978" w:rsidRDefault="00694978" w:rsidP="00017F37">
      <w:pPr>
        <w:shd w:val="clear" w:color="auto" w:fill="FFFFFF"/>
        <w:spacing w:after="100" w:afterAutospacing="1"/>
        <w:ind w:left="1429"/>
        <w:contextualSpacing/>
        <w:jc w:val="both"/>
        <w:rPr>
          <w:rFonts w:ascii="Tahoma" w:eastAsiaTheme="minorEastAsia" w:hAnsi="Tahoma" w:cs="Tahoma"/>
          <w:sz w:val="22"/>
          <w:szCs w:val="20"/>
          <w:lang w:val="es-ES_tradnl"/>
        </w:rPr>
      </w:pPr>
    </w:p>
    <w:p w:rsidR="00694978" w:rsidRDefault="00694978" w:rsidP="00017F37">
      <w:pPr>
        <w:shd w:val="clear" w:color="auto" w:fill="FFFFFF"/>
        <w:spacing w:after="100" w:afterAutospacing="1"/>
        <w:ind w:left="1429"/>
        <w:contextualSpacing/>
        <w:jc w:val="both"/>
        <w:rPr>
          <w:rFonts w:ascii="Tahoma" w:eastAsiaTheme="minorEastAsia" w:hAnsi="Tahoma" w:cs="Tahoma"/>
          <w:sz w:val="22"/>
          <w:szCs w:val="20"/>
          <w:lang w:val="es-ES_tradnl"/>
        </w:rPr>
      </w:pPr>
    </w:p>
    <w:p w:rsidR="00694978" w:rsidRPr="00D377D3" w:rsidRDefault="00694978" w:rsidP="00694978">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Pr="00A02D50">
        <w:rPr>
          <w:rFonts w:ascii="Tahoma" w:hAnsi="Tahoma" w:cs="Tahoma"/>
        </w:rPr>
        <w:t xml:space="preserve">  </w:t>
      </w:r>
      <w:r>
        <w:rPr>
          <w:rFonts w:ascii="Tahoma" w:eastAsia="Calibri" w:hAnsi="Tahoma" w:cs="Tahoma"/>
          <w:lang w:val="es-ES_tradnl"/>
        </w:rPr>
        <w:t>conformidad con el artículo 74</w:t>
      </w:r>
      <w:r w:rsidRPr="00A02D50">
        <w:rPr>
          <w:rFonts w:ascii="Tahoma" w:eastAsia="Calibri" w:hAnsi="Tahoma" w:cs="Tahoma"/>
          <w:lang w:val="es-ES_tradnl"/>
        </w:rPr>
        <w:t xml:space="preserve">, numeral 1, de la  </w:t>
      </w:r>
      <w:r w:rsidRPr="00A02D50">
        <w:rPr>
          <w:rFonts w:ascii="Tahoma" w:hAnsi="Tahoma" w:cs="Tahoma"/>
        </w:rPr>
        <w:t>Ley de Compras Gubernamentales, Enajenaciones y Contratación de Servicios del Estado de Jalisco y sus Municipios</w:t>
      </w:r>
      <w:r>
        <w:rPr>
          <w:rFonts w:ascii="Tahoma" w:eastAsia="Calibri" w:hAnsi="Tahoma" w:cs="Tahoma"/>
          <w:lang w:val="es-ES_tradnl"/>
        </w:rPr>
        <w:t>, se solicita su autorización</w:t>
      </w:r>
      <w:r w:rsidRPr="00A02D50">
        <w:rPr>
          <w:rFonts w:ascii="Tahoma" w:eastAsia="Calibri" w:hAnsi="Tahoma" w:cs="Tahoma"/>
          <w:lang w:val="es-ES_tradnl"/>
        </w:rPr>
        <w:t xml:space="preserve"> para su aprobación </w:t>
      </w:r>
      <w:r>
        <w:rPr>
          <w:rFonts w:ascii="Tahoma" w:eastAsia="Calibri" w:hAnsi="Tahoma" w:cs="Tahoma"/>
          <w:lang w:val="es-ES_tradnl"/>
        </w:rPr>
        <w:t>d</w:t>
      </w:r>
      <w:r w:rsidRPr="00A02D50">
        <w:rPr>
          <w:rFonts w:ascii="Tahoma" w:eastAsia="Calibri" w:hAnsi="Tahoma" w:cs="Tahoma"/>
          <w:lang w:val="es-ES_tradnl"/>
        </w:rPr>
        <w:t xml:space="preserve">el </w:t>
      </w:r>
      <w:r>
        <w:rPr>
          <w:rFonts w:ascii="Tahoma" w:eastAsia="Calibri" w:hAnsi="Tahoma" w:cs="Tahoma"/>
          <w:b/>
          <w:lang w:val="es-ES_tradnl"/>
        </w:rPr>
        <w:t>asunto vario E21</w:t>
      </w:r>
      <w:r>
        <w:rPr>
          <w:rFonts w:ascii="Tahoma" w:eastAsia="Calibri" w:hAnsi="Tahoma" w:cs="Tahoma"/>
          <w:lang w:val="es-ES_tradnl"/>
        </w:rPr>
        <w:t xml:space="preserve">, </w:t>
      </w:r>
      <w:r w:rsidRPr="00A02D50">
        <w:rPr>
          <w:rFonts w:ascii="Tahoma" w:eastAsia="Calibri" w:hAnsi="Tahoma" w:cs="Tahoma"/>
          <w:lang w:val="es-ES_tradnl"/>
        </w:rPr>
        <w:t xml:space="preserve">los que estén por la afirmativa, sírvanse manifestándolo levantando su </w:t>
      </w:r>
      <w:r>
        <w:rPr>
          <w:rFonts w:ascii="Tahoma" w:hAnsi="Tahoma" w:cs="Tahoma"/>
        </w:rPr>
        <w:t xml:space="preserve">mano; </w:t>
      </w:r>
      <w:r w:rsidRPr="00D377D3">
        <w:rPr>
          <w:rFonts w:ascii="Tahoma" w:hAnsi="Tahoma" w:cs="Tahoma"/>
          <w:lang w:eastAsia="en-US"/>
        </w:rPr>
        <w:t>siendo la votación de la siguiente manera:</w:t>
      </w:r>
    </w:p>
    <w:p w:rsidR="00694978" w:rsidRPr="00D377D3" w:rsidRDefault="00694978" w:rsidP="00694978">
      <w:pPr>
        <w:spacing w:line="360" w:lineRule="auto"/>
        <w:jc w:val="both"/>
        <w:rPr>
          <w:rFonts w:ascii="Tahoma" w:hAnsi="Tahoma" w:cs="Tahoma"/>
          <w:i/>
          <w:lang w:eastAsia="en-US"/>
        </w:rPr>
      </w:pPr>
    </w:p>
    <w:p w:rsidR="00694978" w:rsidRPr="008F79DC" w:rsidRDefault="00694978" w:rsidP="00694978">
      <w:pPr>
        <w:pStyle w:val="Textoindependiente"/>
        <w:spacing w:line="360" w:lineRule="auto"/>
        <w:rPr>
          <w:rFonts w:ascii="Tahoma" w:hAnsi="Tahoma" w:cs="Tahoma"/>
          <w:szCs w:val="24"/>
          <w:lang w:val="es-MX"/>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694978" w:rsidRPr="00694978" w:rsidRDefault="00694978" w:rsidP="00017F37">
      <w:pPr>
        <w:shd w:val="clear" w:color="auto" w:fill="FFFFFF"/>
        <w:spacing w:after="100" w:afterAutospacing="1"/>
        <w:ind w:left="1429"/>
        <w:contextualSpacing/>
        <w:jc w:val="both"/>
        <w:rPr>
          <w:rFonts w:ascii="Tahoma" w:eastAsiaTheme="minorEastAsia" w:hAnsi="Tahoma" w:cs="Tahoma"/>
          <w:sz w:val="22"/>
          <w:szCs w:val="20"/>
        </w:rPr>
      </w:pPr>
    </w:p>
    <w:p w:rsidR="00694978" w:rsidRPr="00017F37" w:rsidRDefault="00694978" w:rsidP="00017F37">
      <w:pPr>
        <w:shd w:val="clear" w:color="auto" w:fill="FFFFFF"/>
        <w:spacing w:after="100" w:afterAutospacing="1"/>
        <w:ind w:left="1429"/>
        <w:contextualSpacing/>
        <w:jc w:val="both"/>
        <w:rPr>
          <w:rFonts w:ascii="Tahoma" w:eastAsiaTheme="minorEastAsia" w:hAnsi="Tahoma" w:cs="Tahoma"/>
          <w:sz w:val="22"/>
          <w:szCs w:val="20"/>
          <w:lang w:val="es-ES_tradnl"/>
        </w:rPr>
      </w:pPr>
    </w:p>
    <w:p w:rsidR="00017F37" w:rsidRPr="00017F37" w:rsidRDefault="00017F37" w:rsidP="00017F37">
      <w:pPr>
        <w:numPr>
          <w:ilvl w:val="0"/>
          <w:numId w:val="4"/>
        </w:numPr>
        <w:shd w:val="clear" w:color="auto" w:fill="FFFFFF"/>
        <w:spacing w:after="100" w:afterAutospacing="1" w:line="259" w:lineRule="auto"/>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Requisición:</w:t>
      </w:r>
      <w:r w:rsidRPr="00017F37">
        <w:rPr>
          <w:rFonts w:ascii="Tahoma" w:eastAsiaTheme="minorEastAsia" w:hAnsi="Tahoma" w:cs="Tahoma"/>
          <w:sz w:val="22"/>
          <w:szCs w:val="20"/>
          <w:lang w:val="es-ES_tradnl"/>
        </w:rPr>
        <w:t>201702113</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rPr>
      </w:pPr>
      <w:r w:rsidRPr="00017F37">
        <w:rPr>
          <w:rFonts w:ascii="Tahoma" w:eastAsiaTheme="minorEastAsia" w:hAnsi="Tahoma" w:cs="Tahoma"/>
          <w:b/>
          <w:sz w:val="22"/>
          <w:szCs w:val="20"/>
          <w:lang w:val="es-ES_tradnl"/>
        </w:rPr>
        <w:t>Área requirente:</w:t>
      </w:r>
      <w:r w:rsidRPr="00017F37">
        <w:rPr>
          <w:rFonts w:ascii="Tahoma" w:eastAsiaTheme="minorEastAsia" w:hAnsi="Tahoma" w:cs="Tahoma"/>
          <w:sz w:val="22"/>
          <w:szCs w:val="20"/>
          <w:lang w:val="es-ES_tradnl"/>
        </w:rPr>
        <w:t xml:space="preserve"> </w:t>
      </w:r>
      <w:r w:rsidRPr="00017F37">
        <w:rPr>
          <w:rFonts w:ascii="Tahoma" w:eastAsiaTheme="minorEastAsia" w:hAnsi="Tahoma" w:cs="Tahoma"/>
          <w:sz w:val="22"/>
          <w:szCs w:val="20"/>
        </w:rPr>
        <w:t>Coordinación de Análisis Estratégico y Comunicación adscrita a la Presidencia Municipal.</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Objeto:</w:t>
      </w:r>
      <w:r w:rsidRPr="00017F37">
        <w:rPr>
          <w:rFonts w:ascii="Tahoma" w:eastAsiaTheme="minorEastAsia" w:hAnsi="Tahoma" w:cs="Tahoma"/>
          <w:sz w:val="22"/>
          <w:szCs w:val="20"/>
          <w:lang w:val="es-ES_tradnl"/>
        </w:rPr>
        <w:t xml:space="preserve"> Publicidad en radio</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Monto:</w:t>
      </w:r>
      <w:r w:rsidRPr="00017F37">
        <w:rPr>
          <w:rFonts w:ascii="Tahoma" w:eastAsiaTheme="minorEastAsia" w:hAnsi="Tahoma" w:cs="Tahoma"/>
          <w:sz w:val="22"/>
          <w:szCs w:val="20"/>
          <w:lang w:val="es-ES_tradnl"/>
        </w:rPr>
        <w:t xml:space="preserve"> $ 79,600.00 pesos más I.V.A.</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lastRenderedPageBreak/>
        <w:t>Motivo y Fundamento:</w:t>
      </w:r>
      <w:r w:rsidRPr="00017F37">
        <w:rPr>
          <w:rFonts w:ascii="Tahoma" w:eastAsiaTheme="minorEastAsia" w:hAnsi="Tahoma" w:cs="Tahoma"/>
          <w:sz w:val="22"/>
          <w:szCs w:val="20"/>
          <w:lang w:val="es-ES_tradnl"/>
        </w:rPr>
        <w:t xml:space="preserve"> Artículo 73, Fracción I, de la Ley de Compras Gubernamentales, Enajenaciones y Contratación de Servicios del Estado de Jalisco y sus Municipios, debido a la realización de campañas publicitarias de Seguridad Publica, Protección Civil y contra Incendios, del Municipio de Zapopan.</w:t>
      </w:r>
    </w:p>
    <w:p w:rsid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Proveedor:</w:t>
      </w:r>
      <w:r w:rsidRPr="00017F37">
        <w:rPr>
          <w:rFonts w:ascii="Tahoma" w:eastAsiaTheme="minorEastAsia" w:hAnsi="Tahoma" w:cs="Tahoma"/>
          <w:sz w:val="22"/>
          <w:szCs w:val="20"/>
          <w:lang w:val="es-ES_tradnl"/>
        </w:rPr>
        <w:t xml:space="preserve"> Activa del Centro S.A. de C.V.</w:t>
      </w:r>
    </w:p>
    <w:p w:rsidR="006372E8" w:rsidRDefault="006372E8" w:rsidP="00017F37">
      <w:pPr>
        <w:shd w:val="clear" w:color="auto" w:fill="FFFFFF"/>
        <w:spacing w:after="100" w:afterAutospacing="1"/>
        <w:ind w:left="1429"/>
        <w:contextualSpacing/>
        <w:jc w:val="both"/>
        <w:rPr>
          <w:rFonts w:ascii="Tahoma" w:eastAsiaTheme="minorEastAsia" w:hAnsi="Tahoma" w:cs="Tahoma"/>
          <w:sz w:val="22"/>
          <w:szCs w:val="20"/>
          <w:lang w:val="es-ES_tradnl"/>
        </w:rPr>
      </w:pPr>
    </w:p>
    <w:p w:rsidR="006372E8" w:rsidRDefault="006372E8" w:rsidP="00017F37">
      <w:pPr>
        <w:shd w:val="clear" w:color="auto" w:fill="FFFFFF"/>
        <w:spacing w:after="100" w:afterAutospacing="1"/>
        <w:ind w:left="1429"/>
        <w:contextualSpacing/>
        <w:jc w:val="both"/>
        <w:rPr>
          <w:rFonts w:ascii="Tahoma" w:eastAsiaTheme="minorEastAsia" w:hAnsi="Tahoma" w:cs="Tahoma"/>
          <w:sz w:val="22"/>
          <w:szCs w:val="20"/>
          <w:lang w:val="es-ES_tradnl"/>
        </w:rPr>
      </w:pPr>
    </w:p>
    <w:p w:rsidR="006372E8" w:rsidRPr="00D377D3" w:rsidRDefault="006372E8" w:rsidP="006372E8">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Pr="00A02D50">
        <w:rPr>
          <w:rFonts w:ascii="Tahoma" w:hAnsi="Tahoma" w:cs="Tahoma"/>
        </w:rPr>
        <w:t xml:space="preserve">  </w:t>
      </w:r>
      <w:r>
        <w:rPr>
          <w:rFonts w:ascii="Tahoma" w:eastAsia="Calibri" w:hAnsi="Tahoma" w:cs="Tahoma"/>
          <w:lang w:val="es-ES_tradnl"/>
        </w:rPr>
        <w:t>conformidad con el artículo 74</w:t>
      </w:r>
      <w:r w:rsidRPr="00A02D50">
        <w:rPr>
          <w:rFonts w:ascii="Tahoma" w:eastAsia="Calibri" w:hAnsi="Tahoma" w:cs="Tahoma"/>
          <w:lang w:val="es-ES_tradnl"/>
        </w:rPr>
        <w:t xml:space="preserve">, numeral 1, de la  </w:t>
      </w:r>
      <w:r w:rsidRPr="00A02D50">
        <w:rPr>
          <w:rFonts w:ascii="Tahoma" w:hAnsi="Tahoma" w:cs="Tahoma"/>
        </w:rPr>
        <w:t>Ley de Compras Gubernamentales, Enajenaciones y Contratación de Servicios del Estado de Jalisco y sus Municipios</w:t>
      </w:r>
      <w:r>
        <w:rPr>
          <w:rFonts w:ascii="Tahoma" w:eastAsia="Calibri" w:hAnsi="Tahoma" w:cs="Tahoma"/>
          <w:lang w:val="es-ES_tradnl"/>
        </w:rPr>
        <w:t>, se solicita su autorización</w:t>
      </w:r>
      <w:r w:rsidRPr="00A02D50">
        <w:rPr>
          <w:rFonts w:ascii="Tahoma" w:eastAsia="Calibri" w:hAnsi="Tahoma" w:cs="Tahoma"/>
          <w:lang w:val="es-ES_tradnl"/>
        </w:rPr>
        <w:t xml:space="preserve"> para su aprobación </w:t>
      </w:r>
      <w:r>
        <w:rPr>
          <w:rFonts w:ascii="Tahoma" w:eastAsia="Calibri" w:hAnsi="Tahoma" w:cs="Tahoma"/>
          <w:lang w:val="es-ES_tradnl"/>
        </w:rPr>
        <w:t>d</w:t>
      </w:r>
      <w:r w:rsidRPr="00A02D50">
        <w:rPr>
          <w:rFonts w:ascii="Tahoma" w:eastAsia="Calibri" w:hAnsi="Tahoma" w:cs="Tahoma"/>
          <w:lang w:val="es-ES_tradnl"/>
        </w:rPr>
        <w:t xml:space="preserve">el </w:t>
      </w:r>
      <w:r>
        <w:rPr>
          <w:rFonts w:ascii="Tahoma" w:eastAsia="Calibri" w:hAnsi="Tahoma" w:cs="Tahoma"/>
          <w:b/>
          <w:lang w:val="es-ES_tradnl"/>
        </w:rPr>
        <w:t>asunto vario E22</w:t>
      </w:r>
      <w:r>
        <w:rPr>
          <w:rFonts w:ascii="Tahoma" w:eastAsia="Calibri" w:hAnsi="Tahoma" w:cs="Tahoma"/>
          <w:lang w:val="es-ES_tradnl"/>
        </w:rPr>
        <w:t xml:space="preserve">, </w:t>
      </w:r>
      <w:r w:rsidRPr="00A02D50">
        <w:rPr>
          <w:rFonts w:ascii="Tahoma" w:eastAsia="Calibri" w:hAnsi="Tahoma" w:cs="Tahoma"/>
          <w:lang w:val="es-ES_tradnl"/>
        </w:rPr>
        <w:t xml:space="preserve">los que estén por la afirmativa, sírvanse manifestándolo levantando su </w:t>
      </w:r>
      <w:r>
        <w:rPr>
          <w:rFonts w:ascii="Tahoma" w:hAnsi="Tahoma" w:cs="Tahoma"/>
        </w:rPr>
        <w:t xml:space="preserve">mano; </w:t>
      </w:r>
      <w:r w:rsidRPr="00D377D3">
        <w:rPr>
          <w:rFonts w:ascii="Tahoma" w:hAnsi="Tahoma" w:cs="Tahoma"/>
          <w:lang w:eastAsia="en-US"/>
        </w:rPr>
        <w:t>siendo la votación de la siguiente manera:</w:t>
      </w:r>
    </w:p>
    <w:p w:rsidR="006372E8" w:rsidRPr="00D377D3" w:rsidRDefault="006372E8" w:rsidP="006372E8">
      <w:pPr>
        <w:spacing w:line="360" w:lineRule="auto"/>
        <w:jc w:val="both"/>
        <w:rPr>
          <w:rFonts w:ascii="Tahoma" w:hAnsi="Tahoma" w:cs="Tahoma"/>
          <w:i/>
          <w:lang w:eastAsia="en-US"/>
        </w:rPr>
      </w:pPr>
    </w:p>
    <w:p w:rsidR="006372E8" w:rsidRPr="008F79DC" w:rsidRDefault="006372E8" w:rsidP="006372E8">
      <w:pPr>
        <w:pStyle w:val="Textoindependiente"/>
        <w:spacing w:line="360" w:lineRule="auto"/>
        <w:rPr>
          <w:rFonts w:ascii="Tahoma" w:hAnsi="Tahoma" w:cs="Tahoma"/>
          <w:szCs w:val="24"/>
          <w:lang w:val="es-MX"/>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6372E8" w:rsidRPr="006372E8" w:rsidRDefault="006372E8" w:rsidP="00017F37">
      <w:pPr>
        <w:shd w:val="clear" w:color="auto" w:fill="FFFFFF"/>
        <w:spacing w:after="100" w:afterAutospacing="1"/>
        <w:ind w:left="1429"/>
        <w:contextualSpacing/>
        <w:jc w:val="both"/>
        <w:rPr>
          <w:rFonts w:ascii="Tahoma" w:eastAsiaTheme="minorEastAsia" w:hAnsi="Tahoma" w:cs="Tahoma"/>
          <w:sz w:val="22"/>
          <w:szCs w:val="20"/>
        </w:rPr>
      </w:pPr>
    </w:p>
    <w:p w:rsidR="006372E8" w:rsidRPr="00017F37" w:rsidRDefault="006372E8" w:rsidP="00017F37">
      <w:pPr>
        <w:shd w:val="clear" w:color="auto" w:fill="FFFFFF"/>
        <w:spacing w:after="100" w:afterAutospacing="1"/>
        <w:ind w:left="1429"/>
        <w:contextualSpacing/>
        <w:jc w:val="both"/>
        <w:rPr>
          <w:rFonts w:ascii="Tahoma" w:eastAsiaTheme="minorEastAsia" w:hAnsi="Tahoma" w:cs="Tahoma"/>
          <w:sz w:val="22"/>
          <w:szCs w:val="20"/>
          <w:lang w:val="es-ES_tradnl"/>
        </w:rPr>
      </w:pP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p>
    <w:p w:rsidR="00017F37" w:rsidRPr="00017F37" w:rsidRDefault="00017F37" w:rsidP="00017F37">
      <w:pPr>
        <w:numPr>
          <w:ilvl w:val="0"/>
          <w:numId w:val="4"/>
        </w:numPr>
        <w:shd w:val="clear" w:color="auto" w:fill="FFFFFF"/>
        <w:spacing w:after="100" w:afterAutospacing="1" w:line="259" w:lineRule="auto"/>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 xml:space="preserve">Requisición: </w:t>
      </w:r>
      <w:r w:rsidRPr="00017F37">
        <w:rPr>
          <w:rFonts w:ascii="Tahoma" w:eastAsiaTheme="minorEastAsia" w:hAnsi="Tahoma" w:cs="Tahoma"/>
          <w:sz w:val="22"/>
          <w:szCs w:val="20"/>
          <w:lang w:val="es-ES_tradnl"/>
        </w:rPr>
        <w:t>201702118</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rPr>
      </w:pPr>
      <w:r w:rsidRPr="00017F37">
        <w:rPr>
          <w:rFonts w:ascii="Tahoma" w:eastAsiaTheme="minorEastAsia" w:hAnsi="Tahoma" w:cs="Tahoma"/>
          <w:b/>
          <w:sz w:val="22"/>
          <w:szCs w:val="20"/>
          <w:lang w:val="es-ES_tradnl"/>
        </w:rPr>
        <w:t>Área requirente:</w:t>
      </w:r>
      <w:r w:rsidRPr="00017F37">
        <w:rPr>
          <w:rFonts w:ascii="Tahoma" w:eastAsiaTheme="minorEastAsia" w:hAnsi="Tahoma" w:cs="Tahoma"/>
          <w:sz w:val="22"/>
          <w:szCs w:val="20"/>
          <w:lang w:val="es-ES_tradnl"/>
        </w:rPr>
        <w:t xml:space="preserve"> </w:t>
      </w:r>
      <w:r w:rsidRPr="00017F37">
        <w:rPr>
          <w:rFonts w:ascii="Tahoma" w:eastAsiaTheme="minorEastAsia" w:hAnsi="Tahoma" w:cs="Tahoma"/>
          <w:sz w:val="22"/>
          <w:szCs w:val="20"/>
        </w:rPr>
        <w:t>Coordinación de Análisis Estratégico y Comunicación adscrita a la Presidencia Municipal.</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rPr>
      </w:pPr>
      <w:r w:rsidRPr="00017F37">
        <w:rPr>
          <w:rFonts w:ascii="Tahoma" w:eastAsiaTheme="minorEastAsia" w:hAnsi="Tahoma" w:cs="Tahoma"/>
          <w:b/>
          <w:sz w:val="22"/>
          <w:szCs w:val="20"/>
          <w:lang w:val="es-ES_tradnl"/>
        </w:rPr>
        <w:t>Objeto:</w:t>
      </w:r>
      <w:r w:rsidRPr="00017F37">
        <w:rPr>
          <w:rFonts w:ascii="Tahoma" w:eastAsiaTheme="minorEastAsia" w:hAnsi="Tahoma" w:cs="Tahoma"/>
          <w:sz w:val="22"/>
          <w:szCs w:val="20"/>
        </w:rPr>
        <w:t xml:space="preserve"> Publicidad en radio.</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 xml:space="preserve">Monto: </w:t>
      </w:r>
      <w:r w:rsidRPr="00017F37">
        <w:rPr>
          <w:rFonts w:ascii="Tahoma" w:eastAsiaTheme="minorEastAsia" w:hAnsi="Tahoma" w:cs="Tahoma"/>
          <w:sz w:val="22"/>
          <w:szCs w:val="20"/>
          <w:lang w:val="es-ES_tradnl"/>
        </w:rPr>
        <w:t>$ 38,240.00 pesos más I.V.A.</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Motivo y Fundamento:</w:t>
      </w:r>
      <w:r w:rsidRPr="00017F37">
        <w:rPr>
          <w:rFonts w:ascii="Tahoma" w:eastAsiaTheme="minorEastAsia" w:hAnsi="Tahoma" w:cs="Tahoma"/>
          <w:sz w:val="22"/>
          <w:szCs w:val="20"/>
          <w:lang w:val="es-ES_tradnl"/>
        </w:rPr>
        <w:t xml:space="preserve"> Artículo 73, Fracción I, de la Ley de Compras Gubernamentales, Enajenaciones y Contratación de Servicios del Estado de Jalisco y sus Municipios, debido a la realización de campañas publicitarias de Seguridad Publica, Protección Civil y contra Incendios, del Municipio de Zapopan.</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Proveedor:</w:t>
      </w:r>
      <w:r w:rsidRPr="00017F37">
        <w:rPr>
          <w:rFonts w:ascii="Tahoma" w:eastAsiaTheme="minorEastAsia" w:hAnsi="Tahoma" w:cs="Tahoma"/>
          <w:sz w:val="22"/>
          <w:szCs w:val="20"/>
          <w:lang w:val="es-ES_tradnl"/>
        </w:rPr>
        <w:t xml:space="preserve"> </w:t>
      </w:r>
      <w:proofErr w:type="spellStart"/>
      <w:r w:rsidRPr="00017F37">
        <w:rPr>
          <w:rFonts w:ascii="Tahoma" w:eastAsiaTheme="minorEastAsia" w:hAnsi="Tahoma" w:cs="Tahoma"/>
          <w:sz w:val="22"/>
          <w:szCs w:val="20"/>
          <w:lang w:val="es-ES_tradnl"/>
        </w:rPr>
        <w:t>Stereorey</w:t>
      </w:r>
      <w:proofErr w:type="spellEnd"/>
      <w:r w:rsidRPr="00017F37">
        <w:rPr>
          <w:rFonts w:ascii="Tahoma" w:eastAsiaTheme="minorEastAsia" w:hAnsi="Tahoma" w:cs="Tahoma"/>
          <w:sz w:val="22"/>
          <w:szCs w:val="20"/>
          <w:lang w:val="es-ES_tradnl"/>
        </w:rPr>
        <w:t xml:space="preserve"> México S.A.</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p>
    <w:p w:rsid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p>
    <w:p w:rsidR="006372E8" w:rsidRDefault="006372E8" w:rsidP="00017F37">
      <w:pPr>
        <w:shd w:val="clear" w:color="auto" w:fill="FFFFFF"/>
        <w:spacing w:after="100" w:afterAutospacing="1"/>
        <w:ind w:left="1429"/>
        <w:contextualSpacing/>
        <w:jc w:val="both"/>
        <w:rPr>
          <w:rFonts w:ascii="Tahoma" w:eastAsiaTheme="minorEastAsia" w:hAnsi="Tahoma" w:cs="Tahoma"/>
          <w:sz w:val="22"/>
          <w:szCs w:val="20"/>
          <w:lang w:val="es-ES_tradnl"/>
        </w:rPr>
      </w:pPr>
    </w:p>
    <w:p w:rsidR="006372E8" w:rsidRPr="00D377D3" w:rsidRDefault="006372E8" w:rsidP="006372E8">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Pr="00A02D50">
        <w:rPr>
          <w:rFonts w:ascii="Tahoma" w:hAnsi="Tahoma" w:cs="Tahoma"/>
        </w:rPr>
        <w:t xml:space="preserve">  </w:t>
      </w:r>
      <w:r>
        <w:rPr>
          <w:rFonts w:ascii="Tahoma" w:eastAsia="Calibri" w:hAnsi="Tahoma" w:cs="Tahoma"/>
          <w:lang w:val="es-ES_tradnl"/>
        </w:rPr>
        <w:t>conformidad con el artículo 74</w:t>
      </w:r>
      <w:r w:rsidRPr="00A02D50">
        <w:rPr>
          <w:rFonts w:ascii="Tahoma" w:eastAsia="Calibri" w:hAnsi="Tahoma" w:cs="Tahoma"/>
          <w:lang w:val="es-ES_tradnl"/>
        </w:rPr>
        <w:t xml:space="preserve">, numeral 1, de la  </w:t>
      </w:r>
      <w:r w:rsidRPr="00A02D50">
        <w:rPr>
          <w:rFonts w:ascii="Tahoma" w:hAnsi="Tahoma" w:cs="Tahoma"/>
        </w:rPr>
        <w:t>Ley de Compras Gubernamentales, Enajenaciones y Contratación de Servicios del Estado de Jalisco y sus Municipios</w:t>
      </w:r>
      <w:r>
        <w:rPr>
          <w:rFonts w:ascii="Tahoma" w:eastAsia="Calibri" w:hAnsi="Tahoma" w:cs="Tahoma"/>
          <w:lang w:val="es-ES_tradnl"/>
        </w:rPr>
        <w:t>, se solicita su autorización</w:t>
      </w:r>
      <w:r w:rsidRPr="00A02D50">
        <w:rPr>
          <w:rFonts w:ascii="Tahoma" w:eastAsia="Calibri" w:hAnsi="Tahoma" w:cs="Tahoma"/>
          <w:lang w:val="es-ES_tradnl"/>
        </w:rPr>
        <w:t xml:space="preserve"> para su aprobación </w:t>
      </w:r>
      <w:r>
        <w:rPr>
          <w:rFonts w:ascii="Tahoma" w:eastAsia="Calibri" w:hAnsi="Tahoma" w:cs="Tahoma"/>
          <w:lang w:val="es-ES_tradnl"/>
        </w:rPr>
        <w:t>d</w:t>
      </w:r>
      <w:r w:rsidRPr="00A02D50">
        <w:rPr>
          <w:rFonts w:ascii="Tahoma" w:eastAsia="Calibri" w:hAnsi="Tahoma" w:cs="Tahoma"/>
          <w:lang w:val="es-ES_tradnl"/>
        </w:rPr>
        <w:t xml:space="preserve">el </w:t>
      </w:r>
      <w:r>
        <w:rPr>
          <w:rFonts w:ascii="Tahoma" w:eastAsia="Calibri" w:hAnsi="Tahoma" w:cs="Tahoma"/>
          <w:b/>
          <w:lang w:val="es-ES_tradnl"/>
        </w:rPr>
        <w:t>asunto vario E23</w:t>
      </w:r>
      <w:r>
        <w:rPr>
          <w:rFonts w:ascii="Tahoma" w:eastAsia="Calibri" w:hAnsi="Tahoma" w:cs="Tahoma"/>
          <w:lang w:val="es-ES_tradnl"/>
        </w:rPr>
        <w:t xml:space="preserve">, </w:t>
      </w:r>
      <w:r w:rsidRPr="00A02D50">
        <w:rPr>
          <w:rFonts w:ascii="Tahoma" w:eastAsia="Calibri" w:hAnsi="Tahoma" w:cs="Tahoma"/>
          <w:lang w:val="es-ES_tradnl"/>
        </w:rPr>
        <w:t xml:space="preserve">los que estén </w:t>
      </w:r>
      <w:r w:rsidRPr="00A02D50">
        <w:rPr>
          <w:rFonts w:ascii="Tahoma" w:eastAsia="Calibri" w:hAnsi="Tahoma" w:cs="Tahoma"/>
          <w:lang w:val="es-ES_tradnl"/>
        </w:rPr>
        <w:lastRenderedPageBreak/>
        <w:t xml:space="preserve">por la afirmativa, sírvanse manifestándolo levantando su </w:t>
      </w:r>
      <w:r>
        <w:rPr>
          <w:rFonts w:ascii="Tahoma" w:hAnsi="Tahoma" w:cs="Tahoma"/>
        </w:rPr>
        <w:t xml:space="preserve">mano; </w:t>
      </w:r>
      <w:r w:rsidRPr="00D377D3">
        <w:rPr>
          <w:rFonts w:ascii="Tahoma" w:hAnsi="Tahoma" w:cs="Tahoma"/>
          <w:lang w:eastAsia="en-US"/>
        </w:rPr>
        <w:t>siendo la votación de la siguiente manera:</w:t>
      </w:r>
    </w:p>
    <w:p w:rsidR="006372E8" w:rsidRPr="00D377D3" w:rsidRDefault="006372E8" w:rsidP="006372E8">
      <w:pPr>
        <w:spacing w:line="360" w:lineRule="auto"/>
        <w:jc w:val="both"/>
        <w:rPr>
          <w:rFonts w:ascii="Tahoma" w:hAnsi="Tahoma" w:cs="Tahoma"/>
          <w:i/>
          <w:lang w:eastAsia="en-US"/>
        </w:rPr>
      </w:pPr>
    </w:p>
    <w:p w:rsidR="006372E8" w:rsidRPr="008F79DC" w:rsidRDefault="006372E8" w:rsidP="006372E8">
      <w:pPr>
        <w:pStyle w:val="Textoindependiente"/>
        <w:spacing w:line="360" w:lineRule="auto"/>
        <w:rPr>
          <w:rFonts w:ascii="Tahoma" w:hAnsi="Tahoma" w:cs="Tahoma"/>
          <w:szCs w:val="24"/>
          <w:lang w:val="es-MX"/>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6372E8" w:rsidRPr="00017F37" w:rsidRDefault="006372E8" w:rsidP="00017F37">
      <w:pPr>
        <w:shd w:val="clear" w:color="auto" w:fill="FFFFFF"/>
        <w:spacing w:after="100" w:afterAutospacing="1"/>
        <w:ind w:left="1429"/>
        <w:contextualSpacing/>
        <w:jc w:val="both"/>
        <w:rPr>
          <w:rFonts w:ascii="Tahoma" w:eastAsiaTheme="minorEastAsia" w:hAnsi="Tahoma" w:cs="Tahoma"/>
          <w:sz w:val="22"/>
          <w:szCs w:val="20"/>
        </w:rPr>
      </w:pPr>
    </w:p>
    <w:p w:rsidR="00017F37" w:rsidRPr="00017F37" w:rsidRDefault="00017F37" w:rsidP="00017F37">
      <w:pPr>
        <w:numPr>
          <w:ilvl w:val="0"/>
          <w:numId w:val="4"/>
        </w:numPr>
        <w:shd w:val="clear" w:color="auto" w:fill="FFFFFF"/>
        <w:spacing w:after="100" w:afterAutospacing="1" w:line="259" w:lineRule="auto"/>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 xml:space="preserve">Requisición: </w:t>
      </w:r>
      <w:r w:rsidRPr="00017F37">
        <w:rPr>
          <w:rFonts w:ascii="Tahoma" w:eastAsiaTheme="minorEastAsia" w:hAnsi="Tahoma" w:cs="Tahoma"/>
          <w:sz w:val="22"/>
          <w:szCs w:val="20"/>
          <w:lang w:val="es-ES_tradnl"/>
        </w:rPr>
        <w:t>201702114</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rPr>
      </w:pPr>
      <w:r w:rsidRPr="00017F37">
        <w:rPr>
          <w:rFonts w:ascii="Tahoma" w:eastAsiaTheme="minorEastAsia" w:hAnsi="Tahoma" w:cs="Tahoma"/>
          <w:b/>
          <w:sz w:val="22"/>
          <w:szCs w:val="20"/>
          <w:lang w:val="es-ES_tradnl"/>
        </w:rPr>
        <w:t>Área requirente:</w:t>
      </w:r>
      <w:r w:rsidRPr="00017F37">
        <w:rPr>
          <w:rFonts w:ascii="Tahoma" w:eastAsiaTheme="minorEastAsia" w:hAnsi="Tahoma" w:cs="Tahoma"/>
          <w:sz w:val="22"/>
          <w:szCs w:val="20"/>
          <w:lang w:val="es-ES_tradnl"/>
        </w:rPr>
        <w:t xml:space="preserve"> </w:t>
      </w:r>
      <w:r w:rsidRPr="00017F37">
        <w:rPr>
          <w:rFonts w:ascii="Tahoma" w:eastAsiaTheme="minorEastAsia" w:hAnsi="Tahoma" w:cs="Tahoma"/>
          <w:sz w:val="22"/>
          <w:szCs w:val="20"/>
        </w:rPr>
        <w:t>Coordinación de Análisis Estratégico y Comunicación adscrita a la Presidencia Municipal.</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Objeto:</w:t>
      </w:r>
      <w:r w:rsidRPr="00017F37">
        <w:rPr>
          <w:rFonts w:ascii="Tahoma" w:eastAsiaTheme="minorEastAsia" w:hAnsi="Tahoma" w:cs="Tahoma"/>
          <w:sz w:val="22"/>
          <w:szCs w:val="20"/>
          <w:lang w:val="es-ES_tradnl"/>
        </w:rPr>
        <w:t xml:space="preserve"> Publicidad en radio.</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Monto:</w:t>
      </w:r>
      <w:r w:rsidRPr="00017F37">
        <w:rPr>
          <w:rFonts w:ascii="Tahoma" w:eastAsiaTheme="minorEastAsia" w:hAnsi="Tahoma" w:cs="Tahoma"/>
          <w:sz w:val="22"/>
          <w:szCs w:val="20"/>
          <w:lang w:val="es-ES_tradnl"/>
        </w:rPr>
        <w:t xml:space="preserve"> $ 52,000.00 pesos más I.V.A.</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Motivo y Fundamento:</w:t>
      </w:r>
      <w:r w:rsidRPr="00017F37">
        <w:rPr>
          <w:rFonts w:ascii="Tahoma" w:eastAsiaTheme="minorEastAsia" w:hAnsi="Tahoma" w:cs="Tahoma"/>
          <w:sz w:val="22"/>
          <w:szCs w:val="20"/>
          <w:lang w:val="es-ES_tradnl"/>
        </w:rPr>
        <w:t xml:space="preserve"> Artículo 73, Fracción I, de la Ley de Compras Gubernamentales, Enajenaciones y Contratación de Servicios del Estado de Jalisco y sus Municipios, debido a la realización de campañas publicitarias de Seguridad Publica, Protección Civil y contra Incendios, del Municipio de Zapopan.</w:t>
      </w:r>
    </w:p>
    <w:p w:rsid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Proveedor:</w:t>
      </w:r>
      <w:r w:rsidRPr="00017F37">
        <w:rPr>
          <w:rFonts w:ascii="Tahoma" w:eastAsiaTheme="minorEastAsia" w:hAnsi="Tahoma" w:cs="Tahoma"/>
          <w:sz w:val="22"/>
          <w:szCs w:val="20"/>
          <w:lang w:val="es-ES_tradnl"/>
        </w:rPr>
        <w:t xml:space="preserve"> Imagen Radio Comercial S.A. de C.V.</w:t>
      </w:r>
    </w:p>
    <w:p w:rsidR="006372E8" w:rsidRDefault="006372E8" w:rsidP="00017F37">
      <w:pPr>
        <w:shd w:val="clear" w:color="auto" w:fill="FFFFFF"/>
        <w:spacing w:after="100" w:afterAutospacing="1"/>
        <w:ind w:left="1429"/>
        <w:contextualSpacing/>
        <w:jc w:val="both"/>
        <w:rPr>
          <w:rFonts w:ascii="Tahoma" w:eastAsiaTheme="minorEastAsia" w:hAnsi="Tahoma" w:cs="Tahoma"/>
          <w:sz w:val="22"/>
          <w:szCs w:val="20"/>
          <w:lang w:val="es-ES_tradnl"/>
        </w:rPr>
      </w:pPr>
    </w:p>
    <w:p w:rsidR="006372E8" w:rsidRDefault="006372E8" w:rsidP="00017F37">
      <w:pPr>
        <w:shd w:val="clear" w:color="auto" w:fill="FFFFFF"/>
        <w:spacing w:after="100" w:afterAutospacing="1"/>
        <w:ind w:left="1429"/>
        <w:contextualSpacing/>
        <w:jc w:val="both"/>
        <w:rPr>
          <w:rFonts w:ascii="Tahoma" w:eastAsiaTheme="minorEastAsia" w:hAnsi="Tahoma" w:cs="Tahoma"/>
          <w:sz w:val="22"/>
          <w:szCs w:val="20"/>
          <w:lang w:val="es-ES_tradnl"/>
        </w:rPr>
      </w:pPr>
    </w:p>
    <w:p w:rsidR="006372E8" w:rsidRPr="00D377D3" w:rsidRDefault="006372E8" w:rsidP="006372E8">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Pr="00A02D50">
        <w:rPr>
          <w:rFonts w:ascii="Tahoma" w:hAnsi="Tahoma" w:cs="Tahoma"/>
        </w:rPr>
        <w:t xml:space="preserve">  </w:t>
      </w:r>
      <w:r>
        <w:rPr>
          <w:rFonts w:ascii="Tahoma" w:eastAsia="Calibri" w:hAnsi="Tahoma" w:cs="Tahoma"/>
          <w:lang w:val="es-ES_tradnl"/>
        </w:rPr>
        <w:t>conformidad con el artículo 74</w:t>
      </w:r>
      <w:r w:rsidRPr="00A02D50">
        <w:rPr>
          <w:rFonts w:ascii="Tahoma" w:eastAsia="Calibri" w:hAnsi="Tahoma" w:cs="Tahoma"/>
          <w:lang w:val="es-ES_tradnl"/>
        </w:rPr>
        <w:t xml:space="preserve">, numeral 1, de la  </w:t>
      </w:r>
      <w:r w:rsidRPr="00A02D50">
        <w:rPr>
          <w:rFonts w:ascii="Tahoma" w:hAnsi="Tahoma" w:cs="Tahoma"/>
        </w:rPr>
        <w:t>Ley de Compras Gubernamentales, Enajenaciones y Contratación de Servicios del Estado de Jalisco y sus Municipios</w:t>
      </w:r>
      <w:r>
        <w:rPr>
          <w:rFonts w:ascii="Tahoma" w:eastAsia="Calibri" w:hAnsi="Tahoma" w:cs="Tahoma"/>
          <w:lang w:val="es-ES_tradnl"/>
        </w:rPr>
        <w:t>, se solicita su autorización</w:t>
      </w:r>
      <w:r w:rsidRPr="00A02D50">
        <w:rPr>
          <w:rFonts w:ascii="Tahoma" w:eastAsia="Calibri" w:hAnsi="Tahoma" w:cs="Tahoma"/>
          <w:lang w:val="es-ES_tradnl"/>
        </w:rPr>
        <w:t xml:space="preserve"> para su aprobación </w:t>
      </w:r>
      <w:r>
        <w:rPr>
          <w:rFonts w:ascii="Tahoma" w:eastAsia="Calibri" w:hAnsi="Tahoma" w:cs="Tahoma"/>
          <w:lang w:val="es-ES_tradnl"/>
        </w:rPr>
        <w:t>d</w:t>
      </w:r>
      <w:r w:rsidRPr="00A02D50">
        <w:rPr>
          <w:rFonts w:ascii="Tahoma" w:eastAsia="Calibri" w:hAnsi="Tahoma" w:cs="Tahoma"/>
          <w:lang w:val="es-ES_tradnl"/>
        </w:rPr>
        <w:t xml:space="preserve">el </w:t>
      </w:r>
      <w:r>
        <w:rPr>
          <w:rFonts w:ascii="Tahoma" w:eastAsia="Calibri" w:hAnsi="Tahoma" w:cs="Tahoma"/>
          <w:b/>
          <w:lang w:val="es-ES_tradnl"/>
        </w:rPr>
        <w:t>asunto vario E24</w:t>
      </w:r>
      <w:r>
        <w:rPr>
          <w:rFonts w:ascii="Tahoma" w:eastAsia="Calibri" w:hAnsi="Tahoma" w:cs="Tahoma"/>
          <w:lang w:val="es-ES_tradnl"/>
        </w:rPr>
        <w:t xml:space="preserve">, </w:t>
      </w:r>
      <w:r w:rsidRPr="00A02D50">
        <w:rPr>
          <w:rFonts w:ascii="Tahoma" w:eastAsia="Calibri" w:hAnsi="Tahoma" w:cs="Tahoma"/>
          <w:lang w:val="es-ES_tradnl"/>
        </w:rPr>
        <w:t xml:space="preserve">los que estén por la afirmativa, sírvanse manifestándolo levantando su </w:t>
      </w:r>
      <w:r>
        <w:rPr>
          <w:rFonts w:ascii="Tahoma" w:hAnsi="Tahoma" w:cs="Tahoma"/>
        </w:rPr>
        <w:t xml:space="preserve">mano; </w:t>
      </w:r>
      <w:r w:rsidRPr="00D377D3">
        <w:rPr>
          <w:rFonts w:ascii="Tahoma" w:hAnsi="Tahoma" w:cs="Tahoma"/>
          <w:lang w:eastAsia="en-US"/>
        </w:rPr>
        <w:t>siendo la votación de la siguiente manera:</w:t>
      </w:r>
    </w:p>
    <w:p w:rsidR="006372E8" w:rsidRPr="00D377D3" w:rsidRDefault="006372E8" w:rsidP="006372E8">
      <w:pPr>
        <w:spacing w:line="360" w:lineRule="auto"/>
        <w:jc w:val="both"/>
        <w:rPr>
          <w:rFonts w:ascii="Tahoma" w:hAnsi="Tahoma" w:cs="Tahoma"/>
          <w:i/>
          <w:lang w:eastAsia="en-US"/>
        </w:rPr>
      </w:pPr>
    </w:p>
    <w:p w:rsidR="006372E8" w:rsidRPr="008F79DC" w:rsidRDefault="006372E8" w:rsidP="006372E8">
      <w:pPr>
        <w:pStyle w:val="Textoindependiente"/>
        <w:spacing w:line="360" w:lineRule="auto"/>
        <w:rPr>
          <w:rFonts w:ascii="Tahoma" w:hAnsi="Tahoma" w:cs="Tahoma"/>
          <w:szCs w:val="24"/>
          <w:lang w:val="es-MX"/>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6372E8" w:rsidRPr="00017F37" w:rsidRDefault="006372E8" w:rsidP="00017F37">
      <w:pPr>
        <w:shd w:val="clear" w:color="auto" w:fill="FFFFFF"/>
        <w:spacing w:after="100" w:afterAutospacing="1"/>
        <w:ind w:left="1429"/>
        <w:contextualSpacing/>
        <w:jc w:val="both"/>
        <w:rPr>
          <w:rFonts w:ascii="Tahoma" w:eastAsiaTheme="minorEastAsia" w:hAnsi="Tahoma" w:cs="Tahoma"/>
          <w:sz w:val="22"/>
          <w:szCs w:val="20"/>
        </w:rPr>
      </w:pP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p>
    <w:p w:rsidR="00017F37" w:rsidRPr="00017F37" w:rsidRDefault="00017F37" w:rsidP="00017F37">
      <w:pPr>
        <w:numPr>
          <w:ilvl w:val="0"/>
          <w:numId w:val="4"/>
        </w:numPr>
        <w:shd w:val="clear" w:color="auto" w:fill="FFFFFF"/>
        <w:spacing w:after="100" w:afterAutospacing="1" w:line="259" w:lineRule="auto"/>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 xml:space="preserve">Requisición: </w:t>
      </w:r>
      <w:r w:rsidRPr="00017F37">
        <w:rPr>
          <w:rFonts w:ascii="Tahoma" w:eastAsiaTheme="minorEastAsia" w:hAnsi="Tahoma" w:cs="Tahoma"/>
          <w:sz w:val="22"/>
          <w:szCs w:val="20"/>
          <w:lang w:val="es-ES_tradnl"/>
        </w:rPr>
        <w:t>201702101</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rPr>
      </w:pPr>
      <w:r w:rsidRPr="00017F37">
        <w:rPr>
          <w:rFonts w:ascii="Tahoma" w:eastAsiaTheme="minorEastAsia" w:hAnsi="Tahoma" w:cs="Tahoma"/>
          <w:b/>
          <w:sz w:val="22"/>
          <w:szCs w:val="20"/>
          <w:lang w:val="es-ES_tradnl"/>
        </w:rPr>
        <w:t>Área requirente:</w:t>
      </w:r>
      <w:r w:rsidRPr="00017F37">
        <w:rPr>
          <w:rFonts w:ascii="Tahoma" w:eastAsiaTheme="minorEastAsia" w:hAnsi="Tahoma" w:cs="Tahoma"/>
          <w:sz w:val="22"/>
          <w:szCs w:val="20"/>
          <w:lang w:val="es-ES_tradnl"/>
        </w:rPr>
        <w:t xml:space="preserve"> </w:t>
      </w:r>
      <w:r w:rsidRPr="00017F37">
        <w:rPr>
          <w:rFonts w:ascii="Tahoma" w:eastAsiaTheme="minorEastAsia" w:hAnsi="Tahoma" w:cs="Tahoma"/>
          <w:sz w:val="22"/>
          <w:szCs w:val="20"/>
        </w:rPr>
        <w:t>Coordinación de Análisis Estratégico y Comunicación adscrita a la Presidencia Municipal.</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Objeto:</w:t>
      </w:r>
      <w:r w:rsidRPr="00017F37">
        <w:rPr>
          <w:rFonts w:ascii="Tahoma" w:eastAsiaTheme="minorEastAsia" w:hAnsi="Tahoma" w:cs="Tahoma"/>
          <w:sz w:val="22"/>
          <w:szCs w:val="20"/>
          <w:lang w:val="es-ES_tradnl"/>
        </w:rPr>
        <w:t xml:space="preserve"> Publicidad en radio.</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Monto:</w:t>
      </w:r>
      <w:r w:rsidRPr="00017F37">
        <w:rPr>
          <w:rFonts w:ascii="Tahoma" w:eastAsiaTheme="minorEastAsia" w:hAnsi="Tahoma" w:cs="Tahoma"/>
          <w:sz w:val="22"/>
          <w:szCs w:val="20"/>
          <w:lang w:val="es-ES_tradnl"/>
        </w:rPr>
        <w:t xml:space="preserve"> $ 418,214.00 pesos I.V.A.</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Motivo y Fundamento:</w:t>
      </w:r>
      <w:r w:rsidRPr="00017F37">
        <w:rPr>
          <w:rFonts w:ascii="Tahoma" w:eastAsiaTheme="minorEastAsia" w:hAnsi="Tahoma" w:cs="Tahoma"/>
          <w:sz w:val="22"/>
          <w:szCs w:val="20"/>
          <w:lang w:val="es-ES_tradnl"/>
        </w:rPr>
        <w:t xml:space="preserve"> Artículo 73, Fracción I, de la Ley de Compras Gubernamentales, Enajenaciones y Contratación de Servicios del Estado de Jalisco y sus Municipios, debido a </w:t>
      </w:r>
      <w:r w:rsidRPr="00017F37">
        <w:rPr>
          <w:rFonts w:ascii="Tahoma" w:eastAsiaTheme="minorEastAsia" w:hAnsi="Tahoma" w:cs="Tahoma"/>
          <w:sz w:val="22"/>
          <w:szCs w:val="20"/>
          <w:lang w:val="es-ES_tradnl"/>
        </w:rPr>
        <w:lastRenderedPageBreak/>
        <w:t>la realización de campañas publicitarias de Seguridad Publica, Protección Civil y contra Incendios, del Municipio de Zapopan.</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Proveedor:</w:t>
      </w:r>
      <w:r w:rsidRPr="00017F37">
        <w:rPr>
          <w:rFonts w:ascii="Tahoma" w:eastAsiaTheme="minorEastAsia" w:hAnsi="Tahoma" w:cs="Tahoma"/>
          <w:sz w:val="22"/>
          <w:szCs w:val="20"/>
          <w:lang w:val="es-ES_tradnl"/>
        </w:rPr>
        <w:t xml:space="preserve"> Quiero Media S.A. de C.V.</w:t>
      </w:r>
    </w:p>
    <w:p w:rsid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p>
    <w:p w:rsidR="006372E8" w:rsidRDefault="006372E8" w:rsidP="00017F37">
      <w:pPr>
        <w:shd w:val="clear" w:color="auto" w:fill="FFFFFF"/>
        <w:spacing w:after="100" w:afterAutospacing="1"/>
        <w:ind w:left="1429"/>
        <w:contextualSpacing/>
        <w:jc w:val="both"/>
        <w:rPr>
          <w:rFonts w:ascii="Tahoma" w:eastAsiaTheme="minorEastAsia" w:hAnsi="Tahoma" w:cs="Tahoma"/>
          <w:sz w:val="22"/>
          <w:szCs w:val="20"/>
          <w:lang w:val="es-ES_tradnl"/>
        </w:rPr>
      </w:pPr>
    </w:p>
    <w:p w:rsidR="006372E8" w:rsidRDefault="006372E8" w:rsidP="00017F37">
      <w:pPr>
        <w:shd w:val="clear" w:color="auto" w:fill="FFFFFF"/>
        <w:spacing w:after="100" w:afterAutospacing="1"/>
        <w:ind w:left="1429"/>
        <w:contextualSpacing/>
        <w:jc w:val="both"/>
        <w:rPr>
          <w:rFonts w:ascii="Tahoma" w:eastAsiaTheme="minorEastAsia" w:hAnsi="Tahoma" w:cs="Tahoma"/>
          <w:sz w:val="22"/>
          <w:szCs w:val="20"/>
          <w:lang w:val="es-ES_tradnl"/>
        </w:rPr>
      </w:pPr>
    </w:p>
    <w:p w:rsidR="006372E8" w:rsidRPr="00D377D3" w:rsidRDefault="006372E8" w:rsidP="006372E8">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Pr="00A02D50">
        <w:rPr>
          <w:rFonts w:ascii="Tahoma" w:hAnsi="Tahoma" w:cs="Tahoma"/>
        </w:rPr>
        <w:t xml:space="preserve">  </w:t>
      </w:r>
      <w:r>
        <w:rPr>
          <w:rFonts w:ascii="Tahoma" w:eastAsia="Calibri" w:hAnsi="Tahoma" w:cs="Tahoma"/>
          <w:lang w:val="es-ES_tradnl"/>
        </w:rPr>
        <w:t>conformidad con el artículo 74</w:t>
      </w:r>
      <w:r w:rsidRPr="00A02D50">
        <w:rPr>
          <w:rFonts w:ascii="Tahoma" w:eastAsia="Calibri" w:hAnsi="Tahoma" w:cs="Tahoma"/>
          <w:lang w:val="es-ES_tradnl"/>
        </w:rPr>
        <w:t xml:space="preserve">, numeral 1, de la  </w:t>
      </w:r>
      <w:r w:rsidRPr="00A02D50">
        <w:rPr>
          <w:rFonts w:ascii="Tahoma" w:hAnsi="Tahoma" w:cs="Tahoma"/>
        </w:rPr>
        <w:t>Ley de Compras Gubernamentales, Enajenaciones y Contratación de Servicios del Estado de Jalisco y sus Municipios</w:t>
      </w:r>
      <w:r>
        <w:rPr>
          <w:rFonts w:ascii="Tahoma" w:eastAsia="Calibri" w:hAnsi="Tahoma" w:cs="Tahoma"/>
          <w:lang w:val="es-ES_tradnl"/>
        </w:rPr>
        <w:t>, se solicita su autorización</w:t>
      </w:r>
      <w:r w:rsidRPr="00A02D50">
        <w:rPr>
          <w:rFonts w:ascii="Tahoma" w:eastAsia="Calibri" w:hAnsi="Tahoma" w:cs="Tahoma"/>
          <w:lang w:val="es-ES_tradnl"/>
        </w:rPr>
        <w:t xml:space="preserve"> para su aprobación </w:t>
      </w:r>
      <w:r>
        <w:rPr>
          <w:rFonts w:ascii="Tahoma" w:eastAsia="Calibri" w:hAnsi="Tahoma" w:cs="Tahoma"/>
          <w:lang w:val="es-ES_tradnl"/>
        </w:rPr>
        <w:t>d</w:t>
      </w:r>
      <w:r w:rsidRPr="00A02D50">
        <w:rPr>
          <w:rFonts w:ascii="Tahoma" w:eastAsia="Calibri" w:hAnsi="Tahoma" w:cs="Tahoma"/>
          <w:lang w:val="es-ES_tradnl"/>
        </w:rPr>
        <w:t xml:space="preserve">el </w:t>
      </w:r>
      <w:r>
        <w:rPr>
          <w:rFonts w:ascii="Tahoma" w:eastAsia="Calibri" w:hAnsi="Tahoma" w:cs="Tahoma"/>
          <w:b/>
          <w:lang w:val="es-ES_tradnl"/>
        </w:rPr>
        <w:t>asunto vario E25</w:t>
      </w:r>
      <w:r>
        <w:rPr>
          <w:rFonts w:ascii="Tahoma" w:eastAsia="Calibri" w:hAnsi="Tahoma" w:cs="Tahoma"/>
          <w:lang w:val="es-ES_tradnl"/>
        </w:rPr>
        <w:t xml:space="preserve">, </w:t>
      </w:r>
      <w:r w:rsidRPr="00A02D50">
        <w:rPr>
          <w:rFonts w:ascii="Tahoma" w:eastAsia="Calibri" w:hAnsi="Tahoma" w:cs="Tahoma"/>
          <w:lang w:val="es-ES_tradnl"/>
        </w:rPr>
        <w:t xml:space="preserve">los que estén por la afirmativa, sírvanse manifestándolo levantando su </w:t>
      </w:r>
      <w:r>
        <w:rPr>
          <w:rFonts w:ascii="Tahoma" w:hAnsi="Tahoma" w:cs="Tahoma"/>
        </w:rPr>
        <w:t xml:space="preserve">mano; </w:t>
      </w:r>
      <w:r w:rsidRPr="00D377D3">
        <w:rPr>
          <w:rFonts w:ascii="Tahoma" w:hAnsi="Tahoma" w:cs="Tahoma"/>
          <w:lang w:eastAsia="en-US"/>
        </w:rPr>
        <w:t>siendo la votación de la siguiente manera:</w:t>
      </w:r>
    </w:p>
    <w:p w:rsidR="006372E8" w:rsidRPr="00D377D3" w:rsidRDefault="006372E8" w:rsidP="006372E8">
      <w:pPr>
        <w:spacing w:line="360" w:lineRule="auto"/>
        <w:jc w:val="both"/>
        <w:rPr>
          <w:rFonts w:ascii="Tahoma" w:hAnsi="Tahoma" w:cs="Tahoma"/>
          <w:i/>
          <w:lang w:eastAsia="en-US"/>
        </w:rPr>
      </w:pPr>
    </w:p>
    <w:p w:rsidR="006372E8" w:rsidRPr="008F79DC" w:rsidRDefault="006372E8" w:rsidP="006372E8">
      <w:pPr>
        <w:pStyle w:val="Textoindependiente"/>
        <w:spacing w:line="360" w:lineRule="auto"/>
        <w:rPr>
          <w:rFonts w:ascii="Tahoma" w:hAnsi="Tahoma" w:cs="Tahoma"/>
          <w:szCs w:val="24"/>
          <w:lang w:val="es-MX"/>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6372E8" w:rsidRPr="00017F37" w:rsidRDefault="006372E8" w:rsidP="00017F37">
      <w:pPr>
        <w:shd w:val="clear" w:color="auto" w:fill="FFFFFF"/>
        <w:spacing w:after="100" w:afterAutospacing="1"/>
        <w:ind w:left="1429"/>
        <w:contextualSpacing/>
        <w:jc w:val="both"/>
        <w:rPr>
          <w:rFonts w:ascii="Tahoma" w:eastAsiaTheme="minorEastAsia" w:hAnsi="Tahoma" w:cs="Tahoma"/>
          <w:sz w:val="22"/>
          <w:szCs w:val="20"/>
        </w:rPr>
      </w:pPr>
    </w:p>
    <w:p w:rsidR="00017F37" w:rsidRPr="00017F37" w:rsidRDefault="00017F37" w:rsidP="00017F37">
      <w:pPr>
        <w:numPr>
          <w:ilvl w:val="0"/>
          <w:numId w:val="4"/>
        </w:numPr>
        <w:shd w:val="clear" w:color="auto" w:fill="FFFFFF"/>
        <w:spacing w:after="100" w:afterAutospacing="1" w:line="259" w:lineRule="auto"/>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 xml:space="preserve">Requisición: </w:t>
      </w:r>
      <w:r w:rsidRPr="00017F37">
        <w:rPr>
          <w:rFonts w:ascii="Tahoma" w:eastAsiaTheme="minorEastAsia" w:hAnsi="Tahoma" w:cs="Tahoma"/>
          <w:sz w:val="22"/>
          <w:szCs w:val="20"/>
          <w:lang w:val="es-ES_tradnl"/>
        </w:rPr>
        <w:t>201702103</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rPr>
      </w:pPr>
      <w:r w:rsidRPr="00017F37">
        <w:rPr>
          <w:rFonts w:ascii="Tahoma" w:eastAsiaTheme="minorEastAsia" w:hAnsi="Tahoma" w:cs="Tahoma"/>
          <w:b/>
          <w:sz w:val="22"/>
          <w:szCs w:val="20"/>
          <w:lang w:val="es-ES_tradnl"/>
        </w:rPr>
        <w:t>Área requirente:</w:t>
      </w:r>
      <w:r w:rsidRPr="00017F37">
        <w:rPr>
          <w:rFonts w:ascii="Tahoma" w:eastAsiaTheme="minorEastAsia" w:hAnsi="Tahoma" w:cs="Tahoma"/>
          <w:sz w:val="22"/>
          <w:szCs w:val="20"/>
          <w:lang w:val="es-ES_tradnl"/>
        </w:rPr>
        <w:t xml:space="preserve"> </w:t>
      </w:r>
      <w:r w:rsidRPr="00017F37">
        <w:rPr>
          <w:rFonts w:ascii="Tahoma" w:eastAsiaTheme="minorEastAsia" w:hAnsi="Tahoma" w:cs="Tahoma"/>
          <w:sz w:val="22"/>
          <w:szCs w:val="20"/>
        </w:rPr>
        <w:t>Coordinación de Análisis Estratégico y Comunicación adscrita a la Presidencia Municipal.</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Objeto:</w:t>
      </w:r>
      <w:r w:rsidRPr="00017F37">
        <w:rPr>
          <w:rFonts w:ascii="Tahoma" w:eastAsiaTheme="minorEastAsia" w:hAnsi="Tahoma" w:cs="Tahoma"/>
          <w:sz w:val="22"/>
          <w:szCs w:val="20"/>
          <w:lang w:val="es-ES_tradnl"/>
        </w:rPr>
        <w:t xml:space="preserve"> Publicidad en televisión.</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Monto:</w:t>
      </w:r>
      <w:r w:rsidRPr="00017F37">
        <w:rPr>
          <w:rFonts w:ascii="Tahoma" w:eastAsiaTheme="minorEastAsia" w:hAnsi="Tahoma" w:cs="Tahoma"/>
          <w:sz w:val="22"/>
          <w:szCs w:val="20"/>
          <w:lang w:val="es-ES_tradnl"/>
        </w:rPr>
        <w:t xml:space="preserve"> $ 6´034,480.11 pesos más I.V.A.</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Motivo y Fundamento:</w:t>
      </w:r>
      <w:r w:rsidRPr="00017F37">
        <w:rPr>
          <w:rFonts w:ascii="Tahoma" w:eastAsiaTheme="minorEastAsia" w:hAnsi="Tahoma" w:cs="Tahoma"/>
          <w:sz w:val="22"/>
          <w:szCs w:val="20"/>
          <w:lang w:val="es-ES_tradnl"/>
        </w:rPr>
        <w:t xml:space="preserve"> Artículo 73, Fracción I, de la Ley de Compras Gubernamentales, Enajenaciones y Contratación de Servicios del Estado de Jalisco y sus Municipios, debido a la realización de campañas publicitarias de Seguridad Publica, Protección Civil y contra Incendios, del Municipio de Zapopan.</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Proveedor:</w:t>
      </w:r>
      <w:r w:rsidRPr="00017F37">
        <w:rPr>
          <w:rFonts w:ascii="Tahoma" w:eastAsiaTheme="minorEastAsia" w:hAnsi="Tahoma" w:cs="Tahoma"/>
          <w:sz w:val="22"/>
          <w:szCs w:val="20"/>
          <w:lang w:val="es-ES_tradnl"/>
        </w:rPr>
        <w:t xml:space="preserve"> TV Azteca S.A.B. de C.V.</w:t>
      </w:r>
    </w:p>
    <w:p w:rsid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p>
    <w:p w:rsidR="006372E8" w:rsidRDefault="006372E8" w:rsidP="00017F37">
      <w:pPr>
        <w:shd w:val="clear" w:color="auto" w:fill="FFFFFF"/>
        <w:spacing w:after="100" w:afterAutospacing="1"/>
        <w:ind w:left="1429"/>
        <w:contextualSpacing/>
        <w:jc w:val="both"/>
        <w:rPr>
          <w:rFonts w:ascii="Tahoma" w:eastAsiaTheme="minorEastAsia" w:hAnsi="Tahoma" w:cs="Tahoma"/>
          <w:sz w:val="22"/>
          <w:szCs w:val="20"/>
          <w:lang w:val="es-ES_tradnl"/>
        </w:rPr>
      </w:pPr>
    </w:p>
    <w:p w:rsidR="006372E8" w:rsidRDefault="006372E8" w:rsidP="00017F37">
      <w:pPr>
        <w:shd w:val="clear" w:color="auto" w:fill="FFFFFF"/>
        <w:spacing w:after="100" w:afterAutospacing="1"/>
        <w:ind w:left="1429"/>
        <w:contextualSpacing/>
        <w:jc w:val="both"/>
        <w:rPr>
          <w:rFonts w:ascii="Tahoma" w:eastAsiaTheme="minorEastAsia" w:hAnsi="Tahoma" w:cs="Tahoma"/>
          <w:sz w:val="22"/>
          <w:szCs w:val="20"/>
          <w:lang w:val="es-ES_tradnl"/>
        </w:rPr>
      </w:pPr>
    </w:p>
    <w:p w:rsidR="006372E8" w:rsidRPr="00D377D3" w:rsidRDefault="006372E8" w:rsidP="006372E8">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Pr="00A02D50">
        <w:rPr>
          <w:rFonts w:ascii="Tahoma" w:hAnsi="Tahoma" w:cs="Tahoma"/>
        </w:rPr>
        <w:t xml:space="preserve">  </w:t>
      </w:r>
      <w:r>
        <w:rPr>
          <w:rFonts w:ascii="Tahoma" w:eastAsia="Calibri" w:hAnsi="Tahoma" w:cs="Tahoma"/>
          <w:lang w:val="es-ES_tradnl"/>
        </w:rPr>
        <w:t>conformidad con el artículo 74</w:t>
      </w:r>
      <w:r w:rsidRPr="00A02D50">
        <w:rPr>
          <w:rFonts w:ascii="Tahoma" w:eastAsia="Calibri" w:hAnsi="Tahoma" w:cs="Tahoma"/>
          <w:lang w:val="es-ES_tradnl"/>
        </w:rPr>
        <w:t xml:space="preserve">, numeral 1, de la  </w:t>
      </w:r>
      <w:r w:rsidRPr="00A02D50">
        <w:rPr>
          <w:rFonts w:ascii="Tahoma" w:hAnsi="Tahoma" w:cs="Tahoma"/>
        </w:rPr>
        <w:t>Ley de Compras Gubernamentales, Enajenaciones y Contratación de Servicios del Estado de Jalisco y sus Municipios</w:t>
      </w:r>
      <w:r>
        <w:rPr>
          <w:rFonts w:ascii="Tahoma" w:eastAsia="Calibri" w:hAnsi="Tahoma" w:cs="Tahoma"/>
          <w:lang w:val="es-ES_tradnl"/>
        </w:rPr>
        <w:t>, se solicita su autorización</w:t>
      </w:r>
      <w:r w:rsidRPr="00A02D50">
        <w:rPr>
          <w:rFonts w:ascii="Tahoma" w:eastAsia="Calibri" w:hAnsi="Tahoma" w:cs="Tahoma"/>
          <w:lang w:val="es-ES_tradnl"/>
        </w:rPr>
        <w:t xml:space="preserve"> para su aprobación </w:t>
      </w:r>
      <w:r>
        <w:rPr>
          <w:rFonts w:ascii="Tahoma" w:eastAsia="Calibri" w:hAnsi="Tahoma" w:cs="Tahoma"/>
          <w:lang w:val="es-ES_tradnl"/>
        </w:rPr>
        <w:t>d</w:t>
      </w:r>
      <w:r w:rsidRPr="00A02D50">
        <w:rPr>
          <w:rFonts w:ascii="Tahoma" w:eastAsia="Calibri" w:hAnsi="Tahoma" w:cs="Tahoma"/>
          <w:lang w:val="es-ES_tradnl"/>
        </w:rPr>
        <w:t xml:space="preserve">el </w:t>
      </w:r>
      <w:r>
        <w:rPr>
          <w:rFonts w:ascii="Tahoma" w:eastAsia="Calibri" w:hAnsi="Tahoma" w:cs="Tahoma"/>
          <w:b/>
          <w:lang w:val="es-ES_tradnl"/>
        </w:rPr>
        <w:t>asunto vario E26</w:t>
      </w:r>
      <w:r>
        <w:rPr>
          <w:rFonts w:ascii="Tahoma" w:eastAsia="Calibri" w:hAnsi="Tahoma" w:cs="Tahoma"/>
          <w:lang w:val="es-ES_tradnl"/>
        </w:rPr>
        <w:t xml:space="preserve">, </w:t>
      </w:r>
      <w:r w:rsidRPr="00A02D50">
        <w:rPr>
          <w:rFonts w:ascii="Tahoma" w:eastAsia="Calibri" w:hAnsi="Tahoma" w:cs="Tahoma"/>
          <w:lang w:val="es-ES_tradnl"/>
        </w:rPr>
        <w:t xml:space="preserve">los que estén por la afirmativa, sírvanse manifestándolo levantando su </w:t>
      </w:r>
      <w:r>
        <w:rPr>
          <w:rFonts w:ascii="Tahoma" w:hAnsi="Tahoma" w:cs="Tahoma"/>
        </w:rPr>
        <w:t xml:space="preserve">mano; </w:t>
      </w:r>
      <w:r w:rsidRPr="00D377D3">
        <w:rPr>
          <w:rFonts w:ascii="Tahoma" w:hAnsi="Tahoma" w:cs="Tahoma"/>
          <w:lang w:eastAsia="en-US"/>
        </w:rPr>
        <w:t>siendo la votación de la siguiente manera:</w:t>
      </w:r>
    </w:p>
    <w:p w:rsidR="006372E8" w:rsidRPr="00D377D3" w:rsidRDefault="006372E8" w:rsidP="006372E8">
      <w:pPr>
        <w:spacing w:line="360" w:lineRule="auto"/>
        <w:jc w:val="both"/>
        <w:rPr>
          <w:rFonts w:ascii="Tahoma" w:hAnsi="Tahoma" w:cs="Tahoma"/>
          <w:i/>
          <w:lang w:eastAsia="en-US"/>
        </w:rPr>
      </w:pPr>
    </w:p>
    <w:p w:rsidR="006372E8" w:rsidRPr="008F79DC" w:rsidRDefault="006372E8" w:rsidP="006372E8">
      <w:pPr>
        <w:pStyle w:val="Textoindependiente"/>
        <w:spacing w:line="360" w:lineRule="auto"/>
        <w:rPr>
          <w:rFonts w:ascii="Tahoma" w:hAnsi="Tahoma" w:cs="Tahoma"/>
          <w:szCs w:val="24"/>
          <w:lang w:val="es-MX"/>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6372E8" w:rsidRPr="00017F37" w:rsidRDefault="006372E8" w:rsidP="00017F37">
      <w:pPr>
        <w:shd w:val="clear" w:color="auto" w:fill="FFFFFF"/>
        <w:spacing w:after="100" w:afterAutospacing="1"/>
        <w:ind w:left="1429"/>
        <w:contextualSpacing/>
        <w:jc w:val="both"/>
        <w:rPr>
          <w:rFonts w:ascii="Tahoma" w:eastAsiaTheme="minorEastAsia" w:hAnsi="Tahoma" w:cs="Tahoma"/>
          <w:sz w:val="22"/>
          <w:szCs w:val="20"/>
        </w:rPr>
      </w:pPr>
    </w:p>
    <w:p w:rsidR="00017F37" w:rsidRPr="00017F37" w:rsidRDefault="00017F37" w:rsidP="00017F37">
      <w:pPr>
        <w:numPr>
          <w:ilvl w:val="0"/>
          <w:numId w:val="4"/>
        </w:numPr>
        <w:shd w:val="clear" w:color="auto" w:fill="FFFFFF"/>
        <w:spacing w:after="100" w:afterAutospacing="1" w:line="259" w:lineRule="auto"/>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 xml:space="preserve">Requisición: </w:t>
      </w:r>
      <w:r w:rsidRPr="00017F37">
        <w:rPr>
          <w:rFonts w:ascii="Tahoma" w:eastAsiaTheme="minorEastAsia" w:hAnsi="Tahoma" w:cs="Tahoma"/>
          <w:sz w:val="22"/>
          <w:szCs w:val="20"/>
          <w:lang w:val="es-ES_tradnl"/>
        </w:rPr>
        <w:t>201702120</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rPr>
      </w:pPr>
      <w:r w:rsidRPr="00017F37">
        <w:rPr>
          <w:rFonts w:ascii="Tahoma" w:eastAsiaTheme="minorEastAsia" w:hAnsi="Tahoma" w:cs="Tahoma"/>
          <w:b/>
          <w:sz w:val="22"/>
          <w:szCs w:val="20"/>
          <w:lang w:val="es-ES_tradnl"/>
        </w:rPr>
        <w:t>Área requirente:</w:t>
      </w:r>
      <w:r w:rsidRPr="00017F37">
        <w:rPr>
          <w:rFonts w:ascii="Tahoma" w:eastAsiaTheme="minorEastAsia" w:hAnsi="Tahoma" w:cs="Tahoma"/>
          <w:sz w:val="22"/>
          <w:szCs w:val="20"/>
          <w:lang w:val="es-ES_tradnl"/>
        </w:rPr>
        <w:t xml:space="preserve"> </w:t>
      </w:r>
      <w:r w:rsidRPr="00017F37">
        <w:rPr>
          <w:rFonts w:ascii="Tahoma" w:eastAsiaTheme="minorEastAsia" w:hAnsi="Tahoma" w:cs="Tahoma"/>
          <w:sz w:val="22"/>
          <w:szCs w:val="20"/>
        </w:rPr>
        <w:t>Coordinación de Análisis Estratégico y Comunicación adscrita a la Presidencia Municipal.</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Objeto:</w:t>
      </w:r>
      <w:r w:rsidRPr="00017F37">
        <w:rPr>
          <w:rFonts w:ascii="Tahoma" w:eastAsiaTheme="minorEastAsia" w:hAnsi="Tahoma" w:cs="Tahoma"/>
          <w:sz w:val="22"/>
          <w:szCs w:val="20"/>
          <w:lang w:val="es-ES_tradnl"/>
        </w:rPr>
        <w:t xml:space="preserve"> Publicidad en radio.</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 xml:space="preserve">Monto: </w:t>
      </w:r>
      <w:r w:rsidRPr="00017F37">
        <w:rPr>
          <w:rFonts w:ascii="Tahoma" w:eastAsiaTheme="minorEastAsia" w:hAnsi="Tahoma" w:cs="Tahoma"/>
          <w:sz w:val="22"/>
          <w:szCs w:val="20"/>
          <w:lang w:val="es-ES_tradnl"/>
        </w:rPr>
        <w:t>$ 82,000.00 pesos más I.V.A.</w:t>
      </w:r>
    </w:p>
    <w:p w:rsidR="00017F37" w:rsidRP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Motivo y Fundamento:</w:t>
      </w:r>
      <w:r w:rsidRPr="00017F37">
        <w:rPr>
          <w:rFonts w:ascii="Tahoma" w:eastAsiaTheme="minorEastAsia" w:hAnsi="Tahoma" w:cs="Tahoma"/>
          <w:sz w:val="22"/>
          <w:szCs w:val="20"/>
          <w:lang w:val="es-ES_tradnl"/>
        </w:rPr>
        <w:t xml:space="preserve"> Artículo 73, Fracción I, de la Ley de Compras Gubernamentales, Enajenaciones y Contratación de Servicios del Estado de Jalisco y sus Municipios, debido a la realización de campañas publicitarias de Seguridad Publica, Protección Civil y contra Incendios, del Municipio de Zapopan.</w:t>
      </w:r>
    </w:p>
    <w:p w:rsidR="00017F37" w:rsidRDefault="00017F37" w:rsidP="00017F37">
      <w:pPr>
        <w:shd w:val="clear" w:color="auto" w:fill="FFFFFF"/>
        <w:spacing w:after="100" w:afterAutospacing="1"/>
        <w:ind w:left="1429"/>
        <w:contextualSpacing/>
        <w:jc w:val="both"/>
        <w:rPr>
          <w:rFonts w:ascii="Tahoma" w:eastAsiaTheme="minorEastAsia" w:hAnsi="Tahoma" w:cs="Tahoma"/>
          <w:sz w:val="22"/>
          <w:szCs w:val="20"/>
          <w:lang w:val="es-ES_tradnl"/>
        </w:rPr>
      </w:pPr>
      <w:r w:rsidRPr="00017F37">
        <w:rPr>
          <w:rFonts w:ascii="Tahoma" w:eastAsiaTheme="minorEastAsia" w:hAnsi="Tahoma" w:cs="Tahoma"/>
          <w:b/>
          <w:sz w:val="22"/>
          <w:szCs w:val="20"/>
          <w:lang w:val="es-ES_tradnl"/>
        </w:rPr>
        <w:t>Proveedor:</w:t>
      </w:r>
      <w:r w:rsidRPr="00017F37">
        <w:rPr>
          <w:rFonts w:ascii="Tahoma" w:eastAsiaTheme="minorEastAsia" w:hAnsi="Tahoma" w:cs="Tahoma"/>
          <w:sz w:val="22"/>
          <w:szCs w:val="20"/>
          <w:lang w:val="es-ES_tradnl"/>
        </w:rPr>
        <w:t xml:space="preserve"> Comercializadora de Radio de Jalisco S.A. de C.V.</w:t>
      </w:r>
    </w:p>
    <w:p w:rsidR="006372E8" w:rsidRDefault="006372E8" w:rsidP="00017F37">
      <w:pPr>
        <w:shd w:val="clear" w:color="auto" w:fill="FFFFFF"/>
        <w:spacing w:after="100" w:afterAutospacing="1"/>
        <w:ind w:left="1429"/>
        <w:contextualSpacing/>
        <w:jc w:val="both"/>
        <w:rPr>
          <w:rFonts w:ascii="Tahoma" w:eastAsiaTheme="minorEastAsia" w:hAnsi="Tahoma" w:cs="Tahoma"/>
          <w:sz w:val="22"/>
          <w:szCs w:val="20"/>
          <w:lang w:val="es-ES_tradnl"/>
        </w:rPr>
      </w:pPr>
    </w:p>
    <w:p w:rsidR="006372E8" w:rsidRDefault="006372E8" w:rsidP="00017F37">
      <w:pPr>
        <w:shd w:val="clear" w:color="auto" w:fill="FFFFFF"/>
        <w:spacing w:after="100" w:afterAutospacing="1"/>
        <w:ind w:left="1429"/>
        <w:contextualSpacing/>
        <w:jc w:val="both"/>
        <w:rPr>
          <w:rFonts w:ascii="Tahoma" w:eastAsiaTheme="minorEastAsia" w:hAnsi="Tahoma" w:cs="Tahoma"/>
          <w:sz w:val="22"/>
          <w:szCs w:val="20"/>
          <w:lang w:val="es-ES_tradnl"/>
        </w:rPr>
      </w:pPr>
    </w:p>
    <w:p w:rsidR="006372E8" w:rsidRPr="00017F37" w:rsidRDefault="006372E8" w:rsidP="00017F37">
      <w:pPr>
        <w:shd w:val="clear" w:color="auto" w:fill="FFFFFF"/>
        <w:spacing w:after="100" w:afterAutospacing="1"/>
        <w:ind w:left="1429"/>
        <w:contextualSpacing/>
        <w:jc w:val="both"/>
        <w:rPr>
          <w:rFonts w:ascii="Tahoma" w:eastAsiaTheme="minorEastAsia" w:hAnsi="Tahoma" w:cs="Tahoma"/>
          <w:sz w:val="22"/>
          <w:szCs w:val="20"/>
          <w:lang w:val="es-ES_tradnl"/>
        </w:rPr>
      </w:pPr>
    </w:p>
    <w:p w:rsidR="006372E8" w:rsidRPr="00D377D3" w:rsidRDefault="006372E8" w:rsidP="006372E8">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Pr="00A02D50">
        <w:rPr>
          <w:rFonts w:ascii="Tahoma" w:hAnsi="Tahoma" w:cs="Tahoma"/>
        </w:rPr>
        <w:t xml:space="preserve">  </w:t>
      </w:r>
      <w:r>
        <w:rPr>
          <w:rFonts w:ascii="Tahoma" w:eastAsia="Calibri" w:hAnsi="Tahoma" w:cs="Tahoma"/>
          <w:lang w:val="es-ES_tradnl"/>
        </w:rPr>
        <w:t>conformidad con el artículo 74</w:t>
      </w:r>
      <w:r w:rsidRPr="00A02D50">
        <w:rPr>
          <w:rFonts w:ascii="Tahoma" w:eastAsia="Calibri" w:hAnsi="Tahoma" w:cs="Tahoma"/>
          <w:lang w:val="es-ES_tradnl"/>
        </w:rPr>
        <w:t xml:space="preserve">, numeral 1, de la  </w:t>
      </w:r>
      <w:r w:rsidRPr="00A02D50">
        <w:rPr>
          <w:rFonts w:ascii="Tahoma" w:hAnsi="Tahoma" w:cs="Tahoma"/>
        </w:rPr>
        <w:t>Ley de Compras Gubernamentales, Enajenaciones y Contratación de Servicios del Estado de Jalisco y sus Municipios</w:t>
      </w:r>
      <w:r>
        <w:rPr>
          <w:rFonts w:ascii="Tahoma" w:eastAsia="Calibri" w:hAnsi="Tahoma" w:cs="Tahoma"/>
          <w:lang w:val="es-ES_tradnl"/>
        </w:rPr>
        <w:t>, se solicita su autorización</w:t>
      </w:r>
      <w:r w:rsidRPr="00A02D50">
        <w:rPr>
          <w:rFonts w:ascii="Tahoma" w:eastAsia="Calibri" w:hAnsi="Tahoma" w:cs="Tahoma"/>
          <w:lang w:val="es-ES_tradnl"/>
        </w:rPr>
        <w:t xml:space="preserve"> para su aprobación </w:t>
      </w:r>
      <w:r>
        <w:rPr>
          <w:rFonts w:ascii="Tahoma" w:eastAsia="Calibri" w:hAnsi="Tahoma" w:cs="Tahoma"/>
          <w:lang w:val="es-ES_tradnl"/>
        </w:rPr>
        <w:t>d</w:t>
      </w:r>
      <w:r w:rsidRPr="00A02D50">
        <w:rPr>
          <w:rFonts w:ascii="Tahoma" w:eastAsia="Calibri" w:hAnsi="Tahoma" w:cs="Tahoma"/>
          <w:lang w:val="es-ES_tradnl"/>
        </w:rPr>
        <w:t xml:space="preserve">el </w:t>
      </w:r>
      <w:r>
        <w:rPr>
          <w:rFonts w:ascii="Tahoma" w:eastAsia="Calibri" w:hAnsi="Tahoma" w:cs="Tahoma"/>
          <w:b/>
          <w:lang w:val="es-ES_tradnl"/>
        </w:rPr>
        <w:t>asunto vario E27</w:t>
      </w:r>
      <w:r>
        <w:rPr>
          <w:rFonts w:ascii="Tahoma" w:eastAsia="Calibri" w:hAnsi="Tahoma" w:cs="Tahoma"/>
          <w:lang w:val="es-ES_tradnl"/>
        </w:rPr>
        <w:t xml:space="preserve">, </w:t>
      </w:r>
      <w:r w:rsidRPr="00A02D50">
        <w:rPr>
          <w:rFonts w:ascii="Tahoma" w:eastAsia="Calibri" w:hAnsi="Tahoma" w:cs="Tahoma"/>
          <w:lang w:val="es-ES_tradnl"/>
        </w:rPr>
        <w:t xml:space="preserve">los que estén por la afirmativa, sírvanse manifestándolo levantando su </w:t>
      </w:r>
      <w:r>
        <w:rPr>
          <w:rFonts w:ascii="Tahoma" w:hAnsi="Tahoma" w:cs="Tahoma"/>
        </w:rPr>
        <w:t xml:space="preserve">mano; </w:t>
      </w:r>
      <w:r w:rsidRPr="00D377D3">
        <w:rPr>
          <w:rFonts w:ascii="Tahoma" w:hAnsi="Tahoma" w:cs="Tahoma"/>
          <w:lang w:eastAsia="en-US"/>
        </w:rPr>
        <w:t>siendo la votación de la siguiente manera:</w:t>
      </w:r>
    </w:p>
    <w:p w:rsidR="006372E8" w:rsidRPr="00D377D3" w:rsidRDefault="006372E8" w:rsidP="006372E8">
      <w:pPr>
        <w:spacing w:line="360" w:lineRule="auto"/>
        <w:jc w:val="both"/>
        <w:rPr>
          <w:rFonts w:ascii="Tahoma" w:hAnsi="Tahoma" w:cs="Tahoma"/>
          <w:i/>
          <w:lang w:eastAsia="en-US"/>
        </w:rPr>
      </w:pPr>
    </w:p>
    <w:p w:rsidR="006372E8" w:rsidRPr="008F79DC" w:rsidRDefault="006372E8" w:rsidP="006372E8">
      <w:pPr>
        <w:pStyle w:val="Textoindependiente"/>
        <w:spacing w:line="360" w:lineRule="auto"/>
        <w:rPr>
          <w:rFonts w:ascii="Tahoma" w:hAnsi="Tahoma" w:cs="Tahoma"/>
          <w:szCs w:val="24"/>
          <w:lang w:val="es-MX"/>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017F37" w:rsidRDefault="00017F37" w:rsidP="004A737D">
      <w:pPr>
        <w:pStyle w:val="Prrafodelista"/>
        <w:shd w:val="clear" w:color="auto" w:fill="FFFFFF"/>
        <w:spacing w:after="100" w:afterAutospacing="1"/>
        <w:ind w:left="1429"/>
        <w:jc w:val="both"/>
        <w:rPr>
          <w:rFonts w:ascii="Tahoma" w:eastAsiaTheme="minorHAnsi" w:hAnsi="Tahoma" w:cs="Tahoma"/>
          <w:b/>
          <w:lang w:eastAsia="en-US"/>
        </w:rPr>
      </w:pPr>
    </w:p>
    <w:p w:rsidR="006372E8" w:rsidRPr="006372E8" w:rsidRDefault="006372E8" w:rsidP="006372E8">
      <w:pPr>
        <w:pStyle w:val="Prrafodelista"/>
        <w:numPr>
          <w:ilvl w:val="0"/>
          <w:numId w:val="41"/>
        </w:numPr>
        <w:shd w:val="clear" w:color="auto" w:fill="FFFFFF"/>
        <w:spacing w:after="100" w:afterAutospacing="1" w:line="259" w:lineRule="auto"/>
        <w:contextualSpacing/>
        <w:jc w:val="both"/>
        <w:rPr>
          <w:rFonts w:ascii="Tahoma" w:eastAsiaTheme="minorEastAsia" w:hAnsi="Tahoma" w:cs="Tahoma"/>
          <w:b/>
          <w:sz w:val="22"/>
          <w:szCs w:val="20"/>
          <w:lang w:val="es-ES_tradnl"/>
        </w:rPr>
      </w:pPr>
      <w:r w:rsidRPr="006372E8">
        <w:rPr>
          <w:rFonts w:ascii="Tahoma" w:eastAsiaTheme="minorEastAsia" w:hAnsi="Tahoma" w:cs="Tahoma"/>
          <w:b/>
          <w:sz w:val="22"/>
          <w:szCs w:val="20"/>
          <w:lang w:val="es-ES_tradnl"/>
        </w:rPr>
        <w:t>De acuerdo a lo establecido en la Ley de Compras Gubernamentales, Enajenaciones y Contratación de Servicios del Estado de Jalisco y sus Municipios, Artículo 73, Fracción IV y el Artículo 74, punto 1, se rinde informe de las siguientes contrataciones:</w:t>
      </w:r>
    </w:p>
    <w:p w:rsidR="006372E8" w:rsidRPr="006372E8" w:rsidRDefault="006372E8" w:rsidP="006372E8">
      <w:pPr>
        <w:numPr>
          <w:ilvl w:val="0"/>
          <w:numId w:val="24"/>
        </w:numPr>
        <w:shd w:val="clear" w:color="auto" w:fill="FFFFFF"/>
        <w:spacing w:after="100" w:afterAutospacing="1" w:line="259" w:lineRule="auto"/>
        <w:ind w:left="1416"/>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Requisición:</w:t>
      </w:r>
      <w:r w:rsidRPr="006372E8">
        <w:rPr>
          <w:rFonts w:ascii="Tahoma" w:eastAsiaTheme="minorEastAsia" w:hAnsi="Tahoma" w:cs="Tahoma"/>
          <w:sz w:val="22"/>
          <w:szCs w:val="20"/>
          <w:lang w:val="es-ES_tradnl"/>
        </w:rPr>
        <w:t xml:space="preserve"> 201701808</w:t>
      </w:r>
    </w:p>
    <w:p w:rsidR="006372E8" w:rsidRPr="006372E8" w:rsidRDefault="006372E8" w:rsidP="006372E8">
      <w:pPr>
        <w:shd w:val="clear" w:color="auto" w:fill="FFFFFF"/>
        <w:spacing w:after="100" w:afterAutospacing="1"/>
        <w:ind w:left="1416"/>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Área requirente:</w:t>
      </w:r>
      <w:r w:rsidRPr="006372E8">
        <w:rPr>
          <w:rFonts w:ascii="Tahoma" w:eastAsiaTheme="minorEastAsia" w:hAnsi="Tahoma" w:cs="Tahoma"/>
          <w:sz w:val="22"/>
          <w:szCs w:val="20"/>
          <w:lang w:val="es-ES_tradnl"/>
        </w:rPr>
        <w:t xml:space="preserve"> Comisaria General de Seguridad Pública.</w:t>
      </w:r>
    </w:p>
    <w:p w:rsidR="006372E8" w:rsidRPr="006372E8" w:rsidRDefault="006372E8" w:rsidP="006372E8">
      <w:pPr>
        <w:shd w:val="clear" w:color="auto" w:fill="FFFFFF"/>
        <w:spacing w:after="100" w:afterAutospacing="1"/>
        <w:ind w:left="1416"/>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 xml:space="preserve">Objeto: </w:t>
      </w:r>
      <w:r w:rsidRPr="006372E8">
        <w:rPr>
          <w:rFonts w:ascii="Tahoma" w:eastAsiaTheme="minorEastAsia" w:hAnsi="Tahoma" w:cs="Tahoma"/>
          <w:sz w:val="22"/>
          <w:szCs w:val="20"/>
          <w:lang w:val="es-ES_tradnl"/>
        </w:rPr>
        <w:t>Mantenimiento preventivo, servicio de 90,000 kilómetros de unidades F150XL, marca Ford, modelo 2016, números económicos 3146, 3197, 3178, 3155, 3161, 3207 y 3206.</w:t>
      </w:r>
    </w:p>
    <w:p w:rsidR="006372E8" w:rsidRPr="006372E8" w:rsidRDefault="006372E8" w:rsidP="006372E8">
      <w:pPr>
        <w:shd w:val="clear" w:color="auto" w:fill="FFFFFF"/>
        <w:spacing w:after="100" w:afterAutospacing="1"/>
        <w:ind w:left="1416"/>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Monto</w:t>
      </w:r>
      <w:r w:rsidRPr="006372E8">
        <w:rPr>
          <w:rFonts w:ascii="Tahoma" w:eastAsiaTheme="minorEastAsia" w:hAnsi="Tahoma" w:cs="Tahoma"/>
          <w:sz w:val="22"/>
          <w:szCs w:val="20"/>
          <w:lang w:val="es-ES_tradnl"/>
        </w:rPr>
        <w:t>: $ 11,344.83 pesos más I.V.A. ($ 1,620.69 pesos más I.V.A., por unidad)</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lastRenderedPageBreak/>
        <w:t xml:space="preserve">Fundamento y Motivo: </w:t>
      </w:r>
      <w:r w:rsidRPr="006372E8">
        <w:rPr>
          <w:rFonts w:ascii="Tahoma" w:eastAsiaTheme="minorEastAsia" w:hAnsi="Tahoma" w:cs="Tahoma"/>
          <w:sz w:val="22"/>
          <w:szCs w:val="20"/>
          <w:lang w:val="es-ES_tradnl"/>
        </w:rPr>
        <w:t>Artículo 73, Fracción IV, de la Ley de Compras Gubernamentales, Enajenaciones y Contratación de Servicios del Estado de Jalisco y sus Municipios, debido a que unidades en cuestión  realizan labores operativas y de no encontrarse en óptimas condiciones podría comprometer la atención proporcionada a las emergencias de la ciudadanía.</w:t>
      </w:r>
    </w:p>
    <w:p w:rsidR="006372E8" w:rsidRDefault="006372E8" w:rsidP="006372E8">
      <w:pPr>
        <w:shd w:val="clear" w:color="auto" w:fill="FFFFFF"/>
        <w:spacing w:after="100" w:afterAutospacing="1"/>
        <w:ind w:left="1416"/>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Proveedor:</w:t>
      </w:r>
      <w:r w:rsidRPr="006372E8">
        <w:rPr>
          <w:rFonts w:ascii="Tahoma" w:eastAsiaTheme="minorEastAsia" w:hAnsi="Tahoma" w:cs="Tahoma"/>
          <w:sz w:val="22"/>
          <w:szCs w:val="20"/>
          <w:lang w:val="es-ES_tradnl"/>
        </w:rPr>
        <w:t xml:space="preserve"> Jalisco Motors S.A. </w:t>
      </w:r>
    </w:p>
    <w:p w:rsidR="0053198E" w:rsidRDefault="0053198E" w:rsidP="006372E8">
      <w:pPr>
        <w:shd w:val="clear" w:color="auto" w:fill="FFFFFF"/>
        <w:spacing w:after="100" w:afterAutospacing="1"/>
        <w:ind w:left="1416"/>
        <w:contextualSpacing/>
        <w:jc w:val="both"/>
        <w:rPr>
          <w:rFonts w:ascii="Tahoma" w:eastAsiaTheme="minorEastAsia" w:hAnsi="Tahoma" w:cs="Tahoma"/>
          <w:sz w:val="22"/>
          <w:szCs w:val="20"/>
          <w:lang w:val="es-ES_tradnl"/>
        </w:rPr>
      </w:pPr>
    </w:p>
    <w:p w:rsidR="0053198E" w:rsidRPr="0053198E" w:rsidRDefault="0053198E" w:rsidP="0053198E">
      <w:pPr>
        <w:jc w:val="both"/>
        <w:rPr>
          <w:rFonts w:ascii="Tahoma" w:hAnsi="Tahoma" w:cs="Tahoma"/>
          <w:i/>
          <w:lang w:eastAsia="en-US"/>
        </w:rPr>
      </w:pPr>
      <w:r w:rsidRPr="0053198E">
        <w:rPr>
          <w:rFonts w:ascii="Tahoma" w:hAnsi="Tahoma" w:cs="Tahoma"/>
          <w:i/>
          <w:lang w:eastAsia="en-US"/>
        </w:rPr>
        <w:t>Los integrantes del Comité presentes se dan por enterados.</w:t>
      </w:r>
    </w:p>
    <w:p w:rsidR="0053198E" w:rsidRPr="006372E8" w:rsidRDefault="0053198E" w:rsidP="006372E8">
      <w:pPr>
        <w:shd w:val="clear" w:color="auto" w:fill="FFFFFF"/>
        <w:spacing w:after="100" w:afterAutospacing="1"/>
        <w:ind w:left="1416"/>
        <w:contextualSpacing/>
        <w:jc w:val="both"/>
        <w:rPr>
          <w:rFonts w:ascii="Tahoma" w:eastAsiaTheme="minorEastAsia" w:hAnsi="Tahoma" w:cs="Tahoma"/>
          <w:sz w:val="22"/>
          <w:szCs w:val="20"/>
        </w:rPr>
      </w:pPr>
    </w:p>
    <w:p w:rsidR="006372E8" w:rsidRPr="006372E8" w:rsidRDefault="006372E8" w:rsidP="006372E8">
      <w:pPr>
        <w:numPr>
          <w:ilvl w:val="0"/>
          <w:numId w:val="6"/>
        </w:numPr>
        <w:shd w:val="clear" w:color="auto" w:fill="FFFFFF"/>
        <w:spacing w:after="100" w:afterAutospacing="1" w:line="259" w:lineRule="auto"/>
        <w:contextualSpacing/>
        <w:jc w:val="both"/>
        <w:rPr>
          <w:rFonts w:ascii="Tahoma" w:eastAsiaTheme="minorHAnsi" w:hAnsi="Tahoma" w:cs="Tahoma"/>
          <w:sz w:val="22"/>
          <w:szCs w:val="20"/>
          <w:lang w:val="es-ES_tradnl" w:eastAsia="en-US"/>
        </w:rPr>
      </w:pPr>
      <w:r w:rsidRPr="006372E8">
        <w:rPr>
          <w:rFonts w:ascii="Tahoma" w:eastAsiaTheme="minorHAnsi" w:hAnsi="Tahoma" w:cs="Tahoma"/>
          <w:b/>
          <w:sz w:val="22"/>
          <w:szCs w:val="20"/>
          <w:lang w:val="es-ES_tradnl" w:eastAsia="en-US"/>
        </w:rPr>
        <w:t xml:space="preserve">Requisición: </w:t>
      </w:r>
      <w:r w:rsidRPr="006372E8">
        <w:rPr>
          <w:rFonts w:ascii="Tahoma" w:eastAsiaTheme="minorHAnsi" w:hAnsi="Tahoma" w:cs="Tahoma"/>
          <w:sz w:val="22"/>
          <w:szCs w:val="20"/>
          <w:lang w:val="es-ES_tradnl" w:eastAsia="en-US"/>
        </w:rPr>
        <w:t>201701806</w:t>
      </w:r>
    </w:p>
    <w:p w:rsidR="006372E8" w:rsidRPr="006372E8" w:rsidRDefault="006372E8" w:rsidP="006372E8">
      <w:pPr>
        <w:shd w:val="clear" w:color="auto" w:fill="FFFFFF"/>
        <w:spacing w:after="100" w:afterAutospacing="1"/>
        <w:ind w:left="1416"/>
        <w:contextualSpacing/>
        <w:jc w:val="both"/>
        <w:rPr>
          <w:rFonts w:ascii="Tahoma" w:eastAsiaTheme="minorHAnsi" w:hAnsi="Tahoma" w:cs="Tahoma"/>
          <w:sz w:val="22"/>
          <w:szCs w:val="20"/>
          <w:lang w:val="es-ES_tradnl" w:eastAsia="en-US"/>
        </w:rPr>
      </w:pPr>
      <w:r w:rsidRPr="006372E8">
        <w:rPr>
          <w:rFonts w:ascii="Tahoma" w:eastAsiaTheme="minorHAnsi" w:hAnsi="Tahoma" w:cs="Tahoma"/>
          <w:b/>
          <w:sz w:val="22"/>
          <w:szCs w:val="20"/>
          <w:lang w:val="es-ES_tradnl" w:eastAsia="en-US"/>
        </w:rPr>
        <w:t xml:space="preserve">Área requirente: </w:t>
      </w:r>
      <w:r w:rsidRPr="006372E8">
        <w:rPr>
          <w:rFonts w:ascii="Tahoma" w:eastAsiaTheme="minorHAnsi" w:hAnsi="Tahoma" w:cs="Tahoma"/>
          <w:sz w:val="22"/>
          <w:szCs w:val="20"/>
          <w:lang w:val="es-ES_tradnl" w:eastAsia="en-US"/>
        </w:rPr>
        <w:t>Comisaria General de Seguridad Pública.</w:t>
      </w:r>
    </w:p>
    <w:p w:rsidR="006372E8" w:rsidRPr="006372E8" w:rsidRDefault="006372E8" w:rsidP="006372E8">
      <w:pPr>
        <w:shd w:val="clear" w:color="auto" w:fill="FFFFFF"/>
        <w:spacing w:after="100" w:afterAutospacing="1"/>
        <w:ind w:left="1416"/>
        <w:contextualSpacing/>
        <w:jc w:val="both"/>
        <w:rPr>
          <w:rFonts w:ascii="Tahoma" w:eastAsiaTheme="minorHAnsi" w:hAnsi="Tahoma" w:cs="Tahoma"/>
          <w:sz w:val="22"/>
          <w:szCs w:val="20"/>
          <w:lang w:val="es-ES_tradnl" w:eastAsia="en-US"/>
        </w:rPr>
      </w:pPr>
      <w:r w:rsidRPr="006372E8">
        <w:rPr>
          <w:rFonts w:ascii="Tahoma" w:eastAsiaTheme="minorHAnsi" w:hAnsi="Tahoma" w:cs="Tahoma"/>
          <w:b/>
          <w:sz w:val="22"/>
          <w:szCs w:val="20"/>
          <w:lang w:val="es-ES_tradnl" w:eastAsia="en-US"/>
        </w:rPr>
        <w:t>Objeto:</w:t>
      </w:r>
      <w:r w:rsidRPr="006372E8">
        <w:rPr>
          <w:rFonts w:ascii="Tahoma" w:eastAsiaTheme="minorHAnsi" w:hAnsi="Tahoma" w:cs="Tahoma"/>
          <w:sz w:val="22"/>
          <w:szCs w:val="20"/>
          <w:lang w:val="es-ES_tradnl" w:eastAsia="en-US"/>
        </w:rPr>
        <w:t xml:space="preserve"> Mantenimiento preventivo servicio de 15,000 kilómetros de unidades F150XL, marca Ford, modelo 2016, números económicos 3231, 3241, 3243, 3249, 3257, 3261, 3264, 3275 y 3414. </w:t>
      </w:r>
    </w:p>
    <w:p w:rsidR="006372E8" w:rsidRPr="006372E8" w:rsidRDefault="006372E8" w:rsidP="006372E8">
      <w:pPr>
        <w:shd w:val="clear" w:color="auto" w:fill="FFFFFF"/>
        <w:spacing w:after="100" w:afterAutospacing="1"/>
        <w:ind w:left="1416"/>
        <w:contextualSpacing/>
        <w:jc w:val="both"/>
        <w:rPr>
          <w:rFonts w:ascii="Tahoma" w:eastAsiaTheme="minorHAnsi" w:hAnsi="Tahoma" w:cs="Tahoma"/>
          <w:sz w:val="22"/>
          <w:szCs w:val="20"/>
          <w:lang w:val="es-ES_tradnl" w:eastAsia="en-US"/>
        </w:rPr>
      </w:pPr>
      <w:r w:rsidRPr="006372E8">
        <w:rPr>
          <w:rFonts w:ascii="Tahoma" w:eastAsiaTheme="minorHAnsi" w:hAnsi="Tahoma" w:cs="Tahoma"/>
          <w:b/>
          <w:sz w:val="22"/>
          <w:szCs w:val="20"/>
          <w:lang w:val="es-ES_tradnl" w:eastAsia="en-US"/>
        </w:rPr>
        <w:t>Monto:</w:t>
      </w:r>
      <w:r w:rsidRPr="006372E8">
        <w:rPr>
          <w:rFonts w:ascii="Tahoma" w:eastAsiaTheme="minorHAnsi" w:hAnsi="Tahoma" w:cs="Tahoma"/>
          <w:sz w:val="22"/>
          <w:szCs w:val="20"/>
          <w:lang w:val="es-ES_tradnl" w:eastAsia="en-US"/>
        </w:rPr>
        <w:t xml:space="preserve"> $ 27,837.90 pesos más I.V.A. ($ 3,093.10 pesos más I.V.A., por unidad)</w:t>
      </w:r>
    </w:p>
    <w:p w:rsidR="006372E8" w:rsidRPr="006372E8" w:rsidRDefault="006372E8" w:rsidP="006372E8">
      <w:pPr>
        <w:shd w:val="clear" w:color="auto" w:fill="FFFFFF"/>
        <w:spacing w:after="100" w:afterAutospacing="1"/>
        <w:ind w:left="1416"/>
        <w:contextualSpacing/>
        <w:jc w:val="both"/>
        <w:rPr>
          <w:rFonts w:ascii="Tahoma" w:eastAsiaTheme="minorEastAsia" w:hAnsi="Tahoma" w:cs="Tahoma"/>
          <w:sz w:val="22"/>
          <w:szCs w:val="20"/>
          <w:lang w:val="es-ES_tradnl"/>
        </w:rPr>
      </w:pPr>
      <w:r w:rsidRPr="006372E8">
        <w:rPr>
          <w:rFonts w:ascii="Tahoma" w:eastAsiaTheme="minorHAnsi" w:hAnsi="Tahoma" w:cs="Tahoma"/>
          <w:b/>
          <w:sz w:val="22"/>
          <w:szCs w:val="20"/>
          <w:lang w:val="es-ES_tradnl" w:eastAsia="en-US"/>
        </w:rPr>
        <w:t>Fundamento y Motivo:</w:t>
      </w:r>
      <w:r w:rsidRPr="006372E8">
        <w:rPr>
          <w:rFonts w:ascii="Tahoma" w:eastAsiaTheme="minorHAnsi" w:hAnsi="Tahoma" w:cs="Tahoma"/>
          <w:sz w:val="22"/>
          <w:szCs w:val="20"/>
          <w:lang w:val="es-ES_tradnl" w:eastAsia="en-US"/>
        </w:rPr>
        <w:t xml:space="preserve"> Artículo 73, Fracción IV, </w:t>
      </w:r>
      <w:r w:rsidRPr="006372E8">
        <w:rPr>
          <w:rFonts w:ascii="Tahoma" w:eastAsiaTheme="minorEastAsia" w:hAnsi="Tahoma" w:cs="Tahoma"/>
          <w:sz w:val="22"/>
          <w:szCs w:val="20"/>
          <w:lang w:val="es-ES_tradnl"/>
        </w:rPr>
        <w:t xml:space="preserve">de la Ley de Compras Gubernamentales, Enajenaciones y Contratación de Servicios del Estado de Jalisco y sus Municipios, debido a que unidades </w:t>
      </w:r>
      <w:r w:rsidRPr="006372E8">
        <w:rPr>
          <w:rFonts w:ascii="Tahoma" w:eastAsiaTheme="minorHAnsi" w:hAnsi="Tahoma" w:cs="Tahoma"/>
          <w:sz w:val="22"/>
          <w:szCs w:val="20"/>
          <w:lang w:eastAsia="en-US"/>
        </w:rPr>
        <w:t xml:space="preserve">en cuestión  </w:t>
      </w:r>
      <w:r w:rsidRPr="006372E8">
        <w:rPr>
          <w:rFonts w:ascii="Tahoma" w:eastAsiaTheme="minorEastAsia" w:hAnsi="Tahoma" w:cs="Tahoma"/>
          <w:sz w:val="22"/>
          <w:szCs w:val="20"/>
          <w:lang w:val="es-ES_tradnl"/>
        </w:rPr>
        <w:t xml:space="preserve">realizan labores operativas y de no encontrarse en óptimas condiciones podría </w:t>
      </w:r>
      <w:r w:rsidRPr="006372E8">
        <w:rPr>
          <w:rFonts w:ascii="Tahoma" w:eastAsiaTheme="minorHAnsi" w:hAnsi="Tahoma" w:cs="Tahoma"/>
          <w:sz w:val="22"/>
          <w:szCs w:val="20"/>
          <w:lang w:eastAsia="en-US"/>
        </w:rPr>
        <w:t xml:space="preserve">comprometer la </w:t>
      </w:r>
      <w:r w:rsidRPr="006372E8">
        <w:rPr>
          <w:rFonts w:ascii="Tahoma" w:eastAsiaTheme="minorEastAsia" w:hAnsi="Tahoma" w:cs="Tahoma"/>
          <w:sz w:val="22"/>
          <w:szCs w:val="20"/>
          <w:lang w:val="es-ES_tradnl"/>
        </w:rPr>
        <w:t xml:space="preserve">atención </w:t>
      </w:r>
      <w:r w:rsidRPr="006372E8">
        <w:rPr>
          <w:rFonts w:ascii="Tahoma" w:eastAsiaTheme="minorHAnsi" w:hAnsi="Tahoma" w:cs="Tahoma"/>
          <w:sz w:val="22"/>
          <w:szCs w:val="20"/>
          <w:lang w:eastAsia="en-US"/>
        </w:rPr>
        <w:t>proporcionada a las emergencias de la</w:t>
      </w:r>
      <w:r w:rsidRPr="006372E8">
        <w:rPr>
          <w:rFonts w:ascii="Tahoma" w:eastAsiaTheme="minorEastAsia" w:hAnsi="Tahoma" w:cs="Tahoma"/>
          <w:sz w:val="22"/>
          <w:szCs w:val="20"/>
          <w:lang w:val="es-ES_tradnl"/>
        </w:rPr>
        <w:t xml:space="preserve"> ciudadanía</w:t>
      </w:r>
      <w:r w:rsidRPr="006372E8">
        <w:rPr>
          <w:rFonts w:ascii="Tahoma" w:eastAsiaTheme="minorHAnsi" w:hAnsi="Tahoma" w:cs="Tahoma"/>
          <w:sz w:val="22"/>
          <w:szCs w:val="20"/>
          <w:lang w:eastAsia="en-US"/>
        </w:rPr>
        <w:t>.</w:t>
      </w:r>
    </w:p>
    <w:p w:rsidR="006372E8" w:rsidRPr="006372E8" w:rsidRDefault="006372E8" w:rsidP="006372E8">
      <w:pPr>
        <w:shd w:val="clear" w:color="auto" w:fill="FFFFFF"/>
        <w:spacing w:after="100" w:afterAutospacing="1"/>
        <w:ind w:left="1416"/>
        <w:contextualSpacing/>
        <w:jc w:val="both"/>
        <w:rPr>
          <w:rFonts w:ascii="Tahoma" w:eastAsiaTheme="minorHAnsi" w:hAnsi="Tahoma" w:cs="Tahoma"/>
          <w:sz w:val="22"/>
          <w:szCs w:val="20"/>
          <w:lang w:val="es-ES_tradnl" w:eastAsia="en-US"/>
        </w:rPr>
      </w:pPr>
      <w:r w:rsidRPr="006372E8">
        <w:rPr>
          <w:rFonts w:ascii="Tahoma" w:eastAsiaTheme="minorHAnsi" w:hAnsi="Tahoma" w:cs="Tahoma"/>
          <w:b/>
          <w:sz w:val="22"/>
          <w:szCs w:val="20"/>
          <w:lang w:val="es-ES_tradnl" w:eastAsia="en-US"/>
        </w:rPr>
        <w:t xml:space="preserve">Proveedor: </w:t>
      </w:r>
      <w:r w:rsidRPr="006372E8">
        <w:rPr>
          <w:rFonts w:ascii="Tahoma" w:eastAsiaTheme="minorHAnsi" w:hAnsi="Tahoma" w:cs="Tahoma"/>
          <w:sz w:val="22"/>
          <w:szCs w:val="20"/>
          <w:lang w:val="es-ES_tradnl" w:eastAsia="en-US"/>
        </w:rPr>
        <w:t xml:space="preserve">Jalisco Motors S.A. </w:t>
      </w:r>
    </w:p>
    <w:p w:rsidR="006372E8" w:rsidRDefault="006372E8" w:rsidP="006372E8">
      <w:pPr>
        <w:shd w:val="clear" w:color="auto" w:fill="FFFFFF"/>
        <w:spacing w:after="100" w:afterAutospacing="1"/>
        <w:contextualSpacing/>
        <w:jc w:val="both"/>
        <w:rPr>
          <w:rFonts w:ascii="Tahoma" w:eastAsiaTheme="minorHAnsi" w:hAnsi="Tahoma" w:cs="Tahoma"/>
          <w:b/>
          <w:sz w:val="22"/>
          <w:szCs w:val="20"/>
          <w:lang w:val="es-ES_tradnl" w:eastAsia="en-US"/>
        </w:rPr>
      </w:pPr>
    </w:p>
    <w:p w:rsidR="0053198E" w:rsidRPr="0053198E" w:rsidRDefault="0053198E" w:rsidP="0053198E">
      <w:pPr>
        <w:jc w:val="both"/>
        <w:rPr>
          <w:rFonts w:ascii="Tahoma" w:hAnsi="Tahoma" w:cs="Tahoma"/>
          <w:i/>
          <w:lang w:eastAsia="en-US"/>
        </w:rPr>
      </w:pPr>
      <w:r w:rsidRPr="0053198E">
        <w:rPr>
          <w:rFonts w:ascii="Tahoma" w:hAnsi="Tahoma" w:cs="Tahoma"/>
          <w:i/>
          <w:lang w:eastAsia="en-US"/>
        </w:rPr>
        <w:t>Los integrantes del Comité presentes se dan por enterados.</w:t>
      </w:r>
    </w:p>
    <w:p w:rsidR="0053198E" w:rsidRPr="006372E8" w:rsidRDefault="0053198E" w:rsidP="006372E8">
      <w:pPr>
        <w:shd w:val="clear" w:color="auto" w:fill="FFFFFF"/>
        <w:spacing w:after="100" w:afterAutospacing="1"/>
        <w:contextualSpacing/>
        <w:jc w:val="both"/>
        <w:rPr>
          <w:rFonts w:ascii="Tahoma" w:eastAsiaTheme="minorHAnsi" w:hAnsi="Tahoma" w:cs="Tahoma"/>
          <w:b/>
          <w:sz w:val="22"/>
          <w:szCs w:val="20"/>
          <w:lang w:eastAsia="en-US"/>
        </w:rPr>
      </w:pPr>
    </w:p>
    <w:p w:rsidR="006372E8" w:rsidRPr="006372E8" w:rsidRDefault="006372E8" w:rsidP="006372E8">
      <w:pPr>
        <w:numPr>
          <w:ilvl w:val="0"/>
          <w:numId w:val="6"/>
        </w:numPr>
        <w:shd w:val="clear" w:color="auto" w:fill="FFFFFF"/>
        <w:spacing w:after="100" w:afterAutospacing="1" w:line="259" w:lineRule="auto"/>
        <w:contextualSpacing/>
        <w:jc w:val="both"/>
        <w:rPr>
          <w:rFonts w:ascii="Tahoma" w:eastAsiaTheme="minorHAnsi" w:hAnsi="Tahoma" w:cs="Tahoma"/>
          <w:b/>
          <w:sz w:val="22"/>
          <w:szCs w:val="20"/>
          <w:lang w:val="es-ES_tradnl" w:eastAsia="en-US"/>
        </w:rPr>
      </w:pPr>
      <w:r w:rsidRPr="006372E8">
        <w:rPr>
          <w:rFonts w:ascii="Tahoma" w:eastAsiaTheme="minorHAnsi" w:hAnsi="Tahoma" w:cs="Tahoma"/>
          <w:b/>
          <w:sz w:val="22"/>
          <w:szCs w:val="20"/>
          <w:lang w:val="es-ES_tradnl" w:eastAsia="en-US"/>
        </w:rPr>
        <w:t xml:space="preserve">Requisición: </w:t>
      </w:r>
      <w:r w:rsidRPr="006372E8">
        <w:rPr>
          <w:rFonts w:ascii="Tahoma" w:eastAsiaTheme="minorHAnsi" w:hAnsi="Tahoma" w:cs="Tahoma"/>
          <w:sz w:val="22"/>
          <w:szCs w:val="20"/>
          <w:lang w:val="es-ES_tradnl" w:eastAsia="en-US"/>
        </w:rPr>
        <w:t>201701805</w:t>
      </w:r>
    </w:p>
    <w:p w:rsidR="006372E8" w:rsidRPr="006372E8" w:rsidRDefault="006372E8" w:rsidP="006372E8">
      <w:pPr>
        <w:shd w:val="clear" w:color="auto" w:fill="FFFFFF"/>
        <w:spacing w:after="100" w:afterAutospacing="1"/>
        <w:ind w:left="1416"/>
        <w:contextualSpacing/>
        <w:jc w:val="both"/>
        <w:rPr>
          <w:rFonts w:ascii="Tahoma" w:eastAsiaTheme="minorHAnsi" w:hAnsi="Tahoma" w:cs="Tahoma"/>
          <w:b/>
          <w:sz w:val="22"/>
          <w:szCs w:val="20"/>
          <w:lang w:val="es-ES_tradnl" w:eastAsia="en-US"/>
        </w:rPr>
      </w:pPr>
      <w:r w:rsidRPr="006372E8">
        <w:rPr>
          <w:rFonts w:ascii="Tahoma" w:eastAsiaTheme="minorHAnsi" w:hAnsi="Tahoma" w:cs="Tahoma"/>
          <w:b/>
          <w:sz w:val="22"/>
          <w:szCs w:val="20"/>
          <w:lang w:val="es-ES_tradnl" w:eastAsia="en-US"/>
        </w:rPr>
        <w:t xml:space="preserve">Área requirente: </w:t>
      </w:r>
      <w:r w:rsidRPr="006372E8">
        <w:rPr>
          <w:rFonts w:ascii="Tahoma" w:eastAsiaTheme="minorHAnsi" w:hAnsi="Tahoma" w:cs="Tahoma"/>
          <w:sz w:val="22"/>
          <w:szCs w:val="20"/>
          <w:lang w:val="es-ES_tradnl" w:eastAsia="en-US"/>
        </w:rPr>
        <w:t>Comisaria General de Seguridad Publica</w:t>
      </w:r>
    </w:p>
    <w:p w:rsidR="006372E8" w:rsidRPr="006372E8" w:rsidRDefault="006372E8" w:rsidP="006372E8">
      <w:pPr>
        <w:shd w:val="clear" w:color="auto" w:fill="FFFFFF"/>
        <w:spacing w:after="100" w:afterAutospacing="1"/>
        <w:ind w:left="1416"/>
        <w:contextualSpacing/>
        <w:jc w:val="both"/>
        <w:rPr>
          <w:rFonts w:ascii="Tahoma" w:eastAsiaTheme="minorHAnsi" w:hAnsi="Tahoma" w:cs="Tahoma"/>
          <w:sz w:val="22"/>
          <w:szCs w:val="20"/>
          <w:lang w:val="es-ES_tradnl" w:eastAsia="en-US"/>
        </w:rPr>
      </w:pPr>
      <w:r w:rsidRPr="006372E8">
        <w:rPr>
          <w:rFonts w:ascii="Tahoma" w:eastAsiaTheme="minorHAnsi" w:hAnsi="Tahoma" w:cs="Tahoma"/>
          <w:b/>
          <w:sz w:val="22"/>
          <w:szCs w:val="20"/>
          <w:lang w:val="es-ES_tradnl" w:eastAsia="en-US"/>
        </w:rPr>
        <w:t xml:space="preserve">Objeto: </w:t>
      </w:r>
      <w:r w:rsidRPr="006372E8">
        <w:rPr>
          <w:rFonts w:ascii="Tahoma" w:eastAsiaTheme="minorHAnsi" w:hAnsi="Tahoma" w:cs="Tahoma"/>
          <w:sz w:val="22"/>
          <w:szCs w:val="20"/>
          <w:lang w:val="es-ES_tradnl" w:eastAsia="en-US"/>
        </w:rPr>
        <w:t>Mantenimiento preventivo servicio de 15,000 kilómetros de unidades F150XL, marca Ford, modelo 2016, números económicos 3221, 3223, 3226, 3229, 3230, 3233, 3234, 3235, 3236, 3237, 3343, 3246, 3247, 3248, 3251, 3254, 3260, 3263, 3266, 3276, 3279, 3280, 3349, 3350, 3353, 3360, 3362, 3367, 3368, 3370, 3371, 3372, 3273, 3374, 3375, 3430, 3423 y 3432.</w:t>
      </w:r>
    </w:p>
    <w:p w:rsidR="006372E8" w:rsidRPr="006372E8" w:rsidRDefault="006372E8" w:rsidP="006372E8">
      <w:pPr>
        <w:shd w:val="clear" w:color="auto" w:fill="FFFFFF"/>
        <w:spacing w:after="100" w:afterAutospacing="1"/>
        <w:ind w:left="1416"/>
        <w:contextualSpacing/>
        <w:jc w:val="both"/>
        <w:rPr>
          <w:rFonts w:ascii="Tahoma" w:eastAsiaTheme="minorHAnsi" w:hAnsi="Tahoma" w:cs="Tahoma"/>
          <w:sz w:val="22"/>
          <w:szCs w:val="20"/>
          <w:lang w:val="es-ES_tradnl" w:eastAsia="en-US"/>
        </w:rPr>
      </w:pPr>
      <w:r w:rsidRPr="006372E8">
        <w:rPr>
          <w:rFonts w:ascii="Tahoma" w:eastAsiaTheme="minorHAnsi" w:hAnsi="Tahoma" w:cs="Tahoma"/>
          <w:b/>
          <w:sz w:val="22"/>
          <w:szCs w:val="20"/>
          <w:lang w:val="es-ES_tradnl" w:eastAsia="en-US"/>
        </w:rPr>
        <w:t xml:space="preserve">Monto: </w:t>
      </w:r>
      <w:r w:rsidRPr="006372E8">
        <w:rPr>
          <w:rFonts w:ascii="Tahoma" w:eastAsiaTheme="minorHAnsi" w:hAnsi="Tahoma" w:cs="Tahoma"/>
          <w:sz w:val="22"/>
          <w:szCs w:val="20"/>
          <w:lang w:val="es-ES_tradnl" w:eastAsia="en-US"/>
        </w:rPr>
        <w:t>$ 49,268.90 pesos más I.V.A. ($ 1,296.55 pesos más I.V.A. por unidad)</w:t>
      </w:r>
    </w:p>
    <w:p w:rsidR="006372E8" w:rsidRPr="006372E8" w:rsidRDefault="006372E8" w:rsidP="006372E8">
      <w:pPr>
        <w:shd w:val="clear" w:color="auto" w:fill="FFFFFF"/>
        <w:spacing w:after="100" w:afterAutospacing="1"/>
        <w:ind w:left="1416"/>
        <w:contextualSpacing/>
        <w:jc w:val="both"/>
        <w:rPr>
          <w:rFonts w:ascii="Tahoma" w:eastAsiaTheme="minorEastAsia" w:hAnsi="Tahoma" w:cs="Tahoma"/>
          <w:sz w:val="22"/>
          <w:szCs w:val="20"/>
          <w:lang w:val="es-ES_tradnl"/>
        </w:rPr>
      </w:pPr>
      <w:r w:rsidRPr="006372E8">
        <w:rPr>
          <w:rFonts w:ascii="Tahoma" w:eastAsiaTheme="minorHAnsi" w:hAnsi="Tahoma" w:cs="Tahoma"/>
          <w:b/>
          <w:sz w:val="22"/>
          <w:szCs w:val="20"/>
          <w:lang w:val="es-ES_tradnl" w:eastAsia="en-US"/>
        </w:rPr>
        <w:t>Fundamento y Motivo:</w:t>
      </w:r>
      <w:r w:rsidRPr="006372E8">
        <w:rPr>
          <w:rFonts w:ascii="Tahoma" w:eastAsiaTheme="minorHAnsi" w:hAnsi="Tahoma" w:cs="Tahoma"/>
          <w:sz w:val="22"/>
          <w:szCs w:val="20"/>
          <w:lang w:val="es-ES_tradnl" w:eastAsia="en-US"/>
        </w:rPr>
        <w:t xml:space="preserve"> Artículo 73, Fracción IV, </w:t>
      </w:r>
      <w:r w:rsidRPr="006372E8">
        <w:rPr>
          <w:rFonts w:ascii="Tahoma" w:eastAsiaTheme="minorEastAsia" w:hAnsi="Tahoma" w:cs="Tahoma"/>
          <w:sz w:val="22"/>
          <w:szCs w:val="20"/>
          <w:lang w:val="es-ES_tradnl"/>
        </w:rPr>
        <w:t xml:space="preserve">de la Ley de Compras Gubernamentales, Enajenaciones y Contratación de Servicios del Estado de Jalisco y sus Municipios, debido a que unidades </w:t>
      </w:r>
      <w:r w:rsidRPr="006372E8">
        <w:rPr>
          <w:rFonts w:ascii="Tahoma" w:eastAsiaTheme="minorHAnsi" w:hAnsi="Tahoma" w:cs="Tahoma"/>
          <w:sz w:val="22"/>
          <w:szCs w:val="20"/>
          <w:lang w:eastAsia="en-US"/>
        </w:rPr>
        <w:t xml:space="preserve">en cuestión  </w:t>
      </w:r>
      <w:r w:rsidRPr="006372E8">
        <w:rPr>
          <w:rFonts w:ascii="Tahoma" w:eastAsiaTheme="minorEastAsia" w:hAnsi="Tahoma" w:cs="Tahoma"/>
          <w:sz w:val="22"/>
          <w:szCs w:val="20"/>
          <w:lang w:val="es-ES_tradnl"/>
        </w:rPr>
        <w:t xml:space="preserve">realizan labores operativas y de no encontrarse en óptimas condiciones se provocaría la suspensión de los servicios de emergencia. </w:t>
      </w:r>
    </w:p>
    <w:p w:rsidR="006372E8" w:rsidRDefault="006372E8" w:rsidP="006372E8">
      <w:pPr>
        <w:shd w:val="clear" w:color="auto" w:fill="FFFFFF"/>
        <w:spacing w:after="100" w:afterAutospacing="1"/>
        <w:ind w:left="1416"/>
        <w:contextualSpacing/>
        <w:jc w:val="both"/>
        <w:rPr>
          <w:rFonts w:ascii="Tahoma" w:eastAsiaTheme="minorHAnsi" w:hAnsi="Tahoma" w:cs="Tahoma"/>
          <w:sz w:val="22"/>
          <w:szCs w:val="20"/>
          <w:lang w:val="es-ES_tradnl" w:eastAsia="en-US"/>
        </w:rPr>
      </w:pPr>
      <w:r w:rsidRPr="006372E8">
        <w:rPr>
          <w:rFonts w:ascii="Tahoma" w:eastAsiaTheme="minorHAnsi" w:hAnsi="Tahoma" w:cs="Tahoma"/>
          <w:b/>
          <w:sz w:val="22"/>
          <w:szCs w:val="20"/>
          <w:lang w:val="es-ES_tradnl" w:eastAsia="en-US"/>
        </w:rPr>
        <w:t xml:space="preserve">Proveedor: </w:t>
      </w:r>
      <w:r w:rsidRPr="006372E8">
        <w:rPr>
          <w:rFonts w:ascii="Tahoma" w:eastAsiaTheme="minorHAnsi" w:hAnsi="Tahoma" w:cs="Tahoma"/>
          <w:sz w:val="22"/>
          <w:szCs w:val="20"/>
          <w:lang w:val="es-ES_tradnl" w:eastAsia="en-US"/>
        </w:rPr>
        <w:t xml:space="preserve">Jalisco Motors S.A. </w:t>
      </w:r>
    </w:p>
    <w:p w:rsidR="0053198E" w:rsidRDefault="0053198E" w:rsidP="006372E8">
      <w:pPr>
        <w:shd w:val="clear" w:color="auto" w:fill="FFFFFF"/>
        <w:spacing w:after="100" w:afterAutospacing="1"/>
        <w:ind w:left="1416"/>
        <w:contextualSpacing/>
        <w:jc w:val="both"/>
        <w:rPr>
          <w:rFonts w:ascii="Tahoma" w:eastAsiaTheme="minorHAnsi" w:hAnsi="Tahoma" w:cs="Tahoma"/>
          <w:sz w:val="22"/>
          <w:szCs w:val="20"/>
          <w:lang w:val="es-ES_tradnl" w:eastAsia="en-US"/>
        </w:rPr>
      </w:pPr>
    </w:p>
    <w:p w:rsidR="0053198E" w:rsidRPr="0053198E" w:rsidRDefault="0053198E" w:rsidP="0053198E">
      <w:pPr>
        <w:jc w:val="both"/>
        <w:rPr>
          <w:rFonts w:ascii="Tahoma" w:hAnsi="Tahoma" w:cs="Tahoma"/>
          <w:i/>
          <w:lang w:eastAsia="en-US"/>
        </w:rPr>
      </w:pPr>
      <w:r w:rsidRPr="0053198E">
        <w:rPr>
          <w:rFonts w:ascii="Tahoma" w:hAnsi="Tahoma" w:cs="Tahoma"/>
          <w:i/>
          <w:lang w:eastAsia="en-US"/>
        </w:rPr>
        <w:t>Los integrantes del Comité presentes se dan por enterados.</w:t>
      </w:r>
    </w:p>
    <w:p w:rsidR="0053198E" w:rsidRPr="006372E8" w:rsidRDefault="0053198E" w:rsidP="006372E8">
      <w:pPr>
        <w:shd w:val="clear" w:color="auto" w:fill="FFFFFF"/>
        <w:spacing w:after="100" w:afterAutospacing="1"/>
        <w:ind w:left="1416"/>
        <w:contextualSpacing/>
        <w:jc w:val="both"/>
        <w:rPr>
          <w:rFonts w:ascii="Tahoma" w:eastAsiaTheme="minorHAnsi" w:hAnsi="Tahoma" w:cs="Tahoma"/>
          <w:sz w:val="22"/>
          <w:szCs w:val="20"/>
          <w:lang w:eastAsia="en-US"/>
        </w:rPr>
      </w:pPr>
    </w:p>
    <w:p w:rsidR="006372E8" w:rsidRPr="006372E8" w:rsidRDefault="006372E8" w:rsidP="006372E8">
      <w:pPr>
        <w:numPr>
          <w:ilvl w:val="0"/>
          <w:numId w:val="6"/>
        </w:numPr>
        <w:shd w:val="clear" w:color="auto" w:fill="FFFFFF"/>
        <w:spacing w:after="100" w:afterAutospacing="1" w:line="259" w:lineRule="auto"/>
        <w:contextualSpacing/>
        <w:jc w:val="both"/>
        <w:rPr>
          <w:rFonts w:ascii="Tahoma" w:eastAsiaTheme="minorEastAsia" w:hAnsi="Tahoma" w:cs="Tahoma"/>
          <w:b/>
          <w:sz w:val="22"/>
          <w:szCs w:val="20"/>
          <w:lang w:val="es-ES_tradnl"/>
        </w:rPr>
      </w:pPr>
      <w:r w:rsidRPr="006372E8">
        <w:rPr>
          <w:rFonts w:ascii="Tahoma" w:eastAsiaTheme="minorEastAsia" w:hAnsi="Tahoma" w:cs="Tahoma"/>
          <w:b/>
          <w:sz w:val="22"/>
          <w:szCs w:val="20"/>
          <w:lang w:val="es-ES_tradnl"/>
        </w:rPr>
        <w:t xml:space="preserve">Requisición: </w:t>
      </w:r>
      <w:r w:rsidRPr="006372E8">
        <w:rPr>
          <w:rFonts w:ascii="Tahoma" w:eastAsiaTheme="minorEastAsia" w:hAnsi="Tahoma" w:cs="Tahoma"/>
          <w:sz w:val="22"/>
          <w:szCs w:val="20"/>
          <w:lang w:val="es-ES_tradnl"/>
        </w:rPr>
        <w:t>201701804</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Área requirente:</w:t>
      </w:r>
      <w:r w:rsidRPr="006372E8">
        <w:rPr>
          <w:rFonts w:ascii="Tahoma" w:eastAsiaTheme="minorEastAsia" w:hAnsi="Tahoma" w:cs="Tahoma"/>
          <w:sz w:val="22"/>
          <w:szCs w:val="20"/>
          <w:lang w:val="es-ES_tradnl"/>
        </w:rPr>
        <w:t xml:space="preserve"> Comisaria General de Seguridad Publica</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lastRenderedPageBreak/>
        <w:t>Objeto:</w:t>
      </w:r>
      <w:r w:rsidRPr="006372E8">
        <w:rPr>
          <w:rFonts w:ascii="Tahoma" w:eastAsiaTheme="minorEastAsia" w:hAnsi="Tahoma" w:cs="Tahoma"/>
          <w:sz w:val="22"/>
          <w:szCs w:val="20"/>
          <w:lang w:val="es-ES_tradnl"/>
        </w:rPr>
        <w:t xml:space="preserve"> Mantenimiento preventivo servicio de 20,000 kilómetros de unidades F150XL, marca Ford, modelo 2016, números económicos 3200, 3221, 3223, 3225, 3369, 3231, 3243, 3249, 3340, 3353, 3373, 3356, 3362, 3370, 3374, 3417, 3420, 3426 y 3432.</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Monto:</w:t>
      </w:r>
      <w:r w:rsidRPr="006372E8">
        <w:rPr>
          <w:rFonts w:ascii="Tahoma" w:eastAsiaTheme="minorEastAsia" w:hAnsi="Tahoma" w:cs="Tahoma"/>
          <w:sz w:val="22"/>
          <w:szCs w:val="20"/>
          <w:lang w:val="es-ES_tradnl"/>
        </w:rPr>
        <w:t xml:space="preserve"> $ 36,034.45 pesos más I.V.A. ($1,896.55 pesos más I.V.A. por unidad)</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Fundamento y Motivo:</w:t>
      </w:r>
      <w:r w:rsidRPr="006372E8">
        <w:rPr>
          <w:rFonts w:ascii="Tahoma" w:eastAsiaTheme="minorEastAsia" w:hAnsi="Tahoma" w:cs="Tahoma"/>
          <w:sz w:val="22"/>
          <w:szCs w:val="20"/>
          <w:lang w:val="es-ES_tradnl"/>
        </w:rPr>
        <w:t xml:space="preserve"> Artículo 73, Fracción IV, de la Ley de Compras Gubernamentales, Enajenaciones y Contratación de Servicios del Estado de Jalisco y sus Municipios, debido a que unidades en cuestión  realizan labores operativas y de no encontrarse en óptimas condiciones se provocaría la suspensión de los servicios de emergencia. </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 xml:space="preserve">Proveedor: </w:t>
      </w:r>
      <w:r w:rsidRPr="006372E8">
        <w:rPr>
          <w:rFonts w:ascii="Tahoma" w:eastAsiaTheme="minorEastAsia" w:hAnsi="Tahoma" w:cs="Tahoma"/>
          <w:sz w:val="22"/>
          <w:szCs w:val="20"/>
          <w:lang w:val="es-ES_tradnl"/>
        </w:rPr>
        <w:t xml:space="preserve">Jalisco Motors S.A. </w:t>
      </w:r>
    </w:p>
    <w:p w:rsid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p>
    <w:p w:rsidR="0053198E" w:rsidRDefault="0053198E" w:rsidP="006372E8">
      <w:pPr>
        <w:shd w:val="clear" w:color="auto" w:fill="FFFFFF"/>
        <w:spacing w:after="100" w:afterAutospacing="1"/>
        <w:ind w:left="1429"/>
        <w:contextualSpacing/>
        <w:jc w:val="both"/>
        <w:rPr>
          <w:rFonts w:ascii="Tahoma" w:eastAsiaTheme="minorEastAsia" w:hAnsi="Tahoma" w:cs="Tahoma"/>
          <w:sz w:val="22"/>
          <w:szCs w:val="20"/>
          <w:lang w:val="es-ES_tradnl"/>
        </w:rPr>
      </w:pPr>
    </w:p>
    <w:p w:rsidR="0053198E" w:rsidRPr="0053198E" w:rsidRDefault="0053198E" w:rsidP="0053198E">
      <w:pPr>
        <w:jc w:val="both"/>
        <w:rPr>
          <w:rFonts w:ascii="Tahoma" w:hAnsi="Tahoma" w:cs="Tahoma"/>
          <w:i/>
          <w:lang w:eastAsia="en-US"/>
        </w:rPr>
      </w:pPr>
      <w:r w:rsidRPr="0053198E">
        <w:rPr>
          <w:rFonts w:ascii="Tahoma" w:hAnsi="Tahoma" w:cs="Tahoma"/>
          <w:i/>
          <w:lang w:eastAsia="en-US"/>
        </w:rPr>
        <w:t>Los integrantes del Comité presentes se dan por enterados.</w:t>
      </w:r>
    </w:p>
    <w:p w:rsidR="0053198E" w:rsidRPr="006372E8" w:rsidRDefault="0053198E" w:rsidP="006372E8">
      <w:pPr>
        <w:shd w:val="clear" w:color="auto" w:fill="FFFFFF"/>
        <w:spacing w:after="100" w:afterAutospacing="1"/>
        <w:ind w:left="1429"/>
        <w:contextualSpacing/>
        <w:jc w:val="both"/>
        <w:rPr>
          <w:rFonts w:ascii="Tahoma" w:eastAsiaTheme="minorEastAsia" w:hAnsi="Tahoma" w:cs="Tahoma"/>
          <w:sz w:val="22"/>
          <w:szCs w:val="20"/>
        </w:rPr>
      </w:pPr>
    </w:p>
    <w:p w:rsidR="006372E8" w:rsidRPr="006372E8" w:rsidRDefault="006372E8" w:rsidP="006372E8">
      <w:pPr>
        <w:numPr>
          <w:ilvl w:val="0"/>
          <w:numId w:val="6"/>
        </w:numPr>
        <w:shd w:val="clear" w:color="auto" w:fill="FFFFFF"/>
        <w:spacing w:after="100" w:afterAutospacing="1" w:line="259" w:lineRule="auto"/>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Requisición:</w:t>
      </w:r>
      <w:r w:rsidRPr="006372E8">
        <w:rPr>
          <w:rFonts w:ascii="Tahoma" w:eastAsiaTheme="minorEastAsia" w:hAnsi="Tahoma" w:cs="Tahoma"/>
          <w:sz w:val="22"/>
          <w:szCs w:val="20"/>
          <w:lang w:val="es-ES_tradnl"/>
        </w:rPr>
        <w:t xml:space="preserve"> 201701933</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 xml:space="preserve">Área requirente: </w:t>
      </w:r>
      <w:r w:rsidRPr="006372E8">
        <w:rPr>
          <w:rFonts w:ascii="Tahoma" w:eastAsiaTheme="minorEastAsia" w:hAnsi="Tahoma" w:cs="Tahoma"/>
          <w:sz w:val="22"/>
          <w:szCs w:val="20"/>
          <w:lang w:val="es-ES_tradnl"/>
        </w:rPr>
        <w:t>Dirección de Administración adscrita a la Coordinación General de Administración e Innovación Gubernamental.</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Objeto:</w:t>
      </w:r>
      <w:r w:rsidRPr="006372E8">
        <w:rPr>
          <w:rFonts w:ascii="Tahoma" w:eastAsiaTheme="minorEastAsia" w:hAnsi="Tahoma" w:cs="Tahoma"/>
          <w:sz w:val="22"/>
          <w:szCs w:val="20"/>
          <w:lang w:val="es-ES_tradnl"/>
        </w:rPr>
        <w:t xml:space="preserve"> Consumo de agua de inmuebles rentados ocupados por oficinas del Municipio, comprende de febrero a mayo 2017.</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 xml:space="preserve">Monto: </w:t>
      </w:r>
      <w:r w:rsidRPr="006372E8">
        <w:rPr>
          <w:rFonts w:ascii="Tahoma" w:eastAsiaTheme="minorEastAsia" w:hAnsi="Tahoma" w:cs="Tahoma"/>
          <w:sz w:val="22"/>
          <w:szCs w:val="20"/>
          <w:lang w:val="es-ES_tradnl"/>
        </w:rPr>
        <w:t>$ 52,818.97 pesos más I.V.A.</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Fundamento y Motivo:</w:t>
      </w:r>
      <w:r w:rsidRPr="006372E8">
        <w:rPr>
          <w:rFonts w:ascii="Tahoma" w:eastAsiaTheme="minorEastAsia" w:hAnsi="Tahoma" w:cs="Tahoma"/>
          <w:sz w:val="22"/>
          <w:szCs w:val="20"/>
          <w:lang w:val="es-ES_tradnl"/>
        </w:rPr>
        <w:t xml:space="preserve"> Artículo 73, Fracción IV, de la Ley de Compras Gubernamentales, Enajenaciones y Contratación de Servicios del Estado de Jalisco y sus Municipios, debido a que es necesario suministrar agua a las instalaciones de las oficinas municipales ubicadas en inmuebles rentados, por lo que se evitaría la suspensión de los diversos servicios así como posibles contingencias sanitarias.</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Proveedor:</w:t>
      </w:r>
      <w:r w:rsidRPr="006372E8">
        <w:rPr>
          <w:rFonts w:ascii="Tahoma" w:eastAsiaTheme="minorEastAsia" w:hAnsi="Tahoma" w:cs="Tahoma"/>
          <w:sz w:val="22"/>
          <w:szCs w:val="20"/>
          <w:lang w:val="es-ES_tradnl"/>
        </w:rPr>
        <w:t xml:space="preserve"> Sistema Intermunicipal para los Servicios de Agua Potable y Alcantarillado.</w:t>
      </w:r>
    </w:p>
    <w:p w:rsid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p>
    <w:p w:rsidR="0053198E" w:rsidRDefault="0053198E" w:rsidP="006372E8">
      <w:pPr>
        <w:shd w:val="clear" w:color="auto" w:fill="FFFFFF"/>
        <w:spacing w:after="100" w:afterAutospacing="1"/>
        <w:ind w:left="1429"/>
        <w:contextualSpacing/>
        <w:jc w:val="both"/>
        <w:rPr>
          <w:rFonts w:ascii="Tahoma" w:eastAsiaTheme="minorEastAsia" w:hAnsi="Tahoma" w:cs="Tahoma"/>
          <w:sz w:val="22"/>
          <w:szCs w:val="20"/>
          <w:lang w:val="es-ES_tradnl"/>
        </w:rPr>
      </w:pPr>
    </w:p>
    <w:p w:rsidR="0053198E" w:rsidRPr="0053198E" w:rsidRDefault="0053198E" w:rsidP="0053198E">
      <w:pPr>
        <w:jc w:val="both"/>
        <w:rPr>
          <w:rFonts w:ascii="Tahoma" w:hAnsi="Tahoma" w:cs="Tahoma"/>
          <w:i/>
          <w:lang w:eastAsia="en-US"/>
        </w:rPr>
      </w:pPr>
      <w:r w:rsidRPr="0053198E">
        <w:rPr>
          <w:rFonts w:ascii="Tahoma" w:hAnsi="Tahoma" w:cs="Tahoma"/>
          <w:i/>
          <w:lang w:eastAsia="en-US"/>
        </w:rPr>
        <w:t>Los integrantes del Comité presentes se dan por enterados.</w:t>
      </w:r>
    </w:p>
    <w:p w:rsidR="0053198E" w:rsidRPr="006372E8" w:rsidRDefault="0053198E" w:rsidP="006372E8">
      <w:pPr>
        <w:shd w:val="clear" w:color="auto" w:fill="FFFFFF"/>
        <w:spacing w:after="100" w:afterAutospacing="1"/>
        <w:ind w:left="1429"/>
        <w:contextualSpacing/>
        <w:jc w:val="both"/>
        <w:rPr>
          <w:rFonts w:ascii="Tahoma" w:eastAsiaTheme="minorEastAsia" w:hAnsi="Tahoma" w:cs="Tahoma"/>
          <w:sz w:val="22"/>
          <w:szCs w:val="20"/>
        </w:rPr>
      </w:pPr>
    </w:p>
    <w:p w:rsidR="006372E8" w:rsidRPr="006372E8" w:rsidRDefault="006372E8" w:rsidP="006372E8">
      <w:pPr>
        <w:numPr>
          <w:ilvl w:val="0"/>
          <w:numId w:val="6"/>
        </w:numPr>
        <w:shd w:val="clear" w:color="auto" w:fill="FFFFFF"/>
        <w:spacing w:after="100" w:afterAutospacing="1" w:line="259" w:lineRule="auto"/>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 xml:space="preserve">Requisición: </w:t>
      </w:r>
      <w:r w:rsidRPr="006372E8">
        <w:rPr>
          <w:rFonts w:ascii="Tahoma" w:eastAsiaTheme="minorEastAsia" w:hAnsi="Tahoma" w:cs="Tahoma"/>
          <w:sz w:val="22"/>
          <w:szCs w:val="20"/>
          <w:lang w:val="es-ES_tradnl"/>
        </w:rPr>
        <w:t>201701914</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Área requirente:</w:t>
      </w:r>
      <w:r w:rsidRPr="006372E8">
        <w:rPr>
          <w:rFonts w:ascii="Tahoma" w:eastAsiaTheme="minorEastAsia" w:hAnsi="Tahoma" w:cs="Tahoma"/>
          <w:sz w:val="22"/>
          <w:szCs w:val="20"/>
          <w:lang w:val="es-ES_tradnl"/>
        </w:rPr>
        <w:t xml:space="preserve"> Dirección de Mejoramiento Urbano adscrita a la Coordinación General de Servicios Municipales.</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Objeto:</w:t>
      </w:r>
      <w:r w:rsidRPr="006372E8">
        <w:rPr>
          <w:rFonts w:ascii="Tahoma" w:eastAsiaTheme="minorEastAsia" w:hAnsi="Tahoma" w:cs="Tahoma"/>
          <w:sz w:val="22"/>
          <w:szCs w:val="20"/>
          <w:lang w:val="es-ES_tradnl"/>
        </w:rPr>
        <w:t xml:space="preserve"> Reparación y mantenimiento a barredora marca Eagle, modelo 2003, número económico A-0322.</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Monto:</w:t>
      </w:r>
      <w:r w:rsidRPr="006372E8">
        <w:rPr>
          <w:rFonts w:ascii="Tahoma" w:eastAsiaTheme="minorEastAsia" w:hAnsi="Tahoma" w:cs="Tahoma"/>
          <w:sz w:val="22"/>
          <w:szCs w:val="20"/>
          <w:lang w:val="es-ES_tradnl"/>
        </w:rPr>
        <w:t xml:space="preserve"> $ 478,325.00 pesos más I.V.A.</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Fundamento y Motivo:</w:t>
      </w:r>
      <w:r w:rsidRPr="006372E8">
        <w:rPr>
          <w:rFonts w:ascii="Tahoma" w:eastAsiaTheme="minorEastAsia" w:hAnsi="Tahoma" w:cs="Tahoma"/>
          <w:sz w:val="22"/>
          <w:szCs w:val="20"/>
          <w:lang w:val="es-ES_tradnl"/>
        </w:rPr>
        <w:t xml:space="preserve"> Artículo 73, Fracción IV, de la Ley de Compras Gubernamentales, Enajenaciones y Contratación de Servicios del Estado de Jalisco y sus Municipios, debido a que es necesaria y urgente se realice la reparación ya que realiza labores operativas de recolección de basura de no encontrarse en óptimas condiciones provocaría la proliferación de focos de infección y contingencias sanitarias.</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Proveedor:</w:t>
      </w:r>
      <w:r w:rsidRPr="006372E8">
        <w:rPr>
          <w:rFonts w:ascii="Tahoma" w:eastAsiaTheme="minorEastAsia" w:hAnsi="Tahoma" w:cs="Tahoma"/>
          <w:sz w:val="22"/>
          <w:szCs w:val="20"/>
          <w:lang w:val="es-ES_tradnl"/>
        </w:rPr>
        <w:t xml:space="preserve"> Hidráulica y </w:t>
      </w:r>
      <w:proofErr w:type="spellStart"/>
      <w:r w:rsidRPr="006372E8">
        <w:rPr>
          <w:rFonts w:ascii="Tahoma" w:eastAsiaTheme="minorEastAsia" w:hAnsi="Tahoma" w:cs="Tahoma"/>
          <w:sz w:val="22"/>
          <w:szCs w:val="20"/>
          <w:lang w:val="es-ES_tradnl"/>
        </w:rPr>
        <w:t>Paileria</w:t>
      </w:r>
      <w:proofErr w:type="spellEnd"/>
      <w:r w:rsidRPr="006372E8">
        <w:rPr>
          <w:rFonts w:ascii="Tahoma" w:eastAsiaTheme="minorEastAsia" w:hAnsi="Tahoma" w:cs="Tahoma"/>
          <w:sz w:val="22"/>
          <w:szCs w:val="20"/>
          <w:lang w:val="es-ES_tradnl"/>
        </w:rPr>
        <w:t xml:space="preserve"> de Jalisco S.A. de C.V.</w:t>
      </w:r>
    </w:p>
    <w:p w:rsid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p>
    <w:p w:rsidR="0053198E" w:rsidRDefault="0053198E" w:rsidP="006372E8">
      <w:pPr>
        <w:shd w:val="clear" w:color="auto" w:fill="FFFFFF"/>
        <w:spacing w:after="100" w:afterAutospacing="1"/>
        <w:ind w:left="1429"/>
        <w:contextualSpacing/>
        <w:jc w:val="both"/>
        <w:rPr>
          <w:rFonts w:ascii="Tahoma" w:eastAsiaTheme="minorEastAsia" w:hAnsi="Tahoma" w:cs="Tahoma"/>
          <w:sz w:val="22"/>
          <w:szCs w:val="20"/>
          <w:lang w:val="es-ES_tradnl"/>
        </w:rPr>
      </w:pPr>
    </w:p>
    <w:p w:rsidR="0053198E" w:rsidRPr="0053198E" w:rsidRDefault="0053198E" w:rsidP="0053198E">
      <w:pPr>
        <w:jc w:val="both"/>
        <w:rPr>
          <w:rFonts w:ascii="Tahoma" w:hAnsi="Tahoma" w:cs="Tahoma"/>
          <w:i/>
          <w:lang w:eastAsia="en-US"/>
        </w:rPr>
      </w:pPr>
      <w:r w:rsidRPr="0053198E">
        <w:rPr>
          <w:rFonts w:ascii="Tahoma" w:hAnsi="Tahoma" w:cs="Tahoma"/>
          <w:i/>
          <w:lang w:eastAsia="en-US"/>
        </w:rPr>
        <w:lastRenderedPageBreak/>
        <w:t>Los integrantes del Comité presentes se dan por enterados.</w:t>
      </w:r>
    </w:p>
    <w:p w:rsidR="0053198E" w:rsidRPr="006372E8" w:rsidRDefault="0053198E" w:rsidP="006372E8">
      <w:pPr>
        <w:shd w:val="clear" w:color="auto" w:fill="FFFFFF"/>
        <w:spacing w:after="100" w:afterAutospacing="1"/>
        <w:ind w:left="1429"/>
        <w:contextualSpacing/>
        <w:jc w:val="both"/>
        <w:rPr>
          <w:rFonts w:ascii="Tahoma" w:eastAsiaTheme="minorEastAsia" w:hAnsi="Tahoma" w:cs="Tahoma"/>
          <w:sz w:val="22"/>
          <w:szCs w:val="20"/>
        </w:rPr>
      </w:pPr>
    </w:p>
    <w:p w:rsidR="006372E8" w:rsidRPr="006372E8" w:rsidRDefault="006372E8" w:rsidP="006372E8">
      <w:pPr>
        <w:numPr>
          <w:ilvl w:val="0"/>
          <w:numId w:val="6"/>
        </w:numPr>
        <w:shd w:val="clear" w:color="auto" w:fill="FFFFFF"/>
        <w:spacing w:after="100" w:afterAutospacing="1" w:line="259" w:lineRule="auto"/>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 xml:space="preserve">Requisición: </w:t>
      </w:r>
      <w:r w:rsidRPr="006372E8">
        <w:rPr>
          <w:rFonts w:ascii="Tahoma" w:eastAsiaTheme="minorEastAsia" w:hAnsi="Tahoma" w:cs="Tahoma"/>
          <w:sz w:val="22"/>
          <w:szCs w:val="20"/>
          <w:lang w:val="es-ES_tradnl"/>
        </w:rPr>
        <w:t>201701915</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Área requirente:</w:t>
      </w:r>
      <w:r w:rsidRPr="006372E8">
        <w:rPr>
          <w:rFonts w:ascii="Tahoma" w:eastAsiaTheme="minorEastAsia" w:hAnsi="Tahoma" w:cs="Tahoma"/>
          <w:sz w:val="22"/>
          <w:szCs w:val="20"/>
          <w:lang w:val="es-ES_tradnl"/>
        </w:rPr>
        <w:t xml:space="preserve"> Dirección de Mejoramiento Urbano adscrita a la Coordinación General de Servicios Municipales.</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Objeto:</w:t>
      </w:r>
      <w:r w:rsidRPr="006372E8">
        <w:rPr>
          <w:rFonts w:ascii="Tahoma" w:eastAsiaTheme="minorEastAsia" w:hAnsi="Tahoma" w:cs="Tahoma"/>
          <w:sz w:val="22"/>
          <w:szCs w:val="20"/>
          <w:lang w:val="es-ES_tradnl"/>
        </w:rPr>
        <w:t xml:space="preserve"> Reparación y mantenimiento a barredora marca Eagle, modelo 2003, número económico A-0349.</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Monto:</w:t>
      </w:r>
      <w:r w:rsidRPr="006372E8">
        <w:rPr>
          <w:rFonts w:ascii="Tahoma" w:eastAsiaTheme="minorEastAsia" w:hAnsi="Tahoma" w:cs="Tahoma"/>
          <w:sz w:val="22"/>
          <w:szCs w:val="20"/>
          <w:lang w:val="es-ES_tradnl"/>
        </w:rPr>
        <w:t xml:space="preserve"> $ 481,175.00 pesos más I.V.A.</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Fundamento y Motivo:</w:t>
      </w:r>
      <w:r w:rsidRPr="006372E8">
        <w:rPr>
          <w:rFonts w:ascii="Tahoma" w:eastAsiaTheme="minorEastAsia" w:hAnsi="Tahoma" w:cs="Tahoma"/>
          <w:sz w:val="22"/>
          <w:szCs w:val="20"/>
          <w:lang w:val="es-ES_tradnl"/>
        </w:rPr>
        <w:t xml:space="preserve"> Artículo 73, Fracción IV, de la Ley de Compras Gubernamentales, Enajenaciones y Contratación de Servicios del Estado de Jalisco y sus Municipios, debido a que es necesaria la reparación ya que realiza labores operativas de recolección de basura de no encontrarse en óptimas condiciones provocaría la proliferación de focos de infección y contingencias sanitarias.</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Proveedor:</w:t>
      </w:r>
      <w:r w:rsidRPr="006372E8">
        <w:rPr>
          <w:rFonts w:ascii="Tahoma" w:eastAsiaTheme="minorEastAsia" w:hAnsi="Tahoma" w:cs="Tahoma"/>
          <w:sz w:val="22"/>
          <w:szCs w:val="20"/>
          <w:lang w:val="es-ES_tradnl"/>
        </w:rPr>
        <w:t xml:space="preserve"> Hidráulica y </w:t>
      </w:r>
      <w:proofErr w:type="spellStart"/>
      <w:r w:rsidRPr="006372E8">
        <w:rPr>
          <w:rFonts w:ascii="Tahoma" w:eastAsiaTheme="minorEastAsia" w:hAnsi="Tahoma" w:cs="Tahoma"/>
          <w:sz w:val="22"/>
          <w:szCs w:val="20"/>
          <w:lang w:val="es-ES_tradnl"/>
        </w:rPr>
        <w:t>Paileria</w:t>
      </w:r>
      <w:proofErr w:type="spellEnd"/>
      <w:r w:rsidRPr="006372E8">
        <w:rPr>
          <w:rFonts w:ascii="Tahoma" w:eastAsiaTheme="minorEastAsia" w:hAnsi="Tahoma" w:cs="Tahoma"/>
          <w:sz w:val="22"/>
          <w:szCs w:val="20"/>
          <w:lang w:val="es-ES_tradnl"/>
        </w:rPr>
        <w:t xml:space="preserve"> de Jalisco S.A. de C.V.</w:t>
      </w:r>
    </w:p>
    <w:p w:rsid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p>
    <w:p w:rsidR="0053198E" w:rsidRDefault="0053198E" w:rsidP="006372E8">
      <w:pPr>
        <w:shd w:val="clear" w:color="auto" w:fill="FFFFFF"/>
        <w:spacing w:after="100" w:afterAutospacing="1"/>
        <w:ind w:left="1429"/>
        <w:contextualSpacing/>
        <w:jc w:val="both"/>
        <w:rPr>
          <w:rFonts w:ascii="Tahoma" w:eastAsiaTheme="minorEastAsia" w:hAnsi="Tahoma" w:cs="Tahoma"/>
          <w:sz w:val="22"/>
          <w:szCs w:val="20"/>
          <w:lang w:val="es-ES_tradnl"/>
        </w:rPr>
      </w:pPr>
    </w:p>
    <w:p w:rsidR="0053198E" w:rsidRPr="0053198E" w:rsidRDefault="0053198E" w:rsidP="0053198E">
      <w:pPr>
        <w:jc w:val="both"/>
        <w:rPr>
          <w:rFonts w:ascii="Tahoma" w:hAnsi="Tahoma" w:cs="Tahoma"/>
          <w:i/>
          <w:lang w:eastAsia="en-US"/>
        </w:rPr>
      </w:pPr>
      <w:r w:rsidRPr="0053198E">
        <w:rPr>
          <w:rFonts w:ascii="Tahoma" w:hAnsi="Tahoma" w:cs="Tahoma"/>
          <w:i/>
          <w:lang w:eastAsia="en-US"/>
        </w:rPr>
        <w:t>Los integrantes del Comité presentes se dan por enterados.</w:t>
      </w:r>
    </w:p>
    <w:p w:rsidR="0053198E" w:rsidRPr="006372E8" w:rsidRDefault="0053198E" w:rsidP="006372E8">
      <w:pPr>
        <w:shd w:val="clear" w:color="auto" w:fill="FFFFFF"/>
        <w:spacing w:after="100" w:afterAutospacing="1"/>
        <w:ind w:left="1429"/>
        <w:contextualSpacing/>
        <w:jc w:val="both"/>
        <w:rPr>
          <w:rFonts w:ascii="Tahoma" w:eastAsiaTheme="minorEastAsia" w:hAnsi="Tahoma" w:cs="Tahoma"/>
          <w:sz w:val="22"/>
          <w:szCs w:val="20"/>
        </w:rPr>
      </w:pPr>
    </w:p>
    <w:p w:rsidR="006372E8" w:rsidRPr="006372E8" w:rsidRDefault="006372E8" w:rsidP="006372E8">
      <w:pPr>
        <w:numPr>
          <w:ilvl w:val="0"/>
          <w:numId w:val="6"/>
        </w:numPr>
        <w:shd w:val="clear" w:color="auto" w:fill="FFFFFF"/>
        <w:spacing w:after="100" w:afterAutospacing="1" w:line="259" w:lineRule="auto"/>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 xml:space="preserve">Requisición: </w:t>
      </w:r>
      <w:r w:rsidRPr="006372E8">
        <w:rPr>
          <w:rFonts w:ascii="Tahoma" w:eastAsiaTheme="minorEastAsia" w:hAnsi="Tahoma" w:cs="Tahoma"/>
          <w:sz w:val="22"/>
          <w:szCs w:val="20"/>
          <w:lang w:val="es-ES_tradnl"/>
        </w:rPr>
        <w:t>201701846</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Área requirente:</w:t>
      </w:r>
      <w:r w:rsidRPr="006372E8">
        <w:rPr>
          <w:rFonts w:ascii="Tahoma" w:eastAsiaTheme="minorEastAsia" w:hAnsi="Tahoma" w:cs="Tahoma"/>
          <w:sz w:val="22"/>
          <w:szCs w:val="20"/>
          <w:lang w:val="es-ES_tradnl"/>
        </w:rPr>
        <w:t xml:space="preserve"> Dirección de Mejoramiento Urbano adscrita a la Coordinación General de Servicios Municipales.</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Objeto:</w:t>
      </w:r>
      <w:r w:rsidRPr="006372E8">
        <w:rPr>
          <w:rFonts w:ascii="Tahoma" w:eastAsiaTheme="minorEastAsia" w:hAnsi="Tahoma" w:cs="Tahoma"/>
          <w:sz w:val="22"/>
          <w:szCs w:val="20"/>
          <w:lang w:val="es-ES_tradnl"/>
        </w:rPr>
        <w:t xml:space="preserve"> Reparación y mantenimiento a barredora marca Eagle, modelo 2003, número económico A-0323.</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Monto:</w:t>
      </w:r>
      <w:r w:rsidRPr="006372E8">
        <w:rPr>
          <w:rFonts w:ascii="Tahoma" w:eastAsiaTheme="minorEastAsia" w:hAnsi="Tahoma" w:cs="Tahoma"/>
          <w:sz w:val="22"/>
          <w:szCs w:val="20"/>
          <w:lang w:val="es-ES_tradnl"/>
        </w:rPr>
        <w:t xml:space="preserve"> $ 427,070.00 pesos más I.V.A.</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Fundamento y Motivo:</w:t>
      </w:r>
      <w:r w:rsidRPr="006372E8">
        <w:rPr>
          <w:rFonts w:ascii="Tahoma" w:eastAsiaTheme="minorEastAsia" w:hAnsi="Tahoma" w:cs="Tahoma"/>
          <w:sz w:val="22"/>
          <w:szCs w:val="20"/>
          <w:lang w:val="es-ES_tradnl"/>
        </w:rPr>
        <w:t xml:space="preserve"> Artículo 73, Fracción IV, de la Ley de Compras Gubernamentales, Enajenaciones y Contratación de Servicios del Estado de Jalisco y sus Municipios, debido a que es necesaria la reparación ya que realiza labores operativas de recolección de basura de no encontrarse en óptimas condiciones provocaría la proliferación de focos de infección y contingencias sanitarias.</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Proveedor:</w:t>
      </w:r>
      <w:r w:rsidRPr="006372E8">
        <w:rPr>
          <w:rFonts w:ascii="Tahoma" w:eastAsiaTheme="minorEastAsia" w:hAnsi="Tahoma" w:cs="Tahoma"/>
          <w:sz w:val="22"/>
          <w:szCs w:val="20"/>
          <w:lang w:val="es-ES_tradnl"/>
        </w:rPr>
        <w:t xml:space="preserve"> Hidráulica y </w:t>
      </w:r>
      <w:proofErr w:type="spellStart"/>
      <w:r w:rsidRPr="006372E8">
        <w:rPr>
          <w:rFonts w:ascii="Tahoma" w:eastAsiaTheme="minorEastAsia" w:hAnsi="Tahoma" w:cs="Tahoma"/>
          <w:sz w:val="22"/>
          <w:szCs w:val="20"/>
          <w:lang w:val="es-ES_tradnl"/>
        </w:rPr>
        <w:t>Paileria</w:t>
      </w:r>
      <w:proofErr w:type="spellEnd"/>
      <w:r w:rsidRPr="006372E8">
        <w:rPr>
          <w:rFonts w:ascii="Tahoma" w:eastAsiaTheme="minorEastAsia" w:hAnsi="Tahoma" w:cs="Tahoma"/>
          <w:sz w:val="22"/>
          <w:szCs w:val="20"/>
          <w:lang w:val="es-ES_tradnl"/>
        </w:rPr>
        <w:t xml:space="preserve"> de Jalisco S.A. de C.V.</w:t>
      </w:r>
    </w:p>
    <w:p w:rsid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p>
    <w:p w:rsidR="0053198E" w:rsidRDefault="0053198E" w:rsidP="006372E8">
      <w:pPr>
        <w:shd w:val="clear" w:color="auto" w:fill="FFFFFF"/>
        <w:spacing w:after="100" w:afterAutospacing="1"/>
        <w:ind w:left="1429"/>
        <w:contextualSpacing/>
        <w:jc w:val="both"/>
        <w:rPr>
          <w:rFonts w:ascii="Tahoma" w:eastAsiaTheme="minorEastAsia" w:hAnsi="Tahoma" w:cs="Tahoma"/>
          <w:sz w:val="22"/>
          <w:szCs w:val="20"/>
          <w:lang w:val="es-ES_tradnl"/>
        </w:rPr>
      </w:pPr>
    </w:p>
    <w:p w:rsidR="0053198E" w:rsidRPr="0053198E" w:rsidRDefault="0053198E" w:rsidP="0053198E">
      <w:pPr>
        <w:jc w:val="both"/>
        <w:rPr>
          <w:rFonts w:ascii="Tahoma" w:hAnsi="Tahoma" w:cs="Tahoma"/>
          <w:i/>
          <w:lang w:eastAsia="en-US"/>
        </w:rPr>
      </w:pPr>
      <w:r w:rsidRPr="0053198E">
        <w:rPr>
          <w:rFonts w:ascii="Tahoma" w:hAnsi="Tahoma" w:cs="Tahoma"/>
          <w:i/>
          <w:lang w:eastAsia="en-US"/>
        </w:rPr>
        <w:t>Los integrantes del Comité presentes se dan por enterados.</w:t>
      </w:r>
    </w:p>
    <w:p w:rsidR="0053198E" w:rsidRDefault="0053198E" w:rsidP="006372E8">
      <w:pPr>
        <w:shd w:val="clear" w:color="auto" w:fill="FFFFFF"/>
        <w:spacing w:after="100" w:afterAutospacing="1"/>
        <w:ind w:left="1429"/>
        <w:contextualSpacing/>
        <w:jc w:val="both"/>
        <w:rPr>
          <w:rFonts w:ascii="Tahoma" w:eastAsiaTheme="minorEastAsia" w:hAnsi="Tahoma" w:cs="Tahoma"/>
          <w:sz w:val="22"/>
          <w:szCs w:val="20"/>
        </w:rPr>
      </w:pPr>
    </w:p>
    <w:p w:rsidR="00F475C4" w:rsidRDefault="00F475C4" w:rsidP="00F475C4">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hace la observación de que si se va a licitar este tipo de servicios.</w:t>
      </w:r>
    </w:p>
    <w:p w:rsidR="00217088" w:rsidRPr="00A72AAB" w:rsidRDefault="00217088" w:rsidP="00F475C4">
      <w:pPr>
        <w:spacing w:line="360" w:lineRule="auto"/>
        <w:jc w:val="both"/>
        <w:rPr>
          <w:rFonts w:ascii="Tahoma" w:hAnsi="Tahoma" w:cs="Tahoma"/>
        </w:rPr>
      </w:pPr>
    </w:p>
    <w:p w:rsidR="00F475C4" w:rsidRPr="006372E8" w:rsidRDefault="00F475C4" w:rsidP="006372E8">
      <w:pPr>
        <w:shd w:val="clear" w:color="auto" w:fill="FFFFFF"/>
        <w:spacing w:after="100" w:afterAutospacing="1"/>
        <w:ind w:left="1429"/>
        <w:contextualSpacing/>
        <w:jc w:val="both"/>
        <w:rPr>
          <w:rFonts w:ascii="Tahoma" w:eastAsiaTheme="minorEastAsia" w:hAnsi="Tahoma" w:cs="Tahoma"/>
          <w:sz w:val="22"/>
          <w:szCs w:val="20"/>
        </w:rPr>
      </w:pPr>
    </w:p>
    <w:p w:rsidR="006372E8" w:rsidRPr="006372E8" w:rsidRDefault="006372E8" w:rsidP="006372E8">
      <w:pPr>
        <w:numPr>
          <w:ilvl w:val="0"/>
          <w:numId w:val="6"/>
        </w:numPr>
        <w:shd w:val="clear" w:color="auto" w:fill="FFFFFF"/>
        <w:spacing w:after="100" w:afterAutospacing="1" w:line="259" w:lineRule="auto"/>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Requisición:</w:t>
      </w:r>
      <w:r w:rsidRPr="006372E8">
        <w:rPr>
          <w:rFonts w:ascii="Tahoma" w:eastAsiaTheme="minorEastAsia" w:hAnsi="Tahoma" w:cs="Tahoma"/>
          <w:sz w:val="22"/>
          <w:szCs w:val="20"/>
          <w:lang w:val="es-ES_tradnl"/>
        </w:rPr>
        <w:t>201701963</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Área requirente:</w:t>
      </w:r>
      <w:r w:rsidRPr="006372E8">
        <w:rPr>
          <w:rFonts w:ascii="Tahoma" w:eastAsiaTheme="minorEastAsia" w:hAnsi="Tahoma" w:cs="Tahoma"/>
          <w:sz w:val="22"/>
          <w:szCs w:val="20"/>
          <w:lang w:val="es-ES_tradnl"/>
        </w:rPr>
        <w:t xml:space="preserve"> Dirección de Administración adscrita a la Coordinación General de Administración e Innovación Gubernamental.</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lastRenderedPageBreak/>
        <w:t>Objeto:</w:t>
      </w:r>
      <w:r w:rsidRPr="006372E8">
        <w:rPr>
          <w:rFonts w:ascii="Tahoma" w:eastAsiaTheme="minorEastAsia" w:hAnsi="Tahoma" w:cs="Tahoma"/>
          <w:sz w:val="22"/>
          <w:szCs w:val="20"/>
          <w:lang w:val="es-ES_tradnl"/>
        </w:rPr>
        <w:t xml:space="preserve"> Mantenimiento correctivo de vehículos oficiales afinación mayor, poner hologramas de verificación 2017, de pick up Ford, modelo 2010, número económico R0205.</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Monto:</w:t>
      </w:r>
      <w:r w:rsidRPr="006372E8">
        <w:rPr>
          <w:rFonts w:ascii="Tahoma" w:eastAsiaTheme="minorEastAsia" w:hAnsi="Tahoma" w:cs="Tahoma"/>
          <w:sz w:val="22"/>
          <w:szCs w:val="20"/>
          <w:lang w:val="es-ES_tradnl"/>
        </w:rPr>
        <w:t xml:space="preserve"> $36,918.74 pesos más I.V.A.</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Fundamento y Motivo:</w:t>
      </w:r>
      <w:r w:rsidRPr="006372E8">
        <w:rPr>
          <w:rFonts w:ascii="Tahoma" w:eastAsiaTheme="minorEastAsia" w:hAnsi="Tahoma" w:cs="Tahoma"/>
          <w:sz w:val="22"/>
          <w:szCs w:val="20"/>
          <w:lang w:val="es-ES_tradnl"/>
        </w:rPr>
        <w:t xml:space="preserve"> Artículo 73, Fracción IV, de la Ley de Compras Gubernamentales, Enajenaciones y Contratación de Servicios del Estado de Jalisco y sus Municipios, debido a que es necesaria la reparación ya que realiza labores operativas y de no encontrarse en óptimas condiciones podrían suspenderse los servicios municipales y dejaría sin atención los requerimientos ciudadanos.</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Proveedor:</w:t>
      </w:r>
      <w:r w:rsidRPr="006372E8">
        <w:rPr>
          <w:rFonts w:ascii="Tahoma" w:eastAsiaTheme="minorEastAsia" w:hAnsi="Tahoma" w:cs="Tahoma"/>
          <w:sz w:val="22"/>
          <w:szCs w:val="20"/>
          <w:lang w:val="es-ES_tradnl"/>
        </w:rPr>
        <w:t xml:space="preserve"> Jalisco Motors S.A.</w:t>
      </w:r>
    </w:p>
    <w:p w:rsid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p>
    <w:p w:rsidR="0053198E" w:rsidRDefault="0053198E" w:rsidP="006372E8">
      <w:pPr>
        <w:shd w:val="clear" w:color="auto" w:fill="FFFFFF"/>
        <w:spacing w:after="100" w:afterAutospacing="1"/>
        <w:ind w:left="1429"/>
        <w:contextualSpacing/>
        <w:jc w:val="both"/>
        <w:rPr>
          <w:rFonts w:ascii="Tahoma" w:eastAsiaTheme="minorEastAsia" w:hAnsi="Tahoma" w:cs="Tahoma"/>
          <w:sz w:val="22"/>
          <w:szCs w:val="20"/>
          <w:lang w:val="es-ES_tradnl"/>
        </w:rPr>
      </w:pPr>
    </w:p>
    <w:p w:rsidR="0053198E" w:rsidRPr="0053198E" w:rsidRDefault="0053198E" w:rsidP="0053198E">
      <w:pPr>
        <w:jc w:val="both"/>
        <w:rPr>
          <w:rFonts w:ascii="Tahoma" w:hAnsi="Tahoma" w:cs="Tahoma"/>
          <w:i/>
          <w:lang w:eastAsia="en-US"/>
        </w:rPr>
      </w:pPr>
      <w:r w:rsidRPr="0053198E">
        <w:rPr>
          <w:rFonts w:ascii="Tahoma" w:hAnsi="Tahoma" w:cs="Tahoma"/>
          <w:i/>
          <w:lang w:eastAsia="en-US"/>
        </w:rPr>
        <w:t>Los integrantes del Comité presentes se dan por enterados.</w:t>
      </w:r>
    </w:p>
    <w:p w:rsidR="0053198E" w:rsidRPr="006372E8" w:rsidRDefault="0053198E" w:rsidP="006372E8">
      <w:pPr>
        <w:shd w:val="clear" w:color="auto" w:fill="FFFFFF"/>
        <w:spacing w:after="100" w:afterAutospacing="1"/>
        <w:ind w:left="1429"/>
        <w:contextualSpacing/>
        <w:jc w:val="both"/>
        <w:rPr>
          <w:rFonts w:ascii="Tahoma" w:eastAsiaTheme="minorEastAsia" w:hAnsi="Tahoma" w:cs="Tahoma"/>
          <w:sz w:val="22"/>
          <w:szCs w:val="20"/>
        </w:rPr>
      </w:pPr>
    </w:p>
    <w:p w:rsidR="006372E8" w:rsidRPr="006372E8" w:rsidRDefault="006372E8" w:rsidP="006372E8">
      <w:pPr>
        <w:numPr>
          <w:ilvl w:val="0"/>
          <w:numId w:val="6"/>
        </w:numPr>
        <w:shd w:val="clear" w:color="auto" w:fill="FFFFFF"/>
        <w:spacing w:after="100" w:afterAutospacing="1" w:line="259" w:lineRule="auto"/>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 xml:space="preserve">Requisición: </w:t>
      </w:r>
      <w:r w:rsidRPr="006372E8">
        <w:rPr>
          <w:rFonts w:ascii="Tahoma" w:eastAsiaTheme="minorEastAsia" w:hAnsi="Tahoma" w:cs="Tahoma"/>
          <w:sz w:val="22"/>
          <w:szCs w:val="20"/>
          <w:lang w:val="es-ES_tradnl"/>
        </w:rPr>
        <w:t>201701965</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Área requirente:</w:t>
      </w:r>
      <w:r w:rsidRPr="006372E8">
        <w:rPr>
          <w:rFonts w:ascii="Tahoma" w:eastAsiaTheme="minorEastAsia" w:hAnsi="Tahoma" w:cs="Tahoma"/>
          <w:sz w:val="22"/>
          <w:szCs w:val="20"/>
          <w:lang w:val="es-ES_tradnl"/>
        </w:rPr>
        <w:t xml:space="preserve"> Dirección de Administración adscrita a la Coordinación General de Administración e Innovación Gubernamental.</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Objeto:</w:t>
      </w:r>
      <w:r w:rsidRPr="006372E8">
        <w:rPr>
          <w:rFonts w:ascii="Tahoma" w:eastAsiaTheme="minorEastAsia" w:hAnsi="Tahoma" w:cs="Tahoma"/>
          <w:sz w:val="22"/>
          <w:szCs w:val="20"/>
          <w:lang w:val="es-ES_tradnl"/>
        </w:rPr>
        <w:t xml:space="preserve"> Reparación de camioneta pick up, marca Ford, modelo 2015, número económico 3093.</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Monto:</w:t>
      </w:r>
      <w:r w:rsidRPr="006372E8">
        <w:rPr>
          <w:rFonts w:ascii="Tahoma" w:eastAsiaTheme="minorEastAsia" w:hAnsi="Tahoma" w:cs="Tahoma"/>
          <w:sz w:val="22"/>
          <w:szCs w:val="20"/>
          <w:lang w:val="es-ES_tradnl"/>
        </w:rPr>
        <w:t xml:space="preserve"> $ 23,081.05 pesos más I.V.A.</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Fundamento y Motivo:</w:t>
      </w:r>
      <w:r w:rsidRPr="006372E8">
        <w:rPr>
          <w:rFonts w:ascii="Tahoma" w:eastAsiaTheme="minorEastAsia" w:hAnsi="Tahoma" w:cs="Tahoma"/>
          <w:sz w:val="22"/>
          <w:szCs w:val="20"/>
          <w:lang w:val="es-ES_tradnl"/>
        </w:rPr>
        <w:t xml:space="preserve"> Artículo 73, Fracción IV, de la Ley de Compras Gubernamentales, Enajenaciones y Contratación de Servicios del Estado de Jalisco y sus Municipios, debido a que es necesaria la reparación ya que realiza labores operativas y de no encontrarse en óptimas condiciones podrían suspenderse los servicios municipales y dejaría sin atención las emergencias ciudadanas.</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Proveedor:</w:t>
      </w:r>
      <w:r w:rsidRPr="006372E8">
        <w:rPr>
          <w:rFonts w:ascii="Tahoma" w:eastAsiaTheme="minorEastAsia" w:hAnsi="Tahoma" w:cs="Tahoma"/>
          <w:sz w:val="22"/>
          <w:szCs w:val="20"/>
          <w:lang w:val="es-ES_tradnl"/>
        </w:rPr>
        <w:t xml:space="preserve"> Jalisco Motors S.A.</w:t>
      </w:r>
    </w:p>
    <w:p w:rsid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p>
    <w:p w:rsidR="0053198E" w:rsidRDefault="0053198E" w:rsidP="006372E8">
      <w:pPr>
        <w:shd w:val="clear" w:color="auto" w:fill="FFFFFF"/>
        <w:spacing w:after="100" w:afterAutospacing="1"/>
        <w:ind w:left="1429"/>
        <w:contextualSpacing/>
        <w:jc w:val="both"/>
        <w:rPr>
          <w:rFonts w:ascii="Tahoma" w:eastAsiaTheme="minorEastAsia" w:hAnsi="Tahoma" w:cs="Tahoma"/>
          <w:sz w:val="22"/>
          <w:szCs w:val="20"/>
          <w:lang w:val="es-ES_tradnl"/>
        </w:rPr>
      </w:pPr>
    </w:p>
    <w:p w:rsidR="0053198E" w:rsidRPr="0053198E" w:rsidRDefault="0053198E" w:rsidP="0053198E">
      <w:pPr>
        <w:jc w:val="both"/>
        <w:rPr>
          <w:rFonts w:ascii="Tahoma" w:hAnsi="Tahoma" w:cs="Tahoma"/>
          <w:i/>
          <w:lang w:eastAsia="en-US"/>
        </w:rPr>
      </w:pPr>
      <w:r w:rsidRPr="0053198E">
        <w:rPr>
          <w:rFonts w:ascii="Tahoma" w:hAnsi="Tahoma" w:cs="Tahoma"/>
          <w:i/>
          <w:lang w:eastAsia="en-US"/>
        </w:rPr>
        <w:t>Los integrantes del Comité presentes se dan por enterados.</w:t>
      </w:r>
    </w:p>
    <w:p w:rsidR="0053198E" w:rsidRPr="006372E8" w:rsidRDefault="0053198E" w:rsidP="006372E8">
      <w:pPr>
        <w:shd w:val="clear" w:color="auto" w:fill="FFFFFF"/>
        <w:spacing w:after="100" w:afterAutospacing="1"/>
        <w:ind w:left="1429"/>
        <w:contextualSpacing/>
        <w:jc w:val="both"/>
        <w:rPr>
          <w:rFonts w:ascii="Tahoma" w:eastAsiaTheme="minorEastAsia" w:hAnsi="Tahoma" w:cs="Tahoma"/>
          <w:sz w:val="22"/>
          <w:szCs w:val="20"/>
        </w:rPr>
      </w:pPr>
    </w:p>
    <w:p w:rsidR="006372E8" w:rsidRPr="006372E8" w:rsidRDefault="006372E8" w:rsidP="006372E8">
      <w:pPr>
        <w:numPr>
          <w:ilvl w:val="0"/>
          <w:numId w:val="6"/>
        </w:numPr>
        <w:shd w:val="clear" w:color="auto" w:fill="FFFFFF"/>
        <w:spacing w:after="100" w:afterAutospacing="1" w:line="259" w:lineRule="auto"/>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 xml:space="preserve">Requisición: </w:t>
      </w:r>
      <w:r w:rsidRPr="006372E8">
        <w:rPr>
          <w:rFonts w:ascii="Tahoma" w:eastAsiaTheme="minorEastAsia" w:hAnsi="Tahoma" w:cs="Tahoma"/>
          <w:sz w:val="22"/>
          <w:szCs w:val="20"/>
          <w:lang w:val="es-ES_tradnl"/>
        </w:rPr>
        <w:t>201701647</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Área requirente:</w:t>
      </w:r>
      <w:r w:rsidRPr="006372E8">
        <w:rPr>
          <w:rFonts w:ascii="Tahoma" w:eastAsiaTheme="minorEastAsia" w:hAnsi="Tahoma" w:cs="Tahoma"/>
          <w:sz w:val="22"/>
          <w:szCs w:val="20"/>
          <w:lang w:val="es-ES_tradnl"/>
        </w:rPr>
        <w:t xml:space="preserve"> Dirección de Administración adscrita a la Coordinación General de Administración e Innovación Gubernamental.</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Objeto:</w:t>
      </w:r>
      <w:r w:rsidRPr="006372E8">
        <w:rPr>
          <w:rFonts w:ascii="Tahoma" w:eastAsiaTheme="minorEastAsia" w:hAnsi="Tahoma" w:cs="Tahoma"/>
          <w:sz w:val="22"/>
          <w:szCs w:val="20"/>
          <w:lang w:val="es-ES_tradnl"/>
        </w:rPr>
        <w:t xml:space="preserve"> Reparación y refacciones para los compactadores International, números económicos 2679, 2634 y 2646.</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Monto:</w:t>
      </w:r>
      <w:r w:rsidRPr="006372E8">
        <w:rPr>
          <w:rFonts w:ascii="Tahoma" w:eastAsiaTheme="minorEastAsia" w:hAnsi="Tahoma" w:cs="Tahoma"/>
          <w:sz w:val="22"/>
          <w:szCs w:val="20"/>
          <w:lang w:val="es-ES_tradnl"/>
        </w:rPr>
        <w:t xml:space="preserve"> $103,500.00 pesos más I.V.A.</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Fundamento y Motivo:</w:t>
      </w:r>
      <w:r w:rsidRPr="006372E8">
        <w:rPr>
          <w:rFonts w:ascii="Tahoma" w:eastAsiaTheme="minorEastAsia" w:hAnsi="Tahoma" w:cs="Tahoma"/>
          <w:sz w:val="22"/>
          <w:szCs w:val="20"/>
          <w:lang w:val="es-ES_tradnl"/>
        </w:rPr>
        <w:t xml:space="preserve"> Artículo 73, Fracción IV, de la Ley de Compras Gubernamentales, Enajenaciones y Contratación de Servicios del Estado de Jalisco y sus Municipios, debido a que es necesaria la reparación de las unidades ya que realizan labores operativas y de no encontrarse en óptimas condiciones podría suspenderse la recolección de basura y podría generarse una contingencia ambiental.</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Proveedor:</w:t>
      </w:r>
      <w:r w:rsidRPr="006372E8">
        <w:rPr>
          <w:rFonts w:ascii="Tahoma" w:eastAsiaTheme="minorEastAsia" w:hAnsi="Tahoma" w:cs="Tahoma"/>
          <w:sz w:val="22"/>
          <w:szCs w:val="20"/>
          <w:lang w:val="es-ES_tradnl"/>
        </w:rPr>
        <w:t xml:space="preserve"> </w:t>
      </w:r>
      <w:proofErr w:type="spellStart"/>
      <w:r w:rsidRPr="006372E8">
        <w:rPr>
          <w:rFonts w:ascii="Tahoma" w:eastAsiaTheme="minorEastAsia" w:hAnsi="Tahoma" w:cs="Tahoma"/>
          <w:sz w:val="22"/>
          <w:szCs w:val="20"/>
          <w:lang w:val="es-ES_tradnl"/>
        </w:rPr>
        <w:t>Protecnia</w:t>
      </w:r>
      <w:proofErr w:type="spellEnd"/>
      <w:r w:rsidRPr="006372E8">
        <w:rPr>
          <w:rFonts w:ascii="Tahoma" w:eastAsiaTheme="minorEastAsia" w:hAnsi="Tahoma" w:cs="Tahoma"/>
          <w:sz w:val="22"/>
          <w:szCs w:val="20"/>
          <w:lang w:val="es-ES_tradnl"/>
        </w:rPr>
        <w:t xml:space="preserve"> Vesubio S.C. de R.L. DE C.V.</w:t>
      </w:r>
    </w:p>
    <w:p w:rsid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p>
    <w:p w:rsidR="0053198E" w:rsidRDefault="0053198E" w:rsidP="006372E8">
      <w:pPr>
        <w:shd w:val="clear" w:color="auto" w:fill="FFFFFF"/>
        <w:spacing w:after="100" w:afterAutospacing="1"/>
        <w:ind w:left="1429"/>
        <w:contextualSpacing/>
        <w:jc w:val="both"/>
        <w:rPr>
          <w:rFonts w:ascii="Tahoma" w:eastAsiaTheme="minorEastAsia" w:hAnsi="Tahoma" w:cs="Tahoma"/>
          <w:sz w:val="22"/>
          <w:szCs w:val="20"/>
          <w:lang w:val="es-ES_tradnl"/>
        </w:rPr>
      </w:pPr>
    </w:p>
    <w:p w:rsidR="0053198E" w:rsidRPr="0053198E" w:rsidRDefault="0053198E" w:rsidP="0053198E">
      <w:pPr>
        <w:jc w:val="both"/>
        <w:rPr>
          <w:rFonts w:ascii="Tahoma" w:hAnsi="Tahoma" w:cs="Tahoma"/>
          <w:i/>
          <w:lang w:eastAsia="en-US"/>
        </w:rPr>
      </w:pPr>
      <w:r w:rsidRPr="0053198E">
        <w:rPr>
          <w:rFonts w:ascii="Tahoma" w:hAnsi="Tahoma" w:cs="Tahoma"/>
          <w:i/>
          <w:lang w:eastAsia="en-US"/>
        </w:rPr>
        <w:lastRenderedPageBreak/>
        <w:t>Los integrantes del Comité presentes se dan por enterados.</w:t>
      </w:r>
    </w:p>
    <w:p w:rsidR="0053198E" w:rsidRPr="006372E8" w:rsidRDefault="0053198E" w:rsidP="006372E8">
      <w:pPr>
        <w:shd w:val="clear" w:color="auto" w:fill="FFFFFF"/>
        <w:spacing w:after="100" w:afterAutospacing="1"/>
        <w:ind w:left="1429"/>
        <w:contextualSpacing/>
        <w:jc w:val="both"/>
        <w:rPr>
          <w:rFonts w:ascii="Tahoma" w:eastAsiaTheme="minorEastAsia" w:hAnsi="Tahoma" w:cs="Tahoma"/>
          <w:sz w:val="22"/>
          <w:szCs w:val="20"/>
        </w:rPr>
      </w:pPr>
    </w:p>
    <w:p w:rsidR="006372E8" w:rsidRPr="006372E8" w:rsidRDefault="006372E8" w:rsidP="006372E8">
      <w:pPr>
        <w:numPr>
          <w:ilvl w:val="0"/>
          <w:numId w:val="6"/>
        </w:numPr>
        <w:shd w:val="clear" w:color="auto" w:fill="FFFFFF"/>
        <w:spacing w:after="100" w:afterAutospacing="1" w:line="259" w:lineRule="auto"/>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 xml:space="preserve">Requisición: </w:t>
      </w:r>
      <w:r w:rsidRPr="006372E8">
        <w:rPr>
          <w:rFonts w:ascii="Tahoma" w:eastAsiaTheme="minorEastAsia" w:hAnsi="Tahoma" w:cs="Tahoma"/>
          <w:sz w:val="22"/>
          <w:szCs w:val="20"/>
          <w:lang w:val="es-ES_tradnl"/>
        </w:rPr>
        <w:t>201701993</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Área requirente:</w:t>
      </w:r>
      <w:r w:rsidRPr="006372E8">
        <w:rPr>
          <w:rFonts w:ascii="Tahoma" w:eastAsiaTheme="minorEastAsia" w:hAnsi="Tahoma" w:cs="Tahoma"/>
          <w:sz w:val="22"/>
          <w:szCs w:val="20"/>
          <w:lang w:val="es-ES_tradnl"/>
        </w:rPr>
        <w:t xml:space="preserve"> Comisaria General de Seguridad Pública.</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Objeto:</w:t>
      </w:r>
      <w:r w:rsidRPr="006372E8">
        <w:rPr>
          <w:rFonts w:ascii="Tahoma" w:eastAsiaTheme="minorEastAsia" w:hAnsi="Tahoma" w:cs="Tahoma"/>
          <w:sz w:val="22"/>
          <w:szCs w:val="20"/>
          <w:lang w:val="es-ES_tradnl"/>
        </w:rPr>
        <w:t xml:space="preserve"> Reparación de camioneta </w:t>
      </w:r>
      <w:proofErr w:type="spellStart"/>
      <w:r w:rsidRPr="006372E8">
        <w:rPr>
          <w:rFonts w:ascii="Tahoma" w:eastAsiaTheme="minorEastAsia" w:hAnsi="Tahoma" w:cs="Tahoma"/>
          <w:sz w:val="22"/>
          <w:szCs w:val="20"/>
          <w:lang w:val="es-ES_tradnl"/>
        </w:rPr>
        <w:t>Ram</w:t>
      </w:r>
      <w:proofErr w:type="spellEnd"/>
      <w:r w:rsidRPr="006372E8">
        <w:rPr>
          <w:rFonts w:ascii="Tahoma" w:eastAsiaTheme="minorEastAsia" w:hAnsi="Tahoma" w:cs="Tahoma"/>
          <w:sz w:val="22"/>
          <w:szCs w:val="20"/>
          <w:lang w:val="es-ES_tradnl"/>
        </w:rPr>
        <w:t xml:space="preserve"> 2500, marca Dodge, modelo 2014, número económico 2939.</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Monto:</w:t>
      </w:r>
      <w:r w:rsidRPr="006372E8">
        <w:rPr>
          <w:rFonts w:ascii="Tahoma" w:eastAsiaTheme="minorEastAsia" w:hAnsi="Tahoma" w:cs="Tahoma"/>
          <w:sz w:val="22"/>
          <w:szCs w:val="20"/>
          <w:lang w:val="es-ES_tradnl"/>
        </w:rPr>
        <w:t xml:space="preserve"> $ 27,276.00 pesos más I.V.A.</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Fundamento y Motivo:</w:t>
      </w:r>
      <w:r w:rsidRPr="006372E8">
        <w:rPr>
          <w:rFonts w:ascii="Tahoma" w:eastAsiaTheme="minorEastAsia" w:hAnsi="Tahoma" w:cs="Tahoma"/>
          <w:sz w:val="22"/>
          <w:szCs w:val="20"/>
          <w:lang w:val="es-ES_tradnl"/>
        </w:rPr>
        <w:t xml:space="preserve"> Artículo 73, Fracción IV, de la Ley de Compras Gubernamentales, Enajenaciones y Contratación de Servicios del Estado de Jalisco y sus Municipios, debido a que realiza labores operativas y de no encontrarse en óptimas condiciones, podría suspenderse la atención a las emergencias ciudadanas.</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Proveedor:</w:t>
      </w:r>
      <w:r w:rsidRPr="006372E8">
        <w:rPr>
          <w:rFonts w:ascii="Tahoma" w:eastAsiaTheme="minorEastAsia" w:hAnsi="Tahoma" w:cs="Tahoma"/>
          <w:sz w:val="22"/>
          <w:szCs w:val="20"/>
          <w:lang w:val="es-ES_tradnl"/>
        </w:rPr>
        <w:t xml:space="preserve"> Plasencia Guadalajara S.A. de C.V.</w:t>
      </w:r>
    </w:p>
    <w:p w:rsid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p>
    <w:p w:rsidR="0053198E" w:rsidRDefault="0053198E" w:rsidP="006372E8">
      <w:pPr>
        <w:shd w:val="clear" w:color="auto" w:fill="FFFFFF"/>
        <w:spacing w:after="100" w:afterAutospacing="1"/>
        <w:ind w:left="1429"/>
        <w:contextualSpacing/>
        <w:jc w:val="both"/>
        <w:rPr>
          <w:rFonts w:ascii="Tahoma" w:eastAsiaTheme="minorEastAsia" w:hAnsi="Tahoma" w:cs="Tahoma"/>
          <w:sz w:val="22"/>
          <w:szCs w:val="20"/>
          <w:lang w:val="es-ES_tradnl"/>
        </w:rPr>
      </w:pPr>
    </w:p>
    <w:p w:rsidR="0053198E" w:rsidRPr="0053198E" w:rsidRDefault="0053198E" w:rsidP="0053198E">
      <w:pPr>
        <w:jc w:val="both"/>
        <w:rPr>
          <w:rFonts w:ascii="Tahoma" w:hAnsi="Tahoma" w:cs="Tahoma"/>
          <w:i/>
          <w:lang w:eastAsia="en-US"/>
        </w:rPr>
      </w:pPr>
      <w:r w:rsidRPr="0053198E">
        <w:rPr>
          <w:rFonts w:ascii="Tahoma" w:hAnsi="Tahoma" w:cs="Tahoma"/>
          <w:i/>
          <w:lang w:eastAsia="en-US"/>
        </w:rPr>
        <w:t>Los integrantes del Comité presentes se dan por enterados.</w:t>
      </w:r>
    </w:p>
    <w:p w:rsidR="0053198E" w:rsidRPr="006372E8" w:rsidRDefault="0053198E" w:rsidP="006372E8">
      <w:pPr>
        <w:shd w:val="clear" w:color="auto" w:fill="FFFFFF"/>
        <w:spacing w:after="100" w:afterAutospacing="1"/>
        <w:ind w:left="1429"/>
        <w:contextualSpacing/>
        <w:jc w:val="both"/>
        <w:rPr>
          <w:rFonts w:ascii="Tahoma" w:eastAsiaTheme="minorEastAsia" w:hAnsi="Tahoma" w:cs="Tahoma"/>
          <w:sz w:val="22"/>
          <w:szCs w:val="20"/>
        </w:rPr>
      </w:pPr>
    </w:p>
    <w:p w:rsidR="006372E8" w:rsidRPr="006372E8" w:rsidRDefault="006372E8" w:rsidP="006372E8">
      <w:pPr>
        <w:numPr>
          <w:ilvl w:val="0"/>
          <w:numId w:val="6"/>
        </w:numPr>
        <w:shd w:val="clear" w:color="auto" w:fill="FFFFFF"/>
        <w:spacing w:after="100" w:afterAutospacing="1" w:line="259" w:lineRule="auto"/>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 xml:space="preserve">Requisición: </w:t>
      </w:r>
      <w:r w:rsidRPr="006372E8">
        <w:rPr>
          <w:rFonts w:ascii="Tahoma" w:eastAsiaTheme="minorEastAsia" w:hAnsi="Tahoma" w:cs="Tahoma"/>
          <w:sz w:val="22"/>
          <w:szCs w:val="20"/>
          <w:lang w:val="es-ES_tradnl"/>
        </w:rPr>
        <w:t>201701991</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Área requirente:</w:t>
      </w:r>
      <w:r w:rsidRPr="006372E8">
        <w:rPr>
          <w:rFonts w:ascii="Tahoma" w:eastAsiaTheme="minorEastAsia" w:hAnsi="Tahoma" w:cs="Tahoma"/>
          <w:sz w:val="22"/>
          <w:szCs w:val="20"/>
          <w:lang w:val="es-ES_tradnl"/>
        </w:rPr>
        <w:t xml:space="preserve"> Comisaria General de Seguridad Publica.</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Objeto:</w:t>
      </w:r>
      <w:r w:rsidRPr="006372E8">
        <w:rPr>
          <w:rFonts w:ascii="Tahoma" w:eastAsiaTheme="minorEastAsia" w:hAnsi="Tahoma" w:cs="Tahoma"/>
          <w:sz w:val="22"/>
          <w:szCs w:val="20"/>
          <w:lang w:val="es-ES_tradnl"/>
        </w:rPr>
        <w:t xml:space="preserve"> Reparación de vehículo </w:t>
      </w:r>
      <w:proofErr w:type="spellStart"/>
      <w:r w:rsidRPr="006372E8">
        <w:rPr>
          <w:rFonts w:ascii="Tahoma" w:eastAsiaTheme="minorEastAsia" w:hAnsi="Tahoma" w:cs="Tahoma"/>
          <w:sz w:val="22"/>
          <w:szCs w:val="20"/>
          <w:lang w:val="es-ES_tradnl"/>
        </w:rPr>
        <w:t>charger</w:t>
      </w:r>
      <w:proofErr w:type="spellEnd"/>
      <w:r w:rsidRPr="006372E8">
        <w:rPr>
          <w:rFonts w:ascii="Tahoma" w:eastAsiaTheme="minorEastAsia" w:hAnsi="Tahoma" w:cs="Tahoma"/>
          <w:sz w:val="22"/>
          <w:szCs w:val="20"/>
          <w:lang w:val="es-ES_tradnl"/>
        </w:rPr>
        <w:t>, marca Dodge, modelo 2010, número económico R0264.</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Monto:</w:t>
      </w:r>
      <w:r w:rsidRPr="006372E8">
        <w:rPr>
          <w:rFonts w:ascii="Tahoma" w:eastAsiaTheme="minorEastAsia" w:hAnsi="Tahoma" w:cs="Tahoma"/>
          <w:sz w:val="22"/>
          <w:szCs w:val="20"/>
          <w:lang w:val="es-ES_tradnl"/>
        </w:rPr>
        <w:t xml:space="preserve"> $ 98,340.74 pesos más I.V.A.</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Fundamento y Motivo:</w:t>
      </w:r>
      <w:r w:rsidRPr="006372E8">
        <w:rPr>
          <w:rFonts w:ascii="Tahoma" w:eastAsiaTheme="minorEastAsia" w:hAnsi="Tahoma" w:cs="Tahoma"/>
          <w:sz w:val="22"/>
          <w:szCs w:val="20"/>
          <w:lang w:val="es-ES_tradnl"/>
        </w:rPr>
        <w:t xml:space="preserve"> Artículo 73, Fracción IV, de la Ley de Compras Gubernamentales, Enajenaciones y Contratación de Servicios del Estado de Jalisco y sus Municipios, debido a que realiza labores operativas y de no encontrarse en óptimas condiciones podrían provocar la falta de atención a las emergencias y necesidades de la ciudadanía.</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Proveedor:</w:t>
      </w:r>
      <w:r w:rsidRPr="006372E8">
        <w:rPr>
          <w:rFonts w:ascii="Tahoma" w:eastAsiaTheme="minorEastAsia" w:hAnsi="Tahoma" w:cs="Tahoma"/>
          <w:sz w:val="22"/>
          <w:szCs w:val="20"/>
          <w:lang w:val="es-ES_tradnl"/>
        </w:rPr>
        <w:t xml:space="preserve"> Plasencia Guadalajara S.A. de C.V.</w:t>
      </w:r>
    </w:p>
    <w:p w:rsid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p>
    <w:p w:rsidR="0053198E" w:rsidRDefault="0053198E" w:rsidP="006372E8">
      <w:pPr>
        <w:shd w:val="clear" w:color="auto" w:fill="FFFFFF"/>
        <w:spacing w:after="100" w:afterAutospacing="1"/>
        <w:ind w:left="1429"/>
        <w:contextualSpacing/>
        <w:jc w:val="both"/>
        <w:rPr>
          <w:rFonts w:ascii="Tahoma" w:eastAsiaTheme="minorEastAsia" w:hAnsi="Tahoma" w:cs="Tahoma"/>
          <w:sz w:val="22"/>
          <w:szCs w:val="20"/>
          <w:lang w:val="es-ES_tradnl"/>
        </w:rPr>
      </w:pPr>
    </w:p>
    <w:p w:rsidR="0053198E" w:rsidRPr="0053198E" w:rsidRDefault="0053198E" w:rsidP="0053198E">
      <w:pPr>
        <w:jc w:val="both"/>
        <w:rPr>
          <w:rFonts w:ascii="Tahoma" w:hAnsi="Tahoma" w:cs="Tahoma"/>
          <w:i/>
          <w:lang w:eastAsia="en-US"/>
        </w:rPr>
      </w:pPr>
      <w:r w:rsidRPr="0053198E">
        <w:rPr>
          <w:rFonts w:ascii="Tahoma" w:hAnsi="Tahoma" w:cs="Tahoma"/>
          <w:i/>
          <w:lang w:eastAsia="en-US"/>
        </w:rPr>
        <w:t>Los integrantes del Comité presentes se dan por enterados.</w:t>
      </w:r>
    </w:p>
    <w:p w:rsidR="0053198E" w:rsidRPr="006372E8" w:rsidRDefault="0053198E" w:rsidP="006372E8">
      <w:pPr>
        <w:shd w:val="clear" w:color="auto" w:fill="FFFFFF"/>
        <w:spacing w:after="100" w:afterAutospacing="1"/>
        <w:ind w:left="1429"/>
        <w:contextualSpacing/>
        <w:jc w:val="both"/>
        <w:rPr>
          <w:rFonts w:ascii="Tahoma" w:eastAsiaTheme="minorEastAsia" w:hAnsi="Tahoma" w:cs="Tahoma"/>
          <w:sz w:val="22"/>
          <w:szCs w:val="20"/>
        </w:rPr>
      </w:pPr>
    </w:p>
    <w:p w:rsidR="006372E8" w:rsidRPr="006372E8" w:rsidRDefault="006372E8" w:rsidP="006372E8">
      <w:pPr>
        <w:numPr>
          <w:ilvl w:val="0"/>
          <w:numId w:val="6"/>
        </w:numPr>
        <w:shd w:val="clear" w:color="auto" w:fill="FFFFFF"/>
        <w:spacing w:after="100" w:afterAutospacing="1" w:line="259" w:lineRule="auto"/>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Requisición:</w:t>
      </w:r>
      <w:r w:rsidRPr="006372E8">
        <w:rPr>
          <w:rFonts w:ascii="Tahoma" w:eastAsiaTheme="minorEastAsia" w:hAnsi="Tahoma" w:cs="Tahoma"/>
          <w:sz w:val="22"/>
          <w:szCs w:val="20"/>
          <w:lang w:val="es-ES_tradnl"/>
        </w:rPr>
        <w:t xml:space="preserve"> 201701994</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Área requirente:</w:t>
      </w:r>
      <w:r w:rsidRPr="006372E8">
        <w:rPr>
          <w:rFonts w:ascii="Tahoma" w:eastAsiaTheme="minorEastAsia" w:hAnsi="Tahoma" w:cs="Tahoma"/>
          <w:sz w:val="22"/>
          <w:szCs w:val="20"/>
          <w:lang w:val="es-ES_tradnl"/>
        </w:rPr>
        <w:t xml:space="preserve"> Comisaria General de Seguridad Pública.</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Objeto:</w:t>
      </w:r>
      <w:r w:rsidRPr="006372E8">
        <w:rPr>
          <w:rFonts w:ascii="Tahoma" w:eastAsiaTheme="minorEastAsia" w:hAnsi="Tahoma" w:cs="Tahoma"/>
          <w:sz w:val="22"/>
          <w:szCs w:val="20"/>
          <w:lang w:val="es-ES_tradnl"/>
        </w:rPr>
        <w:t xml:space="preserve"> Reparación de pick up marca Ford, modelo 2010, número económico R0182.</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Monto:</w:t>
      </w:r>
      <w:r w:rsidRPr="006372E8">
        <w:rPr>
          <w:rFonts w:ascii="Tahoma" w:eastAsiaTheme="minorEastAsia" w:hAnsi="Tahoma" w:cs="Tahoma"/>
          <w:sz w:val="22"/>
          <w:szCs w:val="20"/>
          <w:lang w:val="es-ES_tradnl"/>
        </w:rPr>
        <w:t xml:space="preserve"> $ 116,379.42 pesos más I.V.A.</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Fundamento y Motivo:</w:t>
      </w:r>
      <w:r w:rsidRPr="006372E8">
        <w:rPr>
          <w:rFonts w:ascii="Tahoma" w:eastAsiaTheme="minorEastAsia" w:hAnsi="Tahoma" w:cs="Tahoma"/>
          <w:sz w:val="22"/>
          <w:szCs w:val="20"/>
          <w:lang w:val="es-ES_tradnl"/>
        </w:rPr>
        <w:t xml:space="preserve"> Artículo 73, Fracción IV, de la Ley de Compras Gubernamentales, Enajenaciones y Contratación de Servicios del Estado de Jalisco y sus Municipios, debido a que realiza labores operativas y de no encontrarse en óptimas condiciones podrían provocar la atención a las emergencias ciudadanas.</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Proveedor:</w:t>
      </w:r>
      <w:r w:rsidRPr="006372E8">
        <w:rPr>
          <w:rFonts w:ascii="Tahoma" w:eastAsiaTheme="minorEastAsia" w:hAnsi="Tahoma" w:cs="Tahoma"/>
          <w:sz w:val="22"/>
          <w:szCs w:val="20"/>
          <w:lang w:val="es-ES_tradnl"/>
        </w:rPr>
        <w:t xml:space="preserve"> Plasencia Guadalajara S.A. de C.V.</w:t>
      </w:r>
    </w:p>
    <w:p w:rsidR="006372E8" w:rsidRDefault="006372E8" w:rsidP="006372E8">
      <w:pPr>
        <w:shd w:val="clear" w:color="auto" w:fill="FFFFFF"/>
        <w:spacing w:after="100" w:afterAutospacing="1"/>
        <w:ind w:left="1429"/>
        <w:contextualSpacing/>
        <w:jc w:val="both"/>
        <w:rPr>
          <w:rFonts w:ascii="Tahoma" w:eastAsiaTheme="minorEastAsia" w:hAnsi="Tahoma" w:cs="Tahoma"/>
          <w:sz w:val="22"/>
          <w:szCs w:val="20"/>
        </w:rPr>
      </w:pPr>
    </w:p>
    <w:p w:rsidR="00217088" w:rsidRDefault="00217088" w:rsidP="00217088">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 si vale la pena el costo de reparación.</w:t>
      </w:r>
    </w:p>
    <w:p w:rsidR="00217088" w:rsidRDefault="00217088" w:rsidP="00217088">
      <w:pPr>
        <w:spacing w:line="360" w:lineRule="auto"/>
        <w:jc w:val="both"/>
        <w:rPr>
          <w:rFonts w:ascii="Tahoma" w:hAnsi="Tahoma" w:cs="Tahoma"/>
        </w:rPr>
      </w:pPr>
    </w:p>
    <w:p w:rsidR="00217088" w:rsidRPr="00A72AAB" w:rsidRDefault="00217088" w:rsidP="00217088">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xml:space="preserve">, </w:t>
      </w:r>
      <w:r w:rsidRPr="00A72AAB">
        <w:rPr>
          <w:rFonts w:ascii="Tahoma" w:hAnsi="Tahoma" w:cs="Tahoma"/>
        </w:rPr>
        <w:t xml:space="preserve"> </w:t>
      </w:r>
      <w:r>
        <w:rPr>
          <w:rFonts w:ascii="Tahoma" w:hAnsi="Tahoma" w:cs="Tahoma"/>
        </w:rPr>
        <w:t>da el uso de la voz al C. José Antonio Navarro Becerra para despejar dudas al respecto.</w:t>
      </w:r>
    </w:p>
    <w:p w:rsidR="00217088" w:rsidRPr="00217088" w:rsidRDefault="00217088" w:rsidP="006372E8">
      <w:pPr>
        <w:shd w:val="clear" w:color="auto" w:fill="FFFFFF"/>
        <w:spacing w:after="100" w:afterAutospacing="1"/>
        <w:ind w:left="1429"/>
        <w:contextualSpacing/>
        <w:jc w:val="both"/>
        <w:rPr>
          <w:rFonts w:ascii="Tahoma" w:eastAsiaTheme="minorEastAsia" w:hAnsi="Tahoma" w:cs="Tahoma"/>
          <w:sz w:val="22"/>
          <w:szCs w:val="20"/>
        </w:rPr>
      </w:pPr>
    </w:p>
    <w:p w:rsidR="0053198E" w:rsidRDefault="0053198E" w:rsidP="006372E8">
      <w:pPr>
        <w:shd w:val="clear" w:color="auto" w:fill="FFFFFF"/>
        <w:spacing w:after="100" w:afterAutospacing="1"/>
        <w:ind w:left="1429"/>
        <w:contextualSpacing/>
        <w:jc w:val="both"/>
        <w:rPr>
          <w:rFonts w:ascii="Tahoma" w:eastAsiaTheme="minorEastAsia" w:hAnsi="Tahoma" w:cs="Tahoma"/>
          <w:sz w:val="22"/>
          <w:szCs w:val="20"/>
          <w:lang w:val="es-ES_tradnl"/>
        </w:rPr>
      </w:pPr>
    </w:p>
    <w:p w:rsidR="0053198E" w:rsidRPr="0053198E" w:rsidRDefault="0053198E" w:rsidP="0053198E">
      <w:pPr>
        <w:jc w:val="both"/>
        <w:rPr>
          <w:rFonts w:ascii="Tahoma" w:hAnsi="Tahoma" w:cs="Tahoma"/>
          <w:i/>
          <w:lang w:eastAsia="en-US"/>
        </w:rPr>
      </w:pPr>
      <w:r w:rsidRPr="0053198E">
        <w:rPr>
          <w:rFonts w:ascii="Tahoma" w:hAnsi="Tahoma" w:cs="Tahoma"/>
          <w:i/>
          <w:lang w:eastAsia="en-US"/>
        </w:rPr>
        <w:t>Los integrantes del Comité presentes se dan por enterados.</w:t>
      </w:r>
    </w:p>
    <w:p w:rsidR="0053198E" w:rsidRPr="006372E8" w:rsidRDefault="0053198E" w:rsidP="006372E8">
      <w:pPr>
        <w:shd w:val="clear" w:color="auto" w:fill="FFFFFF"/>
        <w:spacing w:after="100" w:afterAutospacing="1"/>
        <w:ind w:left="1429"/>
        <w:contextualSpacing/>
        <w:jc w:val="both"/>
        <w:rPr>
          <w:rFonts w:ascii="Tahoma" w:eastAsiaTheme="minorEastAsia" w:hAnsi="Tahoma" w:cs="Tahoma"/>
          <w:sz w:val="22"/>
          <w:szCs w:val="20"/>
        </w:rPr>
      </w:pPr>
    </w:p>
    <w:p w:rsidR="006372E8" w:rsidRPr="006372E8" w:rsidRDefault="006372E8" w:rsidP="006372E8">
      <w:pPr>
        <w:numPr>
          <w:ilvl w:val="0"/>
          <w:numId w:val="6"/>
        </w:numPr>
        <w:shd w:val="clear" w:color="auto" w:fill="FFFFFF"/>
        <w:spacing w:after="100" w:afterAutospacing="1" w:line="259" w:lineRule="auto"/>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 xml:space="preserve">Requisición: </w:t>
      </w:r>
      <w:r w:rsidRPr="006372E8">
        <w:rPr>
          <w:rFonts w:ascii="Tahoma" w:eastAsiaTheme="minorEastAsia" w:hAnsi="Tahoma" w:cs="Tahoma"/>
          <w:sz w:val="22"/>
          <w:szCs w:val="20"/>
          <w:lang w:val="es-ES_tradnl"/>
        </w:rPr>
        <w:t>201702019</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Área requirente:</w:t>
      </w:r>
      <w:r w:rsidRPr="006372E8">
        <w:rPr>
          <w:rFonts w:ascii="Tahoma" w:eastAsiaTheme="minorEastAsia" w:hAnsi="Tahoma" w:cs="Tahoma"/>
          <w:sz w:val="22"/>
          <w:szCs w:val="20"/>
          <w:lang w:val="es-ES_tradnl"/>
        </w:rPr>
        <w:t xml:space="preserve"> Comisaria General de Seguridad Pública.</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Objeto:</w:t>
      </w:r>
      <w:r w:rsidRPr="006372E8">
        <w:rPr>
          <w:rFonts w:ascii="Tahoma" w:eastAsiaTheme="minorEastAsia" w:hAnsi="Tahoma" w:cs="Tahoma"/>
          <w:sz w:val="22"/>
          <w:szCs w:val="20"/>
          <w:lang w:val="es-ES_tradnl"/>
        </w:rPr>
        <w:t xml:space="preserve"> Reparación de vehículos F150, marca Ford, modelo 2016, número económicos 3223, 3182, 3242, 3245, 3374, 3180, 3250 y 3150.</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Monto:</w:t>
      </w:r>
      <w:r w:rsidRPr="006372E8">
        <w:rPr>
          <w:rFonts w:ascii="Tahoma" w:eastAsiaTheme="minorEastAsia" w:hAnsi="Tahoma" w:cs="Tahoma"/>
          <w:sz w:val="22"/>
          <w:szCs w:val="20"/>
          <w:lang w:val="es-ES_tradnl"/>
        </w:rPr>
        <w:t xml:space="preserve"> $ 61,649.15 pesos más I.V.A. </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Fundamento y Motivo:</w:t>
      </w:r>
      <w:r w:rsidRPr="006372E8">
        <w:rPr>
          <w:rFonts w:ascii="Tahoma" w:eastAsiaTheme="minorEastAsia" w:hAnsi="Tahoma" w:cs="Tahoma"/>
          <w:sz w:val="22"/>
          <w:szCs w:val="20"/>
          <w:lang w:val="es-ES_tradnl"/>
        </w:rPr>
        <w:t xml:space="preserve"> Artículo 73, Fracción IV, de la Ley de Compras Gubernamentales, Enajenaciones y Contratación de Servicios del Estado de Jalisco y sus Municipios, debido a que realizan labores operativas por ello no es posible que se mantengan en malas condiciones de uso, lo que provocaría que se suspendiera la atención a emergencias de la ciudadanía.</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Proveedor:</w:t>
      </w:r>
      <w:r w:rsidRPr="006372E8">
        <w:rPr>
          <w:rFonts w:ascii="Tahoma" w:eastAsiaTheme="minorEastAsia" w:hAnsi="Tahoma" w:cs="Tahoma"/>
          <w:sz w:val="22"/>
          <w:szCs w:val="20"/>
          <w:lang w:val="es-ES_tradnl"/>
        </w:rPr>
        <w:t xml:space="preserve"> Jalisco Motors S.A.</w:t>
      </w:r>
    </w:p>
    <w:p w:rsid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p>
    <w:p w:rsidR="0053198E" w:rsidRDefault="0053198E" w:rsidP="006372E8">
      <w:pPr>
        <w:shd w:val="clear" w:color="auto" w:fill="FFFFFF"/>
        <w:spacing w:after="100" w:afterAutospacing="1"/>
        <w:ind w:left="1429"/>
        <w:contextualSpacing/>
        <w:jc w:val="both"/>
        <w:rPr>
          <w:rFonts w:ascii="Tahoma" w:eastAsiaTheme="minorEastAsia" w:hAnsi="Tahoma" w:cs="Tahoma"/>
          <w:sz w:val="22"/>
          <w:szCs w:val="20"/>
          <w:lang w:val="es-ES_tradnl"/>
        </w:rPr>
      </w:pPr>
    </w:p>
    <w:p w:rsidR="0053198E" w:rsidRPr="0053198E" w:rsidRDefault="0053198E" w:rsidP="0053198E">
      <w:pPr>
        <w:jc w:val="both"/>
        <w:rPr>
          <w:rFonts w:ascii="Tahoma" w:hAnsi="Tahoma" w:cs="Tahoma"/>
          <w:i/>
          <w:lang w:eastAsia="en-US"/>
        </w:rPr>
      </w:pPr>
      <w:r w:rsidRPr="0053198E">
        <w:rPr>
          <w:rFonts w:ascii="Tahoma" w:hAnsi="Tahoma" w:cs="Tahoma"/>
          <w:i/>
          <w:lang w:eastAsia="en-US"/>
        </w:rPr>
        <w:t>Los integrantes del Comité presentes se dan por enterados.</w:t>
      </w:r>
    </w:p>
    <w:p w:rsidR="0053198E" w:rsidRPr="006372E8" w:rsidRDefault="0053198E" w:rsidP="006372E8">
      <w:pPr>
        <w:shd w:val="clear" w:color="auto" w:fill="FFFFFF"/>
        <w:spacing w:after="100" w:afterAutospacing="1"/>
        <w:ind w:left="1429"/>
        <w:contextualSpacing/>
        <w:jc w:val="both"/>
        <w:rPr>
          <w:rFonts w:ascii="Tahoma" w:eastAsiaTheme="minorEastAsia" w:hAnsi="Tahoma" w:cs="Tahoma"/>
          <w:sz w:val="22"/>
          <w:szCs w:val="20"/>
        </w:rPr>
      </w:pPr>
    </w:p>
    <w:p w:rsidR="006372E8" w:rsidRPr="006372E8" w:rsidRDefault="006372E8" w:rsidP="006372E8">
      <w:pPr>
        <w:numPr>
          <w:ilvl w:val="0"/>
          <w:numId w:val="6"/>
        </w:numPr>
        <w:shd w:val="clear" w:color="auto" w:fill="FFFFFF"/>
        <w:spacing w:after="100" w:afterAutospacing="1" w:line="259" w:lineRule="auto"/>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 xml:space="preserve">Requisición: </w:t>
      </w:r>
      <w:r w:rsidRPr="006372E8">
        <w:rPr>
          <w:rFonts w:ascii="Tahoma" w:eastAsiaTheme="minorEastAsia" w:hAnsi="Tahoma" w:cs="Tahoma"/>
          <w:sz w:val="22"/>
          <w:szCs w:val="20"/>
          <w:lang w:val="es-ES_tradnl"/>
        </w:rPr>
        <w:t>201702047</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Área requirente:</w:t>
      </w:r>
      <w:r w:rsidRPr="006372E8">
        <w:rPr>
          <w:rFonts w:ascii="Tahoma" w:eastAsiaTheme="minorEastAsia" w:hAnsi="Tahoma" w:cs="Tahoma"/>
          <w:sz w:val="22"/>
          <w:szCs w:val="20"/>
          <w:lang w:val="es-ES_tradnl"/>
        </w:rPr>
        <w:t xml:space="preserve"> Comisaria General de Seguridad Publica.</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Objeto:</w:t>
      </w:r>
      <w:r w:rsidRPr="006372E8">
        <w:rPr>
          <w:rFonts w:ascii="Tahoma" w:eastAsiaTheme="minorEastAsia" w:hAnsi="Tahoma" w:cs="Tahoma"/>
          <w:sz w:val="22"/>
          <w:szCs w:val="20"/>
          <w:lang w:val="es-ES_tradnl"/>
        </w:rPr>
        <w:t xml:space="preserve"> Mantenimiento preventivo de vehículos F150, marca Ford, modelo 2016, número económicos 3183, 3434, 3190, 3269, 3226, 3259, 3225 y 3157.</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Monto:</w:t>
      </w:r>
      <w:r w:rsidRPr="006372E8">
        <w:rPr>
          <w:rFonts w:ascii="Tahoma" w:eastAsiaTheme="minorEastAsia" w:hAnsi="Tahoma" w:cs="Tahoma"/>
          <w:sz w:val="22"/>
          <w:szCs w:val="20"/>
          <w:lang w:val="es-ES_tradnl"/>
        </w:rPr>
        <w:t xml:space="preserve"> $ 28,670.63 pesos más I.V.A.</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Fundamento y Motivo:</w:t>
      </w:r>
      <w:r w:rsidRPr="006372E8">
        <w:rPr>
          <w:rFonts w:ascii="Tahoma" w:eastAsiaTheme="minorEastAsia" w:hAnsi="Tahoma" w:cs="Tahoma"/>
          <w:sz w:val="22"/>
          <w:szCs w:val="20"/>
          <w:lang w:val="es-ES_tradnl"/>
        </w:rPr>
        <w:t xml:space="preserve"> Artículo 73, Fracción IV, de la Ley de Compras Gubernamentales, Enajenaciones y Contratación de Servicios del Estado de Jalisco y sus Municipios, debido a que realiza labores operativas por ello no es posible que se mantengan en malas condiciones de uso, lo que provocaría que se suspendiera la atención a emergencias de la ciudadanía.</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Proveedor:</w:t>
      </w:r>
      <w:r w:rsidRPr="006372E8">
        <w:rPr>
          <w:rFonts w:ascii="Tahoma" w:eastAsiaTheme="minorEastAsia" w:hAnsi="Tahoma" w:cs="Tahoma"/>
          <w:sz w:val="22"/>
          <w:szCs w:val="20"/>
          <w:lang w:val="es-ES_tradnl"/>
        </w:rPr>
        <w:t xml:space="preserve"> Jalisco Motors S.A.</w:t>
      </w:r>
    </w:p>
    <w:p w:rsid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p>
    <w:p w:rsidR="0053198E" w:rsidRDefault="0053198E" w:rsidP="006372E8">
      <w:pPr>
        <w:shd w:val="clear" w:color="auto" w:fill="FFFFFF"/>
        <w:spacing w:after="100" w:afterAutospacing="1"/>
        <w:ind w:left="1429"/>
        <w:contextualSpacing/>
        <w:jc w:val="both"/>
        <w:rPr>
          <w:rFonts w:ascii="Tahoma" w:eastAsiaTheme="minorEastAsia" w:hAnsi="Tahoma" w:cs="Tahoma"/>
          <w:sz w:val="22"/>
          <w:szCs w:val="20"/>
          <w:lang w:val="es-ES_tradnl"/>
        </w:rPr>
      </w:pPr>
    </w:p>
    <w:p w:rsidR="0053198E" w:rsidRPr="0053198E" w:rsidRDefault="0053198E" w:rsidP="0053198E">
      <w:pPr>
        <w:jc w:val="both"/>
        <w:rPr>
          <w:rFonts w:ascii="Tahoma" w:hAnsi="Tahoma" w:cs="Tahoma"/>
          <w:i/>
          <w:lang w:eastAsia="en-US"/>
        </w:rPr>
      </w:pPr>
      <w:r w:rsidRPr="0053198E">
        <w:rPr>
          <w:rFonts w:ascii="Tahoma" w:hAnsi="Tahoma" w:cs="Tahoma"/>
          <w:i/>
          <w:lang w:eastAsia="en-US"/>
        </w:rPr>
        <w:t>Los integrantes del Comité presentes se dan por enterados.</w:t>
      </w:r>
    </w:p>
    <w:p w:rsidR="0053198E" w:rsidRPr="006372E8" w:rsidRDefault="0053198E" w:rsidP="006372E8">
      <w:pPr>
        <w:shd w:val="clear" w:color="auto" w:fill="FFFFFF"/>
        <w:spacing w:after="100" w:afterAutospacing="1"/>
        <w:ind w:left="1429"/>
        <w:contextualSpacing/>
        <w:jc w:val="both"/>
        <w:rPr>
          <w:rFonts w:ascii="Tahoma" w:eastAsiaTheme="minorEastAsia" w:hAnsi="Tahoma" w:cs="Tahoma"/>
          <w:sz w:val="22"/>
          <w:szCs w:val="20"/>
        </w:rPr>
      </w:pPr>
    </w:p>
    <w:p w:rsidR="006372E8" w:rsidRPr="006372E8" w:rsidRDefault="006372E8" w:rsidP="006372E8">
      <w:pPr>
        <w:numPr>
          <w:ilvl w:val="0"/>
          <w:numId w:val="6"/>
        </w:numPr>
        <w:shd w:val="clear" w:color="auto" w:fill="FFFFFF"/>
        <w:spacing w:after="100" w:afterAutospacing="1" w:line="259" w:lineRule="auto"/>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 xml:space="preserve">Requisición: </w:t>
      </w:r>
      <w:r w:rsidRPr="006372E8">
        <w:rPr>
          <w:rFonts w:ascii="Tahoma" w:eastAsiaTheme="minorEastAsia" w:hAnsi="Tahoma" w:cs="Tahoma"/>
          <w:sz w:val="22"/>
          <w:szCs w:val="20"/>
          <w:lang w:val="es-ES_tradnl"/>
        </w:rPr>
        <w:t>201702013</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Área requirente:</w:t>
      </w:r>
      <w:r w:rsidRPr="006372E8">
        <w:rPr>
          <w:rFonts w:ascii="Tahoma" w:eastAsiaTheme="minorEastAsia" w:hAnsi="Tahoma" w:cs="Tahoma"/>
          <w:sz w:val="22"/>
          <w:szCs w:val="20"/>
          <w:lang w:val="es-ES_tradnl"/>
        </w:rPr>
        <w:t xml:space="preserve"> Comisaria General de Seguridad Publica.</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lastRenderedPageBreak/>
        <w:t>Objeto:</w:t>
      </w:r>
      <w:r w:rsidRPr="006372E8">
        <w:rPr>
          <w:rFonts w:ascii="Tahoma" w:eastAsiaTheme="minorEastAsia" w:hAnsi="Tahoma" w:cs="Tahoma"/>
          <w:sz w:val="22"/>
          <w:szCs w:val="20"/>
          <w:lang w:val="es-ES_tradnl"/>
        </w:rPr>
        <w:t xml:space="preserve"> Mantenimiento correctivo de vehículos F150, marca Ford, modelo 2016, número económicos 3192, 3195, 3171, 3341, 3248, 3197 y 3352.</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 xml:space="preserve">Monto: </w:t>
      </w:r>
      <w:r w:rsidRPr="006372E8">
        <w:rPr>
          <w:rFonts w:ascii="Tahoma" w:eastAsiaTheme="minorEastAsia" w:hAnsi="Tahoma" w:cs="Tahoma"/>
          <w:sz w:val="22"/>
          <w:szCs w:val="20"/>
          <w:lang w:val="es-ES_tradnl"/>
        </w:rPr>
        <w:t>$ 16,496.53 pesos más I.V.A.</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Fundamento y Motivo:</w:t>
      </w:r>
      <w:r w:rsidRPr="006372E8">
        <w:rPr>
          <w:rFonts w:ascii="Tahoma" w:eastAsiaTheme="minorEastAsia" w:hAnsi="Tahoma" w:cs="Tahoma"/>
          <w:sz w:val="22"/>
          <w:szCs w:val="20"/>
          <w:lang w:val="es-ES_tradnl"/>
        </w:rPr>
        <w:t xml:space="preserve"> Artículo 73, Fracción IV, de la Ley de Compras Gubernamentales, Enajenaciones y Contratación de Servicios del Estado de Jalisco y sus Municipios, debido a que realizan labores operativas por ello no es posible que se mantengan en malas condiciones de uso, lo que provocaría que se suspendiera la atención a emergencias de la ciudadanía.</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Proveedor:</w:t>
      </w:r>
      <w:r w:rsidRPr="006372E8">
        <w:rPr>
          <w:rFonts w:ascii="Tahoma" w:eastAsiaTheme="minorEastAsia" w:hAnsi="Tahoma" w:cs="Tahoma"/>
          <w:sz w:val="22"/>
          <w:szCs w:val="20"/>
          <w:lang w:val="es-ES_tradnl"/>
        </w:rPr>
        <w:t xml:space="preserve"> Jalisco Motors S.A. de C.V.</w:t>
      </w:r>
    </w:p>
    <w:p w:rsidR="0053198E" w:rsidRPr="0053198E" w:rsidRDefault="0053198E" w:rsidP="0053198E">
      <w:pPr>
        <w:jc w:val="both"/>
        <w:rPr>
          <w:rFonts w:ascii="Tahoma" w:hAnsi="Tahoma" w:cs="Tahoma"/>
          <w:i/>
          <w:lang w:eastAsia="en-US"/>
        </w:rPr>
      </w:pPr>
      <w:r w:rsidRPr="0053198E">
        <w:rPr>
          <w:rFonts w:ascii="Tahoma" w:hAnsi="Tahoma" w:cs="Tahoma"/>
          <w:i/>
          <w:lang w:eastAsia="en-US"/>
        </w:rPr>
        <w:t>Los integrantes del Comité presentes se dan por enterados.</w:t>
      </w:r>
    </w:p>
    <w:p w:rsidR="006372E8" w:rsidRPr="0053198E" w:rsidRDefault="006372E8" w:rsidP="006372E8">
      <w:pPr>
        <w:shd w:val="clear" w:color="auto" w:fill="FFFFFF"/>
        <w:spacing w:after="100" w:afterAutospacing="1"/>
        <w:ind w:left="1429"/>
        <w:contextualSpacing/>
        <w:jc w:val="both"/>
        <w:rPr>
          <w:rFonts w:ascii="Tahoma" w:eastAsiaTheme="minorEastAsia" w:hAnsi="Tahoma" w:cs="Tahoma"/>
          <w:sz w:val="22"/>
          <w:szCs w:val="20"/>
        </w:rPr>
      </w:pPr>
    </w:p>
    <w:p w:rsidR="0053198E" w:rsidRPr="006372E8" w:rsidRDefault="0053198E" w:rsidP="006372E8">
      <w:pPr>
        <w:shd w:val="clear" w:color="auto" w:fill="FFFFFF"/>
        <w:spacing w:after="100" w:afterAutospacing="1"/>
        <w:ind w:left="1429"/>
        <w:contextualSpacing/>
        <w:jc w:val="both"/>
        <w:rPr>
          <w:rFonts w:ascii="Tahoma" w:eastAsiaTheme="minorEastAsia" w:hAnsi="Tahoma" w:cs="Tahoma"/>
          <w:sz w:val="22"/>
          <w:szCs w:val="20"/>
          <w:lang w:val="es-ES_tradnl"/>
        </w:rPr>
      </w:pPr>
    </w:p>
    <w:p w:rsidR="006372E8" w:rsidRPr="006372E8" w:rsidRDefault="006372E8" w:rsidP="006372E8">
      <w:pPr>
        <w:numPr>
          <w:ilvl w:val="0"/>
          <w:numId w:val="6"/>
        </w:numPr>
        <w:shd w:val="clear" w:color="auto" w:fill="FFFFFF"/>
        <w:spacing w:after="100" w:afterAutospacing="1" w:line="259" w:lineRule="auto"/>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 xml:space="preserve">Requisición: </w:t>
      </w:r>
      <w:r w:rsidRPr="006372E8">
        <w:rPr>
          <w:rFonts w:ascii="Tahoma" w:eastAsiaTheme="minorEastAsia" w:hAnsi="Tahoma" w:cs="Tahoma"/>
          <w:sz w:val="22"/>
          <w:szCs w:val="20"/>
          <w:lang w:val="es-ES_tradnl"/>
        </w:rPr>
        <w:t>201702008</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Área requirente:</w:t>
      </w:r>
      <w:r w:rsidRPr="006372E8">
        <w:rPr>
          <w:rFonts w:ascii="Tahoma" w:eastAsiaTheme="minorEastAsia" w:hAnsi="Tahoma" w:cs="Tahoma"/>
          <w:sz w:val="22"/>
          <w:szCs w:val="20"/>
          <w:lang w:val="es-ES_tradnl"/>
        </w:rPr>
        <w:t xml:space="preserve"> Comisaria General de Seguridad Publica.</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Objeto:</w:t>
      </w:r>
      <w:r w:rsidRPr="006372E8">
        <w:rPr>
          <w:rFonts w:ascii="Tahoma" w:eastAsiaTheme="minorEastAsia" w:hAnsi="Tahoma" w:cs="Tahoma"/>
          <w:sz w:val="22"/>
          <w:szCs w:val="20"/>
          <w:lang w:val="es-ES_tradnl"/>
        </w:rPr>
        <w:t xml:space="preserve"> Mantenimiento de servicios de kilometraje de 40,000 kilómetros de vehículos F150, marca Ford, modelo 2016, número económicos 3258, 3201, 3163, 3176 y 3271.</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Monto:</w:t>
      </w:r>
      <w:r w:rsidRPr="006372E8">
        <w:rPr>
          <w:rFonts w:ascii="Tahoma" w:eastAsiaTheme="minorEastAsia" w:hAnsi="Tahoma" w:cs="Tahoma"/>
          <w:sz w:val="22"/>
          <w:szCs w:val="20"/>
          <w:lang w:val="es-ES_tradnl"/>
        </w:rPr>
        <w:t xml:space="preserve"> $ 20,917.21 pesos más I.V.A.</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Fundamento y Motivo:</w:t>
      </w:r>
      <w:r w:rsidRPr="006372E8">
        <w:rPr>
          <w:rFonts w:ascii="Tahoma" w:eastAsiaTheme="minorEastAsia" w:hAnsi="Tahoma" w:cs="Tahoma"/>
          <w:sz w:val="22"/>
          <w:szCs w:val="20"/>
          <w:lang w:val="es-ES_tradnl"/>
        </w:rPr>
        <w:t xml:space="preserve"> Artículo 73, Fracción IV, de la Ley de Compras Gubernamentales, Enajenaciones y Contratación de Servicios del Estado de Jalisco y sus Municipios, debido a que realizan labores operativas por ello no es posible que se mantengan en malas condiciones de uso, lo que provocaría que se suspendiera la atención a emergencias de la ciudadanía.</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Proveedor:</w:t>
      </w:r>
      <w:r w:rsidRPr="006372E8">
        <w:rPr>
          <w:rFonts w:ascii="Tahoma" w:eastAsiaTheme="minorEastAsia" w:hAnsi="Tahoma" w:cs="Tahoma"/>
          <w:sz w:val="22"/>
          <w:szCs w:val="20"/>
          <w:lang w:val="es-ES_tradnl"/>
        </w:rPr>
        <w:t xml:space="preserve"> Jalisco Motors S.A.</w:t>
      </w:r>
    </w:p>
    <w:p w:rsid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p>
    <w:p w:rsidR="0053198E" w:rsidRDefault="0053198E" w:rsidP="006372E8">
      <w:pPr>
        <w:shd w:val="clear" w:color="auto" w:fill="FFFFFF"/>
        <w:spacing w:after="100" w:afterAutospacing="1"/>
        <w:ind w:left="1429"/>
        <w:contextualSpacing/>
        <w:jc w:val="both"/>
        <w:rPr>
          <w:rFonts w:ascii="Tahoma" w:eastAsiaTheme="minorEastAsia" w:hAnsi="Tahoma" w:cs="Tahoma"/>
          <w:sz w:val="22"/>
          <w:szCs w:val="20"/>
          <w:lang w:val="es-ES_tradnl"/>
        </w:rPr>
      </w:pPr>
    </w:p>
    <w:p w:rsidR="0053198E" w:rsidRPr="0053198E" w:rsidRDefault="0053198E" w:rsidP="0053198E">
      <w:pPr>
        <w:jc w:val="both"/>
        <w:rPr>
          <w:rFonts w:ascii="Tahoma" w:hAnsi="Tahoma" w:cs="Tahoma"/>
          <w:i/>
          <w:lang w:eastAsia="en-US"/>
        </w:rPr>
      </w:pPr>
      <w:r w:rsidRPr="0053198E">
        <w:rPr>
          <w:rFonts w:ascii="Tahoma" w:hAnsi="Tahoma" w:cs="Tahoma"/>
          <w:i/>
          <w:lang w:eastAsia="en-US"/>
        </w:rPr>
        <w:t>Los integrantes del Comité presentes se dan por enterados.</w:t>
      </w:r>
    </w:p>
    <w:p w:rsidR="0053198E" w:rsidRPr="006372E8" w:rsidRDefault="0053198E" w:rsidP="006372E8">
      <w:pPr>
        <w:shd w:val="clear" w:color="auto" w:fill="FFFFFF"/>
        <w:spacing w:after="100" w:afterAutospacing="1"/>
        <w:ind w:left="1429"/>
        <w:contextualSpacing/>
        <w:jc w:val="both"/>
        <w:rPr>
          <w:rFonts w:ascii="Tahoma" w:eastAsiaTheme="minorEastAsia" w:hAnsi="Tahoma" w:cs="Tahoma"/>
          <w:sz w:val="22"/>
          <w:szCs w:val="20"/>
        </w:rPr>
      </w:pPr>
    </w:p>
    <w:p w:rsidR="006372E8" w:rsidRPr="006372E8" w:rsidRDefault="006372E8" w:rsidP="006372E8">
      <w:pPr>
        <w:numPr>
          <w:ilvl w:val="0"/>
          <w:numId w:val="6"/>
        </w:numPr>
        <w:shd w:val="clear" w:color="auto" w:fill="FFFFFF"/>
        <w:spacing w:after="100" w:afterAutospacing="1" w:line="259" w:lineRule="auto"/>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 xml:space="preserve">Requisición: </w:t>
      </w:r>
      <w:r w:rsidRPr="006372E8">
        <w:rPr>
          <w:rFonts w:ascii="Tahoma" w:eastAsiaTheme="minorEastAsia" w:hAnsi="Tahoma" w:cs="Tahoma"/>
          <w:sz w:val="22"/>
          <w:szCs w:val="20"/>
          <w:lang w:val="es-ES_tradnl"/>
        </w:rPr>
        <w:t>201702006</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Área requirente:</w:t>
      </w:r>
      <w:r w:rsidRPr="006372E8">
        <w:rPr>
          <w:rFonts w:ascii="Tahoma" w:eastAsiaTheme="minorEastAsia" w:hAnsi="Tahoma" w:cs="Tahoma"/>
          <w:sz w:val="22"/>
          <w:szCs w:val="20"/>
          <w:lang w:val="es-ES_tradnl"/>
        </w:rPr>
        <w:t xml:space="preserve"> Comisaria General de Seguridad Publica.</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Objeto:</w:t>
      </w:r>
      <w:r w:rsidRPr="006372E8">
        <w:rPr>
          <w:rFonts w:ascii="Tahoma" w:eastAsiaTheme="minorEastAsia" w:hAnsi="Tahoma" w:cs="Tahoma"/>
          <w:sz w:val="22"/>
          <w:szCs w:val="20"/>
          <w:lang w:val="es-ES_tradnl"/>
        </w:rPr>
        <w:t xml:space="preserve"> Mantenimiento de servicios de kilometraje de 20,000 kilómetros, de unidades F150, marca Ford, modelo 2016, números económicos 3258, 3357, 3363, 3365, 3358 y 3361</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Monto:</w:t>
      </w:r>
      <w:r w:rsidRPr="006372E8">
        <w:rPr>
          <w:rFonts w:ascii="Tahoma" w:eastAsiaTheme="minorEastAsia" w:hAnsi="Tahoma" w:cs="Tahoma"/>
          <w:sz w:val="22"/>
          <w:szCs w:val="20"/>
          <w:lang w:val="es-ES_tradnl"/>
        </w:rPr>
        <w:t xml:space="preserve"> $ 20,830.98 pesos más I.V.A.</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Fundamento y Motivo:</w:t>
      </w:r>
      <w:r w:rsidRPr="006372E8">
        <w:rPr>
          <w:rFonts w:ascii="Tahoma" w:eastAsiaTheme="minorEastAsia" w:hAnsi="Tahoma" w:cs="Tahoma"/>
          <w:sz w:val="22"/>
          <w:szCs w:val="20"/>
          <w:lang w:val="es-ES_tradnl"/>
        </w:rPr>
        <w:t xml:space="preserve"> Artículo 73, Fracción IV, de la Ley de Compras Gubernamentales, Enajenaciones y Contratación de Servicios del Estado de Jalisco y sus Municipios, debido a que realizan labores operativas por ello no es posible que se mantengan en malas condiciones de uso, lo que provocaría que se suspendiera la atención a emergencias de la ciudadanía.</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Proveedor:</w:t>
      </w:r>
      <w:r w:rsidRPr="006372E8">
        <w:rPr>
          <w:rFonts w:ascii="Tahoma" w:eastAsiaTheme="minorEastAsia" w:hAnsi="Tahoma" w:cs="Tahoma"/>
          <w:sz w:val="22"/>
          <w:szCs w:val="20"/>
          <w:lang w:val="es-ES_tradnl"/>
        </w:rPr>
        <w:t xml:space="preserve"> Jalisco Motors S.A.</w:t>
      </w:r>
    </w:p>
    <w:p w:rsid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p>
    <w:p w:rsidR="0053198E" w:rsidRDefault="0053198E" w:rsidP="006372E8">
      <w:pPr>
        <w:shd w:val="clear" w:color="auto" w:fill="FFFFFF"/>
        <w:spacing w:after="100" w:afterAutospacing="1"/>
        <w:ind w:left="1429"/>
        <w:contextualSpacing/>
        <w:jc w:val="both"/>
        <w:rPr>
          <w:rFonts w:ascii="Tahoma" w:eastAsiaTheme="minorEastAsia" w:hAnsi="Tahoma" w:cs="Tahoma"/>
          <w:sz w:val="22"/>
          <w:szCs w:val="20"/>
          <w:lang w:val="es-ES_tradnl"/>
        </w:rPr>
      </w:pPr>
    </w:p>
    <w:p w:rsidR="0053198E" w:rsidRPr="0053198E" w:rsidRDefault="0053198E" w:rsidP="0053198E">
      <w:pPr>
        <w:jc w:val="both"/>
        <w:rPr>
          <w:rFonts w:ascii="Tahoma" w:hAnsi="Tahoma" w:cs="Tahoma"/>
          <w:i/>
          <w:lang w:eastAsia="en-US"/>
        </w:rPr>
      </w:pPr>
      <w:r w:rsidRPr="0053198E">
        <w:rPr>
          <w:rFonts w:ascii="Tahoma" w:hAnsi="Tahoma" w:cs="Tahoma"/>
          <w:i/>
          <w:lang w:eastAsia="en-US"/>
        </w:rPr>
        <w:t>Los integrantes del Comité presentes se dan por enterados.</w:t>
      </w:r>
    </w:p>
    <w:p w:rsidR="0053198E" w:rsidRPr="006372E8" w:rsidRDefault="0053198E" w:rsidP="006372E8">
      <w:pPr>
        <w:shd w:val="clear" w:color="auto" w:fill="FFFFFF"/>
        <w:spacing w:after="100" w:afterAutospacing="1"/>
        <w:ind w:left="1429"/>
        <w:contextualSpacing/>
        <w:jc w:val="both"/>
        <w:rPr>
          <w:rFonts w:ascii="Tahoma" w:eastAsiaTheme="minorEastAsia" w:hAnsi="Tahoma" w:cs="Tahoma"/>
          <w:sz w:val="22"/>
          <w:szCs w:val="20"/>
        </w:rPr>
      </w:pPr>
    </w:p>
    <w:p w:rsidR="006372E8" w:rsidRPr="006372E8" w:rsidRDefault="006372E8" w:rsidP="006372E8">
      <w:pPr>
        <w:numPr>
          <w:ilvl w:val="0"/>
          <w:numId w:val="6"/>
        </w:numPr>
        <w:shd w:val="clear" w:color="auto" w:fill="FFFFFF"/>
        <w:spacing w:after="100" w:afterAutospacing="1" w:line="259" w:lineRule="auto"/>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lastRenderedPageBreak/>
        <w:t xml:space="preserve">Requisición: </w:t>
      </w:r>
      <w:r w:rsidRPr="006372E8">
        <w:rPr>
          <w:rFonts w:ascii="Tahoma" w:eastAsiaTheme="minorEastAsia" w:hAnsi="Tahoma" w:cs="Tahoma"/>
          <w:sz w:val="22"/>
          <w:szCs w:val="20"/>
          <w:lang w:val="es-ES_tradnl"/>
        </w:rPr>
        <w:t>201702005</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Área requirente:</w:t>
      </w:r>
      <w:r w:rsidRPr="006372E8">
        <w:rPr>
          <w:rFonts w:ascii="Tahoma" w:eastAsiaTheme="minorEastAsia" w:hAnsi="Tahoma" w:cs="Tahoma"/>
          <w:sz w:val="22"/>
          <w:szCs w:val="20"/>
          <w:lang w:val="es-ES_tradnl"/>
        </w:rPr>
        <w:t xml:space="preserve"> Comisaria General de Seguridad Publica.</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Objeto:</w:t>
      </w:r>
      <w:r w:rsidRPr="006372E8">
        <w:rPr>
          <w:rFonts w:ascii="Tahoma" w:eastAsiaTheme="minorEastAsia" w:hAnsi="Tahoma" w:cs="Tahoma"/>
          <w:sz w:val="22"/>
          <w:szCs w:val="20"/>
          <w:lang w:val="es-ES_tradnl"/>
        </w:rPr>
        <w:t xml:space="preserve"> Mantenimiento de servicios de kilometraje de 5,000 kilómetros, de unidades F150, marca Ford, modelo 2016, números económicos 3222, 3225, 3228, 3229, 3235, 3238, 3240, 3242, 3244, 3247, 3258, 3268, 3272, 3273, 3281, 3348, 3352, 3353, 3354, 3358, 3361, 3363, 3366, 3376, 3408, 3413, 3415, 3427, 3432, 3419, 3418, 3424 y 3431.</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Monto:</w:t>
      </w:r>
      <w:r w:rsidRPr="006372E8">
        <w:rPr>
          <w:rFonts w:ascii="Tahoma" w:eastAsiaTheme="minorEastAsia" w:hAnsi="Tahoma" w:cs="Tahoma"/>
          <w:sz w:val="22"/>
          <w:szCs w:val="20"/>
          <w:lang w:val="es-ES_tradnl"/>
        </w:rPr>
        <w:t xml:space="preserve"> $ 42,786.15 pesos más I.V.A. ($ 1,296.55 pesos más I.V.A por unidad)</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Fundamento y Motivo:</w:t>
      </w:r>
      <w:r w:rsidRPr="006372E8">
        <w:rPr>
          <w:rFonts w:ascii="Tahoma" w:eastAsiaTheme="minorEastAsia" w:hAnsi="Tahoma" w:cs="Tahoma"/>
          <w:sz w:val="22"/>
          <w:szCs w:val="20"/>
          <w:lang w:val="es-ES_tradnl"/>
        </w:rPr>
        <w:t xml:space="preserve"> Artículo 73, Fracción IV, de la Ley de Compras Gubernamentales, Enajenaciones y Contratación de Servicios del Estado de Jalisco y sus Municipios, debido a que realizan labores operativas por ello no es posible que se mantengan en malas condiciones de uso, lo que provocaría que se suspendiera la atención a emergencias de la ciudadanía.</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Proveedor:</w:t>
      </w:r>
      <w:r w:rsidRPr="006372E8">
        <w:rPr>
          <w:rFonts w:ascii="Tahoma" w:eastAsiaTheme="minorEastAsia" w:hAnsi="Tahoma" w:cs="Tahoma"/>
          <w:sz w:val="22"/>
          <w:szCs w:val="20"/>
          <w:lang w:val="es-ES_tradnl"/>
        </w:rPr>
        <w:t xml:space="preserve"> Jalisco Motors S.A.</w:t>
      </w:r>
    </w:p>
    <w:p w:rsidR="0053198E" w:rsidRPr="0053198E" w:rsidRDefault="0053198E" w:rsidP="0053198E">
      <w:pPr>
        <w:jc w:val="both"/>
        <w:rPr>
          <w:rFonts w:ascii="Tahoma" w:hAnsi="Tahoma" w:cs="Tahoma"/>
          <w:i/>
          <w:lang w:eastAsia="en-US"/>
        </w:rPr>
      </w:pPr>
      <w:r w:rsidRPr="0053198E">
        <w:rPr>
          <w:rFonts w:ascii="Tahoma" w:hAnsi="Tahoma" w:cs="Tahoma"/>
          <w:i/>
          <w:lang w:eastAsia="en-US"/>
        </w:rPr>
        <w:t>Los integrantes del Comité presentes se dan por enterados.</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rPr>
      </w:pPr>
    </w:p>
    <w:p w:rsidR="006372E8" w:rsidRPr="006372E8" w:rsidRDefault="006372E8" w:rsidP="006372E8">
      <w:pPr>
        <w:numPr>
          <w:ilvl w:val="0"/>
          <w:numId w:val="6"/>
        </w:numPr>
        <w:shd w:val="clear" w:color="auto" w:fill="FFFFFF"/>
        <w:spacing w:after="100" w:afterAutospacing="1" w:line="259" w:lineRule="auto"/>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 xml:space="preserve">Requisición: </w:t>
      </w:r>
      <w:r w:rsidRPr="006372E8">
        <w:rPr>
          <w:rFonts w:ascii="Tahoma" w:eastAsiaTheme="minorEastAsia" w:hAnsi="Tahoma" w:cs="Tahoma"/>
          <w:sz w:val="22"/>
          <w:szCs w:val="20"/>
          <w:lang w:val="es-ES_tradnl"/>
        </w:rPr>
        <w:t>201702040</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Área requirente:</w:t>
      </w:r>
      <w:r w:rsidRPr="006372E8">
        <w:rPr>
          <w:rFonts w:ascii="Tahoma" w:eastAsiaTheme="minorEastAsia" w:hAnsi="Tahoma" w:cs="Tahoma"/>
          <w:sz w:val="22"/>
          <w:szCs w:val="20"/>
          <w:lang w:val="es-ES_tradnl"/>
        </w:rPr>
        <w:t xml:space="preserve"> Comisaria General de Seguridad Publica.</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Objeto:</w:t>
      </w:r>
      <w:r w:rsidRPr="006372E8">
        <w:rPr>
          <w:rFonts w:ascii="Tahoma" w:eastAsiaTheme="minorEastAsia" w:hAnsi="Tahoma" w:cs="Tahoma"/>
          <w:sz w:val="22"/>
          <w:szCs w:val="20"/>
          <w:lang w:val="es-ES_tradnl"/>
        </w:rPr>
        <w:t xml:space="preserve"> Mantenimiento de servicios de kilometraje de 5,000 y 15,000 kilómetros, de unidades F150, marca Ford, modelo 2016, números económicos 3346, 3351, 3421, 3354, 3359, 3224, 3270, 3256, 3262, 3265 y 3228.</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Monto:</w:t>
      </w:r>
      <w:r w:rsidRPr="006372E8">
        <w:rPr>
          <w:rFonts w:ascii="Tahoma" w:eastAsiaTheme="minorEastAsia" w:hAnsi="Tahoma" w:cs="Tahoma"/>
          <w:sz w:val="22"/>
          <w:szCs w:val="20"/>
          <w:lang w:val="es-ES_tradnl"/>
        </w:rPr>
        <w:t xml:space="preserve"> $ 19,815.49 pesos más I.V.A. </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Fundamento y Motivo:</w:t>
      </w:r>
      <w:r w:rsidRPr="006372E8">
        <w:rPr>
          <w:rFonts w:ascii="Tahoma" w:eastAsiaTheme="minorEastAsia" w:hAnsi="Tahoma" w:cs="Tahoma"/>
          <w:sz w:val="22"/>
          <w:szCs w:val="20"/>
          <w:lang w:val="es-ES_tradnl"/>
        </w:rPr>
        <w:t xml:space="preserve"> Artículo 73, Fracción IV, de la Ley de Compras Gubernamentales, Enajenaciones y Contratación de Servicios del Estado de Jalisco y sus Municipios, debido a que realizan labores operativas por ello no es posible que se mantengan en malas condiciones de uso, lo que provocaría que se suspendiera la atención a emergencias de la ciudadanía.</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Proveedor:</w:t>
      </w:r>
      <w:r w:rsidRPr="006372E8">
        <w:rPr>
          <w:rFonts w:ascii="Tahoma" w:eastAsiaTheme="minorEastAsia" w:hAnsi="Tahoma" w:cs="Tahoma"/>
          <w:sz w:val="22"/>
          <w:szCs w:val="20"/>
          <w:lang w:val="es-ES_tradnl"/>
        </w:rPr>
        <w:t xml:space="preserve"> Jalisco Motors S.A.</w:t>
      </w:r>
    </w:p>
    <w:p w:rsid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p>
    <w:p w:rsidR="0053198E" w:rsidRPr="0053198E" w:rsidRDefault="0053198E" w:rsidP="0053198E">
      <w:pPr>
        <w:jc w:val="both"/>
        <w:rPr>
          <w:rFonts w:ascii="Tahoma" w:hAnsi="Tahoma" w:cs="Tahoma"/>
          <w:i/>
          <w:lang w:eastAsia="en-US"/>
        </w:rPr>
      </w:pPr>
      <w:r w:rsidRPr="0053198E">
        <w:rPr>
          <w:rFonts w:ascii="Tahoma" w:hAnsi="Tahoma" w:cs="Tahoma"/>
          <w:i/>
          <w:lang w:eastAsia="en-US"/>
        </w:rPr>
        <w:t>Los integrantes del Comité presentes se dan por enterados.</w:t>
      </w:r>
    </w:p>
    <w:p w:rsidR="0053198E" w:rsidRPr="006372E8" w:rsidRDefault="0053198E" w:rsidP="006372E8">
      <w:pPr>
        <w:shd w:val="clear" w:color="auto" w:fill="FFFFFF"/>
        <w:spacing w:after="100" w:afterAutospacing="1"/>
        <w:ind w:left="1429"/>
        <w:contextualSpacing/>
        <w:jc w:val="both"/>
        <w:rPr>
          <w:rFonts w:ascii="Tahoma" w:eastAsiaTheme="minorEastAsia" w:hAnsi="Tahoma" w:cs="Tahoma"/>
          <w:sz w:val="22"/>
          <w:szCs w:val="20"/>
        </w:rPr>
      </w:pPr>
    </w:p>
    <w:p w:rsidR="006372E8" w:rsidRPr="006372E8" w:rsidRDefault="006372E8" w:rsidP="006372E8">
      <w:pPr>
        <w:numPr>
          <w:ilvl w:val="0"/>
          <w:numId w:val="6"/>
        </w:numPr>
        <w:shd w:val="clear" w:color="auto" w:fill="FFFFFF"/>
        <w:spacing w:after="100" w:afterAutospacing="1" w:line="259" w:lineRule="auto"/>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 xml:space="preserve">Requisición: </w:t>
      </w:r>
      <w:r w:rsidRPr="006372E8">
        <w:rPr>
          <w:rFonts w:ascii="Tahoma" w:eastAsiaTheme="minorEastAsia" w:hAnsi="Tahoma" w:cs="Tahoma"/>
          <w:sz w:val="22"/>
          <w:szCs w:val="20"/>
          <w:lang w:val="es-ES_tradnl"/>
        </w:rPr>
        <w:t>201702042</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Área requirente:</w:t>
      </w:r>
      <w:r w:rsidRPr="006372E8">
        <w:rPr>
          <w:rFonts w:ascii="Tahoma" w:eastAsiaTheme="minorEastAsia" w:hAnsi="Tahoma" w:cs="Tahoma"/>
          <w:sz w:val="22"/>
          <w:szCs w:val="20"/>
          <w:lang w:val="es-ES_tradnl"/>
        </w:rPr>
        <w:t xml:space="preserve"> Comisaria General de Seguridad Publica.</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Objeto:</w:t>
      </w:r>
      <w:r w:rsidRPr="006372E8">
        <w:rPr>
          <w:rFonts w:ascii="Tahoma" w:eastAsiaTheme="minorEastAsia" w:hAnsi="Tahoma" w:cs="Tahoma"/>
          <w:sz w:val="22"/>
          <w:szCs w:val="20"/>
          <w:lang w:val="es-ES_tradnl"/>
        </w:rPr>
        <w:t xml:space="preserve"> Mantenimiento de servicios de kilometrajes de unidades F150, marca Ford, modelo 2016, números económicos 3343, 3415, 3253, 3239, 3156, 3268, 3268, 3192, 3186, 3177, 3202, 3204, 2860, 3147, 3197, 3193, 3175, 3162 y 3207.</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Monto:</w:t>
      </w:r>
      <w:r w:rsidRPr="006372E8">
        <w:rPr>
          <w:rFonts w:ascii="Tahoma" w:eastAsiaTheme="minorEastAsia" w:hAnsi="Tahoma" w:cs="Tahoma"/>
          <w:sz w:val="22"/>
          <w:szCs w:val="20"/>
          <w:lang w:val="es-ES_tradnl"/>
        </w:rPr>
        <w:t xml:space="preserve"> $ 39,637.91 pesos más I.V.A. </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Fundamento y Motivo:</w:t>
      </w:r>
      <w:r w:rsidRPr="006372E8">
        <w:rPr>
          <w:rFonts w:ascii="Tahoma" w:eastAsiaTheme="minorEastAsia" w:hAnsi="Tahoma" w:cs="Tahoma"/>
          <w:sz w:val="22"/>
          <w:szCs w:val="20"/>
          <w:lang w:val="es-ES_tradnl"/>
        </w:rPr>
        <w:t xml:space="preserve"> Artículo 73, Fracción IV, de la Ley de Compras Gubernamentales, Enajenaciones y Contratación de Servicios del Estado de Jalisco y sus Municipios, debido a que realizan labores operativas por ello no es posible que se mantengan en malas condiciones de uso, lo que provocaría que se suspendiera la atención a emergencias de la ciudadanía.</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Proveedor:</w:t>
      </w:r>
      <w:r w:rsidRPr="006372E8">
        <w:rPr>
          <w:rFonts w:ascii="Tahoma" w:eastAsiaTheme="minorEastAsia" w:hAnsi="Tahoma" w:cs="Tahoma"/>
          <w:sz w:val="22"/>
          <w:szCs w:val="20"/>
          <w:lang w:val="es-ES_tradnl"/>
        </w:rPr>
        <w:t xml:space="preserve"> Jalisco Motors S.A.</w:t>
      </w:r>
    </w:p>
    <w:p w:rsid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p>
    <w:p w:rsidR="0053198E" w:rsidRPr="0053198E" w:rsidRDefault="0053198E" w:rsidP="0053198E">
      <w:pPr>
        <w:jc w:val="both"/>
        <w:rPr>
          <w:rFonts w:ascii="Tahoma" w:hAnsi="Tahoma" w:cs="Tahoma"/>
          <w:i/>
          <w:lang w:eastAsia="en-US"/>
        </w:rPr>
      </w:pPr>
      <w:r w:rsidRPr="0053198E">
        <w:rPr>
          <w:rFonts w:ascii="Tahoma" w:hAnsi="Tahoma" w:cs="Tahoma"/>
          <w:i/>
          <w:lang w:eastAsia="en-US"/>
        </w:rPr>
        <w:lastRenderedPageBreak/>
        <w:t>Los integrantes del Comité presentes se dan por enterados.</w:t>
      </w:r>
    </w:p>
    <w:p w:rsidR="0053198E" w:rsidRPr="006372E8" w:rsidRDefault="0053198E" w:rsidP="006372E8">
      <w:pPr>
        <w:shd w:val="clear" w:color="auto" w:fill="FFFFFF"/>
        <w:spacing w:after="100" w:afterAutospacing="1"/>
        <w:ind w:left="1429"/>
        <w:contextualSpacing/>
        <w:jc w:val="both"/>
        <w:rPr>
          <w:rFonts w:ascii="Tahoma" w:eastAsiaTheme="minorEastAsia" w:hAnsi="Tahoma" w:cs="Tahoma"/>
          <w:sz w:val="22"/>
          <w:szCs w:val="20"/>
        </w:rPr>
      </w:pPr>
    </w:p>
    <w:p w:rsidR="006372E8" w:rsidRPr="006372E8" w:rsidRDefault="006372E8" w:rsidP="006372E8">
      <w:pPr>
        <w:numPr>
          <w:ilvl w:val="0"/>
          <w:numId w:val="6"/>
        </w:numPr>
        <w:shd w:val="clear" w:color="auto" w:fill="FFFFFF"/>
        <w:spacing w:after="100" w:afterAutospacing="1" w:line="259" w:lineRule="auto"/>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 xml:space="preserve">Requisición: </w:t>
      </w:r>
      <w:r w:rsidRPr="006372E8">
        <w:rPr>
          <w:rFonts w:ascii="Tahoma" w:eastAsiaTheme="minorEastAsia" w:hAnsi="Tahoma" w:cs="Tahoma"/>
          <w:sz w:val="22"/>
          <w:szCs w:val="20"/>
          <w:lang w:val="es-ES_tradnl"/>
        </w:rPr>
        <w:t>201702043</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Área requirente:</w:t>
      </w:r>
      <w:r w:rsidRPr="006372E8">
        <w:rPr>
          <w:rFonts w:ascii="Tahoma" w:eastAsiaTheme="minorEastAsia" w:hAnsi="Tahoma" w:cs="Tahoma"/>
          <w:sz w:val="22"/>
          <w:szCs w:val="20"/>
          <w:lang w:val="es-ES_tradnl"/>
        </w:rPr>
        <w:t xml:space="preserve"> Comisaria General de Seguridad Publica.</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Objeto:</w:t>
      </w:r>
      <w:r w:rsidRPr="006372E8">
        <w:rPr>
          <w:rFonts w:ascii="Tahoma" w:eastAsiaTheme="minorEastAsia" w:hAnsi="Tahoma" w:cs="Tahoma"/>
          <w:sz w:val="22"/>
          <w:szCs w:val="20"/>
          <w:lang w:val="es-ES_tradnl"/>
        </w:rPr>
        <w:t xml:space="preserve"> Mantenimiento de servicios de kilometrajes de 20,000 de unidades F150, marca Ford, modelo 2016, números económicos 3350, 3254, 3280, 3266, 3368, 3343, 3349, 3276, 3279, 3244, 3241, 3341, 3372 y 3263.</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Monto:</w:t>
      </w:r>
      <w:r w:rsidRPr="006372E8">
        <w:rPr>
          <w:rFonts w:ascii="Tahoma" w:eastAsiaTheme="minorEastAsia" w:hAnsi="Tahoma" w:cs="Tahoma"/>
          <w:sz w:val="22"/>
          <w:szCs w:val="20"/>
          <w:lang w:val="es-ES_tradnl"/>
        </w:rPr>
        <w:t xml:space="preserve"> $ 26,551.70 pesos más I.V.A. ($1,896.55 pesos más I.V.A. por unidad)</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Fundamento y Motivo:</w:t>
      </w:r>
      <w:r w:rsidRPr="006372E8">
        <w:rPr>
          <w:rFonts w:ascii="Tahoma" w:eastAsiaTheme="minorEastAsia" w:hAnsi="Tahoma" w:cs="Tahoma"/>
          <w:sz w:val="22"/>
          <w:szCs w:val="20"/>
          <w:lang w:val="es-ES_tradnl"/>
        </w:rPr>
        <w:t xml:space="preserve"> Artículo 73, Fracción IV, de la Ley de Compras Gubernamentales, Enajenaciones y Contratación de Servicios del Estado de Jalisco y sus Municipios, debido a que realizan labores operativas por ello no es posible que se mantengan en malas condiciones de uso, lo que provocaría que se suspendiera la atención a emergencias de la ciudadanía.</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Proveedor:</w:t>
      </w:r>
      <w:r w:rsidRPr="006372E8">
        <w:rPr>
          <w:rFonts w:ascii="Tahoma" w:eastAsiaTheme="minorEastAsia" w:hAnsi="Tahoma" w:cs="Tahoma"/>
          <w:sz w:val="22"/>
          <w:szCs w:val="20"/>
          <w:lang w:val="es-ES_tradnl"/>
        </w:rPr>
        <w:t xml:space="preserve"> Jalisco Motors S.A.</w:t>
      </w:r>
    </w:p>
    <w:p w:rsid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p>
    <w:p w:rsidR="0053198E" w:rsidRPr="0053198E" w:rsidRDefault="0053198E" w:rsidP="0053198E">
      <w:pPr>
        <w:jc w:val="both"/>
        <w:rPr>
          <w:rFonts w:ascii="Tahoma" w:hAnsi="Tahoma" w:cs="Tahoma"/>
          <w:i/>
          <w:lang w:eastAsia="en-US"/>
        </w:rPr>
      </w:pPr>
      <w:r w:rsidRPr="0053198E">
        <w:rPr>
          <w:rFonts w:ascii="Tahoma" w:hAnsi="Tahoma" w:cs="Tahoma"/>
          <w:i/>
          <w:lang w:eastAsia="en-US"/>
        </w:rPr>
        <w:t>Los integrantes del Comité presentes se dan por enterados.</w:t>
      </w:r>
    </w:p>
    <w:p w:rsidR="0053198E" w:rsidRPr="006372E8" w:rsidRDefault="0053198E" w:rsidP="006372E8">
      <w:pPr>
        <w:shd w:val="clear" w:color="auto" w:fill="FFFFFF"/>
        <w:spacing w:after="100" w:afterAutospacing="1"/>
        <w:ind w:left="1429"/>
        <w:contextualSpacing/>
        <w:jc w:val="both"/>
        <w:rPr>
          <w:rFonts w:ascii="Tahoma" w:eastAsiaTheme="minorEastAsia" w:hAnsi="Tahoma" w:cs="Tahoma"/>
          <w:sz w:val="22"/>
          <w:szCs w:val="20"/>
        </w:rPr>
      </w:pPr>
    </w:p>
    <w:p w:rsidR="006372E8" w:rsidRPr="006372E8" w:rsidRDefault="006372E8" w:rsidP="006372E8">
      <w:pPr>
        <w:numPr>
          <w:ilvl w:val="0"/>
          <w:numId w:val="6"/>
        </w:numPr>
        <w:shd w:val="clear" w:color="auto" w:fill="FFFFFF"/>
        <w:spacing w:after="100" w:afterAutospacing="1" w:line="259" w:lineRule="auto"/>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 xml:space="preserve">Requisición: </w:t>
      </w:r>
      <w:r w:rsidRPr="006372E8">
        <w:rPr>
          <w:rFonts w:ascii="Tahoma" w:eastAsiaTheme="minorEastAsia" w:hAnsi="Tahoma" w:cs="Tahoma"/>
          <w:sz w:val="22"/>
          <w:szCs w:val="20"/>
          <w:lang w:val="es-ES_tradnl"/>
        </w:rPr>
        <w:t>201702045</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Área requirente:</w:t>
      </w:r>
      <w:r w:rsidRPr="006372E8">
        <w:rPr>
          <w:rFonts w:ascii="Tahoma" w:eastAsiaTheme="minorEastAsia" w:hAnsi="Tahoma" w:cs="Tahoma"/>
          <w:sz w:val="22"/>
          <w:szCs w:val="20"/>
          <w:lang w:val="es-ES_tradnl"/>
        </w:rPr>
        <w:t xml:space="preserve"> Comisaria General de Seguridad Publica.</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Objeto:</w:t>
      </w:r>
      <w:r w:rsidRPr="006372E8">
        <w:rPr>
          <w:rFonts w:ascii="Tahoma" w:eastAsiaTheme="minorEastAsia" w:hAnsi="Tahoma" w:cs="Tahoma"/>
          <w:sz w:val="22"/>
          <w:szCs w:val="20"/>
          <w:lang w:val="es-ES_tradnl"/>
        </w:rPr>
        <w:t xml:space="preserve"> Mantenimiento de servicios de kilometrajes de 30,000 de unidades F150, marca Ford, modelo 2016, números económicos 3409, 3148, 3366, 3200, 3356, 3281, 3247, 3340 y 3221.</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Monto:</w:t>
      </w:r>
      <w:r w:rsidRPr="006372E8">
        <w:rPr>
          <w:rFonts w:ascii="Tahoma" w:eastAsiaTheme="minorEastAsia" w:hAnsi="Tahoma" w:cs="Tahoma"/>
          <w:sz w:val="22"/>
          <w:szCs w:val="20"/>
          <w:lang w:val="es-ES_tradnl"/>
        </w:rPr>
        <w:t xml:space="preserve"> $23,568.92 pesos más I.V.A. </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Fundamento y Motivo:</w:t>
      </w:r>
      <w:r w:rsidRPr="006372E8">
        <w:rPr>
          <w:rFonts w:ascii="Tahoma" w:eastAsiaTheme="minorEastAsia" w:hAnsi="Tahoma" w:cs="Tahoma"/>
          <w:sz w:val="22"/>
          <w:szCs w:val="20"/>
          <w:lang w:val="es-ES_tradnl"/>
        </w:rPr>
        <w:t xml:space="preserve"> Artículo 73, Fracción IV, de la Ley de Compras Gubernamentales, Enajenaciones y Contratación de Servicios del Estado de Jalisco y sus Municipios, debido a que realizan labores operativas por ello no es posible que se mantengan en malas condiciones de uso, lo que provocaría que se suspendiera la atención a emergencias de la ciudadanía.</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Proveedor:</w:t>
      </w:r>
      <w:r w:rsidRPr="006372E8">
        <w:rPr>
          <w:rFonts w:ascii="Tahoma" w:eastAsiaTheme="minorEastAsia" w:hAnsi="Tahoma" w:cs="Tahoma"/>
          <w:sz w:val="22"/>
          <w:szCs w:val="20"/>
          <w:lang w:val="es-ES_tradnl"/>
        </w:rPr>
        <w:t xml:space="preserve"> Jalisco Motors S.A.</w:t>
      </w:r>
    </w:p>
    <w:p w:rsid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p>
    <w:p w:rsidR="0053198E" w:rsidRPr="0053198E" w:rsidRDefault="0053198E" w:rsidP="0053198E">
      <w:pPr>
        <w:jc w:val="both"/>
        <w:rPr>
          <w:rFonts w:ascii="Tahoma" w:hAnsi="Tahoma" w:cs="Tahoma"/>
          <w:i/>
          <w:lang w:eastAsia="en-US"/>
        </w:rPr>
      </w:pPr>
      <w:r w:rsidRPr="0053198E">
        <w:rPr>
          <w:rFonts w:ascii="Tahoma" w:hAnsi="Tahoma" w:cs="Tahoma"/>
          <w:i/>
          <w:lang w:eastAsia="en-US"/>
        </w:rPr>
        <w:t>Los integrantes del Comité presentes se dan por enterados.</w:t>
      </w:r>
    </w:p>
    <w:p w:rsidR="0053198E" w:rsidRPr="006372E8" w:rsidRDefault="0053198E" w:rsidP="006372E8">
      <w:pPr>
        <w:shd w:val="clear" w:color="auto" w:fill="FFFFFF"/>
        <w:spacing w:after="100" w:afterAutospacing="1"/>
        <w:ind w:left="1429"/>
        <w:contextualSpacing/>
        <w:jc w:val="both"/>
        <w:rPr>
          <w:rFonts w:ascii="Tahoma" w:eastAsiaTheme="minorEastAsia" w:hAnsi="Tahoma" w:cs="Tahoma"/>
          <w:sz w:val="22"/>
          <w:szCs w:val="20"/>
        </w:rPr>
      </w:pPr>
    </w:p>
    <w:p w:rsidR="006372E8" w:rsidRPr="006372E8" w:rsidRDefault="006372E8" w:rsidP="006372E8">
      <w:pPr>
        <w:numPr>
          <w:ilvl w:val="0"/>
          <w:numId w:val="6"/>
        </w:numPr>
        <w:shd w:val="clear" w:color="auto" w:fill="FFFFFF"/>
        <w:spacing w:after="100" w:afterAutospacing="1" w:line="259" w:lineRule="auto"/>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 xml:space="preserve">Requisición: </w:t>
      </w:r>
      <w:r w:rsidRPr="006372E8">
        <w:rPr>
          <w:rFonts w:ascii="Tahoma" w:eastAsiaTheme="minorEastAsia" w:hAnsi="Tahoma" w:cs="Tahoma"/>
          <w:sz w:val="22"/>
          <w:szCs w:val="20"/>
          <w:lang w:val="es-ES_tradnl"/>
        </w:rPr>
        <w:t>201702046</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Área requirente:</w:t>
      </w:r>
      <w:r w:rsidRPr="006372E8">
        <w:rPr>
          <w:rFonts w:ascii="Tahoma" w:eastAsiaTheme="minorEastAsia" w:hAnsi="Tahoma" w:cs="Tahoma"/>
          <w:sz w:val="22"/>
          <w:szCs w:val="20"/>
          <w:lang w:val="es-ES_tradnl"/>
        </w:rPr>
        <w:t xml:space="preserve"> Comisaria General de Seguridad Publica.</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Objeto:</w:t>
      </w:r>
      <w:r w:rsidRPr="006372E8">
        <w:rPr>
          <w:rFonts w:ascii="Tahoma" w:eastAsiaTheme="minorEastAsia" w:hAnsi="Tahoma" w:cs="Tahoma"/>
          <w:sz w:val="22"/>
          <w:szCs w:val="20"/>
          <w:lang w:val="es-ES_tradnl"/>
        </w:rPr>
        <w:t xml:space="preserve"> Mantenimiento de servicios de kilometrajes de unidades F150, marca Ford, modelo 2016, números económicos 3352, 3358, 3162, 3363, 3348 y 3195.</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Monto:</w:t>
      </w:r>
      <w:r w:rsidRPr="006372E8">
        <w:rPr>
          <w:rFonts w:ascii="Tahoma" w:eastAsiaTheme="minorEastAsia" w:hAnsi="Tahoma" w:cs="Tahoma"/>
          <w:sz w:val="22"/>
          <w:szCs w:val="20"/>
          <w:lang w:val="es-ES_tradnl"/>
        </w:rPr>
        <w:t xml:space="preserve"> $ 35,657.21 pesos más I.V.A. </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Fundamento y Motivo:</w:t>
      </w:r>
      <w:r w:rsidRPr="006372E8">
        <w:rPr>
          <w:rFonts w:ascii="Tahoma" w:eastAsiaTheme="minorEastAsia" w:hAnsi="Tahoma" w:cs="Tahoma"/>
          <w:sz w:val="22"/>
          <w:szCs w:val="20"/>
          <w:lang w:val="es-ES_tradnl"/>
        </w:rPr>
        <w:t xml:space="preserve"> Artículo 73, Fracción IV, de la Ley de Compras Gubernamentales, Enajenaciones y Contratación de Servicios del Estado de Jalisco y sus Municipios, debido a que realizan labores operativas por ello no es posible que se mantengan en malas condiciones de uso, lo que provocaría que se suspendiera la atención a emergencias de la ciudadanía.</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Proveedor:</w:t>
      </w:r>
      <w:r w:rsidRPr="006372E8">
        <w:rPr>
          <w:rFonts w:ascii="Tahoma" w:eastAsiaTheme="minorEastAsia" w:hAnsi="Tahoma" w:cs="Tahoma"/>
          <w:sz w:val="22"/>
          <w:szCs w:val="20"/>
          <w:lang w:val="es-ES_tradnl"/>
        </w:rPr>
        <w:t xml:space="preserve"> Jalisco Motors S.A.</w:t>
      </w:r>
    </w:p>
    <w:p w:rsid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p>
    <w:p w:rsidR="0053198E" w:rsidRPr="0053198E" w:rsidRDefault="0053198E" w:rsidP="0053198E">
      <w:pPr>
        <w:jc w:val="both"/>
        <w:rPr>
          <w:rFonts w:ascii="Tahoma" w:hAnsi="Tahoma" w:cs="Tahoma"/>
          <w:i/>
          <w:lang w:eastAsia="en-US"/>
        </w:rPr>
      </w:pPr>
      <w:r w:rsidRPr="0053198E">
        <w:rPr>
          <w:rFonts w:ascii="Tahoma" w:hAnsi="Tahoma" w:cs="Tahoma"/>
          <w:i/>
          <w:lang w:eastAsia="en-US"/>
        </w:rPr>
        <w:t>Los integrantes del Comité presentes se dan por enterados.</w:t>
      </w:r>
    </w:p>
    <w:p w:rsidR="0053198E" w:rsidRPr="006372E8" w:rsidRDefault="0053198E" w:rsidP="006372E8">
      <w:pPr>
        <w:shd w:val="clear" w:color="auto" w:fill="FFFFFF"/>
        <w:spacing w:after="100" w:afterAutospacing="1"/>
        <w:ind w:left="1429"/>
        <w:contextualSpacing/>
        <w:jc w:val="both"/>
        <w:rPr>
          <w:rFonts w:ascii="Tahoma" w:eastAsiaTheme="minorEastAsia" w:hAnsi="Tahoma" w:cs="Tahoma"/>
          <w:sz w:val="22"/>
          <w:szCs w:val="20"/>
        </w:rPr>
      </w:pPr>
    </w:p>
    <w:p w:rsidR="006372E8" w:rsidRPr="006372E8" w:rsidRDefault="006372E8" w:rsidP="006372E8">
      <w:pPr>
        <w:numPr>
          <w:ilvl w:val="0"/>
          <w:numId w:val="6"/>
        </w:numPr>
        <w:shd w:val="clear" w:color="auto" w:fill="FFFFFF"/>
        <w:spacing w:after="100" w:afterAutospacing="1" w:line="259" w:lineRule="auto"/>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 xml:space="preserve">Requisición: </w:t>
      </w:r>
      <w:r w:rsidRPr="006372E8">
        <w:rPr>
          <w:rFonts w:ascii="Tahoma" w:eastAsiaTheme="minorEastAsia" w:hAnsi="Tahoma" w:cs="Tahoma"/>
          <w:sz w:val="22"/>
          <w:szCs w:val="20"/>
          <w:lang w:val="es-ES_tradnl"/>
        </w:rPr>
        <w:t>201702006</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Área requisición:</w:t>
      </w:r>
      <w:r w:rsidRPr="006372E8">
        <w:rPr>
          <w:rFonts w:ascii="Tahoma" w:eastAsiaTheme="minorEastAsia" w:hAnsi="Tahoma" w:cs="Tahoma"/>
          <w:sz w:val="22"/>
          <w:szCs w:val="20"/>
          <w:lang w:val="es-ES_tradnl"/>
        </w:rPr>
        <w:t xml:space="preserve"> Comisaria General de Seguridad Publica.</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Objeto:</w:t>
      </w:r>
      <w:r w:rsidRPr="006372E8">
        <w:rPr>
          <w:rFonts w:ascii="Tahoma" w:eastAsiaTheme="minorEastAsia" w:hAnsi="Tahoma" w:cs="Tahoma"/>
          <w:sz w:val="22"/>
          <w:szCs w:val="20"/>
          <w:lang w:val="es-ES_tradnl"/>
        </w:rPr>
        <w:t xml:space="preserve"> Mantenimiento de servicios de kilometrajes de unidades F150, marca Ford, modelo 2016, números económicos 3222, 3414, 3236 y 3229.</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Monto:</w:t>
      </w:r>
      <w:r w:rsidRPr="006372E8">
        <w:rPr>
          <w:rFonts w:ascii="Tahoma" w:eastAsiaTheme="minorEastAsia" w:hAnsi="Tahoma" w:cs="Tahoma"/>
          <w:sz w:val="22"/>
          <w:szCs w:val="20"/>
          <w:lang w:val="es-ES_tradnl"/>
        </w:rPr>
        <w:t xml:space="preserve"> $ 14,772.40 pesos más I.V.A. ($3,693.10 pesos más I.V.A. por unidad)</w:t>
      </w:r>
    </w:p>
    <w:p w:rsidR="006372E8" w:rsidRP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Fundamento y Motivo:</w:t>
      </w:r>
      <w:r w:rsidRPr="006372E8">
        <w:rPr>
          <w:rFonts w:ascii="Tahoma" w:eastAsiaTheme="minorEastAsia" w:hAnsi="Tahoma" w:cs="Tahoma"/>
          <w:sz w:val="22"/>
          <w:szCs w:val="20"/>
          <w:lang w:val="es-ES_tradnl"/>
        </w:rPr>
        <w:t xml:space="preserve"> Artículo 73, Fracción IV, de la Ley de Compras Gubernamentales, Enajenaciones y Contratación de Servicios del Estado de Jalisco y sus Municipios, debido a que realizan labores operativas por ello no es posible que se mantengan en malas condiciones de uso, lo que provocaría que se suspendiera la atención a emergencias de la ciudadanía.</w:t>
      </w:r>
    </w:p>
    <w:p w:rsidR="006372E8" w:rsidRDefault="006372E8" w:rsidP="006372E8">
      <w:pPr>
        <w:shd w:val="clear" w:color="auto" w:fill="FFFFFF"/>
        <w:spacing w:after="100" w:afterAutospacing="1"/>
        <w:ind w:left="1429"/>
        <w:contextualSpacing/>
        <w:jc w:val="both"/>
        <w:rPr>
          <w:rFonts w:ascii="Tahoma" w:eastAsiaTheme="minorEastAsia" w:hAnsi="Tahoma" w:cs="Tahoma"/>
          <w:sz w:val="22"/>
          <w:szCs w:val="20"/>
          <w:lang w:val="es-ES_tradnl"/>
        </w:rPr>
      </w:pPr>
      <w:r w:rsidRPr="006372E8">
        <w:rPr>
          <w:rFonts w:ascii="Tahoma" w:eastAsiaTheme="minorEastAsia" w:hAnsi="Tahoma" w:cs="Tahoma"/>
          <w:b/>
          <w:sz w:val="22"/>
          <w:szCs w:val="20"/>
          <w:lang w:val="es-ES_tradnl"/>
        </w:rPr>
        <w:t>Proveedor:</w:t>
      </w:r>
      <w:r w:rsidRPr="006372E8">
        <w:rPr>
          <w:rFonts w:ascii="Tahoma" w:eastAsiaTheme="minorEastAsia" w:hAnsi="Tahoma" w:cs="Tahoma"/>
          <w:sz w:val="22"/>
          <w:szCs w:val="20"/>
          <w:lang w:val="es-ES_tradnl"/>
        </w:rPr>
        <w:t xml:space="preserve"> Jalisco Motors S.A.</w:t>
      </w:r>
    </w:p>
    <w:p w:rsidR="0053198E" w:rsidRDefault="0053198E" w:rsidP="006372E8">
      <w:pPr>
        <w:shd w:val="clear" w:color="auto" w:fill="FFFFFF"/>
        <w:spacing w:after="100" w:afterAutospacing="1"/>
        <w:ind w:left="1429"/>
        <w:contextualSpacing/>
        <w:jc w:val="both"/>
        <w:rPr>
          <w:rFonts w:ascii="Tahoma" w:eastAsiaTheme="minorEastAsia" w:hAnsi="Tahoma" w:cs="Tahoma"/>
          <w:sz w:val="22"/>
          <w:szCs w:val="20"/>
          <w:lang w:val="es-ES_tradnl"/>
        </w:rPr>
      </w:pPr>
    </w:p>
    <w:p w:rsidR="0053198E" w:rsidRPr="006372E8" w:rsidRDefault="0053198E" w:rsidP="006372E8">
      <w:pPr>
        <w:shd w:val="clear" w:color="auto" w:fill="FFFFFF"/>
        <w:spacing w:after="100" w:afterAutospacing="1"/>
        <w:ind w:left="1429"/>
        <w:contextualSpacing/>
        <w:jc w:val="both"/>
        <w:rPr>
          <w:rFonts w:ascii="Tahoma" w:eastAsiaTheme="minorEastAsia" w:hAnsi="Tahoma" w:cs="Tahoma"/>
          <w:sz w:val="22"/>
          <w:szCs w:val="20"/>
          <w:lang w:val="es-ES_tradnl"/>
        </w:rPr>
      </w:pPr>
    </w:p>
    <w:p w:rsidR="0053198E" w:rsidRPr="0053198E" w:rsidRDefault="0053198E" w:rsidP="0053198E">
      <w:pPr>
        <w:jc w:val="both"/>
        <w:rPr>
          <w:rFonts w:ascii="Tahoma" w:hAnsi="Tahoma" w:cs="Tahoma"/>
          <w:i/>
          <w:lang w:eastAsia="en-US"/>
        </w:rPr>
      </w:pPr>
      <w:r w:rsidRPr="0053198E">
        <w:rPr>
          <w:rFonts w:ascii="Tahoma" w:hAnsi="Tahoma" w:cs="Tahoma"/>
          <w:i/>
          <w:lang w:eastAsia="en-US"/>
        </w:rPr>
        <w:t>Los integrantes del Comité presentes se dan por enterados.</w:t>
      </w:r>
    </w:p>
    <w:p w:rsidR="006372E8" w:rsidRPr="0053198E" w:rsidRDefault="006372E8" w:rsidP="004A737D">
      <w:pPr>
        <w:pStyle w:val="Prrafodelista"/>
        <w:shd w:val="clear" w:color="auto" w:fill="FFFFFF"/>
        <w:spacing w:after="100" w:afterAutospacing="1"/>
        <w:ind w:left="1429"/>
        <w:jc w:val="both"/>
        <w:rPr>
          <w:rFonts w:ascii="Tahoma" w:eastAsiaTheme="minorHAnsi" w:hAnsi="Tahoma" w:cs="Tahoma"/>
          <w:b/>
          <w:lang w:eastAsia="en-US"/>
        </w:rPr>
      </w:pPr>
    </w:p>
    <w:p w:rsidR="00A748AC" w:rsidRPr="00A748AC" w:rsidRDefault="00A748AC" w:rsidP="00A748AC">
      <w:pPr>
        <w:spacing w:line="360" w:lineRule="auto"/>
        <w:jc w:val="both"/>
        <w:rPr>
          <w:rFonts w:ascii="Tahoma" w:hAnsi="Tahoma" w:cs="Tahoma"/>
          <w:lang w:val="es-ES_tradnl"/>
        </w:rPr>
      </w:pPr>
      <w:r w:rsidRPr="00A748AC">
        <w:rPr>
          <w:rFonts w:ascii="Tahoma" w:hAnsi="Tahoma" w:cs="Tahoma"/>
        </w:rPr>
        <w:t xml:space="preserve">El Lic. Edmundo Antonio </w:t>
      </w:r>
      <w:proofErr w:type="spellStart"/>
      <w:r w:rsidRPr="00A748AC">
        <w:rPr>
          <w:rFonts w:ascii="Tahoma" w:hAnsi="Tahoma" w:cs="Tahoma"/>
        </w:rPr>
        <w:t>Amutio</w:t>
      </w:r>
      <w:proofErr w:type="spellEnd"/>
      <w:r w:rsidRPr="00A748AC">
        <w:rPr>
          <w:rFonts w:ascii="Tahoma" w:hAnsi="Tahoma" w:cs="Tahoma"/>
        </w:rPr>
        <w:t xml:space="preserve"> Villa, representante del Presidente del Comité de Adquisiciones Municipales, comenta los consulto si en asuntos varios tienen algún tema por tratar.</w:t>
      </w:r>
    </w:p>
    <w:p w:rsidR="008A29A0" w:rsidRDefault="008A29A0" w:rsidP="004A737D">
      <w:pPr>
        <w:pStyle w:val="Prrafodelista"/>
        <w:shd w:val="clear" w:color="auto" w:fill="FFFFFF"/>
        <w:spacing w:after="100" w:afterAutospacing="1"/>
        <w:ind w:left="1429"/>
        <w:jc w:val="both"/>
        <w:rPr>
          <w:rFonts w:ascii="Tahoma" w:eastAsiaTheme="minorHAnsi" w:hAnsi="Tahoma" w:cs="Tahoma"/>
          <w:b/>
          <w:lang w:val="es-ES_tradnl" w:eastAsia="en-US"/>
        </w:rPr>
      </w:pPr>
    </w:p>
    <w:p w:rsidR="008A29A0" w:rsidRPr="008A29A0" w:rsidRDefault="008A29A0" w:rsidP="008A29A0">
      <w:pPr>
        <w:spacing w:line="360" w:lineRule="auto"/>
        <w:jc w:val="both"/>
        <w:rPr>
          <w:rFonts w:ascii="Tahoma" w:hAnsi="Tahoma" w:cs="Tahoma"/>
        </w:rPr>
      </w:pPr>
      <w:r w:rsidRPr="008A29A0">
        <w:rPr>
          <w:rFonts w:ascii="Tahoma" w:hAnsi="Tahoma" w:cs="Tahoma"/>
        </w:rPr>
        <w:t>El Lic. Xavier Marconi Montero Villanueva, Regidor representante de la fracción del Partido Revolucionario Institucional,</w:t>
      </w:r>
      <w:r>
        <w:rPr>
          <w:rFonts w:ascii="Tahoma" w:hAnsi="Tahoma" w:cs="Tahoma"/>
        </w:rPr>
        <w:t xml:space="preserve"> hace la petición de que todo lo que sea maquinaria sea Licitado.</w:t>
      </w:r>
    </w:p>
    <w:p w:rsidR="008A29A0" w:rsidRPr="00A748AC" w:rsidRDefault="008A29A0" w:rsidP="004A737D">
      <w:pPr>
        <w:pStyle w:val="Prrafodelista"/>
        <w:shd w:val="clear" w:color="auto" w:fill="FFFFFF"/>
        <w:spacing w:after="100" w:afterAutospacing="1"/>
        <w:ind w:left="1429"/>
        <w:jc w:val="both"/>
        <w:rPr>
          <w:rFonts w:ascii="Tahoma" w:eastAsiaTheme="minorHAnsi" w:hAnsi="Tahoma" w:cs="Tahoma"/>
          <w:b/>
          <w:lang w:val="es-ES_tradnl" w:eastAsia="en-US"/>
        </w:rPr>
      </w:pPr>
    </w:p>
    <w:p w:rsidR="003F5B38" w:rsidRPr="00061B59" w:rsidRDefault="003F5B38" w:rsidP="003F5B38">
      <w:pPr>
        <w:spacing w:line="360" w:lineRule="auto"/>
        <w:jc w:val="both"/>
        <w:rPr>
          <w:rFonts w:ascii="Tahoma" w:hAnsi="Tahoma" w:cs="Tahoma"/>
        </w:rPr>
      </w:pPr>
      <w:r w:rsidRPr="00061B59">
        <w:rPr>
          <w:rFonts w:ascii="Tahoma" w:hAnsi="Tahoma" w:cs="Tahoma"/>
        </w:rPr>
        <w:t xml:space="preserve">El Lic. Edmundo Antonio </w:t>
      </w:r>
      <w:proofErr w:type="spellStart"/>
      <w:r w:rsidRPr="00061B59">
        <w:rPr>
          <w:rFonts w:ascii="Tahoma" w:hAnsi="Tahoma" w:cs="Tahoma"/>
        </w:rPr>
        <w:t>Amutio</w:t>
      </w:r>
      <w:proofErr w:type="spellEnd"/>
      <w:r w:rsidRPr="00061B59">
        <w:rPr>
          <w:rFonts w:ascii="Tahoma" w:hAnsi="Tahoma" w:cs="Tahoma"/>
        </w:rPr>
        <w:t xml:space="preserve"> Villa, </w:t>
      </w:r>
      <w:r w:rsidR="00BA4A87" w:rsidRPr="00061B59">
        <w:rPr>
          <w:rFonts w:ascii="Tahoma" w:hAnsi="Tahoma" w:cs="Tahoma"/>
        </w:rPr>
        <w:t>representante del Presidente del Comité</w:t>
      </w:r>
      <w:r w:rsidRPr="00061B59">
        <w:rPr>
          <w:rFonts w:ascii="Tahoma" w:hAnsi="Tahoma" w:cs="Tahoma"/>
        </w:rPr>
        <w:t xml:space="preserve"> de Adquisiciones Municipales, comenta no </w:t>
      </w:r>
      <w:r w:rsidR="001B7543" w:rsidRPr="00061B59">
        <w:rPr>
          <w:rFonts w:ascii="Tahoma" w:hAnsi="Tahoma" w:cs="Tahoma"/>
        </w:rPr>
        <w:t>habiendo</w:t>
      </w:r>
      <w:r w:rsidRPr="00061B59">
        <w:rPr>
          <w:rFonts w:ascii="Tahoma" w:hAnsi="Tahoma" w:cs="Tahoma"/>
        </w:rPr>
        <w:t xml:space="preserve"> más asuntos que tratar y v</w:t>
      </w:r>
      <w:r w:rsidRPr="00061B59">
        <w:rPr>
          <w:rFonts w:ascii="Tahoma" w:hAnsi="Tahoma" w:cs="Tahoma"/>
          <w:lang w:eastAsia="en-US"/>
        </w:rPr>
        <w:t xml:space="preserve">isto lo anterior, se da por concluida la </w:t>
      </w:r>
      <w:r w:rsidR="004A737D">
        <w:rPr>
          <w:rFonts w:ascii="Tahoma" w:hAnsi="Tahoma" w:cs="Tahoma"/>
          <w:lang w:eastAsia="en-US"/>
        </w:rPr>
        <w:t>Quita</w:t>
      </w:r>
      <w:r w:rsidR="00F67AC3" w:rsidRPr="00061B59">
        <w:rPr>
          <w:rFonts w:ascii="Tahoma" w:hAnsi="Tahoma" w:cs="Tahoma"/>
          <w:lang w:eastAsia="en-US"/>
        </w:rPr>
        <w:t xml:space="preserve"> Sesión </w:t>
      </w:r>
      <w:r w:rsidR="009B6D9E">
        <w:rPr>
          <w:rFonts w:ascii="Tahoma" w:hAnsi="Tahoma" w:cs="Tahoma"/>
          <w:lang w:eastAsia="en-US"/>
        </w:rPr>
        <w:t xml:space="preserve">Ordinaria </w:t>
      </w:r>
      <w:r w:rsidR="009B6D9E" w:rsidRPr="004A737D">
        <w:rPr>
          <w:rFonts w:ascii="Tahoma" w:hAnsi="Tahoma" w:cs="Tahoma"/>
          <w:lang w:eastAsia="en-US"/>
        </w:rPr>
        <w:t xml:space="preserve">siendo las </w:t>
      </w:r>
      <w:r w:rsidR="00217088">
        <w:rPr>
          <w:rFonts w:ascii="Tahoma" w:hAnsi="Tahoma" w:cs="Tahoma"/>
          <w:lang w:eastAsia="en-US"/>
        </w:rPr>
        <w:t>12:22</w:t>
      </w:r>
      <w:r w:rsidR="009B6D9E" w:rsidRPr="004A737D">
        <w:rPr>
          <w:rFonts w:ascii="Tahoma" w:hAnsi="Tahoma" w:cs="Tahoma"/>
          <w:lang w:eastAsia="en-US"/>
        </w:rPr>
        <w:t xml:space="preserve"> horas del día</w:t>
      </w:r>
      <w:r w:rsidRPr="004A737D">
        <w:rPr>
          <w:rFonts w:ascii="Tahoma" w:hAnsi="Tahoma" w:cs="Tahoma"/>
          <w:lang w:eastAsia="en-US"/>
        </w:rPr>
        <w:t xml:space="preserve"> </w:t>
      </w:r>
      <w:r w:rsidR="00A748AC">
        <w:rPr>
          <w:rFonts w:ascii="Tahoma" w:hAnsi="Tahoma" w:cs="Tahoma"/>
          <w:lang w:eastAsia="en-US"/>
        </w:rPr>
        <w:t>11</w:t>
      </w:r>
      <w:r w:rsidR="00217088">
        <w:rPr>
          <w:rFonts w:ascii="Tahoma" w:hAnsi="Tahoma" w:cs="Tahoma"/>
          <w:lang w:eastAsia="en-US"/>
        </w:rPr>
        <w:t xml:space="preserve"> </w:t>
      </w:r>
      <w:r w:rsidR="00A748AC">
        <w:rPr>
          <w:rFonts w:ascii="Tahoma" w:hAnsi="Tahoma" w:cs="Tahoma"/>
          <w:lang w:eastAsia="en-US"/>
        </w:rPr>
        <w:t>de julio</w:t>
      </w:r>
      <w:r w:rsidR="009859AD" w:rsidRPr="004A737D">
        <w:rPr>
          <w:rFonts w:ascii="Tahoma" w:hAnsi="Tahoma" w:cs="Tahoma"/>
          <w:lang w:eastAsia="en-US"/>
        </w:rPr>
        <w:t xml:space="preserve"> de 2017</w:t>
      </w:r>
      <w:r w:rsidR="00AA221F" w:rsidRPr="004A737D">
        <w:rPr>
          <w:rFonts w:ascii="Tahoma" w:hAnsi="Tahoma" w:cs="Tahoma"/>
          <w:lang w:eastAsia="en-US"/>
        </w:rPr>
        <w:t>,</w:t>
      </w:r>
      <w:r w:rsidRPr="004A737D">
        <w:rPr>
          <w:rFonts w:ascii="Tahoma" w:hAnsi="Tahoma" w:cs="Tahoma"/>
          <w:lang w:eastAsia="en-US"/>
        </w:rPr>
        <w:t xml:space="preserve"> l</w:t>
      </w:r>
      <w:r w:rsidRPr="004A737D">
        <w:rPr>
          <w:rFonts w:ascii="Tahoma" w:hAnsi="Tahoma" w:cs="Tahoma"/>
        </w:rPr>
        <w:t>evantándose</w:t>
      </w:r>
      <w:r w:rsidRPr="00061B59">
        <w:rPr>
          <w:rFonts w:ascii="Tahoma" w:hAnsi="Tahoma" w:cs="Tahoma"/>
        </w:rPr>
        <w:t xml:space="preserve"> la presente acta para constancia y validez de los acuerdos que en ella se tomaron, la cual suscriben los que en ella intervinieron y los que así quisieron hacer</w:t>
      </w:r>
      <w:r w:rsidR="00A677D3" w:rsidRPr="00061B59">
        <w:rPr>
          <w:rFonts w:ascii="Tahoma" w:hAnsi="Tahoma" w:cs="Tahoma"/>
        </w:rPr>
        <w:t>lo de conformidad al artículo 32 fracción IV</w:t>
      </w:r>
      <w:r w:rsidRPr="00061B59">
        <w:rPr>
          <w:rFonts w:ascii="Tahoma" w:hAnsi="Tahoma" w:cs="Tahoma"/>
        </w:rPr>
        <w:t xml:space="preserve"> de </w:t>
      </w:r>
      <w:r w:rsidR="00A677D3" w:rsidRPr="00061B59">
        <w:rPr>
          <w:rFonts w:ascii="Tahoma" w:hAnsi="Tahoma" w:cs="Tahoma"/>
        </w:rPr>
        <w:t xml:space="preserve">La Ley de Compras Gubernamentales, Enajenaciones y Contratación de Servicios del Estado de </w:t>
      </w:r>
      <w:r w:rsidRPr="00061B59">
        <w:rPr>
          <w:rFonts w:ascii="Tahoma" w:hAnsi="Tahoma" w:cs="Tahoma"/>
        </w:rPr>
        <w:t>Jalisco</w:t>
      </w:r>
      <w:r w:rsidR="00A677D3" w:rsidRPr="00061B59">
        <w:rPr>
          <w:rFonts w:ascii="Tahoma" w:hAnsi="Tahoma" w:cs="Tahoma"/>
        </w:rPr>
        <w:t xml:space="preserve"> y sus Municipios</w:t>
      </w:r>
      <w:r w:rsidRPr="00061B59">
        <w:rPr>
          <w:rFonts w:ascii="Tahoma" w:hAnsi="Tahoma" w:cs="Tahoma"/>
        </w:rPr>
        <w:t>.</w:t>
      </w:r>
    </w:p>
    <w:p w:rsidR="003F5B38" w:rsidRPr="006A29FE" w:rsidRDefault="003F5B38" w:rsidP="003F5B38">
      <w:pPr>
        <w:spacing w:line="360" w:lineRule="auto"/>
        <w:jc w:val="both"/>
        <w:rPr>
          <w:rFonts w:ascii="Tahoma" w:hAnsi="Tahoma" w:cs="Tahoma"/>
          <w:lang w:eastAsia="en-US"/>
        </w:rPr>
      </w:pPr>
    </w:p>
    <w:p w:rsidR="0089514E" w:rsidRDefault="000F0D4E" w:rsidP="000F0D4E">
      <w:pPr>
        <w:pStyle w:val="Ttulo"/>
        <w:spacing w:line="360" w:lineRule="auto"/>
        <w:rPr>
          <w:rFonts w:ascii="Tahoma" w:hAnsi="Tahoma" w:cs="Tahoma"/>
          <w:smallCaps w:val="0"/>
          <w:szCs w:val="28"/>
          <w:lang w:val="es-MX" w:eastAsia="en-US"/>
        </w:rPr>
      </w:pPr>
      <w:r>
        <w:rPr>
          <w:rFonts w:ascii="Tahoma" w:hAnsi="Tahoma" w:cs="Tahoma"/>
          <w:smallCaps w:val="0"/>
          <w:szCs w:val="28"/>
          <w:lang w:val="es-MX" w:eastAsia="en-US"/>
        </w:rPr>
        <w:lastRenderedPageBreak/>
        <w:t>Integrantes con voz y voto</w:t>
      </w:r>
    </w:p>
    <w:p w:rsidR="000F0D4E" w:rsidRDefault="000F0D4E" w:rsidP="000F0D4E">
      <w:pPr>
        <w:pStyle w:val="Ttulo"/>
        <w:spacing w:line="360" w:lineRule="auto"/>
        <w:rPr>
          <w:rFonts w:ascii="Tahoma" w:hAnsi="Tahoma" w:cs="Tahoma"/>
          <w:smallCaps w:val="0"/>
          <w:szCs w:val="28"/>
          <w:lang w:val="es-MX" w:eastAsia="en-US"/>
        </w:rPr>
      </w:pPr>
    </w:p>
    <w:p w:rsidR="000F0D4E" w:rsidRDefault="000F0D4E" w:rsidP="000F0D4E">
      <w:pPr>
        <w:pStyle w:val="Ttulo"/>
        <w:spacing w:line="360" w:lineRule="auto"/>
        <w:rPr>
          <w:rFonts w:ascii="Tahoma" w:hAnsi="Tahoma" w:cs="Tahoma"/>
          <w:smallCaps w:val="0"/>
          <w:szCs w:val="28"/>
          <w:lang w:val="es-MX" w:eastAsia="en-US"/>
        </w:rPr>
      </w:pPr>
    </w:p>
    <w:p w:rsidR="00A6014C" w:rsidRDefault="00A6014C" w:rsidP="000F0D4E">
      <w:pPr>
        <w:pStyle w:val="Ttulo"/>
        <w:spacing w:line="360" w:lineRule="auto"/>
        <w:rPr>
          <w:rFonts w:ascii="Tahoma" w:hAnsi="Tahoma" w:cs="Tahoma"/>
          <w:smallCaps w:val="0"/>
          <w:szCs w:val="28"/>
          <w:lang w:val="es-MX" w:eastAsia="en-US"/>
        </w:rPr>
      </w:pPr>
    </w:p>
    <w:p w:rsidR="00AA221F" w:rsidRDefault="00AA221F" w:rsidP="00AA221F">
      <w:pPr>
        <w:jc w:val="center"/>
        <w:rPr>
          <w:rFonts w:ascii="Tahoma" w:hAnsi="Tahoma" w:cs="Tahoma"/>
          <w:b/>
        </w:rPr>
      </w:pPr>
      <w:r w:rsidRPr="006A29FE">
        <w:rPr>
          <w:rFonts w:ascii="Tahoma" w:hAnsi="Tahoma" w:cs="Tahoma"/>
          <w:b/>
        </w:rPr>
        <w:t xml:space="preserve">Lic. Edmundo Antonio </w:t>
      </w:r>
      <w:proofErr w:type="spellStart"/>
      <w:r w:rsidRPr="006A29FE">
        <w:rPr>
          <w:rFonts w:ascii="Tahoma" w:hAnsi="Tahoma" w:cs="Tahoma"/>
          <w:b/>
        </w:rPr>
        <w:t>Amutio</w:t>
      </w:r>
      <w:proofErr w:type="spellEnd"/>
      <w:r w:rsidRPr="006A29FE">
        <w:rPr>
          <w:rFonts w:ascii="Tahoma" w:hAnsi="Tahoma" w:cs="Tahoma"/>
          <w:b/>
        </w:rPr>
        <w:t xml:space="preserve"> Villa </w:t>
      </w:r>
    </w:p>
    <w:p w:rsidR="00AA221F" w:rsidRPr="006A29FE" w:rsidRDefault="00AA221F" w:rsidP="00F834C4">
      <w:pPr>
        <w:jc w:val="center"/>
        <w:rPr>
          <w:rFonts w:ascii="Tahoma" w:hAnsi="Tahoma" w:cs="Tahoma"/>
          <w:lang w:val="es-ES"/>
        </w:rPr>
      </w:pPr>
      <w:r>
        <w:rPr>
          <w:rFonts w:ascii="Tahoma" w:hAnsi="Tahoma" w:cs="Tahoma"/>
          <w:lang w:val="es-ES"/>
        </w:rPr>
        <w:t>Presidente del Comité</w:t>
      </w:r>
      <w:r w:rsidRPr="006A29FE">
        <w:rPr>
          <w:rFonts w:ascii="Tahoma" w:hAnsi="Tahoma" w:cs="Tahoma"/>
          <w:lang w:val="es-ES"/>
        </w:rPr>
        <w:t xml:space="preserve"> de Adquisiciones Municipales</w:t>
      </w:r>
    </w:p>
    <w:p w:rsidR="00AA221F" w:rsidRPr="009B6D9E" w:rsidRDefault="00AA221F" w:rsidP="009B6D9E">
      <w:pPr>
        <w:jc w:val="center"/>
        <w:rPr>
          <w:rFonts w:ascii="Tahoma" w:hAnsi="Tahoma" w:cs="Tahoma"/>
        </w:rPr>
      </w:pPr>
      <w:r w:rsidRPr="006A29FE">
        <w:rPr>
          <w:rFonts w:ascii="Tahoma" w:hAnsi="Tahoma" w:cs="Tahoma"/>
          <w:lang w:val="es-ES"/>
        </w:rPr>
        <w:t>Representante</w:t>
      </w:r>
      <w:r>
        <w:rPr>
          <w:rFonts w:ascii="Tahoma" w:hAnsi="Tahoma" w:cs="Tahoma"/>
          <w:lang w:val="es-ES"/>
        </w:rPr>
        <w:t xml:space="preserve"> </w:t>
      </w:r>
      <w:r w:rsidRPr="006A29FE">
        <w:rPr>
          <w:rFonts w:ascii="Tahoma" w:hAnsi="Tahoma" w:cs="Tahoma"/>
        </w:rPr>
        <w:t xml:space="preserve">Suplente </w:t>
      </w:r>
    </w:p>
    <w:p w:rsidR="001D7053" w:rsidRDefault="001D7053" w:rsidP="003F5B38">
      <w:pPr>
        <w:jc w:val="center"/>
        <w:rPr>
          <w:rFonts w:ascii="Tahoma" w:hAnsi="Tahoma" w:cs="Tahoma"/>
          <w:b/>
        </w:rPr>
      </w:pPr>
    </w:p>
    <w:p w:rsidR="003C43A5" w:rsidRDefault="003C43A5" w:rsidP="003F5B38">
      <w:pPr>
        <w:jc w:val="center"/>
        <w:rPr>
          <w:rFonts w:ascii="Tahoma" w:hAnsi="Tahoma" w:cs="Tahoma"/>
          <w:b/>
        </w:rPr>
      </w:pPr>
    </w:p>
    <w:p w:rsidR="003C43A5" w:rsidRDefault="003C43A5" w:rsidP="003F5B38">
      <w:pPr>
        <w:jc w:val="center"/>
        <w:rPr>
          <w:rFonts w:ascii="Tahoma" w:hAnsi="Tahoma" w:cs="Tahoma"/>
          <w:b/>
        </w:rPr>
      </w:pPr>
    </w:p>
    <w:p w:rsidR="00973A22" w:rsidRDefault="00973A22" w:rsidP="003F5B38">
      <w:pPr>
        <w:jc w:val="center"/>
        <w:rPr>
          <w:rFonts w:ascii="Tahoma" w:hAnsi="Tahoma" w:cs="Tahoma"/>
          <w:b/>
        </w:rPr>
      </w:pPr>
    </w:p>
    <w:p w:rsidR="003C43A5" w:rsidRDefault="003C43A5" w:rsidP="003F5B38">
      <w:pPr>
        <w:jc w:val="center"/>
        <w:rPr>
          <w:rFonts w:ascii="Tahoma" w:hAnsi="Tahoma" w:cs="Tahoma"/>
          <w:b/>
        </w:rPr>
      </w:pPr>
    </w:p>
    <w:p w:rsidR="003C43A5" w:rsidRPr="00035A00" w:rsidRDefault="003C43A5" w:rsidP="003C43A5">
      <w:pPr>
        <w:jc w:val="center"/>
        <w:rPr>
          <w:rFonts w:ascii="Tahoma" w:hAnsi="Tahoma" w:cs="Tahoma"/>
          <w:b/>
        </w:rPr>
      </w:pPr>
      <w:r>
        <w:rPr>
          <w:rFonts w:ascii="Tahoma" w:hAnsi="Tahoma" w:cs="Tahoma"/>
          <w:b/>
        </w:rPr>
        <w:t>C</w:t>
      </w:r>
      <w:r w:rsidRPr="006A29FE">
        <w:rPr>
          <w:rFonts w:ascii="Tahoma" w:hAnsi="Tahoma" w:cs="Tahoma"/>
          <w:b/>
        </w:rPr>
        <w:t xml:space="preserve">. </w:t>
      </w:r>
      <w:r w:rsidRPr="00035A00">
        <w:rPr>
          <w:rFonts w:ascii="Tahoma" w:hAnsi="Tahoma" w:cs="Tahoma"/>
          <w:b/>
          <w:lang w:val="es-ES"/>
        </w:rPr>
        <w:t xml:space="preserve">Bricio </w:t>
      </w:r>
      <w:proofErr w:type="spellStart"/>
      <w:r w:rsidRPr="00035A00">
        <w:rPr>
          <w:rFonts w:ascii="Tahoma" w:hAnsi="Tahoma" w:cs="Tahoma"/>
          <w:b/>
          <w:lang w:val="es-ES"/>
        </w:rPr>
        <w:t>Baldemar</w:t>
      </w:r>
      <w:proofErr w:type="spellEnd"/>
      <w:r w:rsidRPr="00035A00">
        <w:rPr>
          <w:rFonts w:ascii="Tahoma" w:hAnsi="Tahoma" w:cs="Tahoma"/>
          <w:b/>
          <w:lang w:val="es-ES"/>
        </w:rPr>
        <w:t xml:space="preserve"> Rivera Orozco</w:t>
      </w:r>
    </w:p>
    <w:p w:rsidR="003C43A5" w:rsidRPr="006A29FE" w:rsidRDefault="003C43A5" w:rsidP="003C43A5">
      <w:pPr>
        <w:jc w:val="center"/>
        <w:rPr>
          <w:rFonts w:ascii="Tahoma" w:hAnsi="Tahoma" w:cs="Tahoma"/>
        </w:rPr>
      </w:pPr>
      <w:r>
        <w:rPr>
          <w:rFonts w:ascii="Tahoma" w:hAnsi="Tahoma" w:cs="Tahoma"/>
        </w:rPr>
        <w:t>Representante del Consejo de Cámaras Industriales de Jalisco.</w:t>
      </w:r>
    </w:p>
    <w:p w:rsidR="003C43A5" w:rsidRDefault="003C43A5" w:rsidP="003C43A5">
      <w:pPr>
        <w:jc w:val="center"/>
        <w:rPr>
          <w:rFonts w:ascii="Tahoma" w:hAnsi="Tahoma" w:cs="Tahoma"/>
          <w:b/>
        </w:rPr>
      </w:pPr>
      <w:r>
        <w:rPr>
          <w:rFonts w:ascii="Tahoma" w:hAnsi="Tahoma" w:cs="Tahoma"/>
        </w:rPr>
        <w:t>Suplente</w:t>
      </w:r>
    </w:p>
    <w:p w:rsidR="000F0D4E" w:rsidRDefault="000F0D4E" w:rsidP="003F5B38">
      <w:pPr>
        <w:jc w:val="center"/>
        <w:rPr>
          <w:rFonts w:ascii="Tahoma" w:hAnsi="Tahoma" w:cs="Tahoma"/>
          <w:b/>
        </w:rPr>
      </w:pPr>
    </w:p>
    <w:p w:rsidR="00680EE5" w:rsidRDefault="00680EE5" w:rsidP="003F5B38">
      <w:pPr>
        <w:jc w:val="center"/>
        <w:rPr>
          <w:rFonts w:ascii="Tahoma" w:hAnsi="Tahoma" w:cs="Tahoma"/>
          <w:b/>
        </w:rPr>
      </w:pPr>
    </w:p>
    <w:p w:rsidR="00680EE5" w:rsidRDefault="00680EE5" w:rsidP="003F5B38">
      <w:pPr>
        <w:jc w:val="center"/>
        <w:rPr>
          <w:rFonts w:ascii="Tahoma" w:hAnsi="Tahoma" w:cs="Tahoma"/>
          <w:b/>
        </w:rPr>
      </w:pPr>
    </w:p>
    <w:p w:rsidR="00680EE5" w:rsidRDefault="00680EE5" w:rsidP="003F5B38">
      <w:pPr>
        <w:jc w:val="center"/>
        <w:rPr>
          <w:rFonts w:ascii="Tahoma" w:hAnsi="Tahoma" w:cs="Tahoma"/>
          <w:b/>
        </w:rPr>
      </w:pPr>
    </w:p>
    <w:p w:rsidR="00680EE5" w:rsidRDefault="00680EE5" w:rsidP="003F5B38">
      <w:pPr>
        <w:jc w:val="center"/>
        <w:rPr>
          <w:rFonts w:ascii="Tahoma" w:hAnsi="Tahoma" w:cs="Tahoma"/>
          <w:b/>
        </w:rPr>
      </w:pPr>
    </w:p>
    <w:p w:rsidR="00680EE5" w:rsidRPr="00035A00" w:rsidRDefault="00680EE5" w:rsidP="00680EE5">
      <w:pPr>
        <w:jc w:val="center"/>
        <w:rPr>
          <w:rFonts w:ascii="Tahoma" w:hAnsi="Tahoma" w:cs="Tahoma"/>
          <w:b/>
        </w:rPr>
      </w:pPr>
      <w:r w:rsidRPr="00035A00">
        <w:rPr>
          <w:rFonts w:ascii="Tahoma" w:hAnsi="Tahoma" w:cs="Tahoma"/>
          <w:b/>
        </w:rPr>
        <w:t xml:space="preserve">Ing. </w:t>
      </w:r>
      <w:r w:rsidRPr="00A43CD4">
        <w:rPr>
          <w:rFonts w:ascii="Tahoma" w:hAnsi="Tahoma" w:cs="Tahoma"/>
          <w:b/>
        </w:rPr>
        <w:t xml:space="preserve">Omar Palafox </w:t>
      </w:r>
      <w:proofErr w:type="spellStart"/>
      <w:r w:rsidRPr="00A43CD4">
        <w:rPr>
          <w:rFonts w:ascii="Tahoma" w:hAnsi="Tahoma" w:cs="Tahoma"/>
          <w:b/>
        </w:rPr>
        <w:t>Saez</w:t>
      </w:r>
      <w:proofErr w:type="spellEnd"/>
    </w:p>
    <w:p w:rsidR="00680EE5" w:rsidRPr="006A29FE" w:rsidRDefault="00680EE5" w:rsidP="00680EE5">
      <w:pPr>
        <w:jc w:val="center"/>
        <w:rPr>
          <w:rFonts w:ascii="Tahoma" w:hAnsi="Tahoma" w:cs="Tahoma"/>
          <w:lang w:val="es-ES"/>
        </w:rPr>
      </w:pPr>
      <w:r w:rsidRPr="006A29FE">
        <w:rPr>
          <w:rFonts w:ascii="Tahoma" w:hAnsi="Tahoma" w:cs="Tahoma"/>
        </w:rPr>
        <w:t>Re</w:t>
      </w:r>
      <w:r>
        <w:rPr>
          <w:rFonts w:ascii="Tahoma" w:hAnsi="Tahoma" w:cs="Tahoma"/>
        </w:rPr>
        <w:t>presentante del Consejo Agropecuario de Jalisco.</w:t>
      </w:r>
    </w:p>
    <w:p w:rsidR="00680EE5" w:rsidRDefault="00680EE5" w:rsidP="00680EE5">
      <w:pPr>
        <w:jc w:val="center"/>
        <w:rPr>
          <w:rFonts w:ascii="Tahoma" w:hAnsi="Tahoma" w:cs="Tahoma"/>
          <w:b/>
        </w:rPr>
      </w:pPr>
      <w:r>
        <w:rPr>
          <w:rFonts w:ascii="Tahoma" w:hAnsi="Tahoma" w:cs="Tahoma"/>
          <w:lang w:val="pt-BR"/>
        </w:rPr>
        <w:t>Suplente</w:t>
      </w:r>
    </w:p>
    <w:p w:rsidR="000F0D4E" w:rsidRDefault="000F0D4E" w:rsidP="003F5B38">
      <w:pPr>
        <w:jc w:val="center"/>
        <w:rPr>
          <w:rFonts w:ascii="Tahoma" w:hAnsi="Tahoma" w:cs="Tahoma"/>
          <w:b/>
        </w:rPr>
      </w:pPr>
    </w:p>
    <w:p w:rsidR="000F0D4E" w:rsidRDefault="000F0D4E" w:rsidP="003F5B38">
      <w:pPr>
        <w:jc w:val="center"/>
        <w:rPr>
          <w:rFonts w:ascii="Tahoma" w:hAnsi="Tahoma" w:cs="Tahoma"/>
          <w:b/>
        </w:rPr>
      </w:pPr>
    </w:p>
    <w:p w:rsidR="00FC7697" w:rsidRDefault="00FC7697" w:rsidP="003F5B38">
      <w:pPr>
        <w:jc w:val="center"/>
        <w:rPr>
          <w:rFonts w:ascii="Tahoma" w:hAnsi="Tahoma" w:cs="Tahoma"/>
          <w:b/>
        </w:rPr>
      </w:pPr>
    </w:p>
    <w:p w:rsidR="00FC7697" w:rsidRDefault="00FC7697" w:rsidP="003F5B38">
      <w:pPr>
        <w:jc w:val="center"/>
        <w:rPr>
          <w:rFonts w:ascii="Tahoma" w:hAnsi="Tahoma" w:cs="Tahoma"/>
          <w:b/>
        </w:rPr>
      </w:pPr>
    </w:p>
    <w:p w:rsidR="00FC7697" w:rsidRPr="006A29FE" w:rsidRDefault="008A29A0" w:rsidP="00FC7697">
      <w:pPr>
        <w:jc w:val="center"/>
        <w:rPr>
          <w:rFonts w:ascii="Tahoma" w:hAnsi="Tahoma" w:cs="Tahoma"/>
          <w:b/>
        </w:rPr>
      </w:pPr>
      <w:r>
        <w:rPr>
          <w:rFonts w:ascii="Tahoma" w:hAnsi="Tahoma" w:cs="Tahoma"/>
          <w:b/>
        </w:rPr>
        <w:t>Ing. Rodolfo Villanueva Santana</w:t>
      </w:r>
      <w:r w:rsidR="00FC7697">
        <w:rPr>
          <w:rFonts w:ascii="Tahoma" w:hAnsi="Tahoma" w:cs="Tahoma"/>
          <w:b/>
        </w:rPr>
        <w:t xml:space="preserve"> </w:t>
      </w:r>
    </w:p>
    <w:p w:rsidR="00FC7697" w:rsidRPr="006A29FE" w:rsidRDefault="00FC7697" w:rsidP="00FC7697">
      <w:pPr>
        <w:jc w:val="center"/>
        <w:rPr>
          <w:rFonts w:ascii="Tahoma" w:hAnsi="Tahoma" w:cs="Tahoma"/>
        </w:rPr>
      </w:pPr>
      <w:r>
        <w:rPr>
          <w:rFonts w:ascii="Tahoma" w:hAnsi="Tahoma" w:cs="Tahoma"/>
        </w:rPr>
        <w:t>Representante de la Cámara Nacional de Comercio, Servicios y Turismo de Guadalajara.</w:t>
      </w:r>
    </w:p>
    <w:p w:rsidR="00FC7697" w:rsidRDefault="00FC7697" w:rsidP="00FC7697">
      <w:pPr>
        <w:jc w:val="center"/>
        <w:rPr>
          <w:rFonts w:ascii="Tahoma" w:hAnsi="Tahoma" w:cs="Tahoma"/>
          <w:b/>
        </w:rPr>
      </w:pPr>
      <w:r>
        <w:rPr>
          <w:rFonts w:ascii="Tahoma" w:hAnsi="Tahoma" w:cs="Tahoma"/>
        </w:rPr>
        <w:t>Titular</w:t>
      </w:r>
    </w:p>
    <w:p w:rsidR="0074566A" w:rsidRDefault="0074566A" w:rsidP="003F5B38">
      <w:pPr>
        <w:jc w:val="center"/>
        <w:rPr>
          <w:rFonts w:ascii="Tahoma" w:hAnsi="Tahoma" w:cs="Tahoma"/>
          <w:b/>
        </w:rPr>
      </w:pPr>
    </w:p>
    <w:p w:rsidR="00AA221F" w:rsidRDefault="00AA221F" w:rsidP="00AA221F">
      <w:pPr>
        <w:jc w:val="center"/>
        <w:rPr>
          <w:rFonts w:ascii="Tahoma" w:hAnsi="Tahoma" w:cs="Tahoma"/>
          <w:b/>
        </w:rPr>
      </w:pPr>
    </w:p>
    <w:p w:rsidR="008A29A0" w:rsidRDefault="008A29A0" w:rsidP="00AA221F">
      <w:pPr>
        <w:jc w:val="center"/>
        <w:rPr>
          <w:rFonts w:ascii="Tahoma" w:hAnsi="Tahoma" w:cs="Tahoma"/>
          <w:b/>
        </w:rPr>
      </w:pPr>
    </w:p>
    <w:p w:rsidR="008A29A0" w:rsidRPr="006A29FE" w:rsidRDefault="008A29A0" w:rsidP="008A29A0">
      <w:pPr>
        <w:jc w:val="center"/>
        <w:rPr>
          <w:rFonts w:ascii="Tahoma" w:hAnsi="Tahoma" w:cs="Tahoma"/>
          <w:b/>
        </w:rPr>
      </w:pPr>
      <w:r>
        <w:rPr>
          <w:rFonts w:ascii="Tahoma" w:hAnsi="Tahoma" w:cs="Tahoma"/>
          <w:b/>
        </w:rPr>
        <w:t xml:space="preserve">Lic. Francisco Padilla </w:t>
      </w:r>
      <w:proofErr w:type="spellStart"/>
      <w:r>
        <w:rPr>
          <w:rFonts w:ascii="Tahoma" w:hAnsi="Tahoma" w:cs="Tahoma"/>
          <w:b/>
        </w:rPr>
        <w:t>Villaruel</w:t>
      </w:r>
      <w:proofErr w:type="spellEnd"/>
    </w:p>
    <w:p w:rsidR="008A29A0" w:rsidRDefault="008A29A0" w:rsidP="008A29A0">
      <w:pPr>
        <w:jc w:val="center"/>
        <w:rPr>
          <w:rFonts w:ascii="Tahoma" w:hAnsi="Tahoma" w:cs="Tahoma"/>
        </w:rPr>
      </w:pPr>
      <w:r w:rsidRPr="006A29FE">
        <w:rPr>
          <w:rFonts w:ascii="Tahoma" w:hAnsi="Tahoma" w:cs="Tahoma"/>
        </w:rPr>
        <w:t>Re</w:t>
      </w:r>
      <w:r>
        <w:rPr>
          <w:rFonts w:ascii="Tahoma" w:hAnsi="Tahoma" w:cs="Tahoma"/>
        </w:rPr>
        <w:t>presentante del Centro Empresarial de Jalisco S.P.</w:t>
      </w:r>
    </w:p>
    <w:p w:rsidR="008A29A0" w:rsidRPr="006A29FE" w:rsidRDefault="008A29A0" w:rsidP="008A29A0">
      <w:pPr>
        <w:jc w:val="center"/>
        <w:rPr>
          <w:rFonts w:ascii="Tahoma" w:hAnsi="Tahoma" w:cs="Tahoma"/>
          <w:lang w:val="es-ES"/>
        </w:rPr>
      </w:pPr>
      <w:r>
        <w:rPr>
          <w:rFonts w:ascii="Tahoma" w:hAnsi="Tahoma" w:cs="Tahoma"/>
        </w:rPr>
        <w:t>Confederación Patronal de la República Mexicana.</w:t>
      </w:r>
    </w:p>
    <w:p w:rsidR="008A29A0" w:rsidRDefault="008A29A0" w:rsidP="008A29A0">
      <w:pPr>
        <w:jc w:val="center"/>
        <w:rPr>
          <w:rFonts w:ascii="Tahoma" w:hAnsi="Tahoma" w:cs="Tahoma"/>
          <w:b/>
        </w:rPr>
      </w:pPr>
      <w:r>
        <w:rPr>
          <w:rFonts w:ascii="Tahoma" w:hAnsi="Tahoma" w:cs="Tahoma"/>
          <w:lang w:val="pt-BR"/>
        </w:rPr>
        <w:t>Titular</w:t>
      </w:r>
    </w:p>
    <w:p w:rsidR="008A29A0" w:rsidRDefault="008A29A0" w:rsidP="008A29A0">
      <w:pPr>
        <w:tabs>
          <w:tab w:val="left" w:pos="5760"/>
        </w:tabs>
        <w:rPr>
          <w:rFonts w:ascii="Tahoma" w:hAnsi="Tahoma" w:cs="Tahoma"/>
          <w:b/>
        </w:rPr>
      </w:pPr>
      <w:r>
        <w:rPr>
          <w:rFonts w:ascii="Tahoma" w:hAnsi="Tahoma" w:cs="Tahoma"/>
          <w:b/>
        </w:rPr>
        <w:lastRenderedPageBreak/>
        <w:tab/>
      </w:r>
    </w:p>
    <w:p w:rsidR="008A29A0" w:rsidRDefault="008A29A0" w:rsidP="008A29A0">
      <w:pPr>
        <w:tabs>
          <w:tab w:val="left" w:pos="5760"/>
        </w:tabs>
        <w:rPr>
          <w:rFonts w:ascii="Tahoma" w:hAnsi="Tahoma" w:cs="Tahoma"/>
          <w:b/>
        </w:rPr>
      </w:pPr>
    </w:p>
    <w:p w:rsidR="008A29A0" w:rsidRDefault="008A29A0" w:rsidP="008A29A0">
      <w:pPr>
        <w:tabs>
          <w:tab w:val="left" w:pos="5760"/>
        </w:tabs>
        <w:rPr>
          <w:rFonts w:ascii="Tahoma" w:hAnsi="Tahoma" w:cs="Tahoma"/>
          <w:b/>
        </w:rPr>
      </w:pPr>
    </w:p>
    <w:p w:rsidR="008A29A0" w:rsidRDefault="008A29A0" w:rsidP="00AA221F">
      <w:pPr>
        <w:jc w:val="center"/>
        <w:rPr>
          <w:rFonts w:ascii="Tahoma" w:hAnsi="Tahoma" w:cs="Tahoma"/>
          <w:b/>
        </w:rPr>
      </w:pPr>
    </w:p>
    <w:p w:rsidR="008A29A0" w:rsidRDefault="008A29A0" w:rsidP="00AA221F">
      <w:pPr>
        <w:jc w:val="center"/>
        <w:rPr>
          <w:rFonts w:ascii="Tahoma" w:hAnsi="Tahoma" w:cs="Tahoma"/>
          <w:b/>
        </w:rPr>
      </w:pPr>
    </w:p>
    <w:p w:rsidR="008A29A0" w:rsidRDefault="008A29A0" w:rsidP="008A29A0">
      <w:pPr>
        <w:jc w:val="center"/>
        <w:rPr>
          <w:rFonts w:ascii="Tahoma" w:hAnsi="Tahoma" w:cs="Tahoma"/>
          <w:b/>
        </w:rPr>
      </w:pPr>
      <w:r>
        <w:rPr>
          <w:rFonts w:ascii="Tahoma" w:hAnsi="Tahoma" w:cs="Tahoma"/>
          <w:b/>
        </w:rPr>
        <w:t>Mtro. Alejandro Flores Rodríguez</w:t>
      </w:r>
    </w:p>
    <w:p w:rsidR="008A29A0" w:rsidRPr="006652EE" w:rsidRDefault="008A29A0" w:rsidP="008A29A0">
      <w:pPr>
        <w:jc w:val="center"/>
        <w:rPr>
          <w:rFonts w:ascii="Tahoma" w:hAnsi="Tahoma" w:cs="Tahoma"/>
          <w:lang w:val="es-ES"/>
        </w:rPr>
      </w:pPr>
      <w:r w:rsidRPr="006652EE">
        <w:rPr>
          <w:rFonts w:ascii="Tahoma" w:hAnsi="Tahoma" w:cs="Tahoma"/>
        </w:rPr>
        <w:t>Representante del Consejo Coordinador de Jóvenes Empresarios del Estado de Jalisco.</w:t>
      </w:r>
    </w:p>
    <w:p w:rsidR="008A29A0" w:rsidRDefault="008A29A0" w:rsidP="008A29A0">
      <w:pPr>
        <w:jc w:val="center"/>
        <w:rPr>
          <w:rFonts w:ascii="Tahoma" w:hAnsi="Tahoma" w:cs="Tahoma"/>
        </w:rPr>
      </w:pPr>
      <w:r w:rsidRPr="0033677F">
        <w:rPr>
          <w:rFonts w:ascii="Tahoma" w:hAnsi="Tahoma" w:cs="Tahoma"/>
        </w:rPr>
        <w:t>Titular</w:t>
      </w:r>
    </w:p>
    <w:p w:rsidR="00973A22" w:rsidRDefault="00973A22" w:rsidP="00AA221F">
      <w:pPr>
        <w:jc w:val="center"/>
        <w:rPr>
          <w:rFonts w:ascii="Tahoma" w:hAnsi="Tahoma" w:cs="Tahoma"/>
          <w:b/>
        </w:rPr>
      </w:pPr>
    </w:p>
    <w:p w:rsidR="008A29A0" w:rsidRDefault="008A29A0" w:rsidP="00AA221F">
      <w:pPr>
        <w:jc w:val="center"/>
        <w:rPr>
          <w:rFonts w:ascii="Tahoma" w:hAnsi="Tahoma" w:cs="Tahoma"/>
          <w:b/>
        </w:rPr>
      </w:pPr>
    </w:p>
    <w:p w:rsidR="008A29A0" w:rsidRDefault="008A29A0" w:rsidP="00AA221F">
      <w:pPr>
        <w:jc w:val="center"/>
        <w:rPr>
          <w:rFonts w:ascii="Tahoma" w:hAnsi="Tahoma" w:cs="Tahoma"/>
          <w:b/>
        </w:rPr>
      </w:pPr>
    </w:p>
    <w:p w:rsidR="00AA221F" w:rsidRDefault="00AA221F" w:rsidP="00AA221F">
      <w:pPr>
        <w:jc w:val="center"/>
        <w:rPr>
          <w:rFonts w:ascii="Tahoma" w:hAnsi="Tahoma" w:cs="Tahoma"/>
          <w:b/>
        </w:rPr>
      </w:pPr>
    </w:p>
    <w:p w:rsidR="00AA221F" w:rsidRPr="0051223A" w:rsidRDefault="009B6D9E" w:rsidP="0051223A">
      <w:pPr>
        <w:pStyle w:val="Ttulo"/>
        <w:spacing w:line="360" w:lineRule="auto"/>
        <w:rPr>
          <w:rFonts w:ascii="Tahoma" w:hAnsi="Tahoma" w:cs="Tahoma"/>
          <w:smallCaps w:val="0"/>
          <w:szCs w:val="28"/>
          <w:lang w:val="es-MX" w:eastAsia="en-US"/>
        </w:rPr>
      </w:pPr>
      <w:r w:rsidRPr="0051223A">
        <w:rPr>
          <w:rFonts w:ascii="Tahoma" w:hAnsi="Tahoma" w:cs="Tahoma"/>
          <w:smallCaps w:val="0"/>
          <w:szCs w:val="28"/>
          <w:lang w:val="es-MX" w:eastAsia="en-US"/>
        </w:rPr>
        <w:t xml:space="preserve">Integrantes con voz </w:t>
      </w:r>
    </w:p>
    <w:p w:rsidR="00AA221F" w:rsidRDefault="00AA221F" w:rsidP="00AA221F">
      <w:pPr>
        <w:jc w:val="center"/>
        <w:rPr>
          <w:rFonts w:ascii="Tahoma" w:hAnsi="Tahoma" w:cs="Tahoma"/>
          <w:b/>
        </w:rPr>
      </w:pPr>
    </w:p>
    <w:p w:rsidR="00AA221F" w:rsidRDefault="00AA221F" w:rsidP="00AA221F">
      <w:pPr>
        <w:jc w:val="center"/>
        <w:rPr>
          <w:rFonts w:ascii="Tahoma" w:hAnsi="Tahoma" w:cs="Tahoma"/>
          <w:b/>
        </w:rPr>
      </w:pPr>
    </w:p>
    <w:p w:rsidR="0089514E" w:rsidRDefault="0089514E" w:rsidP="00AA221F">
      <w:pPr>
        <w:jc w:val="center"/>
        <w:rPr>
          <w:rFonts w:ascii="Tahoma" w:hAnsi="Tahoma" w:cs="Tahoma"/>
          <w:b/>
        </w:rPr>
      </w:pPr>
    </w:p>
    <w:p w:rsidR="00AA221F" w:rsidRPr="006652EE" w:rsidRDefault="00AA221F" w:rsidP="00AA221F">
      <w:pPr>
        <w:jc w:val="center"/>
        <w:rPr>
          <w:rFonts w:ascii="Tahoma" w:hAnsi="Tahoma" w:cs="Tahoma"/>
          <w:b/>
        </w:rPr>
      </w:pPr>
    </w:p>
    <w:p w:rsidR="0074566A" w:rsidRDefault="0074566A" w:rsidP="009B6D9E">
      <w:pPr>
        <w:jc w:val="center"/>
        <w:rPr>
          <w:rFonts w:ascii="Tahoma" w:eastAsia="Calibri" w:hAnsi="Tahoma" w:cs="Tahoma"/>
          <w:b/>
          <w:lang w:val="es-ES"/>
        </w:rPr>
      </w:pPr>
    </w:p>
    <w:p w:rsidR="001633F0" w:rsidRPr="00A43CD4" w:rsidRDefault="001633F0" w:rsidP="001633F0">
      <w:pPr>
        <w:jc w:val="center"/>
        <w:rPr>
          <w:rFonts w:ascii="Tahoma" w:hAnsi="Tahoma" w:cs="Tahoma"/>
          <w:b/>
        </w:rPr>
      </w:pPr>
      <w:r w:rsidRPr="00A43CD4">
        <w:rPr>
          <w:rFonts w:ascii="Tahoma" w:hAnsi="Tahoma" w:cs="Tahoma"/>
          <w:b/>
        </w:rPr>
        <w:t xml:space="preserve">L.C.P. Gerardo de Anda Arrieta </w:t>
      </w:r>
    </w:p>
    <w:p w:rsidR="001633F0" w:rsidRPr="006A29FE" w:rsidRDefault="001633F0" w:rsidP="001633F0">
      <w:pPr>
        <w:jc w:val="center"/>
        <w:rPr>
          <w:rFonts w:ascii="Tahoma" w:hAnsi="Tahoma" w:cs="Tahoma"/>
          <w:lang w:val="es-ES"/>
        </w:rPr>
      </w:pPr>
      <w:r>
        <w:rPr>
          <w:rFonts w:ascii="Tahoma" w:hAnsi="Tahoma" w:cs="Tahoma"/>
        </w:rPr>
        <w:t>Contraloría Ciudadana.</w:t>
      </w:r>
    </w:p>
    <w:p w:rsidR="001633F0" w:rsidRPr="006A29FE" w:rsidRDefault="001633F0" w:rsidP="001633F0">
      <w:pPr>
        <w:jc w:val="center"/>
        <w:rPr>
          <w:rFonts w:ascii="Tahoma" w:hAnsi="Tahoma" w:cs="Tahoma"/>
          <w:lang w:val="pt-BR"/>
        </w:rPr>
      </w:pPr>
      <w:r>
        <w:rPr>
          <w:rFonts w:ascii="Tahoma" w:hAnsi="Tahoma" w:cs="Tahoma"/>
          <w:lang w:val="pt-BR"/>
        </w:rPr>
        <w:t>Suplente</w:t>
      </w:r>
    </w:p>
    <w:p w:rsidR="0074566A" w:rsidRDefault="0074566A" w:rsidP="009B6D9E">
      <w:pPr>
        <w:jc w:val="center"/>
        <w:rPr>
          <w:rFonts w:ascii="Tahoma" w:eastAsia="Calibri" w:hAnsi="Tahoma" w:cs="Tahoma"/>
          <w:b/>
          <w:lang w:val="es-ES"/>
        </w:rPr>
      </w:pPr>
    </w:p>
    <w:p w:rsidR="009B6D9E" w:rsidRDefault="009B6D9E" w:rsidP="009B6D9E">
      <w:pPr>
        <w:jc w:val="center"/>
        <w:rPr>
          <w:rFonts w:ascii="Tahoma" w:eastAsia="Calibri" w:hAnsi="Tahoma" w:cs="Tahoma"/>
          <w:b/>
          <w:lang w:val="es-ES"/>
        </w:rPr>
      </w:pPr>
    </w:p>
    <w:p w:rsidR="009B6D9E" w:rsidRDefault="009B6D9E" w:rsidP="009B6D9E">
      <w:pPr>
        <w:jc w:val="center"/>
        <w:rPr>
          <w:rFonts w:ascii="Tahoma" w:eastAsia="Calibri" w:hAnsi="Tahoma" w:cs="Tahoma"/>
          <w:b/>
          <w:lang w:val="es-ES"/>
        </w:rPr>
      </w:pPr>
    </w:p>
    <w:p w:rsidR="0089514E" w:rsidRDefault="0089514E" w:rsidP="009B6D9E">
      <w:pPr>
        <w:jc w:val="center"/>
        <w:rPr>
          <w:rFonts w:ascii="Tahoma" w:eastAsia="Calibri" w:hAnsi="Tahoma" w:cs="Tahoma"/>
          <w:b/>
          <w:lang w:val="es-ES"/>
        </w:rPr>
      </w:pPr>
    </w:p>
    <w:p w:rsidR="009B6D9E" w:rsidRDefault="009B6D9E" w:rsidP="009B6D9E">
      <w:pPr>
        <w:jc w:val="center"/>
        <w:rPr>
          <w:rFonts w:ascii="Tahoma" w:eastAsia="Calibri" w:hAnsi="Tahoma" w:cs="Tahoma"/>
          <w:b/>
          <w:lang w:val="es-ES"/>
        </w:rPr>
      </w:pPr>
    </w:p>
    <w:p w:rsidR="00AA221F" w:rsidRPr="007D38FF" w:rsidRDefault="009B6D9E" w:rsidP="009B6D9E">
      <w:pPr>
        <w:jc w:val="center"/>
        <w:rPr>
          <w:rFonts w:ascii="Tahoma" w:eastAsia="Calibri" w:hAnsi="Tahoma" w:cs="Tahoma"/>
          <w:b/>
          <w:lang w:val="es-ES"/>
        </w:rPr>
      </w:pPr>
      <w:r>
        <w:rPr>
          <w:rFonts w:ascii="Tahoma" w:eastAsia="Calibri" w:hAnsi="Tahoma" w:cs="Tahoma"/>
          <w:b/>
          <w:lang w:val="es-ES"/>
        </w:rPr>
        <w:t>Lic. Agustín Ramírez Aldana</w:t>
      </w:r>
    </w:p>
    <w:p w:rsidR="00AA221F" w:rsidRDefault="00AA221F" w:rsidP="009B6D9E">
      <w:pPr>
        <w:jc w:val="center"/>
        <w:rPr>
          <w:rFonts w:ascii="Tahoma" w:eastAsia="Calibri" w:hAnsi="Tahoma" w:cs="Tahoma"/>
          <w:lang w:val="es-ES"/>
        </w:rPr>
      </w:pPr>
      <w:r>
        <w:rPr>
          <w:rFonts w:ascii="Tahoma" w:eastAsia="Calibri" w:hAnsi="Tahoma" w:cs="Tahoma"/>
          <w:lang w:val="es-ES"/>
        </w:rPr>
        <w:t>Secretario Ejecutivo del Comité de Adquisiciones.</w:t>
      </w:r>
    </w:p>
    <w:p w:rsidR="00AA221F" w:rsidRPr="007D38FF" w:rsidRDefault="009B6D9E" w:rsidP="009B6D9E">
      <w:pPr>
        <w:jc w:val="center"/>
        <w:rPr>
          <w:rFonts w:ascii="Tahoma" w:eastAsia="Calibri" w:hAnsi="Tahoma" w:cs="Tahoma"/>
          <w:lang w:val="es-ES"/>
        </w:rPr>
      </w:pPr>
      <w:r>
        <w:rPr>
          <w:rFonts w:ascii="Tahoma" w:eastAsia="Calibri" w:hAnsi="Tahoma" w:cs="Tahoma"/>
          <w:lang w:val="es-ES"/>
        </w:rPr>
        <w:t>Titular</w:t>
      </w:r>
    </w:p>
    <w:p w:rsidR="00AA221F" w:rsidRDefault="00AA221F" w:rsidP="00AA221F">
      <w:pPr>
        <w:jc w:val="center"/>
        <w:rPr>
          <w:rFonts w:ascii="Tahoma" w:hAnsi="Tahoma" w:cs="Tahoma"/>
          <w:b/>
        </w:rPr>
      </w:pPr>
    </w:p>
    <w:p w:rsidR="00AA221F" w:rsidRDefault="00AA221F" w:rsidP="00AA221F">
      <w:pPr>
        <w:jc w:val="center"/>
        <w:rPr>
          <w:rFonts w:ascii="Tahoma" w:hAnsi="Tahoma" w:cs="Tahoma"/>
          <w:b/>
        </w:rPr>
      </w:pPr>
    </w:p>
    <w:p w:rsidR="009B6D9E" w:rsidRDefault="009B6D9E" w:rsidP="00495373">
      <w:pPr>
        <w:jc w:val="center"/>
        <w:rPr>
          <w:rFonts w:ascii="Tahoma" w:eastAsia="Calibri" w:hAnsi="Tahoma" w:cs="Tahoma"/>
          <w:b/>
          <w:lang w:val="es-ES"/>
        </w:rPr>
      </w:pPr>
    </w:p>
    <w:p w:rsidR="00495373" w:rsidRDefault="00495373" w:rsidP="00495373">
      <w:pPr>
        <w:jc w:val="center"/>
        <w:rPr>
          <w:rFonts w:ascii="Tahoma" w:eastAsia="Calibri" w:hAnsi="Tahoma" w:cs="Tahoma"/>
          <w:lang w:val="es-ES"/>
        </w:rPr>
      </w:pPr>
    </w:p>
    <w:p w:rsidR="00495373" w:rsidRDefault="00495373" w:rsidP="00495373">
      <w:pPr>
        <w:jc w:val="center"/>
        <w:rPr>
          <w:rFonts w:ascii="Tahoma" w:eastAsia="Calibri" w:hAnsi="Tahoma" w:cs="Tahoma"/>
          <w:b/>
          <w:lang w:val="es-ES"/>
        </w:rPr>
      </w:pPr>
    </w:p>
    <w:p w:rsidR="00495373" w:rsidRDefault="00495373" w:rsidP="00495373">
      <w:pPr>
        <w:jc w:val="center"/>
        <w:rPr>
          <w:rFonts w:ascii="Tahoma" w:eastAsia="Calibri" w:hAnsi="Tahoma" w:cs="Tahoma"/>
          <w:b/>
          <w:lang w:val="es-ES"/>
        </w:rPr>
      </w:pPr>
    </w:p>
    <w:p w:rsidR="00495373" w:rsidRDefault="00495373" w:rsidP="00495373">
      <w:pPr>
        <w:jc w:val="center"/>
        <w:rPr>
          <w:rFonts w:ascii="Tahoma" w:eastAsia="Calibri" w:hAnsi="Tahoma" w:cs="Tahoma"/>
          <w:b/>
          <w:lang w:val="es-ES"/>
        </w:rPr>
      </w:pPr>
    </w:p>
    <w:p w:rsidR="00495373" w:rsidRDefault="00495373" w:rsidP="00495373">
      <w:pPr>
        <w:jc w:val="center"/>
        <w:rPr>
          <w:rFonts w:ascii="Tahoma" w:eastAsia="Calibri" w:hAnsi="Tahoma" w:cs="Tahoma"/>
          <w:b/>
          <w:lang w:val="es-ES"/>
        </w:rPr>
      </w:pPr>
    </w:p>
    <w:p w:rsidR="00495373" w:rsidRDefault="00495373" w:rsidP="00495373">
      <w:pPr>
        <w:jc w:val="center"/>
        <w:rPr>
          <w:rFonts w:ascii="Tahoma" w:eastAsia="Calibri" w:hAnsi="Tahoma" w:cs="Tahoma"/>
          <w:b/>
          <w:lang w:val="es-ES"/>
        </w:rPr>
      </w:pPr>
    </w:p>
    <w:p w:rsidR="00495373" w:rsidRDefault="00495373" w:rsidP="00495373">
      <w:pPr>
        <w:jc w:val="center"/>
        <w:rPr>
          <w:rFonts w:ascii="Tahoma" w:eastAsia="Calibri" w:hAnsi="Tahoma" w:cs="Tahoma"/>
          <w:b/>
          <w:lang w:val="es-ES"/>
        </w:rPr>
      </w:pPr>
    </w:p>
    <w:p w:rsidR="00092F9E" w:rsidRDefault="00092F9E" w:rsidP="00092F9E">
      <w:pPr>
        <w:rPr>
          <w:rFonts w:ascii="Tahoma" w:hAnsi="Tahoma" w:cs="Tahoma"/>
        </w:rPr>
      </w:pPr>
    </w:p>
    <w:p w:rsidR="00092F9E" w:rsidRDefault="00092F9E" w:rsidP="00092F9E">
      <w:pPr>
        <w:jc w:val="both"/>
        <w:rPr>
          <w:rFonts w:ascii="Tahoma" w:hAnsi="Tahoma" w:cs="Tahoma"/>
        </w:rPr>
      </w:pPr>
    </w:p>
    <w:p w:rsidR="00092F9E" w:rsidRPr="0048788F" w:rsidRDefault="00092F9E" w:rsidP="00092F9E">
      <w:pPr>
        <w:jc w:val="both"/>
        <w:rPr>
          <w:rFonts w:ascii="Tahoma" w:hAnsi="Tahoma" w:cs="Tahoma"/>
          <w:lang w:val="es-ES"/>
        </w:rPr>
      </w:pPr>
    </w:p>
    <w:p w:rsidR="00092F9E" w:rsidRDefault="00092F9E" w:rsidP="00092F9E">
      <w:pPr>
        <w:jc w:val="both"/>
        <w:rPr>
          <w:rFonts w:ascii="Tahoma" w:hAnsi="Tahoma" w:cs="Tahoma"/>
        </w:rPr>
      </w:pPr>
    </w:p>
    <w:p w:rsidR="00092F9E" w:rsidRDefault="00092F9E" w:rsidP="00092F9E">
      <w:pPr>
        <w:jc w:val="both"/>
        <w:rPr>
          <w:rFonts w:ascii="Tahoma" w:hAnsi="Tahoma" w:cs="Tahoma"/>
        </w:rPr>
      </w:pPr>
    </w:p>
    <w:p w:rsidR="00092F9E" w:rsidRPr="00FB6E9A" w:rsidRDefault="00092F9E" w:rsidP="00092F9E">
      <w:pPr>
        <w:jc w:val="both"/>
        <w:rPr>
          <w:rFonts w:ascii="Tahoma" w:hAnsi="Tahoma" w:cs="Tahoma"/>
          <w:lang w:val="es-ES"/>
        </w:rPr>
      </w:pPr>
    </w:p>
    <w:p w:rsidR="00092F9E" w:rsidRPr="00900D08" w:rsidRDefault="00092F9E" w:rsidP="00092F9E">
      <w:pPr>
        <w:jc w:val="both"/>
        <w:rPr>
          <w:rFonts w:ascii="Tahoma" w:hAnsi="Tahoma" w:cs="Tahoma"/>
          <w:highlight w:val="yellow"/>
          <w:lang w:val="es-ES"/>
        </w:rPr>
      </w:pPr>
    </w:p>
    <w:p w:rsidR="00092F9E" w:rsidRDefault="00092F9E" w:rsidP="00092F9E">
      <w:pPr>
        <w:jc w:val="both"/>
        <w:rPr>
          <w:rFonts w:ascii="Tahoma" w:hAnsi="Tahoma" w:cs="Tahoma"/>
          <w:lang w:val="es-ES"/>
        </w:rPr>
      </w:pPr>
    </w:p>
    <w:p w:rsidR="00AA221F" w:rsidRPr="006A29FE" w:rsidRDefault="00AA221F" w:rsidP="00BB5BF1">
      <w:pPr>
        <w:rPr>
          <w:rFonts w:ascii="Tahoma" w:hAnsi="Tahoma" w:cs="Tahoma"/>
          <w:b/>
        </w:rPr>
        <w:sectPr w:rsidR="00AA221F" w:rsidRPr="006A29FE" w:rsidSect="00AF07CB">
          <w:headerReference w:type="default" r:id="rId9"/>
          <w:footerReference w:type="even" r:id="rId10"/>
          <w:footerReference w:type="default" r:id="rId11"/>
          <w:type w:val="continuous"/>
          <w:pgSz w:w="12240" w:h="15840" w:code="1"/>
          <w:pgMar w:top="567" w:right="851" w:bottom="1418" w:left="993" w:header="709" w:footer="709" w:gutter="0"/>
          <w:cols w:space="708"/>
          <w:docGrid w:linePitch="360"/>
        </w:sectPr>
      </w:pPr>
    </w:p>
    <w:p w:rsidR="007D38FF" w:rsidRPr="007D38FF" w:rsidRDefault="007D38FF" w:rsidP="009B6D9E">
      <w:pPr>
        <w:rPr>
          <w:rFonts w:ascii="Tahoma" w:eastAsia="Calibri" w:hAnsi="Tahoma" w:cs="Tahoma"/>
          <w:lang w:val="es-ES"/>
        </w:rPr>
      </w:pPr>
    </w:p>
    <w:sectPr w:rsidR="007D38FF" w:rsidRPr="007D38FF" w:rsidSect="00135B74">
      <w:headerReference w:type="default" r:id="rId12"/>
      <w:footerReference w:type="even" r:id="rId13"/>
      <w:footerReference w:type="default" r:id="rId14"/>
      <w:type w:val="continuous"/>
      <w:pgSz w:w="12240" w:h="15840" w:code="1"/>
      <w:pgMar w:top="567"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670" w:rsidRDefault="00BC3670" w:rsidP="00135B74">
      <w:r>
        <w:separator/>
      </w:r>
    </w:p>
  </w:endnote>
  <w:endnote w:type="continuationSeparator" w:id="0">
    <w:p w:rsidR="00BC3670" w:rsidRDefault="00BC3670" w:rsidP="00135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99F" w:rsidRDefault="0092199F"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2199F" w:rsidRDefault="0092199F" w:rsidP="00135B7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99F" w:rsidRDefault="0092199F"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906CD">
      <w:rPr>
        <w:rStyle w:val="Nmerodepgina"/>
        <w:noProof/>
      </w:rPr>
      <w:t>21</w:t>
    </w:r>
    <w:r>
      <w:rPr>
        <w:rStyle w:val="Nmerodepgina"/>
      </w:rPr>
      <w:fldChar w:fldCharType="end"/>
    </w:r>
  </w:p>
  <w:p w:rsidR="0092199F" w:rsidRDefault="0092199F" w:rsidP="00135B74">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99F" w:rsidRDefault="0092199F"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2199F" w:rsidRDefault="0092199F" w:rsidP="00135B74">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99F" w:rsidRDefault="0092199F"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77</w:t>
    </w:r>
    <w:r>
      <w:rPr>
        <w:rStyle w:val="Nmerodepgina"/>
      </w:rPr>
      <w:fldChar w:fldCharType="end"/>
    </w:r>
  </w:p>
  <w:p w:rsidR="0092199F" w:rsidRDefault="0092199F" w:rsidP="00135B7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670" w:rsidRDefault="00BC3670" w:rsidP="00135B74">
      <w:r>
        <w:separator/>
      </w:r>
    </w:p>
  </w:footnote>
  <w:footnote w:type="continuationSeparator" w:id="0">
    <w:p w:rsidR="00BC3670" w:rsidRDefault="00BC3670" w:rsidP="00135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99F" w:rsidRDefault="0092199F" w:rsidP="00B5309C">
    <w:pPr>
      <w:pStyle w:val="Encabezado"/>
      <w:tabs>
        <w:tab w:val="clear" w:pos="4419"/>
        <w:tab w:val="clear" w:pos="8838"/>
        <w:tab w:val="left" w:pos="3690"/>
      </w:tabs>
    </w:pPr>
    <w:r>
      <w:rPr>
        <w:noProof/>
        <w:lang w:val="es-MX" w:eastAsia="es-MX"/>
      </w:rPr>
      <w:drawing>
        <wp:inline distT="0" distB="0" distL="0" distR="0">
          <wp:extent cx="6601460" cy="635000"/>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25967" t="25982" r="10557" b="63142"/>
                  <a:stretch>
                    <a:fillRect/>
                  </a:stretch>
                </pic:blipFill>
                <pic:spPr bwMode="auto">
                  <a:xfrm>
                    <a:off x="0" y="0"/>
                    <a:ext cx="6601460" cy="635000"/>
                  </a:xfrm>
                  <a:prstGeom prst="rect">
                    <a:avLst/>
                  </a:prstGeom>
                  <a:noFill/>
                  <a:ln w="9525">
                    <a:noFill/>
                    <a:miter lim="800000"/>
                    <a:headEnd/>
                    <a:tailEnd/>
                  </a:ln>
                </pic:spPr>
              </pic:pic>
            </a:graphicData>
          </a:graphic>
        </wp:inline>
      </w:drawing>
    </w:r>
  </w:p>
  <w:p w:rsidR="0092199F" w:rsidRDefault="0092199F" w:rsidP="00A17116">
    <w:pPr>
      <w:tabs>
        <w:tab w:val="center" w:pos="4419"/>
        <w:tab w:val="right" w:pos="8838"/>
      </w:tabs>
      <w:jc w:val="center"/>
      <w:rPr>
        <w:rFonts w:ascii="Tahoma" w:hAnsi="Tahoma" w:cs="Tahoma"/>
        <w:sz w:val="18"/>
        <w:szCs w:val="18"/>
        <w:lang w:val="es-ES_tradnl"/>
      </w:rPr>
    </w:pPr>
  </w:p>
  <w:p w:rsidR="0092199F" w:rsidRPr="00793FC2" w:rsidRDefault="0092199F" w:rsidP="00A17116">
    <w:pPr>
      <w:tabs>
        <w:tab w:val="center" w:pos="4419"/>
        <w:tab w:val="right" w:pos="8838"/>
      </w:tabs>
      <w:jc w:val="center"/>
      <w:rPr>
        <w:rFonts w:ascii="Tahoma" w:hAnsi="Tahoma" w:cs="Tahoma"/>
        <w:sz w:val="18"/>
        <w:szCs w:val="18"/>
        <w:lang w:val="es-ES_tradnl"/>
      </w:rPr>
    </w:pPr>
    <w:r>
      <w:rPr>
        <w:rFonts w:ascii="Tahoma" w:hAnsi="Tahoma" w:cs="Tahoma"/>
        <w:sz w:val="18"/>
        <w:szCs w:val="18"/>
        <w:lang w:val="es-ES_tradnl"/>
      </w:rPr>
      <w:t xml:space="preserve">ACTA DE LA SEXTA </w:t>
    </w:r>
    <w:r w:rsidRPr="00793FC2">
      <w:rPr>
        <w:rFonts w:ascii="Tahoma" w:hAnsi="Tahoma" w:cs="Tahoma"/>
        <w:sz w:val="18"/>
        <w:szCs w:val="18"/>
        <w:lang w:val="es-ES_tradnl"/>
      </w:rPr>
      <w:t>SESIÓN ORDINARIA</w:t>
    </w:r>
  </w:p>
  <w:p w:rsidR="0092199F" w:rsidRPr="00793FC2" w:rsidRDefault="0092199F" w:rsidP="00A17116">
    <w:pPr>
      <w:tabs>
        <w:tab w:val="center" w:pos="4419"/>
        <w:tab w:val="right" w:pos="8838"/>
      </w:tabs>
      <w:jc w:val="center"/>
      <w:rPr>
        <w:rFonts w:ascii="Tahoma" w:hAnsi="Tahoma" w:cs="Tahoma"/>
        <w:sz w:val="18"/>
        <w:szCs w:val="18"/>
        <w:lang w:val="es-ES_tradnl"/>
      </w:rPr>
    </w:pPr>
    <w:r>
      <w:rPr>
        <w:rFonts w:ascii="Tahoma" w:hAnsi="Tahoma" w:cs="Tahoma"/>
        <w:sz w:val="18"/>
        <w:szCs w:val="18"/>
        <w:lang w:val="es-ES_tradnl"/>
      </w:rPr>
      <w:t>CELEBRADA</w:t>
    </w:r>
    <w:r w:rsidRPr="00793FC2">
      <w:rPr>
        <w:rFonts w:ascii="Tahoma" w:hAnsi="Tahoma" w:cs="Tahoma"/>
        <w:sz w:val="18"/>
        <w:szCs w:val="18"/>
        <w:lang w:val="es-ES_tradnl"/>
      </w:rPr>
      <w:t xml:space="preserve"> EL DÍA </w:t>
    </w:r>
    <w:r>
      <w:rPr>
        <w:rFonts w:ascii="Tahoma" w:hAnsi="Tahoma" w:cs="Tahoma"/>
        <w:sz w:val="18"/>
        <w:szCs w:val="18"/>
        <w:lang w:val="es-ES_tradnl"/>
      </w:rPr>
      <w:t>11 DE JULIO DE 2017</w:t>
    </w:r>
  </w:p>
  <w:p w:rsidR="0092199F" w:rsidRDefault="0092199F" w:rsidP="00A17116">
    <w:pPr>
      <w:pStyle w:val="Encabezado"/>
      <w:jc w:val="center"/>
    </w:pPr>
  </w:p>
  <w:p w:rsidR="0092199F" w:rsidRPr="00261A2A" w:rsidRDefault="0092199F" w:rsidP="00A17116">
    <w:pPr>
      <w:pStyle w:val="Encabezado"/>
      <w:jc w:val="center"/>
      <w:rPr>
        <w:rFonts w:ascii="Tahoma" w:hAnsi="Tahoma" w:cs="Tahom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99F" w:rsidRDefault="0092199F">
    <w:pPr>
      <w:pStyle w:val="Encabezado"/>
    </w:pPr>
    <w:r>
      <w:rPr>
        <w:noProof/>
        <w:lang w:val="es-MX" w:eastAsia="es-MX"/>
      </w:rPr>
      <w:drawing>
        <wp:anchor distT="0" distB="0" distL="114300" distR="114300" simplePos="0" relativeHeight="251659264" behindDoc="0" locked="0" layoutInCell="1" allowOverlap="1">
          <wp:simplePos x="0" y="0"/>
          <wp:positionH relativeFrom="column">
            <wp:posOffset>-532130</wp:posOffset>
          </wp:positionH>
          <wp:positionV relativeFrom="paragraph">
            <wp:posOffset>-215900</wp:posOffset>
          </wp:positionV>
          <wp:extent cx="7552055" cy="786130"/>
          <wp:effectExtent l="0" t="0" r="0" b="0"/>
          <wp:wrapTight wrapText="bothSides">
            <wp:wrapPolygon edited="0">
              <wp:start x="1417" y="0"/>
              <wp:lineTo x="817" y="1047"/>
              <wp:lineTo x="708" y="2094"/>
              <wp:lineTo x="817" y="17273"/>
              <wp:lineTo x="1090" y="19890"/>
              <wp:lineTo x="1144" y="20937"/>
              <wp:lineTo x="19887" y="20937"/>
              <wp:lineTo x="19996" y="19890"/>
              <wp:lineTo x="20487" y="17796"/>
              <wp:lineTo x="20541" y="17273"/>
              <wp:lineTo x="20759" y="9945"/>
              <wp:lineTo x="20868" y="1047"/>
              <wp:lineTo x="19125" y="523"/>
              <wp:lineTo x="1635" y="0"/>
              <wp:lineTo x="1417" y="0"/>
            </wp:wrapPolygon>
          </wp:wrapTight>
          <wp:docPr id="3" name="Imagen 3" descr="Adquisiciones%20Act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dquisiciones%20Acta-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786130"/>
                  </a:xfrm>
                  <a:prstGeom prst="rect">
                    <a:avLst/>
                  </a:prstGeom>
                  <a:noFill/>
                  <a:ln>
                    <a:noFill/>
                  </a:ln>
                </pic:spPr>
              </pic:pic>
            </a:graphicData>
          </a:graphic>
        </wp:anchor>
      </w:drawing>
    </w:r>
  </w:p>
  <w:p w:rsidR="0092199F" w:rsidRDefault="0092199F">
    <w:pPr>
      <w:pStyle w:val="Encabezado"/>
    </w:pPr>
  </w:p>
  <w:p w:rsidR="0092199F" w:rsidRDefault="0092199F" w:rsidP="00A17116">
    <w:pPr>
      <w:pStyle w:val="Encabezado"/>
      <w:jc w:val="center"/>
    </w:pPr>
  </w:p>
  <w:p w:rsidR="0092199F" w:rsidRDefault="0092199F" w:rsidP="00A17116">
    <w:pPr>
      <w:pStyle w:val="Encabezado"/>
      <w:jc w:val="center"/>
    </w:pPr>
  </w:p>
  <w:p w:rsidR="0092199F" w:rsidRDefault="0092199F" w:rsidP="00A17116">
    <w:pPr>
      <w:tabs>
        <w:tab w:val="center" w:pos="4419"/>
        <w:tab w:val="right" w:pos="8838"/>
      </w:tabs>
      <w:jc w:val="center"/>
      <w:rPr>
        <w:rFonts w:ascii="Tahoma" w:hAnsi="Tahoma" w:cs="Tahoma"/>
        <w:sz w:val="18"/>
        <w:szCs w:val="18"/>
        <w:lang w:val="es-ES_tradnl"/>
      </w:rPr>
    </w:pPr>
  </w:p>
  <w:p w:rsidR="0092199F" w:rsidRPr="00793FC2" w:rsidRDefault="0092199F" w:rsidP="00A17116">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ACTA DE LA DÉCIMA </w:t>
    </w:r>
    <w:r>
      <w:rPr>
        <w:rFonts w:ascii="Tahoma" w:hAnsi="Tahoma" w:cs="Tahoma"/>
        <w:sz w:val="18"/>
        <w:szCs w:val="18"/>
        <w:lang w:val="es-ES_tradnl"/>
      </w:rPr>
      <w:t xml:space="preserve">SÉPTIMA </w:t>
    </w:r>
    <w:r w:rsidRPr="00793FC2">
      <w:rPr>
        <w:rFonts w:ascii="Tahoma" w:hAnsi="Tahoma" w:cs="Tahoma"/>
        <w:sz w:val="18"/>
        <w:szCs w:val="18"/>
        <w:lang w:val="es-ES_tradnl"/>
      </w:rPr>
      <w:t>SESIÓN ORDINARIA</w:t>
    </w:r>
  </w:p>
  <w:p w:rsidR="0092199F" w:rsidRPr="00793FC2" w:rsidRDefault="0092199F" w:rsidP="00A17116">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CELEBRADA EL DÍA </w:t>
    </w:r>
    <w:r>
      <w:rPr>
        <w:rFonts w:ascii="Tahoma" w:hAnsi="Tahoma" w:cs="Tahoma"/>
        <w:sz w:val="18"/>
        <w:szCs w:val="18"/>
        <w:lang w:val="es-ES_tradnl"/>
      </w:rPr>
      <w:t>10</w:t>
    </w:r>
    <w:r w:rsidRPr="00793FC2">
      <w:rPr>
        <w:rFonts w:ascii="Tahoma" w:hAnsi="Tahoma" w:cs="Tahoma"/>
        <w:sz w:val="18"/>
        <w:szCs w:val="18"/>
        <w:lang w:val="es-ES_tradnl"/>
      </w:rPr>
      <w:t xml:space="preserve"> DE </w:t>
    </w:r>
    <w:r>
      <w:rPr>
        <w:rFonts w:ascii="Tahoma" w:hAnsi="Tahoma" w:cs="Tahoma"/>
        <w:sz w:val="18"/>
        <w:szCs w:val="18"/>
        <w:lang w:val="es-ES_tradnl"/>
      </w:rPr>
      <w:t>OCTUBRE DE</w:t>
    </w:r>
    <w:r w:rsidRPr="00793FC2">
      <w:rPr>
        <w:rFonts w:ascii="Tahoma" w:hAnsi="Tahoma" w:cs="Tahoma"/>
        <w:sz w:val="18"/>
        <w:szCs w:val="18"/>
        <w:lang w:val="es-ES_tradnl"/>
      </w:rPr>
      <w:t xml:space="preserve"> 2016</w:t>
    </w:r>
  </w:p>
  <w:p w:rsidR="0092199F" w:rsidRDefault="0092199F" w:rsidP="00A17116">
    <w:pPr>
      <w:pStyle w:val="Encabezado"/>
      <w:jc w:val="center"/>
    </w:pPr>
  </w:p>
  <w:p w:rsidR="0092199F" w:rsidRPr="00261A2A" w:rsidRDefault="0092199F" w:rsidP="00A17116">
    <w:pPr>
      <w:pStyle w:val="Encabezado"/>
      <w:jc w:val="center"/>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082A"/>
    <w:multiLevelType w:val="hybridMultilevel"/>
    <w:tmpl w:val="1D8ABB44"/>
    <w:lvl w:ilvl="0" w:tplc="444A2AD2">
      <w:start w:val="1"/>
      <w:numFmt w:val="decimal"/>
      <w:lvlText w:val="%1."/>
      <w:lvlJc w:val="left"/>
      <w:pPr>
        <w:ind w:left="1789" w:hanging="360"/>
      </w:pPr>
      <w:rPr>
        <w:rFonts w:hint="default"/>
        <w:b/>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
    <w:nsid w:val="067440F5"/>
    <w:multiLevelType w:val="hybridMultilevel"/>
    <w:tmpl w:val="285CB552"/>
    <w:lvl w:ilvl="0" w:tplc="9184DC1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nsid w:val="0C4F59D2"/>
    <w:multiLevelType w:val="hybridMultilevel"/>
    <w:tmpl w:val="285CB552"/>
    <w:lvl w:ilvl="0" w:tplc="9184DC1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nsid w:val="0E835C71"/>
    <w:multiLevelType w:val="hybridMultilevel"/>
    <w:tmpl w:val="285CB552"/>
    <w:lvl w:ilvl="0" w:tplc="9184DC1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nsid w:val="0EEE714B"/>
    <w:multiLevelType w:val="hybridMultilevel"/>
    <w:tmpl w:val="C4DCA040"/>
    <w:lvl w:ilvl="0" w:tplc="3D30B2D2">
      <w:start w:val="2"/>
      <w:numFmt w:val="decimal"/>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nsid w:val="145D5F97"/>
    <w:multiLevelType w:val="hybridMultilevel"/>
    <w:tmpl w:val="D3944E7C"/>
    <w:lvl w:ilvl="0" w:tplc="3D30B2D2">
      <w:start w:val="2"/>
      <w:numFmt w:val="decimal"/>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14651755"/>
    <w:multiLevelType w:val="hybridMultilevel"/>
    <w:tmpl w:val="2EACEC9E"/>
    <w:lvl w:ilvl="0" w:tplc="653653B2">
      <w:start w:val="3"/>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18873368"/>
    <w:multiLevelType w:val="hybridMultilevel"/>
    <w:tmpl w:val="AADAF25E"/>
    <w:lvl w:ilvl="0" w:tplc="ECB2131E">
      <w:start w:val="1"/>
      <w:numFmt w:val="decimal"/>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8">
    <w:nsid w:val="22B660EA"/>
    <w:multiLevelType w:val="hybridMultilevel"/>
    <w:tmpl w:val="AEEE4ED6"/>
    <w:lvl w:ilvl="0" w:tplc="1CA419DC">
      <w:start w:val="1"/>
      <w:numFmt w:val="upperRoman"/>
      <w:lvlText w:val="%1."/>
      <w:lvlJc w:val="right"/>
      <w:pPr>
        <w:tabs>
          <w:tab w:val="num" w:pos="720"/>
        </w:tabs>
        <w:ind w:left="720" w:hanging="180"/>
      </w:pPr>
      <w:rPr>
        <w:b/>
      </w:rPr>
    </w:lvl>
    <w:lvl w:ilvl="1" w:tplc="CF3A6964">
      <w:start w:val="1"/>
      <w:numFmt w:val="decimal"/>
      <w:lvlText w:val="%2."/>
      <w:lvlJc w:val="left"/>
      <w:pPr>
        <w:tabs>
          <w:tab w:val="num" w:pos="1260"/>
        </w:tabs>
        <w:ind w:left="1260" w:hanging="360"/>
      </w:pPr>
      <w:rPr>
        <w:rFonts w:hint="default"/>
        <w:b w:val="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3094E9C"/>
    <w:multiLevelType w:val="hybridMultilevel"/>
    <w:tmpl w:val="285CB552"/>
    <w:lvl w:ilvl="0" w:tplc="9184DC1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nsid w:val="25E201A8"/>
    <w:multiLevelType w:val="hybridMultilevel"/>
    <w:tmpl w:val="AF9A4410"/>
    <w:lvl w:ilvl="0" w:tplc="123E12D2">
      <w:start w:val="3"/>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278F49F5"/>
    <w:multiLevelType w:val="hybridMultilevel"/>
    <w:tmpl w:val="7D14D456"/>
    <w:lvl w:ilvl="0" w:tplc="123E12D2">
      <w:start w:val="3"/>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289D3822"/>
    <w:multiLevelType w:val="hybridMultilevel"/>
    <w:tmpl w:val="814E2644"/>
    <w:lvl w:ilvl="0" w:tplc="4E741064">
      <w:start w:val="1"/>
      <w:numFmt w:val="upperLetter"/>
      <w:lvlText w:val="%1."/>
      <w:lvlJc w:val="left"/>
      <w:pPr>
        <w:ind w:left="720" w:hanging="360"/>
      </w:pPr>
      <w:rPr>
        <w:rFonts w:hint="default"/>
        <w:b/>
        <w:sz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9A13296"/>
    <w:multiLevelType w:val="hybridMultilevel"/>
    <w:tmpl w:val="D3944E7C"/>
    <w:lvl w:ilvl="0" w:tplc="3D30B2D2">
      <w:start w:val="2"/>
      <w:numFmt w:val="decimal"/>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nsid w:val="2D500DEF"/>
    <w:multiLevelType w:val="hybridMultilevel"/>
    <w:tmpl w:val="285CB552"/>
    <w:lvl w:ilvl="0" w:tplc="9184DC1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nsid w:val="2E6179B3"/>
    <w:multiLevelType w:val="hybridMultilevel"/>
    <w:tmpl w:val="F2D8D27C"/>
    <w:lvl w:ilvl="0" w:tplc="080A0015">
      <w:start w:val="5"/>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0666901"/>
    <w:multiLevelType w:val="hybridMultilevel"/>
    <w:tmpl w:val="FC4454DA"/>
    <w:lvl w:ilvl="0" w:tplc="F45AAA68">
      <w:start w:val="2"/>
      <w:numFmt w:val="decimal"/>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nsid w:val="33906332"/>
    <w:multiLevelType w:val="hybridMultilevel"/>
    <w:tmpl w:val="FCC838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4DC0C86"/>
    <w:multiLevelType w:val="hybridMultilevel"/>
    <w:tmpl w:val="E076A1F2"/>
    <w:lvl w:ilvl="0" w:tplc="316EBA90">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3E643455"/>
    <w:multiLevelType w:val="hybridMultilevel"/>
    <w:tmpl w:val="39666BB2"/>
    <w:lvl w:ilvl="0" w:tplc="9B8A982C">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43246D45"/>
    <w:multiLevelType w:val="hybridMultilevel"/>
    <w:tmpl w:val="D3944E7C"/>
    <w:lvl w:ilvl="0" w:tplc="3D30B2D2">
      <w:start w:val="2"/>
      <w:numFmt w:val="decimal"/>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nsid w:val="47886345"/>
    <w:multiLevelType w:val="hybridMultilevel"/>
    <w:tmpl w:val="4F083B68"/>
    <w:lvl w:ilvl="0" w:tplc="6936BE9E">
      <w:start w:val="1"/>
      <w:numFmt w:val="decimal"/>
      <w:lvlText w:val="%1."/>
      <w:lvlJc w:val="left"/>
      <w:pPr>
        <w:ind w:left="1789" w:hanging="360"/>
      </w:pPr>
      <w:rPr>
        <w:rFonts w:hint="default"/>
        <w:b/>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2">
    <w:nsid w:val="48B63E37"/>
    <w:multiLevelType w:val="hybridMultilevel"/>
    <w:tmpl w:val="10B66FAA"/>
    <w:lvl w:ilvl="0" w:tplc="AEB4D7B0">
      <w:start w:val="1"/>
      <w:numFmt w:val="decimal"/>
      <w:lvlText w:val="%1."/>
      <w:lvlJc w:val="left"/>
      <w:pPr>
        <w:ind w:left="1789" w:hanging="360"/>
      </w:pPr>
      <w:rPr>
        <w:rFonts w:hint="default"/>
        <w:b/>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3">
    <w:nsid w:val="4C4654E0"/>
    <w:multiLevelType w:val="hybridMultilevel"/>
    <w:tmpl w:val="F796ECAC"/>
    <w:lvl w:ilvl="0" w:tplc="1188CB96">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nsid w:val="4FF709EA"/>
    <w:multiLevelType w:val="hybridMultilevel"/>
    <w:tmpl w:val="BD306012"/>
    <w:lvl w:ilvl="0" w:tplc="695C6A8A">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25B2994"/>
    <w:multiLevelType w:val="hybridMultilevel"/>
    <w:tmpl w:val="4356B08C"/>
    <w:lvl w:ilvl="0" w:tplc="BFC44158">
      <w:start w:val="1"/>
      <w:numFmt w:val="decimal"/>
      <w:lvlText w:val="%1."/>
      <w:lvlJc w:val="left"/>
      <w:pPr>
        <w:ind w:left="1770" w:hanging="360"/>
      </w:pPr>
      <w:rPr>
        <w:rFonts w:hint="default"/>
        <w:b/>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26">
    <w:nsid w:val="52747404"/>
    <w:multiLevelType w:val="hybridMultilevel"/>
    <w:tmpl w:val="E0D879B8"/>
    <w:lvl w:ilvl="0" w:tplc="23D4BFA8">
      <w:start w:val="1"/>
      <w:numFmt w:val="upperRoman"/>
      <w:lvlText w:val="%1."/>
      <w:lvlJc w:val="right"/>
      <w:pPr>
        <w:tabs>
          <w:tab w:val="num" w:pos="720"/>
        </w:tabs>
        <w:ind w:left="720" w:hanging="180"/>
      </w:pPr>
      <w:rPr>
        <w:b/>
      </w:rPr>
    </w:lvl>
    <w:lvl w:ilvl="1" w:tplc="3D6CB81C">
      <w:start w:val="1"/>
      <w:numFmt w:val="decimal"/>
      <w:lvlText w:val="%2."/>
      <w:lvlJc w:val="left"/>
      <w:pPr>
        <w:tabs>
          <w:tab w:val="num" w:pos="1260"/>
        </w:tabs>
        <w:ind w:left="1260" w:hanging="360"/>
      </w:pPr>
      <w:rPr>
        <w:rFonts w:hint="default"/>
        <w:b/>
      </w:rPr>
    </w:lvl>
    <w:lvl w:ilvl="2" w:tplc="0C0A001B">
      <w:start w:val="1"/>
      <w:numFmt w:val="lowerRoman"/>
      <w:lvlText w:val="%3."/>
      <w:lvlJc w:val="right"/>
      <w:pPr>
        <w:tabs>
          <w:tab w:val="num" w:pos="2160"/>
        </w:tabs>
        <w:ind w:left="2160" w:hanging="180"/>
      </w:pPr>
    </w:lvl>
    <w:lvl w:ilvl="3" w:tplc="2920252A">
      <w:start w:val="6"/>
      <w:numFmt w:val="lowerLetter"/>
      <w:lvlText w:val="%4."/>
      <w:lvlJc w:val="left"/>
      <w:pPr>
        <w:ind w:left="2880" w:hanging="360"/>
      </w:pPr>
      <w:rPr>
        <w:rFonts w:eastAsia="Calibri" w:hint="default"/>
        <w:b/>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310525F"/>
    <w:multiLevelType w:val="hybridMultilevel"/>
    <w:tmpl w:val="A454B568"/>
    <w:lvl w:ilvl="0" w:tplc="FA9E4892">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nsid w:val="549B0F9E"/>
    <w:multiLevelType w:val="hybridMultilevel"/>
    <w:tmpl w:val="52F2637C"/>
    <w:lvl w:ilvl="0" w:tplc="8C40DD50">
      <w:start w:val="1"/>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9">
    <w:nsid w:val="57CA34FC"/>
    <w:multiLevelType w:val="hybridMultilevel"/>
    <w:tmpl w:val="263294F2"/>
    <w:lvl w:ilvl="0" w:tplc="A23EC362">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nsid w:val="58946C01"/>
    <w:multiLevelType w:val="hybridMultilevel"/>
    <w:tmpl w:val="544097B2"/>
    <w:lvl w:ilvl="0" w:tplc="123E12D2">
      <w:start w:val="3"/>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nsid w:val="594F78D0"/>
    <w:multiLevelType w:val="hybridMultilevel"/>
    <w:tmpl w:val="02DE55F0"/>
    <w:lvl w:ilvl="0" w:tplc="52A63426">
      <w:start w:val="2"/>
      <w:numFmt w:val="decimal"/>
      <w:lvlText w:val="%1."/>
      <w:lvlJc w:val="left"/>
      <w:pPr>
        <w:ind w:left="1789" w:hanging="360"/>
      </w:pPr>
      <w:rPr>
        <w:rFonts w:hint="default"/>
        <w:b/>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32">
    <w:nsid w:val="5C5E5DA4"/>
    <w:multiLevelType w:val="hybridMultilevel"/>
    <w:tmpl w:val="814E2644"/>
    <w:lvl w:ilvl="0" w:tplc="4E741064">
      <w:start w:val="1"/>
      <w:numFmt w:val="upperLetter"/>
      <w:lvlText w:val="%1."/>
      <w:lvlJc w:val="left"/>
      <w:pPr>
        <w:ind w:left="720" w:hanging="360"/>
      </w:pPr>
      <w:rPr>
        <w:rFonts w:hint="default"/>
        <w:b/>
        <w:sz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CA022FA"/>
    <w:multiLevelType w:val="hybridMultilevel"/>
    <w:tmpl w:val="52F2637C"/>
    <w:lvl w:ilvl="0" w:tplc="8C40DD50">
      <w:start w:val="1"/>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4">
    <w:nsid w:val="5E8024A0"/>
    <w:multiLevelType w:val="hybridMultilevel"/>
    <w:tmpl w:val="285CB552"/>
    <w:lvl w:ilvl="0" w:tplc="9184DC1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5">
    <w:nsid w:val="5FB147DD"/>
    <w:multiLevelType w:val="hybridMultilevel"/>
    <w:tmpl w:val="CABC12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2661E4A"/>
    <w:multiLevelType w:val="hybridMultilevel"/>
    <w:tmpl w:val="814E2644"/>
    <w:lvl w:ilvl="0" w:tplc="4E741064">
      <w:start w:val="1"/>
      <w:numFmt w:val="upperLetter"/>
      <w:lvlText w:val="%1."/>
      <w:lvlJc w:val="left"/>
      <w:pPr>
        <w:ind w:left="720" w:hanging="360"/>
      </w:pPr>
      <w:rPr>
        <w:rFonts w:hint="default"/>
        <w:b/>
        <w:sz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6D36E3F"/>
    <w:multiLevelType w:val="hybridMultilevel"/>
    <w:tmpl w:val="B816CF30"/>
    <w:lvl w:ilvl="0" w:tplc="080A0015">
      <w:start w:val="6"/>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9D1429C"/>
    <w:multiLevelType w:val="hybridMultilevel"/>
    <w:tmpl w:val="814E2644"/>
    <w:lvl w:ilvl="0" w:tplc="4E741064">
      <w:start w:val="1"/>
      <w:numFmt w:val="upperLetter"/>
      <w:lvlText w:val="%1."/>
      <w:lvlJc w:val="left"/>
      <w:pPr>
        <w:ind w:left="720" w:hanging="360"/>
      </w:pPr>
      <w:rPr>
        <w:rFonts w:hint="default"/>
        <w:b/>
        <w:sz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F5978AE"/>
    <w:multiLevelType w:val="hybridMultilevel"/>
    <w:tmpl w:val="814E2644"/>
    <w:lvl w:ilvl="0" w:tplc="4E741064">
      <w:start w:val="1"/>
      <w:numFmt w:val="upperLetter"/>
      <w:lvlText w:val="%1."/>
      <w:lvlJc w:val="left"/>
      <w:pPr>
        <w:ind w:left="720" w:hanging="360"/>
      </w:pPr>
      <w:rPr>
        <w:rFonts w:hint="default"/>
        <w:b/>
        <w:sz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4152A68"/>
    <w:multiLevelType w:val="hybridMultilevel"/>
    <w:tmpl w:val="CA9A1A9C"/>
    <w:lvl w:ilvl="0" w:tplc="080A000F">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1">
    <w:nsid w:val="753125AF"/>
    <w:multiLevelType w:val="hybridMultilevel"/>
    <w:tmpl w:val="285CB552"/>
    <w:lvl w:ilvl="0" w:tplc="9184DC1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num w:numId="1">
    <w:abstractNumId w:val="12"/>
  </w:num>
  <w:num w:numId="2">
    <w:abstractNumId w:val="8"/>
  </w:num>
  <w:num w:numId="3">
    <w:abstractNumId w:val="24"/>
  </w:num>
  <w:num w:numId="4">
    <w:abstractNumId w:val="2"/>
  </w:num>
  <w:num w:numId="5">
    <w:abstractNumId w:val="5"/>
  </w:num>
  <w:num w:numId="6">
    <w:abstractNumId w:val="4"/>
  </w:num>
  <w:num w:numId="7">
    <w:abstractNumId w:val="23"/>
  </w:num>
  <w:num w:numId="8">
    <w:abstractNumId w:val="20"/>
  </w:num>
  <w:num w:numId="9">
    <w:abstractNumId w:val="13"/>
  </w:num>
  <w:num w:numId="10">
    <w:abstractNumId w:val="27"/>
  </w:num>
  <w:num w:numId="11">
    <w:abstractNumId w:val="26"/>
  </w:num>
  <w:num w:numId="12">
    <w:abstractNumId w:val="28"/>
  </w:num>
  <w:num w:numId="13">
    <w:abstractNumId w:val="17"/>
  </w:num>
  <w:num w:numId="14">
    <w:abstractNumId w:val="35"/>
  </w:num>
  <w:num w:numId="15">
    <w:abstractNumId w:val="33"/>
  </w:num>
  <w:num w:numId="16">
    <w:abstractNumId w:val="19"/>
  </w:num>
  <w:num w:numId="17">
    <w:abstractNumId w:val="40"/>
  </w:num>
  <w:num w:numId="18">
    <w:abstractNumId w:val="0"/>
  </w:num>
  <w:num w:numId="19">
    <w:abstractNumId w:val="18"/>
  </w:num>
  <w:num w:numId="20">
    <w:abstractNumId w:val="31"/>
  </w:num>
  <w:num w:numId="21">
    <w:abstractNumId w:val="22"/>
  </w:num>
  <w:num w:numId="22">
    <w:abstractNumId w:val="29"/>
  </w:num>
  <w:num w:numId="23">
    <w:abstractNumId w:val="25"/>
  </w:num>
  <w:num w:numId="24">
    <w:abstractNumId w:val="7"/>
  </w:num>
  <w:num w:numId="25">
    <w:abstractNumId w:val="11"/>
  </w:num>
  <w:num w:numId="26">
    <w:abstractNumId w:val="30"/>
  </w:num>
  <w:num w:numId="27">
    <w:abstractNumId w:val="10"/>
  </w:num>
  <w:num w:numId="28">
    <w:abstractNumId w:val="6"/>
  </w:num>
  <w:num w:numId="29">
    <w:abstractNumId w:val="16"/>
  </w:num>
  <w:num w:numId="30">
    <w:abstractNumId w:val="15"/>
  </w:num>
  <w:num w:numId="31">
    <w:abstractNumId w:val="21"/>
  </w:num>
  <w:num w:numId="32">
    <w:abstractNumId w:val="38"/>
  </w:num>
  <w:num w:numId="33">
    <w:abstractNumId w:val="36"/>
  </w:num>
  <w:num w:numId="34">
    <w:abstractNumId w:val="9"/>
  </w:num>
  <w:num w:numId="35">
    <w:abstractNumId w:val="14"/>
  </w:num>
  <w:num w:numId="36">
    <w:abstractNumId w:val="3"/>
  </w:num>
  <w:num w:numId="37">
    <w:abstractNumId w:val="34"/>
  </w:num>
  <w:num w:numId="38">
    <w:abstractNumId w:val="41"/>
  </w:num>
  <w:num w:numId="39">
    <w:abstractNumId w:val="1"/>
  </w:num>
  <w:num w:numId="40">
    <w:abstractNumId w:val="32"/>
  </w:num>
  <w:num w:numId="41">
    <w:abstractNumId w:val="37"/>
  </w:num>
  <w:num w:numId="42">
    <w:abstractNumId w:val="3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094"/>
    <w:rsid w:val="00000095"/>
    <w:rsid w:val="000032E4"/>
    <w:rsid w:val="0000496B"/>
    <w:rsid w:val="000061EF"/>
    <w:rsid w:val="00010DB8"/>
    <w:rsid w:val="00011DE6"/>
    <w:rsid w:val="00013715"/>
    <w:rsid w:val="0001373D"/>
    <w:rsid w:val="00013C83"/>
    <w:rsid w:val="000147B7"/>
    <w:rsid w:val="00015067"/>
    <w:rsid w:val="000157C2"/>
    <w:rsid w:val="00017B54"/>
    <w:rsid w:val="00017F37"/>
    <w:rsid w:val="00020C35"/>
    <w:rsid w:val="00021733"/>
    <w:rsid w:val="0002326E"/>
    <w:rsid w:val="00023E38"/>
    <w:rsid w:val="00023F2E"/>
    <w:rsid w:val="00024474"/>
    <w:rsid w:val="00025905"/>
    <w:rsid w:val="0002670C"/>
    <w:rsid w:val="00030163"/>
    <w:rsid w:val="0003091D"/>
    <w:rsid w:val="0003510D"/>
    <w:rsid w:val="00035A00"/>
    <w:rsid w:val="0003648D"/>
    <w:rsid w:val="00036F51"/>
    <w:rsid w:val="00037008"/>
    <w:rsid w:val="00037288"/>
    <w:rsid w:val="00037E6E"/>
    <w:rsid w:val="0004003D"/>
    <w:rsid w:val="00040E50"/>
    <w:rsid w:val="00041DD9"/>
    <w:rsid w:val="00041E2A"/>
    <w:rsid w:val="0004428C"/>
    <w:rsid w:val="00045F9C"/>
    <w:rsid w:val="000505C6"/>
    <w:rsid w:val="00050631"/>
    <w:rsid w:val="0005159D"/>
    <w:rsid w:val="00054D01"/>
    <w:rsid w:val="00054FFE"/>
    <w:rsid w:val="00056220"/>
    <w:rsid w:val="00056D02"/>
    <w:rsid w:val="000571B2"/>
    <w:rsid w:val="000575D9"/>
    <w:rsid w:val="000576ED"/>
    <w:rsid w:val="00060404"/>
    <w:rsid w:val="00060460"/>
    <w:rsid w:val="0006170C"/>
    <w:rsid w:val="00061A5C"/>
    <w:rsid w:val="00061B59"/>
    <w:rsid w:val="00064A6B"/>
    <w:rsid w:val="00070F86"/>
    <w:rsid w:val="00070F8A"/>
    <w:rsid w:val="00072156"/>
    <w:rsid w:val="00073A04"/>
    <w:rsid w:val="00074288"/>
    <w:rsid w:val="0007499E"/>
    <w:rsid w:val="000753AA"/>
    <w:rsid w:val="00075ED0"/>
    <w:rsid w:val="00076592"/>
    <w:rsid w:val="00081414"/>
    <w:rsid w:val="00082798"/>
    <w:rsid w:val="00082C0B"/>
    <w:rsid w:val="000830B3"/>
    <w:rsid w:val="00085C07"/>
    <w:rsid w:val="000860C8"/>
    <w:rsid w:val="0008643B"/>
    <w:rsid w:val="00086BBD"/>
    <w:rsid w:val="0008794B"/>
    <w:rsid w:val="000901FF"/>
    <w:rsid w:val="0009046A"/>
    <w:rsid w:val="00090835"/>
    <w:rsid w:val="00091137"/>
    <w:rsid w:val="000925CF"/>
    <w:rsid w:val="00092AAF"/>
    <w:rsid w:val="00092F54"/>
    <w:rsid w:val="00092F9E"/>
    <w:rsid w:val="00095868"/>
    <w:rsid w:val="000A2408"/>
    <w:rsid w:val="000A3400"/>
    <w:rsid w:val="000A349F"/>
    <w:rsid w:val="000A35E2"/>
    <w:rsid w:val="000A4545"/>
    <w:rsid w:val="000A580A"/>
    <w:rsid w:val="000A5F7C"/>
    <w:rsid w:val="000A7164"/>
    <w:rsid w:val="000B02D2"/>
    <w:rsid w:val="000B04F6"/>
    <w:rsid w:val="000B13F8"/>
    <w:rsid w:val="000B14E9"/>
    <w:rsid w:val="000B1966"/>
    <w:rsid w:val="000B22B5"/>
    <w:rsid w:val="000B25A1"/>
    <w:rsid w:val="000B3D05"/>
    <w:rsid w:val="000B4B7F"/>
    <w:rsid w:val="000B51C6"/>
    <w:rsid w:val="000B5FB5"/>
    <w:rsid w:val="000B78E5"/>
    <w:rsid w:val="000C0342"/>
    <w:rsid w:val="000C3665"/>
    <w:rsid w:val="000C4635"/>
    <w:rsid w:val="000C4F8C"/>
    <w:rsid w:val="000C5921"/>
    <w:rsid w:val="000C6E3D"/>
    <w:rsid w:val="000C7210"/>
    <w:rsid w:val="000D092E"/>
    <w:rsid w:val="000D0C2F"/>
    <w:rsid w:val="000D0FAF"/>
    <w:rsid w:val="000D365D"/>
    <w:rsid w:val="000D37B1"/>
    <w:rsid w:val="000D4ACE"/>
    <w:rsid w:val="000D68BC"/>
    <w:rsid w:val="000D698D"/>
    <w:rsid w:val="000D7212"/>
    <w:rsid w:val="000D7CE9"/>
    <w:rsid w:val="000E01C4"/>
    <w:rsid w:val="000E0FC5"/>
    <w:rsid w:val="000E2681"/>
    <w:rsid w:val="000E2D75"/>
    <w:rsid w:val="000E2E1E"/>
    <w:rsid w:val="000E3E87"/>
    <w:rsid w:val="000E6322"/>
    <w:rsid w:val="000E668B"/>
    <w:rsid w:val="000E748F"/>
    <w:rsid w:val="000E74EB"/>
    <w:rsid w:val="000F0361"/>
    <w:rsid w:val="000F0D4E"/>
    <w:rsid w:val="000F17B9"/>
    <w:rsid w:val="000F302C"/>
    <w:rsid w:val="000F3177"/>
    <w:rsid w:val="000F3248"/>
    <w:rsid w:val="000F32BF"/>
    <w:rsid w:val="000F50A5"/>
    <w:rsid w:val="000F5170"/>
    <w:rsid w:val="000F51B0"/>
    <w:rsid w:val="000F5C22"/>
    <w:rsid w:val="0010057B"/>
    <w:rsid w:val="00100D57"/>
    <w:rsid w:val="00100DA8"/>
    <w:rsid w:val="001019DF"/>
    <w:rsid w:val="00101B32"/>
    <w:rsid w:val="00102482"/>
    <w:rsid w:val="00102BB9"/>
    <w:rsid w:val="001038C7"/>
    <w:rsid w:val="00103CC7"/>
    <w:rsid w:val="0010507F"/>
    <w:rsid w:val="0010638F"/>
    <w:rsid w:val="00106578"/>
    <w:rsid w:val="001069B0"/>
    <w:rsid w:val="001077EE"/>
    <w:rsid w:val="00111AE4"/>
    <w:rsid w:val="00111C1C"/>
    <w:rsid w:val="00113A3F"/>
    <w:rsid w:val="00114C3A"/>
    <w:rsid w:val="00115E7B"/>
    <w:rsid w:val="00116D39"/>
    <w:rsid w:val="0011728D"/>
    <w:rsid w:val="00121475"/>
    <w:rsid w:val="00122572"/>
    <w:rsid w:val="001248EE"/>
    <w:rsid w:val="00125A43"/>
    <w:rsid w:val="00126052"/>
    <w:rsid w:val="00126447"/>
    <w:rsid w:val="00126963"/>
    <w:rsid w:val="001272A2"/>
    <w:rsid w:val="0012747A"/>
    <w:rsid w:val="00127C59"/>
    <w:rsid w:val="00130A0E"/>
    <w:rsid w:val="00132C16"/>
    <w:rsid w:val="001333A9"/>
    <w:rsid w:val="00134E5D"/>
    <w:rsid w:val="00135B74"/>
    <w:rsid w:val="00140E0E"/>
    <w:rsid w:val="0014214F"/>
    <w:rsid w:val="00142C31"/>
    <w:rsid w:val="00143924"/>
    <w:rsid w:val="00143A6E"/>
    <w:rsid w:val="0014669A"/>
    <w:rsid w:val="00146E1B"/>
    <w:rsid w:val="00150D05"/>
    <w:rsid w:val="00150F21"/>
    <w:rsid w:val="001510C2"/>
    <w:rsid w:val="001521A9"/>
    <w:rsid w:val="00152D6B"/>
    <w:rsid w:val="00153B5A"/>
    <w:rsid w:val="00154344"/>
    <w:rsid w:val="00156802"/>
    <w:rsid w:val="0016140F"/>
    <w:rsid w:val="001617BD"/>
    <w:rsid w:val="0016182C"/>
    <w:rsid w:val="001624D0"/>
    <w:rsid w:val="00162C0B"/>
    <w:rsid w:val="00162CE1"/>
    <w:rsid w:val="00162EF8"/>
    <w:rsid w:val="0016306F"/>
    <w:rsid w:val="001633F0"/>
    <w:rsid w:val="0016443C"/>
    <w:rsid w:val="0016640B"/>
    <w:rsid w:val="00166996"/>
    <w:rsid w:val="00166D47"/>
    <w:rsid w:val="00167823"/>
    <w:rsid w:val="00167832"/>
    <w:rsid w:val="00167F53"/>
    <w:rsid w:val="00170280"/>
    <w:rsid w:val="00170901"/>
    <w:rsid w:val="00170E8D"/>
    <w:rsid w:val="001711FC"/>
    <w:rsid w:val="001718EE"/>
    <w:rsid w:val="00172BCA"/>
    <w:rsid w:val="00172C4A"/>
    <w:rsid w:val="001733A9"/>
    <w:rsid w:val="001734C1"/>
    <w:rsid w:val="00173F7C"/>
    <w:rsid w:val="0017580F"/>
    <w:rsid w:val="001770DE"/>
    <w:rsid w:val="00177D29"/>
    <w:rsid w:val="00180605"/>
    <w:rsid w:val="001807CE"/>
    <w:rsid w:val="0018316A"/>
    <w:rsid w:val="001840A0"/>
    <w:rsid w:val="00184303"/>
    <w:rsid w:val="001857BD"/>
    <w:rsid w:val="001866F4"/>
    <w:rsid w:val="00187D8F"/>
    <w:rsid w:val="00190741"/>
    <w:rsid w:val="00191483"/>
    <w:rsid w:val="00193621"/>
    <w:rsid w:val="001953E8"/>
    <w:rsid w:val="001958E9"/>
    <w:rsid w:val="00195906"/>
    <w:rsid w:val="001961F1"/>
    <w:rsid w:val="001964FA"/>
    <w:rsid w:val="00196A36"/>
    <w:rsid w:val="00197A02"/>
    <w:rsid w:val="001A017B"/>
    <w:rsid w:val="001A0570"/>
    <w:rsid w:val="001A10CA"/>
    <w:rsid w:val="001A20DF"/>
    <w:rsid w:val="001A29A5"/>
    <w:rsid w:val="001A2AC9"/>
    <w:rsid w:val="001A4772"/>
    <w:rsid w:val="001A7109"/>
    <w:rsid w:val="001A772E"/>
    <w:rsid w:val="001A7ACD"/>
    <w:rsid w:val="001B0742"/>
    <w:rsid w:val="001B0DA8"/>
    <w:rsid w:val="001B22D5"/>
    <w:rsid w:val="001B26EC"/>
    <w:rsid w:val="001B4E02"/>
    <w:rsid w:val="001B5555"/>
    <w:rsid w:val="001B58BB"/>
    <w:rsid w:val="001B6F55"/>
    <w:rsid w:val="001B7543"/>
    <w:rsid w:val="001C191E"/>
    <w:rsid w:val="001C2826"/>
    <w:rsid w:val="001C36F5"/>
    <w:rsid w:val="001C5AAB"/>
    <w:rsid w:val="001C5E7F"/>
    <w:rsid w:val="001C629F"/>
    <w:rsid w:val="001C6A86"/>
    <w:rsid w:val="001D0140"/>
    <w:rsid w:val="001D0503"/>
    <w:rsid w:val="001D05BE"/>
    <w:rsid w:val="001D0FF9"/>
    <w:rsid w:val="001D1349"/>
    <w:rsid w:val="001D139A"/>
    <w:rsid w:val="001D16FE"/>
    <w:rsid w:val="001D29DD"/>
    <w:rsid w:val="001D3408"/>
    <w:rsid w:val="001D40B9"/>
    <w:rsid w:val="001D5671"/>
    <w:rsid w:val="001D5D4F"/>
    <w:rsid w:val="001D7053"/>
    <w:rsid w:val="001D7E50"/>
    <w:rsid w:val="001E0D89"/>
    <w:rsid w:val="001E147B"/>
    <w:rsid w:val="001E25A6"/>
    <w:rsid w:val="001E29DB"/>
    <w:rsid w:val="001E3A10"/>
    <w:rsid w:val="001E48F4"/>
    <w:rsid w:val="001E4C33"/>
    <w:rsid w:val="001E4CDA"/>
    <w:rsid w:val="001E58DB"/>
    <w:rsid w:val="001E6094"/>
    <w:rsid w:val="001E79A8"/>
    <w:rsid w:val="001E7C95"/>
    <w:rsid w:val="001F0521"/>
    <w:rsid w:val="001F0647"/>
    <w:rsid w:val="001F0BEA"/>
    <w:rsid w:val="001F11BA"/>
    <w:rsid w:val="001F11D9"/>
    <w:rsid w:val="001F5735"/>
    <w:rsid w:val="001F5FEA"/>
    <w:rsid w:val="001F6AB4"/>
    <w:rsid w:val="001F6AB7"/>
    <w:rsid w:val="001F6EE2"/>
    <w:rsid w:val="001F708B"/>
    <w:rsid w:val="002005D4"/>
    <w:rsid w:val="002007D1"/>
    <w:rsid w:val="002014B2"/>
    <w:rsid w:val="002015AE"/>
    <w:rsid w:val="00202792"/>
    <w:rsid w:val="00202FDF"/>
    <w:rsid w:val="0020335C"/>
    <w:rsid w:val="0020398E"/>
    <w:rsid w:val="00204535"/>
    <w:rsid w:val="00207358"/>
    <w:rsid w:val="002074D5"/>
    <w:rsid w:val="00207E94"/>
    <w:rsid w:val="00211E99"/>
    <w:rsid w:val="002139D1"/>
    <w:rsid w:val="0021664B"/>
    <w:rsid w:val="00216DC8"/>
    <w:rsid w:val="00217088"/>
    <w:rsid w:val="00217B87"/>
    <w:rsid w:val="002204B9"/>
    <w:rsid w:val="00220773"/>
    <w:rsid w:val="00221ED1"/>
    <w:rsid w:val="002222EF"/>
    <w:rsid w:val="00224858"/>
    <w:rsid w:val="00224F04"/>
    <w:rsid w:val="00225CE2"/>
    <w:rsid w:val="002271EA"/>
    <w:rsid w:val="00227F79"/>
    <w:rsid w:val="00227FA5"/>
    <w:rsid w:val="00230C16"/>
    <w:rsid w:val="0023184F"/>
    <w:rsid w:val="00231A98"/>
    <w:rsid w:val="00231C57"/>
    <w:rsid w:val="0023227C"/>
    <w:rsid w:val="00234E68"/>
    <w:rsid w:val="00235014"/>
    <w:rsid w:val="00236F4E"/>
    <w:rsid w:val="0023721A"/>
    <w:rsid w:val="00240CCD"/>
    <w:rsid w:val="00241E28"/>
    <w:rsid w:val="00242042"/>
    <w:rsid w:val="002426A6"/>
    <w:rsid w:val="00242F7C"/>
    <w:rsid w:val="00243F8A"/>
    <w:rsid w:val="00245332"/>
    <w:rsid w:val="00245456"/>
    <w:rsid w:val="00245796"/>
    <w:rsid w:val="00245A17"/>
    <w:rsid w:val="00245AEC"/>
    <w:rsid w:val="002461C2"/>
    <w:rsid w:val="002464F2"/>
    <w:rsid w:val="002469F5"/>
    <w:rsid w:val="00246D42"/>
    <w:rsid w:val="00247118"/>
    <w:rsid w:val="002500A9"/>
    <w:rsid w:val="0025113C"/>
    <w:rsid w:val="00251E11"/>
    <w:rsid w:val="002526DC"/>
    <w:rsid w:val="00253F0B"/>
    <w:rsid w:val="00256104"/>
    <w:rsid w:val="002563DF"/>
    <w:rsid w:val="00256F92"/>
    <w:rsid w:val="00260DAF"/>
    <w:rsid w:val="002619AE"/>
    <w:rsid w:val="00263DEA"/>
    <w:rsid w:val="002649D4"/>
    <w:rsid w:val="00264BD0"/>
    <w:rsid w:val="00264D53"/>
    <w:rsid w:val="0026510C"/>
    <w:rsid w:val="002656A5"/>
    <w:rsid w:val="00267466"/>
    <w:rsid w:val="002704B9"/>
    <w:rsid w:val="0027233A"/>
    <w:rsid w:val="002737AA"/>
    <w:rsid w:val="00274560"/>
    <w:rsid w:val="00276F8B"/>
    <w:rsid w:val="00277BE8"/>
    <w:rsid w:val="00280E44"/>
    <w:rsid w:val="0028175C"/>
    <w:rsid w:val="00283602"/>
    <w:rsid w:val="00283EA8"/>
    <w:rsid w:val="0028463F"/>
    <w:rsid w:val="00287616"/>
    <w:rsid w:val="0029068A"/>
    <w:rsid w:val="002906CD"/>
    <w:rsid w:val="00290973"/>
    <w:rsid w:val="00290FA3"/>
    <w:rsid w:val="002924D4"/>
    <w:rsid w:val="0029258E"/>
    <w:rsid w:val="00293FD8"/>
    <w:rsid w:val="00294DDB"/>
    <w:rsid w:val="00296FA1"/>
    <w:rsid w:val="002A0620"/>
    <w:rsid w:val="002A0E10"/>
    <w:rsid w:val="002A1DC0"/>
    <w:rsid w:val="002A24C6"/>
    <w:rsid w:val="002A377B"/>
    <w:rsid w:val="002A38EF"/>
    <w:rsid w:val="002A4A70"/>
    <w:rsid w:val="002A55AB"/>
    <w:rsid w:val="002A5B19"/>
    <w:rsid w:val="002A6F4D"/>
    <w:rsid w:val="002A77EC"/>
    <w:rsid w:val="002A7F45"/>
    <w:rsid w:val="002B16CB"/>
    <w:rsid w:val="002B1955"/>
    <w:rsid w:val="002B506B"/>
    <w:rsid w:val="002B54AA"/>
    <w:rsid w:val="002B5821"/>
    <w:rsid w:val="002B5935"/>
    <w:rsid w:val="002B6A58"/>
    <w:rsid w:val="002B6BF2"/>
    <w:rsid w:val="002B760F"/>
    <w:rsid w:val="002C0D41"/>
    <w:rsid w:val="002C149E"/>
    <w:rsid w:val="002C1EA0"/>
    <w:rsid w:val="002C2556"/>
    <w:rsid w:val="002C2EB1"/>
    <w:rsid w:val="002C3196"/>
    <w:rsid w:val="002C6153"/>
    <w:rsid w:val="002C64B7"/>
    <w:rsid w:val="002D07F2"/>
    <w:rsid w:val="002D0988"/>
    <w:rsid w:val="002D1224"/>
    <w:rsid w:val="002D16C9"/>
    <w:rsid w:val="002D29AF"/>
    <w:rsid w:val="002D2EEF"/>
    <w:rsid w:val="002D3997"/>
    <w:rsid w:val="002D3A5D"/>
    <w:rsid w:val="002D419B"/>
    <w:rsid w:val="002D7635"/>
    <w:rsid w:val="002E09ED"/>
    <w:rsid w:val="002E0A7B"/>
    <w:rsid w:val="002E0C25"/>
    <w:rsid w:val="002E1B1B"/>
    <w:rsid w:val="002E253C"/>
    <w:rsid w:val="002E3F04"/>
    <w:rsid w:val="002E4B2D"/>
    <w:rsid w:val="002E59C0"/>
    <w:rsid w:val="002E693A"/>
    <w:rsid w:val="002E6B41"/>
    <w:rsid w:val="002E6C61"/>
    <w:rsid w:val="002E7188"/>
    <w:rsid w:val="002E7658"/>
    <w:rsid w:val="002F070B"/>
    <w:rsid w:val="002F0C73"/>
    <w:rsid w:val="002F2DB9"/>
    <w:rsid w:val="002F3557"/>
    <w:rsid w:val="002F39FA"/>
    <w:rsid w:val="002F40B1"/>
    <w:rsid w:val="002F53F9"/>
    <w:rsid w:val="002F7138"/>
    <w:rsid w:val="002F7258"/>
    <w:rsid w:val="002F741A"/>
    <w:rsid w:val="00300071"/>
    <w:rsid w:val="0030105D"/>
    <w:rsid w:val="0030176D"/>
    <w:rsid w:val="003019A0"/>
    <w:rsid w:val="00302088"/>
    <w:rsid w:val="0030269D"/>
    <w:rsid w:val="0030286A"/>
    <w:rsid w:val="00302BC0"/>
    <w:rsid w:val="00302C69"/>
    <w:rsid w:val="00303433"/>
    <w:rsid w:val="00304AE7"/>
    <w:rsid w:val="00306944"/>
    <w:rsid w:val="00310D82"/>
    <w:rsid w:val="00312675"/>
    <w:rsid w:val="003126A3"/>
    <w:rsid w:val="00313EC4"/>
    <w:rsid w:val="003146C2"/>
    <w:rsid w:val="00314CB2"/>
    <w:rsid w:val="00317CDE"/>
    <w:rsid w:val="00320101"/>
    <w:rsid w:val="00320D06"/>
    <w:rsid w:val="003218DC"/>
    <w:rsid w:val="003220FA"/>
    <w:rsid w:val="00322223"/>
    <w:rsid w:val="00323AD3"/>
    <w:rsid w:val="0032456F"/>
    <w:rsid w:val="0032590A"/>
    <w:rsid w:val="00327273"/>
    <w:rsid w:val="00327557"/>
    <w:rsid w:val="00327682"/>
    <w:rsid w:val="00327D60"/>
    <w:rsid w:val="00327F5B"/>
    <w:rsid w:val="003317E6"/>
    <w:rsid w:val="003324EE"/>
    <w:rsid w:val="00332EAC"/>
    <w:rsid w:val="003336A0"/>
    <w:rsid w:val="00333E30"/>
    <w:rsid w:val="00334E5F"/>
    <w:rsid w:val="00334FA1"/>
    <w:rsid w:val="0033677F"/>
    <w:rsid w:val="003370C6"/>
    <w:rsid w:val="00337172"/>
    <w:rsid w:val="00342221"/>
    <w:rsid w:val="003433AD"/>
    <w:rsid w:val="00343C32"/>
    <w:rsid w:val="00344B5F"/>
    <w:rsid w:val="0034614D"/>
    <w:rsid w:val="00346176"/>
    <w:rsid w:val="003465F0"/>
    <w:rsid w:val="00347AE8"/>
    <w:rsid w:val="00347E17"/>
    <w:rsid w:val="00347E1B"/>
    <w:rsid w:val="00350041"/>
    <w:rsid w:val="003501DD"/>
    <w:rsid w:val="0035052B"/>
    <w:rsid w:val="003507A1"/>
    <w:rsid w:val="003513A1"/>
    <w:rsid w:val="00353111"/>
    <w:rsid w:val="00354ABB"/>
    <w:rsid w:val="003551BF"/>
    <w:rsid w:val="003553AC"/>
    <w:rsid w:val="00357574"/>
    <w:rsid w:val="00357BE3"/>
    <w:rsid w:val="00357C98"/>
    <w:rsid w:val="00357CEA"/>
    <w:rsid w:val="00360A5F"/>
    <w:rsid w:val="0036265C"/>
    <w:rsid w:val="003634B0"/>
    <w:rsid w:val="003637DF"/>
    <w:rsid w:val="0036434F"/>
    <w:rsid w:val="00365FD1"/>
    <w:rsid w:val="00370B5F"/>
    <w:rsid w:val="003724B0"/>
    <w:rsid w:val="0037298F"/>
    <w:rsid w:val="00373A9C"/>
    <w:rsid w:val="00373D68"/>
    <w:rsid w:val="00374946"/>
    <w:rsid w:val="00376FBD"/>
    <w:rsid w:val="003809E9"/>
    <w:rsid w:val="003810AE"/>
    <w:rsid w:val="003829AB"/>
    <w:rsid w:val="00383BA6"/>
    <w:rsid w:val="00383C15"/>
    <w:rsid w:val="0038573D"/>
    <w:rsid w:val="00386041"/>
    <w:rsid w:val="00387313"/>
    <w:rsid w:val="00387727"/>
    <w:rsid w:val="003878B8"/>
    <w:rsid w:val="00390DAC"/>
    <w:rsid w:val="0039126E"/>
    <w:rsid w:val="003919CC"/>
    <w:rsid w:val="00391B63"/>
    <w:rsid w:val="00393367"/>
    <w:rsid w:val="0039636C"/>
    <w:rsid w:val="00396AF4"/>
    <w:rsid w:val="0039751F"/>
    <w:rsid w:val="00397BE0"/>
    <w:rsid w:val="00397C65"/>
    <w:rsid w:val="003A03C4"/>
    <w:rsid w:val="003A0BB2"/>
    <w:rsid w:val="003A1470"/>
    <w:rsid w:val="003A29D3"/>
    <w:rsid w:val="003A3B79"/>
    <w:rsid w:val="003A42F5"/>
    <w:rsid w:val="003A4656"/>
    <w:rsid w:val="003A4F36"/>
    <w:rsid w:val="003A52EA"/>
    <w:rsid w:val="003A5B38"/>
    <w:rsid w:val="003A6915"/>
    <w:rsid w:val="003A6FAC"/>
    <w:rsid w:val="003B028B"/>
    <w:rsid w:val="003B2C1C"/>
    <w:rsid w:val="003B51F1"/>
    <w:rsid w:val="003B5243"/>
    <w:rsid w:val="003B6E2F"/>
    <w:rsid w:val="003B706E"/>
    <w:rsid w:val="003C04C1"/>
    <w:rsid w:val="003C0BEF"/>
    <w:rsid w:val="003C0D8E"/>
    <w:rsid w:val="003C2EE4"/>
    <w:rsid w:val="003C43A5"/>
    <w:rsid w:val="003C4561"/>
    <w:rsid w:val="003D0671"/>
    <w:rsid w:val="003D19DD"/>
    <w:rsid w:val="003D3992"/>
    <w:rsid w:val="003D3B65"/>
    <w:rsid w:val="003D3E1B"/>
    <w:rsid w:val="003D501B"/>
    <w:rsid w:val="003D5B48"/>
    <w:rsid w:val="003D7B54"/>
    <w:rsid w:val="003D7C1A"/>
    <w:rsid w:val="003E04E1"/>
    <w:rsid w:val="003E11D9"/>
    <w:rsid w:val="003E2ED1"/>
    <w:rsid w:val="003E33F8"/>
    <w:rsid w:val="003E354C"/>
    <w:rsid w:val="003E3F31"/>
    <w:rsid w:val="003E5B36"/>
    <w:rsid w:val="003E6EF8"/>
    <w:rsid w:val="003F0EA4"/>
    <w:rsid w:val="003F33C7"/>
    <w:rsid w:val="003F4E5C"/>
    <w:rsid w:val="003F5A13"/>
    <w:rsid w:val="003F5B38"/>
    <w:rsid w:val="003F6A08"/>
    <w:rsid w:val="003F7501"/>
    <w:rsid w:val="004002FE"/>
    <w:rsid w:val="004018B9"/>
    <w:rsid w:val="00401E4B"/>
    <w:rsid w:val="004026C5"/>
    <w:rsid w:val="00403A68"/>
    <w:rsid w:val="00404693"/>
    <w:rsid w:val="00406892"/>
    <w:rsid w:val="00406B7F"/>
    <w:rsid w:val="00406DDE"/>
    <w:rsid w:val="00407783"/>
    <w:rsid w:val="00410420"/>
    <w:rsid w:val="004108B1"/>
    <w:rsid w:val="00412E28"/>
    <w:rsid w:val="004145A7"/>
    <w:rsid w:val="0041528A"/>
    <w:rsid w:val="00415323"/>
    <w:rsid w:val="004161E0"/>
    <w:rsid w:val="0041657A"/>
    <w:rsid w:val="00416EEF"/>
    <w:rsid w:val="004201E9"/>
    <w:rsid w:val="00420490"/>
    <w:rsid w:val="004204FF"/>
    <w:rsid w:val="004218F6"/>
    <w:rsid w:val="00422C9B"/>
    <w:rsid w:val="00423A86"/>
    <w:rsid w:val="00424AE5"/>
    <w:rsid w:val="00424D4B"/>
    <w:rsid w:val="00425CF0"/>
    <w:rsid w:val="00426398"/>
    <w:rsid w:val="00427D4E"/>
    <w:rsid w:val="00427EF0"/>
    <w:rsid w:val="00430542"/>
    <w:rsid w:val="00432005"/>
    <w:rsid w:val="00432922"/>
    <w:rsid w:val="00432D2D"/>
    <w:rsid w:val="00433DF2"/>
    <w:rsid w:val="00434B3D"/>
    <w:rsid w:val="0043587C"/>
    <w:rsid w:val="004374B8"/>
    <w:rsid w:val="00437808"/>
    <w:rsid w:val="00440953"/>
    <w:rsid w:val="00440B13"/>
    <w:rsid w:val="00441766"/>
    <w:rsid w:val="00441E25"/>
    <w:rsid w:val="004429CD"/>
    <w:rsid w:val="00442B53"/>
    <w:rsid w:val="00442B5E"/>
    <w:rsid w:val="004446E1"/>
    <w:rsid w:val="00444E11"/>
    <w:rsid w:val="00445152"/>
    <w:rsid w:val="00445DB0"/>
    <w:rsid w:val="00445F28"/>
    <w:rsid w:val="00446B9B"/>
    <w:rsid w:val="00450318"/>
    <w:rsid w:val="0045174E"/>
    <w:rsid w:val="00451B71"/>
    <w:rsid w:val="00451BE3"/>
    <w:rsid w:val="0045390A"/>
    <w:rsid w:val="004548B3"/>
    <w:rsid w:val="004555A5"/>
    <w:rsid w:val="0045594F"/>
    <w:rsid w:val="00455DAE"/>
    <w:rsid w:val="0045683B"/>
    <w:rsid w:val="0046109A"/>
    <w:rsid w:val="004617C4"/>
    <w:rsid w:val="00462439"/>
    <w:rsid w:val="00464820"/>
    <w:rsid w:val="004663D7"/>
    <w:rsid w:val="00467B11"/>
    <w:rsid w:val="0047065D"/>
    <w:rsid w:val="004733DF"/>
    <w:rsid w:val="00473D29"/>
    <w:rsid w:val="004745F6"/>
    <w:rsid w:val="00474711"/>
    <w:rsid w:val="00475C77"/>
    <w:rsid w:val="00475F2C"/>
    <w:rsid w:val="004764FA"/>
    <w:rsid w:val="00477CEC"/>
    <w:rsid w:val="00480686"/>
    <w:rsid w:val="00482302"/>
    <w:rsid w:val="004849B5"/>
    <w:rsid w:val="00484AC4"/>
    <w:rsid w:val="00485261"/>
    <w:rsid w:val="0048746F"/>
    <w:rsid w:val="0048788F"/>
    <w:rsid w:val="0049107A"/>
    <w:rsid w:val="0049195D"/>
    <w:rsid w:val="00494C19"/>
    <w:rsid w:val="00495373"/>
    <w:rsid w:val="00495572"/>
    <w:rsid w:val="00495F4B"/>
    <w:rsid w:val="0049638D"/>
    <w:rsid w:val="004979CF"/>
    <w:rsid w:val="004A0422"/>
    <w:rsid w:val="004A128E"/>
    <w:rsid w:val="004A18AB"/>
    <w:rsid w:val="004A24FB"/>
    <w:rsid w:val="004A4267"/>
    <w:rsid w:val="004A49B2"/>
    <w:rsid w:val="004A5AFA"/>
    <w:rsid w:val="004A6DB5"/>
    <w:rsid w:val="004A737D"/>
    <w:rsid w:val="004B134A"/>
    <w:rsid w:val="004B2E06"/>
    <w:rsid w:val="004B3CBD"/>
    <w:rsid w:val="004B49B5"/>
    <w:rsid w:val="004B51C0"/>
    <w:rsid w:val="004B52E3"/>
    <w:rsid w:val="004B56AF"/>
    <w:rsid w:val="004B5B67"/>
    <w:rsid w:val="004B6654"/>
    <w:rsid w:val="004B6BF3"/>
    <w:rsid w:val="004B7161"/>
    <w:rsid w:val="004C01F1"/>
    <w:rsid w:val="004C0995"/>
    <w:rsid w:val="004C1420"/>
    <w:rsid w:val="004C14B0"/>
    <w:rsid w:val="004C1543"/>
    <w:rsid w:val="004C1A7F"/>
    <w:rsid w:val="004C1E6A"/>
    <w:rsid w:val="004C2F54"/>
    <w:rsid w:val="004C47EB"/>
    <w:rsid w:val="004C4B2A"/>
    <w:rsid w:val="004C4F88"/>
    <w:rsid w:val="004C59FE"/>
    <w:rsid w:val="004C5E2B"/>
    <w:rsid w:val="004C6133"/>
    <w:rsid w:val="004C6985"/>
    <w:rsid w:val="004D159B"/>
    <w:rsid w:val="004D2355"/>
    <w:rsid w:val="004D24D2"/>
    <w:rsid w:val="004D25FE"/>
    <w:rsid w:val="004D2CB9"/>
    <w:rsid w:val="004D3E81"/>
    <w:rsid w:val="004D5281"/>
    <w:rsid w:val="004D5D42"/>
    <w:rsid w:val="004D62C9"/>
    <w:rsid w:val="004D6C86"/>
    <w:rsid w:val="004D6FD0"/>
    <w:rsid w:val="004D7C91"/>
    <w:rsid w:val="004E01AA"/>
    <w:rsid w:val="004E16DA"/>
    <w:rsid w:val="004E1D66"/>
    <w:rsid w:val="004E3930"/>
    <w:rsid w:val="004E3CF3"/>
    <w:rsid w:val="004E4337"/>
    <w:rsid w:val="004E6789"/>
    <w:rsid w:val="004F2106"/>
    <w:rsid w:val="004F2116"/>
    <w:rsid w:val="004F2B03"/>
    <w:rsid w:val="004F3C89"/>
    <w:rsid w:val="004F66DC"/>
    <w:rsid w:val="004F764E"/>
    <w:rsid w:val="004F78AB"/>
    <w:rsid w:val="004F7A78"/>
    <w:rsid w:val="0050181A"/>
    <w:rsid w:val="00502708"/>
    <w:rsid w:val="00502BC0"/>
    <w:rsid w:val="00503110"/>
    <w:rsid w:val="005036AC"/>
    <w:rsid w:val="0050417C"/>
    <w:rsid w:val="00504680"/>
    <w:rsid w:val="00506F46"/>
    <w:rsid w:val="005075BC"/>
    <w:rsid w:val="005100B4"/>
    <w:rsid w:val="0051028D"/>
    <w:rsid w:val="00510474"/>
    <w:rsid w:val="0051076D"/>
    <w:rsid w:val="00510AA5"/>
    <w:rsid w:val="005114B9"/>
    <w:rsid w:val="0051191D"/>
    <w:rsid w:val="00511944"/>
    <w:rsid w:val="00511E02"/>
    <w:rsid w:val="0051223A"/>
    <w:rsid w:val="00512802"/>
    <w:rsid w:val="0051350F"/>
    <w:rsid w:val="00513E8B"/>
    <w:rsid w:val="00514A0D"/>
    <w:rsid w:val="0051555A"/>
    <w:rsid w:val="0051626C"/>
    <w:rsid w:val="00520AEF"/>
    <w:rsid w:val="005243E3"/>
    <w:rsid w:val="005245F7"/>
    <w:rsid w:val="00524729"/>
    <w:rsid w:val="005247F7"/>
    <w:rsid w:val="00525F20"/>
    <w:rsid w:val="0052608A"/>
    <w:rsid w:val="00526C26"/>
    <w:rsid w:val="00527256"/>
    <w:rsid w:val="00527BB2"/>
    <w:rsid w:val="00527CD0"/>
    <w:rsid w:val="005316B1"/>
    <w:rsid w:val="0053198E"/>
    <w:rsid w:val="005345CD"/>
    <w:rsid w:val="0053700A"/>
    <w:rsid w:val="00537EE8"/>
    <w:rsid w:val="005409C4"/>
    <w:rsid w:val="00541F3A"/>
    <w:rsid w:val="00543E05"/>
    <w:rsid w:val="00544184"/>
    <w:rsid w:val="005447A9"/>
    <w:rsid w:val="00545B9B"/>
    <w:rsid w:val="0054657E"/>
    <w:rsid w:val="00546E6B"/>
    <w:rsid w:val="00550D3D"/>
    <w:rsid w:val="00550E91"/>
    <w:rsid w:val="00551CC7"/>
    <w:rsid w:val="00552100"/>
    <w:rsid w:val="00553482"/>
    <w:rsid w:val="0055422C"/>
    <w:rsid w:val="005542B2"/>
    <w:rsid w:val="00556414"/>
    <w:rsid w:val="00556519"/>
    <w:rsid w:val="00556525"/>
    <w:rsid w:val="005577F1"/>
    <w:rsid w:val="005600A3"/>
    <w:rsid w:val="00560294"/>
    <w:rsid w:val="005630CC"/>
    <w:rsid w:val="00564305"/>
    <w:rsid w:val="005646F5"/>
    <w:rsid w:val="00564FDD"/>
    <w:rsid w:val="005653E6"/>
    <w:rsid w:val="00566585"/>
    <w:rsid w:val="00566AB3"/>
    <w:rsid w:val="00567057"/>
    <w:rsid w:val="005706BA"/>
    <w:rsid w:val="00570B90"/>
    <w:rsid w:val="00570E18"/>
    <w:rsid w:val="005724FB"/>
    <w:rsid w:val="00572582"/>
    <w:rsid w:val="0057361C"/>
    <w:rsid w:val="00573906"/>
    <w:rsid w:val="00574E8F"/>
    <w:rsid w:val="00575786"/>
    <w:rsid w:val="00575E11"/>
    <w:rsid w:val="00576E8A"/>
    <w:rsid w:val="0058071B"/>
    <w:rsid w:val="00581FAC"/>
    <w:rsid w:val="00582728"/>
    <w:rsid w:val="0058272B"/>
    <w:rsid w:val="00585927"/>
    <w:rsid w:val="00586765"/>
    <w:rsid w:val="0058689B"/>
    <w:rsid w:val="00587BDF"/>
    <w:rsid w:val="00590B97"/>
    <w:rsid w:val="00590F84"/>
    <w:rsid w:val="0059225A"/>
    <w:rsid w:val="0059304E"/>
    <w:rsid w:val="0059310E"/>
    <w:rsid w:val="0059383A"/>
    <w:rsid w:val="0059584A"/>
    <w:rsid w:val="00595A58"/>
    <w:rsid w:val="00596C0B"/>
    <w:rsid w:val="005A011E"/>
    <w:rsid w:val="005A0526"/>
    <w:rsid w:val="005A055F"/>
    <w:rsid w:val="005A0C65"/>
    <w:rsid w:val="005A0D49"/>
    <w:rsid w:val="005A1607"/>
    <w:rsid w:val="005A23C6"/>
    <w:rsid w:val="005A2C4E"/>
    <w:rsid w:val="005A2DFB"/>
    <w:rsid w:val="005A3008"/>
    <w:rsid w:val="005A35AA"/>
    <w:rsid w:val="005A3692"/>
    <w:rsid w:val="005A55A5"/>
    <w:rsid w:val="005A5889"/>
    <w:rsid w:val="005A5CF6"/>
    <w:rsid w:val="005A5DB2"/>
    <w:rsid w:val="005A6CBA"/>
    <w:rsid w:val="005A789D"/>
    <w:rsid w:val="005B18C4"/>
    <w:rsid w:val="005B204F"/>
    <w:rsid w:val="005B2BCA"/>
    <w:rsid w:val="005B2BD8"/>
    <w:rsid w:val="005B3DB3"/>
    <w:rsid w:val="005B4397"/>
    <w:rsid w:val="005B5938"/>
    <w:rsid w:val="005C067B"/>
    <w:rsid w:val="005C11B6"/>
    <w:rsid w:val="005C1524"/>
    <w:rsid w:val="005C35BB"/>
    <w:rsid w:val="005C6D0B"/>
    <w:rsid w:val="005C7BCE"/>
    <w:rsid w:val="005D02C7"/>
    <w:rsid w:val="005D0AFD"/>
    <w:rsid w:val="005D19BE"/>
    <w:rsid w:val="005D23CB"/>
    <w:rsid w:val="005D2517"/>
    <w:rsid w:val="005D2E03"/>
    <w:rsid w:val="005D31E9"/>
    <w:rsid w:val="005D59DE"/>
    <w:rsid w:val="005E0ADD"/>
    <w:rsid w:val="005E11F9"/>
    <w:rsid w:val="005E2376"/>
    <w:rsid w:val="005E27F6"/>
    <w:rsid w:val="005E4505"/>
    <w:rsid w:val="005E46C2"/>
    <w:rsid w:val="005E4CF0"/>
    <w:rsid w:val="005E59B9"/>
    <w:rsid w:val="005E62D6"/>
    <w:rsid w:val="005E77A6"/>
    <w:rsid w:val="005F0513"/>
    <w:rsid w:val="005F06BA"/>
    <w:rsid w:val="005F1EA6"/>
    <w:rsid w:val="005F2EAD"/>
    <w:rsid w:val="005F37DA"/>
    <w:rsid w:val="005F415B"/>
    <w:rsid w:val="005F6971"/>
    <w:rsid w:val="005F747B"/>
    <w:rsid w:val="005F7AB6"/>
    <w:rsid w:val="005F7BE0"/>
    <w:rsid w:val="006005C6"/>
    <w:rsid w:val="00601516"/>
    <w:rsid w:val="0060481A"/>
    <w:rsid w:val="00604CBF"/>
    <w:rsid w:val="0060509D"/>
    <w:rsid w:val="00605735"/>
    <w:rsid w:val="00605B16"/>
    <w:rsid w:val="00605E52"/>
    <w:rsid w:val="00607029"/>
    <w:rsid w:val="00611FE7"/>
    <w:rsid w:val="00612094"/>
    <w:rsid w:val="00612543"/>
    <w:rsid w:val="0061375F"/>
    <w:rsid w:val="00613EAA"/>
    <w:rsid w:val="00614517"/>
    <w:rsid w:val="00614D26"/>
    <w:rsid w:val="006153D9"/>
    <w:rsid w:val="00617FE7"/>
    <w:rsid w:val="0062048B"/>
    <w:rsid w:val="00620E04"/>
    <w:rsid w:val="00621ABA"/>
    <w:rsid w:val="0062485F"/>
    <w:rsid w:val="00624A39"/>
    <w:rsid w:val="00625A99"/>
    <w:rsid w:val="00626F24"/>
    <w:rsid w:val="00627E00"/>
    <w:rsid w:val="006307BA"/>
    <w:rsid w:val="00631A52"/>
    <w:rsid w:val="00631ADC"/>
    <w:rsid w:val="0063258D"/>
    <w:rsid w:val="00632C7E"/>
    <w:rsid w:val="00633798"/>
    <w:rsid w:val="00634C1A"/>
    <w:rsid w:val="006352AC"/>
    <w:rsid w:val="00636E97"/>
    <w:rsid w:val="006372E8"/>
    <w:rsid w:val="006376F2"/>
    <w:rsid w:val="006378C1"/>
    <w:rsid w:val="00637A60"/>
    <w:rsid w:val="00637F4C"/>
    <w:rsid w:val="00641C75"/>
    <w:rsid w:val="006425D9"/>
    <w:rsid w:val="006429AE"/>
    <w:rsid w:val="0064346D"/>
    <w:rsid w:val="0064359D"/>
    <w:rsid w:val="00643C17"/>
    <w:rsid w:val="006442CB"/>
    <w:rsid w:val="00645B24"/>
    <w:rsid w:val="00647AA9"/>
    <w:rsid w:val="00652B3B"/>
    <w:rsid w:val="0065578A"/>
    <w:rsid w:val="0065684D"/>
    <w:rsid w:val="00656AA2"/>
    <w:rsid w:val="00656EC2"/>
    <w:rsid w:val="00657103"/>
    <w:rsid w:val="006572DE"/>
    <w:rsid w:val="00660358"/>
    <w:rsid w:val="00661A0C"/>
    <w:rsid w:val="00662DFC"/>
    <w:rsid w:val="0066304A"/>
    <w:rsid w:val="00664392"/>
    <w:rsid w:val="00664A57"/>
    <w:rsid w:val="006652EE"/>
    <w:rsid w:val="00666DD1"/>
    <w:rsid w:val="00666EAD"/>
    <w:rsid w:val="0066753A"/>
    <w:rsid w:val="00667933"/>
    <w:rsid w:val="00670A76"/>
    <w:rsid w:val="00670EBD"/>
    <w:rsid w:val="006718ED"/>
    <w:rsid w:val="00673B78"/>
    <w:rsid w:val="00674781"/>
    <w:rsid w:val="00674E9D"/>
    <w:rsid w:val="00675DEF"/>
    <w:rsid w:val="00676B2C"/>
    <w:rsid w:val="00677B97"/>
    <w:rsid w:val="00680EE5"/>
    <w:rsid w:val="0068121D"/>
    <w:rsid w:val="0068426E"/>
    <w:rsid w:val="00684A53"/>
    <w:rsid w:val="006850AE"/>
    <w:rsid w:val="006861F8"/>
    <w:rsid w:val="0068645A"/>
    <w:rsid w:val="00691DF1"/>
    <w:rsid w:val="00691FFB"/>
    <w:rsid w:val="00693EAA"/>
    <w:rsid w:val="00694978"/>
    <w:rsid w:val="00694D4F"/>
    <w:rsid w:val="006968E3"/>
    <w:rsid w:val="006A0EA9"/>
    <w:rsid w:val="006A29FE"/>
    <w:rsid w:val="006A3807"/>
    <w:rsid w:val="006A5ADA"/>
    <w:rsid w:val="006A6B14"/>
    <w:rsid w:val="006B045E"/>
    <w:rsid w:val="006B12D0"/>
    <w:rsid w:val="006B3338"/>
    <w:rsid w:val="006B35CA"/>
    <w:rsid w:val="006B374D"/>
    <w:rsid w:val="006B4203"/>
    <w:rsid w:val="006B6499"/>
    <w:rsid w:val="006B7113"/>
    <w:rsid w:val="006B76D8"/>
    <w:rsid w:val="006B7E40"/>
    <w:rsid w:val="006C28C1"/>
    <w:rsid w:val="006C2ED8"/>
    <w:rsid w:val="006C4089"/>
    <w:rsid w:val="006C662B"/>
    <w:rsid w:val="006C6E8A"/>
    <w:rsid w:val="006C717E"/>
    <w:rsid w:val="006C7821"/>
    <w:rsid w:val="006D00FF"/>
    <w:rsid w:val="006D28D2"/>
    <w:rsid w:val="006D33D9"/>
    <w:rsid w:val="006D3B1C"/>
    <w:rsid w:val="006D60E1"/>
    <w:rsid w:val="006D7060"/>
    <w:rsid w:val="006D712D"/>
    <w:rsid w:val="006D7A39"/>
    <w:rsid w:val="006E0F97"/>
    <w:rsid w:val="006E1A18"/>
    <w:rsid w:val="006E1ACE"/>
    <w:rsid w:val="006E207E"/>
    <w:rsid w:val="006E2147"/>
    <w:rsid w:val="006E2432"/>
    <w:rsid w:val="006E3CE2"/>
    <w:rsid w:val="006E42EB"/>
    <w:rsid w:val="006E5663"/>
    <w:rsid w:val="006E7404"/>
    <w:rsid w:val="006F10EC"/>
    <w:rsid w:val="006F19DB"/>
    <w:rsid w:val="006F1DDD"/>
    <w:rsid w:val="006F2FCA"/>
    <w:rsid w:val="006F3065"/>
    <w:rsid w:val="006F3D43"/>
    <w:rsid w:val="006F4502"/>
    <w:rsid w:val="006F69A0"/>
    <w:rsid w:val="006F69A6"/>
    <w:rsid w:val="006F7193"/>
    <w:rsid w:val="006F79EF"/>
    <w:rsid w:val="007008FF"/>
    <w:rsid w:val="007013C2"/>
    <w:rsid w:val="00702756"/>
    <w:rsid w:val="00704AB8"/>
    <w:rsid w:val="00704CB2"/>
    <w:rsid w:val="007055B3"/>
    <w:rsid w:val="0070655F"/>
    <w:rsid w:val="00706615"/>
    <w:rsid w:val="00706FAD"/>
    <w:rsid w:val="0070765B"/>
    <w:rsid w:val="00710D09"/>
    <w:rsid w:val="00711341"/>
    <w:rsid w:val="00711A97"/>
    <w:rsid w:val="00711C40"/>
    <w:rsid w:val="007132F7"/>
    <w:rsid w:val="00713E03"/>
    <w:rsid w:val="007158F0"/>
    <w:rsid w:val="007204E7"/>
    <w:rsid w:val="007208A5"/>
    <w:rsid w:val="00720990"/>
    <w:rsid w:val="00720EB3"/>
    <w:rsid w:val="00722761"/>
    <w:rsid w:val="00723832"/>
    <w:rsid w:val="00724ED8"/>
    <w:rsid w:val="00725A6C"/>
    <w:rsid w:val="00725E25"/>
    <w:rsid w:val="007272F1"/>
    <w:rsid w:val="007279FA"/>
    <w:rsid w:val="00730526"/>
    <w:rsid w:val="00730B40"/>
    <w:rsid w:val="00732175"/>
    <w:rsid w:val="00732A1F"/>
    <w:rsid w:val="00732E48"/>
    <w:rsid w:val="00732EBB"/>
    <w:rsid w:val="00732FD4"/>
    <w:rsid w:val="00734EAA"/>
    <w:rsid w:val="00735AC8"/>
    <w:rsid w:val="00740BE9"/>
    <w:rsid w:val="007411B4"/>
    <w:rsid w:val="00741F4D"/>
    <w:rsid w:val="00742883"/>
    <w:rsid w:val="007451F9"/>
    <w:rsid w:val="0074566A"/>
    <w:rsid w:val="0074641E"/>
    <w:rsid w:val="00746B7F"/>
    <w:rsid w:val="00750B7A"/>
    <w:rsid w:val="00751090"/>
    <w:rsid w:val="007531E9"/>
    <w:rsid w:val="00753B8E"/>
    <w:rsid w:val="00753FF6"/>
    <w:rsid w:val="0075533A"/>
    <w:rsid w:val="0075574E"/>
    <w:rsid w:val="00755FB8"/>
    <w:rsid w:val="00756097"/>
    <w:rsid w:val="00756553"/>
    <w:rsid w:val="00757641"/>
    <w:rsid w:val="007604E5"/>
    <w:rsid w:val="00761377"/>
    <w:rsid w:val="0076272E"/>
    <w:rsid w:val="007640D1"/>
    <w:rsid w:val="00764260"/>
    <w:rsid w:val="00765B3F"/>
    <w:rsid w:val="007663FC"/>
    <w:rsid w:val="00770794"/>
    <w:rsid w:val="00770E7F"/>
    <w:rsid w:val="007712D6"/>
    <w:rsid w:val="0077290C"/>
    <w:rsid w:val="0077416D"/>
    <w:rsid w:val="007752FB"/>
    <w:rsid w:val="007756C2"/>
    <w:rsid w:val="00775FA5"/>
    <w:rsid w:val="007763B2"/>
    <w:rsid w:val="007771EB"/>
    <w:rsid w:val="00777C17"/>
    <w:rsid w:val="00780808"/>
    <w:rsid w:val="00780C7C"/>
    <w:rsid w:val="00782C50"/>
    <w:rsid w:val="007833D9"/>
    <w:rsid w:val="00783A54"/>
    <w:rsid w:val="00785B5F"/>
    <w:rsid w:val="007878A2"/>
    <w:rsid w:val="007902E6"/>
    <w:rsid w:val="00790754"/>
    <w:rsid w:val="0079077D"/>
    <w:rsid w:val="00791581"/>
    <w:rsid w:val="007916FF"/>
    <w:rsid w:val="007917C9"/>
    <w:rsid w:val="0079312E"/>
    <w:rsid w:val="00794CF2"/>
    <w:rsid w:val="00797B88"/>
    <w:rsid w:val="007A1623"/>
    <w:rsid w:val="007A4BE1"/>
    <w:rsid w:val="007A4E78"/>
    <w:rsid w:val="007A5F83"/>
    <w:rsid w:val="007A6BC1"/>
    <w:rsid w:val="007A7CA5"/>
    <w:rsid w:val="007B1718"/>
    <w:rsid w:val="007B1C62"/>
    <w:rsid w:val="007B284E"/>
    <w:rsid w:val="007B3184"/>
    <w:rsid w:val="007B4284"/>
    <w:rsid w:val="007B4563"/>
    <w:rsid w:val="007B6090"/>
    <w:rsid w:val="007B6370"/>
    <w:rsid w:val="007C07F3"/>
    <w:rsid w:val="007C2CE3"/>
    <w:rsid w:val="007C355E"/>
    <w:rsid w:val="007C415F"/>
    <w:rsid w:val="007C438A"/>
    <w:rsid w:val="007C4F8B"/>
    <w:rsid w:val="007C5BD1"/>
    <w:rsid w:val="007C61CA"/>
    <w:rsid w:val="007C7082"/>
    <w:rsid w:val="007D0590"/>
    <w:rsid w:val="007D0679"/>
    <w:rsid w:val="007D2490"/>
    <w:rsid w:val="007D38FF"/>
    <w:rsid w:val="007D3D9E"/>
    <w:rsid w:val="007D627D"/>
    <w:rsid w:val="007D7157"/>
    <w:rsid w:val="007D74C7"/>
    <w:rsid w:val="007D7D15"/>
    <w:rsid w:val="007E030E"/>
    <w:rsid w:val="007E0952"/>
    <w:rsid w:val="007E1AE9"/>
    <w:rsid w:val="007E1D45"/>
    <w:rsid w:val="007E2536"/>
    <w:rsid w:val="007E3E22"/>
    <w:rsid w:val="007E5B64"/>
    <w:rsid w:val="007E664A"/>
    <w:rsid w:val="007F033B"/>
    <w:rsid w:val="007F1E6C"/>
    <w:rsid w:val="007F281E"/>
    <w:rsid w:val="007F3628"/>
    <w:rsid w:val="007F416D"/>
    <w:rsid w:val="007F49A0"/>
    <w:rsid w:val="007F7310"/>
    <w:rsid w:val="008014D6"/>
    <w:rsid w:val="008014FF"/>
    <w:rsid w:val="008024DF"/>
    <w:rsid w:val="00802B82"/>
    <w:rsid w:val="00804BA1"/>
    <w:rsid w:val="008050FA"/>
    <w:rsid w:val="00807D58"/>
    <w:rsid w:val="0081036E"/>
    <w:rsid w:val="008109A3"/>
    <w:rsid w:val="00811BCB"/>
    <w:rsid w:val="008129F6"/>
    <w:rsid w:val="00812D23"/>
    <w:rsid w:val="008139F1"/>
    <w:rsid w:val="00814D69"/>
    <w:rsid w:val="008161B0"/>
    <w:rsid w:val="00816F0F"/>
    <w:rsid w:val="008179DF"/>
    <w:rsid w:val="00817CF3"/>
    <w:rsid w:val="00817FE4"/>
    <w:rsid w:val="00821EC6"/>
    <w:rsid w:val="0082267C"/>
    <w:rsid w:val="0082269B"/>
    <w:rsid w:val="00822C96"/>
    <w:rsid w:val="00823278"/>
    <w:rsid w:val="00825751"/>
    <w:rsid w:val="00826EAB"/>
    <w:rsid w:val="0083080E"/>
    <w:rsid w:val="00830811"/>
    <w:rsid w:val="00831445"/>
    <w:rsid w:val="00835587"/>
    <w:rsid w:val="0083583D"/>
    <w:rsid w:val="00835AD0"/>
    <w:rsid w:val="0083627D"/>
    <w:rsid w:val="00840414"/>
    <w:rsid w:val="008405F8"/>
    <w:rsid w:val="008410F6"/>
    <w:rsid w:val="00843030"/>
    <w:rsid w:val="00843383"/>
    <w:rsid w:val="00843D42"/>
    <w:rsid w:val="00844F87"/>
    <w:rsid w:val="008450A5"/>
    <w:rsid w:val="00846786"/>
    <w:rsid w:val="00847237"/>
    <w:rsid w:val="00850231"/>
    <w:rsid w:val="00850965"/>
    <w:rsid w:val="00851756"/>
    <w:rsid w:val="00851B85"/>
    <w:rsid w:val="008524EC"/>
    <w:rsid w:val="008526DA"/>
    <w:rsid w:val="0085332D"/>
    <w:rsid w:val="00853717"/>
    <w:rsid w:val="0085607A"/>
    <w:rsid w:val="00856FBF"/>
    <w:rsid w:val="00857639"/>
    <w:rsid w:val="0085783A"/>
    <w:rsid w:val="008578D3"/>
    <w:rsid w:val="00861357"/>
    <w:rsid w:val="00861E4D"/>
    <w:rsid w:val="00862B3C"/>
    <w:rsid w:val="00862BF4"/>
    <w:rsid w:val="008631FC"/>
    <w:rsid w:val="0086379B"/>
    <w:rsid w:val="008656A1"/>
    <w:rsid w:val="00867699"/>
    <w:rsid w:val="00867F77"/>
    <w:rsid w:val="00870E04"/>
    <w:rsid w:val="0087157E"/>
    <w:rsid w:val="0087238F"/>
    <w:rsid w:val="00875199"/>
    <w:rsid w:val="008753D7"/>
    <w:rsid w:val="00875BCA"/>
    <w:rsid w:val="008765E7"/>
    <w:rsid w:val="00876FBB"/>
    <w:rsid w:val="00876FD0"/>
    <w:rsid w:val="00877314"/>
    <w:rsid w:val="0087790C"/>
    <w:rsid w:val="00880E89"/>
    <w:rsid w:val="008815BD"/>
    <w:rsid w:val="00881F2B"/>
    <w:rsid w:val="008829D2"/>
    <w:rsid w:val="00883051"/>
    <w:rsid w:val="0088573B"/>
    <w:rsid w:val="00885D02"/>
    <w:rsid w:val="00886130"/>
    <w:rsid w:val="00887680"/>
    <w:rsid w:val="008876C2"/>
    <w:rsid w:val="00890721"/>
    <w:rsid w:val="00890918"/>
    <w:rsid w:val="00891405"/>
    <w:rsid w:val="00891ECC"/>
    <w:rsid w:val="008921A5"/>
    <w:rsid w:val="008925F5"/>
    <w:rsid w:val="008937CB"/>
    <w:rsid w:val="0089514E"/>
    <w:rsid w:val="008953BF"/>
    <w:rsid w:val="00897D7A"/>
    <w:rsid w:val="008A0B37"/>
    <w:rsid w:val="008A163B"/>
    <w:rsid w:val="008A1A5C"/>
    <w:rsid w:val="008A297F"/>
    <w:rsid w:val="008A29A0"/>
    <w:rsid w:val="008A3B19"/>
    <w:rsid w:val="008A7713"/>
    <w:rsid w:val="008A7757"/>
    <w:rsid w:val="008B11D9"/>
    <w:rsid w:val="008B18E1"/>
    <w:rsid w:val="008B1C12"/>
    <w:rsid w:val="008B1C97"/>
    <w:rsid w:val="008B2182"/>
    <w:rsid w:val="008B43ED"/>
    <w:rsid w:val="008B5CE2"/>
    <w:rsid w:val="008B6983"/>
    <w:rsid w:val="008C2960"/>
    <w:rsid w:val="008C3DE1"/>
    <w:rsid w:val="008C6234"/>
    <w:rsid w:val="008C7336"/>
    <w:rsid w:val="008C7C12"/>
    <w:rsid w:val="008D01B2"/>
    <w:rsid w:val="008D04FE"/>
    <w:rsid w:val="008D1714"/>
    <w:rsid w:val="008D18A2"/>
    <w:rsid w:val="008D26D0"/>
    <w:rsid w:val="008D2CD2"/>
    <w:rsid w:val="008D3E86"/>
    <w:rsid w:val="008D3E90"/>
    <w:rsid w:val="008D50CA"/>
    <w:rsid w:val="008D5549"/>
    <w:rsid w:val="008D581E"/>
    <w:rsid w:val="008D6AA4"/>
    <w:rsid w:val="008E0072"/>
    <w:rsid w:val="008E1158"/>
    <w:rsid w:val="008E47B7"/>
    <w:rsid w:val="008E5CB9"/>
    <w:rsid w:val="008E7B38"/>
    <w:rsid w:val="008F0A5E"/>
    <w:rsid w:val="008F240D"/>
    <w:rsid w:val="008F2506"/>
    <w:rsid w:val="008F285C"/>
    <w:rsid w:val="008F3534"/>
    <w:rsid w:val="008F3DDE"/>
    <w:rsid w:val="008F4D00"/>
    <w:rsid w:val="008F5459"/>
    <w:rsid w:val="008F5B34"/>
    <w:rsid w:val="008F63C0"/>
    <w:rsid w:val="008F758D"/>
    <w:rsid w:val="008F79DC"/>
    <w:rsid w:val="00900275"/>
    <w:rsid w:val="00900D08"/>
    <w:rsid w:val="009011DF"/>
    <w:rsid w:val="0090190E"/>
    <w:rsid w:val="009024D8"/>
    <w:rsid w:val="00902F0B"/>
    <w:rsid w:val="00903A5E"/>
    <w:rsid w:val="00903A91"/>
    <w:rsid w:val="009043E9"/>
    <w:rsid w:val="00904A6D"/>
    <w:rsid w:val="00904DA5"/>
    <w:rsid w:val="0090501B"/>
    <w:rsid w:val="009052AB"/>
    <w:rsid w:val="00905AE2"/>
    <w:rsid w:val="00905CA3"/>
    <w:rsid w:val="00906FE5"/>
    <w:rsid w:val="0090777F"/>
    <w:rsid w:val="00911A5F"/>
    <w:rsid w:val="00911B6A"/>
    <w:rsid w:val="009125AC"/>
    <w:rsid w:val="0091306B"/>
    <w:rsid w:val="009130DD"/>
    <w:rsid w:val="00914C6D"/>
    <w:rsid w:val="009161EB"/>
    <w:rsid w:val="0091629B"/>
    <w:rsid w:val="009170A2"/>
    <w:rsid w:val="00920695"/>
    <w:rsid w:val="00921064"/>
    <w:rsid w:val="0092199F"/>
    <w:rsid w:val="009224DF"/>
    <w:rsid w:val="0092265A"/>
    <w:rsid w:val="009249E7"/>
    <w:rsid w:val="00925526"/>
    <w:rsid w:val="009263DD"/>
    <w:rsid w:val="00926AD9"/>
    <w:rsid w:val="00930F1E"/>
    <w:rsid w:val="009321B4"/>
    <w:rsid w:val="00932AFF"/>
    <w:rsid w:val="009335D6"/>
    <w:rsid w:val="00933BA2"/>
    <w:rsid w:val="00934DC0"/>
    <w:rsid w:val="00934E7D"/>
    <w:rsid w:val="009366D1"/>
    <w:rsid w:val="009400C8"/>
    <w:rsid w:val="00940192"/>
    <w:rsid w:val="0094061C"/>
    <w:rsid w:val="00941A41"/>
    <w:rsid w:val="00941B07"/>
    <w:rsid w:val="0094270E"/>
    <w:rsid w:val="00942B65"/>
    <w:rsid w:val="00942D71"/>
    <w:rsid w:val="0094468A"/>
    <w:rsid w:val="00947CE7"/>
    <w:rsid w:val="0095085B"/>
    <w:rsid w:val="00950CB5"/>
    <w:rsid w:val="00952FE5"/>
    <w:rsid w:val="00953CF5"/>
    <w:rsid w:val="009558AA"/>
    <w:rsid w:val="00956EE0"/>
    <w:rsid w:val="00960B92"/>
    <w:rsid w:val="00960EA9"/>
    <w:rsid w:val="00961141"/>
    <w:rsid w:val="009613AA"/>
    <w:rsid w:val="00961E19"/>
    <w:rsid w:val="00962DE5"/>
    <w:rsid w:val="00963B94"/>
    <w:rsid w:val="00964EDA"/>
    <w:rsid w:val="0096519D"/>
    <w:rsid w:val="00965A12"/>
    <w:rsid w:val="0096689D"/>
    <w:rsid w:val="00970127"/>
    <w:rsid w:val="009709F6"/>
    <w:rsid w:val="009720ED"/>
    <w:rsid w:val="00973A22"/>
    <w:rsid w:val="00973A58"/>
    <w:rsid w:val="00973ABF"/>
    <w:rsid w:val="00977C84"/>
    <w:rsid w:val="00981069"/>
    <w:rsid w:val="00981AD4"/>
    <w:rsid w:val="00982BEF"/>
    <w:rsid w:val="0098560E"/>
    <w:rsid w:val="009859AD"/>
    <w:rsid w:val="00987D4B"/>
    <w:rsid w:val="009900B9"/>
    <w:rsid w:val="00990284"/>
    <w:rsid w:val="0099051B"/>
    <w:rsid w:val="00993010"/>
    <w:rsid w:val="00996063"/>
    <w:rsid w:val="009961AA"/>
    <w:rsid w:val="00996B5A"/>
    <w:rsid w:val="00996C8C"/>
    <w:rsid w:val="0099781D"/>
    <w:rsid w:val="00997B2A"/>
    <w:rsid w:val="00997E77"/>
    <w:rsid w:val="00997FFC"/>
    <w:rsid w:val="009A05DE"/>
    <w:rsid w:val="009A1FCC"/>
    <w:rsid w:val="009A23C7"/>
    <w:rsid w:val="009A593C"/>
    <w:rsid w:val="009A7E48"/>
    <w:rsid w:val="009B0140"/>
    <w:rsid w:val="009B1528"/>
    <w:rsid w:val="009B4CA5"/>
    <w:rsid w:val="009B50FA"/>
    <w:rsid w:val="009B54F0"/>
    <w:rsid w:val="009B5AF6"/>
    <w:rsid w:val="009B5BB1"/>
    <w:rsid w:val="009B6D9E"/>
    <w:rsid w:val="009B706A"/>
    <w:rsid w:val="009C15E9"/>
    <w:rsid w:val="009C3287"/>
    <w:rsid w:val="009C34DA"/>
    <w:rsid w:val="009C428F"/>
    <w:rsid w:val="009C6AB4"/>
    <w:rsid w:val="009D2219"/>
    <w:rsid w:val="009D23E2"/>
    <w:rsid w:val="009D50D2"/>
    <w:rsid w:val="009D6E82"/>
    <w:rsid w:val="009D7DB2"/>
    <w:rsid w:val="009E0402"/>
    <w:rsid w:val="009E04EC"/>
    <w:rsid w:val="009E0E1D"/>
    <w:rsid w:val="009E102E"/>
    <w:rsid w:val="009E1916"/>
    <w:rsid w:val="009E2178"/>
    <w:rsid w:val="009E2418"/>
    <w:rsid w:val="009E302C"/>
    <w:rsid w:val="009E3F35"/>
    <w:rsid w:val="009E432A"/>
    <w:rsid w:val="009E48FC"/>
    <w:rsid w:val="009E566F"/>
    <w:rsid w:val="009E5EB9"/>
    <w:rsid w:val="009E68CA"/>
    <w:rsid w:val="009E6E6D"/>
    <w:rsid w:val="009F01CA"/>
    <w:rsid w:val="009F03C6"/>
    <w:rsid w:val="009F1EE9"/>
    <w:rsid w:val="009F29BD"/>
    <w:rsid w:val="009F2B08"/>
    <w:rsid w:val="009F5234"/>
    <w:rsid w:val="009F58A1"/>
    <w:rsid w:val="009F5E01"/>
    <w:rsid w:val="009F7B26"/>
    <w:rsid w:val="00A00409"/>
    <w:rsid w:val="00A013AA"/>
    <w:rsid w:val="00A01606"/>
    <w:rsid w:val="00A02A27"/>
    <w:rsid w:val="00A033D6"/>
    <w:rsid w:val="00A049E7"/>
    <w:rsid w:val="00A05EAB"/>
    <w:rsid w:val="00A06253"/>
    <w:rsid w:val="00A10D72"/>
    <w:rsid w:val="00A1149D"/>
    <w:rsid w:val="00A11A47"/>
    <w:rsid w:val="00A11C81"/>
    <w:rsid w:val="00A11FFA"/>
    <w:rsid w:val="00A1387D"/>
    <w:rsid w:val="00A13EA2"/>
    <w:rsid w:val="00A14B63"/>
    <w:rsid w:val="00A14DC2"/>
    <w:rsid w:val="00A17116"/>
    <w:rsid w:val="00A1786A"/>
    <w:rsid w:val="00A20031"/>
    <w:rsid w:val="00A2194E"/>
    <w:rsid w:val="00A2198B"/>
    <w:rsid w:val="00A21A00"/>
    <w:rsid w:val="00A21E7C"/>
    <w:rsid w:val="00A239F4"/>
    <w:rsid w:val="00A24031"/>
    <w:rsid w:val="00A25A1E"/>
    <w:rsid w:val="00A25A23"/>
    <w:rsid w:val="00A26913"/>
    <w:rsid w:val="00A274C2"/>
    <w:rsid w:val="00A276F3"/>
    <w:rsid w:val="00A30FF5"/>
    <w:rsid w:val="00A31C5F"/>
    <w:rsid w:val="00A321DD"/>
    <w:rsid w:val="00A32EA1"/>
    <w:rsid w:val="00A33125"/>
    <w:rsid w:val="00A33598"/>
    <w:rsid w:val="00A33F3A"/>
    <w:rsid w:val="00A350F7"/>
    <w:rsid w:val="00A36030"/>
    <w:rsid w:val="00A36349"/>
    <w:rsid w:val="00A36735"/>
    <w:rsid w:val="00A36D0E"/>
    <w:rsid w:val="00A36E55"/>
    <w:rsid w:val="00A36FFE"/>
    <w:rsid w:val="00A37CBC"/>
    <w:rsid w:val="00A40045"/>
    <w:rsid w:val="00A432CC"/>
    <w:rsid w:val="00A43C7D"/>
    <w:rsid w:val="00A44C61"/>
    <w:rsid w:val="00A44DA5"/>
    <w:rsid w:val="00A4624F"/>
    <w:rsid w:val="00A47FA3"/>
    <w:rsid w:val="00A504FC"/>
    <w:rsid w:val="00A51DD4"/>
    <w:rsid w:val="00A528C3"/>
    <w:rsid w:val="00A532D4"/>
    <w:rsid w:val="00A549A9"/>
    <w:rsid w:val="00A54E82"/>
    <w:rsid w:val="00A55598"/>
    <w:rsid w:val="00A55645"/>
    <w:rsid w:val="00A55EAB"/>
    <w:rsid w:val="00A579D3"/>
    <w:rsid w:val="00A6014C"/>
    <w:rsid w:val="00A60734"/>
    <w:rsid w:val="00A625F2"/>
    <w:rsid w:val="00A628AC"/>
    <w:rsid w:val="00A62B7D"/>
    <w:rsid w:val="00A62C2C"/>
    <w:rsid w:val="00A6389D"/>
    <w:rsid w:val="00A642D8"/>
    <w:rsid w:val="00A65D28"/>
    <w:rsid w:val="00A665E9"/>
    <w:rsid w:val="00A668A9"/>
    <w:rsid w:val="00A67518"/>
    <w:rsid w:val="00A677D3"/>
    <w:rsid w:val="00A7044D"/>
    <w:rsid w:val="00A70ABD"/>
    <w:rsid w:val="00A723E1"/>
    <w:rsid w:val="00A7287C"/>
    <w:rsid w:val="00A748AC"/>
    <w:rsid w:val="00A75705"/>
    <w:rsid w:val="00A76305"/>
    <w:rsid w:val="00A76A8C"/>
    <w:rsid w:val="00A77618"/>
    <w:rsid w:val="00A804CF"/>
    <w:rsid w:val="00A8064E"/>
    <w:rsid w:val="00A81134"/>
    <w:rsid w:val="00A81D2A"/>
    <w:rsid w:val="00A8438E"/>
    <w:rsid w:val="00A851F0"/>
    <w:rsid w:val="00A85348"/>
    <w:rsid w:val="00A856F3"/>
    <w:rsid w:val="00A868EC"/>
    <w:rsid w:val="00A870AA"/>
    <w:rsid w:val="00A90057"/>
    <w:rsid w:val="00A902CD"/>
    <w:rsid w:val="00A908B3"/>
    <w:rsid w:val="00A910B3"/>
    <w:rsid w:val="00A93961"/>
    <w:rsid w:val="00A9547A"/>
    <w:rsid w:val="00A96242"/>
    <w:rsid w:val="00A962D4"/>
    <w:rsid w:val="00AA1C87"/>
    <w:rsid w:val="00AA221F"/>
    <w:rsid w:val="00AA27B6"/>
    <w:rsid w:val="00AA2FA2"/>
    <w:rsid w:val="00AA4152"/>
    <w:rsid w:val="00AA4659"/>
    <w:rsid w:val="00AA5AF5"/>
    <w:rsid w:val="00AA5F4C"/>
    <w:rsid w:val="00AA69B1"/>
    <w:rsid w:val="00AB01D0"/>
    <w:rsid w:val="00AB08CC"/>
    <w:rsid w:val="00AB1141"/>
    <w:rsid w:val="00AB11C7"/>
    <w:rsid w:val="00AB14BA"/>
    <w:rsid w:val="00AB1DF3"/>
    <w:rsid w:val="00AB1F26"/>
    <w:rsid w:val="00AB3F56"/>
    <w:rsid w:val="00AB4647"/>
    <w:rsid w:val="00AB4924"/>
    <w:rsid w:val="00AB6768"/>
    <w:rsid w:val="00AB6CFD"/>
    <w:rsid w:val="00AC047D"/>
    <w:rsid w:val="00AC0BB5"/>
    <w:rsid w:val="00AC2321"/>
    <w:rsid w:val="00AC27ED"/>
    <w:rsid w:val="00AC3609"/>
    <w:rsid w:val="00AC3D63"/>
    <w:rsid w:val="00AC4302"/>
    <w:rsid w:val="00AC4A37"/>
    <w:rsid w:val="00AC548E"/>
    <w:rsid w:val="00AC5A5E"/>
    <w:rsid w:val="00AC5B75"/>
    <w:rsid w:val="00AC60F2"/>
    <w:rsid w:val="00AC65F1"/>
    <w:rsid w:val="00AC66B2"/>
    <w:rsid w:val="00AC708A"/>
    <w:rsid w:val="00AC7F08"/>
    <w:rsid w:val="00AD1B84"/>
    <w:rsid w:val="00AD2225"/>
    <w:rsid w:val="00AD29D3"/>
    <w:rsid w:val="00AD32F8"/>
    <w:rsid w:val="00AD37F9"/>
    <w:rsid w:val="00AE0102"/>
    <w:rsid w:val="00AE0CC1"/>
    <w:rsid w:val="00AE101C"/>
    <w:rsid w:val="00AE1B89"/>
    <w:rsid w:val="00AE2017"/>
    <w:rsid w:val="00AE35C2"/>
    <w:rsid w:val="00AE35E3"/>
    <w:rsid w:val="00AE6062"/>
    <w:rsid w:val="00AE65F3"/>
    <w:rsid w:val="00AE78B2"/>
    <w:rsid w:val="00AF05B9"/>
    <w:rsid w:val="00AF07CB"/>
    <w:rsid w:val="00AF0FF4"/>
    <w:rsid w:val="00AF39E5"/>
    <w:rsid w:val="00AF3FB8"/>
    <w:rsid w:val="00AF46A3"/>
    <w:rsid w:val="00AF5B5F"/>
    <w:rsid w:val="00AF61F3"/>
    <w:rsid w:val="00AF76A9"/>
    <w:rsid w:val="00B003A5"/>
    <w:rsid w:val="00B02CD3"/>
    <w:rsid w:val="00B03112"/>
    <w:rsid w:val="00B032F1"/>
    <w:rsid w:val="00B036CC"/>
    <w:rsid w:val="00B04803"/>
    <w:rsid w:val="00B04DB1"/>
    <w:rsid w:val="00B06707"/>
    <w:rsid w:val="00B118C3"/>
    <w:rsid w:val="00B12083"/>
    <w:rsid w:val="00B1244C"/>
    <w:rsid w:val="00B1266A"/>
    <w:rsid w:val="00B127E6"/>
    <w:rsid w:val="00B1374E"/>
    <w:rsid w:val="00B1432E"/>
    <w:rsid w:val="00B14464"/>
    <w:rsid w:val="00B14AC6"/>
    <w:rsid w:val="00B14E5D"/>
    <w:rsid w:val="00B156F9"/>
    <w:rsid w:val="00B16714"/>
    <w:rsid w:val="00B16B0D"/>
    <w:rsid w:val="00B16BA9"/>
    <w:rsid w:val="00B22321"/>
    <w:rsid w:val="00B23B86"/>
    <w:rsid w:val="00B23BBC"/>
    <w:rsid w:val="00B24FAF"/>
    <w:rsid w:val="00B257ED"/>
    <w:rsid w:val="00B262C2"/>
    <w:rsid w:val="00B26501"/>
    <w:rsid w:val="00B27E97"/>
    <w:rsid w:val="00B32537"/>
    <w:rsid w:val="00B327C6"/>
    <w:rsid w:val="00B32A02"/>
    <w:rsid w:val="00B32EDD"/>
    <w:rsid w:val="00B34142"/>
    <w:rsid w:val="00B34FF5"/>
    <w:rsid w:val="00B35C50"/>
    <w:rsid w:val="00B35FAB"/>
    <w:rsid w:val="00B36175"/>
    <w:rsid w:val="00B37C9D"/>
    <w:rsid w:val="00B40B88"/>
    <w:rsid w:val="00B41A98"/>
    <w:rsid w:val="00B42FD5"/>
    <w:rsid w:val="00B43862"/>
    <w:rsid w:val="00B4451B"/>
    <w:rsid w:val="00B44DDB"/>
    <w:rsid w:val="00B45B34"/>
    <w:rsid w:val="00B46044"/>
    <w:rsid w:val="00B47E3D"/>
    <w:rsid w:val="00B50BE0"/>
    <w:rsid w:val="00B52B89"/>
    <w:rsid w:val="00B5309C"/>
    <w:rsid w:val="00B531C7"/>
    <w:rsid w:val="00B533B3"/>
    <w:rsid w:val="00B53B3D"/>
    <w:rsid w:val="00B547F4"/>
    <w:rsid w:val="00B56647"/>
    <w:rsid w:val="00B5691F"/>
    <w:rsid w:val="00B56A6F"/>
    <w:rsid w:val="00B56E73"/>
    <w:rsid w:val="00B5780A"/>
    <w:rsid w:val="00B579BE"/>
    <w:rsid w:val="00B6021A"/>
    <w:rsid w:val="00B605E6"/>
    <w:rsid w:val="00B61ECC"/>
    <w:rsid w:val="00B631E7"/>
    <w:rsid w:val="00B637A3"/>
    <w:rsid w:val="00B63B01"/>
    <w:rsid w:val="00B63F5D"/>
    <w:rsid w:val="00B64B0D"/>
    <w:rsid w:val="00B67126"/>
    <w:rsid w:val="00B67879"/>
    <w:rsid w:val="00B70ED3"/>
    <w:rsid w:val="00B72452"/>
    <w:rsid w:val="00B724C6"/>
    <w:rsid w:val="00B72933"/>
    <w:rsid w:val="00B72E75"/>
    <w:rsid w:val="00B73833"/>
    <w:rsid w:val="00B73FE8"/>
    <w:rsid w:val="00B743D5"/>
    <w:rsid w:val="00B74FE5"/>
    <w:rsid w:val="00B7799B"/>
    <w:rsid w:val="00B77BF9"/>
    <w:rsid w:val="00B81069"/>
    <w:rsid w:val="00B811F0"/>
    <w:rsid w:val="00B83528"/>
    <w:rsid w:val="00B836FE"/>
    <w:rsid w:val="00B83F30"/>
    <w:rsid w:val="00B841A7"/>
    <w:rsid w:val="00B85766"/>
    <w:rsid w:val="00B85B59"/>
    <w:rsid w:val="00B8601A"/>
    <w:rsid w:val="00B914F5"/>
    <w:rsid w:val="00B91B05"/>
    <w:rsid w:val="00B922CB"/>
    <w:rsid w:val="00B93D40"/>
    <w:rsid w:val="00B94520"/>
    <w:rsid w:val="00B94C60"/>
    <w:rsid w:val="00B96CB9"/>
    <w:rsid w:val="00B977AD"/>
    <w:rsid w:val="00B97FE0"/>
    <w:rsid w:val="00BA12C8"/>
    <w:rsid w:val="00BA25E3"/>
    <w:rsid w:val="00BA2B95"/>
    <w:rsid w:val="00BA2E81"/>
    <w:rsid w:val="00BA2EFC"/>
    <w:rsid w:val="00BA3193"/>
    <w:rsid w:val="00BA4A87"/>
    <w:rsid w:val="00BA5479"/>
    <w:rsid w:val="00BA5CE9"/>
    <w:rsid w:val="00BA77F3"/>
    <w:rsid w:val="00BB0093"/>
    <w:rsid w:val="00BB0BF7"/>
    <w:rsid w:val="00BB178C"/>
    <w:rsid w:val="00BB3F6F"/>
    <w:rsid w:val="00BB5382"/>
    <w:rsid w:val="00BB5BF1"/>
    <w:rsid w:val="00BB60ED"/>
    <w:rsid w:val="00BB67B2"/>
    <w:rsid w:val="00BB7A50"/>
    <w:rsid w:val="00BC167E"/>
    <w:rsid w:val="00BC1D2B"/>
    <w:rsid w:val="00BC2F08"/>
    <w:rsid w:val="00BC3670"/>
    <w:rsid w:val="00BC3FC7"/>
    <w:rsid w:val="00BC42D2"/>
    <w:rsid w:val="00BC4D16"/>
    <w:rsid w:val="00BC4FCF"/>
    <w:rsid w:val="00BC5974"/>
    <w:rsid w:val="00BC61FB"/>
    <w:rsid w:val="00BC6EA1"/>
    <w:rsid w:val="00BD0275"/>
    <w:rsid w:val="00BD0CA7"/>
    <w:rsid w:val="00BD1401"/>
    <w:rsid w:val="00BD190E"/>
    <w:rsid w:val="00BD216A"/>
    <w:rsid w:val="00BD2D85"/>
    <w:rsid w:val="00BD2F13"/>
    <w:rsid w:val="00BD315F"/>
    <w:rsid w:val="00BD36B8"/>
    <w:rsid w:val="00BD3DBE"/>
    <w:rsid w:val="00BD4445"/>
    <w:rsid w:val="00BD5B6D"/>
    <w:rsid w:val="00BD5C91"/>
    <w:rsid w:val="00BD5E51"/>
    <w:rsid w:val="00BD6E2C"/>
    <w:rsid w:val="00BD7249"/>
    <w:rsid w:val="00BD73E2"/>
    <w:rsid w:val="00BE12C3"/>
    <w:rsid w:val="00BE21FE"/>
    <w:rsid w:val="00BE3099"/>
    <w:rsid w:val="00BE3C05"/>
    <w:rsid w:val="00BE590E"/>
    <w:rsid w:val="00BE5C95"/>
    <w:rsid w:val="00BE5CAC"/>
    <w:rsid w:val="00BE5E33"/>
    <w:rsid w:val="00BE61E7"/>
    <w:rsid w:val="00BE67D4"/>
    <w:rsid w:val="00BE746D"/>
    <w:rsid w:val="00BF22A8"/>
    <w:rsid w:val="00BF4919"/>
    <w:rsid w:val="00BF642C"/>
    <w:rsid w:val="00BF6828"/>
    <w:rsid w:val="00BF74D6"/>
    <w:rsid w:val="00C00643"/>
    <w:rsid w:val="00C00A33"/>
    <w:rsid w:val="00C0119A"/>
    <w:rsid w:val="00C01A02"/>
    <w:rsid w:val="00C025A1"/>
    <w:rsid w:val="00C02E12"/>
    <w:rsid w:val="00C031A2"/>
    <w:rsid w:val="00C03C81"/>
    <w:rsid w:val="00C04884"/>
    <w:rsid w:val="00C05241"/>
    <w:rsid w:val="00C05F03"/>
    <w:rsid w:val="00C06722"/>
    <w:rsid w:val="00C0686C"/>
    <w:rsid w:val="00C07139"/>
    <w:rsid w:val="00C07D90"/>
    <w:rsid w:val="00C1148A"/>
    <w:rsid w:val="00C11CAA"/>
    <w:rsid w:val="00C12515"/>
    <w:rsid w:val="00C1358D"/>
    <w:rsid w:val="00C13B94"/>
    <w:rsid w:val="00C14577"/>
    <w:rsid w:val="00C14F5B"/>
    <w:rsid w:val="00C15318"/>
    <w:rsid w:val="00C155D1"/>
    <w:rsid w:val="00C16B14"/>
    <w:rsid w:val="00C17313"/>
    <w:rsid w:val="00C17EDC"/>
    <w:rsid w:val="00C20B10"/>
    <w:rsid w:val="00C217B9"/>
    <w:rsid w:val="00C21998"/>
    <w:rsid w:val="00C21A4F"/>
    <w:rsid w:val="00C21B6F"/>
    <w:rsid w:val="00C239A6"/>
    <w:rsid w:val="00C23D95"/>
    <w:rsid w:val="00C257B3"/>
    <w:rsid w:val="00C26595"/>
    <w:rsid w:val="00C268B0"/>
    <w:rsid w:val="00C27D29"/>
    <w:rsid w:val="00C30096"/>
    <w:rsid w:val="00C31059"/>
    <w:rsid w:val="00C31511"/>
    <w:rsid w:val="00C319A5"/>
    <w:rsid w:val="00C32159"/>
    <w:rsid w:val="00C3335A"/>
    <w:rsid w:val="00C33793"/>
    <w:rsid w:val="00C35A86"/>
    <w:rsid w:val="00C362C9"/>
    <w:rsid w:val="00C37EA2"/>
    <w:rsid w:val="00C40784"/>
    <w:rsid w:val="00C408A2"/>
    <w:rsid w:val="00C4184C"/>
    <w:rsid w:val="00C41DE0"/>
    <w:rsid w:val="00C41EB0"/>
    <w:rsid w:val="00C42367"/>
    <w:rsid w:val="00C43C40"/>
    <w:rsid w:val="00C444E4"/>
    <w:rsid w:val="00C448EE"/>
    <w:rsid w:val="00C44997"/>
    <w:rsid w:val="00C4640A"/>
    <w:rsid w:val="00C47160"/>
    <w:rsid w:val="00C503D6"/>
    <w:rsid w:val="00C507BE"/>
    <w:rsid w:val="00C510E4"/>
    <w:rsid w:val="00C511AC"/>
    <w:rsid w:val="00C51790"/>
    <w:rsid w:val="00C51BCB"/>
    <w:rsid w:val="00C51DCA"/>
    <w:rsid w:val="00C52651"/>
    <w:rsid w:val="00C529CB"/>
    <w:rsid w:val="00C52AAD"/>
    <w:rsid w:val="00C5397F"/>
    <w:rsid w:val="00C54948"/>
    <w:rsid w:val="00C54D7D"/>
    <w:rsid w:val="00C55BEF"/>
    <w:rsid w:val="00C5661A"/>
    <w:rsid w:val="00C5696A"/>
    <w:rsid w:val="00C5787A"/>
    <w:rsid w:val="00C57D5C"/>
    <w:rsid w:val="00C617B4"/>
    <w:rsid w:val="00C619DF"/>
    <w:rsid w:val="00C630BF"/>
    <w:rsid w:val="00C63747"/>
    <w:rsid w:val="00C63A45"/>
    <w:rsid w:val="00C63A87"/>
    <w:rsid w:val="00C63BE0"/>
    <w:rsid w:val="00C64E15"/>
    <w:rsid w:val="00C65973"/>
    <w:rsid w:val="00C65D17"/>
    <w:rsid w:val="00C66904"/>
    <w:rsid w:val="00C66EDB"/>
    <w:rsid w:val="00C671E2"/>
    <w:rsid w:val="00C70478"/>
    <w:rsid w:val="00C719B9"/>
    <w:rsid w:val="00C72854"/>
    <w:rsid w:val="00C72F92"/>
    <w:rsid w:val="00C73543"/>
    <w:rsid w:val="00C73E8E"/>
    <w:rsid w:val="00C746F0"/>
    <w:rsid w:val="00C756FB"/>
    <w:rsid w:val="00C76A30"/>
    <w:rsid w:val="00C77D09"/>
    <w:rsid w:val="00C805F3"/>
    <w:rsid w:val="00C80FD6"/>
    <w:rsid w:val="00C81111"/>
    <w:rsid w:val="00C8274F"/>
    <w:rsid w:val="00C83F90"/>
    <w:rsid w:val="00C85268"/>
    <w:rsid w:val="00C90A16"/>
    <w:rsid w:val="00C9152F"/>
    <w:rsid w:val="00C927AF"/>
    <w:rsid w:val="00C93BB2"/>
    <w:rsid w:val="00C93CE9"/>
    <w:rsid w:val="00C9549E"/>
    <w:rsid w:val="00C958BF"/>
    <w:rsid w:val="00C96603"/>
    <w:rsid w:val="00C96A70"/>
    <w:rsid w:val="00CA07BE"/>
    <w:rsid w:val="00CA0D70"/>
    <w:rsid w:val="00CA1832"/>
    <w:rsid w:val="00CA20EE"/>
    <w:rsid w:val="00CA5DF3"/>
    <w:rsid w:val="00CA5E9C"/>
    <w:rsid w:val="00CA72C5"/>
    <w:rsid w:val="00CB0F53"/>
    <w:rsid w:val="00CB240B"/>
    <w:rsid w:val="00CB551C"/>
    <w:rsid w:val="00CB6B43"/>
    <w:rsid w:val="00CB6F71"/>
    <w:rsid w:val="00CB78B3"/>
    <w:rsid w:val="00CB7F0D"/>
    <w:rsid w:val="00CC0618"/>
    <w:rsid w:val="00CC2294"/>
    <w:rsid w:val="00CC2461"/>
    <w:rsid w:val="00CC24C3"/>
    <w:rsid w:val="00CC4B33"/>
    <w:rsid w:val="00CC549C"/>
    <w:rsid w:val="00CC5679"/>
    <w:rsid w:val="00CC59C4"/>
    <w:rsid w:val="00CC7F32"/>
    <w:rsid w:val="00CC7F8E"/>
    <w:rsid w:val="00CD16F8"/>
    <w:rsid w:val="00CD241C"/>
    <w:rsid w:val="00CD39FF"/>
    <w:rsid w:val="00CD3B0E"/>
    <w:rsid w:val="00CD5581"/>
    <w:rsid w:val="00CD57BD"/>
    <w:rsid w:val="00CD57C1"/>
    <w:rsid w:val="00CD5D75"/>
    <w:rsid w:val="00CD64CF"/>
    <w:rsid w:val="00CD71EF"/>
    <w:rsid w:val="00CD75AD"/>
    <w:rsid w:val="00CE04F9"/>
    <w:rsid w:val="00CE0A10"/>
    <w:rsid w:val="00CE0DE9"/>
    <w:rsid w:val="00CE0FF1"/>
    <w:rsid w:val="00CE2B44"/>
    <w:rsid w:val="00CF0C15"/>
    <w:rsid w:val="00CF0EAF"/>
    <w:rsid w:val="00CF1B8B"/>
    <w:rsid w:val="00CF1D1F"/>
    <w:rsid w:val="00CF2914"/>
    <w:rsid w:val="00CF2949"/>
    <w:rsid w:val="00CF366E"/>
    <w:rsid w:val="00CF397D"/>
    <w:rsid w:val="00CF5E71"/>
    <w:rsid w:val="00CF61CC"/>
    <w:rsid w:val="00CF7942"/>
    <w:rsid w:val="00D00065"/>
    <w:rsid w:val="00D02249"/>
    <w:rsid w:val="00D0555F"/>
    <w:rsid w:val="00D05DF0"/>
    <w:rsid w:val="00D06066"/>
    <w:rsid w:val="00D06CB9"/>
    <w:rsid w:val="00D070CE"/>
    <w:rsid w:val="00D075DF"/>
    <w:rsid w:val="00D1040A"/>
    <w:rsid w:val="00D10EFA"/>
    <w:rsid w:val="00D11048"/>
    <w:rsid w:val="00D116C1"/>
    <w:rsid w:val="00D118BF"/>
    <w:rsid w:val="00D120AF"/>
    <w:rsid w:val="00D121FC"/>
    <w:rsid w:val="00D1509E"/>
    <w:rsid w:val="00D15C0D"/>
    <w:rsid w:val="00D16E57"/>
    <w:rsid w:val="00D16FAA"/>
    <w:rsid w:val="00D2178A"/>
    <w:rsid w:val="00D217DA"/>
    <w:rsid w:val="00D21B01"/>
    <w:rsid w:val="00D21D0B"/>
    <w:rsid w:val="00D21F10"/>
    <w:rsid w:val="00D22FFA"/>
    <w:rsid w:val="00D246EE"/>
    <w:rsid w:val="00D25E2D"/>
    <w:rsid w:val="00D277BF"/>
    <w:rsid w:val="00D27939"/>
    <w:rsid w:val="00D31BF1"/>
    <w:rsid w:val="00D32222"/>
    <w:rsid w:val="00D33859"/>
    <w:rsid w:val="00D34874"/>
    <w:rsid w:val="00D3554C"/>
    <w:rsid w:val="00D361F0"/>
    <w:rsid w:val="00D403F0"/>
    <w:rsid w:val="00D41319"/>
    <w:rsid w:val="00D424B1"/>
    <w:rsid w:val="00D430D0"/>
    <w:rsid w:val="00D45660"/>
    <w:rsid w:val="00D45C5B"/>
    <w:rsid w:val="00D45F75"/>
    <w:rsid w:val="00D46022"/>
    <w:rsid w:val="00D46EC2"/>
    <w:rsid w:val="00D47B5A"/>
    <w:rsid w:val="00D5032E"/>
    <w:rsid w:val="00D50435"/>
    <w:rsid w:val="00D5078A"/>
    <w:rsid w:val="00D511CD"/>
    <w:rsid w:val="00D53232"/>
    <w:rsid w:val="00D532FE"/>
    <w:rsid w:val="00D539D4"/>
    <w:rsid w:val="00D546B2"/>
    <w:rsid w:val="00D558F4"/>
    <w:rsid w:val="00D57B8F"/>
    <w:rsid w:val="00D601B7"/>
    <w:rsid w:val="00D60398"/>
    <w:rsid w:val="00D60490"/>
    <w:rsid w:val="00D61780"/>
    <w:rsid w:val="00D61AFA"/>
    <w:rsid w:val="00D6218E"/>
    <w:rsid w:val="00D6297D"/>
    <w:rsid w:val="00D639D3"/>
    <w:rsid w:val="00D63F58"/>
    <w:rsid w:val="00D6470A"/>
    <w:rsid w:val="00D65056"/>
    <w:rsid w:val="00D653FC"/>
    <w:rsid w:val="00D6550E"/>
    <w:rsid w:val="00D673C3"/>
    <w:rsid w:val="00D67C62"/>
    <w:rsid w:val="00D70097"/>
    <w:rsid w:val="00D70311"/>
    <w:rsid w:val="00D70F85"/>
    <w:rsid w:val="00D72226"/>
    <w:rsid w:val="00D74496"/>
    <w:rsid w:val="00D75963"/>
    <w:rsid w:val="00D75C32"/>
    <w:rsid w:val="00D7653E"/>
    <w:rsid w:val="00D771DE"/>
    <w:rsid w:val="00D778AB"/>
    <w:rsid w:val="00D804B9"/>
    <w:rsid w:val="00D818F3"/>
    <w:rsid w:val="00D81F62"/>
    <w:rsid w:val="00D82708"/>
    <w:rsid w:val="00D83843"/>
    <w:rsid w:val="00D8392E"/>
    <w:rsid w:val="00D844A8"/>
    <w:rsid w:val="00D84D20"/>
    <w:rsid w:val="00D85BA4"/>
    <w:rsid w:val="00D8643E"/>
    <w:rsid w:val="00D8647F"/>
    <w:rsid w:val="00D86754"/>
    <w:rsid w:val="00D86989"/>
    <w:rsid w:val="00D86C4F"/>
    <w:rsid w:val="00D90FD0"/>
    <w:rsid w:val="00D913D2"/>
    <w:rsid w:val="00D91DA0"/>
    <w:rsid w:val="00D91E22"/>
    <w:rsid w:val="00D92AF5"/>
    <w:rsid w:val="00D93590"/>
    <w:rsid w:val="00D962C6"/>
    <w:rsid w:val="00D96617"/>
    <w:rsid w:val="00DA0532"/>
    <w:rsid w:val="00DA070B"/>
    <w:rsid w:val="00DA193F"/>
    <w:rsid w:val="00DA1CC3"/>
    <w:rsid w:val="00DA384E"/>
    <w:rsid w:val="00DA4EA7"/>
    <w:rsid w:val="00DA51BB"/>
    <w:rsid w:val="00DB0122"/>
    <w:rsid w:val="00DB05F5"/>
    <w:rsid w:val="00DB0740"/>
    <w:rsid w:val="00DB0FAB"/>
    <w:rsid w:val="00DB1E9F"/>
    <w:rsid w:val="00DB20BA"/>
    <w:rsid w:val="00DB26E9"/>
    <w:rsid w:val="00DB2E75"/>
    <w:rsid w:val="00DB304E"/>
    <w:rsid w:val="00DB30EB"/>
    <w:rsid w:val="00DB42EB"/>
    <w:rsid w:val="00DB4F7D"/>
    <w:rsid w:val="00DB53EA"/>
    <w:rsid w:val="00DB5E59"/>
    <w:rsid w:val="00DB5F64"/>
    <w:rsid w:val="00DB65C6"/>
    <w:rsid w:val="00DB664D"/>
    <w:rsid w:val="00DB6D13"/>
    <w:rsid w:val="00DB7790"/>
    <w:rsid w:val="00DB7AA7"/>
    <w:rsid w:val="00DB7EFC"/>
    <w:rsid w:val="00DC00AF"/>
    <w:rsid w:val="00DC0120"/>
    <w:rsid w:val="00DC2100"/>
    <w:rsid w:val="00DC2A7A"/>
    <w:rsid w:val="00DC4860"/>
    <w:rsid w:val="00DC7FCB"/>
    <w:rsid w:val="00DD0518"/>
    <w:rsid w:val="00DD0B1E"/>
    <w:rsid w:val="00DD163E"/>
    <w:rsid w:val="00DD1B0E"/>
    <w:rsid w:val="00DD3DD5"/>
    <w:rsid w:val="00DD3F86"/>
    <w:rsid w:val="00DD67FC"/>
    <w:rsid w:val="00DD6D24"/>
    <w:rsid w:val="00DD7129"/>
    <w:rsid w:val="00DE05D9"/>
    <w:rsid w:val="00DE0925"/>
    <w:rsid w:val="00DE2712"/>
    <w:rsid w:val="00DE298C"/>
    <w:rsid w:val="00DE4964"/>
    <w:rsid w:val="00DE4E62"/>
    <w:rsid w:val="00DE575E"/>
    <w:rsid w:val="00DE6321"/>
    <w:rsid w:val="00DE6533"/>
    <w:rsid w:val="00DE71B1"/>
    <w:rsid w:val="00DE745E"/>
    <w:rsid w:val="00DE75F3"/>
    <w:rsid w:val="00DE78F4"/>
    <w:rsid w:val="00DE79DD"/>
    <w:rsid w:val="00DF25C4"/>
    <w:rsid w:val="00DF496D"/>
    <w:rsid w:val="00DF49C4"/>
    <w:rsid w:val="00DF5679"/>
    <w:rsid w:val="00DF5C08"/>
    <w:rsid w:val="00DF6639"/>
    <w:rsid w:val="00DF68A9"/>
    <w:rsid w:val="00DF6A41"/>
    <w:rsid w:val="00DF7FB6"/>
    <w:rsid w:val="00E003A8"/>
    <w:rsid w:val="00E008AC"/>
    <w:rsid w:val="00E00BE3"/>
    <w:rsid w:val="00E020E5"/>
    <w:rsid w:val="00E02176"/>
    <w:rsid w:val="00E029DF"/>
    <w:rsid w:val="00E0351A"/>
    <w:rsid w:val="00E043FB"/>
    <w:rsid w:val="00E04648"/>
    <w:rsid w:val="00E05FD1"/>
    <w:rsid w:val="00E06640"/>
    <w:rsid w:val="00E07B99"/>
    <w:rsid w:val="00E10D90"/>
    <w:rsid w:val="00E15577"/>
    <w:rsid w:val="00E15594"/>
    <w:rsid w:val="00E15885"/>
    <w:rsid w:val="00E1788A"/>
    <w:rsid w:val="00E17A44"/>
    <w:rsid w:val="00E20042"/>
    <w:rsid w:val="00E20F61"/>
    <w:rsid w:val="00E216D8"/>
    <w:rsid w:val="00E2183D"/>
    <w:rsid w:val="00E21BBA"/>
    <w:rsid w:val="00E251D5"/>
    <w:rsid w:val="00E25D4C"/>
    <w:rsid w:val="00E25E88"/>
    <w:rsid w:val="00E25F0D"/>
    <w:rsid w:val="00E268FC"/>
    <w:rsid w:val="00E2757E"/>
    <w:rsid w:val="00E314AF"/>
    <w:rsid w:val="00E32C07"/>
    <w:rsid w:val="00E34206"/>
    <w:rsid w:val="00E34E13"/>
    <w:rsid w:val="00E3516A"/>
    <w:rsid w:val="00E3538C"/>
    <w:rsid w:val="00E3540A"/>
    <w:rsid w:val="00E35D55"/>
    <w:rsid w:val="00E36A50"/>
    <w:rsid w:val="00E423CD"/>
    <w:rsid w:val="00E42E0B"/>
    <w:rsid w:val="00E43ABB"/>
    <w:rsid w:val="00E4557A"/>
    <w:rsid w:val="00E455D1"/>
    <w:rsid w:val="00E46C54"/>
    <w:rsid w:val="00E475A6"/>
    <w:rsid w:val="00E50AC3"/>
    <w:rsid w:val="00E50B75"/>
    <w:rsid w:val="00E51D7B"/>
    <w:rsid w:val="00E527D2"/>
    <w:rsid w:val="00E52899"/>
    <w:rsid w:val="00E53089"/>
    <w:rsid w:val="00E53380"/>
    <w:rsid w:val="00E53467"/>
    <w:rsid w:val="00E54449"/>
    <w:rsid w:val="00E56368"/>
    <w:rsid w:val="00E566AC"/>
    <w:rsid w:val="00E574A4"/>
    <w:rsid w:val="00E57608"/>
    <w:rsid w:val="00E57A13"/>
    <w:rsid w:val="00E603FD"/>
    <w:rsid w:val="00E609A2"/>
    <w:rsid w:val="00E6116D"/>
    <w:rsid w:val="00E628B7"/>
    <w:rsid w:val="00E63C1A"/>
    <w:rsid w:val="00E64C14"/>
    <w:rsid w:val="00E65F4F"/>
    <w:rsid w:val="00E665E5"/>
    <w:rsid w:val="00E6771E"/>
    <w:rsid w:val="00E67BD6"/>
    <w:rsid w:val="00E70840"/>
    <w:rsid w:val="00E71987"/>
    <w:rsid w:val="00E734D5"/>
    <w:rsid w:val="00E747DE"/>
    <w:rsid w:val="00E75E30"/>
    <w:rsid w:val="00E75E43"/>
    <w:rsid w:val="00E75F2C"/>
    <w:rsid w:val="00E76F11"/>
    <w:rsid w:val="00E77A73"/>
    <w:rsid w:val="00E80330"/>
    <w:rsid w:val="00E8096B"/>
    <w:rsid w:val="00E80A23"/>
    <w:rsid w:val="00E815FE"/>
    <w:rsid w:val="00E828A3"/>
    <w:rsid w:val="00E839A5"/>
    <w:rsid w:val="00E83A08"/>
    <w:rsid w:val="00E83BDE"/>
    <w:rsid w:val="00E83CD1"/>
    <w:rsid w:val="00E842AB"/>
    <w:rsid w:val="00E8484A"/>
    <w:rsid w:val="00E84884"/>
    <w:rsid w:val="00E853B1"/>
    <w:rsid w:val="00E85408"/>
    <w:rsid w:val="00E867B4"/>
    <w:rsid w:val="00E86FA6"/>
    <w:rsid w:val="00E874E4"/>
    <w:rsid w:val="00E87552"/>
    <w:rsid w:val="00E91A54"/>
    <w:rsid w:val="00E91D64"/>
    <w:rsid w:val="00E91EEE"/>
    <w:rsid w:val="00E93909"/>
    <w:rsid w:val="00E93E6B"/>
    <w:rsid w:val="00E95E34"/>
    <w:rsid w:val="00E96236"/>
    <w:rsid w:val="00E976E1"/>
    <w:rsid w:val="00EA0A76"/>
    <w:rsid w:val="00EA1D0E"/>
    <w:rsid w:val="00EA1D72"/>
    <w:rsid w:val="00EA2098"/>
    <w:rsid w:val="00EA2A83"/>
    <w:rsid w:val="00EA2EDF"/>
    <w:rsid w:val="00EA3E36"/>
    <w:rsid w:val="00EA4428"/>
    <w:rsid w:val="00EA47E1"/>
    <w:rsid w:val="00EA49F7"/>
    <w:rsid w:val="00EA4A2B"/>
    <w:rsid w:val="00EA559F"/>
    <w:rsid w:val="00EA67EB"/>
    <w:rsid w:val="00EA7788"/>
    <w:rsid w:val="00EB01E1"/>
    <w:rsid w:val="00EB0CCD"/>
    <w:rsid w:val="00EB1D2F"/>
    <w:rsid w:val="00EB1E62"/>
    <w:rsid w:val="00EB25D2"/>
    <w:rsid w:val="00EB32DA"/>
    <w:rsid w:val="00EB4FDE"/>
    <w:rsid w:val="00EB5069"/>
    <w:rsid w:val="00EB5125"/>
    <w:rsid w:val="00EB562E"/>
    <w:rsid w:val="00EB5D35"/>
    <w:rsid w:val="00EB5F4E"/>
    <w:rsid w:val="00EB7049"/>
    <w:rsid w:val="00EC0728"/>
    <w:rsid w:val="00EC14F5"/>
    <w:rsid w:val="00EC196D"/>
    <w:rsid w:val="00EC1D46"/>
    <w:rsid w:val="00EC26A7"/>
    <w:rsid w:val="00EC2A14"/>
    <w:rsid w:val="00EC3B67"/>
    <w:rsid w:val="00EC3F04"/>
    <w:rsid w:val="00EC42F1"/>
    <w:rsid w:val="00EC4319"/>
    <w:rsid w:val="00EC4E35"/>
    <w:rsid w:val="00EC5C44"/>
    <w:rsid w:val="00EC5F0D"/>
    <w:rsid w:val="00EC6128"/>
    <w:rsid w:val="00EC6C32"/>
    <w:rsid w:val="00EC74B8"/>
    <w:rsid w:val="00EC796C"/>
    <w:rsid w:val="00ED1409"/>
    <w:rsid w:val="00ED2877"/>
    <w:rsid w:val="00ED2C96"/>
    <w:rsid w:val="00ED2E38"/>
    <w:rsid w:val="00ED2F95"/>
    <w:rsid w:val="00ED30C9"/>
    <w:rsid w:val="00ED325A"/>
    <w:rsid w:val="00ED34F4"/>
    <w:rsid w:val="00ED4221"/>
    <w:rsid w:val="00ED46FF"/>
    <w:rsid w:val="00ED56C5"/>
    <w:rsid w:val="00ED5C12"/>
    <w:rsid w:val="00ED6D64"/>
    <w:rsid w:val="00EE0DF8"/>
    <w:rsid w:val="00EE2030"/>
    <w:rsid w:val="00EE211C"/>
    <w:rsid w:val="00EE2CCB"/>
    <w:rsid w:val="00EE440A"/>
    <w:rsid w:val="00EE5248"/>
    <w:rsid w:val="00EE6254"/>
    <w:rsid w:val="00EE69F0"/>
    <w:rsid w:val="00EE7002"/>
    <w:rsid w:val="00EE723E"/>
    <w:rsid w:val="00EF02C9"/>
    <w:rsid w:val="00EF0718"/>
    <w:rsid w:val="00EF09F9"/>
    <w:rsid w:val="00EF0EB6"/>
    <w:rsid w:val="00EF16F4"/>
    <w:rsid w:val="00EF29DD"/>
    <w:rsid w:val="00EF2CD8"/>
    <w:rsid w:val="00EF2E5A"/>
    <w:rsid w:val="00EF2FF8"/>
    <w:rsid w:val="00EF397D"/>
    <w:rsid w:val="00EF3C79"/>
    <w:rsid w:val="00EF5090"/>
    <w:rsid w:val="00EF71AC"/>
    <w:rsid w:val="00EF7268"/>
    <w:rsid w:val="00F00F30"/>
    <w:rsid w:val="00F02679"/>
    <w:rsid w:val="00F031A1"/>
    <w:rsid w:val="00F036AB"/>
    <w:rsid w:val="00F03BBE"/>
    <w:rsid w:val="00F079DC"/>
    <w:rsid w:val="00F07FEF"/>
    <w:rsid w:val="00F1171E"/>
    <w:rsid w:val="00F11E11"/>
    <w:rsid w:val="00F123F6"/>
    <w:rsid w:val="00F13DBE"/>
    <w:rsid w:val="00F14115"/>
    <w:rsid w:val="00F17899"/>
    <w:rsid w:val="00F2154E"/>
    <w:rsid w:val="00F21AB8"/>
    <w:rsid w:val="00F225DB"/>
    <w:rsid w:val="00F2335B"/>
    <w:rsid w:val="00F23A22"/>
    <w:rsid w:val="00F23C2D"/>
    <w:rsid w:val="00F23E5A"/>
    <w:rsid w:val="00F242B0"/>
    <w:rsid w:val="00F25C16"/>
    <w:rsid w:val="00F26821"/>
    <w:rsid w:val="00F270AE"/>
    <w:rsid w:val="00F27105"/>
    <w:rsid w:val="00F27EB3"/>
    <w:rsid w:val="00F30237"/>
    <w:rsid w:val="00F315F5"/>
    <w:rsid w:val="00F31CCC"/>
    <w:rsid w:val="00F32F55"/>
    <w:rsid w:val="00F33210"/>
    <w:rsid w:val="00F338EA"/>
    <w:rsid w:val="00F343D0"/>
    <w:rsid w:val="00F401B9"/>
    <w:rsid w:val="00F402CD"/>
    <w:rsid w:val="00F40805"/>
    <w:rsid w:val="00F40EB1"/>
    <w:rsid w:val="00F41910"/>
    <w:rsid w:val="00F43661"/>
    <w:rsid w:val="00F43A08"/>
    <w:rsid w:val="00F4444C"/>
    <w:rsid w:val="00F44AAD"/>
    <w:rsid w:val="00F45C89"/>
    <w:rsid w:val="00F462B7"/>
    <w:rsid w:val="00F46AB0"/>
    <w:rsid w:val="00F46AD8"/>
    <w:rsid w:val="00F475C4"/>
    <w:rsid w:val="00F47644"/>
    <w:rsid w:val="00F50C35"/>
    <w:rsid w:val="00F5113D"/>
    <w:rsid w:val="00F5145A"/>
    <w:rsid w:val="00F52DDD"/>
    <w:rsid w:val="00F53296"/>
    <w:rsid w:val="00F54EB2"/>
    <w:rsid w:val="00F560A1"/>
    <w:rsid w:val="00F57B26"/>
    <w:rsid w:val="00F601D0"/>
    <w:rsid w:val="00F603BD"/>
    <w:rsid w:val="00F6169F"/>
    <w:rsid w:val="00F619FD"/>
    <w:rsid w:val="00F63CCC"/>
    <w:rsid w:val="00F64C57"/>
    <w:rsid w:val="00F64CA2"/>
    <w:rsid w:val="00F65340"/>
    <w:rsid w:val="00F653DE"/>
    <w:rsid w:val="00F65F35"/>
    <w:rsid w:val="00F6671C"/>
    <w:rsid w:val="00F66DED"/>
    <w:rsid w:val="00F66F9C"/>
    <w:rsid w:val="00F67AC3"/>
    <w:rsid w:val="00F67BED"/>
    <w:rsid w:val="00F7034D"/>
    <w:rsid w:val="00F72299"/>
    <w:rsid w:val="00F72802"/>
    <w:rsid w:val="00F75489"/>
    <w:rsid w:val="00F75741"/>
    <w:rsid w:val="00F75F81"/>
    <w:rsid w:val="00F7621A"/>
    <w:rsid w:val="00F775C6"/>
    <w:rsid w:val="00F834C4"/>
    <w:rsid w:val="00F8373D"/>
    <w:rsid w:val="00F83D53"/>
    <w:rsid w:val="00F83ED0"/>
    <w:rsid w:val="00F83F39"/>
    <w:rsid w:val="00F84A50"/>
    <w:rsid w:val="00F85713"/>
    <w:rsid w:val="00F85BD3"/>
    <w:rsid w:val="00F86037"/>
    <w:rsid w:val="00F86A40"/>
    <w:rsid w:val="00F87EC4"/>
    <w:rsid w:val="00F9012D"/>
    <w:rsid w:val="00F9045A"/>
    <w:rsid w:val="00F90A8A"/>
    <w:rsid w:val="00F91B9F"/>
    <w:rsid w:val="00F926C8"/>
    <w:rsid w:val="00F9316A"/>
    <w:rsid w:val="00F95798"/>
    <w:rsid w:val="00F960E7"/>
    <w:rsid w:val="00F97E53"/>
    <w:rsid w:val="00FA0660"/>
    <w:rsid w:val="00FA15ED"/>
    <w:rsid w:val="00FA1BF8"/>
    <w:rsid w:val="00FA1F1E"/>
    <w:rsid w:val="00FA28EB"/>
    <w:rsid w:val="00FA3A13"/>
    <w:rsid w:val="00FA5786"/>
    <w:rsid w:val="00FA5962"/>
    <w:rsid w:val="00FA78B8"/>
    <w:rsid w:val="00FB164C"/>
    <w:rsid w:val="00FB1BAC"/>
    <w:rsid w:val="00FB2592"/>
    <w:rsid w:val="00FB30E8"/>
    <w:rsid w:val="00FB3B71"/>
    <w:rsid w:val="00FB59F4"/>
    <w:rsid w:val="00FB61AE"/>
    <w:rsid w:val="00FB6E9A"/>
    <w:rsid w:val="00FB6FEC"/>
    <w:rsid w:val="00FC0291"/>
    <w:rsid w:val="00FC04A8"/>
    <w:rsid w:val="00FC11ED"/>
    <w:rsid w:val="00FC23A6"/>
    <w:rsid w:val="00FC2DAE"/>
    <w:rsid w:val="00FC33D9"/>
    <w:rsid w:val="00FC3D91"/>
    <w:rsid w:val="00FC3E6D"/>
    <w:rsid w:val="00FC43C5"/>
    <w:rsid w:val="00FC5388"/>
    <w:rsid w:val="00FC567E"/>
    <w:rsid w:val="00FC56EC"/>
    <w:rsid w:val="00FC5A06"/>
    <w:rsid w:val="00FC6BE7"/>
    <w:rsid w:val="00FC7697"/>
    <w:rsid w:val="00FC77CC"/>
    <w:rsid w:val="00FD15DD"/>
    <w:rsid w:val="00FD160B"/>
    <w:rsid w:val="00FD3088"/>
    <w:rsid w:val="00FD3C60"/>
    <w:rsid w:val="00FD5D86"/>
    <w:rsid w:val="00FD5E1A"/>
    <w:rsid w:val="00FD61A1"/>
    <w:rsid w:val="00FD63BC"/>
    <w:rsid w:val="00FD6989"/>
    <w:rsid w:val="00FD6A34"/>
    <w:rsid w:val="00FD7A4D"/>
    <w:rsid w:val="00FE0547"/>
    <w:rsid w:val="00FE0854"/>
    <w:rsid w:val="00FE25DA"/>
    <w:rsid w:val="00FE2A18"/>
    <w:rsid w:val="00FE2B76"/>
    <w:rsid w:val="00FE3C75"/>
    <w:rsid w:val="00FE4F1C"/>
    <w:rsid w:val="00FE5254"/>
    <w:rsid w:val="00FE5C70"/>
    <w:rsid w:val="00FE7A9C"/>
    <w:rsid w:val="00FE7DCE"/>
    <w:rsid w:val="00FF0870"/>
    <w:rsid w:val="00FF0D6F"/>
    <w:rsid w:val="00FF162F"/>
    <w:rsid w:val="00FF2665"/>
    <w:rsid w:val="00FF40C8"/>
    <w:rsid w:val="00FF41DF"/>
    <w:rsid w:val="00FF4D16"/>
    <w:rsid w:val="00FF5A1F"/>
    <w:rsid w:val="00FF6574"/>
    <w:rsid w:val="00FF673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09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612094"/>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12094"/>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612094"/>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612094"/>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612094"/>
    <w:pPr>
      <w:tabs>
        <w:tab w:val="center" w:pos="4252"/>
        <w:tab w:val="right" w:pos="8504"/>
      </w:tabs>
    </w:pPr>
  </w:style>
  <w:style w:type="character" w:customStyle="1" w:styleId="PiedepginaCar">
    <w:name w:val="Pie de página Car"/>
    <w:basedOn w:val="Fuentedeprrafopredeter"/>
    <w:link w:val="Piedepgina"/>
    <w:rsid w:val="0061209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612094"/>
    <w:pPr>
      <w:jc w:val="both"/>
    </w:pPr>
    <w:rPr>
      <w:szCs w:val="20"/>
      <w:lang w:val="es-ES_tradnl"/>
    </w:rPr>
  </w:style>
  <w:style w:type="character" w:customStyle="1" w:styleId="TextoindependienteCar">
    <w:name w:val="Texto independiente Car"/>
    <w:basedOn w:val="Fuentedeprrafopredeter"/>
    <w:link w:val="Textoindependiente"/>
    <w:rsid w:val="00612094"/>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612094"/>
    <w:pPr>
      <w:spacing w:after="120"/>
      <w:ind w:left="283"/>
    </w:pPr>
  </w:style>
  <w:style w:type="character" w:customStyle="1" w:styleId="SangradetextonormalCar">
    <w:name w:val="Sangría de texto normal Car"/>
    <w:basedOn w:val="Fuentedeprrafopredeter"/>
    <w:link w:val="Sangradetextonormal"/>
    <w:rsid w:val="00612094"/>
    <w:rPr>
      <w:rFonts w:ascii="Times New Roman" w:eastAsia="Times New Roman" w:hAnsi="Times New Roman" w:cs="Times New Roman"/>
      <w:sz w:val="24"/>
      <w:szCs w:val="24"/>
      <w:lang w:eastAsia="es-ES"/>
    </w:rPr>
  </w:style>
  <w:style w:type="character" w:styleId="Nmerodepgina">
    <w:name w:val="page number"/>
    <w:basedOn w:val="Fuentedeprrafopredeter"/>
    <w:rsid w:val="00612094"/>
  </w:style>
  <w:style w:type="paragraph" w:styleId="Ttulo">
    <w:name w:val="Title"/>
    <w:basedOn w:val="Normal"/>
    <w:link w:val="TtuloCar"/>
    <w:qFormat/>
    <w:rsid w:val="00612094"/>
    <w:pPr>
      <w:tabs>
        <w:tab w:val="left" w:pos="3969"/>
      </w:tabs>
      <w:jc w:val="center"/>
    </w:pPr>
    <w:rPr>
      <w:b/>
      <w:smallCaps/>
      <w:sz w:val="28"/>
      <w:szCs w:val="20"/>
      <w:lang w:val="es-ES_tradnl"/>
    </w:rPr>
  </w:style>
  <w:style w:type="character" w:customStyle="1" w:styleId="TtuloCar">
    <w:name w:val="Título Car"/>
    <w:basedOn w:val="Fuentedeprrafopredeter"/>
    <w:link w:val="Ttulo"/>
    <w:rsid w:val="00612094"/>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612094"/>
    <w:pPr>
      <w:ind w:left="708"/>
    </w:pPr>
  </w:style>
  <w:style w:type="paragraph" w:styleId="Textodeglobo">
    <w:name w:val="Balloon Text"/>
    <w:basedOn w:val="Normal"/>
    <w:link w:val="TextodegloboCar"/>
    <w:uiPriority w:val="99"/>
    <w:rsid w:val="00612094"/>
    <w:rPr>
      <w:rFonts w:ascii="Tahoma" w:hAnsi="Tahoma" w:cs="Tahoma"/>
      <w:sz w:val="16"/>
      <w:szCs w:val="16"/>
    </w:rPr>
  </w:style>
  <w:style w:type="character" w:customStyle="1" w:styleId="TextodegloboCar">
    <w:name w:val="Texto de globo Car"/>
    <w:basedOn w:val="Fuentedeprrafopredeter"/>
    <w:link w:val="Textodeglobo"/>
    <w:uiPriority w:val="99"/>
    <w:rsid w:val="00612094"/>
    <w:rPr>
      <w:rFonts w:ascii="Tahoma" w:eastAsia="Times New Roman" w:hAnsi="Tahoma" w:cs="Tahoma"/>
      <w:sz w:val="16"/>
      <w:szCs w:val="16"/>
      <w:lang w:eastAsia="es-ES"/>
    </w:rPr>
  </w:style>
  <w:style w:type="paragraph" w:styleId="NormalWeb">
    <w:name w:val="Normal (Web)"/>
    <w:basedOn w:val="Normal"/>
    <w:uiPriority w:val="99"/>
    <w:unhideWhenUsed/>
    <w:rsid w:val="00612094"/>
    <w:pPr>
      <w:spacing w:after="360"/>
    </w:pPr>
    <w:rPr>
      <w:lang w:val="es-ES"/>
    </w:rPr>
  </w:style>
  <w:style w:type="paragraph" w:customStyle="1" w:styleId="texto">
    <w:name w:val="texto"/>
    <w:basedOn w:val="Normal"/>
    <w:link w:val="textoCar"/>
    <w:rsid w:val="00612094"/>
    <w:pPr>
      <w:spacing w:line="240" w:lineRule="exact"/>
      <w:jc w:val="both"/>
    </w:pPr>
    <w:rPr>
      <w:rFonts w:eastAsia="Calibri"/>
      <w:spacing w:val="-4"/>
      <w:kern w:val="24"/>
      <w:szCs w:val="20"/>
      <w:lang w:val="es-ES_tradnl"/>
    </w:rPr>
  </w:style>
  <w:style w:type="character" w:styleId="Hipervnculo">
    <w:name w:val="Hyperlink"/>
    <w:rsid w:val="00612094"/>
    <w:rPr>
      <w:color w:val="0000FF"/>
      <w:u w:val="single"/>
    </w:rPr>
  </w:style>
  <w:style w:type="paragraph" w:styleId="Sinespaciado">
    <w:name w:val="No Spacing"/>
    <w:uiPriority w:val="99"/>
    <w:qFormat/>
    <w:rsid w:val="00612094"/>
    <w:pPr>
      <w:spacing w:after="0" w:line="240" w:lineRule="auto"/>
    </w:pPr>
    <w:rPr>
      <w:rFonts w:ascii="Calibri" w:eastAsia="Calibri" w:hAnsi="Calibri" w:cs="Times New Roman"/>
    </w:rPr>
  </w:style>
  <w:style w:type="character" w:styleId="nfasis">
    <w:name w:val="Emphasis"/>
    <w:uiPriority w:val="20"/>
    <w:qFormat/>
    <w:rsid w:val="00612094"/>
    <w:rPr>
      <w:i/>
      <w:iCs/>
    </w:rPr>
  </w:style>
  <w:style w:type="paragraph" w:customStyle="1" w:styleId="Default">
    <w:name w:val="Default"/>
    <w:rsid w:val="00612094"/>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612094"/>
  </w:style>
  <w:style w:type="paragraph" w:styleId="Textoindependiente2">
    <w:name w:val="Body Text 2"/>
    <w:basedOn w:val="Normal"/>
    <w:link w:val="Textoindependiente2Car"/>
    <w:rsid w:val="00612094"/>
    <w:pPr>
      <w:spacing w:after="120" w:line="480" w:lineRule="auto"/>
    </w:pPr>
  </w:style>
  <w:style w:type="character" w:customStyle="1" w:styleId="Textoindependiente2Car">
    <w:name w:val="Texto independiente 2 Car"/>
    <w:basedOn w:val="Fuentedeprrafopredeter"/>
    <w:link w:val="Textoindependiente2"/>
    <w:rsid w:val="00612094"/>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FF40C8"/>
    <w:rPr>
      <w:sz w:val="20"/>
      <w:szCs w:val="20"/>
    </w:rPr>
  </w:style>
  <w:style w:type="character" w:customStyle="1" w:styleId="TextonotaalfinalCar">
    <w:name w:val="Texto nota al final Car"/>
    <w:basedOn w:val="Fuentedeprrafopredeter"/>
    <w:link w:val="Textonotaalfinal"/>
    <w:uiPriority w:val="99"/>
    <w:semiHidden/>
    <w:rsid w:val="00FF40C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FF40C8"/>
    <w:rPr>
      <w:vertAlign w:val="superscript"/>
    </w:rPr>
  </w:style>
  <w:style w:type="table" w:styleId="Tablaconcuadrcula">
    <w:name w:val="Table Grid"/>
    <w:basedOn w:val="Tablanormal"/>
    <w:uiPriority w:val="59"/>
    <w:rsid w:val="008A2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92265A"/>
    <w:rPr>
      <w:b/>
      <w:bCs/>
      <w:smallCaps/>
      <w:color w:val="5B9BD5" w:themeColor="accent1"/>
      <w:spacing w:val="5"/>
    </w:rPr>
  </w:style>
  <w:style w:type="character" w:customStyle="1" w:styleId="textoCar">
    <w:name w:val="texto Car"/>
    <w:basedOn w:val="Fuentedeprrafopredeter"/>
    <w:link w:val="texto"/>
    <w:locked/>
    <w:rsid w:val="0092265A"/>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92265A"/>
  </w:style>
  <w:style w:type="character" w:styleId="Refdecomentario">
    <w:name w:val="annotation reference"/>
    <w:basedOn w:val="Fuentedeprrafopredeter"/>
    <w:uiPriority w:val="99"/>
    <w:semiHidden/>
    <w:unhideWhenUsed/>
    <w:rsid w:val="0092265A"/>
    <w:rPr>
      <w:sz w:val="16"/>
      <w:szCs w:val="16"/>
    </w:rPr>
  </w:style>
  <w:style w:type="paragraph" w:styleId="Textocomentario">
    <w:name w:val="annotation text"/>
    <w:basedOn w:val="Normal"/>
    <w:link w:val="TextocomentarioCar"/>
    <w:uiPriority w:val="99"/>
    <w:semiHidden/>
    <w:unhideWhenUsed/>
    <w:rsid w:val="0092265A"/>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92265A"/>
    <w:rPr>
      <w:sz w:val="20"/>
      <w:szCs w:val="20"/>
    </w:rPr>
  </w:style>
  <w:style w:type="paragraph" w:styleId="Asuntodelcomentario">
    <w:name w:val="annotation subject"/>
    <w:basedOn w:val="Textocomentario"/>
    <w:next w:val="Textocomentario"/>
    <w:link w:val="AsuntodelcomentarioCar"/>
    <w:uiPriority w:val="99"/>
    <w:semiHidden/>
    <w:unhideWhenUsed/>
    <w:rsid w:val="0092265A"/>
    <w:rPr>
      <w:b/>
      <w:bCs/>
    </w:rPr>
  </w:style>
  <w:style w:type="character" w:customStyle="1" w:styleId="AsuntodelcomentarioCar">
    <w:name w:val="Asunto del comentario Car"/>
    <w:basedOn w:val="TextocomentarioCar"/>
    <w:link w:val="Asuntodelcomentario"/>
    <w:uiPriority w:val="99"/>
    <w:semiHidden/>
    <w:rsid w:val="0092265A"/>
    <w:rPr>
      <w:b/>
      <w:bCs/>
      <w:sz w:val="20"/>
      <w:szCs w:val="20"/>
    </w:rPr>
  </w:style>
  <w:style w:type="table" w:customStyle="1" w:styleId="Tablaconcuadrcula1">
    <w:name w:val="Tabla con cuadrícula1"/>
    <w:basedOn w:val="Tablanormal"/>
    <w:next w:val="Tablaconcuadrcula"/>
    <w:uiPriority w:val="59"/>
    <w:rsid w:val="000F5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D3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09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612094"/>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12094"/>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612094"/>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612094"/>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612094"/>
    <w:pPr>
      <w:tabs>
        <w:tab w:val="center" w:pos="4252"/>
        <w:tab w:val="right" w:pos="8504"/>
      </w:tabs>
    </w:pPr>
  </w:style>
  <w:style w:type="character" w:customStyle="1" w:styleId="PiedepginaCar">
    <w:name w:val="Pie de página Car"/>
    <w:basedOn w:val="Fuentedeprrafopredeter"/>
    <w:link w:val="Piedepgina"/>
    <w:rsid w:val="0061209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612094"/>
    <w:pPr>
      <w:jc w:val="both"/>
    </w:pPr>
    <w:rPr>
      <w:szCs w:val="20"/>
      <w:lang w:val="es-ES_tradnl"/>
    </w:rPr>
  </w:style>
  <w:style w:type="character" w:customStyle="1" w:styleId="TextoindependienteCar">
    <w:name w:val="Texto independiente Car"/>
    <w:basedOn w:val="Fuentedeprrafopredeter"/>
    <w:link w:val="Textoindependiente"/>
    <w:rsid w:val="00612094"/>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612094"/>
    <w:pPr>
      <w:spacing w:after="120"/>
      <w:ind w:left="283"/>
    </w:pPr>
  </w:style>
  <w:style w:type="character" w:customStyle="1" w:styleId="SangradetextonormalCar">
    <w:name w:val="Sangría de texto normal Car"/>
    <w:basedOn w:val="Fuentedeprrafopredeter"/>
    <w:link w:val="Sangradetextonormal"/>
    <w:rsid w:val="00612094"/>
    <w:rPr>
      <w:rFonts w:ascii="Times New Roman" w:eastAsia="Times New Roman" w:hAnsi="Times New Roman" w:cs="Times New Roman"/>
      <w:sz w:val="24"/>
      <w:szCs w:val="24"/>
      <w:lang w:eastAsia="es-ES"/>
    </w:rPr>
  </w:style>
  <w:style w:type="character" w:styleId="Nmerodepgina">
    <w:name w:val="page number"/>
    <w:basedOn w:val="Fuentedeprrafopredeter"/>
    <w:rsid w:val="00612094"/>
  </w:style>
  <w:style w:type="paragraph" w:styleId="Ttulo">
    <w:name w:val="Title"/>
    <w:basedOn w:val="Normal"/>
    <w:link w:val="TtuloCar"/>
    <w:qFormat/>
    <w:rsid w:val="00612094"/>
    <w:pPr>
      <w:tabs>
        <w:tab w:val="left" w:pos="3969"/>
      </w:tabs>
      <w:jc w:val="center"/>
    </w:pPr>
    <w:rPr>
      <w:b/>
      <w:smallCaps/>
      <w:sz w:val="28"/>
      <w:szCs w:val="20"/>
      <w:lang w:val="es-ES_tradnl"/>
    </w:rPr>
  </w:style>
  <w:style w:type="character" w:customStyle="1" w:styleId="TtuloCar">
    <w:name w:val="Título Car"/>
    <w:basedOn w:val="Fuentedeprrafopredeter"/>
    <w:link w:val="Ttulo"/>
    <w:rsid w:val="00612094"/>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612094"/>
    <w:pPr>
      <w:ind w:left="708"/>
    </w:pPr>
  </w:style>
  <w:style w:type="paragraph" w:styleId="Textodeglobo">
    <w:name w:val="Balloon Text"/>
    <w:basedOn w:val="Normal"/>
    <w:link w:val="TextodegloboCar"/>
    <w:uiPriority w:val="99"/>
    <w:rsid w:val="00612094"/>
    <w:rPr>
      <w:rFonts w:ascii="Tahoma" w:hAnsi="Tahoma" w:cs="Tahoma"/>
      <w:sz w:val="16"/>
      <w:szCs w:val="16"/>
    </w:rPr>
  </w:style>
  <w:style w:type="character" w:customStyle="1" w:styleId="TextodegloboCar">
    <w:name w:val="Texto de globo Car"/>
    <w:basedOn w:val="Fuentedeprrafopredeter"/>
    <w:link w:val="Textodeglobo"/>
    <w:uiPriority w:val="99"/>
    <w:rsid w:val="00612094"/>
    <w:rPr>
      <w:rFonts w:ascii="Tahoma" w:eastAsia="Times New Roman" w:hAnsi="Tahoma" w:cs="Tahoma"/>
      <w:sz w:val="16"/>
      <w:szCs w:val="16"/>
      <w:lang w:eastAsia="es-ES"/>
    </w:rPr>
  </w:style>
  <w:style w:type="paragraph" w:styleId="NormalWeb">
    <w:name w:val="Normal (Web)"/>
    <w:basedOn w:val="Normal"/>
    <w:uiPriority w:val="99"/>
    <w:unhideWhenUsed/>
    <w:rsid w:val="00612094"/>
    <w:pPr>
      <w:spacing w:after="360"/>
    </w:pPr>
    <w:rPr>
      <w:lang w:val="es-ES"/>
    </w:rPr>
  </w:style>
  <w:style w:type="paragraph" w:customStyle="1" w:styleId="texto">
    <w:name w:val="texto"/>
    <w:basedOn w:val="Normal"/>
    <w:link w:val="textoCar"/>
    <w:rsid w:val="00612094"/>
    <w:pPr>
      <w:spacing w:line="240" w:lineRule="exact"/>
      <w:jc w:val="both"/>
    </w:pPr>
    <w:rPr>
      <w:rFonts w:eastAsia="Calibri"/>
      <w:spacing w:val="-4"/>
      <w:kern w:val="24"/>
      <w:szCs w:val="20"/>
      <w:lang w:val="es-ES_tradnl"/>
    </w:rPr>
  </w:style>
  <w:style w:type="character" w:styleId="Hipervnculo">
    <w:name w:val="Hyperlink"/>
    <w:rsid w:val="00612094"/>
    <w:rPr>
      <w:color w:val="0000FF"/>
      <w:u w:val="single"/>
    </w:rPr>
  </w:style>
  <w:style w:type="paragraph" w:styleId="Sinespaciado">
    <w:name w:val="No Spacing"/>
    <w:uiPriority w:val="99"/>
    <w:qFormat/>
    <w:rsid w:val="00612094"/>
    <w:pPr>
      <w:spacing w:after="0" w:line="240" w:lineRule="auto"/>
    </w:pPr>
    <w:rPr>
      <w:rFonts w:ascii="Calibri" w:eastAsia="Calibri" w:hAnsi="Calibri" w:cs="Times New Roman"/>
    </w:rPr>
  </w:style>
  <w:style w:type="character" w:styleId="nfasis">
    <w:name w:val="Emphasis"/>
    <w:uiPriority w:val="20"/>
    <w:qFormat/>
    <w:rsid w:val="00612094"/>
    <w:rPr>
      <w:i/>
      <w:iCs/>
    </w:rPr>
  </w:style>
  <w:style w:type="paragraph" w:customStyle="1" w:styleId="Default">
    <w:name w:val="Default"/>
    <w:rsid w:val="00612094"/>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612094"/>
  </w:style>
  <w:style w:type="paragraph" w:styleId="Textoindependiente2">
    <w:name w:val="Body Text 2"/>
    <w:basedOn w:val="Normal"/>
    <w:link w:val="Textoindependiente2Car"/>
    <w:rsid w:val="00612094"/>
    <w:pPr>
      <w:spacing w:after="120" w:line="480" w:lineRule="auto"/>
    </w:pPr>
  </w:style>
  <w:style w:type="character" w:customStyle="1" w:styleId="Textoindependiente2Car">
    <w:name w:val="Texto independiente 2 Car"/>
    <w:basedOn w:val="Fuentedeprrafopredeter"/>
    <w:link w:val="Textoindependiente2"/>
    <w:rsid w:val="00612094"/>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FF40C8"/>
    <w:rPr>
      <w:sz w:val="20"/>
      <w:szCs w:val="20"/>
    </w:rPr>
  </w:style>
  <w:style w:type="character" w:customStyle="1" w:styleId="TextonotaalfinalCar">
    <w:name w:val="Texto nota al final Car"/>
    <w:basedOn w:val="Fuentedeprrafopredeter"/>
    <w:link w:val="Textonotaalfinal"/>
    <w:uiPriority w:val="99"/>
    <w:semiHidden/>
    <w:rsid w:val="00FF40C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FF40C8"/>
    <w:rPr>
      <w:vertAlign w:val="superscript"/>
    </w:rPr>
  </w:style>
  <w:style w:type="table" w:styleId="Tablaconcuadrcula">
    <w:name w:val="Table Grid"/>
    <w:basedOn w:val="Tablanormal"/>
    <w:uiPriority w:val="59"/>
    <w:rsid w:val="008A2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92265A"/>
    <w:rPr>
      <w:b/>
      <w:bCs/>
      <w:smallCaps/>
      <w:color w:val="5B9BD5" w:themeColor="accent1"/>
      <w:spacing w:val="5"/>
    </w:rPr>
  </w:style>
  <w:style w:type="character" w:customStyle="1" w:styleId="textoCar">
    <w:name w:val="texto Car"/>
    <w:basedOn w:val="Fuentedeprrafopredeter"/>
    <w:link w:val="texto"/>
    <w:locked/>
    <w:rsid w:val="0092265A"/>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92265A"/>
  </w:style>
  <w:style w:type="character" w:styleId="Refdecomentario">
    <w:name w:val="annotation reference"/>
    <w:basedOn w:val="Fuentedeprrafopredeter"/>
    <w:uiPriority w:val="99"/>
    <w:semiHidden/>
    <w:unhideWhenUsed/>
    <w:rsid w:val="0092265A"/>
    <w:rPr>
      <w:sz w:val="16"/>
      <w:szCs w:val="16"/>
    </w:rPr>
  </w:style>
  <w:style w:type="paragraph" w:styleId="Textocomentario">
    <w:name w:val="annotation text"/>
    <w:basedOn w:val="Normal"/>
    <w:link w:val="TextocomentarioCar"/>
    <w:uiPriority w:val="99"/>
    <w:semiHidden/>
    <w:unhideWhenUsed/>
    <w:rsid w:val="0092265A"/>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92265A"/>
    <w:rPr>
      <w:sz w:val="20"/>
      <w:szCs w:val="20"/>
    </w:rPr>
  </w:style>
  <w:style w:type="paragraph" w:styleId="Asuntodelcomentario">
    <w:name w:val="annotation subject"/>
    <w:basedOn w:val="Textocomentario"/>
    <w:next w:val="Textocomentario"/>
    <w:link w:val="AsuntodelcomentarioCar"/>
    <w:uiPriority w:val="99"/>
    <w:semiHidden/>
    <w:unhideWhenUsed/>
    <w:rsid w:val="0092265A"/>
    <w:rPr>
      <w:b/>
      <w:bCs/>
    </w:rPr>
  </w:style>
  <w:style w:type="character" w:customStyle="1" w:styleId="AsuntodelcomentarioCar">
    <w:name w:val="Asunto del comentario Car"/>
    <w:basedOn w:val="TextocomentarioCar"/>
    <w:link w:val="Asuntodelcomentario"/>
    <w:uiPriority w:val="99"/>
    <w:semiHidden/>
    <w:rsid w:val="0092265A"/>
    <w:rPr>
      <w:b/>
      <w:bCs/>
      <w:sz w:val="20"/>
      <w:szCs w:val="20"/>
    </w:rPr>
  </w:style>
  <w:style w:type="table" w:customStyle="1" w:styleId="Tablaconcuadrcula1">
    <w:name w:val="Tabla con cuadrícula1"/>
    <w:basedOn w:val="Tablanormal"/>
    <w:next w:val="Tablaconcuadrcula"/>
    <w:uiPriority w:val="59"/>
    <w:rsid w:val="000F5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D3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6678">
      <w:bodyDiv w:val="1"/>
      <w:marLeft w:val="0"/>
      <w:marRight w:val="0"/>
      <w:marTop w:val="0"/>
      <w:marBottom w:val="0"/>
      <w:divBdr>
        <w:top w:val="none" w:sz="0" w:space="0" w:color="auto"/>
        <w:left w:val="none" w:sz="0" w:space="0" w:color="auto"/>
        <w:bottom w:val="none" w:sz="0" w:space="0" w:color="auto"/>
        <w:right w:val="none" w:sz="0" w:space="0" w:color="auto"/>
      </w:divBdr>
    </w:div>
    <w:div w:id="1682663439">
      <w:bodyDiv w:val="1"/>
      <w:marLeft w:val="0"/>
      <w:marRight w:val="0"/>
      <w:marTop w:val="0"/>
      <w:marBottom w:val="0"/>
      <w:divBdr>
        <w:top w:val="none" w:sz="0" w:space="0" w:color="auto"/>
        <w:left w:val="none" w:sz="0" w:space="0" w:color="auto"/>
        <w:bottom w:val="none" w:sz="0" w:space="0" w:color="auto"/>
        <w:right w:val="none" w:sz="0" w:space="0" w:color="auto"/>
      </w:divBdr>
    </w:div>
    <w:div w:id="186135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5C050-B2F1-4AEB-A53B-F5BF62041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79</Pages>
  <Words>20022</Words>
  <Characters>110124</Characters>
  <Application>Microsoft Office Word</Application>
  <DocSecurity>0</DocSecurity>
  <Lines>917</Lines>
  <Paragraphs>259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Gabriela Anguiano Montufar</dc:creator>
  <cp:lastModifiedBy>aanguiano</cp:lastModifiedBy>
  <cp:revision>3</cp:revision>
  <cp:lastPrinted>2017-07-11T17:36:00Z</cp:lastPrinted>
  <dcterms:created xsi:type="dcterms:W3CDTF">2017-07-21T21:20:00Z</dcterms:created>
  <dcterms:modified xsi:type="dcterms:W3CDTF">2017-09-21T18:31:00Z</dcterms:modified>
</cp:coreProperties>
</file>