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E" w:rsidRDefault="0031498E" w:rsidP="0031498E">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09:58</w:t>
      </w:r>
      <w:r w:rsidRPr="00E6116D">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27 de octubre</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Pr>
          <w:rFonts w:ascii="Tahoma" w:hAnsi="Tahoma" w:cs="Tahoma"/>
        </w:rPr>
        <w:t>Décima Tercera Sesión Ordinaria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31498E" w:rsidRDefault="0031498E" w:rsidP="009B69EF">
      <w:pPr>
        <w:pStyle w:val="Textoindependiente"/>
        <w:rPr>
          <w:rFonts w:ascii="Tahoma" w:hAnsi="Tahoma" w:cs="Tahoma"/>
          <w:szCs w:val="24"/>
        </w:rPr>
      </w:pPr>
    </w:p>
    <w:p w:rsidR="0031498E" w:rsidRDefault="0031498E" w:rsidP="0031498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31498E" w:rsidRPr="00E66435" w:rsidRDefault="0031498E" w:rsidP="0031498E">
      <w:pPr>
        <w:pStyle w:val="Textoindependiente"/>
        <w:spacing w:line="360" w:lineRule="auto"/>
        <w:rPr>
          <w:rFonts w:ascii="Tahoma" w:hAnsi="Tahoma" w:cs="Tahoma"/>
          <w:lang w:val="es-MX"/>
        </w:rPr>
      </w:pPr>
    </w:p>
    <w:p w:rsidR="0031498E" w:rsidRDefault="0031498E" w:rsidP="0031498E">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98E" w:rsidRDefault="0031498E" w:rsidP="0031498E">
      <w:pPr>
        <w:pStyle w:val="Textoindependiente"/>
        <w:jc w:val="left"/>
        <w:rPr>
          <w:rFonts w:ascii="Tahoma" w:hAnsi="Tahoma" w:cs="Tahoma"/>
          <w:lang w:val="es-ES"/>
        </w:rPr>
      </w:pPr>
    </w:p>
    <w:p w:rsidR="0031498E" w:rsidRPr="000F542E" w:rsidRDefault="0031498E" w:rsidP="0031498E">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31498E" w:rsidRDefault="0031498E" w:rsidP="0031498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98E" w:rsidRDefault="0031498E" w:rsidP="0031498E">
      <w:pPr>
        <w:rPr>
          <w:rFonts w:ascii="Tahoma" w:hAnsi="Tahoma" w:cs="Tahoma"/>
          <w:lang w:val="es-ES"/>
        </w:rPr>
      </w:pPr>
      <w:r>
        <w:rPr>
          <w:rFonts w:ascii="Tahoma" w:hAnsi="Tahoma" w:cs="Tahoma"/>
          <w:lang w:val="es-ES"/>
        </w:rPr>
        <w:t>Suplente.</w:t>
      </w:r>
    </w:p>
    <w:p w:rsidR="0031498E" w:rsidRDefault="0031498E" w:rsidP="0031498E">
      <w:pPr>
        <w:rPr>
          <w:rFonts w:ascii="Tahoma" w:hAnsi="Tahoma" w:cs="Tahoma"/>
        </w:rPr>
      </w:pPr>
    </w:p>
    <w:p w:rsidR="0031498E" w:rsidRDefault="0031498E" w:rsidP="0031498E">
      <w:pPr>
        <w:jc w:val="both"/>
        <w:rPr>
          <w:rFonts w:ascii="Tahoma" w:hAnsi="Tahoma" w:cs="Tahoma"/>
          <w:lang w:val="es-ES"/>
        </w:rPr>
      </w:pPr>
      <w:r>
        <w:rPr>
          <w:rFonts w:ascii="Tahoma" w:hAnsi="Tahoma" w:cs="Tahoma"/>
          <w:lang w:val="es-ES"/>
        </w:rPr>
        <w:t>Representante del Consejo de Cámaras Industriales de Jalisco.</w:t>
      </w:r>
    </w:p>
    <w:p w:rsidR="0031498E" w:rsidRDefault="0031498E" w:rsidP="0031498E">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31498E" w:rsidRDefault="0031498E" w:rsidP="0031498E">
      <w:pPr>
        <w:jc w:val="both"/>
        <w:rPr>
          <w:rFonts w:ascii="Tahoma" w:hAnsi="Tahoma" w:cs="Tahoma"/>
          <w:lang w:val="es-ES"/>
        </w:rPr>
      </w:pPr>
      <w:r>
        <w:rPr>
          <w:rFonts w:ascii="Tahoma" w:hAnsi="Tahoma" w:cs="Tahoma"/>
          <w:lang w:val="es-ES"/>
        </w:rPr>
        <w:t>Suplente.</w:t>
      </w:r>
    </w:p>
    <w:p w:rsidR="0031498E" w:rsidRDefault="0031498E" w:rsidP="0031498E">
      <w:pPr>
        <w:jc w:val="both"/>
        <w:rPr>
          <w:rFonts w:ascii="Tahoma" w:hAnsi="Tahoma" w:cs="Tahoma"/>
          <w:highlight w:val="yellow"/>
          <w:lang w:val="es-ES"/>
        </w:rPr>
      </w:pPr>
    </w:p>
    <w:p w:rsidR="0031498E" w:rsidRDefault="0031498E" w:rsidP="0031498E">
      <w:pPr>
        <w:jc w:val="both"/>
        <w:rPr>
          <w:rFonts w:ascii="Tahoma" w:hAnsi="Tahoma" w:cs="Tahoma"/>
          <w:lang w:val="es-ES"/>
        </w:rPr>
      </w:pPr>
      <w:r>
        <w:rPr>
          <w:rFonts w:ascii="Tahoma" w:hAnsi="Tahoma" w:cs="Tahoma"/>
          <w:lang w:val="es-ES"/>
        </w:rPr>
        <w:t>Representante del Consejo Agropecuario de Jalisco.</w:t>
      </w:r>
    </w:p>
    <w:p w:rsidR="0031498E" w:rsidRDefault="0031498E" w:rsidP="0031498E">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r w:rsidR="008242D7" w:rsidRPr="00A515F4">
        <w:rPr>
          <w:rFonts w:ascii="Tahoma" w:hAnsi="Tahoma" w:cs="Tahoma"/>
        </w:rPr>
        <w:t>Sáe</w:t>
      </w:r>
      <w:r w:rsidR="008242D7">
        <w:rPr>
          <w:rFonts w:ascii="Tahoma" w:hAnsi="Tahoma" w:cs="Tahoma"/>
        </w:rPr>
        <w:t>n</w:t>
      </w:r>
      <w:r w:rsidR="008242D7" w:rsidRPr="00A515F4">
        <w:rPr>
          <w:rFonts w:ascii="Tahoma" w:hAnsi="Tahoma" w:cs="Tahoma"/>
        </w:rPr>
        <w:t>z</w:t>
      </w:r>
      <w:r>
        <w:rPr>
          <w:rFonts w:ascii="Tahoma" w:hAnsi="Tahoma" w:cs="Tahoma"/>
          <w:lang w:val="es-ES"/>
        </w:rPr>
        <w:t>.</w:t>
      </w:r>
    </w:p>
    <w:p w:rsidR="0031498E" w:rsidRDefault="0031498E" w:rsidP="0031498E">
      <w:pPr>
        <w:jc w:val="both"/>
        <w:rPr>
          <w:rFonts w:ascii="Tahoma" w:hAnsi="Tahoma" w:cs="Tahoma"/>
        </w:rPr>
      </w:pPr>
      <w:r>
        <w:rPr>
          <w:rFonts w:ascii="Tahoma" w:hAnsi="Tahoma" w:cs="Tahoma"/>
          <w:lang w:val="es-ES"/>
        </w:rPr>
        <w:t>Suplente.</w:t>
      </w:r>
    </w:p>
    <w:p w:rsidR="0031498E" w:rsidRPr="001D7053" w:rsidRDefault="0031498E" w:rsidP="0031498E">
      <w:pPr>
        <w:jc w:val="both"/>
        <w:rPr>
          <w:rFonts w:ascii="Tahoma" w:hAnsi="Tahoma" w:cs="Tahoma"/>
          <w:highlight w:val="yellow"/>
        </w:rPr>
      </w:pPr>
    </w:p>
    <w:p w:rsidR="0031498E" w:rsidRDefault="0031498E" w:rsidP="0031498E">
      <w:pPr>
        <w:jc w:val="both"/>
        <w:rPr>
          <w:rFonts w:ascii="Tahoma" w:hAnsi="Tahoma" w:cs="Tahoma"/>
        </w:rPr>
      </w:pPr>
      <w:r>
        <w:rPr>
          <w:rFonts w:ascii="Tahoma" w:hAnsi="Tahoma" w:cs="Tahoma"/>
        </w:rPr>
        <w:t>Representante de la Confederación Patronal de la República Mexicana</w:t>
      </w:r>
      <w:r w:rsidR="001F70F0">
        <w:rPr>
          <w:rFonts w:ascii="Tahoma" w:hAnsi="Tahoma" w:cs="Tahoma"/>
        </w:rPr>
        <w:t>.</w:t>
      </w:r>
    </w:p>
    <w:p w:rsidR="0031498E" w:rsidRDefault="0031498E" w:rsidP="0031498E">
      <w:pPr>
        <w:jc w:val="both"/>
        <w:rPr>
          <w:rFonts w:ascii="Tahoma" w:hAnsi="Tahoma" w:cs="Tahoma"/>
        </w:rPr>
      </w:pPr>
      <w:r>
        <w:rPr>
          <w:rFonts w:ascii="Tahoma" w:hAnsi="Tahoma" w:cs="Tahoma"/>
        </w:rPr>
        <w:t xml:space="preserve">Lic. Carlos </w:t>
      </w:r>
      <w:proofErr w:type="spellStart"/>
      <w:r>
        <w:rPr>
          <w:rFonts w:ascii="Tahoma" w:hAnsi="Tahoma" w:cs="Tahoma"/>
        </w:rPr>
        <w:t>Zelayaran</w:t>
      </w:r>
      <w:proofErr w:type="spellEnd"/>
      <w:r>
        <w:rPr>
          <w:rFonts w:ascii="Tahoma" w:hAnsi="Tahoma" w:cs="Tahoma"/>
        </w:rPr>
        <w:t xml:space="preserve"> Rocha</w:t>
      </w:r>
      <w:r w:rsidR="001F70F0">
        <w:rPr>
          <w:rFonts w:ascii="Tahoma" w:hAnsi="Tahoma" w:cs="Tahoma"/>
        </w:rPr>
        <w:t>.</w:t>
      </w:r>
    </w:p>
    <w:p w:rsidR="0031498E" w:rsidRDefault="00EA09D6" w:rsidP="0031498E">
      <w:pPr>
        <w:jc w:val="both"/>
        <w:rPr>
          <w:rFonts w:ascii="Tahoma" w:hAnsi="Tahoma" w:cs="Tahoma"/>
        </w:rPr>
      </w:pPr>
      <w:r>
        <w:rPr>
          <w:rFonts w:ascii="Tahoma" w:hAnsi="Tahoma" w:cs="Tahoma"/>
        </w:rPr>
        <w:t>Suplente</w:t>
      </w:r>
      <w:r w:rsidR="001F70F0">
        <w:rPr>
          <w:rFonts w:ascii="Tahoma" w:hAnsi="Tahoma" w:cs="Tahoma"/>
        </w:rPr>
        <w:t>.</w:t>
      </w:r>
    </w:p>
    <w:p w:rsidR="0031498E" w:rsidRDefault="0031498E" w:rsidP="0031498E">
      <w:pPr>
        <w:jc w:val="both"/>
        <w:rPr>
          <w:rFonts w:ascii="Tahoma" w:hAnsi="Tahoma" w:cs="Tahoma"/>
          <w:lang w:val="es-ES"/>
        </w:rPr>
      </w:pPr>
    </w:p>
    <w:p w:rsidR="0031498E" w:rsidRPr="00C51273" w:rsidRDefault="0031498E" w:rsidP="0031498E">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presentes los integrantes</w:t>
      </w:r>
      <w:r w:rsidRPr="0025258A">
        <w:rPr>
          <w:rFonts w:ascii="Tahoma" w:hAnsi="Tahoma" w:cs="Tahoma"/>
          <w:smallCaps w:val="0"/>
          <w:sz w:val="24"/>
          <w:szCs w:val="24"/>
          <w:lang w:val="es-MX" w:eastAsia="en-US"/>
        </w:rPr>
        <w:t xml:space="preserve"> con voz:</w:t>
      </w:r>
    </w:p>
    <w:p w:rsidR="0031498E" w:rsidRPr="002E6B41" w:rsidRDefault="0031498E" w:rsidP="0031498E">
      <w:pPr>
        <w:rPr>
          <w:rFonts w:ascii="Tahoma" w:hAnsi="Tahoma" w:cs="Tahoma"/>
        </w:rPr>
      </w:pPr>
    </w:p>
    <w:p w:rsidR="0031498E" w:rsidRDefault="0031498E" w:rsidP="0031498E">
      <w:pPr>
        <w:rPr>
          <w:rFonts w:ascii="Tahoma" w:hAnsi="Tahoma" w:cs="Tahoma"/>
        </w:rPr>
      </w:pPr>
      <w:r>
        <w:rPr>
          <w:rFonts w:ascii="Tahoma" w:hAnsi="Tahoma" w:cs="Tahoma"/>
        </w:rPr>
        <w:t>Contraloría Ciudadana.</w:t>
      </w:r>
    </w:p>
    <w:p w:rsidR="0031498E" w:rsidRDefault="0031498E" w:rsidP="0031498E">
      <w:pPr>
        <w:rPr>
          <w:rFonts w:ascii="Tahoma" w:hAnsi="Tahoma" w:cs="Tahoma"/>
        </w:rPr>
      </w:pPr>
      <w:r>
        <w:rPr>
          <w:rFonts w:ascii="Tahoma" w:hAnsi="Tahoma" w:cs="Tahoma"/>
        </w:rPr>
        <w:t>L.C.P. Gerardo De Anda Arrieta</w:t>
      </w:r>
    </w:p>
    <w:p w:rsidR="0031498E" w:rsidRPr="00B5309C" w:rsidRDefault="00F9745A" w:rsidP="0031498E">
      <w:pPr>
        <w:rPr>
          <w:rFonts w:ascii="Tahoma" w:hAnsi="Tahoma" w:cs="Tahoma"/>
        </w:rPr>
      </w:pPr>
      <w:r>
        <w:rPr>
          <w:rFonts w:ascii="Tahoma" w:hAnsi="Tahoma" w:cs="Tahoma"/>
        </w:rPr>
        <w:t>Suplente.</w:t>
      </w:r>
    </w:p>
    <w:p w:rsidR="0031498E" w:rsidRDefault="0031498E" w:rsidP="0031498E">
      <w:pPr>
        <w:rPr>
          <w:rFonts w:ascii="Tahoma" w:hAnsi="Tahoma" w:cs="Tahoma"/>
          <w:lang w:val="es-ES"/>
        </w:rPr>
      </w:pPr>
    </w:p>
    <w:p w:rsidR="0031498E" w:rsidRPr="006A28AF" w:rsidRDefault="0031498E" w:rsidP="0031498E">
      <w:pPr>
        <w:rPr>
          <w:rFonts w:ascii="Tahoma" w:hAnsi="Tahoma" w:cs="Tahoma"/>
          <w:lang w:val="es-ES"/>
        </w:rPr>
      </w:pPr>
      <w:r>
        <w:rPr>
          <w:rFonts w:ascii="Tahoma" w:hAnsi="Tahoma" w:cs="Tahoma"/>
          <w:lang w:val="es-ES"/>
        </w:rPr>
        <w:t>Secretario Ejecutivo</w:t>
      </w:r>
      <w:r w:rsidRPr="006A28AF">
        <w:rPr>
          <w:rFonts w:ascii="Tahoma" w:hAnsi="Tahoma" w:cs="Tahoma"/>
          <w:lang w:val="es-ES"/>
        </w:rPr>
        <w:t>.</w:t>
      </w:r>
    </w:p>
    <w:p w:rsidR="0031498E" w:rsidRPr="006A28AF" w:rsidRDefault="0031498E" w:rsidP="0031498E">
      <w:pPr>
        <w:rPr>
          <w:rFonts w:ascii="Tahoma" w:hAnsi="Tahoma" w:cs="Tahoma"/>
          <w:lang w:val="es-ES"/>
        </w:rPr>
      </w:pPr>
      <w:r>
        <w:rPr>
          <w:rFonts w:ascii="Tahoma" w:hAnsi="Tahoma" w:cs="Tahoma"/>
          <w:lang w:val="es-ES"/>
        </w:rPr>
        <w:t>Lic. Agustín Ramírez Aldana.</w:t>
      </w:r>
    </w:p>
    <w:p w:rsidR="0031498E" w:rsidRDefault="0031498E" w:rsidP="0031498E">
      <w:pPr>
        <w:rPr>
          <w:rFonts w:ascii="Tahoma" w:hAnsi="Tahoma" w:cs="Tahoma"/>
          <w:lang w:val="es-ES"/>
        </w:rPr>
      </w:pPr>
      <w:r>
        <w:rPr>
          <w:rFonts w:ascii="Tahoma" w:hAnsi="Tahoma" w:cs="Tahoma"/>
          <w:lang w:val="es-ES"/>
        </w:rPr>
        <w:t>Titular</w:t>
      </w:r>
      <w:r w:rsidRPr="006A28AF">
        <w:rPr>
          <w:rFonts w:ascii="Tahoma" w:hAnsi="Tahoma" w:cs="Tahoma"/>
          <w:lang w:val="es-ES"/>
        </w:rPr>
        <w:t>.</w:t>
      </w:r>
    </w:p>
    <w:p w:rsidR="0031498E" w:rsidRDefault="0031498E" w:rsidP="009B69EF">
      <w:pPr>
        <w:pStyle w:val="Textoindependiente"/>
        <w:rPr>
          <w:rFonts w:ascii="Tahoma" w:hAnsi="Tahoma" w:cs="Tahoma"/>
          <w:szCs w:val="24"/>
        </w:rPr>
      </w:pPr>
    </w:p>
    <w:p w:rsidR="00EA09D6" w:rsidRPr="009339CD" w:rsidRDefault="00EA09D6" w:rsidP="00EA09D6">
      <w:pPr>
        <w:rPr>
          <w:rFonts w:ascii="Tahoma" w:hAnsi="Tahoma" w:cs="Tahoma"/>
          <w:b/>
          <w:lang w:val="es-ES"/>
        </w:rPr>
      </w:pPr>
      <w:r>
        <w:rPr>
          <w:rFonts w:ascii="Tahoma" w:hAnsi="Tahoma" w:cs="Tahoma"/>
          <w:b/>
          <w:lang w:val="es-ES"/>
        </w:rPr>
        <w:t>Invitados p</w:t>
      </w:r>
      <w:r w:rsidRPr="009339CD">
        <w:rPr>
          <w:rFonts w:ascii="Tahoma" w:hAnsi="Tahoma" w:cs="Tahoma"/>
          <w:b/>
          <w:lang w:val="es-ES"/>
        </w:rPr>
        <w:t>ermanentes con voz:</w:t>
      </w:r>
    </w:p>
    <w:p w:rsidR="00EA09D6" w:rsidRPr="0045390A" w:rsidRDefault="00EA09D6" w:rsidP="00EA09D6">
      <w:pPr>
        <w:rPr>
          <w:rFonts w:ascii="Tahoma" w:hAnsi="Tahoma" w:cs="Tahoma"/>
          <w:lang w:val="es-ES"/>
        </w:rPr>
      </w:pPr>
    </w:p>
    <w:p w:rsidR="00EA09D6" w:rsidRDefault="00EA09D6" w:rsidP="00EA09D6">
      <w:pPr>
        <w:spacing w:line="276" w:lineRule="auto"/>
        <w:rPr>
          <w:rFonts w:ascii="Tahoma" w:hAnsi="Tahoma" w:cs="Tahoma"/>
        </w:rPr>
      </w:pPr>
      <w:r>
        <w:rPr>
          <w:rFonts w:ascii="Tahoma" w:hAnsi="Tahoma" w:cs="Tahoma"/>
        </w:rPr>
        <w:t>Regidora Representante de la fracción del Partido Acción Nacional</w:t>
      </w:r>
      <w:r w:rsidR="001F70F0">
        <w:rPr>
          <w:rFonts w:ascii="Tahoma" w:hAnsi="Tahoma" w:cs="Tahoma"/>
        </w:rPr>
        <w:t>.</w:t>
      </w:r>
    </w:p>
    <w:p w:rsidR="00EA09D6" w:rsidRDefault="00EA09D6" w:rsidP="00EA09D6">
      <w:pPr>
        <w:spacing w:line="276" w:lineRule="auto"/>
        <w:rPr>
          <w:rFonts w:ascii="Tahoma" w:hAnsi="Tahoma" w:cs="Tahoma"/>
        </w:rPr>
      </w:pPr>
      <w:r>
        <w:rPr>
          <w:rFonts w:ascii="Tahoma" w:hAnsi="Tahoma" w:cs="Tahoma"/>
        </w:rPr>
        <w:t>C. Érika Eugenia Félix Ángeles</w:t>
      </w:r>
      <w:r w:rsidR="001F70F0">
        <w:rPr>
          <w:rFonts w:ascii="Tahoma" w:hAnsi="Tahoma" w:cs="Tahoma"/>
        </w:rPr>
        <w:t>.</w:t>
      </w:r>
      <w:bookmarkStart w:id="0" w:name="_GoBack"/>
      <w:bookmarkEnd w:id="0"/>
    </w:p>
    <w:p w:rsidR="00EA09D6" w:rsidRDefault="00EA09D6" w:rsidP="00EA09D6">
      <w:pPr>
        <w:spacing w:line="276" w:lineRule="auto"/>
        <w:rPr>
          <w:rFonts w:ascii="Tahoma" w:hAnsi="Tahoma" w:cs="Tahoma"/>
        </w:rPr>
      </w:pPr>
    </w:p>
    <w:p w:rsidR="00EA09D6" w:rsidRDefault="00EA09D6" w:rsidP="00EA09D6">
      <w:pPr>
        <w:spacing w:line="276" w:lineRule="auto"/>
        <w:rPr>
          <w:rFonts w:ascii="Tahoma" w:hAnsi="Tahoma" w:cs="Tahoma"/>
        </w:rPr>
      </w:pPr>
      <w:r>
        <w:rPr>
          <w:rFonts w:ascii="Tahoma" w:hAnsi="Tahoma" w:cs="Tahoma"/>
        </w:rPr>
        <w:t>Regidor Representante de la fracción del Partido Revolucionario Institucional</w:t>
      </w:r>
      <w:r w:rsidR="001F70F0">
        <w:rPr>
          <w:rFonts w:ascii="Tahoma" w:hAnsi="Tahoma" w:cs="Tahoma"/>
        </w:rPr>
        <w:t>.</w:t>
      </w:r>
    </w:p>
    <w:p w:rsidR="00EA09D6" w:rsidRDefault="00EA09D6" w:rsidP="00EA09D6">
      <w:pPr>
        <w:rPr>
          <w:rFonts w:ascii="Tahoma" w:hAnsi="Tahoma" w:cs="Tahoma"/>
        </w:rPr>
      </w:pPr>
      <w:r w:rsidRPr="00FD3F5F">
        <w:rPr>
          <w:rFonts w:ascii="Tahoma" w:eastAsiaTheme="minorHAnsi" w:hAnsi="Tahoma" w:cs="Tahoma"/>
          <w:lang w:eastAsia="en-US"/>
        </w:rPr>
        <w:t>Lic.</w:t>
      </w:r>
      <w:r>
        <w:rPr>
          <w:rFonts w:ascii="Tahoma" w:eastAsiaTheme="minorHAnsi" w:hAnsi="Tahoma" w:cs="Tahoma"/>
          <w:lang w:eastAsia="en-US"/>
        </w:rPr>
        <w:t xml:space="preserve"> </w:t>
      </w:r>
      <w:r w:rsidRPr="00132EBD">
        <w:rPr>
          <w:rFonts w:ascii="Tahoma" w:eastAsiaTheme="minorHAnsi" w:hAnsi="Tahoma" w:cs="Tahoma"/>
          <w:lang w:eastAsia="en-US"/>
        </w:rPr>
        <w:t>Xavier Marconi Montero Villanueva</w:t>
      </w:r>
      <w:r w:rsidR="001F70F0">
        <w:rPr>
          <w:rFonts w:ascii="Tahoma" w:eastAsiaTheme="minorHAnsi" w:hAnsi="Tahoma" w:cs="Tahoma"/>
          <w:lang w:eastAsia="en-US"/>
        </w:rPr>
        <w:t>.</w:t>
      </w:r>
    </w:p>
    <w:p w:rsidR="00EA09D6" w:rsidRDefault="00EA09D6" w:rsidP="00EA09D6">
      <w:pPr>
        <w:jc w:val="both"/>
        <w:rPr>
          <w:rFonts w:ascii="Tahoma" w:hAnsi="Tahoma" w:cs="Tahoma"/>
        </w:rPr>
      </w:pPr>
    </w:p>
    <w:p w:rsidR="0031498E" w:rsidRDefault="0031498E" w:rsidP="009B69EF">
      <w:pPr>
        <w:pStyle w:val="Textoindependiente"/>
        <w:rPr>
          <w:rFonts w:ascii="Tahoma" w:hAnsi="Tahoma" w:cs="Tahoma"/>
          <w:szCs w:val="24"/>
        </w:rPr>
      </w:pPr>
    </w:p>
    <w:p w:rsidR="00AE0280" w:rsidRDefault="00AE0280" w:rsidP="00AE0280">
      <w:pPr>
        <w:spacing w:line="360" w:lineRule="auto"/>
        <w:jc w:val="both"/>
        <w:rPr>
          <w:rFonts w:ascii="Tahoma" w:hAnsi="Tahoma" w:cs="Tahoma"/>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las 09:</w:t>
      </w:r>
      <w:r>
        <w:rPr>
          <w:rFonts w:ascii="Tahoma" w:hAnsi="Tahoma" w:cs="Tahoma"/>
          <w:lang w:eastAsia="en-US"/>
        </w:rPr>
        <w:t>59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r w:rsidRPr="007160D1">
        <w:rPr>
          <w:rFonts w:ascii="Tahoma" w:hAnsi="Tahoma" w:cs="Tahoma"/>
        </w:rPr>
        <w:t>y se consideran válidos los acuerdos</w:t>
      </w:r>
      <w:r w:rsidRPr="00524DE6">
        <w:rPr>
          <w:rFonts w:ascii="Tahoma" w:hAnsi="Tahoma" w:cs="Tahoma"/>
        </w:rPr>
        <w:t xml:space="preserve"> que en él se tomen en los término</w:t>
      </w:r>
      <w:r>
        <w:rPr>
          <w:rFonts w:ascii="Tahoma" w:hAnsi="Tahoma" w:cs="Tahoma"/>
        </w:rPr>
        <w:t>s de la normatividad aplicable.</w:t>
      </w:r>
    </w:p>
    <w:p w:rsidR="00AE0280" w:rsidRDefault="00AE0280" w:rsidP="00AE0280">
      <w:pPr>
        <w:spacing w:line="276" w:lineRule="auto"/>
        <w:jc w:val="both"/>
        <w:rPr>
          <w:rFonts w:ascii="Tahoma" w:hAnsi="Tahoma" w:cs="Tahoma"/>
          <w:lang w:eastAsia="en-US"/>
        </w:rPr>
      </w:pPr>
    </w:p>
    <w:p w:rsidR="00AE0280" w:rsidRPr="001A772E" w:rsidRDefault="00AE0280" w:rsidP="00AE0280">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 xml:space="preserve">del orden del día, Aprobación del Orden del Día: </w:t>
      </w:r>
      <w:r>
        <w:rPr>
          <w:rFonts w:ascii="Tahoma" w:hAnsi="Tahoma" w:cs="Tahoma"/>
          <w:lang w:eastAsia="en-US"/>
        </w:rPr>
        <w:t xml:space="preserve"> </w:t>
      </w:r>
      <w:r w:rsidRPr="007D0590">
        <w:rPr>
          <w:rFonts w:ascii="Tahoma" w:eastAsiaTheme="minorHAnsi" w:hAnsi="Tahoma" w:cs="Tahoma"/>
          <w:lang w:eastAsia="en-US"/>
        </w:rPr>
        <w:t xml:space="preserve">Para desahogar esta </w:t>
      </w:r>
      <w:r>
        <w:rPr>
          <w:rFonts w:ascii="Tahoma" w:eastAsiaTheme="minorHAnsi" w:hAnsi="Tahoma" w:cs="Tahoma"/>
          <w:lang w:eastAsia="en-US"/>
        </w:rPr>
        <w:t>Décima Tercera S</w:t>
      </w:r>
      <w:r w:rsidRPr="007D0590">
        <w:rPr>
          <w:rFonts w:ascii="Tahoma" w:eastAsiaTheme="minorHAnsi" w:hAnsi="Tahoma" w:cs="Tahoma"/>
          <w:lang w:eastAsia="en-US"/>
        </w:rPr>
        <w:t xml:space="preserve">esión </w:t>
      </w:r>
      <w:r>
        <w:rPr>
          <w:rFonts w:ascii="Tahoma" w:eastAsiaTheme="minorHAnsi" w:hAnsi="Tahoma" w:cs="Tahoma"/>
          <w:lang w:eastAsia="en-US"/>
        </w:rPr>
        <w:t>Ordinaria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 xml:space="preserve">propone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9B69EF" w:rsidRPr="00AE0280" w:rsidRDefault="009B69EF" w:rsidP="009B69EF">
      <w:pPr>
        <w:pStyle w:val="Textoindependiente"/>
        <w:rPr>
          <w:rFonts w:ascii="Tahoma" w:hAnsi="Tahoma" w:cs="Tahoma"/>
          <w:szCs w:val="24"/>
          <w:lang w:val="es-MX"/>
        </w:rPr>
      </w:pPr>
    </w:p>
    <w:p w:rsidR="00AE0280" w:rsidRPr="005E65B6" w:rsidRDefault="00AE0280" w:rsidP="00AE0280">
      <w:pPr>
        <w:jc w:val="center"/>
        <w:rPr>
          <w:rFonts w:ascii="Tahoma" w:hAnsi="Tahoma" w:cs="Tahoma"/>
          <w:b/>
        </w:rPr>
      </w:pPr>
      <w:r w:rsidRPr="005E65B6">
        <w:rPr>
          <w:rFonts w:ascii="Tahoma" w:hAnsi="Tahoma" w:cs="Tahoma"/>
          <w:b/>
        </w:rPr>
        <w:t>ORDEN DEL DIA:</w:t>
      </w:r>
    </w:p>
    <w:p w:rsidR="00AE0280" w:rsidRPr="005E65B6" w:rsidRDefault="00AE0280" w:rsidP="00AE0280">
      <w:pPr>
        <w:jc w:val="both"/>
        <w:rPr>
          <w:rFonts w:ascii="Tahoma" w:hAnsi="Tahoma" w:cs="Tahoma"/>
        </w:rPr>
      </w:pPr>
    </w:p>
    <w:p w:rsidR="00AE0280" w:rsidRPr="00943823" w:rsidRDefault="00AE0280" w:rsidP="00AE0280">
      <w:pPr>
        <w:numPr>
          <w:ilvl w:val="0"/>
          <w:numId w:val="1"/>
        </w:numPr>
        <w:spacing w:line="360" w:lineRule="auto"/>
        <w:jc w:val="both"/>
        <w:rPr>
          <w:rFonts w:ascii="Tahoma" w:eastAsia="Calibri" w:hAnsi="Tahoma" w:cs="Tahoma"/>
        </w:rPr>
      </w:pPr>
      <w:r w:rsidRPr="00943823">
        <w:rPr>
          <w:rFonts w:ascii="Tahoma" w:eastAsia="Calibri" w:hAnsi="Tahoma" w:cs="Tahoma"/>
        </w:rPr>
        <w:t>Registro de asistencia.</w:t>
      </w:r>
    </w:p>
    <w:p w:rsidR="00AE0280" w:rsidRPr="00943823" w:rsidRDefault="00AE0280" w:rsidP="00AE0280">
      <w:pPr>
        <w:numPr>
          <w:ilvl w:val="0"/>
          <w:numId w:val="1"/>
        </w:numPr>
        <w:spacing w:line="360" w:lineRule="auto"/>
        <w:jc w:val="both"/>
        <w:rPr>
          <w:rFonts w:ascii="Tahoma" w:eastAsia="Calibri" w:hAnsi="Tahoma" w:cs="Tahoma"/>
        </w:rPr>
      </w:pPr>
      <w:r w:rsidRPr="00943823">
        <w:rPr>
          <w:rFonts w:ascii="Tahoma" w:eastAsia="Calibri" w:hAnsi="Tahoma" w:cs="Tahoma"/>
        </w:rPr>
        <w:t>Declaración de Quórum.</w:t>
      </w:r>
    </w:p>
    <w:p w:rsidR="00AE0280" w:rsidRPr="00943823" w:rsidRDefault="00AE0280" w:rsidP="00AE0280">
      <w:pPr>
        <w:numPr>
          <w:ilvl w:val="0"/>
          <w:numId w:val="1"/>
        </w:numPr>
        <w:spacing w:line="360" w:lineRule="auto"/>
        <w:jc w:val="both"/>
        <w:rPr>
          <w:rFonts w:ascii="Tahoma" w:eastAsia="Calibri" w:hAnsi="Tahoma" w:cs="Tahoma"/>
        </w:rPr>
      </w:pPr>
      <w:r w:rsidRPr="00943823">
        <w:rPr>
          <w:rFonts w:ascii="Tahoma" w:eastAsia="Calibri" w:hAnsi="Tahoma" w:cs="Tahoma"/>
        </w:rPr>
        <w:t>Aprobación del orden del día.</w:t>
      </w:r>
    </w:p>
    <w:p w:rsidR="00AE0280" w:rsidRDefault="00AE0280" w:rsidP="00AE0280">
      <w:pPr>
        <w:numPr>
          <w:ilvl w:val="0"/>
          <w:numId w:val="1"/>
        </w:numPr>
        <w:spacing w:line="360" w:lineRule="auto"/>
        <w:jc w:val="both"/>
        <w:rPr>
          <w:rFonts w:ascii="Tahoma" w:eastAsia="Calibri" w:hAnsi="Tahoma" w:cs="Tahoma"/>
        </w:rPr>
      </w:pPr>
      <w:r w:rsidRPr="00943823">
        <w:rPr>
          <w:rFonts w:ascii="Tahoma" w:eastAsia="Calibri" w:hAnsi="Tahoma" w:cs="Tahoma"/>
        </w:rPr>
        <w:t xml:space="preserve">Agenda de Trabajo: </w:t>
      </w:r>
    </w:p>
    <w:p w:rsidR="00D9179B" w:rsidRPr="00943823" w:rsidRDefault="00D9179B" w:rsidP="00D9179B">
      <w:pPr>
        <w:spacing w:line="360" w:lineRule="auto"/>
        <w:ind w:left="720"/>
        <w:jc w:val="both"/>
        <w:rPr>
          <w:rFonts w:ascii="Tahoma" w:eastAsia="Calibri" w:hAnsi="Tahoma" w:cs="Tahoma"/>
        </w:rPr>
      </w:pPr>
    </w:p>
    <w:p w:rsidR="00AE0280" w:rsidRDefault="00AE0280" w:rsidP="00AE0280">
      <w:pPr>
        <w:pStyle w:val="Prrafodelista"/>
        <w:numPr>
          <w:ilvl w:val="1"/>
          <w:numId w:val="5"/>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D9179B" w:rsidRDefault="00D9179B" w:rsidP="00D9179B">
      <w:pPr>
        <w:pStyle w:val="Prrafodelista"/>
        <w:spacing w:line="360" w:lineRule="auto"/>
        <w:ind w:left="1260"/>
        <w:jc w:val="both"/>
        <w:rPr>
          <w:rFonts w:ascii="Tahoma" w:hAnsi="Tahoma" w:cs="Tahoma"/>
        </w:rPr>
      </w:pPr>
    </w:p>
    <w:p w:rsidR="00AE0280" w:rsidRDefault="00AE0280" w:rsidP="00AE0280">
      <w:pPr>
        <w:pStyle w:val="Prrafodelista"/>
        <w:numPr>
          <w:ilvl w:val="1"/>
          <w:numId w:val="5"/>
        </w:numPr>
        <w:spacing w:line="360" w:lineRule="auto"/>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D9179B" w:rsidRPr="00D9179B" w:rsidRDefault="00D9179B" w:rsidP="00D9179B">
      <w:pPr>
        <w:pStyle w:val="Prrafodelista"/>
        <w:rPr>
          <w:rFonts w:ascii="Tahoma" w:hAnsi="Tahoma" w:cs="Tahoma"/>
        </w:rPr>
      </w:pPr>
    </w:p>
    <w:p w:rsidR="00D9179B" w:rsidRPr="00943823" w:rsidRDefault="00D9179B" w:rsidP="00D9179B">
      <w:pPr>
        <w:pStyle w:val="Prrafodelista"/>
        <w:spacing w:line="360" w:lineRule="auto"/>
        <w:ind w:left="1260"/>
        <w:jc w:val="both"/>
        <w:rPr>
          <w:rFonts w:ascii="Tahoma" w:hAnsi="Tahoma" w:cs="Tahoma"/>
        </w:rPr>
      </w:pPr>
    </w:p>
    <w:p w:rsidR="00AE0280" w:rsidRPr="0072250E" w:rsidRDefault="00AE0280" w:rsidP="00AE0280">
      <w:pPr>
        <w:pStyle w:val="Prrafodelista"/>
        <w:numPr>
          <w:ilvl w:val="0"/>
          <w:numId w:val="1"/>
        </w:numPr>
        <w:spacing w:line="360" w:lineRule="auto"/>
        <w:contextualSpacing/>
        <w:jc w:val="both"/>
        <w:rPr>
          <w:rFonts w:ascii="Tahoma" w:hAnsi="Tahoma" w:cs="Tahoma"/>
        </w:rPr>
      </w:pPr>
      <w:r w:rsidRPr="0072250E">
        <w:rPr>
          <w:rFonts w:ascii="Tahoma" w:hAnsi="Tahoma" w:cs="Tahoma"/>
        </w:rPr>
        <w:t>Asuntos varios.</w:t>
      </w:r>
    </w:p>
    <w:p w:rsidR="009B69EF" w:rsidRPr="00524DE6" w:rsidRDefault="009B69EF" w:rsidP="009B69EF">
      <w:pPr>
        <w:pStyle w:val="Estilo1"/>
        <w:rPr>
          <w:rFonts w:ascii="Tahoma" w:hAnsi="Tahoma" w:cs="Tahoma"/>
        </w:rPr>
      </w:pPr>
    </w:p>
    <w:p w:rsidR="008039EA" w:rsidRPr="00D377D3" w:rsidRDefault="008039EA" w:rsidP="008039E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00ED6194">
        <w:rPr>
          <w:rFonts w:ascii="Tahoma" w:hAnsi="Tahoma" w:cs="Tahoma"/>
        </w:rPr>
        <w:t>:</w:t>
      </w:r>
      <w:r>
        <w:rPr>
          <w:rFonts w:ascii="Tahoma" w:hAnsi="Tahoma" w:cs="Tahoma"/>
        </w:rPr>
        <w:t xml:space="preserve">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8039EA" w:rsidRPr="00D377D3" w:rsidRDefault="008039EA" w:rsidP="008039EA">
      <w:pPr>
        <w:spacing w:line="360" w:lineRule="auto"/>
        <w:jc w:val="both"/>
        <w:rPr>
          <w:rFonts w:ascii="Tahoma" w:hAnsi="Tahoma" w:cs="Tahoma"/>
          <w:i/>
          <w:lang w:eastAsia="en-US"/>
        </w:rPr>
      </w:pPr>
    </w:p>
    <w:p w:rsidR="008039EA" w:rsidRPr="00291356" w:rsidRDefault="008039EA" w:rsidP="008039E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FC4A7E" w:rsidRDefault="009B69EF" w:rsidP="009B69EF">
      <w:pPr>
        <w:jc w:val="both"/>
        <w:rPr>
          <w:rFonts w:ascii="Tahoma" w:hAnsi="Tahoma" w:cs="Tahoma"/>
          <w:highlight w:val="yellow"/>
        </w:rPr>
      </w:pPr>
    </w:p>
    <w:p w:rsidR="009B69EF" w:rsidRPr="00745DD5" w:rsidRDefault="009B69EF" w:rsidP="009B69EF">
      <w:pPr>
        <w:jc w:val="both"/>
        <w:rPr>
          <w:rFonts w:ascii="Tahoma" w:hAnsi="Tahoma" w:cs="Tahoma"/>
        </w:rPr>
      </w:pPr>
    </w:p>
    <w:p w:rsidR="00745DD5" w:rsidRDefault="009B69EF" w:rsidP="00745DD5">
      <w:pPr>
        <w:spacing w:line="360" w:lineRule="auto"/>
        <w:jc w:val="both"/>
        <w:rPr>
          <w:rFonts w:ascii="Tahoma" w:hAnsi="Tahoma" w:cs="Tahoma"/>
          <w:b/>
        </w:rPr>
      </w:pPr>
      <w:r w:rsidRPr="00524DE6">
        <w:rPr>
          <w:rFonts w:ascii="Tahoma" w:hAnsi="Tahoma" w:cs="Tahoma"/>
          <w:b/>
          <w:smallCaps/>
        </w:rPr>
        <w:t>IV.</w:t>
      </w:r>
      <w:r w:rsidRPr="00524DE6">
        <w:rPr>
          <w:rFonts w:ascii="Tahoma" w:hAnsi="Tahoma" w:cs="Tahoma"/>
          <w:smallCaps/>
        </w:rPr>
        <w:t xml:space="preserve"> </w:t>
      </w:r>
      <w:r w:rsidR="00745DD5" w:rsidRPr="006A0EFE">
        <w:rPr>
          <w:rFonts w:ascii="Tahoma" w:hAnsi="Tahoma" w:cs="Tahoma"/>
          <w:b/>
        </w:rPr>
        <w:t xml:space="preserve">Punto </w:t>
      </w:r>
      <w:r w:rsidR="00745DD5">
        <w:rPr>
          <w:rFonts w:ascii="Tahoma" w:hAnsi="Tahoma" w:cs="Tahoma"/>
          <w:b/>
        </w:rPr>
        <w:t>número cuatro del orden del día, agenda de trabajo.</w:t>
      </w:r>
    </w:p>
    <w:p w:rsidR="009B69EF" w:rsidRDefault="009B69EF" w:rsidP="009B69EF">
      <w:pPr>
        <w:pStyle w:val="Estilo1"/>
        <w:ind w:firstLine="0"/>
        <w:rPr>
          <w:rFonts w:ascii="Tahoma" w:hAnsi="Tahoma" w:cs="Tahoma"/>
          <w:smallCaps/>
          <w:sz w:val="22"/>
          <w:szCs w:val="22"/>
          <w:u w:val="single"/>
        </w:rPr>
      </w:pPr>
    </w:p>
    <w:p w:rsidR="009B69EF" w:rsidRPr="00FC4A7E" w:rsidRDefault="009B69EF" w:rsidP="009B69EF">
      <w:pPr>
        <w:pStyle w:val="Estilo1"/>
        <w:numPr>
          <w:ilvl w:val="0"/>
          <w:numId w:val="27"/>
        </w:numPr>
        <w:rPr>
          <w:rFonts w:ascii="Tahoma" w:hAnsi="Tahoma" w:cs="Tahoma"/>
          <w:smallCaps/>
          <w:u w:val="single"/>
        </w:rPr>
      </w:pPr>
      <w:r w:rsidRPr="00FC4A7E">
        <w:rPr>
          <w:rFonts w:ascii="Tahoma" w:eastAsiaTheme="minorEastAsia" w:hAnsi="Tahoma" w:cs="Tahoma"/>
          <w:b/>
          <w:lang w:val="es-ES_tradnl"/>
        </w:rPr>
        <w:t>Resolución y fallo sobre los procesos de licitación con participación del comité.</w:t>
      </w:r>
    </w:p>
    <w:p w:rsidR="009B69EF" w:rsidRDefault="009B69EF" w:rsidP="009B69EF">
      <w:pPr>
        <w:pStyle w:val="Estilo1"/>
        <w:rPr>
          <w:rFonts w:ascii="Tahoma" w:hAnsi="Tahoma" w:cs="Tahoma"/>
          <w:smallCaps/>
        </w:rPr>
      </w:pP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rPr>
        <w:t xml:space="preserve">Número de cuadro </w:t>
      </w:r>
      <w:r w:rsidRPr="00327303">
        <w:rPr>
          <w:rFonts w:ascii="Tahoma" w:hAnsi="Tahoma" w:cs="Tahoma"/>
          <w:b/>
        </w:rPr>
        <w:t>01.1</w:t>
      </w:r>
      <w:r>
        <w:rPr>
          <w:rFonts w:ascii="Tahoma" w:hAnsi="Tahoma" w:cs="Tahoma"/>
          <w:b/>
        </w:rPr>
        <w:t>3</w:t>
      </w:r>
      <w:r w:rsidRPr="00327303">
        <w:rPr>
          <w:rFonts w:ascii="Tahoma" w:hAnsi="Tahoma" w:cs="Tahoma"/>
          <w:b/>
        </w:rPr>
        <w:t>.2017</w:t>
      </w:r>
      <w:r w:rsidRPr="00327303">
        <w:rPr>
          <w:rFonts w:ascii="Tahoma" w:hAnsi="Tahoma" w:cs="Tahoma"/>
        </w:rPr>
        <w:t xml:space="preserve">, Licitación Nacional con Participación del Comité con número de </w:t>
      </w:r>
      <w:r w:rsidRPr="00327303">
        <w:rPr>
          <w:rFonts w:ascii="Tahoma" w:hAnsi="Tahoma" w:cs="Tahoma"/>
          <w:b/>
        </w:rPr>
        <w:t>requisición 20170</w:t>
      </w:r>
      <w:r>
        <w:rPr>
          <w:rFonts w:ascii="Tahoma" w:hAnsi="Tahoma" w:cs="Tahoma"/>
          <w:b/>
        </w:rPr>
        <w:t>3034</w:t>
      </w:r>
      <w:r w:rsidRPr="00327303">
        <w:rPr>
          <w:rFonts w:ascii="Tahoma" w:hAnsi="Tahoma" w:cs="Tahoma"/>
        </w:rPr>
        <w:t xml:space="preserve">, con número de invitación en sistema </w:t>
      </w:r>
      <w:r>
        <w:rPr>
          <w:rFonts w:ascii="Tahoma" w:hAnsi="Tahoma" w:cs="Tahoma"/>
        </w:rPr>
        <w:t>900</w:t>
      </w:r>
      <w:r w:rsidRPr="00327303">
        <w:rPr>
          <w:rFonts w:ascii="Tahoma" w:hAnsi="Tahoma" w:cs="Tahoma"/>
        </w:rPr>
        <w:t>, de la Dirección de P</w:t>
      </w:r>
      <w:r>
        <w:rPr>
          <w:rFonts w:ascii="Tahoma" w:hAnsi="Tahoma" w:cs="Tahoma"/>
        </w:rPr>
        <w:t>arques y Jardines</w:t>
      </w:r>
      <w:r w:rsidRPr="00327303">
        <w:rPr>
          <w:rFonts w:ascii="Tahoma" w:hAnsi="Tahoma" w:cs="Tahoma"/>
        </w:rPr>
        <w:t xml:space="preserve"> adscrita a la Coordinación General de Servicios Municipales, a través de la cual solicitan </w:t>
      </w:r>
      <w:r>
        <w:rPr>
          <w:rFonts w:ascii="Tahoma" w:hAnsi="Tahoma" w:cs="Tahoma"/>
        </w:rPr>
        <w:t xml:space="preserve">refacciones para motosierras y desbrozadoras, </w:t>
      </w:r>
      <w:r w:rsidRPr="00327303">
        <w:rPr>
          <w:rFonts w:ascii="Tahoma" w:hAnsi="Tahoma" w:cs="Tahoma"/>
          <w:lang w:val="es-ES_tradnl"/>
        </w:rPr>
        <w:t>se pone a la vista el expediente de donde se desprende lo siguiente:</w:t>
      </w:r>
    </w:p>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745DD5">
      <w:pPr>
        <w:shd w:val="clear" w:color="auto" w:fill="FFFFFF"/>
        <w:spacing w:after="100" w:afterAutospacing="1" w:line="276" w:lineRule="auto"/>
        <w:contextualSpacing/>
        <w:jc w:val="both"/>
        <w:rPr>
          <w:rFonts w:ascii="Tahoma" w:hAnsi="Tahoma" w:cs="Tahoma"/>
          <w:b/>
          <w:lang w:val="es-ES_tradnl"/>
        </w:rPr>
      </w:pPr>
      <w:r w:rsidRPr="00327303">
        <w:rPr>
          <w:rFonts w:ascii="Tahoma" w:hAnsi="Tahoma" w:cs="Tahoma"/>
          <w:b/>
          <w:lang w:val="es-ES_tradnl"/>
        </w:rPr>
        <w:t>Proveedores que cotizan:</w:t>
      </w:r>
    </w:p>
    <w:p w:rsidR="009E5CDE" w:rsidRPr="00327303" w:rsidRDefault="009E5CDE" w:rsidP="00745DD5">
      <w:pPr>
        <w:shd w:val="clear" w:color="auto" w:fill="FFFFFF"/>
        <w:spacing w:after="100" w:afterAutospacing="1" w:line="276" w:lineRule="auto"/>
        <w:contextualSpacing/>
        <w:jc w:val="both"/>
        <w:rPr>
          <w:rFonts w:ascii="Tahoma" w:hAnsi="Tahoma" w:cs="Tahoma"/>
          <w:b/>
          <w:lang w:val="es-ES_tradnl"/>
        </w:rPr>
      </w:pPr>
    </w:p>
    <w:p w:rsidR="009B69EF" w:rsidRPr="00327303" w:rsidRDefault="009B69EF" w:rsidP="00745DD5">
      <w:pPr>
        <w:numPr>
          <w:ilvl w:val="0"/>
          <w:numId w:val="18"/>
        </w:numPr>
        <w:shd w:val="clear" w:color="auto" w:fill="FFFFFF"/>
        <w:spacing w:after="100" w:afterAutospacing="1" w:line="276" w:lineRule="auto"/>
        <w:contextualSpacing/>
        <w:jc w:val="both"/>
        <w:rPr>
          <w:rFonts w:ascii="Tahoma" w:hAnsi="Tahoma" w:cs="Tahoma"/>
          <w:lang w:val="es-ES_tradnl"/>
        </w:rPr>
      </w:pPr>
      <w:r>
        <w:rPr>
          <w:rFonts w:ascii="Tahoma" w:hAnsi="Tahoma" w:cs="Tahoma"/>
          <w:lang w:val="es-ES_tradnl"/>
        </w:rPr>
        <w:t>Celia Hernández Ortiz</w:t>
      </w:r>
      <w:r w:rsidRPr="00327303">
        <w:rPr>
          <w:rFonts w:ascii="Tahoma" w:hAnsi="Tahoma" w:cs="Tahoma"/>
          <w:lang w:val="es-ES_tradnl"/>
        </w:rPr>
        <w:t>.</w:t>
      </w:r>
    </w:p>
    <w:p w:rsidR="009B69EF" w:rsidRPr="00327303" w:rsidRDefault="009B69EF" w:rsidP="00745DD5">
      <w:pPr>
        <w:numPr>
          <w:ilvl w:val="0"/>
          <w:numId w:val="18"/>
        </w:numPr>
        <w:shd w:val="clear" w:color="auto" w:fill="FFFFFF"/>
        <w:spacing w:after="100" w:afterAutospacing="1" w:line="276" w:lineRule="auto"/>
        <w:contextualSpacing/>
        <w:jc w:val="both"/>
        <w:rPr>
          <w:rFonts w:ascii="Tahoma" w:hAnsi="Tahoma" w:cs="Tahoma"/>
          <w:lang w:val="es-ES_tradnl"/>
        </w:rPr>
      </w:pPr>
      <w:proofErr w:type="spellStart"/>
      <w:r>
        <w:rPr>
          <w:rFonts w:ascii="Tahoma" w:hAnsi="Tahoma" w:cs="Tahoma"/>
          <w:lang w:val="es-ES_tradnl"/>
        </w:rPr>
        <w:t>Polirefacciones</w:t>
      </w:r>
      <w:proofErr w:type="spellEnd"/>
      <w:r>
        <w:rPr>
          <w:rFonts w:ascii="Tahoma" w:hAnsi="Tahoma" w:cs="Tahoma"/>
          <w:lang w:val="es-ES_tradnl"/>
        </w:rPr>
        <w:t xml:space="preserve"> de Occidente S.A. de C.V.</w:t>
      </w:r>
    </w:p>
    <w:p w:rsidR="009B69EF" w:rsidRPr="00327303" w:rsidRDefault="009B69EF" w:rsidP="00745DD5">
      <w:pPr>
        <w:numPr>
          <w:ilvl w:val="0"/>
          <w:numId w:val="18"/>
        </w:numPr>
        <w:shd w:val="clear" w:color="auto" w:fill="FFFFFF"/>
        <w:spacing w:after="100" w:afterAutospacing="1" w:line="276" w:lineRule="auto"/>
        <w:contextualSpacing/>
        <w:jc w:val="both"/>
        <w:rPr>
          <w:rFonts w:ascii="Tahoma" w:hAnsi="Tahoma" w:cs="Tahoma"/>
          <w:lang w:val="es-ES_tradnl"/>
        </w:rPr>
      </w:pPr>
      <w:r>
        <w:rPr>
          <w:rFonts w:ascii="Tahoma" w:hAnsi="Tahoma" w:cs="Tahoma"/>
          <w:lang w:val="es-ES_tradnl"/>
        </w:rPr>
        <w:t xml:space="preserve">Proveedor de Insumos para la Construcción </w:t>
      </w:r>
      <w:r w:rsidRPr="00327303">
        <w:rPr>
          <w:rFonts w:ascii="Tahoma" w:hAnsi="Tahoma" w:cs="Tahoma"/>
          <w:lang w:val="es-ES_tradnl"/>
        </w:rPr>
        <w:t xml:space="preserve"> S.A. de C.V.</w:t>
      </w:r>
    </w:p>
    <w:p w:rsidR="009B69EF" w:rsidRPr="00327303" w:rsidRDefault="009B69EF" w:rsidP="00745DD5">
      <w:pPr>
        <w:shd w:val="clear" w:color="auto" w:fill="FFFFFF"/>
        <w:spacing w:after="100" w:afterAutospacing="1" w:line="276" w:lineRule="auto"/>
        <w:contextualSpacing/>
        <w:jc w:val="both"/>
        <w:rPr>
          <w:rFonts w:ascii="Tahoma" w:hAnsi="Tahoma" w:cs="Tahoma"/>
        </w:rPr>
      </w:pPr>
    </w:p>
    <w:p w:rsidR="009B69EF" w:rsidRPr="00327303" w:rsidRDefault="009B69EF" w:rsidP="00745DD5">
      <w:pPr>
        <w:shd w:val="clear" w:color="auto" w:fill="FFFFFF"/>
        <w:spacing w:after="100" w:afterAutospacing="1" w:line="276" w:lineRule="auto"/>
        <w:contextualSpacing/>
        <w:jc w:val="both"/>
        <w:rPr>
          <w:rFonts w:ascii="Tahoma" w:hAnsi="Tahoma" w:cs="Tahoma"/>
          <w:lang w:val="es-ES_tradnl"/>
        </w:rPr>
      </w:pPr>
      <w:r w:rsidRPr="00327303">
        <w:rPr>
          <w:rFonts w:ascii="Tahoma" w:hAnsi="Tahoma" w:cs="Tahoma"/>
          <w:lang w:val="es-ES_tradnl"/>
        </w:rPr>
        <w:t>Ninguna proposición fue desechada</w:t>
      </w:r>
    </w:p>
    <w:p w:rsidR="009B69EF" w:rsidRPr="00001219" w:rsidRDefault="009B69EF" w:rsidP="00745DD5">
      <w:pPr>
        <w:shd w:val="clear" w:color="auto" w:fill="FFFFFF"/>
        <w:spacing w:after="100" w:afterAutospacing="1" w:line="276" w:lineRule="auto"/>
        <w:contextualSpacing/>
        <w:jc w:val="both"/>
        <w:rPr>
          <w:rFonts w:ascii="Tahoma" w:hAnsi="Tahoma" w:cs="Tahoma"/>
          <w:lang w:val="es-ES_tradnl"/>
        </w:rPr>
      </w:pP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B69EF" w:rsidRPr="00327303" w:rsidRDefault="009B69EF" w:rsidP="00745DD5">
      <w:pPr>
        <w:shd w:val="clear" w:color="auto" w:fill="FFFFFF"/>
        <w:spacing w:after="100" w:afterAutospacing="1" w:line="276" w:lineRule="auto"/>
        <w:contextualSpacing/>
        <w:jc w:val="both"/>
        <w:rPr>
          <w:rFonts w:ascii="Tahoma" w:hAnsi="Tahoma" w:cs="Tahoma"/>
          <w:lang w:val="es-ES_tradnl"/>
        </w:rPr>
      </w:pPr>
    </w:p>
    <w:tbl>
      <w:tblPr>
        <w:tblW w:w="10338" w:type="dxa"/>
        <w:tblLayout w:type="fixed"/>
        <w:tblCellMar>
          <w:left w:w="0" w:type="dxa"/>
          <w:right w:w="0" w:type="dxa"/>
        </w:tblCellMar>
        <w:tblLook w:val="04A0" w:firstRow="1" w:lastRow="0" w:firstColumn="1" w:lastColumn="0" w:noHBand="0" w:noVBand="1"/>
      </w:tblPr>
      <w:tblGrid>
        <w:gridCol w:w="1124"/>
        <w:gridCol w:w="1418"/>
        <w:gridCol w:w="850"/>
        <w:gridCol w:w="1701"/>
        <w:gridCol w:w="1276"/>
        <w:gridCol w:w="1701"/>
        <w:gridCol w:w="2268"/>
      </w:tblGrid>
      <w:tr w:rsidR="009B69EF" w:rsidRPr="00670A30" w:rsidTr="00D9179B">
        <w:trPr>
          <w:trHeight w:val="1234"/>
        </w:trPr>
        <w:tc>
          <w:tcPr>
            <w:tcW w:w="11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Partida</w:t>
            </w:r>
            <w:r w:rsidRPr="00C93EFF">
              <w:rPr>
                <w:rFonts w:ascii="Tahoma" w:eastAsia="Calibri" w:hAnsi="Tahoma" w:cs="Tahoma"/>
                <w:b/>
                <w:bCs/>
                <w:color w:val="FFFFFF"/>
                <w:kern w:val="24"/>
                <w:sz w:val="20"/>
                <w:szCs w:val="20"/>
                <w:lang w:eastAsia="es-MX"/>
              </w:rPr>
              <w:t xml:space="preserve"> </w:t>
            </w:r>
          </w:p>
        </w:tc>
        <w:tc>
          <w:tcPr>
            <w:tcW w:w="14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 xml:space="preserve">Celia Hernández Ortiz </w:t>
            </w:r>
          </w:p>
        </w:tc>
        <w:tc>
          <w:tcPr>
            <w:tcW w:w="85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Marca</w:t>
            </w:r>
            <w:r w:rsidRPr="00C93EFF">
              <w:rPr>
                <w:rFonts w:ascii="Tahoma" w:eastAsia="Calibri" w:hAnsi="Tahoma" w:cs="Tahoma"/>
                <w:b/>
                <w:bCs/>
                <w:color w:val="FFFFFF"/>
                <w:kern w:val="24"/>
                <w:sz w:val="20"/>
                <w:szCs w:val="20"/>
                <w:lang w:eastAsia="es-MX"/>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 xml:space="preserve">Polirefacciones de Occidente S.A. de C.V.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Marca</w:t>
            </w:r>
            <w:r w:rsidRPr="00C93EFF">
              <w:rPr>
                <w:rFonts w:ascii="Tahoma" w:eastAsia="Calibri" w:hAnsi="Tahoma" w:cs="Tahoma"/>
                <w:b/>
                <w:bCs/>
                <w:color w:val="FFFFFF"/>
                <w:kern w:val="24"/>
                <w:sz w:val="20"/>
                <w:szCs w:val="20"/>
                <w:lang w:eastAsia="es-MX"/>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 xml:space="preserve">Proveedor de Insumos para la Construcción S.A. de C.V.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eastAsia="es-MX"/>
              </w:rPr>
              <w:t>Marca</w:t>
            </w:r>
            <w:r w:rsidRPr="00C93EFF">
              <w:rPr>
                <w:rFonts w:ascii="Tahoma" w:eastAsia="Calibri" w:hAnsi="Tahoma" w:cs="Tahoma"/>
                <w:b/>
                <w:bCs/>
                <w:color w:val="FFFFFF"/>
                <w:kern w:val="24"/>
                <w:sz w:val="20"/>
                <w:szCs w:val="20"/>
                <w:lang w:eastAsia="es-MX"/>
              </w:rPr>
              <w:t xml:space="preserve"> </w:t>
            </w:r>
          </w:p>
        </w:tc>
      </w:tr>
      <w:tr w:rsidR="009B69EF" w:rsidRPr="00670A30" w:rsidTr="00EA09D6">
        <w:trPr>
          <w:trHeight w:val="597"/>
        </w:trPr>
        <w:tc>
          <w:tcPr>
            <w:tcW w:w="112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w:t>
            </w:r>
          </w:p>
        </w:tc>
        <w:tc>
          <w:tcPr>
            <w:tcW w:w="14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$580.00</w:t>
            </w:r>
          </w:p>
        </w:tc>
        <w:tc>
          <w:tcPr>
            <w:tcW w:w="85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STIHL</w:t>
            </w:r>
            <w:r w:rsidRPr="00C93EFF">
              <w:rPr>
                <w:rFonts w:ascii="Tahoma" w:eastAsia="Calibri" w:hAnsi="Tahoma" w:cs="Tahoma"/>
                <w:color w:val="000000"/>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$594.32</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 BARRA 18" NO. DE PARTE 3005 008 4717</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562"/>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2</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$2,320.00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STIHL</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$2,373.41</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 CAJA REDUCTORA NO. DE PARTE 4128 640 0101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25"/>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3</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$13.00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STIHL</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$14.20</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 RESORTE CLUTH 0000 997 5519</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32"/>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lastRenderedPageBreak/>
              <w:t>4</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$510.00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STIHL</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$537.53</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 TRIMMER P/FS-450 46-2</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5</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$347.00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OREGON</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$412.58</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TRIMMER AUTOMATICO T45 ADAPTADOR M12 236R 336FR 535 RX 143RII 345FR 555RTX NO. DE PARTE 57</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1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6</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$485.00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STIHL</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7</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$1,132.00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OREGON</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$1,342.69</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BARRA 24" PUNTA PIÑON PASO 3/8" CALIBRE .058" 84 ESLABONES 61 556 365 562XP 372XP 281XP NO</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8</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$1,295.00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$1,486.00</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BARRA 28" PUNTA PIÑON PASO 3/8" CALIBRE .058" 92 ESLABONES 61 556 365 562XP 372XP 281XP NO</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9</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$267.00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OREGON</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$316.73</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xml:space="preserve">OREGON BARRA OREGON SINGLE RIVET 14" PUNTA ESTRELA PASO 3/8" MINI CALIBRE .050" 52 ESLABONES NO.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10</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$654.00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OREGON</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$775.86</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OREGON BARRA OREGON 18" PUNTA ESTRELLA, PASO .325" CALIBRE, .050" 72 ESLABONES 435 545 CS2245 NO. DE</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55"/>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11</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$1,000.00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$0.00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$1,081.14</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STHIL BARRA 30" NO. DE PARTE 3003 001 9241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562"/>
        </w:trPr>
        <w:tc>
          <w:tcPr>
            <w:tcW w:w="112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12</w:t>
            </w:r>
          </w:p>
        </w:tc>
        <w:tc>
          <w:tcPr>
            <w:tcW w:w="14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$548.00</w:t>
            </w:r>
          </w:p>
        </w:tc>
        <w:tc>
          <w:tcPr>
            <w:tcW w:w="85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STIHL</w:t>
            </w:r>
            <w:r w:rsidRPr="00C93EFF">
              <w:rPr>
                <w:rFonts w:ascii="Tahoma" w:eastAsia="Calibri" w:hAnsi="Tahoma" w:cs="Tahoma"/>
                <w:b/>
                <w:bCs/>
                <w:color w:val="FFFFFF"/>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$0.00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w:t>
            </w:r>
            <w:r w:rsidRPr="00C93EFF">
              <w:rPr>
                <w:rFonts w:ascii="Tahoma" w:eastAsia="Calibri" w:hAnsi="Tahoma" w:cs="Tahoma"/>
                <w:b/>
                <w:bCs/>
                <w:color w:val="FFFFFF"/>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$590.26 </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STHIL BARRA 16" NO. DE PARTE 3005 008 3913</w:t>
            </w:r>
            <w:r w:rsidRPr="00C93EFF">
              <w:rPr>
                <w:rFonts w:ascii="Tahoma" w:eastAsia="Calibri" w:hAnsi="Tahoma" w:cs="Tahoma"/>
                <w:b/>
                <w:bCs/>
                <w:color w:val="FFFFFF"/>
                <w:kern w:val="24"/>
                <w:sz w:val="20"/>
                <w:szCs w:val="20"/>
                <w:lang w:eastAsia="es-MX"/>
              </w:rPr>
              <w:t xml:space="preserve"> </w:t>
            </w:r>
          </w:p>
        </w:tc>
      </w:tr>
      <w:tr w:rsidR="009B69EF" w:rsidRPr="00670A30" w:rsidTr="00EA09D6">
        <w:trPr>
          <w:trHeight w:val="562"/>
        </w:trPr>
        <w:tc>
          <w:tcPr>
            <w:tcW w:w="112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13</w:t>
            </w:r>
          </w:p>
        </w:tc>
        <w:tc>
          <w:tcPr>
            <w:tcW w:w="14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$820.00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$973.02 </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CARBURADOR T435 NO. DE PARTE 578936901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25"/>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lastRenderedPageBreak/>
              <w:t>14</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$89.00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NGK</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$104.96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BUJIA NGK CMR7H 226HD75S 546RBX 553 RBX 530BT 350BT 580BTS T45 NO. DE PARTE 521233401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32"/>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15</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$917.00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WALBRO</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$1,087.12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CARBURADOR 61 WALBRO NO. DE PARTE 574331601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16</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$39.00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$45.64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RETEN CIGÜEÑAL 236R 143R11 132R LADO CLUTCH NO. DE PARTE 505296701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1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17</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$670.00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$778.61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SE COTIZA 35 PZ PISTON 143RII NO. DE PARTE 505296901 Y 70 PZ ANILLO PISTON 143RII (2 POR P</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18</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$2,182.00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$2,587.73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CAJA DE ENGRANES 143RII 236R NO. DE PARTE 528818301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19</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$348.00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$412.58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TRIMMER AUTOMATICO HUSQVARNA T45 ADAPTADOR M12 236 336FR 535RX 143RII 345FR 555RXT</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20</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$213.00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$251.93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JUEGO DE CABLES 143RII 226R 236R NO. DE PARTE 522036601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693"/>
        </w:trPr>
        <w:tc>
          <w:tcPr>
            <w:tcW w:w="11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21</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$78.00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$92.19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RETEN CIGÜEÑAL 236R 143RII 525LST 525P5S 525BX  NO. DE PARTE 504121501</w:t>
            </w:r>
            <w:r w:rsidRPr="00C93EFF">
              <w:rPr>
                <w:rFonts w:ascii="Tahoma" w:eastAsia="Calibri" w:hAnsi="Tahoma" w:cs="Tahoma"/>
                <w:color w:val="000000"/>
                <w:kern w:val="24"/>
                <w:sz w:val="20"/>
                <w:szCs w:val="20"/>
                <w:lang w:eastAsia="es-MX"/>
              </w:rPr>
              <w:t xml:space="preserve"> </w:t>
            </w:r>
          </w:p>
        </w:tc>
      </w:tr>
      <w:tr w:rsidR="009B69EF" w:rsidRPr="00670A30" w:rsidTr="00EA09D6">
        <w:trPr>
          <w:trHeight w:val="455"/>
        </w:trPr>
        <w:tc>
          <w:tcPr>
            <w:tcW w:w="11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745DD5">
            <w:pPr>
              <w:jc w:val="center"/>
              <w:rPr>
                <w:rFonts w:ascii="Tahoma" w:hAnsi="Tahoma" w:cs="Tahoma"/>
                <w:sz w:val="20"/>
                <w:szCs w:val="20"/>
                <w:lang w:eastAsia="es-MX"/>
              </w:rPr>
            </w:pPr>
            <w:r w:rsidRPr="00C93EFF">
              <w:rPr>
                <w:rFonts w:ascii="Tahoma" w:hAnsi="Tahoma" w:cs="Tahoma"/>
                <w:color w:val="000000"/>
                <w:kern w:val="24"/>
                <w:sz w:val="20"/>
                <w:szCs w:val="20"/>
                <w:lang w:eastAsia="es-MX"/>
              </w:rPr>
              <w:t>22</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$0.00</w:t>
            </w:r>
          </w:p>
        </w:tc>
        <w:tc>
          <w:tcPr>
            <w:tcW w:w="8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 </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$1,680.00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w:t>
            </w:r>
            <w:r w:rsidRPr="00C93EFF">
              <w:rPr>
                <w:rFonts w:ascii="Tahoma" w:eastAsia="Calibri" w:hAnsi="Tahoma" w:cs="Tahoma"/>
                <w:color w:val="000000"/>
                <w:kern w:val="24"/>
                <w:sz w:val="20"/>
                <w:szCs w:val="20"/>
                <w:lang w:eastAsia="es-MX"/>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color w:val="000000"/>
                <w:kern w:val="24"/>
                <w:sz w:val="20"/>
                <w:szCs w:val="20"/>
                <w:lang w:eastAsia="es-MX"/>
              </w:rPr>
              <w:t xml:space="preserve">$1,988.94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color w:val="000000"/>
                <w:kern w:val="24"/>
                <w:sz w:val="20"/>
                <w:szCs w:val="20"/>
                <w:lang w:eastAsia="es-MX"/>
              </w:rPr>
              <w:t>HUSQVARNA CAJA DE ENGRANES 545RXT 343FR 345RX 345FX 343R COMPLETA NO. DE PARTE 502235201</w:t>
            </w:r>
            <w:r w:rsidRPr="00C93EFF">
              <w:rPr>
                <w:rFonts w:ascii="Tahoma" w:eastAsia="Calibri" w:hAnsi="Tahoma" w:cs="Tahoma"/>
                <w:color w:val="000000"/>
                <w:kern w:val="24"/>
                <w:sz w:val="20"/>
                <w:szCs w:val="20"/>
                <w:lang w:eastAsia="es-MX"/>
              </w:rPr>
              <w:t xml:space="preserve"> </w:t>
            </w:r>
          </w:p>
        </w:tc>
      </w:tr>
    </w:tbl>
    <w:p w:rsidR="009B69EF" w:rsidRDefault="009B69EF" w:rsidP="009B69EF">
      <w:pPr>
        <w:shd w:val="clear" w:color="auto" w:fill="FFFFFF"/>
        <w:spacing w:after="100" w:afterAutospacing="1"/>
        <w:contextualSpacing/>
        <w:jc w:val="both"/>
        <w:rPr>
          <w:rFonts w:ascii="Tahoma" w:hAnsi="Tahoma" w:cs="Tahoma"/>
          <w:lang w:val="es-ES_tradnl"/>
        </w:rPr>
      </w:pP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lastRenderedPageBreak/>
        <w:t xml:space="preserve">Cabe hacer mención que el área requirente manifiesta mediante el oficio número </w:t>
      </w:r>
      <w:r>
        <w:rPr>
          <w:rFonts w:ascii="Tahoma" w:hAnsi="Tahoma" w:cs="Tahoma"/>
          <w:lang w:val="es-ES_tradnl"/>
        </w:rPr>
        <w:t>1680/2017/1951</w:t>
      </w:r>
      <w:r w:rsidRPr="00327303">
        <w:rPr>
          <w:rFonts w:ascii="Tahoma" w:hAnsi="Tahoma" w:cs="Tahoma"/>
          <w:lang w:val="es-ES_tradnl"/>
        </w:rPr>
        <w:t xml:space="preserve"> firmado por el </w:t>
      </w:r>
      <w:r>
        <w:rPr>
          <w:rFonts w:ascii="Tahoma" w:hAnsi="Tahoma" w:cs="Tahoma"/>
          <w:lang w:val="es-ES_tradnl"/>
        </w:rPr>
        <w:t xml:space="preserve">Ing. </w:t>
      </w:r>
      <w:proofErr w:type="spellStart"/>
      <w:r>
        <w:rPr>
          <w:rFonts w:ascii="Tahoma" w:hAnsi="Tahoma" w:cs="Tahoma"/>
          <w:lang w:val="es-ES_tradnl"/>
        </w:rPr>
        <w:t>Romarico</w:t>
      </w:r>
      <w:proofErr w:type="spellEnd"/>
      <w:r>
        <w:rPr>
          <w:rFonts w:ascii="Tahoma" w:hAnsi="Tahoma" w:cs="Tahoma"/>
          <w:lang w:val="es-ES_tradnl"/>
        </w:rPr>
        <w:t xml:space="preserve"> Alfredo Escobedo Vázquez, </w:t>
      </w:r>
      <w:r w:rsidRPr="00327303">
        <w:rPr>
          <w:rFonts w:ascii="Tahoma" w:hAnsi="Tahoma" w:cs="Tahoma"/>
          <w:lang w:val="es-ES_tradnl"/>
        </w:rPr>
        <w:t>Direc</w:t>
      </w:r>
      <w:r>
        <w:rPr>
          <w:rFonts w:ascii="Tahoma" w:hAnsi="Tahoma" w:cs="Tahoma"/>
          <w:lang w:val="es-ES_tradnl"/>
        </w:rPr>
        <w:t>tor de Parques y Jardines</w:t>
      </w:r>
      <w:r w:rsidRPr="00327303">
        <w:rPr>
          <w:rFonts w:ascii="Tahoma" w:hAnsi="Tahoma" w:cs="Tahoma"/>
          <w:lang w:val="es-ES_tradnl"/>
        </w:rPr>
        <w:t>, el análisis realizado a cada una de las propuestas presentadas por los licitantes.</w:t>
      </w: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Responsable de la evaluación de las proposiciones:</w:t>
      </w:r>
    </w:p>
    <w:p w:rsidR="009B69EF" w:rsidRPr="00327303" w:rsidRDefault="009B69EF" w:rsidP="00745DD5">
      <w:pPr>
        <w:shd w:val="clear" w:color="auto" w:fill="FFFFFF"/>
        <w:spacing w:after="100" w:afterAutospacing="1" w:line="276" w:lineRule="auto"/>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5524"/>
        <w:gridCol w:w="4819"/>
      </w:tblGrid>
      <w:tr w:rsidR="009B69EF" w:rsidRPr="00327303" w:rsidTr="00EA09D6">
        <w:tc>
          <w:tcPr>
            <w:tcW w:w="5524" w:type="dxa"/>
          </w:tcPr>
          <w:p w:rsidR="009B69EF" w:rsidRPr="00327303" w:rsidRDefault="009B69EF" w:rsidP="00EA09D6">
            <w:pPr>
              <w:spacing w:after="100" w:afterAutospacing="1"/>
              <w:contextualSpacing/>
              <w:jc w:val="center"/>
              <w:rPr>
                <w:rFonts w:ascii="Tahoma" w:hAnsi="Tahoma" w:cs="Tahoma"/>
                <w:b/>
                <w:lang w:val="es-ES_tradnl"/>
              </w:rPr>
            </w:pPr>
            <w:r w:rsidRPr="00327303">
              <w:rPr>
                <w:rFonts w:ascii="Tahoma" w:hAnsi="Tahoma" w:cs="Tahoma"/>
                <w:b/>
                <w:lang w:val="es-ES_tradnl"/>
              </w:rPr>
              <w:t>Nombre</w:t>
            </w:r>
          </w:p>
        </w:tc>
        <w:tc>
          <w:tcPr>
            <w:tcW w:w="4819" w:type="dxa"/>
          </w:tcPr>
          <w:p w:rsidR="009B69EF" w:rsidRPr="00327303" w:rsidRDefault="009B69EF" w:rsidP="00EA09D6">
            <w:pPr>
              <w:spacing w:after="100" w:afterAutospacing="1"/>
              <w:contextualSpacing/>
              <w:jc w:val="center"/>
              <w:rPr>
                <w:rFonts w:ascii="Tahoma" w:hAnsi="Tahoma" w:cs="Tahoma"/>
                <w:b/>
                <w:lang w:val="es-ES_tradnl"/>
              </w:rPr>
            </w:pPr>
            <w:r w:rsidRPr="00327303">
              <w:rPr>
                <w:rFonts w:ascii="Tahoma" w:hAnsi="Tahoma" w:cs="Tahoma"/>
                <w:b/>
                <w:lang w:val="es-ES_tradnl"/>
              </w:rPr>
              <w:t>Cargo</w:t>
            </w:r>
          </w:p>
        </w:tc>
      </w:tr>
      <w:tr w:rsidR="009B69EF" w:rsidRPr="00327303" w:rsidTr="00EA09D6">
        <w:tc>
          <w:tcPr>
            <w:tcW w:w="5524" w:type="dxa"/>
          </w:tcPr>
          <w:p w:rsidR="009B69EF" w:rsidRPr="00327303" w:rsidRDefault="009B69EF" w:rsidP="00EA09D6">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Ing. </w:t>
            </w:r>
            <w:proofErr w:type="spellStart"/>
            <w:r>
              <w:rPr>
                <w:rFonts w:ascii="Tahoma" w:hAnsi="Tahoma" w:cs="Tahoma"/>
                <w:lang w:val="es-ES_tradnl"/>
              </w:rPr>
              <w:t>Romarico</w:t>
            </w:r>
            <w:proofErr w:type="spellEnd"/>
            <w:r>
              <w:rPr>
                <w:rFonts w:ascii="Tahoma" w:hAnsi="Tahoma" w:cs="Tahoma"/>
                <w:lang w:val="es-ES_tradnl"/>
              </w:rPr>
              <w:t xml:space="preserve"> Alfredo Escobedo Vázquez</w:t>
            </w:r>
          </w:p>
        </w:tc>
        <w:tc>
          <w:tcPr>
            <w:tcW w:w="4819" w:type="dxa"/>
          </w:tcPr>
          <w:p w:rsidR="009B69EF" w:rsidRPr="00327303" w:rsidRDefault="009B69EF" w:rsidP="00EA09D6">
            <w:pPr>
              <w:spacing w:after="100" w:afterAutospacing="1"/>
              <w:contextualSpacing/>
              <w:jc w:val="both"/>
              <w:rPr>
                <w:rFonts w:ascii="Tahoma" w:hAnsi="Tahoma" w:cs="Tahoma"/>
                <w:lang w:val="es-ES_tradnl"/>
              </w:rPr>
            </w:pPr>
            <w:r w:rsidRPr="00327303">
              <w:rPr>
                <w:rFonts w:ascii="Tahoma" w:hAnsi="Tahoma" w:cs="Tahoma"/>
                <w:lang w:val="es-ES_tradnl"/>
              </w:rPr>
              <w:t>Direc</w:t>
            </w:r>
            <w:r>
              <w:rPr>
                <w:rFonts w:ascii="Tahoma" w:hAnsi="Tahoma" w:cs="Tahoma"/>
                <w:lang w:val="es-ES_tradnl"/>
              </w:rPr>
              <w:t>tor de Parques y Jardines</w:t>
            </w:r>
          </w:p>
        </w:tc>
      </w:tr>
    </w:tbl>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C71F95" w:rsidRDefault="00C71F95" w:rsidP="00C71F95">
      <w:pPr>
        <w:shd w:val="clear" w:color="auto" w:fill="FFFFFF"/>
        <w:spacing w:after="100" w:afterAutospacing="1" w:line="360" w:lineRule="auto"/>
        <w:contextualSpacing/>
        <w:jc w:val="both"/>
        <w:rPr>
          <w:rFonts w:ascii="Tahoma" w:hAnsi="Tahoma" w:cs="Tahoma"/>
          <w:lang w:val="es-ES_tradnl"/>
        </w:rPr>
      </w:pPr>
    </w:p>
    <w:p w:rsidR="009B69EF"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9B69EF"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9B69EF">
      <w:pPr>
        <w:shd w:val="clear" w:color="auto" w:fill="FFFFFF"/>
        <w:spacing w:after="100" w:afterAutospacing="1"/>
        <w:contextualSpacing/>
        <w:jc w:val="both"/>
        <w:rPr>
          <w:rFonts w:ascii="Tahoma" w:hAnsi="Tahoma" w:cs="Tahoma"/>
          <w:b/>
          <w:lang w:val="es-ES_tradnl"/>
        </w:rPr>
      </w:pPr>
      <w:r w:rsidRPr="00A91956">
        <w:rPr>
          <w:rFonts w:ascii="Tahoma" w:hAnsi="Tahoma" w:cs="Tahoma"/>
          <w:b/>
          <w:lang w:val="es-ES_tradnl"/>
        </w:rPr>
        <w:t>Celia Hernández Ortiz.</w:t>
      </w:r>
    </w:p>
    <w:p w:rsidR="009B69EF" w:rsidRPr="00A91956" w:rsidRDefault="009B69EF" w:rsidP="009B69EF">
      <w:pPr>
        <w:shd w:val="clear" w:color="auto" w:fill="FFFFFF"/>
        <w:spacing w:after="100" w:afterAutospacing="1"/>
        <w:contextualSpacing/>
        <w:jc w:val="both"/>
        <w:rPr>
          <w:rFonts w:ascii="Tahoma" w:hAnsi="Tahoma" w:cs="Tahoma"/>
          <w:b/>
          <w:lang w:val="es-ES_tradnl"/>
        </w:rPr>
      </w:pPr>
    </w:p>
    <w:tbl>
      <w:tblPr>
        <w:tblW w:w="9780" w:type="dxa"/>
        <w:tblInd w:w="416" w:type="dxa"/>
        <w:tblLayout w:type="fixed"/>
        <w:tblCellMar>
          <w:left w:w="0" w:type="dxa"/>
          <w:right w:w="0" w:type="dxa"/>
        </w:tblCellMar>
        <w:tblLook w:val="04A0" w:firstRow="1" w:lastRow="0" w:firstColumn="1" w:lastColumn="0" w:noHBand="0" w:noVBand="1"/>
      </w:tblPr>
      <w:tblGrid>
        <w:gridCol w:w="1842"/>
        <w:gridCol w:w="2410"/>
        <w:gridCol w:w="2268"/>
        <w:gridCol w:w="3260"/>
      </w:tblGrid>
      <w:tr w:rsidR="009B69EF" w:rsidRPr="00A91956" w:rsidTr="00EA09D6">
        <w:trPr>
          <w:trHeight w:val="629"/>
        </w:trPr>
        <w:tc>
          <w:tcPr>
            <w:tcW w:w="184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Partida</w:t>
            </w:r>
            <w:r w:rsidRPr="00C93EFF">
              <w:rPr>
                <w:rFonts w:ascii="Tahoma" w:hAnsi="Tahoma" w:cs="Tahoma"/>
                <w:b/>
                <w:bCs/>
                <w:color w:val="FFFFFF"/>
                <w:kern w:val="24"/>
                <w:sz w:val="20"/>
                <w:szCs w:val="20"/>
                <w:lang w:eastAsia="es-MX"/>
              </w:rPr>
              <w:t xml:space="preserve"> </w:t>
            </w:r>
          </w:p>
        </w:tc>
        <w:tc>
          <w:tcPr>
            <w:tcW w:w="24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Cantidad</w:t>
            </w:r>
            <w:r w:rsidRPr="00C93EFF">
              <w:rPr>
                <w:rFonts w:ascii="Tahoma" w:hAnsi="Tahoma" w:cs="Tahoma"/>
                <w:b/>
                <w:bCs/>
                <w:color w:val="FFFFFF"/>
                <w:kern w:val="24"/>
                <w:sz w:val="20"/>
                <w:szCs w:val="20"/>
                <w:lang w:eastAsia="es-MX"/>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Precio Unitario</w:t>
            </w:r>
            <w:r w:rsidR="00EE048A">
              <w:rPr>
                <w:rFonts w:ascii="Tahoma" w:hAnsi="Tahoma" w:cs="Tahoma"/>
                <w:b/>
                <w:bCs/>
                <w:color w:val="FFFFFF"/>
                <w:kern w:val="24"/>
                <w:sz w:val="20"/>
                <w:szCs w:val="20"/>
                <w:lang w:val="es-ES_tradnl" w:eastAsia="es-MX"/>
              </w:rPr>
              <w:t xml:space="preserve">         </w:t>
            </w:r>
            <w:r w:rsidRPr="00C93EFF">
              <w:rPr>
                <w:rFonts w:ascii="Tahoma" w:hAnsi="Tahoma" w:cs="Tahoma"/>
                <w:b/>
                <w:bCs/>
                <w:color w:val="FFFFFF"/>
                <w:kern w:val="24"/>
                <w:sz w:val="20"/>
                <w:szCs w:val="20"/>
                <w:lang w:val="es-ES_tradnl" w:eastAsia="es-MX"/>
              </w:rPr>
              <w:t xml:space="preserve"> (sin I.V.A.)</w:t>
            </w:r>
            <w:r w:rsidRPr="00C93EFF">
              <w:rPr>
                <w:rFonts w:ascii="Tahoma" w:hAnsi="Tahoma" w:cs="Tahoma"/>
                <w:b/>
                <w:bCs/>
                <w:color w:val="FFFFFF"/>
                <w:kern w:val="24"/>
                <w:sz w:val="20"/>
                <w:szCs w:val="20"/>
                <w:lang w:eastAsia="es-MX"/>
              </w:rPr>
              <w:t xml:space="preserve"> </w:t>
            </w:r>
          </w:p>
        </w:tc>
        <w:tc>
          <w:tcPr>
            <w:tcW w:w="326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 xml:space="preserve">Precio Total            </w:t>
            </w:r>
            <w:r w:rsidR="00EE048A">
              <w:rPr>
                <w:rFonts w:ascii="Tahoma" w:hAnsi="Tahoma" w:cs="Tahoma"/>
                <w:b/>
                <w:bCs/>
                <w:color w:val="FFFFFF"/>
                <w:kern w:val="24"/>
                <w:sz w:val="20"/>
                <w:szCs w:val="20"/>
                <w:lang w:val="es-ES_tradnl" w:eastAsia="es-MX"/>
              </w:rPr>
              <w:t xml:space="preserve">                 </w:t>
            </w:r>
            <w:r w:rsidRPr="00C93EFF">
              <w:rPr>
                <w:rFonts w:ascii="Tahoma" w:hAnsi="Tahoma" w:cs="Tahoma"/>
                <w:b/>
                <w:bCs/>
                <w:color w:val="FFFFFF"/>
                <w:kern w:val="24"/>
                <w:sz w:val="20"/>
                <w:szCs w:val="20"/>
                <w:lang w:val="es-ES_tradnl" w:eastAsia="es-MX"/>
              </w:rPr>
              <w:t>(Sin I.V.A.)</w:t>
            </w:r>
            <w:r w:rsidRPr="00C93EFF">
              <w:rPr>
                <w:rFonts w:ascii="Tahoma" w:hAnsi="Tahoma" w:cs="Tahoma"/>
                <w:b/>
                <w:bCs/>
                <w:color w:val="FFFFFF"/>
                <w:kern w:val="24"/>
                <w:sz w:val="20"/>
                <w:szCs w:val="20"/>
                <w:lang w:eastAsia="es-MX"/>
              </w:rPr>
              <w:t xml:space="preserve"> </w:t>
            </w:r>
          </w:p>
        </w:tc>
      </w:tr>
      <w:tr w:rsidR="009B69EF" w:rsidRPr="00A91956" w:rsidTr="00EA09D6">
        <w:trPr>
          <w:trHeight w:val="409"/>
        </w:trPr>
        <w:tc>
          <w:tcPr>
            <w:tcW w:w="184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 </w:t>
            </w:r>
          </w:p>
        </w:tc>
        <w:tc>
          <w:tcPr>
            <w:tcW w:w="241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 piezas </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$580.00 </w:t>
            </w:r>
          </w:p>
        </w:tc>
        <w:tc>
          <w:tcPr>
            <w:tcW w:w="326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$5,800.00 </w:t>
            </w:r>
          </w:p>
        </w:tc>
      </w:tr>
      <w:tr w:rsidR="009B69EF" w:rsidRPr="00A91956" w:rsidTr="00EA09D6">
        <w:trPr>
          <w:trHeight w:val="333"/>
        </w:trPr>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33"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33"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20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spacing w:line="333" w:lineRule="atLeast"/>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$2,320.00 </w:t>
            </w:r>
          </w:p>
        </w:tc>
        <w:tc>
          <w:tcPr>
            <w:tcW w:w="3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33"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$46,400.00 </w:t>
            </w:r>
          </w:p>
        </w:tc>
      </w:tr>
      <w:tr w:rsidR="009B69EF" w:rsidRPr="00A91956" w:rsidTr="00EA09D6">
        <w:trPr>
          <w:trHeight w:val="340"/>
        </w:trPr>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40"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40"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C93EFF" w:rsidRDefault="009B69EF" w:rsidP="00EA09D6">
            <w:pPr>
              <w:spacing w:line="340" w:lineRule="atLeast"/>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$13.00 </w:t>
            </w:r>
          </w:p>
        </w:tc>
        <w:tc>
          <w:tcPr>
            <w:tcW w:w="3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40"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$130.00 </w:t>
            </w:r>
          </w:p>
        </w:tc>
      </w:tr>
      <w:tr w:rsidR="009B69EF" w:rsidRPr="00A91956" w:rsidTr="00EA09D6">
        <w:trPr>
          <w:trHeight w:val="306"/>
        </w:trPr>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06"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06"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200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C93EFF" w:rsidRDefault="009B69EF" w:rsidP="00EA09D6">
            <w:pPr>
              <w:spacing w:line="306" w:lineRule="atLeast"/>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$510.00 </w:t>
            </w:r>
          </w:p>
        </w:tc>
        <w:tc>
          <w:tcPr>
            <w:tcW w:w="3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06"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$102,000.00 </w:t>
            </w:r>
          </w:p>
        </w:tc>
      </w:tr>
      <w:tr w:rsidR="009B69EF" w:rsidRPr="00A91956" w:rsidTr="00EA09D6">
        <w:trPr>
          <w:trHeight w:val="436"/>
        </w:trPr>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90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$485.00 </w:t>
            </w:r>
          </w:p>
        </w:tc>
        <w:tc>
          <w:tcPr>
            <w:tcW w:w="3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$43,650.00 </w:t>
            </w:r>
          </w:p>
        </w:tc>
      </w:tr>
      <w:tr w:rsidR="009B69EF" w:rsidRPr="00A91956" w:rsidTr="00EA09D6">
        <w:trPr>
          <w:trHeight w:val="402"/>
        </w:trPr>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11 </w:t>
            </w: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$1,000.00 </w:t>
            </w:r>
          </w:p>
        </w:tc>
        <w:tc>
          <w:tcPr>
            <w:tcW w:w="3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$10,000.00 </w:t>
            </w:r>
          </w:p>
        </w:tc>
      </w:tr>
      <w:tr w:rsidR="009B69EF" w:rsidRPr="00A91956" w:rsidTr="00EA09D6">
        <w:trPr>
          <w:trHeight w:val="450"/>
        </w:trPr>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12 </w:t>
            </w: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15 piezas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right"/>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$548.00 </w:t>
            </w:r>
          </w:p>
        </w:tc>
        <w:tc>
          <w:tcPr>
            <w:tcW w:w="3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$8,220.00 </w:t>
            </w:r>
          </w:p>
        </w:tc>
      </w:tr>
      <w:tr w:rsidR="009B69EF" w:rsidRPr="00A91956" w:rsidTr="00EA09D6">
        <w:trPr>
          <w:trHeight w:val="450"/>
        </w:trPr>
        <w:tc>
          <w:tcPr>
            <w:tcW w:w="184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241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SUBTOTAL </w:t>
            </w:r>
          </w:p>
        </w:tc>
        <w:tc>
          <w:tcPr>
            <w:tcW w:w="326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$216,200.00</w:t>
            </w:r>
          </w:p>
        </w:tc>
      </w:tr>
      <w:tr w:rsidR="009B69EF" w:rsidRPr="00A91956" w:rsidTr="00EA09D6">
        <w:trPr>
          <w:trHeight w:val="450"/>
        </w:trPr>
        <w:tc>
          <w:tcPr>
            <w:tcW w:w="184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A91956" w:rsidRDefault="009B69EF" w:rsidP="00EA09D6">
            <w:pPr>
              <w:rPr>
                <w:rFonts w:cs="Tahoma"/>
                <w:lang w:eastAsia="es-MX"/>
              </w:rPr>
            </w:pPr>
          </w:p>
        </w:tc>
        <w:tc>
          <w:tcPr>
            <w:tcW w:w="241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A91956" w:rsidRDefault="009B69EF" w:rsidP="00EA09D6">
            <w:pPr>
              <w:rPr>
                <w:rFonts w:cs="Tahoma"/>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TOTAL CON I</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V</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A</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 xml:space="preserve"> </w:t>
            </w:r>
          </w:p>
        </w:tc>
        <w:tc>
          <w:tcPr>
            <w:tcW w:w="326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$250,792.00</w:t>
            </w:r>
          </w:p>
        </w:tc>
      </w:tr>
    </w:tbl>
    <w:p w:rsidR="009B69EF" w:rsidRDefault="009B69EF" w:rsidP="009B69EF">
      <w:pPr>
        <w:shd w:val="clear" w:color="auto" w:fill="FFFFFF"/>
        <w:spacing w:after="100" w:afterAutospacing="1"/>
        <w:contextualSpacing/>
        <w:jc w:val="both"/>
        <w:rPr>
          <w:rFonts w:ascii="Tahoma" w:hAnsi="Tahoma" w:cs="Tahoma"/>
          <w:b/>
          <w:lang w:val="es-ES_tradnl"/>
        </w:rPr>
      </w:pPr>
      <w:proofErr w:type="spellStart"/>
      <w:r w:rsidRPr="00A91956">
        <w:rPr>
          <w:rFonts w:ascii="Tahoma" w:hAnsi="Tahoma" w:cs="Tahoma"/>
          <w:b/>
          <w:lang w:val="es-ES_tradnl"/>
        </w:rPr>
        <w:lastRenderedPageBreak/>
        <w:t>Polirefaciones</w:t>
      </w:r>
      <w:proofErr w:type="spellEnd"/>
      <w:r w:rsidRPr="00A91956">
        <w:rPr>
          <w:rFonts w:ascii="Tahoma" w:hAnsi="Tahoma" w:cs="Tahoma"/>
          <w:b/>
          <w:lang w:val="es-ES_tradnl"/>
        </w:rPr>
        <w:t xml:space="preserve"> de Occidente, S.A. de C.V.</w:t>
      </w:r>
    </w:p>
    <w:p w:rsidR="009B69EF" w:rsidRPr="00A91956" w:rsidRDefault="009B69EF" w:rsidP="009B69EF">
      <w:pPr>
        <w:shd w:val="clear" w:color="auto" w:fill="FFFFFF"/>
        <w:spacing w:after="100" w:afterAutospacing="1"/>
        <w:contextualSpacing/>
        <w:jc w:val="both"/>
        <w:rPr>
          <w:rFonts w:ascii="Tahoma" w:hAnsi="Tahoma" w:cs="Tahoma"/>
          <w:b/>
          <w:lang w:val="es-ES_tradnl"/>
        </w:rPr>
      </w:pPr>
    </w:p>
    <w:tbl>
      <w:tblPr>
        <w:tblW w:w="9780" w:type="dxa"/>
        <w:tblInd w:w="416" w:type="dxa"/>
        <w:tblLayout w:type="fixed"/>
        <w:tblCellMar>
          <w:left w:w="0" w:type="dxa"/>
          <w:right w:w="0" w:type="dxa"/>
        </w:tblCellMar>
        <w:tblLook w:val="04A0" w:firstRow="1" w:lastRow="0" w:firstColumn="1" w:lastColumn="0" w:noHBand="0" w:noVBand="1"/>
      </w:tblPr>
      <w:tblGrid>
        <w:gridCol w:w="1134"/>
        <w:gridCol w:w="2835"/>
        <w:gridCol w:w="1984"/>
        <w:gridCol w:w="3827"/>
      </w:tblGrid>
      <w:tr w:rsidR="009B69EF" w:rsidRPr="00A91956" w:rsidTr="00EA09D6">
        <w:trPr>
          <w:trHeight w:val="458"/>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Partida</w:t>
            </w:r>
            <w:r w:rsidRPr="00C93EFF">
              <w:rPr>
                <w:rFonts w:ascii="Tahoma" w:hAnsi="Tahoma" w:cs="Tahoma"/>
                <w:b/>
                <w:bCs/>
                <w:color w:val="FFFFFF"/>
                <w:kern w:val="24"/>
                <w:sz w:val="20"/>
                <w:szCs w:val="20"/>
                <w:lang w:eastAsia="es-MX"/>
              </w:rPr>
              <w:t xml:space="preserve"> </w:t>
            </w:r>
          </w:p>
        </w:tc>
        <w:tc>
          <w:tcPr>
            <w:tcW w:w="28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Cantidad</w:t>
            </w:r>
            <w:r w:rsidRPr="00C93EFF">
              <w:rPr>
                <w:rFonts w:ascii="Tahoma" w:hAnsi="Tahoma" w:cs="Tahoma"/>
                <w:b/>
                <w:bCs/>
                <w:color w:val="FFFFFF"/>
                <w:kern w:val="24"/>
                <w:sz w:val="20"/>
                <w:szCs w:val="20"/>
                <w:lang w:eastAsia="es-MX"/>
              </w:rPr>
              <w:t xml:space="preserve"> </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Precio Unitario (sin I.V.A.)</w:t>
            </w:r>
            <w:r w:rsidRPr="00C93EFF">
              <w:rPr>
                <w:rFonts w:ascii="Tahoma" w:hAnsi="Tahoma" w:cs="Tahoma"/>
                <w:b/>
                <w:bCs/>
                <w:color w:val="FFFFFF"/>
                <w:kern w:val="24"/>
                <w:sz w:val="20"/>
                <w:szCs w:val="20"/>
                <w:lang w:eastAsia="es-MX"/>
              </w:rPr>
              <w:t xml:space="preserve"> </w:t>
            </w:r>
          </w:p>
        </w:tc>
        <w:tc>
          <w:tcPr>
            <w:tcW w:w="38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FFFFFF"/>
                <w:kern w:val="24"/>
                <w:sz w:val="20"/>
                <w:szCs w:val="20"/>
                <w:lang w:val="es-ES_tradnl" w:eastAsia="es-MX"/>
              </w:rPr>
              <w:t xml:space="preserve">Precio Total  </w:t>
            </w:r>
            <w:r w:rsidR="00EE048A">
              <w:rPr>
                <w:rFonts w:ascii="Tahoma" w:hAnsi="Tahoma" w:cs="Tahoma"/>
                <w:b/>
                <w:bCs/>
                <w:color w:val="FFFFFF"/>
                <w:kern w:val="24"/>
                <w:sz w:val="20"/>
                <w:szCs w:val="20"/>
                <w:lang w:val="es-ES_tradnl" w:eastAsia="es-MX"/>
              </w:rPr>
              <w:t xml:space="preserve">                                     </w:t>
            </w:r>
            <w:r w:rsidRPr="00C93EFF">
              <w:rPr>
                <w:rFonts w:ascii="Tahoma" w:hAnsi="Tahoma" w:cs="Tahoma"/>
                <w:b/>
                <w:bCs/>
                <w:color w:val="FFFFFF"/>
                <w:kern w:val="24"/>
                <w:sz w:val="20"/>
                <w:szCs w:val="20"/>
                <w:lang w:val="es-ES_tradnl" w:eastAsia="es-MX"/>
              </w:rPr>
              <w:t>(Sin I.V.A.)</w:t>
            </w:r>
            <w:r w:rsidRPr="00C93EFF">
              <w:rPr>
                <w:rFonts w:ascii="Tahoma" w:hAnsi="Tahoma" w:cs="Tahoma"/>
                <w:b/>
                <w:bCs/>
                <w:color w:val="FFFFFF"/>
                <w:kern w:val="24"/>
                <w:sz w:val="20"/>
                <w:szCs w:val="20"/>
                <w:lang w:eastAsia="es-MX"/>
              </w:rPr>
              <w:t xml:space="preserve"> </w:t>
            </w:r>
          </w:p>
        </w:tc>
      </w:tr>
      <w:tr w:rsidR="009B69EF" w:rsidRPr="00A91956" w:rsidTr="00EA09D6">
        <w:trPr>
          <w:trHeight w:val="409"/>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 </w:t>
            </w:r>
          </w:p>
        </w:tc>
        <w:tc>
          <w:tcPr>
            <w:tcW w:w="283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350 piezas</w:t>
            </w:r>
          </w:p>
        </w:tc>
        <w:tc>
          <w:tcPr>
            <w:tcW w:w="19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$347.00 </w:t>
            </w:r>
          </w:p>
        </w:tc>
        <w:tc>
          <w:tcPr>
            <w:tcW w:w="382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$121,450.00 </w:t>
            </w:r>
          </w:p>
        </w:tc>
      </w:tr>
      <w:tr w:rsidR="009B69EF" w:rsidRPr="00A91956" w:rsidTr="00EA09D6">
        <w:trPr>
          <w:trHeight w:val="208"/>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208"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7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08"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15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08"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$1,132.00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208"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$16,980.00 </w:t>
            </w:r>
          </w:p>
        </w:tc>
      </w:tr>
      <w:tr w:rsidR="009B69EF" w:rsidRPr="00A91956" w:rsidTr="00EA09D6">
        <w:trPr>
          <w:trHeight w:val="22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225"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225"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20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225"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$1,295.00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225"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$25,900.00 </w:t>
            </w:r>
          </w:p>
        </w:tc>
      </w:tr>
      <w:tr w:rsidR="009B69EF" w:rsidRPr="00A91956" w:rsidTr="00EA09D6">
        <w:trPr>
          <w:trHeight w:val="25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255"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9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55"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20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55"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$267.00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255"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$5,340.00 </w:t>
            </w:r>
          </w:p>
        </w:tc>
      </w:tr>
      <w:tr w:rsidR="009B69EF" w:rsidRPr="00A91956" w:rsidTr="00EA09D6">
        <w:trPr>
          <w:trHeight w:val="319"/>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19"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10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19"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10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19"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$654.00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319"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$6,540.00 </w:t>
            </w:r>
          </w:p>
        </w:tc>
      </w:tr>
      <w:tr w:rsidR="009B69EF" w:rsidRPr="00A91956" w:rsidTr="00EA09D6">
        <w:trPr>
          <w:trHeight w:val="253"/>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253"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13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53"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15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53"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$820.00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253"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$12,300.00 </w:t>
            </w:r>
          </w:p>
        </w:tc>
      </w:tr>
      <w:tr w:rsidR="009B69EF" w:rsidRPr="00A91956" w:rsidTr="00EA09D6">
        <w:trPr>
          <w:trHeight w:val="324"/>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24"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14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24"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50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24"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$89.00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324"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$4,450.00 </w:t>
            </w:r>
          </w:p>
        </w:tc>
      </w:tr>
      <w:tr w:rsidR="009B69EF" w:rsidRPr="00A91956" w:rsidTr="00EA09D6">
        <w:trPr>
          <w:trHeight w:val="224"/>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224"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15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24"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5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24"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$917.00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224"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$4,585.00 </w:t>
            </w:r>
          </w:p>
        </w:tc>
      </w:tr>
      <w:tr w:rsidR="009B69EF" w:rsidRPr="00A91956" w:rsidTr="00EA09D6">
        <w:trPr>
          <w:trHeight w:val="309"/>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09"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16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09"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50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09"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$39.00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309"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$1,950.00 </w:t>
            </w:r>
          </w:p>
        </w:tc>
      </w:tr>
      <w:tr w:rsidR="009B69EF" w:rsidRPr="00A91956" w:rsidTr="00EA09D6">
        <w:trPr>
          <w:trHeight w:val="31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11"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17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311"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35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311"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$670.00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311"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$23,450.00 </w:t>
            </w:r>
          </w:p>
        </w:tc>
      </w:tr>
      <w:tr w:rsidR="009B69EF" w:rsidRPr="00A91956" w:rsidTr="00EA09D6">
        <w:trPr>
          <w:trHeight w:val="293"/>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293"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18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293"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40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293"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$2,182.00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293"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$87,280.00 </w:t>
            </w:r>
          </w:p>
        </w:tc>
      </w:tr>
      <w:tr w:rsidR="009B69EF" w:rsidRPr="00A91956" w:rsidTr="00EA09D6">
        <w:trPr>
          <w:trHeight w:val="2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275"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19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75"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248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275"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$348.00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275"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$86,304.00 </w:t>
            </w:r>
          </w:p>
        </w:tc>
      </w:tr>
      <w:tr w:rsidR="009B69EF" w:rsidRPr="00A91956" w:rsidTr="00EA09D6">
        <w:trPr>
          <w:trHeight w:val="319"/>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spacing w:line="319"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20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19"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15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spacing w:line="319"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$213.00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spacing w:line="319"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$3,195.00 </w:t>
            </w:r>
          </w:p>
        </w:tc>
      </w:tr>
      <w:tr w:rsidR="009B69EF" w:rsidRPr="00A91956" w:rsidTr="00EA09D6">
        <w:trPr>
          <w:trHeight w:val="30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01"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21 </w:t>
            </w: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301" w:lineRule="atLeast"/>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20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C93EFF" w:rsidRDefault="009B69EF" w:rsidP="00EA09D6">
            <w:pPr>
              <w:spacing w:line="301" w:lineRule="atLeast"/>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$78.00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301"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$1,560.00 </w:t>
            </w:r>
          </w:p>
        </w:tc>
      </w:tr>
      <w:tr w:rsidR="009B69EF" w:rsidRPr="00A91956" w:rsidTr="00EA09D6">
        <w:trPr>
          <w:trHeight w:val="450"/>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22 </w:t>
            </w: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jc w:val="center"/>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30 piezas</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C93EFF" w:rsidRDefault="009B69EF" w:rsidP="00EA09D6">
            <w:pPr>
              <w:jc w:val="right"/>
              <w:textAlignment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$1,680.00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$50,400.00 </w:t>
            </w:r>
          </w:p>
        </w:tc>
      </w:tr>
      <w:tr w:rsidR="009B69EF" w:rsidRPr="00A91956" w:rsidTr="00EA09D6">
        <w:trPr>
          <w:trHeight w:val="347"/>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C93EFF" w:rsidRDefault="009B69EF" w:rsidP="00EA09D6">
            <w:pPr>
              <w:spacing w:line="347" w:lineRule="atLeast"/>
              <w:jc w:val="center"/>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SUBTOTAL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C93EFF" w:rsidRDefault="009B69EF" w:rsidP="00EA09D6">
            <w:pPr>
              <w:spacing w:line="347" w:lineRule="atLeast"/>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$451,684.00 </w:t>
            </w:r>
          </w:p>
        </w:tc>
      </w:tr>
      <w:tr w:rsidR="009B69EF" w:rsidRPr="00A91956" w:rsidTr="00EA09D6">
        <w:trPr>
          <w:trHeight w:val="450"/>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rPr>
                <w:rFonts w:ascii="Tahoma" w:hAnsi="Tahoma" w:cs="Tahoma"/>
                <w:sz w:val="20"/>
                <w:szCs w:val="20"/>
                <w:lang w:eastAsia="es-MX"/>
              </w:rPr>
            </w:pP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C93EFF" w:rsidRDefault="009B69EF" w:rsidP="00EA09D6">
            <w:pPr>
              <w:jc w:val="center"/>
              <w:rPr>
                <w:rFonts w:ascii="Tahoma" w:hAnsi="Tahoma" w:cs="Tahoma"/>
                <w:sz w:val="20"/>
                <w:szCs w:val="20"/>
                <w:lang w:eastAsia="es-MX"/>
              </w:rPr>
            </w:pPr>
            <w:r w:rsidRPr="00C93EFF">
              <w:rPr>
                <w:rFonts w:ascii="Tahoma" w:hAnsi="Tahoma" w:cs="Tahoma"/>
                <w:b/>
                <w:bCs/>
                <w:color w:val="000000"/>
                <w:kern w:val="24"/>
                <w:sz w:val="20"/>
                <w:szCs w:val="20"/>
                <w:lang w:eastAsia="es-MX"/>
              </w:rPr>
              <w:t>TOTAL CON I</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V</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A</w:t>
            </w:r>
            <w:r w:rsidR="00EE048A">
              <w:rPr>
                <w:rFonts w:ascii="Tahoma" w:hAnsi="Tahoma" w:cs="Tahoma"/>
                <w:b/>
                <w:bCs/>
                <w:color w:val="000000"/>
                <w:kern w:val="24"/>
                <w:sz w:val="20"/>
                <w:szCs w:val="20"/>
                <w:lang w:eastAsia="es-MX"/>
              </w:rPr>
              <w:t>.</w:t>
            </w:r>
            <w:r w:rsidRPr="00C93EFF">
              <w:rPr>
                <w:rFonts w:ascii="Tahoma" w:hAnsi="Tahoma" w:cs="Tahoma"/>
                <w:b/>
                <w:bCs/>
                <w:color w:val="000000"/>
                <w:kern w:val="24"/>
                <w:sz w:val="20"/>
                <w:szCs w:val="20"/>
                <w:lang w:eastAsia="es-MX"/>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C93EFF" w:rsidRDefault="009B69EF" w:rsidP="00EA09D6">
            <w:pPr>
              <w:jc w:val="center"/>
              <w:textAlignment w:val="bottom"/>
              <w:rPr>
                <w:rFonts w:ascii="Tahoma" w:hAnsi="Tahoma" w:cs="Tahoma"/>
                <w:sz w:val="20"/>
                <w:szCs w:val="20"/>
                <w:lang w:eastAsia="es-MX"/>
              </w:rPr>
            </w:pPr>
            <w:r w:rsidRPr="00C93EFF">
              <w:rPr>
                <w:rFonts w:ascii="Tahoma" w:hAnsi="Tahoma" w:cs="Tahoma"/>
                <w:b/>
                <w:bCs/>
                <w:color w:val="000000"/>
                <w:kern w:val="24"/>
                <w:sz w:val="20"/>
                <w:szCs w:val="20"/>
                <w:lang w:eastAsia="es-MX"/>
              </w:rPr>
              <w:t xml:space="preserve">$523,953.44 </w:t>
            </w:r>
          </w:p>
        </w:tc>
      </w:tr>
    </w:tbl>
    <w:p w:rsidR="009B69EF" w:rsidRDefault="009B69EF" w:rsidP="009B69EF">
      <w:pPr>
        <w:shd w:val="clear" w:color="auto" w:fill="FFFFFF"/>
        <w:spacing w:after="100" w:afterAutospacing="1"/>
        <w:contextualSpacing/>
        <w:jc w:val="both"/>
        <w:rPr>
          <w:rFonts w:ascii="Tahoma" w:hAnsi="Tahoma" w:cs="Tahoma"/>
          <w:lang w:val="es-ES_tradnl"/>
        </w:rPr>
      </w:pPr>
    </w:p>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9B69EF" w:rsidRPr="00A91956" w:rsidRDefault="009B69EF" w:rsidP="009B69EF">
      <w:pPr>
        <w:spacing w:after="100" w:afterAutospacing="1"/>
        <w:contextualSpacing/>
        <w:jc w:val="both"/>
        <w:rPr>
          <w:rFonts w:ascii="Tahoma" w:hAnsi="Tahoma" w:cs="Tahoma"/>
          <w:i/>
        </w:rPr>
      </w:pPr>
      <w:r w:rsidRPr="00A91956">
        <w:rPr>
          <w:rFonts w:ascii="Tahoma" w:hAnsi="Tahoma" w:cs="Tahoma"/>
          <w:b/>
          <w:bCs/>
          <w:i/>
        </w:rPr>
        <w:t>T</w:t>
      </w:r>
      <w:r>
        <w:rPr>
          <w:rFonts w:ascii="Tahoma" w:hAnsi="Tahoma" w:cs="Tahoma"/>
          <w:b/>
          <w:bCs/>
          <w:i/>
        </w:rPr>
        <w:t xml:space="preserve">otal </w:t>
      </w:r>
      <w:r w:rsidRPr="00A91956">
        <w:rPr>
          <w:rFonts w:ascii="Tahoma" w:hAnsi="Tahoma" w:cs="Tahoma"/>
          <w:b/>
          <w:bCs/>
          <w:i/>
        </w:rPr>
        <w:t>A</w:t>
      </w:r>
      <w:r>
        <w:rPr>
          <w:rFonts w:ascii="Tahoma" w:hAnsi="Tahoma" w:cs="Tahoma"/>
          <w:b/>
          <w:bCs/>
          <w:i/>
        </w:rPr>
        <w:t>signado</w:t>
      </w:r>
      <w:r w:rsidRPr="00A91956">
        <w:rPr>
          <w:rFonts w:ascii="Tahoma" w:hAnsi="Tahoma" w:cs="Tahoma"/>
          <w:b/>
          <w:bCs/>
          <w:i/>
        </w:rPr>
        <w:t>: $ 774,745.44 IVA I</w:t>
      </w:r>
      <w:r>
        <w:rPr>
          <w:rFonts w:ascii="Tahoma" w:hAnsi="Tahoma" w:cs="Tahoma"/>
          <w:b/>
          <w:bCs/>
          <w:i/>
        </w:rPr>
        <w:t>ncluido.</w:t>
      </w:r>
      <w:r w:rsidRPr="00A91956">
        <w:rPr>
          <w:rFonts w:ascii="Tahoma" w:hAnsi="Tahoma" w:cs="Tahoma"/>
          <w:b/>
          <w:bCs/>
          <w:i/>
        </w:rPr>
        <w:t xml:space="preserve"> </w:t>
      </w:r>
    </w:p>
    <w:p w:rsidR="009B69EF" w:rsidRDefault="009B69EF" w:rsidP="009B69EF">
      <w:pPr>
        <w:spacing w:after="100" w:afterAutospacing="1"/>
        <w:contextualSpacing/>
        <w:jc w:val="both"/>
        <w:rPr>
          <w:rFonts w:ascii="Tahoma" w:hAnsi="Tahoma" w:cs="Tahoma"/>
          <w:b/>
          <w:bCs/>
          <w:i/>
        </w:rPr>
      </w:pPr>
    </w:p>
    <w:p w:rsidR="009B69EF" w:rsidRPr="00A91956" w:rsidRDefault="009B69EF" w:rsidP="009B69EF">
      <w:pPr>
        <w:spacing w:after="100" w:afterAutospacing="1"/>
        <w:contextualSpacing/>
        <w:jc w:val="both"/>
        <w:rPr>
          <w:rFonts w:ascii="Tahoma" w:hAnsi="Tahoma" w:cs="Tahoma"/>
          <w:i/>
        </w:rPr>
      </w:pPr>
      <w:r w:rsidRPr="00A91956">
        <w:rPr>
          <w:rFonts w:ascii="Tahoma" w:hAnsi="Tahoma" w:cs="Tahoma"/>
          <w:b/>
          <w:bCs/>
          <w:i/>
        </w:rPr>
        <w:t>T</w:t>
      </w:r>
      <w:r>
        <w:rPr>
          <w:rFonts w:ascii="Tahoma" w:hAnsi="Tahoma" w:cs="Tahoma"/>
          <w:b/>
          <w:bCs/>
          <w:i/>
        </w:rPr>
        <w:t>echo Presupuestal</w:t>
      </w:r>
      <w:r w:rsidRPr="00A91956">
        <w:rPr>
          <w:rFonts w:ascii="Tahoma" w:hAnsi="Tahoma" w:cs="Tahoma"/>
          <w:b/>
          <w:bCs/>
          <w:i/>
        </w:rPr>
        <w:t>: $857,907.46 IVA I</w:t>
      </w:r>
      <w:r>
        <w:rPr>
          <w:rFonts w:ascii="Tahoma" w:hAnsi="Tahoma" w:cs="Tahoma"/>
          <w:b/>
          <w:bCs/>
          <w:i/>
        </w:rPr>
        <w:t>ncluido</w:t>
      </w:r>
      <w:r w:rsidRPr="00A91956">
        <w:rPr>
          <w:rFonts w:ascii="Tahoma" w:hAnsi="Tahoma" w:cs="Tahoma"/>
          <w:b/>
          <w:bCs/>
          <w:i/>
        </w:rPr>
        <w:t>.</w:t>
      </w:r>
    </w:p>
    <w:p w:rsidR="009B69EF" w:rsidRPr="00A91956" w:rsidRDefault="009B69EF" w:rsidP="009B69EF">
      <w:pPr>
        <w:shd w:val="clear" w:color="auto" w:fill="FFFFFF"/>
        <w:spacing w:after="100" w:afterAutospacing="1"/>
        <w:contextualSpacing/>
        <w:jc w:val="both"/>
        <w:rPr>
          <w:rFonts w:ascii="Tahoma" w:hAnsi="Tahoma" w:cs="Tahoma"/>
        </w:rPr>
      </w:pPr>
    </w:p>
    <w:p w:rsidR="009B69EF" w:rsidRPr="002213FB" w:rsidRDefault="009B69EF" w:rsidP="00EE048A">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9B69EF" w:rsidRDefault="009B69EF" w:rsidP="009B69EF">
      <w:pPr>
        <w:jc w:val="both"/>
        <w:rPr>
          <w:rFonts w:ascii="Tahoma" w:hAnsi="Tahoma" w:cs="Tahoma"/>
        </w:rPr>
      </w:pPr>
    </w:p>
    <w:p w:rsidR="00EE048A" w:rsidRPr="00C05A35" w:rsidRDefault="00EE048A" w:rsidP="009B69EF">
      <w:pPr>
        <w:jc w:val="both"/>
        <w:rPr>
          <w:rFonts w:ascii="Tahoma" w:hAnsi="Tahoma" w:cs="Tahoma"/>
        </w:rPr>
      </w:pPr>
    </w:p>
    <w:p w:rsidR="009B69EF" w:rsidRDefault="008242D7" w:rsidP="00EE048A">
      <w:pPr>
        <w:shd w:val="clear" w:color="auto" w:fill="FFFFFF"/>
        <w:spacing w:after="100" w:afterAutospacing="1" w:line="360" w:lineRule="auto"/>
        <w:contextualSpacing/>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Pr="00327303">
        <w:rPr>
          <w:rFonts w:ascii="Tahoma" w:hAnsi="Tahoma" w:cs="Tahoma"/>
          <w:lang w:val="es-ES_tradnl"/>
        </w:rPr>
        <w:t>de</w:t>
      </w:r>
      <w:r w:rsidR="009B69EF" w:rsidRPr="00327303">
        <w:rPr>
          <w:rFonts w:ascii="Tahoma" w:hAnsi="Tahoma" w:cs="Tahoma"/>
          <w:lang w:val="es-ES_tradnl"/>
        </w:rPr>
        <w:t xml:space="preserve"> conformidad con el artículo 24, fracción VII de la Ley de Compras Gubernamentales, Enajenaciones y Contratación de Servicios del Estado de Jalisco y sus Municipios, se somete a su resolución para su aprobación de fallo a favor de los proveedores </w:t>
      </w:r>
      <w:r w:rsidR="009B69EF" w:rsidRPr="0015436F">
        <w:rPr>
          <w:rFonts w:ascii="Tahoma" w:hAnsi="Tahoma" w:cs="Tahoma"/>
          <w:b/>
          <w:lang w:val="es-ES_tradnl"/>
        </w:rPr>
        <w:t xml:space="preserve">Celia Hernández Ortiz  y </w:t>
      </w:r>
      <w:proofErr w:type="spellStart"/>
      <w:r w:rsidR="009B69EF" w:rsidRPr="0015436F">
        <w:rPr>
          <w:rFonts w:ascii="Tahoma" w:hAnsi="Tahoma" w:cs="Tahoma"/>
          <w:b/>
          <w:lang w:val="es-ES_tradnl"/>
        </w:rPr>
        <w:t>Polirefacciones</w:t>
      </w:r>
      <w:proofErr w:type="spellEnd"/>
      <w:r w:rsidR="009B69EF" w:rsidRPr="0015436F">
        <w:rPr>
          <w:rFonts w:ascii="Tahoma" w:hAnsi="Tahoma" w:cs="Tahoma"/>
          <w:b/>
          <w:lang w:val="es-ES_tradnl"/>
        </w:rPr>
        <w:t xml:space="preserve"> de Occidente S.A. de C.V.,</w:t>
      </w:r>
      <w:r w:rsidR="009B69EF">
        <w:rPr>
          <w:rFonts w:ascii="Tahoma" w:hAnsi="Tahoma" w:cs="Tahoma"/>
          <w:lang w:val="es-ES_tradnl"/>
        </w:rPr>
        <w:t xml:space="preserve"> </w:t>
      </w:r>
      <w:r w:rsidR="009B69EF" w:rsidRPr="00327303">
        <w:rPr>
          <w:rFonts w:ascii="Tahoma" w:hAnsi="Tahoma" w:cs="Tahoma"/>
          <w:lang w:val="es-ES_tradnl"/>
        </w:rPr>
        <w:t>los que estén por la afirmativa, sírvanse manifest</w:t>
      </w:r>
      <w:r w:rsidR="009B69EF">
        <w:rPr>
          <w:rFonts w:ascii="Tahoma" w:hAnsi="Tahoma" w:cs="Tahoma"/>
          <w:lang w:val="es-ES_tradnl"/>
        </w:rPr>
        <w:t>arlo</w:t>
      </w:r>
      <w:r w:rsidR="009B69EF" w:rsidRPr="00327303">
        <w:rPr>
          <w:rFonts w:ascii="Tahoma" w:hAnsi="Tahoma" w:cs="Tahoma"/>
          <w:lang w:val="es-ES_tradnl"/>
        </w:rPr>
        <w:t xml:space="preserve"> levantando su mano</w:t>
      </w:r>
      <w:r w:rsidR="00EE048A">
        <w:rPr>
          <w:rFonts w:ascii="Tahoma" w:hAnsi="Tahoma" w:cs="Tahoma"/>
        </w:rPr>
        <w:t>.</w:t>
      </w:r>
    </w:p>
    <w:p w:rsidR="00EE048A" w:rsidRPr="00132EBD" w:rsidRDefault="00EE048A" w:rsidP="009B69EF">
      <w:pPr>
        <w:shd w:val="clear" w:color="auto" w:fill="FFFFFF"/>
        <w:spacing w:after="100" w:afterAutospacing="1"/>
        <w:contextualSpacing/>
        <w:jc w:val="both"/>
        <w:rPr>
          <w:rFonts w:ascii="Tahoma" w:hAnsi="Tahoma" w:cs="Tahoma"/>
        </w:rPr>
      </w:pPr>
    </w:p>
    <w:p w:rsidR="00EE048A" w:rsidRPr="00291356" w:rsidRDefault="00EE048A" w:rsidP="00EE048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C71F95" w:rsidRDefault="00C71F95" w:rsidP="00C71F95">
      <w:pPr>
        <w:shd w:val="clear" w:color="auto" w:fill="FFFFFF"/>
        <w:spacing w:after="100" w:afterAutospacing="1" w:line="360" w:lineRule="auto"/>
        <w:contextualSpacing/>
        <w:jc w:val="both"/>
        <w:rPr>
          <w:rFonts w:ascii="Tahoma" w:hAnsi="Tahoma" w:cs="Tahoma"/>
        </w:rPr>
      </w:pPr>
    </w:p>
    <w:p w:rsidR="00AE0DC7" w:rsidRDefault="00AE0DC7" w:rsidP="00C71F95">
      <w:pPr>
        <w:shd w:val="clear" w:color="auto" w:fill="FFFFFF"/>
        <w:spacing w:after="100" w:afterAutospacing="1" w:line="360" w:lineRule="auto"/>
        <w:contextualSpacing/>
        <w:jc w:val="both"/>
        <w:rPr>
          <w:rFonts w:ascii="Tahoma" w:hAnsi="Tahoma" w:cs="Tahoma"/>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rPr>
        <w:t xml:space="preserve">Número de cuadro </w:t>
      </w:r>
      <w:r w:rsidRPr="001924FB">
        <w:rPr>
          <w:rFonts w:ascii="Tahoma" w:hAnsi="Tahoma" w:cs="Tahoma"/>
          <w:b/>
        </w:rPr>
        <w:t>02.13.2017</w:t>
      </w:r>
      <w:r w:rsidRPr="001924FB">
        <w:rPr>
          <w:rFonts w:ascii="Tahoma" w:hAnsi="Tahoma" w:cs="Tahoma"/>
        </w:rPr>
        <w:t xml:space="preserve">, Licitación Nacional con Participación del Comité con número de </w:t>
      </w:r>
      <w:r w:rsidRPr="001924FB">
        <w:rPr>
          <w:rFonts w:ascii="Tahoma" w:hAnsi="Tahoma" w:cs="Tahoma"/>
          <w:b/>
        </w:rPr>
        <w:t>requisición 201702455</w:t>
      </w:r>
      <w:r w:rsidRPr="001924FB">
        <w:rPr>
          <w:rFonts w:ascii="Tahoma" w:hAnsi="Tahoma" w:cs="Tahoma"/>
        </w:rPr>
        <w:t xml:space="preserve">, con número de invitación en sistema 886, de la Dirección de Contabilidad adscrita a la Tesorería Municipal, a través de la cual solicitan  servicios de contabilidad, servicios de </w:t>
      </w:r>
      <w:proofErr w:type="spellStart"/>
      <w:r w:rsidRPr="001924FB">
        <w:rPr>
          <w:rFonts w:ascii="Tahoma" w:hAnsi="Tahoma" w:cs="Tahoma"/>
        </w:rPr>
        <w:t>dictaminación</w:t>
      </w:r>
      <w:proofErr w:type="spellEnd"/>
      <w:r w:rsidRPr="001924FB">
        <w:rPr>
          <w:rFonts w:ascii="Tahoma" w:hAnsi="Tahoma" w:cs="Tahoma"/>
        </w:rPr>
        <w:t xml:space="preserve"> de estados financieros para el ejercicio 2016, </w:t>
      </w:r>
      <w:r w:rsidRPr="001924FB">
        <w:rPr>
          <w:rFonts w:ascii="Tahoma" w:hAnsi="Tahoma" w:cs="Tahoma"/>
          <w:lang w:val="es-ES_tradnl"/>
        </w:rPr>
        <w:t>se pone a la vista el expediente de donde se desprende lo siguiente:</w:t>
      </w:r>
    </w:p>
    <w:p w:rsidR="00AE0DC7" w:rsidRDefault="00AE0DC7" w:rsidP="00C71F95">
      <w:pPr>
        <w:shd w:val="clear" w:color="auto" w:fill="FFFFFF"/>
        <w:spacing w:after="100" w:afterAutospacing="1"/>
        <w:contextualSpacing/>
        <w:jc w:val="both"/>
        <w:rPr>
          <w:rFonts w:ascii="Tahoma" w:hAnsi="Tahoma" w:cs="Tahoma"/>
          <w:b/>
          <w:lang w:val="es-ES_tradnl"/>
        </w:rPr>
      </w:pPr>
    </w:p>
    <w:p w:rsidR="009B69EF" w:rsidRPr="001924FB" w:rsidRDefault="009B69EF" w:rsidP="00C71F95">
      <w:pPr>
        <w:shd w:val="clear" w:color="auto" w:fill="FFFFFF"/>
        <w:spacing w:after="100" w:afterAutospacing="1"/>
        <w:contextualSpacing/>
        <w:jc w:val="both"/>
        <w:rPr>
          <w:rFonts w:ascii="Tahoma" w:hAnsi="Tahoma" w:cs="Tahoma"/>
          <w:b/>
          <w:lang w:val="es-ES_tradnl"/>
        </w:rPr>
      </w:pPr>
      <w:r w:rsidRPr="001924FB">
        <w:rPr>
          <w:rFonts w:ascii="Tahoma" w:hAnsi="Tahoma" w:cs="Tahoma"/>
          <w:b/>
          <w:lang w:val="es-ES_tradnl"/>
        </w:rPr>
        <w:t>Proveedores que cotizan:</w:t>
      </w:r>
    </w:p>
    <w:p w:rsidR="009B69EF" w:rsidRPr="001924FB" w:rsidRDefault="009B69EF" w:rsidP="00C71F95">
      <w:pPr>
        <w:pStyle w:val="Prrafodelista"/>
        <w:numPr>
          <w:ilvl w:val="0"/>
          <w:numId w:val="32"/>
        </w:numPr>
        <w:shd w:val="clear" w:color="auto" w:fill="FFFFFF"/>
        <w:spacing w:after="100" w:afterAutospacing="1"/>
        <w:contextualSpacing/>
        <w:jc w:val="both"/>
        <w:rPr>
          <w:rFonts w:ascii="Tahoma" w:hAnsi="Tahoma" w:cs="Tahoma"/>
        </w:rPr>
      </w:pPr>
      <w:proofErr w:type="spellStart"/>
      <w:r w:rsidRPr="001924FB">
        <w:rPr>
          <w:rFonts w:ascii="Tahoma" w:hAnsi="Tahoma" w:cs="Tahoma"/>
        </w:rPr>
        <w:t>Konteo</w:t>
      </w:r>
      <w:proofErr w:type="spellEnd"/>
      <w:r w:rsidRPr="001924FB">
        <w:rPr>
          <w:rFonts w:ascii="Tahoma" w:hAnsi="Tahoma" w:cs="Tahoma"/>
        </w:rPr>
        <w:t xml:space="preserve"> Consultores S.C.</w:t>
      </w:r>
    </w:p>
    <w:p w:rsidR="009B69EF" w:rsidRPr="001924FB" w:rsidRDefault="009B69EF" w:rsidP="00C71F95">
      <w:pPr>
        <w:pStyle w:val="Prrafodelista"/>
        <w:numPr>
          <w:ilvl w:val="0"/>
          <w:numId w:val="32"/>
        </w:numPr>
        <w:shd w:val="clear" w:color="auto" w:fill="FFFFFF"/>
        <w:spacing w:after="100" w:afterAutospacing="1"/>
        <w:contextualSpacing/>
        <w:jc w:val="both"/>
        <w:rPr>
          <w:rFonts w:ascii="Tahoma" w:hAnsi="Tahoma" w:cs="Tahoma"/>
        </w:rPr>
      </w:pPr>
      <w:r w:rsidRPr="001924FB">
        <w:rPr>
          <w:rFonts w:ascii="Tahoma" w:hAnsi="Tahoma" w:cs="Tahoma"/>
        </w:rPr>
        <w:t>GHP Consultores Asociados S.C.</w:t>
      </w: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Ninguna proposición fue desechada</w:t>
      </w:r>
      <w:r>
        <w:rPr>
          <w:rFonts w:ascii="Tahoma" w:hAnsi="Tahoma" w:cs="Tahoma"/>
          <w:lang w:val="es-ES_tradnl"/>
        </w:rPr>
        <w:t>.</w:t>
      </w:r>
    </w:p>
    <w:p w:rsidR="009B69EF" w:rsidRPr="001924FB" w:rsidRDefault="009B69EF" w:rsidP="00C71F95">
      <w:pPr>
        <w:shd w:val="clear" w:color="auto" w:fill="FFFFFF"/>
        <w:spacing w:after="100" w:afterAutospacing="1" w:line="360" w:lineRule="auto"/>
        <w:contextualSpacing/>
        <w:jc w:val="both"/>
        <w:rPr>
          <w:rFonts w:ascii="Tahoma" w:hAnsi="Tahoma" w:cs="Tahoma"/>
          <w:i/>
          <w:lang w:val="es-ES_tradnl"/>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B69EF" w:rsidRDefault="009B69EF" w:rsidP="009B69EF">
      <w:pPr>
        <w:shd w:val="clear" w:color="auto" w:fill="FFFFFF"/>
        <w:spacing w:after="100" w:afterAutospacing="1"/>
        <w:contextualSpacing/>
        <w:jc w:val="both"/>
        <w:rPr>
          <w:rFonts w:ascii="Tahoma" w:hAnsi="Tahoma" w:cs="Tahoma"/>
          <w:lang w:val="es-ES_tradnl"/>
        </w:rPr>
      </w:pPr>
    </w:p>
    <w:p w:rsidR="00D9179B" w:rsidRDefault="00D9179B" w:rsidP="009B69EF">
      <w:pPr>
        <w:shd w:val="clear" w:color="auto" w:fill="FFFFFF"/>
        <w:spacing w:after="100" w:afterAutospacing="1"/>
        <w:contextualSpacing/>
        <w:jc w:val="both"/>
        <w:rPr>
          <w:rFonts w:ascii="Tahoma" w:hAnsi="Tahoma" w:cs="Tahoma"/>
          <w:lang w:val="es-ES_tradnl"/>
        </w:rPr>
      </w:pPr>
    </w:p>
    <w:p w:rsidR="00D9179B" w:rsidRDefault="00D9179B" w:rsidP="009B69EF">
      <w:pPr>
        <w:shd w:val="clear" w:color="auto" w:fill="FFFFFF"/>
        <w:spacing w:after="100" w:afterAutospacing="1"/>
        <w:contextualSpacing/>
        <w:jc w:val="both"/>
        <w:rPr>
          <w:rFonts w:ascii="Tahoma" w:hAnsi="Tahoma" w:cs="Tahoma"/>
          <w:lang w:val="es-ES_tradnl"/>
        </w:rPr>
      </w:pPr>
    </w:p>
    <w:tbl>
      <w:tblPr>
        <w:tblW w:w="9213" w:type="dxa"/>
        <w:tblInd w:w="416" w:type="dxa"/>
        <w:tblLayout w:type="fixed"/>
        <w:tblCellMar>
          <w:left w:w="0" w:type="dxa"/>
          <w:right w:w="0" w:type="dxa"/>
        </w:tblCellMar>
        <w:tblLook w:val="04A0" w:firstRow="1" w:lastRow="0" w:firstColumn="1" w:lastColumn="0" w:noHBand="0" w:noVBand="1"/>
      </w:tblPr>
      <w:tblGrid>
        <w:gridCol w:w="1559"/>
        <w:gridCol w:w="1417"/>
        <w:gridCol w:w="1985"/>
        <w:gridCol w:w="1984"/>
        <w:gridCol w:w="2268"/>
      </w:tblGrid>
      <w:tr w:rsidR="009B69EF" w:rsidRPr="0021211C" w:rsidTr="00AE0DC7">
        <w:trPr>
          <w:trHeight w:val="670"/>
        </w:trPr>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C71F95">
            <w:pPr>
              <w:jc w:val="center"/>
              <w:rPr>
                <w:rFonts w:ascii="Tahoma" w:hAnsi="Tahoma" w:cs="Tahoma"/>
                <w:sz w:val="20"/>
                <w:szCs w:val="20"/>
                <w:lang w:eastAsia="es-MX"/>
              </w:rPr>
            </w:pPr>
            <w:r w:rsidRPr="00C93EFF">
              <w:rPr>
                <w:rFonts w:ascii="Tahoma" w:eastAsia="Calibri" w:hAnsi="Tahoma" w:cs="Tahoma"/>
                <w:b/>
                <w:bCs/>
                <w:color w:val="FFFFFF"/>
                <w:kern w:val="24"/>
                <w:sz w:val="20"/>
                <w:szCs w:val="20"/>
                <w:lang w:eastAsia="es-MX"/>
              </w:rPr>
              <w:lastRenderedPageBreak/>
              <w:t>ARTICULO</w:t>
            </w:r>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C71F95">
            <w:pPr>
              <w:jc w:val="center"/>
              <w:rPr>
                <w:rFonts w:ascii="Tahoma" w:hAnsi="Tahoma" w:cs="Tahoma"/>
                <w:sz w:val="20"/>
                <w:szCs w:val="20"/>
                <w:lang w:eastAsia="es-MX"/>
              </w:rPr>
            </w:pPr>
            <w:r w:rsidRPr="00C93EFF">
              <w:rPr>
                <w:rFonts w:ascii="Tahoma" w:eastAsia="Calibri" w:hAnsi="Tahoma" w:cs="Tahoma"/>
                <w:b/>
                <w:bCs/>
                <w:color w:val="FFFFFF"/>
                <w:kern w:val="24"/>
                <w:sz w:val="20"/>
                <w:szCs w:val="20"/>
                <w:lang w:eastAsia="es-MX"/>
              </w:rPr>
              <w:t>CANTIDAD</w:t>
            </w:r>
          </w:p>
        </w:tc>
        <w:tc>
          <w:tcPr>
            <w:tcW w:w="19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C93EFF" w:rsidRDefault="009B69EF" w:rsidP="00C71F95">
            <w:pPr>
              <w:jc w:val="center"/>
              <w:rPr>
                <w:rFonts w:ascii="Tahoma" w:hAnsi="Tahoma" w:cs="Tahoma"/>
                <w:sz w:val="20"/>
                <w:szCs w:val="20"/>
                <w:lang w:eastAsia="es-MX"/>
              </w:rPr>
            </w:pPr>
            <w:r w:rsidRPr="00C93EFF">
              <w:rPr>
                <w:rFonts w:ascii="Tahoma" w:eastAsia="Calibri" w:hAnsi="Tahoma" w:cs="Tahoma"/>
                <w:b/>
                <w:bCs/>
                <w:color w:val="FFFFFF"/>
                <w:kern w:val="24"/>
                <w:sz w:val="20"/>
                <w:szCs w:val="20"/>
                <w:lang w:eastAsia="es-MX"/>
              </w:rPr>
              <w:t>OBSERVACIONES</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9B69EF" w:rsidRPr="0021211C" w:rsidRDefault="009B69EF" w:rsidP="00AE0DC7">
            <w:pPr>
              <w:jc w:val="center"/>
              <w:rPr>
                <w:rFonts w:ascii="Arial" w:hAnsi="Arial" w:cs="Arial"/>
                <w:sz w:val="20"/>
                <w:szCs w:val="36"/>
                <w:lang w:eastAsia="es-MX"/>
              </w:rPr>
            </w:pPr>
            <w:r w:rsidRPr="0021211C">
              <w:rPr>
                <w:rFonts w:ascii="Tahoma" w:hAnsi="Tahoma"/>
                <w:b/>
                <w:bCs/>
                <w:color w:val="FFFFFF"/>
                <w:kern w:val="24"/>
                <w:sz w:val="20"/>
                <w:lang w:eastAsia="es-MX"/>
              </w:rPr>
              <w:t>KONTEO CONSULTORES S.C.</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9B69EF" w:rsidRPr="0021211C" w:rsidRDefault="009B69EF" w:rsidP="00C71F95">
            <w:pPr>
              <w:jc w:val="center"/>
              <w:rPr>
                <w:rFonts w:ascii="Arial" w:hAnsi="Arial" w:cs="Arial"/>
                <w:sz w:val="20"/>
                <w:szCs w:val="36"/>
                <w:lang w:eastAsia="es-MX"/>
              </w:rPr>
            </w:pPr>
            <w:r w:rsidRPr="0021211C">
              <w:rPr>
                <w:rFonts w:ascii="Tahoma" w:hAnsi="Tahoma"/>
                <w:b/>
                <w:bCs/>
                <w:color w:val="FFFFFF"/>
                <w:kern w:val="24"/>
                <w:sz w:val="20"/>
                <w:lang w:eastAsia="es-MX"/>
              </w:rPr>
              <w:t>GHP CONSULTORES ASOCIADOS S.C.</w:t>
            </w:r>
          </w:p>
        </w:tc>
      </w:tr>
      <w:tr w:rsidR="009B69EF" w:rsidRPr="0021211C" w:rsidTr="00AE0DC7">
        <w:trPr>
          <w:trHeight w:val="544"/>
        </w:trPr>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36"/>
                <w:lang w:eastAsia="es-MX"/>
              </w:rPr>
            </w:pPr>
            <w:r w:rsidRPr="00435405">
              <w:rPr>
                <w:rFonts w:ascii="Tahoma" w:eastAsia="Calibri" w:hAnsi="Tahoma" w:cs="Tahoma"/>
                <w:b/>
                <w:bCs/>
                <w:color w:val="000000"/>
                <w:kern w:val="24"/>
                <w:sz w:val="20"/>
                <w:szCs w:val="36"/>
                <w:lang w:eastAsia="es-MX"/>
              </w:rPr>
              <w:t xml:space="preserve">Servicios de Contabilidad </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36"/>
                <w:lang w:eastAsia="es-MX"/>
              </w:rPr>
            </w:pPr>
            <w:r w:rsidRPr="00435405">
              <w:rPr>
                <w:rFonts w:ascii="Tahoma" w:eastAsia="Calibri" w:hAnsi="Tahoma" w:cs="Tahoma"/>
                <w:b/>
                <w:bCs/>
                <w:color w:val="000000"/>
                <w:kern w:val="24"/>
                <w:sz w:val="20"/>
                <w:szCs w:val="36"/>
                <w:lang w:eastAsia="es-MX"/>
              </w:rPr>
              <w:t xml:space="preserve">1 </w:t>
            </w:r>
          </w:p>
        </w:tc>
        <w:tc>
          <w:tcPr>
            <w:tcW w:w="198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36"/>
                <w:lang w:eastAsia="es-MX"/>
              </w:rPr>
            </w:pPr>
            <w:r w:rsidRPr="00435405">
              <w:rPr>
                <w:rFonts w:ascii="Tahoma" w:hAnsi="Tahoma" w:cs="Tahoma"/>
                <w:color w:val="000000"/>
                <w:kern w:val="24"/>
                <w:sz w:val="20"/>
                <w:lang w:eastAsia="es-MX"/>
              </w:rPr>
              <w:t>PRECIO SIN I.V.A.</w:t>
            </w:r>
            <w:r w:rsidRPr="00435405">
              <w:rPr>
                <w:rFonts w:ascii="Tahoma" w:eastAsia="Calibri" w:hAnsi="Tahoma" w:cs="Tahoma"/>
                <w:color w:val="000000"/>
                <w:kern w:val="24"/>
                <w:sz w:val="20"/>
                <w:lang w:eastAsia="es-MX"/>
              </w:rPr>
              <w:t xml:space="preserve"> </w:t>
            </w:r>
          </w:p>
        </w:tc>
        <w:tc>
          <w:tcPr>
            <w:tcW w:w="19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$ 594,000.00 </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$ 599,400.00 </w:t>
            </w:r>
          </w:p>
        </w:tc>
      </w:tr>
      <w:tr w:rsidR="009B69EF" w:rsidRPr="0021211C" w:rsidTr="00AE0DC7">
        <w:trPr>
          <w:trHeight w:val="394"/>
        </w:trPr>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435405" w:rsidRDefault="009B69EF" w:rsidP="00EA09D6">
            <w:pPr>
              <w:rPr>
                <w:rFonts w:ascii="Tahoma" w:hAnsi="Tahoma" w:cs="Tahoma"/>
                <w:sz w:val="20"/>
                <w:szCs w:val="36"/>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435405" w:rsidRDefault="009B69EF" w:rsidP="00EA09D6">
            <w:pPr>
              <w:rPr>
                <w:rFonts w:ascii="Tahoma" w:hAnsi="Tahoma" w:cs="Tahoma"/>
                <w:sz w:val="20"/>
                <w:szCs w:val="36"/>
                <w:lang w:eastAsia="es-MX"/>
              </w:rPr>
            </w:pPr>
          </w:p>
        </w:tc>
        <w:tc>
          <w:tcPr>
            <w:tcW w:w="19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36"/>
                <w:lang w:eastAsia="es-MX"/>
              </w:rPr>
            </w:pPr>
            <w:r w:rsidRPr="00435405">
              <w:rPr>
                <w:rFonts w:ascii="Tahoma" w:hAnsi="Tahoma" w:cs="Tahoma"/>
                <w:color w:val="000000"/>
                <w:kern w:val="24"/>
                <w:sz w:val="20"/>
                <w:lang w:eastAsia="es-MX"/>
              </w:rPr>
              <w:t>I.V.A.</w:t>
            </w:r>
            <w:r w:rsidRPr="00435405">
              <w:rPr>
                <w:rFonts w:ascii="Tahoma" w:eastAsia="Calibri" w:hAnsi="Tahoma" w:cs="Tahoma"/>
                <w:color w:val="000000"/>
                <w:kern w:val="24"/>
                <w:sz w:val="20"/>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$ 95,040.00 </w:t>
            </w: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$ 95,904.00 </w:t>
            </w:r>
          </w:p>
        </w:tc>
      </w:tr>
      <w:tr w:rsidR="009B69EF" w:rsidRPr="0021211C" w:rsidTr="00AE0DC7">
        <w:trPr>
          <w:trHeight w:val="386"/>
        </w:trPr>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rPr>
                <w:rFonts w:ascii="Tahoma" w:hAnsi="Tahoma" w:cs="Tahoma"/>
                <w:sz w:val="20"/>
                <w:szCs w:val="36"/>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rPr>
                <w:rFonts w:ascii="Tahoma" w:hAnsi="Tahoma" w:cs="Tahoma"/>
                <w:sz w:val="20"/>
                <w:szCs w:val="36"/>
                <w:lang w:eastAsia="es-MX"/>
              </w:rPr>
            </w:pPr>
          </w:p>
        </w:tc>
        <w:tc>
          <w:tcPr>
            <w:tcW w:w="19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36"/>
                <w:lang w:eastAsia="es-MX"/>
              </w:rPr>
            </w:pPr>
            <w:r w:rsidRPr="00435405">
              <w:rPr>
                <w:rFonts w:ascii="Tahoma" w:hAnsi="Tahoma" w:cs="Tahoma"/>
                <w:color w:val="000000"/>
                <w:kern w:val="24"/>
                <w:sz w:val="20"/>
                <w:lang w:eastAsia="es-MX"/>
              </w:rPr>
              <w:t>TOTAL</w:t>
            </w:r>
            <w:r w:rsidRPr="00435405">
              <w:rPr>
                <w:rFonts w:ascii="Tahoma" w:eastAsia="Calibri" w:hAnsi="Tahoma" w:cs="Tahoma"/>
                <w:color w:val="000000"/>
                <w:kern w:val="24"/>
                <w:sz w:val="20"/>
                <w:lang w:eastAsia="es-MX"/>
              </w:rPr>
              <w:t xml:space="preserve">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$ 689,040.00 </w:t>
            </w: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36"/>
                <w:lang w:eastAsia="es-MX"/>
              </w:rPr>
            </w:pPr>
            <w:r w:rsidRPr="00435405">
              <w:rPr>
                <w:rFonts w:ascii="Tahoma" w:hAnsi="Tahoma" w:cs="Tahoma"/>
                <w:color w:val="000000"/>
                <w:kern w:val="24"/>
                <w:sz w:val="20"/>
                <w:lang w:eastAsia="es-MX"/>
              </w:rPr>
              <w:t xml:space="preserve"> $ 695,304.00 </w:t>
            </w:r>
          </w:p>
        </w:tc>
      </w:tr>
    </w:tbl>
    <w:p w:rsidR="009B69EF" w:rsidRPr="0021211C"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9B69EF">
      <w:pPr>
        <w:shd w:val="clear" w:color="auto" w:fill="FFFFFF"/>
        <w:spacing w:after="100" w:afterAutospacing="1"/>
        <w:contextualSpacing/>
        <w:jc w:val="both"/>
        <w:rPr>
          <w:rFonts w:ascii="Tahoma" w:hAnsi="Tahoma" w:cs="Tahoma"/>
          <w:lang w:val="es-ES_tradnl"/>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Cabe hacer mención que el área requirente manifiesta mediante el oficio número 1470/2017/A-103 firmado por el L.C.P. Francisco González Rendón, Director de Contabilidad el análisis realizado a cada una de las propuestas presentadas por los licitantes.</w:t>
      </w:r>
    </w:p>
    <w:p w:rsidR="00AE0DC7" w:rsidRDefault="00AE0DC7" w:rsidP="00C71F95">
      <w:pPr>
        <w:shd w:val="clear" w:color="auto" w:fill="FFFFFF"/>
        <w:spacing w:after="100" w:afterAutospacing="1" w:line="360" w:lineRule="auto"/>
        <w:contextualSpacing/>
        <w:jc w:val="both"/>
        <w:rPr>
          <w:rFonts w:ascii="Tahoma" w:hAnsi="Tahoma" w:cs="Tahoma"/>
          <w:lang w:val="es-ES_tradnl"/>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Responsable de la evaluación de las proposiciones:</w:t>
      </w:r>
    </w:p>
    <w:p w:rsidR="009B69EF" w:rsidRPr="0021211C" w:rsidRDefault="009B69EF" w:rsidP="009B69EF">
      <w:pPr>
        <w:shd w:val="clear" w:color="auto" w:fill="FFFFFF"/>
        <w:spacing w:after="100" w:afterAutospacing="1"/>
        <w:contextualSpacing/>
        <w:jc w:val="both"/>
        <w:rPr>
          <w:rFonts w:ascii="Tahoma" w:hAnsi="Tahoma" w:cs="Tahoma"/>
          <w:lang w:val="es-ES_tradnl"/>
        </w:rPr>
      </w:pPr>
    </w:p>
    <w:tbl>
      <w:tblPr>
        <w:tblStyle w:val="Tablaconcuadrcula"/>
        <w:tblW w:w="0" w:type="auto"/>
        <w:tblInd w:w="1271" w:type="dxa"/>
        <w:tblLayout w:type="fixed"/>
        <w:tblLook w:val="04A0" w:firstRow="1" w:lastRow="0" w:firstColumn="1" w:lastColumn="0" w:noHBand="0" w:noVBand="1"/>
      </w:tblPr>
      <w:tblGrid>
        <w:gridCol w:w="3969"/>
        <w:gridCol w:w="3686"/>
      </w:tblGrid>
      <w:tr w:rsidR="009B69EF" w:rsidRPr="001924FB" w:rsidTr="00EA09D6">
        <w:tc>
          <w:tcPr>
            <w:tcW w:w="3969" w:type="dxa"/>
          </w:tcPr>
          <w:p w:rsidR="009B69EF" w:rsidRPr="001924FB" w:rsidRDefault="009B69EF" w:rsidP="00EA09D6">
            <w:pPr>
              <w:spacing w:after="100" w:afterAutospacing="1"/>
              <w:contextualSpacing/>
              <w:jc w:val="center"/>
              <w:rPr>
                <w:rFonts w:ascii="Tahoma" w:hAnsi="Tahoma" w:cs="Tahoma"/>
                <w:b/>
                <w:lang w:val="es-ES_tradnl"/>
              </w:rPr>
            </w:pPr>
            <w:r w:rsidRPr="001924FB">
              <w:rPr>
                <w:rFonts w:ascii="Tahoma" w:hAnsi="Tahoma" w:cs="Tahoma"/>
                <w:b/>
                <w:lang w:val="es-ES_tradnl"/>
              </w:rPr>
              <w:t>Nombre</w:t>
            </w:r>
          </w:p>
        </w:tc>
        <w:tc>
          <w:tcPr>
            <w:tcW w:w="3686" w:type="dxa"/>
          </w:tcPr>
          <w:p w:rsidR="009B69EF" w:rsidRPr="001924FB" w:rsidRDefault="009B69EF" w:rsidP="00EA09D6">
            <w:pPr>
              <w:spacing w:after="100" w:afterAutospacing="1"/>
              <w:contextualSpacing/>
              <w:jc w:val="center"/>
              <w:rPr>
                <w:rFonts w:ascii="Tahoma" w:hAnsi="Tahoma" w:cs="Tahoma"/>
                <w:b/>
                <w:lang w:val="es-ES_tradnl"/>
              </w:rPr>
            </w:pPr>
            <w:r w:rsidRPr="001924FB">
              <w:rPr>
                <w:rFonts w:ascii="Tahoma" w:hAnsi="Tahoma" w:cs="Tahoma"/>
                <w:b/>
                <w:lang w:val="es-ES_tradnl"/>
              </w:rPr>
              <w:t>Cargo</w:t>
            </w:r>
          </w:p>
        </w:tc>
      </w:tr>
      <w:tr w:rsidR="009B69EF" w:rsidRPr="001924FB" w:rsidTr="00EA09D6">
        <w:tc>
          <w:tcPr>
            <w:tcW w:w="3969" w:type="dxa"/>
          </w:tcPr>
          <w:p w:rsidR="009B69EF" w:rsidRPr="001924FB" w:rsidRDefault="009B69EF" w:rsidP="00EA09D6">
            <w:pPr>
              <w:shd w:val="clear" w:color="auto" w:fill="FFFFFF"/>
              <w:spacing w:after="100" w:afterAutospacing="1"/>
              <w:contextualSpacing/>
              <w:jc w:val="both"/>
              <w:rPr>
                <w:rFonts w:ascii="Tahoma" w:hAnsi="Tahoma" w:cs="Tahoma"/>
                <w:lang w:val="es-ES_tradnl"/>
              </w:rPr>
            </w:pPr>
            <w:r w:rsidRPr="001924FB">
              <w:rPr>
                <w:rFonts w:ascii="Tahoma" w:hAnsi="Tahoma" w:cs="Tahoma"/>
                <w:lang w:val="es-ES_tradnl"/>
              </w:rPr>
              <w:t>L.C.P. Francisco González Rendón</w:t>
            </w:r>
          </w:p>
        </w:tc>
        <w:tc>
          <w:tcPr>
            <w:tcW w:w="3686" w:type="dxa"/>
          </w:tcPr>
          <w:p w:rsidR="009B69EF" w:rsidRPr="001924FB" w:rsidRDefault="009B69EF" w:rsidP="00EA09D6">
            <w:pPr>
              <w:spacing w:after="100" w:afterAutospacing="1"/>
              <w:contextualSpacing/>
              <w:jc w:val="both"/>
              <w:rPr>
                <w:rFonts w:ascii="Tahoma" w:hAnsi="Tahoma" w:cs="Tahoma"/>
                <w:lang w:val="es-ES_tradnl"/>
              </w:rPr>
            </w:pPr>
            <w:r w:rsidRPr="001924FB">
              <w:rPr>
                <w:rFonts w:ascii="Tahoma" w:hAnsi="Tahoma" w:cs="Tahoma"/>
                <w:lang w:val="es-ES_tradnl"/>
              </w:rPr>
              <w:t>Director de Contabilidad</w:t>
            </w:r>
          </w:p>
        </w:tc>
      </w:tr>
    </w:tbl>
    <w:p w:rsidR="009B69EF" w:rsidRPr="001924FB" w:rsidRDefault="009B69EF" w:rsidP="009B69EF">
      <w:pPr>
        <w:shd w:val="clear" w:color="auto" w:fill="FFFFFF"/>
        <w:spacing w:after="100" w:afterAutospacing="1"/>
        <w:contextualSpacing/>
        <w:jc w:val="both"/>
        <w:rPr>
          <w:rFonts w:ascii="Tahoma" w:hAnsi="Tahoma" w:cs="Tahoma"/>
          <w:lang w:val="es-ES_tradnl"/>
        </w:rPr>
      </w:pPr>
    </w:p>
    <w:p w:rsidR="00AE0DC7" w:rsidRDefault="00AE0DC7" w:rsidP="00C71F95">
      <w:pPr>
        <w:shd w:val="clear" w:color="auto" w:fill="FFFFFF"/>
        <w:spacing w:after="100" w:afterAutospacing="1" w:line="360" w:lineRule="auto"/>
        <w:contextualSpacing/>
        <w:jc w:val="both"/>
        <w:rPr>
          <w:rFonts w:ascii="Tahoma" w:hAnsi="Tahoma" w:cs="Tahoma"/>
          <w:lang w:val="es-ES_tradnl"/>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9B69EF" w:rsidRDefault="009B69EF" w:rsidP="009B69EF">
      <w:pPr>
        <w:shd w:val="clear" w:color="auto" w:fill="FFFFFF"/>
        <w:spacing w:after="100" w:afterAutospacing="1"/>
        <w:contextualSpacing/>
        <w:jc w:val="both"/>
        <w:rPr>
          <w:rFonts w:ascii="Tahoma" w:hAnsi="Tahoma" w:cs="Tahoma"/>
          <w:lang w:val="es-ES_tradnl"/>
        </w:rPr>
      </w:pPr>
    </w:p>
    <w:p w:rsidR="009B69EF" w:rsidRPr="0021211C" w:rsidRDefault="009B69EF" w:rsidP="009B69EF">
      <w:pPr>
        <w:shd w:val="clear" w:color="auto" w:fill="FFFFFF"/>
        <w:spacing w:after="100" w:afterAutospacing="1"/>
        <w:contextualSpacing/>
        <w:jc w:val="both"/>
        <w:rPr>
          <w:rFonts w:ascii="Tahoma" w:hAnsi="Tahoma" w:cs="Tahoma"/>
          <w:lang w:val="es-ES_tradnl"/>
        </w:rPr>
      </w:pPr>
      <w:r w:rsidRPr="0021211C">
        <w:rPr>
          <w:rFonts w:ascii="Tahoma" w:hAnsi="Tahoma"/>
          <w:b/>
          <w:bCs/>
          <w:kern w:val="24"/>
          <w:lang w:eastAsia="es-MX"/>
        </w:rPr>
        <w:t>KONTEO CONSULTORES S.</w:t>
      </w:r>
      <w:r w:rsidR="00AE0DC7">
        <w:rPr>
          <w:rFonts w:ascii="Tahoma" w:hAnsi="Tahoma"/>
          <w:b/>
          <w:bCs/>
          <w:kern w:val="24"/>
          <w:lang w:eastAsia="es-MX"/>
        </w:rPr>
        <w:t>C.</w:t>
      </w:r>
    </w:p>
    <w:p w:rsidR="009B69EF" w:rsidRPr="0021211C" w:rsidRDefault="009B69EF" w:rsidP="009B69EF">
      <w:pPr>
        <w:shd w:val="clear" w:color="auto" w:fill="FFFFFF"/>
        <w:spacing w:after="100" w:afterAutospacing="1"/>
        <w:contextualSpacing/>
        <w:jc w:val="both"/>
        <w:rPr>
          <w:rFonts w:ascii="Tahoma" w:hAnsi="Tahoma" w:cs="Tahoma"/>
          <w:lang w:val="es-ES_tradnl"/>
        </w:rPr>
      </w:pPr>
    </w:p>
    <w:tbl>
      <w:tblPr>
        <w:tblW w:w="6660" w:type="dxa"/>
        <w:jc w:val="center"/>
        <w:tblLayout w:type="fixed"/>
        <w:tblCellMar>
          <w:left w:w="0" w:type="dxa"/>
          <w:right w:w="0" w:type="dxa"/>
        </w:tblCellMar>
        <w:tblLook w:val="04A0" w:firstRow="1" w:lastRow="0" w:firstColumn="1" w:lastColumn="0" w:noHBand="0" w:noVBand="1"/>
      </w:tblPr>
      <w:tblGrid>
        <w:gridCol w:w="1763"/>
        <w:gridCol w:w="1276"/>
        <w:gridCol w:w="1913"/>
        <w:gridCol w:w="1708"/>
      </w:tblGrid>
      <w:tr w:rsidR="009B69EF" w:rsidRPr="0021211C" w:rsidTr="00AE0DC7">
        <w:trPr>
          <w:trHeight w:val="1001"/>
          <w:jc w:val="center"/>
        </w:trPr>
        <w:tc>
          <w:tcPr>
            <w:tcW w:w="176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20"/>
                <w:lang w:eastAsia="es-MX"/>
              </w:rPr>
            </w:pPr>
            <w:r w:rsidRPr="00435405">
              <w:rPr>
                <w:rFonts w:ascii="Tahoma" w:eastAsia="Calibri" w:hAnsi="Tahoma" w:cs="Tahoma"/>
                <w:b/>
                <w:bCs/>
                <w:color w:val="FFFFFF"/>
                <w:kern w:val="24"/>
                <w:sz w:val="20"/>
                <w:szCs w:val="20"/>
                <w:lang w:eastAsia="es-MX"/>
              </w:rPr>
              <w:t xml:space="preserve">ARTICULO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20"/>
                <w:lang w:eastAsia="es-MX"/>
              </w:rPr>
            </w:pPr>
            <w:r w:rsidRPr="00435405">
              <w:rPr>
                <w:rFonts w:ascii="Tahoma" w:eastAsia="Calibri" w:hAnsi="Tahoma" w:cs="Tahoma"/>
                <w:b/>
                <w:bCs/>
                <w:color w:val="FFFFFF"/>
                <w:kern w:val="24"/>
                <w:sz w:val="20"/>
                <w:szCs w:val="20"/>
                <w:lang w:eastAsia="es-MX"/>
              </w:rPr>
              <w:t xml:space="preserve">CANTIDAD </w:t>
            </w:r>
          </w:p>
        </w:tc>
        <w:tc>
          <w:tcPr>
            <w:tcW w:w="191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20"/>
                <w:lang w:eastAsia="es-MX"/>
              </w:rPr>
            </w:pPr>
            <w:r w:rsidRPr="00435405">
              <w:rPr>
                <w:rFonts w:ascii="Tahoma" w:eastAsia="Calibri" w:hAnsi="Tahoma" w:cs="Tahoma"/>
                <w:b/>
                <w:bCs/>
                <w:color w:val="FFFFFF"/>
                <w:kern w:val="24"/>
                <w:sz w:val="20"/>
                <w:szCs w:val="20"/>
                <w:lang w:eastAsia="es-MX"/>
              </w:rPr>
              <w:t xml:space="preserve">OBSERVACIONES </w:t>
            </w:r>
          </w:p>
        </w:tc>
        <w:tc>
          <w:tcPr>
            <w:tcW w:w="170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70" w:type="dxa"/>
              <w:bottom w:w="0" w:type="dxa"/>
              <w:right w:w="70" w:type="dxa"/>
            </w:tcMar>
            <w:vAlign w:val="bottom"/>
            <w:hideMark/>
          </w:tcPr>
          <w:p w:rsidR="009B69EF" w:rsidRPr="00435405" w:rsidRDefault="009B69EF" w:rsidP="00AE0DC7">
            <w:pPr>
              <w:jc w:val="center"/>
              <w:rPr>
                <w:rFonts w:ascii="Tahoma" w:hAnsi="Tahoma" w:cs="Tahoma"/>
                <w:sz w:val="20"/>
                <w:szCs w:val="20"/>
                <w:lang w:eastAsia="es-MX"/>
              </w:rPr>
            </w:pPr>
            <w:r w:rsidRPr="00435405">
              <w:rPr>
                <w:rFonts w:ascii="Tahoma" w:hAnsi="Tahoma" w:cs="Tahoma"/>
                <w:b/>
                <w:bCs/>
                <w:color w:val="FFFFFF"/>
                <w:kern w:val="24"/>
                <w:sz w:val="20"/>
                <w:szCs w:val="20"/>
                <w:lang w:eastAsia="es-MX"/>
              </w:rPr>
              <w:t xml:space="preserve">KONTEO CONSULTORES S.C. </w:t>
            </w:r>
          </w:p>
        </w:tc>
      </w:tr>
      <w:tr w:rsidR="009B69EF" w:rsidRPr="0021211C" w:rsidTr="00EA09D6">
        <w:trPr>
          <w:trHeight w:val="646"/>
          <w:jc w:val="center"/>
        </w:trPr>
        <w:tc>
          <w:tcPr>
            <w:tcW w:w="176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20"/>
                <w:lang w:eastAsia="es-MX"/>
              </w:rPr>
            </w:pPr>
            <w:r w:rsidRPr="00435405">
              <w:rPr>
                <w:rFonts w:ascii="Tahoma" w:eastAsia="Calibri" w:hAnsi="Tahoma" w:cs="Tahoma"/>
                <w:b/>
                <w:bCs/>
                <w:color w:val="000000"/>
                <w:kern w:val="24"/>
                <w:sz w:val="20"/>
                <w:szCs w:val="20"/>
                <w:lang w:eastAsia="es-MX"/>
              </w:rPr>
              <w:t xml:space="preserve">Servicios de Contabilidad </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jc w:val="center"/>
              <w:rPr>
                <w:rFonts w:ascii="Tahoma" w:hAnsi="Tahoma" w:cs="Tahoma"/>
                <w:sz w:val="20"/>
                <w:szCs w:val="20"/>
                <w:lang w:eastAsia="es-MX"/>
              </w:rPr>
            </w:pPr>
            <w:r w:rsidRPr="00435405">
              <w:rPr>
                <w:rFonts w:ascii="Tahoma" w:eastAsia="Calibri" w:hAnsi="Tahoma" w:cs="Tahoma"/>
                <w:b/>
                <w:bCs/>
                <w:color w:val="000000"/>
                <w:kern w:val="24"/>
                <w:sz w:val="20"/>
                <w:szCs w:val="20"/>
                <w:lang w:eastAsia="es-MX"/>
              </w:rPr>
              <w:t xml:space="preserve">1 </w:t>
            </w:r>
          </w:p>
        </w:tc>
        <w:tc>
          <w:tcPr>
            <w:tcW w:w="191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20"/>
                <w:lang w:eastAsia="es-MX"/>
              </w:rPr>
            </w:pPr>
            <w:r w:rsidRPr="00435405">
              <w:rPr>
                <w:rFonts w:ascii="Tahoma" w:hAnsi="Tahoma" w:cs="Tahoma"/>
                <w:color w:val="000000"/>
                <w:kern w:val="24"/>
                <w:sz w:val="20"/>
                <w:szCs w:val="20"/>
                <w:lang w:eastAsia="es-MX"/>
              </w:rPr>
              <w:t>PRECIO SIN I.V.A.</w:t>
            </w:r>
            <w:r w:rsidRPr="00435405">
              <w:rPr>
                <w:rFonts w:ascii="Tahoma" w:eastAsia="Calibri" w:hAnsi="Tahoma" w:cs="Tahoma"/>
                <w:color w:val="000000"/>
                <w:kern w:val="24"/>
                <w:sz w:val="20"/>
                <w:szCs w:val="20"/>
                <w:lang w:eastAsia="es-MX"/>
              </w:rPr>
              <w:t xml:space="preserve"> </w:t>
            </w:r>
          </w:p>
        </w:tc>
        <w:tc>
          <w:tcPr>
            <w:tcW w:w="170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20"/>
                <w:lang w:eastAsia="es-MX"/>
              </w:rPr>
            </w:pPr>
            <w:r w:rsidRPr="00435405">
              <w:rPr>
                <w:rFonts w:ascii="Tahoma" w:hAnsi="Tahoma" w:cs="Tahoma"/>
                <w:b/>
                <w:bCs/>
                <w:color w:val="000000"/>
                <w:kern w:val="24"/>
                <w:sz w:val="20"/>
                <w:szCs w:val="20"/>
                <w:lang w:eastAsia="es-MX"/>
              </w:rPr>
              <w:t xml:space="preserve"> $ 594,000.00 </w:t>
            </w:r>
          </w:p>
        </w:tc>
      </w:tr>
      <w:tr w:rsidR="009B69EF" w:rsidRPr="0021211C" w:rsidTr="00AE0DC7">
        <w:trPr>
          <w:trHeight w:val="529"/>
          <w:jc w:val="center"/>
        </w:trPr>
        <w:tc>
          <w:tcPr>
            <w:tcW w:w="176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435405" w:rsidRDefault="009B69EF" w:rsidP="00EA09D6">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center"/>
            <w:hideMark/>
          </w:tcPr>
          <w:p w:rsidR="009B69EF" w:rsidRPr="00435405" w:rsidRDefault="009B69EF" w:rsidP="00EA09D6">
            <w:pPr>
              <w:rPr>
                <w:rFonts w:ascii="Tahoma" w:hAnsi="Tahoma" w:cs="Tahoma"/>
                <w:sz w:val="20"/>
                <w:szCs w:val="20"/>
                <w:lang w:eastAsia="es-MX"/>
              </w:rPr>
            </w:pPr>
          </w:p>
        </w:tc>
        <w:tc>
          <w:tcPr>
            <w:tcW w:w="1913"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20"/>
                <w:lang w:eastAsia="es-MX"/>
              </w:rPr>
            </w:pPr>
            <w:r w:rsidRPr="00435405">
              <w:rPr>
                <w:rFonts w:ascii="Tahoma" w:hAnsi="Tahoma" w:cs="Tahoma"/>
                <w:color w:val="000000"/>
                <w:kern w:val="24"/>
                <w:sz w:val="20"/>
                <w:szCs w:val="20"/>
                <w:lang w:eastAsia="es-MX"/>
              </w:rPr>
              <w:t>I.V.A.</w:t>
            </w:r>
            <w:r w:rsidRPr="00435405">
              <w:rPr>
                <w:rFonts w:ascii="Tahoma" w:eastAsia="Calibri" w:hAnsi="Tahoma" w:cs="Tahoma"/>
                <w:color w:val="000000"/>
                <w:kern w:val="24"/>
                <w:sz w:val="20"/>
                <w:szCs w:val="20"/>
                <w:lang w:eastAsia="es-MX"/>
              </w:rPr>
              <w:t xml:space="preserve"> </w:t>
            </w:r>
          </w:p>
        </w:tc>
        <w:tc>
          <w:tcPr>
            <w:tcW w:w="17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70" w:type="dxa"/>
              <w:bottom w:w="0" w:type="dxa"/>
              <w:right w:w="70" w:type="dxa"/>
            </w:tcMar>
            <w:vAlign w:val="bottom"/>
            <w:hideMark/>
          </w:tcPr>
          <w:p w:rsidR="009B69EF" w:rsidRPr="00435405" w:rsidRDefault="009B69EF" w:rsidP="00EA09D6">
            <w:pPr>
              <w:rPr>
                <w:rFonts w:ascii="Tahoma" w:hAnsi="Tahoma" w:cs="Tahoma"/>
                <w:sz w:val="20"/>
                <w:szCs w:val="20"/>
                <w:lang w:eastAsia="es-MX"/>
              </w:rPr>
            </w:pPr>
            <w:r w:rsidRPr="00435405">
              <w:rPr>
                <w:rFonts w:ascii="Tahoma" w:hAnsi="Tahoma" w:cs="Tahoma"/>
                <w:b/>
                <w:bCs/>
                <w:color w:val="000000"/>
                <w:kern w:val="24"/>
                <w:sz w:val="20"/>
                <w:szCs w:val="20"/>
                <w:lang w:eastAsia="es-MX"/>
              </w:rPr>
              <w:t xml:space="preserve"> $ 95,040.00 </w:t>
            </w:r>
          </w:p>
        </w:tc>
      </w:tr>
      <w:tr w:rsidR="009B69EF" w:rsidRPr="0021211C" w:rsidTr="00AE0DC7">
        <w:trPr>
          <w:trHeight w:val="408"/>
          <w:jc w:val="center"/>
        </w:trPr>
        <w:tc>
          <w:tcPr>
            <w:tcW w:w="1763"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rPr>
                <w:rFonts w:ascii="Tahoma" w:hAnsi="Tahoma" w:cs="Tahoma"/>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center"/>
            <w:hideMark/>
          </w:tcPr>
          <w:p w:rsidR="009B69EF" w:rsidRPr="00435405" w:rsidRDefault="009B69EF" w:rsidP="00EA09D6">
            <w:pPr>
              <w:rPr>
                <w:rFonts w:ascii="Tahoma" w:hAnsi="Tahoma" w:cs="Tahoma"/>
                <w:sz w:val="20"/>
                <w:szCs w:val="20"/>
                <w:lang w:eastAsia="es-MX"/>
              </w:rPr>
            </w:pPr>
          </w:p>
        </w:tc>
        <w:tc>
          <w:tcPr>
            <w:tcW w:w="1913"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jc w:val="center"/>
              <w:rPr>
                <w:rFonts w:ascii="Tahoma" w:hAnsi="Tahoma" w:cs="Tahoma"/>
                <w:sz w:val="20"/>
                <w:szCs w:val="20"/>
                <w:lang w:eastAsia="es-MX"/>
              </w:rPr>
            </w:pPr>
            <w:r w:rsidRPr="00435405">
              <w:rPr>
                <w:rFonts w:ascii="Tahoma" w:hAnsi="Tahoma" w:cs="Tahoma"/>
                <w:color w:val="000000"/>
                <w:kern w:val="24"/>
                <w:sz w:val="20"/>
                <w:szCs w:val="20"/>
                <w:lang w:eastAsia="es-MX"/>
              </w:rPr>
              <w:t>TOTAL</w:t>
            </w:r>
            <w:r w:rsidRPr="00435405">
              <w:rPr>
                <w:rFonts w:ascii="Tahoma" w:eastAsia="Calibri" w:hAnsi="Tahoma" w:cs="Tahoma"/>
                <w:color w:val="000000"/>
                <w:kern w:val="24"/>
                <w:sz w:val="20"/>
                <w:szCs w:val="20"/>
                <w:lang w:eastAsia="es-MX"/>
              </w:rPr>
              <w:t xml:space="preserve"> </w:t>
            </w:r>
          </w:p>
        </w:tc>
        <w:tc>
          <w:tcPr>
            <w:tcW w:w="17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70" w:type="dxa"/>
              <w:bottom w:w="0" w:type="dxa"/>
              <w:right w:w="70" w:type="dxa"/>
            </w:tcMar>
            <w:vAlign w:val="bottom"/>
            <w:hideMark/>
          </w:tcPr>
          <w:p w:rsidR="009B69EF" w:rsidRPr="00435405" w:rsidRDefault="009B69EF" w:rsidP="00EA09D6">
            <w:pPr>
              <w:rPr>
                <w:rFonts w:ascii="Tahoma" w:hAnsi="Tahoma" w:cs="Tahoma"/>
                <w:sz w:val="20"/>
                <w:szCs w:val="20"/>
                <w:lang w:eastAsia="es-MX"/>
              </w:rPr>
            </w:pPr>
            <w:r w:rsidRPr="00435405">
              <w:rPr>
                <w:rFonts w:ascii="Tahoma" w:hAnsi="Tahoma" w:cs="Tahoma"/>
                <w:b/>
                <w:bCs/>
                <w:color w:val="000000"/>
                <w:kern w:val="24"/>
                <w:sz w:val="20"/>
                <w:szCs w:val="20"/>
                <w:lang w:eastAsia="es-MX"/>
              </w:rPr>
              <w:t xml:space="preserve"> $ 689,040.00 </w:t>
            </w:r>
          </w:p>
        </w:tc>
      </w:tr>
    </w:tbl>
    <w:p w:rsidR="009B69EF" w:rsidRPr="0021211C" w:rsidRDefault="009B69EF" w:rsidP="009B69EF">
      <w:pPr>
        <w:shd w:val="clear" w:color="auto" w:fill="FFFFFF"/>
        <w:spacing w:after="100" w:afterAutospacing="1"/>
        <w:contextualSpacing/>
        <w:jc w:val="both"/>
        <w:rPr>
          <w:rFonts w:ascii="Tahoma" w:hAnsi="Tahoma" w:cs="Tahoma"/>
          <w:lang w:val="es-ES_tradnl"/>
        </w:rPr>
      </w:pPr>
    </w:p>
    <w:p w:rsidR="009B69EF" w:rsidRPr="0021211C"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9B69EF">
      <w:pPr>
        <w:spacing w:after="100" w:afterAutospacing="1"/>
        <w:contextualSpacing/>
        <w:jc w:val="both"/>
        <w:rPr>
          <w:rFonts w:ascii="Tahoma" w:hAnsi="Tahoma" w:cs="Tahoma"/>
          <w:b/>
          <w:i/>
          <w:lang w:val="es-ES_tradnl"/>
        </w:rPr>
      </w:pPr>
      <w:r w:rsidRPr="001924FB">
        <w:rPr>
          <w:rFonts w:ascii="Tahoma" w:hAnsi="Tahoma" w:cs="Tahoma"/>
          <w:b/>
          <w:i/>
          <w:lang w:val="es-ES_tradnl"/>
        </w:rPr>
        <w:t xml:space="preserve">El techo presupuestal es de $ 742,000.00 I.V.A. </w:t>
      </w:r>
      <w:r>
        <w:rPr>
          <w:rFonts w:ascii="Tahoma" w:hAnsi="Tahoma" w:cs="Tahoma"/>
          <w:b/>
          <w:i/>
          <w:lang w:val="es-ES_tradnl"/>
        </w:rPr>
        <w:t>I</w:t>
      </w:r>
      <w:r w:rsidRPr="001924FB">
        <w:rPr>
          <w:rFonts w:ascii="Tahoma" w:hAnsi="Tahoma" w:cs="Tahoma"/>
          <w:b/>
          <w:i/>
          <w:lang w:val="es-ES_tradnl"/>
        </w:rPr>
        <w:t>ncluido.</w:t>
      </w:r>
    </w:p>
    <w:p w:rsidR="00D9179B" w:rsidRPr="001924FB" w:rsidRDefault="00D9179B" w:rsidP="009B69EF">
      <w:pPr>
        <w:spacing w:after="100" w:afterAutospacing="1"/>
        <w:contextualSpacing/>
        <w:jc w:val="both"/>
        <w:rPr>
          <w:rFonts w:ascii="Tahoma" w:hAnsi="Tahoma" w:cs="Tahoma"/>
          <w:b/>
          <w:i/>
          <w:lang w:val="es-ES_tradnl"/>
        </w:rPr>
      </w:pPr>
    </w:p>
    <w:p w:rsidR="009B69EF" w:rsidRPr="001924FB" w:rsidRDefault="009B69EF" w:rsidP="00C71F95">
      <w:pPr>
        <w:shd w:val="clear" w:color="auto" w:fill="FFFFFF"/>
        <w:spacing w:after="100" w:afterAutospacing="1" w:line="360" w:lineRule="auto"/>
        <w:contextualSpacing/>
        <w:jc w:val="both"/>
        <w:rPr>
          <w:rFonts w:ascii="Tahoma" w:hAnsi="Tahoma" w:cs="Tahoma"/>
          <w:lang w:val="es-ES_tradnl"/>
        </w:rPr>
      </w:pPr>
      <w:r w:rsidRPr="001924FB">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9B69EF" w:rsidRPr="00C93EFF" w:rsidRDefault="009B69EF" w:rsidP="009B69EF">
      <w:pPr>
        <w:shd w:val="clear" w:color="auto" w:fill="FFFFFF"/>
        <w:spacing w:after="100" w:afterAutospacing="1"/>
        <w:contextualSpacing/>
        <w:jc w:val="both"/>
        <w:rPr>
          <w:rFonts w:ascii="Tahoma" w:hAnsi="Tahoma" w:cs="Tahoma"/>
          <w:i/>
          <w:lang w:val="es-ES_tradnl"/>
        </w:rPr>
      </w:pPr>
    </w:p>
    <w:p w:rsidR="009B69EF" w:rsidRPr="0008448D" w:rsidRDefault="008242D7" w:rsidP="00C71F95">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w:t>
      </w:r>
      <w:r w:rsidRPr="00327303">
        <w:rPr>
          <w:rFonts w:ascii="Tahoma" w:hAnsi="Tahoma" w:cs="Tahoma"/>
          <w:lang w:val="es-ES_tradnl"/>
        </w:rPr>
        <w:t xml:space="preserve"> </w:t>
      </w:r>
      <w:r>
        <w:rPr>
          <w:rFonts w:ascii="Tahoma" w:hAnsi="Tahoma" w:cs="Tahoma"/>
          <w:lang w:val="es-ES_tradnl"/>
        </w:rPr>
        <w:t>d</w:t>
      </w:r>
      <w:r w:rsidR="009B69EF" w:rsidRPr="00327303">
        <w:rPr>
          <w:rFonts w:ascii="Tahoma" w:hAnsi="Tahoma" w:cs="Tahoma"/>
          <w:lang w:val="es-ES_tradnl"/>
        </w:rPr>
        <w:t xml:space="preserve">e conformidad con el artículo 24, fracción VII de la Ley de Compras Gubernamentales, Enajenaciones y Contratación de Servicios del Estado de Jalisco y sus Municipios, se somete a su resolución para su aprobación de </w:t>
      </w:r>
      <w:r w:rsidR="009B69EF">
        <w:rPr>
          <w:rFonts w:ascii="Tahoma" w:hAnsi="Tahoma" w:cs="Tahoma"/>
          <w:lang w:val="es-ES_tradnl"/>
        </w:rPr>
        <w:t>fallo a favor de</w:t>
      </w:r>
      <w:r w:rsidR="009B69EF" w:rsidRPr="00327303">
        <w:rPr>
          <w:rFonts w:ascii="Tahoma" w:hAnsi="Tahoma" w:cs="Tahoma"/>
          <w:lang w:val="es-ES_tradnl"/>
        </w:rPr>
        <w:t xml:space="preserve">l proveedor </w:t>
      </w:r>
      <w:proofErr w:type="spellStart"/>
      <w:r w:rsidR="009B69EF" w:rsidRPr="00AF23F8">
        <w:rPr>
          <w:rFonts w:ascii="Tahoma" w:hAnsi="Tahoma" w:cs="Tahoma"/>
          <w:b/>
        </w:rPr>
        <w:t>Konteo</w:t>
      </w:r>
      <w:proofErr w:type="spellEnd"/>
      <w:r w:rsidR="009B69EF" w:rsidRPr="00AF23F8">
        <w:rPr>
          <w:rFonts w:ascii="Tahoma" w:hAnsi="Tahoma" w:cs="Tahoma"/>
          <w:b/>
        </w:rPr>
        <w:t xml:space="preserve"> Consultores S.C.</w:t>
      </w:r>
      <w:r w:rsidR="009B69EF">
        <w:rPr>
          <w:rFonts w:ascii="Tahoma" w:hAnsi="Tahoma" w:cs="Tahoma"/>
        </w:rPr>
        <w:t xml:space="preserve"> lo</w:t>
      </w:r>
      <w:r w:rsidR="009B69EF" w:rsidRPr="00327303">
        <w:rPr>
          <w:rFonts w:ascii="Tahoma" w:hAnsi="Tahoma" w:cs="Tahoma"/>
          <w:lang w:val="es-ES_tradnl"/>
        </w:rPr>
        <w:t>s que estén por la afirmativa, sírvanse manifest</w:t>
      </w:r>
      <w:r w:rsidR="009B69EF">
        <w:rPr>
          <w:rFonts w:ascii="Tahoma" w:hAnsi="Tahoma" w:cs="Tahoma"/>
          <w:lang w:val="es-ES_tradnl"/>
        </w:rPr>
        <w:t>arlo</w:t>
      </w:r>
      <w:r w:rsidR="009B69EF" w:rsidRPr="00327303">
        <w:rPr>
          <w:rFonts w:ascii="Tahoma" w:hAnsi="Tahoma" w:cs="Tahoma"/>
          <w:lang w:val="es-ES_tradnl"/>
        </w:rPr>
        <w:t xml:space="preserve"> levantando su mano</w:t>
      </w:r>
      <w:r>
        <w:rPr>
          <w:rFonts w:ascii="Tahoma" w:hAnsi="Tahoma" w:cs="Tahoma"/>
        </w:rPr>
        <w:t>.</w:t>
      </w:r>
    </w:p>
    <w:p w:rsidR="009B69EF" w:rsidRPr="0008448D" w:rsidRDefault="009B69EF" w:rsidP="00C71F95">
      <w:pPr>
        <w:shd w:val="clear" w:color="auto" w:fill="FFFFFF"/>
        <w:spacing w:after="100" w:afterAutospacing="1" w:line="360" w:lineRule="auto"/>
        <w:contextualSpacing/>
        <w:jc w:val="both"/>
        <w:rPr>
          <w:rFonts w:ascii="Tahoma" w:hAnsi="Tahoma" w:cs="Tahoma"/>
          <w:i/>
          <w:lang w:val="es-ES_tradnl"/>
        </w:rPr>
      </w:pPr>
    </w:p>
    <w:p w:rsidR="00C71F95" w:rsidRPr="00291356" w:rsidRDefault="00C71F95" w:rsidP="00C71F95">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C71F95" w:rsidRDefault="00C71F95" w:rsidP="00C71F95">
      <w:pPr>
        <w:jc w:val="both"/>
        <w:rPr>
          <w:rFonts w:ascii="Tahoma" w:hAnsi="Tahoma" w:cs="Tahoma"/>
          <w:highlight w:val="yellow"/>
        </w:rPr>
      </w:pPr>
    </w:p>
    <w:p w:rsidR="00AE0DC7" w:rsidRPr="00FC4A7E" w:rsidRDefault="00AE0DC7" w:rsidP="00C71F95">
      <w:pPr>
        <w:jc w:val="both"/>
        <w:rPr>
          <w:rFonts w:ascii="Tahoma" w:hAnsi="Tahoma" w:cs="Tahoma"/>
          <w:highlight w:val="yellow"/>
        </w:rPr>
      </w:pP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rPr>
        <w:t xml:space="preserve">Número de cuadro </w:t>
      </w:r>
      <w:r>
        <w:rPr>
          <w:rFonts w:ascii="Tahoma" w:hAnsi="Tahoma" w:cs="Tahoma"/>
          <w:b/>
        </w:rPr>
        <w:t>03.13</w:t>
      </w:r>
      <w:r w:rsidRPr="00327303">
        <w:rPr>
          <w:rFonts w:ascii="Tahoma" w:hAnsi="Tahoma" w:cs="Tahoma"/>
          <w:b/>
        </w:rPr>
        <w:t>.2017</w:t>
      </w:r>
      <w:r w:rsidRPr="00327303">
        <w:rPr>
          <w:rFonts w:ascii="Tahoma" w:hAnsi="Tahoma" w:cs="Tahoma"/>
        </w:rPr>
        <w:t xml:space="preserve">, Licitación Nacional con Participación del Comité con número de </w:t>
      </w:r>
      <w:r w:rsidRPr="00327303">
        <w:rPr>
          <w:rFonts w:ascii="Tahoma" w:hAnsi="Tahoma" w:cs="Tahoma"/>
          <w:b/>
        </w:rPr>
        <w:t>requisición 20170</w:t>
      </w:r>
      <w:r>
        <w:rPr>
          <w:rFonts w:ascii="Tahoma" w:hAnsi="Tahoma" w:cs="Tahoma"/>
          <w:b/>
        </w:rPr>
        <w:t>3013</w:t>
      </w:r>
      <w:r w:rsidRPr="00327303">
        <w:rPr>
          <w:rFonts w:ascii="Tahoma" w:hAnsi="Tahoma" w:cs="Tahoma"/>
        </w:rPr>
        <w:t xml:space="preserve">, con número de invitación en sistema </w:t>
      </w:r>
      <w:r>
        <w:rPr>
          <w:rFonts w:ascii="Tahoma" w:hAnsi="Tahoma" w:cs="Tahoma"/>
        </w:rPr>
        <w:t>90</w:t>
      </w:r>
      <w:r w:rsidRPr="00327303">
        <w:rPr>
          <w:rFonts w:ascii="Tahoma" w:hAnsi="Tahoma" w:cs="Tahoma"/>
        </w:rPr>
        <w:t xml:space="preserve">7, de la Dirección de </w:t>
      </w:r>
      <w:r>
        <w:rPr>
          <w:rFonts w:ascii="Tahoma" w:hAnsi="Tahoma" w:cs="Tahoma"/>
        </w:rPr>
        <w:t xml:space="preserve">Ingresos </w:t>
      </w:r>
      <w:r w:rsidRPr="00327303">
        <w:rPr>
          <w:rFonts w:ascii="Tahoma" w:hAnsi="Tahoma" w:cs="Tahoma"/>
        </w:rPr>
        <w:t>adscrita a la</w:t>
      </w:r>
      <w:r>
        <w:rPr>
          <w:rFonts w:ascii="Tahoma" w:hAnsi="Tahoma" w:cs="Tahoma"/>
        </w:rPr>
        <w:t xml:space="preserve"> Tesorería Municipal</w:t>
      </w:r>
      <w:r w:rsidRPr="00327303">
        <w:rPr>
          <w:rFonts w:ascii="Tahoma" w:hAnsi="Tahoma" w:cs="Tahoma"/>
        </w:rPr>
        <w:t xml:space="preserve">, a través de la cual solicitan </w:t>
      </w:r>
      <w:r>
        <w:rPr>
          <w:rFonts w:ascii="Tahoma" w:hAnsi="Tahoma" w:cs="Tahoma"/>
        </w:rPr>
        <w:t>formas valoradas 2017-2018,</w:t>
      </w:r>
      <w:r w:rsidRPr="00327303">
        <w:rPr>
          <w:rFonts w:ascii="Tahoma" w:hAnsi="Tahoma" w:cs="Tahoma"/>
          <w:lang w:val="es-ES_tradnl"/>
        </w:rPr>
        <w:t xml:space="preserve"> se pone a la vista el expediente de donde se desprende lo siguiente:</w:t>
      </w:r>
    </w:p>
    <w:p w:rsidR="009B69EF" w:rsidRPr="00327303" w:rsidRDefault="009B69EF" w:rsidP="00C71F95">
      <w:pPr>
        <w:shd w:val="clear" w:color="auto" w:fill="FFFFFF"/>
        <w:spacing w:after="100" w:afterAutospacing="1" w:line="360" w:lineRule="auto"/>
        <w:contextualSpacing/>
        <w:jc w:val="both"/>
        <w:rPr>
          <w:rFonts w:ascii="Tahoma" w:hAnsi="Tahoma" w:cs="Tahoma"/>
          <w:lang w:val="es-ES_tradnl"/>
        </w:rPr>
      </w:pPr>
    </w:p>
    <w:p w:rsidR="009B69EF" w:rsidRDefault="009B69EF" w:rsidP="00C71F95">
      <w:pPr>
        <w:shd w:val="clear" w:color="auto" w:fill="FFFFFF"/>
        <w:spacing w:after="100" w:afterAutospacing="1" w:line="360" w:lineRule="auto"/>
        <w:contextualSpacing/>
        <w:jc w:val="both"/>
        <w:rPr>
          <w:rFonts w:ascii="Tahoma" w:hAnsi="Tahoma" w:cs="Tahoma"/>
          <w:b/>
          <w:lang w:val="es-ES_tradnl"/>
        </w:rPr>
      </w:pPr>
      <w:r w:rsidRPr="00327303">
        <w:rPr>
          <w:rFonts w:ascii="Tahoma" w:hAnsi="Tahoma" w:cs="Tahoma"/>
          <w:b/>
          <w:lang w:val="es-ES_tradnl"/>
        </w:rPr>
        <w:t>Proveedores que cotizan:</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rPr>
      </w:pPr>
      <w:r>
        <w:rPr>
          <w:rFonts w:ascii="Tahoma" w:hAnsi="Tahoma" w:cs="Tahoma"/>
        </w:rPr>
        <w:t>Aurelio Fermín Hernández Ponce.</w:t>
      </w:r>
    </w:p>
    <w:p w:rsidR="009B69EF" w:rsidRPr="00FD4DEC" w:rsidRDefault="009B69EF" w:rsidP="009B69EF">
      <w:pPr>
        <w:pStyle w:val="Prrafodelista"/>
        <w:numPr>
          <w:ilvl w:val="0"/>
          <w:numId w:val="33"/>
        </w:numPr>
        <w:shd w:val="clear" w:color="auto" w:fill="FFFFFF"/>
        <w:spacing w:after="100" w:afterAutospacing="1"/>
        <w:contextualSpacing/>
        <w:jc w:val="both"/>
        <w:rPr>
          <w:rFonts w:ascii="Tahoma" w:hAnsi="Tahoma" w:cs="Tahoma"/>
          <w:lang w:val="en-US"/>
        </w:rPr>
      </w:pPr>
      <w:proofErr w:type="spellStart"/>
      <w:r w:rsidRPr="00FD4DEC">
        <w:rPr>
          <w:rFonts w:ascii="Tahoma" w:hAnsi="Tahoma" w:cs="Tahoma"/>
          <w:lang w:val="en-US"/>
        </w:rPr>
        <w:t>Mova</w:t>
      </w:r>
      <w:proofErr w:type="spellEnd"/>
      <w:r w:rsidRPr="00FD4DEC">
        <w:rPr>
          <w:rFonts w:ascii="Tahoma" w:hAnsi="Tahoma" w:cs="Tahoma"/>
          <w:lang w:val="en-US"/>
        </w:rPr>
        <w:t xml:space="preserve"> Printing Solutions S.A. de C.V.</w:t>
      </w:r>
    </w:p>
    <w:p w:rsidR="009B69EF" w:rsidRPr="00FD4DEC" w:rsidRDefault="009B69EF" w:rsidP="009B69EF">
      <w:pPr>
        <w:pStyle w:val="Prrafodelista"/>
        <w:numPr>
          <w:ilvl w:val="0"/>
          <w:numId w:val="33"/>
        </w:numPr>
        <w:shd w:val="clear" w:color="auto" w:fill="FFFFFF"/>
        <w:spacing w:after="100" w:afterAutospacing="1"/>
        <w:contextualSpacing/>
        <w:jc w:val="both"/>
        <w:rPr>
          <w:rFonts w:ascii="Tahoma" w:hAnsi="Tahoma" w:cs="Tahoma"/>
        </w:rPr>
      </w:pPr>
      <w:proofErr w:type="spellStart"/>
      <w:r w:rsidRPr="00FD4DEC">
        <w:rPr>
          <w:rFonts w:ascii="Tahoma" w:hAnsi="Tahoma" w:cs="Tahoma"/>
        </w:rPr>
        <w:t>Litho</w:t>
      </w:r>
      <w:proofErr w:type="spellEnd"/>
      <w:r w:rsidRPr="00FD4DEC">
        <w:rPr>
          <w:rFonts w:ascii="Tahoma" w:hAnsi="Tahoma" w:cs="Tahoma"/>
        </w:rPr>
        <w:t xml:space="preserve"> Formas S.A. de C.V.</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rPr>
      </w:pPr>
      <w:proofErr w:type="spellStart"/>
      <w:r>
        <w:rPr>
          <w:rFonts w:ascii="Tahoma" w:hAnsi="Tahoma" w:cs="Tahoma"/>
        </w:rPr>
        <w:lastRenderedPageBreak/>
        <w:t>Quiu</w:t>
      </w:r>
      <w:proofErr w:type="spellEnd"/>
      <w:r>
        <w:rPr>
          <w:rFonts w:ascii="Tahoma" w:hAnsi="Tahoma" w:cs="Tahoma"/>
        </w:rPr>
        <w:t xml:space="preserve"> Gráficos de México S.A. de C.V.</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rPr>
      </w:pPr>
      <w:r>
        <w:rPr>
          <w:rFonts w:ascii="Tahoma" w:hAnsi="Tahoma" w:cs="Tahoma"/>
        </w:rPr>
        <w:t>Raquel Lara Capetillo</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rPr>
      </w:pPr>
      <w:r>
        <w:rPr>
          <w:rFonts w:ascii="Tahoma" w:hAnsi="Tahoma" w:cs="Tahoma"/>
        </w:rPr>
        <w:t>CR Impresores S.A. de C.V.</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rPr>
      </w:pPr>
      <w:proofErr w:type="spellStart"/>
      <w:r>
        <w:rPr>
          <w:rFonts w:ascii="Tahoma" w:hAnsi="Tahoma" w:cs="Tahoma"/>
        </w:rPr>
        <w:t>Computer</w:t>
      </w:r>
      <w:proofErr w:type="spellEnd"/>
      <w:r>
        <w:rPr>
          <w:rFonts w:ascii="Tahoma" w:hAnsi="Tahoma" w:cs="Tahoma"/>
        </w:rPr>
        <w:t xml:space="preserve"> </w:t>
      </w:r>
      <w:proofErr w:type="spellStart"/>
      <w:r>
        <w:rPr>
          <w:rFonts w:ascii="Tahoma" w:hAnsi="Tahoma" w:cs="Tahoma"/>
        </w:rPr>
        <w:t>Forms</w:t>
      </w:r>
      <w:proofErr w:type="spellEnd"/>
      <w:r>
        <w:rPr>
          <w:rFonts w:ascii="Tahoma" w:hAnsi="Tahoma" w:cs="Tahoma"/>
        </w:rPr>
        <w:t xml:space="preserve"> S.A. de C.V.</w:t>
      </w:r>
    </w:p>
    <w:p w:rsidR="009B69EF" w:rsidRPr="004E35C6" w:rsidRDefault="009B69EF" w:rsidP="009B69EF">
      <w:pPr>
        <w:pStyle w:val="Prrafodelista"/>
        <w:numPr>
          <w:ilvl w:val="0"/>
          <w:numId w:val="33"/>
        </w:numPr>
        <w:shd w:val="clear" w:color="auto" w:fill="FFFFFF"/>
        <w:spacing w:after="100" w:afterAutospacing="1"/>
        <w:contextualSpacing/>
        <w:jc w:val="both"/>
        <w:rPr>
          <w:rFonts w:ascii="Tahoma" w:hAnsi="Tahoma" w:cs="Tahoma"/>
          <w:lang w:val="en-US"/>
        </w:rPr>
      </w:pPr>
      <w:r w:rsidRPr="004E35C6">
        <w:rPr>
          <w:rFonts w:ascii="Tahoma" w:hAnsi="Tahoma" w:cs="Tahoma"/>
          <w:lang w:val="en-US"/>
        </w:rPr>
        <w:t>I Print Enterprises S.A. de C.V.</w:t>
      </w:r>
    </w:p>
    <w:p w:rsidR="009B69EF" w:rsidRDefault="009B69EF" w:rsidP="009B69EF">
      <w:pPr>
        <w:pStyle w:val="Prrafodelista"/>
        <w:numPr>
          <w:ilvl w:val="0"/>
          <w:numId w:val="33"/>
        </w:numPr>
        <w:shd w:val="clear" w:color="auto" w:fill="FFFFFF"/>
        <w:spacing w:after="100" w:afterAutospacing="1"/>
        <w:contextualSpacing/>
        <w:jc w:val="both"/>
        <w:rPr>
          <w:rFonts w:ascii="Tahoma" w:hAnsi="Tahoma" w:cs="Tahoma"/>
          <w:lang w:val="en-US"/>
        </w:rPr>
      </w:pPr>
      <w:r>
        <w:rPr>
          <w:rFonts w:ascii="Tahoma" w:hAnsi="Tahoma" w:cs="Tahoma"/>
          <w:lang w:val="en-US"/>
        </w:rPr>
        <w:t>Jorge Alberto Guerrero Escamilla</w:t>
      </w:r>
    </w:p>
    <w:p w:rsidR="009B69EF" w:rsidRPr="00836A9F" w:rsidRDefault="009B69EF" w:rsidP="009B69EF">
      <w:pPr>
        <w:shd w:val="clear" w:color="auto" w:fill="FFFFFF"/>
        <w:spacing w:after="100" w:afterAutospacing="1"/>
        <w:ind w:left="360"/>
        <w:contextualSpacing/>
        <w:rPr>
          <w:rFonts w:ascii="Tahoma" w:hAnsi="Tahoma" w:cs="Tahoma"/>
          <w:lang w:val="en-US"/>
        </w:rPr>
      </w:pPr>
    </w:p>
    <w:p w:rsidR="009B69EF" w:rsidRPr="00327303" w:rsidRDefault="009B69EF" w:rsidP="009B69EF">
      <w:pPr>
        <w:shd w:val="clear" w:color="auto" w:fill="FFFFFF"/>
        <w:spacing w:after="100" w:afterAutospacing="1"/>
        <w:contextualSpacing/>
        <w:jc w:val="both"/>
        <w:rPr>
          <w:rFonts w:ascii="Tahoma" w:hAnsi="Tahoma" w:cs="Tahoma"/>
          <w:lang w:val="es-ES_tradnl"/>
        </w:rPr>
      </w:pPr>
      <w:r w:rsidRPr="00327303">
        <w:rPr>
          <w:rFonts w:ascii="Tahoma" w:hAnsi="Tahoma" w:cs="Tahoma"/>
          <w:lang w:val="es-ES_tradnl"/>
        </w:rPr>
        <w:t>Los licitantes cuyas proposiciones fueron desechadas fueron:</w:t>
      </w:r>
    </w:p>
    <w:p w:rsidR="009B69EF" w:rsidRDefault="009B69EF" w:rsidP="009B69EF">
      <w:pPr>
        <w:shd w:val="clear" w:color="auto" w:fill="FFFFFF"/>
        <w:spacing w:after="100" w:afterAutospacing="1"/>
        <w:contextualSpacing/>
        <w:jc w:val="both"/>
        <w:rPr>
          <w:rFonts w:ascii="Tahoma" w:hAnsi="Tahoma" w:cs="Tahoma"/>
          <w:i/>
          <w:lang w:val="es-ES_tradnl"/>
        </w:rPr>
      </w:pPr>
    </w:p>
    <w:tbl>
      <w:tblPr>
        <w:tblW w:w="8080" w:type="dxa"/>
        <w:tblInd w:w="1124" w:type="dxa"/>
        <w:tblLayout w:type="fixed"/>
        <w:tblCellMar>
          <w:left w:w="0" w:type="dxa"/>
          <w:right w:w="0" w:type="dxa"/>
        </w:tblCellMar>
        <w:tblLook w:val="04A0" w:firstRow="1" w:lastRow="0" w:firstColumn="1" w:lastColumn="0" w:noHBand="0" w:noVBand="1"/>
      </w:tblPr>
      <w:tblGrid>
        <w:gridCol w:w="3828"/>
        <w:gridCol w:w="4252"/>
      </w:tblGrid>
      <w:tr w:rsidR="009B69EF" w:rsidRPr="00823431" w:rsidTr="00AE0DC7">
        <w:trPr>
          <w:trHeight w:val="528"/>
        </w:trPr>
        <w:tc>
          <w:tcPr>
            <w:tcW w:w="38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FFFFFF"/>
                <w:kern w:val="24"/>
                <w:sz w:val="20"/>
                <w:szCs w:val="20"/>
                <w:lang w:val="es-ES_tradnl" w:eastAsia="es-MX"/>
              </w:rPr>
              <w:t>Licitante</w:t>
            </w:r>
            <w:r w:rsidRPr="0008448D">
              <w:rPr>
                <w:rFonts w:ascii="Calibri" w:hAnsi="Calibri" w:cs="Arial"/>
                <w:b/>
                <w:bCs/>
                <w:color w:val="FFFFFF"/>
                <w:kern w:val="24"/>
                <w:sz w:val="20"/>
                <w:szCs w:val="20"/>
                <w:lang w:eastAsia="es-MX"/>
              </w:rPr>
              <w:t xml:space="preserve"> </w:t>
            </w:r>
          </w:p>
        </w:tc>
        <w:tc>
          <w:tcPr>
            <w:tcW w:w="42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EA09D6">
            <w:pPr>
              <w:jc w:val="center"/>
              <w:rPr>
                <w:rFonts w:ascii="Arial" w:hAnsi="Arial" w:cs="Arial"/>
                <w:sz w:val="20"/>
                <w:szCs w:val="20"/>
                <w:lang w:eastAsia="es-MX"/>
              </w:rPr>
            </w:pPr>
            <w:r w:rsidRPr="0008448D">
              <w:rPr>
                <w:rFonts w:ascii="Tahoma" w:hAnsi="Tahoma" w:cs="Tahoma"/>
                <w:b/>
                <w:bCs/>
                <w:color w:val="FFFFFF"/>
                <w:kern w:val="24"/>
                <w:sz w:val="20"/>
                <w:szCs w:val="20"/>
                <w:lang w:val="es-ES_tradnl" w:eastAsia="es-MX"/>
              </w:rPr>
              <w:t>Motivo</w:t>
            </w:r>
            <w:r w:rsidRPr="0008448D">
              <w:rPr>
                <w:rFonts w:ascii="Calibri" w:hAnsi="Calibri" w:cs="Arial"/>
                <w:b/>
                <w:bCs/>
                <w:color w:val="FFFFFF"/>
                <w:kern w:val="24"/>
                <w:sz w:val="20"/>
                <w:szCs w:val="20"/>
                <w:lang w:eastAsia="es-MX"/>
              </w:rPr>
              <w:t xml:space="preserve"> </w:t>
            </w:r>
          </w:p>
        </w:tc>
      </w:tr>
      <w:tr w:rsidR="009B69EF" w:rsidRPr="00823431" w:rsidTr="00EA09D6">
        <w:trPr>
          <w:trHeight w:val="646"/>
        </w:trPr>
        <w:tc>
          <w:tcPr>
            <w:tcW w:w="382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rPr>
                <w:rFonts w:ascii="Arial" w:hAnsi="Arial" w:cs="Arial"/>
                <w:sz w:val="20"/>
                <w:szCs w:val="20"/>
                <w:lang w:eastAsia="es-MX"/>
              </w:rPr>
            </w:pPr>
            <w:proofErr w:type="spellStart"/>
            <w:r w:rsidRPr="0008448D">
              <w:rPr>
                <w:rFonts w:ascii="Tahoma" w:hAnsi="Tahoma" w:cs="Tahoma"/>
                <w:color w:val="000000"/>
                <w:kern w:val="24"/>
                <w:sz w:val="20"/>
                <w:szCs w:val="20"/>
                <w:lang w:eastAsia="es-MX"/>
              </w:rPr>
              <w:t>Litho</w:t>
            </w:r>
            <w:proofErr w:type="spellEnd"/>
            <w:r w:rsidRPr="0008448D">
              <w:rPr>
                <w:rFonts w:ascii="Tahoma" w:hAnsi="Tahoma" w:cs="Tahoma"/>
                <w:color w:val="000000"/>
                <w:kern w:val="24"/>
                <w:sz w:val="20"/>
                <w:szCs w:val="20"/>
                <w:lang w:eastAsia="es-MX"/>
              </w:rPr>
              <w:t xml:space="preserve"> Formas S.A. de C.V.</w:t>
            </w:r>
            <w:r w:rsidRPr="0008448D">
              <w:rPr>
                <w:rFonts w:ascii="Calibri" w:hAnsi="Calibri" w:cs="Arial"/>
                <w:color w:val="000000"/>
                <w:kern w:val="24"/>
                <w:sz w:val="20"/>
                <w:szCs w:val="20"/>
                <w:lang w:eastAsia="es-MX"/>
              </w:rPr>
              <w:t xml:space="preserve"> </w:t>
            </w:r>
          </w:p>
        </w:tc>
        <w:tc>
          <w:tcPr>
            <w:tcW w:w="425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jc w:val="both"/>
              <w:rPr>
                <w:rFonts w:ascii="Arial" w:hAnsi="Arial" w:cs="Arial"/>
                <w:sz w:val="20"/>
                <w:szCs w:val="20"/>
                <w:lang w:eastAsia="es-MX"/>
              </w:rPr>
            </w:pPr>
            <w:r w:rsidRPr="0008448D">
              <w:rPr>
                <w:rFonts w:ascii="Tahoma" w:hAnsi="Tahoma" w:cs="Tahoma"/>
                <w:b/>
                <w:bCs/>
                <w:color w:val="000000"/>
                <w:kern w:val="24"/>
                <w:sz w:val="20"/>
                <w:szCs w:val="20"/>
                <w:lang w:val="es-ES_tradnl" w:eastAsia="es-MX"/>
              </w:rPr>
              <w:t>No presenta documentación de acreditación legal y no es un proveedor actualizado en el padrón de proveedores.</w:t>
            </w:r>
            <w:r w:rsidRPr="0008448D">
              <w:rPr>
                <w:rFonts w:ascii="Calibri" w:hAnsi="Calibri" w:cs="Arial"/>
                <w:color w:val="000000"/>
                <w:kern w:val="24"/>
                <w:sz w:val="20"/>
                <w:szCs w:val="20"/>
                <w:lang w:eastAsia="es-MX"/>
              </w:rPr>
              <w:t xml:space="preserve"> </w:t>
            </w:r>
          </w:p>
        </w:tc>
      </w:tr>
      <w:tr w:rsidR="009B69EF" w:rsidRPr="00823431" w:rsidTr="00EA09D6">
        <w:trPr>
          <w:trHeight w:val="646"/>
        </w:trPr>
        <w:tc>
          <w:tcPr>
            <w:tcW w:w="382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jc w:val="both"/>
              <w:rPr>
                <w:rFonts w:ascii="Arial" w:hAnsi="Arial" w:cs="Arial"/>
                <w:sz w:val="20"/>
                <w:szCs w:val="20"/>
                <w:lang w:eastAsia="es-MX"/>
              </w:rPr>
            </w:pPr>
            <w:r w:rsidRPr="0008448D">
              <w:rPr>
                <w:rFonts w:ascii="Tahoma" w:hAnsi="Tahoma" w:cs="Tahoma"/>
                <w:color w:val="000000"/>
                <w:kern w:val="24"/>
                <w:sz w:val="20"/>
                <w:szCs w:val="20"/>
                <w:lang w:val="es-ES_tradnl" w:eastAsia="es-MX"/>
              </w:rPr>
              <w:t>Jorge Alberto Guerrero Escamilla</w:t>
            </w:r>
            <w:r w:rsidRPr="0008448D">
              <w:rPr>
                <w:rFonts w:ascii="Calibri" w:hAnsi="Calibri" w:cs="Arial"/>
                <w:color w:val="000000"/>
                <w:kern w:val="24"/>
                <w:sz w:val="20"/>
                <w:szCs w:val="20"/>
                <w:lang w:eastAsia="es-MX"/>
              </w:rPr>
              <w:t xml:space="preserve"> </w:t>
            </w:r>
          </w:p>
        </w:tc>
        <w:tc>
          <w:tcPr>
            <w:tcW w:w="425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jc w:val="both"/>
              <w:rPr>
                <w:rFonts w:ascii="Arial" w:hAnsi="Arial" w:cs="Arial"/>
                <w:sz w:val="20"/>
                <w:szCs w:val="20"/>
                <w:lang w:eastAsia="es-MX"/>
              </w:rPr>
            </w:pPr>
            <w:r w:rsidRPr="0008448D">
              <w:rPr>
                <w:rFonts w:ascii="Tahoma" w:hAnsi="Tahoma" w:cs="Tahoma"/>
                <w:b/>
                <w:bCs/>
                <w:color w:val="000000"/>
                <w:kern w:val="24"/>
                <w:sz w:val="20"/>
                <w:szCs w:val="20"/>
                <w:lang w:val="es-ES_tradnl" w:eastAsia="es-MX"/>
              </w:rPr>
              <w:t>No presenta carta Anexo 5</w:t>
            </w:r>
            <w:r w:rsidRPr="0008448D">
              <w:rPr>
                <w:rFonts w:ascii="Calibri" w:hAnsi="Calibri" w:cs="Arial"/>
                <w:color w:val="000000"/>
                <w:kern w:val="24"/>
                <w:sz w:val="20"/>
                <w:szCs w:val="20"/>
                <w:lang w:eastAsia="es-MX"/>
              </w:rPr>
              <w:t xml:space="preserve"> </w:t>
            </w:r>
          </w:p>
        </w:tc>
      </w:tr>
    </w:tbl>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AE0DC7">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B69EF" w:rsidRDefault="009B69EF" w:rsidP="009B69EF">
      <w:pPr>
        <w:shd w:val="clear" w:color="auto" w:fill="FFFFFF"/>
        <w:spacing w:after="100" w:afterAutospacing="1"/>
        <w:contextualSpacing/>
        <w:jc w:val="both"/>
        <w:rPr>
          <w:rFonts w:ascii="Tahoma" w:hAnsi="Tahoma" w:cs="Tahoma"/>
          <w:lang w:val="es-ES_tradnl"/>
        </w:rPr>
      </w:pPr>
    </w:p>
    <w:tbl>
      <w:tblPr>
        <w:tblW w:w="9938" w:type="dxa"/>
        <w:tblLayout w:type="fixed"/>
        <w:tblCellMar>
          <w:left w:w="0" w:type="dxa"/>
          <w:right w:w="0" w:type="dxa"/>
        </w:tblCellMar>
        <w:tblLook w:val="04A0" w:firstRow="1" w:lastRow="0" w:firstColumn="1" w:lastColumn="0" w:noHBand="0" w:noVBand="1"/>
      </w:tblPr>
      <w:tblGrid>
        <w:gridCol w:w="345"/>
        <w:gridCol w:w="851"/>
        <w:gridCol w:w="992"/>
        <w:gridCol w:w="1276"/>
        <w:gridCol w:w="1134"/>
        <w:gridCol w:w="1134"/>
        <w:gridCol w:w="1134"/>
        <w:gridCol w:w="3072"/>
      </w:tblGrid>
      <w:tr w:rsidR="009B69EF" w:rsidRPr="00F9745A" w:rsidTr="00AE0DC7">
        <w:trPr>
          <w:trHeight w:val="652"/>
        </w:trPr>
        <w:tc>
          <w:tcPr>
            <w:tcW w:w="345"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textDirection w:val="tbRl"/>
            <w:vAlign w:val="cente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lang w:val="pt-BR"/>
              </w:rPr>
              <w:t>P A R T I D A</w:t>
            </w:r>
          </w:p>
        </w:tc>
        <w:tc>
          <w:tcPr>
            <w:tcW w:w="85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sz w:val="14"/>
                <w:szCs w:val="16"/>
              </w:rPr>
              <w:t xml:space="preserve">AURELIO FERMIN HERNANDEZ PONCE </w:t>
            </w:r>
          </w:p>
        </w:tc>
        <w:tc>
          <w:tcPr>
            <w:tcW w:w="99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lang w:val="en-US"/>
              </w:rPr>
            </w:pPr>
            <w:r w:rsidRPr="00BC06E0">
              <w:rPr>
                <w:rFonts w:ascii="Tahoma" w:hAnsi="Tahoma" w:cs="Tahoma"/>
                <w:sz w:val="14"/>
                <w:szCs w:val="16"/>
                <w:lang w:val="en-US"/>
              </w:rPr>
              <w:t xml:space="preserve">MOVA PRINTING SOLUTIONS S.A. DE C.V.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sz w:val="14"/>
                <w:szCs w:val="16"/>
              </w:rPr>
              <w:t xml:space="preserve">QUIU GRAFICOS DE MEXICO S.A. DE C.V.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sz w:val="14"/>
                <w:szCs w:val="16"/>
              </w:rPr>
              <w:t>RAQUEL LARA CAPETILLO</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sz w:val="14"/>
                <w:szCs w:val="16"/>
              </w:rPr>
              <w:t>CR IMPRESORES S.A. DE C.V.</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sz w:val="14"/>
                <w:szCs w:val="16"/>
              </w:rPr>
              <w:t>COMPUTER FORMS S.A. DE C.V.</w:t>
            </w:r>
          </w:p>
        </w:tc>
        <w:tc>
          <w:tcPr>
            <w:tcW w:w="30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4"/>
                <w:szCs w:val="16"/>
                <w:lang w:val="en-US"/>
              </w:rPr>
            </w:pPr>
            <w:r w:rsidRPr="00BC06E0">
              <w:rPr>
                <w:rFonts w:ascii="Tahoma" w:hAnsi="Tahoma" w:cs="Tahoma"/>
                <w:sz w:val="14"/>
                <w:szCs w:val="16"/>
                <w:lang w:val="en-US"/>
              </w:rPr>
              <w:t xml:space="preserve">I PRINT ENTERPRISES S.A. DE C.V. </w:t>
            </w:r>
          </w:p>
        </w:tc>
      </w:tr>
      <w:tr w:rsidR="009B69EF" w:rsidRPr="00BC06E0" w:rsidTr="00AE0DC7">
        <w:trPr>
          <w:trHeight w:val="636"/>
        </w:trPr>
        <w:tc>
          <w:tcPr>
            <w:tcW w:w="345" w:type="dxa"/>
            <w:vMerge/>
            <w:tcBorders>
              <w:top w:val="single" w:sz="8" w:space="0" w:color="FFFFFF"/>
              <w:left w:val="single" w:sz="8" w:space="0" w:color="FFFFFF"/>
              <w:bottom w:val="single" w:sz="24" w:space="0" w:color="FFFFFF"/>
              <w:right w:val="single" w:sz="8" w:space="0" w:color="FFFFFF"/>
            </w:tcBorders>
            <w:vAlign w:val="center"/>
            <w:hideMark/>
          </w:tcPr>
          <w:p w:rsidR="009B69EF" w:rsidRPr="00BC06E0" w:rsidRDefault="009B69EF" w:rsidP="00EA09D6">
            <w:pPr>
              <w:shd w:val="clear" w:color="auto" w:fill="FFFFFF"/>
              <w:spacing w:after="100" w:afterAutospacing="1"/>
              <w:contextualSpacing/>
              <w:jc w:val="both"/>
              <w:rPr>
                <w:rFonts w:ascii="Tahoma" w:hAnsi="Tahoma" w:cs="Tahoma"/>
                <w:sz w:val="16"/>
                <w:szCs w:val="16"/>
                <w:lang w:val="en-US"/>
              </w:rPr>
            </w:pPr>
          </w:p>
        </w:tc>
        <w:tc>
          <w:tcPr>
            <w:tcW w:w="851" w:type="dxa"/>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1, 2, 3, 4, 5, 7, 10, 11, 14, 15, 16, 17, 18, 19, 20, 21</w:t>
            </w:r>
          </w:p>
        </w:tc>
        <w:tc>
          <w:tcPr>
            <w:tcW w:w="99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1, 2, 3, 4, 5, 6, 7, 8, 9, 10, 11, 12, 13, 14, 15, 16, 17, 18, 19, 20, 21</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1, 2, 3, 4, 5, 7, 8, 9, 10, 11, 12, 13, 14, 15, 16, 17, 18, 19, 20, 21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2, 3, 4, 5, 6, 8, 9, 11, 13, 15, 16, 17, 18, 19, 20, 21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2, 3, 4, 5, 6, 8, 9, 10, 11, 13, 15, 16, 17, 18, 19, 20, 21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1, 7, 8, 9, 10, 11, 12, 14</w:t>
            </w:r>
          </w:p>
        </w:tc>
        <w:tc>
          <w:tcPr>
            <w:tcW w:w="307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hideMark/>
          </w:tcPr>
          <w:p w:rsidR="009B69EF" w:rsidRPr="00BC06E0" w:rsidRDefault="009B69EF" w:rsidP="00EA09D6">
            <w:pPr>
              <w:shd w:val="clear" w:color="auto" w:fill="FFFFFF"/>
              <w:spacing w:after="100" w:afterAutospacing="1"/>
              <w:contextualSpacing/>
              <w:jc w:val="both"/>
              <w:rPr>
                <w:rFonts w:ascii="Tahoma" w:hAnsi="Tahoma" w:cs="Tahoma"/>
                <w:sz w:val="12"/>
                <w:szCs w:val="16"/>
              </w:rPr>
            </w:pPr>
            <w:r w:rsidRPr="00BC06E0">
              <w:rPr>
                <w:rFonts w:ascii="Tahoma" w:hAnsi="Tahoma" w:cs="Tahoma"/>
                <w:sz w:val="12"/>
                <w:szCs w:val="16"/>
              </w:rPr>
              <w:t>1, 2, 3, 4, 5, 6, 7, 8, 9, 10, 11, 12, 13, 14, 15, 16, 17, 18, 19, 20, 21</w:t>
            </w:r>
          </w:p>
        </w:tc>
      </w:tr>
      <w:tr w:rsidR="009B69EF" w:rsidRPr="00BC06E0" w:rsidTr="00AE0DC7">
        <w:trPr>
          <w:trHeight w:val="366"/>
        </w:trPr>
        <w:tc>
          <w:tcPr>
            <w:tcW w:w="345" w:type="dxa"/>
            <w:vMerge/>
            <w:tcBorders>
              <w:top w:val="single" w:sz="8" w:space="0" w:color="FFFFFF"/>
              <w:left w:val="single" w:sz="8" w:space="0" w:color="FFFFFF"/>
              <w:bottom w:val="single" w:sz="24" w:space="0" w:color="FFFFFF"/>
              <w:right w:val="single" w:sz="8" w:space="0" w:color="FFFFFF"/>
            </w:tcBorders>
            <w:vAlign w:val="center"/>
            <w:hideMark/>
          </w:tcPr>
          <w:p w:rsidR="009B69EF" w:rsidRPr="00BC06E0" w:rsidRDefault="009B69EF" w:rsidP="00EA09D6">
            <w:pPr>
              <w:shd w:val="clear" w:color="auto" w:fill="FFFFFF"/>
              <w:spacing w:after="100" w:afterAutospacing="1"/>
              <w:contextualSpacing/>
              <w:jc w:val="both"/>
              <w:rPr>
                <w:rFonts w:ascii="Tahoma" w:hAnsi="Tahoma" w:cs="Tahoma"/>
                <w:sz w:val="16"/>
                <w:szCs w:val="16"/>
              </w:rPr>
            </w:pPr>
          </w:p>
        </w:tc>
        <w:tc>
          <w:tcPr>
            <w:tcW w:w="851" w:type="dxa"/>
            <w:tcBorders>
              <w:top w:val="single" w:sz="8" w:space="0" w:color="FFFFFF"/>
              <w:left w:val="single" w:sz="24"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$4,534,707.20</w:t>
            </w:r>
          </w:p>
        </w:tc>
        <w:tc>
          <w:tcPr>
            <w:tcW w:w="99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$4,503,030.00</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$4,783,800.00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$389,379.95</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$387,318.00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$3,803,700.00</w:t>
            </w:r>
          </w:p>
        </w:tc>
        <w:tc>
          <w:tcPr>
            <w:tcW w:w="307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4"/>
                <w:szCs w:val="16"/>
              </w:rPr>
            </w:pPr>
            <w:r w:rsidRPr="00BC06E0">
              <w:rPr>
                <w:rFonts w:ascii="Tahoma" w:hAnsi="Tahoma" w:cs="Tahoma"/>
                <w:b/>
                <w:bCs/>
                <w:sz w:val="14"/>
                <w:szCs w:val="16"/>
              </w:rPr>
              <w:t>$4,625,500.00</w:t>
            </w:r>
          </w:p>
        </w:tc>
      </w:tr>
      <w:tr w:rsidR="009B69EF" w:rsidRPr="00BC06E0" w:rsidTr="00AE0DC7">
        <w:trPr>
          <w:trHeight w:val="350"/>
        </w:trPr>
        <w:tc>
          <w:tcPr>
            <w:tcW w:w="345" w:type="dxa"/>
            <w:vMerge/>
            <w:tcBorders>
              <w:top w:val="single" w:sz="8" w:space="0" w:color="FFFFFF"/>
              <w:left w:val="single" w:sz="8" w:space="0" w:color="FFFFFF"/>
              <w:bottom w:val="single" w:sz="24" w:space="0" w:color="FFFFFF"/>
              <w:right w:val="single" w:sz="8" w:space="0" w:color="FFFFFF"/>
            </w:tcBorders>
            <w:vAlign w:val="center"/>
            <w:hideMark/>
          </w:tcPr>
          <w:p w:rsidR="009B69EF" w:rsidRPr="00BC06E0" w:rsidRDefault="009B69EF" w:rsidP="00EA09D6">
            <w:pPr>
              <w:shd w:val="clear" w:color="auto" w:fill="FFFFFF"/>
              <w:spacing w:after="100" w:afterAutospacing="1"/>
              <w:contextualSpacing/>
              <w:jc w:val="both"/>
              <w:rPr>
                <w:rFonts w:ascii="Tahoma" w:hAnsi="Tahoma" w:cs="Tahoma"/>
                <w:sz w:val="16"/>
                <w:szCs w:val="16"/>
              </w:rPr>
            </w:pPr>
          </w:p>
        </w:tc>
        <w:tc>
          <w:tcPr>
            <w:tcW w:w="9593" w:type="dxa"/>
            <w:gridSpan w:val="7"/>
            <w:tcBorders>
              <w:top w:val="single" w:sz="8"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both"/>
              <w:rPr>
                <w:rFonts w:ascii="Tahoma" w:hAnsi="Tahoma" w:cs="Tahoma"/>
                <w:sz w:val="16"/>
                <w:szCs w:val="16"/>
              </w:rPr>
            </w:pPr>
            <w:r w:rsidRPr="00BC06E0">
              <w:rPr>
                <w:rFonts w:ascii="Tahoma" w:hAnsi="Tahoma" w:cs="Tahoma"/>
                <w:sz w:val="16"/>
                <w:szCs w:val="16"/>
              </w:rPr>
              <w:t>importe unitario sin I.V.A.</w:t>
            </w:r>
          </w:p>
        </w:tc>
      </w:tr>
      <w:tr w:rsidR="009B69EF" w:rsidRPr="00BC06E0" w:rsidTr="00AE0DC7">
        <w:trPr>
          <w:trHeight w:val="318"/>
        </w:trPr>
        <w:tc>
          <w:tcPr>
            <w:tcW w:w="345"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w:t>
            </w:r>
          </w:p>
        </w:tc>
        <w:tc>
          <w:tcPr>
            <w:tcW w:w="851"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$9.50</w:t>
            </w:r>
          </w:p>
        </w:tc>
        <w:tc>
          <w:tcPr>
            <w:tcW w:w="992"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$8.90</w:t>
            </w:r>
          </w:p>
        </w:tc>
        <w:tc>
          <w:tcPr>
            <w:tcW w:w="1276"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$9.40</w:t>
            </w:r>
          </w:p>
        </w:tc>
        <w:tc>
          <w:tcPr>
            <w:tcW w:w="1134"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$7.88</w:t>
            </w:r>
          </w:p>
        </w:tc>
        <w:tc>
          <w:tcPr>
            <w:tcW w:w="3072" w:type="dxa"/>
            <w:tcBorders>
              <w:top w:val="single" w:sz="8" w:space="0" w:color="F79646"/>
              <w:left w:val="single" w:sz="8" w:space="0" w:color="F79646"/>
              <w:bottom w:val="single" w:sz="1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$8.40</w:t>
            </w:r>
          </w:p>
        </w:tc>
      </w:tr>
      <w:tr w:rsidR="009B69EF" w:rsidRPr="00BC06E0" w:rsidTr="00AE0DC7">
        <w:trPr>
          <w:trHeight w:val="290"/>
        </w:trPr>
        <w:tc>
          <w:tcPr>
            <w:tcW w:w="345"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w:t>
            </w:r>
          </w:p>
        </w:tc>
        <w:tc>
          <w:tcPr>
            <w:tcW w:w="851"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$16.15</w:t>
            </w:r>
          </w:p>
        </w:tc>
        <w:tc>
          <w:tcPr>
            <w:tcW w:w="992"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$3.20</w:t>
            </w:r>
          </w:p>
        </w:tc>
        <w:tc>
          <w:tcPr>
            <w:tcW w:w="1276"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$4.00</w:t>
            </w:r>
          </w:p>
        </w:tc>
        <w:tc>
          <w:tcPr>
            <w:tcW w:w="1134"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$0.70</w:t>
            </w:r>
          </w:p>
        </w:tc>
        <w:tc>
          <w:tcPr>
            <w:tcW w:w="1134"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$0.49</w:t>
            </w:r>
          </w:p>
        </w:tc>
        <w:tc>
          <w:tcPr>
            <w:tcW w:w="1134"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1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$2.00</w:t>
            </w:r>
          </w:p>
        </w:tc>
      </w:tr>
      <w:tr w:rsidR="009B69EF" w:rsidRPr="00BC06E0" w:rsidTr="00AE0DC7">
        <w:trPr>
          <w:trHeight w:val="288"/>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$8.50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$3.65</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$2.50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$1.85</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$1.73</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$2.40</w:t>
            </w:r>
          </w:p>
        </w:tc>
      </w:tr>
      <w:tr w:rsidR="009B69EF" w:rsidRPr="00BC06E0" w:rsidTr="00AE0DC7">
        <w:trPr>
          <w:trHeight w:val="247"/>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$14.00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$4.95</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$4.70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$2.15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$1.95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$6.20</w:t>
            </w:r>
          </w:p>
        </w:tc>
      </w:tr>
      <w:tr w:rsidR="009B69EF" w:rsidRPr="00BC06E0" w:rsidTr="00AE0DC7">
        <w:trPr>
          <w:trHeight w:val="297"/>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5</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$8.50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$2.45</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$0.68</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$0.59</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$3.20</w:t>
            </w:r>
          </w:p>
        </w:tc>
      </w:tr>
      <w:tr w:rsidR="009B69EF" w:rsidRPr="00BC06E0" w:rsidTr="00AE0DC7">
        <w:trPr>
          <w:trHeight w:val="309"/>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lastRenderedPageBreak/>
              <w:t>6</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$14.89</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$6.00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$4.50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$18.00</w:t>
            </w:r>
          </w:p>
        </w:tc>
      </w:tr>
      <w:tr w:rsidR="009B69EF" w:rsidRPr="00BC06E0" w:rsidTr="00AE0DC7">
        <w:trPr>
          <w:trHeight w:val="273"/>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7</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$15.00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$9.40</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$9.40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$7.88</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$8.45</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8</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$38.76</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$47.00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$23.00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$26.90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$28.00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$49.00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$138.95</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$145.00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$63.00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$76.00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$79.00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$156.00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10</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$1.50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$0.32</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$0.28</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$0.09</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$0.18</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$0.25</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11</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$4.50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$2.98</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$2.23</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$1.46</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$1.64</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$1.39</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$3.66</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12</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$1.94</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$2.20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$1.94</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$2.10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13</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$3.70</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$3.50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$2.70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$1.90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14</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$9.50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$2.28</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$2.70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$2.30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$2.66</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15</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$16.80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$3.99</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$3.50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$0.75</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$0.49</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16</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$2.40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$0.36</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$0.90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$0.12</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$0.15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$0.45</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17</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$1.80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$0.68</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$0.60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$0.06</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$0.10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$0.52</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18</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$1.60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$0.30</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$0.35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$0.07</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$0.15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$0.35</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19</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$17.00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$3.15</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$0.72</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$0.90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$3.50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20</w:t>
            </w:r>
          </w:p>
        </w:tc>
        <w:tc>
          <w:tcPr>
            <w:tcW w:w="851"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$12.80</w:t>
            </w:r>
          </w:p>
        </w:tc>
        <w:tc>
          <w:tcPr>
            <w:tcW w:w="99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c>
          <w:tcPr>
            <w:tcW w:w="1276"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$3.15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$0.75</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$0.40</w:t>
            </w:r>
          </w:p>
        </w:tc>
        <w:tc>
          <w:tcPr>
            <w:tcW w:w="1134"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FDEFE9"/>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$3.50</w:t>
            </w:r>
          </w:p>
        </w:tc>
      </w:tr>
      <w:tr w:rsidR="009B69EF" w:rsidRPr="00BC06E0" w:rsidTr="00AE0DC7">
        <w:trPr>
          <w:trHeight w:val="276"/>
        </w:trPr>
        <w:tc>
          <w:tcPr>
            <w:tcW w:w="345"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21</w:t>
            </w:r>
          </w:p>
        </w:tc>
        <w:tc>
          <w:tcPr>
            <w:tcW w:w="851"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$12.80</w:t>
            </w:r>
          </w:p>
        </w:tc>
        <w:tc>
          <w:tcPr>
            <w:tcW w:w="99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$3.00</w:t>
            </w:r>
          </w:p>
        </w:tc>
        <w:tc>
          <w:tcPr>
            <w:tcW w:w="1276"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$3.15</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$0.54</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$0.40</w:t>
            </w:r>
          </w:p>
        </w:tc>
        <w:tc>
          <w:tcPr>
            <w:tcW w:w="1134"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$0.00</w:t>
            </w:r>
          </w:p>
        </w:tc>
        <w:tc>
          <w:tcPr>
            <w:tcW w:w="3072" w:type="dxa"/>
            <w:tcBorders>
              <w:top w:val="single" w:sz="8" w:space="0" w:color="F79646"/>
              <w:left w:val="single" w:sz="8" w:space="0" w:color="F79646"/>
              <w:bottom w:val="single" w:sz="8" w:space="0" w:color="F79646"/>
              <w:right w:val="single" w:sz="8" w:space="0" w:color="F79646"/>
            </w:tcBorders>
            <w:shd w:val="clear" w:color="auto" w:fill="auto"/>
            <w:tcMar>
              <w:top w:w="15" w:type="dxa"/>
              <w:left w:w="15" w:type="dxa"/>
              <w:bottom w:w="0" w:type="dxa"/>
              <w:right w:w="15" w:type="dxa"/>
            </w:tcMar>
            <w:vAlign w:val="bottom"/>
            <w:hideMark/>
          </w:tcPr>
          <w:p w:rsidR="009B69EF" w:rsidRPr="00BC06E0" w:rsidRDefault="009B69EF" w:rsidP="00EA09D6">
            <w:pPr>
              <w:shd w:val="clear" w:color="auto" w:fill="FFFFFF"/>
              <w:spacing w:after="100" w:afterAutospacing="1"/>
              <w:contextualSpacing/>
              <w:jc w:val="center"/>
              <w:rPr>
                <w:rFonts w:ascii="Tahoma" w:hAnsi="Tahoma" w:cs="Tahoma"/>
                <w:sz w:val="20"/>
              </w:rPr>
            </w:pPr>
            <w:r w:rsidRPr="00BC06E0">
              <w:rPr>
                <w:rFonts w:ascii="Tahoma" w:hAnsi="Tahoma" w:cs="Tahoma"/>
                <w:sz w:val="20"/>
              </w:rPr>
              <w:t>$3.50</w:t>
            </w:r>
          </w:p>
        </w:tc>
      </w:tr>
    </w:tbl>
    <w:p w:rsidR="009B69EF" w:rsidRDefault="009B69EF" w:rsidP="009B69EF">
      <w:pPr>
        <w:shd w:val="clear" w:color="auto" w:fill="FFFFFF"/>
        <w:spacing w:after="100" w:afterAutospacing="1"/>
        <w:contextualSpacing/>
        <w:jc w:val="both"/>
        <w:rPr>
          <w:rFonts w:ascii="Tahoma" w:hAnsi="Tahoma" w:cs="Tahoma"/>
          <w:lang w:val="es-ES_tradnl"/>
        </w:rPr>
      </w:pPr>
    </w:p>
    <w:p w:rsidR="009B69EF" w:rsidRDefault="009B69EF" w:rsidP="00AE0DC7">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 xml:space="preserve">Cabe hacer mención que el área requirente manifiesta mediante el oficio número </w:t>
      </w:r>
      <w:r>
        <w:rPr>
          <w:rFonts w:ascii="Tahoma" w:hAnsi="Tahoma" w:cs="Tahoma"/>
          <w:lang w:val="es-ES_tradnl"/>
        </w:rPr>
        <w:t>1410/5939/2017</w:t>
      </w:r>
      <w:r w:rsidRPr="00327303">
        <w:rPr>
          <w:rFonts w:ascii="Tahoma" w:hAnsi="Tahoma" w:cs="Tahoma"/>
          <w:lang w:val="es-ES_tradnl"/>
        </w:rPr>
        <w:t xml:space="preserve"> firmado por </w:t>
      </w:r>
      <w:r>
        <w:rPr>
          <w:rFonts w:ascii="Tahoma" w:hAnsi="Tahoma" w:cs="Tahoma"/>
          <w:lang w:val="es-ES_tradnl"/>
        </w:rPr>
        <w:t xml:space="preserve">la L.C.P. Sara Macías Arellano, </w:t>
      </w:r>
      <w:r w:rsidRPr="00327303">
        <w:rPr>
          <w:rFonts w:ascii="Tahoma" w:hAnsi="Tahoma" w:cs="Tahoma"/>
          <w:lang w:val="es-ES_tradnl"/>
        </w:rPr>
        <w:t>Direc</w:t>
      </w:r>
      <w:r>
        <w:rPr>
          <w:rFonts w:ascii="Tahoma" w:hAnsi="Tahoma" w:cs="Tahoma"/>
          <w:lang w:val="es-ES_tradnl"/>
        </w:rPr>
        <w:t>tor de Ingresos</w:t>
      </w:r>
      <w:r w:rsidRPr="00327303">
        <w:rPr>
          <w:rFonts w:ascii="Tahoma" w:hAnsi="Tahoma" w:cs="Tahoma"/>
          <w:lang w:val="es-ES_tradnl"/>
        </w:rPr>
        <w:t>, el análisis realizado a cada una de las propuestas presentadas por los licitantes.</w:t>
      </w:r>
    </w:p>
    <w:p w:rsidR="009B69EF" w:rsidRPr="00327303" w:rsidRDefault="009B69EF" w:rsidP="00AE0DC7">
      <w:pPr>
        <w:shd w:val="clear" w:color="auto" w:fill="FFFFFF"/>
        <w:spacing w:after="100" w:afterAutospacing="1" w:line="360" w:lineRule="auto"/>
        <w:contextualSpacing/>
        <w:jc w:val="both"/>
        <w:rPr>
          <w:rFonts w:ascii="Tahoma" w:hAnsi="Tahoma" w:cs="Tahoma"/>
          <w:lang w:val="es-ES_tradnl"/>
        </w:rPr>
      </w:pPr>
    </w:p>
    <w:p w:rsidR="009B69EF" w:rsidRPr="00327303" w:rsidRDefault="009B69EF" w:rsidP="00AE0DC7">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Responsable de la evaluación de las proposiciones:</w:t>
      </w:r>
    </w:p>
    <w:p w:rsidR="009B69EF" w:rsidRPr="00327303" w:rsidRDefault="009B69EF" w:rsidP="009B69EF">
      <w:pPr>
        <w:shd w:val="clear" w:color="auto" w:fill="FFFFFF"/>
        <w:spacing w:after="100" w:afterAutospacing="1"/>
        <w:contextualSpacing/>
        <w:jc w:val="both"/>
        <w:rPr>
          <w:rFonts w:ascii="Tahoma" w:hAnsi="Tahoma" w:cs="Tahoma"/>
          <w:lang w:val="es-ES_tradnl"/>
        </w:rPr>
      </w:pPr>
    </w:p>
    <w:tbl>
      <w:tblPr>
        <w:tblStyle w:val="Tablaconcuadrcula"/>
        <w:tblW w:w="0" w:type="auto"/>
        <w:tblInd w:w="1271" w:type="dxa"/>
        <w:tblLayout w:type="fixed"/>
        <w:tblLook w:val="04A0" w:firstRow="1" w:lastRow="0" w:firstColumn="1" w:lastColumn="0" w:noHBand="0" w:noVBand="1"/>
      </w:tblPr>
      <w:tblGrid>
        <w:gridCol w:w="4111"/>
        <w:gridCol w:w="3827"/>
      </w:tblGrid>
      <w:tr w:rsidR="009B69EF" w:rsidRPr="00327303" w:rsidTr="00EA09D6">
        <w:tc>
          <w:tcPr>
            <w:tcW w:w="4111" w:type="dxa"/>
          </w:tcPr>
          <w:p w:rsidR="009B69EF" w:rsidRPr="00327303" w:rsidRDefault="009B69EF" w:rsidP="00EA09D6">
            <w:pPr>
              <w:spacing w:after="100" w:afterAutospacing="1"/>
              <w:contextualSpacing/>
              <w:jc w:val="center"/>
              <w:rPr>
                <w:rFonts w:ascii="Tahoma" w:hAnsi="Tahoma" w:cs="Tahoma"/>
                <w:b/>
                <w:lang w:val="es-ES_tradnl"/>
              </w:rPr>
            </w:pPr>
            <w:r w:rsidRPr="00327303">
              <w:rPr>
                <w:rFonts w:ascii="Tahoma" w:hAnsi="Tahoma" w:cs="Tahoma"/>
                <w:b/>
                <w:lang w:val="es-ES_tradnl"/>
              </w:rPr>
              <w:t>Nombre</w:t>
            </w:r>
          </w:p>
        </w:tc>
        <w:tc>
          <w:tcPr>
            <w:tcW w:w="3827" w:type="dxa"/>
          </w:tcPr>
          <w:p w:rsidR="009B69EF" w:rsidRPr="00327303" w:rsidRDefault="009B69EF" w:rsidP="00EA09D6">
            <w:pPr>
              <w:spacing w:after="100" w:afterAutospacing="1"/>
              <w:contextualSpacing/>
              <w:jc w:val="center"/>
              <w:rPr>
                <w:rFonts w:ascii="Tahoma" w:hAnsi="Tahoma" w:cs="Tahoma"/>
                <w:b/>
                <w:lang w:val="es-ES_tradnl"/>
              </w:rPr>
            </w:pPr>
            <w:r w:rsidRPr="00327303">
              <w:rPr>
                <w:rFonts w:ascii="Tahoma" w:hAnsi="Tahoma" w:cs="Tahoma"/>
                <w:b/>
                <w:lang w:val="es-ES_tradnl"/>
              </w:rPr>
              <w:t>Cargo</w:t>
            </w:r>
          </w:p>
        </w:tc>
      </w:tr>
      <w:tr w:rsidR="009B69EF" w:rsidRPr="00327303" w:rsidTr="00EA09D6">
        <w:tc>
          <w:tcPr>
            <w:tcW w:w="4111" w:type="dxa"/>
          </w:tcPr>
          <w:p w:rsidR="009B69EF" w:rsidRPr="00327303" w:rsidRDefault="009B69EF" w:rsidP="00EA09D6">
            <w:pPr>
              <w:shd w:val="clear" w:color="auto" w:fill="FFFFFF"/>
              <w:spacing w:after="100" w:afterAutospacing="1"/>
              <w:contextualSpacing/>
              <w:jc w:val="both"/>
              <w:rPr>
                <w:rFonts w:ascii="Tahoma" w:hAnsi="Tahoma" w:cs="Tahoma"/>
                <w:lang w:val="es-ES_tradnl"/>
              </w:rPr>
            </w:pPr>
            <w:r>
              <w:rPr>
                <w:rFonts w:ascii="Tahoma" w:hAnsi="Tahoma" w:cs="Tahoma"/>
                <w:lang w:val="es-ES_tradnl"/>
              </w:rPr>
              <w:t>C.P. Sara Macías Arellano</w:t>
            </w:r>
          </w:p>
        </w:tc>
        <w:tc>
          <w:tcPr>
            <w:tcW w:w="3827" w:type="dxa"/>
          </w:tcPr>
          <w:p w:rsidR="009B69EF" w:rsidRPr="00327303" w:rsidRDefault="009B69EF" w:rsidP="00EA09D6">
            <w:pPr>
              <w:spacing w:after="100" w:afterAutospacing="1"/>
              <w:contextualSpacing/>
              <w:jc w:val="both"/>
              <w:rPr>
                <w:rFonts w:ascii="Tahoma" w:hAnsi="Tahoma" w:cs="Tahoma"/>
                <w:lang w:val="es-ES_tradnl"/>
              </w:rPr>
            </w:pPr>
            <w:r w:rsidRPr="00327303">
              <w:rPr>
                <w:rFonts w:ascii="Tahoma" w:hAnsi="Tahoma" w:cs="Tahoma"/>
                <w:lang w:val="es-ES_tradnl"/>
              </w:rPr>
              <w:t>Direc</w:t>
            </w:r>
            <w:r>
              <w:rPr>
                <w:rFonts w:ascii="Tahoma" w:hAnsi="Tahoma" w:cs="Tahoma"/>
                <w:lang w:val="es-ES_tradnl"/>
              </w:rPr>
              <w:t>tor de Ingresos</w:t>
            </w:r>
          </w:p>
        </w:tc>
      </w:tr>
    </w:tbl>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AE0DC7" w:rsidRDefault="00AE0DC7" w:rsidP="00AE0DC7">
      <w:pPr>
        <w:shd w:val="clear" w:color="auto" w:fill="FFFFFF"/>
        <w:spacing w:after="100" w:afterAutospacing="1" w:line="360" w:lineRule="auto"/>
        <w:contextualSpacing/>
        <w:jc w:val="both"/>
        <w:rPr>
          <w:rFonts w:ascii="Tahoma" w:hAnsi="Tahoma" w:cs="Tahoma"/>
          <w:lang w:val="es-ES_tradnl"/>
        </w:rPr>
      </w:pPr>
    </w:p>
    <w:p w:rsidR="009B69EF" w:rsidRDefault="009B69EF" w:rsidP="00AE0DC7">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9B69EF" w:rsidRDefault="009B69EF" w:rsidP="00AE0DC7">
      <w:pPr>
        <w:shd w:val="clear" w:color="auto" w:fill="FFFFFF"/>
        <w:spacing w:after="100" w:afterAutospacing="1" w:line="360" w:lineRule="auto"/>
        <w:contextualSpacing/>
        <w:jc w:val="both"/>
        <w:rPr>
          <w:rFonts w:ascii="Tahoma" w:hAnsi="Tahoma" w:cs="Tahoma"/>
          <w:lang w:val="es-ES_tradnl"/>
        </w:rPr>
      </w:pPr>
    </w:p>
    <w:p w:rsidR="009B69EF" w:rsidRDefault="009B69EF" w:rsidP="00AE0DC7">
      <w:pPr>
        <w:shd w:val="clear" w:color="auto" w:fill="FFFFFF"/>
        <w:spacing w:after="100" w:afterAutospacing="1" w:line="360" w:lineRule="auto"/>
        <w:contextualSpacing/>
        <w:jc w:val="both"/>
        <w:rPr>
          <w:rFonts w:ascii="Tahoma" w:hAnsi="Tahoma" w:cs="Tahoma"/>
          <w:b/>
          <w:bCs/>
          <w:u w:val="single"/>
          <w:lang w:val="en-US"/>
        </w:rPr>
      </w:pPr>
      <w:r w:rsidRPr="001E4A26">
        <w:rPr>
          <w:rFonts w:ascii="Tahoma" w:hAnsi="Tahoma" w:cs="Tahoma"/>
          <w:b/>
          <w:bCs/>
          <w:lang w:val="en-US"/>
        </w:rPr>
        <w:lastRenderedPageBreak/>
        <w:t>I Print Enterprises S.A. de C.V.</w:t>
      </w:r>
      <w:r w:rsidRPr="001E4A26">
        <w:rPr>
          <w:rFonts w:ascii="Tahoma" w:hAnsi="Tahoma" w:cs="Tahoma"/>
          <w:b/>
          <w:bCs/>
          <w:u w:val="single"/>
          <w:lang w:val="en-US"/>
        </w:rPr>
        <w:t xml:space="preserve"> </w:t>
      </w:r>
    </w:p>
    <w:tbl>
      <w:tblPr>
        <w:tblW w:w="9497" w:type="dxa"/>
        <w:tblInd w:w="274" w:type="dxa"/>
        <w:tblLayout w:type="fixed"/>
        <w:tblCellMar>
          <w:left w:w="0" w:type="dxa"/>
          <w:right w:w="0" w:type="dxa"/>
        </w:tblCellMar>
        <w:tblLook w:val="04A0" w:firstRow="1" w:lastRow="0" w:firstColumn="1" w:lastColumn="0" w:noHBand="0" w:noVBand="1"/>
      </w:tblPr>
      <w:tblGrid>
        <w:gridCol w:w="1134"/>
        <w:gridCol w:w="3827"/>
        <w:gridCol w:w="1843"/>
        <w:gridCol w:w="2693"/>
      </w:tblGrid>
      <w:tr w:rsidR="009B69EF" w:rsidRPr="001E4A26" w:rsidTr="00EA09D6">
        <w:trPr>
          <w:trHeight w:val="650"/>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FFFFFF"/>
                <w:kern w:val="24"/>
                <w:sz w:val="20"/>
                <w:szCs w:val="20"/>
                <w:lang w:val="es-ES_tradnl" w:eastAsia="es-MX"/>
              </w:rPr>
              <w:t>Partida</w:t>
            </w:r>
            <w:r w:rsidRPr="0008448D">
              <w:rPr>
                <w:rFonts w:ascii="Tahoma" w:hAnsi="Tahoma" w:cs="Tahoma"/>
                <w:b/>
                <w:bCs/>
                <w:color w:val="FFFFFF"/>
                <w:kern w:val="24"/>
                <w:sz w:val="20"/>
                <w:szCs w:val="20"/>
                <w:lang w:eastAsia="es-MX"/>
              </w:rPr>
              <w:t xml:space="preserve"> </w:t>
            </w:r>
          </w:p>
        </w:tc>
        <w:tc>
          <w:tcPr>
            <w:tcW w:w="38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FFFFFF"/>
                <w:kern w:val="24"/>
                <w:sz w:val="20"/>
                <w:szCs w:val="20"/>
                <w:lang w:val="es-ES_tradnl" w:eastAsia="es-MX"/>
              </w:rPr>
              <w:t>Descripción</w:t>
            </w:r>
            <w:r w:rsidRPr="0008448D">
              <w:rPr>
                <w:rFonts w:ascii="Tahoma" w:hAnsi="Tahoma" w:cs="Tahoma"/>
                <w:b/>
                <w:bCs/>
                <w:color w:val="FFFFFF"/>
                <w:kern w:val="24"/>
                <w:sz w:val="20"/>
                <w:szCs w:val="20"/>
                <w:lang w:eastAsia="es-MX"/>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FFFFFF"/>
                <w:kern w:val="24"/>
                <w:sz w:val="20"/>
                <w:szCs w:val="20"/>
                <w:lang w:eastAsia="es-MX"/>
              </w:rPr>
              <w:t xml:space="preserve">Cantidad </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08448D" w:rsidRDefault="009B69EF" w:rsidP="00AE0DC7">
            <w:pPr>
              <w:jc w:val="center"/>
              <w:rPr>
                <w:rFonts w:ascii="Tahoma" w:hAnsi="Tahoma" w:cs="Tahoma"/>
                <w:sz w:val="20"/>
                <w:szCs w:val="20"/>
                <w:lang w:eastAsia="es-MX"/>
              </w:rPr>
            </w:pPr>
            <w:r w:rsidRPr="0008448D">
              <w:rPr>
                <w:rFonts w:ascii="Tahoma" w:hAnsi="Tahoma" w:cs="Tahoma"/>
                <w:b/>
                <w:bCs/>
                <w:color w:val="FFFFFF"/>
                <w:kern w:val="24"/>
                <w:sz w:val="20"/>
                <w:szCs w:val="20"/>
                <w:lang w:val="es-ES_tradnl" w:eastAsia="es-MX"/>
              </w:rPr>
              <w:t xml:space="preserve">Precio Total    </w:t>
            </w:r>
            <w:r w:rsidR="00AE0DC7">
              <w:rPr>
                <w:rFonts w:ascii="Tahoma" w:hAnsi="Tahoma" w:cs="Tahoma"/>
                <w:b/>
                <w:bCs/>
                <w:color w:val="FFFFFF"/>
                <w:kern w:val="24"/>
                <w:sz w:val="20"/>
                <w:szCs w:val="20"/>
                <w:lang w:val="es-ES_tradnl" w:eastAsia="es-MX"/>
              </w:rPr>
              <w:t xml:space="preserve">                </w:t>
            </w:r>
            <w:r w:rsidRPr="0008448D">
              <w:rPr>
                <w:rFonts w:ascii="Tahoma" w:hAnsi="Tahoma" w:cs="Tahoma"/>
                <w:b/>
                <w:bCs/>
                <w:color w:val="FFFFFF"/>
                <w:kern w:val="24"/>
                <w:sz w:val="20"/>
                <w:szCs w:val="20"/>
                <w:lang w:val="es-ES_tradnl" w:eastAsia="es-MX"/>
              </w:rPr>
              <w:t xml:space="preserve">  </w:t>
            </w:r>
            <w:r w:rsidR="00AE0DC7">
              <w:rPr>
                <w:rFonts w:ascii="Tahoma" w:hAnsi="Tahoma" w:cs="Tahoma"/>
                <w:b/>
                <w:bCs/>
                <w:color w:val="FFFFFF"/>
                <w:kern w:val="24"/>
                <w:sz w:val="20"/>
                <w:szCs w:val="20"/>
                <w:lang w:val="es-ES_tradnl" w:eastAsia="es-MX"/>
              </w:rPr>
              <w:t>(</w:t>
            </w:r>
            <w:r w:rsidRPr="0008448D">
              <w:rPr>
                <w:rFonts w:ascii="Tahoma" w:hAnsi="Tahoma" w:cs="Tahoma"/>
                <w:b/>
                <w:bCs/>
                <w:color w:val="FFFFFF"/>
                <w:kern w:val="24"/>
                <w:sz w:val="20"/>
                <w:szCs w:val="20"/>
                <w:lang w:val="es-ES_tradnl" w:eastAsia="es-MX"/>
              </w:rPr>
              <w:t>Sin I</w:t>
            </w:r>
            <w:r w:rsidR="00AE0DC7">
              <w:rPr>
                <w:rFonts w:ascii="Tahoma" w:hAnsi="Tahoma" w:cs="Tahoma"/>
                <w:b/>
                <w:bCs/>
                <w:color w:val="FFFFFF"/>
                <w:kern w:val="24"/>
                <w:sz w:val="20"/>
                <w:szCs w:val="20"/>
                <w:lang w:val="es-ES_tradnl" w:eastAsia="es-MX"/>
              </w:rPr>
              <w:t>.</w:t>
            </w:r>
            <w:r w:rsidRPr="0008448D">
              <w:rPr>
                <w:rFonts w:ascii="Tahoma" w:hAnsi="Tahoma" w:cs="Tahoma"/>
                <w:b/>
                <w:bCs/>
                <w:color w:val="FFFFFF"/>
                <w:kern w:val="24"/>
                <w:sz w:val="20"/>
                <w:szCs w:val="20"/>
                <w:lang w:val="es-ES_tradnl" w:eastAsia="es-MX"/>
              </w:rPr>
              <w:t>V</w:t>
            </w:r>
            <w:r w:rsidR="00AE0DC7">
              <w:rPr>
                <w:rFonts w:ascii="Tahoma" w:hAnsi="Tahoma" w:cs="Tahoma"/>
                <w:b/>
                <w:bCs/>
                <w:color w:val="FFFFFF"/>
                <w:kern w:val="24"/>
                <w:sz w:val="20"/>
                <w:szCs w:val="20"/>
                <w:lang w:val="es-ES_tradnl" w:eastAsia="es-MX"/>
              </w:rPr>
              <w:t>.</w:t>
            </w:r>
            <w:r w:rsidRPr="0008448D">
              <w:rPr>
                <w:rFonts w:ascii="Tahoma" w:hAnsi="Tahoma" w:cs="Tahoma"/>
                <w:b/>
                <w:bCs/>
                <w:color w:val="FFFFFF"/>
                <w:kern w:val="24"/>
                <w:sz w:val="20"/>
                <w:szCs w:val="20"/>
                <w:lang w:val="es-ES_tradnl" w:eastAsia="es-MX"/>
              </w:rPr>
              <w:t>A</w:t>
            </w:r>
            <w:r w:rsidR="00AE0DC7">
              <w:rPr>
                <w:rFonts w:ascii="Tahoma" w:hAnsi="Tahoma" w:cs="Tahoma"/>
                <w:b/>
                <w:bCs/>
                <w:color w:val="FFFFFF"/>
                <w:kern w:val="24"/>
                <w:sz w:val="20"/>
                <w:szCs w:val="20"/>
                <w:lang w:val="es-ES_tradnl" w:eastAsia="es-MX"/>
              </w:rPr>
              <w:t>.)</w:t>
            </w:r>
            <w:r w:rsidRPr="0008448D">
              <w:rPr>
                <w:rFonts w:ascii="Tahoma" w:hAnsi="Tahoma" w:cs="Tahoma"/>
                <w:b/>
                <w:bCs/>
                <w:color w:val="FFFFFF"/>
                <w:kern w:val="24"/>
                <w:sz w:val="20"/>
                <w:szCs w:val="20"/>
                <w:lang w:eastAsia="es-MX"/>
              </w:rPr>
              <w:t xml:space="preserve"> </w:t>
            </w:r>
          </w:p>
        </w:tc>
      </w:tr>
      <w:tr w:rsidR="009B69EF" w:rsidRPr="001E4A26" w:rsidTr="00EA09D6">
        <w:trPr>
          <w:trHeight w:val="575"/>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color w:val="000000"/>
                <w:kern w:val="24"/>
                <w:sz w:val="20"/>
                <w:szCs w:val="20"/>
                <w:lang w:eastAsia="es-MX"/>
              </w:rPr>
              <w:t xml:space="preserve">1 </w:t>
            </w:r>
          </w:p>
        </w:tc>
        <w:tc>
          <w:tcPr>
            <w:tcW w:w="382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08448D" w:rsidRDefault="009B69EF" w:rsidP="00EA09D6">
            <w:pPr>
              <w:textAlignment w:val="center"/>
              <w:rPr>
                <w:rFonts w:ascii="Tahoma" w:hAnsi="Tahoma" w:cs="Tahoma"/>
                <w:sz w:val="20"/>
                <w:szCs w:val="20"/>
                <w:lang w:eastAsia="es-MX"/>
              </w:rPr>
            </w:pPr>
            <w:r w:rsidRPr="0008448D">
              <w:rPr>
                <w:rFonts w:ascii="Tahoma" w:hAnsi="Tahoma" w:cs="Tahoma"/>
                <w:color w:val="000000"/>
                <w:kern w:val="24"/>
                <w:sz w:val="20"/>
                <w:szCs w:val="20"/>
                <w:lang w:eastAsia="es-MX"/>
              </w:rPr>
              <w:t xml:space="preserve">Acta de nacimiento federal (tamaño oficio) se anexan especificaciones para </w:t>
            </w:r>
            <w:proofErr w:type="spellStart"/>
            <w:r w:rsidRPr="0008448D">
              <w:rPr>
                <w:rFonts w:ascii="Tahoma" w:hAnsi="Tahoma" w:cs="Tahoma"/>
                <w:color w:val="000000"/>
                <w:kern w:val="24"/>
                <w:sz w:val="20"/>
                <w:szCs w:val="20"/>
                <w:lang w:eastAsia="es-MX"/>
              </w:rPr>
              <w:t>requisitores</w:t>
            </w:r>
            <w:proofErr w:type="spellEnd"/>
            <w:r w:rsidRPr="0008448D">
              <w:rPr>
                <w:rFonts w:ascii="Tahoma" w:hAnsi="Tahoma" w:cs="Tahoma"/>
                <w:color w:val="000000"/>
                <w:kern w:val="24"/>
                <w:sz w:val="20"/>
                <w:szCs w:val="20"/>
                <w:lang w:eastAsia="es-MX"/>
              </w:rPr>
              <w:t xml:space="preserve">. </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08448D" w:rsidRDefault="009B69EF" w:rsidP="00EA09D6">
            <w:pPr>
              <w:jc w:val="center"/>
              <w:textAlignment w:val="center"/>
              <w:rPr>
                <w:rFonts w:ascii="Tahoma" w:hAnsi="Tahoma" w:cs="Tahoma"/>
                <w:sz w:val="20"/>
                <w:szCs w:val="20"/>
                <w:lang w:eastAsia="es-MX"/>
              </w:rPr>
            </w:pPr>
            <w:r w:rsidRPr="0008448D">
              <w:rPr>
                <w:rFonts w:ascii="Tahoma" w:hAnsi="Tahoma" w:cs="Tahoma"/>
                <w:color w:val="000000"/>
                <w:kern w:val="24"/>
                <w:sz w:val="20"/>
                <w:szCs w:val="20"/>
                <w:lang w:eastAsia="es-MX"/>
              </w:rPr>
              <w:t>175,000</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08448D" w:rsidRDefault="009B69EF" w:rsidP="00EA09D6">
            <w:pPr>
              <w:jc w:val="center"/>
              <w:textAlignment w:val="center"/>
              <w:rPr>
                <w:rFonts w:ascii="Tahoma" w:hAnsi="Tahoma" w:cs="Tahoma"/>
                <w:sz w:val="20"/>
                <w:szCs w:val="20"/>
                <w:lang w:eastAsia="es-MX"/>
              </w:rPr>
            </w:pPr>
            <w:r w:rsidRPr="0008448D">
              <w:rPr>
                <w:rFonts w:ascii="Tahoma" w:hAnsi="Tahoma" w:cs="Tahoma"/>
                <w:b/>
                <w:bCs/>
                <w:color w:val="000000"/>
                <w:kern w:val="24"/>
                <w:sz w:val="20"/>
                <w:szCs w:val="20"/>
                <w:lang w:eastAsia="es-MX"/>
              </w:rPr>
              <w:t>$1,470,000.00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color w:val="000000"/>
                <w:kern w:val="24"/>
                <w:sz w:val="20"/>
                <w:szCs w:val="20"/>
                <w:lang w:eastAsia="es-MX"/>
              </w:rPr>
              <w:t xml:space="preserve">7 </w:t>
            </w: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08448D" w:rsidRDefault="009B69EF" w:rsidP="00EA09D6">
            <w:pPr>
              <w:textAlignment w:val="center"/>
              <w:rPr>
                <w:rFonts w:ascii="Tahoma" w:hAnsi="Tahoma" w:cs="Tahoma"/>
                <w:sz w:val="20"/>
                <w:szCs w:val="20"/>
                <w:lang w:eastAsia="es-MX"/>
              </w:rPr>
            </w:pPr>
            <w:r w:rsidRPr="0008448D">
              <w:rPr>
                <w:rFonts w:ascii="Tahoma" w:hAnsi="Tahoma" w:cs="Tahoma"/>
                <w:color w:val="000000"/>
                <w:kern w:val="24"/>
                <w:sz w:val="20"/>
                <w:szCs w:val="20"/>
                <w:lang w:eastAsia="es-MX"/>
              </w:rPr>
              <w:t xml:space="preserve">Acta de nacimiento federal tamaño carta, Papel seguridad </w:t>
            </w:r>
            <w:proofErr w:type="spellStart"/>
            <w:r w:rsidRPr="0008448D">
              <w:rPr>
                <w:rFonts w:ascii="Tahoma" w:hAnsi="Tahoma" w:cs="Tahoma"/>
                <w:color w:val="000000"/>
                <w:kern w:val="24"/>
                <w:sz w:val="20"/>
                <w:szCs w:val="20"/>
                <w:lang w:eastAsia="es-MX"/>
              </w:rPr>
              <w:t>fovi</w:t>
            </w:r>
            <w:proofErr w:type="spellEnd"/>
            <w:r w:rsidRPr="0008448D">
              <w:rPr>
                <w:rFonts w:ascii="Tahoma" w:hAnsi="Tahoma" w:cs="Tahoma"/>
                <w:color w:val="000000"/>
                <w:kern w:val="24"/>
                <w:sz w:val="20"/>
                <w:szCs w:val="20"/>
                <w:lang w:eastAsia="es-MX"/>
              </w:rPr>
              <w:t xml:space="preserve"> de 90grs. Reactivo a químicos adulteradores con marca de agua autorizado por </w:t>
            </w:r>
            <w:proofErr w:type="spellStart"/>
            <w:r w:rsidRPr="0008448D">
              <w:rPr>
                <w:rFonts w:ascii="Tahoma" w:hAnsi="Tahoma" w:cs="Tahoma"/>
                <w:color w:val="000000"/>
                <w:kern w:val="24"/>
                <w:sz w:val="20"/>
                <w:szCs w:val="20"/>
                <w:lang w:eastAsia="es-MX"/>
              </w:rPr>
              <w:t>renapo</w:t>
            </w:r>
            <w:proofErr w:type="spellEnd"/>
            <w:r w:rsidRPr="0008448D">
              <w:rPr>
                <w:rFonts w:ascii="Tahoma" w:hAnsi="Tahoma" w:cs="Tahoma"/>
                <w:color w:val="000000"/>
                <w:kern w:val="24"/>
                <w:sz w:val="20"/>
                <w:szCs w:val="20"/>
                <w:lang w:eastAsia="es-MX"/>
              </w:rPr>
              <w:t xml:space="preserve"> (figura trenzada). Tintas: </w:t>
            </w:r>
            <w:proofErr w:type="spellStart"/>
            <w:r w:rsidRPr="0008448D">
              <w:rPr>
                <w:rFonts w:ascii="Tahoma" w:hAnsi="Tahoma" w:cs="Tahoma"/>
                <w:color w:val="000000"/>
                <w:kern w:val="24"/>
                <w:sz w:val="20"/>
                <w:szCs w:val="20"/>
                <w:lang w:eastAsia="es-MX"/>
              </w:rPr>
              <w:t>intaglio</w:t>
            </w:r>
            <w:proofErr w:type="spellEnd"/>
            <w:r w:rsidRPr="0008448D">
              <w:rPr>
                <w:rFonts w:ascii="Tahoma" w:hAnsi="Tahoma" w:cs="Tahoma"/>
                <w:color w:val="000000"/>
                <w:kern w:val="24"/>
                <w:sz w:val="20"/>
                <w:szCs w:val="20"/>
                <w:lang w:eastAsia="es-MX"/>
              </w:rPr>
              <w:t xml:space="preserve"> una, offset dos y una invisible. A un tanto.</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08448D" w:rsidRDefault="009B69EF" w:rsidP="00EA09D6">
            <w:pPr>
              <w:jc w:val="center"/>
              <w:textAlignment w:val="center"/>
              <w:rPr>
                <w:rFonts w:ascii="Tahoma" w:hAnsi="Tahoma" w:cs="Tahoma"/>
                <w:sz w:val="20"/>
                <w:szCs w:val="20"/>
                <w:lang w:eastAsia="es-MX"/>
              </w:rPr>
            </w:pPr>
            <w:r w:rsidRPr="0008448D">
              <w:rPr>
                <w:rFonts w:ascii="Tahoma" w:hAnsi="Tahoma" w:cs="Tahoma"/>
                <w:color w:val="000000"/>
                <w:kern w:val="24"/>
                <w:sz w:val="20"/>
                <w:szCs w:val="20"/>
                <w:lang w:eastAsia="es-MX"/>
              </w:rPr>
              <w:t>20,000</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08448D" w:rsidRDefault="009B69EF" w:rsidP="00EA09D6">
            <w:pPr>
              <w:jc w:val="center"/>
              <w:textAlignment w:val="center"/>
              <w:rPr>
                <w:rFonts w:ascii="Tahoma" w:hAnsi="Tahoma" w:cs="Tahoma"/>
                <w:sz w:val="20"/>
                <w:szCs w:val="20"/>
                <w:lang w:eastAsia="es-MX"/>
              </w:rPr>
            </w:pPr>
            <w:r w:rsidRPr="0008448D">
              <w:rPr>
                <w:rFonts w:ascii="Tahoma" w:hAnsi="Tahoma" w:cs="Tahoma"/>
                <w:b/>
                <w:bCs/>
                <w:color w:val="000000"/>
                <w:kern w:val="24"/>
                <w:sz w:val="20"/>
                <w:szCs w:val="20"/>
                <w:lang w:eastAsia="es-MX"/>
              </w:rPr>
              <w:t>$169,000.00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rPr>
                <w:rFonts w:ascii="Tahoma" w:hAnsi="Tahoma" w:cs="Tahoma"/>
                <w:sz w:val="20"/>
                <w:szCs w:val="20"/>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rPr>
                <w:rFonts w:ascii="Tahoma" w:hAnsi="Tahoma" w:cs="Tahoma"/>
                <w:sz w:val="20"/>
                <w:szCs w:val="20"/>
                <w:lang w:eastAsia="es-MX"/>
              </w:rPr>
            </w:pP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000000"/>
                <w:kern w:val="24"/>
                <w:sz w:val="20"/>
                <w:szCs w:val="20"/>
                <w:lang w:eastAsia="es-MX"/>
              </w:rPr>
              <w:t>SUBTOTAL</w:t>
            </w:r>
            <w:r w:rsidRPr="0008448D">
              <w:rPr>
                <w:rFonts w:ascii="Tahoma" w:hAnsi="Tahoma" w:cs="Tahoma"/>
                <w:color w:val="000000"/>
                <w:kern w:val="24"/>
                <w:sz w:val="20"/>
                <w:szCs w:val="20"/>
                <w:lang w:eastAsia="es-MX"/>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08448D" w:rsidRDefault="009B69EF" w:rsidP="00EA09D6">
            <w:pPr>
              <w:jc w:val="center"/>
              <w:textAlignment w:val="bottom"/>
              <w:rPr>
                <w:rFonts w:ascii="Tahoma" w:hAnsi="Tahoma" w:cs="Tahoma"/>
                <w:sz w:val="20"/>
                <w:szCs w:val="20"/>
                <w:lang w:eastAsia="es-MX"/>
              </w:rPr>
            </w:pPr>
            <w:r w:rsidRPr="0008448D">
              <w:rPr>
                <w:rFonts w:ascii="Tahoma" w:hAnsi="Tahoma" w:cs="Tahoma"/>
                <w:b/>
                <w:bCs/>
                <w:color w:val="000000"/>
                <w:kern w:val="24"/>
                <w:sz w:val="20"/>
                <w:szCs w:val="20"/>
                <w:lang w:eastAsia="es-MX"/>
              </w:rPr>
              <w:t>$1,639,000.00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rPr>
                <w:rFonts w:ascii="Tahoma" w:hAnsi="Tahoma" w:cs="Tahoma"/>
                <w:sz w:val="20"/>
                <w:szCs w:val="20"/>
                <w:lang w:eastAsia="es-MX"/>
              </w:rPr>
            </w:pPr>
          </w:p>
        </w:tc>
        <w:tc>
          <w:tcPr>
            <w:tcW w:w="38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rPr>
                <w:rFonts w:ascii="Tahoma" w:hAnsi="Tahoma" w:cs="Tahoma"/>
                <w:sz w:val="20"/>
                <w:szCs w:val="20"/>
                <w:lang w:eastAsia="es-MX"/>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000000"/>
                <w:kern w:val="24"/>
                <w:sz w:val="20"/>
                <w:szCs w:val="20"/>
                <w:lang w:eastAsia="es-MX"/>
              </w:rPr>
              <w:t>TOTAL CON I</w:t>
            </w:r>
            <w:r w:rsidR="00AE0DC7">
              <w:rPr>
                <w:rFonts w:ascii="Tahoma" w:hAnsi="Tahoma" w:cs="Tahoma"/>
                <w:b/>
                <w:bCs/>
                <w:color w:val="000000"/>
                <w:kern w:val="24"/>
                <w:sz w:val="20"/>
                <w:szCs w:val="20"/>
                <w:lang w:eastAsia="es-MX"/>
              </w:rPr>
              <w:t>.</w:t>
            </w:r>
            <w:r w:rsidRPr="0008448D">
              <w:rPr>
                <w:rFonts w:ascii="Tahoma" w:hAnsi="Tahoma" w:cs="Tahoma"/>
                <w:b/>
                <w:bCs/>
                <w:color w:val="000000"/>
                <w:kern w:val="24"/>
                <w:sz w:val="20"/>
                <w:szCs w:val="20"/>
                <w:lang w:eastAsia="es-MX"/>
              </w:rPr>
              <w:t>V</w:t>
            </w:r>
            <w:r w:rsidR="00AE0DC7">
              <w:rPr>
                <w:rFonts w:ascii="Tahoma" w:hAnsi="Tahoma" w:cs="Tahoma"/>
                <w:b/>
                <w:bCs/>
                <w:color w:val="000000"/>
                <w:kern w:val="24"/>
                <w:sz w:val="20"/>
                <w:szCs w:val="20"/>
                <w:lang w:eastAsia="es-MX"/>
              </w:rPr>
              <w:t>.</w:t>
            </w:r>
            <w:r w:rsidRPr="0008448D">
              <w:rPr>
                <w:rFonts w:ascii="Tahoma" w:hAnsi="Tahoma" w:cs="Tahoma"/>
                <w:b/>
                <w:bCs/>
                <w:color w:val="000000"/>
                <w:kern w:val="24"/>
                <w:sz w:val="20"/>
                <w:szCs w:val="20"/>
                <w:lang w:eastAsia="es-MX"/>
              </w:rPr>
              <w:t>A</w:t>
            </w:r>
            <w:r w:rsidR="00AE0DC7">
              <w:rPr>
                <w:rFonts w:ascii="Tahoma" w:hAnsi="Tahoma" w:cs="Tahoma"/>
                <w:b/>
                <w:bCs/>
                <w:color w:val="000000"/>
                <w:kern w:val="24"/>
                <w:sz w:val="20"/>
                <w:szCs w:val="20"/>
                <w:lang w:eastAsia="es-MX"/>
              </w:rPr>
              <w:t>.</w:t>
            </w:r>
            <w:r w:rsidRPr="0008448D">
              <w:rPr>
                <w:rFonts w:ascii="Tahoma" w:hAnsi="Tahoma" w:cs="Tahoma"/>
                <w:b/>
                <w:bCs/>
                <w:color w:val="000000"/>
                <w:kern w:val="24"/>
                <w:sz w:val="20"/>
                <w:szCs w:val="20"/>
                <w:lang w:eastAsia="es-MX"/>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08448D" w:rsidRDefault="009B69EF" w:rsidP="00EA09D6">
            <w:pPr>
              <w:jc w:val="center"/>
              <w:rPr>
                <w:rFonts w:ascii="Tahoma" w:hAnsi="Tahoma" w:cs="Tahoma"/>
                <w:sz w:val="20"/>
                <w:szCs w:val="20"/>
                <w:lang w:eastAsia="es-MX"/>
              </w:rPr>
            </w:pPr>
            <w:r w:rsidRPr="0008448D">
              <w:rPr>
                <w:rFonts w:ascii="Tahoma" w:hAnsi="Tahoma" w:cs="Tahoma"/>
                <w:b/>
                <w:bCs/>
                <w:color w:val="000000"/>
                <w:kern w:val="24"/>
                <w:sz w:val="20"/>
                <w:szCs w:val="20"/>
                <w:lang w:eastAsia="es-MX"/>
              </w:rPr>
              <w:t xml:space="preserve">$1,901,240.00 </w:t>
            </w:r>
          </w:p>
        </w:tc>
      </w:tr>
    </w:tbl>
    <w:p w:rsidR="009B69EF" w:rsidRDefault="009B69EF" w:rsidP="009B69EF">
      <w:pPr>
        <w:shd w:val="clear" w:color="auto" w:fill="FFFFFF"/>
        <w:spacing w:after="100" w:afterAutospacing="1"/>
        <w:contextualSpacing/>
        <w:jc w:val="both"/>
        <w:rPr>
          <w:rFonts w:ascii="Tahoma" w:hAnsi="Tahoma" w:cs="Tahoma"/>
          <w:b/>
          <w:bCs/>
        </w:rPr>
      </w:pPr>
    </w:p>
    <w:p w:rsidR="009B69EF" w:rsidRDefault="009B69EF" w:rsidP="009B69EF">
      <w:pPr>
        <w:shd w:val="clear" w:color="auto" w:fill="FFFFFF"/>
        <w:spacing w:after="100" w:afterAutospacing="1"/>
        <w:contextualSpacing/>
        <w:jc w:val="both"/>
        <w:rPr>
          <w:rFonts w:ascii="Tahoma" w:hAnsi="Tahoma" w:cs="Tahoma"/>
          <w:b/>
          <w:bCs/>
        </w:rPr>
      </w:pPr>
    </w:p>
    <w:p w:rsidR="009B69EF" w:rsidRDefault="009B69EF" w:rsidP="009B69EF">
      <w:pPr>
        <w:shd w:val="clear" w:color="auto" w:fill="FFFFFF"/>
        <w:spacing w:after="100" w:afterAutospacing="1"/>
        <w:contextualSpacing/>
        <w:jc w:val="both"/>
        <w:rPr>
          <w:rFonts w:ascii="Tahoma" w:hAnsi="Tahoma" w:cs="Tahoma"/>
          <w:b/>
          <w:bCs/>
          <w:u w:val="single"/>
        </w:rPr>
      </w:pPr>
      <w:proofErr w:type="spellStart"/>
      <w:r w:rsidRPr="001E4A26">
        <w:rPr>
          <w:rFonts w:ascii="Tahoma" w:hAnsi="Tahoma" w:cs="Tahoma"/>
          <w:b/>
          <w:bCs/>
        </w:rPr>
        <w:t>Computer</w:t>
      </w:r>
      <w:proofErr w:type="spellEnd"/>
      <w:r w:rsidRPr="001E4A26">
        <w:rPr>
          <w:rFonts w:ascii="Tahoma" w:hAnsi="Tahoma" w:cs="Tahoma"/>
          <w:b/>
          <w:bCs/>
        </w:rPr>
        <w:t xml:space="preserve"> </w:t>
      </w:r>
      <w:proofErr w:type="spellStart"/>
      <w:r w:rsidRPr="001E4A26">
        <w:rPr>
          <w:rFonts w:ascii="Tahoma" w:hAnsi="Tahoma" w:cs="Tahoma"/>
          <w:b/>
          <w:bCs/>
        </w:rPr>
        <w:t>Forms</w:t>
      </w:r>
      <w:proofErr w:type="spellEnd"/>
      <w:r w:rsidRPr="001E4A26">
        <w:rPr>
          <w:rFonts w:ascii="Tahoma" w:hAnsi="Tahoma" w:cs="Tahoma"/>
          <w:b/>
          <w:bCs/>
        </w:rPr>
        <w:t xml:space="preserve"> S.A. de C.V.</w:t>
      </w:r>
      <w:r w:rsidRPr="001E4A26">
        <w:rPr>
          <w:rFonts w:ascii="Tahoma" w:hAnsi="Tahoma" w:cs="Tahoma"/>
          <w:b/>
          <w:bCs/>
          <w:u w:val="single"/>
        </w:rPr>
        <w:t xml:space="preserve"> </w:t>
      </w:r>
    </w:p>
    <w:p w:rsidR="009B69EF" w:rsidRPr="00327303" w:rsidRDefault="009B69EF" w:rsidP="009B69EF">
      <w:pPr>
        <w:shd w:val="clear" w:color="auto" w:fill="FFFFFF"/>
        <w:spacing w:after="100" w:afterAutospacing="1"/>
        <w:contextualSpacing/>
        <w:jc w:val="both"/>
        <w:rPr>
          <w:rFonts w:ascii="Tahoma" w:hAnsi="Tahoma" w:cs="Tahoma"/>
          <w:lang w:val="es-ES_tradnl"/>
        </w:rPr>
      </w:pPr>
      <w:r w:rsidRPr="00327303">
        <w:rPr>
          <w:rFonts w:ascii="Tahoma" w:hAnsi="Tahoma" w:cs="Tahoma"/>
          <w:lang w:val="es-ES_tradnl"/>
        </w:rPr>
        <w:t xml:space="preserve">     </w:t>
      </w:r>
    </w:p>
    <w:tbl>
      <w:tblPr>
        <w:tblW w:w="9497" w:type="dxa"/>
        <w:tblInd w:w="274" w:type="dxa"/>
        <w:tblLayout w:type="fixed"/>
        <w:tblCellMar>
          <w:left w:w="0" w:type="dxa"/>
          <w:right w:w="0" w:type="dxa"/>
        </w:tblCellMar>
        <w:tblLook w:val="04A0" w:firstRow="1" w:lastRow="0" w:firstColumn="1" w:lastColumn="0" w:noHBand="0" w:noVBand="1"/>
      </w:tblPr>
      <w:tblGrid>
        <w:gridCol w:w="1134"/>
        <w:gridCol w:w="5103"/>
        <w:gridCol w:w="1417"/>
        <w:gridCol w:w="1843"/>
      </w:tblGrid>
      <w:tr w:rsidR="009B69EF" w:rsidRPr="001E4A26" w:rsidTr="00EA09D6">
        <w:trPr>
          <w:trHeight w:val="650"/>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Partida</w:t>
            </w:r>
            <w:r w:rsidRPr="00D43033">
              <w:rPr>
                <w:rFonts w:ascii="Tahoma" w:hAnsi="Tahoma" w:cs="Tahoma"/>
                <w:b/>
                <w:bCs/>
                <w:color w:val="FFFFFF"/>
                <w:kern w:val="24"/>
                <w:sz w:val="20"/>
                <w:szCs w:val="20"/>
                <w:lang w:eastAsia="es-MX"/>
              </w:rPr>
              <w:t xml:space="preserve"> </w:t>
            </w:r>
          </w:p>
        </w:tc>
        <w:tc>
          <w:tcPr>
            <w:tcW w:w="51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Descripción</w:t>
            </w:r>
            <w:r w:rsidRPr="00D43033">
              <w:rPr>
                <w:rFonts w:ascii="Tahoma" w:hAnsi="Tahoma" w:cs="Tahoma"/>
                <w:b/>
                <w:bCs/>
                <w:color w:val="FFFFFF"/>
                <w:kern w:val="24"/>
                <w:sz w:val="20"/>
                <w:szCs w:val="20"/>
                <w:lang w:eastAsia="es-MX"/>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eastAsia="es-MX"/>
              </w:rPr>
              <w:t xml:space="preserve">Cantidad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 xml:space="preserve">Precio Total            </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Sin I</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V</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A</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eastAsia="es-MX"/>
              </w:rPr>
              <w:t xml:space="preserve"> </w:t>
            </w:r>
          </w:p>
        </w:tc>
      </w:tr>
      <w:tr w:rsidR="009B69EF" w:rsidRPr="001E4A26" w:rsidTr="00EA09D6">
        <w:trPr>
          <w:trHeight w:val="575"/>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11 </w:t>
            </w:r>
          </w:p>
        </w:tc>
        <w:tc>
          <w:tcPr>
            <w:tcW w:w="510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Solicitud de deslinde catastral   ( avaluó ) tamaño carta, original en bond de 75grs blanco y tres copias en papel </w:t>
            </w:r>
            <w:proofErr w:type="spellStart"/>
            <w:r w:rsidRPr="00D43033">
              <w:rPr>
                <w:rFonts w:ascii="Tahoma" w:hAnsi="Tahoma" w:cs="Tahoma"/>
                <w:color w:val="000000"/>
                <w:kern w:val="24"/>
                <w:sz w:val="20"/>
                <w:szCs w:val="20"/>
                <w:lang w:eastAsia="es-MX"/>
              </w:rPr>
              <w:t>autocopiable</w:t>
            </w:r>
            <w:proofErr w:type="spellEnd"/>
            <w:r w:rsidRPr="00D43033">
              <w:rPr>
                <w:rFonts w:ascii="Tahoma" w:hAnsi="Tahoma" w:cs="Tahoma"/>
                <w:color w:val="000000"/>
                <w:kern w:val="24"/>
                <w:sz w:val="20"/>
                <w:szCs w:val="20"/>
                <w:lang w:eastAsia="es-MX"/>
              </w:rPr>
              <w:t xml:space="preserve"> de 65grs (verde, amarillo y rosa), ...</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90,000</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$125,100.00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12 </w:t>
            </w:r>
          </w:p>
        </w:tc>
        <w:tc>
          <w:tcPr>
            <w:tcW w:w="510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Recibos oficiales serie AA tamaño 8 1/2" x 14" en papel de alta seguridad de 90grs con resistencia a impresión láser, fibras ópticas visibles.</w:t>
            </w: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860,000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$1,668,400.00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14 </w:t>
            </w:r>
          </w:p>
        </w:tc>
        <w:tc>
          <w:tcPr>
            <w:tcW w:w="510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Permiso eventual original en papel seguridad </w:t>
            </w:r>
            <w:proofErr w:type="spellStart"/>
            <w:r w:rsidRPr="00D43033">
              <w:rPr>
                <w:rFonts w:ascii="Tahoma" w:hAnsi="Tahoma" w:cs="Tahoma"/>
                <w:color w:val="000000"/>
                <w:kern w:val="24"/>
                <w:sz w:val="20"/>
                <w:szCs w:val="20"/>
                <w:lang w:eastAsia="es-MX"/>
              </w:rPr>
              <w:t>segma</w:t>
            </w:r>
            <w:proofErr w:type="spellEnd"/>
            <w:r w:rsidRPr="00D43033">
              <w:rPr>
                <w:rFonts w:ascii="Tahoma" w:hAnsi="Tahoma" w:cs="Tahoma"/>
                <w:color w:val="000000"/>
                <w:kern w:val="24"/>
                <w:sz w:val="20"/>
                <w:szCs w:val="20"/>
                <w:lang w:eastAsia="es-MX"/>
              </w:rPr>
              <w:t xml:space="preserve"> </w:t>
            </w:r>
            <w:proofErr w:type="spellStart"/>
            <w:r w:rsidRPr="00D43033">
              <w:rPr>
                <w:rFonts w:ascii="Tahoma" w:hAnsi="Tahoma" w:cs="Tahoma"/>
                <w:color w:val="000000"/>
                <w:kern w:val="24"/>
                <w:sz w:val="20"/>
                <w:szCs w:val="20"/>
                <w:lang w:eastAsia="es-MX"/>
              </w:rPr>
              <w:t>fovi</w:t>
            </w:r>
            <w:proofErr w:type="spellEnd"/>
            <w:r w:rsidRPr="00D43033">
              <w:rPr>
                <w:rFonts w:ascii="Tahoma" w:hAnsi="Tahoma" w:cs="Tahoma"/>
                <w:color w:val="000000"/>
                <w:kern w:val="24"/>
                <w:sz w:val="20"/>
                <w:szCs w:val="20"/>
                <w:lang w:eastAsia="es-MX"/>
              </w:rPr>
              <w:t xml:space="preserve"> de 90grs y una copia en bond de 90 </w:t>
            </w:r>
            <w:proofErr w:type="spellStart"/>
            <w:r w:rsidRPr="00D43033">
              <w:rPr>
                <w:rFonts w:ascii="Tahoma" w:hAnsi="Tahoma" w:cs="Tahoma"/>
                <w:color w:val="000000"/>
                <w:kern w:val="24"/>
                <w:sz w:val="20"/>
                <w:szCs w:val="20"/>
                <w:lang w:eastAsia="es-MX"/>
              </w:rPr>
              <w:t>grs</w:t>
            </w:r>
            <w:proofErr w:type="spellEnd"/>
            <w:r w:rsidRPr="00D43033">
              <w:rPr>
                <w:rFonts w:ascii="Tahoma" w:hAnsi="Tahoma" w:cs="Tahoma"/>
                <w:color w:val="000000"/>
                <w:kern w:val="24"/>
                <w:sz w:val="20"/>
                <w:szCs w:val="20"/>
                <w:lang w:eastAsia="es-MX"/>
              </w:rPr>
              <w:t>. blanco. Medida de 8 1/2" x 11" (21.59cm x 27.94cm). Folio arábigo sangrante.</w:t>
            </w: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70,000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$161,000.00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510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000000"/>
                <w:kern w:val="24"/>
                <w:sz w:val="20"/>
                <w:szCs w:val="20"/>
                <w:lang w:eastAsia="es-MX"/>
              </w:rPr>
              <w:t>SUBTOTAL</w:t>
            </w:r>
            <w:r w:rsidRPr="00D43033">
              <w:rPr>
                <w:rFonts w:ascii="Tahoma" w:hAnsi="Tahoma" w:cs="Tahoma"/>
                <w:color w:val="000000"/>
                <w:kern w:val="24"/>
                <w:sz w:val="20"/>
                <w:szCs w:val="20"/>
                <w:lang w:eastAsia="es-MX"/>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D43033" w:rsidRDefault="009B69EF" w:rsidP="00EA09D6">
            <w:pPr>
              <w:jc w:val="center"/>
              <w:textAlignment w:val="bottom"/>
              <w:rPr>
                <w:rFonts w:ascii="Tahoma" w:hAnsi="Tahoma" w:cs="Tahoma"/>
                <w:sz w:val="20"/>
                <w:szCs w:val="20"/>
                <w:lang w:eastAsia="es-MX"/>
              </w:rPr>
            </w:pPr>
            <w:r w:rsidRPr="00D43033">
              <w:rPr>
                <w:rFonts w:ascii="Tahoma" w:hAnsi="Tahoma" w:cs="Tahoma"/>
                <w:b/>
                <w:bCs/>
                <w:color w:val="000000"/>
                <w:kern w:val="24"/>
                <w:sz w:val="20"/>
                <w:szCs w:val="20"/>
                <w:lang w:eastAsia="es-MX"/>
              </w:rPr>
              <w:t xml:space="preserve"> $1,954,500.00 </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510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000000"/>
                <w:kern w:val="24"/>
                <w:sz w:val="20"/>
                <w:szCs w:val="20"/>
                <w:lang w:eastAsia="es-MX"/>
              </w:rPr>
              <w:t>TOTAL CON I</w:t>
            </w:r>
            <w:r w:rsidR="00AE0DC7">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V</w:t>
            </w:r>
            <w:r w:rsidR="00AE0DC7">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A</w:t>
            </w:r>
            <w:r w:rsidR="00AE0DC7">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000000"/>
                <w:kern w:val="24"/>
                <w:sz w:val="20"/>
                <w:szCs w:val="20"/>
                <w:lang w:eastAsia="es-MX"/>
              </w:rPr>
              <w:t>$ 2,267,220.00</w:t>
            </w:r>
          </w:p>
        </w:tc>
      </w:tr>
    </w:tbl>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D9179B" w:rsidRDefault="00D9179B" w:rsidP="009B69EF">
      <w:pPr>
        <w:shd w:val="clear" w:color="auto" w:fill="FFFFFF"/>
        <w:spacing w:after="100" w:afterAutospacing="1"/>
        <w:contextualSpacing/>
        <w:jc w:val="both"/>
        <w:rPr>
          <w:rFonts w:ascii="Tahoma" w:hAnsi="Tahoma" w:cs="Tahoma"/>
          <w:b/>
          <w:bCs/>
        </w:rPr>
      </w:pPr>
    </w:p>
    <w:p w:rsidR="00D9179B" w:rsidRDefault="00D9179B" w:rsidP="009B69EF">
      <w:pPr>
        <w:shd w:val="clear" w:color="auto" w:fill="FFFFFF"/>
        <w:spacing w:after="100" w:afterAutospacing="1"/>
        <w:contextualSpacing/>
        <w:jc w:val="both"/>
        <w:rPr>
          <w:rFonts w:ascii="Tahoma" w:hAnsi="Tahoma" w:cs="Tahoma"/>
          <w:b/>
          <w:bCs/>
        </w:rPr>
      </w:pPr>
    </w:p>
    <w:p w:rsidR="009B69EF" w:rsidRDefault="009B69EF" w:rsidP="009B69EF">
      <w:pPr>
        <w:shd w:val="clear" w:color="auto" w:fill="FFFFFF"/>
        <w:spacing w:after="100" w:afterAutospacing="1"/>
        <w:contextualSpacing/>
        <w:jc w:val="both"/>
        <w:rPr>
          <w:rFonts w:ascii="Tahoma" w:hAnsi="Tahoma" w:cs="Tahoma"/>
          <w:b/>
          <w:bCs/>
          <w:u w:val="single"/>
        </w:rPr>
      </w:pPr>
      <w:r w:rsidRPr="001E4A26">
        <w:rPr>
          <w:rFonts w:ascii="Tahoma" w:hAnsi="Tahoma" w:cs="Tahoma"/>
          <w:b/>
          <w:bCs/>
        </w:rPr>
        <w:lastRenderedPageBreak/>
        <w:t>CR Impresores, S.A. de C.V.</w:t>
      </w:r>
    </w:p>
    <w:p w:rsidR="009B69EF" w:rsidRPr="001E4A26" w:rsidRDefault="009B69EF" w:rsidP="009B69EF">
      <w:pPr>
        <w:shd w:val="clear" w:color="auto" w:fill="FFFFFF"/>
        <w:spacing w:after="100" w:afterAutospacing="1"/>
        <w:contextualSpacing/>
        <w:jc w:val="both"/>
        <w:rPr>
          <w:rFonts w:ascii="Tahoma" w:hAnsi="Tahoma" w:cs="Tahoma"/>
        </w:rPr>
      </w:pPr>
    </w:p>
    <w:tbl>
      <w:tblPr>
        <w:tblW w:w="9497" w:type="dxa"/>
        <w:tblInd w:w="274" w:type="dxa"/>
        <w:tblLayout w:type="fixed"/>
        <w:tblCellMar>
          <w:left w:w="0" w:type="dxa"/>
          <w:right w:w="0" w:type="dxa"/>
        </w:tblCellMar>
        <w:tblLook w:val="04A0" w:firstRow="1" w:lastRow="0" w:firstColumn="1" w:lastColumn="0" w:noHBand="0" w:noVBand="1"/>
      </w:tblPr>
      <w:tblGrid>
        <w:gridCol w:w="1134"/>
        <w:gridCol w:w="5386"/>
        <w:gridCol w:w="1134"/>
        <w:gridCol w:w="1843"/>
      </w:tblGrid>
      <w:tr w:rsidR="009B69EF" w:rsidRPr="001E4A26" w:rsidTr="00EA09D6">
        <w:trPr>
          <w:trHeight w:val="650"/>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color w:val="FFFFFF" w:themeColor="background1"/>
                <w:sz w:val="20"/>
                <w:szCs w:val="20"/>
              </w:rPr>
            </w:pPr>
            <w:r w:rsidRPr="00D43033">
              <w:rPr>
                <w:rFonts w:ascii="Tahoma" w:hAnsi="Tahoma" w:cs="Tahoma"/>
                <w:b/>
                <w:bCs/>
                <w:color w:val="FFFFFF" w:themeColor="background1"/>
                <w:sz w:val="20"/>
                <w:szCs w:val="20"/>
                <w:lang w:val="es-ES_tradnl"/>
              </w:rPr>
              <w:t>Partida</w:t>
            </w:r>
            <w:r w:rsidRPr="00D43033">
              <w:rPr>
                <w:rFonts w:ascii="Tahoma" w:hAnsi="Tahoma" w:cs="Tahoma"/>
                <w:b/>
                <w:bCs/>
                <w:color w:val="FFFFFF" w:themeColor="background1"/>
                <w:sz w:val="20"/>
                <w:szCs w:val="20"/>
              </w:rPr>
              <w:t xml:space="preserve"> </w:t>
            </w:r>
          </w:p>
        </w:tc>
        <w:tc>
          <w:tcPr>
            <w:tcW w:w="53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color w:val="FFFFFF" w:themeColor="background1"/>
                <w:sz w:val="20"/>
                <w:szCs w:val="20"/>
              </w:rPr>
            </w:pPr>
            <w:r w:rsidRPr="00D43033">
              <w:rPr>
                <w:rFonts w:ascii="Tahoma" w:hAnsi="Tahoma" w:cs="Tahoma"/>
                <w:b/>
                <w:bCs/>
                <w:color w:val="FFFFFF" w:themeColor="background1"/>
                <w:sz w:val="20"/>
                <w:szCs w:val="20"/>
                <w:lang w:val="es-ES_tradnl"/>
              </w:rPr>
              <w:t>Descripción</w:t>
            </w:r>
            <w:r w:rsidRPr="00D43033">
              <w:rPr>
                <w:rFonts w:ascii="Tahoma" w:hAnsi="Tahoma" w:cs="Tahoma"/>
                <w:b/>
                <w:bCs/>
                <w:color w:val="FFFFFF" w:themeColor="background1"/>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color w:val="FFFFFF" w:themeColor="background1"/>
                <w:sz w:val="20"/>
                <w:szCs w:val="20"/>
              </w:rPr>
            </w:pPr>
            <w:r w:rsidRPr="00D43033">
              <w:rPr>
                <w:rFonts w:ascii="Tahoma" w:hAnsi="Tahoma" w:cs="Tahoma"/>
                <w:b/>
                <w:bCs/>
                <w:color w:val="FFFFFF" w:themeColor="background1"/>
                <w:sz w:val="20"/>
                <w:szCs w:val="20"/>
              </w:rPr>
              <w:t xml:space="preserve">Cantidad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AE0DC7">
            <w:pPr>
              <w:spacing w:after="100" w:afterAutospacing="1"/>
              <w:contextualSpacing/>
              <w:jc w:val="center"/>
              <w:rPr>
                <w:rFonts w:ascii="Tahoma" w:hAnsi="Tahoma" w:cs="Tahoma"/>
                <w:color w:val="FFFFFF" w:themeColor="background1"/>
                <w:sz w:val="20"/>
                <w:szCs w:val="20"/>
              </w:rPr>
            </w:pPr>
            <w:r w:rsidRPr="00D43033">
              <w:rPr>
                <w:rFonts w:ascii="Tahoma" w:hAnsi="Tahoma" w:cs="Tahoma"/>
                <w:b/>
                <w:bCs/>
                <w:color w:val="FFFFFF" w:themeColor="background1"/>
                <w:sz w:val="20"/>
                <w:szCs w:val="20"/>
                <w:lang w:val="es-ES_tradnl"/>
              </w:rPr>
              <w:t xml:space="preserve">Precio Total            </w:t>
            </w:r>
            <w:r w:rsidR="00AE0DC7">
              <w:rPr>
                <w:rFonts w:ascii="Tahoma" w:hAnsi="Tahoma" w:cs="Tahoma"/>
                <w:b/>
                <w:bCs/>
                <w:color w:val="FFFFFF" w:themeColor="background1"/>
                <w:sz w:val="20"/>
                <w:szCs w:val="20"/>
                <w:lang w:val="es-ES_tradnl"/>
              </w:rPr>
              <w:t>(</w:t>
            </w:r>
            <w:r w:rsidRPr="00D43033">
              <w:rPr>
                <w:rFonts w:ascii="Tahoma" w:hAnsi="Tahoma" w:cs="Tahoma"/>
                <w:b/>
                <w:bCs/>
                <w:color w:val="FFFFFF" w:themeColor="background1"/>
                <w:sz w:val="20"/>
                <w:szCs w:val="20"/>
                <w:lang w:val="es-ES_tradnl"/>
              </w:rPr>
              <w:t>Sin I</w:t>
            </w:r>
            <w:r w:rsidR="00AE0DC7">
              <w:rPr>
                <w:rFonts w:ascii="Tahoma" w:hAnsi="Tahoma" w:cs="Tahoma"/>
                <w:b/>
                <w:bCs/>
                <w:color w:val="FFFFFF" w:themeColor="background1"/>
                <w:sz w:val="20"/>
                <w:szCs w:val="20"/>
                <w:lang w:val="es-ES_tradnl"/>
              </w:rPr>
              <w:t>.</w:t>
            </w:r>
            <w:r w:rsidRPr="00D43033">
              <w:rPr>
                <w:rFonts w:ascii="Tahoma" w:hAnsi="Tahoma" w:cs="Tahoma"/>
                <w:b/>
                <w:bCs/>
                <w:color w:val="FFFFFF" w:themeColor="background1"/>
                <w:sz w:val="20"/>
                <w:szCs w:val="20"/>
                <w:lang w:val="es-ES_tradnl"/>
              </w:rPr>
              <w:t>V</w:t>
            </w:r>
            <w:r w:rsidR="00AE0DC7">
              <w:rPr>
                <w:rFonts w:ascii="Tahoma" w:hAnsi="Tahoma" w:cs="Tahoma"/>
                <w:b/>
                <w:bCs/>
                <w:color w:val="FFFFFF" w:themeColor="background1"/>
                <w:sz w:val="20"/>
                <w:szCs w:val="20"/>
                <w:lang w:val="es-ES_tradnl"/>
              </w:rPr>
              <w:t>.</w:t>
            </w:r>
            <w:r w:rsidRPr="00D43033">
              <w:rPr>
                <w:rFonts w:ascii="Tahoma" w:hAnsi="Tahoma" w:cs="Tahoma"/>
                <w:b/>
                <w:bCs/>
                <w:color w:val="FFFFFF" w:themeColor="background1"/>
                <w:sz w:val="20"/>
                <w:szCs w:val="20"/>
                <w:lang w:val="es-ES_tradnl"/>
              </w:rPr>
              <w:t>A</w:t>
            </w:r>
            <w:r w:rsidR="00AE0DC7">
              <w:rPr>
                <w:rFonts w:ascii="Tahoma" w:hAnsi="Tahoma" w:cs="Tahoma"/>
                <w:b/>
                <w:bCs/>
                <w:color w:val="FFFFFF" w:themeColor="background1"/>
                <w:sz w:val="20"/>
                <w:szCs w:val="20"/>
                <w:lang w:val="es-ES_tradnl"/>
              </w:rPr>
              <w:t>.)</w:t>
            </w:r>
          </w:p>
        </w:tc>
      </w:tr>
      <w:tr w:rsidR="009B69EF" w:rsidRPr="001E4A26" w:rsidTr="00EA09D6">
        <w:trPr>
          <w:trHeight w:val="575"/>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2</w:t>
            </w:r>
          </w:p>
        </w:tc>
        <w:tc>
          <w:tcPr>
            <w:tcW w:w="538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 xml:space="preserve"> Solicitud de aclaración administrativa de acta</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1,000</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$490.00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3</w:t>
            </w: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 xml:space="preserve"> Formato múltiple serie c</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9,500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$16,435.00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4</w:t>
            </w:r>
          </w:p>
        </w:tc>
        <w:tc>
          <w:tcPr>
            <w:tcW w:w="538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 xml:space="preserve"> Convenio de separación de bienes</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2,000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$3,900.00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5</w:t>
            </w: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 xml:space="preserve"> Constancia de matrimonio</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2,000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$1,180.00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6</w:t>
            </w:r>
          </w:p>
        </w:tc>
        <w:tc>
          <w:tcPr>
            <w:tcW w:w="538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Formato extravío de boleto</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$450.00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13</w:t>
            </w: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Formato múltiple serie B</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1,000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$1,900.00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15</w:t>
            </w:r>
          </w:p>
        </w:tc>
        <w:tc>
          <w:tcPr>
            <w:tcW w:w="538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 xml:space="preserve">Solicitud de búsqueda original en papel bond de 75 </w:t>
            </w:r>
            <w:proofErr w:type="spellStart"/>
            <w:r w:rsidRPr="00D43033">
              <w:rPr>
                <w:rFonts w:ascii="Tahoma" w:hAnsi="Tahoma" w:cs="Tahoma"/>
                <w:sz w:val="20"/>
                <w:szCs w:val="20"/>
              </w:rPr>
              <w:t>grs</w:t>
            </w:r>
            <w:proofErr w:type="spellEnd"/>
            <w:r w:rsidRPr="00D43033">
              <w:rPr>
                <w:rFonts w:ascii="Tahoma" w:hAnsi="Tahoma" w:cs="Tahoma"/>
                <w:sz w:val="20"/>
                <w:szCs w:val="20"/>
              </w:rPr>
              <w:t xml:space="preserve"> y dos copias (verde y rosa) en papel </w:t>
            </w:r>
            <w:proofErr w:type="spellStart"/>
            <w:r w:rsidRPr="00D43033">
              <w:rPr>
                <w:rFonts w:ascii="Tahoma" w:hAnsi="Tahoma" w:cs="Tahoma"/>
                <w:sz w:val="20"/>
                <w:szCs w:val="20"/>
              </w:rPr>
              <w:t>autocopiable</w:t>
            </w:r>
            <w:proofErr w:type="spellEnd"/>
            <w:r w:rsidRPr="00D43033">
              <w:rPr>
                <w:rFonts w:ascii="Tahoma" w:hAnsi="Tahoma" w:cs="Tahoma"/>
                <w:sz w:val="20"/>
                <w:szCs w:val="20"/>
              </w:rPr>
              <w:t xml:space="preserve"> de 65grs., tamaño 14 x 8cm., impreso a dos tintas, folios en rojo., en blocks de 100 juegos.</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1,000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$490.00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19</w:t>
            </w: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Instituciones del matrimonio civil en papel cartulina opalina blanca, tamaño media carta, impreso por un lado a dos tintas según diseño, folios color rojo.</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1,666</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$1,499.40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20</w:t>
            </w:r>
          </w:p>
        </w:tc>
        <w:tc>
          <w:tcPr>
            <w:tcW w:w="538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Solicitud de matrimonio tamaño carta en papel bond 75gr/cm2, impreso por un lado a dos tintas conforme a diseño, folios color rojo.</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1,667</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$666.80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21</w:t>
            </w: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both"/>
              <w:rPr>
                <w:rFonts w:ascii="Tahoma" w:hAnsi="Tahoma" w:cs="Tahoma"/>
                <w:sz w:val="20"/>
                <w:szCs w:val="20"/>
              </w:rPr>
            </w:pPr>
            <w:r w:rsidRPr="00D43033">
              <w:rPr>
                <w:rFonts w:ascii="Tahoma" w:hAnsi="Tahoma" w:cs="Tahoma"/>
                <w:sz w:val="20"/>
                <w:szCs w:val="20"/>
              </w:rPr>
              <w:t>Declaración de testigos tamaño carta en papel bond 75gr/cm2, impreso por un lado a dos tintas, folios en color rojo.</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sz w:val="20"/>
                <w:szCs w:val="20"/>
              </w:rPr>
              <w:t>1,667</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$666.80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p>
        </w:tc>
        <w:tc>
          <w:tcPr>
            <w:tcW w:w="538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SUB</w:t>
            </w:r>
            <w:r w:rsidR="00AE0DC7">
              <w:rPr>
                <w:rFonts w:ascii="Tahoma" w:hAnsi="Tahoma" w:cs="Tahoma"/>
                <w:b/>
                <w:bCs/>
                <w:sz w:val="20"/>
                <w:szCs w:val="20"/>
              </w:rPr>
              <w:t xml:space="preserve"> </w:t>
            </w:r>
            <w:r w:rsidRPr="00D43033">
              <w:rPr>
                <w:rFonts w:ascii="Tahoma" w:hAnsi="Tahoma" w:cs="Tahoma"/>
                <w:b/>
                <w:bCs/>
                <w:sz w:val="20"/>
                <w:szCs w:val="20"/>
              </w:rPr>
              <w:t>TOTAL</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$ 27,678.00</w:t>
            </w:r>
          </w:p>
        </w:tc>
      </w:tr>
      <w:tr w:rsidR="009B69EF" w:rsidRPr="001E4A26" w:rsidTr="00EA09D6">
        <w:trPr>
          <w:trHeight w:val="575"/>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sz w:val="20"/>
                <w:szCs w:val="20"/>
              </w:rPr>
            </w:pPr>
          </w:p>
        </w:tc>
        <w:tc>
          <w:tcPr>
            <w:tcW w:w="538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both"/>
              <w:rPr>
                <w:rFonts w:ascii="Tahoma" w:hAnsi="Tahoma" w:cs="Tahom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TOTAL CON I</w:t>
            </w:r>
            <w:r w:rsidR="00AE0DC7">
              <w:rPr>
                <w:rFonts w:ascii="Tahoma" w:hAnsi="Tahoma" w:cs="Tahoma"/>
                <w:b/>
                <w:bCs/>
                <w:sz w:val="20"/>
                <w:szCs w:val="20"/>
              </w:rPr>
              <w:t>.</w:t>
            </w:r>
            <w:r w:rsidRPr="00D43033">
              <w:rPr>
                <w:rFonts w:ascii="Tahoma" w:hAnsi="Tahoma" w:cs="Tahoma"/>
                <w:b/>
                <w:bCs/>
                <w:sz w:val="20"/>
                <w:szCs w:val="20"/>
              </w:rPr>
              <w:t>V</w:t>
            </w:r>
            <w:r w:rsidR="00AE0DC7">
              <w:rPr>
                <w:rFonts w:ascii="Tahoma" w:hAnsi="Tahoma" w:cs="Tahoma"/>
                <w:b/>
                <w:bCs/>
                <w:sz w:val="20"/>
                <w:szCs w:val="20"/>
              </w:rPr>
              <w:t>.</w:t>
            </w:r>
            <w:r w:rsidRPr="00D43033">
              <w:rPr>
                <w:rFonts w:ascii="Tahoma" w:hAnsi="Tahoma" w:cs="Tahoma"/>
                <w:b/>
                <w:bCs/>
                <w:sz w:val="20"/>
                <w:szCs w:val="20"/>
              </w:rPr>
              <w:t>A</w:t>
            </w:r>
            <w:r w:rsidR="00AE0DC7">
              <w:rPr>
                <w:rFonts w:ascii="Tahoma" w:hAnsi="Tahoma" w:cs="Tahoma"/>
                <w:b/>
                <w:bCs/>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D43033" w:rsidRDefault="009B69EF" w:rsidP="00EA09D6">
            <w:pPr>
              <w:spacing w:after="100" w:afterAutospacing="1"/>
              <w:contextualSpacing/>
              <w:jc w:val="center"/>
              <w:rPr>
                <w:rFonts w:ascii="Tahoma" w:hAnsi="Tahoma" w:cs="Tahoma"/>
                <w:sz w:val="20"/>
                <w:szCs w:val="20"/>
              </w:rPr>
            </w:pPr>
            <w:r w:rsidRPr="00D43033">
              <w:rPr>
                <w:rFonts w:ascii="Tahoma" w:hAnsi="Tahoma" w:cs="Tahoma"/>
                <w:b/>
                <w:bCs/>
                <w:sz w:val="20"/>
                <w:szCs w:val="20"/>
              </w:rPr>
              <w:t>$ 32,106.48</w:t>
            </w:r>
          </w:p>
        </w:tc>
      </w:tr>
    </w:tbl>
    <w:p w:rsidR="009B69EF" w:rsidRDefault="009B69EF" w:rsidP="009B69EF">
      <w:pPr>
        <w:spacing w:after="100" w:afterAutospacing="1"/>
        <w:contextualSpacing/>
        <w:jc w:val="both"/>
        <w:rPr>
          <w:rFonts w:ascii="Tahoma" w:hAnsi="Tahoma" w:cs="Tahoma"/>
          <w:lang w:val="es-ES_tradnl"/>
        </w:rPr>
      </w:pPr>
    </w:p>
    <w:p w:rsidR="00D9179B" w:rsidRDefault="00D9179B" w:rsidP="009B69EF">
      <w:pPr>
        <w:spacing w:after="100" w:afterAutospacing="1"/>
        <w:contextualSpacing/>
        <w:jc w:val="both"/>
        <w:rPr>
          <w:rFonts w:ascii="Tahoma" w:hAnsi="Tahoma" w:cs="Tahoma"/>
          <w:lang w:val="es-ES_tradnl"/>
        </w:rPr>
      </w:pPr>
    </w:p>
    <w:p w:rsidR="00D9179B" w:rsidRDefault="00D9179B" w:rsidP="009B69EF">
      <w:pPr>
        <w:spacing w:after="100" w:afterAutospacing="1"/>
        <w:contextualSpacing/>
        <w:jc w:val="both"/>
        <w:rPr>
          <w:rFonts w:ascii="Tahoma" w:hAnsi="Tahoma" w:cs="Tahoma"/>
          <w:lang w:val="es-ES_tradnl"/>
        </w:rPr>
      </w:pPr>
    </w:p>
    <w:p w:rsidR="00D9179B" w:rsidRDefault="00D9179B" w:rsidP="009B69EF">
      <w:pPr>
        <w:spacing w:after="100" w:afterAutospacing="1"/>
        <w:contextualSpacing/>
        <w:jc w:val="both"/>
        <w:rPr>
          <w:rFonts w:ascii="Tahoma" w:hAnsi="Tahoma" w:cs="Tahoma"/>
          <w:lang w:val="es-ES_tradnl"/>
        </w:rPr>
      </w:pPr>
    </w:p>
    <w:p w:rsidR="00D9179B" w:rsidRDefault="00D9179B" w:rsidP="009B69EF">
      <w:pPr>
        <w:spacing w:after="100" w:afterAutospacing="1"/>
        <w:contextualSpacing/>
        <w:jc w:val="both"/>
        <w:rPr>
          <w:rFonts w:ascii="Tahoma" w:hAnsi="Tahoma" w:cs="Tahoma"/>
          <w:lang w:val="es-ES_tradnl"/>
        </w:rPr>
      </w:pPr>
    </w:p>
    <w:p w:rsidR="009B69EF" w:rsidRDefault="009B69EF" w:rsidP="009B69EF">
      <w:pPr>
        <w:spacing w:after="100" w:afterAutospacing="1"/>
        <w:contextualSpacing/>
        <w:jc w:val="both"/>
        <w:rPr>
          <w:rFonts w:ascii="Tahoma" w:hAnsi="Tahoma" w:cs="Tahoma"/>
          <w:b/>
          <w:bCs/>
        </w:rPr>
      </w:pPr>
      <w:r w:rsidRPr="001E4A26">
        <w:rPr>
          <w:rFonts w:ascii="Tahoma" w:hAnsi="Tahoma" w:cs="Tahoma"/>
          <w:b/>
          <w:bCs/>
        </w:rPr>
        <w:lastRenderedPageBreak/>
        <w:t xml:space="preserve">Raquel Lara Capetillo </w:t>
      </w:r>
    </w:p>
    <w:p w:rsidR="009B69EF" w:rsidRDefault="009B69EF" w:rsidP="009B69EF">
      <w:pPr>
        <w:spacing w:after="100" w:afterAutospacing="1"/>
        <w:contextualSpacing/>
        <w:jc w:val="both"/>
        <w:rPr>
          <w:rFonts w:ascii="Tahoma" w:hAnsi="Tahoma" w:cs="Tahoma"/>
          <w:lang w:val="es-ES_tradnl"/>
        </w:rPr>
      </w:pPr>
    </w:p>
    <w:tbl>
      <w:tblPr>
        <w:tblW w:w="9497" w:type="dxa"/>
        <w:tblInd w:w="274" w:type="dxa"/>
        <w:tblLayout w:type="fixed"/>
        <w:tblCellMar>
          <w:left w:w="0" w:type="dxa"/>
          <w:right w:w="0" w:type="dxa"/>
        </w:tblCellMar>
        <w:tblLook w:val="04A0" w:firstRow="1" w:lastRow="0" w:firstColumn="1" w:lastColumn="0" w:noHBand="0" w:noVBand="1"/>
      </w:tblPr>
      <w:tblGrid>
        <w:gridCol w:w="1134"/>
        <w:gridCol w:w="2765"/>
        <w:gridCol w:w="2621"/>
        <w:gridCol w:w="1134"/>
        <w:gridCol w:w="1843"/>
      </w:tblGrid>
      <w:tr w:rsidR="009B69EF" w:rsidRPr="001E4A26" w:rsidTr="00EA09D6">
        <w:trPr>
          <w:trHeight w:val="894"/>
        </w:trPr>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Partida</w:t>
            </w:r>
            <w:r w:rsidRPr="00D43033">
              <w:rPr>
                <w:rFonts w:ascii="Tahoma" w:hAnsi="Tahoma" w:cs="Tahoma"/>
                <w:b/>
                <w:bCs/>
                <w:color w:val="FFFFFF"/>
                <w:kern w:val="24"/>
                <w:sz w:val="20"/>
                <w:szCs w:val="20"/>
                <w:lang w:eastAsia="es-MX"/>
              </w:rPr>
              <w:t xml:space="preserve"> </w:t>
            </w:r>
          </w:p>
        </w:tc>
        <w:tc>
          <w:tcPr>
            <w:tcW w:w="5386"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Descripción</w:t>
            </w:r>
            <w:r w:rsidRPr="00D43033">
              <w:rPr>
                <w:rFonts w:ascii="Tahoma" w:hAnsi="Tahoma" w:cs="Tahoma"/>
                <w:b/>
                <w:bCs/>
                <w:color w:val="FFFFFF"/>
                <w:kern w:val="24"/>
                <w:sz w:val="20"/>
                <w:szCs w:val="20"/>
                <w:lang w:eastAsia="es-MX"/>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eastAsia="es-MX"/>
              </w:rPr>
              <w:t xml:space="preserve">Cantidad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FFFFFF"/>
                <w:kern w:val="24"/>
                <w:sz w:val="20"/>
                <w:szCs w:val="20"/>
                <w:lang w:val="es-ES_tradnl" w:eastAsia="es-MX"/>
              </w:rPr>
              <w:t xml:space="preserve">Precio Total            </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Sin I</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V</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val="es-ES_tradnl" w:eastAsia="es-MX"/>
              </w:rPr>
              <w:t>A</w:t>
            </w:r>
            <w:r w:rsidR="00AE0DC7">
              <w:rPr>
                <w:rFonts w:ascii="Tahoma" w:hAnsi="Tahoma" w:cs="Tahoma"/>
                <w:b/>
                <w:bCs/>
                <w:color w:val="FFFFFF"/>
                <w:kern w:val="24"/>
                <w:sz w:val="20"/>
                <w:szCs w:val="20"/>
                <w:lang w:val="es-ES_tradnl" w:eastAsia="es-MX"/>
              </w:rPr>
              <w:t>.)</w:t>
            </w:r>
            <w:r w:rsidRPr="00D43033">
              <w:rPr>
                <w:rFonts w:ascii="Tahoma" w:hAnsi="Tahoma" w:cs="Tahoma"/>
                <w:b/>
                <w:bCs/>
                <w:color w:val="FFFFFF"/>
                <w:kern w:val="24"/>
                <w:sz w:val="20"/>
                <w:szCs w:val="20"/>
                <w:lang w:eastAsia="es-MX"/>
              </w:rPr>
              <w:t xml:space="preserve"> </w:t>
            </w:r>
          </w:p>
        </w:tc>
      </w:tr>
      <w:tr w:rsidR="009B69EF" w:rsidRPr="001E4A26" w:rsidTr="00EA09D6">
        <w:trPr>
          <w:trHeight w:val="791"/>
        </w:trPr>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8 </w:t>
            </w:r>
          </w:p>
        </w:tc>
        <w:tc>
          <w:tcPr>
            <w:tcW w:w="276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Bitácora de 25 firmas serie c- tipo libro, pegado y engrapado de cartulina </w:t>
            </w:r>
            <w:proofErr w:type="spellStart"/>
            <w:r w:rsidRPr="00D43033">
              <w:rPr>
                <w:rFonts w:ascii="Tahoma" w:hAnsi="Tahoma" w:cs="Tahoma"/>
                <w:color w:val="000000"/>
                <w:kern w:val="24"/>
                <w:sz w:val="20"/>
                <w:szCs w:val="20"/>
                <w:lang w:eastAsia="es-MX"/>
              </w:rPr>
              <w:t>capri</w:t>
            </w:r>
            <w:proofErr w:type="spellEnd"/>
            <w:r w:rsidRPr="00D43033">
              <w:rPr>
                <w:rFonts w:ascii="Tahoma" w:hAnsi="Tahoma" w:cs="Tahoma"/>
                <w:color w:val="000000"/>
                <w:kern w:val="24"/>
                <w:sz w:val="20"/>
                <w:szCs w:val="20"/>
                <w:lang w:eastAsia="es-MX"/>
              </w:rPr>
              <w:t xml:space="preserve"> de 20 puntos, contraportada con separador, impresa a dos tintas al frente. </w:t>
            </w:r>
          </w:p>
        </w:tc>
        <w:tc>
          <w:tcPr>
            <w:tcW w:w="3755"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3,600</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$82,800.00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9 </w:t>
            </w:r>
          </w:p>
        </w:tc>
        <w:tc>
          <w:tcPr>
            <w:tcW w:w="2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Bitácora de 75 firmas serie c tipo libro, pegado y engrapado de cartulina </w:t>
            </w:r>
            <w:proofErr w:type="spellStart"/>
            <w:r w:rsidRPr="00D43033">
              <w:rPr>
                <w:rFonts w:ascii="Tahoma" w:hAnsi="Tahoma" w:cs="Tahoma"/>
                <w:color w:val="000000"/>
                <w:kern w:val="24"/>
                <w:sz w:val="20"/>
                <w:szCs w:val="20"/>
                <w:lang w:eastAsia="es-MX"/>
              </w:rPr>
              <w:t>capri</w:t>
            </w:r>
            <w:proofErr w:type="spellEnd"/>
            <w:r w:rsidRPr="00D43033">
              <w:rPr>
                <w:rFonts w:ascii="Tahoma" w:hAnsi="Tahoma" w:cs="Tahoma"/>
                <w:color w:val="000000"/>
                <w:kern w:val="24"/>
                <w:sz w:val="20"/>
                <w:szCs w:val="20"/>
                <w:lang w:eastAsia="es-MX"/>
              </w:rPr>
              <w:t xml:space="preserve"> 20 puntos, contraportada con separador, impresa a dos tintas....</w:t>
            </w: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1,200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$75,600.00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10 </w:t>
            </w:r>
          </w:p>
        </w:tc>
        <w:tc>
          <w:tcPr>
            <w:tcW w:w="2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Boleto personalizado para uso de piso y recolección de basura en tianguis, el tamaño de cada boleto es de 20.4 x 4.93 </w:t>
            </w:r>
            <w:proofErr w:type="spellStart"/>
            <w:r w:rsidRPr="00D43033">
              <w:rPr>
                <w:rFonts w:ascii="Tahoma" w:hAnsi="Tahoma" w:cs="Tahoma"/>
                <w:color w:val="000000"/>
                <w:kern w:val="24"/>
                <w:sz w:val="20"/>
                <w:szCs w:val="20"/>
                <w:lang w:eastAsia="es-MX"/>
              </w:rPr>
              <w:t>cms</w:t>
            </w:r>
            <w:proofErr w:type="spellEnd"/>
            <w:r w:rsidRPr="00D43033">
              <w:rPr>
                <w:rFonts w:ascii="Tahoma" w:hAnsi="Tahoma" w:cs="Tahoma"/>
                <w:color w:val="000000"/>
                <w:kern w:val="24"/>
                <w:sz w:val="20"/>
                <w:szCs w:val="20"/>
                <w:lang w:eastAsia="es-MX"/>
              </w:rPr>
              <w:t xml:space="preserve">., en papel bond de 120 </w:t>
            </w:r>
            <w:proofErr w:type="spellStart"/>
            <w:r w:rsidRPr="00D43033">
              <w:rPr>
                <w:rFonts w:ascii="Tahoma" w:hAnsi="Tahoma" w:cs="Tahoma"/>
                <w:color w:val="000000"/>
                <w:kern w:val="24"/>
                <w:sz w:val="20"/>
                <w:szCs w:val="20"/>
                <w:lang w:eastAsia="es-MX"/>
              </w:rPr>
              <w:t>grs</w:t>
            </w:r>
            <w:proofErr w:type="spellEnd"/>
            <w:r w:rsidRPr="00D43033">
              <w:rPr>
                <w:rFonts w:ascii="Tahoma" w:hAnsi="Tahoma" w:cs="Tahoma"/>
                <w:color w:val="000000"/>
                <w:kern w:val="24"/>
                <w:sz w:val="20"/>
                <w:szCs w:val="20"/>
                <w:lang w:eastAsia="es-MX"/>
              </w:rPr>
              <w:t>, tamaño carta, color gris claro.</w:t>
            </w: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650,000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$58,500.00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16 </w:t>
            </w:r>
          </w:p>
        </w:tc>
        <w:tc>
          <w:tcPr>
            <w:tcW w:w="2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Boleto para cobro de recolección de basura en tianguis.</w:t>
            </w: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10,000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$1,200.00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17 </w:t>
            </w:r>
          </w:p>
        </w:tc>
        <w:tc>
          <w:tcPr>
            <w:tcW w:w="2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Boleto de entrada a estacionamiento Lázaro Cárdenas.</w:t>
            </w: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45,000</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$2,700.00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18 </w:t>
            </w:r>
          </w:p>
        </w:tc>
        <w:tc>
          <w:tcPr>
            <w:tcW w:w="2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 xml:space="preserve">Boleto de entrada al Zoológico Villa Fantasía en original, en papel bond de 75 </w:t>
            </w:r>
            <w:proofErr w:type="spellStart"/>
            <w:r w:rsidRPr="00D43033">
              <w:rPr>
                <w:rFonts w:ascii="Tahoma" w:hAnsi="Tahoma" w:cs="Tahoma"/>
                <w:color w:val="000000"/>
                <w:kern w:val="24"/>
                <w:sz w:val="20"/>
                <w:szCs w:val="20"/>
                <w:lang w:eastAsia="es-MX"/>
              </w:rPr>
              <w:t>grs</w:t>
            </w:r>
            <w:proofErr w:type="spellEnd"/>
            <w:r w:rsidRPr="00D43033">
              <w:rPr>
                <w:rFonts w:ascii="Tahoma" w:hAnsi="Tahoma" w:cs="Tahoma"/>
                <w:color w:val="000000"/>
                <w:kern w:val="24"/>
                <w:sz w:val="20"/>
                <w:szCs w:val="20"/>
                <w:lang w:eastAsia="es-MX"/>
              </w:rPr>
              <w:t xml:space="preserve"> blanco., tamaño de 16 x 5.5 </w:t>
            </w:r>
            <w:proofErr w:type="spellStart"/>
            <w:r w:rsidRPr="00D43033">
              <w:rPr>
                <w:rFonts w:ascii="Tahoma" w:hAnsi="Tahoma" w:cs="Tahoma"/>
                <w:color w:val="000000"/>
                <w:kern w:val="24"/>
                <w:sz w:val="20"/>
                <w:szCs w:val="20"/>
                <w:lang w:eastAsia="es-MX"/>
              </w:rPr>
              <w:t>xm</w:t>
            </w:r>
            <w:proofErr w:type="spellEnd"/>
            <w:r w:rsidRPr="00D43033">
              <w:rPr>
                <w:rFonts w:ascii="Tahoma" w:hAnsi="Tahoma" w:cs="Tahoma"/>
                <w:color w:val="000000"/>
                <w:kern w:val="24"/>
                <w:sz w:val="20"/>
                <w:szCs w:val="20"/>
                <w:lang w:eastAsia="es-MX"/>
              </w:rPr>
              <w:t>. Impreso a dos tintas conforme a diseño, folios en rojo., con pleca de corte., en blocks de 100.</w:t>
            </w: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color w:val="000000"/>
                <w:kern w:val="24"/>
                <w:sz w:val="20"/>
                <w:szCs w:val="20"/>
                <w:lang w:eastAsia="es-MX"/>
              </w:rPr>
              <w:t>120,000</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B69EF" w:rsidRPr="00D43033" w:rsidRDefault="009B69EF" w:rsidP="00EA09D6">
            <w:pPr>
              <w:jc w:val="center"/>
              <w:textAlignment w:val="center"/>
              <w:rPr>
                <w:rFonts w:ascii="Tahoma" w:hAnsi="Tahoma" w:cs="Tahoma"/>
                <w:sz w:val="20"/>
                <w:szCs w:val="20"/>
                <w:lang w:eastAsia="es-MX"/>
              </w:rPr>
            </w:pPr>
            <w:r w:rsidRPr="00D43033">
              <w:rPr>
                <w:rFonts w:ascii="Tahoma" w:hAnsi="Tahoma" w:cs="Tahoma"/>
                <w:b/>
                <w:bCs/>
                <w:color w:val="000000"/>
                <w:kern w:val="24"/>
                <w:sz w:val="20"/>
                <w:szCs w:val="20"/>
                <w:lang w:eastAsia="es-MX"/>
              </w:rPr>
              <w:t>$8,400.00</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2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000000"/>
                <w:kern w:val="24"/>
                <w:sz w:val="20"/>
                <w:szCs w:val="20"/>
                <w:lang w:eastAsia="es-MX"/>
              </w:rPr>
              <w:t>SUBTOTAL</w:t>
            </w:r>
            <w:r w:rsidRPr="00D43033">
              <w:rPr>
                <w:rFonts w:ascii="Tahoma" w:hAnsi="Tahoma" w:cs="Tahoma"/>
                <w:color w:val="000000"/>
                <w:kern w:val="24"/>
                <w:sz w:val="20"/>
                <w:szCs w:val="20"/>
                <w:lang w:eastAsia="es-MX"/>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9B69EF" w:rsidRPr="00D43033" w:rsidRDefault="009B69EF" w:rsidP="00EA09D6">
            <w:pPr>
              <w:jc w:val="center"/>
              <w:textAlignment w:val="bottom"/>
              <w:rPr>
                <w:rFonts w:ascii="Tahoma" w:hAnsi="Tahoma" w:cs="Tahoma"/>
                <w:sz w:val="20"/>
                <w:szCs w:val="20"/>
                <w:lang w:eastAsia="es-MX"/>
              </w:rPr>
            </w:pPr>
            <w:r w:rsidRPr="00D43033">
              <w:rPr>
                <w:rFonts w:ascii="Tahoma" w:hAnsi="Tahoma" w:cs="Tahoma"/>
                <w:b/>
                <w:bCs/>
                <w:color w:val="000000"/>
                <w:kern w:val="24"/>
                <w:sz w:val="20"/>
                <w:szCs w:val="20"/>
                <w:lang w:eastAsia="es-MX"/>
              </w:rPr>
              <w:t xml:space="preserve"> $229,200.00 </w:t>
            </w:r>
          </w:p>
        </w:tc>
      </w:tr>
      <w:tr w:rsidR="009B69EF" w:rsidRPr="001E4A26" w:rsidTr="00EA09D6">
        <w:trPr>
          <w:trHeight w:val="791"/>
        </w:trPr>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2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rPr>
                <w:rFonts w:ascii="Tahoma" w:hAnsi="Tahoma" w:cs="Tahoma"/>
                <w:sz w:val="20"/>
                <w:szCs w:val="20"/>
                <w:lang w:eastAsia="es-MX"/>
              </w:rPr>
            </w:pPr>
          </w:p>
        </w:tc>
        <w:tc>
          <w:tcPr>
            <w:tcW w:w="3755"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rsidR="009B69EF" w:rsidRPr="00D43033" w:rsidRDefault="009B69EF" w:rsidP="00EA09D6">
            <w:pPr>
              <w:jc w:val="center"/>
              <w:rPr>
                <w:rFonts w:ascii="Tahoma" w:hAnsi="Tahoma" w:cs="Tahoma"/>
                <w:sz w:val="20"/>
                <w:szCs w:val="20"/>
                <w:lang w:eastAsia="es-MX"/>
              </w:rPr>
            </w:pPr>
            <w:r w:rsidRPr="00D43033">
              <w:rPr>
                <w:rFonts w:ascii="Tahoma" w:hAnsi="Tahoma" w:cs="Tahoma"/>
                <w:b/>
                <w:bCs/>
                <w:color w:val="000000"/>
                <w:kern w:val="24"/>
                <w:sz w:val="20"/>
                <w:szCs w:val="20"/>
                <w:lang w:eastAsia="es-MX"/>
              </w:rPr>
              <w:t>TOTAL CON I</w:t>
            </w:r>
            <w:r w:rsidR="00D9179B">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V</w:t>
            </w:r>
            <w:r w:rsidR="00D9179B">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A</w:t>
            </w:r>
            <w:r w:rsidR="00D9179B">
              <w:rPr>
                <w:rFonts w:ascii="Tahoma" w:hAnsi="Tahoma" w:cs="Tahoma"/>
                <w:b/>
                <w:bCs/>
                <w:color w:val="000000"/>
                <w:kern w:val="24"/>
                <w:sz w:val="20"/>
                <w:szCs w:val="20"/>
                <w:lang w:eastAsia="es-MX"/>
              </w:rPr>
              <w:t>.</w:t>
            </w:r>
            <w:r w:rsidRPr="00D43033">
              <w:rPr>
                <w:rFonts w:ascii="Tahoma" w:hAnsi="Tahoma" w:cs="Tahoma"/>
                <w:b/>
                <w:bCs/>
                <w:color w:val="000000"/>
                <w:kern w:val="24"/>
                <w:sz w:val="20"/>
                <w:szCs w:val="20"/>
                <w:lang w:eastAsia="es-MX"/>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9B69EF" w:rsidRPr="00D43033" w:rsidRDefault="009B69EF" w:rsidP="00EA09D6">
            <w:pPr>
              <w:jc w:val="center"/>
              <w:textAlignment w:val="bottom"/>
              <w:rPr>
                <w:rFonts w:ascii="Tahoma" w:hAnsi="Tahoma" w:cs="Tahoma"/>
                <w:sz w:val="20"/>
                <w:szCs w:val="20"/>
                <w:lang w:eastAsia="es-MX"/>
              </w:rPr>
            </w:pPr>
            <w:r w:rsidRPr="00D43033">
              <w:rPr>
                <w:rFonts w:ascii="Tahoma" w:hAnsi="Tahoma" w:cs="Tahoma"/>
                <w:b/>
                <w:bCs/>
                <w:color w:val="000000"/>
                <w:kern w:val="24"/>
                <w:sz w:val="20"/>
                <w:szCs w:val="20"/>
                <w:lang w:eastAsia="es-MX"/>
              </w:rPr>
              <w:t xml:space="preserve"> $265,872.00 </w:t>
            </w:r>
          </w:p>
        </w:tc>
      </w:tr>
    </w:tbl>
    <w:p w:rsidR="009B69EF" w:rsidRDefault="009B69EF" w:rsidP="009B69EF">
      <w:pPr>
        <w:spacing w:after="100" w:afterAutospacing="1"/>
        <w:contextualSpacing/>
        <w:jc w:val="both"/>
        <w:rPr>
          <w:rFonts w:ascii="Tahoma" w:hAnsi="Tahoma" w:cs="Tahoma"/>
          <w:i/>
        </w:rPr>
      </w:pPr>
      <w:r w:rsidRPr="00836A9F">
        <w:rPr>
          <w:rFonts w:ascii="Tahoma" w:hAnsi="Tahoma" w:cs="Tahoma"/>
          <w:b/>
          <w:bCs/>
          <w:i/>
          <w:iCs/>
          <w:lang w:val="es-ES_tradnl"/>
        </w:rPr>
        <w:lastRenderedPageBreak/>
        <w:t xml:space="preserve">El total asignado es de $ 4’466,438.48 I.V.A. </w:t>
      </w:r>
      <w:r>
        <w:rPr>
          <w:rFonts w:ascii="Tahoma" w:hAnsi="Tahoma" w:cs="Tahoma"/>
          <w:b/>
          <w:bCs/>
          <w:i/>
          <w:iCs/>
          <w:lang w:val="es-ES_tradnl"/>
        </w:rPr>
        <w:t>I</w:t>
      </w:r>
      <w:r w:rsidRPr="00836A9F">
        <w:rPr>
          <w:rFonts w:ascii="Tahoma" w:hAnsi="Tahoma" w:cs="Tahoma"/>
          <w:b/>
          <w:bCs/>
          <w:i/>
          <w:iCs/>
          <w:lang w:val="es-ES_tradnl"/>
        </w:rPr>
        <w:t>ncluido.</w:t>
      </w:r>
    </w:p>
    <w:p w:rsidR="009B69EF" w:rsidRDefault="009B69EF" w:rsidP="009B69EF">
      <w:pPr>
        <w:spacing w:after="100" w:afterAutospacing="1"/>
        <w:contextualSpacing/>
        <w:jc w:val="both"/>
        <w:rPr>
          <w:rFonts w:ascii="Tahoma" w:hAnsi="Tahoma" w:cs="Tahoma"/>
          <w:i/>
        </w:rPr>
      </w:pPr>
    </w:p>
    <w:p w:rsidR="009B69EF" w:rsidRPr="00836A9F" w:rsidRDefault="009B69EF" w:rsidP="009B69EF">
      <w:pPr>
        <w:spacing w:after="100" w:afterAutospacing="1"/>
        <w:contextualSpacing/>
        <w:jc w:val="both"/>
        <w:rPr>
          <w:rFonts w:ascii="Tahoma" w:hAnsi="Tahoma" w:cs="Tahoma"/>
          <w:i/>
        </w:rPr>
      </w:pPr>
      <w:r w:rsidRPr="00836A9F">
        <w:rPr>
          <w:rFonts w:ascii="Tahoma" w:hAnsi="Tahoma" w:cs="Tahoma"/>
          <w:b/>
          <w:bCs/>
          <w:i/>
          <w:iCs/>
          <w:lang w:val="es-ES_tradnl"/>
        </w:rPr>
        <w:t xml:space="preserve">El techo presupuestal es de $ 5´090,764.40 I.V.A. </w:t>
      </w:r>
      <w:r>
        <w:rPr>
          <w:rFonts w:ascii="Tahoma" w:hAnsi="Tahoma" w:cs="Tahoma"/>
          <w:b/>
          <w:bCs/>
          <w:i/>
          <w:iCs/>
          <w:lang w:val="es-ES_tradnl"/>
        </w:rPr>
        <w:t>I</w:t>
      </w:r>
      <w:r w:rsidRPr="00836A9F">
        <w:rPr>
          <w:rFonts w:ascii="Tahoma" w:hAnsi="Tahoma" w:cs="Tahoma"/>
          <w:b/>
          <w:bCs/>
          <w:i/>
          <w:iCs/>
          <w:lang w:val="es-ES_tradnl"/>
        </w:rPr>
        <w:t>ncluido.</w:t>
      </w:r>
      <w:r w:rsidRPr="00836A9F">
        <w:rPr>
          <w:rFonts w:ascii="Tahoma" w:hAnsi="Tahoma" w:cs="Tahoma"/>
          <w:b/>
          <w:bCs/>
          <w:i/>
        </w:rPr>
        <w:t xml:space="preserve"> </w:t>
      </w:r>
    </w:p>
    <w:p w:rsidR="009B69EF" w:rsidRPr="00836A9F" w:rsidRDefault="009B69EF" w:rsidP="009B69EF">
      <w:pPr>
        <w:shd w:val="clear" w:color="auto" w:fill="FFFFFF"/>
        <w:spacing w:after="100" w:afterAutospacing="1"/>
        <w:contextualSpacing/>
        <w:jc w:val="both"/>
        <w:rPr>
          <w:rFonts w:ascii="Tahoma" w:hAnsi="Tahoma" w:cs="Tahoma"/>
        </w:rPr>
      </w:pPr>
    </w:p>
    <w:p w:rsidR="009B69EF" w:rsidRDefault="009B69EF" w:rsidP="00AE0DC7">
      <w:pPr>
        <w:shd w:val="clear" w:color="auto" w:fill="FFFFFF"/>
        <w:spacing w:after="100" w:afterAutospacing="1" w:line="360" w:lineRule="auto"/>
        <w:contextualSpacing/>
        <w:jc w:val="both"/>
        <w:rPr>
          <w:rFonts w:ascii="Tahoma" w:hAnsi="Tahoma" w:cs="Tahoma"/>
          <w:lang w:val="es-ES_tradnl"/>
        </w:rPr>
      </w:pPr>
      <w:r w:rsidRPr="0032730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9B69EF" w:rsidRDefault="009B69EF" w:rsidP="00AE0DC7">
      <w:pPr>
        <w:shd w:val="clear" w:color="auto" w:fill="FFFFFF"/>
        <w:spacing w:after="100" w:afterAutospacing="1" w:line="360" w:lineRule="auto"/>
        <w:contextualSpacing/>
        <w:jc w:val="both"/>
        <w:rPr>
          <w:rFonts w:ascii="Tahoma" w:hAnsi="Tahoma" w:cs="Tahoma"/>
          <w:lang w:val="es-ES_tradnl"/>
        </w:rPr>
      </w:pPr>
    </w:p>
    <w:p w:rsidR="009B69EF" w:rsidRPr="00D43033" w:rsidRDefault="008242D7" w:rsidP="00AE0DC7">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w:t>
      </w:r>
      <w:r w:rsidRPr="00327303">
        <w:rPr>
          <w:rFonts w:ascii="Tahoma" w:hAnsi="Tahoma" w:cs="Tahoma"/>
          <w:lang w:val="es-ES_tradnl"/>
        </w:rPr>
        <w:t xml:space="preserve"> </w:t>
      </w:r>
      <w:r>
        <w:rPr>
          <w:rFonts w:ascii="Tahoma" w:hAnsi="Tahoma" w:cs="Tahoma"/>
          <w:lang w:val="es-ES_tradnl"/>
        </w:rPr>
        <w:t>d</w:t>
      </w:r>
      <w:r w:rsidR="009B69EF" w:rsidRPr="00327303">
        <w:rPr>
          <w:rFonts w:ascii="Tahoma" w:hAnsi="Tahoma" w:cs="Tahoma"/>
          <w:lang w:val="es-ES_tradnl"/>
        </w:rPr>
        <w:t>e conformidad con el artículo 24, fracción VII de la Ley de Compras Gubernamentales, Enajenaciones y Contratación de Servicios del Estado de Jalisco y sus Municipios, se somete a su resolución para su aprobación de fallo a favor de</w:t>
      </w:r>
      <w:r w:rsidR="009B69EF">
        <w:rPr>
          <w:rFonts w:ascii="Tahoma" w:hAnsi="Tahoma" w:cs="Tahoma"/>
          <w:lang w:val="es-ES_tradnl"/>
        </w:rPr>
        <w:t xml:space="preserve"> </w:t>
      </w:r>
      <w:r w:rsidR="009B69EF" w:rsidRPr="00327303">
        <w:rPr>
          <w:rFonts w:ascii="Tahoma" w:hAnsi="Tahoma" w:cs="Tahoma"/>
          <w:lang w:val="es-ES_tradnl"/>
        </w:rPr>
        <w:t>l</w:t>
      </w:r>
      <w:r w:rsidR="009B69EF">
        <w:rPr>
          <w:rFonts w:ascii="Tahoma" w:hAnsi="Tahoma" w:cs="Tahoma"/>
          <w:lang w:val="es-ES_tradnl"/>
        </w:rPr>
        <w:t>os</w:t>
      </w:r>
      <w:r w:rsidR="009B69EF" w:rsidRPr="00327303">
        <w:rPr>
          <w:rFonts w:ascii="Tahoma" w:hAnsi="Tahoma" w:cs="Tahoma"/>
          <w:lang w:val="es-ES_tradnl"/>
        </w:rPr>
        <w:t xml:space="preserve"> proveedor</w:t>
      </w:r>
      <w:r w:rsidR="009B69EF">
        <w:rPr>
          <w:rFonts w:ascii="Tahoma" w:hAnsi="Tahoma" w:cs="Tahoma"/>
          <w:lang w:val="es-ES_tradnl"/>
        </w:rPr>
        <w:t>es</w:t>
      </w:r>
      <w:r w:rsidR="009B69EF" w:rsidRPr="00323B00">
        <w:rPr>
          <w:rFonts w:ascii="Tahoma" w:hAnsi="Tahoma" w:cs="Tahoma"/>
        </w:rPr>
        <w:t xml:space="preserve"> </w:t>
      </w:r>
      <w:r w:rsidR="009B69EF" w:rsidRPr="00B2699F">
        <w:rPr>
          <w:rFonts w:ascii="Tahoma" w:hAnsi="Tahoma" w:cs="Tahoma"/>
          <w:b/>
        </w:rPr>
        <w:t xml:space="preserve">I </w:t>
      </w:r>
      <w:proofErr w:type="spellStart"/>
      <w:r w:rsidR="009B69EF" w:rsidRPr="00B2699F">
        <w:rPr>
          <w:rFonts w:ascii="Tahoma" w:hAnsi="Tahoma" w:cs="Tahoma"/>
          <w:b/>
        </w:rPr>
        <w:t>Print</w:t>
      </w:r>
      <w:proofErr w:type="spellEnd"/>
      <w:r w:rsidR="009B69EF" w:rsidRPr="00B2699F">
        <w:rPr>
          <w:rFonts w:ascii="Tahoma" w:hAnsi="Tahoma" w:cs="Tahoma"/>
          <w:b/>
        </w:rPr>
        <w:t xml:space="preserve"> </w:t>
      </w:r>
      <w:proofErr w:type="spellStart"/>
      <w:r w:rsidR="009B69EF" w:rsidRPr="00B2699F">
        <w:rPr>
          <w:rFonts w:ascii="Tahoma" w:hAnsi="Tahoma" w:cs="Tahoma"/>
          <w:b/>
        </w:rPr>
        <w:t>Enterprises</w:t>
      </w:r>
      <w:proofErr w:type="spellEnd"/>
      <w:r w:rsidR="009B69EF" w:rsidRPr="00B2699F">
        <w:rPr>
          <w:rFonts w:ascii="Tahoma" w:hAnsi="Tahoma" w:cs="Tahoma"/>
          <w:b/>
        </w:rPr>
        <w:t xml:space="preserve"> S.A. de C.V., </w:t>
      </w:r>
      <w:proofErr w:type="spellStart"/>
      <w:r w:rsidR="009B69EF" w:rsidRPr="00B2699F">
        <w:rPr>
          <w:rFonts w:ascii="Tahoma" w:hAnsi="Tahoma" w:cs="Tahoma"/>
          <w:b/>
        </w:rPr>
        <w:t>Computer</w:t>
      </w:r>
      <w:proofErr w:type="spellEnd"/>
      <w:r w:rsidR="009B69EF" w:rsidRPr="00B2699F">
        <w:rPr>
          <w:rFonts w:ascii="Tahoma" w:hAnsi="Tahoma" w:cs="Tahoma"/>
          <w:b/>
        </w:rPr>
        <w:t xml:space="preserve"> </w:t>
      </w:r>
      <w:proofErr w:type="spellStart"/>
      <w:r w:rsidR="009B69EF" w:rsidRPr="00B2699F">
        <w:rPr>
          <w:rFonts w:ascii="Tahoma" w:hAnsi="Tahoma" w:cs="Tahoma"/>
          <w:b/>
        </w:rPr>
        <w:t>Forms</w:t>
      </w:r>
      <w:proofErr w:type="spellEnd"/>
      <w:r w:rsidR="009B69EF" w:rsidRPr="00B2699F">
        <w:rPr>
          <w:rFonts w:ascii="Tahoma" w:hAnsi="Tahoma" w:cs="Tahoma"/>
          <w:b/>
        </w:rPr>
        <w:t xml:space="preserve"> S.A. de C.V., CR Impresores S.A. de C.V. y Raquel Lara Capetillo</w:t>
      </w:r>
      <w:r w:rsidR="009B69EF">
        <w:rPr>
          <w:rFonts w:ascii="Tahoma" w:hAnsi="Tahoma" w:cs="Tahoma"/>
          <w:b/>
        </w:rPr>
        <w:t xml:space="preserve">, </w:t>
      </w:r>
      <w:r w:rsidR="009B69EF" w:rsidRPr="00327303">
        <w:rPr>
          <w:rFonts w:ascii="Tahoma" w:hAnsi="Tahoma" w:cs="Tahoma"/>
          <w:lang w:val="es-ES_tradnl"/>
        </w:rPr>
        <w:t>los que estén por la afirmativa, sírvanse manifest</w:t>
      </w:r>
      <w:r w:rsidR="009B69EF">
        <w:rPr>
          <w:rFonts w:ascii="Tahoma" w:hAnsi="Tahoma" w:cs="Tahoma"/>
          <w:lang w:val="es-ES_tradnl"/>
        </w:rPr>
        <w:t>arlo</w:t>
      </w:r>
      <w:r w:rsidR="009B69EF" w:rsidRPr="00327303">
        <w:rPr>
          <w:rFonts w:ascii="Tahoma" w:hAnsi="Tahoma" w:cs="Tahoma"/>
          <w:lang w:val="es-ES_tradnl"/>
        </w:rPr>
        <w:t xml:space="preserve"> levantando su mano</w:t>
      </w:r>
      <w:r>
        <w:rPr>
          <w:rFonts w:ascii="Tahoma" w:hAnsi="Tahoma" w:cs="Tahoma"/>
        </w:rPr>
        <w:t>.</w:t>
      </w:r>
    </w:p>
    <w:p w:rsidR="009B69EF" w:rsidRPr="00327303" w:rsidRDefault="009B69EF" w:rsidP="009B69EF">
      <w:pPr>
        <w:shd w:val="clear" w:color="auto" w:fill="FFFFFF"/>
        <w:spacing w:after="100" w:afterAutospacing="1"/>
        <w:contextualSpacing/>
        <w:jc w:val="both"/>
        <w:rPr>
          <w:rFonts w:ascii="Tahoma" w:hAnsi="Tahoma" w:cs="Tahoma"/>
          <w:lang w:val="es-ES_tradnl"/>
        </w:rPr>
      </w:pPr>
    </w:p>
    <w:p w:rsidR="00AE0DC7" w:rsidRPr="00291356" w:rsidRDefault="00AE0DC7" w:rsidP="00AE0DC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E0DC7" w:rsidRDefault="00AE0DC7" w:rsidP="00AE0DC7">
      <w:pPr>
        <w:jc w:val="both"/>
        <w:rPr>
          <w:rFonts w:ascii="Tahoma" w:hAnsi="Tahoma" w:cs="Tahoma"/>
          <w:highlight w:val="yellow"/>
        </w:rPr>
      </w:pPr>
    </w:p>
    <w:p w:rsidR="00D63A9A" w:rsidRPr="00FC4A7E" w:rsidRDefault="00D63A9A" w:rsidP="00AE0DC7">
      <w:pPr>
        <w:jc w:val="both"/>
        <w:rPr>
          <w:rFonts w:ascii="Tahoma" w:hAnsi="Tahoma" w:cs="Tahoma"/>
          <w:highlight w:val="yellow"/>
        </w:rPr>
      </w:pPr>
    </w:p>
    <w:p w:rsidR="009B69EF" w:rsidRDefault="009B69EF" w:rsidP="009B69EF">
      <w:pPr>
        <w:pStyle w:val="Prrafodelista"/>
        <w:numPr>
          <w:ilvl w:val="0"/>
          <w:numId w:val="27"/>
        </w:numPr>
        <w:shd w:val="clear" w:color="auto" w:fill="FFFFFF"/>
        <w:spacing w:after="100" w:afterAutospacing="1"/>
        <w:contextualSpacing/>
        <w:jc w:val="both"/>
        <w:rPr>
          <w:rFonts w:ascii="Tahoma" w:eastAsiaTheme="minorEastAsia" w:hAnsi="Tahoma" w:cs="Tahoma"/>
          <w:b/>
        </w:rPr>
      </w:pPr>
      <w:r w:rsidRPr="00E67DD1">
        <w:rPr>
          <w:rFonts w:ascii="Tahoma" w:eastAsiaTheme="minorEastAsia" w:hAnsi="Tahoma" w:cs="Tahoma"/>
          <w:b/>
        </w:rPr>
        <w:t>Bases de licitación para revisión y aprobación.</w:t>
      </w:r>
    </w:p>
    <w:p w:rsidR="009B69EF" w:rsidRDefault="009B69EF" w:rsidP="007F30F4">
      <w:pPr>
        <w:shd w:val="clear" w:color="auto" w:fill="FFFFFF"/>
        <w:spacing w:after="100" w:afterAutospacing="1" w:line="360" w:lineRule="auto"/>
        <w:contextualSpacing/>
        <w:jc w:val="both"/>
        <w:rPr>
          <w:rFonts w:ascii="Tahoma" w:hAnsi="Tahoma" w:cs="Tahoma"/>
        </w:rPr>
      </w:pPr>
      <w:r w:rsidRPr="00E67DD1">
        <w:rPr>
          <w:rFonts w:ascii="Tahoma" w:hAnsi="Tahoma" w:cs="Tahoma"/>
        </w:rPr>
        <w:t>El</w:t>
      </w:r>
      <w:r w:rsidRPr="00E67DD1">
        <w:rPr>
          <w:rFonts w:ascii="Tahoma" w:hAnsi="Tahoma" w:cs="Tahoma"/>
          <w:b/>
        </w:rPr>
        <w:t xml:space="preserve"> </w:t>
      </w:r>
      <w:r w:rsidRPr="00E67DD1">
        <w:rPr>
          <w:rFonts w:ascii="Tahoma" w:hAnsi="Tahoma" w:cs="Tahoma"/>
        </w:rPr>
        <w:t>Lic. Agustín Ramírez Aldana,</w:t>
      </w:r>
      <w:r w:rsidRPr="00E67DD1">
        <w:rPr>
          <w:rFonts w:ascii="Tahoma" w:hAnsi="Tahoma" w:cs="Tahoma"/>
          <w:b/>
        </w:rPr>
        <w:t xml:space="preserve"> </w:t>
      </w:r>
      <w:r w:rsidRPr="001B1E52">
        <w:rPr>
          <w:rFonts w:ascii="Tahoma" w:hAnsi="Tahoma" w:cs="Tahoma"/>
        </w:rPr>
        <w:t>Secretario Ejecutivo</w:t>
      </w:r>
      <w:r w:rsidRPr="00E67DD1">
        <w:rPr>
          <w:rFonts w:ascii="Tahoma" w:hAnsi="Tahoma" w:cs="Tahoma"/>
          <w:b/>
        </w:rPr>
        <w:t>,</w:t>
      </w:r>
      <w:r w:rsidRPr="00E67DD1">
        <w:rPr>
          <w:rFonts w:ascii="Tahoma" w:hAnsi="Tahoma" w:cs="Tahoma"/>
        </w:rPr>
        <w:t xml:space="preserve"> </w:t>
      </w:r>
      <w:r>
        <w:rPr>
          <w:rFonts w:ascii="Tahoma" w:hAnsi="Tahoma" w:cs="Tahoma"/>
        </w:rPr>
        <w:t>solicit</w:t>
      </w:r>
      <w:r w:rsidR="00ED6194">
        <w:rPr>
          <w:rFonts w:ascii="Tahoma" w:hAnsi="Tahoma" w:cs="Tahoma"/>
        </w:rPr>
        <w:t>a</w:t>
      </w:r>
      <w:r>
        <w:rPr>
          <w:rFonts w:ascii="Tahoma" w:hAnsi="Tahoma" w:cs="Tahoma"/>
        </w:rPr>
        <w:t xml:space="preserve"> a los Integrantes del Comité de Adquisiciones modificar el orden de las Bases que fueron circuladas en la Convocatoria, desahogando en primer término las Bases </w:t>
      </w:r>
      <w:r w:rsidRPr="00040C7C">
        <w:rPr>
          <w:rFonts w:ascii="Tahoma" w:hAnsi="Tahoma" w:cs="Tahoma"/>
          <w:lang w:val="es-ES_tradnl"/>
        </w:rPr>
        <w:t xml:space="preserve">de la requisición </w:t>
      </w:r>
      <w:r w:rsidRPr="00040C7C">
        <w:rPr>
          <w:rFonts w:ascii="Tahoma" w:hAnsi="Tahoma" w:cs="Tahoma"/>
          <w:b/>
          <w:lang w:val="es-ES_tradnl"/>
        </w:rPr>
        <w:t>201703582</w:t>
      </w:r>
      <w:r w:rsidRPr="00040C7C">
        <w:rPr>
          <w:rFonts w:ascii="Tahoma" w:hAnsi="Tahoma" w:cs="Tahoma"/>
          <w:lang w:val="es-ES_tradnl"/>
        </w:rPr>
        <w:t xml:space="preserve"> de la Comisaría General de Seguridad Publica, a través de la cual solicitan mantenimiento de inspección de 3,450 horas del helicóptero del cuerpo básico</w:t>
      </w:r>
      <w:r>
        <w:rPr>
          <w:rFonts w:ascii="Tahoma" w:hAnsi="Tahoma" w:cs="Tahoma"/>
          <w:lang w:val="es-ES_tradnl"/>
        </w:rPr>
        <w:t>.</w:t>
      </w:r>
      <w:r>
        <w:rPr>
          <w:rFonts w:ascii="Tahoma" w:hAnsi="Tahoma" w:cs="Tahoma"/>
        </w:rPr>
        <w:t xml:space="preserve"> </w:t>
      </w:r>
    </w:p>
    <w:p w:rsidR="00AE0DC7" w:rsidRDefault="00AE0DC7" w:rsidP="007F30F4">
      <w:pPr>
        <w:shd w:val="clear" w:color="auto" w:fill="FFFFFF"/>
        <w:spacing w:after="100" w:afterAutospacing="1" w:line="360" w:lineRule="auto"/>
        <w:contextualSpacing/>
        <w:jc w:val="both"/>
        <w:rPr>
          <w:rFonts w:ascii="Tahoma" w:hAnsi="Tahoma" w:cs="Tahoma"/>
        </w:rPr>
      </w:pPr>
    </w:p>
    <w:p w:rsidR="00AE0DC7" w:rsidRPr="00291356" w:rsidRDefault="00AE0DC7" w:rsidP="007F30F4">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E0DC7" w:rsidRPr="00FC4A7E" w:rsidRDefault="00AE0DC7" w:rsidP="007F30F4">
      <w:pPr>
        <w:spacing w:line="360" w:lineRule="auto"/>
        <w:jc w:val="both"/>
        <w:rPr>
          <w:rFonts w:ascii="Tahoma" w:hAnsi="Tahoma" w:cs="Tahoma"/>
          <w:highlight w:val="yellow"/>
        </w:rPr>
      </w:pPr>
    </w:p>
    <w:p w:rsidR="007F30F4" w:rsidRDefault="007F30F4" w:rsidP="00A031BE">
      <w:pPr>
        <w:shd w:val="clear" w:color="auto" w:fill="FFFFFF"/>
        <w:spacing w:after="100" w:afterAutospacing="1" w:line="276" w:lineRule="auto"/>
        <w:contextualSpacing/>
        <w:jc w:val="both"/>
        <w:rPr>
          <w:rFonts w:ascii="Tahoma" w:hAnsi="Tahoma" w:cs="Tahoma"/>
        </w:rPr>
      </w:pPr>
      <w:r>
        <w:rPr>
          <w:rFonts w:ascii="Tahoma" w:hAnsi="Tahoma" w:cs="Tahoma"/>
        </w:rPr>
        <w:lastRenderedPageBreak/>
        <w:t xml:space="preserve">Bases </w:t>
      </w:r>
      <w:r w:rsidRPr="00040C7C">
        <w:rPr>
          <w:rFonts w:ascii="Tahoma" w:hAnsi="Tahoma" w:cs="Tahoma"/>
          <w:lang w:val="es-ES_tradnl"/>
        </w:rPr>
        <w:t xml:space="preserve">de la requisición </w:t>
      </w:r>
      <w:r w:rsidRPr="00040C7C">
        <w:rPr>
          <w:rFonts w:ascii="Tahoma" w:hAnsi="Tahoma" w:cs="Tahoma"/>
          <w:b/>
          <w:lang w:val="es-ES_tradnl"/>
        </w:rPr>
        <w:t>201703582</w:t>
      </w:r>
      <w:r w:rsidRPr="00040C7C">
        <w:rPr>
          <w:rFonts w:ascii="Tahoma" w:hAnsi="Tahoma" w:cs="Tahoma"/>
          <w:lang w:val="es-ES_tradnl"/>
        </w:rPr>
        <w:t xml:space="preserve"> de la Comisaría General de Seguridad Publica, a través de la cual solicitan mantenimiento de inspección de 3,450 horas del helicóptero del cuerpo básico</w:t>
      </w:r>
      <w:r>
        <w:rPr>
          <w:rFonts w:ascii="Tahoma" w:hAnsi="Tahoma" w:cs="Tahoma"/>
          <w:lang w:val="es-ES_tradnl"/>
        </w:rPr>
        <w:t>.</w:t>
      </w:r>
      <w:r>
        <w:rPr>
          <w:rFonts w:ascii="Tahoma" w:hAnsi="Tahoma" w:cs="Tahoma"/>
        </w:rPr>
        <w:t xml:space="preserve"> </w:t>
      </w:r>
    </w:p>
    <w:p w:rsidR="00ED6194" w:rsidRDefault="00ED6194" w:rsidP="007F30F4">
      <w:pPr>
        <w:shd w:val="clear" w:color="auto" w:fill="FFFFFF"/>
        <w:spacing w:after="100" w:afterAutospacing="1" w:line="360" w:lineRule="auto"/>
        <w:contextualSpacing/>
        <w:jc w:val="both"/>
        <w:rPr>
          <w:rFonts w:ascii="Tahoma" w:hAnsi="Tahoma" w:cs="Tahoma"/>
        </w:rPr>
      </w:pPr>
    </w:p>
    <w:p w:rsidR="009B69EF" w:rsidRPr="0038709D" w:rsidRDefault="00B930EE" w:rsidP="007F30F4">
      <w:pPr>
        <w:shd w:val="clear" w:color="auto" w:fill="FFFFFF"/>
        <w:spacing w:after="100" w:afterAutospacing="1" w:line="360" w:lineRule="auto"/>
        <w:contextualSpacing/>
        <w:jc w:val="both"/>
        <w:rPr>
          <w:rFonts w:ascii="Tahoma" w:hAnsi="Tahoma" w:cs="Tahoma"/>
        </w:rPr>
      </w:pPr>
      <w:r>
        <w:rPr>
          <w:rFonts w:ascii="Tahoma" w:hAnsi="Tahoma" w:cs="Tahoma"/>
        </w:rPr>
        <w:t>E</w:t>
      </w:r>
      <w:r w:rsidR="009B69EF" w:rsidRPr="0038709D">
        <w:rPr>
          <w:rFonts w:ascii="Tahoma" w:hAnsi="Tahoma" w:cs="Tahoma"/>
        </w:rPr>
        <w:t xml:space="preserve">l </w:t>
      </w:r>
      <w:r w:rsidR="009B69EF" w:rsidRPr="00132EBD">
        <w:rPr>
          <w:rFonts w:ascii="Tahoma" w:hAnsi="Tahoma" w:cs="Tahoma"/>
        </w:rPr>
        <w:t>Lic. Agustín Ramírez Aldana,</w:t>
      </w:r>
      <w:r w:rsidR="009B69EF" w:rsidRPr="00C11DEA">
        <w:rPr>
          <w:rFonts w:ascii="Tahoma" w:hAnsi="Tahoma" w:cs="Tahoma"/>
          <w:b/>
        </w:rPr>
        <w:t xml:space="preserve"> </w:t>
      </w:r>
      <w:r w:rsidR="009B69EF" w:rsidRPr="00132EBD">
        <w:rPr>
          <w:rFonts w:ascii="Tahoma" w:hAnsi="Tahoma" w:cs="Tahoma"/>
          <w:b/>
        </w:rPr>
        <w:t>Secretario Ejecutivo</w:t>
      </w:r>
      <w:r w:rsidR="009B69EF" w:rsidRPr="0038709D">
        <w:rPr>
          <w:rFonts w:ascii="Tahoma" w:hAnsi="Tahoma" w:cs="Tahoma"/>
        </w:rPr>
        <w:t>, pregunt</w:t>
      </w:r>
      <w:r w:rsidR="00ED6194">
        <w:rPr>
          <w:rFonts w:ascii="Tahoma" w:hAnsi="Tahoma" w:cs="Tahoma"/>
        </w:rPr>
        <w:t>a</w:t>
      </w:r>
      <w:r w:rsidR="009B69EF" w:rsidRPr="0038709D">
        <w:rPr>
          <w:rFonts w:ascii="Tahoma" w:hAnsi="Tahoma" w:cs="Tahoma"/>
        </w:rPr>
        <w:t xml:space="preserve"> a los Integrantes del Comité si tenían alguna observación a las citadas bases. </w:t>
      </w:r>
    </w:p>
    <w:p w:rsidR="009B69EF" w:rsidRPr="0038709D" w:rsidRDefault="009B69EF" w:rsidP="007F30F4">
      <w:pPr>
        <w:shd w:val="clear" w:color="auto" w:fill="FFFFFF"/>
        <w:spacing w:after="100" w:afterAutospacing="1" w:line="360" w:lineRule="auto"/>
        <w:contextualSpacing/>
        <w:jc w:val="both"/>
        <w:rPr>
          <w:rFonts w:ascii="Tahoma" w:eastAsiaTheme="minorEastAsia" w:hAnsi="Tahoma" w:cs="Tahoma"/>
        </w:rPr>
      </w:pPr>
    </w:p>
    <w:p w:rsidR="009B69EF" w:rsidRDefault="008242D7" w:rsidP="007F30F4">
      <w:pPr>
        <w:shd w:val="clear" w:color="auto" w:fill="FFFFFF"/>
        <w:spacing w:after="100" w:afterAutospacing="1" w:line="360" w:lineRule="auto"/>
        <w:contextualSpacing/>
        <w:jc w:val="both"/>
        <w:rPr>
          <w:rFonts w:ascii="Tahoma" w:eastAsiaTheme="minorEastAsi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201703582</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w:t>
      </w:r>
      <w:r w:rsidR="009B69EF" w:rsidRPr="00040C7C">
        <w:rPr>
          <w:rFonts w:ascii="Tahoma" w:hAnsi="Tahoma" w:cs="Tahoma"/>
          <w:lang w:val="es-ES_tradnl"/>
        </w:rPr>
        <w:t xml:space="preserve"> levantando su mano</w:t>
      </w:r>
      <w:r w:rsidR="007F30F4">
        <w:rPr>
          <w:rFonts w:ascii="Tahoma" w:hAnsi="Tahoma" w:cs="Tahoma"/>
        </w:rPr>
        <w:t>.</w:t>
      </w:r>
    </w:p>
    <w:p w:rsidR="009B69EF" w:rsidRDefault="009B69EF" w:rsidP="009B69EF">
      <w:pPr>
        <w:shd w:val="clear" w:color="auto" w:fill="FFFFFF"/>
        <w:spacing w:after="100" w:afterAutospacing="1"/>
        <w:contextualSpacing/>
        <w:jc w:val="both"/>
        <w:rPr>
          <w:rFonts w:ascii="Tahoma" w:eastAsiaTheme="minorEastAsia" w:hAnsi="Tahoma" w:cs="Tahoma"/>
          <w:lang w:val="es-ES_tradnl"/>
        </w:rPr>
      </w:pPr>
    </w:p>
    <w:p w:rsidR="007F30F4" w:rsidRPr="00291356" w:rsidRDefault="007F30F4" w:rsidP="007F30F4">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F30F4" w:rsidRPr="007F30F4" w:rsidRDefault="007F30F4" w:rsidP="009B69EF">
      <w:pPr>
        <w:shd w:val="clear" w:color="auto" w:fill="FFFFFF"/>
        <w:spacing w:after="100" w:afterAutospacing="1"/>
        <w:contextualSpacing/>
        <w:jc w:val="both"/>
        <w:rPr>
          <w:rFonts w:ascii="Tahoma" w:eastAsiaTheme="minorEastAsia" w:hAnsi="Tahoma" w:cs="Tahoma"/>
        </w:rPr>
      </w:pPr>
    </w:p>
    <w:p w:rsidR="009B69EF" w:rsidRPr="00E67DD1" w:rsidRDefault="009B69EF" w:rsidP="00A031BE">
      <w:pPr>
        <w:shd w:val="clear" w:color="auto" w:fill="FFFFFF"/>
        <w:spacing w:after="100" w:afterAutospacing="1" w:line="276" w:lineRule="auto"/>
        <w:contextualSpacing/>
        <w:jc w:val="both"/>
        <w:rPr>
          <w:rFonts w:ascii="Tahoma" w:eastAsiaTheme="minorEastAsia" w:hAnsi="Tahoma" w:cs="Tahoma"/>
          <w:lang w:val="es-ES_tradnl"/>
        </w:rPr>
      </w:pPr>
      <w:r w:rsidRPr="00E67DD1">
        <w:rPr>
          <w:rFonts w:ascii="Tahoma" w:eastAsiaTheme="minorEastAsia" w:hAnsi="Tahoma" w:cs="Tahoma"/>
          <w:lang w:val="es-ES_tradnl"/>
        </w:rPr>
        <w:t xml:space="preserve">Bases de la requisición </w:t>
      </w:r>
      <w:r w:rsidRPr="00E67DD1">
        <w:rPr>
          <w:rFonts w:ascii="Tahoma" w:eastAsiaTheme="minorEastAsia" w:hAnsi="Tahoma" w:cs="Tahoma"/>
          <w:b/>
          <w:lang w:val="es-ES_tradnl"/>
        </w:rPr>
        <w:t>201703430</w:t>
      </w:r>
      <w:r w:rsidRPr="00E67DD1">
        <w:rPr>
          <w:rFonts w:ascii="Tahoma" w:eastAsiaTheme="minorEastAsia" w:hAnsi="Tahoma" w:cs="Tahoma"/>
          <w:lang w:val="es-ES_tradnl"/>
        </w:rPr>
        <w:t xml:space="preserve"> de la Dirección de Padrón y Licencias adscrita a la Coordinación General de Desarrollo Económico y Combate a la Desigualdad a través de la cual solicitan mobiliario para las oficinas de Padrón y Licencias.</w:t>
      </w:r>
    </w:p>
    <w:p w:rsidR="009B69EF" w:rsidRDefault="009B69EF" w:rsidP="009B69EF">
      <w:pPr>
        <w:shd w:val="clear" w:color="auto" w:fill="FFFFFF"/>
        <w:spacing w:after="100" w:afterAutospacing="1"/>
        <w:contextualSpacing/>
        <w:jc w:val="both"/>
        <w:rPr>
          <w:rFonts w:ascii="Tahoma" w:eastAsiaTheme="minorEastAsia" w:hAnsi="Tahoma" w:cs="Tahoma"/>
          <w:lang w:val="es-ES_tradnl"/>
        </w:rPr>
      </w:pPr>
    </w:p>
    <w:p w:rsidR="00D63A9A" w:rsidRDefault="00D63A9A" w:rsidP="009B69EF">
      <w:pPr>
        <w:shd w:val="clear" w:color="auto" w:fill="FFFFFF"/>
        <w:spacing w:after="100" w:afterAutospacing="1"/>
        <w:contextualSpacing/>
        <w:jc w:val="both"/>
        <w:rPr>
          <w:rFonts w:ascii="Tahoma" w:eastAsiaTheme="minorEastAsia" w:hAnsi="Tahoma" w:cs="Tahoma"/>
          <w:lang w:val="es-ES_tradnl"/>
        </w:rPr>
      </w:pPr>
    </w:p>
    <w:p w:rsidR="009B69EF" w:rsidRDefault="008242D7" w:rsidP="00A3674C">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2A724B">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2A724B">
        <w:rPr>
          <w:rFonts w:ascii="Tahoma" w:hAnsi="Tahoma" w:cs="Tahoma"/>
          <w:b/>
          <w:lang w:val="es-ES_tradnl"/>
        </w:rPr>
        <w:t>201703430</w:t>
      </w:r>
      <w:r w:rsidR="009B69EF" w:rsidRPr="002A724B">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w:t>
      </w:r>
      <w:r w:rsidR="009B69EF" w:rsidRPr="002A724B">
        <w:rPr>
          <w:rFonts w:ascii="Tahoma" w:hAnsi="Tahoma" w:cs="Tahoma"/>
          <w:lang w:val="es-ES_tradnl"/>
        </w:rPr>
        <w:t xml:space="preserve"> levantando su mano</w:t>
      </w:r>
      <w:r w:rsidR="00A3674C">
        <w:rPr>
          <w:rFonts w:ascii="Tahoma" w:hAnsi="Tahoma" w:cs="Tahoma"/>
        </w:rPr>
        <w:t>.</w:t>
      </w:r>
    </w:p>
    <w:p w:rsidR="00A3674C" w:rsidRPr="00E67DD1" w:rsidRDefault="00A3674C" w:rsidP="00A3674C">
      <w:pPr>
        <w:shd w:val="clear" w:color="auto" w:fill="FFFFFF"/>
        <w:spacing w:after="100" w:afterAutospacing="1" w:line="360" w:lineRule="auto"/>
        <w:contextualSpacing/>
        <w:jc w:val="both"/>
        <w:rPr>
          <w:rFonts w:ascii="Tahoma" w:hAnsi="Tahoma" w:cs="Tahoma"/>
        </w:rPr>
      </w:pPr>
    </w:p>
    <w:p w:rsidR="00A3674C" w:rsidRPr="00291356" w:rsidRDefault="00A3674C" w:rsidP="00A3674C">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3674C" w:rsidRDefault="00A3674C" w:rsidP="009B69EF">
      <w:pPr>
        <w:shd w:val="clear" w:color="auto" w:fill="FFFFFF"/>
        <w:spacing w:after="100" w:afterAutospacing="1"/>
        <w:contextualSpacing/>
        <w:jc w:val="both"/>
        <w:rPr>
          <w:rFonts w:ascii="Tahoma" w:eastAsiaTheme="minorEastAsia" w:hAnsi="Tahoma" w:cs="Tahoma"/>
          <w:lang w:val="es-ES_tradnl"/>
        </w:rPr>
      </w:pPr>
    </w:p>
    <w:p w:rsidR="009B69EF" w:rsidRDefault="009B69EF" w:rsidP="00A031BE">
      <w:pPr>
        <w:shd w:val="clear" w:color="auto" w:fill="FFFFFF"/>
        <w:spacing w:after="100" w:afterAutospacing="1" w:line="276" w:lineRule="auto"/>
        <w:contextualSpacing/>
        <w:jc w:val="both"/>
        <w:rPr>
          <w:rFonts w:ascii="Tahoma" w:eastAsiaTheme="minorEastAsia" w:hAnsi="Tahoma" w:cs="Tahoma"/>
          <w:lang w:val="es-ES_tradnl"/>
        </w:rPr>
      </w:pPr>
      <w:r w:rsidRPr="002A724B">
        <w:rPr>
          <w:rFonts w:ascii="Tahoma" w:eastAsiaTheme="minorEastAsia" w:hAnsi="Tahoma" w:cs="Tahoma"/>
          <w:lang w:val="es-ES_tradnl"/>
        </w:rPr>
        <w:t xml:space="preserve">Bases de la requisición </w:t>
      </w:r>
      <w:r w:rsidRPr="002A724B">
        <w:rPr>
          <w:rFonts w:ascii="Tahoma" w:eastAsiaTheme="minorEastAsia" w:hAnsi="Tahoma" w:cs="Tahoma"/>
          <w:b/>
          <w:lang w:val="es-ES_tradnl"/>
        </w:rPr>
        <w:t>201702886</w:t>
      </w:r>
      <w:r w:rsidRPr="002A724B">
        <w:rPr>
          <w:rFonts w:ascii="Tahoma" w:eastAsiaTheme="minorEastAsia" w:hAnsi="Tahoma" w:cs="Tahoma"/>
          <w:lang w:val="es-ES_tradnl"/>
        </w:rPr>
        <w:t>, de la Dirección de Protección Civil y Bomberos adscrita a la Secretaria del Ayuntamiento a través de la cual solicitan equipo de rescate vertical especializado para intervención de emergencias de altura.</w:t>
      </w:r>
    </w:p>
    <w:p w:rsidR="009B69EF" w:rsidRDefault="009B69EF" w:rsidP="00A3674C">
      <w:pPr>
        <w:shd w:val="clear" w:color="auto" w:fill="FFFFFF"/>
        <w:spacing w:after="100" w:afterAutospacing="1" w:line="360" w:lineRule="auto"/>
        <w:contextualSpacing/>
        <w:jc w:val="both"/>
        <w:rPr>
          <w:rFonts w:ascii="Tahoma" w:eastAsiaTheme="minorEastAsia" w:hAnsi="Tahoma" w:cs="Tahoma"/>
          <w:lang w:val="es-ES_tradnl"/>
        </w:rPr>
      </w:pPr>
    </w:p>
    <w:p w:rsidR="009B69EF" w:rsidRDefault="008242D7" w:rsidP="00A3674C">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201702886</w:t>
      </w:r>
      <w:r w:rsidR="009B69EF" w:rsidRPr="00040C7C">
        <w:rPr>
          <w:rFonts w:ascii="Tahoma" w:hAnsi="Tahoma" w:cs="Tahoma"/>
          <w:lang w:val="es-ES_tradnl"/>
        </w:rPr>
        <w:t xml:space="preserve"> con las cuales habrá de convocarse a licitación pública, los que estén por la afirmativa, sírvanse manifestarlo </w:t>
      </w:r>
      <w:r w:rsidR="009B69EF">
        <w:rPr>
          <w:rFonts w:ascii="Tahoma" w:hAnsi="Tahoma" w:cs="Tahoma"/>
          <w:lang w:val="es-ES_tradnl"/>
        </w:rPr>
        <w:t>levantando su mano</w:t>
      </w:r>
      <w:r w:rsidR="00A3674C">
        <w:rPr>
          <w:rFonts w:ascii="Tahoma" w:hAnsi="Tahoma" w:cs="Tahoma"/>
        </w:rPr>
        <w:t>.</w:t>
      </w:r>
    </w:p>
    <w:p w:rsidR="00A3674C" w:rsidRPr="00B46C32" w:rsidRDefault="00A3674C" w:rsidP="00A3674C">
      <w:pPr>
        <w:shd w:val="clear" w:color="auto" w:fill="FFFFFF"/>
        <w:spacing w:after="100" w:afterAutospacing="1" w:line="360" w:lineRule="auto"/>
        <w:contextualSpacing/>
        <w:jc w:val="both"/>
        <w:rPr>
          <w:rFonts w:ascii="Tahoma" w:hAnsi="Tahoma" w:cs="Tahoma"/>
        </w:rPr>
      </w:pPr>
    </w:p>
    <w:p w:rsidR="00A3674C" w:rsidRPr="00291356" w:rsidRDefault="00A3674C" w:rsidP="00A3674C">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E67DD1" w:rsidRDefault="009B69EF" w:rsidP="009B69EF">
      <w:pPr>
        <w:shd w:val="clear" w:color="auto" w:fill="FFFFFF"/>
        <w:spacing w:after="100" w:afterAutospacing="1"/>
        <w:contextualSpacing/>
        <w:jc w:val="both"/>
        <w:rPr>
          <w:rFonts w:ascii="Tahoma" w:eastAsiaTheme="minorEastAsia" w:hAnsi="Tahoma" w:cs="Tahoma"/>
        </w:rPr>
      </w:pPr>
    </w:p>
    <w:p w:rsidR="009B69EF" w:rsidRPr="00B46C32" w:rsidRDefault="009B69EF" w:rsidP="00A031BE">
      <w:pPr>
        <w:shd w:val="clear" w:color="auto" w:fill="FFFFFF"/>
        <w:spacing w:after="100" w:afterAutospacing="1" w:line="276" w:lineRule="auto"/>
        <w:contextualSpacing/>
        <w:jc w:val="both"/>
        <w:rPr>
          <w:rFonts w:ascii="Tahoma" w:eastAsiaTheme="minorEastAsia" w:hAnsi="Tahoma" w:cs="Tahoma"/>
          <w:lang w:val="es-ES_tradnl"/>
        </w:rPr>
      </w:pPr>
      <w:r w:rsidRPr="00040C7C">
        <w:rPr>
          <w:rFonts w:ascii="Tahoma" w:eastAsiaTheme="minorEastAsia" w:hAnsi="Tahoma" w:cs="Tahoma"/>
          <w:lang w:val="es-ES_tradnl"/>
        </w:rPr>
        <w:t xml:space="preserve">Bases de la requisición </w:t>
      </w:r>
      <w:r w:rsidRPr="00040C7C">
        <w:rPr>
          <w:rFonts w:ascii="Tahoma" w:eastAsiaTheme="minorEastAsia" w:hAnsi="Tahoma" w:cs="Tahoma"/>
          <w:b/>
          <w:lang w:val="es-ES_tradnl"/>
        </w:rPr>
        <w:t>201703334,</w:t>
      </w:r>
      <w:r w:rsidRPr="00040C7C">
        <w:rPr>
          <w:rFonts w:ascii="Tahoma" w:eastAsiaTheme="minorEastAsia" w:hAnsi="Tahoma" w:cs="Tahoma"/>
          <w:lang w:val="es-ES_tradnl"/>
        </w:rPr>
        <w:t xml:space="preserve"> de la Dirección de Administración adscrita a la Coordinación General de Administración e Innovación Gubernamental a través de la cual solicitan llantas varios modelos.</w:t>
      </w:r>
    </w:p>
    <w:p w:rsidR="009B69EF" w:rsidRPr="00B46C32" w:rsidRDefault="009B69EF" w:rsidP="000D1CA8">
      <w:pPr>
        <w:shd w:val="clear" w:color="auto" w:fill="FFFFFF"/>
        <w:spacing w:after="100" w:afterAutospacing="1" w:line="360" w:lineRule="auto"/>
        <w:contextualSpacing/>
        <w:jc w:val="both"/>
        <w:rPr>
          <w:rFonts w:ascii="Tahoma" w:eastAsiaTheme="minorEastAsia" w:hAnsi="Tahoma" w:cs="Tahoma"/>
        </w:rPr>
      </w:pPr>
    </w:p>
    <w:p w:rsidR="009B69EF" w:rsidRDefault="008242D7" w:rsidP="000D1CA8">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201703334</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 levantando su mano</w:t>
      </w:r>
      <w:r w:rsidR="00A031BE">
        <w:rPr>
          <w:rFonts w:ascii="Tahoma" w:hAnsi="Tahoma" w:cs="Tahoma"/>
        </w:rPr>
        <w:t>.</w:t>
      </w:r>
    </w:p>
    <w:p w:rsidR="00A031BE" w:rsidRPr="00B46C32" w:rsidRDefault="00A031BE" w:rsidP="000D1CA8">
      <w:pPr>
        <w:shd w:val="clear" w:color="auto" w:fill="FFFFFF"/>
        <w:spacing w:after="100" w:afterAutospacing="1" w:line="360" w:lineRule="auto"/>
        <w:contextualSpacing/>
        <w:jc w:val="both"/>
        <w:rPr>
          <w:rFonts w:ascii="Tahoma" w:hAnsi="Tahoma" w:cs="Tahoma"/>
        </w:rPr>
      </w:pPr>
    </w:p>
    <w:p w:rsidR="00A031BE" w:rsidRPr="00291356" w:rsidRDefault="00A031BE" w:rsidP="00A031BE">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A031BE" w:rsidRDefault="009B69EF" w:rsidP="009B69EF">
      <w:pPr>
        <w:shd w:val="clear" w:color="auto" w:fill="FFFFFF"/>
        <w:spacing w:after="100" w:afterAutospacing="1"/>
        <w:contextualSpacing/>
        <w:jc w:val="both"/>
        <w:rPr>
          <w:rFonts w:ascii="Tahoma" w:eastAsiaTheme="minorEastAsia" w:hAnsi="Tahoma" w:cs="Tahoma"/>
        </w:rPr>
      </w:pPr>
    </w:p>
    <w:p w:rsidR="009B69EF" w:rsidRDefault="009B69EF" w:rsidP="00A031BE">
      <w:pPr>
        <w:shd w:val="clear" w:color="auto" w:fill="FFFFFF"/>
        <w:spacing w:after="100" w:afterAutospacing="1" w:line="276" w:lineRule="auto"/>
        <w:contextualSpacing/>
        <w:jc w:val="both"/>
        <w:rPr>
          <w:rFonts w:ascii="Tahoma" w:eastAsiaTheme="minorEastAsia" w:hAnsi="Tahoma" w:cs="Tahoma"/>
          <w:lang w:val="es-ES_tradnl"/>
        </w:rPr>
      </w:pPr>
      <w:r w:rsidRPr="00040C7C">
        <w:rPr>
          <w:rFonts w:ascii="Tahoma" w:eastAsiaTheme="minorEastAsia" w:hAnsi="Tahoma" w:cs="Tahoma"/>
          <w:lang w:val="es-ES_tradnl"/>
        </w:rPr>
        <w:lastRenderedPageBreak/>
        <w:t xml:space="preserve">Bases de la requisición </w:t>
      </w:r>
      <w:r w:rsidRPr="00040C7C">
        <w:rPr>
          <w:rFonts w:ascii="Tahoma" w:eastAsiaTheme="minorEastAsia" w:hAnsi="Tahoma" w:cs="Tahoma"/>
          <w:b/>
          <w:lang w:val="es-ES_tradnl"/>
        </w:rPr>
        <w:t>201703428</w:t>
      </w:r>
      <w:r w:rsidRPr="00040C7C">
        <w:rPr>
          <w:rFonts w:ascii="Tahoma" w:eastAsiaTheme="minorEastAsia" w:hAnsi="Tahoma" w:cs="Tahoma"/>
          <w:lang w:val="es-ES_tradnl"/>
        </w:rPr>
        <w:t xml:space="preserve"> de la Dirección de Turismo, Relaciones Internacionales y Atención al Migrante adscrita a la Coordinación General de Desarrollo Económico y Combate a la Desigualdad a través de la cual solicitan Servicio integral para evento Foro Internacional Unesco-Zapopan a celebrarse del 29 de noviembre al 2 de diciembre del 2017.</w:t>
      </w:r>
    </w:p>
    <w:p w:rsidR="009B69EF" w:rsidRDefault="009B69EF" w:rsidP="009B69EF">
      <w:pPr>
        <w:shd w:val="clear" w:color="auto" w:fill="FFFFFF"/>
        <w:spacing w:after="100" w:afterAutospacing="1"/>
        <w:contextualSpacing/>
        <w:jc w:val="both"/>
        <w:rPr>
          <w:rFonts w:ascii="Tahoma" w:hAnsi="Tahoma" w:cs="Tahoma"/>
        </w:rPr>
      </w:pPr>
    </w:p>
    <w:p w:rsidR="00A031BE" w:rsidRDefault="00A031BE" w:rsidP="009B69EF">
      <w:pPr>
        <w:shd w:val="clear" w:color="auto" w:fill="FFFFFF"/>
        <w:spacing w:after="100" w:afterAutospacing="1"/>
        <w:contextualSpacing/>
        <w:jc w:val="both"/>
        <w:rPr>
          <w:rFonts w:ascii="Tahoma" w:hAnsi="Tahoma" w:cs="Tahoma"/>
        </w:rPr>
      </w:pPr>
    </w:p>
    <w:p w:rsidR="009B69EF" w:rsidRDefault="008242D7" w:rsidP="00A031BE">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201703428</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 levantando su mano</w:t>
      </w:r>
      <w:r w:rsidR="00A031BE">
        <w:rPr>
          <w:rFonts w:ascii="Tahoma" w:hAnsi="Tahoma" w:cs="Tahoma"/>
        </w:rPr>
        <w:t>.</w:t>
      </w:r>
    </w:p>
    <w:p w:rsidR="00A031BE" w:rsidRDefault="00A031BE" w:rsidP="00A031BE">
      <w:pPr>
        <w:shd w:val="clear" w:color="auto" w:fill="FFFFFF"/>
        <w:spacing w:after="100" w:afterAutospacing="1" w:line="360" w:lineRule="auto"/>
        <w:contextualSpacing/>
        <w:jc w:val="both"/>
        <w:rPr>
          <w:rFonts w:ascii="Tahoma" w:hAnsi="Tahoma" w:cs="Tahoma"/>
        </w:rPr>
      </w:pPr>
    </w:p>
    <w:p w:rsidR="00A031BE" w:rsidRPr="00291356" w:rsidRDefault="00A031BE" w:rsidP="00A031BE">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31BE" w:rsidRDefault="00A031BE" w:rsidP="00A031BE">
      <w:pPr>
        <w:shd w:val="clear" w:color="auto" w:fill="FFFFFF"/>
        <w:spacing w:after="100" w:afterAutospacing="1" w:line="360" w:lineRule="auto"/>
        <w:contextualSpacing/>
        <w:jc w:val="both"/>
        <w:rPr>
          <w:rFonts w:ascii="Tahoma" w:hAnsi="Tahoma" w:cs="Tahoma"/>
        </w:rPr>
      </w:pPr>
    </w:p>
    <w:p w:rsidR="009B69EF" w:rsidRDefault="009B69EF" w:rsidP="009B69EF">
      <w:pPr>
        <w:shd w:val="clear" w:color="auto" w:fill="FFFFFF"/>
        <w:spacing w:after="100" w:afterAutospacing="1"/>
        <w:contextualSpacing/>
        <w:jc w:val="both"/>
        <w:rPr>
          <w:rFonts w:ascii="Tahoma" w:hAnsi="Tahoma" w:cs="Tahoma"/>
          <w:lang w:val="es-ES_tradnl"/>
        </w:rPr>
      </w:pPr>
      <w:r w:rsidRPr="00040C7C">
        <w:rPr>
          <w:rFonts w:ascii="Tahoma" w:hAnsi="Tahoma" w:cs="Tahoma"/>
          <w:lang w:val="es-ES_tradnl"/>
        </w:rPr>
        <w:t xml:space="preserve">Bases de la requisición </w:t>
      </w:r>
      <w:r w:rsidRPr="00040C7C">
        <w:rPr>
          <w:rFonts w:ascii="Tahoma" w:hAnsi="Tahoma" w:cs="Tahoma"/>
          <w:b/>
          <w:lang w:val="es-ES_tradnl"/>
        </w:rPr>
        <w:t>201703499</w:t>
      </w:r>
      <w:r w:rsidRPr="00040C7C">
        <w:rPr>
          <w:rFonts w:ascii="Tahoma" w:hAnsi="Tahoma" w:cs="Tahoma"/>
          <w:lang w:val="es-ES_tradnl"/>
        </w:rPr>
        <w:t xml:space="preserve"> de la Coordinación General de Gestión Integral de la Ciudad a través de la cual solicitan sistema fotovoltaico de 200 </w:t>
      </w:r>
      <w:proofErr w:type="spellStart"/>
      <w:r w:rsidRPr="00040C7C">
        <w:rPr>
          <w:rFonts w:ascii="Tahoma" w:hAnsi="Tahoma" w:cs="Tahoma"/>
          <w:lang w:val="es-ES_tradnl"/>
        </w:rPr>
        <w:t>kwp</w:t>
      </w:r>
      <w:proofErr w:type="spellEnd"/>
      <w:r w:rsidRPr="00040C7C">
        <w:rPr>
          <w:rFonts w:ascii="Tahoma" w:hAnsi="Tahoma" w:cs="Tahoma"/>
          <w:lang w:val="es-ES_tradnl"/>
        </w:rPr>
        <w:t>.</w:t>
      </w:r>
    </w:p>
    <w:p w:rsidR="00A031BE" w:rsidRDefault="00A031BE" w:rsidP="009B69EF">
      <w:pPr>
        <w:shd w:val="clear" w:color="auto" w:fill="FFFFFF"/>
        <w:spacing w:after="100" w:afterAutospacing="1"/>
        <w:contextualSpacing/>
        <w:jc w:val="both"/>
        <w:rPr>
          <w:rFonts w:ascii="Tahoma" w:hAnsi="Tahoma" w:cs="Tahoma"/>
          <w:lang w:val="es-ES_tradnl"/>
        </w:rPr>
      </w:pPr>
    </w:p>
    <w:p w:rsidR="009B69EF" w:rsidRDefault="009B69EF" w:rsidP="009B69EF">
      <w:pPr>
        <w:shd w:val="clear" w:color="auto" w:fill="FFFFFF"/>
        <w:spacing w:after="100" w:afterAutospacing="1"/>
        <w:contextualSpacing/>
        <w:jc w:val="both"/>
        <w:rPr>
          <w:rFonts w:ascii="Tahoma" w:hAnsi="Tahoma" w:cs="Tahoma"/>
          <w:lang w:val="es-ES_tradnl"/>
        </w:rPr>
      </w:pPr>
    </w:p>
    <w:p w:rsidR="009B69EF" w:rsidRPr="00A031BE" w:rsidRDefault="00A031BE" w:rsidP="00A031BE">
      <w:pPr>
        <w:spacing w:line="360" w:lineRule="auto"/>
        <w:jc w:val="both"/>
        <w:rPr>
          <w:rFonts w:ascii="Tahoma" w:eastAsia="Calibri" w:hAnsi="Tahoma" w:cs="Tahoma"/>
          <w:highlight w:val="yellow"/>
        </w:rPr>
      </w:pPr>
      <w:r>
        <w:rPr>
          <w:rFonts w:ascii="Tahoma" w:hAnsi="Tahoma" w:cs="Tahoma"/>
        </w:rPr>
        <w:t xml:space="preserve">El </w:t>
      </w:r>
      <w:r w:rsidR="009B69EF" w:rsidRPr="00132EBD">
        <w:rPr>
          <w:rFonts w:ascii="Tahoma" w:hAnsi="Tahoma" w:cs="Tahoma"/>
        </w:rPr>
        <w:t xml:space="preserve">Lic. Edmundo Antonio </w:t>
      </w:r>
      <w:proofErr w:type="spellStart"/>
      <w:r w:rsidR="009B69EF" w:rsidRPr="00132EBD">
        <w:rPr>
          <w:rFonts w:ascii="Tahoma" w:hAnsi="Tahoma" w:cs="Tahoma"/>
        </w:rPr>
        <w:t>Amutio</w:t>
      </w:r>
      <w:proofErr w:type="spellEnd"/>
      <w:r w:rsidR="009B69EF" w:rsidRPr="00132EBD">
        <w:rPr>
          <w:rFonts w:ascii="Tahoma" w:hAnsi="Tahoma" w:cs="Tahoma"/>
        </w:rPr>
        <w:t xml:space="preserve"> Villa, </w:t>
      </w:r>
      <w:r w:rsidR="009B69EF" w:rsidRPr="00A031BE">
        <w:rPr>
          <w:rFonts w:ascii="Tahoma" w:hAnsi="Tahoma" w:cs="Tahoma"/>
        </w:rPr>
        <w:t xml:space="preserve">Representante Suplente del Presidente del Comité de Adquisiciones, </w:t>
      </w:r>
      <w:r w:rsidR="009B69EF">
        <w:rPr>
          <w:rFonts w:ascii="Tahoma" w:hAnsi="Tahoma" w:cs="Tahoma"/>
        </w:rPr>
        <w:t>somet</w:t>
      </w:r>
      <w:r w:rsidR="00BD1CFA">
        <w:rPr>
          <w:rFonts w:ascii="Tahoma" w:hAnsi="Tahoma" w:cs="Tahoma"/>
        </w:rPr>
        <w:t>e</w:t>
      </w:r>
      <w:r w:rsidR="009B69EF">
        <w:rPr>
          <w:rFonts w:ascii="Tahoma" w:hAnsi="Tahoma" w:cs="Tahoma"/>
        </w:rPr>
        <w:t xml:space="preserve"> a consideración de los Integrantes del Comité de Adquisiciones, otorgar el uso de la voz al Ing. Eduardo Enrique González Hernández, </w:t>
      </w:r>
      <w:r w:rsidR="009B69EF" w:rsidRPr="00A031BE">
        <w:rPr>
          <w:rFonts w:ascii="Tahoma" w:hAnsi="Tahoma" w:cs="Tahoma"/>
        </w:rPr>
        <w:t xml:space="preserve">Titular de la Unidad de Cambio Climático de la Dirección de Medio Ambiente.  </w:t>
      </w:r>
    </w:p>
    <w:p w:rsidR="009B69EF" w:rsidRDefault="009B69EF" w:rsidP="009B69EF">
      <w:pPr>
        <w:jc w:val="both"/>
        <w:rPr>
          <w:rFonts w:ascii="Tahoma" w:hAnsi="Tahoma" w:cs="Tahoma"/>
        </w:rPr>
      </w:pPr>
    </w:p>
    <w:p w:rsidR="00A031BE" w:rsidRPr="00291356" w:rsidRDefault="00A031BE" w:rsidP="00A031BE">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jc w:val="both"/>
        <w:rPr>
          <w:rFonts w:ascii="Tahoma" w:hAnsi="Tahoma" w:cs="Tahoma"/>
          <w:b/>
          <w:smallCaps/>
        </w:rPr>
      </w:pPr>
    </w:p>
    <w:p w:rsidR="009E5CDE" w:rsidRDefault="00A031BE" w:rsidP="009E5CDE">
      <w:pPr>
        <w:spacing w:line="360" w:lineRule="auto"/>
        <w:jc w:val="both"/>
        <w:rPr>
          <w:rFonts w:ascii="Tahoma" w:hAnsi="Tahoma" w:cs="Tahoma"/>
        </w:rPr>
      </w:pPr>
      <w:r>
        <w:rPr>
          <w:rFonts w:ascii="Tahoma" w:hAnsi="Tahoma" w:cs="Tahoma"/>
        </w:rPr>
        <w:t xml:space="preserve">El </w:t>
      </w:r>
      <w:r w:rsidR="009B69EF" w:rsidRPr="00A031BE">
        <w:rPr>
          <w:rFonts w:ascii="Tahoma" w:hAnsi="Tahoma" w:cs="Tahoma"/>
        </w:rPr>
        <w:t>Ing. Eduardo Enrique González Hernández, Titular de Cambio Climático de la Coordinación General de Gestión Integral de la Ciudad, h</w:t>
      </w:r>
      <w:r w:rsidR="00BD1CFA">
        <w:rPr>
          <w:rFonts w:ascii="Tahoma" w:hAnsi="Tahoma" w:cs="Tahoma"/>
        </w:rPr>
        <w:t>ace</w:t>
      </w:r>
      <w:r w:rsidR="009B69EF" w:rsidRPr="00A031BE">
        <w:rPr>
          <w:rFonts w:ascii="Tahoma" w:hAnsi="Tahoma" w:cs="Tahoma"/>
        </w:rPr>
        <w:t xml:space="preserve"> uso de la voz informando a los Integrantes del Comité las características del proyecto. </w:t>
      </w:r>
    </w:p>
    <w:p w:rsidR="009B69EF" w:rsidRPr="009E5CDE" w:rsidRDefault="00A031BE" w:rsidP="009E5CDE">
      <w:pPr>
        <w:spacing w:line="360" w:lineRule="auto"/>
        <w:jc w:val="both"/>
        <w:rPr>
          <w:rFonts w:ascii="Tahoma" w:hAnsi="Tahoma" w:cs="Tahoma"/>
        </w:rPr>
      </w:pPr>
      <w:r>
        <w:rPr>
          <w:rFonts w:ascii="Tahoma" w:hAnsi="Tahoma" w:cs="Tahoma"/>
        </w:rPr>
        <w:lastRenderedPageBreak/>
        <w:t xml:space="preserve">El </w:t>
      </w:r>
      <w:r w:rsidR="009B69EF" w:rsidRPr="00132EBD">
        <w:rPr>
          <w:rFonts w:ascii="Tahoma" w:hAnsi="Tahoma" w:cs="Tahoma"/>
        </w:rPr>
        <w:t xml:space="preserve">Lic. Edmundo Antonio </w:t>
      </w:r>
      <w:proofErr w:type="spellStart"/>
      <w:r w:rsidR="009B69EF" w:rsidRPr="00132EBD">
        <w:rPr>
          <w:rFonts w:ascii="Tahoma" w:hAnsi="Tahoma" w:cs="Tahoma"/>
        </w:rPr>
        <w:t>Amutio</w:t>
      </w:r>
      <w:proofErr w:type="spellEnd"/>
      <w:r w:rsidR="009B69EF" w:rsidRPr="00132EBD">
        <w:rPr>
          <w:rFonts w:ascii="Tahoma" w:hAnsi="Tahoma" w:cs="Tahoma"/>
        </w:rPr>
        <w:t xml:space="preserve"> Villa, </w:t>
      </w:r>
      <w:r w:rsidR="009B69EF" w:rsidRPr="00D63A9A">
        <w:rPr>
          <w:rFonts w:ascii="Tahoma" w:hAnsi="Tahoma" w:cs="Tahoma"/>
        </w:rPr>
        <w:t>Representante Suplente del Presidente del Comité de Adquisiciones, somet</w:t>
      </w:r>
      <w:r w:rsidR="00BD1CFA">
        <w:rPr>
          <w:rFonts w:ascii="Tahoma" w:hAnsi="Tahoma" w:cs="Tahoma"/>
        </w:rPr>
        <w:t>e</w:t>
      </w:r>
      <w:r w:rsidR="009B69EF" w:rsidRPr="00D63A9A">
        <w:rPr>
          <w:rFonts w:ascii="Tahoma" w:hAnsi="Tahoma" w:cs="Tahoma"/>
        </w:rPr>
        <w:t xml:space="preserve"> a votación de los Integrantes del Comité de Adquisiciones bajar las Bases </w:t>
      </w:r>
      <w:r w:rsidR="009B69EF" w:rsidRPr="00D63A9A">
        <w:rPr>
          <w:rFonts w:ascii="Tahoma" w:hAnsi="Tahoma" w:cs="Tahoma"/>
          <w:lang w:val="es-ES_tradnl"/>
        </w:rPr>
        <w:t xml:space="preserve">de la requisición </w:t>
      </w:r>
      <w:r w:rsidR="009B69EF" w:rsidRPr="00D63A9A">
        <w:rPr>
          <w:rFonts w:ascii="Tahoma" w:hAnsi="Tahoma" w:cs="Tahoma"/>
          <w:b/>
          <w:lang w:val="es-ES_tradnl"/>
        </w:rPr>
        <w:t>201703499,</w:t>
      </w:r>
      <w:r w:rsidR="009B69EF" w:rsidRPr="00D63A9A">
        <w:rPr>
          <w:rFonts w:ascii="Tahoma" w:hAnsi="Tahoma" w:cs="Tahoma"/>
          <w:lang w:val="es-ES_tradnl"/>
        </w:rPr>
        <w:t xml:space="preserve"> a efecto de discutirlas y/o estudiarlas en una mesa de trabajo y posteriormente sean presentadas en otra sesión para su aprobación.</w:t>
      </w:r>
    </w:p>
    <w:p w:rsidR="009B69EF" w:rsidRDefault="009B69EF" w:rsidP="009B69EF">
      <w:pPr>
        <w:jc w:val="both"/>
        <w:rPr>
          <w:rFonts w:ascii="Tahoma" w:hAnsi="Tahoma" w:cs="Tahoma"/>
          <w:lang w:val="es-ES_tradnl"/>
        </w:rPr>
      </w:pPr>
    </w:p>
    <w:p w:rsidR="00A031BE" w:rsidRPr="00291356" w:rsidRDefault="00A031BE" w:rsidP="00A031BE">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shd w:val="clear" w:color="auto" w:fill="FFFFFF"/>
        <w:spacing w:after="100" w:afterAutospacing="1"/>
        <w:contextualSpacing/>
        <w:jc w:val="both"/>
        <w:rPr>
          <w:rFonts w:ascii="Tahoma" w:hAnsi="Tahoma" w:cs="Tahoma"/>
        </w:rPr>
      </w:pPr>
    </w:p>
    <w:p w:rsidR="009B69EF" w:rsidRDefault="009B69EF" w:rsidP="00A031BE">
      <w:pPr>
        <w:shd w:val="clear" w:color="auto" w:fill="FFFFFF"/>
        <w:spacing w:after="100" w:afterAutospacing="1" w:line="276" w:lineRule="auto"/>
        <w:contextualSpacing/>
        <w:jc w:val="both"/>
        <w:rPr>
          <w:rFonts w:ascii="Tahoma" w:hAnsi="Tahoma" w:cs="Tahoma"/>
          <w:lang w:val="es-ES_tradnl"/>
        </w:rPr>
      </w:pPr>
      <w:r w:rsidRPr="00040C7C">
        <w:rPr>
          <w:rFonts w:ascii="Tahoma" w:hAnsi="Tahoma" w:cs="Tahoma"/>
          <w:lang w:val="es-ES_tradnl"/>
        </w:rPr>
        <w:t xml:space="preserve">Bases de la requisición </w:t>
      </w:r>
      <w:r w:rsidRPr="00040C7C">
        <w:rPr>
          <w:rFonts w:ascii="Tahoma" w:hAnsi="Tahoma" w:cs="Tahoma"/>
          <w:b/>
          <w:lang w:val="es-ES_tradnl"/>
        </w:rPr>
        <w:t>201703354</w:t>
      </w:r>
      <w:r w:rsidRPr="00040C7C">
        <w:rPr>
          <w:rFonts w:ascii="Tahoma" w:hAnsi="Tahoma" w:cs="Tahoma"/>
          <w:lang w:val="es-ES_tradnl"/>
        </w:rPr>
        <w:t xml:space="preserve"> de la Dirección de Innovación Gubernamental adscrita a la Coordinación General de Administración e Innovación Gubernamental a través de la cual solicitan actualización de licencias ARCGIS </w:t>
      </w:r>
      <w:proofErr w:type="spellStart"/>
      <w:r w:rsidRPr="00040C7C">
        <w:rPr>
          <w:rFonts w:ascii="Tahoma" w:hAnsi="Tahoma" w:cs="Tahoma"/>
          <w:lang w:val="es-ES_tradnl"/>
        </w:rPr>
        <w:t>For</w:t>
      </w:r>
      <w:proofErr w:type="spellEnd"/>
      <w:r w:rsidRPr="00040C7C">
        <w:rPr>
          <w:rFonts w:ascii="Tahoma" w:hAnsi="Tahoma" w:cs="Tahoma"/>
          <w:lang w:val="es-ES_tradnl"/>
        </w:rPr>
        <w:t xml:space="preserve"> Desktop.</w:t>
      </w:r>
    </w:p>
    <w:p w:rsidR="009B69EF" w:rsidRDefault="009B69EF" w:rsidP="009B69EF">
      <w:pPr>
        <w:shd w:val="clear" w:color="auto" w:fill="FFFFFF"/>
        <w:spacing w:after="100" w:afterAutospacing="1"/>
        <w:contextualSpacing/>
        <w:jc w:val="both"/>
        <w:rPr>
          <w:rFonts w:ascii="Tahoma" w:eastAsiaTheme="minorEastAsia" w:hAnsi="Tahoma" w:cs="Tahoma"/>
          <w:lang w:val="es-ES_tradnl"/>
        </w:rPr>
      </w:pPr>
    </w:p>
    <w:p w:rsidR="006472DD" w:rsidRDefault="006472DD" w:rsidP="009B69EF">
      <w:pPr>
        <w:shd w:val="clear" w:color="auto" w:fill="FFFFFF"/>
        <w:spacing w:after="100" w:afterAutospacing="1"/>
        <w:contextualSpacing/>
        <w:jc w:val="both"/>
        <w:rPr>
          <w:rFonts w:ascii="Tahoma" w:eastAsiaTheme="minorEastAsia" w:hAnsi="Tahoma" w:cs="Tahoma"/>
          <w:lang w:val="es-ES_tradnl"/>
        </w:rPr>
      </w:pPr>
    </w:p>
    <w:p w:rsidR="009B69EF" w:rsidRPr="009230FD" w:rsidRDefault="008242D7" w:rsidP="006472DD">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201703354</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w:t>
      </w:r>
      <w:r w:rsidR="009B69EF" w:rsidRPr="00040C7C">
        <w:rPr>
          <w:rFonts w:ascii="Tahoma" w:hAnsi="Tahoma" w:cs="Tahoma"/>
          <w:lang w:val="es-ES_tradnl"/>
        </w:rPr>
        <w:t xml:space="preserve"> levantando su mano</w:t>
      </w:r>
      <w:r w:rsidR="00A031BE">
        <w:rPr>
          <w:rFonts w:ascii="Tahoma" w:hAnsi="Tahoma" w:cs="Tahoma"/>
        </w:rPr>
        <w:t>.</w:t>
      </w:r>
    </w:p>
    <w:p w:rsidR="009B69EF" w:rsidRPr="00040C7C" w:rsidRDefault="009B69EF" w:rsidP="009B69EF">
      <w:pPr>
        <w:shd w:val="clear" w:color="auto" w:fill="FFFFFF"/>
        <w:spacing w:after="100" w:afterAutospacing="1"/>
        <w:contextualSpacing/>
        <w:jc w:val="both"/>
        <w:rPr>
          <w:rFonts w:ascii="Tahoma" w:hAnsi="Tahoma" w:cs="Tahoma"/>
          <w:lang w:val="es-ES_tradnl"/>
        </w:rPr>
      </w:pPr>
    </w:p>
    <w:p w:rsidR="006472DD" w:rsidRPr="00291356" w:rsidRDefault="006472DD" w:rsidP="006472D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6472DD" w:rsidRDefault="009B69EF" w:rsidP="009B69EF">
      <w:pPr>
        <w:shd w:val="clear" w:color="auto" w:fill="FFFFFF"/>
        <w:spacing w:after="100" w:afterAutospacing="1"/>
        <w:contextualSpacing/>
        <w:jc w:val="both"/>
        <w:rPr>
          <w:rFonts w:ascii="Tahoma" w:hAnsi="Tahoma" w:cs="Tahoma"/>
        </w:rPr>
      </w:pPr>
    </w:p>
    <w:p w:rsidR="009B69EF" w:rsidRDefault="009B69EF" w:rsidP="006472DD">
      <w:pPr>
        <w:shd w:val="clear" w:color="auto" w:fill="FFFFFF"/>
        <w:spacing w:after="100" w:afterAutospacing="1" w:line="276" w:lineRule="auto"/>
        <w:contextualSpacing/>
        <w:jc w:val="both"/>
        <w:rPr>
          <w:rFonts w:ascii="Tahoma" w:hAnsi="Tahoma" w:cs="Tahoma"/>
          <w:lang w:val="es-ES_tradnl"/>
        </w:rPr>
      </w:pPr>
      <w:r w:rsidRPr="00040C7C">
        <w:rPr>
          <w:rFonts w:ascii="Tahoma" w:hAnsi="Tahoma" w:cs="Tahoma"/>
          <w:lang w:val="es-ES_tradnl"/>
        </w:rPr>
        <w:t xml:space="preserve">Bases de la requisición </w:t>
      </w:r>
      <w:r w:rsidRPr="00040C7C">
        <w:rPr>
          <w:rFonts w:ascii="Tahoma" w:hAnsi="Tahoma" w:cs="Tahoma"/>
          <w:b/>
          <w:lang w:val="es-ES_tradnl"/>
        </w:rPr>
        <w:t>201703355</w:t>
      </w:r>
      <w:r w:rsidRPr="00040C7C">
        <w:rPr>
          <w:rFonts w:ascii="Tahoma" w:hAnsi="Tahoma" w:cs="Tahoma"/>
          <w:lang w:val="es-ES_tradnl"/>
        </w:rPr>
        <w:t xml:space="preserve"> de la Dirección de Innovación Gubernamental adscrita a la Coordinación General de Administración e Innovación Gubernamental a través de la cual solicitan software licencia </w:t>
      </w:r>
      <w:proofErr w:type="spellStart"/>
      <w:r w:rsidRPr="00040C7C">
        <w:rPr>
          <w:rFonts w:ascii="Tahoma" w:hAnsi="Tahoma" w:cs="Tahoma"/>
          <w:lang w:val="es-ES_tradnl"/>
        </w:rPr>
        <w:t>Arcgis</w:t>
      </w:r>
      <w:proofErr w:type="spellEnd"/>
      <w:r w:rsidRPr="00040C7C">
        <w:rPr>
          <w:rFonts w:ascii="Tahoma" w:hAnsi="Tahoma" w:cs="Tahoma"/>
          <w:lang w:val="es-ES_tradnl"/>
        </w:rPr>
        <w:t xml:space="preserve"> Server Enterprise </w:t>
      </w:r>
      <w:proofErr w:type="spellStart"/>
      <w:r w:rsidRPr="00040C7C">
        <w:rPr>
          <w:rFonts w:ascii="Tahoma" w:hAnsi="Tahoma" w:cs="Tahoma"/>
          <w:lang w:val="es-ES_tradnl"/>
        </w:rPr>
        <w:t>Santard</w:t>
      </w:r>
      <w:proofErr w:type="spellEnd"/>
      <w:r w:rsidRPr="00040C7C">
        <w:rPr>
          <w:rFonts w:ascii="Tahoma" w:hAnsi="Tahoma" w:cs="Tahoma"/>
          <w:lang w:val="es-ES_tradnl"/>
        </w:rPr>
        <w:t>.</w:t>
      </w:r>
    </w:p>
    <w:p w:rsidR="009B69EF" w:rsidRDefault="009B69EF" w:rsidP="009B69EF">
      <w:pPr>
        <w:shd w:val="clear" w:color="auto" w:fill="FFFFFF"/>
        <w:spacing w:after="100" w:afterAutospacing="1"/>
        <w:contextualSpacing/>
        <w:jc w:val="both"/>
        <w:rPr>
          <w:rFonts w:ascii="Tahoma" w:hAnsi="Tahoma" w:cs="Tahoma"/>
        </w:rPr>
      </w:pPr>
    </w:p>
    <w:p w:rsidR="006472DD" w:rsidRDefault="006472DD" w:rsidP="009B69EF">
      <w:pPr>
        <w:shd w:val="clear" w:color="auto" w:fill="FFFFFF"/>
        <w:spacing w:after="100" w:afterAutospacing="1"/>
        <w:contextualSpacing/>
        <w:jc w:val="both"/>
        <w:rPr>
          <w:rFonts w:ascii="Tahoma" w:hAnsi="Tahoma" w:cs="Tahoma"/>
        </w:rPr>
      </w:pPr>
    </w:p>
    <w:p w:rsidR="009B69EF" w:rsidRDefault="008242D7" w:rsidP="006472DD">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201703355</w:t>
      </w:r>
      <w:r w:rsidR="009B69EF" w:rsidRPr="00040C7C">
        <w:rPr>
          <w:rFonts w:ascii="Tahoma" w:hAnsi="Tahoma" w:cs="Tahoma"/>
          <w:lang w:val="es-ES_tradnl"/>
        </w:rPr>
        <w:t xml:space="preserve"> con las cuales </w:t>
      </w:r>
      <w:r w:rsidR="009B69EF" w:rsidRPr="00040C7C">
        <w:rPr>
          <w:rFonts w:ascii="Tahoma" w:hAnsi="Tahoma" w:cs="Tahoma"/>
          <w:lang w:val="es-ES_tradnl"/>
        </w:rPr>
        <w:lastRenderedPageBreak/>
        <w:t>habrá de convocarse a licitación pública, los que estén por la afirmativa, sírvanse manifest</w:t>
      </w:r>
      <w:r w:rsidR="009B69EF">
        <w:rPr>
          <w:rFonts w:ascii="Tahoma" w:hAnsi="Tahoma" w:cs="Tahoma"/>
          <w:lang w:val="es-ES_tradnl"/>
        </w:rPr>
        <w:t>arlo</w:t>
      </w:r>
      <w:r w:rsidR="009B69EF" w:rsidRPr="00040C7C">
        <w:rPr>
          <w:rFonts w:ascii="Tahoma" w:hAnsi="Tahoma" w:cs="Tahoma"/>
          <w:lang w:val="es-ES_tradnl"/>
        </w:rPr>
        <w:t xml:space="preserve"> levantando su mano.</w:t>
      </w:r>
      <w:r w:rsidR="009B69EF" w:rsidRPr="00B24640">
        <w:rPr>
          <w:rFonts w:ascii="Tahoma" w:hAnsi="Tahoma" w:cs="Tahoma"/>
        </w:rPr>
        <w:t xml:space="preserve"> </w:t>
      </w:r>
    </w:p>
    <w:p w:rsidR="00D63A9A" w:rsidRDefault="00D63A9A" w:rsidP="00107D50">
      <w:pPr>
        <w:spacing w:line="360" w:lineRule="auto"/>
        <w:ind w:left="708"/>
        <w:jc w:val="both"/>
        <w:rPr>
          <w:rFonts w:ascii="Tahoma" w:hAnsi="Tahoma" w:cs="Tahoma"/>
          <w:i/>
          <w:lang w:eastAsia="en-US"/>
        </w:rPr>
      </w:pPr>
    </w:p>
    <w:p w:rsidR="00107D50" w:rsidRPr="00291356" w:rsidRDefault="00107D50" w:rsidP="00107D50">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107D50" w:rsidRDefault="009B69EF" w:rsidP="009B69EF">
      <w:pPr>
        <w:shd w:val="clear" w:color="auto" w:fill="FFFFFF"/>
        <w:spacing w:after="100" w:afterAutospacing="1"/>
        <w:contextualSpacing/>
        <w:jc w:val="both"/>
        <w:rPr>
          <w:rFonts w:ascii="Tahoma" w:hAnsi="Tahoma" w:cs="Tahoma"/>
        </w:rPr>
      </w:pPr>
    </w:p>
    <w:p w:rsidR="009B69EF" w:rsidRDefault="009B69EF" w:rsidP="00107D50">
      <w:pPr>
        <w:shd w:val="clear" w:color="auto" w:fill="FFFFFF"/>
        <w:spacing w:after="100" w:afterAutospacing="1" w:line="276" w:lineRule="auto"/>
        <w:contextualSpacing/>
        <w:jc w:val="both"/>
        <w:rPr>
          <w:rFonts w:ascii="Tahoma" w:hAnsi="Tahoma" w:cs="Tahoma"/>
          <w:lang w:val="es-ES_tradnl"/>
        </w:rPr>
      </w:pPr>
      <w:r w:rsidRPr="00040C7C">
        <w:rPr>
          <w:rFonts w:ascii="Tahoma" w:hAnsi="Tahoma" w:cs="Tahoma"/>
          <w:lang w:val="es-ES_tradnl"/>
        </w:rPr>
        <w:t xml:space="preserve">Bases de la requisición </w:t>
      </w:r>
      <w:r w:rsidRPr="00040C7C">
        <w:rPr>
          <w:rFonts w:ascii="Tahoma" w:hAnsi="Tahoma" w:cs="Tahoma"/>
          <w:b/>
          <w:lang w:val="es-ES_tradnl"/>
        </w:rPr>
        <w:t>201703611</w:t>
      </w:r>
      <w:r w:rsidRPr="00040C7C">
        <w:rPr>
          <w:rFonts w:ascii="Tahoma" w:hAnsi="Tahoma" w:cs="Tahoma"/>
          <w:lang w:val="es-ES_tradnl"/>
        </w:rPr>
        <w:t xml:space="preserve"> de la Dirección de Programas Sociales Municipales adscrita a la Coordinación General de Desarrollo Económico y Combate a la Desigualdad, a través de la cual solicitan muebles e instalación para el programa Comedores Comunitarios.</w:t>
      </w:r>
    </w:p>
    <w:p w:rsidR="009B69EF" w:rsidRDefault="009B69EF" w:rsidP="009B69EF">
      <w:pPr>
        <w:shd w:val="clear" w:color="auto" w:fill="FFFFFF"/>
        <w:spacing w:after="100" w:afterAutospacing="1"/>
        <w:contextualSpacing/>
        <w:jc w:val="both"/>
        <w:rPr>
          <w:rFonts w:ascii="Tahoma" w:hAnsi="Tahoma" w:cs="Tahoma"/>
          <w:lang w:val="es-ES_tradnl"/>
        </w:rPr>
      </w:pPr>
    </w:p>
    <w:p w:rsidR="004F7045" w:rsidRDefault="004F7045" w:rsidP="009B69EF">
      <w:pPr>
        <w:shd w:val="clear" w:color="auto" w:fill="FFFFFF"/>
        <w:spacing w:after="100" w:afterAutospacing="1"/>
        <w:contextualSpacing/>
        <w:jc w:val="both"/>
        <w:rPr>
          <w:rFonts w:ascii="Tahoma" w:hAnsi="Tahoma" w:cs="Tahoma"/>
          <w:lang w:val="es-ES_tradnl"/>
        </w:rPr>
      </w:pPr>
    </w:p>
    <w:p w:rsidR="009B69EF" w:rsidRDefault="000C1027" w:rsidP="00107D50">
      <w:pPr>
        <w:spacing w:line="360" w:lineRule="auto"/>
        <w:jc w:val="both"/>
        <w:rPr>
          <w:rFonts w:ascii="Tahoma" w:hAnsi="Tahoma" w:cs="Tahoma"/>
        </w:rPr>
      </w:pPr>
      <w:r>
        <w:rPr>
          <w:rFonts w:ascii="Tahoma" w:hAnsi="Tahoma" w:cs="Tahoma"/>
        </w:rPr>
        <w:t xml:space="preserve">El </w:t>
      </w:r>
      <w:r w:rsidR="009B69EF" w:rsidRPr="00132EBD">
        <w:rPr>
          <w:rFonts w:ascii="Tahoma" w:hAnsi="Tahoma" w:cs="Tahoma"/>
        </w:rPr>
        <w:t xml:space="preserve">Lic. Edmundo Antonio </w:t>
      </w:r>
      <w:proofErr w:type="spellStart"/>
      <w:r w:rsidR="009B69EF" w:rsidRPr="00132EBD">
        <w:rPr>
          <w:rFonts w:ascii="Tahoma" w:hAnsi="Tahoma" w:cs="Tahoma"/>
        </w:rPr>
        <w:t>Amutio</w:t>
      </w:r>
      <w:proofErr w:type="spellEnd"/>
      <w:r w:rsidR="009B69EF" w:rsidRPr="00132EBD">
        <w:rPr>
          <w:rFonts w:ascii="Tahoma" w:hAnsi="Tahoma" w:cs="Tahoma"/>
        </w:rPr>
        <w:t xml:space="preserve"> Villa</w:t>
      </w:r>
      <w:r w:rsidR="009B69EF" w:rsidRPr="000C1027">
        <w:rPr>
          <w:rFonts w:ascii="Tahoma" w:hAnsi="Tahoma" w:cs="Tahoma"/>
        </w:rPr>
        <w:t>, Representante Suplente del Presidente del Comité de Adquisiciones, somete a consideración de los Integrantes del Comité de Adquisiciones, otorgar el uso de la voz al C. Salvador Villaseñor Aldama, Director de Programas Sociales Municipales y Estratégicos de la Coordinación General de Desarrollo Económico y Combate a la Desigualdad, con la finalidad de que informe los alcances del Servicio Integral de Insumos Alimenticios para Comedores Comunitarios.</w:t>
      </w:r>
    </w:p>
    <w:p w:rsidR="000C1027" w:rsidRPr="000C1027" w:rsidRDefault="000C1027" w:rsidP="00107D50">
      <w:pPr>
        <w:spacing w:line="360" w:lineRule="auto"/>
        <w:jc w:val="both"/>
        <w:rPr>
          <w:rFonts w:ascii="Tahoma" w:hAnsi="Tahoma" w:cs="Tahoma"/>
        </w:rPr>
      </w:pPr>
    </w:p>
    <w:p w:rsidR="000C1027" w:rsidRPr="00291356" w:rsidRDefault="000C1027" w:rsidP="000C1027">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072D20" w:rsidRDefault="009B69EF" w:rsidP="009B69EF">
      <w:pPr>
        <w:jc w:val="both"/>
        <w:rPr>
          <w:rFonts w:ascii="Tahoma" w:hAnsi="Tahoma" w:cs="Tahoma"/>
        </w:rPr>
      </w:pPr>
      <w:r>
        <w:rPr>
          <w:rFonts w:ascii="Tahoma" w:hAnsi="Tahoma" w:cs="Tahoma"/>
          <w:b/>
          <w:smallCaps/>
        </w:rPr>
        <w:t xml:space="preserve">                        </w:t>
      </w:r>
    </w:p>
    <w:p w:rsidR="009B69EF" w:rsidRPr="00B24640" w:rsidRDefault="008242D7" w:rsidP="000C1027">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201703611</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 levantando su mano</w:t>
      </w:r>
      <w:r w:rsidR="000C1027">
        <w:rPr>
          <w:rFonts w:ascii="Tahoma" w:hAnsi="Tahoma" w:cs="Tahoma"/>
        </w:rPr>
        <w:t>.</w:t>
      </w:r>
    </w:p>
    <w:p w:rsidR="009B69EF" w:rsidRDefault="009B69EF" w:rsidP="009B69EF">
      <w:pPr>
        <w:jc w:val="both"/>
        <w:rPr>
          <w:rFonts w:ascii="Tahoma" w:hAnsi="Tahoma" w:cs="Tahoma"/>
        </w:rPr>
      </w:pPr>
    </w:p>
    <w:p w:rsidR="000C1027" w:rsidRPr="00291356" w:rsidRDefault="000C1027" w:rsidP="000C1027">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524DE6" w:rsidRDefault="009B69EF" w:rsidP="009B69EF">
      <w:pPr>
        <w:shd w:val="clear" w:color="auto" w:fill="FFFFFF"/>
        <w:spacing w:after="100" w:afterAutospacing="1"/>
        <w:contextualSpacing/>
        <w:jc w:val="both"/>
        <w:rPr>
          <w:rFonts w:ascii="Tahoma" w:hAnsi="Tahoma" w:cs="Tahoma"/>
          <w:i/>
        </w:rPr>
      </w:pPr>
    </w:p>
    <w:p w:rsidR="009B69EF" w:rsidRDefault="009B69EF" w:rsidP="000C1027">
      <w:pPr>
        <w:shd w:val="clear" w:color="auto" w:fill="FFFFFF"/>
        <w:spacing w:after="100" w:afterAutospacing="1" w:line="276" w:lineRule="auto"/>
        <w:contextualSpacing/>
        <w:jc w:val="both"/>
        <w:rPr>
          <w:rFonts w:ascii="Tahoma" w:hAnsi="Tahoma" w:cs="Tahoma"/>
          <w:lang w:val="es-ES_tradnl"/>
        </w:rPr>
      </w:pPr>
      <w:r w:rsidRPr="00040C7C">
        <w:rPr>
          <w:rFonts w:ascii="Tahoma" w:hAnsi="Tahoma" w:cs="Tahoma"/>
          <w:lang w:val="es-ES_tradnl"/>
        </w:rPr>
        <w:lastRenderedPageBreak/>
        <w:t xml:space="preserve">Bases de la requisición </w:t>
      </w:r>
      <w:r w:rsidRPr="00040C7C">
        <w:rPr>
          <w:rFonts w:ascii="Tahoma" w:hAnsi="Tahoma" w:cs="Tahoma"/>
          <w:b/>
          <w:lang w:val="es-ES_tradnl"/>
        </w:rPr>
        <w:t>201703525</w:t>
      </w:r>
      <w:r w:rsidRPr="00040C7C">
        <w:rPr>
          <w:rFonts w:ascii="Tahoma" w:hAnsi="Tahoma" w:cs="Tahoma"/>
          <w:lang w:val="es-ES_tradnl"/>
        </w:rPr>
        <w:t xml:space="preserve"> de la Dirección de Programas Sociales Municipales adscrita a la Coordinación General de Desarrollo Económico y Combate a la Desigualdad, a través de la cual solicitan servicio integral de insumos alimenticios para Comedores Comunitarios.</w:t>
      </w:r>
    </w:p>
    <w:p w:rsidR="009B69EF" w:rsidRDefault="009B69EF" w:rsidP="009B69EF">
      <w:pPr>
        <w:shd w:val="clear" w:color="auto" w:fill="FFFFFF"/>
        <w:spacing w:after="100" w:afterAutospacing="1"/>
        <w:contextualSpacing/>
        <w:jc w:val="both"/>
        <w:rPr>
          <w:rFonts w:ascii="Tahoma" w:hAnsi="Tahoma" w:cs="Tahoma"/>
          <w:lang w:val="es-ES_tradnl"/>
        </w:rPr>
      </w:pPr>
    </w:p>
    <w:p w:rsidR="001B458D" w:rsidRDefault="001B458D" w:rsidP="009B69EF">
      <w:pPr>
        <w:shd w:val="clear" w:color="auto" w:fill="FFFFFF"/>
        <w:spacing w:after="100" w:afterAutospacing="1"/>
        <w:contextualSpacing/>
        <w:jc w:val="both"/>
        <w:rPr>
          <w:rFonts w:ascii="Tahoma" w:hAnsi="Tahoma" w:cs="Tahoma"/>
          <w:lang w:val="es-ES_tradnl"/>
        </w:rPr>
      </w:pPr>
    </w:p>
    <w:p w:rsidR="009B69EF" w:rsidRPr="00072D20" w:rsidRDefault="008242D7" w:rsidP="001B458D">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201703525</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 levantando su mano</w:t>
      </w:r>
      <w:r w:rsidR="000C1027">
        <w:rPr>
          <w:rFonts w:ascii="Tahoma" w:hAnsi="Tahoma" w:cs="Tahoma"/>
        </w:rPr>
        <w:t>.</w:t>
      </w:r>
    </w:p>
    <w:p w:rsidR="009B69EF" w:rsidRDefault="009B69EF" w:rsidP="001B458D">
      <w:pPr>
        <w:spacing w:line="360" w:lineRule="auto"/>
        <w:jc w:val="both"/>
        <w:rPr>
          <w:rFonts w:ascii="Tahoma" w:hAnsi="Tahoma" w:cs="Tahoma"/>
        </w:rPr>
      </w:pPr>
    </w:p>
    <w:p w:rsidR="000C1027" w:rsidRPr="00291356" w:rsidRDefault="000C1027" w:rsidP="001B458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0C1027" w:rsidRDefault="009B69EF" w:rsidP="009B69EF">
      <w:pPr>
        <w:shd w:val="clear" w:color="auto" w:fill="FFFFFF"/>
        <w:spacing w:after="100" w:afterAutospacing="1"/>
        <w:contextualSpacing/>
        <w:jc w:val="both"/>
        <w:rPr>
          <w:rFonts w:ascii="Tahoma" w:hAnsi="Tahoma" w:cs="Tahoma"/>
        </w:rPr>
      </w:pPr>
    </w:p>
    <w:p w:rsidR="009B69EF" w:rsidRDefault="009B69EF" w:rsidP="001B458D">
      <w:pPr>
        <w:shd w:val="clear" w:color="auto" w:fill="FFFFFF"/>
        <w:spacing w:after="100" w:afterAutospacing="1" w:line="276" w:lineRule="auto"/>
        <w:contextualSpacing/>
        <w:jc w:val="both"/>
        <w:rPr>
          <w:rFonts w:ascii="Tahoma" w:hAnsi="Tahoma" w:cs="Tahoma"/>
          <w:lang w:val="es-ES_tradnl"/>
        </w:rPr>
      </w:pPr>
      <w:r w:rsidRPr="00040C7C">
        <w:rPr>
          <w:rFonts w:ascii="Tahoma" w:hAnsi="Tahoma" w:cs="Tahoma"/>
          <w:lang w:val="es-ES_tradnl"/>
        </w:rPr>
        <w:t xml:space="preserve">Bases de requisición </w:t>
      </w:r>
      <w:r w:rsidRPr="00040C7C">
        <w:rPr>
          <w:rFonts w:ascii="Tahoma" w:hAnsi="Tahoma" w:cs="Tahoma"/>
          <w:b/>
          <w:lang w:val="es-ES_tradnl"/>
        </w:rPr>
        <w:t xml:space="preserve">201703539 </w:t>
      </w:r>
      <w:r w:rsidRPr="00040C7C">
        <w:rPr>
          <w:rFonts w:ascii="Tahoma" w:hAnsi="Tahoma" w:cs="Tahoma"/>
          <w:lang w:val="es-ES_tradnl"/>
        </w:rPr>
        <w:t>de la Dirección de Programas Sociales Municipales adscrita a la Coordinación General de Desarrollo Económico y Combate a la Desigualdad, a través de la cual solicitan servicio integral para la rehabilitación de colonias del programa Pinta-Zapopan, en el cual se incluye: la socialización y diagnóstico de la colonia a rehabilitar.</w:t>
      </w:r>
    </w:p>
    <w:p w:rsidR="009B69EF" w:rsidRDefault="009B69EF" w:rsidP="009B69EF">
      <w:pPr>
        <w:shd w:val="clear" w:color="auto" w:fill="FFFFFF"/>
        <w:spacing w:after="100" w:afterAutospacing="1"/>
        <w:contextualSpacing/>
        <w:jc w:val="both"/>
        <w:rPr>
          <w:rFonts w:ascii="Tahoma" w:hAnsi="Tahoma" w:cs="Tahoma"/>
          <w:lang w:val="es-ES_tradnl"/>
        </w:rPr>
      </w:pPr>
    </w:p>
    <w:p w:rsidR="001B458D" w:rsidRDefault="001B458D" w:rsidP="009B69EF">
      <w:pPr>
        <w:shd w:val="clear" w:color="auto" w:fill="FFFFFF"/>
        <w:spacing w:after="100" w:afterAutospacing="1"/>
        <w:contextualSpacing/>
        <w:jc w:val="both"/>
        <w:rPr>
          <w:rFonts w:ascii="Tahoma" w:hAnsi="Tahoma" w:cs="Tahoma"/>
          <w:lang w:val="es-ES_tradnl"/>
        </w:rPr>
      </w:pPr>
    </w:p>
    <w:p w:rsidR="009B69EF" w:rsidRPr="00072D20" w:rsidRDefault="008242D7" w:rsidP="001B458D">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040C7C">
        <w:rPr>
          <w:rFonts w:ascii="Tahoma" w:hAnsi="Tahoma" w:cs="Tahoma"/>
          <w:lang w:val="es-ES_tradnl"/>
        </w:rPr>
        <w:t xml:space="preserve">e conformidad con el artículo 24, fracción XI la Ley de Compras Gubernamentales, Enajenaciones y Contratación de Servicios del Estado de Jalisco y sus Municipios, se somete a su  consideración para proponer  y aprobar las bases de la  requisición </w:t>
      </w:r>
      <w:r w:rsidR="009B69EF" w:rsidRPr="00040C7C">
        <w:rPr>
          <w:rFonts w:ascii="Tahoma" w:hAnsi="Tahoma" w:cs="Tahoma"/>
          <w:b/>
          <w:lang w:val="es-ES_tradnl"/>
        </w:rPr>
        <w:t>201703539</w:t>
      </w:r>
      <w:r w:rsidR="009B69EF" w:rsidRPr="00040C7C">
        <w:rPr>
          <w:rFonts w:ascii="Tahoma" w:hAnsi="Tahoma" w:cs="Tahoma"/>
          <w:lang w:val="es-ES_tradnl"/>
        </w:rPr>
        <w:t xml:space="preserve"> con las cuales habrá de convocarse a licitación pública, los que estén por la afirmativa, sírvanse manifest</w:t>
      </w:r>
      <w:r w:rsidR="009B69EF">
        <w:rPr>
          <w:rFonts w:ascii="Tahoma" w:hAnsi="Tahoma" w:cs="Tahoma"/>
          <w:lang w:val="es-ES_tradnl"/>
        </w:rPr>
        <w:t>arlo levantando su mano</w:t>
      </w:r>
      <w:r w:rsidR="001B458D">
        <w:rPr>
          <w:rFonts w:ascii="Tahoma" w:hAnsi="Tahoma" w:cs="Tahoma"/>
        </w:rPr>
        <w:t>.</w:t>
      </w:r>
    </w:p>
    <w:p w:rsidR="009B69EF" w:rsidRDefault="009B69EF" w:rsidP="009B69EF">
      <w:pPr>
        <w:jc w:val="both"/>
        <w:rPr>
          <w:rFonts w:ascii="Tahoma" w:hAnsi="Tahoma" w:cs="Tahoma"/>
        </w:rPr>
      </w:pPr>
    </w:p>
    <w:p w:rsidR="001B458D" w:rsidRPr="00291356" w:rsidRDefault="001B458D" w:rsidP="001B458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B458D" w:rsidRDefault="001B458D" w:rsidP="009B69EF">
      <w:pPr>
        <w:shd w:val="clear" w:color="auto" w:fill="FFFFFF"/>
        <w:spacing w:after="100" w:afterAutospacing="1"/>
        <w:contextualSpacing/>
        <w:jc w:val="both"/>
        <w:rPr>
          <w:rFonts w:ascii="Tahoma" w:hAnsi="Tahoma" w:cs="Tahoma"/>
        </w:rPr>
      </w:pPr>
    </w:p>
    <w:p w:rsidR="009B69EF" w:rsidRDefault="009B69EF" w:rsidP="00C654F3">
      <w:pPr>
        <w:shd w:val="clear" w:color="auto" w:fill="FFFFFF"/>
        <w:spacing w:after="100" w:afterAutospacing="1" w:line="360" w:lineRule="auto"/>
        <w:contextualSpacing/>
        <w:jc w:val="both"/>
        <w:rPr>
          <w:rFonts w:ascii="Tahoma" w:hAnsi="Tahoma" w:cs="Tahoma"/>
        </w:rPr>
      </w:pPr>
      <w:r w:rsidRPr="00C654F3">
        <w:rPr>
          <w:rFonts w:ascii="Tahoma" w:hAnsi="Tahoma" w:cs="Tahoma"/>
        </w:rPr>
        <w:lastRenderedPageBreak/>
        <w:t>E</w:t>
      </w:r>
      <w:r w:rsidR="001B458D" w:rsidRPr="00C654F3">
        <w:rPr>
          <w:rFonts w:ascii="Tahoma" w:hAnsi="Tahoma" w:cs="Tahoma"/>
        </w:rPr>
        <w:t>l</w:t>
      </w:r>
      <w:r w:rsidRPr="00C654F3">
        <w:rPr>
          <w:rFonts w:ascii="Tahoma" w:hAnsi="Tahoma" w:cs="Tahoma"/>
        </w:rPr>
        <w:t xml:space="preserve"> Lic. Edmundo Antonio </w:t>
      </w:r>
      <w:proofErr w:type="spellStart"/>
      <w:r w:rsidRPr="00C654F3">
        <w:rPr>
          <w:rFonts w:ascii="Tahoma" w:hAnsi="Tahoma" w:cs="Tahoma"/>
        </w:rPr>
        <w:t>Amutio</w:t>
      </w:r>
      <w:proofErr w:type="spellEnd"/>
      <w:r w:rsidRPr="00C654F3">
        <w:rPr>
          <w:rFonts w:ascii="Tahoma" w:hAnsi="Tahoma" w:cs="Tahoma"/>
        </w:rPr>
        <w:t xml:space="preserve"> Villa, Representante Suplente del Presidente del Comité de Adquisiciones, comento: </w:t>
      </w:r>
      <w:r w:rsidR="008242D7">
        <w:rPr>
          <w:rFonts w:ascii="Tahoma" w:hAnsi="Tahoma" w:cs="Tahoma"/>
        </w:rPr>
        <w:t>e</w:t>
      </w:r>
      <w:r w:rsidRPr="00C654F3">
        <w:rPr>
          <w:rFonts w:ascii="Tahoma" w:hAnsi="Tahoma" w:cs="Tahoma"/>
          <w:lang w:val="es-ES_tradnl"/>
        </w:rPr>
        <w:t>n desahogo al CUARTO punto del orden del día, continuamos con el punto QUINTO y cedo el uso de la voz a la Secretario Ejecutivo a fin de que notifique los Asuntos Varios</w:t>
      </w:r>
      <w:r w:rsidR="0055044A">
        <w:rPr>
          <w:rFonts w:ascii="Tahoma" w:hAnsi="Tahoma" w:cs="Tahoma"/>
        </w:rPr>
        <w:t>.</w:t>
      </w:r>
    </w:p>
    <w:p w:rsidR="0055044A" w:rsidRDefault="0055044A" w:rsidP="00C654F3">
      <w:pPr>
        <w:shd w:val="clear" w:color="auto" w:fill="FFFFFF"/>
        <w:spacing w:after="100" w:afterAutospacing="1" w:line="360" w:lineRule="auto"/>
        <w:contextualSpacing/>
        <w:jc w:val="both"/>
        <w:rPr>
          <w:rFonts w:ascii="Tahoma" w:hAnsi="Tahoma" w:cs="Tahoma"/>
        </w:rPr>
      </w:pPr>
    </w:p>
    <w:p w:rsidR="0055044A" w:rsidRDefault="0055044A" w:rsidP="0055044A">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Asuntos Varios.</w:t>
      </w:r>
    </w:p>
    <w:p w:rsidR="009B69EF" w:rsidRPr="00072D20" w:rsidRDefault="009B69EF" w:rsidP="009B69EF">
      <w:pPr>
        <w:shd w:val="clear" w:color="auto" w:fill="FFFFFF"/>
        <w:spacing w:after="100" w:afterAutospacing="1"/>
        <w:contextualSpacing/>
        <w:jc w:val="both"/>
        <w:rPr>
          <w:rFonts w:ascii="Tahoma" w:hAnsi="Tahoma" w:cs="Tahoma"/>
          <w:b/>
          <w:lang w:val="es-ES_tradnl"/>
        </w:rPr>
      </w:pPr>
    </w:p>
    <w:p w:rsidR="009B69EF" w:rsidRPr="00072D20" w:rsidRDefault="009B69EF" w:rsidP="009B69EF">
      <w:pPr>
        <w:numPr>
          <w:ilvl w:val="0"/>
          <w:numId w:val="3"/>
        </w:numPr>
        <w:shd w:val="clear" w:color="auto" w:fill="FFFFFF"/>
        <w:spacing w:after="100" w:afterAutospacing="1" w:line="259" w:lineRule="auto"/>
        <w:ind w:left="720"/>
        <w:contextualSpacing/>
        <w:jc w:val="both"/>
        <w:rPr>
          <w:rFonts w:ascii="Tahoma" w:hAnsi="Tahoma" w:cs="Tahoma"/>
          <w:b/>
        </w:rPr>
      </w:pPr>
      <w:r w:rsidRPr="00072D2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072D20">
        <w:rPr>
          <w:rFonts w:ascii="Tahoma" w:hAnsi="Tahoma" w:cs="Tahoma"/>
          <w:b/>
        </w:rPr>
        <w:t>dictaminación</w:t>
      </w:r>
      <w:proofErr w:type="spellEnd"/>
      <w:r w:rsidRPr="00072D20">
        <w:rPr>
          <w:rFonts w:ascii="Tahoma" w:hAnsi="Tahoma" w:cs="Tahoma"/>
          <w:b/>
        </w:rPr>
        <w:t xml:space="preserve"> y autorización de las adjudicaciones directas siguientes: </w:t>
      </w:r>
    </w:p>
    <w:p w:rsidR="009B69EF" w:rsidRPr="00072D20" w:rsidRDefault="009B69EF" w:rsidP="009B69EF">
      <w:pPr>
        <w:shd w:val="clear" w:color="auto" w:fill="FFFFFF"/>
        <w:spacing w:after="100" w:afterAutospacing="1"/>
        <w:contextualSpacing/>
        <w:jc w:val="both"/>
        <w:rPr>
          <w:rFonts w:ascii="Tahoma" w:hAnsi="Tahoma" w:cs="Tahoma"/>
          <w:b/>
        </w:rPr>
      </w:pPr>
    </w:p>
    <w:p w:rsidR="009B69EF" w:rsidRPr="00072D20" w:rsidRDefault="009B69EF" w:rsidP="009B69EF">
      <w:pPr>
        <w:numPr>
          <w:ilvl w:val="0"/>
          <w:numId w:val="22"/>
        </w:numPr>
        <w:shd w:val="clear" w:color="auto" w:fill="FFFFFF"/>
        <w:spacing w:after="100" w:afterAutospacing="1"/>
        <w:contextualSpacing/>
        <w:jc w:val="both"/>
        <w:rPr>
          <w:rFonts w:ascii="Tahoma" w:eastAsiaTheme="minorEastAsia" w:hAnsi="Tahoma" w:cs="Tahoma"/>
          <w:b/>
          <w:lang w:val="es-ES_tradnl"/>
        </w:rPr>
      </w:pPr>
      <w:r w:rsidRPr="00072D20">
        <w:rPr>
          <w:rFonts w:ascii="Tahoma" w:eastAsiaTheme="minorEastAsia" w:hAnsi="Tahoma" w:cs="Tahoma"/>
          <w:b/>
          <w:lang w:val="es-ES_tradnl"/>
        </w:rPr>
        <w:t xml:space="preserve">Requisición: </w:t>
      </w:r>
      <w:r w:rsidRPr="00072D20">
        <w:rPr>
          <w:rFonts w:ascii="Tahoma" w:eastAsiaTheme="minorEastAsia" w:hAnsi="Tahoma" w:cs="Tahoma"/>
          <w:lang w:val="es-ES_tradnl"/>
        </w:rPr>
        <w:t>201702911</w:t>
      </w:r>
    </w:p>
    <w:p w:rsidR="009B69EF" w:rsidRPr="00072D20"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072D20">
        <w:rPr>
          <w:rFonts w:ascii="Tahoma" w:eastAsiaTheme="minorEastAsia" w:hAnsi="Tahoma" w:cs="Tahoma"/>
          <w:b/>
          <w:lang w:val="es-ES_tradnl"/>
        </w:rPr>
        <w:t xml:space="preserve">Área requirente: </w:t>
      </w:r>
      <w:r w:rsidRPr="00072D20">
        <w:rPr>
          <w:rFonts w:ascii="Tahoma" w:eastAsiaTheme="minorEastAsia" w:hAnsi="Tahoma" w:cs="Tahoma"/>
          <w:lang w:val="es-ES_tradnl"/>
        </w:rPr>
        <w:t>Dirección de Recursos Humanos adscrita a la Coordinación General de Administración e Innovación Gubernamental.</w:t>
      </w:r>
    </w:p>
    <w:p w:rsidR="009B69EF" w:rsidRPr="00072D20"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072D20">
        <w:rPr>
          <w:rFonts w:ascii="Tahoma" w:eastAsiaTheme="minorEastAsia" w:hAnsi="Tahoma" w:cs="Tahoma"/>
          <w:b/>
          <w:lang w:val="es-ES_tradnl"/>
        </w:rPr>
        <w:t xml:space="preserve">Objeto: </w:t>
      </w:r>
      <w:r w:rsidRPr="00072D20">
        <w:rPr>
          <w:rFonts w:ascii="Tahoma" w:eastAsiaTheme="minorEastAsia" w:hAnsi="Tahoma" w:cs="Tahoma"/>
          <w:lang w:val="es-ES_tradnl"/>
        </w:rPr>
        <w:t>Curso de capacitación de lengua de señas mexicanas impartido a servidores públicos de este Ayuntamiento para dar cumplimiento al Punto de Acuerdo que tiene por objeto se realicen capacitaciones a servidores públicos sobre la cultura hacia la discapacidad, con fecha 28 de noviembre de 2016.</w:t>
      </w:r>
    </w:p>
    <w:p w:rsidR="009B69EF" w:rsidRPr="00072D20"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072D20">
        <w:rPr>
          <w:rFonts w:ascii="Tahoma" w:eastAsiaTheme="minorEastAsia" w:hAnsi="Tahoma" w:cs="Tahoma"/>
          <w:b/>
          <w:lang w:val="es-ES_tradnl"/>
        </w:rPr>
        <w:t>Monto:</w:t>
      </w:r>
      <w:r w:rsidRPr="00072D20">
        <w:rPr>
          <w:rFonts w:ascii="Tahoma" w:eastAsiaTheme="minorEastAsia" w:hAnsi="Tahoma" w:cs="Tahoma"/>
          <w:lang w:val="es-ES_tradnl"/>
        </w:rPr>
        <w:t xml:space="preserve"> $ 8,750.00 pesos </w:t>
      </w:r>
    </w:p>
    <w:p w:rsidR="009B69EF" w:rsidRPr="00072D20"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072D20">
        <w:rPr>
          <w:rFonts w:ascii="Tahoma" w:eastAsiaTheme="minorEastAsia" w:hAnsi="Tahoma" w:cs="Tahoma"/>
          <w:b/>
          <w:lang w:val="es-ES_tradnl"/>
        </w:rPr>
        <w:t xml:space="preserve">Fundamento y Motivo: </w:t>
      </w:r>
      <w:r w:rsidRPr="00072D20">
        <w:rPr>
          <w:rFonts w:ascii="Tahoma" w:eastAsiaTheme="minorEastAsia" w:hAnsi="Tahoma" w:cs="Tahoma"/>
          <w:lang w:val="es-ES_tradnl"/>
        </w:rPr>
        <w:t>Artículo 73, Fracción I de la Ley de Compras Gubernamentales, Enajenaciones y Contratación de Servicios del Estado de Jalisco y sus Municipios, debido a dar cumplimiento al Punto de Acuerdo que tienen por objeto se realicen capacitaciones a servidores públicos sobre la cultura hacia la discapacidad, de fecha 28 de noviembre de 2016.</w:t>
      </w:r>
    </w:p>
    <w:p w:rsidR="009B69EF"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072D20">
        <w:rPr>
          <w:rFonts w:ascii="Tahoma" w:eastAsiaTheme="minorEastAsia" w:hAnsi="Tahoma" w:cs="Tahoma"/>
          <w:b/>
          <w:lang w:val="es-ES_tradnl"/>
        </w:rPr>
        <w:t>Proveedor:</w:t>
      </w:r>
      <w:r w:rsidRPr="00072D20">
        <w:rPr>
          <w:rFonts w:ascii="Tahoma" w:eastAsiaTheme="minorEastAsia" w:hAnsi="Tahoma" w:cs="Tahoma"/>
          <w:lang w:val="es-ES_tradnl"/>
        </w:rPr>
        <w:t xml:space="preserve"> SEP DGCFT CECATI 190</w:t>
      </w:r>
    </w:p>
    <w:p w:rsidR="009B69EF" w:rsidRDefault="009B69EF" w:rsidP="009B69EF">
      <w:pPr>
        <w:shd w:val="clear" w:color="auto" w:fill="FFFFFF"/>
        <w:spacing w:after="100" w:afterAutospacing="1"/>
        <w:ind w:left="1080"/>
        <w:contextualSpacing/>
        <w:jc w:val="both"/>
        <w:rPr>
          <w:rFonts w:ascii="Tahoma" w:eastAsiaTheme="minorEastAsia" w:hAnsi="Tahoma" w:cs="Tahoma"/>
          <w:lang w:val="es-ES_tradnl"/>
        </w:rPr>
      </w:pPr>
    </w:p>
    <w:p w:rsidR="009B69EF" w:rsidRPr="00BE06FA" w:rsidRDefault="008242D7" w:rsidP="0055044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 xml:space="preserve">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A1</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w:t>
      </w:r>
      <w:r w:rsidR="009B69EF" w:rsidRPr="00327303">
        <w:rPr>
          <w:rFonts w:ascii="Tahoma" w:eastAsia="Calibri" w:hAnsi="Tahoma" w:cs="Tahoma"/>
          <w:lang w:val="es-ES_tradnl"/>
        </w:rPr>
        <w:t xml:space="preserve"> levantando su mano</w:t>
      </w:r>
      <w:r w:rsidR="0055044A">
        <w:rPr>
          <w:rFonts w:ascii="Tahoma" w:hAnsi="Tahoma" w:cs="Tahoma"/>
        </w:rPr>
        <w:t>.</w:t>
      </w:r>
    </w:p>
    <w:p w:rsidR="009B69EF" w:rsidRDefault="009B69EF" w:rsidP="0055044A">
      <w:pPr>
        <w:shd w:val="clear" w:color="auto" w:fill="FFFFFF"/>
        <w:spacing w:after="100" w:afterAutospacing="1" w:line="360" w:lineRule="auto"/>
        <w:contextualSpacing/>
        <w:jc w:val="both"/>
        <w:rPr>
          <w:rFonts w:ascii="Tahoma" w:eastAsiaTheme="minorEastAsia" w:hAnsi="Tahoma" w:cs="Tahoma"/>
          <w:lang w:val="es-ES_tradnl"/>
        </w:rPr>
      </w:pPr>
    </w:p>
    <w:p w:rsidR="0055044A" w:rsidRDefault="0055044A" w:rsidP="0055044A">
      <w:pPr>
        <w:spacing w:line="360" w:lineRule="auto"/>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D63A9A" w:rsidRDefault="00D63A9A" w:rsidP="0055044A">
      <w:pPr>
        <w:spacing w:line="360" w:lineRule="auto"/>
        <w:ind w:left="708"/>
        <w:jc w:val="both"/>
        <w:rPr>
          <w:rFonts w:ascii="Tahoma" w:hAnsi="Tahoma" w:cs="Tahoma"/>
          <w:i/>
          <w:lang w:eastAsia="en-US"/>
        </w:rPr>
      </w:pPr>
    </w:p>
    <w:p w:rsidR="009B69EF" w:rsidRPr="00BE06FA" w:rsidRDefault="009B69EF" w:rsidP="009B69EF">
      <w:pPr>
        <w:pStyle w:val="Prrafodelista"/>
        <w:numPr>
          <w:ilvl w:val="0"/>
          <w:numId w:val="22"/>
        </w:numPr>
        <w:shd w:val="clear" w:color="auto" w:fill="FFFFFF"/>
        <w:spacing w:after="100" w:afterAutospacing="1"/>
        <w:contextualSpacing/>
        <w:jc w:val="both"/>
        <w:rPr>
          <w:rFonts w:ascii="Tahoma" w:eastAsiaTheme="minorEastAsia" w:hAnsi="Tahoma" w:cs="Tahoma"/>
          <w:b/>
          <w:lang w:val="es-ES_tradnl"/>
        </w:rPr>
      </w:pPr>
      <w:r w:rsidRPr="00BE06FA">
        <w:rPr>
          <w:rFonts w:ascii="Tahoma" w:eastAsiaTheme="minorEastAsia" w:hAnsi="Tahoma" w:cs="Tahoma"/>
          <w:b/>
          <w:lang w:val="es-ES_tradnl"/>
        </w:rPr>
        <w:t xml:space="preserve">Requisición: </w:t>
      </w:r>
      <w:r w:rsidRPr="00BE06FA">
        <w:rPr>
          <w:rFonts w:ascii="Tahoma" w:eastAsiaTheme="minorEastAsia" w:hAnsi="Tahoma" w:cs="Tahoma"/>
          <w:lang w:val="es-ES_tradnl"/>
        </w:rPr>
        <w:t>201703234</w:t>
      </w:r>
    </w:p>
    <w:p w:rsidR="009B69EF" w:rsidRDefault="009B69EF" w:rsidP="009B69EF">
      <w:pPr>
        <w:pStyle w:val="Prrafodelista"/>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Área requirente: </w:t>
      </w:r>
      <w:r w:rsidRPr="00BE06FA">
        <w:rPr>
          <w:rFonts w:ascii="Tahoma" w:eastAsiaTheme="minorEastAsia" w:hAnsi="Tahoma" w:cs="Tahoma"/>
          <w:lang w:val="es-ES_tradnl"/>
        </w:rPr>
        <w:t>Coordinación General de Análisis Estratégico y Comunicación adscrita a la Presidencia Municipal.</w:t>
      </w:r>
    </w:p>
    <w:p w:rsidR="0055044A" w:rsidRDefault="009B69EF" w:rsidP="0055044A">
      <w:pPr>
        <w:pStyle w:val="Prrafodelista"/>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Objeto: </w:t>
      </w:r>
      <w:r w:rsidRPr="00BE06FA">
        <w:rPr>
          <w:rFonts w:ascii="Tahoma" w:eastAsiaTheme="minorEastAsia" w:hAnsi="Tahoma" w:cs="Tahoma"/>
          <w:lang w:val="es-ES_tradnl"/>
        </w:rPr>
        <w:t>Producción de audiovisuales, diseño, conceptualización y producción de la campaña Cuidad de los Niños del Municipio de Zapopan Jalisco.</w:t>
      </w:r>
    </w:p>
    <w:p w:rsidR="0055044A" w:rsidRDefault="009B69EF" w:rsidP="0055044A">
      <w:pPr>
        <w:pStyle w:val="Prrafodelista"/>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Monto:</w:t>
      </w:r>
      <w:r w:rsidRPr="00BE06FA">
        <w:rPr>
          <w:rFonts w:ascii="Tahoma" w:eastAsiaTheme="minorEastAsia" w:hAnsi="Tahoma" w:cs="Tahoma"/>
          <w:lang w:val="es-ES_tradnl"/>
        </w:rPr>
        <w:t xml:space="preserve"> $ 237,000.00 pesos más I.V.A.</w:t>
      </w:r>
    </w:p>
    <w:p w:rsidR="0055044A" w:rsidRDefault="009B69EF" w:rsidP="0055044A">
      <w:pPr>
        <w:pStyle w:val="Prrafodelista"/>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Fundamento y Motivo: </w:t>
      </w:r>
      <w:r w:rsidRPr="00BE06FA">
        <w:rPr>
          <w:rFonts w:ascii="Tahoma" w:eastAsiaTheme="minorEastAsia" w:hAnsi="Tahoma" w:cs="Tahoma"/>
          <w:lang w:val="es-ES_tradnl"/>
        </w:rPr>
        <w:t>Artículo 73, Fracción I de la Ley de Compras Gubernamentales, Enajenaciones y Contratación de Servicios del Estado de Jalisco y sus Municipios, debido a la composición y producción de la música y video de la identidad para la campaña Cuidad de los Niños, el proveedor cuenta con premios REED Latino, como equipo de comunicación política y gubernamental y como mejor marca ciudad, además de haber realizado la música para los Jugos Panamericanos del C7, música institucional de Cemex entre otras, por lo que cumple cabalmente con lo necesario para realizar la campaña de identidad del Municipio “ Cuidad de los Niños”.</w:t>
      </w:r>
    </w:p>
    <w:p w:rsidR="009B69EF" w:rsidRDefault="009B69EF" w:rsidP="0055044A">
      <w:pPr>
        <w:pStyle w:val="Prrafodelista"/>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Proveedor:</w:t>
      </w:r>
      <w:r w:rsidRPr="00BE06FA">
        <w:rPr>
          <w:rFonts w:ascii="Tahoma" w:eastAsiaTheme="minorEastAsia" w:hAnsi="Tahoma" w:cs="Tahoma"/>
          <w:lang w:val="es-ES_tradnl"/>
        </w:rPr>
        <w:t xml:space="preserve"> Moisés Barba González.</w:t>
      </w:r>
    </w:p>
    <w:p w:rsidR="009B69EF" w:rsidRPr="00BE06FA" w:rsidRDefault="008242D7" w:rsidP="0055044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e</w:t>
      </w:r>
      <w:r w:rsidR="009B69EF">
        <w:rPr>
          <w:rFonts w:ascii="Tahoma" w:hAnsi="Tahoma" w:cs="Tahoma"/>
          <w:lang w:val="es-ES_tradnl"/>
        </w:rPr>
        <w:t xml:space="preserv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A2</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 levantando su mano</w:t>
      </w:r>
      <w:r w:rsidR="0055044A">
        <w:rPr>
          <w:rFonts w:ascii="Tahoma" w:hAnsi="Tahoma" w:cs="Tahoma"/>
        </w:rPr>
        <w:t>.</w:t>
      </w:r>
    </w:p>
    <w:p w:rsidR="009B69EF" w:rsidRPr="00BE06FA" w:rsidRDefault="009B69EF" w:rsidP="0055044A">
      <w:pPr>
        <w:shd w:val="clear" w:color="auto" w:fill="FFFFFF"/>
        <w:spacing w:after="100" w:afterAutospacing="1" w:line="360" w:lineRule="auto"/>
        <w:ind w:left="1080"/>
        <w:contextualSpacing/>
        <w:jc w:val="both"/>
        <w:rPr>
          <w:rFonts w:ascii="Tahoma" w:eastAsiaTheme="minorEastAsia" w:hAnsi="Tahoma" w:cs="Tahoma"/>
          <w:lang w:val="es-ES_tradnl"/>
        </w:rPr>
      </w:pPr>
    </w:p>
    <w:p w:rsidR="0055044A" w:rsidRDefault="0055044A" w:rsidP="0055044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242D7" w:rsidRPr="00291356" w:rsidRDefault="008242D7" w:rsidP="0055044A">
      <w:pPr>
        <w:spacing w:line="360" w:lineRule="auto"/>
        <w:ind w:left="708"/>
        <w:jc w:val="both"/>
        <w:rPr>
          <w:rFonts w:ascii="Tahoma" w:hAnsi="Tahoma" w:cs="Tahoma"/>
          <w:i/>
          <w:lang w:eastAsia="en-US"/>
        </w:rPr>
      </w:pPr>
    </w:p>
    <w:p w:rsidR="009B69EF" w:rsidRPr="00E33045" w:rsidRDefault="009B69EF" w:rsidP="009B69EF">
      <w:pPr>
        <w:pStyle w:val="Prrafodelista"/>
        <w:numPr>
          <w:ilvl w:val="0"/>
          <w:numId w:val="22"/>
        </w:numPr>
        <w:shd w:val="clear" w:color="auto" w:fill="FFFFFF"/>
        <w:spacing w:after="100" w:afterAutospacing="1"/>
        <w:contextualSpacing/>
        <w:rPr>
          <w:rFonts w:ascii="Tahoma" w:eastAsiaTheme="minorEastAsia" w:hAnsi="Tahoma" w:cs="Tahoma"/>
          <w:b/>
        </w:rPr>
      </w:pPr>
      <w:r w:rsidRPr="00E33045">
        <w:rPr>
          <w:rFonts w:ascii="Tahoma" w:eastAsiaTheme="minorEastAsia" w:hAnsi="Tahoma" w:cs="Tahoma"/>
          <w:b/>
        </w:rPr>
        <w:t xml:space="preserve">Requisición: </w:t>
      </w:r>
      <w:r w:rsidRPr="00E33045">
        <w:rPr>
          <w:rFonts w:ascii="Tahoma" w:eastAsiaTheme="minorEastAsia" w:hAnsi="Tahoma" w:cs="Tahoma"/>
        </w:rPr>
        <w:t>201703232</w:t>
      </w:r>
    </w:p>
    <w:p w:rsidR="009B69EF" w:rsidRPr="00E33045" w:rsidRDefault="009B69EF" w:rsidP="009B69EF">
      <w:pPr>
        <w:pStyle w:val="Prrafodelista"/>
        <w:shd w:val="clear" w:color="auto" w:fill="FFFFFF"/>
        <w:spacing w:after="100" w:afterAutospacing="1"/>
        <w:ind w:left="1080"/>
        <w:contextualSpacing/>
        <w:rPr>
          <w:rFonts w:ascii="Tahoma" w:eastAsiaTheme="minorEastAsia" w:hAnsi="Tahoma" w:cs="Tahoma"/>
          <w:b/>
        </w:rPr>
      </w:pPr>
      <w:r w:rsidRPr="00E33045">
        <w:rPr>
          <w:rFonts w:ascii="Tahoma" w:eastAsiaTheme="minorEastAsia" w:hAnsi="Tahoma" w:cs="Tahoma"/>
          <w:b/>
          <w:lang w:val="es-ES_tradnl"/>
        </w:rPr>
        <w:t xml:space="preserve">Área requirente: </w:t>
      </w:r>
      <w:r w:rsidRPr="00E33045">
        <w:rPr>
          <w:rFonts w:ascii="Tahoma" w:eastAsiaTheme="minorEastAsia" w:hAnsi="Tahoma" w:cs="Tahoma"/>
          <w:lang w:val="es-ES_tradnl"/>
        </w:rPr>
        <w:t>Coordinación General de Análisis Estratégico y Comunicación adscrita a la Presidencia Municipal.</w:t>
      </w:r>
    </w:p>
    <w:p w:rsidR="009B69EF" w:rsidRDefault="009B69EF" w:rsidP="009B69EF">
      <w:pPr>
        <w:pStyle w:val="Prrafodelista"/>
        <w:shd w:val="clear" w:color="auto" w:fill="FFFFFF"/>
        <w:spacing w:after="100" w:afterAutospacing="1"/>
        <w:ind w:left="1080"/>
        <w:contextualSpacing/>
        <w:rPr>
          <w:rFonts w:ascii="Tahoma" w:eastAsiaTheme="minorEastAsia" w:hAnsi="Tahoma" w:cs="Tahoma"/>
          <w:lang w:val="es-ES_tradnl"/>
        </w:rPr>
      </w:pPr>
      <w:r w:rsidRPr="00E33045">
        <w:rPr>
          <w:rFonts w:ascii="Tahoma" w:eastAsiaTheme="minorEastAsia" w:hAnsi="Tahoma" w:cs="Tahoma"/>
          <w:b/>
          <w:lang w:val="es-ES_tradnl"/>
        </w:rPr>
        <w:t xml:space="preserve">Objeto: </w:t>
      </w:r>
      <w:r w:rsidRPr="00E33045">
        <w:rPr>
          <w:rFonts w:ascii="Tahoma" w:eastAsiaTheme="minorEastAsia" w:hAnsi="Tahoma" w:cs="Tahoma"/>
          <w:lang w:val="es-ES_tradnl"/>
        </w:rPr>
        <w:t>Servicio de creatividad y comunicación</w:t>
      </w:r>
      <w:r w:rsidRPr="00E33045">
        <w:rPr>
          <w:rFonts w:ascii="Tahoma" w:eastAsiaTheme="minorEastAsia" w:hAnsi="Tahoma" w:cs="Tahoma"/>
          <w:b/>
          <w:lang w:val="es-ES_tradnl"/>
        </w:rPr>
        <w:t xml:space="preserve">, </w:t>
      </w:r>
      <w:r w:rsidRPr="00E33045">
        <w:rPr>
          <w:rFonts w:ascii="Tahoma" w:eastAsiaTheme="minorEastAsia" w:hAnsi="Tahoma" w:cs="Tahoma"/>
          <w:lang w:val="es-ES_tradnl"/>
        </w:rPr>
        <w:t>diseño y producción, publicidad stand papirolas Municipio de Zapopan.</w:t>
      </w:r>
    </w:p>
    <w:p w:rsidR="009B69EF" w:rsidRDefault="009B69EF" w:rsidP="009B69EF">
      <w:pPr>
        <w:pStyle w:val="Prrafodelista"/>
        <w:shd w:val="clear" w:color="auto" w:fill="FFFFFF"/>
        <w:spacing w:after="100" w:afterAutospacing="1"/>
        <w:ind w:left="1080"/>
        <w:contextualSpacing/>
        <w:rPr>
          <w:rFonts w:ascii="Tahoma" w:eastAsiaTheme="minorEastAsia" w:hAnsi="Tahoma" w:cs="Tahoma"/>
          <w:lang w:val="es-ES_tradnl"/>
        </w:rPr>
      </w:pPr>
      <w:r w:rsidRPr="00BE06FA">
        <w:rPr>
          <w:rFonts w:ascii="Tahoma" w:eastAsiaTheme="minorEastAsia" w:hAnsi="Tahoma" w:cs="Tahoma"/>
          <w:b/>
          <w:lang w:val="es-ES_tradnl"/>
        </w:rPr>
        <w:t>Monto:</w:t>
      </w:r>
      <w:r w:rsidRPr="00BE06FA">
        <w:rPr>
          <w:rFonts w:ascii="Tahoma" w:eastAsiaTheme="minorEastAsia" w:hAnsi="Tahoma" w:cs="Tahoma"/>
          <w:lang w:val="es-ES_tradnl"/>
        </w:rPr>
        <w:t xml:space="preserve"> $ 112,000.00 pesos más I.V.A.</w:t>
      </w:r>
    </w:p>
    <w:p w:rsidR="009B69EF" w:rsidRDefault="009B69EF" w:rsidP="009B69EF">
      <w:pPr>
        <w:pStyle w:val="Prrafodelista"/>
        <w:shd w:val="clear" w:color="auto" w:fill="FFFFFF"/>
        <w:spacing w:after="100" w:afterAutospacing="1"/>
        <w:ind w:left="1080"/>
        <w:contextualSpacing/>
        <w:rPr>
          <w:rFonts w:ascii="Tahoma" w:eastAsiaTheme="minorEastAsia" w:hAnsi="Tahoma" w:cs="Tahoma"/>
          <w:lang w:val="es-ES_tradnl"/>
        </w:rPr>
      </w:pPr>
      <w:r w:rsidRPr="00BE06FA">
        <w:rPr>
          <w:rFonts w:ascii="Tahoma" w:eastAsiaTheme="minorEastAsia" w:hAnsi="Tahoma" w:cs="Tahoma"/>
          <w:b/>
          <w:lang w:val="es-ES_tradnl"/>
        </w:rPr>
        <w:t xml:space="preserve">Fundamento y Motivo: </w:t>
      </w:r>
      <w:r w:rsidRPr="00BE06FA">
        <w:rPr>
          <w:rFonts w:ascii="Tahoma" w:eastAsiaTheme="minorEastAsia" w:hAnsi="Tahoma" w:cs="Tahoma"/>
          <w:lang w:val="es-ES_tradnl"/>
        </w:rPr>
        <w:t xml:space="preserve">Artículo 73, Fracción I de la Ley de Compras Gubernamentales, Enajenaciones y Contratación de Servicios del Estado de Jalisco y sus </w:t>
      </w:r>
      <w:r w:rsidRPr="00BE06FA">
        <w:rPr>
          <w:rFonts w:ascii="Tahoma" w:eastAsiaTheme="minorEastAsia" w:hAnsi="Tahoma" w:cs="Tahoma"/>
          <w:lang w:val="es-ES_tradnl"/>
        </w:rPr>
        <w:lastRenderedPageBreak/>
        <w:t>Municipios, debido a que el servicio integral prestado por el proveedor es único en cuanto a diseño, gráficos, iluminación, concepto y elaboración de stands, cumpliendo cabalmente con lo solicitado por la Coordinación.</w:t>
      </w:r>
    </w:p>
    <w:p w:rsidR="009B69EF" w:rsidRDefault="009B69EF" w:rsidP="009B69EF">
      <w:pPr>
        <w:pStyle w:val="Prrafodelista"/>
        <w:shd w:val="clear" w:color="auto" w:fill="FFFFFF"/>
        <w:spacing w:after="100" w:afterAutospacing="1"/>
        <w:ind w:left="1080"/>
        <w:contextualSpacing/>
        <w:rPr>
          <w:rFonts w:ascii="Tahoma" w:eastAsiaTheme="minorEastAsia" w:hAnsi="Tahoma" w:cs="Tahoma"/>
          <w:lang w:val="es-ES_tradnl"/>
        </w:rPr>
      </w:pPr>
      <w:r w:rsidRPr="00BE06FA">
        <w:rPr>
          <w:rFonts w:ascii="Tahoma" w:eastAsiaTheme="minorEastAsia" w:hAnsi="Tahoma" w:cs="Tahoma"/>
          <w:b/>
          <w:lang w:val="es-ES_tradnl"/>
        </w:rPr>
        <w:t>Proveedor:</w:t>
      </w:r>
      <w:r w:rsidRPr="00BE06FA">
        <w:rPr>
          <w:rFonts w:ascii="Tahoma" w:eastAsiaTheme="minorEastAsia" w:hAnsi="Tahoma" w:cs="Tahoma"/>
          <w:lang w:val="es-ES_tradnl"/>
        </w:rPr>
        <w:t xml:space="preserve"> Laboratorio de Imagen y Sonido S.C.</w:t>
      </w:r>
    </w:p>
    <w:p w:rsidR="008242D7" w:rsidRPr="00E33045" w:rsidRDefault="008242D7" w:rsidP="009B69EF">
      <w:pPr>
        <w:pStyle w:val="Prrafodelista"/>
        <w:shd w:val="clear" w:color="auto" w:fill="FFFFFF"/>
        <w:spacing w:after="100" w:afterAutospacing="1"/>
        <w:ind w:left="1080"/>
        <w:contextualSpacing/>
        <w:rPr>
          <w:rFonts w:ascii="Tahoma" w:eastAsiaTheme="minorEastAsia" w:hAnsi="Tahoma" w:cs="Tahoma"/>
          <w:b/>
        </w:rPr>
      </w:pPr>
    </w:p>
    <w:p w:rsidR="009B69EF" w:rsidRDefault="008242D7" w:rsidP="0055044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 xml:space="preserve">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A3</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 levantando su mano</w:t>
      </w:r>
      <w:r w:rsidR="0055044A">
        <w:rPr>
          <w:rFonts w:ascii="Tahoma" w:hAnsi="Tahoma" w:cs="Tahoma"/>
        </w:rPr>
        <w:t>.</w:t>
      </w:r>
    </w:p>
    <w:p w:rsidR="0055044A" w:rsidRDefault="0055044A" w:rsidP="009B69EF">
      <w:pPr>
        <w:shd w:val="clear" w:color="auto" w:fill="FFFFFF"/>
        <w:spacing w:after="100" w:afterAutospacing="1"/>
        <w:contextualSpacing/>
        <w:jc w:val="both"/>
        <w:rPr>
          <w:rFonts w:ascii="Tahoma" w:hAnsi="Tahoma" w:cs="Tahoma"/>
          <w:b/>
          <w:u w:val="single"/>
          <w:lang w:val="es-ES_tradnl"/>
        </w:rPr>
      </w:pPr>
    </w:p>
    <w:p w:rsidR="0055044A" w:rsidRPr="00291356" w:rsidRDefault="0055044A" w:rsidP="0055044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BE06FA" w:rsidRDefault="009B69EF" w:rsidP="009B69EF">
      <w:pPr>
        <w:shd w:val="clear" w:color="auto" w:fill="FFFFFF"/>
        <w:spacing w:after="100" w:afterAutospacing="1"/>
        <w:contextualSpacing/>
        <w:jc w:val="both"/>
        <w:rPr>
          <w:rFonts w:ascii="Tahoma" w:hAnsi="Tahoma" w:cs="Tahoma"/>
          <w:i/>
        </w:rPr>
      </w:pP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b/>
          <w:lang w:val="es-ES_tradnl"/>
        </w:rPr>
      </w:pPr>
      <w:r w:rsidRPr="00BE06FA">
        <w:rPr>
          <w:rFonts w:ascii="Tahoma" w:eastAsiaTheme="minorEastAsia" w:hAnsi="Tahoma" w:cs="Tahoma"/>
          <w:b/>
          <w:lang w:val="es-ES_tradnl"/>
        </w:rPr>
        <w:t xml:space="preserve">4. Requisición: </w:t>
      </w:r>
      <w:r w:rsidRPr="00BE06FA">
        <w:rPr>
          <w:rFonts w:ascii="Tahoma" w:eastAsiaTheme="minorEastAsia" w:hAnsi="Tahoma" w:cs="Tahoma"/>
          <w:lang w:val="es-ES_tradnl"/>
        </w:rPr>
        <w:t>201703140</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Área requirente: </w:t>
      </w:r>
      <w:r w:rsidRPr="00BE06FA">
        <w:rPr>
          <w:rFonts w:ascii="Tahoma" w:eastAsiaTheme="minorEastAsia" w:hAnsi="Tahoma" w:cs="Tahoma"/>
          <w:lang w:val="es-ES_tradnl"/>
        </w:rPr>
        <w:t>Coordinación General de Análisis Estratégico y Comunicación adscrita a la Presidencia Municipal.</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Objeto: </w:t>
      </w:r>
      <w:r w:rsidRPr="00BE06FA">
        <w:rPr>
          <w:rFonts w:ascii="Tahoma" w:eastAsiaTheme="minorEastAsia" w:hAnsi="Tahoma" w:cs="Tahoma"/>
          <w:lang w:val="es-ES_tradnl"/>
        </w:rPr>
        <w:t>Publicidad en radio</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Monto:</w:t>
      </w:r>
      <w:r w:rsidRPr="00BE06FA">
        <w:rPr>
          <w:rFonts w:ascii="Tahoma" w:eastAsiaTheme="minorEastAsia" w:hAnsi="Tahoma" w:cs="Tahoma"/>
          <w:lang w:val="es-ES_tradnl"/>
        </w:rPr>
        <w:t xml:space="preserve"> $ 341,379.31 pesos más I.V.A.</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Fundamento y Motivo: </w:t>
      </w:r>
      <w:r w:rsidRPr="00BE06FA">
        <w:rPr>
          <w:rFonts w:ascii="Tahoma" w:eastAsiaTheme="minorEastAsia" w:hAnsi="Tahoma" w:cs="Tahoma"/>
          <w:lang w:val="es-ES_tradnl"/>
        </w:rPr>
        <w:t>Artículo 73, Fracción I de la Ley de Compras Gubernamentales, Enajenaciones y Contratación de Servicios del Estado de Jalisco y sus Municipios, la publicidad se transmitió entre los meses de junio y septiembre del presente año, las campañas transmitidas son Zapopan Cuidad de los Niños y Zapopan Presente (útiles escolares)</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Proveedor:</w:t>
      </w:r>
      <w:r w:rsidRPr="00BE06FA">
        <w:rPr>
          <w:rFonts w:ascii="Tahoma" w:eastAsiaTheme="minorEastAsia" w:hAnsi="Tahoma" w:cs="Tahoma"/>
          <w:lang w:val="es-ES_tradnl"/>
        </w:rPr>
        <w:t xml:space="preserve"> Grupo Radio Centro S.A.B. de C.V.</w:t>
      </w:r>
    </w:p>
    <w:p w:rsidR="009B69EF" w:rsidRPr="00BE06FA" w:rsidRDefault="009B69EF" w:rsidP="009B69EF">
      <w:pPr>
        <w:shd w:val="clear" w:color="auto" w:fill="FFFFFF"/>
        <w:spacing w:after="100" w:afterAutospacing="1"/>
        <w:contextualSpacing/>
        <w:jc w:val="both"/>
        <w:rPr>
          <w:rFonts w:ascii="Tahoma" w:hAnsi="Tahoma" w:cs="Tahoma"/>
          <w:i/>
          <w:lang w:val="es-ES_tradnl"/>
        </w:rPr>
      </w:pPr>
    </w:p>
    <w:p w:rsidR="009B69EF" w:rsidRDefault="008242D7" w:rsidP="0055044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 xml:space="preserve">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w:t>
      </w:r>
      <w:r w:rsidR="009B69EF">
        <w:rPr>
          <w:rFonts w:ascii="Tahoma" w:eastAsia="Calibri" w:hAnsi="Tahoma" w:cs="Tahoma"/>
          <w:b/>
          <w:lang w:val="es-ES_tradnl"/>
        </w:rPr>
        <w:t>4</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 levantando su mano</w:t>
      </w:r>
      <w:r w:rsidR="0055044A">
        <w:rPr>
          <w:rFonts w:ascii="Tahoma" w:hAnsi="Tahoma" w:cs="Tahoma"/>
        </w:rPr>
        <w:t>.</w:t>
      </w:r>
    </w:p>
    <w:p w:rsidR="0055044A" w:rsidRPr="00BE06FA" w:rsidRDefault="0055044A" w:rsidP="0055044A">
      <w:pPr>
        <w:shd w:val="clear" w:color="auto" w:fill="FFFFFF"/>
        <w:spacing w:after="100" w:afterAutospacing="1" w:line="360" w:lineRule="auto"/>
        <w:contextualSpacing/>
        <w:jc w:val="both"/>
        <w:rPr>
          <w:rFonts w:ascii="Tahoma" w:hAnsi="Tahoma" w:cs="Tahoma"/>
        </w:rPr>
      </w:pPr>
    </w:p>
    <w:p w:rsidR="0055044A" w:rsidRPr="00291356" w:rsidRDefault="0055044A" w:rsidP="0055044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b/>
          <w:lang w:val="es-ES_tradnl"/>
        </w:rPr>
      </w:pPr>
      <w:r w:rsidRPr="00BE06FA">
        <w:rPr>
          <w:rFonts w:ascii="Tahoma" w:eastAsiaTheme="minorEastAsia" w:hAnsi="Tahoma" w:cs="Tahoma"/>
          <w:b/>
          <w:lang w:val="es-ES_tradnl"/>
        </w:rPr>
        <w:lastRenderedPageBreak/>
        <w:t xml:space="preserve">5. Requisición: </w:t>
      </w:r>
      <w:r w:rsidRPr="00BE06FA">
        <w:rPr>
          <w:rFonts w:ascii="Tahoma" w:eastAsiaTheme="minorEastAsia" w:hAnsi="Tahoma" w:cs="Tahoma"/>
          <w:lang w:val="es-ES_tradnl"/>
        </w:rPr>
        <w:t>201703141</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Área requirente: </w:t>
      </w:r>
      <w:r w:rsidRPr="00BE06FA">
        <w:rPr>
          <w:rFonts w:ascii="Tahoma" w:eastAsiaTheme="minorEastAsia" w:hAnsi="Tahoma" w:cs="Tahoma"/>
          <w:lang w:val="es-ES_tradnl"/>
        </w:rPr>
        <w:t>Coordinación General de Análisis Estratégico y Comunicación adscrita a la Presidencia Municipal.</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Objeto: </w:t>
      </w:r>
      <w:r w:rsidRPr="00BE06FA">
        <w:rPr>
          <w:rFonts w:ascii="Tahoma" w:eastAsiaTheme="minorEastAsia" w:hAnsi="Tahoma" w:cs="Tahoma"/>
          <w:lang w:val="es-ES_tradnl"/>
        </w:rPr>
        <w:t>Publicidad en radio, campañas de seguridad pública, protección civil y contra incendios.</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Monto:</w:t>
      </w:r>
      <w:r w:rsidRPr="00BE06FA">
        <w:rPr>
          <w:rFonts w:ascii="Tahoma" w:eastAsiaTheme="minorEastAsia" w:hAnsi="Tahoma" w:cs="Tahoma"/>
          <w:lang w:val="es-ES_tradnl"/>
        </w:rPr>
        <w:t xml:space="preserve"> $ 80,000.00 pesos más I.V.A.</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Fundamento y Motivo: </w:t>
      </w:r>
      <w:r w:rsidRPr="00BE06FA">
        <w:rPr>
          <w:rFonts w:ascii="Tahoma" w:eastAsiaTheme="minorEastAsia" w:hAnsi="Tahoma" w:cs="Tahoma"/>
          <w:lang w:val="es-ES_tradnl"/>
        </w:rPr>
        <w:t>Artículo 73, Fracción I de la Ley de Compras Gubernamentales, Enajenaciones y Contratación de Servicios del Estado de Jalisco y sus Municipios, la publicidad se transmitió entre los meses de abril y mayo del presente año, las campañas transmitidas son Si se quema el bosque se acaba todo.</w:t>
      </w:r>
    </w:p>
    <w:p w:rsidR="009B69EF"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Proveedor:</w:t>
      </w:r>
      <w:r w:rsidRPr="00BE06FA">
        <w:rPr>
          <w:rFonts w:ascii="Tahoma" w:eastAsiaTheme="minorEastAsia" w:hAnsi="Tahoma" w:cs="Tahoma"/>
          <w:lang w:val="es-ES_tradnl"/>
        </w:rPr>
        <w:t xml:space="preserve"> Grupo Radio Centro S.A.B. de C.V.</w:t>
      </w:r>
    </w:p>
    <w:p w:rsidR="009B69EF" w:rsidRDefault="009B69EF" w:rsidP="009B69EF">
      <w:pPr>
        <w:shd w:val="clear" w:color="auto" w:fill="FFFFFF"/>
        <w:spacing w:after="100" w:afterAutospacing="1"/>
        <w:ind w:left="1080"/>
        <w:contextualSpacing/>
        <w:jc w:val="both"/>
        <w:rPr>
          <w:rFonts w:ascii="Tahoma" w:eastAsiaTheme="minorEastAsia" w:hAnsi="Tahoma" w:cs="Tahoma"/>
          <w:lang w:val="es-ES_tradnl"/>
        </w:rPr>
      </w:pPr>
    </w:p>
    <w:p w:rsidR="008242D7" w:rsidRDefault="008242D7" w:rsidP="009B69EF">
      <w:pPr>
        <w:shd w:val="clear" w:color="auto" w:fill="FFFFFF"/>
        <w:spacing w:after="100" w:afterAutospacing="1"/>
        <w:ind w:left="1080"/>
        <w:contextualSpacing/>
        <w:jc w:val="both"/>
        <w:rPr>
          <w:rFonts w:ascii="Tahoma" w:eastAsiaTheme="minorEastAsia" w:hAnsi="Tahoma" w:cs="Tahoma"/>
          <w:lang w:val="es-ES_tradnl"/>
        </w:rPr>
      </w:pPr>
    </w:p>
    <w:p w:rsidR="009B69EF" w:rsidRDefault="008242D7" w:rsidP="0055044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 xml:space="preserve">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w:t>
      </w:r>
      <w:r w:rsidR="009B69EF">
        <w:rPr>
          <w:rFonts w:ascii="Tahoma" w:eastAsia="Calibri" w:hAnsi="Tahoma" w:cs="Tahoma"/>
          <w:b/>
          <w:lang w:val="es-ES_tradnl"/>
        </w:rPr>
        <w:t>5</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w:t>
      </w:r>
      <w:r w:rsidR="009B69EF" w:rsidRPr="00327303">
        <w:rPr>
          <w:rFonts w:ascii="Tahoma" w:eastAsia="Calibri" w:hAnsi="Tahoma" w:cs="Tahoma"/>
          <w:lang w:val="es-ES_tradnl"/>
        </w:rPr>
        <w:t xml:space="preserve"> levantando su mano</w:t>
      </w:r>
      <w:r w:rsidR="0055044A">
        <w:rPr>
          <w:rFonts w:ascii="Tahoma" w:hAnsi="Tahoma" w:cs="Tahoma"/>
        </w:rPr>
        <w:t>.</w:t>
      </w:r>
    </w:p>
    <w:p w:rsidR="0055044A" w:rsidRDefault="0055044A" w:rsidP="0055044A">
      <w:pPr>
        <w:shd w:val="clear" w:color="auto" w:fill="FFFFFF"/>
        <w:spacing w:after="100" w:afterAutospacing="1" w:line="360" w:lineRule="auto"/>
        <w:contextualSpacing/>
        <w:jc w:val="both"/>
        <w:rPr>
          <w:rFonts w:ascii="Tahoma" w:hAnsi="Tahoma" w:cs="Tahoma"/>
        </w:rPr>
      </w:pPr>
    </w:p>
    <w:p w:rsidR="0055044A" w:rsidRPr="00291356" w:rsidRDefault="0055044A" w:rsidP="0055044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shd w:val="clear" w:color="auto" w:fill="FFFFFF"/>
        <w:spacing w:after="100" w:afterAutospacing="1"/>
        <w:contextualSpacing/>
        <w:jc w:val="both"/>
        <w:rPr>
          <w:rFonts w:ascii="Tahoma" w:hAnsi="Tahoma" w:cs="Tahoma"/>
          <w:i/>
        </w:rPr>
      </w:pPr>
    </w:p>
    <w:p w:rsidR="009B69EF" w:rsidRPr="00BE06FA" w:rsidRDefault="009B69EF" w:rsidP="009B69EF">
      <w:pPr>
        <w:shd w:val="clear" w:color="auto" w:fill="FFFFFF"/>
        <w:spacing w:after="100" w:afterAutospacing="1"/>
        <w:ind w:left="720"/>
        <w:contextualSpacing/>
        <w:jc w:val="both"/>
        <w:rPr>
          <w:rFonts w:ascii="Tahoma" w:eastAsiaTheme="minorEastAsia" w:hAnsi="Tahoma" w:cs="Tahoma"/>
          <w:b/>
          <w:lang w:val="es-ES_tradnl"/>
        </w:rPr>
      </w:pPr>
      <w:r w:rsidRPr="00BE06FA">
        <w:rPr>
          <w:rFonts w:ascii="Tahoma" w:eastAsiaTheme="minorEastAsia" w:hAnsi="Tahoma" w:cs="Tahoma"/>
          <w:b/>
          <w:lang w:val="es-ES_tradnl"/>
        </w:rPr>
        <w:t>6.</w:t>
      </w:r>
      <w:r w:rsidR="0055044A">
        <w:rPr>
          <w:rFonts w:ascii="Tahoma" w:eastAsiaTheme="minorEastAsia" w:hAnsi="Tahoma" w:cs="Tahoma"/>
          <w:b/>
          <w:lang w:val="es-ES_tradnl"/>
        </w:rPr>
        <w:t xml:space="preserve"> </w:t>
      </w:r>
      <w:r w:rsidRPr="00BE06FA">
        <w:rPr>
          <w:rFonts w:ascii="Tahoma" w:eastAsiaTheme="minorEastAsia" w:hAnsi="Tahoma" w:cs="Tahoma"/>
          <w:b/>
          <w:lang w:val="es-ES_tradnl"/>
        </w:rPr>
        <w:t xml:space="preserve">Requisición: </w:t>
      </w:r>
      <w:r w:rsidRPr="00BE06FA">
        <w:rPr>
          <w:rFonts w:ascii="Tahoma" w:eastAsiaTheme="minorEastAsia" w:hAnsi="Tahoma" w:cs="Tahoma"/>
          <w:lang w:val="es-ES_tradnl"/>
        </w:rPr>
        <w:t>201703195</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Área requirente: </w:t>
      </w:r>
      <w:r w:rsidRPr="00BE06FA">
        <w:rPr>
          <w:rFonts w:ascii="Tahoma" w:eastAsiaTheme="minorEastAsia" w:hAnsi="Tahoma" w:cs="Tahoma"/>
          <w:lang w:val="es-ES_tradnl"/>
        </w:rPr>
        <w:t xml:space="preserve">Dirección de Fomento al Empleo y </w:t>
      </w:r>
      <w:proofErr w:type="spellStart"/>
      <w:r w:rsidRPr="00BE06FA">
        <w:rPr>
          <w:rFonts w:ascii="Tahoma" w:eastAsiaTheme="minorEastAsia" w:hAnsi="Tahoma" w:cs="Tahoma"/>
          <w:lang w:val="es-ES_tradnl"/>
        </w:rPr>
        <w:t>Emprendurismo</w:t>
      </w:r>
      <w:proofErr w:type="spellEnd"/>
      <w:r w:rsidRPr="00BE06FA">
        <w:rPr>
          <w:rFonts w:ascii="Tahoma" w:eastAsiaTheme="minorEastAsia" w:hAnsi="Tahoma" w:cs="Tahoma"/>
          <w:lang w:val="es-ES_tradnl"/>
        </w:rPr>
        <w:t xml:space="preserve"> adscrita a la Coordinación General de Desarrollo Económico y Combate a la Desigualdad. (Instituto Municipal de la Juventud)</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Objeto: </w:t>
      </w:r>
      <w:r w:rsidRPr="00BE06FA">
        <w:rPr>
          <w:rFonts w:ascii="Tahoma" w:eastAsiaTheme="minorEastAsia" w:hAnsi="Tahoma" w:cs="Tahoma"/>
          <w:lang w:val="es-ES_tradnl"/>
        </w:rPr>
        <w:t>Servicios profesionales para la tercera etapa de Zapopan Rifa incluye: implementación de metodología en Industrias Creativas en Cuatro Talleres.</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Monto:</w:t>
      </w:r>
      <w:r w:rsidRPr="00BE06FA">
        <w:rPr>
          <w:rFonts w:ascii="Tahoma" w:eastAsiaTheme="minorEastAsia" w:hAnsi="Tahoma" w:cs="Tahoma"/>
          <w:lang w:val="es-ES_tradnl"/>
        </w:rPr>
        <w:t xml:space="preserve"> $ 1´372,853.74 pesos más I.V.A.</w:t>
      </w:r>
    </w:p>
    <w:p w:rsidR="009B69EF" w:rsidRPr="00BE06FA"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 xml:space="preserve">Fundamento y Motivo: </w:t>
      </w:r>
      <w:r w:rsidRPr="00BE06FA">
        <w:rPr>
          <w:rFonts w:ascii="Tahoma" w:eastAsiaTheme="minorEastAsia" w:hAnsi="Tahoma" w:cs="Tahoma"/>
          <w:lang w:val="es-ES_tradnl"/>
        </w:rPr>
        <w:t xml:space="preserve">Artículo 73, Fracción I de la Ley de Compras Gubernamentales, Enajenaciones y Contratación de Servicios del Estado de Jalisco y sus Municipios, realización de 4 talleres: dos con la temática expresión gráfica y dos de rap, cada uno con duración de 96 horas, dos en la colonia San Juan de </w:t>
      </w:r>
      <w:proofErr w:type="spellStart"/>
      <w:r w:rsidRPr="00BE06FA">
        <w:rPr>
          <w:rFonts w:ascii="Tahoma" w:eastAsiaTheme="minorEastAsia" w:hAnsi="Tahoma" w:cs="Tahoma"/>
          <w:lang w:val="es-ES_tradnl"/>
        </w:rPr>
        <w:t>Ocotan</w:t>
      </w:r>
      <w:proofErr w:type="spellEnd"/>
      <w:r w:rsidRPr="00BE06FA">
        <w:rPr>
          <w:rFonts w:ascii="Tahoma" w:eastAsiaTheme="minorEastAsia" w:hAnsi="Tahoma" w:cs="Tahoma"/>
          <w:lang w:val="es-ES_tradnl"/>
        </w:rPr>
        <w:t xml:space="preserve"> y dos en Santa Ana </w:t>
      </w:r>
      <w:proofErr w:type="spellStart"/>
      <w:r w:rsidRPr="00BE06FA">
        <w:rPr>
          <w:rFonts w:ascii="Tahoma" w:eastAsiaTheme="minorEastAsia" w:hAnsi="Tahoma" w:cs="Tahoma"/>
          <w:lang w:val="es-ES_tradnl"/>
        </w:rPr>
        <w:t>Tepetitlan</w:t>
      </w:r>
      <w:proofErr w:type="spellEnd"/>
      <w:r w:rsidRPr="00BE06FA">
        <w:rPr>
          <w:rFonts w:ascii="Tahoma" w:eastAsiaTheme="minorEastAsia" w:hAnsi="Tahoma" w:cs="Tahoma"/>
          <w:lang w:val="es-ES_tradnl"/>
        </w:rPr>
        <w:t>.</w:t>
      </w:r>
    </w:p>
    <w:p w:rsidR="009B69EF" w:rsidRDefault="009B69EF" w:rsidP="009B69EF">
      <w:pPr>
        <w:shd w:val="clear" w:color="auto" w:fill="FFFFFF"/>
        <w:spacing w:after="100" w:afterAutospacing="1"/>
        <w:ind w:left="1080"/>
        <w:contextualSpacing/>
        <w:jc w:val="both"/>
        <w:rPr>
          <w:rFonts w:ascii="Tahoma" w:eastAsiaTheme="minorEastAsia" w:hAnsi="Tahoma" w:cs="Tahoma"/>
          <w:lang w:val="es-ES_tradnl"/>
        </w:rPr>
      </w:pPr>
      <w:r w:rsidRPr="00BE06FA">
        <w:rPr>
          <w:rFonts w:ascii="Tahoma" w:eastAsiaTheme="minorEastAsia" w:hAnsi="Tahoma" w:cs="Tahoma"/>
          <w:b/>
          <w:lang w:val="es-ES_tradnl"/>
        </w:rPr>
        <w:t>Proveedor:</w:t>
      </w:r>
      <w:r w:rsidRPr="00BE06FA">
        <w:rPr>
          <w:rFonts w:ascii="Tahoma" w:eastAsiaTheme="minorEastAsia" w:hAnsi="Tahoma" w:cs="Tahoma"/>
          <w:lang w:val="es-ES_tradnl"/>
        </w:rPr>
        <w:t xml:space="preserve"> Proyectos </w:t>
      </w:r>
      <w:proofErr w:type="spellStart"/>
      <w:r w:rsidRPr="00BE06FA">
        <w:rPr>
          <w:rFonts w:ascii="Tahoma" w:eastAsiaTheme="minorEastAsia" w:hAnsi="Tahoma" w:cs="Tahoma"/>
          <w:lang w:val="es-ES_tradnl"/>
        </w:rPr>
        <w:t>Saraperos</w:t>
      </w:r>
      <w:proofErr w:type="spellEnd"/>
      <w:r w:rsidRPr="00BE06FA">
        <w:rPr>
          <w:rFonts w:ascii="Tahoma" w:eastAsiaTheme="minorEastAsia" w:hAnsi="Tahoma" w:cs="Tahoma"/>
          <w:lang w:val="es-ES_tradnl"/>
        </w:rPr>
        <w:t xml:space="preserve"> S.A.P.I. de C.V.</w:t>
      </w:r>
    </w:p>
    <w:p w:rsidR="009B69EF" w:rsidRDefault="00D63A9A" w:rsidP="00F3655D">
      <w:pPr>
        <w:spacing w:line="360" w:lineRule="auto"/>
        <w:jc w:val="both"/>
        <w:rPr>
          <w:rFonts w:ascii="Tahoma" w:hAnsi="Tahoma" w:cs="Tahoma"/>
        </w:rPr>
      </w:pPr>
      <w:r>
        <w:rPr>
          <w:rFonts w:ascii="Tahoma" w:hAnsi="Tahoma" w:cs="Tahoma"/>
          <w:lang w:val="es-ES_tradnl"/>
        </w:rPr>
        <w:lastRenderedPageBreak/>
        <w:t xml:space="preserve">EL </w:t>
      </w:r>
      <w:r w:rsidR="009B69EF" w:rsidRPr="00132EBD">
        <w:rPr>
          <w:rFonts w:ascii="Tahoma" w:hAnsi="Tahoma" w:cs="Tahoma"/>
        </w:rPr>
        <w:t xml:space="preserve">Lic. Edmundo Antonio </w:t>
      </w:r>
      <w:proofErr w:type="spellStart"/>
      <w:r w:rsidR="009B69EF" w:rsidRPr="00132EBD">
        <w:rPr>
          <w:rFonts w:ascii="Tahoma" w:hAnsi="Tahoma" w:cs="Tahoma"/>
        </w:rPr>
        <w:t>Amutio</w:t>
      </w:r>
      <w:proofErr w:type="spellEnd"/>
      <w:r w:rsidR="009B69EF" w:rsidRPr="00132EBD">
        <w:rPr>
          <w:rFonts w:ascii="Tahoma" w:hAnsi="Tahoma" w:cs="Tahoma"/>
        </w:rPr>
        <w:t xml:space="preserve"> Villa, </w:t>
      </w:r>
      <w:r w:rsidR="009B69EF" w:rsidRPr="00F3655D">
        <w:rPr>
          <w:rFonts w:ascii="Tahoma" w:hAnsi="Tahoma" w:cs="Tahoma"/>
        </w:rPr>
        <w:t xml:space="preserve">Representante Suplente del Presidente del Comité de Adquisiciones, somete a consideración de los Integrantes del Comité de Adquisiciones, otorgar el uso de la voz a la C. Melissa Cruz Rodríguez, Jefa Administrativa del Instituto Municipal de la Juventud. </w:t>
      </w:r>
    </w:p>
    <w:p w:rsidR="00F3655D" w:rsidRPr="00F3655D" w:rsidRDefault="00F3655D" w:rsidP="00F3655D">
      <w:pPr>
        <w:spacing w:line="360" w:lineRule="auto"/>
        <w:jc w:val="both"/>
        <w:rPr>
          <w:rFonts w:ascii="Tahoma" w:hAnsi="Tahoma" w:cs="Tahoma"/>
        </w:rPr>
      </w:pPr>
    </w:p>
    <w:p w:rsidR="00F3655D" w:rsidRPr="00291356" w:rsidRDefault="00F3655D" w:rsidP="00F3655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jc w:val="both"/>
        <w:rPr>
          <w:rFonts w:ascii="Tahoma" w:hAnsi="Tahoma" w:cs="Tahoma"/>
          <w:b/>
        </w:rPr>
      </w:pPr>
    </w:p>
    <w:p w:rsidR="009B69EF" w:rsidRPr="00F3655D" w:rsidRDefault="009B69EF" w:rsidP="00F3655D">
      <w:pPr>
        <w:spacing w:line="360" w:lineRule="auto"/>
        <w:jc w:val="both"/>
        <w:rPr>
          <w:rFonts w:ascii="Tahoma" w:hAnsi="Tahoma" w:cs="Tahoma"/>
        </w:rPr>
      </w:pPr>
      <w:r w:rsidRPr="00F3655D">
        <w:rPr>
          <w:rFonts w:ascii="Tahoma" w:hAnsi="Tahoma" w:cs="Tahoma"/>
        </w:rPr>
        <w:t>En cumplimiento a lo instruido la</w:t>
      </w:r>
      <w:r w:rsidRPr="00F3655D">
        <w:rPr>
          <w:rFonts w:ascii="Tahoma" w:hAnsi="Tahoma" w:cs="Tahoma"/>
          <w:smallCaps/>
        </w:rPr>
        <w:t xml:space="preserve"> </w:t>
      </w:r>
      <w:r w:rsidRPr="00F3655D">
        <w:rPr>
          <w:rFonts w:ascii="Tahoma" w:hAnsi="Tahoma" w:cs="Tahoma"/>
        </w:rPr>
        <w:t>C. Melissa Cruz Rodríguez, Jefa Administrativa del Instituto Municipal de la Juventud, coment</w:t>
      </w:r>
      <w:r w:rsidR="00BD1CFA">
        <w:rPr>
          <w:rFonts w:ascii="Tahoma" w:hAnsi="Tahoma" w:cs="Tahoma"/>
        </w:rPr>
        <w:t>a</w:t>
      </w:r>
      <w:r w:rsidRPr="00F3655D">
        <w:rPr>
          <w:rFonts w:ascii="Tahoma" w:hAnsi="Tahoma" w:cs="Tahoma"/>
        </w:rPr>
        <w:t xml:space="preserve"> respecto a la Razón Social de la Empresa; así como inform</w:t>
      </w:r>
      <w:r w:rsidR="00BD1CFA">
        <w:rPr>
          <w:rFonts w:ascii="Tahoma" w:hAnsi="Tahoma" w:cs="Tahoma"/>
        </w:rPr>
        <w:t>a</w:t>
      </w:r>
      <w:r w:rsidRPr="00F3655D">
        <w:rPr>
          <w:rFonts w:ascii="Tahoma" w:hAnsi="Tahoma" w:cs="Tahoma"/>
        </w:rPr>
        <w:t xml:space="preserve"> de las etapas del programa y el estado que guarda actualmente.  </w:t>
      </w:r>
    </w:p>
    <w:p w:rsidR="009B69EF" w:rsidRPr="00F3655D" w:rsidRDefault="009B69EF" w:rsidP="00F3655D">
      <w:pPr>
        <w:spacing w:line="360" w:lineRule="auto"/>
        <w:jc w:val="both"/>
        <w:rPr>
          <w:rFonts w:ascii="Tahoma" w:hAnsi="Tahoma" w:cs="Tahoma"/>
        </w:rPr>
      </w:pPr>
    </w:p>
    <w:p w:rsidR="009B69EF" w:rsidRDefault="00016AB0" w:rsidP="00F3655D">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327303">
        <w:rPr>
          <w:rFonts w:ascii="Tahoma" w:hAnsi="Tahoma" w:cs="Tahoma"/>
          <w:lang w:val="es-ES_tradnl"/>
        </w:rPr>
        <w:t xml:space="preserve">e </w:t>
      </w:r>
      <w:r w:rsidR="009B69EF" w:rsidRPr="00327303">
        <w:rPr>
          <w:rFonts w:ascii="Tahoma" w:eastAsia="Calibri" w:hAnsi="Tahoma" w:cs="Tahoma"/>
          <w:lang w:val="es-ES_tradnl"/>
        </w:rPr>
        <w:t xml:space="preserve">conformidad con el artículo 74, numeral 1, de la  </w:t>
      </w:r>
      <w:r w:rsidR="009B69EF" w:rsidRPr="00327303">
        <w:rPr>
          <w:rFonts w:ascii="Tahoma" w:hAnsi="Tahoma" w:cs="Tahoma"/>
          <w:lang w:val="es-ES_tradnl"/>
        </w:rPr>
        <w:t>Ley de Compras Gubernamentales, Enajenaciones y Contratación de Servicios del Estado de Jalisco y sus Municipios</w:t>
      </w:r>
      <w:r w:rsidR="009B69EF" w:rsidRPr="00327303">
        <w:rPr>
          <w:rFonts w:ascii="Tahoma" w:eastAsia="Calibri" w:hAnsi="Tahoma" w:cs="Tahoma"/>
          <w:lang w:val="es-ES_tradnl"/>
        </w:rPr>
        <w:t xml:space="preserve">, se solicita su autorización para su aprobación del </w:t>
      </w:r>
      <w:r w:rsidR="009B69EF" w:rsidRPr="00327303">
        <w:rPr>
          <w:rFonts w:ascii="Tahoma" w:eastAsia="Calibri" w:hAnsi="Tahoma" w:cs="Tahoma"/>
          <w:b/>
          <w:lang w:val="es-ES_tradnl"/>
        </w:rPr>
        <w:t>asunto vario A</w:t>
      </w:r>
      <w:r w:rsidR="009B69EF">
        <w:rPr>
          <w:rFonts w:ascii="Tahoma" w:eastAsia="Calibri" w:hAnsi="Tahoma" w:cs="Tahoma"/>
          <w:b/>
          <w:lang w:val="es-ES_tradnl"/>
        </w:rPr>
        <w:t>6</w:t>
      </w:r>
      <w:r w:rsidR="009B69EF" w:rsidRPr="00327303">
        <w:rPr>
          <w:rFonts w:ascii="Tahoma" w:eastAsia="Calibri" w:hAnsi="Tahoma" w:cs="Tahoma"/>
          <w:lang w:val="es-ES_tradnl"/>
        </w:rPr>
        <w:t>, los que estén por la afirmativa, sírvanse manifest</w:t>
      </w:r>
      <w:r w:rsidR="009B69EF">
        <w:rPr>
          <w:rFonts w:ascii="Tahoma" w:eastAsia="Calibri" w:hAnsi="Tahoma" w:cs="Tahoma"/>
          <w:lang w:val="es-ES_tradnl"/>
        </w:rPr>
        <w:t>arlo levantando su mano</w:t>
      </w:r>
      <w:r w:rsidR="00F3655D">
        <w:rPr>
          <w:rFonts w:ascii="Tahoma" w:hAnsi="Tahoma" w:cs="Tahoma"/>
        </w:rPr>
        <w:t>.</w:t>
      </w:r>
    </w:p>
    <w:p w:rsidR="00F3655D" w:rsidRDefault="00F3655D" w:rsidP="00F3655D">
      <w:pPr>
        <w:shd w:val="clear" w:color="auto" w:fill="FFFFFF"/>
        <w:spacing w:after="100" w:afterAutospacing="1" w:line="360" w:lineRule="auto"/>
        <w:contextualSpacing/>
        <w:jc w:val="both"/>
        <w:rPr>
          <w:rFonts w:ascii="Tahoma" w:hAnsi="Tahoma" w:cs="Tahoma"/>
        </w:rPr>
      </w:pPr>
    </w:p>
    <w:p w:rsidR="00F3655D" w:rsidRDefault="00F3655D" w:rsidP="00F3655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6AB0" w:rsidRPr="00291356" w:rsidRDefault="00016AB0" w:rsidP="00F3655D">
      <w:pPr>
        <w:spacing w:line="360" w:lineRule="auto"/>
        <w:ind w:left="708"/>
        <w:jc w:val="both"/>
        <w:rPr>
          <w:rFonts w:ascii="Tahoma" w:hAnsi="Tahoma" w:cs="Tahoma"/>
          <w:i/>
          <w:lang w:eastAsia="en-US"/>
        </w:rPr>
      </w:pPr>
    </w:p>
    <w:p w:rsidR="009B69EF" w:rsidRDefault="009B69EF" w:rsidP="006F672D">
      <w:pPr>
        <w:shd w:val="clear" w:color="auto" w:fill="FFFFFF"/>
        <w:spacing w:after="100" w:afterAutospacing="1" w:line="276" w:lineRule="auto"/>
        <w:contextualSpacing/>
        <w:jc w:val="both"/>
        <w:rPr>
          <w:rFonts w:ascii="Tahoma" w:hAnsi="Tahoma" w:cs="Tahoma"/>
          <w:i/>
        </w:rPr>
      </w:pPr>
      <w:r>
        <w:rPr>
          <w:rFonts w:ascii="Tahoma" w:hAnsi="Tahoma" w:cs="Tahoma"/>
          <w:b/>
        </w:rPr>
        <w:t>7.</w:t>
      </w:r>
      <w:r>
        <w:rPr>
          <w:rFonts w:ascii="Tahoma" w:hAnsi="Tahoma" w:cs="Tahoma"/>
        </w:rPr>
        <w:t xml:space="preserve"> </w:t>
      </w:r>
      <w:r w:rsidRPr="00FE4E8A">
        <w:rPr>
          <w:rFonts w:ascii="Tahoma" w:hAnsi="Tahoma" w:cs="Tahoma"/>
        </w:rPr>
        <w:t xml:space="preserve">Se da cuenta que se recibió el oficio AOV/0600/879/2017, suscrito por Lic. Juan José </w:t>
      </w:r>
      <w:proofErr w:type="spellStart"/>
      <w:r w:rsidRPr="00FE4E8A">
        <w:rPr>
          <w:rFonts w:ascii="Tahoma" w:hAnsi="Tahoma" w:cs="Tahoma"/>
        </w:rPr>
        <w:t>Frangie</w:t>
      </w:r>
      <w:proofErr w:type="spellEnd"/>
      <w:r w:rsidRPr="00FE4E8A">
        <w:rPr>
          <w:rFonts w:ascii="Tahoma" w:hAnsi="Tahoma" w:cs="Tahoma"/>
        </w:rPr>
        <w:t xml:space="preserve"> </w:t>
      </w:r>
      <w:proofErr w:type="spellStart"/>
      <w:r w:rsidRPr="00FE4E8A">
        <w:rPr>
          <w:rFonts w:ascii="Tahoma" w:hAnsi="Tahoma" w:cs="Tahoma"/>
        </w:rPr>
        <w:t>Saade</w:t>
      </w:r>
      <w:proofErr w:type="spellEnd"/>
      <w:r w:rsidRPr="00FE4E8A">
        <w:rPr>
          <w:rFonts w:ascii="Tahoma" w:hAnsi="Tahoma" w:cs="Tahoma"/>
        </w:rPr>
        <w:t xml:space="preserve">, Jefe de Gabinete y la Lic. María Lorena Gómez Haro </w:t>
      </w:r>
      <w:proofErr w:type="spellStart"/>
      <w:r w:rsidRPr="00FE4E8A">
        <w:rPr>
          <w:rFonts w:ascii="Tahoma" w:hAnsi="Tahoma" w:cs="Tahoma"/>
        </w:rPr>
        <w:t>Planell</w:t>
      </w:r>
      <w:proofErr w:type="spellEnd"/>
      <w:r w:rsidRPr="00FE4E8A">
        <w:rPr>
          <w:rFonts w:ascii="Tahoma" w:hAnsi="Tahoma" w:cs="Tahoma"/>
        </w:rPr>
        <w:t>, Coordinadora de Relaciones Públicas Protocolo y Eventos, con fecha 25 de octubre del año en curso, por el cual se solicita con carácter de urgente la compra directa de un servicio integral para el evento “</w:t>
      </w:r>
      <w:r w:rsidRPr="00FE4E8A">
        <w:rPr>
          <w:rFonts w:ascii="Tahoma" w:hAnsi="Tahoma" w:cs="Tahoma"/>
          <w:b/>
        </w:rPr>
        <w:t xml:space="preserve">Cine de terror 2017”, </w:t>
      </w:r>
      <w:r w:rsidRPr="00FE4E8A">
        <w:rPr>
          <w:rFonts w:ascii="Tahoma" w:hAnsi="Tahoma" w:cs="Tahoma"/>
        </w:rPr>
        <w:t xml:space="preserve">que se realizará con motivo de la celebración del Día de Muertos, los próximos días 30, 31 de octubre, 1 y 2 de noviembre en la Plaza de las Américas. Asunto que guarda relación con la requisición 201703619 a favor del proveedor </w:t>
      </w:r>
      <w:r w:rsidRPr="00FE4E8A">
        <w:rPr>
          <w:rFonts w:ascii="Tahoma" w:hAnsi="Tahoma" w:cs="Tahoma"/>
          <w:b/>
        </w:rPr>
        <w:t>P</w:t>
      </w:r>
      <w:r w:rsidR="006F672D">
        <w:rPr>
          <w:rFonts w:ascii="Tahoma" w:hAnsi="Tahoma" w:cs="Tahoma"/>
          <w:b/>
        </w:rPr>
        <w:t xml:space="preserve">roductora  de Eventos y </w:t>
      </w:r>
      <w:r w:rsidR="006F672D" w:rsidRPr="00FE4E8A">
        <w:rPr>
          <w:rFonts w:ascii="Tahoma" w:hAnsi="Tahoma" w:cs="Tahoma"/>
          <w:b/>
        </w:rPr>
        <w:t>E</w:t>
      </w:r>
      <w:r w:rsidR="006F672D">
        <w:rPr>
          <w:rFonts w:ascii="Tahoma" w:hAnsi="Tahoma" w:cs="Tahoma"/>
          <w:b/>
        </w:rPr>
        <w:t xml:space="preserve">spectáculos </w:t>
      </w:r>
      <w:r w:rsidRPr="00FE4E8A">
        <w:rPr>
          <w:rFonts w:ascii="Tahoma" w:hAnsi="Tahoma" w:cs="Tahoma"/>
          <w:b/>
        </w:rPr>
        <w:t>CHG S. DE R.L. DE C.V., por la cantidad de $890,000.00.</w:t>
      </w:r>
      <w:r w:rsidRPr="00FE4E8A">
        <w:rPr>
          <w:rFonts w:ascii="Tahoma" w:hAnsi="Tahoma" w:cs="Tahoma"/>
        </w:rPr>
        <w:t xml:space="preserve">  Lo anterior debido a la premura del tiempo, al no contar con los recursos necesarios en tiempo y forma ya que el presupuesto fue </w:t>
      </w:r>
      <w:r w:rsidRPr="00FE4E8A">
        <w:rPr>
          <w:rFonts w:ascii="Tahoma" w:hAnsi="Tahoma" w:cs="Tahoma"/>
        </w:rPr>
        <w:lastRenderedPageBreak/>
        <w:t xml:space="preserve">autorizado el día 23 de octubre, iniciando montaje el día 28 del mismo mes, por lo que no se cubrió el mínimo de tiempo para realizar la licitación. Conforme a lo dispuesto en los artículos 24 fracción X y 73 </w:t>
      </w:r>
      <w:proofErr w:type="gramStart"/>
      <w:r w:rsidRPr="00FE4E8A">
        <w:rPr>
          <w:rFonts w:ascii="Tahoma" w:hAnsi="Tahoma" w:cs="Tahoma"/>
        </w:rPr>
        <w:t>fracción</w:t>
      </w:r>
      <w:proofErr w:type="gramEnd"/>
      <w:r w:rsidRPr="00FE4E8A">
        <w:rPr>
          <w:rFonts w:ascii="Tahoma" w:hAnsi="Tahoma" w:cs="Tahoma"/>
        </w:rPr>
        <w:t xml:space="preserve"> IV de la Ley de Compras Gubernamentales, Enajenaciones y Contratación de Servicios del Estado de Jalisco y sus Municipios.</w:t>
      </w:r>
    </w:p>
    <w:p w:rsidR="009B69EF" w:rsidRDefault="009B69EF" w:rsidP="009B69EF">
      <w:pPr>
        <w:shd w:val="clear" w:color="auto" w:fill="FFFFFF"/>
        <w:spacing w:after="100" w:afterAutospacing="1"/>
        <w:contextualSpacing/>
        <w:jc w:val="both"/>
        <w:rPr>
          <w:rFonts w:ascii="Tahoma" w:hAnsi="Tahoma" w:cs="Tahoma"/>
          <w:i/>
        </w:rPr>
      </w:pPr>
    </w:p>
    <w:p w:rsidR="006F672D" w:rsidRDefault="006F672D" w:rsidP="009B69EF">
      <w:pPr>
        <w:shd w:val="clear" w:color="auto" w:fill="FFFFFF"/>
        <w:spacing w:after="100" w:afterAutospacing="1"/>
        <w:contextualSpacing/>
        <w:jc w:val="both"/>
        <w:rPr>
          <w:rFonts w:ascii="Tahoma" w:hAnsi="Tahoma" w:cs="Tahoma"/>
          <w:i/>
        </w:rPr>
      </w:pPr>
    </w:p>
    <w:p w:rsidR="009B69EF" w:rsidRDefault="00016AB0" w:rsidP="006F672D">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d</w:t>
      </w:r>
      <w:r w:rsidR="009B69EF" w:rsidRPr="00FE4E8A">
        <w:rPr>
          <w:rFonts w:ascii="Tahoma" w:hAnsi="Tahoma" w:cs="Tahoma"/>
          <w:lang w:val="es-ES_tradnl"/>
        </w:rPr>
        <w:t xml:space="preserve">e </w:t>
      </w:r>
      <w:r w:rsidR="009B69EF" w:rsidRPr="00FE4E8A">
        <w:rPr>
          <w:rFonts w:ascii="Tahoma" w:eastAsia="Calibri" w:hAnsi="Tahoma" w:cs="Tahoma"/>
          <w:lang w:val="es-ES_tradnl"/>
        </w:rPr>
        <w:t xml:space="preserve">conformidad con el artículo 74, numeral 1, de la  </w:t>
      </w:r>
      <w:r w:rsidR="009B69EF" w:rsidRPr="00FE4E8A">
        <w:rPr>
          <w:rFonts w:ascii="Tahoma" w:hAnsi="Tahoma" w:cs="Tahoma"/>
          <w:lang w:val="es-ES_tradnl"/>
        </w:rPr>
        <w:t>Ley de Compras Gubernamentales, Enajenaciones y Contratación de Servicios del Estado de Jalisco y sus Municipios</w:t>
      </w:r>
      <w:r w:rsidR="009B69EF" w:rsidRPr="00FE4E8A">
        <w:rPr>
          <w:rFonts w:ascii="Tahoma" w:eastAsia="Calibri" w:hAnsi="Tahoma" w:cs="Tahoma"/>
          <w:lang w:val="es-ES_tradnl"/>
        </w:rPr>
        <w:t xml:space="preserve">, se solicita su autorización para su aprobación del </w:t>
      </w:r>
      <w:r w:rsidR="009B69EF" w:rsidRPr="00FE4E8A">
        <w:rPr>
          <w:rFonts w:ascii="Tahoma" w:eastAsia="Calibri" w:hAnsi="Tahoma" w:cs="Tahoma"/>
          <w:b/>
          <w:lang w:val="es-ES_tradnl"/>
        </w:rPr>
        <w:t>asunto vario A7</w:t>
      </w:r>
      <w:r w:rsidR="009B69EF" w:rsidRPr="00FE4E8A">
        <w:rPr>
          <w:rFonts w:ascii="Tahoma" w:eastAsia="Calibri" w:hAnsi="Tahoma" w:cs="Tahoma"/>
          <w:lang w:val="es-ES_tradnl"/>
        </w:rPr>
        <w:t>, los que estén por la afirmativa, sírvanse manifestarlo levantando su mano.</w:t>
      </w:r>
    </w:p>
    <w:p w:rsidR="00D63A9A" w:rsidRPr="00FE4E8A" w:rsidRDefault="00D63A9A" w:rsidP="006F672D">
      <w:pPr>
        <w:spacing w:line="360" w:lineRule="auto"/>
        <w:jc w:val="both"/>
        <w:rPr>
          <w:rFonts w:ascii="Tahoma" w:eastAsia="Calibri" w:hAnsi="Tahoma" w:cs="Tahoma"/>
          <w:lang w:val="es-ES_tradnl"/>
        </w:rPr>
      </w:pPr>
    </w:p>
    <w:p w:rsidR="006F672D" w:rsidRPr="00291356" w:rsidRDefault="006F672D" w:rsidP="006F672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EA4C24" w:rsidRDefault="009B69EF" w:rsidP="009B69EF">
      <w:pPr>
        <w:shd w:val="clear" w:color="auto" w:fill="FFFFFF"/>
        <w:spacing w:after="100" w:afterAutospacing="1"/>
        <w:contextualSpacing/>
        <w:jc w:val="both"/>
        <w:rPr>
          <w:rFonts w:ascii="Tahoma" w:hAnsi="Tahoma" w:cs="Tahoma"/>
          <w:i/>
        </w:rPr>
      </w:pPr>
    </w:p>
    <w:p w:rsidR="009B69EF" w:rsidRDefault="001B1E52" w:rsidP="006F672D">
      <w:pPr>
        <w:shd w:val="clear" w:color="auto" w:fill="FFFFFF"/>
        <w:spacing w:after="100" w:afterAutospacing="1" w:line="276" w:lineRule="auto"/>
        <w:contextualSpacing/>
        <w:jc w:val="both"/>
        <w:rPr>
          <w:rFonts w:ascii="Tahoma" w:eastAsiaTheme="minorEastAsia" w:hAnsi="Tahoma" w:cs="Tahoma"/>
        </w:rPr>
      </w:pPr>
      <w:r w:rsidRPr="00E67DD1">
        <w:rPr>
          <w:rFonts w:ascii="Tahoma" w:hAnsi="Tahoma" w:cs="Tahoma"/>
        </w:rPr>
        <w:t>El</w:t>
      </w:r>
      <w:r w:rsidRPr="00E67DD1">
        <w:rPr>
          <w:rFonts w:ascii="Tahoma" w:hAnsi="Tahoma" w:cs="Tahoma"/>
          <w:b/>
        </w:rPr>
        <w:t xml:space="preserve"> </w:t>
      </w:r>
      <w:r w:rsidRPr="00E67DD1">
        <w:rPr>
          <w:rFonts w:ascii="Tahoma" w:hAnsi="Tahoma" w:cs="Tahoma"/>
        </w:rPr>
        <w:t>Lic. Agustín Ramírez Aldana,</w:t>
      </w:r>
      <w:r w:rsidRPr="00E67DD1">
        <w:rPr>
          <w:rFonts w:ascii="Tahoma" w:hAnsi="Tahoma" w:cs="Tahoma"/>
          <w:b/>
        </w:rPr>
        <w:t xml:space="preserve"> </w:t>
      </w:r>
      <w:r w:rsidRPr="001B1E52">
        <w:rPr>
          <w:rFonts w:ascii="Tahoma" w:hAnsi="Tahoma" w:cs="Tahoma"/>
        </w:rPr>
        <w:t>Secretario Ejecutivo</w:t>
      </w:r>
      <w:r w:rsidRPr="00E67DD1">
        <w:rPr>
          <w:rFonts w:ascii="Tahoma" w:hAnsi="Tahoma" w:cs="Tahoma"/>
          <w:b/>
        </w:rPr>
        <w:t>,</w:t>
      </w:r>
      <w:r w:rsidRPr="00E67DD1">
        <w:rPr>
          <w:rFonts w:ascii="Tahoma" w:hAnsi="Tahoma" w:cs="Tahoma"/>
        </w:rPr>
        <w:t xml:space="preserve"> </w:t>
      </w:r>
      <w:r>
        <w:rPr>
          <w:rFonts w:ascii="Tahoma" w:hAnsi="Tahoma" w:cs="Tahoma"/>
        </w:rPr>
        <w:t>s</w:t>
      </w:r>
      <w:r w:rsidR="009B69EF" w:rsidRPr="00FE4E8A">
        <w:rPr>
          <w:rFonts w:ascii="Tahoma" w:hAnsi="Tahoma" w:cs="Tahoma"/>
        </w:rPr>
        <w:t>olicit</w:t>
      </w:r>
      <w:r w:rsidR="00EB0D58">
        <w:rPr>
          <w:rFonts w:ascii="Tahoma" w:hAnsi="Tahoma" w:cs="Tahoma"/>
        </w:rPr>
        <w:t>a</w:t>
      </w:r>
      <w:r w:rsidR="009B69EF" w:rsidRPr="00FE4E8A">
        <w:rPr>
          <w:rFonts w:ascii="Tahoma" w:hAnsi="Tahoma" w:cs="Tahoma"/>
        </w:rPr>
        <w:t xml:space="preserve"> a los Integrantes del Comité </w:t>
      </w:r>
      <w:r w:rsidR="009B69EF" w:rsidRPr="00FE4E8A">
        <w:rPr>
          <w:rFonts w:ascii="Tahoma" w:eastAsiaTheme="minorEastAsia" w:hAnsi="Tahoma" w:cs="Tahoma"/>
        </w:rPr>
        <w:t xml:space="preserve">si se aprueba la dispensa de la lectura del </w:t>
      </w:r>
      <w:r w:rsidR="009B69EF" w:rsidRPr="00FE4E8A">
        <w:rPr>
          <w:rFonts w:ascii="Tahoma" w:eastAsiaTheme="minorEastAsia" w:hAnsi="Tahoma" w:cs="Tahoma"/>
          <w:b/>
        </w:rPr>
        <w:t>Asunto Vario B,</w:t>
      </w:r>
      <w:r w:rsidR="009B69EF" w:rsidRPr="00FE4E8A">
        <w:rPr>
          <w:rFonts w:ascii="Tahoma" w:eastAsiaTheme="minorEastAsia" w:hAnsi="Tahoma" w:cs="Tahoma"/>
        </w:rPr>
        <w:t xml:space="preserve"> por el cual se rinde informe de las contrataciones realizadas, de conformidad a</w:t>
      </w:r>
      <w:r w:rsidR="009B69EF" w:rsidRPr="00FE4E8A">
        <w:rPr>
          <w:rFonts w:ascii="Tahoma" w:eastAsiaTheme="minorEastAsia" w:hAnsi="Tahoma" w:cs="Tahoma"/>
          <w:sz w:val="20"/>
          <w:szCs w:val="20"/>
          <w:lang w:val="es-ES_tradnl"/>
        </w:rPr>
        <w:t xml:space="preserve"> </w:t>
      </w:r>
      <w:r w:rsidR="009B69EF" w:rsidRPr="00FE4E8A">
        <w:rPr>
          <w:rFonts w:ascii="Tahoma" w:eastAsiaTheme="minorEastAsia" w:hAnsi="Tahoma" w:cs="Tahoma"/>
          <w:lang w:val="es-ES_tradnl"/>
        </w:rPr>
        <w:t>lo establecido en la Ley de Compras Gubernamentales, Enajenaciones y Contratación de Servicios del Estado de Jalisco y sus Municipios, Artículo 73, Fracción IV y el Artículo 74, punto 1;</w:t>
      </w:r>
      <w:r w:rsidR="009B69EF" w:rsidRPr="00FE4E8A">
        <w:rPr>
          <w:rFonts w:ascii="Tahoma" w:eastAsiaTheme="minorEastAsia" w:hAnsi="Tahoma" w:cs="Tahoma"/>
        </w:rPr>
        <w:t xml:space="preserve"> solo haciendo mención por su parte de los asuntos en los que se tengan observaciones, toda vez que ya fueron enviados para su conocimiento por correo electrónico.</w:t>
      </w:r>
    </w:p>
    <w:p w:rsidR="001B1E52" w:rsidRPr="00FE4E8A" w:rsidRDefault="001B1E52" w:rsidP="006F672D">
      <w:pPr>
        <w:shd w:val="clear" w:color="auto" w:fill="FFFFFF"/>
        <w:spacing w:after="100" w:afterAutospacing="1" w:line="276" w:lineRule="auto"/>
        <w:contextualSpacing/>
        <w:jc w:val="both"/>
        <w:rPr>
          <w:rFonts w:ascii="Tahoma" w:eastAsiaTheme="minorEastAsia" w:hAnsi="Tahoma" w:cs="Tahoma"/>
        </w:rPr>
      </w:pPr>
    </w:p>
    <w:p w:rsidR="009B69EF" w:rsidRDefault="009B69EF" w:rsidP="009B69EF">
      <w:pPr>
        <w:jc w:val="both"/>
        <w:rPr>
          <w:rFonts w:ascii="Tahoma" w:hAnsi="Tahoma" w:cs="Tahoma"/>
          <w:b/>
          <w:highlight w:val="yellow"/>
        </w:rPr>
      </w:pPr>
    </w:p>
    <w:p w:rsidR="009B69EF" w:rsidRDefault="006F672D" w:rsidP="006F672D">
      <w:pPr>
        <w:shd w:val="clear" w:color="auto" w:fill="FFFFFF"/>
        <w:spacing w:after="100" w:afterAutospacing="1" w:line="360" w:lineRule="auto"/>
        <w:contextualSpacing/>
        <w:jc w:val="both"/>
        <w:rPr>
          <w:rFonts w:ascii="Tahoma" w:hAnsi="Tahoma" w:cs="Tahoma"/>
        </w:rPr>
      </w:pPr>
      <w:r>
        <w:rPr>
          <w:rFonts w:ascii="Tahoma" w:hAnsi="Tahoma" w:cs="Tahoma"/>
        </w:rPr>
        <w:t xml:space="preserve">EL </w:t>
      </w:r>
      <w:r w:rsidR="009B69EF" w:rsidRPr="00132EBD">
        <w:rPr>
          <w:rFonts w:ascii="Tahoma" w:hAnsi="Tahoma" w:cs="Tahoma"/>
        </w:rPr>
        <w:t xml:space="preserve">Lic. Edmundo Antonio </w:t>
      </w:r>
      <w:proofErr w:type="spellStart"/>
      <w:r w:rsidR="009B69EF" w:rsidRPr="00132EBD">
        <w:rPr>
          <w:rFonts w:ascii="Tahoma" w:hAnsi="Tahoma" w:cs="Tahoma"/>
        </w:rPr>
        <w:t>Amutio</w:t>
      </w:r>
      <w:proofErr w:type="spellEnd"/>
      <w:r w:rsidR="009B69EF" w:rsidRPr="00132EBD">
        <w:rPr>
          <w:rFonts w:ascii="Tahoma" w:hAnsi="Tahoma" w:cs="Tahoma"/>
        </w:rPr>
        <w:t xml:space="preserve"> Villa, </w:t>
      </w:r>
      <w:r w:rsidR="009B69EF" w:rsidRPr="006F672D">
        <w:rPr>
          <w:rFonts w:ascii="Tahoma" w:hAnsi="Tahoma" w:cs="Tahoma"/>
        </w:rPr>
        <w:t>Representante Suplente del Presidente del Comité de Adquisiciones, coment</w:t>
      </w:r>
      <w:r w:rsidR="00EB0D58">
        <w:rPr>
          <w:rFonts w:ascii="Tahoma" w:hAnsi="Tahoma" w:cs="Tahoma"/>
        </w:rPr>
        <w:t>a</w:t>
      </w:r>
      <w:r w:rsidR="009B69EF" w:rsidRPr="006F672D">
        <w:rPr>
          <w:rFonts w:ascii="Tahoma" w:hAnsi="Tahoma" w:cs="Tahoma"/>
        </w:rPr>
        <w:t xml:space="preserve">: </w:t>
      </w:r>
      <w:r w:rsidR="00EB0D58">
        <w:rPr>
          <w:rFonts w:ascii="Tahoma" w:hAnsi="Tahoma" w:cs="Tahoma"/>
        </w:rPr>
        <w:t>s</w:t>
      </w:r>
      <w:r w:rsidR="009B69EF" w:rsidRPr="006F672D">
        <w:rPr>
          <w:rFonts w:ascii="Tahoma" w:eastAsia="Calibri" w:hAnsi="Tahoma" w:cs="Tahoma"/>
          <w:lang w:val="es-ES_tradnl"/>
        </w:rPr>
        <w:t xml:space="preserve">e solicita su autorización para la dispensa de la lectura  del Asunto Vario B, </w:t>
      </w:r>
      <w:r w:rsidR="009B69EF" w:rsidRPr="006F672D">
        <w:rPr>
          <w:rFonts w:ascii="Tahoma" w:eastAsiaTheme="minorEastAsia" w:hAnsi="Tahoma" w:cs="Tahoma"/>
        </w:rPr>
        <w:t>los que estén por la afirmativa sírvanse manifestarlo levantando su mano</w:t>
      </w:r>
      <w:r w:rsidR="009B69EF" w:rsidRPr="006F672D">
        <w:rPr>
          <w:rFonts w:ascii="Tahoma" w:hAnsi="Tahoma" w:cs="Tahoma"/>
        </w:rPr>
        <w:t>.</w:t>
      </w:r>
    </w:p>
    <w:p w:rsidR="001B1E52" w:rsidRDefault="001B1E52" w:rsidP="006F672D">
      <w:pPr>
        <w:shd w:val="clear" w:color="auto" w:fill="FFFFFF"/>
        <w:spacing w:after="100" w:afterAutospacing="1" w:line="360" w:lineRule="auto"/>
        <w:contextualSpacing/>
        <w:jc w:val="both"/>
        <w:rPr>
          <w:rFonts w:ascii="Tahoma" w:hAnsi="Tahoma" w:cs="Tahoma"/>
        </w:rPr>
      </w:pPr>
    </w:p>
    <w:p w:rsidR="006F672D" w:rsidRDefault="006F672D" w:rsidP="006F672D">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E5CDE" w:rsidRPr="00291356" w:rsidRDefault="009E5CDE" w:rsidP="006F672D">
      <w:pPr>
        <w:spacing w:line="360" w:lineRule="auto"/>
        <w:ind w:left="708"/>
        <w:jc w:val="both"/>
        <w:rPr>
          <w:rFonts w:ascii="Tahoma" w:hAnsi="Tahoma" w:cs="Tahoma"/>
          <w:i/>
          <w:lang w:eastAsia="en-US"/>
        </w:rPr>
      </w:pPr>
    </w:p>
    <w:p w:rsidR="009B69EF" w:rsidRPr="00EA4C24" w:rsidRDefault="009B69EF" w:rsidP="009B69EF">
      <w:pPr>
        <w:numPr>
          <w:ilvl w:val="0"/>
          <w:numId w:val="3"/>
        </w:numPr>
        <w:shd w:val="clear" w:color="auto" w:fill="FFFFFF"/>
        <w:spacing w:after="100" w:afterAutospacing="1" w:line="259" w:lineRule="auto"/>
        <w:ind w:left="720"/>
        <w:contextualSpacing/>
        <w:jc w:val="both"/>
        <w:rPr>
          <w:rFonts w:ascii="Tahoma" w:eastAsiaTheme="minorEastAsia" w:hAnsi="Tahoma" w:cs="Tahoma"/>
          <w:b/>
          <w:lang w:val="es-ES_tradnl"/>
        </w:rPr>
      </w:pPr>
      <w:r w:rsidRPr="00EA4C24">
        <w:rPr>
          <w:rFonts w:ascii="Tahoma" w:eastAsiaTheme="minorEastAsia" w:hAnsi="Tahoma" w:cs="Tahoma"/>
          <w:b/>
          <w:lang w:val="es-ES_tradnl"/>
        </w:rPr>
        <w:lastRenderedPageBreak/>
        <w:t>De acuerdo a lo establecido en la Ley de Compras Gubernamentales, Enajenaciones y Contratación de Servicios del Estado de Jalisco y sus Municipios, Artículo 73, Fracción IV y el Artículo 74, punto 1, se rinde informe de las siguientes contrataciones:</w:t>
      </w:r>
    </w:p>
    <w:p w:rsidR="009B69EF" w:rsidRPr="00EA4C24" w:rsidRDefault="009B69EF" w:rsidP="009B69EF">
      <w:pPr>
        <w:shd w:val="clear" w:color="auto" w:fill="FFFFFF"/>
        <w:spacing w:after="100" w:afterAutospacing="1"/>
        <w:contextualSpacing/>
        <w:jc w:val="both"/>
        <w:rPr>
          <w:rFonts w:ascii="Tahoma" w:eastAsiaTheme="minorEastAsia" w:hAnsi="Tahoma" w:cs="Tahoma"/>
          <w:b/>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201703404</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Recursos Humanos adscrita a la Coordinación General de Administración e Innovación Gubernamental.</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Servicios profesionales por asesoría legal contable en Nómina.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$ 77,586.24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un servicio de asesoría legal contable en materia de nóminas, con la finalidad de coadyuvar en la determinación de cálculos y procedimientos de las nuevas disposiciones fiscales.</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Román Salcido S.C.</w:t>
      </w:r>
    </w:p>
    <w:p w:rsidR="00936611" w:rsidRDefault="00936611" w:rsidP="00936611">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b/>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201701964</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tracto camión marca International, modelo 2008, número económico 2252 (corregir falla de inyector, repara yugo de flecha trasera corta, repara flecha completa, repara quinta rueda de desengancha).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29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$ 101,878.00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podrían suspenderse los servicios de recolección de basura, lo que provocaría la proliferación de focos de infección y probablemente una contingencia sanitaria.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Cristina Jaime Zúñiga.</w:t>
      </w:r>
    </w:p>
    <w:p w:rsidR="00936611" w:rsidRDefault="00936611" w:rsidP="00936611">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36611" w:rsidRPr="00936611" w:rsidRDefault="00936611"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201702311</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tracto camión International, modelo 2008, número económico 2252 (reparar toma de fuerza completa).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lastRenderedPageBreak/>
        <w:t xml:space="preserve">Fecha orden de trabajo: </w:t>
      </w:r>
      <w:r w:rsidRPr="00EA4C24">
        <w:rPr>
          <w:rFonts w:ascii="Tahoma" w:eastAsiaTheme="minorEastAsia" w:hAnsi="Tahoma" w:cs="Tahoma"/>
          <w:sz w:val="22"/>
          <w:szCs w:val="22"/>
          <w:lang w:val="es-ES_tradnl"/>
        </w:rPr>
        <w:t>27 junio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$ 11,565.00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podrían provocar la falta de atención oportuna a las necesidades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Cristina Jaime Zúñiga.</w:t>
      </w:r>
    </w:p>
    <w:p w:rsidR="00936611" w:rsidRDefault="00936611" w:rsidP="00936611">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36611" w:rsidRPr="00936611" w:rsidRDefault="00936611"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201701819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compactador International, modelo 2009, número económico 2643 (reparación de cabeza de motor, árbol de levas al cambio)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$ 29,370.00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podrían suspender la recolección de basura y podría generarse una contingencia sanitaria.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Geovanni</w:t>
      </w:r>
      <w:proofErr w:type="spellEnd"/>
      <w:r w:rsidRPr="00EA4C24">
        <w:rPr>
          <w:rFonts w:ascii="Tahoma" w:eastAsiaTheme="minorEastAsia" w:hAnsi="Tahoma" w:cs="Tahoma"/>
          <w:sz w:val="22"/>
          <w:szCs w:val="22"/>
          <w:lang w:val="es-ES_tradnl"/>
        </w:rPr>
        <w:t xml:space="preserve"> Alejandro Huerta Macías.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D3527" w:rsidRPr="00EA4C24" w:rsidRDefault="008D3527"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201701820</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compactador International, modelo 2009, número económico 2642 (reparación de cabeza de motor)</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$ 15,220.00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podrían suspender la recolección de basura y podría generarse una contingencia sanitaria.</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Geovanni</w:t>
      </w:r>
      <w:proofErr w:type="spellEnd"/>
      <w:r w:rsidRPr="00EA4C24">
        <w:rPr>
          <w:rFonts w:ascii="Tahoma" w:eastAsiaTheme="minorEastAsia" w:hAnsi="Tahoma" w:cs="Tahoma"/>
          <w:sz w:val="22"/>
          <w:szCs w:val="22"/>
          <w:lang w:val="es-ES_tradnl"/>
        </w:rPr>
        <w:t xml:space="preserve"> Alejandro Huerta Macías.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lastRenderedPageBreak/>
        <w:t xml:space="preserve">Requisición: </w:t>
      </w:r>
      <w:r w:rsidRPr="00EA4C24">
        <w:rPr>
          <w:rFonts w:ascii="Tahoma" w:eastAsiaTheme="minorEastAsia" w:hAnsi="Tahoma" w:cs="Tahoma"/>
          <w:sz w:val="22"/>
          <w:szCs w:val="22"/>
          <w:lang w:val="es-ES_tradnl"/>
        </w:rPr>
        <w:t>201701985</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compactador de 20 yardas cubicas, International, modelo 2009, número económico 2670 (reparación de falla de motor, servicio de lubricación)</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4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$ 17,610.00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suspenderse la recolección de basura, lo cual provocaría la proliferación de focos de infección y contingencias sanitarias.</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Geovanni</w:t>
      </w:r>
      <w:proofErr w:type="spellEnd"/>
      <w:r w:rsidRPr="00EA4C24">
        <w:rPr>
          <w:rFonts w:ascii="Tahoma" w:eastAsiaTheme="minorEastAsia" w:hAnsi="Tahoma" w:cs="Tahoma"/>
          <w:sz w:val="22"/>
          <w:szCs w:val="22"/>
          <w:lang w:val="es-ES_tradnl"/>
        </w:rPr>
        <w:t xml:space="preserve"> Alejandro Huerta Macías.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201703298</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compactador International, modelo 2009, número económico 2685, 2667 y 2697) (Número económico 2685 reparar falla de motor, golpeteo en motor por falla en cilindro no. 3, </w:t>
      </w:r>
      <w:proofErr w:type="spellStart"/>
      <w:r w:rsidRPr="00EA4C24">
        <w:rPr>
          <w:rFonts w:ascii="Tahoma" w:eastAsiaTheme="minorEastAsia" w:hAnsi="Tahoma" w:cs="Tahoma"/>
          <w:sz w:val="22"/>
          <w:szCs w:val="22"/>
          <w:lang w:val="es-ES_tradnl"/>
        </w:rPr>
        <w:t>durastar</w:t>
      </w:r>
      <w:proofErr w:type="spellEnd"/>
      <w:r w:rsidRPr="00EA4C24">
        <w:rPr>
          <w:rFonts w:ascii="Tahoma" w:eastAsiaTheme="minorEastAsia" w:hAnsi="Tahoma" w:cs="Tahoma"/>
          <w:sz w:val="22"/>
          <w:szCs w:val="22"/>
          <w:lang w:val="es-ES_tradnl"/>
        </w:rPr>
        <w:t>, consumo de refrigerante)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29 junio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sz w:val="22"/>
          <w:szCs w:val="22"/>
          <w:lang w:val="es-ES_tradnl"/>
        </w:rPr>
        <w:t>(Número económico 2667, reparar cabeza de motor)</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31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sz w:val="22"/>
          <w:szCs w:val="22"/>
          <w:lang w:val="es-ES_tradnl"/>
        </w:rPr>
        <w:t xml:space="preserve">(Número económico 2697, </w:t>
      </w:r>
      <w:r w:rsidRPr="00EA4C24">
        <w:rPr>
          <w:sz w:val="22"/>
          <w:szCs w:val="22"/>
        </w:rPr>
        <w:t>reparación de motor, cabeza, repara árbol de levas</w:t>
      </w:r>
      <w:r w:rsidRPr="00EA4C24">
        <w:rPr>
          <w:rFonts w:ascii="Tahoma" w:eastAsiaTheme="minorEastAsia" w:hAnsi="Tahoma" w:cs="Tahoma"/>
          <w:sz w:val="22"/>
          <w:szCs w:val="22"/>
          <w:lang w:val="es-ES_tradnl"/>
        </w:rPr>
        <w:t>)</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10 agosto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$ 45,490.00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en cuestión, realizan labores operativas y de no encontrarse en óptimas condiciones, podría provocar la falta de atención oportuna a las necesidades de la ciudadanía.</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Geovanni</w:t>
      </w:r>
      <w:proofErr w:type="spellEnd"/>
      <w:r w:rsidRPr="00EA4C24">
        <w:rPr>
          <w:rFonts w:ascii="Tahoma" w:eastAsiaTheme="minorEastAsia" w:hAnsi="Tahoma" w:cs="Tahoma"/>
          <w:sz w:val="22"/>
          <w:szCs w:val="22"/>
          <w:lang w:val="es-ES_tradnl"/>
        </w:rPr>
        <w:t xml:space="preserve"> Alejandro Huerta Macías.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201701635</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Gestión de Agua y Drenaje)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lastRenderedPageBreak/>
        <w:t>Objeto:</w:t>
      </w:r>
      <w:r w:rsidRPr="00EA4C24">
        <w:rPr>
          <w:rFonts w:ascii="Tahoma" w:eastAsiaTheme="minorEastAsia" w:hAnsi="Tahoma" w:cs="Tahoma"/>
          <w:sz w:val="22"/>
          <w:szCs w:val="22"/>
          <w:lang w:val="es-ES_tradnl"/>
        </w:rPr>
        <w:t xml:space="preserve"> Mantenimiento de </w:t>
      </w:r>
      <w:proofErr w:type="spellStart"/>
      <w:r w:rsidRPr="00EA4C24">
        <w:rPr>
          <w:rFonts w:ascii="Tahoma" w:eastAsiaTheme="minorEastAsia" w:hAnsi="Tahoma" w:cs="Tahoma"/>
          <w:sz w:val="22"/>
          <w:szCs w:val="22"/>
          <w:lang w:val="es-ES_tradnl"/>
        </w:rPr>
        <w:t>vactor</w:t>
      </w:r>
      <w:proofErr w:type="spellEnd"/>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sterling</w:t>
      </w:r>
      <w:proofErr w:type="spellEnd"/>
      <w:r w:rsidRPr="00EA4C24">
        <w:rPr>
          <w:rFonts w:ascii="Tahoma" w:eastAsiaTheme="minorEastAsia" w:hAnsi="Tahoma" w:cs="Tahoma"/>
          <w:sz w:val="22"/>
          <w:szCs w:val="22"/>
          <w:lang w:val="es-ES_tradnl"/>
        </w:rPr>
        <w:t xml:space="preserve">, modelo 2005, número económico 2129 (reparación de muelles delanteros y </w:t>
      </w:r>
      <w:proofErr w:type="spellStart"/>
      <w:r w:rsidRPr="00EA4C24">
        <w:rPr>
          <w:rFonts w:ascii="Tahoma" w:eastAsiaTheme="minorEastAsia" w:hAnsi="Tahoma" w:cs="Tahoma"/>
          <w:sz w:val="22"/>
          <w:szCs w:val="22"/>
          <w:lang w:val="es-ES_tradnl"/>
        </w:rPr>
        <w:t>brio</w:t>
      </w:r>
      <w:proofErr w:type="spellEnd"/>
      <w:r w:rsidRPr="00EA4C24">
        <w:rPr>
          <w:rFonts w:ascii="Tahoma" w:eastAsiaTheme="minorEastAsia" w:hAnsi="Tahoma" w:cs="Tahoma"/>
          <w:sz w:val="22"/>
          <w:szCs w:val="22"/>
          <w:lang w:val="es-ES_tradnl"/>
        </w:rPr>
        <w:t>, pernos lisos, graseras, abrazaderas, tornillos, muelles segunda izquierda delanteros, birlos)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27 febrero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$ 11,031.00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de servicios municipales y de no encontrarse en óptimas condiciones se podría suspender el servicio a la ciudadanía.</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Rehabilitaciones y Servicios R&amp;S S.A. de C.V.</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9B69EF" w:rsidRPr="00EA4C24" w:rsidRDefault="009B69E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EA4C24">
        <w:rPr>
          <w:rFonts w:ascii="Tahoma" w:eastAsiaTheme="minorEastAsia" w:hAnsi="Tahoma" w:cs="Tahoma"/>
          <w:b/>
          <w:sz w:val="22"/>
          <w:szCs w:val="22"/>
          <w:lang w:val="es-ES_tradnl"/>
        </w:rPr>
        <w:t xml:space="preserve">Requisición: </w:t>
      </w:r>
      <w:r w:rsidRPr="00EA4C24">
        <w:rPr>
          <w:rFonts w:ascii="Tahoma" w:eastAsiaTheme="minorEastAsia" w:hAnsi="Tahoma" w:cs="Tahoma"/>
          <w:sz w:val="22"/>
          <w:szCs w:val="22"/>
          <w:lang w:val="es-ES_tradnl"/>
        </w:rPr>
        <w:t>201701968</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tracto camión International, modelo 2005, número económico 1725 (cambiar manguera de radiador  por fuga de agua, cambiar mangueras de motor  por fuga  de aceite  de motor, reemplazar muelle, reparar alternador por sobrecarga, cambiar 1 bolsa de aire de cabina)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31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$ 20,366.00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suspensión de recolección de basura así como una posible proliferación de focos de infección.</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Rehabilitaciones y Servicios R&amp;S S.A. de C.V.</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D3527" w:rsidRPr="008D3527" w:rsidRDefault="008D3527"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6F672D"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201701795</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tracto camión International, modelo 2015, número económico 3113 (reemplazo de fan </w:t>
      </w:r>
      <w:proofErr w:type="spellStart"/>
      <w:r w:rsidRPr="00EA4C24">
        <w:rPr>
          <w:rFonts w:ascii="Tahoma" w:eastAsiaTheme="minorEastAsia" w:hAnsi="Tahoma" w:cs="Tahoma"/>
          <w:sz w:val="22"/>
          <w:szCs w:val="22"/>
          <w:lang w:val="es-ES_tradnl"/>
        </w:rPr>
        <w:t>clutch</w:t>
      </w:r>
      <w:proofErr w:type="spellEnd"/>
      <w:r w:rsidRPr="00EA4C24">
        <w:rPr>
          <w:rFonts w:ascii="Tahoma" w:eastAsiaTheme="minorEastAsia" w:hAnsi="Tahoma" w:cs="Tahoma"/>
          <w:sz w:val="22"/>
          <w:szCs w:val="22"/>
          <w:lang w:val="es-ES_tradnl"/>
        </w:rPr>
        <w:t>, reponer termostato nuevo, reparar bomba o toma de fuerza).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12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$ 60,480.00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debido a que la </w:t>
      </w:r>
      <w:r w:rsidRPr="00EA4C24">
        <w:rPr>
          <w:rFonts w:ascii="Tahoma" w:eastAsiaTheme="minorEastAsia" w:hAnsi="Tahoma" w:cs="Tahoma"/>
          <w:sz w:val="22"/>
          <w:szCs w:val="22"/>
          <w:lang w:val="es-ES_tradnl"/>
        </w:rPr>
        <w:lastRenderedPageBreak/>
        <w:t>unidad en cuestión, realiza labores  de recolección de basura y de encontrarse en mal estado provocaría la proliferación de focos infecciosos y probablemente contingencias ambientales.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D3527" w:rsidRPr="008D3527" w:rsidRDefault="008D3527"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6F672D"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201701700</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tracto camión International, modelo 2015, número económico 3113 (cambiar alternador, </w:t>
      </w:r>
      <w:proofErr w:type="spellStart"/>
      <w:r w:rsidRPr="00EA4C24">
        <w:rPr>
          <w:rFonts w:ascii="Tahoma" w:eastAsiaTheme="minorEastAsia" w:hAnsi="Tahoma" w:cs="Tahoma"/>
          <w:sz w:val="22"/>
          <w:szCs w:val="22"/>
          <w:lang w:val="es-ES_tradnl"/>
        </w:rPr>
        <w:t>switch</w:t>
      </w:r>
      <w:proofErr w:type="spellEnd"/>
      <w:r w:rsidRPr="00EA4C24">
        <w:rPr>
          <w:rFonts w:ascii="Tahoma" w:eastAsiaTheme="minorEastAsia" w:hAnsi="Tahoma" w:cs="Tahoma"/>
          <w:sz w:val="22"/>
          <w:szCs w:val="22"/>
          <w:lang w:val="es-ES_tradnl"/>
        </w:rPr>
        <w:t xml:space="preserve"> de luces, reparar corto, cambiar 4 baterías, reparar modulo y reprogramar, cambiar matraca delantera, reparar frenos general, reemplazar muelle maestra trasera).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6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$ 32,600.00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encontrarse en óptimas condiciones, se podrían suspender los servicios de recolección de basura y se podría generar una contingencia ambiental.</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D63A9A" w:rsidRPr="00EA4C24" w:rsidRDefault="00D63A9A"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201701969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(Aseo Público)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volteo International, modelo 2014, número económico 3103 (servicio de afinación mayor incluye: cambio de aceite, 2 filtros de aire, 1 filtro de aceite, 2 filtros de diésel, 1 filtro de agua, extraer entorno birlos  quebrados de maza, juego de birlos con tuercas y rondanas, empaque de flecha)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7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$ 13,425.00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encontrarse en óptimas condiciones, podría provocar la suspensión de recolección de basura  así como una posible proliferación de focos infecciosos.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lastRenderedPageBreak/>
        <w:t>Los integrantes del Comité se dan por enterados.</w:t>
      </w:r>
    </w:p>
    <w:p w:rsidR="008D3527" w:rsidRPr="008D3527" w:rsidRDefault="008D3527"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201701800</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del Medio Ambiente)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w:t>
      </w:r>
      <w:proofErr w:type="spellStart"/>
      <w:r w:rsidRPr="00EA4C24">
        <w:rPr>
          <w:rFonts w:ascii="Tahoma" w:eastAsiaTheme="minorEastAsia" w:hAnsi="Tahoma" w:cs="Tahoma"/>
          <w:sz w:val="22"/>
          <w:szCs w:val="22"/>
          <w:lang w:val="es-ES_tradnl"/>
        </w:rPr>
        <w:t>famsa</w:t>
      </w:r>
      <w:proofErr w:type="spellEnd"/>
      <w:r w:rsidRPr="00EA4C24">
        <w:rPr>
          <w:rFonts w:ascii="Tahoma" w:eastAsiaTheme="minorEastAsia" w:hAnsi="Tahoma" w:cs="Tahoma"/>
          <w:sz w:val="22"/>
          <w:szCs w:val="22"/>
          <w:lang w:val="es-ES_tradnl"/>
        </w:rPr>
        <w:t>, modelo 1989, número económico 0456 (servicio de afinación mayor, cambio de muelles traseras y tornillo de centro, reparar sistema de encendido y cambio de batería, servicio de lubricación y reparar velocímetro)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25 abril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$ 29,317.00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provocarse la falta de atención oportuna a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Rehabilitaciones y Servicios R&amp;S S.A. de C.V.</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E5CDE" w:rsidRDefault="009E5CDE" w:rsidP="008D3527">
      <w:pPr>
        <w:pStyle w:val="Textoindependiente"/>
        <w:spacing w:line="360" w:lineRule="auto"/>
        <w:rPr>
          <w:rFonts w:ascii="Tahoma" w:hAnsi="Tahoma" w:cs="Tahoma"/>
          <w:i/>
          <w:szCs w:val="24"/>
          <w:lang w:val="es-MX"/>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201701798</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Gestión de Agua y Drenaje)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2005, número económico 1976 (afinación mayor, reparar pedal de acelerador, servicio de lubricación en general, reponer tapón radiador y tapón de combustible, reparar muelles delanteras, reparar luces general y plafones, reponer </w:t>
      </w:r>
      <w:proofErr w:type="spellStart"/>
      <w:r w:rsidRPr="00EA4C24">
        <w:rPr>
          <w:rFonts w:ascii="Tahoma" w:eastAsiaTheme="minorEastAsia" w:hAnsi="Tahoma" w:cs="Tahoma"/>
          <w:sz w:val="22"/>
          <w:szCs w:val="22"/>
          <w:lang w:val="es-ES_tradnl"/>
        </w:rPr>
        <w:t>rotochamber</w:t>
      </w:r>
      <w:proofErr w:type="spellEnd"/>
      <w:r w:rsidRPr="00EA4C24">
        <w:rPr>
          <w:rFonts w:ascii="Tahoma" w:eastAsiaTheme="minorEastAsia" w:hAnsi="Tahoma" w:cs="Tahoma"/>
          <w:sz w:val="22"/>
          <w:szCs w:val="22"/>
          <w:lang w:val="es-ES_tradnl"/>
        </w:rPr>
        <w:t xml:space="preserve"> todos, servicio de frenos delanteros y traseros)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23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$ 66,219.00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falta oportuna de atención a las necesidades de la ciudadanía.</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Rehabilitaciones y Servicios R&amp;S S.A. de C.V.</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201701797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Gestión de Agua y Drenaje)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lastRenderedPageBreak/>
        <w:t>Objeto:</w:t>
      </w:r>
      <w:r w:rsidRPr="00EA4C24">
        <w:rPr>
          <w:rFonts w:ascii="Tahoma" w:eastAsiaTheme="minorEastAsia" w:hAnsi="Tahoma" w:cs="Tahoma"/>
          <w:sz w:val="22"/>
          <w:szCs w:val="22"/>
          <w:lang w:val="es-ES_tradnl"/>
        </w:rPr>
        <w:t xml:space="preserve"> Mantenimiento de pipa International, modelo 2007, número económico 2231 (afinación mayor, servicio de lubricación general, cambio de banda de motor, reparar pedal de acelerador, reparación de luces en general y plafones, reparar fugas de aire por mangueras, cambio de muelles traseras todas, cambiar espejo)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23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$ 74,394.00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falta oportuna a las necesidades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Rehabilitaciones y Servicios R&amp;S S.A. de C.V.</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D3527" w:rsidRPr="008D3527" w:rsidRDefault="008D3527"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201701957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2015, número económico 3125 (servicio de lubricación en general, cambio de anticongelante, reparación de tanque de combustible, chicote de tanque de aire)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21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$ 24,260.00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falta de atención oportuna a las necesidades y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201702309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motobomba Pierce, modelo 2002, número económico 1716 (cambiar tubo de alta no. 2, corregir falla en líneas de presión)</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28 junio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$ 12,150.00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presta un servicio operativo y de no encontrarse en óptimas condiciones se pondría en riesgo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lastRenderedPageBreak/>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201702310</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Chevrolet, modelo 2008, número económico 2619 (afinación mayor, escanear sistema falla de motor, banda de motor, servicio de lubricación)</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24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$ 22,200.00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presta un servicio operativo y de no encontrarse en óptimas condiciones se pondría en riesgo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2008, número económico 2619 (servicio de afinación y lubricación, reparación de falla de motor, cambio de banda)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17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$ 12,370.00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 suspender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8D3527" w:rsidRDefault="008D3527" w:rsidP="008D3527">
      <w:pPr>
        <w:pStyle w:val="Textoindependiente"/>
        <w:spacing w:line="360" w:lineRule="auto"/>
        <w:rPr>
          <w:rFonts w:ascii="Tahoma" w:hAnsi="Tahoma" w:cs="Tahoma"/>
          <w:i/>
          <w:szCs w:val="24"/>
          <w:lang w:val="es-MX"/>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201701677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lastRenderedPageBreak/>
        <w:t>Objeto:</w:t>
      </w:r>
      <w:r w:rsidRPr="00EA4C24">
        <w:rPr>
          <w:rFonts w:ascii="Tahoma" w:eastAsiaTheme="minorEastAsia" w:hAnsi="Tahoma" w:cs="Tahoma"/>
          <w:sz w:val="22"/>
          <w:szCs w:val="22"/>
          <w:lang w:val="es-ES_tradnl"/>
        </w:rPr>
        <w:t xml:space="preserve"> Mantenimiento de pipa Chevrolet, modelo 2008, número económico 2621 (servicio de lubricación en general, reparación y cambio de muelles, reparar compresor y pulmón de aire, cambio de válvula de estacionamiento)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6 abril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$ 16,530.00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 suspender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201701718</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mini </w:t>
      </w:r>
      <w:proofErr w:type="spellStart"/>
      <w:r w:rsidRPr="00EA4C24">
        <w:rPr>
          <w:rFonts w:ascii="Tahoma" w:eastAsiaTheme="minorEastAsia" w:hAnsi="Tahoma" w:cs="Tahoma"/>
          <w:sz w:val="22"/>
          <w:szCs w:val="22"/>
          <w:lang w:val="es-ES_tradnl"/>
        </w:rPr>
        <w:t>pumper</w:t>
      </w:r>
      <w:proofErr w:type="spellEnd"/>
      <w:r w:rsidRPr="00EA4C24">
        <w:rPr>
          <w:rFonts w:ascii="Tahoma" w:eastAsiaTheme="minorEastAsia" w:hAnsi="Tahoma" w:cs="Tahoma"/>
          <w:sz w:val="22"/>
          <w:szCs w:val="22"/>
          <w:lang w:val="es-ES_tradnl"/>
        </w:rPr>
        <w:t xml:space="preserve"> Pierce, modelo 2003, número económico 1723 (cambio de compresor, manómetro de aire, reparar falla de motor).</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17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$ 21,400.00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 suspender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31EBF"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201701670</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mini </w:t>
      </w:r>
      <w:proofErr w:type="spellStart"/>
      <w:r w:rsidRPr="00EA4C24">
        <w:rPr>
          <w:rFonts w:ascii="Tahoma" w:eastAsiaTheme="minorEastAsia" w:hAnsi="Tahoma" w:cs="Tahoma"/>
          <w:sz w:val="22"/>
          <w:szCs w:val="22"/>
          <w:lang w:val="es-ES_tradnl"/>
        </w:rPr>
        <w:t>pumper</w:t>
      </w:r>
      <w:proofErr w:type="spellEnd"/>
      <w:r w:rsidRPr="00EA4C24">
        <w:rPr>
          <w:rFonts w:ascii="Tahoma" w:eastAsiaTheme="minorEastAsia" w:hAnsi="Tahoma" w:cs="Tahoma"/>
          <w:sz w:val="22"/>
          <w:szCs w:val="22"/>
          <w:lang w:val="es-ES_tradnl"/>
        </w:rPr>
        <w:t xml:space="preserve"> Pierce, modelo 2003, número económico 1723 (cambiar tanque de combustible, cambio de filtro de aire, reparación de escape, cambio de bulbo de aceite, servicio general)</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21 marzo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$ 14,550.00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 suspender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lastRenderedPageBreak/>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D16AD2"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201701789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2008, número económico 2619 (reparación de </w:t>
      </w:r>
      <w:proofErr w:type="spellStart"/>
      <w:r w:rsidRPr="00EA4C24">
        <w:rPr>
          <w:rFonts w:ascii="Tahoma" w:eastAsiaTheme="minorEastAsia" w:hAnsi="Tahoma" w:cs="Tahoma"/>
          <w:sz w:val="22"/>
          <w:szCs w:val="22"/>
          <w:lang w:val="es-ES_tradnl"/>
        </w:rPr>
        <w:t>clutch</w:t>
      </w:r>
      <w:proofErr w:type="spellEnd"/>
      <w:r w:rsidRPr="00EA4C24">
        <w:rPr>
          <w:rFonts w:ascii="Tahoma" w:eastAsiaTheme="minorEastAsia" w:hAnsi="Tahoma" w:cs="Tahoma"/>
          <w:sz w:val="22"/>
          <w:szCs w:val="22"/>
          <w:lang w:val="es-ES_tradnl"/>
        </w:rPr>
        <w:t xml:space="preserve">  y ajuste, cambio de chicote y mano de obra)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25 febrero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$ 15,200.00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falta de atención a las   emergencias  que presenta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D16AD2"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201701704</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mini </w:t>
      </w:r>
      <w:proofErr w:type="spellStart"/>
      <w:r w:rsidRPr="00EA4C24">
        <w:rPr>
          <w:rFonts w:ascii="Tahoma" w:eastAsiaTheme="minorEastAsia" w:hAnsi="Tahoma" w:cs="Tahoma"/>
          <w:sz w:val="22"/>
          <w:szCs w:val="22"/>
          <w:lang w:val="es-ES_tradnl"/>
        </w:rPr>
        <w:t>pumper</w:t>
      </w:r>
      <w:proofErr w:type="spellEnd"/>
      <w:r w:rsidRPr="00EA4C24">
        <w:rPr>
          <w:rFonts w:ascii="Tahoma" w:eastAsiaTheme="minorEastAsia" w:hAnsi="Tahoma" w:cs="Tahoma"/>
          <w:sz w:val="22"/>
          <w:szCs w:val="22"/>
          <w:lang w:val="es-ES_tradnl"/>
        </w:rPr>
        <w:t xml:space="preserve"> Pierce, modelo 2003, número económico 1722 (servicio de afinación mayor, lubricación en general, reparar falla de motor, cambiar computadora, cambiar inyectores, reparar líneas del sistema eléctrico, reparar corto)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9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$ 99,950.00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debido a que la unidad debe permanecer siempre en óptimas condiciones para garantizar la correcta atención a las emergencias de la ciudadanía. </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D16AD2"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201701786</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2015, número económico 3127 (afinación mayor del motor, lubricación general, reparación de frenos, revisión y/o de muelles traseras </w:t>
      </w:r>
      <w:proofErr w:type="spellStart"/>
      <w:r w:rsidRPr="00EA4C24">
        <w:rPr>
          <w:rFonts w:ascii="Tahoma" w:eastAsiaTheme="minorEastAsia" w:hAnsi="Tahoma" w:cs="Tahoma"/>
          <w:sz w:val="22"/>
          <w:szCs w:val="22"/>
          <w:lang w:val="es-ES_tradnl"/>
        </w:rPr>
        <w:t>brio</w:t>
      </w:r>
      <w:proofErr w:type="spellEnd"/>
      <w:r w:rsidRPr="00EA4C24">
        <w:rPr>
          <w:rFonts w:ascii="Tahoma" w:eastAsiaTheme="minorEastAsia" w:hAnsi="Tahoma" w:cs="Tahoma"/>
          <w:sz w:val="22"/>
          <w:szCs w:val="22"/>
          <w:lang w:val="es-ES_tradnl"/>
        </w:rPr>
        <w:t>, empacado de flechas traseras, cincos de los tanques de aire)</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25 febrero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lastRenderedPageBreak/>
        <w:t>Monto:</w:t>
      </w:r>
      <w:r w:rsidRPr="00EA4C24">
        <w:rPr>
          <w:rFonts w:ascii="Tahoma" w:eastAsiaTheme="minorEastAsia" w:hAnsi="Tahoma" w:cs="Tahoma"/>
          <w:sz w:val="22"/>
          <w:szCs w:val="22"/>
          <w:lang w:val="es-ES_tradnl"/>
        </w:rPr>
        <w:t xml:space="preserve"> $ 30,360.00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podría provocarse la falta de atención oportuna a las necesidades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D16AD2"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201701707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International, modelo 2015, número económico 3127 (cambio de bulbo de presión de temperatura, servicios al motor auxiliar, corregir fuga de aire, cambiar master de contracorriente y cambiar muelles en general)</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9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$ 51,070.00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podría suspender la atención a emergencias ciudadanas.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85A33"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201701703</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Chevrolet, modelo 2008, número económico 2621 (servicio en general de caja de velocidades sistema de </w:t>
      </w:r>
      <w:proofErr w:type="spellStart"/>
      <w:r w:rsidRPr="00EA4C24">
        <w:rPr>
          <w:rFonts w:ascii="Tahoma" w:eastAsiaTheme="minorEastAsia" w:hAnsi="Tahoma" w:cs="Tahoma"/>
          <w:sz w:val="22"/>
          <w:szCs w:val="22"/>
          <w:lang w:val="es-ES_tradnl"/>
        </w:rPr>
        <w:t>clutch</w:t>
      </w:r>
      <w:proofErr w:type="spellEnd"/>
      <w:r w:rsidRPr="00EA4C24">
        <w:rPr>
          <w:rFonts w:ascii="Tahoma" w:eastAsiaTheme="minorEastAsia" w:hAnsi="Tahoma" w:cs="Tahoma"/>
          <w:sz w:val="22"/>
          <w:szCs w:val="22"/>
          <w:lang w:val="es-ES_tradnl"/>
        </w:rPr>
        <w:t>, ajustar reparar tanque cisterna)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9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$ 14,300.00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debe permanecer en óptimas condiciones para asegurar la correcta atención a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85A33"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lastRenderedPageBreak/>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201701709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pipa Chevrolet, modelo 2008, número económico 2621 (reparación de sistema de embrague, cambio de amortiguadores delanteros, relleno de aceite de transmisión de maroma de </w:t>
      </w:r>
      <w:proofErr w:type="spellStart"/>
      <w:r w:rsidRPr="00EA4C24">
        <w:rPr>
          <w:rFonts w:ascii="Tahoma" w:eastAsiaTheme="minorEastAsia" w:hAnsi="Tahoma" w:cs="Tahoma"/>
          <w:sz w:val="22"/>
          <w:szCs w:val="22"/>
          <w:lang w:val="es-ES_tradnl"/>
        </w:rPr>
        <w:t>clutch</w:t>
      </w:r>
      <w:proofErr w:type="spellEnd"/>
      <w:r w:rsidRPr="00EA4C24">
        <w:rPr>
          <w:rFonts w:ascii="Tahoma" w:eastAsiaTheme="minorEastAsia" w:hAnsi="Tahoma" w:cs="Tahoma"/>
          <w:sz w:val="22"/>
          <w:szCs w:val="22"/>
          <w:lang w:val="es-ES_tradnl"/>
        </w:rPr>
        <w:t>)</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6 abril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$ 24,600.00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realiza cuestiones operativas y de no encontrarse en  óptimas condiciones para asegurar la correcta atención a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Miguel Oscar Gutiérrez </w:t>
      </w:r>
      <w:proofErr w:type="spellStart"/>
      <w:r w:rsidRPr="00EA4C24">
        <w:rPr>
          <w:rFonts w:ascii="Tahoma" w:eastAsiaTheme="minorEastAsia" w:hAnsi="Tahoma" w:cs="Tahoma"/>
          <w:sz w:val="22"/>
          <w:szCs w:val="22"/>
          <w:lang w:val="es-ES_tradnl"/>
        </w:rPr>
        <w:t>Gutiérrez</w:t>
      </w:r>
      <w:proofErr w:type="spellEnd"/>
      <w:r w:rsidRPr="00EA4C24">
        <w:rPr>
          <w:rFonts w:ascii="Tahoma" w:eastAsiaTheme="minorEastAsia" w:hAnsi="Tahoma" w:cs="Tahoma"/>
          <w:sz w:val="22"/>
          <w:szCs w:val="22"/>
          <w:lang w:val="es-ES_tradnl"/>
        </w:rPr>
        <w:t>.</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85A33"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201701799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motobomba Pierce, modelo 2002, número económico 1716 (servicio de cambio de bomba de alta)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16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$ 28,000.00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en cuestión, realiza labores operativas y de no encontrarse en óptimas condiciones se pondría provocar la suspensión a la atención oportuna de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D63A9A" w:rsidRPr="008D3527" w:rsidRDefault="00D63A9A"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B85A33"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201701716</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mini </w:t>
      </w:r>
      <w:proofErr w:type="spellStart"/>
      <w:r w:rsidRPr="00EA4C24">
        <w:rPr>
          <w:rFonts w:ascii="Tahoma" w:eastAsiaTheme="minorEastAsia" w:hAnsi="Tahoma" w:cs="Tahoma"/>
          <w:sz w:val="22"/>
          <w:szCs w:val="22"/>
          <w:lang w:val="es-ES_tradnl"/>
        </w:rPr>
        <w:t>pumper</w:t>
      </w:r>
      <w:proofErr w:type="spellEnd"/>
      <w:r w:rsidRPr="00EA4C24">
        <w:rPr>
          <w:rFonts w:ascii="Tahoma" w:eastAsiaTheme="minorEastAsia" w:hAnsi="Tahoma" w:cs="Tahoma"/>
          <w:sz w:val="22"/>
          <w:szCs w:val="22"/>
          <w:lang w:val="es-ES_tradnl"/>
        </w:rPr>
        <w:t xml:space="preserve"> Pierce, modelo 2003, número económico 1722 (cambio de alternador, cambio de tapa frontal de bomba de aceite, reparación de falla de motor, cambio de bomba de agua)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17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$ 31,600.00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debido a que la </w:t>
      </w:r>
      <w:r w:rsidRPr="00EA4C24">
        <w:rPr>
          <w:rFonts w:ascii="Tahoma" w:eastAsiaTheme="minorEastAsia" w:hAnsi="Tahoma" w:cs="Tahoma"/>
          <w:sz w:val="22"/>
          <w:szCs w:val="22"/>
          <w:lang w:val="es-ES_tradnl"/>
        </w:rPr>
        <w:lastRenderedPageBreak/>
        <w:t xml:space="preserve">unidad realiza labores operativas y de no encontrarse en óptimas condiciones  se podría suspender la atención a emergencias  ciudadanas. </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886310"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201701821</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(Dirección de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camión mini </w:t>
      </w:r>
      <w:proofErr w:type="spellStart"/>
      <w:r w:rsidRPr="00EA4C24">
        <w:rPr>
          <w:rFonts w:ascii="Tahoma" w:eastAsiaTheme="minorEastAsia" w:hAnsi="Tahoma" w:cs="Tahoma"/>
          <w:sz w:val="22"/>
          <w:szCs w:val="22"/>
          <w:lang w:val="es-ES_tradnl"/>
        </w:rPr>
        <w:t>pumper</w:t>
      </w:r>
      <w:proofErr w:type="spellEnd"/>
      <w:r w:rsidRPr="00EA4C24">
        <w:rPr>
          <w:rFonts w:ascii="Tahoma" w:eastAsiaTheme="minorEastAsia" w:hAnsi="Tahoma" w:cs="Tahoma"/>
          <w:sz w:val="22"/>
          <w:szCs w:val="22"/>
          <w:lang w:val="es-ES_tradnl"/>
        </w:rPr>
        <w:t xml:space="preserve"> Pierce, modelo 2003, número económico 1722 (servicio de cambio de banda, válvula </w:t>
      </w:r>
      <w:proofErr w:type="spellStart"/>
      <w:r w:rsidRPr="00EA4C24">
        <w:rPr>
          <w:rFonts w:ascii="Tahoma" w:eastAsiaTheme="minorEastAsia" w:hAnsi="Tahoma" w:cs="Tahoma"/>
          <w:sz w:val="22"/>
          <w:szCs w:val="22"/>
          <w:lang w:val="es-ES_tradnl"/>
        </w:rPr>
        <w:t>vgt</w:t>
      </w:r>
      <w:proofErr w:type="spellEnd"/>
      <w:r w:rsidRPr="00EA4C24">
        <w:rPr>
          <w:rFonts w:ascii="Tahoma" w:eastAsiaTheme="minorEastAsia" w:hAnsi="Tahoma" w:cs="Tahoma"/>
          <w:sz w:val="22"/>
          <w:szCs w:val="22"/>
          <w:lang w:val="es-ES_tradnl"/>
        </w:rPr>
        <w:t>, mano de obra de diagnóstico, reparar y programar modulo)</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8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$ 17,480.00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debido a que la unidad debe permanecer siempre en óptimas condiciones para garantizar la correcta atención a las emergencias de la ciudadanía. </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Proveedor: </w:t>
      </w:r>
      <w:r w:rsidRPr="00EA4C24">
        <w:rPr>
          <w:rFonts w:ascii="Tahoma" w:eastAsiaTheme="minorEastAsia" w:hAnsi="Tahoma" w:cs="Tahoma"/>
          <w:sz w:val="22"/>
          <w:szCs w:val="22"/>
          <w:lang w:val="es-ES_tradnl"/>
        </w:rPr>
        <w:t>José Antonio Jaramillo Farías.</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8D3527"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886310"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Requisición:</w:t>
      </w:r>
      <w:r w:rsidR="009B69EF" w:rsidRPr="00EA4C24">
        <w:rPr>
          <w:rFonts w:ascii="Tahoma" w:eastAsiaTheme="minorEastAsia" w:hAnsi="Tahoma" w:cs="Tahoma"/>
          <w:sz w:val="22"/>
          <w:szCs w:val="22"/>
          <w:lang w:val="es-ES_tradnl"/>
        </w:rPr>
        <w:t>201702392</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 y Protección Civil y Bomberos)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Objeto: </w:t>
      </w:r>
      <w:r w:rsidRPr="00EA4C24">
        <w:rPr>
          <w:rFonts w:ascii="Tahoma" w:eastAsiaTheme="minorEastAsia" w:hAnsi="Tahoma" w:cs="Tahoma"/>
          <w:sz w:val="22"/>
          <w:szCs w:val="22"/>
          <w:lang w:val="es-ES_tradnl"/>
        </w:rPr>
        <w:t>Mantenimiento correctivo de pick up Dodge, modelo 2017, número económico 2954 y mantenimiento preventivo de pick up Dodge modelo 2017, números económicos 3487 y 3549.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3 abril, 13 junio y 14 julio del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$ 76,469.43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debe permanecer siempre en óptimas condiciones podría provocar la falta de atención oportuna a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Proveedor: </w:t>
      </w:r>
      <w:r w:rsidRPr="00EA4C24">
        <w:rPr>
          <w:rFonts w:ascii="Tahoma" w:eastAsiaTheme="minorEastAsia" w:hAnsi="Tahoma" w:cs="Tahoma"/>
          <w:sz w:val="22"/>
          <w:szCs w:val="22"/>
          <w:lang w:val="es-ES_tradnl"/>
        </w:rPr>
        <w:t xml:space="preserve">Grupo </w:t>
      </w:r>
      <w:proofErr w:type="spellStart"/>
      <w:r w:rsidRPr="00EA4C24">
        <w:rPr>
          <w:rFonts w:ascii="Tahoma" w:eastAsiaTheme="minorEastAsia" w:hAnsi="Tahoma" w:cs="Tahoma"/>
          <w:sz w:val="22"/>
          <w:szCs w:val="22"/>
          <w:lang w:val="es-ES_tradnl"/>
        </w:rPr>
        <w:t>Motormexa</w:t>
      </w:r>
      <w:proofErr w:type="spellEnd"/>
      <w:r w:rsidRPr="00EA4C24">
        <w:rPr>
          <w:rFonts w:ascii="Tahoma" w:eastAsiaTheme="minorEastAsia" w:hAnsi="Tahoma" w:cs="Tahoma"/>
          <w:sz w:val="22"/>
          <w:szCs w:val="22"/>
          <w:lang w:val="es-ES_tradnl"/>
        </w:rPr>
        <w:t xml:space="preserve"> Guadalajara S.A. de C.V. </w:t>
      </w:r>
    </w:p>
    <w:p w:rsidR="008D3527" w:rsidRDefault="008D3527" w:rsidP="008D3527">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C95F1F" w:rsidRDefault="00C95F1F" w:rsidP="009B69EF">
      <w:pPr>
        <w:shd w:val="clear" w:color="auto" w:fill="FFFFFF"/>
        <w:spacing w:after="100" w:afterAutospacing="1"/>
        <w:ind w:left="1080"/>
        <w:contextualSpacing/>
        <w:jc w:val="both"/>
        <w:rPr>
          <w:rFonts w:ascii="Tahoma" w:eastAsiaTheme="minorEastAsia" w:hAnsi="Tahoma" w:cs="Tahoma"/>
          <w:sz w:val="22"/>
          <w:szCs w:val="22"/>
        </w:rPr>
      </w:pPr>
    </w:p>
    <w:p w:rsidR="00C95F1F" w:rsidRPr="008D3527" w:rsidRDefault="00C95F1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886310"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lastRenderedPageBreak/>
        <w:t xml:space="preserve"> </w:t>
      </w:r>
      <w:r w:rsidR="009B69EF" w:rsidRPr="00EA4C24">
        <w:rPr>
          <w:rFonts w:ascii="Tahoma" w:eastAsiaTheme="minorEastAsia" w:hAnsi="Tahoma" w:cs="Tahoma"/>
          <w:b/>
          <w:sz w:val="22"/>
          <w:szCs w:val="22"/>
          <w:lang w:val="es-ES_tradnl"/>
        </w:rPr>
        <w:t xml:space="preserve">Requisición: </w:t>
      </w:r>
      <w:r w:rsidR="009B69EF" w:rsidRPr="00EA4C24">
        <w:rPr>
          <w:rFonts w:ascii="Tahoma" w:eastAsiaTheme="minorEastAsia" w:hAnsi="Tahoma" w:cs="Tahoma"/>
          <w:sz w:val="22"/>
          <w:szCs w:val="22"/>
          <w:lang w:val="es-ES_tradnl"/>
        </w:rPr>
        <w:t>201701801</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Objeto:</w:t>
      </w:r>
      <w:r w:rsidRPr="00EA4C24">
        <w:rPr>
          <w:rFonts w:ascii="Tahoma" w:eastAsiaTheme="minorEastAsia" w:hAnsi="Tahoma" w:cs="Tahoma"/>
          <w:sz w:val="22"/>
          <w:szCs w:val="22"/>
          <w:lang w:val="es-ES_tradnl"/>
        </w:rPr>
        <w:t xml:space="preserve"> Mantenimiento de pick up Ford, modelo 2010, número económico R-0193 (reparación de luces en general, luz interior de cabina, no apaga, reparación de chapas de puertas)</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Fecha orden de trabajo: </w:t>
      </w:r>
      <w:r w:rsidRPr="00EA4C24">
        <w:rPr>
          <w:rFonts w:ascii="Tahoma" w:eastAsiaTheme="minorEastAsia" w:hAnsi="Tahoma" w:cs="Tahoma"/>
          <w:sz w:val="22"/>
          <w:szCs w:val="22"/>
          <w:lang w:val="es-ES_tradnl"/>
        </w:rPr>
        <w:t>2 mayo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$ 11,960.00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 unidad realiza cuestiones operativas y  de no encontrarse en óptimas condiciones podría provocar la falta de atención a las emergencias de la ciudadanía.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Laminado y Pinturas Automotriz </w:t>
      </w:r>
      <w:proofErr w:type="spellStart"/>
      <w:r w:rsidRPr="00EA4C24">
        <w:rPr>
          <w:rFonts w:ascii="Tahoma" w:eastAsiaTheme="minorEastAsia" w:hAnsi="Tahoma" w:cs="Tahoma"/>
          <w:sz w:val="22"/>
          <w:szCs w:val="22"/>
          <w:lang w:val="es-ES_tradnl"/>
        </w:rPr>
        <w:t>Bugambilias</w:t>
      </w:r>
      <w:proofErr w:type="spellEnd"/>
      <w:r w:rsidRPr="00EA4C24">
        <w:rPr>
          <w:rFonts w:ascii="Tahoma" w:eastAsiaTheme="minorEastAsia" w:hAnsi="Tahoma" w:cs="Tahoma"/>
          <w:sz w:val="22"/>
          <w:szCs w:val="22"/>
          <w:lang w:val="es-ES_tradnl"/>
        </w:rPr>
        <w:t xml:space="preserve"> S.A. de C.V.</w:t>
      </w:r>
    </w:p>
    <w:p w:rsidR="00C95F1F" w:rsidRDefault="00C95F1F" w:rsidP="00C95F1F">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C95F1F" w:rsidRDefault="009B69EF" w:rsidP="009B69EF">
      <w:pPr>
        <w:shd w:val="clear" w:color="auto" w:fill="FFFFFF"/>
        <w:spacing w:after="100" w:afterAutospacing="1"/>
        <w:ind w:left="1080"/>
        <w:contextualSpacing/>
        <w:jc w:val="both"/>
        <w:rPr>
          <w:rFonts w:ascii="Tahoma" w:eastAsiaTheme="minorEastAsia" w:hAnsi="Tahoma" w:cs="Tahoma"/>
          <w:sz w:val="22"/>
          <w:szCs w:val="22"/>
        </w:rPr>
      </w:pPr>
    </w:p>
    <w:p w:rsidR="009B69EF" w:rsidRPr="00EA4C24" w:rsidRDefault="00886310" w:rsidP="009B69EF">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Pr>
          <w:rFonts w:ascii="Tahoma" w:eastAsiaTheme="minorEastAsia" w:hAnsi="Tahoma" w:cs="Tahoma"/>
          <w:b/>
          <w:sz w:val="22"/>
          <w:szCs w:val="22"/>
          <w:lang w:val="es-ES_tradnl"/>
        </w:rPr>
        <w:t xml:space="preserve"> </w:t>
      </w:r>
      <w:r w:rsidR="009B69EF" w:rsidRPr="00EA4C24">
        <w:rPr>
          <w:rFonts w:ascii="Tahoma" w:eastAsiaTheme="minorEastAsia" w:hAnsi="Tahoma" w:cs="Tahoma"/>
          <w:b/>
          <w:sz w:val="22"/>
          <w:szCs w:val="22"/>
          <w:lang w:val="es-ES_tradnl"/>
        </w:rPr>
        <w:t>Requisición:</w:t>
      </w:r>
      <w:r w:rsidR="009B69EF" w:rsidRPr="00EA4C24">
        <w:rPr>
          <w:rFonts w:ascii="Tahoma" w:eastAsiaTheme="minorEastAsia" w:hAnsi="Tahoma" w:cs="Tahoma"/>
          <w:sz w:val="22"/>
          <w:szCs w:val="22"/>
          <w:lang w:val="es-ES_tradnl"/>
        </w:rPr>
        <w:t xml:space="preserve"> 201702539</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Área requirente: </w:t>
      </w:r>
      <w:r w:rsidRPr="00EA4C24">
        <w:rPr>
          <w:rFonts w:ascii="Tahoma" w:eastAsiaTheme="minorEastAsia" w:hAnsi="Tahoma" w:cs="Tahoma"/>
          <w:sz w:val="22"/>
          <w:szCs w:val="22"/>
          <w:lang w:val="es-ES_tradnl"/>
        </w:rPr>
        <w:t>Comisaría General de Seguridad Pública.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Objeto: </w:t>
      </w:r>
      <w:r w:rsidRPr="00EA4C24">
        <w:rPr>
          <w:rFonts w:ascii="Tahoma" w:eastAsiaTheme="minorEastAsia" w:hAnsi="Tahoma" w:cs="Tahoma"/>
          <w:sz w:val="22"/>
          <w:szCs w:val="22"/>
          <w:lang w:val="es-ES_tradnl"/>
        </w:rPr>
        <w:t>Mantenimiento preventivo de motocicletas Suzuki, modelo 2014, números económicos  A-0560, A-0562, A-0558, A-0551, A-0620, A-0625, A-0626, A-0623, A-0622.</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Fecha orden de trabajo:</w:t>
      </w:r>
      <w:r w:rsidRPr="00EA4C24">
        <w:rPr>
          <w:rFonts w:ascii="Tahoma" w:eastAsiaTheme="minorEastAsia" w:hAnsi="Tahoma" w:cs="Tahoma"/>
          <w:sz w:val="22"/>
          <w:szCs w:val="22"/>
          <w:lang w:val="es-ES_tradnl"/>
        </w:rPr>
        <w:t xml:space="preserve"> 1 febrero, 12 abril, 16 junio y 4 octubre 2017.</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Monto:</w:t>
      </w:r>
      <w:r w:rsidRPr="00EA4C24">
        <w:rPr>
          <w:rFonts w:ascii="Tahoma" w:eastAsiaTheme="minorEastAsia" w:hAnsi="Tahoma" w:cs="Tahoma"/>
          <w:sz w:val="22"/>
          <w:szCs w:val="22"/>
          <w:lang w:val="es-ES_tradnl"/>
        </w:rPr>
        <w:t xml:space="preserve"> $ 78,042.66 pesos más I.V.A.</w:t>
      </w:r>
    </w:p>
    <w:p w:rsidR="009B69EF" w:rsidRPr="00EA4C24" w:rsidRDefault="009B69EF" w:rsidP="009B69EF">
      <w:pPr>
        <w:shd w:val="clear" w:color="auto" w:fill="FFFFFF"/>
        <w:spacing w:after="100" w:afterAutospacing="1"/>
        <w:ind w:left="1080"/>
        <w:contextualSpacing/>
        <w:jc w:val="both"/>
        <w:rPr>
          <w:rFonts w:ascii="Tahoma" w:eastAsiaTheme="minorEastAsia" w:hAnsi="Tahoma" w:cs="Tahoma"/>
          <w:sz w:val="22"/>
          <w:szCs w:val="22"/>
          <w:lang w:val="es-ES_tradnl"/>
        </w:rPr>
      </w:pPr>
      <w:r w:rsidRPr="00EA4C24">
        <w:rPr>
          <w:rFonts w:ascii="Tahoma" w:eastAsiaTheme="minorEastAsia" w:hAnsi="Tahoma" w:cs="Tahoma"/>
          <w:b/>
          <w:sz w:val="22"/>
          <w:szCs w:val="22"/>
          <w:lang w:val="es-ES_tradnl"/>
        </w:rPr>
        <w:t xml:space="preserve">Fundamento y Motivo: </w:t>
      </w:r>
      <w:r w:rsidRPr="00EA4C24">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w:t>
      </w:r>
      <w:r w:rsidR="009E5CDE">
        <w:rPr>
          <w:rFonts w:ascii="Tahoma" w:eastAsiaTheme="minorEastAsia" w:hAnsi="Tahoma" w:cs="Tahoma"/>
          <w:sz w:val="22"/>
          <w:szCs w:val="22"/>
          <w:lang w:val="es-ES_tradnl"/>
        </w:rPr>
        <w:t>a</w:t>
      </w:r>
      <w:r w:rsidRPr="00EA4C24">
        <w:rPr>
          <w:rFonts w:ascii="Tahoma" w:eastAsiaTheme="minorEastAsia" w:hAnsi="Tahoma" w:cs="Tahoma"/>
          <w:sz w:val="22"/>
          <w:szCs w:val="22"/>
          <w:lang w:val="es-ES_tradnl"/>
        </w:rPr>
        <w:t>lta de atención oportuna a las emergencias de la ciudadanía.</w:t>
      </w:r>
    </w:p>
    <w:p w:rsidR="009B69EF" w:rsidRPr="000E38DC" w:rsidRDefault="009B69EF" w:rsidP="009B69EF">
      <w:pPr>
        <w:shd w:val="clear" w:color="auto" w:fill="FFFFFF"/>
        <w:spacing w:after="100" w:afterAutospacing="1"/>
        <w:ind w:left="1080"/>
        <w:contextualSpacing/>
        <w:jc w:val="both"/>
        <w:rPr>
          <w:rFonts w:ascii="Tahoma" w:eastAsiaTheme="minorEastAsia" w:hAnsi="Tahoma" w:cs="Tahoma"/>
          <w:sz w:val="20"/>
          <w:szCs w:val="20"/>
          <w:lang w:val="es-ES_tradnl"/>
        </w:rPr>
      </w:pPr>
      <w:r w:rsidRPr="00EA4C24">
        <w:rPr>
          <w:rFonts w:ascii="Tahoma" w:eastAsiaTheme="minorEastAsia" w:hAnsi="Tahoma" w:cs="Tahoma"/>
          <w:b/>
          <w:sz w:val="22"/>
          <w:szCs w:val="22"/>
          <w:lang w:val="es-ES_tradnl"/>
        </w:rPr>
        <w:t>Proveedor:</w:t>
      </w:r>
      <w:r w:rsidRPr="00EA4C24">
        <w:rPr>
          <w:rFonts w:ascii="Tahoma" w:eastAsiaTheme="minorEastAsia" w:hAnsi="Tahoma" w:cs="Tahoma"/>
          <w:sz w:val="22"/>
          <w:szCs w:val="22"/>
          <w:lang w:val="es-ES_tradnl"/>
        </w:rPr>
        <w:t xml:space="preserve"> </w:t>
      </w:r>
      <w:proofErr w:type="spellStart"/>
      <w:r w:rsidRPr="00EA4C24">
        <w:rPr>
          <w:rFonts w:ascii="Tahoma" w:eastAsiaTheme="minorEastAsia" w:hAnsi="Tahoma" w:cs="Tahoma"/>
          <w:sz w:val="22"/>
          <w:szCs w:val="22"/>
          <w:lang w:val="es-ES_tradnl"/>
        </w:rPr>
        <w:t>Motormex</w:t>
      </w:r>
      <w:proofErr w:type="spellEnd"/>
      <w:r w:rsidRPr="00EA4C24">
        <w:rPr>
          <w:rFonts w:ascii="Tahoma" w:eastAsiaTheme="minorEastAsia" w:hAnsi="Tahoma" w:cs="Tahoma"/>
          <w:sz w:val="22"/>
          <w:szCs w:val="22"/>
          <w:lang w:val="es-ES_tradnl"/>
        </w:rPr>
        <w:t xml:space="preserve"> de Michoacán S.A. de C.V</w:t>
      </w:r>
      <w:r w:rsidRPr="000E38DC">
        <w:rPr>
          <w:rFonts w:ascii="Tahoma" w:eastAsiaTheme="minorEastAsia" w:hAnsi="Tahoma" w:cs="Tahoma"/>
          <w:sz w:val="20"/>
          <w:szCs w:val="20"/>
          <w:lang w:val="es-ES_tradnl"/>
        </w:rPr>
        <w:t xml:space="preserve">.  </w:t>
      </w:r>
    </w:p>
    <w:p w:rsidR="009B69EF" w:rsidRPr="00327303" w:rsidRDefault="009B69EF" w:rsidP="009B69EF">
      <w:pPr>
        <w:shd w:val="clear" w:color="auto" w:fill="FFFFFF"/>
        <w:spacing w:after="100" w:afterAutospacing="1"/>
        <w:ind w:left="1080"/>
        <w:contextualSpacing/>
        <w:jc w:val="both"/>
        <w:rPr>
          <w:rFonts w:ascii="Tahoma" w:eastAsiaTheme="minorEastAsia" w:hAnsi="Tahoma" w:cs="Tahoma"/>
          <w:sz w:val="20"/>
          <w:szCs w:val="20"/>
          <w:lang w:val="es-ES_tradnl"/>
        </w:rPr>
      </w:pPr>
    </w:p>
    <w:p w:rsidR="00C95F1F" w:rsidRDefault="00C95F1F" w:rsidP="00C95F1F">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9B69EF" w:rsidRPr="00C95F1F" w:rsidRDefault="009B69EF" w:rsidP="009B69EF">
      <w:pPr>
        <w:jc w:val="both"/>
        <w:rPr>
          <w:rFonts w:ascii="Tahoma" w:hAnsi="Tahoma" w:cs="Tahoma"/>
          <w:b/>
          <w:highlight w:val="yellow"/>
        </w:rPr>
      </w:pPr>
    </w:p>
    <w:p w:rsidR="009B69EF" w:rsidRPr="00886310" w:rsidRDefault="009B69EF" w:rsidP="00886310">
      <w:pPr>
        <w:pStyle w:val="Prrafodelista"/>
        <w:numPr>
          <w:ilvl w:val="0"/>
          <w:numId w:val="3"/>
        </w:numPr>
        <w:shd w:val="clear" w:color="auto" w:fill="FFFFFF"/>
        <w:spacing w:after="160" w:afterAutospacing="1" w:line="276" w:lineRule="auto"/>
        <w:contextualSpacing/>
        <w:jc w:val="both"/>
        <w:rPr>
          <w:rFonts w:ascii="Tahoma" w:hAnsi="Tahoma" w:cs="Tahoma"/>
        </w:rPr>
      </w:pPr>
      <w:r w:rsidRPr="00614980">
        <w:rPr>
          <w:rFonts w:ascii="Tahoma" w:eastAsiaTheme="minorEastAsia" w:hAnsi="Tahoma" w:cs="Tahoma"/>
          <w:lang w:val="es-ES_tradnl"/>
        </w:rPr>
        <w:t xml:space="preserve">Se informa al Comité de Adquisiciones, relativo al </w:t>
      </w:r>
      <w:r w:rsidRPr="00614980">
        <w:rPr>
          <w:rFonts w:ascii="Tahoma" w:hAnsi="Tahoma" w:cs="Tahoma"/>
        </w:rPr>
        <w:t xml:space="preserve">Número de cuadro </w:t>
      </w:r>
      <w:r w:rsidRPr="00886310">
        <w:rPr>
          <w:rFonts w:ascii="Tahoma" w:hAnsi="Tahoma" w:cs="Tahoma"/>
        </w:rPr>
        <w:t xml:space="preserve">10.06.2017, Licitación Nacional con Participación del Comité con número de requisición 201701638, con número de invitación en sistema 421, de la Dirección de Administración/Mantenimiento Vehicular, adscrita a la Coordinación General de Administración e Innovación Gubernamental, a través de la cual se solicita la compra de Llantas para stock en almacén, se autorizó la adjudicación de la partida 10, por la cantidad de 2,328 (dos mil trescientas veintiocho piezas, por un monto de $ 4´459,194.60 (cuatro millones cuatrocientos cincuenta y nueve mil, ciento noventa y cuatro pesos 60/100), con el proveedor Radial Llantas S.A. de C.V., informando que la Dependencia requirente se había ajustado al techo presupuestal. Se recibió oficio </w:t>
      </w:r>
      <w:r w:rsidRPr="00886310">
        <w:rPr>
          <w:rFonts w:ascii="Tahoma" w:hAnsi="Tahoma" w:cs="Tahoma"/>
        </w:rPr>
        <w:lastRenderedPageBreak/>
        <w:t>número DGAIG/DADMON-0029/2017, firmado por el Lic. Francisco Javier Chávez Ramos, Director de Administración, mediante el cual comenta: “E</w:t>
      </w:r>
      <w:r w:rsidRPr="00886310">
        <w:rPr>
          <w:rFonts w:ascii="Tahoma" w:hAnsi="Tahoma" w:cs="Tahoma"/>
          <w:i/>
        </w:rPr>
        <w:t xml:space="preserve">n virtud de ser un tema apremiante y más por tratarse de un tema de Seguridad Publica y de no dejar desprotegida a la Comisaria y sobre todo a la Ciudadanía se contempló la adquisición en su totalidad de las llantas para los vehículos de la Corporación, no sin antes verificar que se tuviera la suficiencia presupuestal, por lo antes expuesto se informa que se adquirió la totalidad de 2,536 (dos mil </w:t>
      </w:r>
      <w:r w:rsidR="00886310" w:rsidRPr="00886310">
        <w:rPr>
          <w:rFonts w:ascii="Tahoma" w:hAnsi="Tahoma" w:cs="Tahoma"/>
          <w:i/>
        </w:rPr>
        <w:t>quinientas</w:t>
      </w:r>
      <w:r w:rsidRPr="00886310">
        <w:rPr>
          <w:rFonts w:ascii="Tahoma" w:hAnsi="Tahoma" w:cs="Tahoma"/>
          <w:i/>
        </w:rPr>
        <w:t xml:space="preserve"> treinta y seis) piezas, con el mismo proveedor, siendo el monto total de $ 4´857,610.62 (cuatro millones ochocientos cincuenta y siete mil seiscientos diez pesos 62/100)”.</w:t>
      </w:r>
    </w:p>
    <w:p w:rsidR="009B69EF" w:rsidRDefault="009B69EF" w:rsidP="009B69EF">
      <w:pPr>
        <w:pStyle w:val="Prrafodelista"/>
        <w:ind w:left="644"/>
        <w:jc w:val="both"/>
        <w:rPr>
          <w:rFonts w:ascii="Tahoma" w:eastAsia="Calibri" w:hAnsi="Tahoma" w:cs="Tahoma"/>
        </w:rPr>
      </w:pPr>
    </w:p>
    <w:p w:rsidR="00D63A9A" w:rsidRDefault="00D63A9A" w:rsidP="009B69EF">
      <w:pPr>
        <w:pStyle w:val="Prrafodelista"/>
        <w:ind w:left="644"/>
        <w:jc w:val="both"/>
        <w:rPr>
          <w:rFonts w:ascii="Tahoma" w:eastAsia="Calibri" w:hAnsi="Tahoma" w:cs="Tahoma"/>
        </w:rPr>
      </w:pPr>
    </w:p>
    <w:p w:rsidR="009B69EF" w:rsidRDefault="009B69EF" w:rsidP="00886310">
      <w:pPr>
        <w:shd w:val="clear" w:color="auto" w:fill="FFFFFF"/>
        <w:spacing w:after="100" w:afterAutospacing="1" w:line="360" w:lineRule="auto"/>
        <w:contextualSpacing/>
        <w:jc w:val="both"/>
        <w:rPr>
          <w:rFonts w:ascii="Tahoma" w:hAnsi="Tahoma" w:cs="Tahoma"/>
        </w:rPr>
      </w:pPr>
      <w:r w:rsidRPr="00886310">
        <w:rPr>
          <w:rFonts w:ascii="Tahoma" w:hAnsi="Tahoma" w:cs="Tahoma"/>
        </w:rPr>
        <w:t xml:space="preserve">Lic. Edmundo Antonio Amutio Villa, Representante Suplente del Presidente del Comité de Adquisiciones, </w:t>
      </w:r>
      <w:r w:rsidR="00886310" w:rsidRPr="00886310">
        <w:rPr>
          <w:rFonts w:ascii="Tahoma" w:hAnsi="Tahoma" w:cs="Tahoma"/>
        </w:rPr>
        <w:t>coment</w:t>
      </w:r>
      <w:r w:rsidR="00003718">
        <w:rPr>
          <w:rFonts w:ascii="Tahoma" w:hAnsi="Tahoma" w:cs="Tahoma"/>
        </w:rPr>
        <w:t>a</w:t>
      </w:r>
      <w:r w:rsidR="00886310" w:rsidRPr="00886310">
        <w:rPr>
          <w:rFonts w:ascii="Tahoma" w:hAnsi="Tahoma" w:cs="Tahoma"/>
        </w:rPr>
        <w:t xml:space="preserve">: </w:t>
      </w:r>
      <w:r w:rsidR="00003718">
        <w:rPr>
          <w:rFonts w:ascii="Tahoma" w:hAnsi="Tahoma" w:cs="Tahoma"/>
        </w:rPr>
        <w:t>s</w:t>
      </w:r>
      <w:r w:rsidRPr="00886310">
        <w:rPr>
          <w:rFonts w:ascii="Tahoma" w:eastAsia="Calibri" w:hAnsi="Tahoma" w:cs="Tahoma"/>
          <w:lang w:val="es-ES_tradnl"/>
        </w:rPr>
        <w:t>e solicita su autorización para su aprobación del Asunto Vario C, los que estén por la afirmativa, sírvanse manifestarlo levantando su mano</w:t>
      </w:r>
      <w:r w:rsidR="00886310" w:rsidRPr="00886310">
        <w:rPr>
          <w:rFonts w:ascii="Tahoma" w:hAnsi="Tahoma" w:cs="Tahoma"/>
        </w:rPr>
        <w:t>.</w:t>
      </w:r>
    </w:p>
    <w:p w:rsidR="00886310" w:rsidRPr="00886310" w:rsidRDefault="00886310" w:rsidP="00886310">
      <w:pPr>
        <w:shd w:val="clear" w:color="auto" w:fill="FFFFFF"/>
        <w:spacing w:after="100" w:afterAutospacing="1" w:line="360" w:lineRule="auto"/>
        <w:contextualSpacing/>
        <w:jc w:val="both"/>
        <w:rPr>
          <w:rFonts w:ascii="Tahoma" w:hAnsi="Tahoma" w:cs="Tahoma"/>
        </w:rPr>
      </w:pPr>
    </w:p>
    <w:p w:rsidR="00886310" w:rsidRPr="00291356" w:rsidRDefault="00886310" w:rsidP="00886310">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Pr="00886310" w:rsidRDefault="009B69EF" w:rsidP="009B69EF">
      <w:pPr>
        <w:jc w:val="both"/>
        <w:rPr>
          <w:rFonts w:ascii="Tahoma" w:hAnsi="Tahoma" w:cs="Tahoma"/>
          <w:b/>
          <w:highlight w:val="yellow"/>
        </w:rPr>
      </w:pPr>
    </w:p>
    <w:p w:rsidR="009B69EF" w:rsidRPr="00892265" w:rsidRDefault="009B69EF" w:rsidP="009B69EF">
      <w:pPr>
        <w:pStyle w:val="Prrafodelista"/>
        <w:numPr>
          <w:ilvl w:val="0"/>
          <w:numId w:val="3"/>
        </w:numPr>
        <w:shd w:val="clear" w:color="auto" w:fill="FFFFFF"/>
        <w:spacing w:after="100" w:afterAutospacing="1"/>
        <w:contextualSpacing/>
        <w:jc w:val="both"/>
        <w:rPr>
          <w:rFonts w:ascii="Tahoma" w:eastAsiaTheme="minorEastAsia" w:hAnsi="Tahoma" w:cs="Tahoma"/>
          <w:b/>
        </w:rPr>
      </w:pPr>
      <w:r w:rsidRPr="00892265">
        <w:rPr>
          <w:rFonts w:ascii="Tahoma" w:eastAsiaTheme="minorEastAsia" w:hAnsi="Tahoma" w:cs="Tahoma"/>
          <w:b/>
        </w:rPr>
        <w:t>Fe de Erratas:</w:t>
      </w:r>
    </w:p>
    <w:p w:rsidR="009B69EF" w:rsidRPr="00892265" w:rsidRDefault="009B69EF" w:rsidP="009B69EF">
      <w:pPr>
        <w:spacing w:after="160" w:line="259" w:lineRule="auto"/>
        <w:ind w:left="720"/>
        <w:contextualSpacing/>
        <w:rPr>
          <w:rFonts w:ascii="Tahoma" w:eastAsiaTheme="minorEastAsia" w:hAnsi="Tahoma" w:cs="Tahoma"/>
          <w:b/>
          <w:lang w:val="es-ES_tradnl"/>
        </w:rPr>
      </w:pPr>
      <w:r w:rsidRPr="00892265">
        <w:rPr>
          <w:rFonts w:ascii="Tahoma" w:eastAsiaTheme="minorEastAsia" w:hAnsi="Tahoma" w:cs="Tahoma"/>
          <w:b/>
          <w:lang w:val="es-ES_tradnl"/>
        </w:rPr>
        <w:t>Acta de la 6 Sesión Extraordinaria 2017.</w:t>
      </w:r>
    </w:p>
    <w:p w:rsidR="009B69EF" w:rsidRPr="00892265" w:rsidRDefault="009B69EF" w:rsidP="009B69EF">
      <w:pPr>
        <w:spacing w:after="160" w:line="259" w:lineRule="auto"/>
        <w:ind w:left="720"/>
        <w:contextualSpacing/>
        <w:rPr>
          <w:rFonts w:ascii="Tahoma" w:eastAsiaTheme="minorEastAsia" w:hAnsi="Tahoma" w:cs="Tahoma"/>
          <w:b/>
          <w:lang w:val="es-ES_tradnl"/>
        </w:rPr>
      </w:pPr>
    </w:p>
    <w:p w:rsidR="009B69EF" w:rsidRPr="00892265" w:rsidRDefault="009B69EF" w:rsidP="009B69EF">
      <w:pPr>
        <w:spacing w:after="160" w:line="259" w:lineRule="auto"/>
        <w:ind w:left="720"/>
        <w:contextualSpacing/>
        <w:rPr>
          <w:rFonts w:ascii="Tahoma" w:eastAsiaTheme="minorEastAsia" w:hAnsi="Tahoma" w:cs="Tahoma"/>
          <w:b/>
          <w:u w:val="single"/>
          <w:lang w:val="es-ES_tradnl"/>
        </w:rPr>
      </w:pPr>
      <w:r w:rsidRPr="00892265">
        <w:rPr>
          <w:rFonts w:ascii="Tahoma" w:eastAsiaTheme="minorEastAsia" w:hAnsi="Tahoma" w:cs="Tahoma"/>
          <w:b/>
          <w:u w:val="single"/>
          <w:lang w:val="es-ES_tradnl"/>
        </w:rPr>
        <w:t xml:space="preserve">Dice: </w:t>
      </w:r>
    </w:p>
    <w:p w:rsidR="009B69EF" w:rsidRPr="00892265" w:rsidRDefault="009B69EF" w:rsidP="009B69EF">
      <w:pPr>
        <w:spacing w:after="160" w:line="259" w:lineRule="auto"/>
        <w:ind w:left="720"/>
        <w:contextualSpacing/>
        <w:rPr>
          <w:rFonts w:ascii="Tahoma" w:eastAsiaTheme="minorEastAsia" w:hAnsi="Tahoma" w:cs="Tahoma"/>
          <w:b/>
          <w:lang w:val="es-ES_tradnl"/>
        </w:rPr>
      </w:pPr>
    </w:p>
    <w:p w:rsidR="009B69EF" w:rsidRPr="00892265" w:rsidRDefault="009B69EF" w:rsidP="009B69EF">
      <w:pPr>
        <w:spacing w:after="160" w:line="259" w:lineRule="auto"/>
        <w:ind w:left="720"/>
        <w:contextualSpacing/>
        <w:jc w:val="both"/>
        <w:rPr>
          <w:rFonts w:ascii="Tahoma" w:hAnsi="Tahoma" w:cs="Tahoma"/>
        </w:rPr>
      </w:pPr>
      <w:r w:rsidRPr="00892265">
        <w:rPr>
          <w:rFonts w:ascii="Tahoma" w:hAnsi="Tahoma" w:cs="Tahoma"/>
        </w:rPr>
        <w:t xml:space="preserve">Número de cuadro </w:t>
      </w:r>
      <w:r w:rsidRPr="00892265">
        <w:rPr>
          <w:rFonts w:ascii="Tahoma" w:hAnsi="Tahoma" w:cs="Tahoma"/>
          <w:b/>
        </w:rPr>
        <w:t>E 02.06.2017</w:t>
      </w:r>
      <w:r w:rsidRPr="00892265">
        <w:rPr>
          <w:rFonts w:ascii="Tahoma" w:hAnsi="Tahoma" w:cs="Tahoma"/>
        </w:rPr>
        <w:t xml:space="preserve">, Licitación Nacional con Participación del Comité con número de </w:t>
      </w:r>
      <w:r w:rsidRPr="00892265">
        <w:rPr>
          <w:rFonts w:ascii="Tahoma" w:hAnsi="Tahoma" w:cs="Tahoma"/>
          <w:b/>
        </w:rPr>
        <w:t>requisición 201702612.</w:t>
      </w:r>
    </w:p>
    <w:p w:rsidR="00003718" w:rsidRDefault="00003718" w:rsidP="009B69EF">
      <w:pPr>
        <w:spacing w:after="160" w:line="259" w:lineRule="auto"/>
        <w:ind w:left="708"/>
        <w:jc w:val="both"/>
        <w:rPr>
          <w:rFonts w:ascii="Tahoma" w:hAnsi="Tahoma" w:cs="Tahoma"/>
        </w:rPr>
      </w:pPr>
    </w:p>
    <w:p w:rsidR="009B69EF" w:rsidRPr="00892265" w:rsidRDefault="009B69EF" w:rsidP="009B69EF">
      <w:pPr>
        <w:spacing w:after="160" w:line="259" w:lineRule="auto"/>
        <w:ind w:left="708"/>
        <w:jc w:val="both"/>
        <w:rPr>
          <w:rFonts w:ascii="Tahoma" w:hAnsi="Tahoma" w:cs="Tahoma"/>
        </w:rPr>
      </w:pPr>
      <w:r w:rsidRPr="00892265">
        <w:rPr>
          <w:rFonts w:ascii="Tahoma" w:hAnsi="Tahoma" w:cs="Tahoma"/>
        </w:rPr>
        <w:t xml:space="preserve">En uso de la voz el Lic. Edmundo Antonio </w:t>
      </w:r>
      <w:proofErr w:type="spellStart"/>
      <w:r w:rsidRPr="00892265">
        <w:rPr>
          <w:rFonts w:ascii="Tahoma" w:hAnsi="Tahoma" w:cs="Tahoma"/>
        </w:rPr>
        <w:t>Amutio</w:t>
      </w:r>
      <w:proofErr w:type="spellEnd"/>
      <w:r w:rsidRPr="00892265">
        <w:rPr>
          <w:rFonts w:ascii="Tahoma" w:hAnsi="Tahoma" w:cs="Tahoma"/>
        </w:rPr>
        <w:t xml:space="preserve"> Villa, </w:t>
      </w:r>
      <w:r w:rsidRPr="00892265">
        <w:rPr>
          <w:rFonts w:ascii="Tahoma" w:hAnsi="Tahoma" w:cs="Tahoma"/>
          <w:b/>
        </w:rPr>
        <w:t>Representante</w:t>
      </w:r>
      <w:r w:rsidRPr="00892265">
        <w:rPr>
          <w:rFonts w:ascii="Tahoma" w:hAnsi="Tahoma" w:cs="Tahoma"/>
        </w:rPr>
        <w:t xml:space="preserve"> </w:t>
      </w:r>
      <w:r w:rsidRPr="00892265">
        <w:rPr>
          <w:rFonts w:ascii="Tahoma" w:hAnsi="Tahoma" w:cs="Tahoma"/>
          <w:b/>
        </w:rPr>
        <w:t>Suplente del Presidente del Comité de Adquisiciones</w:t>
      </w:r>
      <w:r w:rsidRPr="00892265">
        <w:rPr>
          <w:rFonts w:ascii="Tahoma" w:hAnsi="Tahoma" w:cs="Tahoma"/>
        </w:rPr>
        <w:t>, expres</w:t>
      </w:r>
      <w:r w:rsidR="00003718">
        <w:rPr>
          <w:rFonts w:ascii="Tahoma" w:hAnsi="Tahoma" w:cs="Tahoma"/>
        </w:rPr>
        <w:t>a</w:t>
      </w:r>
      <w:r w:rsidRPr="00892265">
        <w:rPr>
          <w:rFonts w:ascii="Tahoma" w:hAnsi="Tahoma" w:cs="Tahoma"/>
        </w:rPr>
        <w:t xml:space="preserve">: De conformidad con el artículo 24, fracción VII de la Ley de Compras Gubernamentales, Enajenaciones y Contratación de Servicios del Estado de Jalisco y sus Municipios, se somete a su resolución para su aprobación del fallo a favor de los proveedores </w:t>
      </w:r>
      <w:r w:rsidRPr="00892265">
        <w:rPr>
          <w:rFonts w:ascii="Tahoma" w:hAnsi="Tahoma" w:cs="Tahoma"/>
          <w:b/>
        </w:rPr>
        <w:t xml:space="preserve">Industrial de Pinturas </w:t>
      </w:r>
      <w:proofErr w:type="spellStart"/>
      <w:r w:rsidRPr="00892265">
        <w:rPr>
          <w:rFonts w:ascii="Tahoma" w:hAnsi="Tahoma" w:cs="Tahoma"/>
          <w:b/>
        </w:rPr>
        <w:t>Volton</w:t>
      </w:r>
      <w:proofErr w:type="spellEnd"/>
      <w:r w:rsidRPr="00892265">
        <w:rPr>
          <w:rFonts w:ascii="Tahoma" w:hAnsi="Tahoma" w:cs="Tahoma"/>
          <w:b/>
        </w:rPr>
        <w:t xml:space="preserve"> S.A. de C.V. </w:t>
      </w:r>
      <w:r w:rsidRPr="00892265">
        <w:rPr>
          <w:rFonts w:ascii="Tahoma" w:hAnsi="Tahoma" w:cs="Tahoma"/>
        </w:rPr>
        <w:t xml:space="preserve">por las partidas 2, 3, 4 y 5 por un monto de </w:t>
      </w:r>
      <w:r w:rsidRPr="00892265">
        <w:rPr>
          <w:rFonts w:ascii="Tahoma" w:hAnsi="Tahoma" w:cs="Tahoma"/>
          <w:b/>
        </w:rPr>
        <w:t>$923,687.20</w:t>
      </w:r>
      <w:r w:rsidRPr="00892265">
        <w:rPr>
          <w:rFonts w:ascii="Tahoma" w:hAnsi="Tahoma" w:cs="Tahoma"/>
        </w:rPr>
        <w:t xml:space="preserve"> (novecientos veintitrés mil seiscientos ochenta y siete pesos 20/100) más I.V.A. y del </w:t>
      </w:r>
      <w:r w:rsidRPr="00892265">
        <w:rPr>
          <w:rFonts w:ascii="Tahoma" w:hAnsi="Tahoma" w:cs="Tahoma"/>
          <w:b/>
        </w:rPr>
        <w:t>Proveedor de</w:t>
      </w:r>
      <w:r w:rsidRPr="00892265">
        <w:rPr>
          <w:rFonts w:ascii="Tahoma" w:hAnsi="Tahoma" w:cs="Tahoma"/>
        </w:rPr>
        <w:t xml:space="preserve"> </w:t>
      </w:r>
      <w:r w:rsidRPr="00892265">
        <w:rPr>
          <w:rFonts w:ascii="Tahoma" w:hAnsi="Tahoma" w:cs="Tahoma"/>
          <w:b/>
        </w:rPr>
        <w:t xml:space="preserve">Insumos para </w:t>
      </w:r>
      <w:r w:rsidRPr="00892265">
        <w:rPr>
          <w:rFonts w:ascii="Tahoma" w:hAnsi="Tahoma" w:cs="Tahoma"/>
          <w:b/>
        </w:rPr>
        <w:lastRenderedPageBreak/>
        <w:t>la Construcción S.A. de .C.V.</w:t>
      </w:r>
      <w:r w:rsidRPr="00892265">
        <w:rPr>
          <w:rFonts w:ascii="Tahoma" w:hAnsi="Tahoma" w:cs="Tahoma"/>
        </w:rPr>
        <w:t xml:space="preserve"> por la partida 1, con un monto de $745,284.30 (setecientos cuarenta y cinco mil doscientos ochenta y cuatro 30/100)  los que estén por la afirmativa, sírvanse manifestarlo levantando su mano.</w:t>
      </w:r>
    </w:p>
    <w:p w:rsidR="009B69EF" w:rsidRPr="00892265" w:rsidRDefault="009B69EF" w:rsidP="009B69EF">
      <w:pPr>
        <w:spacing w:after="160" w:line="259" w:lineRule="auto"/>
        <w:ind w:left="720"/>
        <w:contextualSpacing/>
        <w:rPr>
          <w:rFonts w:ascii="Tahoma" w:eastAsiaTheme="minorEastAsia" w:hAnsi="Tahoma" w:cs="Tahoma"/>
          <w:b/>
        </w:rPr>
      </w:pPr>
    </w:p>
    <w:p w:rsidR="009B69EF" w:rsidRPr="00892265" w:rsidRDefault="009B69EF" w:rsidP="009B69EF">
      <w:pPr>
        <w:spacing w:after="160" w:line="259" w:lineRule="auto"/>
        <w:ind w:left="720"/>
        <w:contextualSpacing/>
        <w:rPr>
          <w:rFonts w:ascii="Tahoma" w:eastAsiaTheme="minorEastAsia" w:hAnsi="Tahoma" w:cs="Tahoma"/>
          <w:b/>
          <w:u w:val="single"/>
        </w:rPr>
      </w:pPr>
      <w:r w:rsidRPr="00892265">
        <w:rPr>
          <w:rFonts w:ascii="Tahoma" w:eastAsiaTheme="minorEastAsia" w:hAnsi="Tahoma" w:cs="Tahoma"/>
          <w:b/>
          <w:u w:val="single"/>
        </w:rPr>
        <w:t>Debe decir:</w:t>
      </w:r>
    </w:p>
    <w:p w:rsidR="009B69EF" w:rsidRPr="00892265" w:rsidRDefault="009B69EF" w:rsidP="009B69EF">
      <w:pPr>
        <w:spacing w:after="160" w:line="259" w:lineRule="auto"/>
        <w:ind w:left="720"/>
        <w:contextualSpacing/>
        <w:rPr>
          <w:rFonts w:ascii="Tahoma" w:eastAsiaTheme="minorEastAsia" w:hAnsi="Tahoma" w:cs="Tahoma"/>
          <w:b/>
        </w:rPr>
      </w:pPr>
    </w:p>
    <w:p w:rsidR="009B69EF" w:rsidRDefault="009B69EF" w:rsidP="009B69EF">
      <w:pPr>
        <w:spacing w:after="160" w:line="259" w:lineRule="auto"/>
        <w:ind w:left="720"/>
        <w:contextualSpacing/>
        <w:jc w:val="both"/>
        <w:rPr>
          <w:rFonts w:ascii="Tahoma" w:hAnsi="Tahoma" w:cs="Tahoma"/>
          <w:b/>
        </w:rPr>
      </w:pPr>
      <w:r w:rsidRPr="00892265">
        <w:rPr>
          <w:rFonts w:ascii="Tahoma" w:hAnsi="Tahoma" w:cs="Tahoma"/>
        </w:rPr>
        <w:t xml:space="preserve">Número de cuadro </w:t>
      </w:r>
      <w:r w:rsidRPr="00892265">
        <w:rPr>
          <w:rFonts w:ascii="Tahoma" w:hAnsi="Tahoma" w:cs="Tahoma"/>
          <w:b/>
        </w:rPr>
        <w:t>E 02.06.2017</w:t>
      </w:r>
      <w:r w:rsidRPr="00892265">
        <w:rPr>
          <w:rFonts w:ascii="Tahoma" w:hAnsi="Tahoma" w:cs="Tahoma"/>
        </w:rPr>
        <w:t xml:space="preserve">, Licitación Nacional con Participación del Comité con número de </w:t>
      </w:r>
      <w:r w:rsidRPr="00892265">
        <w:rPr>
          <w:rFonts w:ascii="Tahoma" w:hAnsi="Tahoma" w:cs="Tahoma"/>
          <w:b/>
        </w:rPr>
        <w:t>requisición 201702612.</w:t>
      </w:r>
    </w:p>
    <w:p w:rsidR="00886310" w:rsidRPr="00892265" w:rsidRDefault="00886310" w:rsidP="009B69EF">
      <w:pPr>
        <w:spacing w:after="160" w:line="259" w:lineRule="auto"/>
        <w:ind w:left="720"/>
        <w:contextualSpacing/>
        <w:jc w:val="both"/>
        <w:rPr>
          <w:rFonts w:ascii="Tahoma" w:hAnsi="Tahoma" w:cs="Tahoma"/>
        </w:rPr>
      </w:pPr>
    </w:p>
    <w:p w:rsidR="009B69EF" w:rsidRPr="00892265" w:rsidRDefault="009B69EF" w:rsidP="009B69EF">
      <w:pPr>
        <w:spacing w:after="160" w:line="259" w:lineRule="auto"/>
        <w:ind w:left="708"/>
        <w:jc w:val="both"/>
        <w:rPr>
          <w:rFonts w:ascii="Tahoma" w:hAnsi="Tahoma" w:cs="Tahoma"/>
        </w:rPr>
      </w:pPr>
      <w:r w:rsidRPr="00892265">
        <w:rPr>
          <w:rFonts w:ascii="Tahoma" w:hAnsi="Tahoma" w:cs="Tahoma"/>
        </w:rPr>
        <w:t xml:space="preserve">En uso de la voz el Lic. Edmundo Antonio </w:t>
      </w:r>
      <w:proofErr w:type="spellStart"/>
      <w:r w:rsidRPr="00892265">
        <w:rPr>
          <w:rFonts w:ascii="Tahoma" w:hAnsi="Tahoma" w:cs="Tahoma"/>
        </w:rPr>
        <w:t>Amutio</w:t>
      </w:r>
      <w:proofErr w:type="spellEnd"/>
      <w:r w:rsidRPr="00892265">
        <w:rPr>
          <w:rFonts w:ascii="Tahoma" w:hAnsi="Tahoma" w:cs="Tahoma"/>
        </w:rPr>
        <w:t xml:space="preserve"> Villa, </w:t>
      </w:r>
      <w:r w:rsidRPr="00892265">
        <w:rPr>
          <w:rFonts w:ascii="Tahoma" w:hAnsi="Tahoma" w:cs="Tahoma"/>
          <w:b/>
        </w:rPr>
        <w:t>Representante</w:t>
      </w:r>
      <w:r w:rsidRPr="00892265">
        <w:rPr>
          <w:rFonts w:ascii="Tahoma" w:hAnsi="Tahoma" w:cs="Tahoma"/>
        </w:rPr>
        <w:t xml:space="preserve"> </w:t>
      </w:r>
      <w:r w:rsidRPr="00892265">
        <w:rPr>
          <w:rFonts w:ascii="Tahoma" w:hAnsi="Tahoma" w:cs="Tahoma"/>
          <w:b/>
        </w:rPr>
        <w:t>Suplente del Presidente del Comité de Adquisiciones</w:t>
      </w:r>
      <w:r w:rsidRPr="00892265">
        <w:rPr>
          <w:rFonts w:ascii="Tahoma" w:hAnsi="Tahoma" w:cs="Tahoma"/>
        </w:rPr>
        <w:t>, expres</w:t>
      </w:r>
      <w:r w:rsidR="00003718">
        <w:rPr>
          <w:rFonts w:ascii="Tahoma" w:hAnsi="Tahoma" w:cs="Tahoma"/>
        </w:rPr>
        <w:t>a</w:t>
      </w:r>
      <w:r w:rsidRPr="00892265">
        <w:rPr>
          <w:rFonts w:ascii="Tahoma" w:hAnsi="Tahoma" w:cs="Tahoma"/>
        </w:rPr>
        <w:t xml:space="preserve">: De conformidad con el artículo 24, fracción VII de la Ley de Compras Gubernamentales, Enajenaciones y Contratación de Servicios del Estado de Jalisco y sus Municipios, se somete a su resolución para su aprobación del fallo a favor de los proveedores </w:t>
      </w:r>
      <w:r w:rsidRPr="00892265">
        <w:rPr>
          <w:rFonts w:ascii="Tahoma" w:hAnsi="Tahoma" w:cs="Tahoma"/>
          <w:b/>
        </w:rPr>
        <w:t xml:space="preserve">Industrial de Pinturas </w:t>
      </w:r>
      <w:proofErr w:type="spellStart"/>
      <w:r w:rsidRPr="00892265">
        <w:rPr>
          <w:rFonts w:ascii="Tahoma" w:hAnsi="Tahoma" w:cs="Tahoma"/>
          <w:b/>
        </w:rPr>
        <w:t>Volton</w:t>
      </w:r>
      <w:proofErr w:type="spellEnd"/>
      <w:r w:rsidRPr="00892265">
        <w:rPr>
          <w:rFonts w:ascii="Tahoma" w:hAnsi="Tahoma" w:cs="Tahoma"/>
          <w:b/>
        </w:rPr>
        <w:t xml:space="preserve"> S.A. de C.V. </w:t>
      </w:r>
      <w:r w:rsidRPr="00892265">
        <w:rPr>
          <w:rFonts w:ascii="Tahoma" w:hAnsi="Tahoma" w:cs="Tahoma"/>
        </w:rPr>
        <w:t xml:space="preserve">por las partidas 2, 3, 4 y 5 por un monto </w:t>
      </w:r>
      <w:r w:rsidRPr="000B539E">
        <w:rPr>
          <w:rFonts w:ascii="Tahoma" w:hAnsi="Tahoma" w:cs="Tahoma"/>
        </w:rPr>
        <w:t xml:space="preserve">de </w:t>
      </w:r>
      <w:r w:rsidRPr="000B539E">
        <w:rPr>
          <w:rFonts w:ascii="Tahoma" w:hAnsi="Tahoma" w:cs="Tahoma"/>
          <w:b/>
        </w:rPr>
        <w:t>$693,100.00</w:t>
      </w:r>
      <w:r w:rsidRPr="000B539E">
        <w:rPr>
          <w:rFonts w:ascii="Tahoma" w:hAnsi="Tahoma" w:cs="Tahoma"/>
        </w:rPr>
        <w:t xml:space="preserve"> (seiscientos</w:t>
      </w:r>
      <w:r w:rsidRPr="00892265">
        <w:rPr>
          <w:rFonts w:ascii="Tahoma" w:hAnsi="Tahoma" w:cs="Tahoma"/>
        </w:rPr>
        <w:t xml:space="preserve"> noventa y tres mil, cien pesos .00/100) más I.V.A. y del </w:t>
      </w:r>
      <w:r w:rsidRPr="00892265">
        <w:rPr>
          <w:rFonts w:ascii="Tahoma" w:hAnsi="Tahoma" w:cs="Tahoma"/>
          <w:b/>
        </w:rPr>
        <w:t>Proveedor de</w:t>
      </w:r>
      <w:r w:rsidRPr="00892265">
        <w:rPr>
          <w:rFonts w:ascii="Tahoma" w:hAnsi="Tahoma" w:cs="Tahoma"/>
        </w:rPr>
        <w:t xml:space="preserve"> </w:t>
      </w:r>
      <w:r w:rsidRPr="00892265">
        <w:rPr>
          <w:rFonts w:ascii="Tahoma" w:hAnsi="Tahoma" w:cs="Tahoma"/>
          <w:b/>
        </w:rPr>
        <w:t>Insumos para la Construcción S.A. de .C.V.</w:t>
      </w:r>
      <w:r w:rsidRPr="00892265">
        <w:rPr>
          <w:rFonts w:ascii="Tahoma" w:hAnsi="Tahoma" w:cs="Tahoma"/>
        </w:rPr>
        <w:t xml:space="preserve"> por la partida 1, con un monto de $745,284.30 (setecientos cuarenta y cinco mil doscientos ochenta y cuatro 30/100)  los que estén por la afirmativa, sírvanse manifestarlo levantando su mano.</w:t>
      </w:r>
    </w:p>
    <w:p w:rsidR="009B69EF" w:rsidRDefault="009B69EF" w:rsidP="009B69EF">
      <w:pPr>
        <w:jc w:val="both"/>
        <w:rPr>
          <w:rFonts w:ascii="Tahoma" w:hAnsi="Tahoma" w:cs="Tahoma"/>
          <w:b/>
          <w:highlight w:val="yellow"/>
        </w:rPr>
      </w:pPr>
    </w:p>
    <w:p w:rsidR="009B69EF" w:rsidRPr="00C95F1F" w:rsidRDefault="009B69EF" w:rsidP="00886310">
      <w:pPr>
        <w:shd w:val="clear" w:color="auto" w:fill="FFFFFF"/>
        <w:spacing w:after="100" w:afterAutospacing="1" w:line="360" w:lineRule="auto"/>
        <w:contextualSpacing/>
        <w:jc w:val="both"/>
        <w:rPr>
          <w:rFonts w:ascii="Tahoma" w:hAnsi="Tahoma" w:cs="Tahoma"/>
        </w:rPr>
      </w:pPr>
      <w:r w:rsidRPr="00C95F1F">
        <w:rPr>
          <w:rFonts w:ascii="Tahoma" w:hAnsi="Tahoma" w:cs="Tahoma"/>
        </w:rPr>
        <w:t xml:space="preserve">El Lic. Edmundo Antonio </w:t>
      </w:r>
      <w:proofErr w:type="spellStart"/>
      <w:r w:rsidRPr="00C95F1F">
        <w:rPr>
          <w:rFonts w:ascii="Tahoma" w:hAnsi="Tahoma" w:cs="Tahoma"/>
        </w:rPr>
        <w:t>Amutio</w:t>
      </w:r>
      <w:proofErr w:type="spellEnd"/>
      <w:r w:rsidRPr="00C95F1F">
        <w:rPr>
          <w:rFonts w:ascii="Tahoma" w:hAnsi="Tahoma" w:cs="Tahoma"/>
        </w:rPr>
        <w:t xml:space="preserve"> Villa, Representante Suplente del Presidente del Comité de Adquisiciones, </w:t>
      </w:r>
      <w:r w:rsidR="00886310" w:rsidRPr="00C95F1F">
        <w:rPr>
          <w:rFonts w:ascii="Tahoma" w:hAnsi="Tahoma" w:cs="Tahoma"/>
        </w:rPr>
        <w:t>coment</w:t>
      </w:r>
      <w:r w:rsidR="00003718">
        <w:rPr>
          <w:rFonts w:ascii="Tahoma" w:hAnsi="Tahoma" w:cs="Tahoma"/>
        </w:rPr>
        <w:t>a</w:t>
      </w:r>
      <w:r w:rsidR="00886310" w:rsidRPr="00C95F1F">
        <w:rPr>
          <w:rFonts w:ascii="Tahoma" w:hAnsi="Tahoma" w:cs="Tahoma"/>
        </w:rPr>
        <w:t xml:space="preserve">: </w:t>
      </w:r>
      <w:r w:rsidR="00003718">
        <w:rPr>
          <w:rFonts w:ascii="Tahoma" w:hAnsi="Tahoma" w:cs="Tahoma"/>
        </w:rPr>
        <w:t>s</w:t>
      </w:r>
      <w:r w:rsidRPr="00C95F1F">
        <w:rPr>
          <w:rFonts w:ascii="Tahoma" w:eastAsia="Calibri" w:hAnsi="Tahoma" w:cs="Tahoma"/>
          <w:lang w:val="es-ES_tradnl"/>
        </w:rPr>
        <w:t>e solicita su autorización para su aprobación del Asunto Vario D, los que estén por la afirmativa, sírvanse manifestarlo levantando su mano</w:t>
      </w:r>
      <w:r w:rsidR="00886310" w:rsidRPr="00C95F1F">
        <w:rPr>
          <w:rFonts w:ascii="Tahoma" w:hAnsi="Tahoma" w:cs="Tahoma"/>
        </w:rPr>
        <w:t>.</w:t>
      </w:r>
    </w:p>
    <w:p w:rsidR="009B69EF" w:rsidRDefault="009B69EF" w:rsidP="009B69EF">
      <w:pPr>
        <w:shd w:val="clear" w:color="auto" w:fill="FFFFFF"/>
        <w:spacing w:after="100" w:afterAutospacing="1"/>
        <w:contextualSpacing/>
        <w:jc w:val="both"/>
        <w:rPr>
          <w:rFonts w:ascii="Tahoma" w:hAnsi="Tahoma" w:cs="Tahoma"/>
        </w:rPr>
      </w:pPr>
    </w:p>
    <w:p w:rsidR="00886310" w:rsidRPr="00291356" w:rsidRDefault="00886310" w:rsidP="00886310">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86310" w:rsidRPr="000B539E" w:rsidRDefault="00886310" w:rsidP="009B69EF">
      <w:pPr>
        <w:jc w:val="both"/>
        <w:rPr>
          <w:rFonts w:ascii="Tahoma" w:hAnsi="Tahoma" w:cs="Tahoma"/>
          <w:b/>
          <w:highlight w:val="yellow"/>
        </w:rPr>
      </w:pPr>
    </w:p>
    <w:p w:rsidR="009B69EF" w:rsidRPr="00D02F6B" w:rsidRDefault="009B69EF" w:rsidP="009B69EF">
      <w:pPr>
        <w:numPr>
          <w:ilvl w:val="0"/>
          <w:numId w:val="3"/>
        </w:numPr>
        <w:spacing w:after="160" w:line="259" w:lineRule="auto"/>
        <w:ind w:left="720"/>
        <w:contextualSpacing/>
        <w:rPr>
          <w:rFonts w:ascii="Tahoma" w:eastAsiaTheme="minorEastAsia" w:hAnsi="Tahoma" w:cs="Tahoma"/>
          <w:b/>
        </w:rPr>
      </w:pPr>
      <w:r w:rsidRPr="00D02F6B">
        <w:rPr>
          <w:rFonts w:ascii="Tahoma" w:eastAsiaTheme="minorEastAsia" w:hAnsi="Tahoma" w:cs="Tahoma"/>
          <w:b/>
        </w:rPr>
        <w:t>Fe de Erratas:</w:t>
      </w:r>
    </w:p>
    <w:p w:rsidR="009B69EF" w:rsidRPr="00D02F6B" w:rsidRDefault="009B69EF" w:rsidP="009B69EF">
      <w:pPr>
        <w:spacing w:after="160" w:line="259" w:lineRule="auto"/>
        <w:ind w:left="720"/>
        <w:contextualSpacing/>
        <w:rPr>
          <w:rFonts w:ascii="Tahoma" w:eastAsiaTheme="minorEastAsia" w:hAnsi="Tahoma" w:cs="Tahoma"/>
          <w:b/>
        </w:rPr>
      </w:pPr>
      <w:r w:rsidRPr="00D02F6B">
        <w:rPr>
          <w:rFonts w:ascii="Tahoma" w:eastAsiaTheme="minorEastAsia" w:hAnsi="Tahoma" w:cs="Tahoma"/>
          <w:b/>
        </w:rPr>
        <w:t>Acta de la 11 Sesión Ordinaria 2017</w:t>
      </w:r>
    </w:p>
    <w:p w:rsidR="009B69EF" w:rsidRPr="00D02F6B" w:rsidRDefault="009B69EF" w:rsidP="009B69EF">
      <w:pPr>
        <w:spacing w:after="160" w:line="259" w:lineRule="auto"/>
        <w:ind w:left="720"/>
        <w:contextualSpacing/>
        <w:rPr>
          <w:rFonts w:ascii="Tahoma" w:eastAsiaTheme="minorEastAsia" w:hAnsi="Tahoma" w:cs="Tahoma"/>
          <w:b/>
        </w:rPr>
      </w:pPr>
    </w:p>
    <w:p w:rsidR="009B69EF" w:rsidRPr="00D02F6B" w:rsidRDefault="009B69EF" w:rsidP="009B69EF">
      <w:pPr>
        <w:spacing w:after="160" w:line="259" w:lineRule="auto"/>
        <w:ind w:left="720"/>
        <w:contextualSpacing/>
        <w:rPr>
          <w:rFonts w:ascii="Tahoma" w:eastAsiaTheme="minorEastAsia" w:hAnsi="Tahoma" w:cs="Tahoma"/>
          <w:b/>
          <w:u w:val="single"/>
        </w:rPr>
      </w:pPr>
      <w:r w:rsidRPr="00D02F6B">
        <w:rPr>
          <w:rFonts w:ascii="Tahoma" w:eastAsiaTheme="minorEastAsia" w:hAnsi="Tahoma" w:cs="Tahoma"/>
          <w:b/>
          <w:u w:val="single"/>
        </w:rPr>
        <w:t>Dice:</w:t>
      </w:r>
    </w:p>
    <w:p w:rsidR="009B69EF" w:rsidRPr="00D02F6B" w:rsidRDefault="009B69EF" w:rsidP="009B69EF">
      <w:pPr>
        <w:spacing w:after="160" w:line="259" w:lineRule="auto"/>
        <w:ind w:left="720"/>
        <w:contextualSpacing/>
        <w:rPr>
          <w:rFonts w:ascii="Tahoma" w:eastAsiaTheme="minorEastAsia" w:hAnsi="Tahoma" w:cs="Tahoma"/>
          <w:b/>
        </w:rPr>
      </w:pPr>
    </w:p>
    <w:p w:rsidR="009B69EF" w:rsidRPr="00D02F6B" w:rsidRDefault="009B69EF" w:rsidP="009B69EF">
      <w:pPr>
        <w:numPr>
          <w:ilvl w:val="0"/>
          <w:numId w:val="36"/>
        </w:numPr>
        <w:shd w:val="clear" w:color="auto" w:fill="FFFFFF"/>
        <w:spacing w:after="100" w:afterAutospacing="1"/>
        <w:contextualSpacing/>
        <w:jc w:val="both"/>
        <w:rPr>
          <w:rFonts w:ascii="Tahoma" w:eastAsiaTheme="minorEastAsia" w:hAnsi="Tahoma" w:cs="Tahoma"/>
          <w:lang w:val="es-ES_tradnl"/>
        </w:rPr>
      </w:pPr>
      <w:r w:rsidRPr="00D02F6B">
        <w:rPr>
          <w:rFonts w:ascii="Tahoma" w:eastAsiaTheme="minorEastAsia" w:hAnsi="Tahoma" w:cs="Tahoma"/>
          <w:b/>
          <w:lang w:val="es-ES_tradnl"/>
        </w:rPr>
        <w:t xml:space="preserve">Requisición: </w:t>
      </w:r>
      <w:r w:rsidRPr="00D02F6B">
        <w:rPr>
          <w:rFonts w:ascii="Tahoma" w:eastAsiaTheme="minorEastAsia" w:hAnsi="Tahoma" w:cs="Tahoma"/>
          <w:lang w:val="es-ES_tradnl"/>
        </w:rPr>
        <w:t>201700990</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Área requirente:</w:t>
      </w:r>
      <w:r w:rsidRPr="00D02F6B">
        <w:rPr>
          <w:rFonts w:ascii="Tahoma" w:eastAsiaTheme="minorEastAsia" w:hAnsi="Tahoma" w:cs="Tahoma"/>
          <w:lang w:val="es-ES_tradnl"/>
        </w:rPr>
        <w:t xml:space="preserve"> Dirección de Administración adscrita a la Coordinación General de Administración e Innovación Gubernamental.</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lastRenderedPageBreak/>
        <w:t>Objeto:</w:t>
      </w:r>
      <w:r w:rsidRPr="00D02F6B">
        <w:rPr>
          <w:rFonts w:ascii="Tahoma" w:eastAsiaTheme="minorEastAsia" w:hAnsi="Tahoma" w:cs="Tahoma"/>
          <w:lang w:val="es-ES_tradnl"/>
        </w:rPr>
        <w:t xml:space="preserve"> Filtros varios tipos para stock</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b/>
          <w:lang w:val="es-ES_tradnl"/>
        </w:rPr>
      </w:pPr>
      <w:r w:rsidRPr="00D02F6B">
        <w:rPr>
          <w:rFonts w:ascii="Tahoma" w:eastAsiaTheme="minorEastAsia" w:hAnsi="Tahoma" w:cs="Tahoma"/>
          <w:b/>
          <w:lang w:val="es-ES_tradnl"/>
        </w:rPr>
        <w:t>Monto:</w:t>
      </w:r>
      <w:r w:rsidRPr="00D02F6B">
        <w:rPr>
          <w:rFonts w:ascii="Tahoma" w:eastAsiaTheme="minorEastAsia" w:hAnsi="Tahoma" w:cs="Tahoma"/>
          <w:lang w:val="es-ES_tradnl"/>
        </w:rPr>
        <w:t xml:space="preserve"> </w:t>
      </w:r>
      <w:r w:rsidRPr="00D02F6B">
        <w:rPr>
          <w:rFonts w:ascii="Tahoma" w:eastAsiaTheme="minorEastAsia" w:hAnsi="Tahoma" w:cs="Tahoma"/>
          <w:b/>
          <w:lang w:val="es-ES_tradnl"/>
        </w:rPr>
        <w:t>$ 109,399.60 pesos más I.V.A.</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 xml:space="preserve">Fundamento y Motivo: </w:t>
      </w:r>
      <w:r w:rsidRPr="00D02F6B">
        <w:rPr>
          <w:rFonts w:ascii="Tahoma" w:eastAsiaTheme="minorEastAsia" w:hAnsi="Tahoma" w:cs="Tahoma"/>
          <w:lang w:val="es-ES_tradnl"/>
        </w:rPr>
        <w:t>Artículo 73, Fracción IV, de la Ley de Compras Gubernamentales, Enajenaciones y Contratación de Servicios del Estado de Jalisco y sus Municipios, debido a que existe la necesidad apremiante de que se realicen servicios de mantenimiento preventivo a las unidades en cuestión, ya esos presentan un servicios operativo, por ello no es posible que se mantengan en malas condiciones de uso lo que provocaría que se suspendiera la recolección de basura.</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Proveedor:</w:t>
      </w:r>
      <w:r w:rsidRPr="00D02F6B">
        <w:rPr>
          <w:rFonts w:ascii="Tahoma" w:eastAsiaTheme="minorEastAsia" w:hAnsi="Tahoma" w:cs="Tahoma"/>
          <w:lang w:val="es-ES_tradnl"/>
        </w:rPr>
        <w:t xml:space="preserve"> Camionera de Jalisco S.A. de C.V.</w:t>
      </w:r>
    </w:p>
    <w:p w:rsidR="009B69EF" w:rsidRPr="00D02F6B" w:rsidRDefault="009B69EF" w:rsidP="009B69EF">
      <w:pPr>
        <w:spacing w:after="160" w:line="259" w:lineRule="auto"/>
        <w:ind w:left="720"/>
        <w:contextualSpacing/>
        <w:rPr>
          <w:rFonts w:ascii="Tahoma" w:eastAsiaTheme="minorEastAsia" w:hAnsi="Tahoma" w:cs="Tahoma"/>
          <w:b/>
          <w:lang w:val="es-ES_tradnl"/>
        </w:rPr>
      </w:pPr>
    </w:p>
    <w:p w:rsidR="009B69EF" w:rsidRPr="00D02F6B" w:rsidRDefault="009B69EF" w:rsidP="009B69EF">
      <w:pPr>
        <w:spacing w:after="160" w:line="259" w:lineRule="auto"/>
        <w:ind w:left="720"/>
        <w:contextualSpacing/>
        <w:rPr>
          <w:rFonts w:ascii="Tahoma" w:eastAsiaTheme="minorEastAsia" w:hAnsi="Tahoma" w:cs="Tahoma"/>
          <w:b/>
          <w:u w:val="single"/>
          <w:lang w:val="es-ES_tradnl"/>
        </w:rPr>
      </w:pPr>
      <w:r w:rsidRPr="00D02F6B">
        <w:rPr>
          <w:rFonts w:ascii="Tahoma" w:eastAsiaTheme="minorEastAsia" w:hAnsi="Tahoma" w:cs="Tahoma"/>
          <w:b/>
          <w:u w:val="single"/>
          <w:lang w:val="es-ES_tradnl"/>
        </w:rPr>
        <w:t>Debe Decir:</w:t>
      </w:r>
    </w:p>
    <w:p w:rsidR="009B69EF" w:rsidRPr="00D02F6B" w:rsidRDefault="009B69EF" w:rsidP="009B69EF">
      <w:pPr>
        <w:spacing w:after="160" w:line="259" w:lineRule="auto"/>
        <w:ind w:left="720"/>
        <w:contextualSpacing/>
        <w:rPr>
          <w:rFonts w:ascii="Tahoma" w:eastAsiaTheme="minorEastAsia" w:hAnsi="Tahoma" w:cs="Tahoma"/>
          <w:b/>
          <w:lang w:val="es-ES_tradnl"/>
        </w:rPr>
      </w:pPr>
    </w:p>
    <w:p w:rsidR="009B69EF" w:rsidRPr="00D02F6B" w:rsidRDefault="009B69EF" w:rsidP="009B69EF">
      <w:pPr>
        <w:numPr>
          <w:ilvl w:val="0"/>
          <w:numId w:val="37"/>
        </w:numPr>
        <w:shd w:val="clear" w:color="auto" w:fill="FFFFFF"/>
        <w:spacing w:after="100" w:afterAutospacing="1"/>
        <w:contextualSpacing/>
        <w:jc w:val="both"/>
        <w:rPr>
          <w:rFonts w:ascii="Tahoma" w:eastAsiaTheme="minorEastAsia" w:hAnsi="Tahoma" w:cs="Tahoma"/>
          <w:lang w:val="es-ES_tradnl"/>
        </w:rPr>
      </w:pPr>
      <w:r w:rsidRPr="00D02F6B">
        <w:rPr>
          <w:rFonts w:ascii="Tahoma" w:eastAsiaTheme="minorEastAsia" w:hAnsi="Tahoma" w:cs="Tahoma"/>
          <w:b/>
          <w:lang w:val="es-ES_tradnl"/>
        </w:rPr>
        <w:t xml:space="preserve">Requisición: </w:t>
      </w:r>
      <w:r w:rsidRPr="00D02F6B">
        <w:rPr>
          <w:rFonts w:ascii="Tahoma" w:eastAsiaTheme="minorEastAsia" w:hAnsi="Tahoma" w:cs="Tahoma"/>
          <w:lang w:val="es-ES_tradnl"/>
        </w:rPr>
        <w:t>201700990</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Área requirente:</w:t>
      </w:r>
      <w:r w:rsidRPr="00D02F6B">
        <w:rPr>
          <w:rFonts w:ascii="Tahoma" w:eastAsiaTheme="minorEastAsia" w:hAnsi="Tahoma" w:cs="Tahoma"/>
          <w:lang w:val="es-ES_tradnl"/>
        </w:rPr>
        <w:t xml:space="preserve"> Dirección de Administración adscrita a la Coordinación General de Administración e Innovación Gubernamental.</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Objeto:</w:t>
      </w:r>
      <w:r w:rsidRPr="00D02F6B">
        <w:rPr>
          <w:rFonts w:ascii="Tahoma" w:eastAsiaTheme="minorEastAsia" w:hAnsi="Tahoma" w:cs="Tahoma"/>
          <w:lang w:val="es-ES_tradnl"/>
        </w:rPr>
        <w:t xml:space="preserve"> Filtros varios tipos para stock</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b/>
          <w:lang w:val="es-ES_tradnl"/>
        </w:rPr>
      </w:pPr>
      <w:r w:rsidRPr="00D02F6B">
        <w:rPr>
          <w:rFonts w:ascii="Tahoma" w:eastAsiaTheme="minorEastAsia" w:hAnsi="Tahoma" w:cs="Tahoma"/>
          <w:b/>
          <w:lang w:val="es-ES_tradnl"/>
        </w:rPr>
        <w:t>Monto:</w:t>
      </w:r>
      <w:r w:rsidRPr="00D02F6B">
        <w:rPr>
          <w:rFonts w:ascii="Tahoma" w:eastAsiaTheme="minorEastAsia" w:hAnsi="Tahoma" w:cs="Tahoma"/>
          <w:lang w:val="es-ES_tradnl"/>
        </w:rPr>
        <w:t xml:space="preserve"> </w:t>
      </w:r>
      <w:r w:rsidRPr="00D02F6B">
        <w:rPr>
          <w:rFonts w:ascii="Tahoma" w:eastAsiaTheme="minorEastAsia" w:hAnsi="Tahoma" w:cs="Tahoma"/>
          <w:b/>
          <w:lang w:val="es-ES_tradnl"/>
        </w:rPr>
        <w:t>$ 94,310.00 pesos más I.V.A.</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 xml:space="preserve">Fundamento y Motivo: </w:t>
      </w:r>
      <w:r w:rsidRPr="00D02F6B">
        <w:rPr>
          <w:rFonts w:ascii="Tahoma" w:eastAsiaTheme="minorEastAsia" w:hAnsi="Tahoma" w:cs="Tahoma"/>
          <w:lang w:val="es-ES_tradnl"/>
        </w:rPr>
        <w:t>Artículo 73, Fracción IV, de la Ley de Compras Gubernamentales, Enajenaciones y Contratación de Servicios del Estado de Jalisco y sus Municipios, debido a que existe la necesidad apremiante de que se realicen servicios de mantenimiento preventivo a las unidades en cuestión, ya esos presentan un servicios operativo, por ello no es posible que se mantengan en malas condiciones de uso lo que provocaría que se suspendiera la recolección de basura.</w:t>
      </w:r>
    </w:p>
    <w:p w:rsidR="009B69EF" w:rsidRPr="00D02F6B" w:rsidRDefault="009B69EF" w:rsidP="009B69EF">
      <w:pPr>
        <w:shd w:val="clear" w:color="auto" w:fill="FFFFFF"/>
        <w:spacing w:after="100" w:afterAutospacing="1"/>
        <w:ind w:left="720"/>
        <w:contextualSpacing/>
        <w:jc w:val="both"/>
        <w:rPr>
          <w:rFonts w:ascii="Tahoma" w:eastAsiaTheme="minorEastAsia" w:hAnsi="Tahoma" w:cs="Tahoma"/>
          <w:lang w:val="es-ES_tradnl"/>
        </w:rPr>
      </w:pPr>
      <w:r w:rsidRPr="00D02F6B">
        <w:rPr>
          <w:rFonts w:ascii="Tahoma" w:eastAsiaTheme="minorEastAsia" w:hAnsi="Tahoma" w:cs="Tahoma"/>
          <w:b/>
          <w:lang w:val="es-ES_tradnl"/>
        </w:rPr>
        <w:t>Proveedor:</w:t>
      </w:r>
      <w:r w:rsidRPr="00D02F6B">
        <w:rPr>
          <w:rFonts w:ascii="Tahoma" w:eastAsiaTheme="minorEastAsia" w:hAnsi="Tahoma" w:cs="Tahoma"/>
          <w:lang w:val="es-ES_tradnl"/>
        </w:rPr>
        <w:t xml:space="preserve"> Camionera de Jalisco S.A. de C.V.</w:t>
      </w:r>
    </w:p>
    <w:p w:rsidR="009B69EF" w:rsidRPr="00D02F6B" w:rsidRDefault="009B69EF" w:rsidP="009B69EF">
      <w:pPr>
        <w:jc w:val="both"/>
        <w:rPr>
          <w:rFonts w:ascii="Tahoma" w:hAnsi="Tahoma" w:cs="Tahoma"/>
          <w:b/>
          <w:highlight w:val="yellow"/>
          <w:lang w:val="es-ES_tradnl"/>
        </w:rPr>
      </w:pPr>
    </w:p>
    <w:p w:rsidR="009B69EF" w:rsidRDefault="009B69EF" w:rsidP="00886310">
      <w:pPr>
        <w:shd w:val="clear" w:color="auto" w:fill="FFFFFF"/>
        <w:spacing w:after="100" w:afterAutospacing="1" w:line="360" w:lineRule="auto"/>
        <w:contextualSpacing/>
        <w:jc w:val="both"/>
        <w:rPr>
          <w:rFonts w:ascii="Tahoma" w:hAnsi="Tahoma" w:cs="Tahoma"/>
        </w:rPr>
      </w:pPr>
      <w:r w:rsidRPr="00886310">
        <w:rPr>
          <w:rFonts w:ascii="Tahoma" w:hAnsi="Tahoma" w:cs="Tahoma"/>
        </w:rPr>
        <w:t xml:space="preserve">El Lic. Edmundo Antonio </w:t>
      </w:r>
      <w:proofErr w:type="spellStart"/>
      <w:r w:rsidRPr="00886310">
        <w:rPr>
          <w:rFonts w:ascii="Tahoma" w:hAnsi="Tahoma" w:cs="Tahoma"/>
        </w:rPr>
        <w:t>Amutio</w:t>
      </w:r>
      <w:proofErr w:type="spellEnd"/>
      <w:r w:rsidRPr="00886310">
        <w:rPr>
          <w:rFonts w:ascii="Tahoma" w:hAnsi="Tahoma" w:cs="Tahoma"/>
        </w:rPr>
        <w:t xml:space="preserve"> Villa, Representante Suplente del Presidente del Comité de Adquisiciones, coment</w:t>
      </w:r>
      <w:r w:rsidR="00003718">
        <w:rPr>
          <w:rFonts w:ascii="Tahoma" w:hAnsi="Tahoma" w:cs="Tahoma"/>
        </w:rPr>
        <w:t>a</w:t>
      </w:r>
      <w:r w:rsidRPr="00886310">
        <w:rPr>
          <w:rFonts w:ascii="Tahoma" w:hAnsi="Tahoma" w:cs="Tahoma"/>
        </w:rPr>
        <w:t xml:space="preserve">: </w:t>
      </w:r>
      <w:r w:rsidR="00003718">
        <w:rPr>
          <w:rFonts w:ascii="Tahoma" w:hAnsi="Tahoma" w:cs="Tahoma"/>
        </w:rPr>
        <w:t>s</w:t>
      </w:r>
      <w:r w:rsidRPr="00886310">
        <w:rPr>
          <w:rFonts w:ascii="Tahoma" w:eastAsia="Calibri" w:hAnsi="Tahoma" w:cs="Tahoma"/>
          <w:lang w:val="es-ES_tradnl"/>
        </w:rPr>
        <w:t>e solicita su autorización para su aprobación del Asunto Vario E, los que estén por la afirmativa, sírvanse manifestarlo levantando su mano</w:t>
      </w:r>
      <w:r w:rsidR="00886310">
        <w:rPr>
          <w:rFonts w:ascii="Tahoma" w:hAnsi="Tahoma" w:cs="Tahoma"/>
        </w:rPr>
        <w:t>.</w:t>
      </w:r>
    </w:p>
    <w:p w:rsidR="00886310" w:rsidRPr="00886310" w:rsidRDefault="00886310" w:rsidP="00886310">
      <w:pPr>
        <w:shd w:val="clear" w:color="auto" w:fill="FFFFFF"/>
        <w:spacing w:after="100" w:afterAutospacing="1" w:line="360" w:lineRule="auto"/>
        <w:contextualSpacing/>
        <w:jc w:val="both"/>
        <w:rPr>
          <w:rFonts w:ascii="Tahoma" w:hAnsi="Tahoma" w:cs="Tahoma"/>
        </w:rPr>
      </w:pPr>
    </w:p>
    <w:p w:rsidR="00886310" w:rsidRPr="00291356" w:rsidRDefault="00886310" w:rsidP="00886310">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shd w:val="clear" w:color="auto" w:fill="FFFFFF"/>
        <w:spacing w:after="100" w:afterAutospacing="1"/>
        <w:contextualSpacing/>
        <w:jc w:val="both"/>
        <w:rPr>
          <w:rFonts w:ascii="Tahoma" w:hAnsi="Tahoma" w:cs="Tahoma"/>
        </w:rPr>
      </w:pPr>
    </w:p>
    <w:p w:rsidR="009B69EF" w:rsidRDefault="009B69EF" w:rsidP="00886310">
      <w:pPr>
        <w:pStyle w:val="Prrafodelista"/>
        <w:numPr>
          <w:ilvl w:val="0"/>
          <w:numId w:val="3"/>
        </w:numPr>
        <w:shd w:val="clear" w:color="auto" w:fill="FFFFFF"/>
        <w:spacing w:after="100" w:afterAutospacing="1" w:line="276" w:lineRule="auto"/>
        <w:contextualSpacing/>
        <w:jc w:val="both"/>
        <w:rPr>
          <w:rFonts w:ascii="Tahoma" w:hAnsi="Tahoma" w:cs="Tahoma"/>
        </w:rPr>
      </w:pPr>
      <w:r w:rsidRPr="00E67652">
        <w:rPr>
          <w:rFonts w:ascii="Tahoma" w:hAnsi="Tahoma" w:cs="Tahoma"/>
        </w:rPr>
        <w:t xml:space="preserve">De conformidad con el artículo 30  fracción IV y 31 fracción II, III y V de la Ley de Compras Gubernamentales, Enajenaciones y Contratación de Servicios del Estado de Jalisco y sus Municipios, se somete a consideración de los integrantes de este Comité el Acta de </w:t>
      </w:r>
      <w:r w:rsidRPr="00E67652">
        <w:rPr>
          <w:rFonts w:ascii="Tahoma" w:hAnsi="Tahoma" w:cs="Tahoma"/>
        </w:rPr>
        <w:lastRenderedPageBreak/>
        <w:t>correspondiente a la Décim</w:t>
      </w:r>
      <w:r w:rsidR="00886310">
        <w:rPr>
          <w:rFonts w:ascii="Tahoma" w:hAnsi="Tahoma" w:cs="Tahoma"/>
        </w:rPr>
        <w:t>a</w:t>
      </w:r>
      <w:r w:rsidRPr="00E67652">
        <w:rPr>
          <w:rFonts w:ascii="Tahoma" w:hAnsi="Tahoma" w:cs="Tahoma"/>
        </w:rPr>
        <w:t xml:space="preserve"> Segunda Sesión Ordinaría celebrada el 10 de octubre 2017, en su versión estenográfica, para la aprobación de su contenido. </w:t>
      </w:r>
    </w:p>
    <w:p w:rsidR="009E5CDE" w:rsidRPr="00D02F6B" w:rsidRDefault="009E5CDE" w:rsidP="009E5CDE">
      <w:pPr>
        <w:pStyle w:val="Prrafodelista"/>
        <w:shd w:val="clear" w:color="auto" w:fill="FFFFFF"/>
        <w:spacing w:after="100" w:afterAutospacing="1" w:line="276" w:lineRule="auto"/>
        <w:ind w:left="644"/>
        <w:contextualSpacing/>
        <w:jc w:val="both"/>
        <w:rPr>
          <w:rFonts w:ascii="Tahoma" w:hAnsi="Tahoma" w:cs="Tahoma"/>
        </w:rPr>
      </w:pPr>
    </w:p>
    <w:p w:rsidR="009B69EF" w:rsidRPr="00886310" w:rsidRDefault="009B69EF" w:rsidP="00886310">
      <w:pPr>
        <w:shd w:val="clear" w:color="auto" w:fill="FFFFFF"/>
        <w:spacing w:after="100" w:afterAutospacing="1" w:line="360" w:lineRule="auto"/>
        <w:contextualSpacing/>
        <w:jc w:val="both"/>
        <w:rPr>
          <w:rFonts w:ascii="Tahoma" w:hAnsi="Tahoma" w:cs="Tahoma"/>
        </w:rPr>
      </w:pPr>
      <w:r w:rsidRPr="00132EBD">
        <w:rPr>
          <w:rFonts w:ascii="Tahoma" w:hAnsi="Tahoma" w:cs="Tahoma"/>
        </w:rPr>
        <w:t>E</w:t>
      </w:r>
      <w:r w:rsidR="00886310">
        <w:rPr>
          <w:rFonts w:ascii="Tahoma" w:hAnsi="Tahoma" w:cs="Tahoma"/>
        </w:rPr>
        <w:t>l L</w:t>
      </w:r>
      <w:r w:rsidRPr="00132EBD">
        <w:rPr>
          <w:rFonts w:ascii="Tahoma" w:hAnsi="Tahoma" w:cs="Tahoma"/>
        </w:rPr>
        <w:t xml:space="preserve">ic. Edmundo Antonio </w:t>
      </w:r>
      <w:proofErr w:type="spellStart"/>
      <w:r w:rsidRPr="00132EBD">
        <w:rPr>
          <w:rFonts w:ascii="Tahoma" w:hAnsi="Tahoma" w:cs="Tahoma"/>
        </w:rPr>
        <w:t>Amutio</w:t>
      </w:r>
      <w:proofErr w:type="spellEnd"/>
      <w:r w:rsidRPr="00132EBD">
        <w:rPr>
          <w:rFonts w:ascii="Tahoma" w:hAnsi="Tahoma" w:cs="Tahoma"/>
        </w:rPr>
        <w:t xml:space="preserve"> Villa, </w:t>
      </w:r>
      <w:r w:rsidRPr="00886310">
        <w:rPr>
          <w:rFonts w:ascii="Tahoma" w:hAnsi="Tahoma" w:cs="Tahoma"/>
        </w:rPr>
        <w:t xml:space="preserve">Representante Suplente del Presidente del Comité de Adquisiciones, </w:t>
      </w:r>
      <w:r w:rsidR="00886310">
        <w:rPr>
          <w:rFonts w:ascii="Tahoma" w:hAnsi="Tahoma" w:cs="Tahoma"/>
        </w:rPr>
        <w:t>coment</w:t>
      </w:r>
      <w:r w:rsidR="00003718">
        <w:rPr>
          <w:rFonts w:ascii="Tahoma" w:hAnsi="Tahoma" w:cs="Tahoma"/>
        </w:rPr>
        <w:t>a</w:t>
      </w:r>
      <w:r w:rsidR="00886310">
        <w:rPr>
          <w:rFonts w:ascii="Tahoma" w:hAnsi="Tahoma" w:cs="Tahoma"/>
        </w:rPr>
        <w:t xml:space="preserve">: </w:t>
      </w:r>
      <w:r w:rsidR="00003718">
        <w:rPr>
          <w:rFonts w:ascii="Tahoma" w:hAnsi="Tahoma" w:cs="Tahoma"/>
        </w:rPr>
        <w:t>s</w:t>
      </w:r>
      <w:r w:rsidRPr="00886310">
        <w:rPr>
          <w:rFonts w:ascii="Tahoma" w:eastAsia="Calibri" w:hAnsi="Tahoma" w:cs="Tahoma"/>
          <w:lang w:val="es-ES_tradnl"/>
        </w:rPr>
        <w:t>e solicita su autorización para su aprobación del Asunto Vario F, los que estén por la afirmativa, sírvanse manifestarlo levantando su mano</w:t>
      </w:r>
      <w:r w:rsidR="00886310">
        <w:rPr>
          <w:rFonts w:ascii="Tahoma" w:hAnsi="Tahoma" w:cs="Tahoma"/>
        </w:rPr>
        <w:t>.</w:t>
      </w:r>
    </w:p>
    <w:p w:rsidR="009B69EF" w:rsidRDefault="009B69EF" w:rsidP="009B69EF">
      <w:pPr>
        <w:shd w:val="clear" w:color="auto" w:fill="FFFFFF"/>
        <w:spacing w:after="100" w:afterAutospacing="1"/>
        <w:contextualSpacing/>
        <w:jc w:val="both"/>
        <w:rPr>
          <w:rFonts w:ascii="Tahoma" w:hAnsi="Tahoma" w:cs="Tahoma"/>
        </w:rPr>
      </w:pPr>
    </w:p>
    <w:p w:rsidR="00886310" w:rsidRPr="00291356" w:rsidRDefault="00886310" w:rsidP="00886310">
      <w:pPr>
        <w:spacing w:line="360" w:lineRule="auto"/>
        <w:ind w:left="708"/>
        <w:jc w:val="both"/>
        <w:rPr>
          <w:rFonts w:ascii="Tahoma" w:hAnsi="Tahoma" w:cs="Tahoma"/>
          <w:i/>
          <w:lang w:eastAsia="en-US"/>
        </w:rPr>
      </w:pPr>
      <w:r>
        <w:rPr>
          <w:rFonts w:ascii="Tahoma" w:hAnsi="Tahoma" w:cs="Tahoma"/>
          <w:b/>
          <w:smallCaps/>
        </w:rPr>
        <w:t xml:space="preserve"> </w:t>
      </w: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B69EF" w:rsidRDefault="009B69EF" w:rsidP="009B69EF">
      <w:pPr>
        <w:jc w:val="both"/>
        <w:rPr>
          <w:rFonts w:ascii="Tahoma" w:hAnsi="Tahoma" w:cs="Tahoma"/>
          <w:b/>
          <w:highlight w:val="yellow"/>
        </w:rPr>
      </w:pPr>
    </w:p>
    <w:p w:rsidR="00092556" w:rsidRPr="00061B59" w:rsidRDefault="00092556" w:rsidP="00092556">
      <w:pPr>
        <w:spacing w:line="360" w:lineRule="auto"/>
        <w:jc w:val="both"/>
        <w:rPr>
          <w:rFonts w:ascii="Tahoma" w:hAnsi="Tahoma" w:cs="Tahoma"/>
        </w:rPr>
      </w:pPr>
      <w:r>
        <w:rPr>
          <w:rFonts w:ascii="Tahoma" w:hAnsi="Tahoma" w:cs="Tahoma"/>
        </w:rPr>
        <w:t>E</w:t>
      </w:r>
      <w:r w:rsidR="009B69EF" w:rsidRPr="00D02F6B">
        <w:rPr>
          <w:rFonts w:ascii="Tahoma" w:hAnsi="Tahoma" w:cs="Tahoma"/>
        </w:rPr>
        <w:t xml:space="preserve">l Lic. Edmundo Antonio </w:t>
      </w:r>
      <w:proofErr w:type="spellStart"/>
      <w:r w:rsidR="009B69EF" w:rsidRPr="00D02F6B">
        <w:rPr>
          <w:rFonts w:ascii="Tahoma" w:hAnsi="Tahoma" w:cs="Tahoma"/>
        </w:rPr>
        <w:t>Amutio</w:t>
      </w:r>
      <w:proofErr w:type="spellEnd"/>
      <w:r w:rsidR="009B69EF" w:rsidRPr="00D02F6B">
        <w:rPr>
          <w:rFonts w:ascii="Tahoma" w:hAnsi="Tahoma" w:cs="Tahoma"/>
        </w:rPr>
        <w:t xml:space="preserve"> Villa, </w:t>
      </w:r>
      <w:r w:rsidR="009B69EF" w:rsidRPr="00092556">
        <w:rPr>
          <w:rFonts w:ascii="Tahoma" w:hAnsi="Tahoma" w:cs="Tahoma"/>
        </w:rPr>
        <w:t xml:space="preserve">Representante Suplente del Presidente del Comité de Adquisiciones, </w:t>
      </w:r>
      <w:r>
        <w:rPr>
          <w:rFonts w:ascii="Tahoma" w:hAnsi="Tahoma" w:cs="Tahoma"/>
        </w:rPr>
        <w:t>coment</w:t>
      </w:r>
      <w:r w:rsidR="00003718">
        <w:rPr>
          <w:rFonts w:ascii="Tahoma" w:hAnsi="Tahoma" w:cs="Tahoma"/>
        </w:rPr>
        <w:t>a</w:t>
      </w:r>
      <w:r>
        <w:rPr>
          <w:rFonts w:ascii="Tahoma" w:hAnsi="Tahoma" w:cs="Tahoma"/>
        </w:rPr>
        <w:t xml:space="preserve">: </w:t>
      </w:r>
      <w:r w:rsidR="00003718">
        <w:rPr>
          <w:rFonts w:ascii="Tahoma" w:hAnsi="Tahoma" w:cs="Tahoma"/>
        </w:rPr>
        <w:t>n</w:t>
      </w:r>
      <w:r w:rsidR="009B69EF" w:rsidRPr="00092556">
        <w:rPr>
          <w:rFonts w:ascii="Tahoma" w:hAnsi="Tahoma" w:cs="Tahoma"/>
        </w:rPr>
        <w:t xml:space="preserve">o habiendo más asuntos que tratar en esta Sesión Ordinaria, se declara formalmente clausurada, siendo las 11:13 once horas con trece minutos del día jueves 27 de octubre de 2017, </w:t>
      </w:r>
      <w:r w:rsidRPr="004A737D">
        <w:rPr>
          <w:rFonts w:ascii="Tahoma" w:hAnsi="Tahoma" w:cs="Tahoma"/>
          <w:lang w:eastAsia="en-US"/>
        </w:rPr>
        <w:t>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092556" w:rsidRPr="006A29FE" w:rsidRDefault="00092556" w:rsidP="00092556">
      <w:pPr>
        <w:spacing w:line="360" w:lineRule="auto"/>
        <w:jc w:val="both"/>
        <w:rPr>
          <w:rFonts w:ascii="Tahoma" w:hAnsi="Tahoma" w:cs="Tahoma"/>
          <w:lang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Integrantes con voz y voto</w:t>
      </w:r>
    </w:p>
    <w:p w:rsidR="009B69EF" w:rsidRDefault="009B69EF"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092556" w:rsidRDefault="00092556" w:rsidP="009B69EF">
      <w:pPr>
        <w:pStyle w:val="Ttulo"/>
        <w:spacing w:line="360" w:lineRule="auto"/>
        <w:jc w:val="left"/>
        <w:rPr>
          <w:rFonts w:ascii="Tahoma" w:hAnsi="Tahoma" w:cs="Tahoma"/>
          <w:smallCaps w:val="0"/>
          <w:sz w:val="24"/>
          <w:szCs w:val="24"/>
          <w:lang w:val="es-MX" w:eastAsia="en-US"/>
        </w:rPr>
      </w:pPr>
    </w:p>
    <w:p w:rsidR="009B69EF" w:rsidRPr="00E0364F" w:rsidRDefault="009B69EF" w:rsidP="009B69EF">
      <w:pPr>
        <w:jc w:val="center"/>
        <w:rPr>
          <w:rFonts w:ascii="Tahoma" w:hAnsi="Tahoma" w:cs="Tahoma"/>
          <w:b/>
        </w:rPr>
      </w:pPr>
      <w:r w:rsidRPr="00E0364F">
        <w:rPr>
          <w:rFonts w:ascii="Tahoma" w:hAnsi="Tahoma" w:cs="Tahoma"/>
          <w:b/>
        </w:rPr>
        <w:t xml:space="preserve">Lic. Edmundo Antonio </w:t>
      </w:r>
      <w:proofErr w:type="spellStart"/>
      <w:r w:rsidRPr="00E0364F">
        <w:rPr>
          <w:rFonts w:ascii="Tahoma" w:hAnsi="Tahoma" w:cs="Tahoma"/>
          <w:b/>
        </w:rPr>
        <w:t>Amutio</w:t>
      </w:r>
      <w:proofErr w:type="spellEnd"/>
      <w:r w:rsidRPr="00E0364F">
        <w:rPr>
          <w:rFonts w:ascii="Tahoma" w:hAnsi="Tahoma" w:cs="Tahoma"/>
          <w:b/>
        </w:rPr>
        <w:t xml:space="preserve"> Villa </w:t>
      </w:r>
    </w:p>
    <w:p w:rsidR="009B69EF" w:rsidRPr="006970D9" w:rsidRDefault="009B69EF" w:rsidP="009B69EF">
      <w:pPr>
        <w:jc w:val="center"/>
        <w:rPr>
          <w:rFonts w:ascii="Tahoma" w:hAnsi="Tahoma" w:cs="Tahoma"/>
        </w:rPr>
      </w:pPr>
      <w:r w:rsidRPr="00E0364F">
        <w:rPr>
          <w:rFonts w:ascii="Tahoma" w:hAnsi="Tahoma" w:cs="Tahoma"/>
          <w:lang w:val="es-ES"/>
        </w:rPr>
        <w:t xml:space="preserve">Representante </w:t>
      </w:r>
      <w:r w:rsidRPr="00E0364F">
        <w:rPr>
          <w:rFonts w:ascii="Tahoma" w:hAnsi="Tahoma" w:cs="Tahoma"/>
        </w:rPr>
        <w:t>Suplente</w:t>
      </w:r>
      <w:r>
        <w:rPr>
          <w:rFonts w:ascii="Tahoma" w:hAnsi="Tahoma" w:cs="Tahoma"/>
        </w:rPr>
        <w:t xml:space="preserve"> del</w:t>
      </w:r>
      <w:r w:rsidRPr="00E0364F">
        <w:rPr>
          <w:rFonts w:ascii="Tahoma" w:hAnsi="Tahoma" w:cs="Tahoma"/>
        </w:rPr>
        <w:t xml:space="preserve"> </w:t>
      </w:r>
      <w:r w:rsidRPr="00E0364F">
        <w:rPr>
          <w:rFonts w:ascii="Tahoma" w:hAnsi="Tahoma" w:cs="Tahoma"/>
          <w:lang w:val="es-ES"/>
        </w:rPr>
        <w:t>Presidente del Comité de Adquisiciones Municipales</w:t>
      </w:r>
      <w:r>
        <w:rPr>
          <w:rFonts w:ascii="Tahoma" w:hAnsi="Tahoma" w:cs="Tahoma"/>
          <w:lang w:val="es-ES"/>
        </w:rPr>
        <w:t>.</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B69EF" w:rsidRPr="00E0364F" w:rsidRDefault="009B69EF" w:rsidP="009B69EF">
      <w:pPr>
        <w:rPr>
          <w:rFonts w:ascii="Tahoma" w:hAnsi="Tahoma" w:cs="Tahoma"/>
          <w:b/>
        </w:rPr>
      </w:pPr>
    </w:p>
    <w:p w:rsidR="00C95F1F" w:rsidRDefault="00C95F1F" w:rsidP="009B69EF">
      <w:pPr>
        <w:jc w:val="center"/>
        <w:rPr>
          <w:rFonts w:ascii="Tahoma" w:hAnsi="Tahoma" w:cs="Tahoma"/>
          <w:b/>
        </w:rPr>
      </w:pPr>
    </w:p>
    <w:p w:rsidR="009E5CDE" w:rsidRPr="009E5CDE" w:rsidRDefault="009E5CDE" w:rsidP="009E5CDE">
      <w:pPr>
        <w:jc w:val="both"/>
        <w:rPr>
          <w:sz w:val="20"/>
          <w:szCs w:val="20"/>
        </w:rPr>
      </w:pPr>
      <w:r w:rsidRPr="009E5CDE">
        <w:rPr>
          <w:rFonts w:ascii="Tahoma" w:hAnsi="Tahoma" w:cs="Tahoma"/>
          <w:sz w:val="20"/>
          <w:szCs w:val="20"/>
        </w:rPr>
        <w:t xml:space="preserve">La presente hoja de firmas forma parte del Acta de la Décima Tercera </w:t>
      </w:r>
      <w:r w:rsidRPr="009E5CDE">
        <w:rPr>
          <w:rFonts w:ascii="Tahoma" w:hAnsi="Tahoma" w:cs="Tahoma"/>
          <w:sz w:val="20"/>
          <w:szCs w:val="20"/>
          <w:lang w:eastAsia="en-US"/>
        </w:rPr>
        <w:t>Sesión Ordinaria del Comité de Adquisiciones, celebrada el del día 27 (veintisiete) de octubre de 2017 (dos mil diecisiete).</w:t>
      </w:r>
    </w:p>
    <w:p w:rsidR="009E5CDE" w:rsidRPr="009E5CDE" w:rsidRDefault="009E5CDE" w:rsidP="009E5CDE">
      <w:pPr>
        <w:jc w:val="center"/>
        <w:rPr>
          <w:rFonts w:ascii="Tahoma" w:eastAsia="Calibri" w:hAnsi="Tahoma" w:cs="Tahoma"/>
          <w:sz w:val="20"/>
          <w:szCs w:val="20"/>
        </w:rPr>
      </w:pPr>
    </w:p>
    <w:p w:rsidR="00C95F1F" w:rsidRDefault="00C95F1F" w:rsidP="009B69EF">
      <w:pPr>
        <w:jc w:val="center"/>
        <w:rPr>
          <w:rFonts w:ascii="Tahoma" w:hAnsi="Tahoma" w:cs="Tahoma"/>
          <w:b/>
        </w:rPr>
      </w:pPr>
    </w:p>
    <w:p w:rsidR="00C95F1F" w:rsidRDefault="00C95F1F" w:rsidP="009B69EF">
      <w:pPr>
        <w:jc w:val="center"/>
        <w:rPr>
          <w:rFonts w:ascii="Tahoma" w:hAnsi="Tahoma" w:cs="Tahoma"/>
          <w:b/>
        </w:rPr>
      </w:pPr>
    </w:p>
    <w:p w:rsidR="009E5CDE" w:rsidRDefault="009E5CDE" w:rsidP="009B69EF">
      <w:pPr>
        <w:jc w:val="cente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 xml:space="preserve">C. </w:t>
      </w:r>
      <w:r w:rsidRPr="00E0364F">
        <w:rPr>
          <w:rFonts w:ascii="Tahoma" w:hAnsi="Tahoma" w:cs="Tahoma"/>
          <w:b/>
          <w:lang w:val="es-ES"/>
        </w:rPr>
        <w:t xml:space="preserve">Bricio </w:t>
      </w:r>
      <w:proofErr w:type="spellStart"/>
      <w:r w:rsidRPr="00E0364F">
        <w:rPr>
          <w:rFonts w:ascii="Tahoma" w:hAnsi="Tahoma" w:cs="Tahoma"/>
          <w:b/>
          <w:lang w:val="es-ES"/>
        </w:rPr>
        <w:t>Baldemar</w:t>
      </w:r>
      <w:proofErr w:type="spellEnd"/>
      <w:r w:rsidRPr="00E0364F">
        <w:rPr>
          <w:rFonts w:ascii="Tahoma" w:hAnsi="Tahoma" w:cs="Tahoma"/>
          <w:b/>
          <w:lang w:val="es-ES"/>
        </w:rPr>
        <w:t xml:space="preserve"> Rivera Orozco</w:t>
      </w:r>
    </w:p>
    <w:p w:rsidR="009B69EF" w:rsidRPr="00E0364F" w:rsidRDefault="009B69EF" w:rsidP="009B69EF">
      <w:pPr>
        <w:jc w:val="center"/>
        <w:rPr>
          <w:rFonts w:ascii="Tahoma" w:hAnsi="Tahoma" w:cs="Tahoma"/>
        </w:rPr>
      </w:pPr>
      <w:r w:rsidRPr="00E0364F">
        <w:rPr>
          <w:rFonts w:ascii="Tahoma" w:hAnsi="Tahoma" w:cs="Tahoma"/>
        </w:rPr>
        <w:t>Representante del Consejo de Cámaras Industriales de Jalisco.</w:t>
      </w:r>
    </w:p>
    <w:p w:rsidR="009B69EF" w:rsidRPr="00E0364F" w:rsidRDefault="009B69EF" w:rsidP="009B69EF">
      <w:pPr>
        <w:jc w:val="center"/>
        <w:rPr>
          <w:rFonts w:ascii="Tahoma" w:hAnsi="Tahoma" w:cs="Tahoma"/>
          <w:b/>
        </w:rPr>
      </w:pPr>
      <w:r w:rsidRPr="00E0364F">
        <w:rPr>
          <w:rFonts w:ascii="Tahoma" w:hAnsi="Tahoma" w:cs="Tahoma"/>
        </w:rPr>
        <w:t>Suplente</w:t>
      </w:r>
    </w:p>
    <w:p w:rsidR="009B69EF" w:rsidRPr="00E0364F" w:rsidRDefault="009B69EF" w:rsidP="009B69EF">
      <w:pPr>
        <w:jc w:val="center"/>
        <w:rPr>
          <w:rFonts w:ascii="Tahoma" w:hAnsi="Tahoma" w:cs="Tahoma"/>
          <w:b/>
        </w:rPr>
      </w:pPr>
    </w:p>
    <w:p w:rsidR="009B69EF" w:rsidRDefault="009B69EF" w:rsidP="009B69EF">
      <w:pPr>
        <w:rPr>
          <w:rFonts w:ascii="Tahoma" w:hAnsi="Tahoma" w:cs="Tahoma"/>
          <w:b/>
        </w:rPr>
      </w:pPr>
    </w:p>
    <w:p w:rsidR="009B69EF" w:rsidRPr="00E0364F" w:rsidRDefault="009B69EF" w:rsidP="009B69EF">
      <w:pPr>
        <w:rPr>
          <w:rFonts w:ascii="Tahoma" w:hAnsi="Tahoma" w:cs="Tahoma"/>
          <w:b/>
        </w:rPr>
      </w:pPr>
    </w:p>
    <w:p w:rsidR="009B69EF" w:rsidRPr="00E0364F" w:rsidRDefault="009B69EF" w:rsidP="009B69EF">
      <w:pPr>
        <w:jc w:val="center"/>
        <w:rPr>
          <w:rFonts w:ascii="Tahoma" w:hAnsi="Tahoma" w:cs="Tahoma"/>
          <w:b/>
        </w:rPr>
      </w:pPr>
      <w:r w:rsidRPr="00E0364F">
        <w:rPr>
          <w:rFonts w:ascii="Tahoma" w:hAnsi="Tahoma" w:cs="Tahoma"/>
          <w:b/>
        </w:rPr>
        <w:t>Ing. Omar Palafox Sáenz</w:t>
      </w:r>
    </w:p>
    <w:p w:rsidR="009B69EF" w:rsidRPr="00E0364F" w:rsidRDefault="009B69EF" w:rsidP="009B69EF">
      <w:pPr>
        <w:jc w:val="center"/>
        <w:rPr>
          <w:rFonts w:ascii="Tahoma" w:hAnsi="Tahoma" w:cs="Tahoma"/>
          <w:lang w:val="es-ES"/>
        </w:rPr>
      </w:pPr>
      <w:r w:rsidRPr="00E0364F">
        <w:rPr>
          <w:rFonts w:ascii="Tahoma" w:hAnsi="Tahoma" w:cs="Tahoma"/>
        </w:rPr>
        <w:t>Representante del Consejo Agropecuario de Jalisco.</w:t>
      </w:r>
    </w:p>
    <w:p w:rsidR="009B69EF" w:rsidRDefault="009B69EF" w:rsidP="009B69EF">
      <w:pPr>
        <w:jc w:val="center"/>
        <w:rPr>
          <w:rFonts w:ascii="Tahoma" w:hAnsi="Tahoma" w:cs="Tahoma"/>
          <w:lang w:val="pt-BR"/>
        </w:rPr>
      </w:pPr>
      <w:r w:rsidRPr="00E0364F">
        <w:rPr>
          <w:rFonts w:ascii="Tahoma" w:hAnsi="Tahoma" w:cs="Tahoma"/>
          <w:lang w:val="pt-BR"/>
        </w:rPr>
        <w:t>Suplente</w:t>
      </w: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9B69EF" w:rsidRDefault="009B69EF" w:rsidP="009B69EF">
      <w:pPr>
        <w:jc w:val="center"/>
        <w:rPr>
          <w:rFonts w:ascii="Tahoma" w:hAnsi="Tahoma" w:cs="Tahoma"/>
          <w:lang w:val="pt-BR"/>
        </w:rPr>
      </w:pPr>
    </w:p>
    <w:p w:rsidR="009B69EF" w:rsidRPr="006A29FE" w:rsidRDefault="009B69EF" w:rsidP="009B69EF">
      <w:pPr>
        <w:jc w:val="center"/>
        <w:rPr>
          <w:rFonts w:ascii="Tahoma" w:hAnsi="Tahoma" w:cs="Tahoma"/>
          <w:b/>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9B69EF" w:rsidRPr="006A29FE" w:rsidRDefault="009B69EF" w:rsidP="009B69EF">
      <w:pPr>
        <w:jc w:val="center"/>
        <w:rPr>
          <w:rFonts w:ascii="Tahoma" w:hAnsi="Tahoma" w:cs="Tahoma"/>
          <w:lang w:val="es-ES"/>
        </w:rPr>
      </w:pPr>
      <w:r>
        <w:rPr>
          <w:rFonts w:ascii="Tahoma" w:hAnsi="Tahoma" w:cs="Tahoma"/>
        </w:rPr>
        <w:t xml:space="preserve"> Confederación Patronal de la República Mexicana.</w:t>
      </w:r>
    </w:p>
    <w:p w:rsidR="009B69EF" w:rsidRDefault="009B69EF" w:rsidP="009B69EF">
      <w:pPr>
        <w:jc w:val="center"/>
        <w:rPr>
          <w:rFonts w:ascii="Tahoma" w:hAnsi="Tahoma" w:cs="Tahoma"/>
          <w:lang w:val="pt-BR"/>
        </w:rPr>
      </w:pPr>
      <w:r>
        <w:rPr>
          <w:rFonts w:ascii="Tahoma" w:hAnsi="Tahoma" w:cs="Tahoma"/>
          <w:lang w:val="es-ES"/>
        </w:rPr>
        <w:t>Suplente</w:t>
      </w:r>
    </w:p>
    <w:p w:rsidR="009B69EF" w:rsidRDefault="009B69EF" w:rsidP="009B69EF">
      <w:pPr>
        <w:pStyle w:val="Ttulo"/>
        <w:spacing w:line="360" w:lineRule="auto"/>
        <w:rPr>
          <w:rFonts w:ascii="Tahoma" w:hAnsi="Tahoma" w:cs="Tahoma"/>
          <w:smallCaps w:val="0"/>
          <w:sz w:val="24"/>
          <w:szCs w:val="24"/>
          <w:lang w:val="es-MX"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p>
    <w:p w:rsidR="009B69EF" w:rsidRPr="00E0364F" w:rsidRDefault="009B69EF" w:rsidP="009B69EF">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 xml:space="preserve">Integrantes con voz </w:t>
      </w:r>
    </w:p>
    <w:p w:rsidR="009B69EF" w:rsidRPr="00E0364F" w:rsidRDefault="009B69EF" w:rsidP="009B69EF">
      <w:pPr>
        <w:jc w:val="center"/>
        <w:rPr>
          <w:rFonts w:ascii="Tahoma" w:hAnsi="Tahoma" w:cs="Tahoma"/>
          <w:b/>
        </w:rPr>
      </w:pPr>
    </w:p>
    <w:p w:rsidR="009B69EF" w:rsidRPr="00E0364F" w:rsidRDefault="009B69EF" w:rsidP="009B69EF">
      <w:pPr>
        <w:jc w:val="center"/>
        <w:rPr>
          <w:rFonts w:ascii="Tahoma" w:hAnsi="Tahoma" w:cs="Tahoma"/>
          <w:b/>
        </w:rPr>
      </w:pPr>
    </w:p>
    <w:p w:rsidR="009B69EF" w:rsidRPr="00E0364F" w:rsidRDefault="009B69EF" w:rsidP="009B69EF">
      <w:pPr>
        <w:jc w:val="center"/>
        <w:rPr>
          <w:rFonts w:ascii="Tahoma" w:hAnsi="Tahoma" w:cs="Tahoma"/>
          <w:b/>
        </w:rPr>
      </w:pPr>
    </w:p>
    <w:p w:rsidR="009B69EF" w:rsidRPr="00E0364F" w:rsidRDefault="009B69EF" w:rsidP="009B69EF">
      <w:pPr>
        <w:jc w:val="center"/>
        <w:rPr>
          <w:rFonts w:ascii="Tahoma" w:hAnsi="Tahoma" w:cs="Tahoma"/>
          <w:b/>
        </w:rPr>
      </w:pPr>
      <w:r>
        <w:rPr>
          <w:rFonts w:ascii="Tahoma" w:hAnsi="Tahoma" w:cs="Tahoma"/>
          <w:b/>
        </w:rPr>
        <w:t>Lic. Gerardo  de Anda Arrieta</w:t>
      </w:r>
    </w:p>
    <w:p w:rsidR="009B69EF" w:rsidRPr="00E0364F" w:rsidRDefault="009B69EF" w:rsidP="009B69EF">
      <w:pPr>
        <w:jc w:val="center"/>
        <w:rPr>
          <w:rFonts w:ascii="Tahoma" w:hAnsi="Tahoma" w:cs="Tahoma"/>
          <w:lang w:val="es-ES"/>
        </w:rPr>
      </w:pPr>
      <w:r w:rsidRPr="00E0364F">
        <w:rPr>
          <w:rFonts w:ascii="Tahoma" w:hAnsi="Tahoma" w:cs="Tahoma"/>
        </w:rPr>
        <w:t>Contralor</w:t>
      </w:r>
      <w:r>
        <w:rPr>
          <w:rFonts w:ascii="Tahoma" w:hAnsi="Tahoma" w:cs="Tahoma"/>
        </w:rPr>
        <w:t>ía</w:t>
      </w:r>
      <w:r w:rsidRPr="00E0364F">
        <w:rPr>
          <w:rFonts w:ascii="Tahoma" w:hAnsi="Tahoma" w:cs="Tahoma"/>
        </w:rPr>
        <w:t xml:space="preserve"> Ciudadana</w:t>
      </w:r>
    </w:p>
    <w:p w:rsidR="009B69EF" w:rsidRPr="00E0364F" w:rsidRDefault="009B69EF" w:rsidP="009B69EF">
      <w:pPr>
        <w:jc w:val="center"/>
        <w:rPr>
          <w:rFonts w:ascii="Tahoma" w:hAnsi="Tahoma" w:cs="Tahoma"/>
          <w:lang w:val="pt-BR"/>
        </w:rPr>
      </w:pPr>
      <w:r>
        <w:rPr>
          <w:rFonts w:ascii="Tahoma" w:hAnsi="Tahoma" w:cs="Tahoma"/>
          <w:lang w:val="pt-BR"/>
        </w:rPr>
        <w:t>Suplente</w:t>
      </w:r>
    </w:p>
    <w:p w:rsidR="009B69EF" w:rsidRDefault="009B69EF" w:rsidP="009B69EF">
      <w:pPr>
        <w:rPr>
          <w:rFonts w:ascii="Tahoma" w:eastAsia="Calibri" w:hAnsi="Tahoma" w:cs="Tahoma"/>
          <w:b/>
          <w:lang w:val="es-ES"/>
        </w:rPr>
      </w:pPr>
    </w:p>
    <w:p w:rsidR="00535D04" w:rsidRDefault="00535D04" w:rsidP="009B69EF">
      <w:pPr>
        <w:rPr>
          <w:rFonts w:ascii="Tahoma" w:eastAsia="Calibri" w:hAnsi="Tahoma" w:cs="Tahoma"/>
          <w:b/>
          <w:lang w:val="es-ES"/>
        </w:rPr>
      </w:pPr>
    </w:p>
    <w:p w:rsidR="00535D04" w:rsidRDefault="00535D04" w:rsidP="009B69EF">
      <w:pPr>
        <w:rPr>
          <w:rFonts w:ascii="Tahoma" w:eastAsia="Calibri" w:hAnsi="Tahoma" w:cs="Tahoma"/>
          <w:b/>
          <w:lang w:val="es-ES"/>
        </w:rPr>
      </w:pPr>
    </w:p>
    <w:p w:rsidR="001A02E0" w:rsidRPr="00E0364F" w:rsidRDefault="001A02E0" w:rsidP="009B69EF">
      <w:pPr>
        <w:rPr>
          <w:rFonts w:ascii="Tahoma" w:eastAsia="Calibri" w:hAnsi="Tahoma" w:cs="Tahoma"/>
          <w:b/>
          <w:lang w:val="es-ES"/>
        </w:rPr>
      </w:pPr>
    </w:p>
    <w:p w:rsidR="00535D04" w:rsidRPr="00E0364F" w:rsidRDefault="009B69EF" w:rsidP="00535D04">
      <w:pPr>
        <w:jc w:val="center"/>
        <w:rPr>
          <w:rFonts w:ascii="Tahoma" w:eastAsia="Calibri" w:hAnsi="Tahoma" w:cs="Tahoma"/>
          <w:b/>
          <w:lang w:val="es-ES"/>
        </w:rPr>
      </w:pPr>
      <w:r>
        <w:rPr>
          <w:rFonts w:ascii="Tahoma" w:hAnsi="Tahoma" w:cs="Tahoma"/>
          <w:b/>
        </w:rPr>
        <w:t xml:space="preserve"> </w:t>
      </w:r>
      <w:r w:rsidR="00535D04" w:rsidRPr="00E0364F">
        <w:rPr>
          <w:rFonts w:ascii="Tahoma" w:eastAsia="Calibri" w:hAnsi="Tahoma" w:cs="Tahoma"/>
          <w:b/>
          <w:lang w:val="es-ES"/>
        </w:rPr>
        <w:t>Lic. Agustín Ramírez Aldana</w:t>
      </w:r>
    </w:p>
    <w:p w:rsidR="00535D04" w:rsidRPr="00E0364F" w:rsidRDefault="00535D04" w:rsidP="00535D04">
      <w:pPr>
        <w:jc w:val="center"/>
        <w:rPr>
          <w:rFonts w:ascii="Tahoma" w:eastAsia="Calibri" w:hAnsi="Tahoma" w:cs="Tahoma"/>
          <w:lang w:val="es-ES"/>
        </w:rPr>
      </w:pPr>
      <w:r w:rsidRPr="00E0364F">
        <w:rPr>
          <w:rFonts w:ascii="Tahoma" w:eastAsia="Calibri" w:hAnsi="Tahoma" w:cs="Tahoma"/>
          <w:lang w:val="es-ES"/>
        </w:rPr>
        <w:t>Secretario Ejecutivo del Comité de Adquisiciones.</w:t>
      </w:r>
    </w:p>
    <w:p w:rsidR="00535D04" w:rsidRDefault="00535D04" w:rsidP="00535D04">
      <w:pPr>
        <w:jc w:val="center"/>
        <w:rPr>
          <w:rFonts w:ascii="Tahoma" w:eastAsia="Calibri" w:hAnsi="Tahoma" w:cs="Tahoma"/>
          <w:lang w:val="es-ES"/>
        </w:rPr>
      </w:pPr>
      <w:r w:rsidRPr="00E0364F">
        <w:rPr>
          <w:rFonts w:ascii="Tahoma" w:eastAsia="Calibri" w:hAnsi="Tahoma" w:cs="Tahoma"/>
          <w:lang w:val="es-ES"/>
        </w:rPr>
        <w:t>Titular</w:t>
      </w:r>
    </w:p>
    <w:p w:rsidR="009E5CDE" w:rsidRDefault="009E5CDE" w:rsidP="00535D04">
      <w:pPr>
        <w:jc w:val="center"/>
        <w:rPr>
          <w:rFonts w:ascii="Tahoma" w:eastAsia="Calibri" w:hAnsi="Tahoma" w:cs="Tahoma"/>
          <w:lang w:val="es-ES"/>
        </w:rPr>
      </w:pPr>
    </w:p>
    <w:p w:rsidR="00FF373B" w:rsidRDefault="00FF373B" w:rsidP="00535D04">
      <w:pPr>
        <w:jc w:val="center"/>
        <w:rPr>
          <w:rFonts w:ascii="Tahoma" w:eastAsia="Calibri" w:hAnsi="Tahoma" w:cs="Tahoma"/>
          <w:lang w:val="es-ES"/>
        </w:rPr>
      </w:pPr>
    </w:p>
    <w:p w:rsidR="009E5CDE" w:rsidRPr="009E5CDE" w:rsidRDefault="009E5CDE" w:rsidP="009E5CDE">
      <w:pPr>
        <w:jc w:val="both"/>
        <w:rPr>
          <w:sz w:val="18"/>
          <w:szCs w:val="18"/>
        </w:rPr>
      </w:pPr>
      <w:r w:rsidRPr="009E5CDE">
        <w:rPr>
          <w:rFonts w:ascii="Tahoma" w:hAnsi="Tahoma" w:cs="Tahoma"/>
          <w:sz w:val="18"/>
          <w:szCs w:val="18"/>
        </w:rPr>
        <w:t xml:space="preserve">La presente hoja de firmas forma parte del Acta de la Décima Tercera </w:t>
      </w:r>
      <w:r w:rsidRPr="009E5CDE">
        <w:rPr>
          <w:rFonts w:ascii="Tahoma" w:hAnsi="Tahoma" w:cs="Tahoma"/>
          <w:sz w:val="18"/>
          <w:szCs w:val="18"/>
          <w:lang w:eastAsia="en-US"/>
        </w:rPr>
        <w:t>Sesión Ordinaria del Comité de Adquisiciones, celebrada el del día 27 (veintisiete) de octubre de 2017 (dos mil diecisiete).</w:t>
      </w:r>
    </w:p>
    <w:p w:rsidR="00CB1365" w:rsidRPr="00952AAE" w:rsidRDefault="00CB1365" w:rsidP="00CB1365">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lastRenderedPageBreak/>
        <w:t>Invitados permanentes con voz</w:t>
      </w:r>
    </w:p>
    <w:p w:rsidR="009B69EF" w:rsidRDefault="009B69EF" w:rsidP="009B69EF">
      <w:pPr>
        <w:jc w:val="center"/>
        <w:rPr>
          <w:rFonts w:ascii="Tahoma" w:hAnsi="Tahoma" w:cs="Tahoma"/>
          <w:b/>
        </w:rPr>
      </w:pPr>
    </w:p>
    <w:p w:rsidR="00CB1365" w:rsidRDefault="00CB1365" w:rsidP="009B69EF">
      <w:pPr>
        <w:jc w:val="center"/>
        <w:rPr>
          <w:rFonts w:ascii="Tahoma" w:hAnsi="Tahoma" w:cs="Tahoma"/>
          <w:b/>
        </w:rPr>
      </w:pPr>
    </w:p>
    <w:p w:rsidR="00FF373B" w:rsidRDefault="00FF373B" w:rsidP="009B69EF">
      <w:pPr>
        <w:jc w:val="center"/>
        <w:rPr>
          <w:rFonts w:ascii="Tahoma" w:hAnsi="Tahoma" w:cs="Tahoma"/>
          <w:b/>
        </w:rPr>
      </w:pPr>
    </w:p>
    <w:p w:rsidR="00FF373B" w:rsidRDefault="00FF373B" w:rsidP="009B69EF">
      <w:pPr>
        <w:jc w:val="center"/>
        <w:rPr>
          <w:rFonts w:ascii="Tahoma" w:hAnsi="Tahoma" w:cs="Tahoma"/>
          <w:b/>
        </w:rPr>
      </w:pPr>
    </w:p>
    <w:p w:rsidR="009B69EF" w:rsidRDefault="009B69EF" w:rsidP="009B69EF">
      <w:pPr>
        <w:jc w:val="center"/>
        <w:rPr>
          <w:rFonts w:ascii="Tahoma" w:hAnsi="Tahoma" w:cs="Tahoma"/>
          <w:b/>
        </w:rPr>
      </w:pPr>
    </w:p>
    <w:p w:rsidR="009B69EF" w:rsidRPr="00C429D4" w:rsidRDefault="009B69EF" w:rsidP="009B69EF">
      <w:pPr>
        <w:jc w:val="center"/>
        <w:rPr>
          <w:rFonts w:ascii="Tahoma" w:hAnsi="Tahoma" w:cs="Tahoma"/>
          <w:b/>
        </w:rPr>
      </w:pPr>
      <w:r w:rsidRPr="00C429D4">
        <w:rPr>
          <w:rFonts w:ascii="Tahoma" w:hAnsi="Tahoma" w:cs="Tahoma"/>
          <w:b/>
          <w:lang w:val="es-ES"/>
        </w:rPr>
        <w:t>Regidora</w:t>
      </w:r>
      <w:r w:rsidRPr="00C429D4">
        <w:rPr>
          <w:rFonts w:ascii="Tahoma" w:hAnsi="Tahoma" w:cs="Tahoma"/>
          <w:b/>
        </w:rPr>
        <w:t xml:space="preserve"> C. Érika Eugenia Félix Ángeles</w:t>
      </w:r>
    </w:p>
    <w:p w:rsidR="009B69EF" w:rsidRDefault="009B69EF" w:rsidP="009B69EF">
      <w:pPr>
        <w:jc w:val="center"/>
        <w:rPr>
          <w:rFonts w:ascii="Tahoma" w:hAnsi="Tahoma" w:cs="Tahoma"/>
        </w:rPr>
      </w:pPr>
      <w:r w:rsidRPr="00C429D4">
        <w:rPr>
          <w:rFonts w:ascii="Tahoma" w:hAnsi="Tahoma" w:cs="Tahoma"/>
        </w:rPr>
        <w:t>Fracción del Partido Acción Nacional</w:t>
      </w:r>
    </w:p>
    <w:p w:rsidR="009B69EF" w:rsidRPr="00C429D4" w:rsidRDefault="009B69EF" w:rsidP="009B69EF">
      <w:pPr>
        <w:jc w:val="center"/>
        <w:rPr>
          <w:rFonts w:ascii="Tahoma" w:eastAsia="Calibri" w:hAnsi="Tahoma" w:cs="Tahoma"/>
          <w:lang w:val="es-ES"/>
        </w:rPr>
      </w:pPr>
      <w:r>
        <w:rPr>
          <w:rFonts w:ascii="Tahoma" w:hAnsi="Tahoma" w:cs="Tahoma"/>
        </w:rPr>
        <w:t>Titular</w:t>
      </w:r>
    </w:p>
    <w:p w:rsidR="009B69EF" w:rsidRDefault="009B69EF" w:rsidP="009B69EF">
      <w:pPr>
        <w:jc w:val="center"/>
        <w:rPr>
          <w:rFonts w:ascii="Tahoma" w:eastAsia="Calibri" w:hAnsi="Tahoma" w:cs="Tahoma"/>
          <w:b/>
          <w:lang w:val="es-ES"/>
        </w:rPr>
      </w:pPr>
    </w:p>
    <w:p w:rsidR="009B69EF" w:rsidRDefault="009B69EF" w:rsidP="009B69EF">
      <w:pPr>
        <w:rPr>
          <w:rFonts w:ascii="Tahoma" w:eastAsia="Calibri" w:hAnsi="Tahoma" w:cs="Tahoma"/>
          <w:b/>
          <w:lang w:val="es-ES"/>
        </w:rPr>
      </w:pPr>
    </w:p>
    <w:p w:rsidR="009B69EF" w:rsidRDefault="009B69EF" w:rsidP="009B69EF">
      <w:pPr>
        <w:rPr>
          <w:rFonts w:ascii="Tahoma" w:eastAsia="Calibri" w:hAnsi="Tahoma" w:cs="Tahoma"/>
          <w:b/>
          <w:lang w:val="es-ES"/>
        </w:rPr>
      </w:pPr>
    </w:p>
    <w:p w:rsidR="009B69EF" w:rsidRPr="00E0364F" w:rsidRDefault="009B69EF" w:rsidP="009B69EF">
      <w:pPr>
        <w:rPr>
          <w:rFonts w:ascii="Tahoma" w:eastAsia="Calibri" w:hAnsi="Tahoma" w:cs="Tahoma"/>
          <w:b/>
          <w:lang w:val="es-ES"/>
        </w:rPr>
      </w:pPr>
    </w:p>
    <w:p w:rsidR="009B69EF" w:rsidRPr="00E0364F" w:rsidRDefault="009B69EF" w:rsidP="009B69EF">
      <w:pPr>
        <w:jc w:val="center"/>
        <w:rPr>
          <w:rFonts w:ascii="Tahoma" w:eastAsia="Calibri" w:hAnsi="Tahoma" w:cs="Tahoma"/>
          <w:b/>
          <w:lang w:val="es-ES"/>
        </w:rPr>
      </w:pPr>
      <w:r>
        <w:rPr>
          <w:rFonts w:ascii="Tahoma" w:eastAsia="Calibri" w:hAnsi="Tahoma" w:cs="Tahoma"/>
          <w:b/>
          <w:lang w:val="es-ES"/>
        </w:rPr>
        <w:t>Regidor</w:t>
      </w:r>
      <w:r w:rsidRPr="00E0364F">
        <w:rPr>
          <w:rFonts w:ascii="Tahoma" w:eastAsia="Calibri" w:hAnsi="Tahoma" w:cs="Tahoma"/>
          <w:b/>
          <w:lang w:val="es-ES"/>
        </w:rPr>
        <w:t xml:space="preserve"> Xavier Marconi Montero Villanueva</w:t>
      </w:r>
    </w:p>
    <w:p w:rsidR="009B69EF" w:rsidRPr="00E0364F" w:rsidRDefault="009B69EF" w:rsidP="009B69EF">
      <w:pPr>
        <w:jc w:val="center"/>
        <w:rPr>
          <w:rFonts w:ascii="Tahoma" w:eastAsia="Calibri" w:hAnsi="Tahoma" w:cs="Tahoma"/>
          <w:lang w:val="es-ES"/>
        </w:rPr>
      </w:pPr>
      <w:r w:rsidRPr="00E0364F">
        <w:rPr>
          <w:rFonts w:ascii="Tahoma" w:eastAsia="Calibri" w:hAnsi="Tahoma" w:cs="Tahoma"/>
          <w:lang w:val="es-ES"/>
        </w:rPr>
        <w:t>Fracción del Partido Revolucionario Institucional</w:t>
      </w:r>
    </w:p>
    <w:p w:rsidR="009B69EF" w:rsidRPr="00E0364F" w:rsidRDefault="009B69EF" w:rsidP="009B69EF">
      <w:pPr>
        <w:jc w:val="center"/>
        <w:rPr>
          <w:rFonts w:ascii="Tahoma" w:eastAsia="Calibri" w:hAnsi="Tahoma" w:cs="Tahoma"/>
          <w:lang w:val="es-ES"/>
        </w:rPr>
      </w:pPr>
      <w:r w:rsidRPr="00E0364F">
        <w:rPr>
          <w:rFonts w:ascii="Tahoma" w:eastAsia="Calibri" w:hAnsi="Tahoma" w:cs="Tahoma"/>
          <w:lang w:val="es-ES"/>
        </w:rPr>
        <w:t>Titular</w:t>
      </w:r>
    </w:p>
    <w:p w:rsidR="009B69EF" w:rsidRPr="00E0364F" w:rsidRDefault="009B69EF" w:rsidP="009B69EF">
      <w:pPr>
        <w:jc w:val="center"/>
        <w:rPr>
          <w:rFonts w:ascii="Tahoma" w:eastAsia="Calibri" w:hAnsi="Tahoma" w:cs="Tahoma"/>
          <w:b/>
          <w:lang w:val="es-ES"/>
        </w:rPr>
      </w:pPr>
    </w:p>
    <w:p w:rsidR="009B69EF" w:rsidRPr="00E0364F" w:rsidRDefault="009B69EF" w:rsidP="009B69EF">
      <w:pPr>
        <w:jc w:val="center"/>
        <w:rPr>
          <w:rFonts w:ascii="Tahoma" w:eastAsia="Calibri" w:hAnsi="Tahoma" w:cs="Tahoma"/>
          <w:b/>
          <w:lang w:val="es-ES"/>
        </w:rPr>
      </w:pPr>
    </w:p>
    <w:p w:rsidR="009B69EF" w:rsidRPr="00E0364F" w:rsidRDefault="009B69EF" w:rsidP="009B69EF">
      <w:pPr>
        <w:jc w:val="center"/>
        <w:rPr>
          <w:rFonts w:ascii="Tahoma" w:eastAsia="Calibri" w:hAnsi="Tahoma" w:cs="Tahoma"/>
          <w:b/>
          <w:lang w:val="es-ES"/>
        </w:rPr>
      </w:pPr>
    </w:p>
    <w:p w:rsidR="009B69EF" w:rsidRDefault="009B69EF" w:rsidP="009B69EF">
      <w:pPr>
        <w:rPr>
          <w:rFonts w:ascii="Tahoma" w:eastAsia="Calibri" w:hAnsi="Tahoma" w:cs="Tahoma"/>
          <w:b/>
          <w:lang w:val="es-ES"/>
        </w:rPr>
      </w:pPr>
    </w:p>
    <w:p w:rsidR="009B69EF" w:rsidRDefault="009B69EF" w:rsidP="009B69EF">
      <w:pPr>
        <w:rPr>
          <w:rFonts w:ascii="Tahoma" w:eastAsia="Calibri" w:hAnsi="Tahoma" w:cs="Tahoma"/>
          <w:b/>
          <w:lang w:val="es-ES"/>
        </w:rPr>
      </w:pPr>
    </w:p>
    <w:p w:rsidR="009B69EF" w:rsidRPr="00E0364F" w:rsidRDefault="009B69EF" w:rsidP="009B69EF">
      <w:pPr>
        <w:rPr>
          <w:rFonts w:ascii="Tahoma" w:eastAsia="Calibri" w:hAnsi="Tahoma" w:cs="Tahoma"/>
          <w:b/>
          <w:lang w:val="es-ES"/>
        </w:rPr>
      </w:pPr>
    </w:p>
    <w:p w:rsidR="009B69EF" w:rsidRPr="00E0364F" w:rsidRDefault="009B69EF" w:rsidP="009B69EF">
      <w:pPr>
        <w:jc w:val="both"/>
        <w:rPr>
          <w:rFonts w:ascii="Tahoma" w:hAnsi="Tahoma" w:cs="Tahoma"/>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9B69EF" w:rsidRDefault="009B69EF" w:rsidP="009B69EF">
      <w:pPr>
        <w:jc w:val="both"/>
        <w:rPr>
          <w:rFonts w:ascii="Tahoma" w:hAnsi="Tahoma" w:cs="Tahoma"/>
          <w:sz w:val="22"/>
          <w:szCs w:val="22"/>
        </w:rPr>
      </w:pPr>
    </w:p>
    <w:p w:rsidR="002943B7" w:rsidRPr="009E5CDE" w:rsidRDefault="009B69EF" w:rsidP="00CB1365">
      <w:pPr>
        <w:jc w:val="both"/>
        <w:rPr>
          <w:sz w:val="20"/>
          <w:szCs w:val="20"/>
        </w:rPr>
      </w:pPr>
      <w:r w:rsidRPr="009E5CDE">
        <w:rPr>
          <w:rFonts w:ascii="Tahoma" w:hAnsi="Tahoma" w:cs="Tahoma"/>
          <w:sz w:val="20"/>
          <w:szCs w:val="20"/>
        </w:rPr>
        <w:t xml:space="preserve">La presente hoja de firmas forma parte del Acta de la </w:t>
      </w:r>
      <w:r w:rsidR="00CB1365" w:rsidRPr="009E5CDE">
        <w:rPr>
          <w:rFonts w:ascii="Tahoma" w:hAnsi="Tahoma" w:cs="Tahoma"/>
          <w:sz w:val="20"/>
          <w:szCs w:val="20"/>
        </w:rPr>
        <w:t>Décima</w:t>
      </w:r>
      <w:r w:rsidRPr="009E5CDE">
        <w:rPr>
          <w:rFonts w:ascii="Tahoma" w:hAnsi="Tahoma" w:cs="Tahoma"/>
          <w:sz w:val="20"/>
          <w:szCs w:val="20"/>
        </w:rPr>
        <w:t xml:space="preserve"> Tercera </w:t>
      </w:r>
      <w:r w:rsidRPr="009E5CDE">
        <w:rPr>
          <w:rFonts w:ascii="Tahoma" w:hAnsi="Tahoma" w:cs="Tahoma"/>
          <w:sz w:val="20"/>
          <w:szCs w:val="20"/>
          <w:lang w:eastAsia="en-US"/>
        </w:rPr>
        <w:t>Sesión Ordinaria del Comité de Adquisiciones, celebrada el del día 27 (veintisiete) de octubre de 2017 (dos mil diecisiete).</w:t>
      </w:r>
    </w:p>
    <w:sectPr w:rsidR="002943B7" w:rsidRPr="009E5CDE" w:rsidSect="00D9179B">
      <w:headerReference w:type="default" r:id="rId9"/>
      <w:footerReference w:type="even" r:id="rId10"/>
      <w:footerReference w:type="default" r:id="rId11"/>
      <w:pgSz w:w="12240" w:h="15840" w:code="1"/>
      <w:pgMar w:top="567"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BE" w:rsidRDefault="00C836BE" w:rsidP="00D9179B">
      <w:r>
        <w:separator/>
      </w:r>
    </w:p>
  </w:endnote>
  <w:endnote w:type="continuationSeparator" w:id="0">
    <w:p w:rsidR="00C836BE" w:rsidRDefault="00C836BE" w:rsidP="00D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4" w:rsidRDefault="00ED6194"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194" w:rsidRDefault="00ED6194" w:rsidP="00EA0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4" w:rsidRDefault="00ED6194" w:rsidP="00EA0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745A">
      <w:rPr>
        <w:rStyle w:val="Nmerodepgina"/>
        <w:noProof/>
      </w:rPr>
      <w:t>2</w:t>
    </w:r>
    <w:r>
      <w:rPr>
        <w:rStyle w:val="Nmerodepgina"/>
      </w:rPr>
      <w:fldChar w:fldCharType="end"/>
    </w:r>
  </w:p>
  <w:p w:rsidR="00ED6194" w:rsidRDefault="00ED6194" w:rsidP="00EA09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BE" w:rsidRDefault="00C836BE" w:rsidP="00D9179B">
      <w:r>
        <w:separator/>
      </w:r>
    </w:p>
  </w:footnote>
  <w:footnote w:type="continuationSeparator" w:id="0">
    <w:p w:rsidR="00C836BE" w:rsidRDefault="00C836BE" w:rsidP="00D9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94" w:rsidRDefault="00ED6194">
    <w:pPr>
      <w:pStyle w:val="Encabezado"/>
    </w:pPr>
    <w:r>
      <w:rPr>
        <w:noProof/>
        <w:lang w:val="es-MX" w:eastAsia="es-MX"/>
      </w:rPr>
      <w:drawing>
        <wp:inline distT="0" distB="0" distL="0" distR="0" wp14:anchorId="2480E1B8" wp14:editId="7F601D51">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ED6194" w:rsidRDefault="00ED6194" w:rsidP="00EA09D6">
    <w:pPr>
      <w:pStyle w:val="Encabezado"/>
      <w:jc w:val="center"/>
    </w:pPr>
  </w:p>
  <w:p w:rsidR="00ED6194" w:rsidRDefault="00ED6194" w:rsidP="00EA09D6">
    <w:pPr>
      <w:pStyle w:val="Encabezado"/>
      <w:jc w:val="center"/>
    </w:pPr>
  </w:p>
  <w:p w:rsidR="00ED6194" w:rsidRPr="00793FC2" w:rsidRDefault="00ED6194"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RELATIVA A LA DÉCIMA TERCERA </w:t>
    </w:r>
    <w:r w:rsidRPr="00793FC2">
      <w:rPr>
        <w:rFonts w:ascii="Tahoma" w:hAnsi="Tahoma" w:cs="Tahoma"/>
        <w:sz w:val="18"/>
        <w:szCs w:val="18"/>
        <w:lang w:val="es-ES_tradnl"/>
      </w:rPr>
      <w:t>SESIÓN ORDINARIA</w:t>
    </w:r>
  </w:p>
  <w:p w:rsidR="00ED6194" w:rsidRPr="00793FC2" w:rsidRDefault="00ED6194" w:rsidP="00D9179B">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27 DE OCTUBRE DE 2017</w:t>
    </w:r>
  </w:p>
  <w:p w:rsidR="00ED6194" w:rsidRDefault="00ED6194" w:rsidP="00EA09D6">
    <w:pPr>
      <w:pStyle w:val="Encabezado"/>
      <w:jc w:val="center"/>
    </w:pPr>
  </w:p>
  <w:p w:rsidR="00ED6194" w:rsidRPr="00261A2A" w:rsidRDefault="00ED6194" w:rsidP="00EA09D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D"/>
    <w:multiLevelType w:val="hybridMultilevel"/>
    <w:tmpl w:val="D25EEEB2"/>
    <w:lvl w:ilvl="0" w:tplc="97A2A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C328BA"/>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845193"/>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8273F21"/>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FF530D1"/>
    <w:multiLevelType w:val="hybridMultilevel"/>
    <w:tmpl w:val="99FE536E"/>
    <w:lvl w:ilvl="0" w:tplc="3C341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2B660EA"/>
    <w:multiLevelType w:val="hybridMultilevel"/>
    <w:tmpl w:val="D56E8188"/>
    <w:lvl w:ilvl="0" w:tplc="1CA419DC">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41B6032"/>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4A5786B"/>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73C5FB0"/>
    <w:multiLevelType w:val="hybridMultilevel"/>
    <w:tmpl w:val="50CA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BC16CB"/>
    <w:multiLevelType w:val="hybridMultilevel"/>
    <w:tmpl w:val="95E4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8A6AAC"/>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4943F95"/>
    <w:multiLevelType w:val="hybridMultilevel"/>
    <w:tmpl w:val="0B8AF502"/>
    <w:lvl w:ilvl="0" w:tplc="E4B8F7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9646D74"/>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AC83C12"/>
    <w:multiLevelType w:val="hybridMultilevel"/>
    <w:tmpl w:val="2CCC1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77EE4"/>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D65BAC"/>
    <w:multiLevelType w:val="hybridMultilevel"/>
    <w:tmpl w:val="F1086552"/>
    <w:lvl w:ilvl="0" w:tplc="E698EB3C">
      <w:start w:val="9"/>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CB397C"/>
    <w:multiLevelType w:val="hybridMultilevel"/>
    <w:tmpl w:val="46208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747404"/>
    <w:multiLevelType w:val="hybridMultilevel"/>
    <w:tmpl w:val="7BA613C4"/>
    <w:lvl w:ilvl="0" w:tplc="23D4BFA8">
      <w:start w:val="1"/>
      <w:numFmt w:val="upperRoman"/>
      <w:lvlText w:val="%1."/>
      <w:lvlJc w:val="right"/>
      <w:pPr>
        <w:tabs>
          <w:tab w:val="num" w:pos="720"/>
        </w:tabs>
        <w:ind w:left="720"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C46F48"/>
    <w:multiLevelType w:val="hybridMultilevel"/>
    <w:tmpl w:val="25F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86EFF"/>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21E6FC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53592B"/>
    <w:multiLevelType w:val="hybridMultilevel"/>
    <w:tmpl w:val="DA3268AA"/>
    <w:lvl w:ilvl="0" w:tplc="B92C5D2E">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926B14"/>
    <w:multiLevelType w:val="hybridMultilevel"/>
    <w:tmpl w:val="95FC5318"/>
    <w:lvl w:ilvl="0" w:tplc="0E2C090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F349C1"/>
    <w:multiLevelType w:val="hybridMultilevel"/>
    <w:tmpl w:val="D27A4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8515D3"/>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9F1BA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A86B05"/>
    <w:multiLevelType w:val="hybridMultilevel"/>
    <w:tmpl w:val="056C3DFA"/>
    <w:lvl w:ilvl="0" w:tplc="ECF863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8C04B85"/>
    <w:multiLevelType w:val="hybridMultilevel"/>
    <w:tmpl w:val="34FCF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44785A"/>
    <w:multiLevelType w:val="hybridMultilevel"/>
    <w:tmpl w:val="CFA0A424"/>
    <w:lvl w:ilvl="0" w:tplc="E38278D4">
      <w:start w:val="1"/>
      <w:numFmt w:val="decimal"/>
      <w:lvlText w:val="%1)"/>
      <w:lvlJc w:val="left"/>
      <w:pPr>
        <w:ind w:left="720" w:hanging="360"/>
      </w:pPr>
      <w:rPr>
        <w:rFonts w:eastAsiaTheme="minorEastAsia"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046F55"/>
    <w:multiLevelType w:val="hybridMultilevel"/>
    <w:tmpl w:val="B22E2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BE1ABC"/>
    <w:multiLevelType w:val="hybridMultilevel"/>
    <w:tmpl w:val="1E4C8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B72D77"/>
    <w:multiLevelType w:val="hybridMultilevel"/>
    <w:tmpl w:val="72661380"/>
    <w:lvl w:ilvl="0" w:tplc="C82265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5B61587"/>
    <w:multiLevelType w:val="hybridMultilevel"/>
    <w:tmpl w:val="D1B48F1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9"/>
  </w:num>
  <w:num w:numId="3">
    <w:abstractNumId w:val="21"/>
  </w:num>
  <w:num w:numId="4">
    <w:abstractNumId w:val="5"/>
  </w:num>
  <w:num w:numId="5">
    <w:abstractNumId w:val="22"/>
  </w:num>
  <w:num w:numId="6">
    <w:abstractNumId w:val="2"/>
  </w:num>
  <w:num w:numId="7">
    <w:abstractNumId w:val="13"/>
  </w:num>
  <w:num w:numId="8">
    <w:abstractNumId w:val="11"/>
  </w:num>
  <w:num w:numId="9">
    <w:abstractNumId w:val="20"/>
  </w:num>
  <w:num w:numId="10">
    <w:abstractNumId w:val="6"/>
  </w:num>
  <w:num w:numId="11">
    <w:abstractNumId w:val="23"/>
  </w:num>
  <w:num w:numId="12">
    <w:abstractNumId w:val="10"/>
  </w:num>
  <w:num w:numId="13">
    <w:abstractNumId w:val="14"/>
  </w:num>
  <w:num w:numId="14">
    <w:abstractNumId w:val="12"/>
  </w:num>
  <w:num w:numId="15">
    <w:abstractNumId w:val="0"/>
  </w:num>
  <w:num w:numId="16">
    <w:abstractNumId w:val="37"/>
  </w:num>
  <w:num w:numId="17">
    <w:abstractNumId w:val="27"/>
  </w:num>
  <w:num w:numId="18">
    <w:abstractNumId w:val="34"/>
  </w:num>
  <w:num w:numId="19">
    <w:abstractNumId w:val="32"/>
  </w:num>
  <w:num w:numId="20">
    <w:abstractNumId w:val="16"/>
  </w:num>
  <w:num w:numId="21">
    <w:abstractNumId w:val="35"/>
  </w:num>
  <w:num w:numId="22">
    <w:abstractNumId w:val="8"/>
  </w:num>
  <w:num w:numId="23">
    <w:abstractNumId w:val="24"/>
  </w:num>
  <w:num w:numId="24">
    <w:abstractNumId w:val="3"/>
  </w:num>
  <w:num w:numId="25">
    <w:abstractNumId w:val="25"/>
  </w:num>
  <w:num w:numId="26">
    <w:abstractNumId w:val="31"/>
  </w:num>
  <w:num w:numId="27">
    <w:abstractNumId w:val="33"/>
  </w:num>
  <w:num w:numId="28">
    <w:abstractNumId w:val="4"/>
  </w:num>
  <w:num w:numId="29">
    <w:abstractNumId w:val="15"/>
  </w:num>
  <w:num w:numId="30">
    <w:abstractNumId w:val="1"/>
  </w:num>
  <w:num w:numId="31">
    <w:abstractNumId w:val="9"/>
  </w:num>
  <w:num w:numId="32">
    <w:abstractNumId w:val="36"/>
  </w:num>
  <w:num w:numId="33">
    <w:abstractNumId w:val="28"/>
  </w:num>
  <w:num w:numId="34">
    <w:abstractNumId w:val="17"/>
  </w:num>
  <w:num w:numId="35">
    <w:abstractNumId w:val="29"/>
  </w:num>
  <w:num w:numId="36">
    <w:abstractNumId w:val="26"/>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F"/>
    <w:rsid w:val="00003718"/>
    <w:rsid w:val="00016AB0"/>
    <w:rsid w:val="00040909"/>
    <w:rsid w:val="00092556"/>
    <w:rsid w:val="000C1027"/>
    <w:rsid w:val="000D1CA8"/>
    <w:rsid w:val="00107D50"/>
    <w:rsid w:val="001A02E0"/>
    <w:rsid w:val="001B1E52"/>
    <w:rsid w:val="001B1FDC"/>
    <w:rsid w:val="001B458D"/>
    <w:rsid w:val="001F70F0"/>
    <w:rsid w:val="00220EBB"/>
    <w:rsid w:val="002943B7"/>
    <w:rsid w:val="0031498E"/>
    <w:rsid w:val="003C061A"/>
    <w:rsid w:val="00427CEB"/>
    <w:rsid w:val="00493D4F"/>
    <w:rsid w:val="004F7045"/>
    <w:rsid w:val="00535D04"/>
    <w:rsid w:val="0055044A"/>
    <w:rsid w:val="00573443"/>
    <w:rsid w:val="006434C3"/>
    <w:rsid w:val="006472DD"/>
    <w:rsid w:val="006F672D"/>
    <w:rsid w:val="00745DD5"/>
    <w:rsid w:val="00764FCD"/>
    <w:rsid w:val="007A4594"/>
    <w:rsid w:val="007F30F4"/>
    <w:rsid w:val="008039EA"/>
    <w:rsid w:val="008242D7"/>
    <w:rsid w:val="00886310"/>
    <w:rsid w:val="008B6937"/>
    <w:rsid w:val="008D3527"/>
    <w:rsid w:val="00936611"/>
    <w:rsid w:val="009B69EF"/>
    <w:rsid w:val="009E5CDE"/>
    <w:rsid w:val="00A031BE"/>
    <w:rsid w:val="00A3674C"/>
    <w:rsid w:val="00AD66EF"/>
    <w:rsid w:val="00AE0280"/>
    <w:rsid w:val="00AE0DC7"/>
    <w:rsid w:val="00B31EBF"/>
    <w:rsid w:val="00B85A33"/>
    <w:rsid w:val="00B930EE"/>
    <w:rsid w:val="00BC2BFC"/>
    <w:rsid w:val="00BD1CFA"/>
    <w:rsid w:val="00C654F3"/>
    <w:rsid w:val="00C71F95"/>
    <w:rsid w:val="00C836BE"/>
    <w:rsid w:val="00C95F1F"/>
    <w:rsid w:val="00CB1365"/>
    <w:rsid w:val="00D16AD2"/>
    <w:rsid w:val="00D63A9A"/>
    <w:rsid w:val="00D9179B"/>
    <w:rsid w:val="00DC703B"/>
    <w:rsid w:val="00EA09D6"/>
    <w:rsid w:val="00EB0D58"/>
    <w:rsid w:val="00ED6194"/>
    <w:rsid w:val="00EE048A"/>
    <w:rsid w:val="00EE058F"/>
    <w:rsid w:val="00F3655D"/>
    <w:rsid w:val="00F9745A"/>
    <w:rsid w:val="00FA6584"/>
    <w:rsid w:val="00FF3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B69EF"/>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9EF"/>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9B69EF"/>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9B69E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B69EF"/>
    <w:pPr>
      <w:tabs>
        <w:tab w:val="center" w:pos="4252"/>
        <w:tab w:val="right" w:pos="8504"/>
      </w:tabs>
    </w:pPr>
  </w:style>
  <w:style w:type="character" w:customStyle="1" w:styleId="PiedepginaCar">
    <w:name w:val="Pie de página Car"/>
    <w:basedOn w:val="Fuentedeprrafopredeter"/>
    <w:link w:val="Piedepgina"/>
    <w:rsid w:val="009B69E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B69EF"/>
    <w:pPr>
      <w:jc w:val="both"/>
    </w:pPr>
    <w:rPr>
      <w:szCs w:val="20"/>
      <w:lang w:val="es-ES_tradnl"/>
    </w:rPr>
  </w:style>
  <w:style w:type="character" w:customStyle="1" w:styleId="TextoindependienteCar">
    <w:name w:val="Texto independiente Car"/>
    <w:basedOn w:val="Fuentedeprrafopredeter"/>
    <w:link w:val="Textoindependiente"/>
    <w:rsid w:val="009B69E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9B69EF"/>
    <w:pPr>
      <w:spacing w:after="120"/>
      <w:ind w:left="283"/>
    </w:pPr>
  </w:style>
  <w:style w:type="character" w:customStyle="1" w:styleId="SangradetextonormalCar">
    <w:name w:val="Sangría de texto normal Car"/>
    <w:basedOn w:val="Fuentedeprrafopredeter"/>
    <w:link w:val="Sangradetextonormal"/>
    <w:rsid w:val="009B69EF"/>
    <w:rPr>
      <w:rFonts w:ascii="Times New Roman" w:eastAsia="Times New Roman" w:hAnsi="Times New Roman" w:cs="Times New Roman"/>
      <w:sz w:val="24"/>
      <w:szCs w:val="24"/>
      <w:lang w:eastAsia="es-ES"/>
    </w:rPr>
  </w:style>
  <w:style w:type="character" w:styleId="Nmerodepgina">
    <w:name w:val="page number"/>
    <w:basedOn w:val="Fuentedeprrafopredeter"/>
    <w:rsid w:val="009B69EF"/>
  </w:style>
  <w:style w:type="paragraph" w:styleId="Ttulo">
    <w:name w:val="Title"/>
    <w:basedOn w:val="Normal"/>
    <w:link w:val="TtuloCar"/>
    <w:qFormat/>
    <w:rsid w:val="009B69EF"/>
    <w:pPr>
      <w:tabs>
        <w:tab w:val="left" w:pos="3969"/>
      </w:tabs>
      <w:jc w:val="center"/>
    </w:pPr>
    <w:rPr>
      <w:b/>
      <w:smallCaps/>
      <w:sz w:val="28"/>
      <w:szCs w:val="20"/>
      <w:lang w:val="es-ES_tradnl"/>
    </w:rPr>
  </w:style>
  <w:style w:type="character" w:customStyle="1" w:styleId="TtuloCar">
    <w:name w:val="Título Car"/>
    <w:basedOn w:val="Fuentedeprrafopredeter"/>
    <w:link w:val="Ttulo"/>
    <w:rsid w:val="009B69EF"/>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9B69EF"/>
    <w:pPr>
      <w:ind w:left="708"/>
    </w:pPr>
  </w:style>
  <w:style w:type="paragraph" w:styleId="Textodeglobo">
    <w:name w:val="Balloon Text"/>
    <w:basedOn w:val="Normal"/>
    <w:link w:val="TextodegloboCar"/>
    <w:uiPriority w:val="99"/>
    <w:rsid w:val="009B69EF"/>
    <w:rPr>
      <w:rFonts w:ascii="Tahoma" w:hAnsi="Tahoma" w:cs="Tahoma"/>
      <w:sz w:val="16"/>
      <w:szCs w:val="16"/>
    </w:rPr>
  </w:style>
  <w:style w:type="character" w:customStyle="1" w:styleId="TextodegloboCar">
    <w:name w:val="Texto de globo Car"/>
    <w:basedOn w:val="Fuentedeprrafopredeter"/>
    <w:link w:val="Textodeglobo"/>
    <w:uiPriority w:val="99"/>
    <w:rsid w:val="009B69EF"/>
    <w:rPr>
      <w:rFonts w:ascii="Tahoma" w:eastAsia="Times New Roman" w:hAnsi="Tahoma" w:cs="Tahoma"/>
      <w:sz w:val="16"/>
      <w:szCs w:val="16"/>
      <w:lang w:eastAsia="es-ES"/>
    </w:rPr>
  </w:style>
  <w:style w:type="paragraph" w:styleId="NormalWeb">
    <w:name w:val="Normal (Web)"/>
    <w:basedOn w:val="Normal"/>
    <w:uiPriority w:val="99"/>
    <w:unhideWhenUsed/>
    <w:rsid w:val="009B69EF"/>
    <w:pPr>
      <w:spacing w:after="360"/>
    </w:pPr>
    <w:rPr>
      <w:lang w:val="es-ES"/>
    </w:rPr>
  </w:style>
  <w:style w:type="paragraph" w:customStyle="1" w:styleId="texto">
    <w:name w:val="texto"/>
    <w:basedOn w:val="Normal"/>
    <w:link w:val="textoCar"/>
    <w:rsid w:val="009B69EF"/>
    <w:pPr>
      <w:spacing w:line="240" w:lineRule="exact"/>
      <w:jc w:val="both"/>
    </w:pPr>
    <w:rPr>
      <w:rFonts w:eastAsia="Calibri"/>
      <w:spacing w:val="-4"/>
      <w:kern w:val="24"/>
      <w:szCs w:val="20"/>
      <w:lang w:val="es-ES_tradnl"/>
    </w:rPr>
  </w:style>
  <w:style w:type="character" w:styleId="Hipervnculo">
    <w:name w:val="Hyperlink"/>
    <w:rsid w:val="009B69EF"/>
    <w:rPr>
      <w:color w:val="0000FF"/>
      <w:u w:val="single"/>
    </w:rPr>
  </w:style>
  <w:style w:type="paragraph" w:styleId="Sinespaciado">
    <w:name w:val="No Spacing"/>
    <w:uiPriority w:val="99"/>
    <w:qFormat/>
    <w:rsid w:val="009B69EF"/>
    <w:pPr>
      <w:spacing w:after="0" w:line="240" w:lineRule="auto"/>
    </w:pPr>
    <w:rPr>
      <w:rFonts w:ascii="Calibri" w:eastAsia="Calibri" w:hAnsi="Calibri" w:cs="Times New Roman"/>
    </w:rPr>
  </w:style>
  <w:style w:type="character" w:styleId="nfasis">
    <w:name w:val="Emphasis"/>
    <w:uiPriority w:val="20"/>
    <w:qFormat/>
    <w:rsid w:val="009B69EF"/>
    <w:rPr>
      <w:i/>
      <w:iCs/>
    </w:rPr>
  </w:style>
  <w:style w:type="paragraph" w:customStyle="1" w:styleId="Default">
    <w:name w:val="Default"/>
    <w:rsid w:val="009B69E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9B69EF"/>
  </w:style>
  <w:style w:type="paragraph" w:styleId="Textoindependiente2">
    <w:name w:val="Body Text 2"/>
    <w:basedOn w:val="Normal"/>
    <w:link w:val="Textoindependiente2Car"/>
    <w:rsid w:val="009B69EF"/>
    <w:pPr>
      <w:spacing w:after="120" w:line="480" w:lineRule="auto"/>
    </w:pPr>
  </w:style>
  <w:style w:type="character" w:customStyle="1" w:styleId="Textoindependiente2Car">
    <w:name w:val="Texto independiente 2 Car"/>
    <w:basedOn w:val="Fuentedeprrafopredeter"/>
    <w:link w:val="Textoindependiente2"/>
    <w:rsid w:val="009B69EF"/>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9B69EF"/>
    <w:rPr>
      <w:sz w:val="20"/>
      <w:szCs w:val="20"/>
    </w:rPr>
  </w:style>
  <w:style w:type="character" w:customStyle="1" w:styleId="TextonotaalfinalCar">
    <w:name w:val="Texto nota al final Car"/>
    <w:basedOn w:val="Fuentedeprrafopredeter"/>
    <w:link w:val="Textonotaalfinal"/>
    <w:uiPriority w:val="99"/>
    <w:semiHidden/>
    <w:rsid w:val="009B69E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B69EF"/>
    <w:rPr>
      <w:vertAlign w:val="superscript"/>
    </w:rPr>
  </w:style>
  <w:style w:type="table" w:styleId="Tablaconcuadrcula">
    <w:name w:val="Table Grid"/>
    <w:basedOn w:val="Tablanormal"/>
    <w:uiPriority w:val="59"/>
    <w:rsid w:val="009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B69EF"/>
    <w:rPr>
      <w:b/>
      <w:bCs/>
      <w:smallCaps/>
      <w:color w:val="4F81BD" w:themeColor="accent1"/>
      <w:spacing w:val="5"/>
    </w:rPr>
  </w:style>
  <w:style w:type="character" w:customStyle="1" w:styleId="textoCar">
    <w:name w:val="texto Car"/>
    <w:basedOn w:val="Fuentedeprrafopredeter"/>
    <w:link w:val="texto"/>
    <w:locked/>
    <w:rsid w:val="009B69EF"/>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B69EF"/>
  </w:style>
  <w:style w:type="character" w:styleId="Refdecomentario">
    <w:name w:val="annotation reference"/>
    <w:basedOn w:val="Fuentedeprrafopredeter"/>
    <w:uiPriority w:val="99"/>
    <w:semiHidden/>
    <w:unhideWhenUsed/>
    <w:rsid w:val="009B69EF"/>
    <w:rPr>
      <w:sz w:val="16"/>
      <w:szCs w:val="16"/>
    </w:rPr>
  </w:style>
  <w:style w:type="paragraph" w:styleId="Textocomentario">
    <w:name w:val="annotation text"/>
    <w:basedOn w:val="Normal"/>
    <w:link w:val="TextocomentarioCar"/>
    <w:uiPriority w:val="99"/>
    <w:semiHidden/>
    <w:unhideWhenUsed/>
    <w:rsid w:val="009B69E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B69EF"/>
    <w:rPr>
      <w:sz w:val="20"/>
      <w:szCs w:val="20"/>
    </w:rPr>
  </w:style>
  <w:style w:type="paragraph" w:styleId="Asuntodelcomentario">
    <w:name w:val="annotation subject"/>
    <w:basedOn w:val="Textocomentario"/>
    <w:next w:val="Textocomentario"/>
    <w:link w:val="AsuntodelcomentarioCar"/>
    <w:uiPriority w:val="99"/>
    <w:semiHidden/>
    <w:unhideWhenUsed/>
    <w:rsid w:val="009B69EF"/>
    <w:rPr>
      <w:b/>
      <w:bCs/>
    </w:rPr>
  </w:style>
  <w:style w:type="character" w:customStyle="1" w:styleId="AsuntodelcomentarioCar">
    <w:name w:val="Asunto del comentario Car"/>
    <w:basedOn w:val="TextocomentarioCar"/>
    <w:link w:val="Asuntodelcomentario"/>
    <w:uiPriority w:val="99"/>
    <w:semiHidden/>
    <w:rsid w:val="009B69EF"/>
    <w:rPr>
      <w:b/>
      <w:bCs/>
      <w:sz w:val="20"/>
      <w:szCs w:val="20"/>
    </w:rPr>
  </w:style>
  <w:style w:type="paragraph" w:customStyle="1" w:styleId="1">
    <w:name w:val="1"/>
    <w:basedOn w:val="Normal"/>
    <w:link w:val="1Car1"/>
    <w:rsid w:val="009B69EF"/>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9B69EF"/>
    <w:rPr>
      <w:rFonts w:ascii="Times" w:eastAsia="Calibri" w:hAnsi="Times" w:cs="Times New Roman"/>
      <w:sz w:val="24"/>
      <w:szCs w:val="20"/>
      <w:lang w:eastAsia="es-ES"/>
    </w:rPr>
  </w:style>
  <w:style w:type="paragraph" w:customStyle="1" w:styleId="Estilo1">
    <w:name w:val="Estilo1"/>
    <w:basedOn w:val="1"/>
    <w:link w:val="Estilo1Car"/>
    <w:qFormat/>
    <w:rsid w:val="009B69EF"/>
    <w:rPr>
      <w:szCs w:val="24"/>
    </w:rPr>
  </w:style>
  <w:style w:type="character" w:customStyle="1" w:styleId="Estilo1Car">
    <w:name w:val="Estilo1 Car"/>
    <w:basedOn w:val="1Car1"/>
    <w:link w:val="Estilo1"/>
    <w:rsid w:val="009B69EF"/>
    <w:rPr>
      <w:rFonts w:ascii="Times" w:eastAsia="Calibri" w:hAnsi="Times" w:cs="Times New Roman"/>
      <w:sz w:val="24"/>
      <w:szCs w:val="24"/>
      <w:lang w:eastAsia="es-ES"/>
    </w:rPr>
  </w:style>
  <w:style w:type="paragraph" w:customStyle="1" w:styleId="titulo">
    <w:name w:val="titulo"/>
    <w:basedOn w:val="Normal"/>
    <w:rsid w:val="009B69EF"/>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DFCD-B5A9-4A17-9DE0-193CDB1D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12852</Words>
  <Characters>70690</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4</cp:revision>
  <cp:lastPrinted>2017-11-01T15:59:00Z</cp:lastPrinted>
  <dcterms:created xsi:type="dcterms:W3CDTF">2017-11-03T22:58:00Z</dcterms:created>
  <dcterms:modified xsi:type="dcterms:W3CDTF">2017-11-10T15:03:00Z</dcterms:modified>
</cp:coreProperties>
</file>