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50" w:rsidRDefault="00FA7A50" w:rsidP="00FA7A5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ANEXOS DE FORMATO ART. </w:t>
      </w:r>
      <w:bookmarkStart w:id="0" w:name="_GoBack"/>
      <w:bookmarkEnd w:id="0"/>
      <w:r>
        <w:rPr>
          <w:rFonts w:ascii="Arial" w:hAnsi="Arial" w:cs="Arial"/>
          <w:b/>
          <w:sz w:val="24"/>
        </w:rPr>
        <w:t>18 DE LA LEY DE DISCIPLINA FINANCIERA</w:t>
      </w:r>
    </w:p>
    <w:tbl>
      <w:tblPr>
        <w:tblW w:w="98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7"/>
        <w:gridCol w:w="1292"/>
        <w:gridCol w:w="1292"/>
        <w:gridCol w:w="1292"/>
        <w:gridCol w:w="1292"/>
        <w:gridCol w:w="1292"/>
      </w:tblGrid>
      <w:tr w:rsidR="00361196" w:rsidRPr="00E7625D" w:rsidTr="00AE1CB5">
        <w:trPr>
          <w:trHeight w:val="216"/>
        </w:trPr>
        <w:tc>
          <w:tcPr>
            <w:tcW w:w="9877" w:type="dxa"/>
            <w:gridSpan w:val="6"/>
            <w:shd w:val="clear" w:color="auto" w:fill="BFBFBF" w:themeFill="background1" w:themeFillShade="BF"/>
            <w:noWrap/>
            <w:vAlign w:val="center"/>
          </w:tcPr>
          <w:p w:rsidR="00361196" w:rsidRPr="00297D30" w:rsidRDefault="00361196" w:rsidP="00AE1C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RESULTADOS DE INGRESOS D</w:t>
            </w:r>
            <w:r w:rsidRPr="00297D30">
              <w:rPr>
                <w:rFonts w:ascii="Arial" w:hAnsi="Arial" w:cs="Arial"/>
                <w:b/>
                <w:sz w:val="20"/>
              </w:rPr>
              <w:t>E ZAPOPAN</w:t>
            </w:r>
          </w:p>
          <w:p w:rsidR="00361196" w:rsidRPr="00E7625D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  <w:r w:rsidRPr="00EE5FFF">
              <w:rPr>
                <w:rFonts w:ascii="Arial" w:hAnsi="Arial" w:cs="Arial"/>
                <w:b/>
                <w:sz w:val="20"/>
              </w:rPr>
              <w:t xml:space="preserve">ormato 7 </w:t>
            </w:r>
            <w:r>
              <w:rPr>
                <w:rFonts w:ascii="Arial" w:hAnsi="Arial" w:cs="Arial"/>
                <w:b/>
                <w:sz w:val="20"/>
              </w:rPr>
              <w:t>C) ingresos (pesos, cifras nominales)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auto" w:fill="BFBFBF" w:themeFill="background1" w:themeFillShade="BF"/>
            <w:noWrap/>
            <w:vAlign w:val="center"/>
          </w:tcPr>
          <w:p w:rsidR="00361196" w:rsidRPr="00FD4E63" w:rsidRDefault="00361196" w:rsidP="00AE1CB5">
            <w:pPr>
              <w:spacing w:after="0" w:line="240" w:lineRule="auto"/>
              <w:ind w:firstLineChars="100" w:firstLine="20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</w:pPr>
            <w:r w:rsidRPr="00FD4E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Concepto</w:t>
            </w:r>
          </w:p>
        </w:tc>
        <w:tc>
          <w:tcPr>
            <w:tcW w:w="1289" w:type="dxa"/>
            <w:shd w:val="clear" w:color="auto" w:fill="BFBFBF" w:themeFill="background1" w:themeFillShade="BF"/>
            <w:noWrap/>
            <w:vAlign w:val="center"/>
          </w:tcPr>
          <w:p w:rsidR="00361196" w:rsidRPr="00FD4E6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FD4E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2013*</w:t>
            </w:r>
          </w:p>
        </w:tc>
        <w:tc>
          <w:tcPr>
            <w:tcW w:w="1289" w:type="dxa"/>
            <w:shd w:val="clear" w:color="auto" w:fill="BFBFBF" w:themeFill="background1" w:themeFillShade="BF"/>
            <w:noWrap/>
            <w:vAlign w:val="center"/>
          </w:tcPr>
          <w:p w:rsidR="00361196" w:rsidRPr="00FD4E6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FD4E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2014*</w:t>
            </w:r>
          </w:p>
        </w:tc>
        <w:tc>
          <w:tcPr>
            <w:tcW w:w="1289" w:type="dxa"/>
            <w:shd w:val="clear" w:color="auto" w:fill="BFBFBF" w:themeFill="background1" w:themeFillShade="BF"/>
            <w:noWrap/>
            <w:vAlign w:val="center"/>
          </w:tcPr>
          <w:p w:rsidR="00361196" w:rsidRPr="00FD4E6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FD4E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2015*</w:t>
            </w:r>
          </w:p>
        </w:tc>
        <w:tc>
          <w:tcPr>
            <w:tcW w:w="1289" w:type="dxa"/>
            <w:shd w:val="clear" w:color="auto" w:fill="BFBFBF" w:themeFill="background1" w:themeFillShade="BF"/>
            <w:noWrap/>
            <w:vAlign w:val="center"/>
          </w:tcPr>
          <w:p w:rsidR="00361196" w:rsidRPr="00FD4E6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FD4E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2016*</w:t>
            </w:r>
          </w:p>
        </w:tc>
        <w:tc>
          <w:tcPr>
            <w:tcW w:w="1289" w:type="dxa"/>
            <w:shd w:val="clear" w:color="auto" w:fill="BFBFBF" w:themeFill="background1" w:themeFillShade="BF"/>
            <w:noWrap/>
            <w:vAlign w:val="center"/>
          </w:tcPr>
          <w:p w:rsidR="00361196" w:rsidRPr="00FD4E6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</w:pPr>
            <w:r w:rsidRPr="00FD4E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2017**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MX"/>
              </w:rPr>
              <w:t>1.</w:t>
            </w:r>
            <w:r w:rsidRPr="00E7625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  </w:t>
            </w:r>
            <w:r w:rsidRPr="00E7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 Libre Disposición (1=A+B+C+D+E+F+G+H+I+J+K+L)</w:t>
            </w:r>
          </w:p>
        </w:tc>
        <w:tc>
          <w:tcPr>
            <w:tcW w:w="1289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      4,083,440,984 </w:t>
            </w:r>
          </w:p>
        </w:tc>
        <w:tc>
          <w:tcPr>
            <w:tcW w:w="1289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      4,593,174,030 </w:t>
            </w:r>
          </w:p>
        </w:tc>
        <w:tc>
          <w:tcPr>
            <w:tcW w:w="1289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      4,909,936,500 </w:t>
            </w:r>
          </w:p>
        </w:tc>
        <w:tc>
          <w:tcPr>
            <w:tcW w:w="1289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      5,651,149,611 </w:t>
            </w:r>
          </w:p>
        </w:tc>
        <w:tc>
          <w:tcPr>
            <w:tcW w:w="1289" w:type="dxa"/>
            <w:shd w:val="clear" w:color="000000" w:fill="FFFFFF"/>
            <w:noWrap/>
            <w:vAlign w:val="center"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5,452,337,099 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Impuestos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1,337,262,433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1,505,365,700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1,558,585,288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1,714,030,372 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2,046,138,481 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Cuotas y Aportaciones de Seguridad Social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Contribuciones de Mejoras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6,351,468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36,348,301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50,434,251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120,124,974 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55,320,058 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Derechos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407,674,136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517,616,898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564,685,186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616,286,230 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645,371,585 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Productos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57,975,397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112,999,522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45,260,297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123,375,761 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63,410,220 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Aprovechamientos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95,362,165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120,972,246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137,497,867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43,966,931 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45,055,629 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Ingresos por Ventas de Bienes y Servicios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-  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-  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-  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-   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Participaciones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2,178,815,385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2,299,871,363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2,553,473,610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3,033,365,343 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2,597,041,127 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 Incentivos Derivados de la Colaboración Fiscal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 Transferencias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K.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Convenios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Otros Ingresos de Libre Disposición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 w:rsidRPr="00E7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 Federales Etiquetadas</w:t>
            </w:r>
            <w:r w:rsidRPr="00E7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MX"/>
              </w:rPr>
              <w:t> </w:t>
            </w:r>
            <w:r w:rsidRPr="00E7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(2=A+B+C+D+E)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144,286,847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227,126,412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255,757,175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121,460,890 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1,042,405,051 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Aportaciones</w:t>
            </w: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shd w:val="clear" w:color="auto" w:fill="auto"/>
            <w:noWrap/>
            <w:vAlign w:val="bottom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862,526,741 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Convenios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446747" w:rsidRDefault="00361196" w:rsidP="00AE1CB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179,878,310 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Fondos Distintos de Aportaciones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Transferencias, Subsidios y Subvenciones, y</w:t>
            </w:r>
          </w:p>
        </w:tc>
        <w:tc>
          <w:tcPr>
            <w:tcW w:w="1289" w:type="dxa"/>
            <w:vMerge w:val="restart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vMerge w:val="restart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vMerge w:val="restart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vMerge w:val="restart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vMerge w:val="restart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289" w:type="dxa"/>
            <w:vMerge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9" w:type="dxa"/>
            <w:vMerge/>
            <w:vAlign w:val="center"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Otras Transferencias Federales Etiquetadas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 w:rsidRPr="00E7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Derivados de Financiamientos (3=A)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837,224 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A. Ingresos Derivados de Financiamientos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1196" w:rsidRPr="00E7625D" w:rsidTr="00AE1CB5">
        <w:trPr>
          <w:trHeight w:val="232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4.</w:t>
            </w: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 w:rsidRPr="00E7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 Resultados de Ingresos (4=1+2+3)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4,085,115,432 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4,593,174,030 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4,909,936,500 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5,651,149,611 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7A3C72" w:rsidRDefault="00361196" w:rsidP="00AE1CB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6,494,742,150 </w:t>
            </w: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Informativos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 Ingresos Derivados de Financiamientos con Fuente de Pago de</w:t>
            </w:r>
          </w:p>
        </w:tc>
        <w:tc>
          <w:tcPr>
            <w:tcW w:w="1289" w:type="dxa"/>
            <w:vMerge w:val="restart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vMerge w:val="restart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vMerge w:val="restart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vMerge w:val="restart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vMerge w:val="restart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de Libre Disposición</w:t>
            </w:r>
          </w:p>
        </w:tc>
        <w:tc>
          <w:tcPr>
            <w:tcW w:w="1289" w:type="dxa"/>
            <w:vMerge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9" w:type="dxa"/>
            <w:vMerge/>
            <w:vAlign w:val="center"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 Ingresos derivados de Financiamientos con Fuente de Pago de</w:t>
            </w:r>
          </w:p>
        </w:tc>
        <w:tc>
          <w:tcPr>
            <w:tcW w:w="1289" w:type="dxa"/>
            <w:vMerge w:val="restart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vMerge w:val="restart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vMerge w:val="restart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vMerge w:val="restart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vMerge w:val="restart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Federales Etiquetadas</w:t>
            </w:r>
          </w:p>
        </w:tc>
        <w:tc>
          <w:tcPr>
            <w:tcW w:w="1289" w:type="dxa"/>
            <w:vMerge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9" w:type="dxa"/>
            <w:vMerge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9" w:type="dxa"/>
            <w:vMerge/>
            <w:vAlign w:val="center"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1196" w:rsidRPr="00E7625D" w:rsidTr="00AE1CB5">
        <w:trPr>
          <w:trHeight w:val="216"/>
        </w:trPr>
        <w:tc>
          <w:tcPr>
            <w:tcW w:w="3427" w:type="dxa"/>
            <w:shd w:val="clear" w:color="000000" w:fill="FFFFFF"/>
            <w:noWrap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Ingresos Derivados de Financiamiento (3 = 1 + 2)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  <w:hideMark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762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9" w:type="dxa"/>
            <w:shd w:val="clear" w:color="000000" w:fill="FFFFFF"/>
            <w:vAlign w:val="center"/>
          </w:tcPr>
          <w:p w:rsidR="00361196" w:rsidRPr="00E7625D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361196" w:rsidRPr="007A3C72" w:rsidTr="00AE1CB5">
        <w:trPr>
          <w:trHeight w:val="216"/>
        </w:trPr>
        <w:tc>
          <w:tcPr>
            <w:tcW w:w="3427" w:type="dxa"/>
            <w:shd w:val="clear" w:color="auto" w:fill="BFBFBF" w:themeFill="background1" w:themeFillShade="BF"/>
            <w:vAlign w:val="center"/>
            <w:hideMark/>
          </w:tcPr>
          <w:p w:rsidR="00361196" w:rsidRPr="00E9094E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</w:p>
          <w:p w:rsidR="00361196" w:rsidRPr="00E9094E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  <w:r w:rsidRPr="00E9094E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>TOTAL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  <w:hideMark/>
          </w:tcPr>
          <w:p w:rsidR="00361196" w:rsidRPr="00E9094E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>4</w:t>
            </w:r>
            <w:r w:rsidRPr="00E9094E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 xml:space="preserve">,228,565,056 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  <w:hideMark/>
          </w:tcPr>
          <w:p w:rsidR="00361196" w:rsidRPr="00E9094E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>4</w:t>
            </w:r>
            <w:r w:rsidRPr="00E9094E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 xml:space="preserve">,820,300,442 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  <w:hideMark/>
          </w:tcPr>
          <w:p w:rsidR="00361196" w:rsidRPr="00E9094E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  <w:r w:rsidRPr="00E9094E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 xml:space="preserve">5,165,693,675 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  <w:hideMark/>
          </w:tcPr>
          <w:p w:rsidR="00361196" w:rsidRPr="00E9094E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  <w:r w:rsidRPr="00E9094E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 xml:space="preserve">5,772,610,501 </w:t>
            </w: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:rsidR="00361196" w:rsidRPr="007A3C72" w:rsidRDefault="00361196" w:rsidP="00AE1CB5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  <w:r w:rsidRPr="007A3C72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 xml:space="preserve">              6,494,742,150</w:t>
            </w:r>
          </w:p>
        </w:tc>
      </w:tr>
    </w:tbl>
    <w:p w:rsidR="00361196" w:rsidRPr="007309F3" w:rsidRDefault="00361196" w:rsidP="00361196">
      <w:pPr>
        <w:jc w:val="both"/>
        <w:rPr>
          <w:rFonts w:ascii="Arial" w:hAnsi="Arial" w:cs="Arial"/>
          <w:sz w:val="18"/>
        </w:rPr>
      </w:pPr>
      <w:r w:rsidRPr="007309F3">
        <w:rPr>
          <w:rFonts w:ascii="Arial" w:hAnsi="Arial" w:cs="Arial"/>
          <w:sz w:val="18"/>
        </w:rPr>
        <w:t xml:space="preserve">1_Los importes corresponden al momento contable de los ingresos devengados. 2_Los importes corresponden a los ingresos devengados al cierre trimestral más reciente disponible y estimados para el resto del ejercicio. </w:t>
      </w:r>
      <w:r w:rsidRPr="007309F3">
        <w:rPr>
          <w:rFonts w:ascii="Arial" w:hAnsi="Arial" w:cs="Arial"/>
          <w:sz w:val="18"/>
        </w:rPr>
        <w:lastRenderedPageBreak/>
        <w:t>Fuente: Tesorería Municipal. *Cierre de Cuenta Pública municipal 2017. **Iniciativa inicial de Ley de Ingresos para 2017</w:t>
      </w:r>
    </w:p>
    <w:p w:rsidR="00361196" w:rsidRDefault="00361196" w:rsidP="00361196"/>
    <w:tbl>
      <w:tblPr>
        <w:tblW w:w="95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1223"/>
        <w:gridCol w:w="1333"/>
        <w:gridCol w:w="1243"/>
        <w:gridCol w:w="1342"/>
        <w:gridCol w:w="1336"/>
      </w:tblGrid>
      <w:tr w:rsidR="00361196" w:rsidRPr="00020733" w:rsidTr="00361196">
        <w:trPr>
          <w:trHeight w:val="594"/>
        </w:trPr>
        <w:tc>
          <w:tcPr>
            <w:tcW w:w="9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1196" w:rsidRPr="00297D30" w:rsidRDefault="00361196" w:rsidP="00AE1C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RESULTADOS DE EGRESOS D</w:t>
            </w:r>
            <w:r w:rsidRPr="00297D30">
              <w:rPr>
                <w:rFonts w:ascii="Arial" w:hAnsi="Arial" w:cs="Arial"/>
                <w:b/>
                <w:sz w:val="20"/>
              </w:rPr>
              <w:t>E ZAPOPAN</w:t>
            </w:r>
          </w:p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  <w:r w:rsidRPr="00EE5FFF">
              <w:rPr>
                <w:rFonts w:ascii="Arial" w:hAnsi="Arial" w:cs="Arial"/>
                <w:b/>
                <w:sz w:val="20"/>
              </w:rPr>
              <w:t xml:space="preserve">ormato 7 </w:t>
            </w:r>
            <w:r>
              <w:rPr>
                <w:rFonts w:ascii="Arial" w:hAnsi="Arial" w:cs="Arial"/>
                <w:b/>
                <w:sz w:val="20"/>
              </w:rPr>
              <w:t>D</w:t>
            </w:r>
            <w:r w:rsidRPr="00EE5FFF">
              <w:rPr>
                <w:rFonts w:ascii="Arial" w:hAnsi="Arial" w:cs="Arial"/>
                <w:b/>
                <w:sz w:val="20"/>
              </w:rPr>
              <w:t>)  </w:t>
            </w:r>
            <w:r>
              <w:rPr>
                <w:rFonts w:ascii="Arial" w:hAnsi="Arial" w:cs="Arial"/>
                <w:b/>
                <w:sz w:val="20"/>
              </w:rPr>
              <w:t> Egresos (pesos, cifras nominales)</w:t>
            </w:r>
          </w:p>
        </w:tc>
      </w:tr>
      <w:tr w:rsidR="00361196" w:rsidRPr="00020733" w:rsidTr="00361196">
        <w:trPr>
          <w:trHeight w:val="59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4E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Concepto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4E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2013*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4E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2014*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4E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2015*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4E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2016*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FD4E63"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2017**</w:t>
            </w:r>
          </w:p>
        </w:tc>
      </w:tr>
      <w:tr w:rsidR="00361196" w:rsidRPr="00020733" w:rsidTr="00361196">
        <w:trPr>
          <w:trHeight w:val="594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1.  </w:t>
            </w:r>
            <w:r w:rsidRPr="0002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No Etiquetado</w:t>
            </w: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02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(1=A+B+C+D+E+F+G+H+I)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4,676,972,024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4,979,112,791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4,945,159,632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5,352,518,971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Pr="0056459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6,494,742,150</w:t>
            </w:r>
          </w:p>
        </w:tc>
      </w:tr>
      <w:tr w:rsidR="00361196" w:rsidRPr="00020733" w:rsidTr="00361196">
        <w:trPr>
          <w:trHeight w:val="29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A.  Servicios Personales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1,464,234,751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2,328,598,741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2,424,576,525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2,736,433,119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3,268,434,835 </w:t>
            </w:r>
          </w:p>
        </w:tc>
      </w:tr>
      <w:tr w:rsidR="00361196" w:rsidRPr="00020733" w:rsidTr="00361196">
        <w:trPr>
          <w:trHeight w:val="29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B.  Materiales y Suministros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140,687,217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201,937,756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141,109,642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207,078,429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359,320,097 </w:t>
            </w:r>
          </w:p>
        </w:tc>
      </w:tr>
      <w:tr w:rsidR="00361196" w:rsidRPr="00020733" w:rsidTr="00361196">
        <w:trPr>
          <w:trHeight w:val="29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  Servicios Generales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528,346,018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716,244,206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842,091,177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673,789,571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948,276,358 </w:t>
            </w:r>
          </w:p>
        </w:tc>
      </w:tr>
      <w:tr w:rsidR="00361196" w:rsidRPr="00020733" w:rsidTr="00361196">
        <w:trPr>
          <w:trHeight w:val="594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D.  Transferencias, Asignaciones, Subsidios y Otras Ayudas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788,552,631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894,514,937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902,343,038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1,093,219,090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1,066,194,292 </w:t>
            </w:r>
          </w:p>
        </w:tc>
      </w:tr>
      <w:tr w:rsidR="00361196" w:rsidRPr="00020733" w:rsidTr="00361196">
        <w:trPr>
          <w:trHeight w:val="594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E.  Bienes Muebles, Inmuebles e Intangibles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118,671,297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160,296,160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100,110,670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135,332,124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190,746,653 </w:t>
            </w:r>
          </w:p>
        </w:tc>
      </w:tr>
      <w:tr w:rsidR="00361196" w:rsidRPr="00020733" w:rsidTr="00361196">
        <w:trPr>
          <w:trHeight w:val="29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F.  Inversión Pública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522,858,772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519,226,016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450,337,093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400,485,760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545,937,778 </w:t>
            </w:r>
          </w:p>
        </w:tc>
      </w:tr>
      <w:tr w:rsidR="00361196" w:rsidRPr="00020733" w:rsidTr="00361196">
        <w:trPr>
          <w:trHeight w:val="594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G.  Inversiones Financieras y Otras Provisiones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0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-  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1,272,216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1,013,552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-   </w:t>
            </w:r>
          </w:p>
        </w:tc>
      </w:tr>
      <w:tr w:rsidR="00361196" w:rsidRPr="00020733" w:rsidTr="00361196">
        <w:trPr>
          <w:trHeight w:val="29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H.  Participaciones y Aportaciones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805,104,155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-   </w:t>
            </w:r>
          </w:p>
        </w:tc>
      </w:tr>
      <w:tr w:rsidR="00361196" w:rsidRPr="00020733" w:rsidTr="00361196">
        <w:trPr>
          <w:trHeight w:val="29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   Deuda Pública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308,517,183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158,294,975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83,319,271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105,167,327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115,832,137 </w:t>
            </w:r>
          </w:p>
        </w:tc>
      </w:tr>
      <w:tr w:rsidR="00361196" w:rsidRPr="00020733" w:rsidTr="00361196">
        <w:trPr>
          <w:trHeight w:val="29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1196" w:rsidRPr="00020733" w:rsidTr="00361196">
        <w:trPr>
          <w:trHeight w:val="594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2.  </w:t>
            </w:r>
            <w:r w:rsidRPr="0002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Gasto Etiquetado (2=A+B+C+D+E+F+G+H+I)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1196" w:rsidRPr="00020733" w:rsidTr="00361196">
        <w:trPr>
          <w:trHeight w:val="29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A.  Servicios Personales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1196" w:rsidRPr="00020733" w:rsidTr="00361196">
        <w:trPr>
          <w:trHeight w:val="29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B.  Materiales y Suministros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1196" w:rsidRPr="00020733" w:rsidTr="00361196">
        <w:trPr>
          <w:trHeight w:val="29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C.  Servicios Generales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1196" w:rsidRPr="00020733" w:rsidTr="00361196">
        <w:trPr>
          <w:trHeight w:val="594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D.  Transferencias, Asignaciones, Subsidios y Otras Ayudas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1196" w:rsidRPr="00020733" w:rsidTr="00361196">
        <w:trPr>
          <w:trHeight w:val="594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E.  Bienes Muebles, Inmuebles e Intangibles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1196" w:rsidRPr="00020733" w:rsidTr="00361196">
        <w:trPr>
          <w:trHeight w:val="29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F.  Inversión Pública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1196" w:rsidRPr="00020733" w:rsidTr="00361196">
        <w:trPr>
          <w:trHeight w:val="594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G.  Inversiones Financieras y Otras Provisiones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1196" w:rsidRPr="00020733" w:rsidTr="00361196">
        <w:trPr>
          <w:trHeight w:val="29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H.  Participaciones y Aportaciones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1196" w:rsidRPr="00020733" w:rsidTr="00361196">
        <w:trPr>
          <w:trHeight w:val="296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I.   Deuda Pública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61196" w:rsidRPr="00020733" w:rsidTr="00361196">
        <w:trPr>
          <w:trHeight w:val="594"/>
        </w:trPr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1196" w:rsidRPr="00020733" w:rsidRDefault="00361196" w:rsidP="00AE1CB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02073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3.  </w:t>
            </w:r>
            <w:r w:rsidRPr="000207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Resultado de Egresos (3=1+2)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1196" w:rsidRPr="0056459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4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4,676,972,024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1196" w:rsidRPr="0056459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4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4,979,112,791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1196" w:rsidRPr="0056459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4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4,945,159,632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1196" w:rsidRPr="0056459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4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  5,352,518,971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61196" w:rsidRPr="00564593" w:rsidRDefault="00361196" w:rsidP="00AE1C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6459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    </w:t>
            </w:r>
            <w:r w:rsidRPr="00564593">
              <w:rPr>
                <w:b/>
                <w:color w:val="000000"/>
                <w:sz w:val="16"/>
                <w:szCs w:val="16"/>
              </w:rPr>
              <w:t>6,494,742,150</w:t>
            </w:r>
          </w:p>
        </w:tc>
      </w:tr>
    </w:tbl>
    <w:p w:rsidR="00361196" w:rsidRDefault="00361196" w:rsidP="00FA7A5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0000"/>
          <w:sz w:val="16"/>
          <w:szCs w:val="16"/>
          <w:lang w:eastAsia="es-MX"/>
        </w:rPr>
        <w:t>1_</w:t>
      </w:r>
      <w:r w:rsidRPr="0088599C">
        <w:rPr>
          <w:rFonts w:ascii="Arial" w:hAnsi="Arial" w:cs="Arial"/>
          <w:color w:val="000000"/>
          <w:sz w:val="16"/>
          <w:szCs w:val="16"/>
          <w:lang w:eastAsia="es-MX"/>
        </w:rPr>
        <w:t>Los importes corresponden a los egresos totales devengados.</w:t>
      </w:r>
      <w:r>
        <w:rPr>
          <w:rFonts w:ascii="Arial" w:hAnsi="Arial" w:cs="Arial"/>
          <w:color w:val="000000"/>
          <w:sz w:val="16"/>
          <w:szCs w:val="16"/>
          <w:lang w:eastAsia="es-MX"/>
        </w:rPr>
        <w:t xml:space="preserve"> _2. </w:t>
      </w:r>
      <w:r w:rsidRPr="002D1451">
        <w:rPr>
          <w:rFonts w:ascii="Arial" w:hAnsi="Arial" w:cs="Arial"/>
          <w:color w:val="000000"/>
          <w:sz w:val="16"/>
          <w:szCs w:val="16"/>
          <w:lang w:eastAsia="es-MX"/>
        </w:rPr>
        <w:t> Los importes corresponden a los egresos devengados al cierre trimestral más reciente disponible y estimado para el resto del ejercicio</w:t>
      </w:r>
    </w:p>
    <w:sectPr w:rsidR="0036119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7B7" w:rsidRDefault="00C577B7" w:rsidP="00FA7A50">
      <w:pPr>
        <w:spacing w:after="0" w:line="240" w:lineRule="auto"/>
      </w:pPr>
      <w:r>
        <w:separator/>
      </w:r>
    </w:p>
  </w:endnote>
  <w:endnote w:type="continuationSeparator" w:id="0">
    <w:p w:rsidR="00C577B7" w:rsidRDefault="00C577B7" w:rsidP="00FA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7B7" w:rsidRDefault="00C577B7" w:rsidP="00FA7A50">
      <w:pPr>
        <w:spacing w:after="0" w:line="240" w:lineRule="auto"/>
      </w:pPr>
      <w:r>
        <w:separator/>
      </w:r>
    </w:p>
  </w:footnote>
  <w:footnote w:type="continuationSeparator" w:id="0">
    <w:p w:rsidR="00C577B7" w:rsidRDefault="00C577B7" w:rsidP="00FA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192" w:rsidRDefault="00312192" w:rsidP="00FA7A50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6B63CFD" wp14:editId="284E9166">
          <wp:simplePos x="0" y="0"/>
          <wp:positionH relativeFrom="column">
            <wp:posOffset>-819150</wp:posOffset>
          </wp:positionH>
          <wp:positionV relativeFrom="paragraph">
            <wp:posOffset>-200660</wp:posOffset>
          </wp:positionV>
          <wp:extent cx="687070" cy="64706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PRESUPUESTO DE EGRESOS 2018</w:t>
    </w:r>
  </w:p>
  <w:p w:rsidR="00312192" w:rsidRDefault="003121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50"/>
    <w:rsid w:val="000D3BD5"/>
    <w:rsid w:val="00203056"/>
    <w:rsid w:val="00270433"/>
    <w:rsid w:val="002B75F0"/>
    <w:rsid w:val="00312192"/>
    <w:rsid w:val="00361196"/>
    <w:rsid w:val="004825B9"/>
    <w:rsid w:val="00683611"/>
    <w:rsid w:val="00C371B0"/>
    <w:rsid w:val="00C577B7"/>
    <w:rsid w:val="00D40B41"/>
    <w:rsid w:val="00E276AF"/>
    <w:rsid w:val="00F913A6"/>
    <w:rsid w:val="00FA7A50"/>
    <w:rsid w:val="00FB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10E711-C17A-4977-B42D-A0247404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A5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A50"/>
  </w:style>
  <w:style w:type="paragraph" w:styleId="Piedepgina">
    <w:name w:val="footer"/>
    <w:basedOn w:val="Normal"/>
    <w:link w:val="PiedepginaCar"/>
    <w:uiPriority w:val="99"/>
    <w:unhideWhenUsed/>
    <w:rsid w:val="00FA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izquierdo</dc:creator>
  <cp:keywords/>
  <dc:description/>
  <cp:lastModifiedBy>alain izquierdo</cp:lastModifiedBy>
  <cp:revision>8</cp:revision>
  <dcterms:created xsi:type="dcterms:W3CDTF">2017-11-22T08:02:00Z</dcterms:created>
  <dcterms:modified xsi:type="dcterms:W3CDTF">2017-12-15T07:33:00Z</dcterms:modified>
</cp:coreProperties>
</file>