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C0B" w:rsidRDefault="00E05C72">
      <w:pPr>
        <w:jc w:val="both"/>
        <w:rPr>
          <w:rFonts w:ascii="Arial" w:hAnsi="Arial" w:cs="Arial"/>
          <w:sz w:val="20"/>
          <w:szCs w:val="20"/>
        </w:rPr>
      </w:pPr>
      <w:r>
        <w:rPr>
          <w:rFonts w:ascii="Arial" w:hAnsi="Arial" w:cs="Arial"/>
          <w:sz w:val="20"/>
          <w:szCs w:val="20"/>
        </w:rPr>
        <w:t xml:space="preserve">En la ciudad de Zapopan, Jalisco, siendo las 12:00 doce horas del día 12 doce de Mayo de 2017 dos mil diecisiete, </w:t>
      </w:r>
      <w:r>
        <w:rPr>
          <w:rFonts w:ascii="Arial" w:hAnsi="Arial" w:cs="Arial"/>
          <w:sz w:val="20"/>
          <w:szCs w:val="20"/>
          <w:lang w:val="es-ES_tradnl"/>
        </w:rPr>
        <w:t xml:space="preserve">en </w:t>
      </w:r>
      <w:r>
        <w:rPr>
          <w:rFonts w:ascii="Arial" w:hAnsi="Arial" w:cs="Arial"/>
          <w:sz w:val="20"/>
          <w:szCs w:val="20"/>
          <w:lang w:val="es-MX"/>
        </w:rPr>
        <w:t>la antesala de Cabildo, ubicada en la Presidencia Municipal, Zapopan</w:t>
      </w:r>
      <w:r>
        <w:rPr>
          <w:rFonts w:ascii="Arial" w:hAnsi="Arial" w:cs="Arial"/>
          <w:sz w:val="20"/>
          <w:szCs w:val="20"/>
        </w:rPr>
        <w:t>, Jalisco, se reunieron los integrantes de la Comisión de Asignación de Contratos de Obra Pública, con el objeto de llevar a cabo la Sexta Sesión de la Comisión de Asignación y Contratación de Obra Pública año 2017 de la presente administración, señalándose para esta reunión lo siguiente:</w:t>
      </w:r>
    </w:p>
    <w:p w:rsidR="002E2C0B" w:rsidRDefault="002E2C0B">
      <w:pPr>
        <w:jc w:val="both"/>
        <w:rPr>
          <w:rFonts w:ascii="Arial" w:hAnsi="Arial" w:cs="Arial"/>
          <w:sz w:val="20"/>
          <w:szCs w:val="20"/>
        </w:rPr>
      </w:pPr>
    </w:p>
    <w:p w:rsidR="002E2C0B" w:rsidRDefault="00E05C72">
      <w:pPr>
        <w:jc w:val="both"/>
        <w:rPr>
          <w:rFonts w:ascii="Arial" w:hAnsi="Arial" w:cs="Arial"/>
          <w:sz w:val="20"/>
          <w:szCs w:val="20"/>
        </w:rPr>
      </w:pPr>
      <w:r>
        <w:rPr>
          <w:rFonts w:ascii="Arial" w:hAnsi="Arial" w:cs="Arial"/>
          <w:sz w:val="20"/>
          <w:szCs w:val="20"/>
        </w:rPr>
        <w:t>El Representante Suplente del Presidente de la Comisión, C. Lic. Francis Bujaidar Ghoraichy da inicio formal a la presente Comisión (Sexta Sesión año 2017).</w:t>
      </w:r>
    </w:p>
    <w:p w:rsidR="002E2C0B" w:rsidRDefault="002E2C0B">
      <w:pPr>
        <w:ind w:left="708" w:hanging="708"/>
        <w:jc w:val="center"/>
        <w:rPr>
          <w:rFonts w:ascii="Arial" w:hAnsi="Arial" w:cs="Arial"/>
          <w:b/>
          <w:sz w:val="20"/>
          <w:szCs w:val="20"/>
          <w:u w:val="single"/>
        </w:rPr>
      </w:pPr>
    </w:p>
    <w:p w:rsidR="002E2C0B" w:rsidRDefault="00E05C72">
      <w:pPr>
        <w:jc w:val="both"/>
        <w:rPr>
          <w:rFonts w:ascii="Arial" w:hAnsi="Arial" w:cs="Arial"/>
          <w:sz w:val="20"/>
          <w:szCs w:val="20"/>
          <w:u w:val="single"/>
        </w:rPr>
      </w:pPr>
      <w:r>
        <w:rPr>
          <w:rFonts w:ascii="Arial" w:hAnsi="Arial" w:cs="Arial"/>
          <w:b/>
          <w:sz w:val="20"/>
          <w:szCs w:val="20"/>
        </w:rPr>
        <w:t>Lic. Francis Bujaidar Ghoraichy, señala</w:t>
      </w:r>
      <w:r>
        <w:rPr>
          <w:rFonts w:ascii="Arial" w:hAnsi="Arial" w:cs="Arial"/>
          <w:b/>
          <w:sz w:val="20"/>
          <w:szCs w:val="20"/>
          <w:u w:val="single"/>
        </w:rPr>
        <w:t xml:space="preserve">: </w:t>
      </w:r>
      <w:r>
        <w:rPr>
          <w:rFonts w:ascii="Arial" w:hAnsi="Arial" w:cs="Arial"/>
          <w:sz w:val="20"/>
          <w:szCs w:val="20"/>
          <w:u w:val="single"/>
        </w:rPr>
        <w:t>Bienvenidos a esta Sexta Sesión de la Comisión de Asignación y Contratación de Obra Pública del ejercicio 2017, de conformidad en lo establecido en los artículos 1°, 8° y 9° del Reglamento de Asignación y Contratación de Obra Pública del municipio de Zapopan, Jalisco, en la cual se desahogarán los siguientes puntos de la orden del día:</w:t>
      </w:r>
    </w:p>
    <w:p w:rsidR="002E2C0B" w:rsidRDefault="002E2C0B">
      <w:pPr>
        <w:jc w:val="both"/>
        <w:rPr>
          <w:rFonts w:ascii="Arial" w:hAnsi="Arial" w:cs="Arial"/>
          <w:sz w:val="20"/>
          <w:szCs w:val="20"/>
          <w:u w:val="single"/>
        </w:rPr>
      </w:pPr>
    </w:p>
    <w:p w:rsidR="002E2C0B" w:rsidRDefault="00E05C72">
      <w:pPr>
        <w:jc w:val="both"/>
        <w:rPr>
          <w:rFonts w:ascii="Arial" w:hAnsi="Arial" w:cs="Arial"/>
          <w:sz w:val="20"/>
          <w:szCs w:val="20"/>
          <w:u w:val="single"/>
        </w:rPr>
      </w:pPr>
      <w:r>
        <w:rPr>
          <w:rFonts w:ascii="Arial" w:hAnsi="Arial" w:cs="Arial"/>
          <w:sz w:val="20"/>
          <w:szCs w:val="20"/>
          <w:u w:val="single"/>
        </w:rPr>
        <w:t>Como punto número 1. Lista de Asistencia, Si me hace favor de nombrar asistencia Secretario Técnico (</w:t>
      </w:r>
      <w:r>
        <w:rPr>
          <w:rFonts w:ascii="Arial" w:hAnsi="Arial" w:cs="Arial"/>
          <w:sz w:val="20"/>
          <w:szCs w:val="20"/>
        </w:rPr>
        <w:t>Ing. David Miguel Zamora Bueno)</w:t>
      </w:r>
    </w:p>
    <w:p w:rsidR="002E2C0B" w:rsidRDefault="002E2C0B">
      <w:pPr>
        <w:jc w:val="both"/>
        <w:rPr>
          <w:rFonts w:ascii="Arial" w:hAnsi="Arial" w:cs="Arial"/>
          <w:b/>
          <w:i/>
          <w:sz w:val="20"/>
          <w:szCs w:val="20"/>
        </w:rPr>
      </w:pPr>
    </w:p>
    <w:p w:rsidR="002E2C0B" w:rsidRDefault="00E05C72">
      <w:pPr>
        <w:rPr>
          <w:rFonts w:ascii="Arial" w:hAnsi="Arial" w:cs="Arial"/>
          <w:i/>
          <w:sz w:val="20"/>
          <w:szCs w:val="20"/>
        </w:rPr>
      </w:pPr>
      <w:r>
        <w:rPr>
          <w:rFonts w:ascii="Arial" w:hAnsi="Arial" w:cs="Arial"/>
          <w:b/>
          <w:i/>
          <w:sz w:val="20"/>
          <w:szCs w:val="20"/>
        </w:rPr>
        <w:t>1. Lista de asistencia.</w:t>
      </w:r>
    </w:p>
    <w:p w:rsidR="002E2C0B" w:rsidRDefault="002E2C0B">
      <w:pPr>
        <w:jc w:val="both"/>
        <w:rPr>
          <w:rFonts w:ascii="Arial" w:hAnsi="Arial" w:cs="Arial"/>
          <w:b/>
          <w:sz w:val="20"/>
          <w:szCs w:val="20"/>
          <w:u w:val="single"/>
        </w:rPr>
      </w:pPr>
    </w:p>
    <w:p w:rsidR="002E2C0B" w:rsidRDefault="00E05C72">
      <w:pPr>
        <w:jc w:val="both"/>
        <w:rPr>
          <w:rFonts w:ascii="Arial" w:hAnsi="Arial" w:cs="Arial"/>
          <w:sz w:val="20"/>
          <w:szCs w:val="20"/>
        </w:rPr>
      </w:pPr>
      <w:r>
        <w:rPr>
          <w:rFonts w:ascii="Arial" w:hAnsi="Arial" w:cs="Arial"/>
          <w:sz w:val="20"/>
          <w:szCs w:val="20"/>
        </w:rPr>
        <w:t>Enseguida se pasa la Lista de asistencia para su firma y verificación, asistiendo los siguientes integrantes:</w:t>
      </w:r>
    </w:p>
    <w:p w:rsidR="002E2C0B" w:rsidRDefault="002E2C0B">
      <w:pPr>
        <w:jc w:val="both"/>
        <w:rPr>
          <w:rFonts w:ascii="Arial" w:hAnsi="Arial" w:cs="Arial"/>
          <w:sz w:val="20"/>
          <w:szCs w:val="20"/>
        </w:rPr>
      </w:pPr>
    </w:p>
    <w:p w:rsidR="002E2C0B" w:rsidRDefault="00E05C72">
      <w:pPr>
        <w:jc w:val="both"/>
        <w:rPr>
          <w:rFonts w:ascii="Arial" w:hAnsi="Arial" w:cs="Arial"/>
          <w:sz w:val="20"/>
          <w:szCs w:val="20"/>
        </w:rPr>
      </w:pPr>
      <w:r>
        <w:rPr>
          <w:rFonts w:ascii="Arial" w:hAnsi="Arial" w:cs="Arial"/>
          <w:sz w:val="20"/>
          <w:szCs w:val="20"/>
          <w:u w:val="single"/>
        </w:rPr>
        <w:t>Ing. David Miguel Zamora Bueno, Secretario Técnico</w:t>
      </w:r>
      <w:r>
        <w:rPr>
          <w:rFonts w:ascii="Arial" w:hAnsi="Arial" w:cs="Arial"/>
          <w:sz w:val="20"/>
          <w:szCs w:val="20"/>
        </w:rPr>
        <w:t xml:space="preserve"> hace uso de la voz y nombra asistencia:</w:t>
      </w:r>
    </w:p>
    <w:p w:rsidR="002E2C0B" w:rsidRDefault="002E2C0B">
      <w:pPr>
        <w:jc w:val="both"/>
        <w:rPr>
          <w:rFonts w:ascii="Arial" w:hAnsi="Arial" w:cs="Arial"/>
          <w:b/>
          <w:sz w:val="20"/>
          <w:szCs w:val="20"/>
        </w:rPr>
      </w:pPr>
    </w:p>
    <w:p w:rsidR="002E2C0B" w:rsidRDefault="00E05C72">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Presente.</w:t>
      </w:r>
    </w:p>
    <w:p w:rsidR="002E2C0B" w:rsidRDefault="002E2C0B">
      <w:pPr>
        <w:jc w:val="both"/>
        <w:rPr>
          <w:rFonts w:ascii="Arial" w:hAnsi="Arial" w:cs="Arial"/>
          <w:sz w:val="20"/>
          <w:szCs w:val="20"/>
        </w:rPr>
      </w:pPr>
    </w:p>
    <w:p w:rsidR="002E2C0B" w:rsidRDefault="00E05C72">
      <w:pPr>
        <w:jc w:val="both"/>
        <w:rPr>
          <w:rFonts w:ascii="Arial" w:hAnsi="Arial" w:cs="Arial"/>
          <w:b/>
          <w:color w:val="FF0000"/>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Presente.</w:t>
      </w:r>
    </w:p>
    <w:p w:rsidR="002E2C0B" w:rsidRDefault="002E2C0B">
      <w:pPr>
        <w:jc w:val="both"/>
        <w:rPr>
          <w:rFonts w:ascii="Arial" w:hAnsi="Arial" w:cs="Arial"/>
          <w:b/>
          <w:color w:val="FF0000"/>
          <w:sz w:val="20"/>
          <w:szCs w:val="20"/>
        </w:rPr>
      </w:pPr>
    </w:p>
    <w:p w:rsidR="002E2C0B" w:rsidRDefault="00E05C72">
      <w:pPr>
        <w:jc w:val="both"/>
        <w:rPr>
          <w:rFonts w:ascii="Arial" w:hAnsi="Arial" w:cs="Arial"/>
          <w:color w:val="FF0000"/>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Presente.</w:t>
      </w:r>
    </w:p>
    <w:p w:rsidR="002E2C0B" w:rsidRDefault="00E05C72">
      <w:pPr>
        <w:tabs>
          <w:tab w:val="left" w:pos="3810"/>
        </w:tabs>
        <w:jc w:val="both"/>
        <w:rPr>
          <w:rFonts w:ascii="Arial" w:hAnsi="Arial" w:cs="Arial"/>
          <w:sz w:val="20"/>
          <w:szCs w:val="20"/>
        </w:rPr>
      </w:pPr>
      <w:r>
        <w:rPr>
          <w:rFonts w:ascii="Arial" w:hAnsi="Arial" w:cs="Arial"/>
          <w:sz w:val="20"/>
          <w:szCs w:val="20"/>
        </w:rPr>
        <w:tab/>
      </w:r>
    </w:p>
    <w:p w:rsidR="002E2C0B" w:rsidRDefault="00E05C72">
      <w:pPr>
        <w:jc w:val="both"/>
        <w:rPr>
          <w:rFonts w:ascii="Arial" w:hAnsi="Arial" w:cs="Arial"/>
          <w:b/>
          <w:sz w:val="20"/>
          <w:szCs w:val="20"/>
        </w:rPr>
      </w:pPr>
      <w:r>
        <w:rPr>
          <w:rFonts w:ascii="Arial" w:hAnsi="Arial" w:cs="Arial"/>
          <w:b/>
          <w:sz w:val="20"/>
          <w:szCs w:val="20"/>
        </w:rPr>
        <w:t>Mtro. Luis García Sotelo</w:t>
      </w:r>
      <w:r>
        <w:rPr>
          <w:rFonts w:ascii="Arial" w:hAnsi="Arial" w:cs="Arial"/>
          <w:sz w:val="20"/>
          <w:szCs w:val="20"/>
        </w:rPr>
        <w:t xml:space="preserve">, Tesorero Municipal. </w:t>
      </w:r>
      <w:r>
        <w:rPr>
          <w:rFonts w:ascii="Arial" w:hAnsi="Arial" w:cs="Arial"/>
          <w:b/>
          <w:sz w:val="20"/>
          <w:szCs w:val="20"/>
        </w:rPr>
        <w:t>Presente.</w:t>
      </w:r>
    </w:p>
    <w:p w:rsidR="002E2C0B" w:rsidRDefault="002E2C0B">
      <w:pPr>
        <w:jc w:val="both"/>
        <w:rPr>
          <w:rFonts w:ascii="Arial" w:hAnsi="Arial" w:cs="Arial"/>
          <w:b/>
          <w:sz w:val="20"/>
          <w:szCs w:val="20"/>
        </w:rPr>
      </w:pPr>
    </w:p>
    <w:p w:rsidR="002E2C0B" w:rsidRDefault="00E05C72">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Presente.</w:t>
      </w:r>
    </w:p>
    <w:p w:rsidR="002E2C0B" w:rsidRDefault="002E2C0B">
      <w:pPr>
        <w:jc w:val="both"/>
        <w:rPr>
          <w:rFonts w:ascii="Arial" w:hAnsi="Arial" w:cs="Arial"/>
          <w:sz w:val="20"/>
          <w:szCs w:val="20"/>
        </w:rPr>
      </w:pPr>
    </w:p>
    <w:p w:rsidR="002E2C0B" w:rsidRDefault="00E05C72">
      <w:pPr>
        <w:jc w:val="both"/>
        <w:rPr>
          <w:rFonts w:ascii="Arial" w:hAnsi="Arial" w:cs="Arial"/>
          <w:color w:val="FF0000"/>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Presente.</w:t>
      </w:r>
    </w:p>
    <w:p w:rsidR="002E2C0B" w:rsidRDefault="002E2C0B">
      <w:pPr>
        <w:jc w:val="both"/>
        <w:rPr>
          <w:rFonts w:ascii="Arial" w:hAnsi="Arial" w:cs="Arial"/>
          <w:sz w:val="20"/>
          <w:szCs w:val="20"/>
        </w:rPr>
      </w:pPr>
    </w:p>
    <w:p w:rsidR="002E2C0B" w:rsidRDefault="00E05C72">
      <w:pPr>
        <w:jc w:val="both"/>
        <w:rPr>
          <w:rFonts w:ascii="Arial" w:hAnsi="Arial" w:cs="Arial"/>
          <w:b/>
          <w:color w:val="FF0000"/>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Pr>
          <w:rFonts w:ascii="Arial" w:hAnsi="Arial" w:cs="Arial"/>
          <w:b/>
          <w:sz w:val="20"/>
          <w:szCs w:val="20"/>
        </w:rPr>
        <w:t>Presente</w:t>
      </w:r>
    </w:p>
    <w:p w:rsidR="002E2C0B" w:rsidRDefault="002E2C0B">
      <w:pPr>
        <w:jc w:val="both"/>
        <w:rPr>
          <w:rFonts w:ascii="Arial" w:hAnsi="Arial" w:cs="Arial"/>
          <w:color w:val="FF0000"/>
          <w:sz w:val="20"/>
          <w:szCs w:val="20"/>
        </w:rPr>
      </w:pPr>
    </w:p>
    <w:p w:rsidR="002E2C0B" w:rsidRDefault="00E05C72">
      <w:pPr>
        <w:jc w:val="both"/>
        <w:rPr>
          <w:rFonts w:ascii="Arial" w:hAnsi="Arial" w:cs="Arial"/>
          <w:color w:val="FF0000"/>
          <w:sz w:val="20"/>
          <w:szCs w:val="20"/>
        </w:rPr>
      </w:pPr>
      <w:r>
        <w:rPr>
          <w:rFonts w:ascii="Arial" w:hAnsi="Arial" w:cs="Arial"/>
          <w:b/>
          <w:sz w:val="20"/>
          <w:szCs w:val="20"/>
        </w:rPr>
        <w:t xml:space="preserve">Regidora Lic. Zoila Gutiérrez Avelar, </w:t>
      </w:r>
      <w:r>
        <w:rPr>
          <w:rFonts w:ascii="Arial" w:hAnsi="Arial" w:cs="Arial"/>
          <w:sz w:val="20"/>
          <w:szCs w:val="20"/>
        </w:rPr>
        <w:t xml:space="preserve">Representante </w:t>
      </w:r>
      <w:r>
        <w:rPr>
          <w:rFonts w:ascii="Arial" w:hAnsi="Arial" w:cs="Arial"/>
          <w:color w:val="FF0000"/>
          <w:sz w:val="20"/>
          <w:szCs w:val="20"/>
        </w:rPr>
        <w:t>Suplente</w:t>
      </w:r>
      <w:r>
        <w:rPr>
          <w:rFonts w:ascii="Arial" w:hAnsi="Arial" w:cs="Arial"/>
          <w:sz w:val="20"/>
          <w:szCs w:val="20"/>
        </w:rPr>
        <w:t xml:space="preserve"> del Partido Revolucionario Institucional. </w:t>
      </w:r>
      <w:r>
        <w:rPr>
          <w:rFonts w:ascii="Arial" w:hAnsi="Arial" w:cs="Arial"/>
          <w:b/>
          <w:sz w:val="20"/>
          <w:szCs w:val="20"/>
        </w:rPr>
        <w:t>Presente.</w:t>
      </w:r>
    </w:p>
    <w:p w:rsidR="002E2C0B" w:rsidRDefault="002E2C0B">
      <w:pPr>
        <w:jc w:val="both"/>
        <w:rPr>
          <w:rFonts w:ascii="Arial" w:hAnsi="Arial" w:cs="Arial"/>
          <w:sz w:val="20"/>
          <w:szCs w:val="20"/>
        </w:rPr>
      </w:pPr>
    </w:p>
    <w:p w:rsidR="002E2C0B" w:rsidRDefault="00E05C72">
      <w:pPr>
        <w:jc w:val="both"/>
        <w:rPr>
          <w:rFonts w:ascii="Arial" w:hAnsi="Arial" w:cs="Arial"/>
          <w:b/>
          <w:sz w:val="20"/>
          <w:szCs w:val="20"/>
        </w:rPr>
      </w:pPr>
      <w:r>
        <w:rPr>
          <w:rFonts w:ascii="Arial" w:hAnsi="Arial" w:cs="Arial"/>
          <w:b/>
          <w:sz w:val="20"/>
          <w:szCs w:val="20"/>
        </w:rPr>
        <w:t>Regidora Mtra. Graciela de Obaldía Escalante</w:t>
      </w:r>
      <w:r>
        <w:rPr>
          <w:rFonts w:ascii="Arial" w:hAnsi="Arial" w:cs="Arial"/>
          <w:sz w:val="20"/>
          <w:szCs w:val="20"/>
        </w:rPr>
        <w:t xml:space="preserve">, Representante Titular del Partido Movimiento Ciudadano, </w:t>
      </w:r>
      <w:r>
        <w:rPr>
          <w:rFonts w:ascii="Arial" w:hAnsi="Arial" w:cs="Arial"/>
          <w:b/>
          <w:color w:val="FF0000"/>
          <w:sz w:val="20"/>
          <w:szCs w:val="20"/>
        </w:rPr>
        <w:t>Ausente (presenta escrito por ausencia)</w:t>
      </w:r>
    </w:p>
    <w:p w:rsidR="002E2C0B" w:rsidRDefault="002E2C0B">
      <w:pPr>
        <w:jc w:val="both"/>
        <w:rPr>
          <w:rFonts w:ascii="Arial" w:hAnsi="Arial" w:cs="Arial"/>
          <w:b/>
          <w:sz w:val="20"/>
          <w:szCs w:val="20"/>
        </w:rPr>
      </w:pPr>
    </w:p>
    <w:p w:rsidR="002E2C0B" w:rsidRDefault="00E05C72">
      <w:pPr>
        <w:jc w:val="both"/>
        <w:rPr>
          <w:rFonts w:ascii="Arial" w:hAnsi="Arial" w:cs="Arial"/>
          <w:b/>
          <w:sz w:val="20"/>
          <w:szCs w:val="20"/>
        </w:rPr>
      </w:pPr>
      <w:r>
        <w:rPr>
          <w:rFonts w:ascii="Arial" w:hAnsi="Arial" w:cs="Arial"/>
          <w:b/>
          <w:sz w:val="20"/>
          <w:szCs w:val="20"/>
        </w:rPr>
        <w:t xml:space="preserve">Arq. Héctor Eduardo Ortiz Mariscal, </w:t>
      </w:r>
      <w:r>
        <w:rPr>
          <w:rFonts w:ascii="Arial" w:hAnsi="Arial" w:cs="Arial"/>
          <w:sz w:val="20"/>
          <w:szCs w:val="20"/>
        </w:rPr>
        <w:t xml:space="preserve">Representante </w:t>
      </w:r>
      <w:r w:rsidRPr="00E05C72">
        <w:rPr>
          <w:rFonts w:ascii="Arial" w:hAnsi="Arial" w:cs="Arial"/>
          <w:color w:val="FF0000"/>
          <w:sz w:val="20"/>
          <w:szCs w:val="20"/>
        </w:rPr>
        <w:t>Suplente</w:t>
      </w:r>
      <w:r>
        <w:rPr>
          <w:rFonts w:ascii="Arial" w:hAnsi="Arial" w:cs="Arial"/>
          <w:sz w:val="20"/>
          <w:szCs w:val="20"/>
        </w:rPr>
        <w:t xml:space="preserve"> del Colegio de Arquitectos del Estado de Jalisco, A.C. </w:t>
      </w:r>
      <w:r>
        <w:rPr>
          <w:rFonts w:ascii="Arial" w:hAnsi="Arial" w:cs="Arial"/>
          <w:b/>
          <w:sz w:val="20"/>
          <w:szCs w:val="20"/>
        </w:rPr>
        <w:t>Presente.</w:t>
      </w:r>
    </w:p>
    <w:p w:rsidR="002E2C0B" w:rsidRDefault="002E2C0B">
      <w:pPr>
        <w:jc w:val="both"/>
        <w:rPr>
          <w:rFonts w:ascii="Arial" w:hAnsi="Arial" w:cs="Arial"/>
          <w:b/>
          <w:sz w:val="20"/>
          <w:szCs w:val="20"/>
        </w:rPr>
      </w:pPr>
    </w:p>
    <w:p w:rsidR="002E2C0B" w:rsidRDefault="002E2C0B">
      <w:pPr>
        <w:jc w:val="both"/>
        <w:rPr>
          <w:rFonts w:ascii="Arial" w:hAnsi="Arial" w:cs="Arial"/>
          <w:b/>
          <w:sz w:val="20"/>
          <w:szCs w:val="20"/>
        </w:rPr>
      </w:pPr>
    </w:p>
    <w:p w:rsidR="002E2C0B" w:rsidRDefault="00E05C72">
      <w:pPr>
        <w:jc w:val="both"/>
        <w:rPr>
          <w:rFonts w:ascii="Arial" w:hAnsi="Arial" w:cs="Arial"/>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 xml:space="preserve">Representante </w:t>
      </w:r>
      <w:r w:rsidRPr="00E05C72">
        <w:rPr>
          <w:rFonts w:ascii="Arial" w:hAnsi="Arial" w:cs="Arial"/>
          <w:color w:val="FF0000"/>
          <w:sz w:val="20"/>
          <w:szCs w:val="20"/>
        </w:rPr>
        <w:t>Suplente</w:t>
      </w:r>
      <w:r>
        <w:rPr>
          <w:rFonts w:ascii="Arial" w:hAnsi="Arial" w:cs="Arial"/>
          <w:sz w:val="20"/>
          <w:szCs w:val="20"/>
        </w:rPr>
        <w:t xml:space="preserve"> de la Colegio de Ingenieros Civiles del Estado de Jalisco</w:t>
      </w:r>
      <w:r>
        <w:rPr>
          <w:rFonts w:ascii="Arial" w:hAnsi="Arial" w:cs="Arial"/>
          <w:b/>
          <w:sz w:val="20"/>
          <w:szCs w:val="20"/>
        </w:rPr>
        <w:t>. Presente.</w:t>
      </w:r>
    </w:p>
    <w:p w:rsidR="002E2C0B" w:rsidRDefault="002E2C0B">
      <w:pPr>
        <w:jc w:val="both"/>
        <w:rPr>
          <w:rFonts w:ascii="Arial" w:hAnsi="Arial" w:cs="Arial"/>
          <w:sz w:val="20"/>
          <w:szCs w:val="20"/>
        </w:rPr>
      </w:pPr>
    </w:p>
    <w:p w:rsidR="002E2C0B" w:rsidRDefault="00E05C72">
      <w:pPr>
        <w:jc w:val="both"/>
        <w:rPr>
          <w:rFonts w:ascii="Arial" w:hAnsi="Arial" w:cs="Arial"/>
          <w:b/>
          <w:color w:val="FF0000"/>
          <w:sz w:val="20"/>
          <w:szCs w:val="20"/>
        </w:rPr>
      </w:pPr>
      <w:r>
        <w:rPr>
          <w:rFonts w:ascii="Arial" w:hAnsi="Arial" w:cs="Arial"/>
          <w:b/>
          <w:sz w:val="20"/>
          <w:szCs w:val="20"/>
        </w:rPr>
        <w:t xml:space="preserve">Ing. Arturo Montufar </w:t>
      </w:r>
      <w:proofErr w:type="spellStart"/>
      <w:r>
        <w:rPr>
          <w:rFonts w:ascii="Arial" w:hAnsi="Arial" w:cs="Arial"/>
          <w:b/>
          <w:sz w:val="20"/>
          <w:szCs w:val="20"/>
        </w:rPr>
        <w:t>Nuñez</w:t>
      </w:r>
      <w:proofErr w:type="spellEnd"/>
      <w:r>
        <w:rPr>
          <w:rFonts w:ascii="Arial" w:hAnsi="Arial" w:cs="Arial"/>
          <w:b/>
          <w:sz w:val="20"/>
          <w:szCs w:val="20"/>
        </w:rPr>
        <w:t xml:space="preserve">, </w:t>
      </w:r>
      <w:r>
        <w:rPr>
          <w:rFonts w:ascii="Arial" w:hAnsi="Arial" w:cs="Arial"/>
          <w:sz w:val="20"/>
          <w:szCs w:val="20"/>
        </w:rPr>
        <w:t>Representante Titular de la Cámara Mexicana de la Industria de la Construcción.</w:t>
      </w:r>
      <w:r>
        <w:rPr>
          <w:rFonts w:ascii="Arial" w:hAnsi="Arial" w:cs="Arial"/>
          <w:color w:val="FF0000"/>
          <w:sz w:val="20"/>
          <w:szCs w:val="20"/>
        </w:rPr>
        <w:t xml:space="preserve"> </w:t>
      </w:r>
      <w:r>
        <w:rPr>
          <w:rFonts w:ascii="Arial" w:hAnsi="Arial" w:cs="Arial"/>
          <w:b/>
          <w:sz w:val="20"/>
          <w:szCs w:val="20"/>
        </w:rPr>
        <w:t>Presente.</w:t>
      </w:r>
    </w:p>
    <w:p w:rsidR="002E2C0B" w:rsidRDefault="002E2C0B">
      <w:pPr>
        <w:jc w:val="both"/>
        <w:rPr>
          <w:rFonts w:ascii="Arial" w:hAnsi="Arial" w:cs="Arial"/>
          <w:b/>
          <w:sz w:val="20"/>
          <w:szCs w:val="20"/>
        </w:rPr>
      </w:pPr>
    </w:p>
    <w:p w:rsidR="002E2C0B" w:rsidRDefault="00E05C72">
      <w:pPr>
        <w:jc w:val="both"/>
        <w:rPr>
          <w:rFonts w:ascii="Arial" w:hAnsi="Arial" w:cs="Arial"/>
          <w:b/>
          <w:sz w:val="20"/>
          <w:szCs w:val="20"/>
        </w:rPr>
      </w:pPr>
      <w:r>
        <w:rPr>
          <w:rFonts w:ascii="Arial" w:hAnsi="Arial" w:cs="Arial"/>
          <w:b/>
          <w:sz w:val="20"/>
          <w:szCs w:val="20"/>
        </w:rPr>
        <w:t xml:space="preserve">Ing. Gabriel Hernández Romo, </w:t>
      </w:r>
      <w:r>
        <w:rPr>
          <w:rFonts w:ascii="Arial" w:hAnsi="Arial" w:cs="Arial"/>
          <w:sz w:val="20"/>
          <w:szCs w:val="20"/>
        </w:rPr>
        <w:t xml:space="preserve">Representante Suplente de la Contraloría Ciudadana. (Invitado). </w:t>
      </w:r>
      <w:r>
        <w:rPr>
          <w:rFonts w:ascii="Arial" w:hAnsi="Arial" w:cs="Arial"/>
          <w:b/>
          <w:sz w:val="20"/>
          <w:szCs w:val="20"/>
        </w:rPr>
        <w:t>Presente.</w:t>
      </w:r>
    </w:p>
    <w:p w:rsidR="002E2C0B" w:rsidRDefault="002E2C0B">
      <w:pPr>
        <w:jc w:val="both"/>
        <w:rPr>
          <w:rFonts w:ascii="Arial" w:hAnsi="Arial" w:cs="Arial"/>
          <w:b/>
          <w:sz w:val="20"/>
          <w:szCs w:val="20"/>
        </w:rPr>
      </w:pPr>
    </w:p>
    <w:p w:rsidR="002E2C0B" w:rsidRDefault="00AD42BE">
      <w:pPr>
        <w:jc w:val="both"/>
        <w:rPr>
          <w:rFonts w:ascii="Arial" w:hAnsi="Arial" w:cs="Arial"/>
          <w:sz w:val="20"/>
          <w:szCs w:val="20"/>
        </w:rPr>
      </w:pPr>
      <w:r>
        <w:rPr>
          <w:rFonts w:ascii="Arial" w:hAnsi="Arial" w:cs="Arial"/>
          <w:sz w:val="20"/>
          <w:szCs w:val="20"/>
        </w:rPr>
        <w:t>Se presenta e</w:t>
      </w:r>
      <w:r w:rsidR="00E05C72">
        <w:rPr>
          <w:rFonts w:ascii="Arial" w:hAnsi="Arial" w:cs="Arial"/>
          <w:sz w:val="20"/>
          <w:szCs w:val="20"/>
        </w:rPr>
        <w:t>scrito dirigido al Ing. David Miguel Zamora Bueno, Director de Obras Públicas e Infraestructura y Secretario Técnico de la Comisión de Asignación de Contratos, que dice lo siguiente:</w:t>
      </w:r>
    </w:p>
    <w:p w:rsidR="002E2C0B" w:rsidRDefault="002E2C0B">
      <w:pPr>
        <w:jc w:val="both"/>
        <w:rPr>
          <w:rFonts w:ascii="Arial" w:hAnsi="Arial" w:cs="Arial"/>
          <w:sz w:val="20"/>
          <w:szCs w:val="20"/>
        </w:rPr>
      </w:pPr>
    </w:p>
    <w:p w:rsidR="002E2C0B" w:rsidRDefault="00E05C72">
      <w:pPr>
        <w:jc w:val="both"/>
        <w:rPr>
          <w:rFonts w:ascii="Arial" w:hAnsi="Arial" w:cs="Arial"/>
          <w:sz w:val="20"/>
          <w:szCs w:val="20"/>
        </w:rPr>
      </w:pPr>
      <w:r>
        <w:rPr>
          <w:rFonts w:ascii="Arial" w:hAnsi="Arial" w:cs="Arial"/>
          <w:sz w:val="20"/>
          <w:szCs w:val="20"/>
        </w:rPr>
        <w:t>Además de saludarle, informo a usted que por cuestiones de agenda me resulta imposible asistir a la Sesión de la Comisión de Asignación de Contratos de Obra pública ejercicio 2017, programada para el viernes 12 de Mayo, por lo que de la manera más atenta le solicito justificar mi ausencia.</w:t>
      </w:r>
    </w:p>
    <w:p w:rsidR="002E2C0B" w:rsidRDefault="002E2C0B">
      <w:pPr>
        <w:jc w:val="both"/>
        <w:rPr>
          <w:rFonts w:ascii="Arial" w:hAnsi="Arial" w:cs="Arial"/>
          <w:sz w:val="20"/>
          <w:szCs w:val="20"/>
        </w:rPr>
      </w:pPr>
    </w:p>
    <w:p w:rsidR="002E2C0B" w:rsidRDefault="00E05C72">
      <w:pPr>
        <w:jc w:val="both"/>
        <w:rPr>
          <w:rFonts w:ascii="Arial" w:hAnsi="Arial" w:cs="Arial"/>
          <w:b/>
          <w:sz w:val="20"/>
          <w:szCs w:val="20"/>
        </w:rPr>
      </w:pPr>
      <w:r>
        <w:rPr>
          <w:rFonts w:ascii="Arial" w:hAnsi="Arial" w:cs="Arial"/>
          <w:sz w:val="20"/>
          <w:szCs w:val="20"/>
        </w:rPr>
        <w:t xml:space="preserve">Sin más por el momento me despido de usted, quedando a sus órdenes para cualquier información. Rubrica. </w:t>
      </w:r>
      <w:r>
        <w:rPr>
          <w:rFonts w:ascii="Arial" w:hAnsi="Arial" w:cs="Arial"/>
          <w:b/>
          <w:sz w:val="20"/>
          <w:szCs w:val="20"/>
        </w:rPr>
        <w:t>Regidora</w:t>
      </w:r>
      <w:r>
        <w:rPr>
          <w:rFonts w:ascii="Arial" w:hAnsi="Arial" w:cs="Arial"/>
          <w:sz w:val="20"/>
          <w:szCs w:val="20"/>
        </w:rPr>
        <w:t xml:space="preserve"> </w:t>
      </w:r>
      <w:r>
        <w:rPr>
          <w:rFonts w:ascii="Arial" w:hAnsi="Arial" w:cs="Arial"/>
          <w:b/>
          <w:sz w:val="20"/>
          <w:szCs w:val="20"/>
        </w:rPr>
        <w:t>Mtra. Graciela de Obaldía Escalante</w:t>
      </w:r>
      <w:r>
        <w:rPr>
          <w:rFonts w:ascii="Arial" w:hAnsi="Arial" w:cs="Arial"/>
          <w:sz w:val="20"/>
          <w:szCs w:val="20"/>
        </w:rPr>
        <w:t>, Representante Titular del Partido Movimiento Ciudadano.</w:t>
      </w:r>
    </w:p>
    <w:p w:rsidR="002E2C0B" w:rsidRDefault="002E2C0B">
      <w:pPr>
        <w:jc w:val="both"/>
        <w:rPr>
          <w:rFonts w:ascii="Arial" w:hAnsi="Arial" w:cs="Arial"/>
          <w:b/>
          <w:sz w:val="20"/>
          <w:szCs w:val="20"/>
        </w:rPr>
      </w:pPr>
    </w:p>
    <w:p w:rsidR="002E2C0B" w:rsidRDefault="00E05C72">
      <w:pPr>
        <w:jc w:val="both"/>
        <w:rPr>
          <w:rFonts w:ascii="Arial" w:hAnsi="Arial" w:cs="Arial"/>
          <w:b/>
          <w:sz w:val="20"/>
          <w:szCs w:val="20"/>
        </w:rPr>
      </w:pPr>
      <w:r>
        <w:rPr>
          <w:rFonts w:ascii="Arial" w:hAnsi="Arial" w:cs="Arial"/>
          <w:b/>
          <w:i/>
          <w:sz w:val="20"/>
          <w:szCs w:val="20"/>
        </w:rPr>
        <w:t>2. Verificación del Quórum legal para sesionar.</w:t>
      </w:r>
    </w:p>
    <w:p w:rsidR="002E2C0B" w:rsidRDefault="002E2C0B">
      <w:pPr>
        <w:jc w:val="both"/>
        <w:rPr>
          <w:rFonts w:ascii="Arial" w:hAnsi="Arial" w:cs="Arial"/>
          <w:b/>
          <w:sz w:val="20"/>
          <w:szCs w:val="20"/>
        </w:rPr>
      </w:pPr>
    </w:p>
    <w:p w:rsidR="002E2C0B" w:rsidRDefault="00E05C72">
      <w:pPr>
        <w:jc w:val="both"/>
        <w:rPr>
          <w:rFonts w:ascii="Arial" w:hAnsi="Arial" w:cs="Arial"/>
          <w:b/>
          <w:sz w:val="20"/>
          <w:szCs w:val="20"/>
        </w:rPr>
      </w:pPr>
      <w:r>
        <w:rPr>
          <w:rFonts w:ascii="Arial" w:hAnsi="Arial" w:cs="Arial"/>
          <w:b/>
          <w:sz w:val="20"/>
          <w:szCs w:val="20"/>
        </w:rPr>
        <w:t xml:space="preserve">Una vez revisada la lista de asistencia se verifica que existe Quórum Legal, para dar por instaurada la Sexta Sesión de la Comisión año 2017. </w:t>
      </w:r>
    </w:p>
    <w:p w:rsidR="002E2C0B" w:rsidRDefault="002E2C0B">
      <w:pPr>
        <w:jc w:val="both"/>
        <w:rPr>
          <w:rFonts w:ascii="Arial" w:hAnsi="Arial" w:cs="Arial"/>
          <w:b/>
          <w:sz w:val="20"/>
          <w:szCs w:val="20"/>
          <w:u w:val="single"/>
        </w:rPr>
      </w:pPr>
    </w:p>
    <w:p w:rsidR="002E2C0B" w:rsidRDefault="00E05C72">
      <w:pPr>
        <w:jc w:val="both"/>
        <w:rPr>
          <w:rFonts w:ascii="Arial" w:hAnsi="Arial" w:cs="Arial"/>
          <w:b/>
          <w:sz w:val="20"/>
          <w:szCs w:val="20"/>
        </w:rPr>
      </w:pPr>
      <w:r>
        <w:rPr>
          <w:rFonts w:ascii="Arial" w:hAnsi="Arial" w:cs="Arial"/>
          <w:b/>
          <w:sz w:val="20"/>
          <w:szCs w:val="20"/>
        </w:rPr>
        <w:t>Se corroboró con la Lista de Asistencia que s</w:t>
      </w:r>
      <w:r w:rsidR="00E02C6B">
        <w:rPr>
          <w:rFonts w:ascii="Arial" w:hAnsi="Arial" w:cs="Arial"/>
          <w:b/>
          <w:sz w:val="20"/>
          <w:szCs w:val="20"/>
        </w:rPr>
        <w:t>e cuenta con 7 Titulares y 3</w:t>
      </w:r>
      <w:r>
        <w:rPr>
          <w:rFonts w:ascii="Arial" w:hAnsi="Arial" w:cs="Arial"/>
          <w:b/>
          <w:sz w:val="20"/>
          <w:szCs w:val="20"/>
        </w:rPr>
        <w:t xml:space="preserve"> suplentes por ende existe Quórum Legal requerido para verificar esta Sesión, conforme a lo establecido en los artículos 7° y 10° del Reglamento de Asignación y Contratación de Obra Pública para el Municipio de Zapopan, Jalisco, motivo por el cual se procede a agotar el siguiente punto del orden del día. </w:t>
      </w:r>
    </w:p>
    <w:p w:rsidR="002E2C0B" w:rsidRDefault="002E2C0B">
      <w:pPr>
        <w:jc w:val="both"/>
        <w:rPr>
          <w:rFonts w:ascii="Arial" w:hAnsi="Arial" w:cs="Arial"/>
          <w:b/>
          <w:sz w:val="20"/>
          <w:szCs w:val="20"/>
        </w:rPr>
      </w:pPr>
    </w:p>
    <w:p w:rsidR="002E2C0B" w:rsidRDefault="00E05C72">
      <w:pPr>
        <w:jc w:val="both"/>
        <w:rPr>
          <w:rFonts w:ascii="Arial" w:hAnsi="Arial" w:cs="Arial"/>
          <w:b/>
          <w:sz w:val="20"/>
          <w:szCs w:val="20"/>
        </w:rPr>
      </w:pPr>
      <w:r>
        <w:rPr>
          <w:rFonts w:ascii="Arial" w:hAnsi="Arial" w:cs="Arial"/>
          <w:sz w:val="20"/>
          <w:szCs w:val="20"/>
        </w:rPr>
        <w:t xml:space="preserve">El </w:t>
      </w:r>
      <w:r>
        <w:rPr>
          <w:rFonts w:ascii="Arial" w:hAnsi="Arial" w:cs="Arial"/>
          <w:b/>
          <w:sz w:val="20"/>
          <w:szCs w:val="20"/>
        </w:rPr>
        <w:t>Ing. David Miguel Zamora Bueno</w:t>
      </w:r>
      <w:r>
        <w:rPr>
          <w:rFonts w:ascii="Arial" w:hAnsi="Arial" w:cs="Arial"/>
          <w:sz w:val="20"/>
          <w:szCs w:val="20"/>
        </w:rPr>
        <w:t xml:space="preserve">, Secretario Técnico, cede el uso de la voz al </w:t>
      </w:r>
      <w:r>
        <w:rPr>
          <w:rFonts w:ascii="Arial" w:hAnsi="Arial" w:cs="Arial"/>
          <w:b/>
          <w:sz w:val="20"/>
          <w:szCs w:val="20"/>
        </w:rPr>
        <w:t>Lic. Francis Bujaidar Ghoraichy.</w:t>
      </w:r>
    </w:p>
    <w:p w:rsidR="002E2C0B" w:rsidRDefault="002E2C0B">
      <w:pPr>
        <w:jc w:val="both"/>
        <w:rPr>
          <w:rFonts w:ascii="Arial" w:hAnsi="Arial" w:cs="Arial"/>
          <w:b/>
          <w:sz w:val="20"/>
          <w:szCs w:val="20"/>
        </w:rPr>
      </w:pPr>
    </w:p>
    <w:p w:rsidR="002E2C0B" w:rsidRDefault="00E05C72">
      <w:pPr>
        <w:jc w:val="both"/>
        <w:rPr>
          <w:rFonts w:ascii="Arial" w:hAnsi="Arial" w:cs="Arial"/>
          <w:sz w:val="20"/>
          <w:szCs w:val="20"/>
          <w:u w:val="single"/>
        </w:rPr>
      </w:pPr>
      <w:r>
        <w:rPr>
          <w:rFonts w:ascii="Arial" w:hAnsi="Arial" w:cs="Arial"/>
          <w:b/>
          <w:sz w:val="20"/>
          <w:szCs w:val="20"/>
        </w:rPr>
        <w:t>Lic. Francis Bujaidar Ghoraichy</w:t>
      </w:r>
      <w:r>
        <w:rPr>
          <w:rFonts w:ascii="Arial" w:hAnsi="Arial" w:cs="Arial"/>
          <w:sz w:val="20"/>
          <w:szCs w:val="20"/>
        </w:rPr>
        <w:t>, menciona:</w:t>
      </w:r>
      <w:r>
        <w:rPr>
          <w:rFonts w:ascii="Arial" w:hAnsi="Arial" w:cs="Arial"/>
          <w:sz w:val="20"/>
          <w:szCs w:val="20"/>
          <w:u w:val="single"/>
        </w:rPr>
        <w:t xml:space="preserve"> una vez desahogado el punto número uno de la orden del día y verificado que existe Quórum Legal (punto número dos de esta orden del día), ahora pasamos al tercer punto </w:t>
      </w:r>
      <w:r w:rsidR="00AD42BE">
        <w:rPr>
          <w:rFonts w:ascii="Arial" w:hAnsi="Arial" w:cs="Arial"/>
          <w:sz w:val="20"/>
          <w:szCs w:val="20"/>
          <w:u w:val="single"/>
        </w:rPr>
        <w:t>que es</w:t>
      </w:r>
      <w:r>
        <w:rPr>
          <w:rFonts w:ascii="Arial" w:hAnsi="Arial" w:cs="Arial"/>
          <w:sz w:val="20"/>
          <w:szCs w:val="20"/>
          <w:u w:val="single"/>
        </w:rPr>
        <w:t xml:space="preserve">, </w:t>
      </w:r>
      <w:r>
        <w:rPr>
          <w:rFonts w:ascii="Arial" w:hAnsi="Arial" w:cs="Arial"/>
          <w:b/>
          <w:i/>
          <w:sz w:val="20"/>
          <w:szCs w:val="20"/>
          <w:u w:val="single"/>
        </w:rPr>
        <w:t xml:space="preserve">3.-Aprobación de la Orden del día, </w:t>
      </w:r>
      <w:r w:rsidR="00AD42BE">
        <w:rPr>
          <w:rFonts w:ascii="Arial" w:hAnsi="Arial" w:cs="Arial"/>
          <w:sz w:val="20"/>
          <w:szCs w:val="20"/>
          <w:u w:val="single"/>
        </w:rPr>
        <w:t>para</w:t>
      </w:r>
      <w:r>
        <w:rPr>
          <w:rFonts w:ascii="Arial" w:hAnsi="Arial" w:cs="Arial"/>
          <w:sz w:val="20"/>
          <w:szCs w:val="20"/>
          <w:u w:val="single"/>
        </w:rPr>
        <w:t xml:space="preserve"> la aprobación de la misma</w:t>
      </w:r>
      <w:r w:rsidR="00AD42BE">
        <w:rPr>
          <w:rFonts w:ascii="Arial" w:hAnsi="Arial" w:cs="Arial"/>
          <w:sz w:val="20"/>
          <w:szCs w:val="20"/>
          <w:u w:val="single"/>
        </w:rPr>
        <w:t>.</w:t>
      </w:r>
    </w:p>
    <w:p w:rsidR="00AD42BE" w:rsidRDefault="00AD42BE">
      <w:pPr>
        <w:jc w:val="both"/>
        <w:rPr>
          <w:rFonts w:ascii="Arial" w:hAnsi="Arial" w:cs="Arial"/>
          <w:sz w:val="20"/>
          <w:szCs w:val="20"/>
          <w:u w:val="single"/>
        </w:rPr>
      </w:pPr>
    </w:p>
    <w:p w:rsidR="002E2C0B" w:rsidRDefault="002E2C0B">
      <w:pPr>
        <w:jc w:val="both"/>
        <w:rPr>
          <w:rFonts w:ascii="Arial" w:hAnsi="Arial" w:cs="Arial"/>
          <w:b/>
          <w:i/>
          <w:sz w:val="20"/>
          <w:szCs w:val="20"/>
        </w:rPr>
      </w:pPr>
    </w:p>
    <w:p w:rsidR="002E2C0B" w:rsidRDefault="00E05C72">
      <w:pPr>
        <w:jc w:val="both"/>
        <w:rPr>
          <w:rFonts w:ascii="Arial" w:hAnsi="Arial" w:cs="Arial"/>
          <w:b/>
          <w:sz w:val="20"/>
          <w:szCs w:val="20"/>
        </w:rPr>
      </w:pPr>
      <w:r>
        <w:rPr>
          <w:rFonts w:ascii="Arial" w:hAnsi="Arial" w:cs="Arial"/>
          <w:b/>
          <w:i/>
          <w:sz w:val="20"/>
          <w:szCs w:val="20"/>
        </w:rPr>
        <w:t>3.-Aprobación de la Orden del día.</w:t>
      </w:r>
    </w:p>
    <w:p w:rsidR="002E2C0B" w:rsidRDefault="002E2C0B">
      <w:pPr>
        <w:rPr>
          <w:rFonts w:ascii="Arial" w:hAnsi="Arial" w:cs="Arial"/>
          <w:b/>
          <w:sz w:val="20"/>
          <w:szCs w:val="20"/>
        </w:rPr>
      </w:pPr>
    </w:p>
    <w:p w:rsidR="002E2C0B" w:rsidRDefault="00E05C72">
      <w:pPr>
        <w:ind w:left="426"/>
        <w:jc w:val="both"/>
        <w:rPr>
          <w:rFonts w:ascii="Arial" w:hAnsi="Arial" w:cs="Arial"/>
          <w:b/>
          <w:sz w:val="20"/>
          <w:szCs w:val="20"/>
        </w:rPr>
      </w:pPr>
      <w:r>
        <w:rPr>
          <w:rFonts w:ascii="Arial" w:hAnsi="Arial" w:cs="Arial"/>
          <w:b/>
          <w:sz w:val="20"/>
          <w:szCs w:val="20"/>
        </w:rPr>
        <w:t xml:space="preserve">         ORDEN DEL DÍA:</w:t>
      </w:r>
    </w:p>
    <w:p w:rsidR="002E2C0B" w:rsidRDefault="002E2C0B">
      <w:pPr>
        <w:ind w:left="426"/>
        <w:jc w:val="both"/>
        <w:rPr>
          <w:rFonts w:ascii="Arial" w:hAnsi="Arial" w:cs="Arial"/>
          <w:b/>
          <w:sz w:val="20"/>
          <w:szCs w:val="20"/>
        </w:rPr>
      </w:pPr>
    </w:p>
    <w:p w:rsidR="002E2C0B" w:rsidRDefault="00E05C72">
      <w:pPr>
        <w:numPr>
          <w:ilvl w:val="0"/>
          <w:numId w:val="5"/>
        </w:numPr>
        <w:jc w:val="both"/>
        <w:rPr>
          <w:rFonts w:ascii="Arial" w:hAnsi="Arial" w:cs="Arial"/>
          <w:b/>
          <w:sz w:val="20"/>
          <w:szCs w:val="20"/>
          <w:lang w:val="es-MX"/>
        </w:rPr>
      </w:pPr>
      <w:r>
        <w:rPr>
          <w:rFonts w:ascii="Arial" w:hAnsi="Arial" w:cs="Arial"/>
          <w:b/>
          <w:sz w:val="20"/>
          <w:szCs w:val="20"/>
          <w:lang w:val="es-MX"/>
        </w:rPr>
        <w:t>Lista de asistencia.</w:t>
      </w:r>
    </w:p>
    <w:p w:rsidR="002E2C0B" w:rsidRDefault="00E05C72">
      <w:pPr>
        <w:numPr>
          <w:ilvl w:val="0"/>
          <w:numId w:val="5"/>
        </w:numPr>
        <w:jc w:val="both"/>
        <w:rPr>
          <w:rFonts w:ascii="Arial" w:hAnsi="Arial" w:cs="Arial"/>
          <w:b/>
          <w:sz w:val="20"/>
          <w:szCs w:val="20"/>
          <w:lang w:val="es-MX"/>
        </w:rPr>
      </w:pPr>
      <w:r>
        <w:rPr>
          <w:rFonts w:ascii="Arial" w:hAnsi="Arial" w:cs="Arial"/>
          <w:b/>
          <w:sz w:val="20"/>
          <w:szCs w:val="20"/>
          <w:lang w:val="es-MX"/>
        </w:rPr>
        <w:t>Verificación de Quórum.</w:t>
      </w:r>
    </w:p>
    <w:p w:rsidR="002E2C0B" w:rsidRDefault="00E05C72">
      <w:pPr>
        <w:numPr>
          <w:ilvl w:val="0"/>
          <w:numId w:val="5"/>
        </w:numPr>
        <w:jc w:val="both"/>
        <w:rPr>
          <w:rFonts w:ascii="Arial" w:hAnsi="Arial" w:cs="Arial"/>
          <w:b/>
          <w:sz w:val="20"/>
          <w:szCs w:val="20"/>
          <w:lang w:val="es-MX"/>
        </w:rPr>
      </w:pPr>
      <w:r>
        <w:rPr>
          <w:rFonts w:ascii="Arial" w:hAnsi="Arial" w:cs="Arial"/>
          <w:b/>
          <w:sz w:val="20"/>
          <w:szCs w:val="20"/>
          <w:lang w:val="es-MX"/>
        </w:rPr>
        <w:t>Aprobación de la Orden del Día.</w:t>
      </w:r>
    </w:p>
    <w:p w:rsidR="002E2C0B" w:rsidRDefault="00E05C72">
      <w:pPr>
        <w:numPr>
          <w:ilvl w:val="0"/>
          <w:numId w:val="5"/>
        </w:numPr>
        <w:jc w:val="both"/>
        <w:rPr>
          <w:rFonts w:ascii="Arial" w:hAnsi="Arial" w:cs="Arial"/>
          <w:b/>
          <w:sz w:val="20"/>
          <w:szCs w:val="20"/>
          <w:lang w:val="es-MX"/>
        </w:rPr>
      </w:pPr>
      <w:r>
        <w:rPr>
          <w:rFonts w:ascii="Arial" w:hAnsi="Arial" w:cs="Arial"/>
          <w:b/>
          <w:sz w:val="20"/>
          <w:szCs w:val="20"/>
          <w:lang w:val="es-MX"/>
        </w:rPr>
        <w:t>Lectura y aprobación del acta de sesión Quinta de la Comisión de Asignación y Contratación de Obra Pública del Municipio de Zapopan, Jalisco.</w:t>
      </w:r>
    </w:p>
    <w:p w:rsidR="002E2C0B" w:rsidRDefault="00E05C72">
      <w:pPr>
        <w:pStyle w:val="Prrafodelista"/>
        <w:numPr>
          <w:ilvl w:val="0"/>
          <w:numId w:val="5"/>
        </w:numPr>
        <w:rPr>
          <w:rFonts w:ascii="Arial" w:hAnsi="Arial" w:cs="Arial"/>
          <w:b/>
          <w:sz w:val="20"/>
          <w:szCs w:val="20"/>
          <w:lang w:val="es-MX"/>
        </w:rPr>
      </w:pPr>
      <w:r>
        <w:rPr>
          <w:rFonts w:ascii="Arial" w:hAnsi="Arial" w:cs="Arial"/>
          <w:b/>
          <w:sz w:val="20"/>
          <w:szCs w:val="20"/>
          <w:lang w:val="es-MX"/>
        </w:rPr>
        <w:t>Acto de Presentación de Propuestas Técnicas y Económicas del Procedimiento de Contratación de la Licitación por Invitación Restringida, con recurso municipal 2017.</w:t>
      </w:r>
    </w:p>
    <w:p w:rsidR="002E2C0B" w:rsidRDefault="00E05C72">
      <w:pPr>
        <w:pStyle w:val="Prrafodelista"/>
        <w:numPr>
          <w:ilvl w:val="0"/>
          <w:numId w:val="5"/>
        </w:numPr>
        <w:rPr>
          <w:rFonts w:ascii="Arial" w:hAnsi="Arial" w:cs="Arial"/>
          <w:b/>
          <w:sz w:val="20"/>
          <w:szCs w:val="20"/>
          <w:lang w:val="es-MX"/>
        </w:rPr>
      </w:pPr>
      <w:r>
        <w:rPr>
          <w:rFonts w:ascii="Arial" w:hAnsi="Arial" w:cs="Arial"/>
          <w:b/>
          <w:sz w:val="20"/>
          <w:szCs w:val="20"/>
          <w:lang w:val="es-MX"/>
        </w:rPr>
        <w:t>Presentación de fallos de los procedimientos de Licitación por Invitación Restringida.</w:t>
      </w:r>
    </w:p>
    <w:p w:rsidR="002E2C0B" w:rsidRDefault="00E05C72">
      <w:pPr>
        <w:pStyle w:val="Prrafodelista"/>
        <w:numPr>
          <w:ilvl w:val="0"/>
          <w:numId w:val="5"/>
        </w:numPr>
        <w:rPr>
          <w:rFonts w:ascii="Arial" w:hAnsi="Arial" w:cs="Arial"/>
          <w:b/>
          <w:sz w:val="20"/>
          <w:szCs w:val="20"/>
          <w:lang w:val="es-MX"/>
        </w:rPr>
      </w:pPr>
      <w:r>
        <w:rPr>
          <w:rFonts w:ascii="Arial" w:hAnsi="Arial" w:cs="Arial"/>
          <w:b/>
          <w:sz w:val="20"/>
          <w:szCs w:val="20"/>
          <w:lang w:val="es-MX"/>
        </w:rPr>
        <w:lastRenderedPageBreak/>
        <w:t>Aprobación de Inicio de Procedimiento de Contratación por la modalidad de Licitación Pública.</w:t>
      </w:r>
    </w:p>
    <w:p w:rsidR="002E2C0B" w:rsidRDefault="00E05C72">
      <w:pPr>
        <w:pStyle w:val="Prrafodelista"/>
        <w:numPr>
          <w:ilvl w:val="0"/>
          <w:numId w:val="5"/>
        </w:numPr>
        <w:rPr>
          <w:rFonts w:ascii="Arial" w:hAnsi="Arial" w:cs="Arial"/>
          <w:b/>
          <w:sz w:val="20"/>
          <w:szCs w:val="20"/>
          <w:lang w:val="es-MX"/>
        </w:rPr>
      </w:pPr>
      <w:r>
        <w:rPr>
          <w:rFonts w:ascii="Arial" w:hAnsi="Arial" w:cs="Arial"/>
          <w:b/>
          <w:sz w:val="20"/>
          <w:szCs w:val="20"/>
          <w:lang w:val="es-MX"/>
        </w:rPr>
        <w:t>Aprobación de Inicio de Procedimiento de Contratación por la modalidad de Licitación por Invitación Restringida.</w:t>
      </w:r>
    </w:p>
    <w:p w:rsidR="002E2C0B" w:rsidRDefault="00E05C72">
      <w:pPr>
        <w:pStyle w:val="Prrafodelista"/>
        <w:numPr>
          <w:ilvl w:val="0"/>
          <w:numId w:val="5"/>
        </w:numPr>
        <w:rPr>
          <w:rFonts w:ascii="Arial" w:hAnsi="Arial" w:cs="Arial"/>
          <w:b/>
          <w:sz w:val="20"/>
          <w:szCs w:val="20"/>
          <w:lang w:val="es-MX"/>
        </w:rPr>
      </w:pPr>
      <w:r>
        <w:rPr>
          <w:rFonts w:ascii="Arial" w:hAnsi="Arial" w:cs="Arial"/>
          <w:b/>
          <w:sz w:val="20"/>
          <w:szCs w:val="20"/>
          <w:lang w:val="es-MX"/>
        </w:rPr>
        <w:t>Informe de Obras Asignadas por la modalidad de Adjudicación Directa y sus Avances Físicos.</w:t>
      </w:r>
    </w:p>
    <w:p w:rsidR="002E2C0B" w:rsidRDefault="00E05C72">
      <w:pPr>
        <w:pStyle w:val="Prrafodelista"/>
        <w:numPr>
          <w:ilvl w:val="0"/>
          <w:numId w:val="5"/>
        </w:numPr>
        <w:rPr>
          <w:rFonts w:ascii="Arial" w:hAnsi="Arial" w:cs="Arial"/>
          <w:b/>
          <w:sz w:val="20"/>
          <w:szCs w:val="20"/>
          <w:lang w:val="es-MX"/>
        </w:rPr>
      </w:pPr>
      <w:r>
        <w:rPr>
          <w:rFonts w:ascii="Arial" w:hAnsi="Arial" w:cs="Arial"/>
          <w:b/>
          <w:sz w:val="20"/>
          <w:szCs w:val="20"/>
          <w:lang w:val="es-MX"/>
        </w:rPr>
        <w:t>Asuntos Varios.</w:t>
      </w:r>
    </w:p>
    <w:p w:rsidR="002E2C0B" w:rsidRDefault="002E2C0B">
      <w:pPr>
        <w:jc w:val="both"/>
        <w:rPr>
          <w:rFonts w:ascii="Arial" w:hAnsi="Arial" w:cs="Arial"/>
          <w:sz w:val="20"/>
          <w:szCs w:val="20"/>
        </w:rPr>
      </w:pPr>
    </w:p>
    <w:p w:rsidR="002E2C0B" w:rsidRDefault="00E05C72">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Si no tienen ninguna duda u observación, lo someto a su consideración, los que estén a favor, favor de así manifestarlo alzando la mano:</w:t>
      </w:r>
    </w:p>
    <w:p w:rsidR="002E2C0B" w:rsidRDefault="002E2C0B">
      <w:pPr>
        <w:jc w:val="both"/>
        <w:rPr>
          <w:rFonts w:ascii="Arial" w:hAnsi="Arial" w:cs="Arial"/>
          <w:sz w:val="20"/>
          <w:szCs w:val="20"/>
        </w:rPr>
      </w:pPr>
    </w:p>
    <w:p w:rsidR="002E2C0B" w:rsidRDefault="00E05C72">
      <w:pPr>
        <w:jc w:val="both"/>
        <w:rPr>
          <w:rFonts w:ascii="Arial" w:hAnsi="Arial" w:cs="Arial"/>
          <w:b/>
          <w:sz w:val="20"/>
          <w:szCs w:val="20"/>
        </w:rPr>
      </w:pPr>
      <w:r>
        <w:rPr>
          <w:rFonts w:ascii="Arial" w:hAnsi="Arial" w:cs="Arial"/>
          <w:sz w:val="20"/>
          <w:szCs w:val="20"/>
          <w:lang w:val="es-ES_tradnl"/>
        </w:rPr>
        <w:t>Ningún integrante de la Comisión refiere observación alguna.</w:t>
      </w:r>
    </w:p>
    <w:p w:rsidR="002E2C0B" w:rsidRDefault="002E2C0B">
      <w:pPr>
        <w:jc w:val="both"/>
        <w:rPr>
          <w:rFonts w:ascii="Arial" w:hAnsi="Arial" w:cs="Arial"/>
          <w:b/>
          <w:sz w:val="20"/>
          <w:szCs w:val="20"/>
        </w:rPr>
      </w:pPr>
    </w:p>
    <w:p w:rsidR="002E2C0B" w:rsidRDefault="00E05C72">
      <w:pPr>
        <w:jc w:val="both"/>
        <w:rPr>
          <w:rFonts w:ascii="Arial" w:hAnsi="Arial" w:cs="Arial"/>
          <w:b/>
          <w:sz w:val="20"/>
          <w:szCs w:val="20"/>
        </w:rPr>
      </w:pPr>
      <w:r>
        <w:rPr>
          <w:rFonts w:ascii="Arial" w:hAnsi="Arial" w:cs="Arial"/>
          <w:b/>
          <w:sz w:val="20"/>
          <w:szCs w:val="20"/>
        </w:rPr>
        <w:t xml:space="preserve">Votación: </w:t>
      </w:r>
    </w:p>
    <w:p w:rsidR="002E2C0B" w:rsidRDefault="00E05C72">
      <w:pPr>
        <w:jc w:val="both"/>
        <w:rPr>
          <w:rFonts w:ascii="Arial" w:hAnsi="Arial" w:cs="Arial"/>
          <w:sz w:val="20"/>
          <w:szCs w:val="20"/>
        </w:rPr>
      </w:pPr>
      <w:r>
        <w:rPr>
          <w:rFonts w:ascii="Arial" w:hAnsi="Arial" w:cs="Arial"/>
          <w:sz w:val="20"/>
          <w:szCs w:val="20"/>
        </w:rPr>
        <w:t xml:space="preserve"> </w:t>
      </w:r>
    </w:p>
    <w:p w:rsidR="002E2C0B" w:rsidRDefault="00E05C72">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w:t>
      </w:r>
      <w:r>
        <w:rPr>
          <w:rFonts w:ascii="Arial" w:hAnsi="Arial" w:cs="Arial"/>
          <w:color w:val="FF0000"/>
          <w:sz w:val="20"/>
          <w:szCs w:val="20"/>
        </w:rPr>
        <w:t>Suplente</w:t>
      </w:r>
      <w:r>
        <w:rPr>
          <w:rFonts w:ascii="Arial" w:hAnsi="Arial" w:cs="Arial"/>
          <w:sz w:val="20"/>
          <w:szCs w:val="20"/>
        </w:rPr>
        <w:t xml:space="preserve"> del Presidente de la Comisión de Asignación y Contratación de Obra Pública. </w:t>
      </w:r>
      <w:r>
        <w:rPr>
          <w:rFonts w:ascii="Arial" w:hAnsi="Arial" w:cs="Arial"/>
          <w:b/>
          <w:sz w:val="20"/>
          <w:szCs w:val="20"/>
        </w:rPr>
        <w:t>A favor.</w:t>
      </w:r>
    </w:p>
    <w:p w:rsidR="002E2C0B" w:rsidRDefault="002E2C0B">
      <w:pPr>
        <w:jc w:val="both"/>
        <w:rPr>
          <w:rFonts w:ascii="Arial" w:hAnsi="Arial" w:cs="Arial"/>
          <w:sz w:val="20"/>
          <w:szCs w:val="20"/>
        </w:rPr>
      </w:pPr>
    </w:p>
    <w:p w:rsidR="002E2C0B" w:rsidRDefault="00E05C72">
      <w:pPr>
        <w:jc w:val="both"/>
        <w:rPr>
          <w:rFonts w:ascii="Arial" w:hAnsi="Arial" w:cs="Arial"/>
          <w:b/>
          <w:color w:val="FF0000"/>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2E2C0B" w:rsidRDefault="002E2C0B">
      <w:pPr>
        <w:jc w:val="both"/>
        <w:rPr>
          <w:rFonts w:ascii="Arial" w:hAnsi="Arial" w:cs="Arial"/>
          <w:b/>
          <w:color w:val="FF0000"/>
          <w:sz w:val="20"/>
          <w:szCs w:val="20"/>
        </w:rPr>
      </w:pPr>
    </w:p>
    <w:p w:rsidR="002E2C0B" w:rsidRDefault="00E05C72">
      <w:pPr>
        <w:jc w:val="both"/>
        <w:rPr>
          <w:rFonts w:ascii="Arial" w:hAnsi="Arial" w:cs="Arial"/>
          <w:color w:val="FF0000"/>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2E2C0B" w:rsidRDefault="00E05C72">
      <w:pPr>
        <w:tabs>
          <w:tab w:val="left" w:pos="3810"/>
        </w:tabs>
        <w:jc w:val="both"/>
        <w:rPr>
          <w:rFonts w:ascii="Arial" w:hAnsi="Arial" w:cs="Arial"/>
          <w:sz w:val="20"/>
          <w:szCs w:val="20"/>
        </w:rPr>
      </w:pPr>
      <w:r>
        <w:rPr>
          <w:rFonts w:ascii="Arial" w:hAnsi="Arial" w:cs="Arial"/>
          <w:sz w:val="20"/>
          <w:szCs w:val="20"/>
        </w:rPr>
        <w:tab/>
      </w:r>
    </w:p>
    <w:p w:rsidR="002E2C0B" w:rsidRDefault="00E05C72">
      <w:pPr>
        <w:jc w:val="both"/>
        <w:rPr>
          <w:rFonts w:ascii="Arial" w:hAnsi="Arial" w:cs="Arial"/>
          <w:b/>
          <w:sz w:val="20"/>
          <w:szCs w:val="20"/>
        </w:rPr>
      </w:pPr>
      <w:r>
        <w:rPr>
          <w:rFonts w:ascii="Arial" w:hAnsi="Arial" w:cs="Arial"/>
          <w:b/>
          <w:sz w:val="20"/>
          <w:szCs w:val="20"/>
        </w:rPr>
        <w:t>Mtro. Luis García Sotelo</w:t>
      </w:r>
      <w:r>
        <w:rPr>
          <w:rFonts w:ascii="Arial" w:hAnsi="Arial" w:cs="Arial"/>
          <w:sz w:val="20"/>
          <w:szCs w:val="20"/>
        </w:rPr>
        <w:t xml:space="preserve">, Tesorero Municipal. </w:t>
      </w:r>
      <w:r>
        <w:rPr>
          <w:rFonts w:ascii="Arial" w:hAnsi="Arial" w:cs="Arial"/>
          <w:b/>
          <w:sz w:val="20"/>
          <w:szCs w:val="20"/>
        </w:rPr>
        <w:t>A favor.</w:t>
      </w:r>
    </w:p>
    <w:p w:rsidR="002E2C0B" w:rsidRDefault="002E2C0B">
      <w:pPr>
        <w:jc w:val="both"/>
        <w:rPr>
          <w:rFonts w:ascii="Arial" w:hAnsi="Arial" w:cs="Arial"/>
          <w:b/>
          <w:sz w:val="20"/>
          <w:szCs w:val="20"/>
        </w:rPr>
      </w:pPr>
    </w:p>
    <w:p w:rsidR="002E2C0B" w:rsidRDefault="00E05C72">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2E2C0B" w:rsidRDefault="002E2C0B">
      <w:pPr>
        <w:jc w:val="both"/>
        <w:rPr>
          <w:rFonts w:ascii="Arial" w:hAnsi="Arial" w:cs="Arial"/>
          <w:sz w:val="20"/>
          <w:szCs w:val="20"/>
        </w:rPr>
      </w:pPr>
    </w:p>
    <w:p w:rsidR="002E2C0B" w:rsidRDefault="00E05C72">
      <w:pPr>
        <w:jc w:val="both"/>
        <w:rPr>
          <w:rFonts w:ascii="Arial" w:hAnsi="Arial" w:cs="Arial"/>
          <w:color w:val="FF0000"/>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rsidR="002E2C0B" w:rsidRDefault="002E2C0B">
      <w:pPr>
        <w:jc w:val="both"/>
        <w:rPr>
          <w:rFonts w:ascii="Arial" w:hAnsi="Arial" w:cs="Arial"/>
          <w:sz w:val="20"/>
          <w:szCs w:val="20"/>
        </w:rPr>
      </w:pPr>
    </w:p>
    <w:p w:rsidR="002E2C0B" w:rsidRDefault="00E05C72">
      <w:pPr>
        <w:jc w:val="both"/>
        <w:rPr>
          <w:rFonts w:ascii="Arial" w:hAnsi="Arial" w:cs="Arial"/>
          <w:b/>
          <w:color w:val="FF0000"/>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Pr>
          <w:rFonts w:ascii="Arial" w:hAnsi="Arial" w:cs="Arial"/>
          <w:b/>
          <w:sz w:val="20"/>
          <w:szCs w:val="20"/>
        </w:rPr>
        <w:t>A favor.</w:t>
      </w:r>
    </w:p>
    <w:p w:rsidR="002E2C0B" w:rsidRDefault="002E2C0B">
      <w:pPr>
        <w:jc w:val="both"/>
        <w:rPr>
          <w:rFonts w:ascii="Arial" w:hAnsi="Arial" w:cs="Arial"/>
          <w:color w:val="FF0000"/>
          <w:sz w:val="20"/>
          <w:szCs w:val="20"/>
        </w:rPr>
      </w:pPr>
    </w:p>
    <w:p w:rsidR="002E2C0B" w:rsidRDefault="00E05C72">
      <w:pPr>
        <w:jc w:val="both"/>
        <w:rPr>
          <w:rFonts w:ascii="Arial" w:hAnsi="Arial" w:cs="Arial"/>
          <w:b/>
          <w:sz w:val="20"/>
          <w:szCs w:val="20"/>
        </w:rPr>
      </w:pPr>
      <w:r>
        <w:rPr>
          <w:rFonts w:ascii="Arial" w:hAnsi="Arial" w:cs="Arial"/>
          <w:b/>
          <w:sz w:val="20"/>
          <w:szCs w:val="20"/>
        </w:rPr>
        <w:t xml:space="preserve">Regidora Lic. Zoila Gutiérrez Avelar, </w:t>
      </w:r>
      <w:r>
        <w:rPr>
          <w:rFonts w:ascii="Arial" w:hAnsi="Arial" w:cs="Arial"/>
          <w:sz w:val="20"/>
          <w:szCs w:val="20"/>
        </w:rPr>
        <w:t xml:space="preserve">Representante </w:t>
      </w:r>
      <w:r>
        <w:rPr>
          <w:rFonts w:ascii="Arial" w:hAnsi="Arial" w:cs="Arial"/>
          <w:color w:val="FF0000"/>
          <w:sz w:val="20"/>
          <w:szCs w:val="20"/>
        </w:rPr>
        <w:t>Suplente</w:t>
      </w:r>
      <w:r>
        <w:rPr>
          <w:rFonts w:ascii="Arial" w:hAnsi="Arial" w:cs="Arial"/>
          <w:sz w:val="20"/>
          <w:szCs w:val="20"/>
        </w:rPr>
        <w:t xml:space="preserve"> del Partido Revolucionario Institucional. </w:t>
      </w:r>
      <w:r>
        <w:rPr>
          <w:rFonts w:ascii="Arial" w:hAnsi="Arial" w:cs="Arial"/>
          <w:b/>
          <w:sz w:val="20"/>
          <w:szCs w:val="20"/>
        </w:rPr>
        <w:t>A favor.</w:t>
      </w:r>
    </w:p>
    <w:p w:rsidR="002E2C0B" w:rsidRDefault="002E2C0B">
      <w:pPr>
        <w:jc w:val="both"/>
        <w:rPr>
          <w:rFonts w:ascii="Arial" w:hAnsi="Arial" w:cs="Arial"/>
          <w:sz w:val="20"/>
          <w:szCs w:val="20"/>
        </w:rPr>
      </w:pPr>
    </w:p>
    <w:p w:rsidR="002E2C0B" w:rsidRDefault="00E05C72">
      <w:pPr>
        <w:jc w:val="both"/>
        <w:rPr>
          <w:rFonts w:ascii="Arial" w:hAnsi="Arial" w:cs="Arial"/>
          <w:b/>
          <w:sz w:val="20"/>
          <w:szCs w:val="20"/>
        </w:rPr>
      </w:pPr>
      <w:r>
        <w:rPr>
          <w:rFonts w:ascii="Arial" w:hAnsi="Arial" w:cs="Arial"/>
          <w:b/>
          <w:sz w:val="20"/>
          <w:szCs w:val="20"/>
        </w:rPr>
        <w:t xml:space="preserve">Arq. Héctor Eduardo Ortiz Mariscal, </w:t>
      </w:r>
      <w:r>
        <w:rPr>
          <w:rFonts w:ascii="Arial" w:hAnsi="Arial" w:cs="Arial"/>
          <w:sz w:val="20"/>
          <w:szCs w:val="20"/>
        </w:rPr>
        <w:t xml:space="preserve">Representante </w:t>
      </w:r>
      <w:r>
        <w:rPr>
          <w:rFonts w:ascii="Arial" w:hAnsi="Arial" w:cs="Arial"/>
          <w:color w:val="FF0000"/>
          <w:sz w:val="20"/>
          <w:szCs w:val="20"/>
        </w:rPr>
        <w:t>Suplente</w:t>
      </w:r>
      <w:r>
        <w:rPr>
          <w:rFonts w:ascii="Arial" w:hAnsi="Arial" w:cs="Arial"/>
          <w:sz w:val="20"/>
          <w:szCs w:val="20"/>
        </w:rPr>
        <w:t xml:space="preserve"> del Colegio de Arquitectos del Estado de Jalisco, A.C. </w:t>
      </w:r>
      <w:r>
        <w:rPr>
          <w:rFonts w:ascii="Arial" w:hAnsi="Arial" w:cs="Arial"/>
          <w:b/>
          <w:sz w:val="20"/>
          <w:szCs w:val="20"/>
        </w:rPr>
        <w:t>A favor.</w:t>
      </w:r>
    </w:p>
    <w:p w:rsidR="002E2C0B" w:rsidRDefault="002E2C0B">
      <w:pPr>
        <w:jc w:val="both"/>
        <w:rPr>
          <w:rFonts w:ascii="Arial" w:hAnsi="Arial" w:cs="Arial"/>
          <w:b/>
          <w:sz w:val="20"/>
          <w:szCs w:val="20"/>
        </w:rPr>
      </w:pPr>
    </w:p>
    <w:p w:rsidR="002E2C0B" w:rsidRDefault="00E05C72">
      <w:pPr>
        <w:jc w:val="both"/>
        <w:rPr>
          <w:rFonts w:ascii="Arial" w:hAnsi="Arial" w:cs="Arial"/>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 xml:space="preserve">Representante </w:t>
      </w:r>
      <w:r>
        <w:rPr>
          <w:rFonts w:ascii="Arial" w:hAnsi="Arial" w:cs="Arial"/>
          <w:color w:val="FF0000"/>
          <w:sz w:val="20"/>
          <w:szCs w:val="20"/>
        </w:rPr>
        <w:t>Suplente</w:t>
      </w:r>
      <w:r>
        <w:rPr>
          <w:rFonts w:ascii="Arial" w:hAnsi="Arial" w:cs="Arial"/>
          <w:sz w:val="20"/>
          <w:szCs w:val="20"/>
        </w:rPr>
        <w:t xml:space="preserve"> de la Colegio de Ingenieros Civiles del Estado de Jalisco</w:t>
      </w:r>
      <w:r>
        <w:rPr>
          <w:rFonts w:ascii="Arial" w:hAnsi="Arial" w:cs="Arial"/>
          <w:b/>
          <w:sz w:val="20"/>
          <w:szCs w:val="20"/>
        </w:rPr>
        <w:t>. A favor.</w:t>
      </w:r>
    </w:p>
    <w:p w:rsidR="002E2C0B" w:rsidRDefault="002E2C0B">
      <w:pPr>
        <w:jc w:val="both"/>
        <w:rPr>
          <w:rFonts w:ascii="Arial" w:hAnsi="Arial" w:cs="Arial"/>
          <w:sz w:val="20"/>
          <w:szCs w:val="20"/>
        </w:rPr>
      </w:pPr>
    </w:p>
    <w:p w:rsidR="002E2C0B" w:rsidRDefault="00E05C72">
      <w:pPr>
        <w:jc w:val="both"/>
        <w:rPr>
          <w:rFonts w:ascii="Arial" w:hAnsi="Arial" w:cs="Arial"/>
          <w:b/>
          <w:color w:val="FF0000"/>
          <w:sz w:val="20"/>
          <w:szCs w:val="20"/>
        </w:rPr>
      </w:pPr>
      <w:r>
        <w:rPr>
          <w:rFonts w:ascii="Arial" w:hAnsi="Arial" w:cs="Arial"/>
          <w:b/>
          <w:sz w:val="20"/>
          <w:szCs w:val="20"/>
        </w:rPr>
        <w:t xml:space="preserve">Ing. Arturo Montufar </w:t>
      </w:r>
      <w:proofErr w:type="spellStart"/>
      <w:r>
        <w:rPr>
          <w:rFonts w:ascii="Arial" w:hAnsi="Arial" w:cs="Arial"/>
          <w:b/>
          <w:sz w:val="20"/>
          <w:szCs w:val="20"/>
        </w:rPr>
        <w:t>Nuñez</w:t>
      </w:r>
      <w:proofErr w:type="spellEnd"/>
      <w:r>
        <w:rPr>
          <w:rFonts w:ascii="Arial" w:hAnsi="Arial" w:cs="Arial"/>
          <w:b/>
          <w:sz w:val="20"/>
          <w:szCs w:val="20"/>
        </w:rPr>
        <w:t xml:space="preserve">, </w:t>
      </w:r>
      <w:r>
        <w:rPr>
          <w:rFonts w:ascii="Arial" w:hAnsi="Arial" w:cs="Arial"/>
          <w:sz w:val="20"/>
          <w:szCs w:val="20"/>
        </w:rPr>
        <w:t>Representante Titular de la Cámara Mexicana de la Industria de la Construcción.</w:t>
      </w:r>
      <w:r>
        <w:rPr>
          <w:rFonts w:ascii="Arial" w:hAnsi="Arial" w:cs="Arial"/>
          <w:color w:val="FF0000"/>
          <w:sz w:val="20"/>
          <w:szCs w:val="20"/>
        </w:rPr>
        <w:t xml:space="preserve"> </w:t>
      </w:r>
      <w:r>
        <w:rPr>
          <w:rFonts w:ascii="Arial" w:hAnsi="Arial" w:cs="Arial"/>
          <w:b/>
          <w:sz w:val="20"/>
          <w:szCs w:val="20"/>
        </w:rPr>
        <w:t>A favor.</w:t>
      </w:r>
    </w:p>
    <w:p w:rsidR="002E2C0B" w:rsidRDefault="002E2C0B">
      <w:pPr>
        <w:jc w:val="both"/>
        <w:rPr>
          <w:rFonts w:ascii="Arial" w:hAnsi="Arial" w:cs="Arial"/>
          <w:b/>
          <w:color w:val="FF0000"/>
          <w:sz w:val="20"/>
          <w:szCs w:val="20"/>
        </w:rPr>
      </w:pPr>
    </w:p>
    <w:p w:rsidR="002E2C0B" w:rsidRDefault="00E05C72">
      <w:pPr>
        <w:jc w:val="both"/>
        <w:rPr>
          <w:rFonts w:ascii="Arial" w:hAnsi="Arial" w:cs="Arial"/>
          <w:b/>
          <w:i/>
          <w:sz w:val="20"/>
          <w:szCs w:val="20"/>
        </w:rPr>
      </w:pPr>
      <w:r>
        <w:rPr>
          <w:rFonts w:ascii="Arial" w:hAnsi="Arial" w:cs="Arial"/>
          <w:b/>
          <w:sz w:val="20"/>
          <w:szCs w:val="20"/>
        </w:rPr>
        <w:t xml:space="preserve">Lic. Francis Bujaidar Ghoraichy: </w:t>
      </w:r>
      <w:r>
        <w:rPr>
          <w:rFonts w:ascii="Arial" w:hAnsi="Arial" w:cs="Arial"/>
          <w:sz w:val="20"/>
          <w:szCs w:val="20"/>
          <w:u w:val="single"/>
        </w:rPr>
        <w:t xml:space="preserve">queda autorizado por unanimidad con 11 votos a favor (7 titulares y 4 suplentes) el punto número </w:t>
      </w:r>
      <w:r>
        <w:rPr>
          <w:rFonts w:ascii="Arial" w:hAnsi="Arial" w:cs="Arial"/>
          <w:b/>
          <w:sz w:val="20"/>
          <w:szCs w:val="20"/>
          <w:u w:val="single"/>
        </w:rPr>
        <w:t>3.-Aprobación de la orden del día,</w:t>
      </w:r>
      <w:r>
        <w:rPr>
          <w:rFonts w:ascii="Arial" w:hAnsi="Arial" w:cs="Arial"/>
          <w:sz w:val="20"/>
          <w:szCs w:val="20"/>
          <w:u w:val="single"/>
        </w:rPr>
        <w:t xml:space="preserve"> </w:t>
      </w:r>
    </w:p>
    <w:p w:rsidR="002E2C0B" w:rsidRDefault="002E2C0B">
      <w:pPr>
        <w:jc w:val="both"/>
        <w:rPr>
          <w:rFonts w:ascii="Arial" w:hAnsi="Arial" w:cs="Arial"/>
          <w:b/>
          <w:i/>
          <w:sz w:val="20"/>
          <w:szCs w:val="20"/>
        </w:rPr>
      </w:pPr>
    </w:p>
    <w:p w:rsidR="002E2C0B" w:rsidRDefault="00E05C72">
      <w:pPr>
        <w:jc w:val="both"/>
        <w:rPr>
          <w:rFonts w:ascii="Arial" w:hAnsi="Arial" w:cs="Arial"/>
          <w:i/>
          <w:sz w:val="20"/>
          <w:szCs w:val="20"/>
          <w:u w:val="single"/>
          <w:lang w:val="es-MX"/>
        </w:rPr>
      </w:pPr>
      <w:r>
        <w:rPr>
          <w:rFonts w:ascii="Arial" w:hAnsi="Arial" w:cs="Arial"/>
          <w:b/>
          <w:sz w:val="20"/>
          <w:szCs w:val="20"/>
        </w:rPr>
        <w:t xml:space="preserve">Lic. Francis Bujaidar Ghoraichy: </w:t>
      </w:r>
      <w:r>
        <w:rPr>
          <w:rFonts w:ascii="Arial" w:hAnsi="Arial" w:cs="Arial"/>
          <w:sz w:val="20"/>
          <w:szCs w:val="20"/>
          <w:u w:val="single"/>
        </w:rPr>
        <w:t>Ahora pasaremos al punto número cuatro</w:t>
      </w:r>
      <w:r>
        <w:rPr>
          <w:rFonts w:ascii="Arial" w:hAnsi="Arial" w:cs="Arial"/>
          <w:i/>
          <w:sz w:val="20"/>
          <w:szCs w:val="20"/>
          <w:u w:val="single"/>
        </w:rPr>
        <w:t xml:space="preserve"> </w:t>
      </w:r>
      <w:r>
        <w:rPr>
          <w:rFonts w:ascii="Arial" w:hAnsi="Arial" w:cs="Arial"/>
          <w:i/>
          <w:sz w:val="20"/>
          <w:szCs w:val="20"/>
          <w:u w:val="single"/>
          <w:lang w:val="es-MX"/>
        </w:rPr>
        <w:t>Lectura y aprobación del acta de sesión quinta de la Comisión de Asignación y Contratación de Obra Pública del Municipio de Zapopan, Jalisco.</w:t>
      </w:r>
    </w:p>
    <w:p w:rsidR="002E2C0B" w:rsidRDefault="002E2C0B">
      <w:pPr>
        <w:jc w:val="both"/>
        <w:rPr>
          <w:rFonts w:ascii="Arial" w:hAnsi="Arial" w:cs="Arial"/>
          <w:sz w:val="20"/>
          <w:szCs w:val="20"/>
          <w:u w:val="single"/>
          <w:lang w:val="es-MX"/>
        </w:rPr>
      </w:pPr>
    </w:p>
    <w:p w:rsidR="002E2C0B" w:rsidRDefault="00E05C72">
      <w:pPr>
        <w:jc w:val="both"/>
        <w:rPr>
          <w:rFonts w:ascii="Arial" w:hAnsi="Arial" w:cs="Arial"/>
          <w:b/>
          <w:i/>
          <w:sz w:val="20"/>
          <w:szCs w:val="20"/>
          <w:lang w:val="es-MX"/>
        </w:rPr>
      </w:pPr>
      <w:r>
        <w:rPr>
          <w:rFonts w:ascii="Arial" w:hAnsi="Arial" w:cs="Arial"/>
          <w:b/>
          <w:i/>
          <w:sz w:val="20"/>
          <w:szCs w:val="20"/>
          <w:lang w:val="es-MX"/>
        </w:rPr>
        <w:lastRenderedPageBreak/>
        <w:t>4.-</w:t>
      </w:r>
      <w:r>
        <w:t xml:space="preserve"> </w:t>
      </w:r>
      <w:r>
        <w:rPr>
          <w:rFonts w:ascii="Arial" w:hAnsi="Arial" w:cs="Arial"/>
          <w:b/>
          <w:i/>
          <w:sz w:val="20"/>
          <w:szCs w:val="20"/>
          <w:lang w:val="es-MX"/>
        </w:rPr>
        <w:t>Lectura y aprobación del acta de sesión Quinta de la Comisión de Asignación y Contratación de Obra Pública del Municipio de Zapopan, Jalisco.</w:t>
      </w:r>
    </w:p>
    <w:p w:rsidR="002E2C0B" w:rsidRDefault="002E2C0B">
      <w:pPr>
        <w:jc w:val="both"/>
        <w:rPr>
          <w:rFonts w:ascii="Arial" w:hAnsi="Arial" w:cs="Arial"/>
          <w:b/>
          <w:i/>
          <w:sz w:val="20"/>
          <w:szCs w:val="20"/>
          <w:u w:val="single"/>
          <w:lang w:val="es-MX"/>
        </w:rPr>
      </w:pPr>
    </w:p>
    <w:p w:rsidR="002E2C0B" w:rsidRDefault="00E05C72">
      <w:pPr>
        <w:jc w:val="both"/>
        <w:rPr>
          <w:rFonts w:ascii="Arial" w:hAnsi="Arial" w:cs="Arial"/>
          <w:sz w:val="20"/>
          <w:szCs w:val="20"/>
          <w:u w:val="single"/>
          <w:lang w:val="es-ES_tradnl"/>
        </w:rPr>
      </w:pPr>
      <w:r>
        <w:rPr>
          <w:rFonts w:ascii="Arial" w:hAnsi="Arial" w:cs="Arial"/>
          <w:sz w:val="20"/>
          <w:szCs w:val="20"/>
          <w:u w:val="single"/>
          <w:lang w:val="es-ES_tradnl"/>
        </w:rPr>
        <w:t xml:space="preserve">Este punto se refiere al acta quinta de la sesión de comisión </w:t>
      </w:r>
      <w:r w:rsidR="00AD42BE">
        <w:rPr>
          <w:rFonts w:ascii="Arial" w:hAnsi="Arial" w:cs="Arial"/>
          <w:sz w:val="20"/>
          <w:szCs w:val="20"/>
          <w:u w:val="single"/>
          <w:lang w:val="es-ES_tradnl"/>
        </w:rPr>
        <w:t>que</w:t>
      </w:r>
      <w:r>
        <w:rPr>
          <w:rFonts w:ascii="Arial" w:hAnsi="Arial" w:cs="Arial"/>
          <w:sz w:val="20"/>
          <w:szCs w:val="20"/>
          <w:u w:val="single"/>
          <w:lang w:val="es-ES_tradnl"/>
        </w:rPr>
        <w:t xml:space="preserve"> se les hizo llegar, y si no tienen ninguna obse</w:t>
      </w:r>
      <w:r w:rsidR="00AD42BE">
        <w:rPr>
          <w:rFonts w:ascii="Arial" w:hAnsi="Arial" w:cs="Arial"/>
          <w:sz w:val="20"/>
          <w:szCs w:val="20"/>
          <w:u w:val="single"/>
          <w:lang w:val="es-ES_tradnl"/>
        </w:rPr>
        <w:t>rvación para pasar a aprobarla;</w:t>
      </w:r>
      <w:r>
        <w:rPr>
          <w:rFonts w:ascii="Arial" w:hAnsi="Arial" w:cs="Arial"/>
          <w:sz w:val="20"/>
          <w:szCs w:val="20"/>
          <w:u w:val="single"/>
          <w:lang w:val="es-ES_tradnl"/>
        </w:rPr>
        <w:t xml:space="preserve"> pidiéndoles poder obviar su lectura para autorizarla, los que estén a favor, favor de manifestarlo: </w:t>
      </w:r>
    </w:p>
    <w:p w:rsidR="002E2C0B" w:rsidRDefault="002E2C0B">
      <w:pPr>
        <w:jc w:val="both"/>
        <w:rPr>
          <w:rFonts w:ascii="Arial" w:hAnsi="Arial" w:cs="Arial"/>
          <w:sz w:val="20"/>
          <w:szCs w:val="20"/>
          <w:u w:val="single"/>
          <w:lang w:val="es-ES_tradnl"/>
        </w:rPr>
      </w:pPr>
    </w:p>
    <w:p w:rsidR="002E2C0B" w:rsidRDefault="00E05C72">
      <w:pPr>
        <w:jc w:val="both"/>
        <w:rPr>
          <w:rFonts w:ascii="Arial" w:hAnsi="Arial" w:cs="Arial"/>
          <w:sz w:val="20"/>
          <w:szCs w:val="20"/>
          <w:lang w:val="es-ES_tradnl"/>
        </w:rPr>
      </w:pPr>
      <w:r>
        <w:rPr>
          <w:rFonts w:ascii="Arial" w:hAnsi="Arial" w:cs="Arial"/>
          <w:sz w:val="20"/>
          <w:szCs w:val="20"/>
          <w:lang w:val="es-ES_tradnl"/>
        </w:rPr>
        <w:t>Ningún integrante de la Comisión refiere comentario alguno.</w:t>
      </w:r>
    </w:p>
    <w:p w:rsidR="002E2C0B" w:rsidRDefault="002E2C0B">
      <w:pPr>
        <w:jc w:val="both"/>
        <w:rPr>
          <w:rFonts w:ascii="Arial" w:hAnsi="Arial" w:cs="Arial"/>
          <w:sz w:val="20"/>
          <w:szCs w:val="20"/>
        </w:rPr>
      </w:pPr>
    </w:p>
    <w:p w:rsidR="002E2C0B" w:rsidRDefault="00E05C72">
      <w:pPr>
        <w:jc w:val="both"/>
        <w:rPr>
          <w:rFonts w:ascii="Arial" w:hAnsi="Arial" w:cs="Arial"/>
          <w:b/>
          <w:sz w:val="20"/>
          <w:szCs w:val="20"/>
        </w:rPr>
      </w:pPr>
      <w:r>
        <w:rPr>
          <w:rFonts w:ascii="Arial" w:hAnsi="Arial" w:cs="Arial"/>
          <w:b/>
          <w:sz w:val="20"/>
          <w:szCs w:val="20"/>
        </w:rPr>
        <w:t xml:space="preserve">Votación: </w:t>
      </w:r>
    </w:p>
    <w:p w:rsidR="002E2C0B" w:rsidRDefault="00E05C72">
      <w:pPr>
        <w:jc w:val="both"/>
        <w:rPr>
          <w:rFonts w:ascii="Arial" w:hAnsi="Arial" w:cs="Arial"/>
          <w:sz w:val="20"/>
          <w:szCs w:val="20"/>
        </w:rPr>
      </w:pPr>
      <w:r>
        <w:rPr>
          <w:rFonts w:ascii="Arial" w:hAnsi="Arial" w:cs="Arial"/>
          <w:sz w:val="20"/>
          <w:szCs w:val="20"/>
        </w:rPr>
        <w:t xml:space="preserve"> </w:t>
      </w:r>
    </w:p>
    <w:p w:rsidR="00E05C72" w:rsidRDefault="00E05C72" w:rsidP="00E05C72">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w:t>
      </w:r>
      <w:r>
        <w:rPr>
          <w:rFonts w:ascii="Arial" w:hAnsi="Arial" w:cs="Arial"/>
          <w:color w:val="FF0000"/>
          <w:sz w:val="20"/>
          <w:szCs w:val="20"/>
        </w:rPr>
        <w:t>Suplente</w:t>
      </w:r>
      <w:r>
        <w:rPr>
          <w:rFonts w:ascii="Arial" w:hAnsi="Arial" w:cs="Arial"/>
          <w:sz w:val="20"/>
          <w:szCs w:val="20"/>
        </w:rPr>
        <w:t xml:space="preserve"> del Presidente de la Comisión de Asignación y Contratación de Obra Pública. </w:t>
      </w:r>
      <w:r>
        <w:rPr>
          <w:rFonts w:ascii="Arial" w:hAnsi="Arial" w:cs="Arial"/>
          <w:b/>
          <w:sz w:val="20"/>
          <w:szCs w:val="20"/>
        </w:rPr>
        <w:t>A favor.</w:t>
      </w:r>
    </w:p>
    <w:p w:rsidR="00E05C72" w:rsidRDefault="00E05C72" w:rsidP="00E05C72">
      <w:pPr>
        <w:jc w:val="both"/>
        <w:rPr>
          <w:rFonts w:ascii="Arial" w:hAnsi="Arial" w:cs="Arial"/>
          <w:sz w:val="20"/>
          <w:szCs w:val="20"/>
        </w:rPr>
      </w:pPr>
    </w:p>
    <w:p w:rsidR="00E05C72" w:rsidRDefault="00E05C72" w:rsidP="00E05C72">
      <w:pPr>
        <w:jc w:val="both"/>
        <w:rPr>
          <w:rFonts w:ascii="Arial" w:hAnsi="Arial" w:cs="Arial"/>
          <w:b/>
          <w:color w:val="FF0000"/>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E05C72" w:rsidRDefault="00E05C72" w:rsidP="00E05C72">
      <w:pPr>
        <w:jc w:val="both"/>
        <w:rPr>
          <w:rFonts w:ascii="Arial" w:hAnsi="Arial" w:cs="Arial"/>
          <w:b/>
          <w:color w:val="FF0000"/>
          <w:sz w:val="20"/>
          <w:szCs w:val="20"/>
        </w:rPr>
      </w:pPr>
    </w:p>
    <w:p w:rsidR="00E05C72" w:rsidRDefault="00E05C72" w:rsidP="00E05C72">
      <w:pPr>
        <w:jc w:val="both"/>
        <w:rPr>
          <w:rFonts w:ascii="Arial" w:hAnsi="Arial" w:cs="Arial"/>
          <w:color w:val="FF0000"/>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E05C72" w:rsidRDefault="00E05C72" w:rsidP="00E05C72">
      <w:pPr>
        <w:tabs>
          <w:tab w:val="left" w:pos="3810"/>
        </w:tabs>
        <w:jc w:val="both"/>
        <w:rPr>
          <w:rFonts w:ascii="Arial" w:hAnsi="Arial" w:cs="Arial"/>
          <w:sz w:val="20"/>
          <w:szCs w:val="20"/>
        </w:rPr>
      </w:pPr>
      <w:r>
        <w:rPr>
          <w:rFonts w:ascii="Arial" w:hAnsi="Arial" w:cs="Arial"/>
          <w:sz w:val="20"/>
          <w:szCs w:val="20"/>
        </w:rPr>
        <w:tab/>
      </w:r>
    </w:p>
    <w:p w:rsidR="00E05C72" w:rsidRDefault="00E05C72" w:rsidP="00E05C72">
      <w:pPr>
        <w:jc w:val="both"/>
        <w:rPr>
          <w:rFonts w:ascii="Arial" w:hAnsi="Arial" w:cs="Arial"/>
          <w:b/>
          <w:sz w:val="20"/>
          <w:szCs w:val="20"/>
        </w:rPr>
      </w:pPr>
      <w:r>
        <w:rPr>
          <w:rFonts w:ascii="Arial" w:hAnsi="Arial" w:cs="Arial"/>
          <w:b/>
          <w:sz w:val="20"/>
          <w:szCs w:val="20"/>
        </w:rPr>
        <w:t>Mtro. Luis García Sotelo</w:t>
      </w:r>
      <w:r>
        <w:rPr>
          <w:rFonts w:ascii="Arial" w:hAnsi="Arial" w:cs="Arial"/>
          <w:sz w:val="20"/>
          <w:szCs w:val="20"/>
        </w:rPr>
        <w:t xml:space="preserve">, Tesorero Municipal. </w:t>
      </w:r>
      <w:r>
        <w:rPr>
          <w:rFonts w:ascii="Arial" w:hAnsi="Arial" w:cs="Arial"/>
          <w:b/>
          <w:sz w:val="20"/>
          <w:szCs w:val="20"/>
        </w:rPr>
        <w:t>A favor.</w:t>
      </w:r>
    </w:p>
    <w:p w:rsidR="00E05C72" w:rsidRDefault="00E05C72" w:rsidP="00E05C72">
      <w:pPr>
        <w:jc w:val="both"/>
        <w:rPr>
          <w:rFonts w:ascii="Arial" w:hAnsi="Arial" w:cs="Arial"/>
          <w:b/>
          <w:sz w:val="20"/>
          <w:szCs w:val="20"/>
        </w:rPr>
      </w:pPr>
    </w:p>
    <w:p w:rsidR="00E05C72" w:rsidRDefault="00E05C72" w:rsidP="00E05C72">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E05C72" w:rsidRDefault="00E05C72" w:rsidP="00E05C72">
      <w:pPr>
        <w:jc w:val="both"/>
        <w:rPr>
          <w:rFonts w:ascii="Arial" w:hAnsi="Arial" w:cs="Arial"/>
          <w:sz w:val="20"/>
          <w:szCs w:val="20"/>
        </w:rPr>
      </w:pPr>
    </w:p>
    <w:p w:rsidR="00E05C72" w:rsidRDefault="00E05C72" w:rsidP="00E05C72">
      <w:pPr>
        <w:jc w:val="both"/>
        <w:rPr>
          <w:rFonts w:ascii="Arial" w:hAnsi="Arial" w:cs="Arial"/>
          <w:color w:val="FF0000"/>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rsidR="00E05C72" w:rsidRDefault="00E05C72" w:rsidP="00E05C72">
      <w:pPr>
        <w:jc w:val="both"/>
        <w:rPr>
          <w:rFonts w:ascii="Arial" w:hAnsi="Arial" w:cs="Arial"/>
          <w:sz w:val="20"/>
          <w:szCs w:val="20"/>
        </w:rPr>
      </w:pPr>
    </w:p>
    <w:p w:rsidR="00E05C72" w:rsidRDefault="00E05C72" w:rsidP="00E05C72">
      <w:pPr>
        <w:jc w:val="both"/>
        <w:rPr>
          <w:rFonts w:ascii="Arial" w:hAnsi="Arial" w:cs="Arial"/>
          <w:b/>
          <w:color w:val="FF0000"/>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Pr>
          <w:rFonts w:ascii="Arial" w:hAnsi="Arial" w:cs="Arial"/>
          <w:b/>
          <w:sz w:val="20"/>
          <w:szCs w:val="20"/>
        </w:rPr>
        <w:t>A favor.</w:t>
      </w:r>
    </w:p>
    <w:p w:rsidR="00E05C72" w:rsidRDefault="00E05C72" w:rsidP="00E05C72">
      <w:pPr>
        <w:jc w:val="both"/>
        <w:rPr>
          <w:rFonts w:ascii="Arial" w:hAnsi="Arial" w:cs="Arial"/>
          <w:color w:val="FF0000"/>
          <w:sz w:val="20"/>
          <w:szCs w:val="20"/>
        </w:rPr>
      </w:pPr>
    </w:p>
    <w:p w:rsidR="00E05C72" w:rsidRDefault="00E05C72" w:rsidP="00E05C72">
      <w:pPr>
        <w:jc w:val="both"/>
        <w:rPr>
          <w:rFonts w:ascii="Arial" w:hAnsi="Arial" w:cs="Arial"/>
          <w:b/>
          <w:sz w:val="20"/>
          <w:szCs w:val="20"/>
        </w:rPr>
      </w:pPr>
      <w:r>
        <w:rPr>
          <w:rFonts w:ascii="Arial" w:hAnsi="Arial" w:cs="Arial"/>
          <w:b/>
          <w:sz w:val="20"/>
          <w:szCs w:val="20"/>
        </w:rPr>
        <w:t xml:space="preserve">Regidora Lic. Zoila Gutiérrez Avelar, </w:t>
      </w:r>
      <w:r>
        <w:rPr>
          <w:rFonts w:ascii="Arial" w:hAnsi="Arial" w:cs="Arial"/>
          <w:sz w:val="20"/>
          <w:szCs w:val="20"/>
        </w:rPr>
        <w:t xml:space="preserve">Representante </w:t>
      </w:r>
      <w:r>
        <w:rPr>
          <w:rFonts w:ascii="Arial" w:hAnsi="Arial" w:cs="Arial"/>
          <w:color w:val="FF0000"/>
          <w:sz w:val="20"/>
          <w:szCs w:val="20"/>
        </w:rPr>
        <w:t>Suplente</w:t>
      </w:r>
      <w:r>
        <w:rPr>
          <w:rFonts w:ascii="Arial" w:hAnsi="Arial" w:cs="Arial"/>
          <w:sz w:val="20"/>
          <w:szCs w:val="20"/>
        </w:rPr>
        <w:t xml:space="preserve"> del Partido Revolucionario Institucional. </w:t>
      </w:r>
      <w:r>
        <w:rPr>
          <w:rFonts w:ascii="Arial" w:hAnsi="Arial" w:cs="Arial"/>
          <w:b/>
          <w:sz w:val="20"/>
          <w:szCs w:val="20"/>
        </w:rPr>
        <w:t>A favor.</w:t>
      </w:r>
    </w:p>
    <w:p w:rsidR="00E05C72" w:rsidRDefault="00E05C72" w:rsidP="00E05C72">
      <w:pPr>
        <w:jc w:val="both"/>
        <w:rPr>
          <w:rFonts w:ascii="Arial" w:hAnsi="Arial" w:cs="Arial"/>
          <w:sz w:val="20"/>
          <w:szCs w:val="20"/>
        </w:rPr>
      </w:pPr>
    </w:p>
    <w:p w:rsidR="00E05C72" w:rsidRDefault="00E05C72" w:rsidP="00E05C72">
      <w:pPr>
        <w:jc w:val="both"/>
        <w:rPr>
          <w:rFonts w:ascii="Arial" w:hAnsi="Arial" w:cs="Arial"/>
          <w:b/>
          <w:sz w:val="20"/>
          <w:szCs w:val="20"/>
        </w:rPr>
      </w:pPr>
      <w:r>
        <w:rPr>
          <w:rFonts w:ascii="Arial" w:hAnsi="Arial" w:cs="Arial"/>
          <w:b/>
          <w:sz w:val="20"/>
          <w:szCs w:val="20"/>
        </w:rPr>
        <w:t xml:space="preserve">Arq. Héctor Eduardo Ortiz Mariscal, </w:t>
      </w:r>
      <w:r>
        <w:rPr>
          <w:rFonts w:ascii="Arial" w:hAnsi="Arial" w:cs="Arial"/>
          <w:sz w:val="20"/>
          <w:szCs w:val="20"/>
        </w:rPr>
        <w:t xml:space="preserve">Representante </w:t>
      </w:r>
      <w:r>
        <w:rPr>
          <w:rFonts w:ascii="Arial" w:hAnsi="Arial" w:cs="Arial"/>
          <w:color w:val="FF0000"/>
          <w:sz w:val="20"/>
          <w:szCs w:val="20"/>
        </w:rPr>
        <w:t>Suplente</w:t>
      </w:r>
      <w:r>
        <w:rPr>
          <w:rFonts w:ascii="Arial" w:hAnsi="Arial" w:cs="Arial"/>
          <w:sz w:val="20"/>
          <w:szCs w:val="20"/>
        </w:rPr>
        <w:t xml:space="preserve"> del Colegio de Arquitectos del Estado de Jalisco, A.C. </w:t>
      </w:r>
      <w:r>
        <w:rPr>
          <w:rFonts w:ascii="Arial" w:hAnsi="Arial" w:cs="Arial"/>
          <w:b/>
          <w:sz w:val="20"/>
          <w:szCs w:val="20"/>
        </w:rPr>
        <w:t>A favor.</w:t>
      </w:r>
    </w:p>
    <w:p w:rsidR="00E05C72" w:rsidRDefault="00E05C72" w:rsidP="00E05C72">
      <w:pPr>
        <w:jc w:val="both"/>
        <w:rPr>
          <w:rFonts w:ascii="Arial" w:hAnsi="Arial" w:cs="Arial"/>
          <w:b/>
          <w:sz w:val="20"/>
          <w:szCs w:val="20"/>
        </w:rPr>
      </w:pPr>
    </w:p>
    <w:p w:rsidR="00E05C72" w:rsidRDefault="00E05C72" w:rsidP="00E05C72">
      <w:pPr>
        <w:jc w:val="both"/>
        <w:rPr>
          <w:rFonts w:ascii="Arial" w:hAnsi="Arial" w:cs="Arial"/>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 xml:space="preserve">Representante </w:t>
      </w:r>
      <w:r>
        <w:rPr>
          <w:rFonts w:ascii="Arial" w:hAnsi="Arial" w:cs="Arial"/>
          <w:color w:val="FF0000"/>
          <w:sz w:val="20"/>
          <w:szCs w:val="20"/>
        </w:rPr>
        <w:t>Suplente</w:t>
      </w:r>
      <w:r>
        <w:rPr>
          <w:rFonts w:ascii="Arial" w:hAnsi="Arial" w:cs="Arial"/>
          <w:sz w:val="20"/>
          <w:szCs w:val="20"/>
        </w:rPr>
        <w:t xml:space="preserve"> de la Colegio de Ingenieros Civiles del Estado de Jalisco</w:t>
      </w:r>
      <w:r>
        <w:rPr>
          <w:rFonts w:ascii="Arial" w:hAnsi="Arial" w:cs="Arial"/>
          <w:b/>
          <w:sz w:val="20"/>
          <w:szCs w:val="20"/>
        </w:rPr>
        <w:t>. A favor.</w:t>
      </w:r>
    </w:p>
    <w:p w:rsidR="00E05C72" w:rsidRDefault="00E05C72" w:rsidP="00E05C72">
      <w:pPr>
        <w:jc w:val="both"/>
        <w:rPr>
          <w:rFonts w:ascii="Arial" w:hAnsi="Arial" w:cs="Arial"/>
          <w:sz w:val="20"/>
          <w:szCs w:val="20"/>
        </w:rPr>
      </w:pPr>
    </w:p>
    <w:p w:rsidR="00E05C72" w:rsidRDefault="00E05C72" w:rsidP="00E05C72">
      <w:pPr>
        <w:jc w:val="both"/>
        <w:rPr>
          <w:rFonts w:ascii="Arial" w:hAnsi="Arial" w:cs="Arial"/>
          <w:b/>
          <w:color w:val="FF0000"/>
          <w:sz w:val="20"/>
          <w:szCs w:val="20"/>
        </w:rPr>
      </w:pPr>
      <w:r>
        <w:rPr>
          <w:rFonts w:ascii="Arial" w:hAnsi="Arial" w:cs="Arial"/>
          <w:b/>
          <w:sz w:val="20"/>
          <w:szCs w:val="20"/>
        </w:rPr>
        <w:t xml:space="preserve">Ing. Arturo Montufar </w:t>
      </w:r>
      <w:proofErr w:type="spellStart"/>
      <w:r>
        <w:rPr>
          <w:rFonts w:ascii="Arial" w:hAnsi="Arial" w:cs="Arial"/>
          <w:b/>
          <w:sz w:val="20"/>
          <w:szCs w:val="20"/>
        </w:rPr>
        <w:t>Nuñez</w:t>
      </w:r>
      <w:proofErr w:type="spellEnd"/>
      <w:r>
        <w:rPr>
          <w:rFonts w:ascii="Arial" w:hAnsi="Arial" w:cs="Arial"/>
          <w:b/>
          <w:sz w:val="20"/>
          <w:szCs w:val="20"/>
        </w:rPr>
        <w:t xml:space="preserve">, </w:t>
      </w:r>
      <w:r>
        <w:rPr>
          <w:rFonts w:ascii="Arial" w:hAnsi="Arial" w:cs="Arial"/>
          <w:sz w:val="20"/>
          <w:szCs w:val="20"/>
        </w:rPr>
        <w:t>Representante Titular de la Cámara Mexicana de la Industria de la Construcción.</w:t>
      </w:r>
      <w:r>
        <w:rPr>
          <w:rFonts w:ascii="Arial" w:hAnsi="Arial" w:cs="Arial"/>
          <w:color w:val="FF0000"/>
          <w:sz w:val="20"/>
          <w:szCs w:val="20"/>
        </w:rPr>
        <w:t xml:space="preserve"> </w:t>
      </w:r>
      <w:r>
        <w:rPr>
          <w:rFonts w:ascii="Arial" w:hAnsi="Arial" w:cs="Arial"/>
          <w:b/>
          <w:sz w:val="20"/>
          <w:szCs w:val="20"/>
        </w:rPr>
        <w:t>A favor.</w:t>
      </w:r>
    </w:p>
    <w:p w:rsidR="002E2C0B" w:rsidRDefault="002E2C0B">
      <w:pPr>
        <w:jc w:val="both"/>
        <w:rPr>
          <w:rFonts w:ascii="Arial" w:hAnsi="Arial" w:cs="Arial"/>
          <w:b/>
          <w:color w:val="FF0000"/>
          <w:sz w:val="20"/>
          <w:szCs w:val="20"/>
        </w:rPr>
      </w:pPr>
    </w:p>
    <w:p w:rsidR="002E2C0B" w:rsidRDefault="00E05C72">
      <w:pPr>
        <w:jc w:val="both"/>
        <w:rPr>
          <w:rFonts w:ascii="Arial" w:hAnsi="Arial" w:cs="Arial"/>
          <w:b/>
          <w:i/>
          <w:sz w:val="20"/>
          <w:szCs w:val="20"/>
          <w:u w:val="single"/>
          <w:lang w:val="es-MX"/>
        </w:rPr>
      </w:pPr>
      <w:r>
        <w:rPr>
          <w:rFonts w:ascii="Arial" w:hAnsi="Arial" w:cs="Arial"/>
          <w:b/>
          <w:sz w:val="20"/>
          <w:szCs w:val="20"/>
        </w:rPr>
        <w:t xml:space="preserve">Lic. Francis Bujaidar Ghoraichy: </w:t>
      </w:r>
      <w:r>
        <w:rPr>
          <w:rFonts w:ascii="Arial" w:hAnsi="Arial" w:cs="Arial"/>
          <w:sz w:val="20"/>
          <w:szCs w:val="20"/>
          <w:u w:val="single"/>
        </w:rPr>
        <w:t xml:space="preserve">queda autorizado por unanimidad con 11 votos a favor (7 titulares y 4 suplentes) el punto número del punto número cuatro de la orden del día: </w:t>
      </w:r>
      <w:r>
        <w:rPr>
          <w:rFonts w:ascii="Arial" w:hAnsi="Arial" w:cs="Arial"/>
          <w:b/>
          <w:i/>
          <w:sz w:val="20"/>
          <w:szCs w:val="20"/>
          <w:u w:val="single"/>
          <w:lang w:val="es-MX"/>
        </w:rPr>
        <w:t>4.-</w:t>
      </w:r>
      <w:r>
        <w:rPr>
          <w:rFonts w:ascii="Arial" w:hAnsi="Arial" w:cs="Arial"/>
          <w:b/>
          <w:sz w:val="20"/>
          <w:szCs w:val="20"/>
          <w:u w:val="single"/>
          <w:lang w:val="es-MX"/>
        </w:rPr>
        <w:t xml:space="preserve"> </w:t>
      </w:r>
      <w:r>
        <w:rPr>
          <w:rFonts w:ascii="Arial" w:hAnsi="Arial" w:cs="Arial"/>
          <w:b/>
          <w:i/>
          <w:sz w:val="20"/>
          <w:szCs w:val="20"/>
          <w:u w:val="single"/>
          <w:lang w:val="es-MX"/>
        </w:rPr>
        <w:t>Lectura y aprobación del acta de sesión Quinta de la Comisión de Asignación y Contratación de Obra Pública del Municipio de Zapopan, Jalisco.</w:t>
      </w:r>
    </w:p>
    <w:p w:rsidR="002E2C0B" w:rsidRDefault="002E2C0B">
      <w:pPr>
        <w:jc w:val="both"/>
        <w:rPr>
          <w:rFonts w:ascii="Arial" w:hAnsi="Arial" w:cs="Arial"/>
          <w:sz w:val="20"/>
          <w:szCs w:val="20"/>
          <w:u w:val="single"/>
          <w:lang w:val="es-MX"/>
        </w:rPr>
      </w:pPr>
    </w:p>
    <w:p w:rsidR="002E2C0B" w:rsidRDefault="00E05C72">
      <w:pPr>
        <w:jc w:val="both"/>
        <w:rPr>
          <w:rFonts w:ascii="Arial" w:hAnsi="Arial" w:cs="Arial"/>
          <w:b/>
          <w:sz w:val="20"/>
          <w:szCs w:val="20"/>
          <w:lang w:val="es-MX"/>
        </w:rPr>
      </w:pPr>
      <w:r>
        <w:rPr>
          <w:rFonts w:ascii="Arial" w:hAnsi="Arial" w:cs="Arial"/>
          <w:sz w:val="20"/>
          <w:szCs w:val="20"/>
          <w:u w:val="single"/>
          <w:lang w:val="es-ES_tradnl"/>
        </w:rPr>
        <w:t>Continuamos con el punto número cinco de la orden del día, este quinto punto de la orden del día se refiere a:</w:t>
      </w:r>
      <w:r>
        <w:rPr>
          <w:rFonts w:ascii="Arial" w:hAnsi="Arial" w:cs="Arial"/>
          <w:b/>
          <w:sz w:val="20"/>
          <w:szCs w:val="20"/>
          <w:lang w:val="es-MX"/>
        </w:rPr>
        <w:t xml:space="preserve"> </w:t>
      </w:r>
    </w:p>
    <w:p w:rsidR="002E2C0B" w:rsidRDefault="002E2C0B">
      <w:pPr>
        <w:jc w:val="both"/>
        <w:rPr>
          <w:rFonts w:ascii="Arial" w:hAnsi="Arial" w:cs="Arial"/>
          <w:b/>
          <w:sz w:val="20"/>
          <w:szCs w:val="20"/>
          <w:lang w:val="es-MX"/>
        </w:rPr>
      </w:pPr>
    </w:p>
    <w:p w:rsidR="002E2C0B" w:rsidRDefault="00E05C72">
      <w:pPr>
        <w:jc w:val="both"/>
        <w:rPr>
          <w:rFonts w:ascii="Arial" w:hAnsi="Arial" w:cs="Arial"/>
          <w:b/>
          <w:sz w:val="20"/>
          <w:szCs w:val="20"/>
          <w:lang w:val="es-MX"/>
        </w:rPr>
      </w:pPr>
      <w:r>
        <w:rPr>
          <w:rFonts w:ascii="Arial" w:hAnsi="Arial" w:cs="Arial"/>
          <w:b/>
          <w:sz w:val="20"/>
          <w:szCs w:val="20"/>
          <w:lang w:val="es-MX"/>
        </w:rPr>
        <w:lastRenderedPageBreak/>
        <w:t>5.-</w:t>
      </w:r>
      <w:r>
        <w:rPr>
          <w:rFonts w:ascii="Arial" w:hAnsi="Arial" w:cs="Arial"/>
          <w:b/>
          <w:i/>
          <w:sz w:val="20"/>
          <w:szCs w:val="20"/>
          <w:lang w:val="es-MX"/>
        </w:rPr>
        <w:t>Acto de Presentación de Propuestas Técnicas y Económicas del Procedimiento de Contratación de la Licitación por Invitación Restringida, con recurso municipal 2017.</w:t>
      </w:r>
    </w:p>
    <w:p w:rsidR="002E2C0B" w:rsidRDefault="002E2C0B">
      <w:pPr>
        <w:jc w:val="both"/>
        <w:rPr>
          <w:rFonts w:ascii="Arial" w:hAnsi="Arial" w:cs="Arial"/>
          <w:b/>
          <w:sz w:val="20"/>
          <w:szCs w:val="20"/>
          <w:lang w:val="es-MX"/>
        </w:rPr>
      </w:pPr>
    </w:p>
    <w:p w:rsidR="002E2C0B" w:rsidRDefault="00E05C72">
      <w:pPr>
        <w:jc w:val="both"/>
        <w:rPr>
          <w:b/>
        </w:rPr>
      </w:pPr>
      <w:r>
        <w:rPr>
          <w:rFonts w:ascii="Arial" w:hAnsi="Arial" w:cs="Arial"/>
          <w:sz w:val="20"/>
          <w:szCs w:val="20"/>
          <w:lang w:val="es-MX"/>
        </w:rPr>
        <w:t xml:space="preserve">El </w:t>
      </w:r>
      <w:r>
        <w:rPr>
          <w:rFonts w:ascii="Arial" w:hAnsi="Arial" w:cs="Arial"/>
          <w:b/>
          <w:sz w:val="20"/>
          <w:szCs w:val="20"/>
          <w:lang w:val="es-MX"/>
        </w:rPr>
        <w:t>Lic. Francis Bujaidar Ghoraichy</w:t>
      </w:r>
      <w:r>
        <w:rPr>
          <w:rFonts w:ascii="Arial" w:hAnsi="Arial" w:cs="Arial"/>
          <w:sz w:val="20"/>
          <w:szCs w:val="20"/>
          <w:lang w:val="es-MX"/>
        </w:rPr>
        <w:t xml:space="preserve"> cede el uso de la voz al </w:t>
      </w:r>
      <w:r>
        <w:rPr>
          <w:rFonts w:ascii="Arial" w:hAnsi="Arial" w:cs="Arial"/>
          <w:b/>
          <w:sz w:val="20"/>
          <w:szCs w:val="20"/>
          <w:lang w:val="es-MX"/>
        </w:rPr>
        <w:t>Ing. David Miguel Zamora Bueno (Secretario Técnico</w:t>
      </w:r>
      <w:r>
        <w:rPr>
          <w:b/>
        </w:rPr>
        <w:t>)</w:t>
      </w:r>
    </w:p>
    <w:p w:rsidR="002E2C0B" w:rsidRDefault="002E2C0B">
      <w:pPr>
        <w:jc w:val="both"/>
        <w:rPr>
          <w:rFonts w:ascii="Arial" w:hAnsi="Arial" w:cs="Arial"/>
          <w:sz w:val="20"/>
          <w:szCs w:val="20"/>
          <w:lang w:val="es-MX"/>
        </w:rPr>
      </w:pPr>
    </w:p>
    <w:p w:rsidR="002E2C0B" w:rsidRDefault="00E05C72">
      <w:pPr>
        <w:jc w:val="both"/>
        <w:rPr>
          <w:rFonts w:ascii="Arial" w:hAnsi="Arial" w:cs="Arial"/>
          <w:b/>
          <w:sz w:val="20"/>
          <w:u w:val="single"/>
          <w:lang w:val="es-MX"/>
        </w:rPr>
      </w:pPr>
      <w:r>
        <w:rPr>
          <w:rFonts w:ascii="Arial" w:hAnsi="Arial" w:cs="Arial"/>
          <w:b/>
          <w:sz w:val="20"/>
          <w:szCs w:val="20"/>
          <w:lang w:val="es-MX"/>
        </w:rPr>
        <w:t>Ing. David Miguel Zamora Bueno (Secretario Técnico</w:t>
      </w:r>
      <w:r>
        <w:rPr>
          <w:b/>
        </w:rPr>
        <w:t xml:space="preserve">): </w:t>
      </w:r>
      <w:r>
        <w:rPr>
          <w:rFonts w:ascii="Arial" w:hAnsi="Arial" w:cs="Arial"/>
          <w:sz w:val="20"/>
          <w:u w:val="single"/>
        </w:rPr>
        <w:t xml:space="preserve">iniciamos con la Licitación por Invitación Restringida número </w:t>
      </w:r>
      <w:r>
        <w:rPr>
          <w:rFonts w:ascii="Arial" w:hAnsi="Arial" w:cs="Arial"/>
          <w:b/>
          <w:sz w:val="20"/>
          <w:u w:val="single"/>
          <w:lang w:val="es-MX"/>
        </w:rPr>
        <w:t xml:space="preserve">DOPI-MUN-FORTA-BAN-CI-041-2017 </w:t>
      </w:r>
      <w:r>
        <w:rPr>
          <w:rFonts w:ascii="Arial" w:hAnsi="Arial" w:cs="Arial"/>
          <w:sz w:val="20"/>
          <w:u w:val="single"/>
        </w:rPr>
        <w:t xml:space="preserve">que tiene por objeto la </w:t>
      </w:r>
      <w:r>
        <w:rPr>
          <w:rFonts w:ascii="Arial" w:hAnsi="Arial" w:cs="Arial"/>
          <w:b/>
          <w:sz w:val="20"/>
          <w:u w:val="single"/>
          <w:lang w:val="es-MX"/>
        </w:rPr>
        <w:t>Peatonalización (banquetas y obras de accesibilidad) del área de influencia de escuelas, hospitales, mercados, centros culturales, plazas públicas y clínicas, municipio de Zapopan, Jalisco, Frente 1.</w:t>
      </w:r>
    </w:p>
    <w:p w:rsidR="002E2C0B" w:rsidRDefault="002E2C0B">
      <w:pPr>
        <w:jc w:val="both"/>
        <w:rPr>
          <w:rFonts w:ascii="Arial" w:hAnsi="Arial" w:cs="Arial"/>
          <w:b/>
          <w:sz w:val="20"/>
          <w:u w:val="single"/>
          <w:lang w:val="es-MX"/>
        </w:rPr>
      </w:pPr>
    </w:p>
    <w:p w:rsidR="002E2C0B" w:rsidRDefault="00E05C72">
      <w:pPr>
        <w:ind w:left="426"/>
        <w:contextualSpacing/>
        <w:jc w:val="center"/>
        <w:rPr>
          <w:rFonts w:asciiTheme="minorHAnsi" w:eastAsiaTheme="minorEastAsia" w:hAnsiTheme="minorHAnsi" w:cstheme="majorHAnsi"/>
          <w:b/>
          <w:sz w:val="22"/>
          <w:szCs w:val="20"/>
          <w:lang w:val="es-MX"/>
        </w:rPr>
      </w:pPr>
      <w:r>
        <w:rPr>
          <w:rFonts w:asciiTheme="minorHAnsi" w:eastAsiaTheme="minorEastAsia" w:hAnsiTheme="minorHAnsi" w:cstheme="majorHAnsi"/>
          <w:b/>
          <w:sz w:val="22"/>
          <w:szCs w:val="20"/>
          <w:lang w:val="es-MX"/>
        </w:rPr>
        <w:t xml:space="preserve">Recurso Municipal </w:t>
      </w:r>
      <w:proofErr w:type="spellStart"/>
      <w:r>
        <w:rPr>
          <w:rFonts w:asciiTheme="minorHAnsi" w:eastAsiaTheme="minorEastAsia" w:hAnsiTheme="minorHAnsi" w:cstheme="majorHAnsi"/>
          <w:b/>
          <w:sz w:val="22"/>
          <w:szCs w:val="20"/>
          <w:lang w:val="es-MX"/>
        </w:rPr>
        <w:t>Fortamun</w:t>
      </w:r>
      <w:proofErr w:type="spellEnd"/>
      <w:r>
        <w:rPr>
          <w:rFonts w:asciiTheme="minorHAnsi" w:eastAsiaTheme="minorEastAsia" w:hAnsiTheme="minorHAnsi" w:cstheme="majorHAnsi"/>
          <w:b/>
          <w:sz w:val="22"/>
          <w:szCs w:val="20"/>
          <w:lang w:val="es-MX"/>
        </w:rPr>
        <w:t xml:space="preserve"> 2017</w:t>
      </w:r>
    </w:p>
    <w:p w:rsidR="002E2C0B" w:rsidRDefault="002E2C0B">
      <w:pPr>
        <w:ind w:left="426"/>
        <w:contextualSpacing/>
        <w:jc w:val="center"/>
        <w:rPr>
          <w:rFonts w:asciiTheme="minorHAnsi" w:eastAsiaTheme="minorEastAsia" w:hAnsiTheme="minorHAnsi" w:cstheme="majorHAnsi"/>
          <w:b/>
          <w:sz w:val="20"/>
          <w:szCs w:val="20"/>
          <w:lang w:val="es-MX"/>
        </w:rPr>
      </w:pPr>
    </w:p>
    <w:tbl>
      <w:tblPr>
        <w:tblStyle w:val="Tablaconcuadrcula65"/>
        <w:tblW w:w="8907" w:type="dxa"/>
        <w:jc w:val="center"/>
        <w:tblLook w:val="04A0" w:firstRow="1" w:lastRow="0" w:firstColumn="1" w:lastColumn="0" w:noHBand="0" w:noVBand="1"/>
      </w:tblPr>
      <w:tblGrid>
        <w:gridCol w:w="3252"/>
        <w:gridCol w:w="5655"/>
      </w:tblGrid>
      <w:tr w:rsidR="002E2C0B">
        <w:trPr>
          <w:jc w:val="center"/>
        </w:trPr>
        <w:tc>
          <w:tcPr>
            <w:tcW w:w="3252" w:type="dxa"/>
            <w:shd w:val="clear" w:color="auto" w:fill="A6A6A6" w:themeFill="background1" w:themeFillShade="A6"/>
          </w:tcPr>
          <w:p w:rsidR="002E2C0B" w:rsidRDefault="00E05C72">
            <w:pPr>
              <w:contextualSpacing/>
              <w:jc w:val="center"/>
              <w:rPr>
                <w:rFonts w:eastAsiaTheme="minorEastAsia" w:cstheme="majorHAnsi"/>
                <w:b/>
                <w:color w:val="FFFFFF" w:themeColor="background1"/>
                <w:sz w:val="20"/>
                <w:szCs w:val="20"/>
                <w:lang w:val="es-MX"/>
              </w:rPr>
            </w:pPr>
            <w:r>
              <w:rPr>
                <w:rFonts w:eastAsiaTheme="minorEastAsia" w:cstheme="majorHAnsi"/>
                <w:b/>
                <w:color w:val="FFFFFF" w:themeColor="background1"/>
                <w:sz w:val="20"/>
                <w:szCs w:val="20"/>
                <w:lang w:val="es-MX"/>
              </w:rPr>
              <w:t>NO. DE CONTRATO</w:t>
            </w:r>
          </w:p>
        </w:tc>
        <w:tc>
          <w:tcPr>
            <w:tcW w:w="5655" w:type="dxa"/>
            <w:shd w:val="clear" w:color="auto" w:fill="A6A6A6" w:themeFill="background1" w:themeFillShade="A6"/>
          </w:tcPr>
          <w:p w:rsidR="002E2C0B" w:rsidRDefault="00E05C72">
            <w:pPr>
              <w:contextualSpacing/>
              <w:jc w:val="center"/>
              <w:rPr>
                <w:rFonts w:eastAsiaTheme="minorEastAsia" w:cstheme="majorHAnsi"/>
                <w:b/>
                <w:color w:val="FFFFFF" w:themeColor="background1"/>
                <w:sz w:val="20"/>
                <w:szCs w:val="20"/>
                <w:lang w:val="es-MX"/>
              </w:rPr>
            </w:pPr>
            <w:r>
              <w:rPr>
                <w:rFonts w:eastAsiaTheme="minorEastAsia" w:cstheme="majorHAnsi"/>
                <w:b/>
                <w:color w:val="FFFFFF" w:themeColor="background1"/>
                <w:sz w:val="20"/>
                <w:szCs w:val="20"/>
                <w:lang w:val="es-MX"/>
              </w:rPr>
              <w:t>DESCRIPCIÓN DE LA OBRA</w:t>
            </w:r>
          </w:p>
        </w:tc>
      </w:tr>
      <w:tr w:rsidR="002E2C0B">
        <w:trPr>
          <w:jc w:val="center"/>
        </w:trPr>
        <w:tc>
          <w:tcPr>
            <w:tcW w:w="3252" w:type="dxa"/>
            <w:vAlign w:val="center"/>
          </w:tcPr>
          <w:p w:rsidR="002E2C0B" w:rsidRDefault="00E05C72">
            <w:pPr>
              <w:contextualSpacing/>
              <w:jc w:val="center"/>
              <w:rPr>
                <w:rFonts w:eastAsiaTheme="minorEastAsia" w:cstheme="majorHAnsi"/>
                <w:sz w:val="20"/>
                <w:szCs w:val="20"/>
                <w:lang w:val="es-MX"/>
              </w:rPr>
            </w:pPr>
            <w:r>
              <w:rPr>
                <w:rFonts w:eastAsiaTheme="minorEastAsia" w:cstheme="majorHAnsi"/>
                <w:sz w:val="20"/>
                <w:szCs w:val="20"/>
                <w:lang w:val="es-MX"/>
              </w:rPr>
              <w:t>DOPI-MUN-FORTA-BAN-CI-041-2017</w:t>
            </w:r>
          </w:p>
        </w:tc>
        <w:tc>
          <w:tcPr>
            <w:tcW w:w="5655" w:type="dxa"/>
          </w:tcPr>
          <w:p w:rsidR="002E2C0B" w:rsidRDefault="00E05C72">
            <w:pPr>
              <w:contextualSpacing/>
              <w:jc w:val="both"/>
              <w:rPr>
                <w:rFonts w:eastAsiaTheme="minorEastAsia" w:cstheme="majorHAnsi"/>
                <w:sz w:val="20"/>
                <w:szCs w:val="20"/>
                <w:lang w:val="es-MX"/>
              </w:rPr>
            </w:pPr>
            <w:r>
              <w:rPr>
                <w:rFonts w:eastAsiaTheme="minorEastAsia" w:cstheme="majorHAnsi"/>
                <w:sz w:val="20"/>
                <w:szCs w:val="20"/>
                <w:lang w:val="es-MX"/>
              </w:rPr>
              <w:t>Peatonalización (banquetas y obras de accesibilidad) del área de influencia de escuelas, hospitales, mercados, centros culturales, plazas públicas y clínicas, municipio de Zapopan, Jalisco, Frente 1.</w:t>
            </w:r>
          </w:p>
        </w:tc>
      </w:tr>
    </w:tbl>
    <w:p w:rsidR="002E2C0B" w:rsidRDefault="002E2C0B">
      <w:pPr>
        <w:jc w:val="both"/>
        <w:rPr>
          <w:rFonts w:ascii="Arial" w:hAnsi="Arial" w:cs="Arial"/>
          <w:b/>
          <w:sz w:val="20"/>
          <w:u w:val="single"/>
          <w:lang w:val="es-MX"/>
        </w:rPr>
      </w:pPr>
    </w:p>
    <w:p w:rsidR="002E2C0B" w:rsidRDefault="00E05C72">
      <w:pPr>
        <w:jc w:val="both"/>
        <w:rPr>
          <w:rFonts w:ascii="Arial" w:hAnsi="Arial" w:cs="Arial"/>
          <w:sz w:val="20"/>
          <w:u w:val="single"/>
        </w:rPr>
      </w:pPr>
      <w:r>
        <w:rPr>
          <w:rFonts w:ascii="Arial" w:hAnsi="Arial" w:cs="Arial"/>
          <w:sz w:val="20"/>
          <w:u w:val="single"/>
          <w:lang w:val="es-MX"/>
        </w:rPr>
        <w:t>Se invita</w:t>
      </w:r>
      <w:r w:rsidR="00AD42BE">
        <w:rPr>
          <w:rFonts w:ascii="Arial" w:hAnsi="Arial" w:cs="Arial"/>
          <w:sz w:val="20"/>
          <w:u w:val="single"/>
          <w:lang w:val="es-MX"/>
        </w:rPr>
        <w:t xml:space="preserve">ron a participar a 5 empresas las cuales están presentes y </w:t>
      </w:r>
      <w:r>
        <w:rPr>
          <w:rFonts w:ascii="Arial" w:hAnsi="Arial" w:cs="Arial"/>
          <w:sz w:val="20"/>
          <w:u w:val="single"/>
          <w:lang w:val="es-MX"/>
        </w:rPr>
        <w:t xml:space="preserve">son: </w:t>
      </w:r>
      <w:r>
        <w:rPr>
          <w:rFonts w:ascii="Arial" w:hAnsi="Arial" w:cs="Arial"/>
          <w:b/>
          <w:sz w:val="20"/>
          <w:u w:val="single"/>
          <w:lang w:val="es-MX"/>
        </w:rPr>
        <w:t xml:space="preserve"> </w:t>
      </w:r>
    </w:p>
    <w:p w:rsidR="002E2C0B" w:rsidRDefault="002E2C0B">
      <w:pPr>
        <w:jc w:val="both"/>
        <w:rPr>
          <w:rFonts w:ascii="Arial" w:hAnsi="Arial" w:cs="Arial"/>
          <w:b/>
          <w:sz w:val="20"/>
          <w:szCs w:val="20"/>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2"/>
        <w:gridCol w:w="4907"/>
        <w:gridCol w:w="3827"/>
      </w:tblGrid>
      <w:tr w:rsidR="002E2C0B">
        <w:trPr>
          <w:trHeight w:val="285"/>
          <w:jc w:val="center"/>
        </w:trPr>
        <w:tc>
          <w:tcPr>
            <w:tcW w:w="692" w:type="dxa"/>
            <w:shd w:val="clear" w:color="auto" w:fill="A6A6A6"/>
            <w:vAlign w:val="center"/>
            <w:hideMark/>
          </w:tcPr>
          <w:p w:rsidR="002E2C0B" w:rsidRDefault="00E05C72">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NO.</w:t>
            </w:r>
          </w:p>
        </w:tc>
        <w:tc>
          <w:tcPr>
            <w:tcW w:w="4907" w:type="dxa"/>
            <w:shd w:val="clear" w:color="auto" w:fill="A6A6A6"/>
            <w:vAlign w:val="center"/>
            <w:hideMark/>
          </w:tcPr>
          <w:p w:rsidR="002E2C0B" w:rsidRDefault="00E05C72">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EMPRESA Y/O PERSONA FÍSICA</w:t>
            </w:r>
          </w:p>
        </w:tc>
        <w:tc>
          <w:tcPr>
            <w:tcW w:w="3827" w:type="dxa"/>
            <w:shd w:val="clear" w:color="auto" w:fill="A6A6A6"/>
            <w:vAlign w:val="center"/>
            <w:hideMark/>
          </w:tcPr>
          <w:p w:rsidR="002E2C0B" w:rsidRDefault="00E05C72">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DOCUMENTACIÓN</w:t>
            </w:r>
          </w:p>
        </w:tc>
      </w:tr>
      <w:tr w:rsidR="002E2C0B">
        <w:trPr>
          <w:trHeight w:val="315"/>
          <w:jc w:val="center"/>
        </w:trPr>
        <w:tc>
          <w:tcPr>
            <w:tcW w:w="692" w:type="dxa"/>
            <w:vAlign w:val="center"/>
          </w:tcPr>
          <w:p w:rsidR="002E2C0B" w:rsidRDefault="00E05C72">
            <w:pPr>
              <w:jc w:val="center"/>
              <w:rPr>
                <w:rFonts w:ascii="Calibri" w:hAnsi="Calibri"/>
                <w:color w:val="000000"/>
                <w:sz w:val="18"/>
                <w:szCs w:val="18"/>
                <w:lang w:val="es-MX" w:eastAsia="es-MX"/>
              </w:rPr>
            </w:pPr>
            <w:r>
              <w:rPr>
                <w:rFonts w:ascii="Calibri" w:hAnsi="Calibri"/>
                <w:color w:val="000000"/>
                <w:sz w:val="18"/>
                <w:szCs w:val="18"/>
                <w:lang w:val="es-MX" w:eastAsia="es-MX"/>
              </w:rPr>
              <w:t>1</w:t>
            </w:r>
          </w:p>
        </w:tc>
        <w:tc>
          <w:tcPr>
            <w:tcW w:w="4907" w:type="dxa"/>
            <w:vAlign w:val="center"/>
          </w:tcPr>
          <w:p w:rsidR="002E2C0B" w:rsidRDefault="00E05C72">
            <w:pPr>
              <w:ind w:right="-376"/>
              <w:rPr>
                <w:rFonts w:ascii="Calibri" w:hAnsi="Calibri"/>
                <w:sz w:val="22"/>
                <w:szCs w:val="22"/>
                <w:lang w:val="es-MX"/>
              </w:rPr>
            </w:pPr>
            <w:r>
              <w:rPr>
                <w:rFonts w:ascii="Calibri" w:hAnsi="Calibri"/>
                <w:sz w:val="22"/>
                <w:szCs w:val="22"/>
                <w:lang w:val="es-MX"/>
              </w:rPr>
              <w:t>BALKEN, S.A. DE C.V.</w:t>
            </w:r>
          </w:p>
        </w:tc>
        <w:tc>
          <w:tcPr>
            <w:tcW w:w="3827" w:type="dxa"/>
            <w:vAlign w:val="center"/>
          </w:tcPr>
          <w:p w:rsidR="002E2C0B" w:rsidRDefault="00E05C72">
            <w:pPr>
              <w:jc w:val="center"/>
              <w:rPr>
                <w:rFonts w:ascii="Arial" w:hAnsi="Arial"/>
                <w:sz w:val="20"/>
                <w:szCs w:val="20"/>
                <w:lang w:val="es-MX"/>
              </w:rPr>
            </w:pPr>
            <w:r>
              <w:rPr>
                <w:rFonts w:ascii="Calibri" w:hAnsi="Calibri"/>
                <w:color w:val="000000"/>
                <w:sz w:val="18"/>
                <w:szCs w:val="18"/>
                <w:lang w:val="es-MX" w:eastAsia="es-MX"/>
              </w:rPr>
              <w:t>SE PRESENTA</w:t>
            </w:r>
          </w:p>
        </w:tc>
      </w:tr>
      <w:tr w:rsidR="002E2C0B">
        <w:trPr>
          <w:trHeight w:val="315"/>
          <w:jc w:val="center"/>
        </w:trPr>
        <w:tc>
          <w:tcPr>
            <w:tcW w:w="692" w:type="dxa"/>
            <w:vAlign w:val="center"/>
          </w:tcPr>
          <w:p w:rsidR="002E2C0B" w:rsidRDefault="00E05C72">
            <w:pPr>
              <w:jc w:val="center"/>
              <w:rPr>
                <w:rFonts w:ascii="Calibri" w:hAnsi="Calibri"/>
                <w:color w:val="000000"/>
                <w:sz w:val="18"/>
                <w:szCs w:val="18"/>
                <w:lang w:val="es-MX" w:eastAsia="es-MX"/>
              </w:rPr>
            </w:pPr>
            <w:r>
              <w:rPr>
                <w:rFonts w:ascii="Calibri" w:hAnsi="Calibri"/>
                <w:color w:val="000000"/>
                <w:sz w:val="18"/>
                <w:szCs w:val="18"/>
                <w:lang w:val="es-MX" w:eastAsia="es-MX"/>
              </w:rPr>
              <w:t>2</w:t>
            </w:r>
          </w:p>
        </w:tc>
        <w:tc>
          <w:tcPr>
            <w:tcW w:w="4907" w:type="dxa"/>
            <w:vAlign w:val="center"/>
          </w:tcPr>
          <w:p w:rsidR="002E2C0B" w:rsidRDefault="00E05C72">
            <w:pPr>
              <w:ind w:right="-376"/>
              <w:rPr>
                <w:rFonts w:ascii="Calibri" w:hAnsi="Calibri"/>
                <w:sz w:val="22"/>
                <w:szCs w:val="22"/>
                <w:lang w:val="es-MX"/>
              </w:rPr>
            </w:pPr>
            <w:r>
              <w:rPr>
                <w:rFonts w:ascii="Calibri" w:hAnsi="Calibri"/>
                <w:sz w:val="22"/>
                <w:szCs w:val="22"/>
                <w:lang w:val="es-MX"/>
              </w:rPr>
              <w:t>CONSTRUCTORA TESISTEKA, S.A. DE C.V.</w:t>
            </w:r>
          </w:p>
        </w:tc>
        <w:tc>
          <w:tcPr>
            <w:tcW w:w="3827" w:type="dxa"/>
            <w:vAlign w:val="center"/>
          </w:tcPr>
          <w:p w:rsidR="002E2C0B" w:rsidRDefault="00E05C72">
            <w:pPr>
              <w:jc w:val="center"/>
              <w:rPr>
                <w:rFonts w:ascii="Arial" w:hAnsi="Arial"/>
                <w:b/>
                <w:sz w:val="20"/>
                <w:szCs w:val="20"/>
                <w:lang w:val="es-MX"/>
              </w:rPr>
            </w:pPr>
            <w:r>
              <w:rPr>
                <w:rFonts w:ascii="Calibri" w:hAnsi="Calibri"/>
                <w:color w:val="000000"/>
                <w:sz w:val="18"/>
                <w:szCs w:val="18"/>
                <w:lang w:val="es-MX" w:eastAsia="es-MX"/>
              </w:rPr>
              <w:t>SE PRESENTA</w:t>
            </w:r>
          </w:p>
        </w:tc>
      </w:tr>
      <w:tr w:rsidR="002E2C0B">
        <w:trPr>
          <w:trHeight w:val="315"/>
          <w:jc w:val="center"/>
        </w:trPr>
        <w:tc>
          <w:tcPr>
            <w:tcW w:w="692" w:type="dxa"/>
            <w:vAlign w:val="center"/>
          </w:tcPr>
          <w:p w:rsidR="002E2C0B" w:rsidRDefault="00E05C72">
            <w:pPr>
              <w:jc w:val="center"/>
              <w:rPr>
                <w:rFonts w:ascii="Calibri" w:hAnsi="Calibri"/>
                <w:color w:val="000000"/>
                <w:sz w:val="18"/>
                <w:szCs w:val="18"/>
                <w:lang w:val="es-MX" w:eastAsia="es-MX"/>
              </w:rPr>
            </w:pPr>
            <w:r>
              <w:rPr>
                <w:rFonts w:ascii="Calibri" w:hAnsi="Calibri"/>
                <w:color w:val="000000"/>
                <w:sz w:val="18"/>
                <w:szCs w:val="18"/>
                <w:lang w:val="es-MX" w:eastAsia="es-MX"/>
              </w:rPr>
              <w:t>3</w:t>
            </w:r>
          </w:p>
        </w:tc>
        <w:tc>
          <w:tcPr>
            <w:tcW w:w="4907" w:type="dxa"/>
            <w:tcBorders>
              <w:bottom w:val="single" w:sz="4" w:space="0" w:color="auto"/>
            </w:tcBorders>
            <w:vAlign w:val="center"/>
          </w:tcPr>
          <w:p w:rsidR="002E2C0B" w:rsidRDefault="00E05C72">
            <w:pPr>
              <w:ind w:right="-376"/>
              <w:rPr>
                <w:rFonts w:ascii="Calibri" w:hAnsi="Calibri"/>
                <w:sz w:val="22"/>
                <w:szCs w:val="22"/>
                <w:lang w:val="es-MX"/>
              </w:rPr>
            </w:pPr>
            <w:r>
              <w:rPr>
                <w:rFonts w:ascii="Calibri" w:hAnsi="Calibri"/>
                <w:sz w:val="22"/>
                <w:szCs w:val="22"/>
                <w:lang w:val="es-MX"/>
              </w:rPr>
              <w:t>DOMMONT CONSTRUCCIONES, S.A. DE C.V.</w:t>
            </w:r>
          </w:p>
        </w:tc>
        <w:tc>
          <w:tcPr>
            <w:tcW w:w="3827" w:type="dxa"/>
            <w:vAlign w:val="center"/>
          </w:tcPr>
          <w:p w:rsidR="002E2C0B" w:rsidRDefault="00E05C72">
            <w:pPr>
              <w:jc w:val="center"/>
              <w:rPr>
                <w:rFonts w:ascii="Arial" w:hAnsi="Arial"/>
                <w:sz w:val="20"/>
                <w:szCs w:val="20"/>
                <w:lang w:val="es-MX"/>
              </w:rPr>
            </w:pPr>
            <w:r>
              <w:rPr>
                <w:rFonts w:ascii="Calibri" w:hAnsi="Calibri"/>
                <w:color w:val="000000"/>
                <w:sz w:val="18"/>
                <w:szCs w:val="18"/>
                <w:lang w:val="es-MX" w:eastAsia="es-MX"/>
              </w:rPr>
              <w:t>SE PRESENTA</w:t>
            </w:r>
          </w:p>
        </w:tc>
      </w:tr>
      <w:tr w:rsidR="002E2C0B">
        <w:trPr>
          <w:trHeight w:val="315"/>
          <w:jc w:val="center"/>
        </w:trPr>
        <w:tc>
          <w:tcPr>
            <w:tcW w:w="692" w:type="dxa"/>
            <w:vAlign w:val="center"/>
          </w:tcPr>
          <w:p w:rsidR="002E2C0B" w:rsidRDefault="00E05C72">
            <w:pPr>
              <w:jc w:val="center"/>
              <w:rPr>
                <w:rFonts w:ascii="Calibri" w:hAnsi="Calibri"/>
                <w:color w:val="000000"/>
                <w:sz w:val="18"/>
                <w:szCs w:val="18"/>
                <w:lang w:val="es-MX" w:eastAsia="es-MX"/>
              </w:rPr>
            </w:pPr>
            <w:r>
              <w:rPr>
                <w:rFonts w:ascii="Calibri" w:hAnsi="Calibri"/>
                <w:color w:val="000000"/>
                <w:sz w:val="18"/>
                <w:szCs w:val="18"/>
                <w:lang w:val="es-MX" w:eastAsia="es-MX"/>
              </w:rPr>
              <w:t>4</w:t>
            </w:r>
          </w:p>
        </w:tc>
        <w:tc>
          <w:tcPr>
            <w:tcW w:w="4907" w:type="dxa"/>
            <w:tcBorders>
              <w:top w:val="single" w:sz="4" w:space="0" w:color="auto"/>
              <w:left w:val="single" w:sz="4" w:space="0" w:color="auto"/>
              <w:bottom w:val="single" w:sz="4" w:space="0" w:color="auto"/>
              <w:right w:val="single" w:sz="4" w:space="0" w:color="auto"/>
            </w:tcBorders>
            <w:vAlign w:val="center"/>
          </w:tcPr>
          <w:p w:rsidR="002E2C0B" w:rsidRDefault="00E05C72">
            <w:pPr>
              <w:ind w:right="-376"/>
              <w:rPr>
                <w:rFonts w:ascii="Calibri" w:hAnsi="Calibri" w:cs="Calibri"/>
                <w:bCs/>
                <w:sz w:val="22"/>
                <w:szCs w:val="22"/>
                <w:lang w:val="es-MX"/>
              </w:rPr>
            </w:pPr>
            <w:r>
              <w:rPr>
                <w:rFonts w:ascii="Calibri" w:hAnsi="Calibri" w:cs="Calibri"/>
                <w:bCs/>
                <w:sz w:val="22"/>
                <w:szCs w:val="22"/>
                <w:lang w:val="es-MX"/>
              </w:rPr>
              <w:t>INOVACIONES EN MOBILIARIO URBANO, S.A. DE C.V.</w:t>
            </w:r>
          </w:p>
        </w:tc>
        <w:tc>
          <w:tcPr>
            <w:tcW w:w="3827" w:type="dxa"/>
            <w:vAlign w:val="center"/>
          </w:tcPr>
          <w:p w:rsidR="002E2C0B" w:rsidRDefault="00E05C72">
            <w:pPr>
              <w:jc w:val="center"/>
              <w:rPr>
                <w:rFonts w:ascii="Arial" w:hAnsi="Arial"/>
                <w:sz w:val="20"/>
                <w:szCs w:val="20"/>
                <w:lang w:val="es-MX"/>
              </w:rPr>
            </w:pPr>
            <w:r>
              <w:rPr>
                <w:rFonts w:ascii="Calibri" w:hAnsi="Calibri"/>
                <w:color w:val="000000"/>
                <w:sz w:val="18"/>
                <w:szCs w:val="18"/>
                <w:lang w:val="es-MX" w:eastAsia="es-MX"/>
              </w:rPr>
              <w:t>SE PRESENTA</w:t>
            </w:r>
          </w:p>
        </w:tc>
      </w:tr>
      <w:tr w:rsidR="002E2C0B">
        <w:trPr>
          <w:trHeight w:val="315"/>
          <w:jc w:val="center"/>
        </w:trPr>
        <w:tc>
          <w:tcPr>
            <w:tcW w:w="692" w:type="dxa"/>
            <w:vAlign w:val="center"/>
          </w:tcPr>
          <w:p w:rsidR="002E2C0B" w:rsidRDefault="00E05C72">
            <w:pPr>
              <w:jc w:val="center"/>
              <w:rPr>
                <w:rFonts w:ascii="Calibri" w:hAnsi="Calibri"/>
                <w:color w:val="000000"/>
                <w:sz w:val="18"/>
                <w:szCs w:val="18"/>
                <w:lang w:val="es-MX" w:eastAsia="es-MX"/>
              </w:rPr>
            </w:pPr>
            <w:r>
              <w:rPr>
                <w:rFonts w:ascii="Calibri" w:hAnsi="Calibri"/>
                <w:color w:val="000000"/>
                <w:sz w:val="18"/>
                <w:szCs w:val="18"/>
                <w:lang w:val="es-MX" w:eastAsia="es-MX"/>
              </w:rPr>
              <w:t>5</w:t>
            </w:r>
          </w:p>
        </w:tc>
        <w:tc>
          <w:tcPr>
            <w:tcW w:w="4907" w:type="dxa"/>
            <w:tcBorders>
              <w:top w:val="single" w:sz="4" w:space="0" w:color="auto"/>
              <w:left w:val="single" w:sz="4" w:space="0" w:color="auto"/>
              <w:bottom w:val="single" w:sz="4" w:space="0" w:color="auto"/>
              <w:right w:val="single" w:sz="4" w:space="0" w:color="auto"/>
            </w:tcBorders>
            <w:vAlign w:val="center"/>
          </w:tcPr>
          <w:p w:rsidR="002E2C0B" w:rsidRDefault="00E05C72">
            <w:pPr>
              <w:ind w:right="-376"/>
              <w:rPr>
                <w:rFonts w:ascii="Calibri" w:hAnsi="Calibri"/>
                <w:sz w:val="22"/>
                <w:szCs w:val="22"/>
                <w:lang w:val="es-MX"/>
              </w:rPr>
            </w:pPr>
            <w:r>
              <w:rPr>
                <w:rFonts w:ascii="Calibri" w:hAnsi="Calibri"/>
                <w:sz w:val="22"/>
                <w:szCs w:val="22"/>
                <w:lang w:val="es-MX"/>
              </w:rPr>
              <w:t>URCOMA 1970, S.A. DE C.V.</w:t>
            </w:r>
          </w:p>
        </w:tc>
        <w:tc>
          <w:tcPr>
            <w:tcW w:w="3827" w:type="dxa"/>
            <w:vAlign w:val="center"/>
          </w:tcPr>
          <w:p w:rsidR="002E2C0B" w:rsidRDefault="00E05C72">
            <w:pPr>
              <w:jc w:val="center"/>
              <w:rPr>
                <w:rFonts w:ascii="Calibri" w:hAnsi="Calibri"/>
                <w:color w:val="000000"/>
                <w:sz w:val="18"/>
                <w:szCs w:val="18"/>
                <w:lang w:val="es-MX" w:eastAsia="es-MX"/>
              </w:rPr>
            </w:pPr>
            <w:r>
              <w:rPr>
                <w:rFonts w:ascii="Calibri" w:hAnsi="Calibri"/>
                <w:color w:val="000000"/>
                <w:sz w:val="18"/>
                <w:szCs w:val="18"/>
                <w:lang w:val="es-MX" w:eastAsia="es-MX"/>
              </w:rPr>
              <w:t>SE PRESENTA</w:t>
            </w:r>
          </w:p>
        </w:tc>
      </w:tr>
    </w:tbl>
    <w:p w:rsidR="002E2C0B" w:rsidRDefault="002E2C0B">
      <w:pPr>
        <w:jc w:val="both"/>
        <w:rPr>
          <w:rFonts w:ascii="Arial" w:hAnsi="Arial" w:cs="Arial"/>
          <w:b/>
          <w:sz w:val="20"/>
          <w:szCs w:val="20"/>
          <w:lang w:val="es-MX"/>
        </w:rPr>
      </w:pPr>
    </w:p>
    <w:p w:rsidR="002E2C0B" w:rsidRDefault="00E05C72">
      <w:pPr>
        <w:jc w:val="both"/>
        <w:rPr>
          <w:rFonts w:ascii="Arial" w:hAnsi="Arial" w:cs="Arial"/>
          <w:sz w:val="20"/>
          <w:szCs w:val="20"/>
        </w:rPr>
      </w:pPr>
      <w:r>
        <w:rPr>
          <w:rFonts w:ascii="Arial" w:hAnsi="Arial" w:cs="Arial"/>
          <w:sz w:val="20"/>
          <w:szCs w:val="20"/>
        </w:rPr>
        <w:t xml:space="preserve">Habiendo todos los integrantes de esta comisión, sino tienen ningún inconveniente para pasar a la apertura de las demás propuestas de las siguientes licitaciones para optimizar los tiempos, ¿les parece? ¿A favor? </w:t>
      </w:r>
    </w:p>
    <w:p w:rsidR="002E2C0B" w:rsidRDefault="002E2C0B">
      <w:pPr>
        <w:jc w:val="both"/>
        <w:rPr>
          <w:rFonts w:ascii="Arial" w:hAnsi="Arial" w:cs="Arial"/>
          <w:sz w:val="20"/>
          <w:szCs w:val="20"/>
        </w:rPr>
      </w:pPr>
    </w:p>
    <w:p w:rsidR="002E2C0B" w:rsidRDefault="00E05C72">
      <w:pPr>
        <w:jc w:val="both"/>
        <w:rPr>
          <w:rFonts w:ascii="Arial" w:hAnsi="Arial" w:cs="Arial"/>
          <w:sz w:val="20"/>
          <w:szCs w:val="20"/>
        </w:rPr>
      </w:pPr>
      <w:r>
        <w:rPr>
          <w:rFonts w:ascii="Arial" w:hAnsi="Arial" w:cs="Arial"/>
          <w:sz w:val="20"/>
          <w:szCs w:val="20"/>
        </w:rPr>
        <w:t>Todos los integrantes de la Comisión están a favor y  de acuerdo, por lo que se procede a la apertura de las demás propuestas conforme a lo establecido previamente y respetando tiempos y lineamientos establecidos en las bases.</w:t>
      </w:r>
    </w:p>
    <w:p w:rsidR="002E2C0B" w:rsidRDefault="002E2C0B">
      <w:pPr>
        <w:jc w:val="both"/>
        <w:rPr>
          <w:rFonts w:ascii="Arial" w:hAnsi="Arial" w:cs="Arial"/>
          <w:sz w:val="20"/>
          <w:szCs w:val="20"/>
        </w:rPr>
      </w:pPr>
    </w:p>
    <w:p w:rsidR="002E2C0B" w:rsidRDefault="00E05C72">
      <w:pPr>
        <w:jc w:val="both"/>
        <w:rPr>
          <w:rFonts w:ascii="Arial" w:hAnsi="Arial" w:cs="Arial"/>
          <w:sz w:val="20"/>
          <w:szCs w:val="20"/>
          <w:u w:val="single"/>
          <w:lang w:val="es-MX"/>
        </w:rPr>
      </w:pPr>
      <w:r>
        <w:rPr>
          <w:rFonts w:ascii="Arial" w:hAnsi="Arial" w:cs="Arial"/>
          <w:b/>
          <w:sz w:val="20"/>
          <w:szCs w:val="20"/>
        </w:rPr>
        <w:t xml:space="preserve">Lic. Francis Bujaidar Ghoraichy: </w:t>
      </w: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 xml:space="preserve">Constructora </w:t>
      </w:r>
      <w:proofErr w:type="spellStart"/>
      <w:r>
        <w:rPr>
          <w:rFonts w:ascii="Arial" w:hAnsi="Arial" w:cs="Arial"/>
          <w:b/>
          <w:sz w:val="20"/>
          <w:szCs w:val="20"/>
          <w:u w:val="single"/>
        </w:rPr>
        <w:t>Tesisteka</w:t>
      </w:r>
      <w:proofErr w:type="spellEnd"/>
      <w:r>
        <w:rPr>
          <w:rFonts w:ascii="Arial" w:hAnsi="Arial" w:cs="Arial"/>
          <w:b/>
          <w:sz w:val="20"/>
          <w:szCs w:val="20"/>
          <w:u w:val="single"/>
          <w:lang w:val="es-MX"/>
        </w:rPr>
        <w:t>,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lang w:val="es-MX"/>
        </w:rPr>
        <w:t xml:space="preserve">$2´678,184.02 </w:t>
      </w:r>
      <w:r>
        <w:rPr>
          <w:rFonts w:ascii="Arial" w:hAnsi="Arial" w:cs="Arial"/>
          <w:sz w:val="20"/>
          <w:szCs w:val="20"/>
          <w:u w:val="single"/>
          <w:lang w:val="es-MX"/>
        </w:rPr>
        <w:t>(dos millones seiscientos setenta y ocho mil ciento ochenta y cuatro pesos 02/100 M.N.)</w:t>
      </w:r>
    </w:p>
    <w:p w:rsidR="002E2C0B" w:rsidRDefault="002E2C0B">
      <w:pPr>
        <w:jc w:val="both"/>
        <w:rPr>
          <w:rFonts w:ascii="Arial" w:hAnsi="Arial" w:cs="Arial"/>
          <w:sz w:val="20"/>
          <w:szCs w:val="20"/>
          <w:u w:val="single"/>
        </w:rPr>
      </w:pPr>
    </w:p>
    <w:p w:rsidR="002E2C0B" w:rsidRDefault="00E05C72">
      <w:pPr>
        <w:jc w:val="both"/>
        <w:rPr>
          <w:rFonts w:ascii="Arial" w:hAnsi="Arial" w:cs="Arial"/>
          <w:b/>
          <w:sz w:val="20"/>
          <w:szCs w:val="20"/>
          <w:u w:val="single"/>
          <w:lang w:val="es-MX"/>
        </w:rPr>
      </w:pPr>
      <w:r>
        <w:rPr>
          <w:rFonts w:ascii="Arial" w:hAnsi="Arial" w:cs="Arial"/>
          <w:sz w:val="20"/>
          <w:szCs w:val="20"/>
          <w:u w:val="single"/>
        </w:rPr>
        <w:t xml:space="preserve">Se acepta para su revisión y análisis detallado, la propuesta de la empresa </w:t>
      </w:r>
      <w:proofErr w:type="spellStart"/>
      <w:r>
        <w:rPr>
          <w:rFonts w:ascii="Arial" w:hAnsi="Arial" w:cs="Arial"/>
          <w:b/>
          <w:sz w:val="20"/>
          <w:szCs w:val="20"/>
          <w:u w:val="single"/>
        </w:rPr>
        <w:t>Urcoma</w:t>
      </w:r>
      <w:proofErr w:type="spellEnd"/>
      <w:r>
        <w:rPr>
          <w:rFonts w:ascii="Arial" w:hAnsi="Arial" w:cs="Arial"/>
          <w:b/>
          <w:sz w:val="20"/>
          <w:szCs w:val="20"/>
          <w:u w:val="single"/>
        </w:rPr>
        <w:t xml:space="preserve"> 1970</w:t>
      </w:r>
      <w:r>
        <w:rPr>
          <w:rFonts w:ascii="Arial" w:hAnsi="Arial" w:cs="Arial"/>
          <w:b/>
          <w:sz w:val="20"/>
          <w:szCs w:val="20"/>
          <w:u w:val="single"/>
          <w:lang w:val="es-MX"/>
        </w:rPr>
        <w:t>,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lang w:val="es-MX"/>
        </w:rPr>
        <w:t xml:space="preserve">$2´760,391.21 </w:t>
      </w:r>
      <w:r>
        <w:rPr>
          <w:rFonts w:ascii="Arial" w:hAnsi="Arial" w:cs="Arial"/>
          <w:sz w:val="20"/>
          <w:szCs w:val="20"/>
          <w:u w:val="single"/>
          <w:lang w:val="es-MX"/>
        </w:rPr>
        <w:t>(dos millones setecientos sesenta mil trescientos noventa y un pesos 21/100 M.N.)</w:t>
      </w:r>
    </w:p>
    <w:p w:rsidR="002E2C0B" w:rsidRDefault="002E2C0B">
      <w:pPr>
        <w:jc w:val="both"/>
        <w:rPr>
          <w:rFonts w:ascii="Arial" w:hAnsi="Arial" w:cs="Arial"/>
          <w:sz w:val="20"/>
          <w:szCs w:val="20"/>
          <w:u w:val="single"/>
          <w:lang w:val="es-MX"/>
        </w:rPr>
      </w:pPr>
    </w:p>
    <w:p w:rsidR="004D1099" w:rsidRDefault="004D1099">
      <w:pPr>
        <w:jc w:val="both"/>
        <w:rPr>
          <w:rFonts w:ascii="Arial" w:hAnsi="Arial" w:cs="Arial"/>
          <w:sz w:val="20"/>
          <w:szCs w:val="20"/>
          <w:u w:val="single"/>
          <w:lang w:val="es-MX"/>
        </w:rPr>
      </w:pPr>
    </w:p>
    <w:p w:rsidR="004D1099" w:rsidRDefault="004D1099">
      <w:pPr>
        <w:jc w:val="both"/>
        <w:rPr>
          <w:rFonts w:ascii="Arial" w:hAnsi="Arial" w:cs="Arial"/>
          <w:sz w:val="20"/>
          <w:szCs w:val="20"/>
          <w:u w:val="single"/>
          <w:lang w:val="es-MX"/>
        </w:rPr>
      </w:pPr>
    </w:p>
    <w:p w:rsidR="002E2C0B" w:rsidRDefault="00E05C72">
      <w:pPr>
        <w:jc w:val="both"/>
        <w:rPr>
          <w:rFonts w:ascii="Arial" w:hAnsi="Arial" w:cs="Arial"/>
          <w:sz w:val="20"/>
          <w:szCs w:val="20"/>
          <w:u w:val="single"/>
          <w:lang w:val="es-MX"/>
        </w:rPr>
      </w:pPr>
      <w:r>
        <w:rPr>
          <w:rFonts w:ascii="Arial" w:hAnsi="Arial" w:cs="Arial"/>
          <w:sz w:val="20"/>
          <w:szCs w:val="20"/>
          <w:u w:val="single"/>
        </w:rPr>
        <w:lastRenderedPageBreak/>
        <w:t xml:space="preserve">Se acepta para su revisión y análisis detallado, la propuesta de la empresa </w:t>
      </w:r>
      <w:proofErr w:type="spellStart"/>
      <w:r>
        <w:rPr>
          <w:rFonts w:ascii="Arial" w:hAnsi="Arial" w:cs="Arial"/>
          <w:b/>
          <w:sz w:val="20"/>
          <w:szCs w:val="20"/>
          <w:u w:val="single"/>
        </w:rPr>
        <w:t>Dommont</w:t>
      </w:r>
      <w:proofErr w:type="spellEnd"/>
      <w:r>
        <w:rPr>
          <w:rFonts w:ascii="Arial" w:hAnsi="Arial" w:cs="Arial"/>
          <w:b/>
          <w:sz w:val="20"/>
          <w:szCs w:val="20"/>
          <w:u w:val="single"/>
        </w:rPr>
        <w:t xml:space="preserve"> Construcciones</w:t>
      </w:r>
      <w:r>
        <w:rPr>
          <w:rFonts w:ascii="Arial" w:hAnsi="Arial" w:cs="Arial"/>
          <w:b/>
          <w:sz w:val="20"/>
          <w:szCs w:val="20"/>
          <w:u w:val="single"/>
          <w:lang w:val="es-MX"/>
        </w:rPr>
        <w:t>,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lang w:val="es-MX"/>
        </w:rPr>
        <w:t xml:space="preserve">$2´578,279.05 </w:t>
      </w:r>
      <w:r>
        <w:rPr>
          <w:rFonts w:ascii="Arial" w:hAnsi="Arial" w:cs="Arial"/>
          <w:sz w:val="20"/>
          <w:szCs w:val="20"/>
          <w:u w:val="single"/>
          <w:lang w:val="es-MX"/>
        </w:rPr>
        <w:t>(dos millones quinientos setenta y ocho mil doscientos setenta y nueve pesos 05/100 M.N.)</w:t>
      </w:r>
    </w:p>
    <w:p w:rsidR="002E2C0B" w:rsidRDefault="002E2C0B">
      <w:pPr>
        <w:jc w:val="both"/>
        <w:rPr>
          <w:rFonts w:ascii="Arial" w:hAnsi="Arial" w:cs="Arial"/>
          <w:sz w:val="20"/>
          <w:szCs w:val="20"/>
          <w:u w:val="single"/>
          <w:lang w:val="es-MX"/>
        </w:rPr>
      </w:pPr>
    </w:p>
    <w:p w:rsidR="002E2C0B" w:rsidRDefault="00E05C72">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proofErr w:type="spellStart"/>
      <w:r>
        <w:rPr>
          <w:rFonts w:ascii="Arial" w:hAnsi="Arial" w:cs="Arial"/>
          <w:b/>
          <w:sz w:val="20"/>
          <w:szCs w:val="20"/>
          <w:u w:val="single"/>
        </w:rPr>
        <w:t>Balken</w:t>
      </w:r>
      <w:proofErr w:type="spellEnd"/>
      <w:r>
        <w:rPr>
          <w:rFonts w:ascii="Arial" w:hAnsi="Arial" w:cs="Arial"/>
          <w:b/>
          <w:sz w:val="20"/>
          <w:szCs w:val="20"/>
          <w:u w:val="single"/>
          <w:lang w:val="es-MX"/>
        </w:rPr>
        <w:t>,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lang w:val="es-MX"/>
        </w:rPr>
        <w:t xml:space="preserve">$2´809,349.99 </w:t>
      </w:r>
      <w:r>
        <w:rPr>
          <w:rFonts w:ascii="Arial" w:hAnsi="Arial" w:cs="Arial"/>
          <w:sz w:val="20"/>
          <w:szCs w:val="20"/>
          <w:u w:val="single"/>
          <w:lang w:val="es-MX"/>
        </w:rPr>
        <w:t>(dos millones ochocientos nueve mil trescientos cuarenta y nueve pesos 99/100 M.N.)</w:t>
      </w:r>
    </w:p>
    <w:p w:rsidR="002E2C0B" w:rsidRDefault="002E2C0B">
      <w:pPr>
        <w:jc w:val="both"/>
        <w:rPr>
          <w:rFonts w:ascii="Arial" w:hAnsi="Arial" w:cs="Arial"/>
          <w:sz w:val="20"/>
          <w:szCs w:val="20"/>
          <w:u w:val="single"/>
          <w:lang w:val="es-MX"/>
        </w:rPr>
      </w:pPr>
    </w:p>
    <w:p w:rsidR="002E2C0B" w:rsidRDefault="00E05C72">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Innovaciones en Mobiliario Urbano</w:t>
      </w:r>
      <w:r>
        <w:rPr>
          <w:rFonts w:ascii="Arial" w:hAnsi="Arial" w:cs="Arial"/>
          <w:b/>
          <w:sz w:val="20"/>
          <w:szCs w:val="20"/>
          <w:u w:val="single"/>
          <w:lang w:val="es-MX"/>
        </w:rPr>
        <w:t>,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lang w:val="es-MX"/>
        </w:rPr>
        <w:t xml:space="preserve">$2´729,310.43 </w:t>
      </w:r>
      <w:r>
        <w:rPr>
          <w:rFonts w:ascii="Arial" w:hAnsi="Arial" w:cs="Arial"/>
          <w:sz w:val="20"/>
          <w:szCs w:val="20"/>
          <w:u w:val="single"/>
          <w:lang w:val="es-MX"/>
        </w:rPr>
        <w:t>(dos millones setecientos veintinueve mil trescientos diez pesos 43/100 M.N.)</w:t>
      </w:r>
    </w:p>
    <w:p w:rsidR="002E2C0B" w:rsidRDefault="002E2C0B">
      <w:pPr>
        <w:jc w:val="both"/>
        <w:rPr>
          <w:rFonts w:ascii="Arial" w:hAnsi="Arial" w:cs="Arial"/>
          <w:sz w:val="20"/>
          <w:szCs w:val="20"/>
          <w:u w:val="single"/>
          <w:lang w:val="es-MX"/>
        </w:rPr>
      </w:pPr>
    </w:p>
    <w:p w:rsidR="002E2C0B" w:rsidRDefault="002E2C0B">
      <w:pPr>
        <w:jc w:val="both"/>
        <w:rPr>
          <w:rFonts w:ascii="Arial" w:hAnsi="Arial" w:cs="Arial"/>
          <w:sz w:val="20"/>
          <w:szCs w:val="20"/>
          <w:lang w:val="es-MX"/>
        </w:rPr>
      </w:pPr>
    </w:p>
    <w:p w:rsidR="002E2C0B" w:rsidRDefault="00E05C72">
      <w:pPr>
        <w:jc w:val="both"/>
        <w:rPr>
          <w:rFonts w:ascii="Arial" w:hAnsi="Arial" w:cs="Arial"/>
          <w:sz w:val="20"/>
          <w:szCs w:val="20"/>
          <w:u w:val="single"/>
          <w:lang w:val="es-MX"/>
        </w:rPr>
      </w:pPr>
      <w:r>
        <w:rPr>
          <w:rFonts w:ascii="Arial" w:hAnsi="Arial" w:cs="Arial"/>
          <w:b/>
          <w:sz w:val="20"/>
          <w:szCs w:val="20"/>
        </w:rPr>
        <w:t xml:space="preserve">Lic. Francis Bujaidar Ghoraichy: </w:t>
      </w:r>
      <w:r>
        <w:rPr>
          <w:rFonts w:ascii="Arial" w:hAnsi="Arial" w:cs="Arial"/>
          <w:sz w:val="20"/>
          <w:szCs w:val="20"/>
          <w:u w:val="single"/>
        </w:rPr>
        <w:t xml:space="preserve">los resultados de la licitación por invitación restringida número </w:t>
      </w:r>
      <w:r>
        <w:rPr>
          <w:rFonts w:ascii="Arial" w:hAnsi="Arial" w:cs="Arial"/>
          <w:b/>
          <w:sz w:val="20"/>
          <w:u w:val="single"/>
          <w:lang w:val="es-MX"/>
        </w:rPr>
        <w:t xml:space="preserve">DOPI-MUN-FORTA-BAN-CI-041-2017 </w:t>
      </w:r>
      <w:r>
        <w:rPr>
          <w:rFonts w:ascii="Arial" w:hAnsi="Arial" w:cs="Arial"/>
          <w:sz w:val="20"/>
          <w:szCs w:val="20"/>
          <w:u w:val="single"/>
        </w:rPr>
        <w:t>son los siguientes:</w:t>
      </w:r>
    </w:p>
    <w:p w:rsidR="002E2C0B" w:rsidRDefault="002E2C0B">
      <w:pPr>
        <w:jc w:val="both"/>
        <w:rPr>
          <w:rFonts w:ascii="Arial" w:hAnsi="Arial" w:cs="Arial"/>
          <w:sz w:val="20"/>
          <w:szCs w:val="20"/>
          <w:u w:val="single"/>
          <w:lang w:val="es-MX"/>
        </w:rPr>
      </w:pP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4807"/>
        <w:gridCol w:w="2456"/>
        <w:gridCol w:w="1985"/>
      </w:tblGrid>
      <w:tr w:rsidR="002E2C0B">
        <w:trPr>
          <w:trHeight w:val="348"/>
          <w:jc w:val="center"/>
        </w:trPr>
        <w:tc>
          <w:tcPr>
            <w:tcW w:w="557" w:type="dxa"/>
            <w:shd w:val="clear" w:color="auto" w:fill="A6A6A6"/>
            <w:vAlign w:val="center"/>
            <w:hideMark/>
          </w:tcPr>
          <w:p w:rsidR="002E2C0B" w:rsidRDefault="00E05C72">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NO.</w:t>
            </w:r>
          </w:p>
        </w:tc>
        <w:tc>
          <w:tcPr>
            <w:tcW w:w="4807" w:type="dxa"/>
            <w:shd w:val="clear" w:color="auto" w:fill="A6A6A6"/>
            <w:vAlign w:val="center"/>
            <w:hideMark/>
          </w:tcPr>
          <w:p w:rsidR="002E2C0B" w:rsidRDefault="00E05C72">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EMPRESA Y/O PERSONA FÍSICA</w:t>
            </w:r>
          </w:p>
        </w:tc>
        <w:tc>
          <w:tcPr>
            <w:tcW w:w="2456" w:type="dxa"/>
            <w:shd w:val="clear" w:color="auto" w:fill="A6A6A6"/>
            <w:vAlign w:val="center"/>
            <w:hideMark/>
          </w:tcPr>
          <w:p w:rsidR="002E2C0B" w:rsidRDefault="00E05C72">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DOCUMENTACIÓN</w:t>
            </w:r>
          </w:p>
        </w:tc>
        <w:tc>
          <w:tcPr>
            <w:tcW w:w="1985" w:type="dxa"/>
            <w:shd w:val="clear" w:color="auto" w:fill="A6A6A6"/>
            <w:vAlign w:val="center"/>
            <w:hideMark/>
          </w:tcPr>
          <w:p w:rsidR="002E2C0B" w:rsidRDefault="00E05C72">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IMPORTE SIN IVA</w:t>
            </w:r>
          </w:p>
        </w:tc>
      </w:tr>
      <w:tr w:rsidR="002E2C0B">
        <w:trPr>
          <w:trHeight w:val="315"/>
          <w:jc w:val="center"/>
        </w:trPr>
        <w:tc>
          <w:tcPr>
            <w:tcW w:w="557" w:type="dxa"/>
            <w:vAlign w:val="center"/>
          </w:tcPr>
          <w:p w:rsidR="002E2C0B" w:rsidRDefault="00E05C72">
            <w:pPr>
              <w:jc w:val="center"/>
              <w:rPr>
                <w:rFonts w:ascii="Calibri" w:hAnsi="Calibri"/>
                <w:color w:val="000000"/>
                <w:sz w:val="18"/>
                <w:szCs w:val="18"/>
                <w:lang w:val="es-MX" w:eastAsia="es-MX"/>
              </w:rPr>
            </w:pPr>
            <w:r>
              <w:rPr>
                <w:rFonts w:ascii="Calibri" w:hAnsi="Calibri"/>
                <w:color w:val="000000"/>
                <w:sz w:val="18"/>
                <w:szCs w:val="18"/>
                <w:lang w:val="es-MX" w:eastAsia="es-MX"/>
              </w:rPr>
              <w:t>1</w:t>
            </w:r>
          </w:p>
        </w:tc>
        <w:tc>
          <w:tcPr>
            <w:tcW w:w="4807" w:type="dxa"/>
            <w:vAlign w:val="center"/>
          </w:tcPr>
          <w:p w:rsidR="002E2C0B" w:rsidRDefault="00E05C72">
            <w:pPr>
              <w:ind w:right="-376"/>
              <w:rPr>
                <w:rFonts w:ascii="Calibri" w:hAnsi="Calibri"/>
                <w:sz w:val="22"/>
                <w:szCs w:val="22"/>
                <w:lang w:val="es-MX"/>
              </w:rPr>
            </w:pPr>
            <w:r>
              <w:rPr>
                <w:rFonts w:ascii="Calibri" w:hAnsi="Calibri"/>
                <w:sz w:val="22"/>
                <w:szCs w:val="22"/>
                <w:lang w:val="es-MX"/>
              </w:rPr>
              <w:t>BALKEN, S.A. DE C.V.</w:t>
            </w:r>
          </w:p>
        </w:tc>
        <w:tc>
          <w:tcPr>
            <w:tcW w:w="2456" w:type="dxa"/>
            <w:vAlign w:val="center"/>
          </w:tcPr>
          <w:p w:rsidR="002E2C0B" w:rsidRDefault="00E05C72">
            <w:pPr>
              <w:jc w:val="center"/>
              <w:rPr>
                <w:rFonts w:ascii="Arial" w:hAnsi="Arial"/>
                <w:sz w:val="20"/>
                <w:szCs w:val="20"/>
                <w:lang w:val="es-MX"/>
              </w:rPr>
            </w:pPr>
            <w:r>
              <w:rPr>
                <w:rFonts w:ascii="Calibri" w:hAnsi="Calibri"/>
                <w:color w:val="000000"/>
                <w:sz w:val="18"/>
                <w:szCs w:val="18"/>
                <w:lang w:val="es-MX" w:eastAsia="es-MX"/>
              </w:rPr>
              <w:t>SE ACEPTA</w:t>
            </w:r>
          </w:p>
        </w:tc>
        <w:tc>
          <w:tcPr>
            <w:tcW w:w="1985" w:type="dxa"/>
            <w:vAlign w:val="center"/>
          </w:tcPr>
          <w:p w:rsidR="002E2C0B" w:rsidRDefault="00E05C72">
            <w:pPr>
              <w:jc w:val="center"/>
              <w:rPr>
                <w:rFonts w:ascii="Arial" w:hAnsi="Arial"/>
                <w:sz w:val="20"/>
                <w:szCs w:val="20"/>
                <w:lang w:val="es-MX"/>
              </w:rPr>
            </w:pPr>
            <w:r>
              <w:rPr>
                <w:rFonts w:ascii="Calibri" w:hAnsi="Calibri"/>
                <w:b/>
                <w:color w:val="000000"/>
                <w:sz w:val="18"/>
                <w:szCs w:val="18"/>
                <w:lang w:val="es-MX" w:eastAsia="es-MX"/>
              </w:rPr>
              <w:t>$2´809,349.99</w:t>
            </w:r>
          </w:p>
        </w:tc>
      </w:tr>
      <w:tr w:rsidR="002E2C0B">
        <w:trPr>
          <w:trHeight w:val="315"/>
          <w:jc w:val="center"/>
        </w:trPr>
        <w:tc>
          <w:tcPr>
            <w:tcW w:w="557" w:type="dxa"/>
            <w:vAlign w:val="center"/>
          </w:tcPr>
          <w:p w:rsidR="002E2C0B" w:rsidRDefault="00E05C72">
            <w:pPr>
              <w:jc w:val="center"/>
              <w:rPr>
                <w:rFonts w:ascii="Calibri" w:hAnsi="Calibri"/>
                <w:color w:val="000000"/>
                <w:sz w:val="18"/>
                <w:szCs w:val="18"/>
                <w:lang w:val="es-MX" w:eastAsia="es-MX"/>
              </w:rPr>
            </w:pPr>
            <w:r>
              <w:rPr>
                <w:rFonts w:ascii="Calibri" w:hAnsi="Calibri"/>
                <w:color w:val="000000"/>
                <w:sz w:val="18"/>
                <w:szCs w:val="18"/>
                <w:lang w:val="es-MX" w:eastAsia="es-MX"/>
              </w:rPr>
              <w:t>2</w:t>
            </w:r>
          </w:p>
        </w:tc>
        <w:tc>
          <w:tcPr>
            <w:tcW w:w="4807" w:type="dxa"/>
            <w:vAlign w:val="center"/>
          </w:tcPr>
          <w:p w:rsidR="002E2C0B" w:rsidRDefault="00E05C72">
            <w:pPr>
              <w:ind w:right="-376"/>
              <w:rPr>
                <w:rFonts w:ascii="Calibri" w:hAnsi="Calibri"/>
                <w:sz w:val="22"/>
                <w:szCs w:val="22"/>
                <w:lang w:val="es-MX"/>
              </w:rPr>
            </w:pPr>
            <w:r>
              <w:rPr>
                <w:rFonts w:ascii="Calibri" w:hAnsi="Calibri"/>
                <w:sz w:val="22"/>
                <w:szCs w:val="22"/>
                <w:lang w:val="es-MX"/>
              </w:rPr>
              <w:t>CONSTRUCTORA TESISTEKA, S.A. DE C.V.</w:t>
            </w:r>
          </w:p>
        </w:tc>
        <w:tc>
          <w:tcPr>
            <w:tcW w:w="2456" w:type="dxa"/>
            <w:vAlign w:val="center"/>
          </w:tcPr>
          <w:p w:rsidR="002E2C0B" w:rsidRDefault="00E05C72">
            <w:pPr>
              <w:jc w:val="center"/>
              <w:rPr>
                <w:rFonts w:ascii="Arial" w:hAnsi="Arial"/>
                <w:b/>
                <w:sz w:val="20"/>
                <w:szCs w:val="20"/>
                <w:lang w:val="es-MX"/>
              </w:rPr>
            </w:pPr>
            <w:r>
              <w:rPr>
                <w:rFonts w:ascii="Calibri" w:hAnsi="Calibri"/>
                <w:color w:val="000000"/>
                <w:sz w:val="18"/>
                <w:szCs w:val="18"/>
                <w:lang w:val="es-MX" w:eastAsia="es-MX"/>
              </w:rPr>
              <w:t>SE ACEPTA</w:t>
            </w:r>
          </w:p>
        </w:tc>
        <w:tc>
          <w:tcPr>
            <w:tcW w:w="1985" w:type="dxa"/>
            <w:vAlign w:val="center"/>
          </w:tcPr>
          <w:p w:rsidR="002E2C0B" w:rsidRDefault="00E05C72">
            <w:pPr>
              <w:jc w:val="center"/>
              <w:rPr>
                <w:rFonts w:ascii="Arial" w:hAnsi="Arial"/>
                <w:sz w:val="20"/>
                <w:szCs w:val="20"/>
                <w:lang w:val="es-MX"/>
              </w:rPr>
            </w:pPr>
            <w:r>
              <w:rPr>
                <w:rFonts w:ascii="Calibri" w:hAnsi="Calibri"/>
                <w:b/>
                <w:color w:val="000000"/>
                <w:sz w:val="18"/>
                <w:szCs w:val="18"/>
                <w:lang w:val="es-MX" w:eastAsia="es-MX"/>
              </w:rPr>
              <w:t>$2´678,184.02</w:t>
            </w:r>
          </w:p>
        </w:tc>
      </w:tr>
      <w:tr w:rsidR="002E2C0B">
        <w:trPr>
          <w:trHeight w:val="315"/>
          <w:jc w:val="center"/>
        </w:trPr>
        <w:tc>
          <w:tcPr>
            <w:tcW w:w="557" w:type="dxa"/>
            <w:vAlign w:val="center"/>
          </w:tcPr>
          <w:p w:rsidR="002E2C0B" w:rsidRDefault="00E05C72">
            <w:pPr>
              <w:jc w:val="center"/>
              <w:rPr>
                <w:rFonts w:ascii="Calibri" w:hAnsi="Calibri"/>
                <w:color w:val="000000"/>
                <w:sz w:val="18"/>
                <w:szCs w:val="18"/>
                <w:lang w:val="es-MX" w:eastAsia="es-MX"/>
              </w:rPr>
            </w:pPr>
            <w:r>
              <w:rPr>
                <w:rFonts w:ascii="Calibri" w:hAnsi="Calibri"/>
                <w:color w:val="000000"/>
                <w:sz w:val="18"/>
                <w:szCs w:val="18"/>
                <w:lang w:val="es-MX" w:eastAsia="es-MX"/>
              </w:rPr>
              <w:t>3</w:t>
            </w:r>
          </w:p>
        </w:tc>
        <w:tc>
          <w:tcPr>
            <w:tcW w:w="4807" w:type="dxa"/>
            <w:tcBorders>
              <w:bottom w:val="single" w:sz="4" w:space="0" w:color="auto"/>
            </w:tcBorders>
            <w:vAlign w:val="center"/>
          </w:tcPr>
          <w:p w:rsidR="002E2C0B" w:rsidRDefault="00E05C72">
            <w:pPr>
              <w:ind w:right="-376"/>
              <w:rPr>
                <w:rFonts w:ascii="Calibri" w:hAnsi="Calibri"/>
                <w:sz w:val="22"/>
                <w:szCs w:val="22"/>
                <w:lang w:val="es-MX"/>
              </w:rPr>
            </w:pPr>
            <w:r>
              <w:rPr>
                <w:rFonts w:ascii="Calibri" w:hAnsi="Calibri"/>
                <w:sz w:val="22"/>
                <w:szCs w:val="22"/>
                <w:lang w:val="es-MX"/>
              </w:rPr>
              <w:t>DOMMONT CONSTRUCCIONES, S.A. DE C.V.</w:t>
            </w:r>
          </w:p>
        </w:tc>
        <w:tc>
          <w:tcPr>
            <w:tcW w:w="2456" w:type="dxa"/>
            <w:vAlign w:val="center"/>
          </w:tcPr>
          <w:p w:rsidR="002E2C0B" w:rsidRDefault="00E05C72">
            <w:pPr>
              <w:jc w:val="center"/>
              <w:rPr>
                <w:rFonts w:ascii="Arial" w:hAnsi="Arial"/>
                <w:sz w:val="20"/>
                <w:szCs w:val="20"/>
                <w:lang w:val="es-MX"/>
              </w:rPr>
            </w:pPr>
            <w:r>
              <w:rPr>
                <w:rFonts w:ascii="Calibri" w:hAnsi="Calibri"/>
                <w:color w:val="000000"/>
                <w:sz w:val="18"/>
                <w:szCs w:val="18"/>
                <w:lang w:val="es-MX" w:eastAsia="es-MX"/>
              </w:rPr>
              <w:t>SE ACEPTA</w:t>
            </w:r>
          </w:p>
        </w:tc>
        <w:tc>
          <w:tcPr>
            <w:tcW w:w="1985" w:type="dxa"/>
            <w:vAlign w:val="center"/>
          </w:tcPr>
          <w:p w:rsidR="002E2C0B" w:rsidRDefault="00E05C72">
            <w:pPr>
              <w:jc w:val="center"/>
              <w:rPr>
                <w:rFonts w:ascii="Arial" w:hAnsi="Arial"/>
                <w:sz w:val="20"/>
                <w:szCs w:val="20"/>
                <w:lang w:val="es-MX"/>
              </w:rPr>
            </w:pPr>
            <w:r>
              <w:rPr>
                <w:rFonts w:ascii="Calibri" w:hAnsi="Calibri"/>
                <w:b/>
                <w:color w:val="000000"/>
                <w:sz w:val="18"/>
                <w:szCs w:val="18"/>
                <w:lang w:val="es-MX" w:eastAsia="es-MX"/>
              </w:rPr>
              <w:t>$2´578,279.05</w:t>
            </w:r>
          </w:p>
        </w:tc>
      </w:tr>
      <w:tr w:rsidR="002E2C0B">
        <w:trPr>
          <w:trHeight w:val="315"/>
          <w:jc w:val="center"/>
        </w:trPr>
        <w:tc>
          <w:tcPr>
            <w:tcW w:w="557" w:type="dxa"/>
            <w:vAlign w:val="center"/>
          </w:tcPr>
          <w:p w:rsidR="002E2C0B" w:rsidRDefault="00E05C72">
            <w:pPr>
              <w:jc w:val="center"/>
              <w:rPr>
                <w:rFonts w:ascii="Calibri" w:hAnsi="Calibri"/>
                <w:color w:val="000000"/>
                <w:sz w:val="18"/>
                <w:szCs w:val="18"/>
                <w:lang w:val="es-MX" w:eastAsia="es-MX"/>
              </w:rPr>
            </w:pPr>
            <w:r>
              <w:rPr>
                <w:rFonts w:ascii="Calibri" w:hAnsi="Calibri"/>
                <w:color w:val="000000"/>
                <w:sz w:val="18"/>
                <w:szCs w:val="18"/>
                <w:lang w:val="es-MX" w:eastAsia="es-MX"/>
              </w:rPr>
              <w:t>4</w:t>
            </w:r>
          </w:p>
        </w:tc>
        <w:tc>
          <w:tcPr>
            <w:tcW w:w="4807" w:type="dxa"/>
            <w:tcBorders>
              <w:top w:val="single" w:sz="4" w:space="0" w:color="auto"/>
              <w:left w:val="single" w:sz="4" w:space="0" w:color="auto"/>
              <w:bottom w:val="single" w:sz="4" w:space="0" w:color="auto"/>
              <w:right w:val="single" w:sz="4" w:space="0" w:color="auto"/>
            </w:tcBorders>
            <w:vAlign w:val="center"/>
          </w:tcPr>
          <w:p w:rsidR="002E2C0B" w:rsidRDefault="00E05C72">
            <w:pPr>
              <w:ind w:right="-376"/>
              <w:rPr>
                <w:rFonts w:ascii="Calibri" w:hAnsi="Calibri" w:cs="Calibri"/>
                <w:bCs/>
                <w:sz w:val="22"/>
                <w:szCs w:val="22"/>
                <w:lang w:val="es-MX"/>
              </w:rPr>
            </w:pPr>
            <w:r>
              <w:rPr>
                <w:rFonts w:ascii="Calibri" w:hAnsi="Calibri" w:cs="Calibri"/>
                <w:bCs/>
                <w:sz w:val="22"/>
                <w:szCs w:val="22"/>
                <w:lang w:val="es-MX"/>
              </w:rPr>
              <w:t>INOVACIONES EN MOBILIARIO URBANO, S.A. DE C.V.</w:t>
            </w:r>
          </w:p>
        </w:tc>
        <w:tc>
          <w:tcPr>
            <w:tcW w:w="2456" w:type="dxa"/>
            <w:vAlign w:val="center"/>
          </w:tcPr>
          <w:p w:rsidR="002E2C0B" w:rsidRDefault="00E05C72">
            <w:pPr>
              <w:jc w:val="center"/>
              <w:rPr>
                <w:rFonts w:ascii="Arial" w:hAnsi="Arial"/>
                <w:sz w:val="20"/>
                <w:szCs w:val="20"/>
                <w:lang w:val="es-MX"/>
              </w:rPr>
            </w:pPr>
            <w:r>
              <w:rPr>
                <w:rFonts w:ascii="Calibri" w:hAnsi="Calibri"/>
                <w:color w:val="000000"/>
                <w:sz w:val="18"/>
                <w:szCs w:val="18"/>
                <w:lang w:val="es-MX" w:eastAsia="es-MX"/>
              </w:rPr>
              <w:t>SE ACEPTA</w:t>
            </w:r>
          </w:p>
        </w:tc>
        <w:tc>
          <w:tcPr>
            <w:tcW w:w="1985" w:type="dxa"/>
            <w:vAlign w:val="center"/>
          </w:tcPr>
          <w:p w:rsidR="002E2C0B" w:rsidRDefault="00E05C72">
            <w:pPr>
              <w:jc w:val="center"/>
              <w:rPr>
                <w:rFonts w:ascii="Arial" w:hAnsi="Arial"/>
                <w:sz w:val="20"/>
                <w:szCs w:val="20"/>
                <w:lang w:val="es-MX"/>
              </w:rPr>
            </w:pPr>
            <w:r>
              <w:rPr>
                <w:rFonts w:ascii="Calibri" w:hAnsi="Calibri"/>
                <w:b/>
                <w:color w:val="000000"/>
                <w:sz w:val="18"/>
                <w:szCs w:val="18"/>
                <w:lang w:val="es-MX" w:eastAsia="es-MX"/>
              </w:rPr>
              <w:t>$2´729,310.43</w:t>
            </w:r>
          </w:p>
        </w:tc>
      </w:tr>
      <w:tr w:rsidR="002E2C0B">
        <w:trPr>
          <w:trHeight w:val="315"/>
          <w:jc w:val="center"/>
        </w:trPr>
        <w:tc>
          <w:tcPr>
            <w:tcW w:w="557" w:type="dxa"/>
            <w:vAlign w:val="center"/>
          </w:tcPr>
          <w:p w:rsidR="002E2C0B" w:rsidRDefault="00E05C72">
            <w:pPr>
              <w:jc w:val="center"/>
              <w:rPr>
                <w:rFonts w:ascii="Calibri" w:hAnsi="Calibri"/>
                <w:color w:val="000000"/>
                <w:sz w:val="18"/>
                <w:szCs w:val="18"/>
                <w:lang w:val="es-MX" w:eastAsia="es-MX"/>
              </w:rPr>
            </w:pPr>
            <w:r>
              <w:rPr>
                <w:rFonts w:ascii="Calibri" w:hAnsi="Calibri"/>
                <w:color w:val="000000"/>
                <w:sz w:val="18"/>
                <w:szCs w:val="18"/>
                <w:lang w:val="es-MX" w:eastAsia="es-MX"/>
              </w:rPr>
              <w:t>5</w:t>
            </w:r>
          </w:p>
        </w:tc>
        <w:tc>
          <w:tcPr>
            <w:tcW w:w="4807" w:type="dxa"/>
            <w:tcBorders>
              <w:top w:val="single" w:sz="4" w:space="0" w:color="auto"/>
              <w:left w:val="single" w:sz="4" w:space="0" w:color="auto"/>
              <w:bottom w:val="single" w:sz="4" w:space="0" w:color="auto"/>
              <w:right w:val="single" w:sz="4" w:space="0" w:color="auto"/>
            </w:tcBorders>
            <w:vAlign w:val="center"/>
          </w:tcPr>
          <w:p w:rsidR="002E2C0B" w:rsidRDefault="00E05C72">
            <w:pPr>
              <w:ind w:right="-376"/>
              <w:rPr>
                <w:rFonts w:ascii="Calibri" w:hAnsi="Calibri"/>
                <w:sz w:val="22"/>
                <w:szCs w:val="22"/>
                <w:lang w:val="es-MX"/>
              </w:rPr>
            </w:pPr>
            <w:r>
              <w:rPr>
                <w:rFonts w:ascii="Calibri" w:hAnsi="Calibri"/>
                <w:sz w:val="22"/>
                <w:szCs w:val="22"/>
                <w:lang w:val="es-MX"/>
              </w:rPr>
              <w:t>URCOMA 1970, S.A. DE C.V.</w:t>
            </w:r>
          </w:p>
        </w:tc>
        <w:tc>
          <w:tcPr>
            <w:tcW w:w="2456" w:type="dxa"/>
            <w:vAlign w:val="center"/>
          </w:tcPr>
          <w:p w:rsidR="002E2C0B" w:rsidRDefault="00E05C72">
            <w:pPr>
              <w:jc w:val="center"/>
              <w:rPr>
                <w:rFonts w:ascii="Calibri" w:hAnsi="Calibri"/>
                <w:color w:val="000000"/>
                <w:sz w:val="18"/>
                <w:szCs w:val="18"/>
                <w:lang w:val="es-MX" w:eastAsia="es-MX"/>
              </w:rPr>
            </w:pPr>
            <w:r>
              <w:rPr>
                <w:rFonts w:ascii="Calibri" w:hAnsi="Calibri"/>
                <w:color w:val="000000"/>
                <w:sz w:val="18"/>
                <w:szCs w:val="18"/>
                <w:lang w:val="es-MX" w:eastAsia="es-MX"/>
              </w:rPr>
              <w:t>SE ACEPTA</w:t>
            </w:r>
          </w:p>
        </w:tc>
        <w:tc>
          <w:tcPr>
            <w:tcW w:w="1985" w:type="dxa"/>
            <w:vAlign w:val="center"/>
          </w:tcPr>
          <w:p w:rsidR="002E2C0B" w:rsidRDefault="00E05C72">
            <w:pPr>
              <w:jc w:val="center"/>
              <w:rPr>
                <w:rFonts w:ascii="Arial" w:hAnsi="Arial"/>
                <w:sz w:val="20"/>
                <w:szCs w:val="20"/>
                <w:lang w:val="es-MX"/>
              </w:rPr>
            </w:pPr>
            <w:r>
              <w:rPr>
                <w:rFonts w:ascii="Calibri" w:hAnsi="Calibri"/>
                <w:b/>
                <w:color w:val="000000"/>
                <w:sz w:val="18"/>
                <w:szCs w:val="18"/>
                <w:lang w:val="es-MX" w:eastAsia="es-MX"/>
              </w:rPr>
              <w:t>$2,760,391.21</w:t>
            </w:r>
          </w:p>
        </w:tc>
      </w:tr>
    </w:tbl>
    <w:p w:rsidR="002E2C0B" w:rsidRDefault="002E2C0B">
      <w:pPr>
        <w:jc w:val="both"/>
        <w:rPr>
          <w:rFonts w:ascii="Arial" w:hAnsi="Arial" w:cs="Arial"/>
          <w:sz w:val="20"/>
          <w:szCs w:val="20"/>
        </w:rPr>
      </w:pPr>
    </w:p>
    <w:p w:rsidR="002E2C0B" w:rsidRDefault="00E05C72">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rPr>
        <w:t xml:space="preserve">si no tienen ninguna duda, </w:t>
      </w:r>
      <w:r>
        <w:rPr>
          <w:rFonts w:ascii="Arial" w:hAnsi="Arial" w:cs="Arial"/>
          <w:sz w:val="20"/>
          <w:szCs w:val="20"/>
          <w:u w:val="single"/>
        </w:rPr>
        <w:t>lo sometemos a su consideración para su votación, los que estén a favor, favor de manifestarlo:</w:t>
      </w:r>
    </w:p>
    <w:p w:rsidR="002E2C0B" w:rsidRDefault="002E2C0B">
      <w:pPr>
        <w:jc w:val="both"/>
        <w:rPr>
          <w:rFonts w:ascii="Arial" w:hAnsi="Arial" w:cs="Arial"/>
          <w:sz w:val="20"/>
          <w:szCs w:val="20"/>
        </w:rPr>
      </w:pPr>
    </w:p>
    <w:p w:rsidR="002E2C0B" w:rsidRDefault="00E05C72">
      <w:pPr>
        <w:jc w:val="both"/>
        <w:rPr>
          <w:rFonts w:ascii="Arial" w:hAnsi="Arial" w:cs="Arial"/>
          <w:b/>
          <w:sz w:val="20"/>
          <w:szCs w:val="20"/>
        </w:rPr>
      </w:pPr>
      <w:r>
        <w:rPr>
          <w:rFonts w:ascii="Arial" w:hAnsi="Arial" w:cs="Arial"/>
          <w:b/>
          <w:sz w:val="20"/>
          <w:szCs w:val="20"/>
        </w:rPr>
        <w:t xml:space="preserve">Votación: </w:t>
      </w:r>
    </w:p>
    <w:p w:rsidR="002E2C0B" w:rsidRDefault="00E05C72">
      <w:pPr>
        <w:jc w:val="both"/>
        <w:rPr>
          <w:rFonts w:ascii="Arial" w:hAnsi="Arial" w:cs="Arial"/>
          <w:sz w:val="20"/>
          <w:szCs w:val="20"/>
        </w:rPr>
      </w:pPr>
      <w:r>
        <w:rPr>
          <w:rFonts w:ascii="Arial" w:hAnsi="Arial" w:cs="Arial"/>
          <w:sz w:val="20"/>
          <w:szCs w:val="20"/>
        </w:rPr>
        <w:t xml:space="preserve"> </w:t>
      </w:r>
    </w:p>
    <w:p w:rsidR="00E05C72" w:rsidRDefault="00E05C72" w:rsidP="00E05C72">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w:t>
      </w:r>
      <w:r>
        <w:rPr>
          <w:rFonts w:ascii="Arial" w:hAnsi="Arial" w:cs="Arial"/>
          <w:color w:val="FF0000"/>
          <w:sz w:val="20"/>
          <w:szCs w:val="20"/>
        </w:rPr>
        <w:t>Suplente</w:t>
      </w:r>
      <w:r>
        <w:rPr>
          <w:rFonts w:ascii="Arial" w:hAnsi="Arial" w:cs="Arial"/>
          <w:sz w:val="20"/>
          <w:szCs w:val="20"/>
        </w:rPr>
        <w:t xml:space="preserve"> del Presidente de la Comisión de Asignación y Contratación de Obra Pública. </w:t>
      </w:r>
      <w:r>
        <w:rPr>
          <w:rFonts w:ascii="Arial" w:hAnsi="Arial" w:cs="Arial"/>
          <w:b/>
          <w:sz w:val="20"/>
          <w:szCs w:val="20"/>
        </w:rPr>
        <w:t>A favor.</w:t>
      </w:r>
    </w:p>
    <w:p w:rsidR="00E05C72" w:rsidRDefault="00E05C72" w:rsidP="00E05C72">
      <w:pPr>
        <w:jc w:val="both"/>
        <w:rPr>
          <w:rFonts w:ascii="Arial" w:hAnsi="Arial" w:cs="Arial"/>
          <w:sz w:val="20"/>
          <w:szCs w:val="20"/>
        </w:rPr>
      </w:pPr>
    </w:p>
    <w:p w:rsidR="00E05C72" w:rsidRDefault="00E05C72" w:rsidP="00E05C72">
      <w:pPr>
        <w:jc w:val="both"/>
        <w:rPr>
          <w:rFonts w:ascii="Arial" w:hAnsi="Arial" w:cs="Arial"/>
          <w:b/>
          <w:color w:val="FF0000"/>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E05C72" w:rsidRDefault="00E05C72" w:rsidP="00E05C72">
      <w:pPr>
        <w:jc w:val="both"/>
        <w:rPr>
          <w:rFonts w:ascii="Arial" w:hAnsi="Arial" w:cs="Arial"/>
          <w:b/>
          <w:color w:val="FF0000"/>
          <w:sz w:val="20"/>
          <w:szCs w:val="20"/>
        </w:rPr>
      </w:pPr>
    </w:p>
    <w:p w:rsidR="00E05C72" w:rsidRDefault="00E05C72" w:rsidP="00E05C72">
      <w:pPr>
        <w:jc w:val="both"/>
        <w:rPr>
          <w:rFonts w:ascii="Arial" w:hAnsi="Arial" w:cs="Arial"/>
          <w:color w:val="FF0000"/>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E05C72" w:rsidRDefault="00E05C72" w:rsidP="00E05C72">
      <w:pPr>
        <w:tabs>
          <w:tab w:val="left" w:pos="3810"/>
        </w:tabs>
        <w:jc w:val="both"/>
        <w:rPr>
          <w:rFonts w:ascii="Arial" w:hAnsi="Arial" w:cs="Arial"/>
          <w:sz w:val="20"/>
          <w:szCs w:val="20"/>
        </w:rPr>
      </w:pPr>
      <w:r>
        <w:rPr>
          <w:rFonts w:ascii="Arial" w:hAnsi="Arial" w:cs="Arial"/>
          <w:sz w:val="20"/>
          <w:szCs w:val="20"/>
        </w:rPr>
        <w:tab/>
      </w:r>
    </w:p>
    <w:p w:rsidR="00E05C72" w:rsidRDefault="00E05C72" w:rsidP="00E05C72">
      <w:pPr>
        <w:jc w:val="both"/>
        <w:rPr>
          <w:rFonts w:ascii="Arial" w:hAnsi="Arial" w:cs="Arial"/>
          <w:b/>
          <w:sz w:val="20"/>
          <w:szCs w:val="20"/>
        </w:rPr>
      </w:pPr>
      <w:r>
        <w:rPr>
          <w:rFonts w:ascii="Arial" w:hAnsi="Arial" w:cs="Arial"/>
          <w:b/>
          <w:sz w:val="20"/>
          <w:szCs w:val="20"/>
        </w:rPr>
        <w:t>Mtro. Luis García Sotelo</w:t>
      </w:r>
      <w:r>
        <w:rPr>
          <w:rFonts w:ascii="Arial" w:hAnsi="Arial" w:cs="Arial"/>
          <w:sz w:val="20"/>
          <w:szCs w:val="20"/>
        </w:rPr>
        <w:t xml:space="preserve">, Tesorero Municipal. </w:t>
      </w:r>
      <w:r>
        <w:rPr>
          <w:rFonts w:ascii="Arial" w:hAnsi="Arial" w:cs="Arial"/>
          <w:b/>
          <w:sz w:val="20"/>
          <w:szCs w:val="20"/>
        </w:rPr>
        <w:t>A favor.</w:t>
      </w:r>
    </w:p>
    <w:p w:rsidR="00E05C72" w:rsidRDefault="00E05C72" w:rsidP="00E05C72">
      <w:pPr>
        <w:jc w:val="both"/>
        <w:rPr>
          <w:rFonts w:ascii="Arial" w:hAnsi="Arial" w:cs="Arial"/>
          <w:b/>
          <w:sz w:val="20"/>
          <w:szCs w:val="20"/>
        </w:rPr>
      </w:pPr>
    </w:p>
    <w:p w:rsidR="00E05C72" w:rsidRDefault="00E05C72" w:rsidP="00E05C72">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E05C72" w:rsidRDefault="00E05C72" w:rsidP="00E05C72">
      <w:pPr>
        <w:jc w:val="both"/>
        <w:rPr>
          <w:rFonts w:ascii="Arial" w:hAnsi="Arial" w:cs="Arial"/>
          <w:sz w:val="20"/>
          <w:szCs w:val="20"/>
        </w:rPr>
      </w:pPr>
    </w:p>
    <w:p w:rsidR="00E05C72" w:rsidRDefault="00E05C72" w:rsidP="00E05C72">
      <w:pPr>
        <w:jc w:val="both"/>
        <w:rPr>
          <w:rFonts w:ascii="Arial" w:hAnsi="Arial" w:cs="Arial"/>
          <w:color w:val="FF0000"/>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rsidR="00E05C72" w:rsidRDefault="00E05C72" w:rsidP="00E05C72">
      <w:pPr>
        <w:jc w:val="both"/>
        <w:rPr>
          <w:rFonts w:ascii="Arial" w:hAnsi="Arial" w:cs="Arial"/>
          <w:sz w:val="20"/>
          <w:szCs w:val="20"/>
        </w:rPr>
      </w:pPr>
    </w:p>
    <w:p w:rsidR="00E05C72" w:rsidRDefault="00E05C72" w:rsidP="00E05C72">
      <w:pPr>
        <w:jc w:val="both"/>
        <w:rPr>
          <w:rFonts w:ascii="Arial" w:hAnsi="Arial" w:cs="Arial"/>
          <w:b/>
          <w:color w:val="FF0000"/>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Pr>
          <w:rFonts w:ascii="Arial" w:hAnsi="Arial" w:cs="Arial"/>
          <w:b/>
          <w:sz w:val="20"/>
          <w:szCs w:val="20"/>
        </w:rPr>
        <w:t>A favor.</w:t>
      </w:r>
    </w:p>
    <w:p w:rsidR="00E05C72" w:rsidRDefault="00E05C72" w:rsidP="00E05C72">
      <w:pPr>
        <w:jc w:val="both"/>
        <w:rPr>
          <w:rFonts w:ascii="Arial" w:hAnsi="Arial" w:cs="Arial"/>
          <w:color w:val="FF0000"/>
          <w:sz w:val="20"/>
          <w:szCs w:val="20"/>
        </w:rPr>
      </w:pPr>
    </w:p>
    <w:p w:rsidR="00E05C72" w:rsidRDefault="00E05C72" w:rsidP="00E05C72">
      <w:pPr>
        <w:jc w:val="both"/>
        <w:rPr>
          <w:rFonts w:ascii="Arial" w:hAnsi="Arial" w:cs="Arial"/>
          <w:b/>
          <w:sz w:val="20"/>
          <w:szCs w:val="20"/>
        </w:rPr>
      </w:pPr>
      <w:r>
        <w:rPr>
          <w:rFonts w:ascii="Arial" w:hAnsi="Arial" w:cs="Arial"/>
          <w:b/>
          <w:sz w:val="20"/>
          <w:szCs w:val="20"/>
        </w:rPr>
        <w:lastRenderedPageBreak/>
        <w:t xml:space="preserve">Regidora Lic. Zoila Gutiérrez Avelar, </w:t>
      </w:r>
      <w:r>
        <w:rPr>
          <w:rFonts w:ascii="Arial" w:hAnsi="Arial" w:cs="Arial"/>
          <w:sz w:val="20"/>
          <w:szCs w:val="20"/>
        </w:rPr>
        <w:t xml:space="preserve">Representante </w:t>
      </w:r>
      <w:r>
        <w:rPr>
          <w:rFonts w:ascii="Arial" w:hAnsi="Arial" w:cs="Arial"/>
          <w:color w:val="FF0000"/>
          <w:sz w:val="20"/>
          <w:szCs w:val="20"/>
        </w:rPr>
        <w:t>Suplente</w:t>
      </w:r>
      <w:r>
        <w:rPr>
          <w:rFonts w:ascii="Arial" w:hAnsi="Arial" w:cs="Arial"/>
          <w:sz w:val="20"/>
          <w:szCs w:val="20"/>
        </w:rPr>
        <w:t xml:space="preserve"> del Partido Revolucionario Institucional. </w:t>
      </w:r>
      <w:r>
        <w:rPr>
          <w:rFonts w:ascii="Arial" w:hAnsi="Arial" w:cs="Arial"/>
          <w:b/>
          <w:sz w:val="20"/>
          <w:szCs w:val="20"/>
        </w:rPr>
        <w:t>A favor.</w:t>
      </w:r>
    </w:p>
    <w:p w:rsidR="00E05C72" w:rsidRDefault="00E05C72" w:rsidP="00E05C72">
      <w:pPr>
        <w:jc w:val="both"/>
        <w:rPr>
          <w:rFonts w:ascii="Arial" w:hAnsi="Arial" w:cs="Arial"/>
          <w:sz w:val="20"/>
          <w:szCs w:val="20"/>
        </w:rPr>
      </w:pPr>
    </w:p>
    <w:p w:rsidR="00E05C72" w:rsidRDefault="00E05C72" w:rsidP="00E05C72">
      <w:pPr>
        <w:jc w:val="both"/>
        <w:rPr>
          <w:rFonts w:ascii="Arial" w:hAnsi="Arial" w:cs="Arial"/>
          <w:b/>
          <w:sz w:val="20"/>
          <w:szCs w:val="20"/>
        </w:rPr>
      </w:pPr>
      <w:r>
        <w:rPr>
          <w:rFonts w:ascii="Arial" w:hAnsi="Arial" w:cs="Arial"/>
          <w:b/>
          <w:sz w:val="20"/>
          <w:szCs w:val="20"/>
        </w:rPr>
        <w:t xml:space="preserve">Arq. Héctor Eduardo Ortiz Mariscal, </w:t>
      </w:r>
      <w:r>
        <w:rPr>
          <w:rFonts w:ascii="Arial" w:hAnsi="Arial" w:cs="Arial"/>
          <w:sz w:val="20"/>
          <w:szCs w:val="20"/>
        </w:rPr>
        <w:t xml:space="preserve">Representante </w:t>
      </w:r>
      <w:r>
        <w:rPr>
          <w:rFonts w:ascii="Arial" w:hAnsi="Arial" w:cs="Arial"/>
          <w:color w:val="FF0000"/>
          <w:sz w:val="20"/>
          <w:szCs w:val="20"/>
        </w:rPr>
        <w:t>Suplente</w:t>
      </w:r>
      <w:r>
        <w:rPr>
          <w:rFonts w:ascii="Arial" w:hAnsi="Arial" w:cs="Arial"/>
          <w:sz w:val="20"/>
          <w:szCs w:val="20"/>
        </w:rPr>
        <w:t xml:space="preserve"> del Colegio de Arquitectos del Estado de Jalisco, A.C. </w:t>
      </w:r>
      <w:r>
        <w:rPr>
          <w:rFonts w:ascii="Arial" w:hAnsi="Arial" w:cs="Arial"/>
          <w:b/>
          <w:sz w:val="20"/>
          <w:szCs w:val="20"/>
        </w:rPr>
        <w:t>A favor.</w:t>
      </w:r>
    </w:p>
    <w:p w:rsidR="00E05C72" w:rsidRDefault="00E05C72" w:rsidP="00E05C72">
      <w:pPr>
        <w:jc w:val="both"/>
        <w:rPr>
          <w:rFonts w:ascii="Arial" w:hAnsi="Arial" w:cs="Arial"/>
          <w:b/>
          <w:sz w:val="20"/>
          <w:szCs w:val="20"/>
        </w:rPr>
      </w:pPr>
    </w:p>
    <w:p w:rsidR="00E05C72" w:rsidRDefault="00E05C72" w:rsidP="00E05C72">
      <w:pPr>
        <w:jc w:val="both"/>
        <w:rPr>
          <w:rFonts w:ascii="Arial" w:hAnsi="Arial" w:cs="Arial"/>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 xml:space="preserve">Representante </w:t>
      </w:r>
      <w:r>
        <w:rPr>
          <w:rFonts w:ascii="Arial" w:hAnsi="Arial" w:cs="Arial"/>
          <w:color w:val="FF0000"/>
          <w:sz w:val="20"/>
          <w:szCs w:val="20"/>
        </w:rPr>
        <w:t>Suplente</w:t>
      </w:r>
      <w:r>
        <w:rPr>
          <w:rFonts w:ascii="Arial" w:hAnsi="Arial" w:cs="Arial"/>
          <w:sz w:val="20"/>
          <w:szCs w:val="20"/>
        </w:rPr>
        <w:t xml:space="preserve"> de la Colegio de Ingenieros Civiles del Estado de Jalisco</w:t>
      </w:r>
      <w:r>
        <w:rPr>
          <w:rFonts w:ascii="Arial" w:hAnsi="Arial" w:cs="Arial"/>
          <w:b/>
          <w:sz w:val="20"/>
          <w:szCs w:val="20"/>
        </w:rPr>
        <w:t>. A favor.</w:t>
      </w:r>
    </w:p>
    <w:p w:rsidR="00E05C72" w:rsidRDefault="00E05C72" w:rsidP="00E05C72">
      <w:pPr>
        <w:jc w:val="both"/>
        <w:rPr>
          <w:rFonts w:ascii="Arial" w:hAnsi="Arial" w:cs="Arial"/>
          <w:sz w:val="20"/>
          <w:szCs w:val="20"/>
        </w:rPr>
      </w:pPr>
    </w:p>
    <w:p w:rsidR="00E05C72" w:rsidRDefault="00E05C72" w:rsidP="00E05C72">
      <w:pPr>
        <w:jc w:val="both"/>
        <w:rPr>
          <w:rFonts w:ascii="Arial" w:hAnsi="Arial" w:cs="Arial"/>
          <w:b/>
          <w:color w:val="FF0000"/>
          <w:sz w:val="20"/>
          <w:szCs w:val="20"/>
        </w:rPr>
      </w:pPr>
      <w:r>
        <w:rPr>
          <w:rFonts w:ascii="Arial" w:hAnsi="Arial" w:cs="Arial"/>
          <w:b/>
          <w:sz w:val="20"/>
          <w:szCs w:val="20"/>
        </w:rPr>
        <w:t xml:space="preserve">Ing. Arturo Montufar </w:t>
      </w:r>
      <w:proofErr w:type="spellStart"/>
      <w:r>
        <w:rPr>
          <w:rFonts w:ascii="Arial" w:hAnsi="Arial" w:cs="Arial"/>
          <w:b/>
          <w:sz w:val="20"/>
          <w:szCs w:val="20"/>
        </w:rPr>
        <w:t>Nuñez</w:t>
      </w:r>
      <w:proofErr w:type="spellEnd"/>
      <w:r>
        <w:rPr>
          <w:rFonts w:ascii="Arial" w:hAnsi="Arial" w:cs="Arial"/>
          <w:b/>
          <w:sz w:val="20"/>
          <w:szCs w:val="20"/>
        </w:rPr>
        <w:t xml:space="preserve">, </w:t>
      </w:r>
      <w:r>
        <w:rPr>
          <w:rFonts w:ascii="Arial" w:hAnsi="Arial" w:cs="Arial"/>
          <w:sz w:val="20"/>
          <w:szCs w:val="20"/>
        </w:rPr>
        <w:t>Representante Titular de la Cámara Mexicana de la Industria de la Construcción.</w:t>
      </w:r>
      <w:r>
        <w:rPr>
          <w:rFonts w:ascii="Arial" w:hAnsi="Arial" w:cs="Arial"/>
          <w:color w:val="FF0000"/>
          <w:sz w:val="20"/>
          <w:szCs w:val="20"/>
        </w:rPr>
        <w:t xml:space="preserve"> </w:t>
      </w:r>
      <w:r>
        <w:rPr>
          <w:rFonts w:ascii="Arial" w:hAnsi="Arial" w:cs="Arial"/>
          <w:b/>
          <w:sz w:val="20"/>
          <w:szCs w:val="20"/>
        </w:rPr>
        <w:t>A favor.</w:t>
      </w:r>
    </w:p>
    <w:p w:rsidR="002E2C0B" w:rsidRDefault="002E2C0B">
      <w:pPr>
        <w:jc w:val="both"/>
        <w:rPr>
          <w:rFonts w:ascii="Arial" w:hAnsi="Arial" w:cs="Arial"/>
          <w:sz w:val="20"/>
          <w:szCs w:val="20"/>
          <w:u w:val="single"/>
        </w:rPr>
      </w:pPr>
    </w:p>
    <w:p w:rsidR="002E2C0B" w:rsidRDefault="00E05C72">
      <w:pPr>
        <w:jc w:val="both"/>
        <w:rPr>
          <w:rFonts w:ascii="Arial" w:hAnsi="Arial" w:cs="Arial"/>
          <w:b/>
          <w:sz w:val="20"/>
          <w:szCs w:val="20"/>
          <w:u w:val="single"/>
          <w:lang w:val="es-MX"/>
        </w:rPr>
      </w:pPr>
      <w:r>
        <w:rPr>
          <w:rFonts w:ascii="Arial" w:hAnsi="Arial" w:cs="Arial"/>
          <w:b/>
          <w:sz w:val="20"/>
          <w:szCs w:val="20"/>
        </w:rPr>
        <w:t xml:space="preserve">Lic. Francis Bujaidar Ghoraichy: </w:t>
      </w:r>
      <w:r>
        <w:rPr>
          <w:rFonts w:ascii="Arial" w:hAnsi="Arial" w:cs="Arial"/>
          <w:sz w:val="20"/>
          <w:szCs w:val="20"/>
          <w:u w:val="single"/>
        </w:rPr>
        <w:t xml:space="preserve">queda autorizado por unanimidad con 11 votos a favor (7 titulares y 4 suplentes) para su revisión y estudio detallado </w:t>
      </w:r>
      <w:proofErr w:type="spellStart"/>
      <w:r>
        <w:rPr>
          <w:rFonts w:ascii="Arial" w:hAnsi="Arial" w:cs="Arial"/>
          <w:sz w:val="20"/>
          <w:szCs w:val="20"/>
          <w:u w:val="single"/>
        </w:rPr>
        <w:t>el la</w:t>
      </w:r>
      <w:proofErr w:type="spellEnd"/>
      <w:r>
        <w:rPr>
          <w:rFonts w:ascii="Arial" w:hAnsi="Arial" w:cs="Arial"/>
          <w:sz w:val="20"/>
          <w:szCs w:val="20"/>
          <w:u w:val="single"/>
        </w:rPr>
        <w:t xml:space="preserve"> licitación por invitación restringida número</w:t>
      </w:r>
      <w:r>
        <w:rPr>
          <w:rFonts w:ascii="Arial" w:hAnsi="Arial" w:cs="Arial"/>
          <w:b/>
          <w:sz w:val="20"/>
          <w:u w:val="single"/>
          <w:lang w:val="es-MX"/>
        </w:rPr>
        <w:t xml:space="preserve"> </w:t>
      </w:r>
      <w:r>
        <w:rPr>
          <w:rFonts w:ascii="Arial" w:hAnsi="Arial" w:cs="Arial"/>
          <w:b/>
          <w:sz w:val="20"/>
          <w:szCs w:val="20"/>
          <w:u w:val="single"/>
          <w:lang w:val="es-MX"/>
        </w:rPr>
        <w:t xml:space="preserve">DOPI-MUN-FORTA-BAN-CI-041-2017 </w:t>
      </w:r>
      <w:r>
        <w:rPr>
          <w:rFonts w:ascii="Arial" w:hAnsi="Arial" w:cs="Arial"/>
          <w:sz w:val="20"/>
          <w:szCs w:val="20"/>
          <w:u w:val="single"/>
        </w:rPr>
        <w:t>que tiene por objeto</w:t>
      </w:r>
      <w:r>
        <w:rPr>
          <w:rFonts w:ascii="Arial" w:hAnsi="Arial" w:cs="Arial"/>
          <w:b/>
          <w:sz w:val="20"/>
          <w:szCs w:val="20"/>
          <w:u w:val="single"/>
        </w:rPr>
        <w:t xml:space="preserve"> la </w:t>
      </w:r>
      <w:r>
        <w:rPr>
          <w:rFonts w:ascii="Arial" w:hAnsi="Arial" w:cs="Arial"/>
          <w:b/>
          <w:sz w:val="20"/>
          <w:szCs w:val="20"/>
          <w:u w:val="single"/>
          <w:lang w:val="es-MX"/>
        </w:rPr>
        <w:t>Peatonalización (banquetas y obras de accesibilidad) del área de influencia de escuelas, hospitales, mercados, centros culturales, plazas públicas y clínicas, municipio de Zapopan, Jalisco, Frente 1.</w:t>
      </w:r>
    </w:p>
    <w:p w:rsidR="002E2C0B" w:rsidRDefault="002E2C0B">
      <w:pPr>
        <w:jc w:val="both"/>
        <w:rPr>
          <w:rFonts w:ascii="Arial" w:hAnsi="Arial" w:cs="Arial"/>
          <w:sz w:val="20"/>
          <w:szCs w:val="20"/>
        </w:rPr>
      </w:pPr>
    </w:p>
    <w:p w:rsidR="002E2C0B" w:rsidRDefault="00E05C72">
      <w:pPr>
        <w:jc w:val="both"/>
        <w:rPr>
          <w:rFonts w:ascii="Arial" w:hAnsi="Arial" w:cs="Arial"/>
          <w:b/>
          <w:sz w:val="20"/>
          <w:szCs w:val="20"/>
          <w:u w:val="single"/>
          <w:lang w:val="es-MX"/>
        </w:rPr>
      </w:pPr>
      <w:r>
        <w:rPr>
          <w:rFonts w:ascii="Arial" w:hAnsi="Arial" w:cs="Arial"/>
          <w:sz w:val="20"/>
          <w:szCs w:val="20"/>
        </w:rPr>
        <w:t xml:space="preserve">Hace uso de la voz el </w:t>
      </w:r>
      <w:r>
        <w:rPr>
          <w:rFonts w:ascii="Arial" w:hAnsi="Arial" w:cs="Arial"/>
          <w:b/>
          <w:sz w:val="20"/>
          <w:szCs w:val="20"/>
        </w:rPr>
        <w:t>Ing. David Miguel Zamora Bueno (Secretario técnico)</w:t>
      </w:r>
      <w:r>
        <w:rPr>
          <w:rFonts w:ascii="Arial" w:hAnsi="Arial" w:cs="Arial"/>
          <w:sz w:val="20"/>
          <w:szCs w:val="20"/>
        </w:rPr>
        <w:t xml:space="preserve"> </w:t>
      </w:r>
      <w:r>
        <w:rPr>
          <w:rFonts w:ascii="Arial" w:hAnsi="Arial" w:cs="Arial"/>
          <w:sz w:val="20"/>
          <w:szCs w:val="20"/>
          <w:u w:val="single"/>
        </w:rPr>
        <w:t xml:space="preserve">y continúa con la siguiente Licitación por Invitación Restringida y es la número </w:t>
      </w:r>
      <w:r>
        <w:rPr>
          <w:rFonts w:ascii="Arial" w:hAnsi="Arial" w:cs="Arial"/>
          <w:b/>
          <w:sz w:val="20"/>
          <w:szCs w:val="20"/>
          <w:u w:val="single"/>
          <w:lang w:val="es-MX"/>
        </w:rPr>
        <w:t xml:space="preserve">DOPI-MUN-FORTA-BAN-CI-042-2017 </w:t>
      </w:r>
      <w:r>
        <w:rPr>
          <w:rFonts w:ascii="Arial" w:hAnsi="Arial" w:cs="Arial"/>
          <w:sz w:val="20"/>
          <w:szCs w:val="20"/>
          <w:u w:val="single"/>
        </w:rPr>
        <w:t>que tiene por objeto la</w:t>
      </w:r>
      <w:r>
        <w:rPr>
          <w:rFonts w:ascii="Arial" w:hAnsi="Arial" w:cs="Arial"/>
          <w:b/>
          <w:sz w:val="20"/>
          <w:szCs w:val="20"/>
          <w:u w:val="single"/>
        </w:rPr>
        <w:t xml:space="preserve"> </w:t>
      </w:r>
      <w:r>
        <w:rPr>
          <w:rFonts w:ascii="Arial" w:hAnsi="Arial" w:cs="Arial"/>
          <w:b/>
          <w:sz w:val="20"/>
          <w:szCs w:val="20"/>
          <w:u w:val="single"/>
          <w:lang w:val="es-MX"/>
        </w:rPr>
        <w:t>Peatonalización (banquetas y obras de accesibilidad) del área de influencia de escuelas, hospitales, mercados, centros culturales, plazas públicas y clínicas, municipio de Zapopan, Jalisco, Frente 2.</w:t>
      </w:r>
    </w:p>
    <w:p w:rsidR="00AD42BE" w:rsidRPr="00AD42BE" w:rsidRDefault="00AD42BE" w:rsidP="00AD42BE">
      <w:pPr>
        <w:jc w:val="center"/>
        <w:rPr>
          <w:rFonts w:ascii="Arial" w:hAnsi="Arial" w:cs="Arial"/>
          <w:b/>
          <w:sz w:val="20"/>
          <w:szCs w:val="20"/>
          <w:lang w:val="es-MX"/>
        </w:rPr>
      </w:pPr>
      <w:r w:rsidRPr="00AD42BE">
        <w:rPr>
          <w:rFonts w:ascii="Arial" w:hAnsi="Arial" w:cs="Arial"/>
          <w:b/>
          <w:sz w:val="20"/>
          <w:szCs w:val="20"/>
          <w:lang w:val="es-MX"/>
        </w:rPr>
        <w:t xml:space="preserve">Recurso Municipal </w:t>
      </w:r>
      <w:proofErr w:type="spellStart"/>
      <w:r w:rsidRPr="00AD42BE">
        <w:rPr>
          <w:rFonts w:ascii="Arial" w:hAnsi="Arial" w:cs="Arial"/>
          <w:b/>
          <w:sz w:val="20"/>
          <w:szCs w:val="20"/>
          <w:lang w:val="es-MX"/>
        </w:rPr>
        <w:t>Fortamun</w:t>
      </w:r>
      <w:proofErr w:type="spellEnd"/>
      <w:r w:rsidRPr="00AD42BE">
        <w:rPr>
          <w:rFonts w:ascii="Arial" w:hAnsi="Arial" w:cs="Arial"/>
          <w:b/>
          <w:sz w:val="20"/>
          <w:szCs w:val="20"/>
          <w:lang w:val="es-MX"/>
        </w:rPr>
        <w:t xml:space="preserve"> 2017</w:t>
      </w:r>
    </w:p>
    <w:p w:rsidR="002E2C0B" w:rsidRDefault="002E2C0B">
      <w:pPr>
        <w:jc w:val="both"/>
        <w:rPr>
          <w:rFonts w:ascii="Arial" w:hAnsi="Arial" w:cs="Arial"/>
          <w:b/>
          <w:sz w:val="20"/>
          <w:szCs w:val="20"/>
          <w:lang w:val="es-MX"/>
        </w:rPr>
      </w:pPr>
    </w:p>
    <w:tbl>
      <w:tblPr>
        <w:tblStyle w:val="Tablaconcuadrcula65"/>
        <w:tblW w:w="8907" w:type="dxa"/>
        <w:jc w:val="center"/>
        <w:tblLook w:val="04A0" w:firstRow="1" w:lastRow="0" w:firstColumn="1" w:lastColumn="0" w:noHBand="0" w:noVBand="1"/>
      </w:tblPr>
      <w:tblGrid>
        <w:gridCol w:w="3252"/>
        <w:gridCol w:w="5655"/>
      </w:tblGrid>
      <w:tr w:rsidR="002E2C0B">
        <w:trPr>
          <w:jc w:val="center"/>
        </w:trPr>
        <w:tc>
          <w:tcPr>
            <w:tcW w:w="3252" w:type="dxa"/>
            <w:shd w:val="clear" w:color="auto" w:fill="A6A6A6" w:themeFill="background1" w:themeFillShade="A6"/>
          </w:tcPr>
          <w:p w:rsidR="002E2C0B" w:rsidRDefault="00E05C72">
            <w:pPr>
              <w:contextualSpacing/>
              <w:jc w:val="center"/>
              <w:rPr>
                <w:rFonts w:eastAsiaTheme="minorEastAsia" w:cstheme="majorHAnsi"/>
                <w:b/>
                <w:color w:val="FFFFFF" w:themeColor="background1"/>
                <w:sz w:val="20"/>
                <w:szCs w:val="20"/>
                <w:lang w:val="es-MX"/>
              </w:rPr>
            </w:pPr>
            <w:r>
              <w:rPr>
                <w:rFonts w:eastAsiaTheme="minorEastAsia" w:cstheme="majorHAnsi"/>
                <w:b/>
                <w:color w:val="FFFFFF" w:themeColor="background1"/>
                <w:sz w:val="20"/>
                <w:szCs w:val="20"/>
                <w:lang w:val="es-MX"/>
              </w:rPr>
              <w:t>NO. DE CONTRATO</w:t>
            </w:r>
          </w:p>
        </w:tc>
        <w:tc>
          <w:tcPr>
            <w:tcW w:w="5655" w:type="dxa"/>
            <w:shd w:val="clear" w:color="auto" w:fill="A6A6A6" w:themeFill="background1" w:themeFillShade="A6"/>
          </w:tcPr>
          <w:p w:rsidR="002E2C0B" w:rsidRDefault="00E05C72">
            <w:pPr>
              <w:contextualSpacing/>
              <w:jc w:val="center"/>
              <w:rPr>
                <w:rFonts w:eastAsiaTheme="minorEastAsia" w:cstheme="majorHAnsi"/>
                <w:b/>
                <w:color w:val="FFFFFF" w:themeColor="background1"/>
                <w:sz w:val="20"/>
                <w:szCs w:val="20"/>
                <w:lang w:val="es-MX"/>
              </w:rPr>
            </w:pPr>
            <w:r>
              <w:rPr>
                <w:rFonts w:eastAsiaTheme="minorEastAsia" w:cstheme="majorHAnsi"/>
                <w:b/>
                <w:color w:val="FFFFFF" w:themeColor="background1"/>
                <w:sz w:val="20"/>
                <w:szCs w:val="20"/>
                <w:lang w:val="es-MX"/>
              </w:rPr>
              <w:t>DESCRIPCIÓN DE LA OBRA</w:t>
            </w:r>
          </w:p>
        </w:tc>
      </w:tr>
      <w:tr w:rsidR="002E2C0B">
        <w:trPr>
          <w:jc w:val="center"/>
        </w:trPr>
        <w:tc>
          <w:tcPr>
            <w:tcW w:w="3252" w:type="dxa"/>
            <w:vAlign w:val="center"/>
          </w:tcPr>
          <w:p w:rsidR="002E2C0B" w:rsidRDefault="00E05C72">
            <w:pPr>
              <w:contextualSpacing/>
              <w:jc w:val="center"/>
              <w:rPr>
                <w:rFonts w:eastAsiaTheme="minorEastAsia" w:cstheme="majorHAnsi"/>
                <w:sz w:val="20"/>
                <w:szCs w:val="20"/>
                <w:lang w:val="es-MX"/>
              </w:rPr>
            </w:pPr>
            <w:r>
              <w:rPr>
                <w:rFonts w:eastAsiaTheme="minorEastAsia" w:cstheme="majorHAnsi"/>
                <w:sz w:val="20"/>
                <w:szCs w:val="20"/>
                <w:lang w:val="es-MX"/>
              </w:rPr>
              <w:t>DOPI-MUN-FORTA-BAN-CI-042-2017</w:t>
            </w:r>
          </w:p>
        </w:tc>
        <w:tc>
          <w:tcPr>
            <w:tcW w:w="5655" w:type="dxa"/>
          </w:tcPr>
          <w:p w:rsidR="002E2C0B" w:rsidRDefault="00E05C72">
            <w:pPr>
              <w:contextualSpacing/>
              <w:jc w:val="both"/>
              <w:rPr>
                <w:rFonts w:eastAsiaTheme="minorEastAsia" w:cstheme="majorHAnsi"/>
                <w:sz w:val="20"/>
                <w:szCs w:val="20"/>
                <w:lang w:val="es-MX"/>
              </w:rPr>
            </w:pPr>
            <w:r>
              <w:rPr>
                <w:rFonts w:eastAsiaTheme="minorEastAsia" w:cstheme="majorHAnsi"/>
                <w:sz w:val="20"/>
                <w:szCs w:val="20"/>
                <w:lang w:val="es-MX"/>
              </w:rPr>
              <w:t>Peatonalización (banquetas y obras de accesibilidad) del área de influencia de escuelas, hospitales, mercados, centros culturales, plazas públicas y clínicas, municipio de Zapopan, Jalisco, Frente 2.</w:t>
            </w:r>
          </w:p>
        </w:tc>
      </w:tr>
    </w:tbl>
    <w:p w:rsidR="002E2C0B" w:rsidRDefault="002E2C0B">
      <w:pPr>
        <w:jc w:val="both"/>
        <w:rPr>
          <w:rFonts w:ascii="Arial" w:hAnsi="Arial" w:cs="Arial"/>
          <w:sz w:val="20"/>
          <w:szCs w:val="20"/>
          <w:lang w:val="es-ES_tradnl"/>
        </w:rPr>
      </w:pPr>
    </w:p>
    <w:p w:rsidR="002E2C0B" w:rsidRDefault="002E2C0B">
      <w:pPr>
        <w:jc w:val="both"/>
        <w:rPr>
          <w:rFonts w:ascii="Arial" w:hAnsi="Arial" w:cs="Arial"/>
          <w:sz w:val="20"/>
          <w:szCs w:val="20"/>
        </w:rPr>
      </w:pPr>
    </w:p>
    <w:p w:rsidR="002E2C0B" w:rsidRDefault="00E05C72">
      <w:pPr>
        <w:jc w:val="both"/>
        <w:rPr>
          <w:rFonts w:ascii="Arial" w:hAnsi="Arial" w:cs="Arial"/>
          <w:sz w:val="20"/>
          <w:szCs w:val="20"/>
          <w:u w:val="single"/>
        </w:rPr>
      </w:pPr>
      <w:r>
        <w:rPr>
          <w:rFonts w:ascii="Arial" w:hAnsi="Arial" w:cs="Arial"/>
          <w:sz w:val="20"/>
          <w:szCs w:val="20"/>
          <w:u w:val="single"/>
        </w:rPr>
        <w:t>S</w:t>
      </w:r>
      <w:r>
        <w:rPr>
          <w:rFonts w:ascii="Arial" w:hAnsi="Arial" w:cs="Arial"/>
          <w:sz w:val="20"/>
          <w:szCs w:val="20"/>
          <w:u w:val="single"/>
          <w:lang w:val="es-MX"/>
        </w:rPr>
        <w:t>e invitaron a 5 empresas para participar las cuales las mismas están presentes y son las siguientes:</w:t>
      </w:r>
    </w:p>
    <w:p w:rsidR="002E2C0B" w:rsidRDefault="002E2C0B">
      <w:pPr>
        <w:jc w:val="both"/>
        <w:rPr>
          <w:rFonts w:ascii="Arial" w:hAnsi="Arial" w:cs="Arial"/>
          <w:sz w:val="20"/>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2"/>
        <w:gridCol w:w="5427"/>
        <w:gridCol w:w="3990"/>
      </w:tblGrid>
      <w:tr w:rsidR="002E2C0B">
        <w:trPr>
          <w:trHeight w:val="258"/>
          <w:jc w:val="center"/>
        </w:trPr>
        <w:tc>
          <w:tcPr>
            <w:tcW w:w="692" w:type="dxa"/>
            <w:shd w:val="clear" w:color="auto" w:fill="A6A6A6"/>
            <w:vAlign w:val="center"/>
            <w:hideMark/>
          </w:tcPr>
          <w:p w:rsidR="002E2C0B" w:rsidRDefault="00E05C72">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NO.</w:t>
            </w:r>
          </w:p>
        </w:tc>
        <w:tc>
          <w:tcPr>
            <w:tcW w:w="5427" w:type="dxa"/>
            <w:shd w:val="clear" w:color="auto" w:fill="A6A6A6"/>
            <w:vAlign w:val="center"/>
            <w:hideMark/>
          </w:tcPr>
          <w:p w:rsidR="002E2C0B" w:rsidRDefault="00E05C72">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EMPRESA Y/O PERSONA FÍSICA</w:t>
            </w:r>
          </w:p>
        </w:tc>
        <w:tc>
          <w:tcPr>
            <w:tcW w:w="3990" w:type="dxa"/>
            <w:shd w:val="clear" w:color="auto" w:fill="A6A6A6"/>
            <w:vAlign w:val="center"/>
            <w:hideMark/>
          </w:tcPr>
          <w:p w:rsidR="002E2C0B" w:rsidRDefault="00E05C72">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DOCUMENTACIÓN</w:t>
            </w:r>
          </w:p>
        </w:tc>
      </w:tr>
      <w:tr w:rsidR="002E2C0B">
        <w:trPr>
          <w:trHeight w:val="315"/>
          <w:jc w:val="center"/>
        </w:trPr>
        <w:tc>
          <w:tcPr>
            <w:tcW w:w="692" w:type="dxa"/>
            <w:vAlign w:val="center"/>
          </w:tcPr>
          <w:p w:rsidR="002E2C0B" w:rsidRDefault="00E05C72">
            <w:pPr>
              <w:jc w:val="center"/>
              <w:rPr>
                <w:rFonts w:ascii="Calibri" w:hAnsi="Calibri"/>
                <w:color w:val="000000"/>
                <w:sz w:val="18"/>
                <w:szCs w:val="18"/>
                <w:lang w:val="es-MX" w:eastAsia="es-MX"/>
              </w:rPr>
            </w:pPr>
            <w:r>
              <w:rPr>
                <w:rFonts w:ascii="Calibri" w:hAnsi="Calibri"/>
                <w:color w:val="000000"/>
                <w:sz w:val="18"/>
                <w:szCs w:val="18"/>
                <w:lang w:val="es-MX" w:eastAsia="es-MX"/>
              </w:rPr>
              <w:t>1</w:t>
            </w:r>
          </w:p>
        </w:tc>
        <w:tc>
          <w:tcPr>
            <w:tcW w:w="5427" w:type="dxa"/>
            <w:vAlign w:val="center"/>
          </w:tcPr>
          <w:p w:rsidR="002E2C0B" w:rsidRDefault="00E05C72">
            <w:pPr>
              <w:ind w:right="-376"/>
              <w:rPr>
                <w:rFonts w:ascii="Calibri" w:hAnsi="Calibri"/>
                <w:sz w:val="22"/>
                <w:szCs w:val="22"/>
                <w:lang w:val="es-MX"/>
              </w:rPr>
            </w:pPr>
            <w:r>
              <w:rPr>
                <w:rFonts w:ascii="Calibri" w:hAnsi="Calibri"/>
                <w:sz w:val="22"/>
                <w:szCs w:val="22"/>
                <w:lang w:val="es-MX"/>
              </w:rPr>
              <w:t>A. &amp; G. URBANIZADORA, S.A. DE C.V.</w:t>
            </w:r>
          </w:p>
        </w:tc>
        <w:tc>
          <w:tcPr>
            <w:tcW w:w="3990" w:type="dxa"/>
            <w:vAlign w:val="center"/>
          </w:tcPr>
          <w:p w:rsidR="002E2C0B" w:rsidRDefault="00E05C72">
            <w:pPr>
              <w:jc w:val="center"/>
              <w:rPr>
                <w:rFonts w:ascii="Arial" w:hAnsi="Arial"/>
                <w:sz w:val="20"/>
                <w:szCs w:val="20"/>
                <w:lang w:val="es-MX"/>
              </w:rPr>
            </w:pPr>
            <w:r>
              <w:rPr>
                <w:rFonts w:ascii="Calibri" w:hAnsi="Calibri"/>
                <w:color w:val="000000"/>
                <w:sz w:val="18"/>
                <w:szCs w:val="18"/>
                <w:lang w:val="es-MX" w:eastAsia="es-MX"/>
              </w:rPr>
              <w:t>SE PRESENTA</w:t>
            </w:r>
          </w:p>
        </w:tc>
      </w:tr>
      <w:tr w:rsidR="002E2C0B">
        <w:trPr>
          <w:trHeight w:val="315"/>
          <w:jc w:val="center"/>
        </w:trPr>
        <w:tc>
          <w:tcPr>
            <w:tcW w:w="692" w:type="dxa"/>
            <w:vAlign w:val="center"/>
          </w:tcPr>
          <w:p w:rsidR="002E2C0B" w:rsidRDefault="00E05C72">
            <w:pPr>
              <w:jc w:val="center"/>
              <w:rPr>
                <w:rFonts w:ascii="Calibri" w:hAnsi="Calibri"/>
                <w:color w:val="000000"/>
                <w:sz w:val="18"/>
                <w:szCs w:val="18"/>
                <w:lang w:val="es-MX" w:eastAsia="es-MX"/>
              </w:rPr>
            </w:pPr>
            <w:r>
              <w:rPr>
                <w:rFonts w:ascii="Calibri" w:hAnsi="Calibri"/>
                <w:color w:val="000000"/>
                <w:sz w:val="18"/>
                <w:szCs w:val="18"/>
                <w:lang w:val="es-MX" w:eastAsia="es-MX"/>
              </w:rPr>
              <w:t>2</w:t>
            </w:r>
          </w:p>
        </w:tc>
        <w:tc>
          <w:tcPr>
            <w:tcW w:w="5427" w:type="dxa"/>
            <w:vAlign w:val="center"/>
          </w:tcPr>
          <w:p w:rsidR="002E2C0B" w:rsidRDefault="00E05C72">
            <w:pPr>
              <w:ind w:right="-376"/>
              <w:rPr>
                <w:rFonts w:ascii="Calibri" w:hAnsi="Calibri"/>
                <w:sz w:val="22"/>
                <w:szCs w:val="22"/>
                <w:lang w:val="es-MX"/>
              </w:rPr>
            </w:pPr>
            <w:r>
              <w:rPr>
                <w:rFonts w:ascii="Calibri" w:hAnsi="Calibri"/>
                <w:sz w:val="22"/>
                <w:szCs w:val="22"/>
                <w:lang w:val="es-MX"/>
              </w:rPr>
              <w:t>INMOBILIARIA BOCHUM, S. DE R.L. DE C.V.</w:t>
            </w:r>
          </w:p>
        </w:tc>
        <w:tc>
          <w:tcPr>
            <w:tcW w:w="3990" w:type="dxa"/>
            <w:vAlign w:val="center"/>
          </w:tcPr>
          <w:p w:rsidR="002E2C0B" w:rsidRDefault="00E05C72">
            <w:pPr>
              <w:jc w:val="center"/>
              <w:rPr>
                <w:rFonts w:ascii="Arial" w:hAnsi="Arial"/>
                <w:b/>
                <w:sz w:val="20"/>
                <w:szCs w:val="20"/>
                <w:lang w:val="es-MX"/>
              </w:rPr>
            </w:pPr>
            <w:r>
              <w:rPr>
                <w:rFonts w:ascii="Calibri" w:hAnsi="Calibri"/>
                <w:color w:val="000000"/>
                <w:sz w:val="18"/>
                <w:szCs w:val="18"/>
                <w:lang w:val="es-MX" w:eastAsia="es-MX"/>
              </w:rPr>
              <w:t>SE PRESENTA</w:t>
            </w:r>
          </w:p>
        </w:tc>
      </w:tr>
      <w:tr w:rsidR="002E2C0B">
        <w:trPr>
          <w:trHeight w:val="315"/>
          <w:jc w:val="center"/>
        </w:trPr>
        <w:tc>
          <w:tcPr>
            <w:tcW w:w="692" w:type="dxa"/>
            <w:vAlign w:val="center"/>
          </w:tcPr>
          <w:p w:rsidR="002E2C0B" w:rsidRDefault="00E05C72">
            <w:pPr>
              <w:jc w:val="center"/>
              <w:rPr>
                <w:rFonts w:ascii="Calibri" w:hAnsi="Calibri"/>
                <w:color w:val="000000"/>
                <w:sz w:val="18"/>
                <w:szCs w:val="18"/>
                <w:lang w:val="es-MX" w:eastAsia="es-MX"/>
              </w:rPr>
            </w:pPr>
            <w:r>
              <w:rPr>
                <w:rFonts w:ascii="Calibri" w:hAnsi="Calibri"/>
                <w:color w:val="000000"/>
                <w:sz w:val="18"/>
                <w:szCs w:val="18"/>
                <w:lang w:val="es-MX" w:eastAsia="es-MX"/>
              </w:rPr>
              <w:t>3</w:t>
            </w:r>
          </w:p>
        </w:tc>
        <w:tc>
          <w:tcPr>
            <w:tcW w:w="5427" w:type="dxa"/>
            <w:tcBorders>
              <w:bottom w:val="single" w:sz="4" w:space="0" w:color="auto"/>
            </w:tcBorders>
            <w:vAlign w:val="center"/>
          </w:tcPr>
          <w:p w:rsidR="002E2C0B" w:rsidRDefault="00E05C72">
            <w:pPr>
              <w:ind w:right="-376"/>
              <w:rPr>
                <w:rFonts w:ascii="Calibri" w:hAnsi="Calibri"/>
                <w:sz w:val="22"/>
                <w:szCs w:val="22"/>
                <w:lang w:val="es-MX"/>
              </w:rPr>
            </w:pPr>
            <w:r>
              <w:rPr>
                <w:rFonts w:ascii="Calibri" w:hAnsi="Calibri"/>
                <w:sz w:val="22"/>
                <w:szCs w:val="22"/>
                <w:lang w:val="es-MX"/>
              </w:rPr>
              <w:t>CONSTRUCCIONES ANAYARI, S.A. DE C.V.</w:t>
            </w:r>
          </w:p>
        </w:tc>
        <w:tc>
          <w:tcPr>
            <w:tcW w:w="3990" w:type="dxa"/>
            <w:vAlign w:val="center"/>
          </w:tcPr>
          <w:p w:rsidR="002E2C0B" w:rsidRDefault="00E05C72">
            <w:pPr>
              <w:jc w:val="center"/>
              <w:rPr>
                <w:rFonts w:ascii="Arial" w:hAnsi="Arial"/>
                <w:sz w:val="20"/>
                <w:szCs w:val="20"/>
                <w:lang w:val="es-MX"/>
              </w:rPr>
            </w:pPr>
            <w:r>
              <w:rPr>
                <w:rFonts w:ascii="Calibri" w:hAnsi="Calibri"/>
                <w:color w:val="000000"/>
                <w:sz w:val="18"/>
                <w:szCs w:val="18"/>
                <w:lang w:val="es-MX" w:eastAsia="es-MX"/>
              </w:rPr>
              <w:t>SE PRESENTA</w:t>
            </w:r>
          </w:p>
        </w:tc>
      </w:tr>
      <w:tr w:rsidR="002E2C0B">
        <w:trPr>
          <w:trHeight w:val="315"/>
          <w:jc w:val="center"/>
        </w:trPr>
        <w:tc>
          <w:tcPr>
            <w:tcW w:w="692" w:type="dxa"/>
            <w:vAlign w:val="center"/>
          </w:tcPr>
          <w:p w:rsidR="002E2C0B" w:rsidRDefault="00E05C72">
            <w:pPr>
              <w:jc w:val="center"/>
              <w:rPr>
                <w:rFonts w:ascii="Calibri" w:hAnsi="Calibri"/>
                <w:color w:val="000000"/>
                <w:sz w:val="18"/>
                <w:szCs w:val="18"/>
                <w:lang w:val="es-MX" w:eastAsia="es-MX"/>
              </w:rPr>
            </w:pPr>
            <w:r>
              <w:rPr>
                <w:rFonts w:ascii="Calibri" w:hAnsi="Calibri"/>
                <w:color w:val="000000"/>
                <w:sz w:val="18"/>
                <w:szCs w:val="18"/>
                <w:lang w:val="es-MX" w:eastAsia="es-MX"/>
              </w:rPr>
              <w:t>4</w:t>
            </w:r>
          </w:p>
        </w:tc>
        <w:tc>
          <w:tcPr>
            <w:tcW w:w="5427" w:type="dxa"/>
            <w:tcBorders>
              <w:top w:val="single" w:sz="4" w:space="0" w:color="auto"/>
              <w:left w:val="single" w:sz="4" w:space="0" w:color="auto"/>
              <w:bottom w:val="single" w:sz="4" w:space="0" w:color="auto"/>
              <w:right w:val="single" w:sz="4" w:space="0" w:color="auto"/>
            </w:tcBorders>
            <w:vAlign w:val="center"/>
          </w:tcPr>
          <w:p w:rsidR="002E2C0B" w:rsidRDefault="00E05C72">
            <w:pPr>
              <w:ind w:right="-376"/>
              <w:rPr>
                <w:rFonts w:ascii="Calibri" w:hAnsi="Calibri" w:cs="Calibri"/>
                <w:bCs/>
                <w:sz w:val="22"/>
                <w:szCs w:val="22"/>
                <w:lang w:val="es-MX"/>
              </w:rPr>
            </w:pPr>
            <w:r>
              <w:rPr>
                <w:rFonts w:ascii="Calibri" w:hAnsi="Calibri" w:cs="Calibri"/>
                <w:bCs/>
                <w:sz w:val="22"/>
                <w:szCs w:val="22"/>
                <w:lang w:val="es-MX"/>
              </w:rPr>
              <w:t>DISTRIBUIDORA CORALCO, S.A. DE C.V.</w:t>
            </w:r>
          </w:p>
        </w:tc>
        <w:tc>
          <w:tcPr>
            <w:tcW w:w="3990" w:type="dxa"/>
            <w:vAlign w:val="center"/>
          </w:tcPr>
          <w:p w:rsidR="002E2C0B" w:rsidRDefault="00E05C72">
            <w:pPr>
              <w:jc w:val="center"/>
              <w:rPr>
                <w:rFonts w:ascii="Arial" w:hAnsi="Arial"/>
                <w:sz w:val="20"/>
                <w:szCs w:val="20"/>
                <w:lang w:val="es-MX"/>
              </w:rPr>
            </w:pPr>
            <w:r>
              <w:rPr>
                <w:rFonts w:ascii="Calibri" w:hAnsi="Calibri"/>
                <w:color w:val="000000"/>
                <w:sz w:val="18"/>
                <w:szCs w:val="18"/>
                <w:lang w:val="es-MX" w:eastAsia="es-MX"/>
              </w:rPr>
              <w:t>SE PRESENTA</w:t>
            </w:r>
          </w:p>
        </w:tc>
      </w:tr>
      <w:tr w:rsidR="002E2C0B">
        <w:trPr>
          <w:trHeight w:val="315"/>
          <w:jc w:val="center"/>
        </w:trPr>
        <w:tc>
          <w:tcPr>
            <w:tcW w:w="692" w:type="dxa"/>
            <w:vAlign w:val="center"/>
          </w:tcPr>
          <w:p w:rsidR="002E2C0B" w:rsidRDefault="00E05C72">
            <w:pPr>
              <w:jc w:val="center"/>
              <w:rPr>
                <w:rFonts w:ascii="Calibri" w:hAnsi="Calibri"/>
                <w:color w:val="000000"/>
                <w:sz w:val="18"/>
                <w:szCs w:val="18"/>
                <w:lang w:val="es-MX" w:eastAsia="es-MX"/>
              </w:rPr>
            </w:pPr>
            <w:r>
              <w:rPr>
                <w:rFonts w:ascii="Calibri" w:hAnsi="Calibri"/>
                <w:color w:val="000000"/>
                <w:sz w:val="18"/>
                <w:szCs w:val="18"/>
                <w:lang w:val="es-MX" w:eastAsia="es-MX"/>
              </w:rPr>
              <w:t>5</w:t>
            </w:r>
          </w:p>
        </w:tc>
        <w:tc>
          <w:tcPr>
            <w:tcW w:w="5427" w:type="dxa"/>
            <w:tcBorders>
              <w:top w:val="single" w:sz="4" w:space="0" w:color="auto"/>
              <w:left w:val="single" w:sz="4" w:space="0" w:color="auto"/>
              <w:bottom w:val="single" w:sz="4" w:space="0" w:color="auto"/>
              <w:right w:val="single" w:sz="4" w:space="0" w:color="auto"/>
            </w:tcBorders>
            <w:vAlign w:val="center"/>
          </w:tcPr>
          <w:p w:rsidR="002E2C0B" w:rsidRDefault="00E05C72">
            <w:pPr>
              <w:ind w:right="-376"/>
              <w:rPr>
                <w:rFonts w:ascii="Calibri" w:hAnsi="Calibri"/>
                <w:sz w:val="22"/>
                <w:szCs w:val="22"/>
                <w:lang w:val="es-MX"/>
              </w:rPr>
            </w:pPr>
            <w:r>
              <w:rPr>
                <w:rFonts w:ascii="Calibri" w:hAnsi="Calibri"/>
                <w:sz w:val="22"/>
                <w:szCs w:val="22"/>
                <w:lang w:val="es-MX"/>
              </w:rPr>
              <w:t>GA URBANIZACIÓN, S.A. DE C.V.</w:t>
            </w:r>
          </w:p>
        </w:tc>
        <w:tc>
          <w:tcPr>
            <w:tcW w:w="3990" w:type="dxa"/>
            <w:vAlign w:val="center"/>
          </w:tcPr>
          <w:p w:rsidR="002E2C0B" w:rsidRDefault="00E05C72">
            <w:pPr>
              <w:jc w:val="center"/>
              <w:rPr>
                <w:rFonts w:ascii="Calibri" w:hAnsi="Calibri"/>
                <w:color w:val="000000"/>
                <w:sz w:val="18"/>
                <w:szCs w:val="18"/>
                <w:lang w:val="es-MX" w:eastAsia="es-MX"/>
              </w:rPr>
            </w:pPr>
            <w:r>
              <w:rPr>
                <w:rFonts w:ascii="Calibri" w:hAnsi="Calibri"/>
                <w:color w:val="000000"/>
                <w:sz w:val="18"/>
                <w:szCs w:val="18"/>
                <w:lang w:val="es-MX" w:eastAsia="es-MX"/>
              </w:rPr>
              <w:t>SE PRESENTA</w:t>
            </w:r>
          </w:p>
        </w:tc>
      </w:tr>
    </w:tbl>
    <w:p w:rsidR="002E2C0B" w:rsidRDefault="002E2C0B">
      <w:pPr>
        <w:jc w:val="both"/>
        <w:rPr>
          <w:rFonts w:ascii="Arial" w:hAnsi="Arial" w:cs="Arial"/>
          <w:sz w:val="20"/>
          <w:szCs w:val="20"/>
        </w:rPr>
      </w:pPr>
    </w:p>
    <w:p w:rsidR="002E2C0B" w:rsidRDefault="00E05C72">
      <w:pPr>
        <w:jc w:val="both"/>
        <w:rPr>
          <w:rFonts w:ascii="Arial" w:hAnsi="Arial" w:cs="Arial"/>
          <w:b/>
          <w:color w:val="000000"/>
          <w:sz w:val="18"/>
          <w:szCs w:val="18"/>
          <w:lang w:val="es-MX" w:eastAsia="es-MX"/>
        </w:rPr>
      </w:pPr>
      <w:r>
        <w:rPr>
          <w:rFonts w:ascii="Arial" w:hAnsi="Arial" w:cs="Arial"/>
          <w:b/>
          <w:sz w:val="20"/>
          <w:szCs w:val="20"/>
        </w:rPr>
        <w:t xml:space="preserve">Lic. Francis Bujaidar Ghoraichy: </w:t>
      </w:r>
      <w:r>
        <w:rPr>
          <w:rFonts w:ascii="Arial" w:hAnsi="Arial" w:cs="Arial"/>
          <w:sz w:val="20"/>
          <w:szCs w:val="20"/>
          <w:u w:val="single"/>
        </w:rPr>
        <w:t xml:space="preserve">Se </w:t>
      </w:r>
      <w:r>
        <w:rPr>
          <w:rFonts w:ascii="Arial" w:hAnsi="Arial" w:cs="Arial"/>
          <w:b/>
          <w:sz w:val="20"/>
          <w:szCs w:val="20"/>
          <w:u w:val="single"/>
        </w:rPr>
        <w:t>rechaza la propuesta</w:t>
      </w:r>
      <w:r>
        <w:rPr>
          <w:rFonts w:ascii="Arial" w:hAnsi="Arial" w:cs="Arial"/>
          <w:sz w:val="20"/>
          <w:szCs w:val="20"/>
          <w:u w:val="single"/>
        </w:rPr>
        <w:t xml:space="preserve"> de la empresa </w:t>
      </w:r>
      <w:r>
        <w:rPr>
          <w:rFonts w:ascii="Arial" w:hAnsi="Arial" w:cs="Arial"/>
          <w:b/>
          <w:sz w:val="20"/>
          <w:szCs w:val="20"/>
          <w:u w:val="single"/>
        </w:rPr>
        <w:t xml:space="preserve">Distribuidora </w:t>
      </w:r>
      <w:proofErr w:type="spellStart"/>
      <w:r>
        <w:rPr>
          <w:rFonts w:ascii="Arial" w:hAnsi="Arial" w:cs="Arial"/>
          <w:b/>
          <w:sz w:val="20"/>
          <w:szCs w:val="20"/>
          <w:u w:val="single"/>
        </w:rPr>
        <w:t>Coralco</w:t>
      </w:r>
      <w:proofErr w:type="spellEnd"/>
      <w:r>
        <w:rPr>
          <w:rFonts w:ascii="Arial" w:hAnsi="Arial" w:cs="Arial"/>
          <w:b/>
          <w:sz w:val="20"/>
          <w:szCs w:val="20"/>
          <w:u w:val="single"/>
          <w:lang w:val="es-MX"/>
        </w:rPr>
        <w:t>, S.A. de C.V.</w:t>
      </w:r>
      <w:r>
        <w:rPr>
          <w:rFonts w:ascii="Arial" w:hAnsi="Arial" w:cs="Arial"/>
          <w:sz w:val="20"/>
          <w:szCs w:val="20"/>
          <w:u w:val="single"/>
        </w:rPr>
        <w:t xml:space="preserve">, ya que cumple con su propuesta técnica y en su propuesta económica </w:t>
      </w:r>
      <w:r>
        <w:rPr>
          <w:rFonts w:ascii="Arial" w:hAnsi="Arial" w:cs="Arial"/>
          <w:b/>
          <w:color w:val="000000"/>
          <w:sz w:val="18"/>
          <w:szCs w:val="18"/>
          <w:lang w:val="es-MX" w:eastAsia="es-MX"/>
        </w:rPr>
        <w:t>(NO PRESENTA EL DOCUMENTO PE 2 “CARTA COMPROMISO DE LA PROPOSICIÓN)</w:t>
      </w:r>
      <w:r w:rsidR="004D1099">
        <w:rPr>
          <w:rFonts w:ascii="Arial" w:hAnsi="Arial" w:cs="Arial"/>
          <w:b/>
          <w:color w:val="000000"/>
          <w:sz w:val="18"/>
          <w:szCs w:val="18"/>
          <w:lang w:val="es-MX" w:eastAsia="es-MX"/>
        </w:rPr>
        <w:t>.</w:t>
      </w:r>
    </w:p>
    <w:p w:rsidR="002E2C0B" w:rsidRDefault="002E2C0B">
      <w:pPr>
        <w:jc w:val="both"/>
        <w:rPr>
          <w:rFonts w:ascii="Arial" w:hAnsi="Arial" w:cs="Arial"/>
          <w:b/>
          <w:color w:val="000000"/>
          <w:sz w:val="18"/>
          <w:szCs w:val="18"/>
          <w:lang w:val="es-MX" w:eastAsia="es-MX"/>
        </w:rPr>
      </w:pPr>
    </w:p>
    <w:p w:rsidR="002E2C0B" w:rsidRDefault="00E05C72">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 xml:space="preserve">Construcciones </w:t>
      </w:r>
      <w:proofErr w:type="spellStart"/>
      <w:r>
        <w:rPr>
          <w:rFonts w:ascii="Arial" w:hAnsi="Arial" w:cs="Arial"/>
          <w:b/>
          <w:sz w:val="20"/>
          <w:szCs w:val="20"/>
          <w:u w:val="single"/>
        </w:rPr>
        <w:t>Anayari</w:t>
      </w:r>
      <w:proofErr w:type="spellEnd"/>
      <w:r>
        <w:rPr>
          <w:rFonts w:ascii="Arial" w:hAnsi="Arial" w:cs="Arial"/>
          <w:b/>
          <w:sz w:val="20"/>
          <w:szCs w:val="20"/>
          <w:u w:val="single"/>
          <w:lang w:val="es-MX"/>
        </w:rPr>
        <w:t xml:space="preserve">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lang w:val="es-MX"/>
        </w:rPr>
        <w:t xml:space="preserve">$2´811,224.03 </w:t>
      </w:r>
      <w:r>
        <w:rPr>
          <w:rFonts w:ascii="Arial" w:hAnsi="Arial" w:cs="Arial"/>
          <w:sz w:val="20"/>
          <w:szCs w:val="20"/>
          <w:u w:val="single"/>
          <w:lang w:val="es-MX"/>
        </w:rPr>
        <w:t>(dos millones ochocientos once mil doscientos veinticuatro pesos 03/100 M.N.)</w:t>
      </w:r>
    </w:p>
    <w:p w:rsidR="002E2C0B" w:rsidRDefault="002E2C0B">
      <w:pPr>
        <w:jc w:val="both"/>
        <w:rPr>
          <w:rFonts w:ascii="Arial" w:hAnsi="Arial" w:cs="Arial"/>
          <w:b/>
          <w:sz w:val="20"/>
          <w:szCs w:val="20"/>
        </w:rPr>
      </w:pPr>
    </w:p>
    <w:p w:rsidR="002E2C0B" w:rsidRDefault="00E05C72">
      <w:pPr>
        <w:jc w:val="both"/>
        <w:rPr>
          <w:rFonts w:ascii="Arial" w:hAnsi="Arial" w:cs="Arial"/>
          <w:sz w:val="20"/>
          <w:szCs w:val="20"/>
          <w:u w:val="single"/>
          <w:lang w:val="es-MX"/>
        </w:rPr>
      </w:pPr>
      <w:r>
        <w:rPr>
          <w:rFonts w:ascii="Arial" w:hAnsi="Arial" w:cs="Arial"/>
          <w:sz w:val="20"/>
          <w:szCs w:val="20"/>
          <w:u w:val="single"/>
        </w:rPr>
        <w:lastRenderedPageBreak/>
        <w:t xml:space="preserve">Se acepta para su revisión y análisis detallado, la propuesta de la empresa </w:t>
      </w:r>
      <w:r>
        <w:rPr>
          <w:rFonts w:ascii="Arial" w:hAnsi="Arial" w:cs="Arial"/>
          <w:b/>
          <w:sz w:val="20"/>
          <w:szCs w:val="20"/>
          <w:u w:val="single"/>
        </w:rPr>
        <w:t>A&amp;G Urbanizadora</w:t>
      </w:r>
      <w:r>
        <w:rPr>
          <w:rFonts w:ascii="Arial" w:hAnsi="Arial" w:cs="Arial"/>
          <w:b/>
          <w:sz w:val="20"/>
          <w:szCs w:val="20"/>
          <w:u w:val="single"/>
          <w:lang w:val="es-MX"/>
        </w:rPr>
        <w:t>,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lang w:val="es-MX"/>
        </w:rPr>
        <w:t xml:space="preserve">$2´766,578.11 </w:t>
      </w:r>
      <w:r>
        <w:rPr>
          <w:rFonts w:ascii="Arial" w:hAnsi="Arial" w:cs="Arial"/>
          <w:sz w:val="20"/>
          <w:szCs w:val="20"/>
          <w:u w:val="single"/>
          <w:lang w:val="es-MX"/>
        </w:rPr>
        <w:t>(dos millones setecientos sesenta y seis mil quinientos setenta y ocho pesos 11/100 M.N.)</w:t>
      </w:r>
    </w:p>
    <w:p w:rsidR="002E2C0B" w:rsidRDefault="002E2C0B">
      <w:pPr>
        <w:jc w:val="both"/>
        <w:rPr>
          <w:rFonts w:ascii="Arial" w:hAnsi="Arial" w:cs="Arial"/>
          <w:sz w:val="20"/>
          <w:szCs w:val="20"/>
          <w:u w:val="single"/>
          <w:lang w:val="es-MX"/>
        </w:rPr>
      </w:pPr>
    </w:p>
    <w:p w:rsidR="002E2C0B" w:rsidRDefault="00E05C72">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 xml:space="preserve">Inmobiliaria </w:t>
      </w:r>
      <w:proofErr w:type="spellStart"/>
      <w:r>
        <w:rPr>
          <w:rFonts w:ascii="Arial" w:hAnsi="Arial" w:cs="Arial"/>
          <w:b/>
          <w:sz w:val="20"/>
          <w:szCs w:val="20"/>
          <w:u w:val="single"/>
        </w:rPr>
        <w:t>Bochum</w:t>
      </w:r>
      <w:proofErr w:type="spellEnd"/>
      <w:r>
        <w:rPr>
          <w:rFonts w:ascii="Arial" w:hAnsi="Arial" w:cs="Arial"/>
          <w:b/>
          <w:sz w:val="20"/>
          <w:szCs w:val="20"/>
          <w:u w:val="single"/>
          <w:lang w:val="es-MX"/>
        </w:rPr>
        <w:t>, S. de R.L.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lang w:val="es-MX"/>
        </w:rPr>
        <w:t xml:space="preserve">$2´719,658.07 </w:t>
      </w:r>
      <w:r>
        <w:rPr>
          <w:rFonts w:ascii="Arial" w:hAnsi="Arial" w:cs="Arial"/>
          <w:sz w:val="20"/>
          <w:szCs w:val="20"/>
          <w:u w:val="single"/>
          <w:lang w:val="es-MX"/>
        </w:rPr>
        <w:t>(dos millones setecientos diecinueve mil seiscientos cincuenta y ocho pesos 07/100 M.N.)</w:t>
      </w:r>
    </w:p>
    <w:p w:rsidR="002E2C0B" w:rsidRDefault="002E2C0B">
      <w:pPr>
        <w:jc w:val="both"/>
        <w:rPr>
          <w:rFonts w:ascii="Arial" w:hAnsi="Arial" w:cs="Arial"/>
          <w:sz w:val="20"/>
          <w:szCs w:val="20"/>
          <w:u w:val="single"/>
          <w:lang w:val="es-MX"/>
        </w:rPr>
      </w:pPr>
    </w:p>
    <w:p w:rsidR="002E2C0B" w:rsidRDefault="00E05C72">
      <w:pPr>
        <w:jc w:val="both"/>
        <w:rPr>
          <w:rFonts w:ascii="Arial" w:hAnsi="Arial" w:cs="Arial"/>
          <w:sz w:val="20"/>
          <w:szCs w:val="20"/>
          <w:u w:val="single"/>
          <w:lang w:val="es-MX"/>
        </w:rPr>
      </w:pPr>
      <w:r>
        <w:rPr>
          <w:rFonts w:ascii="Arial" w:hAnsi="Arial" w:cs="Arial"/>
          <w:sz w:val="20"/>
          <w:szCs w:val="20"/>
          <w:u w:val="single"/>
        </w:rPr>
        <w:t xml:space="preserve">Se acepta para su revisión y análisis detallado, la propuesta de la empresa </w:t>
      </w:r>
      <w:r>
        <w:rPr>
          <w:rFonts w:ascii="Arial" w:hAnsi="Arial" w:cs="Arial"/>
          <w:b/>
          <w:sz w:val="20"/>
          <w:szCs w:val="20"/>
          <w:u w:val="single"/>
        </w:rPr>
        <w:t>GA Urbanización</w:t>
      </w:r>
      <w:r>
        <w:rPr>
          <w:rFonts w:ascii="Arial" w:hAnsi="Arial" w:cs="Arial"/>
          <w:b/>
          <w:sz w:val="20"/>
          <w:szCs w:val="20"/>
          <w:u w:val="single"/>
          <w:lang w:val="es-MX"/>
        </w:rPr>
        <w:t>, S.A. de C.V.</w:t>
      </w:r>
      <w:r>
        <w:rPr>
          <w:rFonts w:ascii="Arial" w:hAnsi="Arial" w:cs="Arial"/>
          <w:sz w:val="20"/>
          <w:szCs w:val="20"/>
          <w:u w:val="single"/>
        </w:rPr>
        <w:t xml:space="preserve">, ya que cumple con su propuesta técnica y económica y presenta un importe antes de I.V.A. de </w:t>
      </w:r>
      <w:r>
        <w:rPr>
          <w:rFonts w:ascii="Arial" w:hAnsi="Arial" w:cs="Arial"/>
          <w:b/>
          <w:sz w:val="20"/>
          <w:szCs w:val="20"/>
          <w:u w:val="single"/>
          <w:lang w:val="es-MX"/>
        </w:rPr>
        <w:t xml:space="preserve">$2´581,724.63 </w:t>
      </w:r>
      <w:r>
        <w:rPr>
          <w:rFonts w:ascii="Arial" w:hAnsi="Arial" w:cs="Arial"/>
          <w:sz w:val="20"/>
          <w:szCs w:val="20"/>
          <w:u w:val="single"/>
          <w:lang w:val="es-MX"/>
        </w:rPr>
        <w:t>(dos millones quinientos ochenta y un mil setecientos veinticuatro pesos 63/100 M.N.)</w:t>
      </w:r>
    </w:p>
    <w:p w:rsidR="002E2C0B" w:rsidRDefault="002E2C0B">
      <w:pPr>
        <w:jc w:val="both"/>
        <w:rPr>
          <w:rFonts w:ascii="Arial" w:hAnsi="Arial" w:cs="Arial"/>
          <w:sz w:val="20"/>
          <w:szCs w:val="20"/>
          <w:lang w:val="es-MX"/>
        </w:rPr>
      </w:pPr>
    </w:p>
    <w:p w:rsidR="002E2C0B" w:rsidRDefault="00E05C72">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 xml:space="preserve">los resultados de la licitación por invitación restringida número </w:t>
      </w:r>
      <w:r>
        <w:rPr>
          <w:rFonts w:ascii="Arial" w:hAnsi="Arial" w:cs="Arial"/>
          <w:b/>
          <w:sz w:val="20"/>
          <w:szCs w:val="20"/>
          <w:u w:val="single"/>
          <w:lang w:val="es-MX"/>
        </w:rPr>
        <w:t>DOPI-MUN-FORTA-BAN-CI-042-2017</w:t>
      </w:r>
      <w:r>
        <w:rPr>
          <w:rFonts w:ascii="Arial" w:hAnsi="Arial" w:cs="Arial"/>
          <w:b/>
          <w:sz w:val="20"/>
          <w:szCs w:val="20"/>
          <w:u w:val="single"/>
        </w:rPr>
        <w:t xml:space="preserve">, </w:t>
      </w:r>
      <w:r>
        <w:rPr>
          <w:rFonts w:ascii="Arial" w:hAnsi="Arial" w:cs="Arial"/>
          <w:sz w:val="20"/>
          <w:szCs w:val="20"/>
          <w:u w:val="single"/>
        </w:rPr>
        <w:t>son los siguientes:</w:t>
      </w:r>
    </w:p>
    <w:p w:rsidR="002E2C0B" w:rsidRDefault="002E2C0B">
      <w:pPr>
        <w:jc w:val="both"/>
        <w:rPr>
          <w:rFonts w:ascii="Arial" w:hAnsi="Arial" w:cs="Arial"/>
          <w:sz w:val="20"/>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4003"/>
        <w:gridCol w:w="3574"/>
        <w:gridCol w:w="1975"/>
      </w:tblGrid>
      <w:tr w:rsidR="002E2C0B">
        <w:trPr>
          <w:trHeight w:val="310"/>
          <w:jc w:val="center"/>
        </w:trPr>
        <w:tc>
          <w:tcPr>
            <w:tcW w:w="557" w:type="dxa"/>
            <w:shd w:val="clear" w:color="auto" w:fill="A6A6A6"/>
            <w:vAlign w:val="center"/>
            <w:hideMark/>
          </w:tcPr>
          <w:p w:rsidR="002E2C0B" w:rsidRDefault="00E05C72">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NO.</w:t>
            </w:r>
          </w:p>
        </w:tc>
        <w:tc>
          <w:tcPr>
            <w:tcW w:w="4003" w:type="dxa"/>
            <w:shd w:val="clear" w:color="auto" w:fill="A6A6A6"/>
            <w:vAlign w:val="center"/>
            <w:hideMark/>
          </w:tcPr>
          <w:p w:rsidR="002E2C0B" w:rsidRDefault="00E05C72">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EMPRESA Y/O PERSONA FÍSICA</w:t>
            </w:r>
          </w:p>
        </w:tc>
        <w:tc>
          <w:tcPr>
            <w:tcW w:w="3574" w:type="dxa"/>
            <w:shd w:val="clear" w:color="auto" w:fill="A6A6A6"/>
            <w:vAlign w:val="center"/>
            <w:hideMark/>
          </w:tcPr>
          <w:p w:rsidR="002E2C0B" w:rsidRDefault="00E05C72">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DOCUMENTACIÓN</w:t>
            </w:r>
          </w:p>
        </w:tc>
        <w:tc>
          <w:tcPr>
            <w:tcW w:w="1975" w:type="dxa"/>
            <w:shd w:val="clear" w:color="auto" w:fill="A6A6A6"/>
            <w:vAlign w:val="center"/>
            <w:hideMark/>
          </w:tcPr>
          <w:p w:rsidR="002E2C0B" w:rsidRDefault="00E05C72">
            <w:pPr>
              <w:jc w:val="center"/>
              <w:rPr>
                <w:rFonts w:ascii="Calibri" w:hAnsi="Calibri"/>
                <w:b/>
                <w:bCs/>
                <w:color w:val="000000"/>
                <w:sz w:val="22"/>
                <w:szCs w:val="22"/>
                <w:lang w:val="es-MX" w:eastAsia="es-MX"/>
              </w:rPr>
            </w:pPr>
            <w:r>
              <w:rPr>
                <w:rFonts w:ascii="Calibri" w:hAnsi="Calibri"/>
                <w:b/>
                <w:bCs/>
                <w:color w:val="000000"/>
                <w:sz w:val="22"/>
                <w:szCs w:val="22"/>
                <w:lang w:val="es-MX" w:eastAsia="es-MX"/>
              </w:rPr>
              <w:t>IMPORTE SIN IVA</w:t>
            </w:r>
          </w:p>
        </w:tc>
      </w:tr>
      <w:tr w:rsidR="002E2C0B">
        <w:trPr>
          <w:trHeight w:val="315"/>
          <w:jc w:val="center"/>
        </w:trPr>
        <w:tc>
          <w:tcPr>
            <w:tcW w:w="557" w:type="dxa"/>
            <w:vAlign w:val="center"/>
          </w:tcPr>
          <w:p w:rsidR="002E2C0B" w:rsidRDefault="00E05C72">
            <w:pPr>
              <w:jc w:val="center"/>
              <w:rPr>
                <w:rFonts w:ascii="Calibri" w:hAnsi="Calibri"/>
                <w:color w:val="000000"/>
                <w:sz w:val="18"/>
                <w:szCs w:val="18"/>
                <w:lang w:val="es-MX" w:eastAsia="es-MX"/>
              </w:rPr>
            </w:pPr>
            <w:r>
              <w:rPr>
                <w:rFonts w:ascii="Calibri" w:hAnsi="Calibri"/>
                <w:color w:val="000000"/>
                <w:sz w:val="18"/>
                <w:szCs w:val="18"/>
                <w:lang w:val="es-MX" w:eastAsia="es-MX"/>
              </w:rPr>
              <w:t>1</w:t>
            </w:r>
          </w:p>
        </w:tc>
        <w:tc>
          <w:tcPr>
            <w:tcW w:w="4003" w:type="dxa"/>
            <w:vAlign w:val="center"/>
          </w:tcPr>
          <w:p w:rsidR="002E2C0B" w:rsidRDefault="00E05C72">
            <w:pPr>
              <w:ind w:right="-376"/>
              <w:rPr>
                <w:rFonts w:ascii="Calibri" w:hAnsi="Calibri"/>
                <w:sz w:val="22"/>
                <w:szCs w:val="22"/>
                <w:lang w:val="es-MX"/>
              </w:rPr>
            </w:pPr>
            <w:r>
              <w:rPr>
                <w:rFonts w:ascii="Calibri" w:hAnsi="Calibri"/>
                <w:sz w:val="22"/>
                <w:szCs w:val="22"/>
                <w:lang w:val="es-MX"/>
              </w:rPr>
              <w:t>A. &amp; G. URBANIZADORA, S.A. DE C.V.</w:t>
            </w:r>
          </w:p>
        </w:tc>
        <w:tc>
          <w:tcPr>
            <w:tcW w:w="3574" w:type="dxa"/>
            <w:vAlign w:val="center"/>
          </w:tcPr>
          <w:p w:rsidR="002E2C0B" w:rsidRDefault="00E05C72">
            <w:pPr>
              <w:jc w:val="center"/>
              <w:rPr>
                <w:rFonts w:ascii="Arial" w:hAnsi="Arial"/>
                <w:sz w:val="20"/>
                <w:szCs w:val="20"/>
                <w:lang w:val="es-MX"/>
              </w:rPr>
            </w:pPr>
            <w:r>
              <w:rPr>
                <w:rFonts w:ascii="Calibri" w:hAnsi="Calibri"/>
                <w:color w:val="000000"/>
                <w:sz w:val="18"/>
                <w:szCs w:val="18"/>
                <w:lang w:val="es-MX" w:eastAsia="es-MX"/>
              </w:rPr>
              <w:t>SE ACEPTA</w:t>
            </w:r>
          </w:p>
        </w:tc>
        <w:tc>
          <w:tcPr>
            <w:tcW w:w="1975" w:type="dxa"/>
            <w:vAlign w:val="center"/>
          </w:tcPr>
          <w:p w:rsidR="002E2C0B" w:rsidRDefault="00E05C72">
            <w:pPr>
              <w:jc w:val="center"/>
              <w:rPr>
                <w:rFonts w:ascii="Arial" w:hAnsi="Arial"/>
                <w:sz w:val="20"/>
                <w:szCs w:val="20"/>
                <w:lang w:val="es-MX"/>
              </w:rPr>
            </w:pPr>
            <w:r>
              <w:rPr>
                <w:rFonts w:ascii="Calibri" w:hAnsi="Calibri"/>
                <w:b/>
                <w:color w:val="000000"/>
                <w:sz w:val="18"/>
                <w:szCs w:val="18"/>
                <w:lang w:val="es-MX" w:eastAsia="es-MX"/>
              </w:rPr>
              <w:t>$2´766,578.11</w:t>
            </w:r>
          </w:p>
        </w:tc>
      </w:tr>
      <w:tr w:rsidR="002E2C0B">
        <w:trPr>
          <w:trHeight w:val="315"/>
          <w:jc w:val="center"/>
        </w:trPr>
        <w:tc>
          <w:tcPr>
            <w:tcW w:w="557" w:type="dxa"/>
            <w:vAlign w:val="center"/>
          </w:tcPr>
          <w:p w:rsidR="002E2C0B" w:rsidRDefault="00E05C72">
            <w:pPr>
              <w:jc w:val="center"/>
              <w:rPr>
                <w:rFonts w:ascii="Calibri" w:hAnsi="Calibri"/>
                <w:color w:val="000000"/>
                <w:sz w:val="18"/>
                <w:szCs w:val="18"/>
                <w:lang w:val="es-MX" w:eastAsia="es-MX"/>
              </w:rPr>
            </w:pPr>
            <w:r>
              <w:rPr>
                <w:rFonts w:ascii="Calibri" w:hAnsi="Calibri"/>
                <w:color w:val="000000"/>
                <w:sz w:val="18"/>
                <w:szCs w:val="18"/>
                <w:lang w:val="es-MX" w:eastAsia="es-MX"/>
              </w:rPr>
              <w:t>2</w:t>
            </w:r>
          </w:p>
        </w:tc>
        <w:tc>
          <w:tcPr>
            <w:tcW w:w="4003" w:type="dxa"/>
            <w:vAlign w:val="center"/>
          </w:tcPr>
          <w:p w:rsidR="002E2C0B" w:rsidRDefault="00E05C72">
            <w:pPr>
              <w:ind w:right="-376"/>
              <w:rPr>
                <w:rFonts w:ascii="Calibri" w:hAnsi="Calibri"/>
                <w:sz w:val="22"/>
                <w:szCs w:val="22"/>
                <w:lang w:val="es-MX"/>
              </w:rPr>
            </w:pPr>
            <w:r>
              <w:rPr>
                <w:rFonts w:ascii="Calibri" w:hAnsi="Calibri"/>
                <w:sz w:val="22"/>
                <w:szCs w:val="22"/>
                <w:lang w:val="es-MX"/>
              </w:rPr>
              <w:t>INMOBILIARIA BOCHUM, S. DE R.L. DE C.V.</w:t>
            </w:r>
          </w:p>
        </w:tc>
        <w:tc>
          <w:tcPr>
            <w:tcW w:w="3574" w:type="dxa"/>
            <w:vAlign w:val="center"/>
          </w:tcPr>
          <w:p w:rsidR="002E2C0B" w:rsidRDefault="00E05C72">
            <w:pPr>
              <w:jc w:val="center"/>
              <w:rPr>
                <w:rFonts w:ascii="Arial" w:hAnsi="Arial"/>
                <w:b/>
                <w:sz w:val="20"/>
                <w:szCs w:val="20"/>
                <w:lang w:val="es-MX"/>
              </w:rPr>
            </w:pPr>
            <w:r>
              <w:rPr>
                <w:rFonts w:ascii="Calibri" w:hAnsi="Calibri"/>
                <w:color w:val="000000"/>
                <w:sz w:val="18"/>
                <w:szCs w:val="18"/>
                <w:lang w:val="es-MX" w:eastAsia="es-MX"/>
              </w:rPr>
              <w:t>SE ACEPTA</w:t>
            </w:r>
          </w:p>
        </w:tc>
        <w:tc>
          <w:tcPr>
            <w:tcW w:w="1975" w:type="dxa"/>
            <w:vAlign w:val="center"/>
          </w:tcPr>
          <w:p w:rsidR="002E2C0B" w:rsidRDefault="00E05C72">
            <w:pPr>
              <w:jc w:val="center"/>
              <w:rPr>
                <w:rFonts w:ascii="Arial" w:hAnsi="Arial"/>
                <w:sz w:val="20"/>
                <w:szCs w:val="20"/>
                <w:lang w:val="es-MX"/>
              </w:rPr>
            </w:pPr>
            <w:r>
              <w:rPr>
                <w:rFonts w:ascii="Calibri" w:hAnsi="Calibri"/>
                <w:b/>
                <w:color w:val="000000"/>
                <w:sz w:val="18"/>
                <w:szCs w:val="18"/>
                <w:lang w:val="es-MX" w:eastAsia="es-MX"/>
              </w:rPr>
              <w:t>$2´719,658.07</w:t>
            </w:r>
          </w:p>
        </w:tc>
      </w:tr>
      <w:tr w:rsidR="002E2C0B">
        <w:trPr>
          <w:trHeight w:val="315"/>
          <w:jc w:val="center"/>
        </w:trPr>
        <w:tc>
          <w:tcPr>
            <w:tcW w:w="557" w:type="dxa"/>
            <w:vAlign w:val="center"/>
          </w:tcPr>
          <w:p w:rsidR="002E2C0B" w:rsidRDefault="00E05C72">
            <w:pPr>
              <w:jc w:val="center"/>
              <w:rPr>
                <w:rFonts w:ascii="Calibri" w:hAnsi="Calibri"/>
                <w:color w:val="000000"/>
                <w:sz w:val="18"/>
                <w:szCs w:val="18"/>
                <w:lang w:val="es-MX" w:eastAsia="es-MX"/>
              </w:rPr>
            </w:pPr>
            <w:r>
              <w:rPr>
                <w:rFonts w:ascii="Calibri" w:hAnsi="Calibri"/>
                <w:color w:val="000000"/>
                <w:sz w:val="18"/>
                <w:szCs w:val="18"/>
                <w:lang w:val="es-MX" w:eastAsia="es-MX"/>
              </w:rPr>
              <w:t>3</w:t>
            </w:r>
          </w:p>
        </w:tc>
        <w:tc>
          <w:tcPr>
            <w:tcW w:w="4003" w:type="dxa"/>
            <w:tcBorders>
              <w:bottom w:val="single" w:sz="4" w:space="0" w:color="auto"/>
            </w:tcBorders>
            <w:vAlign w:val="center"/>
          </w:tcPr>
          <w:p w:rsidR="002E2C0B" w:rsidRDefault="00E05C72">
            <w:pPr>
              <w:ind w:right="-376"/>
              <w:rPr>
                <w:rFonts w:ascii="Calibri" w:hAnsi="Calibri"/>
                <w:sz w:val="22"/>
                <w:szCs w:val="22"/>
                <w:lang w:val="es-MX"/>
              </w:rPr>
            </w:pPr>
            <w:r>
              <w:rPr>
                <w:rFonts w:ascii="Calibri" w:hAnsi="Calibri"/>
                <w:sz w:val="22"/>
                <w:szCs w:val="22"/>
                <w:lang w:val="es-MX"/>
              </w:rPr>
              <w:t>CONSTRUCCIONES ANAYARI, S.A. DE C.V.</w:t>
            </w:r>
          </w:p>
        </w:tc>
        <w:tc>
          <w:tcPr>
            <w:tcW w:w="3574" w:type="dxa"/>
            <w:vAlign w:val="center"/>
          </w:tcPr>
          <w:p w:rsidR="002E2C0B" w:rsidRDefault="00E05C72">
            <w:pPr>
              <w:jc w:val="center"/>
              <w:rPr>
                <w:rFonts w:ascii="Arial" w:hAnsi="Arial"/>
                <w:sz w:val="20"/>
                <w:szCs w:val="20"/>
                <w:lang w:val="es-MX"/>
              </w:rPr>
            </w:pPr>
            <w:r>
              <w:rPr>
                <w:rFonts w:ascii="Calibri" w:hAnsi="Calibri"/>
                <w:color w:val="000000"/>
                <w:sz w:val="18"/>
                <w:szCs w:val="18"/>
                <w:lang w:val="es-MX" w:eastAsia="es-MX"/>
              </w:rPr>
              <w:t>SE ACEPTA</w:t>
            </w:r>
          </w:p>
        </w:tc>
        <w:tc>
          <w:tcPr>
            <w:tcW w:w="1975" w:type="dxa"/>
            <w:vAlign w:val="center"/>
          </w:tcPr>
          <w:p w:rsidR="002E2C0B" w:rsidRDefault="00E05C72">
            <w:pPr>
              <w:jc w:val="center"/>
              <w:rPr>
                <w:rFonts w:ascii="Arial" w:hAnsi="Arial"/>
                <w:sz w:val="20"/>
                <w:szCs w:val="20"/>
                <w:lang w:val="es-MX"/>
              </w:rPr>
            </w:pPr>
            <w:r>
              <w:rPr>
                <w:rFonts w:ascii="Calibri" w:hAnsi="Calibri"/>
                <w:b/>
                <w:color w:val="000000"/>
                <w:sz w:val="18"/>
                <w:szCs w:val="18"/>
                <w:lang w:val="es-MX" w:eastAsia="es-MX"/>
              </w:rPr>
              <w:t>$2´811,224.03</w:t>
            </w:r>
          </w:p>
        </w:tc>
      </w:tr>
      <w:tr w:rsidR="002E2C0B">
        <w:trPr>
          <w:trHeight w:val="315"/>
          <w:jc w:val="center"/>
        </w:trPr>
        <w:tc>
          <w:tcPr>
            <w:tcW w:w="557" w:type="dxa"/>
            <w:vAlign w:val="center"/>
          </w:tcPr>
          <w:p w:rsidR="002E2C0B" w:rsidRDefault="00E05C72">
            <w:pPr>
              <w:jc w:val="center"/>
              <w:rPr>
                <w:rFonts w:ascii="Calibri" w:hAnsi="Calibri"/>
                <w:color w:val="000000"/>
                <w:sz w:val="18"/>
                <w:szCs w:val="18"/>
                <w:lang w:val="es-MX" w:eastAsia="es-MX"/>
              </w:rPr>
            </w:pPr>
            <w:r>
              <w:rPr>
                <w:rFonts w:ascii="Calibri" w:hAnsi="Calibri"/>
                <w:color w:val="000000"/>
                <w:sz w:val="18"/>
                <w:szCs w:val="18"/>
                <w:lang w:val="es-MX" w:eastAsia="es-MX"/>
              </w:rPr>
              <w:t>4</w:t>
            </w:r>
          </w:p>
        </w:tc>
        <w:tc>
          <w:tcPr>
            <w:tcW w:w="4003" w:type="dxa"/>
            <w:tcBorders>
              <w:top w:val="single" w:sz="4" w:space="0" w:color="auto"/>
              <w:left w:val="single" w:sz="4" w:space="0" w:color="auto"/>
              <w:bottom w:val="single" w:sz="4" w:space="0" w:color="auto"/>
              <w:right w:val="single" w:sz="4" w:space="0" w:color="auto"/>
            </w:tcBorders>
            <w:vAlign w:val="center"/>
          </w:tcPr>
          <w:p w:rsidR="002E2C0B" w:rsidRDefault="00E05C72">
            <w:pPr>
              <w:ind w:right="-376"/>
              <w:rPr>
                <w:rFonts w:ascii="Calibri" w:hAnsi="Calibri" w:cs="Calibri"/>
                <w:bCs/>
                <w:sz w:val="22"/>
                <w:szCs w:val="22"/>
                <w:lang w:val="es-MX"/>
              </w:rPr>
            </w:pPr>
            <w:r>
              <w:rPr>
                <w:rFonts w:ascii="Calibri" w:hAnsi="Calibri" w:cs="Calibri"/>
                <w:bCs/>
                <w:sz w:val="22"/>
                <w:szCs w:val="22"/>
                <w:lang w:val="es-MX"/>
              </w:rPr>
              <w:t>DISTRIBUIDORA CORALCO, S.A. DE C.V.</w:t>
            </w:r>
          </w:p>
        </w:tc>
        <w:tc>
          <w:tcPr>
            <w:tcW w:w="3574" w:type="dxa"/>
            <w:vAlign w:val="center"/>
          </w:tcPr>
          <w:p w:rsidR="002E2C0B" w:rsidRDefault="00E05C72">
            <w:pPr>
              <w:jc w:val="center"/>
              <w:rPr>
                <w:rFonts w:ascii="Calibri" w:hAnsi="Calibri"/>
                <w:color w:val="000000"/>
                <w:sz w:val="18"/>
                <w:szCs w:val="18"/>
                <w:lang w:val="es-MX" w:eastAsia="es-MX"/>
              </w:rPr>
            </w:pPr>
            <w:r>
              <w:rPr>
                <w:rFonts w:ascii="Calibri" w:hAnsi="Calibri"/>
                <w:color w:val="000000"/>
                <w:sz w:val="18"/>
                <w:szCs w:val="18"/>
                <w:lang w:val="es-MX" w:eastAsia="es-MX"/>
              </w:rPr>
              <w:t>SE RECHAZA LA PROPUESTA</w:t>
            </w:r>
          </w:p>
          <w:p w:rsidR="002E2C0B" w:rsidRDefault="00E05C72">
            <w:pPr>
              <w:jc w:val="center"/>
              <w:rPr>
                <w:rFonts w:ascii="Arial" w:hAnsi="Arial"/>
                <w:sz w:val="20"/>
                <w:szCs w:val="20"/>
                <w:lang w:val="es-MX"/>
              </w:rPr>
            </w:pPr>
            <w:r>
              <w:rPr>
                <w:rFonts w:ascii="Calibri" w:hAnsi="Calibri"/>
                <w:color w:val="000000"/>
                <w:sz w:val="18"/>
                <w:szCs w:val="18"/>
                <w:lang w:val="es-MX" w:eastAsia="es-MX"/>
              </w:rPr>
              <w:t>(NO PRESENTA EL DOCUMENTO PE 2 “CARTA COMPROMISO DE LA PROPOSICIÓN”)</w:t>
            </w:r>
          </w:p>
        </w:tc>
        <w:tc>
          <w:tcPr>
            <w:tcW w:w="1975" w:type="dxa"/>
            <w:vAlign w:val="center"/>
          </w:tcPr>
          <w:p w:rsidR="002E2C0B" w:rsidRDefault="00E05C72">
            <w:pPr>
              <w:jc w:val="center"/>
              <w:rPr>
                <w:rFonts w:ascii="Arial" w:hAnsi="Arial"/>
                <w:sz w:val="20"/>
                <w:szCs w:val="20"/>
                <w:lang w:val="es-MX"/>
              </w:rPr>
            </w:pPr>
            <w:r>
              <w:rPr>
                <w:rFonts w:ascii="Calibri" w:hAnsi="Calibri"/>
                <w:b/>
                <w:color w:val="000000"/>
                <w:sz w:val="18"/>
                <w:szCs w:val="18"/>
                <w:lang w:val="es-MX" w:eastAsia="es-MX"/>
              </w:rPr>
              <w:t>$0.00</w:t>
            </w:r>
          </w:p>
        </w:tc>
      </w:tr>
      <w:tr w:rsidR="002E2C0B">
        <w:trPr>
          <w:trHeight w:val="315"/>
          <w:jc w:val="center"/>
        </w:trPr>
        <w:tc>
          <w:tcPr>
            <w:tcW w:w="557" w:type="dxa"/>
            <w:vAlign w:val="center"/>
          </w:tcPr>
          <w:p w:rsidR="002E2C0B" w:rsidRDefault="00E05C72">
            <w:pPr>
              <w:jc w:val="center"/>
              <w:rPr>
                <w:rFonts w:ascii="Calibri" w:hAnsi="Calibri"/>
                <w:color w:val="000000"/>
                <w:sz w:val="18"/>
                <w:szCs w:val="18"/>
                <w:lang w:val="es-MX" w:eastAsia="es-MX"/>
              </w:rPr>
            </w:pPr>
            <w:r>
              <w:rPr>
                <w:rFonts w:ascii="Calibri" w:hAnsi="Calibri"/>
                <w:color w:val="000000"/>
                <w:sz w:val="18"/>
                <w:szCs w:val="18"/>
                <w:lang w:val="es-MX" w:eastAsia="es-MX"/>
              </w:rPr>
              <w:t>5</w:t>
            </w:r>
          </w:p>
        </w:tc>
        <w:tc>
          <w:tcPr>
            <w:tcW w:w="4003" w:type="dxa"/>
            <w:tcBorders>
              <w:top w:val="single" w:sz="4" w:space="0" w:color="auto"/>
              <w:left w:val="single" w:sz="4" w:space="0" w:color="auto"/>
              <w:bottom w:val="single" w:sz="4" w:space="0" w:color="auto"/>
              <w:right w:val="single" w:sz="4" w:space="0" w:color="auto"/>
            </w:tcBorders>
            <w:vAlign w:val="center"/>
          </w:tcPr>
          <w:p w:rsidR="002E2C0B" w:rsidRDefault="00E05C72">
            <w:pPr>
              <w:ind w:right="-376"/>
              <w:rPr>
                <w:rFonts w:ascii="Calibri" w:hAnsi="Calibri"/>
                <w:sz w:val="22"/>
                <w:szCs w:val="22"/>
                <w:lang w:val="es-MX"/>
              </w:rPr>
            </w:pPr>
            <w:r>
              <w:rPr>
                <w:rFonts w:ascii="Calibri" w:hAnsi="Calibri"/>
                <w:sz w:val="22"/>
                <w:szCs w:val="22"/>
                <w:lang w:val="es-MX"/>
              </w:rPr>
              <w:t>GA URBANIZACIÓN, S.A. DE C.V.</w:t>
            </w:r>
          </w:p>
        </w:tc>
        <w:tc>
          <w:tcPr>
            <w:tcW w:w="3574" w:type="dxa"/>
            <w:vAlign w:val="center"/>
          </w:tcPr>
          <w:p w:rsidR="002E2C0B" w:rsidRDefault="00E05C72">
            <w:pPr>
              <w:jc w:val="center"/>
              <w:rPr>
                <w:rFonts w:ascii="Calibri" w:hAnsi="Calibri"/>
                <w:color w:val="000000"/>
                <w:sz w:val="18"/>
                <w:szCs w:val="18"/>
                <w:lang w:val="es-MX" w:eastAsia="es-MX"/>
              </w:rPr>
            </w:pPr>
            <w:r>
              <w:rPr>
                <w:rFonts w:ascii="Calibri" w:hAnsi="Calibri"/>
                <w:color w:val="000000"/>
                <w:sz w:val="18"/>
                <w:szCs w:val="18"/>
                <w:lang w:val="es-MX" w:eastAsia="es-MX"/>
              </w:rPr>
              <w:t>SE ACEPTA</w:t>
            </w:r>
          </w:p>
        </w:tc>
        <w:tc>
          <w:tcPr>
            <w:tcW w:w="1975" w:type="dxa"/>
            <w:vAlign w:val="center"/>
          </w:tcPr>
          <w:p w:rsidR="002E2C0B" w:rsidRDefault="00E05C72">
            <w:pPr>
              <w:jc w:val="center"/>
              <w:rPr>
                <w:rFonts w:ascii="Arial" w:hAnsi="Arial"/>
                <w:sz w:val="20"/>
                <w:szCs w:val="20"/>
                <w:lang w:val="es-MX"/>
              </w:rPr>
            </w:pPr>
            <w:r>
              <w:rPr>
                <w:rFonts w:ascii="Calibri" w:hAnsi="Calibri"/>
                <w:b/>
                <w:color w:val="000000"/>
                <w:sz w:val="18"/>
                <w:szCs w:val="18"/>
                <w:lang w:val="es-MX" w:eastAsia="es-MX"/>
              </w:rPr>
              <w:t>$2´581,724.63</w:t>
            </w:r>
          </w:p>
        </w:tc>
      </w:tr>
    </w:tbl>
    <w:p w:rsidR="002E2C0B" w:rsidRDefault="002E2C0B">
      <w:pPr>
        <w:jc w:val="both"/>
        <w:rPr>
          <w:rFonts w:ascii="Arial" w:hAnsi="Arial" w:cs="Arial"/>
          <w:sz w:val="20"/>
          <w:szCs w:val="20"/>
        </w:rPr>
      </w:pPr>
    </w:p>
    <w:p w:rsidR="002E2C0B" w:rsidRDefault="002E2C0B">
      <w:pPr>
        <w:jc w:val="both"/>
        <w:rPr>
          <w:rFonts w:ascii="Arial" w:hAnsi="Arial" w:cs="Arial"/>
          <w:sz w:val="20"/>
          <w:szCs w:val="20"/>
          <w:lang w:val="es-MX"/>
        </w:rPr>
      </w:pPr>
    </w:p>
    <w:p w:rsidR="002E2C0B" w:rsidRDefault="00E05C72">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 xml:space="preserve">lo sometemos a su consideración para su votación de este punto número cinco de la orden del día que corresponde a </w:t>
      </w:r>
      <w:r>
        <w:rPr>
          <w:rFonts w:ascii="Arial" w:hAnsi="Arial" w:cs="Arial"/>
          <w:b/>
          <w:sz w:val="20"/>
          <w:szCs w:val="20"/>
          <w:u w:val="single"/>
          <w:lang w:val="es-MX"/>
        </w:rPr>
        <w:t xml:space="preserve">Acto de Presentación de Propuestas Técnicas y Económicas del Procedimiento de Contratación de la Licitación por Invitación Restringida, con recurso municipal </w:t>
      </w:r>
      <w:proofErr w:type="spellStart"/>
      <w:r w:rsidR="003B6D46">
        <w:rPr>
          <w:rFonts w:ascii="Arial" w:hAnsi="Arial" w:cs="Arial"/>
          <w:b/>
          <w:sz w:val="20"/>
          <w:szCs w:val="20"/>
          <w:u w:val="single"/>
          <w:lang w:val="es-MX"/>
        </w:rPr>
        <w:t>Fortamun</w:t>
      </w:r>
      <w:proofErr w:type="spellEnd"/>
      <w:r w:rsidR="003B6D46">
        <w:rPr>
          <w:rFonts w:ascii="Arial" w:hAnsi="Arial" w:cs="Arial"/>
          <w:b/>
          <w:sz w:val="20"/>
          <w:szCs w:val="20"/>
          <w:u w:val="single"/>
          <w:lang w:val="es-MX"/>
        </w:rPr>
        <w:t xml:space="preserve"> </w:t>
      </w:r>
      <w:r>
        <w:rPr>
          <w:rFonts w:ascii="Arial" w:hAnsi="Arial" w:cs="Arial"/>
          <w:b/>
          <w:sz w:val="20"/>
          <w:szCs w:val="20"/>
          <w:u w:val="single"/>
          <w:lang w:val="es-MX"/>
        </w:rPr>
        <w:t>2017.</w:t>
      </w:r>
    </w:p>
    <w:p w:rsidR="002E2C0B" w:rsidRDefault="002E2C0B">
      <w:pPr>
        <w:jc w:val="both"/>
        <w:rPr>
          <w:rFonts w:ascii="Arial" w:hAnsi="Arial" w:cs="Arial"/>
          <w:sz w:val="20"/>
          <w:szCs w:val="20"/>
          <w:u w:val="single"/>
        </w:rPr>
      </w:pPr>
    </w:p>
    <w:p w:rsidR="002E2C0B" w:rsidRDefault="00E05C72">
      <w:pPr>
        <w:jc w:val="both"/>
        <w:rPr>
          <w:rFonts w:ascii="Arial" w:hAnsi="Arial" w:cs="Arial"/>
          <w:b/>
          <w:sz w:val="20"/>
          <w:szCs w:val="20"/>
        </w:rPr>
      </w:pPr>
      <w:r>
        <w:rPr>
          <w:rFonts w:ascii="Arial" w:hAnsi="Arial" w:cs="Arial"/>
          <w:b/>
          <w:sz w:val="20"/>
          <w:szCs w:val="20"/>
        </w:rPr>
        <w:t xml:space="preserve">Votación: </w:t>
      </w:r>
    </w:p>
    <w:p w:rsidR="002E2C0B" w:rsidRDefault="00E05C72">
      <w:pPr>
        <w:jc w:val="both"/>
        <w:rPr>
          <w:rFonts w:ascii="Arial" w:hAnsi="Arial" w:cs="Arial"/>
          <w:sz w:val="20"/>
          <w:szCs w:val="20"/>
        </w:rPr>
      </w:pPr>
      <w:r>
        <w:rPr>
          <w:rFonts w:ascii="Arial" w:hAnsi="Arial" w:cs="Arial"/>
          <w:sz w:val="20"/>
          <w:szCs w:val="20"/>
        </w:rPr>
        <w:t xml:space="preserve"> </w:t>
      </w:r>
    </w:p>
    <w:p w:rsidR="00E05C72" w:rsidRDefault="00E05C72" w:rsidP="00E05C72">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w:t>
      </w:r>
      <w:r>
        <w:rPr>
          <w:rFonts w:ascii="Arial" w:hAnsi="Arial" w:cs="Arial"/>
          <w:color w:val="FF0000"/>
          <w:sz w:val="20"/>
          <w:szCs w:val="20"/>
        </w:rPr>
        <w:t>Suplente</w:t>
      </w:r>
      <w:r>
        <w:rPr>
          <w:rFonts w:ascii="Arial" w:hAnsi="Arial" w:cs="Arial"/>
          <w:sz w:val="20"/>
          <w:szCs w:val="20"/>
        </w:rPr>
        <w:t xml:space="preserve"> del Presidente de la Comisión de Asignación y Contratación de Obra Pública. </w:t>
      </w:r>
      <w:r>
        <w:rPr>
          <w:rFonts w:ascii="Arial" w:hAnsi="Arial" w:cs="Arial"/>
          <w:b/>
          <w:sz w:val="20"/>
          <w:szCs w:val="20"/>
        </w:rPr>
        <w:t>A favor.</w:t>
      </w:r>
    </w:p>
    <w:p w:rsidR="00E05C72" w:rsidRDefault="00E05C72" w:rsidP="00E05C72">
      <w:pPr>
        <w:jc w:val="both"/>
        <w:rPr>
          <w:rFonts w:ascii="Arial" w:hAnsi="Arial" w:cs="Arial"/>
          <w:sz w:val="20"/>
          <w:szCs w:val="20"/>
        </w:rPr>
      </w:pPr>
    </w:p>
    <w:p w:rsidR="00E05C72" w:rsidRDefault="00E05C72" w:rsidP="00E05C72">
      <w:pPr>
        <w:jc w:val="both"/>
        <w:rPr>
          <w:rFonts w:ascii="Arial" w:hAnsi="Arial" w:cs="Arial"/>
          <w:b/>
          <w:color w:val="FF0000"/>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E05C72" w:rsidRDefault="00E05C72" w:rsidP="00E05C72">
      <w:pPr>
        <w:jc w:val="both"/>
        <w:rPr>
          <w:rFonts w:ascii="Arial" w:hAnsi="Arial" w:cs="Arial"/>
          <w:b/>
          <w:color w:val="FF0000"/>
          <w:sz w:val="20"/>
          <w:szCs w:val="20"/>
        </w:rPr>
      </w:pPr>
    </w:p>
    <w:p w:rsidR="00E05C72" w:rsidRDefault="00E05C72" w:rsidP="00E05C72">
      <w:pPr>
        <w:jc w:val="both"/>
        <w:rPr>
          <w:rFonts w:ascii="Arial" w:hAnsi="Arial" w:cs="Arial"/>
          <w:color w:val="FF0000"/>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E05C72" w:rsidRDefault="00E05C72" w:rsidP="00E05C72">
      <w:pPr>
        <w:tabs>
          <w:tab w:val="left" w:pos="3810"/>
        </w:tabs>
        <w:jc w:val="both"/>
        <w:rPr>
          <w:rFonts w:ascii="Arial" w:hAnsi="Arial" w:cs="Arial"/>
          <w:sz w:val="20"/>
          <w:szCs w:val="20"/>
        </w:rPr>
      </w:pPr>
      <w:r>
        <w:rPr>
          <w:rFonts w:ascii="Arial" w:hAnsi="Arial" w:cs="Arial"/>
          <w:sz w:val="20"/>
          <w:szCs w:val="20"/>
        </w:rPr>
        <w:tab/>
      </w:r>
    </w:p>
    <w:p w:rsidR="00E05C72" w:rsidRDefault="00E05C72" w:rsidP="00E05C72">
      <w:pPr>
        <w:jc w:val="both"/>
        <w:rPr>
          <w:rFonts w:ascii="Arial" w:hAnsi="Arial" w:cs="Arial"/>
          <w:b/>
          <w:sz w:val="20"/>
          <w:szCs w:val="20"/>
        </w:rPr>
      </w:pPr>
      <w:r>
        <w:rPr>
          <w:rFonts w:ascii="Arial" w:hAnsi="Arial" w:cs="Arial"/>
          <w:b/>
          <w:sz w:val="20"/>
          <w:szCs w:val="20"/>
        </w:rPr>
        <w:t>Mtro. Luis García Sotelo</w:t>
      </w:r>
      <w:r>
        <w:rPr>
          <w:rFonts w:ascii="Arial" w:hAnsi="Arial" w:cs="Arial"/>
          <w:sz w:val="20"/>
          <w:szCs w:val="20"/>
        </w:rPr>
        <w:t xml:space="preserve">, Tesorero Municipal. </w:t>
      </w:r>
      <w:r>
        <w:rPr>
          <w:rFonts w:ascii="Arial" w:hAnsi="Arial" w:cs="Arial"/>
          <w:b/>
          <w:sz w:val="20"/>
          <w:szCs w:val="20"/>
        </w:rPr>
        <w:t>A favor.</w:t>
      </w:r>
    </w:p>
    <w:p w:rsidR="00E05C72" w:rsidRDefault="00E05C72" w:rsidP="00E05C72">
      <w:pPr>
        <w:jc w:val="both"/>
        <w:rPr>
          <w:rFonts w:ascii="Arial" w:hAnsi="Arial" w:cs="Arial"/>
          <w:b/>
          <w:sz w:val="20"/>
          <w:szCs w:val="20"/>
        </w:rPr>
      </w:pPr>
    </w:p>
    <w:p w:rsidR="00E05C72" w:rsidRDefault="00E05C72" w:rsidP="00E05C72">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E05C72" w:rsidRDefault="00E05C72" w:rsidP="00E05C72">
      <w:pPr>
        <w:jc w:val="both"/>
        <w:rPr>
          <w:rFonts w:ascii="Arial" w:hAnsi="Arial" w:cs="Arial"/>
          <w:sz w:val="20"/>
          <w:szCs w:val="20"/>
        </w:rPr>
      </w:pPr>
    </w:p>
    <w:p w:rsidR="00E05C72" w:rsidRDefault="00E05C72" w:rsidP="00E05C72">
      <w:pPr>
        <w:jc w:val="both"/>
        <w:rPr>
          <w:rFonts w:ascii="Arial" w:hAnsi="Arial" w:cs="Arial"/>
          <w:color w:val="FF0000"/>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rsidR="00E05C72" w:rsidRDefault="00E05C72" w:rsidP="00E05C72">
      <w:pPr>
        <w:jc w:val="both"/>
        <w:rPr>
          <w:rFonts w:ascii="Arial" w:hAnsi="Arial" w:cs="Arial"/>
          <w:b/>
          <w:color w:val="FF0000"/>
          <w:sz w:val="20"/>
          <w:szCs w:val="20"/>
        </w:rPr>
      </w:pPr>
      <w:r>
        <w:rPr>
          <w:rFonts w:ascii="Arial" w:hAnsi="Arial" w:cs="Arial"/>
          <w:b/>
          <w:sz w:val="20"/>
          <w:szCs w:val="20"/>
        </w:rPr>
        <w:lastRenderedPageBreak/>
        <w:t>Regidor Lic. José Flores Trejo</w:t>
      </w:r>
      <w:r>
        <w:rPr>
          <w:rFonts w:ascii="Arial" w:hAnsi="Arial" w:cs="Arial"/>
          <w:sz w:val="20"/>
          <w:szCs w:val="20"/>
        </w:rPr>
        <w:t xml:space="preserve">, Representante Titular del Partido Verde Ecologista de México. </w:t>
      </w:r>
      <w:r>
        <w:rPr>
          <w:rFonts w:ascii="Arial" w:hAnsi="Arial" w:cs="Arial"/>
          <w:b/>
          <w:sz w:val="20"/>
          <w:szCs w:val="20"/>
        </w:rPr>
        <w:t>A favor.</w:t>
      </w:r>
    </w:p>
    <w:p w:rsidR="00E05C72" w:rsidRDefault="00E05C72" w:rsidP="00E05C72">
      <w:pPr>
        <w:jc w:val="both"/>
        <w:rPr>
          <w:rFonts w:ascii="Arial" w:hAnsi="Arial" w:cs="Arial"/>
          <w:color w:val="FF0000"/>
          <w:sz w:val="20"/>
          <w:szCs w:val="20"/>
        </w:rPr>
      </w:pPr>
    </w:p>
    <w:p w:rsidR="00E05C72" w:rsidRDefault="00E05C72" w:rsidP="00E05C72">
      <w:pPr>
        <w:jc w:val="both"/>
        <w:rPr>
          <w:rFonts w:ascii="Arial" w:hAnsi="Arial" w:cs="Arial"/>
          <w:b/>
          <w:sz w:val="20"/>
          <w:szCs w:val="20"/>
        </w:rPr>
      </w:pPr>
      <w:r>
        <w:rPr>
          <w:rFonts w:ascii="Arial" w:hAnsi="Arial" w:cs="Arial"/>
          <w:b/>
          <w:sz w:val="20"/>
          <w:szCs w:val="20"/>
        </w:rPr>
        <w:t xml:space="preserve">Regidora Lic. Zoila Gutiérrez Avelar, </w:t>
      </w:r>
      <w:r>
        <w:rPr>
          <w:rFonts w:ascii="Arial" w:hAnsi="Arial" w:cs="Arial"/>
          <w:sz w:val="20"/>
          <w:szCs w:val="20"/>
        </w:rPr>
        <w:t xml:space="preserve">Representante </w:t>
      </w:r>
      <w:r>
        <w:rPr>
          <w:rFonts w:ascii="Arial" w:hAnsi="Arial" w:cs="Arial"/>
          <w:color w:val="FF0000"/>
          <w:sz w:val="20"/>
          <w:szCs w:val="20"/>
        </w:rPr>
        <w:t>Suplente</w:t>
      </w:r>
      <w:r>
        <w:rPr>
          <w:rFonts w:ascii="Arial" w:hAnsi="Arial" w:cs="Arial"/>
          <w:sz w:val="20"/>
          <w:szCs w:val="20"/>
        </w:rPr>
        <w:t xml:space="preserve"> del Partido Revolucionario Institucional. </w:t>
      </w:r>
      <w:r>
        <w:rPr>
          <w:rFonts w:ascii="Arial" w:hAnsi="Arial" w:cs="Arial"/>
          <w:b/>
          <w:sz w:val="20"/>
          <w:szCs w:val="20"/>
        </w:rPr>
        <w:t>A favor.</w:t>
      </w:r>
    </w:p>
    <w:p w:rsidR="00E05C72" w:rsidRDefault="00E05C72" w:rsidP="00E05C72">
      <w:pPr>
        <w:jc w:val="both"/>
        <w:rPr>
          <w:rFonts w:ascii="Arial" w:hAnsi="Arial" w:cs="Arial"/>
          <w:sz w:val="20"/>
          <w:szCs w:val="20"/>
        </w:rPr>
      </w:pPr>
    </w:p>
    <w:p w:rsidR="00E05C72" w:rsidRDefault="00E05C72" w:rsidP="00E05C72">
      <w:pPr>
        <w:jc w:val="both"/>
        <w:rPr>
          <w:rFonts w:ascii="Arial" w:hAnsi="Arial" w:cs="Arial"/>
          <w:b/>
          <w:sz w:val="20"/>
          <w:szCs w:val="20"/>
        </w:rPr>
      </w:pPr>
      <w:r>
        <w:rPr>
          <w:rFonts w:ascii="Arial" w:hAnsi="Arial" w:cs="Arial"/>
          <w:b/>
          <w:sz w:val="20"/>
          <w:szCs w:val="20"/>
        </w:rPr>
        <w:t xml:space="preserve">Arq. Héctor Eduardo Ortiz Mariscal, </w:t>
      </w:r>
      <w:r>
        <w:rPr>
          <w:rFonts w:ascii="Arial" w:hAnsi="Arial" w:cs="Arial"/>
          <w:sz w:val="20"/>
          <w:szCs w:val="20"/>
        </w:rPr>
        <w:t xml:space="preserve">Representante </w:t>
      </w:r>
      <w:r>
        <w:rPr>
          <w:rFonts w:ascii="Arial" w:hAnsi="Arial" w:cs="Arial"/>
          <w:color w:val="FF0000"/>
          <w:sz w:val="20"/>
          <w:szCs w:val="20"/>
        </w:rPr>
        <w:t>Suplente</w:t>
      </w:r>
      <w:r>
        <w:rPr>
          <w:rFonts w:ascii="Arial" w:hAnsi="Arial" w:cs="Arial"/>
          <w:sz w:val="20"/>
          <w:szCs w:val="20"/>
        </w:rPr>
        <w:t xml:space="preserve"> del Colegio de Arquitectos del Estado de Jalisco, A.C. </w:t>
      </w:r>
      <w:r>
        <w:rPr>
          <w:rFonts w:ascii="Arial" w:hAnsi="Arial" w:cs="Arial"/>
          <w:b/>
          <w:sz w:val="20"/>
          <w:szCs w:val="20"/>
        </w:rPr>
        <w:t>A favor.</w:t>
      </w:r>
    </w:p>
    <w:p w:rsidR="00E05C72" w:rsidRDefault="00E05C72" w:rsidP="00E05C72">
      <w:pPr>
        <w:jc w:val="both"/>
        <w:rPr>
          <w:rFonts w:ascii="Arial" w:hAnsi="Arial" w:cs="Arial"/>
          <w:b/>
          <w:sz w:val="20"/>
          <w:szCs w:val="20"/>
        </w:rPr>
      </w:pPr>
    </w:p>
    <w:p w:rsidR="00E05C72" w:rsidRDefault="00E05C72" w:rsidP="00E05C72">
      <w:pPr>
        <w:jc w:val="both"/>
        <w:rPr>
          <w:rFonts w:ascii="Arial" w:hAnsi="Arial" w:cs="Arial"/>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 xml:space="preserve">Representante </w:t>
      </w:r>
      <w:r>
        <w:rPr>
          <w:rFonts w:ascii="Arial" w:hAnsi="Arial" w:cs="Arial"/>
          <w:color w:val="FF0000"/>
          <w:sz w:val="20"/>
          <w:szCs w:val="20"/>
        </w:rPr>
        <w:t>Suplente</w:t>
      </w:r>
      <w:r>
        <w:rPr>
          <w:rFonts w:ascii="Arial" w:hAnsi="Arial" w:cs="Arial"/>
          <w:sz w:val="20"/>
          <w:szCs w:val="20"/>
        </w:rPr>
        <w:t xml:space="preserve"> de la Colegio de Ingenieros Civiles del Estado de Jalisco</w:t>
      </w:r>
      <w:r>
        <w:rPr>
          <w:rFonts w:ascii="Arial" w:hAnsi="Arial" w:cs="Arial"/>
          <w:b/>
          <w:sz w:val="20"/>
          <w:szCs w:val="20"/>
        </w:rPr>
        <w:t>. A favor.</w:t>
      </w:r>
    </w:p>
    <w:p w:rsidR="00E05C72" w:rsidRDefault="00E05C72" w:rsidP="00E05C72">
      <w:pPr>
        <w:jc w:val="both"/>
        <w:rPr>
          <w:rFonts w:ascii="Arial" w:hAnsi="Arial" w:cs="Arial"/>
          <w:sz w:val="20"/>
          <w:szCs w:val="20"/>
        </w:rPr>
      </w:pPr>
    </w:p>
    <w:p w:rsidR="00E05C72" w:rsidRDefault="00E05C72" w:rsidP="00E05C72">
      <w:pPr>
        <w:jc w:val="both"/>
        <w:rPr>
          <w:rFonts w:ascii="Arial" w:hAnsi="Arial" w:cs="Arial"/>
          <w:b/>
          <w:color w:val="FF0000"/>
          <w:sz w:val="20"/>
          <w:szCs w:val="20"/>
        </w:rPr>
      </w:pPr>
      <w:r>
        <w:rPr>
          <w:rFonts w:ascii="Arial" w:hAnsi="Arial" w:cs="Arial"/>
          <w:b/>
          <w:sz w:val="20"/>
          <w:szCs w:val="20"/>
        </w:rPr>
        <w:t xml:space="preserve">Ing. Arturo Montufar </w:t>
      </w:r>
      <w:proofErr w:type="spellStart"/>
      <w:r>
        <w:rPr>
          <w:rFonts w:ascii="Arial" w:hAnsi="Arial" w:cs="Arial"/>
          <w:b/>
          <w:sz w:val="20"/>
          <w:szCs w:val="20"/>
        </w:rPr>
        <w:t>Nuñez</w:t>
      </w:r>
      <w:proofErr w:type="spellEnd"/>
      <w:r>
        <w:rPr>
          <w:rFonts w:ascii="Arial" w:hAnsi="Arial" w:cs="Arial"/>
          <w:b/>
          <w:sz w:val="20"/>
          <w:szCs w:val="20"/>
        </w:rPr>
        <w:t xml:space="preserve">, </w:t>
      </w:r>
      <w:r>
        <w:rPr>
          <w:rFonts w:ascii="Arial" w:hAnsi="Arial" w:cs="Arial"/>
          <w:sz w:val="20"/>
          <w:szCs w:val="20"/>
        </w:rPr>
        <w:t>Representante Titular de la Cámara Mexicana de la Industria de la Construcción.</w:t>
      </w:r>
      <w:r>
        <w:rPr>
          <w:rFonts w:ascii="Arial" w:hAnsi="Arial" w:cs="Arial"/>
          <w:color w:val="FF0000"/>
          <w:sz w:val="20"/>
          <w:szCs w:val="20"/>
        </w:rPr>
        <w:t xml:space="preserve"> </w:t>
      </w:r>
      <w:r>
        <w:rPr>
          <w:rFonts w:ascii="Arial" w:hAnsi="Arial" w:cs="Arial"/>
          <w:b/>
          <w:sz w:val="20"/>
          <w:szCs w:val="20"/>
        </w:rPr>
        <w:t>A favor.</w:t>
      </w:r>
    </w:p>
    <w:p w:rsidR="002E2C0B" w:rsidRDefault="002E2C0B">
      <w:pPr>
        <w:jc w:val="both"/>
        <w:rPr>
          <w:rFonts w:ascii="Arial" w:hAnsi="Arial" w:cs="Arial"/>
          <w:sz w:val="20"/>
          <w:szCs w:val="20"/>
          <w:u w:val="single"/>
        </w:rPr>
      </w:pPr>
    </w:p>
    <w:p w:rsidR="002E2C0B" w:rsidRDefault="00E05C72">
      <w:pPr>
        <w:jc w:val="both"/>
        <w:rPr>
          <w:rFonts w:ascii="Arial" w:hAnsi="Arial" w:cs="Arial"/>
          <w:b/>
          <w:sz w:val="20"/>
          <w:szCs w:val="20"/>
          <w:u w:val="single"/>
          <w:lang w:val="es-MX"/>
        </w:rPr>
      </w:pPr>
      <w:r>
        <w:rPr>
          <w:rFonts w:ascii="Arial" w:hAnsi="Arial" w:cs="Arial"/>
          <w:b/>
          <w:sz w:val="20"/>
          <w:szCs w:val="20"/>
        </w:rPr>
        <w:t xml:space="preserve">Lic. Francis Bujaidar Ghoraichy: </w:t>
      </w:r>
      <w:r>
        <w:rPr>
          <w:rFonts w:ascii="Arial" w:hAnsi="Arial" w:cs="Arial"/>
          <w:sz w:val="20"/>
          <w:szCs w:val="20"/>
          <w:u w:val="single"/>
        </w:rPr>
        <w:t>queda autorizado por unanimidad con 11 votos a favor (7 titulares y 4 suplentes) para su revisión y estudio detallado  la licitación por invitación restringida número</w:t>
      </w:r>
      <w:r>
        <w:rPr>
          <w:rFonts w:ascii="Arial" w:hAnsi="Arial" w:cs="Arial"/>
          <w:b/>
          <w:sz w:val="20"/>
          <w:szCs w:val="20"/>
          <w:u w:val="single"/>
          <w:lang w:val="es-MX"/>
        </w:rPr>
        <w:t xml:space="preserve"> DOPI-MUN-FORTA-BAN-CI-042-2017 </w:t>
      </w:r>
      <w:r>
        <w:rPr>
          <w:rFonts w:ascii="Arial" w:hAnsi="Arial" w:cs="Arial"/>
          <w:sz w:val="20"/>
          <w:szCs w:val="20"/>
          <w:u w:val="single"/>
        </w:rPr>
        <w:t>que tiene por objeto la</w:t>
      </w:r>
      <w:r>
        <w:rPr>
          <w:rFonts w:ascii="Arial" w:hAnsi="Arial" w:cs="Arial"/>
          <w:b/>
          <w:sz w:val="20"/>
          <w:szCs w:val="20"/>
          <w:u w:val="single"/>
        </w:rPr>
        <w:t xml:space="preserve"> </w:t>
      </w:r>
      <w:r>
        <w:rPr>
          <w:rFonts w:ascii="Arial" w:hAnsi="Arial" w:cs="Arial"/>
          <w:b/>
          <w:sz w:val="20"/>
          <w:szCs w:val="20"/>
          <w:u w:val="single"/>
          <w:lang w:val="es-MX"/>
        </w:rPr>
        <w:t>Peatonalización (banquetas y obras de accesibilidad) del área de influencia de escuelas, hospitales, mercados, centros culturales, plazas públicas y clínicas, municipio de Zapopan, Jalisco, Frente 2.</w:t>
      </w:r>
    </w:p>
    <w:p w:rsidR="002E2C0B" w:rsidRDefault="002E2C0B">
      <w:pPr>
        <w:jc w:val="both"/>
        <w:rPr>
          <w:rFonts w:ascii="Arial" w:hAnsi="Arial" w:cs="Arial"/>
          <w:sz w:val="20"/>
          <w:szCs w:val="20"/>
          <w:u w:val="single"/>
        </w:rPr>
      </w:pPr>
    </w:p>
    <w:p w:rsidR="002E2C0B" w:rsidRDefault="00E05C72">
      <w:pPr>
        <w:jc w:val="both"/>
        <w:rPr>
          <w:rFonts w:ascii="Arial" w:hAnsi="Arial" w:cs="Arial"/>
          <w:sz w:val="20"/>
          <w:szCs w:val="20"/>
        </w:rPr>
      </w:pPr>
      <w:r>
        <w:rPr>
          <w:rFonts w:ascii="Arial" w:hAnsi="Arial" w:cs="Arial"/>
          <w:b/>
          <w:sz w:val="20"/>
          <w:szCs w:val="20"/>
        </w:rPr>
        <w:t xml:space="preserve">Lic. Francis Bujaidar Ghoraichy: </w:t>
      </w:r>
      <w:r>
        <w:rPr>
          <w:rFonts w:ascii="Arial" w:hAnsi="Arial" w:cs="Arial"/>
          <w:sz w:val="20"/>
          <w:szCs w:val="20"/>
          <w:u w:val="single"/>
        </w:rPr>
        <w:t xml:space="preserve">Una vez votado y desahogado el punto número cinco </w:t>
      </w:r>
      <w:r>
        <w:rPr>
          <w:rFonts w:ascii="Arial" w:hAnsi="Arial" w:cs="Arial"/>
          <w:b/>
          <w:sz w:val="20"/>
          <w:szCs w:val="20"/>
          <w:u w:val="single"/>
        </w:rPr>
        <w:t>5.-</w:t>
      </w:r>
      <w:r>
        <w:rPr>
          <w:rFonts w:ascii="Arial" w:hAnsi="Arial" w:cs="Arial"/>
          <w:sz w:val="20"/>
          <w:szCs w:val="20"/>
          <w:u w:val="single"/>
        </w:rPr>
        <w:t xml:space="preserve"> </w:t>
      </w:r>
      <w:r>
        <w:rPr>
          <w:rFonts w:ascii="Arial" w:hAnsi="Arial" w:cs="Arial"/>
          <w:b/>
          <w:sz w:val="20"/>
          <w:szCs w:val="20"/>
          <w:u w:val="single"/>
          <w:lang w:val="es-MX"/>
        </w:rPr>
        <w:t xml:space="preserve">Acto de Presentación de Propuestas Técnicas y Económicas del Procedimiento de Contratación de la Licitación por Invitación Restringida, con recurso municipal 2017, </w:t>
      </w:r>
      <w:r>
        <w:rPr>
          <w:rFonts w:ascii="Arial" w:hAnsi="Arial" w:cs="Arial"/>
          <w:sz w:val="20"/>
          <w:szCs w:val="20"/>
        </w:rPr>
        <w:t>seguimos con el punto número seis de la orden del día y se refiere a:</w:t>
      </w:r>
    </w:p>
    <w:p w:rsidR="002E2C0B" w:rsidRDefault="002E2C0B">
      <w:pPr>
        <w:jc w:val="both"/>
        <w:rPr>
          <w:rFonts w:ascii="Arial" w:hAnsi="Arial" w:cs="Arial"/>
          <w:i/>
          <w:sz w:val="20"/>
          <w:szCs w:val="20"/>
        </w:rPr>
      </w:pPr>
    </w:p>
    <w:p w:rsidR="002E2C0B" w:rsidRDefault="00E05C72">
      <w:pPr>
        <w:rPr>
          <w:rFonts w:ascii="Arial" w:hAnsi="Arial" w:cs="Arial"/>
          <w:b/>
          <w:i/>
          <w:sz w:val="20"/>
          <w:szCs w:val="20"/>
          <w:lang w:val="es-MX"/>
        </w:rPr>
      </w:pPr>
      <w:r>
        <w:rPr>
          <w:rFonts w:ascii="Arial" w:hAnsi="Arial" w:cs="Arial"/>
          <w:b/>
          <w:i/>
          <w:sz w:val="20"/>
          <w:szCs w:val="20"/>
        </w:rPr>
        <w:t>6.-</w:t>
      </w:r>
      <w:r>
        <w:rPr>
          <w:rFonts w:ascii="Arial" w:hAnsi="Arial" w:cs="Arial"/>
          <w:b/>
          <w:i/>
          <w:sz w:val="20"/>
          <w:szCs w:val="20"/>
          <w:lang w:val="es-MX"/>
        </w:rPr>
        <w:t xml:space="preserve"> Presentación de fallos de los procedimientos de Licitación por Invitación Restringida.</w:t>
      </w:r>
    </w:p>
    <w:p w:rsidR="002E2C0B" w:rsidRDefault="002E2C0B">
      <w:pPr>
        <w:jc w:val="both"/>
        <w:rPr>
          <w:rFonts w:ascii="Arial" w:hAnsi="Arial" w:cs="Arial"/>
          <w:b/>
          <w:sz w:val="20"/>
          <w:szCs w:val="20"/>
          <w:lang w:val="es-MX"/>
        </w:rPr>
      </w:pPr>
    </w:p>
    <w:p w:rsidR="002E2C0B" w:rsidRDefault="00E05C72">
      <w:pPr>
        <w:jc w:val="both"/>
        <w:rPr>
          <w:rFonts w:ascii="Arial" w:hAnsi="Arial" w:cs="Arial"/>
          <w:sz w:val="20"/>
          <w:szCs w:val="20"/>
          <w:lang w:val="es-MX"/>
        </w:rPr>
      </w:pPr>
      <w:r>
        <w:rPr>
          <w:rFonts w:ascii="Arial" w:hAnsi="Arial" w:cs="Arial"/>
          <w:sz w:val="20"/>
          <w:szCs w:val="20"/>
          <w:lang w:val="es-MX"/>
        </w:rPr>
        <w:t xml:space="preserve">Cede el uso de la voz el </w:t>
      </w:r>
      <w:r>
        <w:rPr>
          <w:rFonts w:ascii="Arial" w:hAnsi="Arial" w:cs="Arial"/>
          <w:b/>
          <w:sz w:val="20"/>
          <w:szCs w:val="20"/>
        </w:rPr>
        <w:t xml:space="preserve">Lic. Francis Bujaidar Ghoraichy </w:t>
      </w:r>
      <w:r>
        <w:rPr>
          <w:rFonts w:ascii="Arial" w:hAnsi="Arial" w:cs="Arial"/>
          <w:sz w:val="20"/>
          <w:szCs w:val="20"/>
        </w:rPr>
        <w:t>al</w:t>
      </w:r>
      <w:r>
        <w:rPr>
          <w:rFonts w:ascii="Arial" w:hAnsi="Arial" w:cs="Arial"/>
          <w:b/>
          <w:sz w:val="20"/>
          <w:szCs w:val="20"/>
        </w:rPr>
        <w:t xml:space="preserve"> </w:t>
      </w:r>
      <w:r>
        <w:rPr>
          <w:rFonts w:ascii="Arial" w:hAnsi="Arial" w:cs="Arial"/>
          <w:sz w:val="20"/>
          <w:szCs w:val="20"/>
          <w:lang w:val="es-MX"/>
        </w:rPr>
        <w:t xml:space="preserve"> Ing. David Miguel Zamora Bueno (Secretario Técnico) para informar sobre las obras asignadas por la modalidad de Adjudicación Directa sus avances físicos.</w:t>
      </w:r>
    </w:p>
    <w:p w:rsidR="004D1099" w:rsidRDefault="004D1099">
      <w:pPr>
        <w:jc w:val="both"/>
        <w:rPr>
          <w:rFonts w:ascii="Arial" w:hAnsi="Arial" w:cs="Arial"/>
          <w:sz w:val="20"/>
          <w:szCs w:val="20"/>
          <w:lang w:val="es-MX"/>
        </w:rPr>
      </w:pPr>
    </w:p>
    <w:p w:rsidR="002E2C0B" w:rsidRDefault="00E05C72">
      <w:pPr>
        <w:jc w:val="both"/>
        <w:rPr>
          <w:rFonts w:ascii="Calibri" w:hAnsi="Calibri" w:cs="Calibri Light"/>
          <w:b/>
          <w:sz w:val="20"/>
          <w:szCs w:val="20"/>
          <w:lang w:val="es-MX"/>
        </w:rPr>
      </w:pPr>
      <w:r>
        <w:rPr>
          <w:noProof/>
          <w:lang w:val="es-MX" w:eastAsia="es-MX"/>
        </w:rPr>
        <w:drawing>
          <wp:inline distT="0" distB="0" distL="0" distR="0" wp14:anchorId="44CFB53C" wp14:editId="6F688FDE">
            <wp:extent cx="6029960" cy="2586310"/>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9960" cy="2586310"/>
                    </a:xfrm>
                    <a:prstGeom prst="rect">
                      <a:avLst/>
                    </a:prstGeom>
                    <a:noFill/>
                    <a:ln>
                      <a:noFill/>
                    </a:ln>
                  </pic:spPr>
                </pic:pic>
              </a:graphicData>
            </a:graphic>
          </wp:inline>
        </w:drawing>
      </w:r>
    </w:p>
    <w:p w:rsidR="002E2C0B" w:rsidRDefault="002E2C0B">
      <w:pPr>
        <w:jc w:val="both"/>
        <w:rPr>
          <w:rFonts w:ascii="Calibri" w:hAnsi="Calibri" w:cs="Calibri Light"/>
          <w:b/>
          <w:sz w:val="20"/>
          <w:szCs w:val="20"/>
          <w:lang w:val="es-MX"/>
        </w:rPr>
      </w:pPr>
    </w:p>
    <w:p w:rsidR="002E2C0B" w:rsidRDefault="00E05C72">
      <w:pPr>
        <w:jc w:val="both"/>
        <w:rPr>
          <w:rFonts w:ascii="Arial" w:hAnsi="Arial" w:cs="Arial"/>
          <w:sz w:val="20"/>
          <w:szCs w:val="20"/>
          <w:u w:val="single"/>
          <w:lang w:val="es-MX"/>
        </w:rPr>
      </w:pPr>
      <w:r>
        <w:rPr>
          <w:rFonts w:ascii="Arial" w:hAnsi="Arial" w:cs="Arial"/>
          <w:b/>
          <w:sz w:val="20"/>
          <w:szCs w:val="20"/>
          <w:lang w:val="es-MX"/>
        </w:rPr>
        <w:lastRenderedPageBreak/>
        <w:t xml:space="preserve">Ing. David Miguel Zamora Bueno (Secretario Técnico): </w:t>
      </w:r>
      <w:r>
        <w:rPr>
          <w:rFonts w:ascii="Arial" w:hAnsi="Arial" w:cs="Arial"/>
          <w:sz w:val="20"/>
          <w:szCs w:val="20"/>
          <w:u w:val="single"/>
          <w:lang w:val="es-MX"/>
        </w:rPr>
        <w:t xml:space="preserve">iniciamos con la Presentación de fallos de los procedimientos de Licitación por Invitación Restringida y es la: número de contrato </w:t>
      </w:r>
      <w:r>
        <w:rPr>
          <w:rFonts w:ascii="Arial" w:hAnsi="Arial" w:cs="Arial"/>
          <w:b/>
          <w:sz w:val="20"/>
          <w:szCs w:val="20"/>
          <w:u w:val="single"/>
          <w:lang w:val="es-MX"/>
        </w:rPr>
        <w:t xml:space="preserve">DOPI-MUN-RM-IH-CI-043-2017, </w:t>
      </w:r>
      <w:r>
        <w:rPr>
          <w:rFonts w:ascii="Arial" w:hAnsi="Arial" w:cs="Arial"/>
          <w:sz w:val="20"/>
          <w:szCs w:val="20"/>
          <w:u w:val="single"/>
          <w:lang w:val="es-MX"/>
        </w:rPr>
        <w:t xml:space="preserve">que tiene por objeto la: </w:t>
      </w:r>
      <w:r>
        <w:rPr>
          <w:rFonts w:ascii="Arial" w:hAnsi="Arial" w:cs="Arial"/>
          <w:b/>
          <w:sz w:val="20"/>
          <w:szCs w:val="20"/>
          <w:u w:val="single"/>
          <w:lang w:val="es-MX"/>
        </w:rPr>
        <w:t xml:space="preserve">Construcción de estructuras de llegada, demasías, de acceso y de control e instalación de gaviones en el estanque de retención de agua pluviales para mitigar riesgo de inundaciones en Santa María del Pueblito, municipio de Zapopan, Jalisco, </w:t>
      </w:r>
      <w:r>
        <w:rPr>
          <w:rFonts w:ascii="Arial" w:hAnsi="Arial" w:cs="Arial"/>
          <w:sz w:val="20"/>
          <w:szCs w:val="20"/>
          <w:u w:val="single"/>
          <w:lang w:val="es-MX"/>
        </w:rPr>
        <w:t>se propone adjudicar a</w:t>
      </w:r>
      <w:r w:rsidR="004D1099">
        <w:rPr>
          <w:rFonts w:ascii="Arial" w:hAnsi="Arial" w:cs="Arial"/>
          <w:sz w:val="20"/>
          <w:szCs w:val="20"/>
          <w:u w:val="single"/>
          <w:lang w:val="es-MX"/>
        </w:rPr>
        <w:t>l primer lugar que es</w:t>
      </w:r>
      <w:r>
        <w:rPr>
          <w:rFonts w:ascii="Arial" w:hAnsi="Arial" w:cs="Arial"/>
          <w:sz w:val="20"/>
          <w:szCs w:val="20"/>
          <w:u w:val="single"/>
          <w:lang w:val="es-MX"/>
        </w:rPr>
        <w:t xml:space="preserve"> la empresa </w:t>
      </w:r>
      <w:r w:rsidRPr="004D1099">
        <w:rPr>
          <w:rFonts w:ascii="Arial" w:hAnsi="Arial" w:cs="Arial"/>
          <w:b/>
          <w:sz w:val="20"/>
          <w:szCs w:val="20"/>
          <w:u w:val="single"/>
          <w:lang w:val="es-MX"/>
        </w:rPr>
        <w:t>Desarrolladora Fulham, S.</w:t>
      </w:r>
      <w:r w:rsidR="00DC49E7">
        <w:rPr>
          <w:rFonts w:ascii="Arial" w:hAnsi="Arial" w:cs="Arial"/>
          <w:b/>
          <w:sz w:val="20"/>
          <w:szCs w:val="20"/>
          <w:u w:val="single"/>
          <w:lang w:val="es-MX"/>
        </w:rPr>
        <w:t xml:space="preserve"> </w:t>
      </w:r>
      <w:r w:rsidRPr="004D1099">
        <w:rPr>
          <w:rFonts w:ascii="Arial" w:hAnsi="Arial" w:cs="Arial"/>
          <w:b/>
          <w:sz w:val="20"/>
          <w:szCs w:val="20"/>
          <w:u w:val="single"/>
          <w:lang w:val="es-MX"/>
        </w:rPr>
        <w:t xml:space="preserve">de R.L.. </w:t>
      </w:r>
      <w:proofErr w:type="gramStart"/>
      <w:r w:rsidRPr="004D1099">
        <w:rPr>
          <w:rFonts w:ascii="Arial" w:hAnsi="Arial" w:cs="Arial"/>
          <w:b/>
          <w:sz w:val="20"/>
          <w:szCs w:val="20"/>
          <w:u w:val="single"/>
          <w:lang w:val="es-MX"/>
        </w:rPr>
        <w:t>de</w:t>
      </w:r>
      <w:proofErr w:type="gramEnd"/>
      <w:r w:rsidRPr="004D1099">
        <w:rPr>
          <w:rFonts w:ascii="Arial" w:hAnsi="Arial" w:cs="Arial"/>
          <w:b/>
          <w:sz w:val="20"/>
          <w:szCs w:val="20"/>
          <w:u w:val="single"/>
          <w:lang w:val="es-MX"/>
        </w:rPr>
        <w:t xml:space="preserve"> C.V.,</w:t>
      </w:r>
      <w:r>
        <w:rPr>
          <w:rFonts w:ascii="Arial" w:hAnsi="Arial" w:cs="Arial"/>
          <w:sz w:val="20"/>
          <w:szCs w:val="20"/>
          <w:u w:val="single"/>
          <w:lang w:val="es-MX"/>
        </w:rPr>
        <w:t xml:space="preserve"> por un importe de </w:t>
      </w:r>
      <w:r>
        <w:rPr>
          <w:rFonts w:ascii="Arial" w:hAnsi="Arial" w:cs="Arial"/>
          <w:b/>
          <w:sz w:val="20"/>
          <w:szCs w:val="20"/>
          <w:u w:val="single"/>
          <w:lang w:val="es-MX"/>
        </w:rPr>
        <w:t>$7´752,532.16</w:t>
      </w:r>
      <w:r>
        <w:rPr>
          <w:rFonts w:ascii="Arial" w:hAnsi="Arial" w:cs="Arial"/>
          <w:sz w:val="20"/>
          <w:szCs w:val="20"/>
          <w:u w:val="single"/>
          <w:lang w:val="es-MX"/>
        </w:rPr>
        <w:t xml:space="preserve"> (siete millones setecientos cincuenta y dos mil quinientos treinta y dos pesos 16/100 M.N) </w:t>
      </w:r>
      <w:r w:rsidR="003B6D46">
        <w:rPr>
          <w:rFonts w:ascii="Arial" w:hAnsi="Arial" w:cs="Arial"/>
          <w:sz w:val="20"/>
          <w:szCs w:val="20"/>
          <w:u w:val="single"/>
          <w:lang w:val="es-MX"/>
        </w:rPr>
        <w:t>I.V.A. incluido.</w:t>
      </w:r>
    </w:p>
    <w:p w:rsidR="002E2C0B" w:rsidRDefault="002E2C0B">
      <w:pPr>
        <w:jc w:val="both"/>
        <w:rPr>
          <w:rFonts w:ascii="Arial" w:hAnsi="Arial" w:cs="Arial"/>
          <w:sz w:val="20"/>
          <w:szCs w:val="20"/>
          <w:u w:val="single"/>
          <w:lang w:val="es-MX"/>
        </w:rPr>
      </w:pPr>
    </w:p>
    <w:p w:rsidR="002E2C0B" w:rsidRDefault="00E05C72">
      <w:pPr>
        <w:jc w:val="both"/>
        <w:rPr>
          <w:rFonts w:ascii="Arial" w:hAnsi="Arial" w:cs="Arial"/>
          <w:sz w:val="20"/>
          <w:szCs w:val="20"/>
          <w:u w:val="single"/>
          <w:lang w:val="es-MX"/>
        </w:rPr>
      </w:pPr>
      <w:r>
        <w:rPr>
          <w:noProof/>
          <w:lang w:val="es-MX" w:eastAsia="es-MX"/>
        </w:rPr>
        <w:drawing>
          <wp:inline distT="0" distB="0" distL="0" distR="0" wp14:anchorId="19642605" wp14:editId="321356B9">
            <wp:extent cx="6029960" cy="2193362"/>
            <wp:effectExtent l="0" t="0" r="889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9960" cy="2193362"/>
                    </a:xfrm>
                    <a:prstGeom prst="rect">
                      <a:avLst/>
                    </a:prstGeom>
                    <a:noFill/>
                    <a:ln>
                      <a:noFill/>
                    </a:ln>
                  </pic:spPr>
                </pic:pic>
              </a:graphicData>
            </a:graphic>
          </wp:inline>
        </w:drawing>
      </w:r>
    </w:p>
    <w:p w:rsidR="002E2C0B" w:rsidRDefault="002E2C0B">
      <w:pPr>
        <w:jc w:val="both"/>
        <w:rPr>
          <w:rFonts w:ascii="Arial" w:hAnsi="Arial" w:cs="Arial"/>
          <w:sz w:val="20"/>
          <w:szCs w:val="20"/>
          <w:u w:val="single"/>
          <w:lang w:val="es-MX"/>
        </w:rPr>
      </w:pPr>
    </w:p>
    <w:p w:rsidR="002E2C0B" w:rsidRDefault="002E2C0B">
      <w:pPr>
        <w:jc w:val="both"/>
        <w:rPr>
          <w:rFonts w:ascii="Arial" w:hAnsi="Arial" w:cs="Arial"/>
          <w:sz w:val="20"/>
          <w:szCs w:val="20"/>
          <w:u w:val="single"/>
          <w:lang w:val="es-MX"/>
        </w:rPr>
      </w:pPr>
    </w:p>
    <w:p w:rsidR="002E2C0B" w:rsidRDefault="00E05C72">
      <w:pPr>
        <w:jc w:val="both"/>
        <w:rPr>
          <w:rFonts w:ascii="Arial" w:hAnsi="Arial" w:cs="Arial"/>
          <w:sz w:val="20"/>
          <w:szCs w:val="20"/>
          <w:u w:val="single"/>
          <w:lang w:val="es-MX"/>
        </w:rPr>
      </w:pPr>
      <w:r>
        <w:rPr>
          <w:rFonts w:ascii="Arial" w:hAnsi="Arial" w:cs="Arial"/>
          <w:b/>
          <w:sz w:val="20"/>
          <w:szCs w:val="20"/>
          <w:lang w:val="es-MX"/>
        </w:rPr>
        <w:t xml:space="preserve">Ing. David Miguel Zamora Bueno (Secretario Técnico): </w:t>
      </w:r>
      <w:r>
        <w:rPr>
          <w:rFonts w:ascii="Arial" w:hAnsi="Arial" w:cs="Arial"/>
          <w:sz w:val="20"/>
          <w:szCs w:val="20"/>
          <w:u w:val="single"/>
          <w:lang w:val="es-MX"/>
        </w:rPr>
        <w:t xml:space="preserve">la siguiente Licitación por Invitación Restringida con número de contrato </w:t>
      </w:r>
      <w:r>
        <w:rPr>
          <w:rFonts w:ascii="Arial" w:hAnsi="Arial" w:cs="Arial"/>
          <w:b/>
          <w:sz w:val="20"/>
          <w:szCs w:val="20"/>
          <w:u w:val="single"/>
          <w:lang w:val="es-MX"/>
        </w:rPr>
        <w:t xml:space="preserve">DOPI-MUN-RM-IH-CI-044-2017, </w:t>
      </w:r>
      <w:r>
        <w:rPr>
          <w:rFonts w:ascii="Arial" w:hAnsi="Arial" w:cs="Arial"/>
          <w:sz w:val="20"/>
          <w:szCs w:val="20"/>
          <w:u w:val="single"/>
          <w:lang w:val="es-MX"/>
        </w:rPr>
        <w:t xml:space="preserve">que tiene por objeto la: </w:t>
      </w:r>
      <w:r>
        <w:rPr>
          <w:rFonts w:ascii="Arial" w:hAnsi="Arial" w:cs="Arial"/>
          <w:b/>
          <w:sz w:val="20"/>
          <w:szCs w:val="20"/>
          <w:u w:val="single"/>
          <w:lang w:val="es-MX"/>
        </w:rPr>
        <w:t xml:space="preserve">Construcción colector de alejamiento del vaso regulador de Santa María del Pueblito, municipio de Zapopan, Jalisco, </w:t>
      </w:r>
      <w:r>
        <w:rPr>
          <w:rFonts w:ascii="Arial" w:hAnsi="Arial" w:cs="Arial"/>
          <w:sz w:val="20"/>
          <w:szCs w:val="20"/>
          <w:u w:val="single"/>
          <w:lang w:val="es-MX"/>
        </w:rPr>
        <w:t xml:space="preserve">se propone adjudicar a la empresa </w:t>
      </w:r>
      <w:r>
        <w:rPr>
          <w:rFonts w:ascii="Arial" w:hAnsi="Arial" w:cs="Arial"/>
          <w:b/>
          <w:sz w:val="20"/>
          <w:szCs w:val="20"/>
          <w:u w:val="single"/>
          <w:lang w:val="es-MX"/>
        </w:rPr>
        <w:t xml:space="preserve">Desarrolladora </w:t>
      </w:r>
      <w:proofErr w:type="spellStart"/>
      <w:r>
        <w:rPr>
          <w:rFonts w:ascii="Arial" w:hAnsi="Arial" w:cs="Arial"/>
          <w:b/>
          <w:sz w:val="20"/>
          <w:szCs w:val="20"/>
          <w:u w:val="single"/>
          <w:lang w:val="es-MX"/>
        </w:rPr>
        <w:t>Lumadi</w:t>
      </w:r>
      <w:proofErr w:type="spellEnd"/>
      <w:r>
        <w:rPr>
          <w:rFonts w:ascii="Arial" w:hAnsi="Arial" w:cs="Arial"/>
          <w:b/>
          <w:sz w:val="20"/>
          <w:szCs w:val="20"/>
          <w:u w:val="single"/>
          <w:lang w:val="es-MX"/>
        </w:rPr>
        <w:t xml:space="preserve"> S.A. de C.V</w:t>
      </w:r>
      <w:r>
        <w:rPr>
          <w:rFonts w:ascii="Arial" w:hAnsi="Arial" w:cs="Arial"/>
          <w:sz w:val="20"/>
          <w:szCs w:val="20"/>
          <w:u w:val="single"/>
          <w:lang w:val="es-MX"/>
        </w:rPr>
        <w:t xml:space="preserve">. por un importe de </w:t>
      </w:r>
      <w:r>
        <w:rPr>
          <w:rFonts w:ascii="Arial" w:hAnsi="Arial" w:cs="Arial"/>
          <w:b/>
          <w:sz w:val="20"/>
          <w:szCs w:val="20"/>
          <w:u w:val="single"/>
          <w:lang w:val="es-MX"/>
        </w:rPr>
        <w:t>$3´706,562.02</w:t>
      </w:r>
      <w:r>
        <w:rPr>
          <w:rFonts w:ascii="Arial" w:hAnsi="Arial" w:cs="Arial"/>
          <w:sz w:val="20"/>
          <w:szCs w:val="20"/>
          <w:u w:val="single"/>
          <w:lang w:val="es-MX"/>
        </w:rPr>
        <w:t xml:space="preserve"> (tres millones setecientos seis mil quinientos sesenta y dos pesos 02/100 M.N) </w:t>
      </w:r>
      <w:r>
        <w:rPr>
          <w:rFonts w:ascii="Arial" w:hAnsi="Arial" w:cs="Arial"/>
          <w:b/>
          <w:sz w:val="20"/>
          <w:szCs w:val="20"/>
          <w:u w:val="single"/>
          <w:lang w:val="es-MX"/>
        </w:rPr>
        <w:t>I.V.A. incluido.</w:t>
      </w:r>
    </w:p>
    <w:p w:rsidR="002E2C0B" w:rsidRDefault="002E2C0B">
      <w:pPr>
        <w:jc w:val="both"/>
        <w:rPr>
          <w:rFonts w:ascii="Arial" w:hAnsi="Arial" w:cs="Arial"/>
          <w:sz w:val="20"/>
          <w:szCs w:val="20"/>
          <w:u w:val="single"/>
          <w:lang w:val="es-MX"/>
        </w:rPr>
      </w:pPr>
    </w:p>
    <w:p w:rsidR="002E2C0B" w:rsidRDefault="002E2C0B">
      <w:pPr>
        <w:jc w:val="both"/>
        <w:rPr>
          <w:rFonts w:ascii="Arial" w:hAnsi="Arial" w:cs="Arial"/>
          <w:sz w:val="20"/>
          <w:szCs w:val="20"/>
          <w:u w:val="single"/>
          <w:lang w:val="es-MX"/>
        </w:rPr>
      </w:pPr>
    </w:p>
    <w:p w:rsidR="002E2C0B" w:rsidRDefault="00E05C72">
      <w:pPr>
        <w:jc w:val="both"/>
        <w:rPr>
          <w:rFonts w:ascii="Arial" w:hAnsi="Arial" w:cs="Arial"/>
          <w:sz w:val="20"/>
          <w:szCs w:val="20"/>
          <w:u w:val="single"/>
          <w:lang w:val="es-MX"/>
        </w:rPr>
      </w:pPr>
      <w:r>
        <w:rPr>
          <w:noProof/>
          <w:lang w:val="es-MX" w:eastAsia="es-MX"/>
        </w:rPr>
        <w:drawing>
          <wp:inline distT="0" distB="0" distL="0" distR="0" wp14:anchorId="2AF2C6EF" wp14:editId="3EC67C7E">
            <wp:extent cx="6029960" cy="2557732"/>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29960" cy="2557732"/>
                    </a:xfrm>
                    <a:prstGeom prst="rect">
                      <a:avLst/>
                    </a:prstGeom>
                    <a:noFill/>
                    <a:ln>
                      <a:noFill/>
                    </a:ln>
                  </pic:spPr>
                </pic:pic>
              </a:graphicData>
            </a:graphic>
          </wp:inline>
        </w:drawing>
      </w:r>
    </w:p>
    <w:p w:rsidR="002E2C0B" w:rsidRDefault="002E2C0B">
      <w:pPr>
        <w:jc w:val="both"/>
        <w:rPr>
          <w:rFonts w:ascii="Arial" w:hAnsi="Arial" w:cs="Arial"/>
          <w:sz w:val="20"/>
          <w:szCs w:val="20"/>
          <w:u w:val="single"/>
          <w:lang w:val="es-MX"/>
        </w:rPr>
      </w:pPr>
    </w:p>
    <w:p w:rsidR="002E2C0B" w:rsidRDefault="002E2C0B">
      <w:pPr>
        <w:jc w:val="both"/>
        <w:rPr>
          <w:rFonts w:ascii="Arial" w:hAnsi="Arial" w:cs="Arial"/>
          <w:sz w:val="20"/>
          <w:szCs w:val="20"/>
          <w:u w:val="single"/>
          <w:lang w:val="es-MX"/>
        </w:rPr>
      </w:pPr>
    </w:p>
    <w:p w:rsidR="002E2C0B" w:rsidRDefault="00E05C72">
      <w:pPr>
        <w:jc w:val="both"/>
        <w:rPr>
          <w:rFonts w:ascii="Arial" w:hAnsi="Arial" w:cs="Arial"/>
          <w:b/>
          <w:sz w:val="20"/>
          <w:szCs w:val="20"/>
          <w:u w:val="single"/>
          <w:lang w:val="es-MX"/>
        </w:rPr>
      </w:pPr>
      <w:r>
        <w:rPr>
          <w:rFonts w:ascii="Arial" w:hAnsi="Arial" w:cs="Arial"/>
          <w:b/>
          <w:sz w:val="20"/>
          <w:szCs w:val="20"/>
          <w:u w:val="single"/>
          <w:lang w:val="es-MX"/>
        </w:rPr>
        <w:t xml:space="preserve">Ing. David Miguel Zamora Bueno (Secretario Técnico): </w:t>
      </w:r>
      <w:r>
        <w:rPr>
          <w:rFonts w:ascii="Arial" w:hAnsi="Arial" w:cs="Arial"/>
          <w:sz w:val="20"/>
          <w:szCs w:val="20"/>
          <w:u w:val="single"/>
          <w:lang w:val="es-MX"/>
        </w:rPr>
        <w:t xml:space="preserve">Seguimos con la Licitación por Invitación Restringida con número de contrato </w:t>
      </w:r>
      <w:r>
        <w:rPr>
          <w:rFonts w:ascii="Arial" w:hAnsi="Arial" w:cs="Arial"/>
          <w:b/>
          <w:sz w:val="20"/>
          <w:szCs w:val="20"/>
          <w:u w:val="single"/>
          <w:lang w:val="es-MX"/>
        </w:rPr>
        <w:t xml:space="preserve">DOPI-MUN-RM-PAV-CI-045-2017, </w:t>
      </w:r>
      <w:r>
        <w:rPr>
          <w:rFonts w:ascii="Arial" w:hAnsi="Arial" w:cs="Arial"/>
          <w:sz w:val="20"/>
          <w:szCs w:val="20"/>
          <w:u w:val="single"/>
          <w:lang w:val="es-MX"/>
        </w:rPr>
        <w:t xml:space="preserve">que tiene por objeto la: </w:t>
      </w:r>
      <w:r>
        <w:rPr>
          <w:rFonts w:ascii="Arial" w:hAnsi="Arial" w:cs="Arial"/>
          <w:b/>
          <w:sz w:val="20"/>
          <w:szCs w:val="20"/>
          <w:u w:val="single"/>
          <w:lang w:val="es-MX"/>
        </w:rPr>
        <w:t xml:space="preserve">Rehabilitación de la vialidad Av. Dr. Ángel Leaño, incluye: red de agua potable, alcantarillado, obras hidráulicas y de infiltración, guarniciones, banquetas, accesibilidad, ciclovía, servicios complementarios, pasos de fauna y reforestación, Tramo Zona de </w:t>
      </w:r>
      <w:proofErr w:type="spellStart"/>
      <w:r>
        <w:rPr>
          <w:rFonts w:ascii="Arial" w:hAnsi="Arial" w:cs="Arial"/>
          <w:b/>
          <w:sz w:val="20"/>
          <w:szCs w:val="20"/>
          <w:u w:val="single"/>
          <w:lang w:val="es-MX"/>
        </w:rPr>
        <w:t>Nixticuitl</w:t>
      </w:r>
      <w:proofErr w:type="spellEnd"/>
      <w:r>
        <w:rPr>
          <w:rFonts w:ascii="Arial" w:hAnsi="Arial" w:cs="Arial"/>
          <w:b/>
          <w:sz w:val="20"/>
          <w:szCs w:val="20"/>
          <w:u w:val="single"/>
          <w:lang w:val="es-MX"/>
        </w:rPr>
        <w:t xml:space="preserve">, municipio de Zapopan, Jalisco, Frente 1, </w:t>
      </w:r>
      <w:r>
        <w:rPr>
          <w:rFonts w:ascii="Arial" w:hAnsi="Arial" w:cs="Arial"/>
          <w:sz w:val="20"/>
          <w:szCs w:val="20"/>
          <w:u w:val="single"/>
          <w:lang w:val="es-MX"/>
        </w:rPr>
        <w:t xml:space="preserve">se propone adjudicar a la empresa </w:t>
      </w:r>
      <w:r>
        <w:rPr>
          <w:rFonts w:ascii="Arial" w:hAnsi="Arial" w:cs="Arial"/>
          <w:b/>
          <w:sz w:val="20"/>
          <w:szCs w:val="20"/>
          <w:u w:val="single"/>
          <w:lang w:val="es-MX"/>
        </w:rPr>
        <w:t xml:space="preserve">Edificaciones Estructurales </w:t>
      </w:r>
      <w:proofErr w:type="spellStart"/>
      <w:r>
        <w:rPr>
          <w:rFonts w:ascii="Arial" w:hAnsi="Arial" w:cs="Arial"/>
          <w:b/>
          <w:sz w:val="20"/>
          <w:szCs w:val="20"/>
          <w:u w:val="single"/>
          <w:lang w:val="es-MX"/>
        </w:rPr>
        <w:t>Cobay</w:t>
      </w:r>
      <w:proofErr w:type="spellEnd"/>
      <w:r>
        <w:rPr>
          <w:rFonts w:ascii="Arial" w:hAnsi="Arial" w:cs="Arial"/>
          <w:b/>
          <w:sz w:val="20"/>
          <w:szCs w:val="20"/>
          <w:u w:val="single"/>
          <w:lang w:val="es-MX"/>
        </w:rPr>
        <w:t xml:space="preserve"> S.A. de C.V</w:t>
      </w:r>
      <w:r>
        <w:rPr>
          <w:rFonts w:ascii="Arial" w:hAnsi="Arial" w:cs="Arial"/>
          <w:sz w:val="20"/>
          <w:szCs w:val="20"/>
          <w:u w:val="single"/>
          <w:lang w:val="es-MX"/>
        </w:rPr>
        <w:t xml:space="preserve">. por un importe de </w:t>
      </w:r>
      <w:r>
        <w:rPr>
          <w:rFonts w:ascii="Arial" w:hAnsi="Arial" w:cs="Arial"/>
          <w:b/>
          <w:sz w:val="20"/>
          <w:szCs w:val="20"/>
          <w:u w:val="single"/>
          <w:lang w:val="es-MX"/>
        </w:rPr>
        <w:t>$6´368,591.04</w:t>
      </w:r>
      <w:r>
        <w:rPr>
          <w:rFonts w:ascii="Arial" w:hAnsi="Arial" w:cs="Arial"/>
          <w:sz w:val="20"/>
          <w:szCs w:val="20"/>
          <w:u w:val="single"/>
          <w:lang w:val="es-MX"/>
        </w:rPr>
        <w:t xml:space="preserve"> (seis millones trescientos sesenta y ocho mil quinientos noventa y un pesos 04/100 M.N) </w:t>
      </w:r>
      <w:r>
        <w:rPr>
          <w:rFonts w:ascii="Arial" w:hAnsi="Arial" w:cs="Arial"/>
          <w:b/>
          <w:sz w:val="20"/>
          <w:szCs w:val="20"/>
          <w:u w:val="single"/>
          <w:lang w:val="es-MX"/>
        </w:rPr>
        <w:t>I.V.A. incluido.</w:t>
      </w:r>
    </w:p>
    <w:p w:rsidR="002E2C0B" w:rsidRDefault="002E2C0B">
      <w:pPr>
        <w:jc w:val="both"/>
        <w:rPr>
          <w:rFonts w:ascii="Arial" w:hAnsi="Arial" w:cs="Arial"/>
          <w:b/>
          <w:sz w:val="20"/>
          <w:szCs w:val="20"/>
          <w:u w:val="single"/>
          <w:lang w:val="es-MX"/>
        </w:rPr>
      </w:pPr>
    </w:p>
    <w:p w:rsidR="002E2C0B" w:rsidRDefault="002E2C0B">
      <w:pPr>
        <w:jc w:val="both"/>
        <w:rPr>
          <w:rFonts w:ascii="Arial" w:hAnsi="Arial" w:cs="Arial"/>
          <w:b/>
          <w:sz w:val="20"/>
          <w:szCs w:val="20"/>
          <w:u w:val="single"/>
          <w:lang w:val="es-MX"/>
        </w:rPr>
      </w:pPr>
    </w:p>
    <w:p w:rsidR="002E2C0B" w:rsidRDefault="00E05C72">
      <w:pPr>
        <w:jc w:val="both"/>
        <w:rPr>
          <w:rFonts w:ascii="Arial" w:hAnsi="Arial" w:cs="Arial"/>
          <w:b/>
          <w:sz w:val="20"/>
          <w:szCs w:val="20"/>
          <w:u w:val="single"/>
          <w:lang w:val="es-MX"/>
        </w:rPr>
      </w:pPr>
      <w:r>
        <w:rPr>
          <w:noProof/>
          <w:lang w:val="es-MX" w:eastAsia="es-MX"/>
        </w:rPr>
        <w:drawing>
          <wp:inline distT="0" distB="0" distL="0" distR="0" wp14:anchorId="5FA2B40E" wp14:editId="7FE26575">
            <wp:extent cx="6029960" cy="255773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29960" cy="2557732"/>
                    </a:xfrm>
                    <a:prstGeom prst="rect">
                      <a:avLst/>
                    </a:prstGeom>
                    <a:noFill/>
                    <a:ln>
                      <a:noFill/>
                    </a:ln>
                  </pic:spPr>
                </pic:pic>
              </a:graphicData>
            </a:graphic>
          </wp:inline>
        </w:drawing>
      </w:r>
    </w:p>
    <w:p w:rsidR="002E2C0B" w:rsidRDefault="002E2C0B">
      <w:pPr>
        <w:jc w:val="both"/>
        <w:rPr>
          <w:rFonts w:ascii="Arial" w:hAnsi="Arial" w:cs="Arial"/>
          <w:sz w:val="20"/>
          <w:szCs w:val="20"/>
          <w:u w:val="single"/>
          <w:lang w:val="es-MX"/>
        </w:rPr>
      </w:pPr>
    </w:p>
    <w:p w:rsidR="00DC49E7" w:rsidRDefault="00DC49E7">
      <w:pPr>
        <w:jc w:val="both"/>
        <w:rPr>
          <w:rFonts w:ascii="Arial" w:hAnsi="Arial" w:cs="Arial"/>
          <w:b/>
          <w:sz w:val="20"/>
          <w:szCs w:val="20"/>
          <w:u w:val="single"/>
          <w:lang w:val="es-MX"/>
        </w:rPr>
      </w:pPr>
    </w:p>
    <w:p w:rsidR="00DC49E7" w:rsidRDefault="00DC49E7">
      <w:pPr>
        <w:jc w:val="both"/>
        <w:rPr>
          <w:rFonts w:ascii="Arial" w:hAnsi="Arial" w:cs="Arial"/>
          <w:b/>
          <w:sz w:val="20"/>
          <w:szCs w:val="20"/>
          <w:u w:val="single"/>
          <w:lang w:val="es-MX"/>
        </w:rPr>
      </w:pPr>
    </w:p>
    <w:p w:rsidR="002E2C0B" w:rsidRDefault="00E05C72">
      <w:pPr>
        <w:jc w:val="both"/>
        <w:rPr>
          <w:rFonts w:ascii="Arial" w:hAnsi="Arial" w:cs="Arial"/>
          <w:sz w:val="20"/>
          <w:szCs w:val="20"/>
          <w:u w:val="single"/>
          <w:lang w:val="es-MX"/>
        </w:rPr>
      </w:pPr>
      <w:r>
        <w:rPr>
          <w:rFonts w:ascii="Arial" w:hAnsi="Arial" w:cs="Arial"/>
          <w:b/>
          <w:sz w:val="20"/>
          <w:szCs w:val="20"/>
          <w:u w:val="single"/>
          <w:lang w:val="es-MX"/>
        </w:rPr>
        <w:t xml:space="preserve">Ing. David Miguel Zamora Bueno (Secretario Técnico): </w:t>
      </w:r>
      <w:r>
        <w:rPr>
          <w:rFonts w:ascii="Arial" w:hAnsi="Arial" w:cs="Arial"/>
          <w:sz w:val="20"/>
          <w:szCs w:val="20"/>
          <w:u w:val="single"/>
          <w:lang w:val="es-MX"/>
        </w:rPr>
        <w:t xml:space="preserve">Seguimos con la Licitación por Invitación Restringida con número de contrato </w:t>
      </w:r>
      <w:r>
        <w:rPr>
          <w:rFonts w:ascii="Arial" w:hAnsi="Arial" w:cs="Arial"/>
          <w:b/>
          <w:sz w:val="20"/>
          <w:szCs w:val="20"/>
          <w:u w:val="single"/>
          <w:lang w:val="es-MX"/>
        </w:rPr>
        <w:t xml:space="preserve">DOPI-MUN-RM-PAV-CI-046-2017, </w:t>
      </w:r>
      <w:r>
        <w:rPr>
          <w:rFonts w:ascii="Arial" w:hAnsi="Arial" w:cs="Arial"/>
          <w:sz w:val="20"/>
          <w:szCs w:val="20"/>
          <w:u w:val="single"/>
          <w:lang w:val="es-MX"/>
        </w:rPr>
        <w:t xml:space="preserve">que tiene por objeto la: </w:t>
      </w:r>
      <w:r>
        <w:rPr>
          <w:rFonts w:ascii="Arial" w:hAnsi="Arial" w:cs="Arial"/>
          <w:b/>
          <w:sz w:val="20"/>
          <w:szCs w:val="20"/>
          <w:u w:val="single"/>
          <w:lang w:val="es-MX"/>
        </w:rPr>
        <w:t xml:space="preserve">Rehabilitación de la vialidad Av. Dr. Ángel Leaño, incluye: red de agua potable, alcantarillado, obras hidráulicas y de infiltración, guarniciones, banquetas, accesibilidad, ciclovía, servicios complementarios, pasos de fauna y reforestación, Tramo Zona de </w:t>
      </w:r>
      <w:proofErr w:type="spellStart"/>
      <w:r>
        <w:rPr>
          <w:rFonts w:ascii="Arial" w:hAnsi="Arial" w:cs="Arial"/>
          <w:b/>
          <w:sz w:val="20"/>
          <w:szCs w:val="20"/>
          <w:u w:val="single"/>
          <w:lang w:val="es-MX"/>
        </w:rPr>
        <w:t>Nixticuitl</w:t>
      </w:r>
      <w:proofErr w:type="spellEnd"/>
      <w:r>
        <w:rPr>
          <w:rFonts w:ascii="Arial" w:hAnsi="Arial" w:cs="Arial"/>
          <w:b/>
          <w:sz w:val="20"/>
          <w:szCs w:val="20"/>
          <w:u w:val="single"/>
          <w:lang w:val="es-MX"/>
        </w:rPr>
        <w:t xml:space="preserve">, municipio de Zapopan, Jalisco, Frente 2, </w:t>
      </w:r>
      <w:r>
        <w:rPr>
          <w:rFonts w:ascii="Arial" w:hAnsi="Arial" w:cs="Arial"/>
          <w:sz w:val="20"/>
          <w:szCs w:val="20"/>
          <w:u w:val="single"/>
          <w:lang w:val="es-MX"/>
        </w:rPr>
        <w:t xml:space="preserve">se propone adjudicar al primer lugar que es la empresa </w:t>
      </w:r>
      <w:r>
        <w:rPr>
          <w:rFonts w:ascii="Arial" w:hAnsi="Arial" w:cs="Arial"/>
          <w:b/>
          <w:sz w:val="20"/>
          <w:szCs w:val="20"/>
          <w:u w:val="single"/>
          <w:lang w:val="es-MX"/>
        </w:rPr>
        <w:t xml:space="preserve">Urbanizadora y Constructora </w:t>
      </w:r>
      <w:proofErr w:type="spellStart"/>
      <w:r>
        <w:rPr>
          <w:rFonts w:ascii="Arial" w:hAnsi="Arial" w:cs="Arial"/>
          <w:b/>
          <w:sz w:val="20"/>
          <w:szCs w:val="20"/>
          <w:u w:val="single"/>
          <w:lang w:val="es-MX"/>
        </w:rPr>
        <w:t>Roal</w:t>
      </w:r>
      <w:proofErr w:type="spellEnd"/>
      <w:r>
        <w:rPr>
          <w:rFonts w:ascii="Arial" w:hAnsi="Arial" w:cs="Arial"/>
          <w:b/>
          <w:sz w:val="20"/>
          <w:szCs w:val="20"/>
          <w:u w:val="single"/>
          <w:lang w:val="es-MX"/>
        </w:rPr>
        <w:t xml:space="preserve"> S.A. de C.V</w:t>
      </w:r>
      <w:r>
        <w:rPr>
          <w:rFonts w:ascii="Arial" w:hAnsi="Arial" w:cs="Arial"/>
          <w:sz w:val="20"/>
          <w:szCs w:val="20"/>
          <w:u w:val="single"/>
          <w:lang w:val="es-MX"/>
        </w:rPr>
        <w:t xml:space="preserve">. por un importe de </w:t>
      </w:r>
      <w:r>
        <w:rPr>
          <w:rFonts w:ascii="Arial" w:hAnsi="Arial" w:cs="Arial"/>
          <w:b/>
          <w:sz w:val="20"/>
          <w:szCs w:val="20"/>
          <w:u w:val="single"/>
          <w:lang w:val="es-MX"/>
        </w:rPr>
        <w:t xml:space="preserve">$5´822,124.15 </w:t>
      </w:r>
      <w:r>
        <w:rPr>
          <w:rFonts w:ascii="Arial" w:hAnsi="Arial" w:cs="Arial"/>
          <w:sz w:val="20"/>
          <w:szCs w:val="20"/>
          <w:u w:val="single"/>
          <w:lang w:val="es-MX"/>
        </w:rPr>
        <w:t xml:space="preserve"> (cinco millones ochocientos veintidós mil ciento veinticuatro pesos 15/100 M.N) </w:t>
      </w:r>
      <w:r>
        <w:rPr>
          <w:rFonts w:ascii="Arial" w:hAnsi="Arial" w:cs="Arial"/>
          <w:b/>
          <w:sz w:val="20"/>
          <w:szCs w:val="20"/>
          <w:u w:val="single"/>
          <w:lang w:val="es-MX"/>
        </w:rPr>
        <w:t>I.V.A. incluido.</w:t>
      </w:r>
    </w:p>
    <w:p w:rsidR="002E2C0B" w:rsidRDefault="00E05C72">
      <w:pPr>
        <w:jc w:val="both"/>
        <w:rPr>
          <w:rFonts w:ascii="Arial" w:hAnsi="Arial" w:cs="Arial"/>
          <w:sz w:val="20"/>
          <w:szCs w:val="20"/>
          <w:u w:val="single"/>
          <w:lang w:val="es-MX"/>
        </w:rPr>
      </w:pPr>
      <w:r>
        <w:rPr>
          <w:noProof/>
          <w:lang w:val="es-MX" w:eastAsia="es-MX"/>
        </w:rPr>
        <w:lastRenderedPageBreak/>
        <w:drawing>
          <wp:inline distT="0" distB="0" distL="0" distR="0" wp14:anchorId="2B5B3AAF" wp14:editId="65E704BE">
            <wp:extent cx="6029960" cy="2872090"/>
            <wp:effectExtent l="0" t="0" r="0" b="508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29960" cy="2872090"/>
                    </a:xfrm>
                    <a:prstGeom prst="rect">
                      <a:avLst/>
                    </a:prstGeom>
                    <a:noFill/>
                    <a:ln>
                      <a:noFill/>
                    </a:ln>
                  </pic:spPr>
                </pic:pic>
              </a:graphicData>
            </a:graphic>
          </wp:inline>
        </w:drawing>
      </w:r>
    </w:p>
    <w:p w:rsidR="002E2C0B" w:rsidRDefault="002E2C0B">
      <w:pPr>
        <w:jc w:val="both"/>
        <w:rPr>
          <w:rFonts w:ascii="Arial" w:hAnsi="Arial" w:cs="Arial"/>
          <w:sz w:val="20"/>
          <w:szCs w:val="20"/>
          <w:u w:val="single"/>
          <w:lang w:val="es-MX"/>
        </w:rPr>
      </w:pPr>
    </w:p>
    <w:p w:rsidR="002E2C0B" w:rsidRDefault="00E05C72">
      <w:pPr>
        <w:jc w:val="both"/>
        <w:rPr>
          <w:rFonts w:ascii="Arial" w:hAnsi="Arial" w:cs="Arial"/>
          <w:b/>
          <w:sz w:val="20"/>
          <w:szCs w:val="20"/>
          <w:u w:val="single"/>
          <w:lang w:val="es-MX"/>
        </w:rPr>
      </w:pPr>
      <w:r>
        <w:rPr>
          <w:rFonts w:ascii="Arial" w:hAnsi="Arial" w:cs="Arial"/>
          <w:b/>
          <w:sz w:val="20"/>
          <w:szCs w:val="20"/>
          <w:u w:val="single"/>
          <w:lang w:val="es-MX"/>
        </w:rPr>
        <w:t xml:space="preserve">Ing. David Miguel Zamora Bueno (Secretario Técnico): </w:t>
      </w:r>
      <w:r>
        <w:rPr>
          <w:rFonts w:ascii="Arial" w:hAnsi="Arial" w:cs="Arial"/>
          <w:sz w:val="20"/>
          <w:szCs w:val="20"/>
          <w:u w:val="single"/>
          <w:lang w:val="es-MX"/>
        </w:rPr>
        <w:t xml:space="preserve">Seguimos con la Licitación por Invitación Restringida con número de contrato </w:t>
      </w:r>
      <w:r>
        <w:rPr>
          <w:rFonts w:ascii="Arial" w:hAnsi="Arial" w:cs="Arial"/>
          <w:b/>
          <w:sz w:val="20"/>
          <w:szCs w:val="20"/>
          <w:u w:val="single"/>
          <w:lang w:val="es-MX"/>
        </w:rPr>
        <w:t xml:space="preserve">DOPI-MUN-RM-PAV-CI-047-2017, </w:t>
      </w:r>
      <w:r>
        <w:rPr>
          <w:rFonts w:ascii="Arial" w:hAnsi="Arial" w:cs="Arial"/>
          <w:sz w:val="20"/>
          <w:szCs w:val="20"/>
          <w:u w:val="single"/>
          <w:lang w:val="es-MX"/>
        </w:rPr>
        <w:t xml:space="preserve">que tiene por objeto la: </w:t>
      </w:r>
      <w:r>
        <w:rPr>
          <w:rFonts w:ascii="Arial" w:hAnsi="Arial" w:cs="Arial"/>
          <w:b/>
          <w:sz w:val="20"/>
          <w:szCs w:val="20"/>
          <w:u w:val="single"/>
          <w:lang w:val="es-MX"/>
        </w:rPr>
        <w:t xml:space="preserve">Construcción de pavimento de concreto hidráulico, incluye: agua potable, alcantarillado, guarniciones, banquetas, accesibilidad, servicios complementarios y forestación, en la calle Rizo Ayala de calle Paseo de los Manzanos a calle Las Araucarias y en la calle Paseo de Las Araucarias de Rizo Ayala Andador Rizo Ayala; Construcción de Andador Rizo Ayala, de Paseos de Los Manzanos a Paseo de La Araucarias, municipio de Zapopan, Jalisco </w:t>
      </w:r>
      <w:r>
        <w:rPr>
          <w:rFonts w:ascii="Arial" w:hAnsi="Arial" w:cs="Arial"/>
          <w:sz w:val="20"/>
          <w:szCs w:val="20"/>
          <w:u w:val="single"/>
          <w:lang w:val="es-MX"/>
        </w:rPr>
        <w:t xml:space="preserve">se propone adjudicar al primer lugar que es la empresa </w:t>
      </w:r>
      <w:r>
        <w:rPr>
          <w:rFonts w:ascii="Arial" w:hAnsi="Arial" w:cs="Arial"/>
          <w:b/>
          <w:sz w:val="20"/>
          <w:szCs w:val="20"/>
          <w:u w:val="single"/>
          <w:lang w:val="es-MX"/>
        </w:rPr>
        <w:t>Obras y Comercialización de la Construcción S.A. de C.V</w:t>
      </w:r>
      <w:r>
        <w:rPr>
          <w:rFonts w:ascii="Arial" w:hAnsi="Arial" w:cs="Arial"/>
          <w:sz w:val="20"/>
          <w:szCs w:val="20"/>
          <w:u w:val="single"/>
          <w:lang w:val="es-MX"/>
        </w:rPr>
        <w:t xml:space="preserve">. por un importe de </w:t>
      </w:r>
      <w:r>
        <w:rPr>
          <w:rFonts w:ascii="Arial" w:hAnsi="Arial" w:cs="Arial"/>
          <w:b/>
          <w:sz w:val="20"/>
          <w:szCs w:val="20"/>
          <w:u w:val="single"/>
          <w:lang w:val="es-MX"/>
        </w:rPr>
        <w:t xml:space="preserve">$3´722,082.59 </w:t>
      </w:r>
      <w:r>
        <w:rPr>
          <w:rFonts w:ascii="Arial" w:hAnsi="Arial" w:cs="Arial"/>
          <w:sz w:val="20"/>
          <w:szCs w:val="20"/>
          <w:u w:val="single"/>
          <w:lang w:val="es-MX"/>
        </w:rPr>
        <w:t xml:space="preserve">(tres millones setecientos veintidós mil ochenta y dos pesos 59/100 M.N) </w:t>
      </w:r>
      <w:r>
        <w:rPr>
          <w:rFonts w:ascii="Arial" w:hAnsi="Arial" w:cs="Arial"/>
          <w:b/>
          <w:sz w:val="20"/>
          <w:szCs w:val="20"/>
          <w:u w:val="single"/>
          <w:lang w:val="es-MX"/>
        </w:rPr>
        <w:t>I.V.A. incluido.</w:t>
      </w:r>
    </w:p>
    <w:p w:rsidR="002E2C0B" w:rsidRDefault="002E2C0B">
      <w:pPr>
        <w:jc w:val="both"/>
        <w:rPr>
          <w:rFonts w:ascii="Arial" w:hAnsi="Arial" w:cs="Arial"/>
          <w:sz w:val="20"/>
          <w:szCs w:val="20"/>
          <w:u w:val="single"/>
          <w:lang w:val="es-MX"/>
        </w:rPr>
      </w:pPr>
    </w:p>
    <w:p w:rsidR="002E2C0B" w:rsidRDefault="00E05C72">
      <w:pPr>
        <w:jc w:val="both"/>
        <w:rPr>
          <w:rFonts w:ascii="Arial" w:hAnsi="Arial" w:cs="Arial"/>
          <w:sz w:val="20"/>
          <w:szCs w:val="20"/>
          <w:u w:val="single"/>
          <w:lang w:val="es-MX"/>
        </w:rPr>
      </w:pPr>
      <w:r>
        <w:rPr>
          <w:noProof/>
          <w:lang w:val="es-MX" w:eastAsia="es-MX"/>
        </w:rPr>
        <w:drawing>
          <wp:inline distT="0" distB="0" distL="0" distR="0" wp14:anchorId="6AADDD90" wp14:editId="2B19D6C6">
            <wp:extent cx="6029960" cy="2307674"/>
            <wp:effectExtent l="0" t="0" r="889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29960" cy="2307674"/>
                    </a:xfrm>
                    <a:prstGeom prst="rect">
                      <a:avLst/>
                    </a:prstGeom>
                    <a:noFill/>
                    <a:ln>
                      <a:noFill/>
                    </a:ln>
                  </pic:spPr>
                </pic:pic>
              </a:graphicData>
            </a:graphic>
          </wp:inline>
        </w:drawing>
      </w:r>
    </w:p>
    <w:p w:rsidR="002E2C0B" w:rsidRDefault="002E2C0B">
      <w:pPr>
        <w:jc w:val="both"/>
        <w:rPr>
          <w:rFonts w:ascii="Arial" w:hAnsi="Arial" w:cs="Arial"/>
          <w:sz w:val="20"/>
          <w:szCs w:val="20"/>
          <w:u w:val="single"/>
          <w:lang w:val="es-MX"/>
        </w:rPr>
      </w:pPr>
    </w:p>
    <w:p w:rsidR="002E2C0B" w:rsidRDefault="00E05C72">
      <w:pPr>
        <w:jc w:val="both"/>
        <w:rPr>
          <w:rFonts w:ascii="Arial" w:hAnsi="Arial" w:cs="Arial"/>
          <w:b/>
          <w:sz w:val="20"/>
          <w:szCs w:val="20"/>
          <w:u w:val="single"/>
          <w:lang w:val="es-MX"/>
        </w:rPr>
      </w:pPr>
      <w:r>
        <w:rPr>
          <w:rFonts w:ascii="Arial" w:hAnsi="Arial" w:cs="Arial"/>
          <w:b/>
          <w:sz w:val="20"/>
          <w:szCs w:val="20"/>
          <w:lang w:val="es-MX"/>
        </w:rPr>
        <w:t>Ing. David Miguel Zamora Bueno (Secretario Técnico):</w:t>
      </w:r>
      <w:r>
        <w:rPr>
          <w:rFonts w:ascii="Arial" w:hAnsi="Arial" w:cs="Arial"/>
          <w:b/>
          <w:sz w:val="20"/>
          <w:szCs w:val="20"/>
          <w:u w:val="single"/>
          <w:lang w:val="es-MX"/>
        </w:rPr>
        <w:t xml:space="preserve"> </w:t>
      </w:r>
      <w:r>
        <w:rPr>
          <w:rFonts w:ascii="Arial" w:hAnsi="Arial" w:cs="Arial"/>
          <w:sz w:val="20"/>
          <w:szCs w:val="20"/>
          <w:u w:val="single"/>
          <w:lang w:val="es-MX"/>
        </w:rPr>
        <w:t xml:space="preserve">Seguimos con la Licitación por Invitación Restringida con número de contrato </w:t>
      </w:r>
      <w:r>
        <w:rPr>
          <w:rFonts w:ascii="Arial" w:hAnsi="Arial" w:cs="Arial"/>
          <w:b/>
          <w:sz w:val="20"/>
          <w:szCs w:val="20"/>
          <w:u w:val="single"/>
          <w:lang w:val="es-MX"/>
        </w:rPr>
        <w:t xml:space="preserve">DOPI-MUN-RM-PAV-CI-048-2017, </w:t>
      </w:r>
      <w:r>
        <w:rPr>
          <w:rFonts w:ascii="Arial" w:hAnsi="Arial" w:cs="Arial"/>
          <w:sz w:val="20"/>
          <w:szCs w:val="20"/>
          <w:u w:val="single"/>
          <w:lang w:val="es-MX"/>
        </w:rPr>
        <w:t xml:space="preserve">que tiene por objeto la: </w:t>
      </w:r>
      <w:r>
        <w:rPr>
          <w:rFonts w:ascii="Arial" w:hAnsi="Arial" w:cs="Arial"/>
          <w:b/>
          <w:sz w:val="20"/>
          <w:szCs w:val="20"/>
          <w:u w:val="single"/>
          <w:lang w:val="es-MX"/>
        </w:rPr>
        <w:t>Construcción de puente vehicular y adecuaciones pluviales sobre El Arroyo</w:t>
      </w:r>
      <w:r w:rsidR="00560948">
        <w:rPr>
          <w:rFonts w:ascii="Arial" w:hAnsi="Arial" w:cs="Arial"/>
          <w:b/>
          <w:sz w:val="20"/>
          <w:szCs w:val="20"/>
          <w:u w:val="single"/>
          <w:lang w:val="es-MX"/>
        </w:rPr>
        <w:t xml:space="preserve"> Seco</w:t>
      </w:r>
      <w:r>
        <w:rPr>
          <w:rFonts w:ascii="Arial" w:hAnsi="Arial" w:cs="Arial"/>
          <w:b/>
          <w:sz w:val="20"/>
          <w:szCs w:val="20"/>
          <w:u w:val="single"/>
          <w:lang w:val="es-MX"/>
        </w:rPr>
        <w:t>,</w:t>
      </w:r>
      <w:r w:rsidR="00560948">
        <w:rPr>
          <w:rFonts w:ascii="Arial" w:hAnsi="Arial" w:cs="Arial"/>
          <w:b/>
          <w:sz w:val="20"/>
          <w:szCs w:val="20"/>
          <w:u w:val="single"/>
          <w:lang w:val="es-MX"/>
        </w:rPr>
        <w:t xml:space="preserve"> en la colonia </w:t>
      </w:r>
      <w:r>
        <w:rPr>
          <w:rFonts w:ascii="Arial" w:hAnsi="Arial" w:cs="Arial"/>
          <w:b/>
          <w:sz w:val="20"/>
          <w:szCs w:val="20"/>
          <w:u w:val="single"/>
          <w:lang w:val="es-MX"/>
        </w:rPr>
        <w:t xml:space="preserve"> </w:t>
      </w:r>
      <w:r w:rsidR="00560948">
        <w:rPr>
          <w:rFonts w:ascii="Arial" w:hAnsi="Arial" w:cs="Arial"/>
          <w:b/>
          <w:sz w:val="20"/>
          <w:szCs w:val="20"/>
          <w:u w:val="single"/>
          <w:lang w:val="es-MX"/>
        </w:rPr>
        <w:t xml:space="preserve">El </w:t>
      </w:r>
      <w:r w:rsidR="00560948">
        <w:rPr>
          <w:rFonts w:ascii="Arial" w:hAnsi="Arial" w:cs="Arial"/>
          <w:b/>
          <w:sz w:val="20"/>
          <w:szCs w:val="20"/>
          <w:u w:val="single"/>
          <w:lang w:val="es-MX"/>
        </w:rPr>
        <w:lastRenderedPageBreak/>
        <w:t xml:space="preserve">Briseño, municipio de Zapopan, Jalisco </w:t>
      </w:r>
      <w:r w:rsidR="00560948" w:rsidRPr="00560948">
        <w:rPr>
          <w:rFonts w:ascii="Arial" w:hAnsi="Arial" w:cs="Arial"/>
          <w:sz w:val="20"/>
          <w:szCs w:val="20"/>
          <w:u w:val="single"/>
          <w:lang w:val="es-MX"/>
        </w:rPr>
        <w:t>y</w:t>
      </w:r>
      <w:r w:rsidR="00560948">
        <w:rPr>
          <w:rFonts w:ascii="Arial" w:hAnsi="Arial" w:cs="Arial"/>
          <w:b/>
          <w:sz w:val="20"/>
          <w:szCs w:val="20"/>
          <w:u w:val="single"/>
          <w:lang w:val="es-MX"/>
        </w:rPr>
        <w:t xml:space="preserve"> </w:t>
      </w:r>
      <w:r>
        <w:rPr>
          <w:rFonts w:ascii="Arial" w:hAnsi="Arial" w:cs="Arial"/>
          <w:sz w:val="20"/>
          <w:szCs w:val="20"/>
          <w:u w:val="single"/>
          <w:lang w:val="es-MX"/>
        </w:rPr>
        <w:t xml:space="preserve">se propone adjudicar al primer lugar que es la empresa </w:t>
      </w:r>
      <w:r>
        <w:rPr>
          <w:rFonts w:ascii="Arial" w:hAnsi="Arial" w:cs="Arial"/>
          <w:b/>
          <w:sz w:val="20"/>
          <w:szCs w:val="20"/>
          <w:u w:val="single"/>
          <w:lang w:val="es-MX"/>
        </w:rPr>
        <w:t>Géminis Internacional Constructora S.A. de C.V</w:t>
      </w:r>
      <w:r>
        <w:rPr>
          <w:rFonts w:ascii="Arial" w:hAnsi="Arial" w:cs="Arial"/>
          <w:sz w:val="20"/>
          <w:szCs w:val="20"/>
          <w:u w:val="single"/>
          <w:lang w:val="es-MX"/>
        </w:rPr>
        <w:t xml:space="preserve">. por un importe de </w:t>
      </w:r>
      <w:r>
        <w:rPr>
          <w:rFonts w:ascii="Arial" w:hAnsi="Arial" w:cs="Arial"/>
          <w:b/>
          <w:sz w:val="20"/>
          <w:szCs w:val="20"/>
          <w:u w:val="single"/>
          <w:lang w:val="es-MX"/>
        </w:rPr>
        <w:t xml:space="preserve">$4´544,310.46 </w:t>
      </w:r>
      <w:r>
        <w:rPr>
          <w:rFonts w:ascii="Arial" w:hAnsi="Arial" w:cs="Arial"/>
          <w:sz w:val="20"/>
          <w:szCs w:val="20"/>
          <w:u w:val="single"/>
          <w:lang w:val="es-MX"/>
        </w:rPr>
        <w:t xml:space="preserve">(cuatro millones quinientos cuarenta y cuatro mil trescientos diez  pesos 46/100 M.N) </w:t>
      </w:r>
      <w:r>
        <w:rPr>
          <w:rFonts w:ascii="Arial" w:hAnsi="Arial" w:cs="Arial"/>
          <w:b/>
          <w:sz w:val="20"/>
          <w:szCs w:val="20"/>
          <w:u w:val="single"/>
          <w:lang w:val="es-MX"/>
        </w:rPr>
        <w:t>I.V.A. incluido.</w:t>
      </w:r>
    </w:p>
    <w:p w:rsidR="002E2C0B" w:rsidRDefault="002E2C0B">
      <w:pPr>
        <w:contextualSpacing/>
        <w:jc w:val="both"/>
        <w:rPr>
          <w:rFonts w:ascii="Arial" w:hAnsi="Arial" w:cs="Arial"/>
          <w:b/>
          <w:sz w:val="20"/>
          <w:szCs w:val="20"/>
          <w:u w:val="single"/>
          <w:lang w:val="es-MX"/>
        </w:rPr>
      </w:pPr>
    </w:p>
    <w:p w:rsidR="002E2C0B" w:rsidRDefault="00E05C72">
      <w:pPr>
        <w:contextualSpacing/>
        <w:jc w:val="both"/>
        <w:rPr>
          <w:rFonts w:ascii="Arial" w:hAnsi="Arial" w:cs="Arial"/>
          <w:sz w:val="20"/>
          <w:szCs w:val="20"/>
          <w:u w:val="single"/>
          <w:lang w:val="es-MX"/>
        </w:rPr>
      </w:pPr>
      <w:r>
        <w:rPr>
          <w:rFonts w:ascii="Arial" w:hAnsi="Arial" w:cs="Arial"/>
          <w:b/>
          <w:sz w:val="20"/>
          <w:szCs w:val="20"/>
          <w:lang w:val="es-MX"/>
        </w:rPr>
        <w:t xml:space="preserve">Ing. David Miguel Zamora Bueno (Secretario Técnico): </w:t>
      </w:r>
      <w:r w:rsidR="00560948">
        <w:rPr>
          <w:rFonts w:ascii="Arial" w:hAnsi="Arial" w:cs="Arial"/>
          <w:sz w:val="20"/>
          <w:szCs w:val="20"/>
          <w:u w:val="single"/>
          <w:lang w:val="es-MX"/>
        </w:rPr>
        <w:t>esta</w:t>
      </w:r>
      <w:r>
        <w:rPr>
          <w:rFonts w:ascii="Arial" w:hAnsi="Arial" w:cs="Arial"/>
          <w:sz w:val="20"/>
          <w:szCs w:val="20"/>
          <w:u w:val="single"/>
          <w:lang w:val="es-MX"/>
        </w:rPr>
        <w:t xml:space="preserve"> sería la </w:t>
      </w:r>
      <w:r>
        <w:rPr>
          <w:rFonts w:ascii="Arial" w:hAnsi="Arial" w:cs="Arial"/>
          <w:b/>
          <w:i/>
          <w:sz w:val="20"/>
          <w:szCs w:val="20"/>
          <w:u w:val="single"/>
          <w:lang w:val="es-MX"/>
        </w:rPr>
        <w:t xml:space="preserve">Presentación de fallos de los procedimientos de Licitación por Invitación Restringida, </w:t>
      </w:r>
      <w:r>
        <w:rPr>
          <w:rFonts w:ascii="Arial" w:hAnsi="Arial" w:cs="Arial"/>
          <w:sz w:val="20"/>
          <w:szCs w:val="20"/>
          <w:u w:val="single"/>
          <w:lang w:val="es-MX"/>
        </w:rPr>
        <w:t>para someterlo a su consideración</w:t>
      </w:r>
      <w:r w:rsidR="00560948">
        <w:rPr>
          <w:rFonts w:ascii="Arial" w:hAnsi="Arial" w:cs="Arial"/>
          <w:sz w:val="20"/>
          <w:szCs w:val="20"/>
          <w:u w:val="single"/>
          <w:lang w:val="es-MX"/>
        </w:rPr>
        <w:t>.</w:t>
      </w:r>
      <w:r>
        <w:rPr>
          <w:rFonts w:ascii="Arial" w:hAnsi="Arial" w:cs="Arial"/>
          <w:sz w:val="20"/>
          <w:szCs w:val="20"/>
          <w:u w:val="single"/>
          <w:lang w:val="es-MX"/>
        </w:rPr>
        <w:t xml:space="preserve">  </w:t>
      </w:r>
    </w:p>
    <w:p w:rsidR="00560948" w:rsidRDefault="00560948">
      <w:pPr>
        <w:contextualSpacing/>
        <w:jc w:val="both"/>
        <w:rPr>
          <w:rFonts w:ascii="Arial" w:hAnsi="Arial" w:cs="Arial"/>
          <w:sz w:val="20"/>
          <w:szCs w:val="20"/>
          <w:u w:val="single"/>
          <w:lang w:val="es-MX"/>
        </w:rPr>
      </w:pPr>
    </w:p>
    <w:p w:rsidR="002E2C0B" w:rsidRDefault="00E05C72">
      <w:pPr>
        <w:jc w:val="both"/>
        <w:rPr>
          <w:rFonts w:ascii="Arial" w:hAnsi="Arial" w:cs="Arial"/>
          <w:b/>
          <w:i/>
          <w:sz w:val="20"/>
          <w:szCs w:val="20"/>
          <w:u w:val="single"/>
          <w:lang w:val="es-MX"/>
        </w:rPr>
      </w:pPr>
      <w:r>
        <w:rPr>
          <w:rFonts w:ascii="Arial" w:hAnsi="Arial" w:cs="Arial"/>
          <w:b/>
          <w:sz w:val="20"/>
          <w:szCs w:val="20"/>
        </w:rPr>
        <w:t>Lic. Francis Bujaidar Ghoraichy:</w:t>
      </w:r>
      <w:r w:rsidR="004D1099">
        <w:rPr>
          <w:rFonts w:ascii="Arial" w:hAnsi="Arial" w:cs="Arial"/>
          <w:b/>
          <w:sz w:val="20"/>
          <w:szCs w:val="20"/>
        </w:rPr>
        <w:t xml:space="preserve"> </w:t>
      </w:r>
      <w:r w:rsidR="004D1099" w:rsidRPr="004D1099">
        <w:rPr>
          <w:rFonts w:ascii="Arial" w:hAnsi="Arial" w:cs="Arial"/>
          <w:sz w:val="20"/>
          <w:szCs w:val="20"/>
          <w:u w:val="single"/>
        </w:rPr>
        <w:t>Gracias Secretario,</w:t>
      </w:r>
      <w:r w:rsidRPr="004D1099">
        <w:rPr>
          <w:rFonts w:ascii="Arial" w:hAnsi="Arial" w:cs="Arial"/>
          <w:b/>
          <w:sz w:val="20"/>
          <w:szCs w:val="20"/>
          <w:u w:val="single"/>
        </w:rPr>
        <w:t xml:space="preserve"> </w:t>
      </w:r>
      <w:r w:rsidRPr="004D1099">
        <w:rPr>
          <w:rFonts w:ascii="Arial" w:hAnsi="Arial" w:cs="Arial"/>
          <w:sz w:val="20"/>
          <w:szCs w:val="20"/>
          <w:u w:val="single"/>
        </w:rPr>
        <w:t>lo</w:t>
      </w:r>
      <w:r>
        <w:rPr>
          <w:rFonts w:ascii="Arial" w:hAnsi="Arial" w:cs="Arial"/>
          <w:sz w:val="20"/>
          <w:szCs w:val="20"/>
          <w:u w:val="single"/>
        </w:rPr>
        <w:t xml:space="preserve"> sometemos a su consideración para </w:t>
      </w:r>
      <w:r w:rsidR="00560948">
        <w:rPr>
          <w:rFonts w:ascii="Arial" w:hAnsi="Arial" w:cs="Arial"/>
          <w:sz w:val="20"/>
          <w:szCs w:val="20"/>
          <w:u w:val="single"/>
        </w:rPr>
        <w:t>la</w:t>
      </w:r>
      <w:r>
        <w:rPr>
          <w:rFonts w:ascii="Arial" w:hAnsi="Arial" w:cs="Arial"/>
          <w:sz w:val="20"/>
          <w:szCs w:val="20"/>
          <w:u w:val="single"/>
        </w:rPr>
        <w:t xml:space="preserve"> votación de este punto número seis de la orden del día que corresponde a </w:t>
      </w:r>
      <w:r>
        <w:rPr>
          <w:rFonts w:ascii="Arial" w:hAnsi="Arial" w:cs="Arial"/>
          <w:b/>
          <w:i/>
          <w:sz w:val="20"/>
          <w:szCs w:val="20"/>
          <w:u w:val="single"/>
          <w:lang w:val="es-MX"/>
        </w:rPr>
        <w:t>Presentación de fallos de los procedimientos de Licitación por Invitación Restringida.</w:t>
      </w:r>
    </w:p>
    <w:p w:rsidR="002E2C0B" w:rsidRDefault="002E2C0B">
      <w:pPr>
        <w:jc w:val="both"/>
        <w:rPr>
          <w:rFonts w:ascii="Arial" w:hAnsi="Arial" w:cs="Arial"/>
          <w:sz w:val="20"/>
          <w:szCs w:val="20"/>
          <w:u w:val="single"/>
          <w:lang w:val="es-MX"/>
        </w:rPr>
      </w:pPr>
    </w:p>
    <w:p w:rsidR="002E2C0B" w:rsidRDefault="00E05C72">
      <w:pPr>
        <w:jc w:val="both"/>
        <w:rPr>
          <w:rFonts w:ascii="Arial" w:hAnsi="Arial" w:cs="Arial"/>
          <w:b/>
          <w:sz w:val="20"/>
          <w:szCs w:val="20"/>
        </w:rPr>
      </w:pPr>
      <w:r>
        <w:rPr>
          <w:rFonts w:ascii="Arial" w:hAnsi="Arial" w:cs="Arial"/>
          <w:b/>
          <w:sz w:val="20"/>
          <w:szCs w:val="20"/>
        </w:rPr>
        <w:t xml:space="preserve">Votación: </w:t>
      </w:r>
    </w:p>
    <w:p w:rsidR="002E2C0B" w:rsidRDefault="00E05C72">
      <w:pPr>
        <w:jc w:val="both"/>
        <w:rPr>
          <w:rFonts w:ascii="Arial" w:hAnsi="Arial" w:cs="Arial"/>
          <w:sz w:val="20"/>
          <w:szCs w:val="20"/>
        </w:rPr>
      </w:pPr>
      <w:r>
        <w:rPr>
          <w:rFonts w:ascii="Arial" w:hAnsi="Arial" w:cs="Arial"/>
          <w:sz w:val="20"/>
          <w:szCs w:val="20"/>
        </w:rPr>
        <w:t xml:space="preserve"> </w:t>
      </w:r>
    </w:p>
    <w:p w:rsidR="00E05C72" w:rsidRDefault="00E05C72" w:rsidP="00E05C72">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w:t>
      </w:r>
      <w:r>
        <w:rPr>
          <w:rFonts w:ascii="Arial" w:hAnsi="Arial" w:cs="Arial"/>
          <w:color w:val="FF0000"/>
          <w:sz w:val="20"/>
          <w:szCs w:val="20"/>
        </w:rPr>
        <w:t>Suplente</w:t>
      </w:r>
      <w:r>
        <w:rPr>
          <w:rFonts w:ascii="Arial" w:hAnsi="Arial" w:cs="Arial"/>
          <w:sz w:val="20"/>
          <w:szCs w:val="20"/>
        </w:rPr>
        <w:t xml:space="preserve"> del Presidente de la Comisión de Asignación y Contratación de Obra Pública. </w:t>
      </w:r>
      <w:r>
        <w:rPr>
          <w:rFonts w:ascii="Arial" w:hAnsi="Arial" w:cs="Arial"/>
          <w:b/>
          <w:sz w:val="20"/>
          <w:szCs w:val="20"/>
        </w:rPr>
        <w:t>A favor.</w:t>
      </w:r>
    </w:p>
    <w:p w:rsidR="00E05C72" w:rsidRDefault="00E05C72" w:rsidP="00E05C72">
      <w:pPr>
        <w:jc w:val="both"/>
        <w:rPr>
          <w:rFonts w:ascii="Arial" w:hAnsi="Arial" w:cs="Arial"/>
          <w:sz w:val="20"/>
          <w:szCs w:val="20"/>
        </w:rPr>
      </w:pPr>
    </w:p>
    <w:p w:rsidR="00E05C72" w:rsidRDefault="00E05C72" w:rsidP="00E05C72">
      <w:pPr>
        <w:jc w:val="both"/>
        <w:rPr>
          <w:rFonts w:ascii="Arial" w:hAnsi="Arial" w:cs="Arial"/>
          <w:b/>
          <w:color w:val="FF0000"/>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E05C72" w:rsidRDefault="00E05C72" w:rsidP="00E05C72">
      <w:pPr>
        <w:jc w:val="both"/>
        <w:rPr>
          <w:rFonts w:ascii="Arial" w:hAnsi="Arial" w:cs="Arial"/>
          <w:b/>
          <w:color w:val="FF0000"/>
          <w:sz w:val="20"/>
          <w:szCs w:val="20"/>
        </w:rPr>
      </w:pPr>
    </w:p>
    <w:p w:rsidR="00E05C72" w:rsidRDefault="00E05C72" w:rsidP="00E05C72">
      <w:pPr>
        <w:jc w:val="both"/>
        <w:rPr>
          <w:rFonts w:ascii="Arial" w:hAnsi="Arial" w:cs="Arial"/>
          <w:color w:val="FF0000"/>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E05C72" w:rsidRDefault="00E05C72" w:rsidP="00E05C72">
      <w:pPr>
        <w:tabs>
          <w:tab w:val="left" w:pos="3810"/>
        </w:tabs>
        <w:jc w:val="both"/>
        <w:rPr>
          <w:rFonts w:ascii="Arial" w:hAnsi="Arial" w:cs="Arial"/>
          <w:sz w:val="20"/>
          <w:szCs w:val="20"/>
        </w:rPr>
      </w:pPr>
      <w:r>
        <w:rPr>
          <w:rFonts w:ascii="Arial" w:hAnsi="Arial" w:cs="Arial"/>
          <w:sz w:val="20"/>
          <w:szCs w:val="20"/>
        </w:rPr>
        <w:tab/>
      </w:r>
    </w:p>
    <w:p w:rsidR="00E05C72" w:rsidRDefault="00E05C72" w:rsidP="00E05C72">
      <w:pPr>
        <w:jc w:val="both"/>
        <w:rPr>
          <w:rFonts w:ascii="Arial" w:hAnsi="Arial" w:cs="Arial"/>
          <w:b/>
          <w:sz w:val="20"/>
          <w:szCs w:val="20"/>
        </w:rPr>
      </w:pPr>
      <w:r>
        <w:rPr>
          <w:rFonts w:ascii="Arial" w:hAnsi="Arial" w:cs="Arial"/>
          <w:b/>
          <w:sz w:val="20"/>
          <w:szCs w:val="20"/>
        </w:rPr>
        <w:t>Mtro. Luis García Sotelo</w:t>
      </w:r>
      <w:r>
        <w:rPr>
          <w:rFonts w:ascii="Arial" w:hAnsi="Arial" w:cs="Arial"/>
          <w:sz w:val="20"/>
          <w:szCs w:val="20"/>
        </w:rPr>
        <w:t xml:space="preserve">, Tesorero Municipal. </w:t>
      </w:r>
      <w:r>
        <w:rPr>
          <w:rFonts w:ascii="Arial" w:hAnsi="Arial" w:cs="Arial"/>
          <w:b/>
          <w:sz w:val="20"/>
          <w:szCs w:val="20"/>
        </w:rPr>
        <w:t>A favor.</w:t>
      </w:r>
    </w:p>
    <w:p w:rsidR="00E05C72" w:rsidRDefault="00E05C72" w:rsidP="00E05C72">
      <w:pPr>
        <w:jc w:val="both"/>
        <w:rPr>
          <w:rFonts w:ascii="Arial" w:hAnsi="Arial" w:cs="Arial"/>
          <w:b/>
          <w:sz w:val="20"/>
          <w:szCs w:val="20"/>
        </w:rPr>
      </w:pPr>
    </w:p>
    <w:p w:rsidR="00E05C72" w:rsidRDefault="00E05C72" w:rsidP="00E05C72">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E05C72" w:rsidRDefault="00E05C72" w:rsidP="00E05C72">
      <w:pPr>
        <w:jc w:val="both"/>
        <w:rPr>
          <w:rFonts w:ascii="Arial" w:hAnsi="Arial" w:cs="Arial"/>
          <w:sz w:val="20"/>
          <w:szCs w:val="20"/>
        </w:rPr>
      </w:pPr>
    </w:p>
    <w:p w:rsidR="00E05C72" w:rsidRDefault="00E05C72" w:rsidP="00E05C72">
      <w:pPr>
        <w:jc w:val="both"/>
        <w:rPr>
          <w:rFonts w:ascii="Arial" w:hAnsi="Arial" w:cs="Arial"/>
          <w:color w:val="FF0000"/>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rsidR="00E05C72" w:rsidRDefault="00E05C72" w:rsidP="00E05C72">
      <w:pPr>
        <w:jc w:val="both"/>
        <w:rPr>
          <w:rFonts w:ascii="Arial" w:hAnsi="Arial" w:cs="Arial"/>
          <w:sz w:val="20"/>
          <w:szCs w:val="20"/>
        </w:rPr>
      </w:pPr>
    </w:p>
    <w:p w:rsidR="00E05C72" w:rsidRDefault="00E05C72" w:rsidP="00E05C72">
      <w:pPr>
        <w:jc w:val="both"/>
        <w:rPr>
          <w:rFonts w:ascii="Arial" w:hAnsi="Arial" w:cs="Arial"/>
          <w:b/>
          <w:color w:val="FF0000"/>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Pr>
          <w:rFonts w:ascii="Arial" w:hAnsi="Arial" w:cs="Arial"/>
          <w:b/>
          <w:sz w:val="20"/>
          <w:szCs w:val="20"/>
        </w:rPr>
        <w:t>A favor.</w:t>
      </w:r>
    </w:p>
    <w:p w:rsidR="00E05C72" w:rsidRDefault="00E05C72" w:rsidP="00E05C72">
      <w:pPr>
        <w:jc w:val="both"/>
        <w:rPr>
          <w:rFonts w:ascii="Arial" w:hAnsi="Arial" w:cs="Arial"/>
          <w:color w:val="FF0000"/>
          <w:sz w:val="20"/>
          <w:szCs w:val="20"/>
        </w:rPr>
      </w:pPr>
    </w:p>
    <w:p w:rsidR="00E05C72" w:rsidRDefault="00E05C72" w:rsidP="00E05C72">
      <w:pPr>
        <w:jc w:val="both"/>
        <w:rPr>
          <w:rFonts w:ascii="Arial" w:hAnsi="Arial" w:cs="Arial"/>
          <w:b/>
          <w:sz w:val="20"/>
          <w:szCs w:val="20"/>
        </w:rPr>
      </w:pPr>
      <w:r>
        <w:rPr>
          <w:rFonts w:ascii="Arial" w:hAnsi="Arial" w:cs="Arial"/>
          <w:b/>
          <w:sz w:val="20"/>
          <w:szCs w:val="20"/>
        </w:rPr>
        <w:t xml:space="preserve">Regidora Lic. Zoila Gutiérrez Avelar, </w:t>
      </w:r>
      <w:r>
        <w:rPr>
          <w:rFonts w:ascii="Arial" w:hAnsi="Arial" w:cs="Arial"/>
          <w:sz w:val="20"/>
          <w:szCs w:val="20"/>
        </w:rPr>
        <w:t xml:space="preserve">Representante </w:t>
      </w:r>
      <w:r>
        <w:rPr>
          <w:rFonts w:ascii="Arial" w:hAnsi="Arial" w:cs="Arial"/>
          <w:color w:val="FF0000"/>
          <w:sz w:val="20"/>
          <w:szCs w:val="20"/>
        </w:rPr>
        <w:t>Suplente</w:t>
      </w:r>
      <w:r>
        <w:rPr>
          <w:rFonts w:ascii="Arial" w:hAnsi="Arial" w:cs="Arial"/>
          <w:sz w:val="20"/>
          <w:szCs w:val="20"/>
        </w:rPr>
        <w:t xml:space="preserve"> del Partido Revolucionario Institucional. </w:t>
      </w:r>
      <w:r>
        <w:rPr>
          <w:rFonts w:ascii="Arial" w:hAnsi="Arial" w:cs="Arial"/>
          <w:b/>
          <w:sz w:val="20"/>
          <w:szCs w:val="20"/>
        </w:rPr>
        <w:t>A favor.</w:t>
      </w:r>
    </w:p>
    <w:p w:rsidR="00E05C72" w:rsidRDefault="00E05C72" w:rsidP="00E05C72">
      <w:pPr>
        <w:jc w:val="both"/>
        <w:rPr>
          <w:rFonts w:ascii="Arial" w:hAnsi="Arial" w:cs="Arial"/>
          <w:sz w:val="20"/>
          <w:szCs w:val="20"/>
        </w:rPr>
      </w:pPr>
    </w:p>
    <w:p w:rsidR="00E05C72" w:rsidRDefault="00E05C72" w:rsidP="00E05C72">
      <w:pPr>
        <w:jc w:val="both"/>
        <w:rPr>
          <w:rFonts w:ascii="Arial" w:hAnsi="Arial" w:cs="Arial"/>
          <w:b/>
          <w:sz w:val="20"/>
          <w:szCs w:val="20"/>
        </w:rPr>
      </w:pPr>
      <w:r>
        <w:rPr>
          <w:rFonts w:ascii="Arial" w:hAnsi="Arial" w:cs="Arial"/>
          <w:b/>
          <w:sz w:val="20"/>
          <w:szCs w:val="20"/>
        </w:rPr>
        <w:t xml:space="preserve">Arq. Héctor Eduardo Ortiz Mariscal, </w:t>
      </w:r>
      <w:r>
        <w:rPr>
          <w:rFonts w:ascii="Arial" w:hAnsi="Arial" w:cs="Arial"/>
          <w:sz w:val="20"/>
          <w:szCs w:val="20"/>
        </w:rPr>
        <w:t xml:space="preserve">Representante </w:t>
      </w:r>
      <w:r>
        <w:rPr>
          <w:rFonts w:ascii="Arial" w:hAnsi="Arial" w:cs="Arial"/>
          <w:color w:val="FF0000"/>
          <w:sz w:val="20"/>
          <w:szCs w:val="20"/>
        </w:rPr>
        <w:t>Suplente</w:t>
      </w:r>
      <w:r>
        <w:rPr>
          <w:rFonts w:ascii="Arial" w:hAnsi="Arial" w:cs="Arial"/>
          <w:sz w:val="20"/>
          <w:szCs w:val="20"/>
        </w:rPr>
        <w:t xml:space="preserve"> del Colegio de Arquitectos del Estado de Jalisco, A.C. </w:t>
      </w:r>
      <w:r>
        <w:rPr>
          <w:rFonts w:ascii="Arial" w:hAnsi="Arial" w:cs="Arial"/>
          <w:b/>
          <w:sz w:val="20"/>
          <w:szCs w:val="20"/>
        </w:rPr>
        <w:t>A favor.</w:t>
      </w:r>
    </w:p>
    <w:p w:rsidR="00E05C72" w:rsidRDefault="00E05C72" w:rsidP="00E05C72">
      <w:pPr>
        <w:jc w:val="both"/>
        <w:rPr>
          <w:rFonts w:ascii="Arial" w:hAnsi="Arial" w:cs="Arial"/>
          <w:b/>
          <w:sz w:val="20"/>
          <w:szCs w:val="20"/>
        </w:rPr>
      </w:pPr>
    </w:p>
    <w:p w:rsidR="00E05C72" w:rsidRDefault="00E05C72" w:rsidP="00E05C72">
      <w:pPr>
        <w:jc w:val="both"/>
        <w:rPr>
          <w:rFonts w:ascii="Arial" w:hAnsi="Arial" w:cs="Arial"/>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 xml:space="preserve">Representante </w:t>
      </w:r>
      <w:r>
        <w:rPr>
          <w:rFonts w:ascii="Arial" w:hAnsi="Arial" w:cs="Arial"/>
          <w:color w:val="FF0000"/>
          <w:sz w:val="20"/>
          <w:szCs w:val="20"/>
        </w:rPr>
        <w:t>Suplente</w:t>
      </w:r>
      <w:r>
        <w:rPr>
          <w:rFonts w:ascii="Arial" w:hAnsi="Arial" w:cs="Arial"/>
          <w:sz w:val="20"/>
          <w:szCs w:val="20"/>
        </w:rPr>
        <w:t xml:space="preserve"> de la Colegio de Ingenieros Civiles del Estado de Jalisco</w:t>
      </w:r>
      <w:r>
        <w:rPr>
          <w:rFonts w:ascii="Arial" w:hAnsi="Arial" w:cs="Arial"/>
          <w:b/>
          <w:sz w:val="20"/>
          <w:szCs w:val="20"/>
        </w:rPr>
        <w:t>. A favor.</w:t>
      </w:r>
    </w:p>
    <w:p w:rsidR="00E05C72" w:rsidRDefault="00E05C72" w:rsidP="00E05C72">
      <w:pPr>
        <w:jc w:val="both"/>
        <w:rPr>
          <w:rFonts w:ascii="Arial" w:hAnsi="Arial" w:cs="Arial"/>
          <w:sz w:val="20"/>
          <w:szCs w:val="20"/>
        </w:rPr>
      </w:pPr>
    </w:p>
    <w:p w:rsidR="00E05C72" w:rsidRDefault="00E05C72" w:rsidP="00E05C72">
      <w:pPr>
        <w:jc w:val="both"/>
        <w:rPr>
          <w:rFonts w:ascii="Arial" w:hAnsi="Arial" w:cs="Arial"/>
          <w:b/>
          <w:sz w:val="20"/>
          <w:szCs w:val="20"/>
        </w:rPr>
      </w:pPr>
      <w:r>
        <w:rPr>
          <w:rFonts w:ascii="Arial" w:hAnsi="Arial" w:cs="Arial"/>
          <w:b/>
          <w:sz w:val="20"/>
          <w:szCs w:val="20"/>
        </w:rPr>
        <w:t xml:space="preserve">Ing. Arturo Montufar </w:t>
      </w:r>
      <w:proofErr w:type="spellStart"/>
      <w:r>
        <w:rPr>
          <w:rFonts w:ascii="Arial" w:hAnsi="Arial" w:cs="Arial"/>
          <w:b/>
          <w:sz w:val="20"/>
          <w:szCs w:val="20"/>
        </w:rPr>
        <w:t>Nuñez</w:t>
      </w:r>
      <w:proofErr w:type="spellEnd"/>
      <w:r>
        <w:rPr>
          <w:rFonts w:ascii="Arial" w:hAnsi="Arial" w:cs="Arial"/>
          <w:b/>
          <w:sz w:val="20"/>
          <w:szCs w:val="20"/>
        </w:rPr>
        <w:t xml:space="preserve">, </w:t>
      </w:r>
      <w:r>
        <w:rPr>
          <w:rFonts w:ascii="Arial" w:hAnsi="Arial" w:cs="Arial"/>
          <w:sz w:val="20"/>
          <w:szCs w:val="20"/>
        </w:rPr>
        <w:t>Representante Titular de la Cámara Mexicana de la Industria de la Construcción.</w:t>
      </w:r>
      <w:r>
        <w:rPr>
          <w:rFonts w:ascii="Arial" w:hAnsi="Arial" w:cs="Arial"/>
          <w:color w:val="FF0000"/>
          <w:sz w:val="20"/>
          <w:szCs w:val="20"/>
        </w:rPr>
        <w:t xml:space="preserve"> </w:t>
      </w:r>
      <w:r>
        <w:rPr>
          <w:rFonts w:ascii="Arial" w:hAnsi="Arial" w:cs="Arial"/>
          <w:b/>
          <w:sz w:val="20"/>
          <w:szCs w:val="20"/>
        </w:rPr>
        <w:t>A favor.</w:t>
      </w:r>
    </w:p>
    <w:p w:rsidR="00E05C72" w:rsidRDefault="00E05C72" w:rsidP="00E05C72">
      <w:pPr>
        <w:jc w:val="both"/>
        <w:rPr>
          <w:rFonts w:ascii="Arial" w:hAnsi="Arial" w:cs="Arial"/>
          <w:b/>
          <w:color w:val="FF0000"/>
          <w:sz w:val="20"/>
          <w:szCs w:val="20"/>
        </w:rPr>
      </w:pPr>
    </w:p>
    <w:p w:rsidR="002E2C0B" w:rsidRDefault="00E05C72">
      <w:pPr>
        <w:contextualSpacing/>
        <w:jc w:val="both"/>
        <w:rPr>
          <w:rFonts w:ascii="Arial" w:hAnsi="Arial" w:cs="Arial"/>
          <w:b/>
          <w:i/>
          <w:sz w:val="20"/>
          <w:szCs w:val="20"/>
          <w:u w:val="single"/>
          <w:lang w:val="es-MX"/>
        </w:rPr>
      </w:pPr>
      <w:r>
        <w:rPr>
          <w:rFonts w:ascii="Arial" w:hAnsi="Arial" w:cs="Arial"/>
          <w:b/>
          <w:sz w:val="20"/>
          <w:szCs w:val="20"/>
        </w:rPr>
        <w:t xml:space="preserve">Lic. Francis Bujaidar Ghoraichy: </w:t>
      </w:r>
      <w:r>
        <w:rPr>
          <w:rFonts w:ascii="Arial" w:hAnsi="Arial" w:cs="Arial"/>
          <w:sz w:val="20"/>
          <w:szCs w:val="20"/>
          <w:u w:val="single"/>
        </w:rPr>
        <w:t xml:space="preserve">queda autorizado por unanimidad con 11 votos a favor (7 titulares y 4 suplentes) la aprobación del punto número seis de la orden del día </w:t>
      </w:r>
      <w:r>
        <w:rPr>
          <w:rFonts w:ascii="Arial" w:hAnsi="Arial" w:cs="Arial"/>
          <w:b/>
          <w:sz w:val="20"/>
          <w:szCs w:val="20"/>
          <w:u w:val="single"/>
        </w:rPr>
        <w:t>6.-</w:t>
      </w:r>
      <w:r>
        <w:rPr>
          <w:rFonts w:ascii="Arial" w:hAnsi="Arial" w:cs="Arial"/>
          <w:sz w:val="20"/>
          <w:szCs w:val="20"/>
          <w:u w:val="single"/>
        </w:rPr>
        <w:t xml:space="preserve"> </w:t>
      </w:r>
      <w:r>
        <w:rPr>
          <w:rFonts w:ascii="Arial" w:hAnsi="Arial" w:cs="Arial"/>
          <w:b/>
          <w:i/>
          <w:sz w:val="20"/>
          <w:szCs w:val="20"/>
          <w:u w:val="single"/>
          <w:lang w:val="es-MX"/>
        </w:rPr>
        <w:t>Presentación de fallos de los procedimientos de Licitación por Invitación Restringida.</w:t>
      </w:r>
    </w:p>
    <w:p w:rsidR="002E2C0B" w:rsidRDefault="002E2C0B">
      <w:pPr>
        <w:contextualSpacing/>
        <w:jc w:val="both"/>
        <w:rPr>
          <w:rFonts w:ascii="Arial" w:hAnsi="Arial" w:cs="Arial"/>
          <w:b/>
          <w:sz w:val="20"/>
          <w:szCs w:val="20"/>
          <w:u w:val="single"/>
          <w:lang w:val="es-MX"/>
        </w:rPr>
      </w:pPr>
    </w:p>
    <w:p w:rsidR="002E2C0B" w:rsidRDefault="002E2C0B">
      <w:pPr>
        <w:contextualSpacing/>
        <w:jc w:val="both"/>
        <w:rPr>
          <w:rFonts w:ascii="Arial" w:hAnsi="Arial" w:cs="Arial"/>
          <w:b/>
          <w:sz w:val="20"/>
          <w:szCs w:val="20"/>
          <w:u w:val="single"/>
          <w:lang w:val="es-MX"/>
        </w:rPr>
      </w:pPr>
    </w:p>
    <w:p w:rsidR="002E2C0B" w:rsidRDefault="00E05C72">
      <w:pPr>
        <w:contextualSpacing/>
        <w:jc w:val="both"/>
        <w:rPr>
          <w:rFonts w:ascii="Arial" w:hAnsi="Arial" w:cs="Arial"/>
          <w:sz w:val="20"/>
          <w:szCs w:val="20"/>
          <w:u w:val="single"/>
        </w:rPr>
      </w:pPr>
      <w:r>
        <w:rPr>
          <w:rFonts w:ascii="Arial" w:hAnsi="Arial" w:cs="Arial"/>
          <w:b/>
          <w:sz w:val="20"/>
          <w:szCs w:val="20"/>
        </w:rPr>
        <w:lastRenderedPageBreak/>
        <w:t xml:space="preserve">Lic. Francis Bujaidar Ghoraichy: </w:t>
      </w:r>
      <w:r>
        <w:rPr>
          <w:rFonts w:ascii="Arial" w:hAnsi="Arial" w:cs="Arial"/>
          <w:sz w:val="20"/>
          <w:szCs w:val="20"/>
          <w:u w:val="single"/>
        </w:rPr>
        <w:t xml:space="preserve">Gracias Secretario, una vez informado este punto número seis de la orden del día que corresponde al </w:t>
      </w:r>
      <w:r>
        <w:rPr>
          <w:rFonts w:ascii="Arial" w:hAnsi="Arial" w:cs="Arial"/>
          <w:b/>
          <w:i/>
          <w:sz w:val="20"/>
          <w:szCs w:val="20"/>
          <w:u w:val="single"/>
          <w:lang w:val="es-MX"/>
        </w:rPr>
        <w:t>Presentación de fallos de los procedimientos de Licitación por Invitación Restringida</w:t>
      </w:r>
      <w:r>
        <w:rPr>
          <w:rFonts w:ascii="Arial" w:hAnsi="Arial" w:cs="Arial"/>
          <w:b/>
          <w:sz w:val="20"/>
          <w:szCs w:val="20"/>
          <w:u w:val="single"/>
          <w:lang w:val="es-ES_tradnl"/>
        </w:rPr>
        <w:t xml:space="preserve">. </w:t>
      </w:r>
      <w:r>
        <w:rPr>
          <w:rFonts w:ascii="Arial" w:hAnsi="Arial" w:cs="Arial"/>
          <w:sz w:val="20"/>
          <w:szCs w:val="20"/>
          <w:u w:val="single"/>
          <w:lang w:val="es-ES_tradnl"/>
        </w:rPr>
        <w:t>Pasamos al punto número siete de esta orden del día y es:</w:t>
      </w:r>
    </w:p>
    <w:p w:rsidR="002E2C0B" w:rsidRDefault="002E2C0B">
      <w:pPr>
        <w:jc w:val="both"/>
        <w:rPr>
          <w:rFonts w:ascii="Arial" w:hAnsi="Arial" w:cs="Arial"/>
          <w:sz w:val="20"/>
          <w:szCs w:val="20"/>
          <w:u w:val="single"/>
        </w:rPr>
      </w:pPr>
    </w:p>
    <w:p w:rsidR="002E2C0B" w:rsidRDefault="00E05C72">
      <w:pPr>
        <w:jc w:val="both"/>
        <w:rPr>
          <w:rFonts w:ascii="Arial" w:hAnsi="Arial" w:cs="Arial"/>
          <w:b/>
          <w:i/>
          <w:sz w:val="20"/>
          <w:szCs w:val="20"/>
        </w:rPr>
      </w:pPr>
      <w:r>
        <w:rPr>
          <w:rFonts w:ascii="Arial" w:hAnsi="Arial" w:cs="Arial"/>
          <w:b/>
          <w:i/>
          <w:sz w:val="20"/>
          <w:szCs w:val="20"/>
        </w:rPr>
        <w:t>7.-Aprobación de Inicio de Procedimiento de Contratación por la modalidad de Licitación Pública.</w:t>
      </w:r>
    </w:p>
    <w:p w:rsidR="002E2C0B" w:rsidRDefault="002E2C0B">
      <w:pPr>
        <w:jc w:val="both"/>
        <w:rPr>
          <w:rFonts w:ascii="Arial" w:hAnsi="Arial" w:cs="Arial"/>
          <w:b/>
          <w:i/>
          <w:sz w:val="20"/>
          <w:szCs w:val="20"/>
        </w:rPr>
      </w:pPr>
    </w:p>
    <w:p w:rsidR="002E2C0B" w:rsidRDefault="00E05C72">
      <w:pPr>
        <w:jc w:val="both"/>
        <w:rPr>
          <w:rFonts w:ascii="Arial" w:hAnsi="Arial" w:cs="Arial"/>
          <w:i/>
          <w:sz w:val="20"/>
          <w:szCs w:val="20"/>
          <w:lang w:val="es-ES_tradnl"/>
        </w:rPr>
      </w:pPr>
      <w:r>
        <w:rPr>
          <w:rFonts w:ascii="Arial" w:hAnsi="Arial" w:cs="Arial"/>
          <w:i/>
          <w:sz w:val="20"/>
          <w:szCs w:val="20"/>
        </w:rPr>
        <w:t xml:space="preserve">Cede el uso de la voz el </w:t>
      </w:r>
      <w:r>
        <w:rPr>
          <w:rFonts w:ascii="Arial" w:hAnsi="Arial" w:cs="Arial"/>
          <w:b/>
          <w:i/>
          <w:sz w:val="20"/>
          <w:szCs w:val="20"/>
        </w:rPr>
        <w:t>Lic. Francis Bujaidar Ghoraichy</w:t>
      </w:r>
      <w:r>
        <w:rPr>
          <w:rFonts w:ascii="Arial" w:hAnsi="Arial" w:cs="Arial"/>
          <w:b/>
          <w:i/>
          <w:sz w:val="20"/>
          <w:szCs w:val="20"/>
          <w:lang w:val="es-ES_tradnl"/>
        </w:rPr>
        <w:t xml:space="preserve"> </w:t>
      </w:r>
      <w:r>
        <w:rPr>
          <w:rFonts w:ascii="Arial" w:hAnsi="Arial" w:cs="Arial"/>
          <w:i/>
          <w:sz w:val="20"/>
          <w:szCs w:val="20"/>
          <w:lang w:val="es-ES_tradnl"/>
        </w:rPr>
        <w:t>al Ing. David Miguel Zamora Bueno (Secretario Técnico).</w:t>
      </w:r>
    </w:p>
    <w:p w:rsidR="002E2C0B" w:rsidRDefault="002E2C0B">
      <w:pPr>
        <w:jc w:val="both"/>
        <w:rPr>
          <w:rFonts w:ascii="Arial" w:hAnsi="Arial" w:cs="Arial"/>
          <w:b/>
          <w:i/>
          <w:sz w:val="20"/>
          <w:szCs w:val="20"/>
          <w:lang w:val="es-ES_tradnl"/>
        </w:rPr>
      </w:pPr>
    </w:p>
    <w:p w:rsidR="002E2C0B" w:rsidRPr="004D1099" w:rsidRDefault="00E05C72">
      <w:pPr>
        <w:jc w:val="both"/>
        <w:rPr>
          <w:rFonts w:ascii="Arial" w:hAnsi="Arial" w:cs="Arial"/>
          <w:sz w:val="20"/>
          <w:szCs w:val="20"/>
          <w:u w:val="single"/>
          <w:lang w:val="es-ES_tradnl"/>
        </w:rPr>
      </w:pPr>
      <w:r>
        <w:rPr>
          <w:rFonts w:ascii="Arial" w:hAnsi="Arial" w:cs="Arial"/>
          <w:b/>
          <w:sz w:val="20"/>
          <w:szCs w:val="20"/>
        </w:rPr>
        <w:t xml:space="preserve">Ing. David Miguel Zamora Bueno: </w:t>
      </w:r>
      <w:r w:rsidRPr="004D1099">
        <w:rPr>
          <w:rFonts w:ascii="Arial" w:hAnsi="Arial" w:cs="Arial"/>
          <w:sz w:val="20"/>
          <w:szCs w:val="20"/>
          <w:u w:val="single"/>
        </w:rPr>
        <w:t xml:space="preserve">el primer paquete son </w:t>
      </w:r>
      <w:r w:rsidR="00136A70">
        <w:rPr>
          <w:rFonts w:ascii="Arial" w:hAnsi="Arial" w:cs="Arial"/>
          <w:sz w:val="20"/>
          <w:szCs w:val="20"/>
          <w:u w:val="single"/>
        </w:rPr>
        <w:t>con</w:t>
      </w:r>
      <w:r w:rsidRPr="004D1099">
        <w:rPr>
          <w:rFonts w:ascii="Arial" w:hAnsi="Arial" w:cs="Arial"/>
          <w:sz w:val="20"/>
          <w:szCs w:val="20"/>
          <w:u w:val="single"/>
        </w:rPr>
        <w:t xml:space="preserve"> </w:t>
      </w:r>
      <w:r w:rsidRPr="004D1099">
        <w:rPr>
          <w:rFonts w:ascii="Arial" w:hAnsi="Arial" w:cs="Arial"/>
          <w:b/>
          <w:sz w:val="20"/>
          <w:szCs w:val="20"/>
          <w:u w:val="single"/>
          <w:lang w:val="es-ES_tradnl"/>
        </w:rPr>
        <w:t>Recurso Federal Fondo para el Fortalecimiento de la Infraestructura Estatal y</w:t>
      </w:r>
      <w:r w:rsidR="00DC49E7">
        <w:rPr>
          <w:rFonts w:ascii="Arial" w:hAnsi="Arial" w:cs="Arial"/>
          <w:b/>
          <w:sz w:val="20"/>
          <w:szCs w:val="20"/>
          <w:u w:val="single"/>
          <w:lang w:val="es-ES_tradnl"/>
        </w:rPr>
        <w:t xml:space="preserve"> Municipal 2017, Inversión: $54´</w:t>
      </w:r>
      <w:r w:rsidRPr="004D1099">
        <w:rPr>
          <w:rFonts w:ascii="Arial" w:hAnsi="Arial" w:cs="Arial"/>
          <w:b/>
          <w:sz w:val="20"/>
          <w:szCs w:val="20"/>
          <w:u w:val="single"/>
          <w:lang w:val="es-ES_tradnl"/>
        </w:rPr>
        <w:t xml:space="preserve">500,000.00, </w:t>
      </w:r>
      <w:r w:rsidR="00136A70">
        <w:rPr>
          <w:rFonts w:ascii="Arial" w:hAnsi="Arial" w:cs="Arial"/>
          <w:sz w:val="20"/>
          <w:szCs w:val="20"/>
          <w:u w:val="single"/>
          <w:lang w:val="es-ES_tradnl"/>
        </w:rPr>
        <w:t>y son los siguientes:</w:t>
      </w:r>
    </w:p>
    <w:p w:rsidR="002E2C0B" w:rsidRDefault="002E2C0B">
      <w:pPr>
        <w:jc w:val="both"/>
        <w:rPr>
          <w:rFonts w:ascii="Arial" w:hAnsi="Arial" w:cs="Arial"/>
          <w:i/>
          <w:sz w:val="20"/>
          <w:szCs w:val="20"/>
          <w:lang w:val="es-ES_tradnl"/>
        </w:rPr>
      </w:pPr>
    </w:p>
    <w:tbl>
      <w:tblPr>
        <w:tblStyle w:val="Tablaconcuadrcula"/>
        <w:tblW w:w="8926" w:type="dxa"/>
        <w:jc w:val="center"/>
        <w:tblLook w:val="04A0" w:firstRow="1" w:lastRow="0" w:firstColumn="1" w:lastColumn="0" w:noHBand="0" w:noVBand="1"/>
      </w:tblPr>
      <w:tblGrid>
        <w:gridCol w:w="8926"/>
      </w:tblGrid>
      <w:tr w:rsidR="00136A70" w:rsidRPr="00E93A37" w:rsidTr="00136A70">
        <w:trPr>
          <w:jc w:val="center"/>
        </w:trPr>
        <w:tc>
          <w:tcPr>
            <w:tcW w:w="8926" w:type="dxa"/>
            <w:shd w:val="clear" w:color="auto" w:fill="808080" w:themeFill="background1" w:themeFillShade="80"/>
            <w:vAlign w:val="center"/>
          </w:tcPr>
          <w:p w:rsidR="00136A70" w:rsidRPr="00E93A37" w:rsidRDefault="00136A70" w:rsidP="008E5E22">
            <w:pPr>
              <w:pStyle w:val="Prrafodelista"/>
              <w:ind w:left="0"/>
              <w:jc w:val="center"/>
              <w:rPr>
                <w:rFonts w:cstheme="majorHAnsi"/>
                <w:b/>
                <w:color w:val="FFFFFF" w:themeColor="background1"/>
                <w:sz w:val="20"/>
                <w:szCs w:val="20"/>
                <w:lang w:val="es-MX"/>
              </w:rPr>
            </w:pPr>
            <w:r>
              <w:rPr>
                <w:rFonts w:cstheme="majorHAnsi"/>
                <w:b/>
                <w:color w:val="FFFFFF" w:themeColor="background1"/>
                <w:sz w:val="20"/>
                <w:szCs w:val="20"/>
                <w:lang w:val="es-MX"/>
              </w:rPr>
              <w:t>OBJETO DE OBRA PROPUESTO</w:t>
            </w:r>
          </w:p>
        </w:tc>
      </w:tr>
      <w:tr w:rsidR="00136A70" w:rsidRPr="00E15552" w:rsidTr="00136A70">
        <w:trPr>
          <w:trHeight w:val="368"/>
          <w:jc w:val="center"/>
        </w:trPr>
        <w:tc>
          <w:tcPr>
            <w:tcW w:w="8926" w:type="dxa"/>
          </w:tcPr>
          <w:p w:rsidR="00136A70" w:rsidRPr="00E15552" w:rsidRDefault="00136A70" w:rsidP="008E5E22">
            <w:pPr>
              <w:pStyle w:val="Prrafodelista"/>
              <w:ind w:left="0"/>
              <w:jc w:val="both"/>
              <w:rPr>
                <w:rFonts w:cstheme="majorHAnsi"/>
                <w:sz w:val="20"/>
                <w:szCs w:val="20"/>
                <w:lang w:val="es-MX"/>
              </w:rPr>
            </w:pPr>
            <w:r>
              <w:rPr>
                <w:rFonts w:cstheme="majorHAnsi"/>
                <w:sz w:val="20"/>
                <w:szCs w:val="20"/>
                <w:lang w:val="es-MX"/>
              </w:rPr>
              <w:t xml:space="preserve">Construcción de la calle Boulevard del Rodeo con concreto </w:t>
            </w:r>
            <w:proofErr w:type="gramStart"/>
            <w:r>
              <w:rPr>
                <w:rFonts w:cstheme="majorHAnsi"/>
                <w:sz w:val="20"/>
                <w:szCs w:val="20"/>
                <w:lang w:val="es-MX"/>
              </w:rPr>
              <w:t>hidráulico</w:t>
            </w:r>
            <w:proofErr w:type="gramEnd"/>
            <w:r>
              <w:rPr>
                <w:rFonts w:cstheme="majorHAnsi"/>
                <w:sz w:val="20"/>
                <w:szCs w:val="20"/>
                <w:lang w:val="es-MX"/>
              </w:rPr>
              <w:t xml:space="preserve"> tramo 1, en las colonias Laureles y Rinconada de la Azalea, en el municipio de Zapopan, Jalisco.</w:t>
            </w:r>
            <w:bookmarkStart w:id="0" w:name="_GoBack"/>
            <w:bookmarkEnd w:id="0"/>
          </w:p>
        </w:tc>
      </w:tr>
      <w:tr w:rsidR="00136A70" w:rsidRPr="00E15552" w:rsidTr="00136A70">
        <w:trPr>
          <w:trHeight w:val="368"/>
          <w:jc w:val="center"/>
        </w:trPr>
        <w:tc>
          <w:tcPr>
            <w:tcW w:w="8926" w:type="dxa"/>
          </w:tcPr>
          <w:p w:rsidR="00136A70" w:rsidRPr="00DB295B" w:rsidRDefault="00136A70" w:rsidP="008E5E22">
            <w:pPr>
              <w:pStyle w:val="Prrafodelista"/>
              <w:ind w:left="0"/>
              <w:jc w:val="both"/>
              <w:rPr>
                <w:rFonts w:cstheme="majorHAnsi"/>
                <w:sz w:val="20"/>
                <w:szCs w:val="20"/>
                <w:highlight w:val="yellow"/>
              </w:rPr>
            </w:pPr>
            <w:r>
              <w:rPr>
                <w:rFonts w:cstheme="majorHAnsi"/>
                <w:sz w:val="20"/>
                <w:szCs w:val="20"/>
                <w:lang w:val="es-MX"/>
              </w:rPr>
              <w:t xml:space="preserve">Construcción de la calle Boulevard del Rodeo con concreto </w:t>
            </w:r>
            <w:proofErr w:type="gramStart"/>
            <w:r>
              <w:rPr>
                <w:rFonts w:cstheme="majorHAnsi"/>
                <w:sz w:val="20"/>
                <w:szCs w:val="20"/>
                <w:lang w:val="es-MX"/>
              </w:rPr>
              <w:t>hidráulico</w:t>
            </w:r>
            <w:proofErr w:type="gramEnd"/>
            <w:r>
              <w:rPr>
                <w:rFonts w:cstheme="majorHAnsi"/>
                <w:sz w:val="20"/>
                <w:szCs w:val="20"/>
                <w:lang w:val="es-MX"/>
              </w:rPr>
              <w:t xml:space="preserve"> tramo 2, en las colonias Laureles, El Vigía, Rinconada de la Azalea, en el municipio de Zapopan, Jalisco.</w:t>
            </w:r>
          </w:p>
        </w:tc>
      </w:tr>
      <w:tr w:rsidR="00136A70" w:rsidRPr="00E15552" w:rsidTr="00136A70">
        <w:trPr>
          <w:trHeight w:val="368"/>
          <w:jc w:val="center"/>
        </w:trPr>
        <w:tc>
          <w:tcPr>
            <w:tcW w:w="8926" w:type="dxa"/>
          </w:tcPr>
          <w:p w:rsidR="00136A70" w:rsidRPr="007305C8" w:rsidRDefault="00136A70" w:rsidP="008E5E22">
            <w:pPr>
              <w:pStyle w:val="Prrafodelista"/>
              <w:ind w:left="0"/>
              <w:jc w:val="both"/>
              <w:rPr>
                <w:rFonts w:cstheme="majorHAnsi"/>
                <w:sz w:val="20"/>
                <w:szCs w:val="20"/>
                <w:lang w:val="es-MX"/>
              </w:rPr>
            </w:pPr>
            <w:r>
              <w:rPr>
                <w:rFonts w:cstheme="majorHAnsi"/>
                <w:sz w:val="20"/>
                <w:szCs w:val="20"/>
                <w:lang w:val="es-MX"/>
              </w:rPr>
              <w:t>Reencarpetamiento de la calle Prolongación Pino Suárez con asfalto, de Periférico a Boulevard del Rodeo, tramo 1, en la Colonia el Vigía, en el municipio de Zapopan, Jalisco.</w:t>
            </w:r>
          </w:p>
        </w:tc>
      </w:tr>
      <w:tr w:rsidR="00136A70" w:rsidRPr="00E15552" w:rsidTr="00136A70">
        <w:trPr>
          <w:trHeight w:val="368"/>
          <w:jc w:val="center"/>
        </w:trPr>
        <w:tc>
          <w:tcPr>
            <w:tcW w:w="8926" w:type="dxa"/>
          </w:tcPr>
          <w:p w:rsidR="00136A70" w:rsidRPr="00FE352D" w:rsidRDefault="00136A70" w:rsidP="008E5E22">
            <w:pPr>
              <w:pStyle w:val="Prrafodelista"/>
              <w:ind w:left="0"/>
              <w:jc w:val="both"/>
              <w:rPr>
                <w:rFonts w:cstheme="majorHAnsi"/>
                <w:sz w:val="20"/>
                <w:szCs w:val="20"/>
              </w:rPr>
            </w:pPr>
            <w:r>
              <w:rPr>
                <w:rFonts w:cstheme="majorHAnsi"/>
                <w:sz w:val="20"/>
                <w:szCs w:val="20"/>
              </w:rPr>
              <w:t>Reencarpetamiento de la calle Melchor Ocampo con asfalto, de Periférico a Boulevard del Rodeo, tramo 1, en la colonia el Vigía, en el municipio de Zapopan, Jalisco.</w:t>
            </w:r>
          </w:p>
        </w:tc>
      </w:tr>
      <w:tr w:rsidR="00136A70" w:rsidRPr="00E15552" w:rsidTr="00136A70">
        <w:trPr>
          <w:trHeight w:val="368"/>
          <w:jc w:val="center"/>
        </w:trPr>
        <w:tc>
          <w:tcPr>
            <w:tcW w:w="8926" w:type="dxa"/>
          </w:tcPr>
          <w:p w:rsidR="00136A70" w:rsidRPr="007305C8" w:rsidRDefault="00136A70" w:rsidP="008E5E22">
            <w:pPr>
              <w:pStyle w:val="Prrafodelista"/>
              <w:ind w:left="0"/>
              <w:jc w:val="both"/>
              <w:rPr>
                <w:rFonts w:cstheme="majorHAnsi"/>
                <w:sz w:val="20"/>
                <w:szCs w:val="20"/>
                <w:lang w:val="es-MX"/>
              </w:rPr>
            </w:pPr>
            <w:r>
              <w:rPr>
                <w:rFonts w:cstheme="majorHAnsi"/>
                <w:sz w:val="20"/>
                <w:szCs w:val="20"/>
                <w:lang w:val="es-MX"/>
              </w:rPr>
              <w:t>Construcción de la primera etapa (Reencarpetado) de Av. Acueducto, de Calzada Federalistas a Av. Guadalajara, en la colonia Real del Valle, en el municipio de Zapopan, Jalisco.</w:t>
            </w:r>
          </w:p>
        </w:tc>
      </w:tr>
      <w:tr w:rsidR="00136A70" w:rsidRPr="00E15552" w:rsidTr="00136A70">
        <w:trPr>
          <w:trHeight w:val="368"/>
          <w:jc w:val="center"/>
        </w:trPr>
        <w:tc>
          <w:tcPr>
            <w:tcW w:w="8926" w:type="dxa"/>
          </w:tcPr>
          <w:p w:rsidR="00136A70" w:rsidRPr="00BB0A46" w:rsidRDefault="00136A70" w:rsidP="008E5E22">
            <w:pPr>
              <w:pStyle w:val="Prrafodelista"/>
              <w:ind w:left="0"/>
              <w:jc w:val="both"/>
              <w:rPr>
                <w:rFonts w:cstheme="majorHAnsi"/>
                <w:sz w:val="20"/>
                <w:szCs w:val="20"/>
              </w:rPr>
            </w:pPr>
            <w:r>
              <w:rPr>
                <w:rFonts w:cstheme="majorHAnsi"/>
                <w:sz w:val="20"/>
                <w:szCs w:val="20"/>
              </w:rPr>
              <w:t>Construcción de la calle Plata con concreto hidráulico de calle Estaño a Av. Juan Pablo II, en la Zona de San José del Bajío, en el municipio de Zapopan, Jalisco.</w:t>
            </w:r>
          </w:p>
        </w:tc>
      </w:tr>
      <w:tr w:rsidR="00136A70" w:rsidRPr="00E15552" w:rsidTr="00136A70">
        <w:trPr>
          <w:trHeight w:val="368"/>
          <w:jc w:val="center"/>
        </w:trPr>
        <w:tc>
          <w:tcPr>
            <w:tcW w:w="8926" w:type="dxa"/>
          </w:tcPr>
          <w:p w:rsidR="00136A70" w:rsidRPr="00BB0A46" w:rsidRDefault="00136A70" w:rsidP="008E5E22">
            <w:pPr>
              <w:pStyle w:val="Prrafodelista"/>
              <w:ind w:left="0"/>
              <w:jc w:val="both"/>
              <w:rPr>
                <w:rFonts w:cstheme="majorHAnsi"/>
                <w:sz w:val="20"/>
                <w:szCs w:val="20"/>
              </w:rPr>
            </w:pPr>
            <w:r>
              <w:rPr>
                <w:rFonts w:cstheme="majorHAnsi"/>
                <w:sz w:val="20"/>
                <w:szCs w:val="20"/>
              </w:rPr>
              <w:t>Construcción de la calle Prolongación Acueducto con asfalto de Calzada Federalistas (Av. del Valle) a Calzada Federalistas, en la Zona de Santa Margarita (Segunda Etapa), en el municipio de Zapopan, Jalisco.</w:t>
            </w:r>
          </w:p>
        </w:tc>
      </w:tr>
      <w:tr w:rsidR="00136A70" w:rsidRPr="00E15552" w:rsidTr="00136A70">
        <w:trPr>
          <w:trHeight w:val="368"/>
          <w:jc w:val="center"/>
        </w:trPr>
        <w:tc>
          <w:tcPr>
            <w:tcW w:w="8926" w:type="dxa"/>
          </w:tcPr>
          <w:p w:rsidR="00136A70" w:rsidRPr="00364E4E" w:rsidRDefault="00136A70" w:rsidP="008E5E22">
            <w:pPr>
              <w:pStyle w:val="Prrafodelista"/>
              <w:ind w:left="0"/>
              <w:jc w:val="both"/>
              <w:rPr>
                <w:rFonts w:cstheme="majorHAnsi"/>
                <w:sz w:val="20"/>
                <w:szCs w:val="20"/>
              </w:rPr>
            </w:pPr>
            <w:r>
              <w:rPr>
                <w:rFonts w:cstheme="majorHAnsi"/>
                <w:sz w:val="20"/>
                <w:szCs w:val="20"/>
              </w:rPr>
              <w:t>Construcción de la calle Francisco Villa con concreto hidráulico de calle Abasolo a calle Emiliano Zapata, en la Zona de Santa Ana Tepetitlán (Segunda Etapa), en el municipio de Zapopan, Jalisco.</w:t>
            </w:r>
          </w:p>
        </w:tc>
      </w:tr>
    </w:tbl>
    <w:p w:rsidR="002E2C0B" w:rsidRPr="00136A70" w:rsidRDefault="002E2C0B">
      <w:pPr>
        <w:jc w:val="both"/>
        <w:rPr>
          <w:rFonts w:asciiTheme="minorHAnsi" w:eastAsiaTheme="minorEastAsia" w:hAnsiTheme="minorHAnsi" w:cstheme="majorHAnsi"/>
          <w:b/>
          <w:sz w:val="20"/>
          <w:szCs w:val="20"/>
        </w:rPr>
      </w:pPr>
    </w:p>
    <w:p w:rsidR="00136A70" w:rsidRDefault="00136A70">
      <w:pPr>
        <w:jc w:val="both"/>
        <w:rPr>
          <w:rFonts w:ascii="Arial" w:hAnsi="Arial" w:cs="Arial"/>
          <w:b/>
          <w:sz w:val="20"/>
          <w:szCs w:val="20"/>
        </w:rPr>
      </w:pPr>
    </w:p>
    <w:p w:rsidR="002E2C0B" w:rsidRPr="00136A70" w:rsidRDefault="00E05C72">
      <w:pPr>
        <w:jc w:val="both"/>
        <w:rPr>
          <w:rFonts w:ascii="Arial" w:hAnsi="Arial" w:cs="Arial"/>
          <w:sz w:val="20"/>
          <w:szCs w:val="20"/>
          <w:lang w:val="es-ES_tradnl"/>
        </w:rPr>
      </w:pPr>
      <w:r>
        <w:rPr>
          <w:rFonts w:ascii="Arial" w:hAnsi="Arial" w:cs="Arial"/>
          <w:b/>
          <w:sz w:val="20"/>
          <w:szCs w:val="20"/>
        </w:rPr>
        <w:t xml:space="preserve">Ing. David Miguel Zamora Bueno: </w:t>
      </w:r>
      <w:r>
        <w:rPr>
          <w:rFonts w:ascii="Arial" w:hAnsi="Arial" w:cs="Arial"/>
          <w:sz w:val="20"/>
          <w:szCs w:val="20"/>
        </w:rPr>
        <w:t xml:space="preserve">el siguiente paquete es con </w:t>
      </w:r>
      <w:r>
        <w:rPr>
          <w:rFonts w:ascii="Arial" w:hAnsi="Arial" w:cs="Arial"/>
          <w:b/>
          <w:sz w:val="20"/>
          <w:szCs w:val="20"/>
          <w:lang w:val="es-ES_tradnl"/>
        </w:rPr>
        <w:t>Recursos Fondo Común Concursable para la Inversión de los Municipios (FOCOCI)</w:t>
      </w:r>
      <w:r w:rsidR="00FB15A6">
        <w:rPr>
          <w:rFonts w:ascii="Arial" w:hAnsi="Arial" w:cs="Arial"/>
          <w:b/>
          <w:sz w:val="20"/>
          <w:szCs w:val="20"/>
          <w:lang w:val="es-ES_tradnl"/>
        </w:rPr>
        <w:t xml:space="preserve"> 2017</w:t>
      </w:r>
      <w:r>
        <w:rPr>
          <w:rFonts w:ascii="Arial" w:hAnsi="Arial" w:cs="Arial"/>
          <w:b/>
          <w:sz w:val="20"/>
          <w:szCs w:val="20"/>
          <w:lang w:val="es-ES_tradnl"/>
        </w:rPr>
        <w:t xml:space="preserve">, </w:t>
      </w:r>
      <w:r>
        <w:rPr>
          <w:rFonts w:ascii="Arial" w:hAnsi="Arial" w:cs="Arial"/>
          <w:sz w:val="20"/>
          <w:szCs w:val="20"/>
          <w:lang w:val="es-ES_tradnl"/>
        </w:rPr>
        <w:t xml:space="preserve">con una </w:t>
      </w:r>
      <w:r w:rsidR="00136A70">
        <w:rPr>
          <w:rFonts w:ascii="Arial" w:hAnsi="Arial" w:cs="Arial"/>
          <w:b/>
          <w:sz w:val="20"/>
          <w:szCs w:val="20"/>
          <w:lang w:val="es-ES_tradnl"/>
        </w:rPr>
        <w:t xml:space="preserve">Inversión de: $40´000,000.00 </w:t>
      </w:r>
      <w:r w:rsidR="00136A70">
        <w:rPr>
          <w:rFonts w:ascii="Arial" w:hAnsi="Arial" w:cs="Arial"/>
          <w:sz w:val="20"/>
          <w:szCs w:val="20"/>
          <w:lang w:val="es-ES_tradnl"/>
        </w:rPr>
        <w:t>y las obras propuestas son:</w:t>
      </w:r>
    </w:p>
    <w:p w:rsidR="002E2C0B" w:rsidRDefault="002E2C0B">
      <w:pPr>
        <w:jc w:val="both"/>
        <w:rPr>
          <w:rFonts w:ascii="Arial" w:hAnsi="Arial" w:cs="Arial"/>
          <w:b/>
          <w:sz w:val="20"/>
          <w:szCs w:val="20"/>
          <w:lang w:val="es-ES_tradnl"/>
        </w:rPr>
      </w:pPr>
    </w:p>
    <w:p w:rsidR="00136A70" w:rsidRDefault="00136A70">
      <w:pPr>
        <w:jc w:val="both"/>
        <w:rPr>
          <w:rFonts w:ascii="Arial" w:hAnsi="Arial" w:cs="Arial"/>
          <w:b/>
          <w:sz w:val="20"/>
          <w:szCs w:val="20"/>
          <w:lang w:val="es-ES_tradnl"/>
        </w:rPr>
      </w:pPr>
    </w:p>
    <w:tbl>
      <w:tblPr>
        <w:tblStyle w:val="Tablaconcuadrcula80"/>
        <w:tblW w:w="8926" w:type="dxa"/>
        <w:jc w:val="center"/>
        <w:tblLook w:val="04A0" w:firstRow="1" w:lastRow="0" w:firstColumn="1" w:lastColumn="0" w:noHBand="0" w:noVBand="1"/>
      </w:tblPr>
      <w:tblGrid>
        <w:gridCol w:w="8926"/>
      </w:tblGrid>
      <w:tr w:rsidR="00136A70" w:rsidRPr="00136A70" w:rsidTr="00136A70">
        <w:trPr>
          <w:jc w:val="center"/>
        </w:trPr>
        <w:tc>
          <w:tcPr>
            <w:tcW w:w="8926" w:type="dxa"/>
            <w:shd w:val="clear" w:color="auto" w:fill="808080" w:themeFill="background1" w:themeFillShade="80"/>
            <w:vAlign w:val="center"/>
          </w:tcPr>
          <w:p w:rsidR="00136A70" w:rsidRPr="00136A70" w:rsidRDefault="00136A70" w:rsidP="00136A70">
            <w:pPr>
              <w:contextualSpacing/>
              <w:jc w:val="center"/>
              <w:rPr>
                <w:rFonts w:cs="Calibri Light"/>
                <w:b/>
                <w:color w:val="FFFFFF"/>
                <w:sz w:val="20"/>
                <w:szCs w:val="20"/>
                <w:lang w:val="es-MX"/>
              </w:rPr>
            </w:pPr>
            <w:r w:rsidRPr="00136A70">
              <w:rPr>
                <w:rFonts w:cs="Calibri Light"/>
                <w:b/>
                <w:color w:val="FFFFFF"/>
                <w:sz w:val="20"/>
                <w:szCs w:val="20"/>
                <w:lang w:val="es-MX"/>
              </w:rPr>
              <w:t>OBJETO DE OBRA PROPUESTO</w:t>
            </w:r>
          </w:p>
        </w:tc>
      </w:tr>
      <w:tr w:rsidR="00136A70" w:rsidRPr="00136A70" w:rsidTr="00136A70">
        <w:trPr>
          <w:trHeight w:val="368"/>
          <w:jc w:val="center"/>
        </w:trPr>
        <w:tc>
          <w:tcPr>
            <w:tcW w:w="8926" w:type="dxa"/>
          </w:tcPr>
          <w:p w:rsidR="00136A70" w:rsidRPr="00136A70" w:rsidRDefault="00136A70" w:rsidP="00136A70">
            <w:pPr>
              <w:contextualSpacing/>
              <w:jc w:val="both"/>
              <w:rPr>
                <w:rFonts w:cs="Calibri Light"/>
                <w:sz w:val="20"/>
                <w:szCs w:val="20"/>
                <w:lang w:val="es-MX"/>
              </w:rPr>
            </w:pPr>
            <w:r w:rsidRPr="00136A70">
              <w:rPr>
                <w:rFonts w:cs="Calibri Light"/>
                <w:sz w:val="20"/>
                <w:szCs w:val="20"/>
                <w:lang w:val="es-MX"/>
              </w:rPr>
              <w:t>Rehabilitación del Parque Unidad de Manejo Ambiental Villa Fantasía, en la Colonia Tepeyac, en el municipio de Zapopan, Jalisco.</w:t>
            </w:r>
          </w:p>
        </w:tc>
      </w:tr>
      <w:tr w:rsidR="00136A70" w:rsidRPr="00136A70" w:rsidTr="00136A70">
        <w:trPr>
          <w:trHeight w:val="702"/>
          <w:jc w:val="center"/>
        </w:trPr>
        <w:tc>
          <w:tcPr>
            <w:tcW w:w="8926" w:type="dxa"/>
          </w:tcPr>
          <w:p w:rsidR="00136A70" w:rsidRPr="00136A70" w:rsidRDefault="00136A70" w:rsidP="00136A70">
            <w:pPr>
              <w:contextualSpacing/>
              <w:jc w:val="both"/>
              <w:rPr>
                <w:rFonts w:cs="Calibri Light"/>
                <w:sz w:val="20"/>
                <w:szCs w:val="20"/>
                <w:lang w:val="es-ES_tradnl"/>
              </w:rPr>
            </w:pPr>
            <w:r w:rsidRPr="00136A70">
              <w:rPr>
                <w:rFonts w:cs="Calibri Light"/>
                <w:sz w:val="20"/>
                <w:szCs w:val="20"/>
                <w:lang w:val="es-ES_tradnl"/>
              </w:rPr>
              <w:t>Construcción de Centro Comunitario San Juan de Ocotán, en el municipio de Zapopan, Jalisco.</w:t>
            </w:r>
          </w:p>
        </w:tc>
      </w:tr>
    </w:tbl>
    <w:p w:rsidR="00136A70" w:rsidRDefault="00136A70">
      <w:pPr>
        <w:jc w:val="both"/>
        <w:rPr>
          <w:rFonts w:ascii="Arial" w:hAnsi="Arial" w:cs="Arial"/>
          <w:b/>
          <w:sz w:val="20"/>
          <w:szCs w:val="20"/>
          <w:lang w:val="es-ES_tradnl"/>
        </w:rPr>
      </w:pPr>
    </w:p>
    <w:p w:rsidR="00136A70" w:rsidRDefault="00136A70">
      <w:pPr>
        <w:jc w:val="both"/>
        <w:rPr>
          <w:rFonts w:ascii="Arial" w:hAnsi="Arial" w:cs="Arial"/>
          <w:b/>
          <w:sz w:val="20"/>
          <w:szCs w:val="20"/>
          <w:lang w:val="es-ES_tradnl"/>
        </w:rPr>
      </w:pPr>
    </w:p>
    <w:p w:rsidR="00136A70" w:rsidRDefault="00136A70">
      <w:pPr>
        <w:jc w:val="both"/>
        <w:rPr>
          <w:rFonts w:ascii="Arial" w:hAnsi="Arial" w:cs="Arial"/>
          <w:b/>
          <w:sz w:val="20"/>
          <w:szCs w:val="20"/>
          <w:lang w:val="es-ES_tradnl"/>
        </w:rPr>
      </w:pPr>
    </w:p>
    <w:p w:rsidR="00136A70" w:rsidRDefault="00136A70">
      <w:pPr>
        <w:jc w:val="both"/>
        <w:rPr>
          <w:rFonts w:ascii="Arial" w:hAnsi="Arial" w:cs="Arial"/>
          <w:b/>
          <w:sz w:val="20"/>
          <w:szCs w:val="20"/>
          <w:lang w:val="es-ES_tradnl"/>
        </w:rPr>
      </w:pPr>
    </w:p>
    <w:p w:rsidR="00136A70" w:rsidRDefault="00136A70">
      <w:pPr>
        <w:jc w:val="both"/>
        <w:rPr>
          <w:rFonts w:ascii="Arial" w:hAnsi="Arial" w:cs="Arial"/>
          <w:b/>
          <w:sz w:val="20"/>
          <w:szCs w:val="20"/>
          <w:lang w:val="es-ES_tradnl"/>
        </w:rPr>
      </w:pPr>
    </w:p>
    <w:p w:rsidR="00136A70" w:rsidRDefault="00136A70">
      <w:pPr>
        <w:jc w:val="both"/>
        <w:rPr>
          <w:rFonts w:ascii="Arial" w:hAnsi="Arial" w:cs="Arial"/>
          <w:b/>
          <w:sz w:val="20"/>
          <w:szCs w:val="20"/>
          <w:lang w:val="es-ES_tradnl"/>
        </w:rPr>
      </w:pPr>
    </w:p>
    <w:p w:rsidR="002E2C0B" w:rsidRPr="00136A70" w:rsidRDefault="00E05C72">
      <w:pPr>
        <w:jc w:val="both"/>
        <w:rPr>
          <w:rFonts w:ascii="Arial" w:hAnsi="Arial" w:cs="Arial"/>
          <w:sz w:val="20"/>
          <w:szCs w:val="20"/>
          <w:u w:val="single"/>
          <w:lang w:val="es-ES_tradnl"/>
        </w:rPr>
      </w:pPr>
      <w:r>
        <w:rPr>
          <w:rFonts w:ascii="Arial" w:hAnsi="Arial" w:cs="Arial"/>
          <w:b/>
          <w:sz w:val="20"/>
          <w:szCs w:val="20"/>
        </w:rPr>
        <w:lastRenderedPageBreak/>
        <w:t xml:space="preserve">Ing. David Miguel Zamora Bueno: </w:t>
      </w:r>
      <w:r>
        <w:rPr>
          <w:rFonts w:ascii="Arial" w:hAnsi="Arial" w:cs="Arial"/>
          <w:sz w:val="20"/>
          <w:szCs w:val="20"/>
          <w:u w:val="single"/>
        </w:rPr>
        <w:t xml:space="preserve">el siguiente paquete es con </w:t>
      </w:r>
      <w:r>
        <w:rPr>
          <w:rFonts w:ascii="Arial" w:hAnsi="Arial" w:cs="Arial"/>
          <w:b/>
          <w:sz w:val="20"/>
          <w:szCs w:val="20"/>
          <w:u w:val="single"/>
          <w:lang w:val="es-ES_tradnl"/>
        </w:rPr>
        <w:t>Recurso Municipal Presupuesto Participativo 2017, con una Inversión de: $75´000,000.00</w:t>
      </w:r>
      <w:r w:rsidR="00136A70">
        <w:rPr>
          <w:rFonts w:ascii="Arial" w:hAnsi="Arial" w:cs="Arial"/>
          <w:b/>
          <w:sz w:val="20"/>
          <w:szCs w:val="20"/>
          <w:u w:val="single"/>
          <w:lang w:val="es-ES_tradnl"/>
        </w:rPr>
        <w:t xml:space="preserve"> </w:t>
      </w:r>
      <w:r w:rsidR="00136A70">
        <w:rPr>
          <w:rFonts w:ascii="Arial" w:hAnsi="Arial" w:cs="Arial"/>
          <w:sz w:val="20"/>
          <w:szCs w:val="20"/>
          <w:u w:val="single"/>
          <w:lang w:val="es-ES_tradnl"/>
        </w:rPr>
        <w:t>y se proponen las siguientes obras.</w:t>
      </w:r>
    </w:p>
    <w:p w:rsidR="00136A70" w:rsidRDefault="00136A70">
      <w:pPr>
        <w:jc w:val="both"/>
        <w:rPr>
          <w:rFonts w:ascii="Arial" w:hAnsi="Arial" w:cs="Arial"/>
          <w:b/>
          <w:sz w:val="20"/>
          <w:szCs w:val="20"/>
          <w:u w:val="single"/>
          <w:lang w:val="es-ES_tradnl"/>
        </w:rPr>
      </w:pPr>
    </w:p>
    <w:p w:rsidR="00136A70" w:rsidRPr="005C6BE8" w:rsidRDefault="00136A70">
      <w:pPr>
        <w:jc w:val="both"/>
        <w:rPr>
          <w:rFonts w:ascii="Arial" w:hAnsi="Arial" w:cs="Arial"/>
          <w:b/>
          <w:sz w:val="20"/>
          <w:szCs w:val="20"/>
          <w:u w:val="single"/>
          <w:lang w:val="es-ES_tradnl"/>
        </w:rPr>
      </w:pPr>
    </w:p>
    <w:tbl>
      <w:tblPr>
        <w:tblStyle w:val="Tablaconcuadrcula81"/>
        <w:tblW w:w="8926" w:type="dxa"/>
        <w:jc w:val="center"/>
        <w:tblLook w:val="04A0" w:firstRow="1" w:lastRow="0" w:firstColumn="1" w:lastColumn="0" w:noHBand="0" w:noVBand="1"/>
      </w:tblPr>
      <w:tblGrid>
        <w:gridCol w:w="8926"/>
      </w:tblGrid>
      <w:tr w:rsidR="00136A70" w:rsidRPr="00136A70" w:rsidTr="00136A70">
        <w:trPr>
          <w:jc w:val="center"/>
        </w:trPr>
        <w:tc>
          <w:tcPr>
            <w:tcW w:w="8926" w:type="dxa"/>
            <w:shd w:val="clear" w:color="auto" w:fill="808080" w:themeFill="background1" w:themeFillShade="80"/>
            <w:vAlign w:val="center"/>
          </w:tcPr>
          <w:p w:rsidR="00136A70" w:rsidRPr="00136A70" w:rsidRDefault="00136A70" w:rsidP="00136A70">
            <w:pPr>
              <w:contextualSpacing/>
              <w:jc w:val="center"/>
              <w:rPr>
                <w:rFonts w:cs="Calibri Light"/>
                <w:b/>
                <w:color w:val="FFFFFF"/>
                <w:sz w:val="20"/>
                <w:szCs w:val="20"/>
                <w:lang w:val="es-MX"/>
              </w:rPr>
            </w:pPr>
            <w:r w:rsidRPr="00136A70">
              <w:rPr>
                <w:rFonts w:cs="Calibri Light"/>
                <w:b/>
                <w:color w:val="FFFFFF"/>
                <w:sz w:val="20"/>
                <w:szCs w:val="20"/>
                <w:lang w:val="es-MX"/>
              </w:rPr>
              <w:t>OBJETO DE OBRA PROPUESTO</w:t>
            </w:r>
          </w:p>
        </w:tc>
      </w:tr>
      <w:tr w:rsidR="00136A70" w:rsidRPr="00136A70" w:rsidTr="00136A70">
        <w:trPr>
          <w:trHeight w:val="368"/>
          <w:jc w:val="center"/>
        </w:trPr>
        <w:tc>
          <w:tcPr>
            <w:tcW w:w="8926" w:type="dxa"/>
          </w:tcPr>
          <w:p w:rsidR="00136A70" w:rsidRPr="00136A70" w:rsidRDefault="00136A70" w:rsidP="00136A70">
            <w:pPr>
              <w:contextualSpacing/>
              <w:jc w:val="both"/>
              <w:rPr>
                <w:rFonts w:cs="Calibri Light"/>
                <w:sz w:val="20"/>
                <w:szCs w:val="20"/>
                <w:lang w:val="es-MX"/>
              </w:rPr>
            </w:pPr>
            <w:r w:rsidRPr="00136A70">
              <w:rPr>
                <w:rFonts w:cs="Calibri Light"/>
                <w:sz w:val="20"/>
                <w:szCs w:val="20"/>
                <w:lang w:val="es-MX"/>
              </w:rPr>
              <w:t>Pavimentación con concreto hidráulico en la Av. Guadalajara de Av. Juan Gil Preciado a Av. Ángel Leaño primera etapa, incluye: agua potable, drenaje sanitario, drenaje pluvial, guarniciones, banquetas, accesibilidad, media tensión y servicios complementarios, en el municipio de Zapopan, Jalisco, frente 1.</w:t>
            </w:r>
          </w:p>
        </w:tc>
      </w:tr>
      <w:tr w:rsidR="00136A70" w:rsidRPr="00136A70" w:rsidTr="00136A70">
        <w:trPr>
          <w:trHeight w:val="367"/>
          <w:jc w:val="center"/>
        </w:trPr>
        <w:tc>
          <w:tcPr>
            <w:tcW w:w="8926" w:type="dxa"/>
          </w:tcPr>
          <w:p w:rsidR="00136A70" w:rsidRPr="00136A70" w:rsidRDefault="00136A70" w:rsidP="00136A70">
            <w:pPr>
              <w:contextualSpacing/>
              <w:jc w:val="both"/>
              <w:rPr>
                <w:rFonts w:cs="Calibri Light"/>
                <w:sz w:val="20"/>
                <w:szCs w:val="20"/>
                <w:lang w:val="es-MX"/>
              </w:rPr>
            </w:pPr>
            <w:r w:rsidRPr="00136A70">
              <w:rPr>
                <w:rFonts w:cs="Calibri Light"/>
                <w:sz w:val="20"/>
                <w:szCs w:val="20"/>
                <w:lang w:val="es-MX"/>
              </w:rPr>
              <w:t>Pavimentación con concreto hidráulico en la Av. Guadalajara de Av. Juan Gil Preciado a Av. Ángel Leaño primera etapa, incluye: agua potable, drenaje sanitario, drenaje pluvial, guarniciones, banquetas, accesibilidad, media tensión y servicios complementarios, en el municipio de Zapopan, Jalisco, frente 2.</w:t>
            </w:r>
          </w:p>
        </w:tc>
      </w:tr>
      <w:tr w:rsidR="00136A70" w:rsidRPr="00136A70" w:rsidTr="00136A70">
        <w:trPr>
          <w:jc w:val="center"/>
        </w:trPr>
        <w:tc>
          <w:tcPr>
            <w:tcW w:w="8926" w:type="dxa"/>
          </w:tcPr>
          <w:p w:rsidR="00136A70" w:rsidRPr="00136A70" w:rsidRDefault="00136A70" w:rsidP="00136A70">
            <w:pPr>
              <w:contextualSpacing/>
              <w:jc w:val="both"/>
              <w:rPr>
                <w:rFonts w:cs="Calibri Light"/>
                <w:sz w:val="20"/>
                <w:szCs w:val="20"/>
                <w:lang w:val="es-MX"/>
              </w:rPr>
            </w:pPr>
            <w:r w:rsidRPr="00136A70">
              <w:rPr>
                <w:rFonts w:cs="Calibri Light"/>
                <w:sz w:val="20"/>
                <w:szCs w:val="20"/>
                <w:lang w:val="es-MX"/>
              </w:rPr>
              <w:t>Pavimentación con concreto hidráulico de los carriles centrales en la Av. López Mateos en el tramo de Av. Copérnico a la Av. La Giralda, incluye: infraestructura hidráulica, municipio de Zapopan, Jalisco.</w:t>
            </w:r>
          </w:p>
        </w:tc>
      </w:tr>
      <w:tr w:rsidR="00136A70" w:rsidRPr="00136A70" w:rsidTr="00136A70">
        <w:trPr>
          <w:jc w:val="center"/>
        </w:trPr>
        <w:tc>
          <w:tcPr>
            <w:tcW w:w="8926" w:type="dxa"/>
          </w:tcPr>
          <w:p w:rsidR="00136A70" w:rsidRPr="00136A70" w:rsidRDefault="00136A70" w:rsidP="00136A70">
            <w:pPr>
              <w:contextualSpacing/>
              <w:jc w:val="both"/>
              <w:rPr>
                <w:rFonts w:cs="Calibri Light"/>
                <w:sz w:val="20"/>
                <w:szCs w:val="20"/>
                <w:lang w:val="es-MX"/>
              </w:rPr>
            </w:pPr>
            <w:r w:rsidRPr="00136A70">
              <w:rPr>
                <w:rFonts w:cs="Calibri Light"/>
                <w:sz w:val="20"/>
                <w:szCs w:val="20"/>
                <w:lang w:val="es-MX"/>
              </w:rPr>
              <w:t>Pavimentación con concreto hidráulico de los carriles centrales en la Av. López Mateos en el tramo de Av. La Giralda al límite municipal, incluye: infraestructura hidráulica, municipio de Zapopan, Jalisco.</w:t>
            </w:r>
          </w:p>
        </w:tc>
      </w:tr>
    </w:tbl>
    <w:p w:rsidR="00136A70" w:rsidRPr="00136A70" w:rsidRDefault="00136A70">
      <w:pPr>
        <w:jc w:val="both"/>
        <w:rPr>
          <w:rFonts w:asciiTheme="minorHAnsi" w:eastAsiaTheme="minorEastAsia" w:hAnsiTheme="minorHAnsi" w:cstheme="majorHAnsi"/>
          <w:b/>
          <w:sz w:val="20"/>
          <w:szCs w:val="20"/>
          <w:lang w:val="es-ES_tradnl"/>
        </w:rPr>
      </w:pPr>
    </w:p>
    <w:p w:rsidR="002E2C0B" w:rsidRDefault="002E2C0B">
      <w:pPr>
        <w:jc w:val="both"/>
        <w:rPr>
          <w:rFonts w:ascii="Arial" w:hAnsi="Arial" w:cs="Arial"/>
          <w:sz w:val="20"/>
          <w:szCs w:val="20"/>
          <w:u w:val="single"/>
          <w:lang w:val="es-MX"/>
        </w:rPr>
      </w:pPr>
    </w:p>
    <w:p w:rsidR="002E2C0B" w:rsidRDefault="00E05C72">
      <w:pPr>
        <w:jc w:val="both"/>
        <w:rPr>
          <w:rFonts w:ascii="Arial" w:hAnsi="Arial" w:cs="Arial"/>
          <w:b/>
          <w:i/>
          <w:sz w:val="20"/>
          <w:szCs w:val="20"/>
          <w:u w:val="single"/>
        </w:rPr>
      </w:pPr>
      <w:r>
        <w:rPr>
          <w:rFonts w:ascii="Arial" w:hAnsi="Arial" w:cs="Arial"/>
          <w:b/>
          <w:sz w:val="20"/>
          <w:szCs w:val="20"/>
        </w:rPr>
        <w:t xml:space="preserve">Ing. David Miguel Zamora Bueno: </w:t>
      </w:r>
      <w:r>
        <w:rPr>
          <w:rFonts w:ascii="Arial" w:hAnsi="Arial" w:cs="Arial"/>
          <w:sz w:val="20"/>
          <w:szCs w:val="20"/>
          <w:u w:val="single"/>
        </w:rPr>
        <w:t xml:space="preserve">estas son las licitaciones públicas, </w:t>
      </w:r>
      <w:r>
        <w:rPr>
          <w:rFonts w:ascii="Arial" w:hAnsi="Arial" w:cs="Arial"/>
          <w:b/>
          <w:sz w:val="20"/>
          <w:szCs w:val="20"/>
          <w:u w:val="single"/>
        </w:rPr>
        <w:t xml:space="preserve">Lic. Francis Bujaidar Ghoraichy, </w:t>
      </w:r>
      <w:r>
        <w:rPr>
          <w:rFonts w:ascii="Arial" w:hAnsi="Arial" w:cs="Arial"/>
          <w:sz w:val="20"/>
          <w:szCs w:val="20"/>
          <w:u w:val="single"/>
        </w:rPr>
        <w:t xml:space="preserve">de este punto número siete de la orden del día, </w:t>
      </w:r>
      <w:r>
        <w:rPr>
          <w:rFonts w:ascii="Arial" w:hAnsi="Arial" w:cs="Arial"/>
          <w:b/>
          <w:i/>
          <w:sz w:val="20"/>
          <w:szCs w:val="20"/>
          <w:u w:val="single"/>
        </w:rPr>
        <w:t>7.-Aprobación de Inicio de Procedimiento de Contratación por la modalidad de Licitación Pública.</w:t>
      </w:r>
    </w:p>
    <w:p w:rsidR="002E2C0B" w:rsidRDefault="002E2C0B">
      <w:pPr>
        <w:jc w:val="both"/>
        <w:rPr>
          <w:rFonts w:ascii="Arial" w:hAnsi="Arial" w:cs="Arial"/>
          <w:b/>
          <w:i/>
          <w:sz w:val="20"/>
          <w:szCs w:val="20"/>
        </w:rPr>
      </w:pPr>
    </w:p>
    <w:p w:rsidR="002E2C0B" w:rsidRDefault="002E2C0B">
      <w:pPr>
        <w:jc w:val="both"/>
        <w:rPr>
          <w:rFonts w:ascii="Arial" w:hAnsi="Arial" w:cs="Arial"/>
          <w:sz w:val="20"/>
          <w:szCs w:val="20"/>
          <w:u w:val="single"/>
        </w:rPr>
      </w:pPr>
    </w:p>
    <w:p w:rsidR="002E2C0B" w:rsidRDefault="00E05C72">
      <w:pPr>
        <w:jc w:val="both"/>
        <w:rPr>
          <w:rFonts w:ascii="Arial" w:hAnsi="Arial" w:cs="Arial"/>
          <w:b/>
          <w:i/>
          <w:sz w:val="20"/>
          <w:szCs w:val="20"/>
          <w:u w:val="single"/>
          <w:lang w:val="es-MX"/>
        </w:rPr>
      </w:pPr>
      <w:r>
        <w:rPr>
          <w:rFonts w:ascii="Arial" w:hAnsi="Arial" w:cs="Arial"/>
          <w:b/>
          <w:sz w:val="20"/>
          <w:szCs w:val="20"/>
        </w:rPr>
        <w:t xml:space="preserve">Lic. Francis Bujaidar Ghoraichy: </w:t>
      </w:r>
      <w:r>
        <w:rPr>
          <w:rFonts w:ascii="Arial" w:hAnsi="Arial" w:cs="Arial"/>
          <w:sz w:val="20"/>
          <w:szCs w:val="20"/>
          <w:u w:val="single"/>
        </w:rPr>
        <w:t xml:space="preserve">lo sometemos a su consideración para su votación de este punto número seis de la orden del día que corresponde a </w:t>
      </w:r>
      <w:r>
        <w:rPr>
          <w:rFonts w:ascii="Arial" w:hAnsi="Arial" w:cs="Arial"/>
          <w:b/>
          <w:i/>
          <w:sz w:val="20"/>
          <w:szCs w:val="20"/>
          <w:u w:val="single"/>
          <w:lang w:val="es-MX"/>
        </w:rPr>
        <w:t>Presentación de fallos de los procedimientos de Licitación por Invitación Restringida.</w:t>
      </w:r>
    </w:p>
    <w:p w:rsidR="002E2C0B" w:rsidRDefault="002E2C0B">
      <w:pPr>
        <w:jc w:val="both"/>
        <w:rPr>
          <w:rFonts w:ascii="Arial" w:hAnsi="Arial" w:cs="Arial"/>
          <w:sz w:val="20"/>
          <w:szCs w:val="20"/>
          <w:u w:val="single"/>
          <w:lang w:val="es-MX"/>
        </w:rPr>
      </w:pPr>
    </w:p>
    <w:p w:rsidR="002E2C0B" w:rsidRDefault="00E05C72">
      <w:pPr>
        <w:jc w:val="both"/>
        <w:rPr>
          <w:rFonts w:ascii="Arial" w:hAnsi="Arial" w:cs="Arial"/>
          <w:b/>
          <w:sz w:val="20"/>
          <w:szCs w:val="20"/>
        </w:rPr>
      </w:pPr>
      <w:r>
        <w:rPr>
          <w:rFonts w:ascii="Arial" w:hAnsi="Arial" w:cs="Arial"/>
          <w:b/>
          <w:sz w:val="20"/>
          <w:szCs w:val="20"/>
        </w:rPr>
        <w:t xml:space="preserve">Votación: </w:t>
      </w:r>
    </w:p>
    <w:p w:rsidR="002E2C0B" w:rsidRDefault="00E05C72">
      <w:pPr>
        <w:jc w:val="both"/>
        <w:rPr>
          <w:rFonts w:ascii="Arial" w:hAnsi="Arial" w:cs="Arial"/>
          <w:sz w:val="20"/>
          <w:szCs w:val="20"/>
        </w:rPr>
      </w:pPr>
      <w:r>
        <w:rPr>
          <w:rFonts w:ascii="Arial" w:hAnsi="Arial" w:cs="Arial"/>
          <w:sz w:val="20"/>
          <w:szCs w:val="20"/>
        </w:rPr>
        <w:t xml:space="preserve"> </w:t>
      </w:r>
    </w:p>
    <w:p w:rsidR="00E05C72" w:rsidRDefault="00E05C72" w:rsidP="00E05C72">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w:t>
      </w:r>
      <w:r>
        <w:rPr>
          <w:rFonts w:ascii="Arial" w:hAnsi="Arial" w:cs="Arial"/>
          <w:color w:val="FF0000"/>
          <w:sz w:val="20"/>
          <w:szCs w:val="20"/>
        </w:rPr>
        <w:t>Suplente</w:t>
      </w:r>
      <w:r>
        <w:rPr>
          <w:rFonts w:ascii="Arial" w:hAnsi="Arial" w:cs="Arial"/>
          <w:sz w:val="20"/>
          <w:szCs w:val="20"/>
        </w:rPr>
        <w:t xml:space="preserve"> del Presidente de la Comisión de Asignación y Contratación de Obra Pública. </w:t>
      </w:r>
      <w:r>
        <w:rPr>
          <w:rFonts w:ascii="Arial" w:hAnsi="Arial" w:cs="Arial"/>
          <w:b/>
          <w:sz w:val="20"/>
          <w:szCs w:val="20"/>
        </w:rPr>
        <w:t>A favor.</w:t>
      </w:r>
    </w:p>
    <w:p w:rsidR="00E05C72" w:rsidRDefault="00E05C72" w:rsidP="00E05C72">
      <w:pPr>
        <w:jc w:val="both"/>
        <w:rPr>
          <w:rFonts w:ascii="Arial" w:hAnsi="Arial" w:cs="Arial"/>
          <w:sz w:val="20"/>
          <w:szCs w:val="20"/>
        </w:rPr>
      </w:pPr>
    </w:p>
    <w:p w:rsidR="00E05C72" w:rsidRDefault="00E05C72" w:rsidP="00E05C72">
      <w:pPr>
        <w:jc w:val="both"/>
        <w:rPr>
          <w:rFonts w:ascii="Arial" w:hAnsi="Arial" w:cs="Arial"/>
          <w:b/>
          <w:color w:val="FF0000"/>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E05C72" w:rsidRDefault="00E05C72" w:rsidP="00E05C72">
      <w:pPr>
        <w:jc w:val="both"/>
        <w:rPr>
          <w:rFonts w:ascii="Arial" w:hAnsi="Arial" w:cs="Arial"/>
          <w:b/>
          <w:color w:val="FF0000"/>
          <w:sz w:val="20"/>
          <w:szCs w:val="20"/>
        </w:rPr>
      </w:pPr>
    </w:p>
    <w:p w:rsidR="00E05C72" w:rsidRDefault="00E05C72" w:rsidP="00E05C72">
      <w:pPr>
        <w:jc w:val="both"/>
        <w:rPr>
          <w:rFonts w:ascii="Arial" w:hAnsi="Arial" w:cs="Arial"/>
          <w:color w:val="FF0000"/>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E05C72" w:rsidRDefault="00E05C72" w:rsidP="00E05C72">
      <w:pPr>
        <w:tabs>
          <w:tab w:val="left" w:pos="3810"/>
        </w:tabs>
        <w:jc w:val="both"/>
        <w:rPr>
          <w:rFonts w:ascii="Arial" w:hAnsi="Arial" w:cs="Arial"/>
          <w:sz w:val="20"/>
          <w:szCs w:val="20"/>
        </w:rPr>
      </w:pPr>
      <w:r>
        <w:rPr>
          <w:rFonts w:ascii="Arial" w:hAnsi="Arial" w:cs="Arial"/>
          <w:sz w:val="20"/>
          <w:szCs w:val="20"/>
        </w:rPr>
        <w:tab/>
      </w:r>
    </w:p>
    <w:p w:rsidR="00E05C72" w:rsidRDefault="00E05C72" w:rsidP="00E05C72">
      <w:pPr>
        <w:jc w:val="both"/>
        <w:rPr>
          <w:rFonts w:ascii="Arial" w:hAnsi="Arial" w:cs="Arial"/>
          <w:b/>
          <w:sz w:val="20"/>
          <w:szCs w:val="20"/>
        </w:rPr>
      </w:pPr>
      <w:r>
        <w:rPr>
          <w:rFonts w:ascii="Arial" w:hAnsi="Arial" w:cs="Arial"/>
          <w:b/>
          <w:sz w:val="20"/>
          <w:szCs w:val="20"/>
        </w:rPr>
        <w:t>Mtro. Luis García Sotelo</w:t>
      </w:r>
      <w:r>
        <w:rPr>
          <w:rFonts w:ascii="Arial" w:hAnsi="Arial" w:cs="Arial"/>
          <w:sz w:val="20"/>
          <w:szCs w:val="20"/>
        </w:rPr>
        <w:t xml:space="preserve">, Tesorero Municipal. </w:t>
      </w:r>
      <w:r>
        <w:rPr>
          <w:rFonts w:ascii="Arial" w:hAnsi="Arial" w:cs="Arial"/>
          <w:b/>
          <w:sz w:val="20"/>
          <w:szCs w:val="20"/>
        </w:rPr>
        <w:t>A favor.</w:t>
      </w:r>
    </w:p>
    <w:p w:rsidR="00E05C72" w:rsidRDefault="00E05C72" w:rsidP="00E05C72">
      <w:pPr>
        <w:jc w:val="both"/>
        <w:rPr>
          <w:rFonts w:ascii="Arial" w:hAnsi="Arial" w:cs="Arial"/>
          <w:b/>
          <w:sz w:val="20"/>
          <w:szCs w:val="20"/>
        </w:rPr>
      </w:pPr>
    </w:p>
    <w:p w:rsidR="00E05C72" w:rsidRDefault="00E05C72" w:rsidP="00E05C72">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E05C72" w:rsidRDefault="00E05C72" w:rsidP="00E05C72">
      <w:pPr>
        <w:jc w:val="both"/>
        <w:rPr>
          <w:rFonts w:ascii="Arial" w:hAnsi="Arial" w:cs="Arial"/>
          <w:sz w:val="20"/>
          <w:szCs w:val="20"/>
        </w:rPr>
      </w:pPr>
    </w:p>
    <w:p w:rsidR="00E05C72" w:rsidRDefault="00E05C72" w:rsidP="00E05C72">
      <w:pPr>
        <w:jc w:val="both"/>
        <w:rPr>
          <w:rFonts w:ascii="Arial" w:hAnsi="Arial" w:cs="Arial"/>
          <w:color w:val="FF0000"/>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rsidR="00E05C72" w:rsidRDefault="00E05C72" w:rsidP="00E05C72">
      <w:pPr>
        <w:jc w:val="both"/>
        <w:rPr>
          <w:rFonts w:ascii="Arial" w:hAnsi="Arial" w:cs="Arial"/>
          <w:sz w:val="20"/>
          <w:szCs w:val="20"/>
        </w:rPr>
      </w:pPr>
    </w:p>
    <w:p w:rsidR="00E05C72" w:rsidRDefault="00E05C72" w:rsidP="00E05C72">
      <w:pPr>
        <w:jc w:val="both"/>
        <w:rPr>
          <w:rFonts w:ascii="Arial" w:hAnsi="Arial" w:cs="Arial"/>
          <w:b/>
          <w:color w:val="FF0000"/>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Pr>
          <w:rFonts w:ascii="Arial" w:hAnsi="Arial" w:cs="Arial"/>
          <w:b/>
          <w:sz w:val="20"/>
          <w:szCs w:val="20"/>
        </w:rPr>
        <w:t>A favor.</w:t>
      </w:r>
    </w:p>
    <w:p w:rsidR="00E05C72" w:rsidRDefault="00E05C72" w:rsidP="00E05C72">
      <w:pPr>
        <w:jc w:val="both"/>
        <w:rPr>
          <w:rFonts w:ascii="Arial" w:hAnsi="Arial" w:cs="Arial"/>
          <w:color w:val="FF0000"/>
          <w:sz w:val="20"/>
          <w:szCs w:val="20"/>
        </w:rPr>
      </w:pPr>
    </w:p>
    <w:p w:rsidR="00E05C72" w:rsidRDefault="00E05C72" w:rsidP="00E05C72">
      <w:pPr>
        <w:jc w:val="both"/>
        <w:rPr>
          <w:rFonts w:ascii="Arial" w:hAnsi="Arial" w:cs="Arial"/>
          <w:b/>
          <w:sz w:val="20"/>
          <w:szCs w:val="20"/>
        </w:rPr>
      </w:pPr>
      <w:r>
        <w:rPr>
          <w:rFonts w:ascii="Arial" w:hAnsi="Arial" w:cs="Arial"/>
          <w:b/>
          <w:sz w:val="20"/>
          <w:szCs w:val="20"/>
        </w:rPr>
        <w:t xml:space="preserve">Regidora Lic. Zoila Gutiérrez Avelar, </w:t>
      </w:r>
      <w:r>
        <w:rPr>
          <w:rFonts w:ascii="Arial" w:hAnsi="Arial" w:cs="Arial"/>
          <w:sz w:val="20"/>
          <w:szCs w:val="20"/>
        </w:rPr>
        <w:t xml:space="preserve">Representante </w:t>
      </w:r>
      <w:r>
        <w:rPr>
          <w:rFonts w:ascii="Arial" w:hAnsi="Arial" w:cs="Arial"/>
          <w:color w:val="FF0000"/>
          <w:sz w:val="20"/>
          <w:szCs w:val="20"/>
        </w:rPr>
        <w:t>Suplente</w:t>
      </w:r>
      <w:r>
        <w:rPr>
          <w:rFonts w:ascii="Arial" w:hAnsi="Arial" w:cs="Arial"/>
          <w:sz w:val="20"/>
          <w:szCs w:val="20"/>
        </w:rPr>
        <w:t xml:space="preserve"> del Partido Revolucionario Institucional. </w:t>
      </w:r>
      <w:r>
        <w:rPr>
          <w:rFonts w:ascii="Arial" w:hAnsi="Arial" w:cs="Arial"/>
          <w:b/>
          <w:sz w:val="20"/>
          <w:szCs w:val="20"/>
        </w:rPr>
        <w:t>A favor.</w:t>
      </w:r>
    </w:p>
    <w:p w:rsidR="00E05C72" w:rsidRDefault="00E05C72" w:rsidP="00E05C72">
      <w:pPr>
        <w:jc w:val="both"/>
        <w:rPr>
          <w:rFonts w:ascii="Arial" w:hAnsi="Arial" w:cs="Arial"/>
          <w:sz w:val="20"/>
          <w:szCs w:val="20"/>
        </w:rPr>
      </w:pPr>
    </w:p>
    <w:p w:rsidR="00E05C72" w:rsidRDefault="00E05C72" w:rsidP="00E05C72">
      <w:pPr>
        <w:jc w:val="both"/>
        <w:rPr>
          <w:rFonts w:ascii="Arial" w:hAnsi="Arial" w:cs="Arial"/>
          <w:b/>
          <w:sz w:val="20"/>
          <w:szCs w:val="20"/>
        </w:rPr>
      </w:pPr>
      <w:r>
        <w:rPr>
          <w:rFonts w:ascii="Arial" w:hAnsi="Arial" w:cs="Arial"/>
          <w:b/>
          <w:sz w:val="20"/>
          <w:szCs w:val="20"/>
        </w:rPr>
        <w:lastRenderedPageBreak/>
        <w:t xml:space="preserve">Arq. Héctor Eduardo Ortiz Mariscal, </w:t>
      </w:r>
      <w:r>
        <w:rPr>
          <w:rFonts w:ascii="Arial" w:hAnsi="Arial" w:cs="Arial"/>
          <w:sz w:val="20"/>
          <w:szCs w:val="20"/>
        </w:rPr>
        <w:t xml:space="preserve">Representante </w:t>
      </w:r>
      <w:r>
        <w:rPr>
          <w:rFonts w:ascii="Arial" w:hAnsi="Arial" w:cs="Arial"/>
          <w:color w:val="FF0000"/>
          <w:sz w:val="20"/>
          <w:szCs w:val="20"/>
        </w:rPr>
        <w:t>Suplente</w:t>
      </w:r>
      <w:r>
        <w:rPr>
          <w:rFonts w:ascii="Arial" w:hAnsi="Arial" w:cs="Arial"/>
          <w:sz w:val="20"/>
          <w:szCs w:val="20"/>
        </w:rPr>
        <w:t xml:space="preserve"> del Colegio de Arquitectos del Estado de Jalisco, A.C. </w:t>
      </w:r>
      <w:r>
        <w:rPr>
          <w:rFonts w:ascii="Arial" w:hAnsi="Arial" w:cs="Arial"/>
          <w:b/>
          <w:sz w:val="20"/>
          <w:szCs w:val="20"/>
        </w:rPr>
        <w:t>A favor.</w:t>
      </w:r>
    </w:p>
    <w:p w:rsidR="00E05C72" w:rsidRDefault="00E05C72" w:rsidP="00E05C72">
      <w:pPr>
        <w:jc w:val="both"/>
        <w:rPr>
          <w:rFonts w:ascii="Arial" w:hAnsi="Arial" w:cs="Arial"/>
          <w:b/>
          <w:sz w:val="20"/>
          <w:szCs w:val="20"/>
        </w:rPr>
      </w:pPr>
    </w:p>
    <w:p w:rsidR="00E05C72" w:rsidRDefault="00E05C72" w:rsidP="00E05C72">
      <w:pPr>
        <w:jc w:val="both"/>
        <w:rPr>
          <w:rFonts w:ascii="Arial" w:hAnsi="Arial" w:cs="Arial"/>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 xml:space="preserve">Representante </w:t>
      </w:r>
      <w:r>
        <w:rPr>
          <w:rFonts w:ascii="Arial" w:hAnsi="Arial" w:cs="Arial"/>
          <w:color w:val="FF0000"/>
          <w:sz w:val="20"/>
          <w:szCs w:val="20"/>
        </w:rPr>
        <w:t>Suplente</w:t>
      </w:r>
      <w:r>
        <w:rPr>
          <w:rFonts w:ascii="Arial" w:hAnsi="Arial" w:cs="Arial"/>
          <w:sz w:val="20"/>
          <w:szCs w:val="20"/>
        </w:rPr>
        <w:t xml:space="preserve"> de la Colegio de Ingenieros Civiles del Estado de Jalisco</w:t>
      </w:r>
      <w:r>
        <w:rPr>
          <w:rFonts w:ascii="Arial" w:hAnsi="Arial" w:cs="Arial"/>
          <w:b/>
          <w:sz w:val="20"/>
          <w:szCs w:val="20"/>
        </w:rPr>
        <w:t>. A favor.</w:t>
      </w:r>
    </w:p>
    <w:p w:rsidR="00E05C72" w:rsidRDefault="00E05C72" w:rsidP="00E05C72">
      <w:pPr>
        <w:jc w:val="both"/>
        <w:rPr>
          <w:rFonts w:ascii="Arial" w:hAnsi="Arial" w:cs="Arial"/>
          <w:sz w:val="20"/>
          <w:szCs w:val="20"/>
        </w:rPr>
      </w:pPr>
    </w:p>
    <w:p w:rsidR="00E05C72" w:rsidRDefault="00E05C72" w:rsidP="00E05C72">
      <w:pPr>
        <w:jc w:val="both"/>
        <w:rPr>
          <w:rFonts w:ascii="Arial" w:hAnsi="Arial" w:cs="Arial"/>
          <w:b/>
          <w:sz w:val="20"/>
          <w:szCs w:val="20"/>
        </w:rPr>
      </w:pPr>
      <w:r>
        <w:rPr>
          <w:rFonts w:ascii="Arial" w:hAnsi="Arial" w:cs="Arial"/>
          <w:b/>
          <w:sz w:val="20"/>
          <w:szCs w:val="20"/>
        </w:rPr>
        <w:t xml:space="preserve">Ing. Arturo Montufar </w:t>
      </w:r>
      <w:proofErr w:type="spellStart"/>
      <w:r>
        <w:rPr>
          <w:rFonts w:ascii="Arial" w:hAnsi="Arial" w:cs="Arial"/>
          <w:b/>
          <w:sz w:val="20"/>
          <w:szCs w:val="20"/>
        </w:rPr>
        <w:t>Nuñez</w:t>
      </w:r>
      <w:proofErr w:type="spellEnd"/>
      <w:r>
        <w:rPr>
          <w:rFonts w:ascii="Arial" w:hAnsi="Arial" w:cs="Arial"/>
          <w:b/>
          <w:sz w:val="20"/>
          <w:szCs w:val="20"/>
        </w:rPr>
        <w:t xml:space="preserve">, </w:t>
      </w:r>
      <w:r>
        <w:rPr>
          <w:rFonts w:ascii="Arial" w:hAnsi="Arial" w:cs="Arial"/>
          <w:sz w:val="20"/>
          <w:szCs w:val="20"/>
        </w:rPr>
        <w:t>Representante Titular de la Cámara Mexicana de la Industria de la Construcción.</w:t>
      </w:r>
      <w:r>
        <w:rPr>
          <w:rFonts w:ascii="Arial" w:hAnsi="Arial" w:cs="Arial"/>
          <w:color w:val="FF0000"/>
          <w:sz w:val="20"/>
          <w:szCs w:val="20"/>
        </w:rPr>
        <w:t xml:space="preserve"> </w:t>
      </w:r>
      <w:r>
        <w:rPr>
          <w:rFonts w:ascii="Arial" w:hAnsi="Arial" w:cs="Arial"/>
          <w:b/>
          <w:sz w:val="20"/>
          <w:szCs w:val="20"/>
        </w:rPr>
        <w:t>A favor.</w:t>
      </w:r>
    </w:p>
    <w:p w:rsidR="00E05C72" w:rsidRDefault="00E05C72" w:rsidP="00E05C72">
      <w:pPr>
        <w:jc w:val="both"/>
        <w:rPr>
          <w:rFonts w:ascii="Arial" w:hAnsi="Arial" w:cs="Arial"/>
          <w:b/>
          <w:color w:val="FF0000"/>
          <w:sz w:val="20"/>
          <w:szCs w:val="20"/>
        </w:rPr>
      </w:pPr>
    </w:p>
    <w:p w:rsidR="002E2C0B" w:rsidRDefault="00E05C72">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 xml:space="preserve">queda autorizado por unanimidad con 11 votos a favor (7 titulares y 4 suplentes) la aprobación del punto número siete de la orden del día, </w:t>
      </w:r>
      <w:r>
        <w:rPr>
          <w:rFonts w:ascii="Arial" w:hAnsi="Arial" w:cs="Arial"/>
          <w:b/>
          <w:i/>
          <w:sz w:val="20"/>
          <w:szCs w:val="20"/>
          <w:u w:val="single"/>
        </w:rPr>
        <w:t>7.-Aprobación de Inicio de Procedimiento de Contratación por la modalidad de Licitación Pública</w:t>
      </w:r>
    </w:p>
    <w:p w:rsidR="002E2C0B" w:rsidRDefault="002E2C0B">
      <w:pPr>
        <w:jc w:val="both"/>
        <w:rPr>
          <w:rFonts w:ascii="Arial" w:hAnsi="Arial" w:cs="Arial"/>
          <w:sz w:val="20"/>
          <w:szCs w:val="20"/>
          <w:lang w:val="es-ES_tradnl"/>
        </w:rPr>
      </w:pPr>
    </w:p>
    <w:p w:rsidR="002E2C0B" w:rsidRDefault="002E2C0B">
      <w:pPr>
        <w:jc w:val="both"/>
        <w:rPr>
          <w:rFonts w:ascii="Arial" w:hAnsi="Arial" w:cs="Arial"/>
          <w:sz w:val="20"/>
          <w:szCs w:val="20"/>
          <w:lang w:val="es-ES_tradnl"/>
        </w:rPr>
      </w:pPr>
    </w:p>
    <w:p w:rsidR="002E2C0B" w:rsidRDefault="00E05C72">
      <w:pPr>
        <w:jc w:val="both"/>
        <w:rPr>
          <w:rFonts w:ascii="Arial" w:hAnsi="Arial" w:cs="Arial"/>
          <w:sz w:val="20"/>
          <w:szCs w:val="20"/>
        </w:rPr>
      </w:pPr>
      <w:r>
        <w:rPr>
          <w:rFonts w:ascii="Arial" w:hAnsi="Arial" w:cs="Arial"/>
          <w:b/>
          <w:sz w:val="20"/>
          <w:szCs w:val="20"/>
        </w:rPr>
        <w:t xml:space="preserve">Lic. Francis Bujaidar Ghoraichy: </w:t>
      </w:r>
      <w:r>
        <w:rPr>
          <w:rFonts w:ascii="Arial" w:hAnsi="Arial" w:cs="Arial"/>
          <w:sz w:val="20"/>
          <w:szCs w:val="20"/>
        </w:rPr>
        <w:t>seguimos con el punto número ocho de la orden del día y es la:</w:t>
      </w:r>
    </w:p>
    <w:p w:rsidR="002E2C0B" w:rsidRDefault="002E2C0B">
      <w:pPr>
        <w:jc w:val="both"/>
        <w:rPr>
          <w:rFonts w:ascii="Arial" w:hAnsi="Arial" w:cs="Arial"/>
          <w:i/>
          <w:sz w:val="20"/>
          <w:szCs w:val="20"/>
        </w:rPr>
      </w:pPr>
    </w:p>
    <w:p w:rsidR="002E2C0B" w:rsidRDefault="00E05C72">
      <w:pPr>
        <w:jc w:val="both"/>
        <w:rPr>
          <w:rFonts w:ascii="Arial" w:hAnsi="Arial" w:cs="Arial"/>
          <w:b/>
          <w:i/>
          <w:sz w:val="20"/>
          <w:szCs w:val="20"/>
          <w:lang w:val="es-MX"/>
        </w:rPr>
      </w:pPr>
      <w:r>
        <w:rPr>
          <w:rFonts w:ascii="Arial" w:hAnsi="Arial" w:cs="Arial"/>
          <w:b/>
          <w:i/>
          <w:sz w:val="20"/>
          <w:szCs w:val="20"/>
        </w:rPr>
        <w:t>8.-</w:t>
      </w:r>
      <w:r>
        <w:rPr>
          <w:rFonts w:ascii="Arial" w:hAnsi="Arial" w:cs="Arial"/>
          <w:i/>
          <w:sz w:val="20"/>
          <w:szCs w:val="20"/>
        </w:rPr>
        <w:t xml:space="preserve"> </w:t>
      </w:r>
      <w:r>
        <w:rPr>
          <w:rFonts w:ascii="Arial" w:hAnsi="Arial" w:cs="Arial"/>
          <w:b/>
          <w:i/>
          <w:sz w:val="20"/>
          <w:szCs w:val="20"/>
          <w:lang w:val="es-ES_tradnl"/>
        </w:rPr>
        <w:t>Aprobación de Inicio de Procedimiento de Contratación por la modalidad de Licitación por Invitación Restringida.</w:t>
      </w:r>
    </w:p>
    <w:p w:rsidR="002E2C0B" w:rsidRDefault="002E2C0B">
      <w:pPr>
        <w:jc w:val="both"/>
        <w:rPr>
          <w:rFonts w:ascii="Arial" w:hAnsi="Arial" w:cs="Arial"/>
          <w:sz w:val="20"/>
          <w:szCs w:val="20"/>
          <w:lang w:val="es-MX"/>
        </w:rPr>
      </w:pPr>
    </w:p>
    <w:p w:rsidR="002E2C0B" w:rsidRDefault="00E05C72">
      <w:pPr>
        <w:jc w:val="both"/>
        <w:rPr>
          <w:rFonts w:ascii="Arial" w:hAnsi="Arial" w:cs="Arial"/>
          <w:i/>
          <w:sz w:val="20"/>
          <w:szCs w:val="20"/>
          <w:lang w:val="es-ES_tradnl"/>
        </w:rPr>
      </w:pPr>
      <w:r>
        <w:rPr>
          <w:rFonts w:ascii="Arial" w:hAnsi="Arial" w:cs="Arial"/>
          <w:i/>
          <w:sz w:val="20"/>
          <w:szCs w:val="20"/>
        </w:rPr>
        <w:t xml:space="preserve">Cede el uso de la voz el </w:t>
      </w:r>
      <w:r>
        <w:rPr>
          <w:rFonts w:ascii="Arial" w:hAnsi="Arial" w:cs="Arial"/>
          <w:b/>
          <w:i/>
          <w:sz w:val="20"/>
          <w:szCs w:val="20"/>
        </w:rPr>
        <w:t>Lic. Francis Bujaidar Ghoraichy</w:t>
      </w:r>
      <w:r>
        <w:rPr>
          <w:rFonts w:ascii="Arial" w:hAnsi="Arial" w:cs="Arial"/>
          <w:b/>
          <w:i/>
          <w:sz w:val="20"/>
          <w:szCs w:val="20"/>
          <w:lang w:val="es-ES_tradnl"/>
        </w:rPr>
        <w:t xml:space="preserve"> </w:t>
      </w:r>
      <w:r>
        <w:rPr>
          <w:rFonts w:ascii="Arial" w:hAnsi="Arial" w:cs="Arial"/>
          <w:i/>
          <w:sz w:val="20"/>
          <w:szCs w:val="20"/>
          <w:lang w:val="es-ES_tradnl"/>
        </w:rPr>
        <w:t>al Ing. David Miguel Zamora Bueno (Secretario Técnico).</w:t>
      </w:r>
    </w:p>
    <w:p w:rsidR="002E2C0B" w:rsidRDefault="002E2C0B">
      <w:pPr>
        <w:jc w:val="both"/>
        <w:rPr>
          <w:rFonts w:ascii="Arial" w:hAnsi="Arial" w:cs="Arial"/>
          <w:sz w:val="20"/>
          <w:szCs w:val="20"/>
          <w:lang w:val="es-ES_tradnl"/>
        </w:rPr>
      </w:pPr>
    </w:p>
    <w:p w:rsidR="002E2C0B" w:rsidRDefault="00E05C72">
      <w:pPr>
        <w:jc w:val="both"/>
        <w:rPr>
          <w:rFonts w:ascii="Arial" w:hAnsi="Arial" w:cs="Arial"/>
          <w:sz w:val="20"/>
          <w:szCs w:val="20"/>
          <w:lang w:val="es-ES_tradnl"/>
        </w:rPr>
      </w:pPr>
      <w:r>
        <w:rPr>
          <w:rFonts w:ascii="Arial" w:hAnsi="Arial" w:cs="Arial"/>
          <w:b/>
          <w:sz w:val="20"/>
          <w:szCs w:val="20"/>
        </w:rPr>
        <w:t xml:space="preserve">Ing. David Miguel Zamora Bueno: </w:t>
      </w:r>
      <w:r>
        <w:rPr>
          <w:rFonts w:ascii="Arial" w:hAnsi="Arial" w:cs="Arial"/>
          <w:sz w:val="20"/>
          <w:szCs w:val="20"/>
          <w:u w:val="single"/>
        </w:rPr>
        <w:t xml:space="preserve">la primera viene del </w:t>
      </w:r>
      <w:r>
        <w:rPr>
          <w:rFonts w:ascii="Arial" w:hAnsi="Arial" w:cs="Arial"/>
          <w:b/>
          <w:sz w:val="20"/>
          <w:szCs w:val="20"/>
          <w:u w:val="single"/>
          <w:lang w:val="es-ES_tradnl"/>
        </w:rPr>
        <w:t xml:space="preserve">Recurso Municipal Presupuesto Participativo 2017,  </w:t>
      </w:r>
      <w:r>
        <w:rPr>
          <w:rFonts w:ascii="Arial" w:hAnsi="Arial" w:cs="Arial"/>
          <w:sz w:val="20"/>
          <w:szCs w:val="20"/>
          <w:u w:val="single"/>
          <w:lang w:val="es-ES_tradnl"/>
        </w:rPr>
        <w:t xml:space="preserve"> con una </w:t>
      </w:r>
      <w:r>
        <w:rPr>
          <w:rFonts w:ascii="Arial" w:hAnsi="Arial" w:cs="Arial"/>
          <w:b/>
          <w:sz w:val="20"/>
          <w:szCs w:val="20"/>
          <w:u w:val="single"/>
          <w:lang w:val="es-ES_tradnl"/>
        </w:rPr>
        <w:t xml:space="preserve">Inversión de: $3´000,000.00 </w:t>
      </w:r>
      <w:r>
        <w:rPr>
          <w:rFonts w:ascii="Arial" w:hAnsi="Arial" w:cs="Arial"/>
          <w:sz w:val="20"/>
          <w:szCs w:val="20"/>
          <w:u w:val="single"/>
          <w:lang w:val="es-ES_tradnl"/>
        </w:rPr>
        <w:t>la primera</w:t>
      </w:r>
      <w:r>
        <w:rPr>
          <w:rFonts w:ascii="Arial" w:hAnsi="Arial" w:cs="Arial"/>
          <w:b/>
          <w:sz w:val="20"/>
          <w:szCs w:val="20"/>
          <w:u w:val="single"/>
          <w:lang w:val="es-ES_tradnl"/>
        </w:rPr>
        <w:t xml:space="preserve"> </w:t>
      </w:r>
      <w:r>
        <w:rPr>
          <w:rFonts w:ascii="Arial" w:hAnsi="Arial" w:cs="Arial"/>
          <w:sz w:val="20"/>
          <w:szCs w:val="20"/>
          <w:u w:val="single"/>
          <w:lang w:val="es-ES_tradnl"/>
        </w:rPr>
        <w:t>de</w:t>
      </w:r>
      <w:r>
        <w:rPr>
          <w:rFonts w:ascii="Arial" w:hAnsi="Arial" w:cs="Arial"/>
          <w:sz w:val="20"/>
          <w:szCs w:val="20"/>
          <w:u w:val="single"/>
        </w:rPr>
        <w:t xml:space="preserve"> ellas es la:</w:t>
      </w:r>
      <w:r>
        <w:rPr>
          <w:rFonts w:ascii="Arial" w:hAnsi="Arial" w:cs="Arial"/>
          <w:sz w:val="20"/>
          <w:szCs w:val="20"/>
        </w:rPr>
        <w:t xml:space="preserve"> </w:t>
      </w:r>
    </w:p>
    <w:p w:rsidR="002E2C0B" w:rsidRDefault="002E2C0B">
      <w:pPr>
        <w:jc w:val="both"/>
        <w:rPr>
          <w:rFonts w:ascii="Arial" w:hAnsi="Arial" w:cs="Arial"/>
          <w:sz w:val="20"/>
          <w:szCs w:val="20"/>
          <w:lang w:val="es-ES_tradnl"/>
        </w:rPr>
      </w:pPr>
    </w:p>
    <w:tbl>
      <w:tblPr>
        <w:tblStyle w:val="Tablaconcuadrcula71"/>
        <w:tblW w:w="8962" w:type="dxa"/>
        <w:jc w:val="center"/>
        <w:tblLook w:val="04A0" w:firstRow="1" w:lastRow="0" w:firstColumn="1" w:lastColumn="0" w:noHBand="0" w:noVBand="1"/>
      </w:tblPr>
      <w:tblGrid>
        <w:gridCol w:w="8962"/>
      </w:tblGrid>
      <w:tr w:rsidR="002E2C0B">
        <w:trPr>
          <w:trHeight w:val="207"/>
          <w:jc w:val="center"/>
        </w:trPr>
        <w:tc>
          <w:tcPr>
            <w:tcW w:w="896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2E2C0B" w:rsidRDefault="00E05C72">
            <w:pPr>
              <w:contextualSpacing/>
              <w:jc w:val="center"/>
              <w:rPr>
                <w:rFonts w:eastAsia="Times New Roman" w:cs="Calibri Light"/>
                <w:color w:val="FFFFFF"/>
                <w:sz w:val="20"/>
                <w:szCs w:val="20"/>
                <w:lang w:val="es-MX"/>
              </w:rPr>
            </w:pPr>
            <w:r>
              <w:rPr>
                <w:rFonts w:cs="Calibri Light"/>
                <w:color w:val="FFFFFF"/>
                <w:sz w:val="20"/>
                <w:szCs w:val="20"/>
                <w:lang w:val="es-MX"/>
              </w:rPr>
              <w:t>OBJETO DE OBRA PROPUESTO</w:t>
            </w:r>
          </w:p>
        </w:tc>
      </w:tr>
      <w:tr w:rsidR="002E2C0B">
        <w:trPr>
          <w:trHeight w:val="317"/>
          <w:jc w:val="center"/>
        </w:trPr>
        <w:tc>
          <w:tcPr>
            <w:tcW w:w="8962" w:type="dxa"/>
            <w:tcBorders>
              <w:top w:val="single" w:sz="4" w:space="0" w:color="auto"/>
              <w:left w:val="single" w:sz="4" w:space="0" w:color="auto"/>
              <w:bottom w:val="single" w:sz="4" w:space="0" w:color="auto"/>
              <w:right w:val="single" w:sz="4" w:space="0" w:color="auto"/>
            </w:tcBorders>
            <w:hideMark/>
          </w:tcPr>
          <w:p w:rsidR="002E2C0B" w:rsidRDefault="00E05C72">
            <w:pPr>
              <w:contextualSpacing/>
              <w:jc w:val="both"/>
              <w:rPr>
                <w:rFonts w:eastAsia="Times New Roman" w:cs="Calibri Light"/>
                <w:sz w:val="20"/>
                <w:szCs w:val="20"/>
                <w:lang w:val="es-MX"/>
              </w:rPr>
            </w:pPr>
            <w:r>
              <w:rPr>
                <w:rFonts w:cs="Calibri Light"/>
                <w:sz w:val="20"/>
                <w:szCs w:val="20"/>
                <w:lang w:val="es-MX"/>
              </w:rPr>
              <w:t>Rehabilitación de las instalaciones y equipamiento deportivo de la Unidad Deportiva Santa Margarita (Santa Mago), ubicada en Av. Periférico Norponiente, municipio de Zapopan, Jalisco.</w:t>
            </w:r>
          </w:p>
        </w:tc>
      </w:tr>
    </w:tbl>
    <w:p w:rsidR="002E2C0B" w:rsidRDefault="002E2C0B" w:rsidP="004D1099">
      <w:pPr>
        <w:jc w:val="both"/>
        <w:rPr>
          <w:rFonts w:ascii="Arial" w:hAnsi="Arial" w:cs="Arial"/>
          <w:sz w:val="20"/>
          <w:szCs w:val="20"/>
          <w:lang w:val="es-ES_tradnl"/>
        </w:rPr>
      </w:pPr>
    </w:p>
    <w:p w:rsidR="002E2C0B" w:rsidRPr="004D1099" w:rsidRDefault="00E05C72" w:rsidP="004D1099">
      <w:pPr>
        <w:jc w:val="both"/>
        <w:rPr>
          <w:rFonts w:ascii="Arial" w:hAnsi="Arial" w:cs="Arial"/>
          <w:b/>
          <w:sz w:val="20"/>
          <w:szCs w:val="20"/>
          <w:u w:val="single"/>
          <w:lang w:val="es-ES_tradnl"/>
        </w:rPr>
      </w:pPr>
      <w:r>
        <w:rPr>
          <w:rFonts w:ascii="Arial" w:hAnsi="Arial" w:cs="Arial"/>
          <w:b/>
          <w:sz w:val="20"/>
          <w:szCs w:val="20"/>
        </w:rPr>
        <w:t xml:space="preserve">Ing. David Miguel Zamora Bueno: </w:t>
      </w:r>
      <w:r w:rsidRPr="004D1099">
        <w:rPr>
          <w:rFonts w:ascii="Arial" w:hAnsi="Arial" w:cs="Arial"/>
          <w:sz w:val="20"/>
          <w:szCs w:val="20"/>
          <w:u w:val="single"/>
        </w:rPr>
        <w:t xml:space="preserve">la siguiente es con </w:t>
      </w:r>
      <w:r w:rsidRPr="004D1099">
        <w:rPr>
          <w:rFonts w:ascii="Arial" w:hAnsi="Arial" w:cs="Arial"/>
          <w:b/>
          <w:sz w:val="20"/>
          <w:szCs w:val="20"/>
          <w:u w:val="single"/>
          <w:lang w:val="es-ES_tradnl"/>
        </w:rPr>
        <w:t xml:space="preserve">Recurso Municipal Ampliación Presupuestal 2017, </w:t>
      </w:r>
      <w:r w:rsidRPr="004D1099">
        <w:rPr>
          <w:rFonts w:ascii="Arial" w:hAnsi="Arial" w:cs="Arial"/>
          <w:sz w:val="20"/>
          <w:szCs w:val="20"/>
          <w:u w:val="single"/>
          <w:lang w:val="es-ES_tradnl"/>
        </w:rPr>
        <w:t>con una</w:t>
      </w:r>
      <w:r w:rsidRPr="004D1099">
        <w:rPr>
          <w:rFonts w:ascii="Arial" w:hAnsi="Arial" w:cs="Arial"/>
          <w:b/>
          <w:sz w:val="20"/>
          <w:szCs w:val="20"/>
          <w:u w:val="single"/>
          <w:lang w:val="es-ES_tradnl"/>
        </w:rPr>
        <w:t xml:space="preserve"> Inversión de: $6´000,000.00</w:t>
      </w:r>
    </w:p>
    <w:p w:rsidR="002E2C0B" w:rsidRDefault="002E2C0B">
      <w:pPr>
        <w:ind w:left="284"/>
        <w:jc w:val="both"/>
        <w:rPr>
          <w:rFonts w:ascii="Arial" w:hAnsi="Arial" w:cs="Arial"/>
          <w:b/>
          <w:sz w:val="20"/>
          <w:szCs w:val="20"/>
          <w:lang w:val="es-ES_tradnl"/>
        </w:rPr>
      </w:pPr>
    </w:p>
    <w:tbl>
      <w:tblPr>
        <w:tblStyle w:val="Tablaconcuadrcula72"/>
        <w:tblW w:w="8931" w:type="dxa"/>
        <w:jc w:val="center"/>
        <w:tblLook w:val="04A0" w:firstRow="1" w:lastRow="0" w:firstColumn="1" w:lastColumn="0" w:noHBand="0" w:noVBand="1"/>
      </w:tblPr>
      <w:tblGrid>
        <w:gridCol w:w="8931"/>
      </w:tblGrid>
      <w:tr w:rsidR="002E2C0B">
        <w:trPr>
          <w:trHeight w:val="371"/>
          <w:jc w:val="center"/>
        </w:trPr>
        <w:tc>
          <w:tcPr>
            <w:tcW w:w="893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2E2C0B" w:rsidRDefault="00E05C72">
            <w:pPr>
              <w:contextualSpacing/>
              <w:jc w:val="center"/>
              <w:rPr>
                <w:rFonts w:eastAsia="Times New Roman" w:cs="Calibri Light"/>
                <w:color w:val="FFFFFF"/>
                <w:sz w:val="20"/>
                <w:szCs w:val="20"/>
                <w:lang w:val="es-ES_tradnl"/>
              </w:rPr>
            </w:pPr>
            <w:r>
              <w:rPr>
                <w:rFonts w:cs="Calibri Light"/>
                <w:color w:val="FFFFFF"/>
                <w:sz w:val="20"/>
                <w:szCs w:val="20"/>
                <w:lang w:val="es-ES_tradnl"/>
              </w:rPr>
              <w:t>OBJETO DE OBRA</w:t>
            </w:r>
          </w:p>
        </w:tc>
      </w:tr>
      <w:tr w:rsidR="002E2C0B">
        <w:trPr>
          <w:trHeight w:val="258"/>
          <w:jc w:val="center"/>
        </w:trPr>
        <w:tc>
          <w:tcPr>
            <w:tcW w:w="8931" w:type="dxa"/>
            <w:tcBorders>
              <w:top w:val="single" w:sz="4" w:space="0" w:color="auto"/>
              <w:left w:val="single" w:sz="4" w:space="0" w:color="auto"/>
              <w:bottom w:val="single" w:sz="4" w:space="0" w:color="auto"/>
              <w:right w:val="single" w:sz="4" w:space="0" w:color="auto"/>
            </w:tcBorders>
            <w:hideMark/>
          </w:tcPr>
          <w:p w:rsidR="002E2C0B" w:rsidRDefault="00E05C72">
            <w:pPr>
              <w:contextualSpacing/>
              <w:jc w:val="both"/>
              <w:rPr>
                <w:rFonts w:eastAsia="Times New Roman" w:cs="Calibri Light"/>
                <w:sz w:val="18"/>
                <w:szCs w:val="18"/>
                <w:lang w:val="es-MX"/>
              </w:rPr>
            </w:pPr>
            <w:r>
              <w:rPr>
                <w:rFonts w:cs="Calibri Light"/>
                <w:sz w:val="18"/>
                <w:szCs w:val="18"/>
                <w:lang w:val="es-MX"/>
              </w:rPr>
              <w:t>Obra de pavimentación complementaria a solución vial de López Mateos y Periférico Sur, municipio de Zapopan, Jalisco.</w:t>
            </w:r>
          </w:p>
        </w:tc>
      </w:tr>
    </w:tbl>
    <w:p w:rsidR="002E2C0B" w:rsidRDefault="002E2C0B">
      <w:pPr>
        <w:jc w:val="both"/>
        <w:rPr>
          <w:rFonts w:ascii="Arial" w:hAnsi="Arial" w:cs="Arial"/>
          <w:sz w:val="20"/>
          <w:szCs w:val="20"/>
          <w:lang w:val="es-MX"/>
        </w:rPr>
      </w:pPr>
    </w:p>
    <w:p w:rsidR="002E2C0B" w:rsidRDefault="00E05C72">
      <w:pPr>
        <w:jc w:val="both"/>
        <w:rPr>
          <w:rFonts w:ascii="Arial" w:hAnsi="Arial" w:cs="Arial"/>
          <w:sz w:val="20"/>
          <w:szCs w:val="20"/>
          <w:u w:val="single"/>
          <w:lang w:val="es-ES_tradnl"/>
        </w:rPr>
      </w:pPr>
      <w:r>
        <w:rPr>
          <w:rFonts w:ascii="Arial" w:hAnsi="Arial" w:cs="Arial"/>
          <w:b/>
          <w:sz w:val="20"/>
          <w:szCs w:val="20"/>
        </w:rPr>
        <w:t xml:space="preserve">Ing. David Miguel Zamora Bueno: </w:t>
      </w:r>
      <w:r w:rsidRPr="004D1099">
        <w:rPr>
          <w:rFonts w:ascii="Arial" w:hAnsi="Arial" w:cs="Arial"/>
          <w:sz w:val="20"/>
          <w:szCs w:val="20"/>
          <w:u w:val="single"/>
        </w:rPr>
        <w:t xml:space="preserve">el siguiente paquete es con </w:t>
      </w:r>
      <w:r w:rsidRPr="004D1099">
        <w:rPr>
          <w:rFonts w:ascii="Arial" w:hAnsi="Arial" w:cs="Arial"/>
          <w:b/>
          <w:sz w:val="20"/>
          <w:szCs w:val="20"/>
          <w:u w:val="single"/>
          <w:lang w:val="es-ES_tradnl"/>
        </w:rPr>
        <w:t xml:space="preserve"> Recurso Municipal Ampliación Presupuestal 2017, Infraestructura hidráulica, eléctrica y vialidades en zonas fueras de polígonos de Ramo 33 </w:t>
      </w:r>
      <w:r w:rsidRPr="004D1099">
        <w:rPr>
          <w:rFonts w:ascii="Arial" w:hAnsi="Arial" w:cs="Arial"/>
          <w:sz w:val="20"/>
          <w:szCs w:val="20"/>
          <w:u w:val="single"/>
          <w:lang w:val="es-ES_tradnl"/>
        </w:rPr>
        <w:t xml:space="preserve">con una </w:t>
      </w:r>
      <w:r w:rsidRPr="004D1099">
        <w:rPr>
          <w:rFonts w:ascii="Arial" w:hAnsi="Arial" w:cs="Arial"/>
          <w:b/>
          <w:sz w:val="20"/>
          <w:szCs w:val="20"/>
          <w:u w:val="single"/>
          <w:lang w:val="es-ES_tradnl"/>
        </w:rPr>
        <w:t>Inversión de: $17´200,000.00</w:t>
      </w:r>
      <w:r w:rsidR="00136A70">
        <w:rPr>
          <w:rFonts w:ascii="Arial" w:hAnsi="Arial" w:cs="Arial"/>
          <w:b/>
          <w:sz w:val="20"/>
          <w:szCs w:val="20"/>
          <w:u w:val="single"/>
          <w:lang w:val="es-ES_tradnl"/>
        </w:rPr>
        <w:t xml:space="preserve"> </w:t>
      </w:r>
      <w:r w:rsidR="00136A70">
        <w:rPr>
          <w:rFonts w:ascii="Arial" w:hAnsi="Arial" w:cs="Arial"/>
          <w:sz w:val="20"/>
          <w:szCs w:val="20"/>
          <w:u w:val="single"/>
          <w:lang w:val="es-ES_tradnl"/>
        </w:rPr>
        <w:t>y son:</w:t>
      </w:r>
    </w:p>
    <w:p w:rsidR="002E2C0B" w:rsidRPr="004D1099" w:rsidRDefault="002E2C0B">
      <w:pPr>
        <w:jc w:val="both"/>
        <w:rPr>
          <w:rFonts w:ascii="Arial" w:hAnsi="Arial" w:cs="Arial"/>
          <w:b/>
          <w:sz w:val="20"/>
          <w:szCs w:val="20"/>
          <w:u w:val="single"/>
          <w:lang w:val="es-ES_tradnl"/>
        </w:rPr>
      </w:pPr>
    </w:p>
    <w:tbl>
      <w:tblPr>
        <w:tblStyle w:val="Tablaconcuadrcula82"/>
        <w:tblW w:w="8931" w:type="dxa"/>
        <w:jc w:val="center"/>
        <w:tblInd w:w="-5" w:type="dxa"/>
        <w:tblLook w:val="04A0" w:firstRow="1" w:lastRow="0" w:firstColumn="1" w:lastColumn="0" w:noHBand="0" w:noVBand="1"/>
      </w:tblPr>
      <w:tblGrid>
        <w:gridCol w:w="8931"/>
      </w:tblGrid>
      <w:tr w:rsidR="00136A70" w:rsidRPr="00136A70" w:rsidTr="00136A70">
        <w:trPr>
          <w:trHeight w:val="371"/>
          <w:jc w:val="center"/>
        </w:trPr>
        <w:tc>
          <w:tcPr>
            <w:tcW w:w="8931" w:type="dxa"/>
            <w:shd w:val="clear" w:color="auto" w:fill="808080" w:themeFill="background1" w:themeFillShade="80"/>
            <w:vAlign w:val="center"/>
          </w:tcPr>
          <w:p w:rsidR="00136A70" w:rsidRPr="00136A70" w:rsidRDefault="00136A70" w:rsidP="00136A70">
            <w:pPr>
              <w:contextualSpacing/>
              <w:jc w:val="center"/>
              <w:rPr>
                <w:rFonts w:cs="Calibri Light"/>
                <w:b/>
                <w:color w:val="FFFFFF"/>
                <w:sz w:val="20"/>
                <w:szCs w:val="20"/>
                <w:lang w:val="es-ES_tradnl"/>
              </w:rPr>
            </w:pPr>
            <w:r w:rsidRPr="00136A70">
              <w:rPr>
                <w:rFonts w:cs="Calibri Light"/>
                <w:b/>
                <w:color w:val="FFFFFF"/>
                <w:sz w:val="20"/>
                <w:szCs w:val="20"/>
                <w:lang w:val="es-ES_tradnl"/>
              </w:rPr>
              <w:t>OBJETO DE OBRA</w:t>
            </w:r>
          </w:p>
        </w:tc>
      </w:tr>
      <w:tr w:rsidR="00136A70" w:rsidRPr="00136A70" w:rsidTr="00136A70">
        <w:trPr>
          <w:trHeight w:val="258"/>
          <w:jc w:val="center"/>
        </w:trPr>
        <w:tc>
          <w:tcPr>
            <w:tcW w:w="8931" w:type="dxa"/>
          </w:tcPr>
          <w:p w:rsidR="00136A70" w:rsidRPr="00136A70" w:rsidRDefault="00136A70" w:rsidP="00136A70">
            <w:pPr>
              <w:contextualSpacing/>
              <w:jc w:val="both"/>
              <w:rPr>
                <w:rFonts w:cs="Calibri Light"/>
                <w:sz w:val="18"/>
                <w:szCs w:val="18"/>
                <w:lang w:val="es-MX"/>
              </w:rPr>
            </w:pPr>
            <w:r w:rsidRPr="00136A70">
              <w:rPr>
                <w:rFonts w:cs="Calibri Light"/>
                <w:sz w:val="18"/>
                <w:szCs w:val="18"/>
                <w:lang w:val="es-MX"/>
              </w:rPr>
              <w:t>Pavimentación con concreto hidráulico de la Av. Romanos de calle Egipcios a Av. Patria, incluye agua potable, drenaje, guarniciones, banquetas, servicios complementarios y señalética, en la colonia Altamira, primera etapa, municipio de Zapopan, Jalisco.</w:t>
            </w:r>
          </w:p>
        </w:tc>
      </w:tr>
      <w:tr w:rsidR="00136A70" w:rsidRPr="00136A70" w:rsidTr="00136A70">
        <w:trPr>
          <w:trHeight w:val="258"/>
          <w:jc w:val="center"/>
        </w:trPr>
        <w:tc>
          <w:tcPr>
            <w:tcW w:w="8931" w:type="dxa"/>
          </w:tcPr>
          <w:p w:rsidR="00136A70" w:rsidRPr="00136A70" w:rsidRDefault="00136A70" w:rsidP="00136A70">
            <w:pPr>
              <w:contextualSpacing/>
              <w:jc w:val="both"/>
              <w:rPr>
                <w:rFonts w:cs="Calibri Light"/>
                <w:sz w:val="18"/>
                <w:szCs w:val="18"/>
                <w:lang w:val="es-MX"/>
              </w:rPr>
            </w:pPr>
            <w:r w:rsidRPr="00136A70">
              <w:rPr>
                <w:rFonts w:cs="Calibri Light"/>
                <w:sz w:val="18"/>
                <w:szCs w:val="18"/>
                <w:lang w:val="es-MX"/>
              </w:rPr>
              <w:t>Pavimentación con concreto hidráulico de calle Juan del Carmen, de calle Urano a calle Obreros de Cananea, incluye agua potable, drenaje, guarniciones, banquetas, servicios complementarios y señalética, en la colonia La Palmita, primera etapa, municipio de Zapopan, Jalisco.</w:t>
            </w:r>
          </w:p>
        </w:tc>
      </w:tr>
      <w:tr w:rsidR="00136A70" w:rsidRPr="00136A70" w:rsidTr="00136A70">
        <w:trPr>
          <w:trHeight w:val="258"/>
          <w:jc w:val="center"/>
        </w:trPr>
        <w:tc>
          <w:tcPr>
            <w:tcW w:w="8931" w:type="dxa"/>
          </w:tcPr>
          <w:p w:rsidR="00136A70" w:rsidRPr="00136A70" w:rsidRDefault="00136A70" w:rsidP="00136A70">
            <w:pPr>
              <w:contextualSpacing/>
              <w:jc w:val="both"/>
              <w:rPr>
                <w:rFonts w:cs="Calibri Light"/>
                <w:sz w:val="18"/>
                <w:szCs w:val="18"/>
                <w:lang w:val="es-MX"/>
              </w:rPr>
            </w:pPr>
            <w:r w:rsidRPr="00136A70">
              <w:rPr>
                <w:rFonts w:cs="Calibri Light"/>
                <w:sz w:val="18"/>
                <w:szCs w:val="18"/>
                <w:lang w:val="es-MX"/>
              </w:rPr>
              <w:t>Construcción de la Lateral Oriente sobre Periférico Poniente, de calle San Juan a Av. Central, en la colonia Ciudad Granja, primera etapa, municipio de Zapopan, Jalisco.</w:t>
            </w:r>
          </w:p>
        </w:tc>
      </w:tr>
      <w:tr w:rsidR="00136A70" w:rsidRPr="00136A70" w:rsidTr="00136A70">
        <w:trPr>
          <w:trHeight w:val="258"/>
          <w:jc w:val="center"/>
        </w:trPr>
        <w:tc>
          <w:tcPr>
            <w:tcW w:w="8931" w:type="dxa"/>
          </w:tcPr>
          <w:p w:rsidR="00136A70" w:rsidRPr="00136A70" w:rsidRDefault="00136A70" w:rsidP="00136A70">
            <w:pPr>
              <w:contextualSpacing/>
              <w:jc w:val="both"/>
              <w:rPr>
                <w:rFonts w:cs="Calibri Light"/>
                <w:sz w:val="18"/>
                <w:szCs w:val="18"/>
                <w:lang w:val="es-MX"/>
              </w:rPr>
            </w:pPr>
            <w:r w:rsidRPr="00136A70">
              <w:rPr>
                <w:rFonts w:cs="Calibri Light"/>
                <w:sz w:val="18"/>
                <w:szCs w:val="18"/>
                <w:lang w:val="es-MX"/>
              </w:rPr>
              <w:lastRenderedPageBreak/>
              <w:t>Pavimentación con mezcla asfáltica de calle De los Mosqueteros, de calle Paseo de los Virreyes a calle Paseo de los Robles y calle Paseo de los Robles, de calle De los Mosqueteros a calle Del Conde, incluye: guarniciones, banquetas y señalética, en las colonias San Wenceslao y Villa Universitaria, municipio de Zapopan, Jalisco.</w:t>
            </w:r>
          </w:p>
        </w:tc>
      </w:tr>
      <w:tr w:rsidR="00136A70" w:rsidRPr="00136A70" w:rsidTr="00136A70">
        <w:trPr>
          <w:trHeight w:val="258"/>
          <w:jc w:val="center"/>
        </w:trPr>
        <w:tc>
          <w:tcPr>
            <w:tcW w:w="8931" w:type="dxa"/>
          </w:tcPr>
          <w:p w:rsidR="00136A70" w:rsidRPr="00136A70" w:rsidRDefault="00136A70" w:rsidP="00136A70">
            <w:pPr>
              <w:contextualSpacing/>
              <w:jc w:val="both"/>
              <w:rPr>
                <w:rFonts w:cs="Calibri Light"/>
                <w:sz w:val="18"/>
                <w:szCs w:val="18"/>
                <w:lang w:val="es-MX"/>
              </w:rPr>
            </w:pPr>
            <w:r w:rsidRPr="00136A70">
              <w:rPr>
                <w:rFonts w:cs="Calibri Light"/>
                <w:sz w:val="18"/>
                <w:szCs w:val="18"/>
                <w:lang w:val="es-MX"/>
              </w:rPr>
              <w:t>Peatonalización en la Colonia Loma Bonita Residencial, incluye: machuelos, banquetas, accesibilidad, bolardos y nomenclatura, municipio de Zapopan, Jalisco.</w:t>
            </w:r>
          </w:p>
        </w:tc>
      </w:tr>
      <w:tr w:rsidR="00136A70" w:rsidRPr="00136A70" w:rsidTr="00136A70">
        <w:trPr>
          <w:trHeight w:val="258"/>
          <w:jc w:val="center"/>
        </w:trPr>
        <w:tc>
          <w:tcPr>
            <w:tcW w:w="8931" w:type="dxa"/>
          </w:tcPr>
          <w:p w:rsidR="00136A70" w:rsidRPr="00136A70" w:rsidRDefault="00136A70" w:rsidP="00136A70">
            <w:pPr>
              <w:contextualSpacing/>
              <w:jc w:val="both"/>
              <w:rPr>
                <w:rFonts w:cs="Calibri Light"/>
                <w:sz w:val="18"/>
                <w:szCs w:val="18"/>
                <w:lang w:val="es-MX"/>
              </w:rPr>
            </w:pPr>
            <w:r w:rsidRPr="00136A70">
              <w:rPr>
                <w:rFonts w:cs="Calibri Light"/>
                <w:sz w:val="18"/>
                <w:szCs w:val="18"/>
                <w:lang w:val="es-MX"/>
              </w:rPr>
              <w:t>Pavimentación con mezcla asfáltica de calle Belisario Domínguez, de privada Mariano Otero a Av. Guadalupe, en las colonias Mariano Otero y Arenales Tapatíos, primera etapa, municipio de Zapopan, Jalisco.</w:t>
            </w:r>
          </w:p>
        </w:tc>
      </w:tr>
      <w:tr w:rsidR="00136A70" w:rsidRPr="00136A70" w:rsidTr="00136A70">
        <w:trPr>
          <w:trHeight w:val="258"/>
          <w:jc w:val="center"/>
        </w:trPr>
        <w:tc>
          <w:tcPr>
            <w:tcW w:w="8931" w:type="dxa"/>
          </w:tcPr>
          <w:p w:rsidR="00136A70" w:rsidRPr="00136A70" w:rsidRDefault="00136A70" w:rsidP="00136A70">
            <w:pPr>
              <w:contextualSpacing/>
              <w:jc w:val="both"/>
              <w:rPr>
                <w:rFonts w:cs="Calibri Light"/>
                <w:sz w:val="18"/>
                <w:szCs w:val="18"/>
                <w:lang w:val="es-MX"/>
              </w:rPr>
            </w:pPr>
            <w:r w:rsidRPr="00136A70">
              <w:rPr>
                <w:rFonts w:cs="Calibri Light"/>
                <w:sz w:val="18"/>
                <w:szCs w:val="18"/>
                <w:lang w:val="es-MX"/>
              </w:rPr>
              <w:t>Pavimentación con concreto hidráulico de calle Ignacio Zaragoza, de calle Vicente Guerrero a calle Justo Sierra, incluye agua potable, drenaje, guarniciones, banquetas, servicios complementarios y señalética, en la colonia Agua Blanca Industrial, primera etapa, municipio de Zapopan, Jalisco.</w:t>
            </w:r>
          </w:p>
        </w:tc>
      </w:tr>
    </w:tbl>
    <w:p w:rsidR="004D1099" w:rsidRPr="00136A70" w:rsidRDefault="004D1099">
      <w:pPr>
        <w:jc w:val="both"/>
        <w:rPr>
          <w:rFonts w:ascii="Arial" w:hAnsi="Arial" w:cs="Arial"/>
          <w:b/>
          <w:sz w:val="20"/>
          <w:szCs w:val="20"/>
          <w:lang w:val="es-ES_tradnl"/>
        </w:rPr>
      </w:pPr>
    </w:p>
    <w:p w:rsidR="004D1099" w:rsidRDefault="004D1099">
      <w:pPr>
        <w:jc w:val="both"/>
        <w:rPr>
          <w:rFonts w:ascii="Arial" w:hAnsi="Arial" w:cs="Arial"/>
          <w:b/>
          <w:sz w:val="20"/>
          <w:szCs w:val="20"/>
        </w:rPr>
      </w:pPr>
    </w:p>
    <w:p w:rsidR="002E2C0B" w:rsidRDefault="00E05C72">
      <w:pPr>
        <w:jc w:val="both"/>
        <w:rPr>
          <w:rFonts w:ascii="Arial" w:hAnsi="Arial" w:cs="Arial"/>
          <w:b/>
          <w:sz w:val="20"/>
          <w:szCs w:val="20"/>
          <w:lang w:val="es-ES_tradnl"/>
        </w:rPr>
      </w:pPr>
      <w:r>
        <w:rPr>
          <w:rFonts w:ascii="Arial" w:hAnsi="Arial" w:cs="Arial"/>
          <w:b/>
          <w:sz w:val="20"/>
          <w:szCs w:val="20"/>
        </w:rPr>
        <w:t xml:space="preserve">Ing. David Miguel Zamora Bueno: </w:t>
      </w:r>
      <w:r>
        <w:rPr>
          <w:rFonts w:ascii="Arial" w:hAnsi="Arial" w:cs="Arial"/>
          <w:sz w:val="20"/>
          <w:szCs w:val="20"/>
        </w:rPr>
        <w:t xml:space="preserve">El siguiente paquete es del </w:t>
      </w:r>
      <w:r>
        <w:rPr>
          <w:rFonts w:ascii="Arial" w:hAnsi="Arial" w:cs="Arial"/>
          <w:b/>
          <w:sz w:val="20"/>
          <w:szCs w:val="20"/>
          <w:lang w:val="es-ES_tradnl"/>
        </w:rPr>
        <w:t xml:space="preserve">Fondo de Aportaciones para Infraestructura Social  Municipal </w:t>
      </w:r>
      <w:proofErr w:type="spellStart"/>
      <w:r>
        <w:rPr>
          <w:rFonts w:ascii="Arial" w:hAnsi="Arial" w:cs="Arial"/>
          <w:b/>
          <w:sz w:val="20"/>
          <w:szCs w:val="20"/>
          <w:lang w:val="es-ES_tradnl"/>
        </w:rPr>
        <w:t>Faism</w:t>
      </w:r>
      <w:proofErr w:type="spellEnd"/>
      <w:r>
        <w:rPr>
          <w:rFonts w:ascii="Arial" w:hAnsi="Arial" w:cs="Arial"/>
          <w:b/>
          <w:sz w:val="20"/>
          <w:szCs w:val="20"/>
          <w:lang w:val="es-ES_tradnl"/>
        </w:rPr>
        <w:t xml:space="preserve"> (Ramo 33) 2017 </w:t>
      </w:r>
      <w:r>
        <w:rPr>
          <w:rFonts w:ascii="Arial" w:hAnsi="Arial" w:cs="Arial"/>
          <w:sz w:val="20"/>
          <w:szCs w:val="20"/>
          <w:lang w:val="es-ES_tradnl"/>
        </w:rPr>
        <w:t xml:space="preserve">con una </w:t>
      </w:r>
      <w:r>
        <w:rPr>
          <w:rFonts w:ascii="Arial" w:hAnsi="Arial" w:cs="Arial"/>
          <w:b/>
          <w:sz w:val="20"/>
          <w:szCs w:val="20"/>
          <w:lang w:val="es-ES_tradnl"/>
        </w:rPr>
        <w:t xml:space="preserve"> Inversión de: $62´358,546.00</w:t>
      </w:r>
    </w:p>
    <w:p w:rsidR="002E2C0B" w:rsidRDefault="002E2C0B">
      <w:pPr>
        <w:jc w:val="both"/>
        <w:rPr>
          <w:rFonts w:ascii="Arial" w:hAnsi="Arial" w:cs="Arial"/>
          <w:b/>
          <w:sz w:val="20"/>
          <w:szCs w:val="20"/>
          <w:lang w:val="es-ES_tradnl"/>
        </w:rPr>
      </w:pPr>
    </w:p>
    <w:tbl>
      <w:tblPr>
        <w:tblStyle w:val="Tablaconcuadrcula83"/>
        <w:tblW w:w="8931" w:type="dxa"/>
        <w:jc w:val="center"/>
        <w:tblInd w:w="-5" w:type="dxa"/>
        <w:tblLook w:val="04A0" w:firstRow="1" w:lastRow="0" w:firstColumn="1" w:lastColumn="0" w:noHBand="0" w:noVBand="1"/>
      </w:tblPr>
      <w:tblGrid>
        <w:gridCol w:w="8931"/>
      </w:tblGrid>
      <w:tr w:rsidR="00C61F4F" w:rsidRPr="00C61F4F" w:rsidTr="00C61F4F">
        <w:trPr>
          <w:trHeight w:val="371"/>
          <w:jc w:val="center"/>
        </w:trPr>
        <w:tc>
          <w:tcPr>
            <w:tcW w:w="8931" w:type="dxa"/>
            <w:shd w:val="clear" w:color="auto" w:fill="808080" w:themeFill="background1" w:themeFillShade="80"/>
            <w:vAlign w:val="center"/>
          </w:tcPr>
          <w:p w:rsidR="00C61F4F" w:rsidRPr="00C61F4F" w:rsidRDefault="00C61F4F" w:rsidP="00C61F4F">
            <w:pPr>
              <w:contextualSpacing/>
              <w:jc w:val="center"/>
              <w:rPr>
                <w:rFonts w:cs="Calibri Light"/>
                <w:b/>
                <w:color w:val="FFFFFF"/>
                <w:sz w:val="20"/>
                <w:szCs w:val="20"/>
                <w:lang w:val="es-ES_tradnl"/>
              </w:rPr>
            </w:pPr>
            <w:r w:rsidRPr="00C61F4F">
              <w:rPr>
                <w:rFonts w:cs="Calibri Light"/>
                <w:b/>
                <w:color w:val="FFFFFF"/>
                <w:sz w:val="20"/>
                <w:szCs w:val="20"/>
                <w:lang w:val="es-ES_tradnl"/>
              </w:rPr>
              <w:t>OBJETO DE OBRA</w:t>
            </w:r>
          </w:p>
        </w:tc>
      </w:tr>
      <w:tr w:rsidR="00C61F4F" w:rsidRPr="00C61F4F" w:rsidTr="00C61F4F">
        <w:trPr>
          <w:trHeight w:val="258"/>
          <w:jc w:val="center"/>
        </w:trPr>
        <w:tc>
          <w:tcPr>
            <w:tcW w:w="8931" w:type="dxa"/>
          </w:tcPr>
          <w:p w:rsidR="00C61F4F" w:rsidRPr="00C61F4F" w:rsidRDefault="00C61F4F" w:rsidP="00C61F4F">
            <w:pPr>
              <w:contextualSpacing/>
              <w:jc w:val="both"/>
              <w:rPr>
                <w:rFonts w:cs="Calibri Light"/>
                <w:sz w:val="18"/>
                <w:szCs w:val="18"/>
                <w:lang w:val="es-MX"/>
              </w:rPr>
            </w:pPr>
            <w:r w:rsidRPr="00C61F4F">
              <w:rPr>
                <w:rFonts w:cs="Calibri Light"/>
                <w:sz w:val="18"/>
                <w:szCs w:val="18"/>
                <w:lang w:val="es-MX"/>
              </w:rPr>
              <w:t>Construcción de red de drenaje y agua potable en privada Montes de Oca, calle Fernando Montes de Oca, Privada Juan Escutia y calle Juan Escutia, en la colonia Prados de Santa Lucia, municipio de Zapopan, Jalisco.</w:t>
            </w:r>
          </w:p>
        </w:tc>
      </w:tr>
      <w:tr w:rsidR="00C61F4F" w:rsidRPr="00C61F4F" w:rsidTr="00C61F4F">
        <w:trPr>
          <w:trHeight w:val="258"/>
          <w:jc w:val="center"/>
        </w:trPr>
        <w:tc>
          <w:tcPr>
            <w:tcW w:w="8931" w:type="dxa"/>
          </w:tcPr>
          <w:p w:rsidR="00C61F4F" w:rsidRPr="00C61F4F" w:rsidRDefault="00C61F4F" w:rsidP="00C61F4F">
            <w:pPr>
              <w:contextualSpacing/>
              <w:jc w:val="both"/>
              <w:rPr>
                <w:rFonts w:cs="Calibri Light"/>
                <w:sz w:val="18"/>
                <w:szCs w:val="18"/>
                <w:lang w:val="es-MX"/>
              </w:rPr>
            </w:pPr>
            <w:r w:rsidRPr="00C61F4F">
              <w:rPr>
                <w:rFonts w:cs="Calibri Light"/>
                <w:sz w:val="18"/>
                <w:szCs w:val="18"/>
                <w:lang w:val="es-MX"/>
              </w:rPr>
              <w:t>Electrificación y servicios complementarios en Circuito Álamo, Priv. Del Bosque, Av. Del Bosque Hasta Puerta Al Bosque, Priv. Nogales, Cañón De Las Flores, Priv. Del Bosque Y Callejón De La Ardilla, en la colonia La Primavera, municipio de Zapopan, Jalisco.</w:t>
            </w:r>
          </w:p>
        </w:tc>
      </w:tr>
      <w:tr w:rsidR="00C61F4F" w:rsidRPr="00C61F4F" w:rsidTr="00C61F4F">
        <w:trPr>
          <w:trHeight w:val="258"/>
          <w:jc w:val="center"/>
        </w:trPr>
        <w:tc>
          <w:tcPr>
            <w:tcW w:w="8931" w:type="dxa"/>
          </w:tcPr>
          <w:p w:rsidR="00C61F4F" w:rsidRPr="00C61F4F" w:rsidRDefault="00C61F4F" w:rsidP="00C61F4F">
            <w:pPr>
              <w:contextualSpacing/>
              <w:jc w:val="both"/>
              <w:rPr>
                <w:rFonts w:cs="Calibri Light"/>
                <w:sz w:val="18"/>
                <w:szCs w:val="18"/>
                <w:lang w:val="es-MX"/>
              </w:rPr>
            </w:pPr>
            <w:r w:rsidRPr="00C61F4F">
              <w:rPr>
                <w:rFonts w:cs="Calibri Light"/>
                <w:sz w:val="18"/>
                <w:szCs w:val="18"/>
                <w:lang w:val="es-MX"/>
              </w:rPr>
              <w:t>Construcción de red de Drenaje y Agua Potable en la Calle San Francisco Tesistán y calles adyacentes, en la colonia Valle de la Providencia (La Cuchilla), municipio de Zapopan, Jalisco.</w:t>
            </w:r>
          </w:p>
        </w:tc>
      </w:tr>
      <w:tr w:rsidR="00C61F4F" w:rsidRPr="00C61F4F" w:rsidTr="00C61F4F">
        <w:trPr>
          <w:trHeight w:val="258"/>
          <w:jc w:val="center"/>
        </w:trPr>
        <w:tc>
          <w:tcPr>
            <w:tcW w:w="8931" w:type="dxa"/>
          </w:tcPr>
          <w:p w:rsidR="00C61F4F" w:rsidRPr="00C61F4F" w:rsidRDefault="00C61F4F" w:rsidP="00C61F4F">
            <w:pPr>
              <w:contextualSpacing/>
              <w:jc w:val="both"/>
              <w:rPr>
                <w:rFonts w:cs="Calibri Light"/>
                <w:sz w:val="18"/>
                <w:szCs w:val="18"/>
                <w:lang w:val="es-MX"/>
              </w:rPr>
            </w:pPr>
            <w:r w:rsidRPr="00C61F4F">
              <w:rPr>
                <w:rFonts w:cs="Calibri Light"/>
                <w:sz w:val="18"/>
                <w:szCs w:val="18"/>
                <w:lang w:val="es-MX"/>
              </w:rPr>
              <w:t>Construcción de red de drenaje y agua potable en las calles: Prados de las Torres de Prados del Maíz a Prados de Nextipac, Prados de Nextipac de Prados del Maíz a Prados del Jazmín, Prados del Maíz II Sección entre Prados del Clavel y Prados del Jazmín y  calle los Pinos entre Prados del Jazmín y Prados del Clavel II Sección, en la colonia Prados de Nextipac, municipio de Zapopan, Jalisco.</w:t>
            </w:r>
          </w:p>
        </w:tc>
      </w:tr>
      <w:tr w:rsidR="00C61F4F" w:rsidRPr="00C61F4F" w:rsidTr="00C61F4F">
        <w:trPr>
          <w:trHeight w:val="258"/>
          <w:jc w:val="center"/>
        </w:trPr>
        <w:tc>
          <w:tcPr>
            <w:tcW w:w="8931" w:type="dxa"/>
          </w:tcPr>
          <w:p w:rsidR="00C61F4F" w:rsidRPr="00C61F4F" w:rsidRDefault="00C61F4F" w:rsidP="00C61F4F">
            <w:pPr>
              <w:contextualSpacing/>
              <w:jc w:val="both"/>
              <w:rPr>
                <w:rFonts w:cs="Calibri Light"/>
                <w:sz w:val="18"/>
                <w:szCs w:val="18"/>
                <w:lang w:val="es-MX"/>
              </w:rPr>
            </w:pPr>
            <w:r w:rsidRPr="00C61F4F">
              <w:rPr>
                <w:rFonts w:cs="Calibri Light"/>
                <w:sz w:val="18"/>
                <w:szCs w:val="18"/>
                <w:lang w:val="es-MX"/>
              </w:rPr>
              <w:t>Pavimentación de las calles: Hacienda Escondida de Ingreso a San Miguel, San Miguel de Tampico a San Rafael, Tampico de San Miguel a San José, San José de Hacienda San Rafael a Tampico, San Rafael de Hacienda San Miguel a San José, Primera etapa, en la colonia Hacienda Juárez, municipio de Zapopan, Jalisco.</w:t>
            </w:r>
          </w:p>
        </w:tc>
      </w:tr>
      <w:tr w:rsidR="00C61F4F" w:rsidRPr="00C61F4F" w:rsidTr="00C61F4F">
        <w:trPr>
          <w:trHeight w:val="258"/>
          <w:jc w:val="center"/>
        </w:trPr>
        <w:tc>
          <w:tcPr>
            <w:tcW w:w="8931" w:type="dxa"/>
          </w:tcPr>
          <w:p w:rsidR="00C61F4F" w:rsidRPr="00C61F4F" w:rsidRDefault="00C61F4F" w:rsidP="00C61F4F">
            <w:pPr>
              <w:contextualSpacing/>
              <w:jc w:val="both"/>
              <w:rPr>
                <w:rFonts w:cs="Calibri Light"/>
                <w:sz w:val="18"/>
                <w:szCs w:val="18"/>
                <w:lang w:val="es-MX"/>
              </w:rPr>
            </w:pPr>
            <w:r w:rsidRPr="00C61F4F">
              <w:rPr>
                <w:rFonts w:cs="Calibri Light"/>
                <w:sz w:val="18"/>
                <w:szCs w:val="18"/>
                <w:lang w:val="es-MX"/>
              </w:rPr>
              <w:t xml:space="preserve">Pavimentación de Las Calles:  Eucalipto de 25 de Mayo a Monte </w:t>
            </w:r>
            <w:proofErr w:type="spellStart"/>
            <w:r w:rsidRPr="00C61F4F">
              <w:rPr>
                <w:rFonts w:cs="Calibri Light"/>
                <w:sz w:val="18"/>
                <w:szCs w:val="18"/>
                <w:lang w:val="es-MX"/>
              </w:rPr>
              <w:t>Sumae</w:t>
            </w:r>
            <w:proofErr w:type="spellEnd"/>
            <w:r w:rsidRPr="00C61F4F">
              <w:rPr>
                <w:rFonts w:cs="Calibri Light"/>
                <w:sz w:val="18"/>
                <w:szCs w:val="18"/>
                <w:lang w:val="es-MX"/>
              </w:rPr>
              <w:t xml:space="preserve">, </w:t>
            </w:r>
            <w:proofErr w:type="spellStart"/>
            <w:r w:rsidRPr="00C61F4F">
              <w:rPr>
                <w:rFonts w:cs="Calibri Light"/>
                <w:sz w:val="18"/>
                <w:szCs w:val="18"/>
                <w:lang w:val="es-MX"/>
              </w:rPr>
              <w:t>Casuarias</w:t>
            </w:r>
            <w:proofErr w:type="spellEnd"/>
            <w:r w:rsidRPr="00C61F4F">
              <w:rPr>
                <w:rFonts w:cs="Calibri Light"/>
                <w:sz w:val="18"/>
                <w:szCs w:val="18"/>
                <w:lang w:val="es-MX"/>
              </w:rPr>
              <w:t xml:space="preserve">, Ciprés Italiano de Eucalipto a Monte </w:t>
            </w:r>
            <w:proofErr w:type="spellStart"/>
            <w:r w:rsidRPr="00C61F4F">
              <w:rPr>
                <w:rFonts w:cs="Calibri Light"/>
                <w:sz w:val="18"/>
                <w:szCs w:val="18"/>
                <w:lang w:val="es-MX"/>
              </w:rPr>
              <w:t>Sumae</w:t>
            </w:r>
            <w:proofErr w:type="spellEnd"/>
            <w:r w:rsidRPr="00C61F4F">
              <w:rPr>
                <w:rFonts w:cs="Calibri Light"/>
                <w:sz w:val="18"/>
                <w:szCs w:val="18"/>
                <w:lang w:val="es-MX"/>
              </w:rPr>
              <w:t xml:space="preserve">, Los Pinos de 16 de Septiembre a Monte </w:t>
            </w:r>
            <w:proofErr w:type="spellStart"/>
            <w:r w:rsidRPr="00C61F4F">
              <w:rPr>
                <w:rFonts w:cs="Calibri Light"/>
                <w:sz w:val="18"/>
                <w:szCs w:val="18"/>
                <w:lang w:val="es-MX"/>
              </w:rPr>
              <w:t>Sumae</w:t>
            </w:r>
            <w:proofErr w:type="spellEnd"/>
            <w:r w:rsidRPr="00C61F4F">
              <w:rPr>
                <w:rFonts w:cs="Calibri Light"/>
                <w:sz w:val="18"/>
                <w:szCs w:val="18"/>
                <w:lang w:val="es-MX"/>
              </w:rPr>
              <w:t xml:space="preserve">, Monte </w:t>
            </w:r>
            <w:proofErr w:type="spellStart"/>
            <w:r w:rsidRPr="00C61F4F">
              <w:rPr>
                <w:rFonts w:cs="Calibri Light"/>
                <w:sz w:val="18"/>
                <w:szCs w:val="18"/>
                <w:lang w:val="es-MX"/>
              </w:rPr>
              <w:t>Sumae</w:t>
            </w:r>
            <w:proofErr w:type="spellEnd"/>
            <w:r w:rsidRPr="00C61F4F">
              <w:rPr>
                <w:rFonts w:cs="Calibri Light"/>
                <w:sz w:val="18"/>
                <w:szCs w:val="18"/>
                <w:lang w:val="es-MX"/>
              </w:rPr>
              <w:t xml:space="preserve"> de Ciprés Italiano a Zapote, Zapote de 16 de Septiembre a Monte </w:t>
            </w:r>
            <w:proofErr w:type="spellStart"/>
            <w:r w:rsidRPr="00C61F4F">
              <w:rPr>
                <w:rFonts w:cs="Calibri Light"/>
                <w:sz w:val="18"/>
                <w:szCs w:val="18"/>
                <w:lang w:val="es-MX"/>
              </w:rPr>
              <w:t>Sumae</w:t>
            </w:r>
            <w:proofErr w:type="spellEnd"/>
            <w:r w:rsidRPr="00C61F4F">
              <w:rPr>
                <w:rFonts w:cs="Calibri Light"/>
                <w:sz w:val="18"/>
                <w:szCs w:val="18"/>
                <w:lang w:val="es-MX"/>
              </w:rPr>
              <w:t>, priv. Pinos 1 y 2, Primera etapa, en la colonia Predio El Zapote, municipio de Zapopan, Jalisco.</w:t>
            </w:r>
          </w:p>
        </w:tc>
      </w:tr>
      <w:tr w:rsidR="00C61F4F" w:rsidRPr="00C61F4F" w:rsidTr="00C61F4F">
        <w:trPr>
          <w:trHeight w:val="258"/>
          <w:jc w:val="center"/>
        </w:trPr>
        <w:tc>
          <w:tcPr>
            <w:tcW w:w="8931" w:type="dxa"/>
          </w:tcPr>
          <w:p w:rsidR="00C61F4F" w:rsidRPr="00C61F4F" w:rsidRDefault="00C61F4F" w:rsidP="00C61F4F">
            <w:pPr>
              <w:contextualSpacing/>
              <w:jc w:val="both"/>
              <w:rPr>
                <w:rFonts w:cs="Calibri Light"/>
                <w:sz w:val="18"/>
                <w:szCs w:val="18"/>
                <w:lang w:val="es-MX"/>
              </w:rPr>
            </w:pPr>
            <w:r w:rsidRPr="00C61F4F">
              <w:rPr>
                <w:rFonts w:cs="Calibri Light"/>
                <w:sz w:val="18"/>
                <w:szCs w:val="18"/>
                <w:lang w:val="es-MX"/>
              </w:rPr>
              <w:t>Construcción de red de drenaje y agua potable en la calle Eucalipto, calle Puesta del Sol, calle La Presa y calle Jaime Prieto, en la colonia Valle de Los Robles, municipio de Zapopan, Jalisco.</w:t>
            </w:r>
          </w:p>
        </w:tc>
      </w:tr>
      <w:tr w:rsidR="00C61F4F" w:rsidRPr="00C61F4F" w:rsidTr="00C61F4F">
        <w:trPr>
          <w:trHeight w:val="258"/>
          <w:jc w:val="center"/>
        </w:trPr>
        <w:tc>
          <w:tcPr>
            <w:tcW w:w="8931" w:type="dxa"/>
          </w:tcPr>
          <w:p w:rsidR="00C61F4F" w:rsidRPr="00C61F4F" w:rsidRDefault="00C61F4F" w:rsidP="00C61F4F">
            <w:pPr>
              <w:contextualSpacing/>
              <w:jc w:val="both"/>
              <w:rPr>
                <w:rFonts w:cs="Calibri Light"/>
                <w:sz w:val="18"/>
                <w:szCs w:val="18"/>
                <w:lang w:val="es-MX"/>
              </w:rPr>
            </w:pPr>
            <w:r w:rsidRPr="00C61F4F">
              <w:rPr>
                <w:rFonts w:cs="Calibri Light"/>
                <w:sz w:val="18"/>
                <w:szCs w:val="18"/>
                <w:lang w:val="es-MX"/>
              </w:rPr>
              <w:t>Construcción de red de alcantarillado y agua potable en la calle San Jorge, calle San Miguel, calle San Rafael y calles Adyacentes, en la colonia La Limera, municipio de Zapopan, Jalisco.</w:t>
            </w:r>
          </w:p>
        </w:tc>
      </w:tr>
      <w:tr w:rsidR="00C61F4F" w:rsidRPr="00C61F4F" w:rsidTr="00C61F4F">
        <w:trPr>
          <w:trHeight w:val="258"/>
          <w:jc w:val="center"/>
        </w:trPr>
        <w:tc>
          <w:tcPr>
            <w:tcW w:w="8931" w:type="dxa"/>
          </w:tcPr>
          <w:p w:rsidR="00C61F4F" w:rsidRPr="00C61F4F" w:rsidRDefault="00C61F4F" w:rsidP="00C61F4F">
            <w:pPr>
              <w:contextualSpacing/>
              <w:jc w:val="both"/>
              <w:rPr>
                <w:rFonts w:cs="Calibri Light"/>
                <w:sz w:val="18"/>
                <w:szCs w:val="18"/>
                <w:lang w:val="es-MX"/>
              </w:rPr>
            </w:pPr>
            <w:r w:rsidRPr="00C61F4F">
              <w:rPr>
                <w:rFonts w:cs="Calibri Light"/>
                <w:sz w:val="18"/>
                <w:szCs w:val="18"/>
                <w:lang w:val="es-MX"/>
              </w:rPr>
              <w:t>Red electrificación y servicios complementarios en la calle 1 de Noviembre, calle Naranjo, calle Mandarina, calle Limón, calle Fresa, privada Sin Nombre y calle Capulín, en la colonia Zapote II, municipio de Zapopan, Jalisco.</w:t>
            </w:r>
          </w:p>
        </w:tc>
      </w:tr>
      <w:tr w:rsidR="00C61F4F" w:rsidRPr="00C61F4F" w:rsidTr="00C61F4F">
        <w:trPr>
          <w:trHeight w:val="258"/>
          <w:jc w:val="center"/>
        </w:trPr>
        <w:tc>
          <w:tcPr>
            <w:tcW w:w="8931" w:type="dxa"/>
          </w:tcPr>
          <w:p w:rsidR="00C61F4F" w:rsidRPr="00C61F4F" w:rsidRDefault="00C61F4F" w:rsidP="00C61F4F">
            <w:pPr>
              <w:contextualSpacing/>
              <w:jc w:val="both"/>
              <w:rPr>
                <w:rFonts w:cs="Calibri Light"/>
                <w:sz w:val="18"/>
                <w:szCs w:val="18"/>
                <w:lang w:val="es-MX"/>
              </w:rPr>
            </w:pPr>
            <w:r w:rsidRPr="00C61F4F">
              <w:rPr>
                <w:rFonts w:cs="Calibri Light"/>
                <w:sz w:val="18"/>
                <w:szCs w:val="18"/>
                <w:lang w:val="es-MX"/>
              </w:rPr>
              <w:t xml:space="preserve">Perforación de pozo profundo, en la colonia </w:t>
            </w:r>
            <w:proofErr w:type="spellStart"/>
            <w:r w:rsidRPr="00C61F4F">
              <w:rPr>
                <w:rFonts w:cs="Calibri Light"/>
                <w:sz w:val="18"/>
                <w:szCs w:val="18"/>
                <w:lang w:val="es-MX"/>
              </w:rPr>
              <w:t>Copalita</w:t>
            </w:r>
            <w:proofErr w:type="spellEnd"/>
            <w:r w:rsidRPr="00C61F4F">
              <w:rPr>
                <w:rFonts w:cs="Calibri Light"/>
                <w:sz w:val="18"/>
                <w:szCs w:val="18"/>
                <w:lang w:val="es-MX"/>
              </w:rPr>
              <w:t xml:space="preserve"> Poblado, municipio de Zapopan, Jalisco.</w:t>
            </w:r>
          </w:p>
        </w:tc>
      </w:tr>
      <w:tr w:rsidR="00C61F4F" w:rsidRPr="00C61F4F" w:rsidTr="00C61F4F">
        <w:trPr>
          <w:trHeight w:val="258"/>
          <w:jc w:val="center"/>
        </w:trPr>
        <w:tc>
          <w:tcPr>
            <w:tcW w:w="8931" w:type="dxa"/>
          </w:tcPr>
          <w:p w:rsidR="00C61F4F" w:rsidRPr="00C61F4F" w:rsidRDefault="00C61F4F" w:rsidP="00C61F4F">
            <w:pPr>
              <w:contextualSpacing/>
              <w:jc w:val="both"/>
              <w:rPr>
                <w:rFonts w:cs="Calibri Light"/>
                <w:sz w:val="18"/>
                <w:szCs w:val="18"/>
                <w:lang w:val="es-MX"/>
              </w:rPr>
            </w:pPr>
            <w:r w:rsidRPr="00C61F4F">
              <w:rPr>
                <w:rFonts w:cs="Calibri Light"/>
                <w:sz w:val="18"/>
                <w:szCs w:val="18"/>
                <w:lang w:val="es-MX"/>
              </w:rPr>
              <w:t>Construcción de red de drenaje en privada Ignacio Sandoval, en la colonia La Tarjea, municipio de Zapopan, Jalisco.</w:t>
            </w:r>
          </w:p>
        </w:tc>
      </w:tr>
      <w:tr w:rsidR="00C61F4F" w:rsidRPr="00C61F4F" w:rsidTr="00C61F4F">
        <w:trPr>
          <w:trHeight w:val="258"/>
          <w:jc w:val="center"/>
        </w:trPr>
        <w:tc>
          <w:tcPr>
            <w:tcW w:w="8931" w:type="dxa"/>
          </w:tcPr>
          <w:p w:rsidR="00C61F4F" w:rsidRPr="00C61F4F" w:rsidRDefault="00C61F4F" w:rsidP="00C61F4F">
            <w:pPr>
              <w:contextualSpacing/>
              <w:jc w:val="both"/>
              <w:rPr>
                <w:rFonts w:cs="Calibri Light"/>
                <w:sz w:val="18"/>
                <w:szCs w:val="18"/>
                <w:lang w:val="es-MX"/>
              </w:rPr>
            </w:pPr>
            <w:r w:rsidRPr="00C61F4F">
              <w:rPr>
                <w:rFonts w:cs="Calibri Light"/>
                <w:sz w:val="18"/>
                <w:szCs w:val="18"/>
                <w:lang w:val="es-MX"/>
              </w:rPr>
              <w:t xml:space="preserve">Construcción de red de drenaje en privada De Las Ranas, en el Ejido </w:t>
            </w:r>
            <w:proofErr w:type="spellStart"/>
            <w:r w:rsidRPr="00C61F4F">
              <w:rPr>
                <w:rFonts w:cs="Calibri Light"/>
                <w:sz w:val="18"/>
                <w:szCs w:val="18"/>
                <w:lang w:val="es-MX"/>
              </w:rPr>
              <w:t>Copalita</w:t>
            </w:r>
            <w:proofErr w:type="spellEnd"/>
            <w:r w:rsidRPr="00C61F4F">
              <w:rPr>
                <w:rFonts w:cs="Calibri Light"/>
                <w:sz w:val="18"/>
                <w:szCs w:val="18"/>
                <w:lang w:val="es-MX"/>
              </w:rPr>
              <w:t>, municipio de Zapopan, Jalisco.</w:t>
            </w:r>
          </w:p>
        </w:tc>
      </w:tr>
      <w:tr w:rsidR="00C61F4F" w:rsidRPr="00C61F4F" w:rsidTr="00C61F4F">
        <w:trPr>
          <w:trHeight w:val="258"/>
          <w:jc w:val="center"/>
        </w:trPr>
        <w:tc>
          <w:tcPr>
            <w:tcW w:w="8931" w:type="dxa"/>
          </w:tcPr>
          <w:p w:rsidR="00C61F4F" w:rsidRPr="00C61F4F" w:rsidRDefault="00C61F4F" w:rsidP="00C61F4F">
            <w:pPr>
              <w:contextualSpacing/>
              <w:jc w:val="both"/>
              <w:rPr>
                <w:rFonts w:cs="Calibri Light"/>
                <w:sz w:val="18"/>
                <w:szCs w:val="18"/>
                <w:lang w:val="es-MX"/>
              </w:rPr>
            </w:pPr>
            <w:r w:rsidRPr="00C61F4F">
              <w:rPr>
                <w:rFonts w:cs="Calibri Light"/>
                <w:sz w:val="18"/>
                <w:szCs w:val="18"/>
                <w:lang w:val="es-MX"/>
              </w:rPr>
              <w:t>Construcción de Red de Drenaje y Agua potable en las calles de la Colonia Zapote II, municipio de Zapopan, Jalisco.</w:t>
            </w:r>
          </w:p>
        </w:tc>
      </w:tr>
    </w:tbl>
    <w:p w:rsidR="002E2C0B" w:rsidRPr="00C61F4F" w:rsidRDefault="002E2C0B">
      <w:pPr>
        <w:jc w:val="both"/>
        <w:rPr>
          <w:rFonts w:ascii="Arial" w:hAnsi="Arial" w:cs="Arial"/>
          <w:sz w:val="20"/>
          <w:szCs w:val="20"/>
          <w:lang w:val="es-ES_tradnl"/>
        </w:rPr>
      </w:pPr>
    </w:p>
    <w:p w:rsidR="002E2C0B" w:rsidRPr="00C61F4F" w:rsidRDefault="00E05C72">
      <w:pPr>
        <w:jc w:val="both"/>
        <w:rPr>
          <w:rFonts w:ascii="Arial" w:hAnsi="Arial" w:cs="Arial"/>
          <w:sz w:val="20"/>
          <w:szCs w:val="20"/>
          <w:u w:val="single"/>
          <w:lang w:val="es-ES_tradnl"/>
        </w:rPr>
      </w:pPr>
      <w:r>
        <w:rPr>
          <w:rFonts w:ascii="Arial" w:hAnsi="Arial" w:cs="Arial"/>
          <w:b/>
          <w:sz w:val="20"/>
          <w:szCs w:val="20"/>
        </w:rPr>
        <w:t xml:space="preserve">Ing. David Miguel Zamora Bueno: </w:t>
      </w:r>
      <w:r w:rsidRPr="00C61F4F">
        <w:rPr>
          <w:rFonts w:ascii="Arial" w:hAnsi="Arial" w:cs="Arial"/>
          <w:sz w:val="20"/>
          <w:szCs w:val="20"/>
          <w:u w:val="single"/>
        </w:rPr>
        <w:t xml:space="preserve">estas serían todos los objetos para la aprobación de inicio de procedimiento </w:t>
      </w:r>
      <w:r w:rsidRPr="00C61F4F">
        <w:rPr>
          <w:rFonts w:ascii="Arial" w:hAnsi="Arial" w:cs="Arial"/>
          <w:b/>
          <w:sz w:val="20"/>
          <w:szCs w:val="20"/>
          <w:u w:val="single"/>
        </w:rPr>
        <w:t>Lic. Francis Bujaidar Ghoraichy.</w:t>
      </w:r>
    </w:p>
    <w:p w:rsidR="002E2C0B" w:rsidRPr="00C61F4F" w:rsidRDefault="002E2C0B">
      <w:pPr>
        <w:jc w:val="both"/>
        <w:rPr>
          <w:rFonts w:ascii="Arial" w:hAnsi="Arial" w:cs="Arial"/>
          <w:sz w:val="20"/>
          <w:szCs w:val="20"/>
          <w:u w:val="single"/>
          <w:lang w:val="es-ES_tradnl"/>
        </w:rPr>
      </w:pPr>
    </w:p>
    <w:p w:rsidR="002E2C0B" w:rsidRDefault="00E05C72">
      <w:pPr>
        <w:jc w:val="both"/>
        <w:rPr>
          <w:rFonts w:ascii="Arial" w:hAnsi="Arial" w:cs="Arial"/>
          <w:b/>
          <w:i/>
          <w:sz w:val="20"/>
          <w:szCs w:val="20"/>
          <w:u w:val="single"/>
          <w:lang w:val="es-MX"/>
        </w:rPr>
      </w:pPr>
      <w:r>
        <w:rPr>
          <w:rFonts w:ascii="Arial" w:hAnsi="Arial" w:cs="Arial"/>
          <w:b/>
          <w:sz w:val="20"/>
          <w:szCs w:val="20"/>
        </w:rPr>
        <w:lastRenderedPageBreak/>
        <w:t xml:space="preserve">Lic. Francis Bujaidar Ghoraichy: </w:t>
      </w:r>
      <w:r>
        <w:rPr>
          <w:rFonts w:ascii="Arial" w:hAnsi="Arial" w:cs="Arial"/>
          <w:sz w:val="20"/>
          <w:szCs w:val="20"/>
          <w:u w:val="single"/>
        </w:rPr>
        <w:t xml:space="preserve">si no tienen ninguna observación, lo sometemos a su consideración para su votación de este punto número ocho de la orden del día que corresponde a </w:t>
      </w:r>
      <w:r>
        <w:rPr>
          <w:rFonts w:ascii="Arial" w:hAnsi="Arial" w:cs="Arial"/>
          <w:b/>
          <w:i/>
          <w:sz w:val="20"/>
          <w:szCs w:val="20"/>
          <w:u w:val="single"/>
        </w:rPr>
        <w:t xml:space="preserve">8.- </w:t>
      </w:r>
      <w:r>
        <w:rPr>
          <w:rFonts w:ascii="Arial" w:hAnsi="Arial" w:cs="Arial"/>
          <w:b/>
          <w:i/>
          <w:sz w:val="20"/>
          <w:szCs w:val="20"/>
          <w:u w:val="single"/>
          <w:lang w:val="es-ES_tradnl"/>
        </w:rPr>
        <w:t>Aprobación de Inicio de Procedimiento de Contratación por la modalidad de Licitación por Invitación Restringida.</w:t>
      </w:r>
    </w:p>
    <w:p w:rsidR="002E2C0B" w:rsidRDefault="002E2C0B">
      <w:pPr>
        <w:jc w:val="both"/>
        <w:rPr>
          <w:rFonts w:ascii="Arial" w:hAnsi="Arial" w:cs="Arial"/>
          <w:sz w:val="20"/>
          <w:szCs w:val="20"/>
          <w:u w:val="single"/>
          <w:lang w:val="es-MX"/>
        </w:rPr>
      </w:pPr>
    </w:p>
    <w:p w:rsidR="002E2C0B" w:rsidRDefault="002E2C0B">
      <w:pPr>
        <w:jc w:val="both"/>
        <w:rPr>
          <w:rFonts w:ascii="Arial" w:hAnsi="Arial" w:cs="Arial"/>
          <w:sz w:val="20"/>
          <w:szCs w:val="20"/>
          <w:u w:val="single"/>
          <w:lang w:val="es-MX"/>
        </w:rPr>
      </w:pPr>
    </w:p>
    <w:p w:rsidR="002E2C0B" w:rsidRDefault="00E05C72">
      <w:pPr>
        <w:jc w:val="both"/>
        <w:rPr>
          <w:rFonts w:ascii="Arial" w:hAnsi="Arial" w:cs="Arial"/>
          <w:sz w:val="20"/>
          <w:szCs w:val="20"/>
          <w:lang w:val="es-MX"/>
        </w:rPr>
      </w:pPr>
      <w:r>
        <w:rPr>
          <w:rFonts w:ascii="Arial" w:hAnsi="Arial" w:cs="Arial"/>
          <w:sz w:val="20"/>
          <w:szCs w:val="20"/>
          <w:lang w:val="es-MX"/>
        </w:rPr>
        <w:t xml:space="preserve">Hace uso de la voz el </w:t>
      </w:r>
      <w:r>
        <w:rPr>
          <w:rFonts w:ascii="Arial" w:hAnsi="Arial" w:cs="Arial"/>
          <w:b/>
          <w:sz w:val="20"/>
          <w:szCs w:val="20"/>
        </w:rPr>
        <w:t>Regidor L.C.P. Luis Guillermo Martínez Mora</w:t>
      </w:r>
      <w:r>
        <w:rPr>
          <w:rFonts w:ascii="Arial" w:hAnsi="Arial" w:cs="Arial"/>
          <w:sz w:val="20"/>
          <w:szCs w:val="20"/>
        </w:rPr>
        <w:t>, Representante Titular del Partido Acción Nacional.</w:t>
      </w:r>
    </w:p>
    <w:p w:rsidR="002E2C0B" w:rsidRDefault="002E2C0B">
      <w:pPr>
        <w:jc w:val="both"/>
        <w:rPr>
          <w:rFonts w:ascii="Arial" w:hAnsi="Arial" w:cs="Arial"/>
          <w:sz w:val="20"/>
          <w:szCs w:val="20"/>
          <w:u w:val="single"/>
          <w:lang w:val="es-MX"/>
        </w:rPr>
      </w:pPr>
    </w:p>
    <w:p w:rsidR="002E2C0B" w:rsidRPr="004D1099" w:rsidRDefault="00E05C72">
      <w:pPr>
        <w:jc w:val="both"/>
        <w:rPr>
          <w:rFonts w:ascii="Arial" w:hAnsi="Arial" w:cs="Arial"/>
          <w:sz w:val="20"/>
          <w:szCs w:val="20"/>
          <w:u w:val="single"/>
          <w:lang w:val="es-MX"/>
        </w:rPr>
      </w:pPr>
      <w:r>
        <w:rPr>
          <w:rFonts w:ascii="Arial" w:hAnsi="Arial" w:cs="Arial"/>
          <w:b/>
          <w:sz w:val="20"/>
          <w:szCs w:val="20"/>
        </w:rPr>
        <w:t>Regidor L.C.P. Luis Guillermo Martínez Mora</w:t>
      </w:r>
      <w:r w:rsidR="004D1099">
        <w:rPr>
          <w:rFonts w:ascii="Arial" w:hAnsi="Arial" w:cs="Arial"/>
          <w:b/>
          <w:sz w:val="20"/>
          <w:szCs w:val="20"/>
        </w:rPr>
        <w:t>:</w:t>
      </w:r>
      <w:r w:rsidR="004D1099" w:rsidRPr="004D1099">
        <w:rPr>
          <w:rFonts w:ascii="Arial" w:hAnsi="Arial" w:cs="Arial"/>
          <w:b/>
          <w:sz w:val="20"/>
          <w:szCs w:val="20"/>
          <w:u w:val="single"/>
        </w:rPr>
        <w:t xml:space="preserve"> </w:t>
      </w:r>
      <w:r w:rsidR="004D1099" w:rsidRPr="004D1099">
        <w:rPr>
          <w:rFonts w:ascii="Arial" w:hAnsi="Arial" w:cs="Arial"/>
          <w:sz w:val="20"/>
          <w:szCs w:val="20"/>
          <w:u w:val="single"/>
        </w:rPr>
        <w:t>yo</w:t>
      </w:r>
      <w:r w:rsidRPr="004D1099">
        <w:rPr>
          <w:rFonts w:ascii="Arial" w:hAnsi="Arial" w:cs="Arial"/>
          <w:sz w:val="20"/>
          <w:szCs w:val="20"/>
          <w:u w:val="single"/>
        </w:rPr>
        <w:t xml:space="preserve"> diría que dejemos aclarado algo que ya habíamos hablado de la obra pública y la electrificación suponemos que ya es responsabilidad de ellos, ya no por parte de nosotros. </w:t>
      </w:r>
    </w:p>
    <w:p w:rsidR="002E2C0B" w:rsidRDefault="002E2C0B">
      <w:pPr>
        <w:jc w:val="both"/>
        <w:rPr>
          <w:rFonts w:ascii="Arial" w:hAnsi="Arial" w:cs="Arial"/>
          <w:sz w:val="20"/>
          <w:szCs w:val="20"/>
          <w:u w:val="single"/>
          <w:lang w:val="es-MX"/>
        </w:rPr>
      </w:pPr>
    </w:p>
    <w:p w:rsidR="002E2C0B" w:rsidRPr="004D1099" w:rsidRDefault="00E05C72">
      <w:pPr>
        <w:jc w:val="both"/>
        <w:rPr>
          <w:rFonts w:ascii="Arial" w:hAnsi="Arial" w:cs="Arial"/>
          <w:sz w:val="20"/>
          <w:szCs w:val="20"/>
          <w:u w:val="single"/>
        </w:rPr>
      </w:pPr>
      <w:r>
        <w:rPr>
          <w:rFonts w:ascii="Arial" w:hAnsi="Arial" w:cs="Arial"/>
          <w:b/>
          <w:sz w:val="20"/>
          <w:szCs w:val="20"/>
        </w:rPr>
        <w:t xml:space="preserve">Ing. David Miguel Zamora Bueno: </w:t>
      </w:r>
      <w:r w:rsidRPr="004D1099">
        <w:rPr>
          <w:rFonts w:ascii="Arial" w:hAnsi="Arial" w:cs="Arial"/>
          <w:sz w:val="20"/>
          <w:szCs w:val="20"/>
          <w:u w:val="single"/>
        </w:rPr>
        <w:t xml:space="preserve">no se está interviniendo alumbrado público, la obra complementaria es a lo referente a la </w:t>
      </w:r>
      <w:r w:rsidR="004D1099">
        <w:rPr>
          <w:rFonts w:ascii="Arial" w:hAnsi="Arial" w:cs="Arial"/>
          <w:sz w:val="20"/>
          <w:szCs w:val="20"/>
          <w:u w:val="single"/>
        </w:rPr>
        <w:t>e</w:t>
      </w:r>
      <w:r w:rsidRPr="004D1099">
        <w:rPr>
          <w:rFonts w:ascii="Arial" w:hAnsi="Arial" w:cs="Arial"/>
          <w:sz w:val="20"/>
          <w:szCs w:val="20"/>
          <w:u w:val="single"/>
        </w:rPr>
        <w:t xml:space="preserve">lectrificación, esperamos que ya sea totalmente suficiente y es que en las colonias en la mayoría irregulares, </w:t>
      </w:r>
      <w:r w:rsidR="004D1099">
        <w:rPr>
          <w:rFonts w:ascii="Arial" w:hAnsi="Arial" w:cs="Arial"/>
          <w:sz w:val="20"/>
          <w:szCs w:val="20"/>
          <w:u w:val="single"/>
        </w:rPr>
        <w:t xml:space="preserve">es </w:t>
      </w:r>
      <w:r w:rsidRPr="004D1099">
        <w:rPr>
          <w:rFonts w:ascii="Arial" w:hAnsi="Arial" w:cs="Arial"/>
          <w:sz w:val="20"/>
          <w:szCs w:val="20"/>
          <w:u w:val="single"/>
        </w:rPr>
        <w:t>donde se deja la preparación</w:t>
      </w:r>
      <w:r w:rsidR="004D1099">
        <w:rPr>
          <w:rFonts w:ascii="Arial" w:hAnsi="Arial" w:cs="Arial"/>
          <w:sz w:val="20"/>
          <w:szCs w:val="20"/>
          <w:u w:val="single"/>
        </w:rPr>
        <w:t>, incluso</w:t>
      </w:r>
      <w:r w:rsidRPr="004D1099">
        <w:rPr>
          <w:rFonts w:ascii="Arial" w:hAnsi="Arial" w:cs="Arial"/>
          <w:sz w:val="20"/>
          <w:szCs w:val="20"/>
          <w:u w:val="single"/>
        </w:rPr>
        <w:t xml:space="preserve"> para que no me vayan a abrir la calle </w:t>
      </w:r>
      <w:r w:rsidR="004D1099">
        <w:rPr>
          <w:rFonts w:ascii="Arial" w:hAnsi="Arial" w:cs="Arial"/>
          <w:sz w:val="20"/>
          <w:szCs w:val="20"/>
          <w:u w:val="single"/>
        </w:rPr>
        <w:t>d</w:t>
      </w:r>
      <w:r w:rsidRPr="004D1099">
        <w:rPr>
          <w:rFonts w:ascii="Arial" w:hAnsi="Arial" w:cs="Arial"/>
          <w:sz w:val="20"/>
          <w:szCs w:val="20"/>
          <w:u w:val="single"/>
        </w:rPr>
        <w:t xml:space="preserve">e toda la ducteria </w:t>
      </w:r>
      <w:r w:rsidR="004D1099">
        <w:rPr>
          <w:rFonts w:ascii="Arial" w:hAnsi="Arial" w:cs="Arial"/>
          <w:sz w:val="20"/>
          <w:szCs w:val="20"/>
          <w:u w:val="single"/>
        </w:rPr>
        <w:t xml:space="preserve">y </w:t>
      </w:r>
      <w:r w:rsidRPr="004D1099">
        <w:rPr>
          <w:rFonts w:ascii="Arial" w:hAnsi="Arial" w:cs="Arial"/>
          <w:sz w:val="20"/>
          <w:szCs w:val="20"/>
          <w:u w:val="single"/>
        </w:rPr>
        <w:t xml:space="preserve">en </w:t>
      </w:r>
      <w:r w:rsidR="004D1099">
        <w:rPr>
          <w:rFonts w:ascii="Arial" w:hAnsi="Arial" w:cs="Arial"/>
          <w:sz w:val="20"/>
          <w:szCs w:val="20"/>
          <w:u w:val="single"/>
        </w:rPr>
        <w:t xml:space="preserve">el </w:t>
      </w:r>
      <w:r w:rsidRPr="004D1099">
        <w:rPr>
          <w:rFonts w:ascii="Arial" w:hAnsi="Arial" w:cs="Arial"/>
          <w:sz w:val="20"/>
          <w:szCs w:val="20"/>
          <w:u w:val="single"/>
        </w:rPr>
        <w:t>caso de alumbrado</w:t>
      </w:r>
      <w:r w:rsidR="004D1099">
        <w:rPr>
          <w:rFonts w:ascii="Arial" w:hAnsi="Arial" w:cs="Arial"/>
          <w:sz w:val="20"/>
          <w:szCs w:val="20"/>
          <w:u w:val="single"/>
        </w:rPr>
        <w:t xml:space="preserve"> que</w:t>
      </w:r>
      <w:r w:rsidRPr="004D1099">
        <w:rPr>
          <w:rFonts w:ascii="Arial" w:hAnsi="Arial" w:cs="Arial"/>
          <w:sz w:val="20"/>
          <w:szCs w:val="20"/>
          <w:u w:val="single"/>
        </w:rPr>
        <w:t xml:space="preserve"> haga su conexión.</w:t>
      </w:r>
    </w:p>
    <w:p w:rsidR="002E2C0B" w:rsidRDefault="002E2C0B">
      <w:pPr>
        <w:jc w:val="both"/>
        <w:rPr>
          <w:rFonts w:ascii="Arial" w:hAnsi="Arial" w:cs="Arial"/>
          <w:sz w:val="20"/>
          <w:szCs w:val="20"/>
        </w:rPr>
      </w:pPr>
    </w:p>
    <w:p w:rsidR="002E2C0B" w:rsidRDefault="00E05C72">
      <w:pPr>
        <w:jc w:val="both"/>
        <w:rPr>
          <w:rFonts w:ascii="Arial" w:hAnsi="Arial" w:cs="Arial"/>
          <w:color w:val="FF0000"/>
          <w:sz w:val="20"/>
          <w:szCs w:val="20"/>
        </w:rPr>
      </w:pPr>
      <w:r>
        <w:rPr>
          <w:rFonts w:ascii="Arial" w:hAnsi="Arial" w:cs="Arial"/>
          <w:b/>
          <w:sz w:val="20"/>
          <w:szCs w:val="20"/>
        </w:rPr>
        <w:t xml:space="preserve">Regidor L.C.P. Luis Guillermo Martínez Mora: </w:t>
      </w:r>
      <w:r w:rsidRPr="004D1099">
        <w:rPr>
          <w:rFonts w:ascii="Arial" w:hAnsi="Arial" w:cs="Arial"/>
          <w:sz w:val="20"/>
          <w:szCs w:val="20"/>
          <w:u w:val="single"/>
        </w:rPr>
        <w:t xml:space="preserve">a </w:t>
      </w:r>
      <w:r w:rsidR="004D1099" w:rsidRPr="004D1099">
        <w:rPr>
          <w:rFonts w:ascii="Arial" w:hAnsi="Arial" w:cs="Arial"/>
          <w:sz w:val="20"/>
          <w:szCs w:val="20"/>
          <w:u w:val="single"/>
        </w:rPr>
        <w:t>mí</w:t>
      </w:r>
      <w:r w:rsidRPr="004D1099">
        <w:rPr>
          <w:rFonts w:ascii="Arial" w:hAnsi="Arial" w:cs="Arial"/>
          <w:sz w:val="20"/>
          <w:szCs w:val="20"/>
          <w:u w:val="single"/>
        </w:rPr>
        <w:t xml:space="preserve"> lo que me preocupa es el tema en donde tendría que ser las intervención, en infraestructura en la parte de electrificación como lo relacionamos en el contrato, con el objeto de ver si esa parte le</w:t>
      </w:r>
      <w:r w:rsidR="004D1099">
        <w:rPr>
          <w:rFonts w:ascii="Arial" w:hAnsi="Arial" w:cs="Arial"/>
          <w:sz w:val="20"/>
          <w:szCs w:val="20"/>
          <w:u w:val="single"/>
        </w:rPr>
        <w:t>s</w:t>
      </w:r>
      <w:r w:rsidRPr="004D1099">
        <w:rPr>
          <w:rFonts w:ascii="Arial" w:hAnsi="Arial" w:cs="Arial"/>
          <w:sz w:val="20"/>
          <w:szCs w:val="20"/>
          <w:u w:val="single"/>
        </w:rPr>
        <w:t xml:space="preserve"> tocaría  y podríamos ver si subsidiamos</w:t>
      </w:r>
      <w:r w:rsidR="004D1099">
        <w:rPr>
          <w:rFonts w:ascii="Arial" w:hAnsi="Arial" w:cs="Arial"/>
          <w:sz w:val="20"/>
          <w:szCs w:val="20"/>
          <w:u w:val="single"/>
        </w:rPr>
        <w:t>,</w:t>
      </w:r>
      <w:r w:rsidRPr="004D1099">
        <w:rPr>
          <w:rFonts w:ascii="Arial" w:hAnsi="Arial" w:cs="Arial"/>
          <w:sz w:val="20"/>
          <w:szCs w:val="20"/>
          <w:u w:val="single"/>
        </w:rPr>
        <w:t xml:space="preserve"> pero que no haya que ser el pago o llegar a este punto en ese sentido, yo estoy de acuerdo que no se vale construir y luego que nos abran, pero tampoco se vale que nosotros invirtamos lo que les correspondería a ellos si fuese el caso.</w:t>
      </w:r>
    </w:p>
    <w:p w:rsidR="002E2C0B" w:rsidRDefault="002E2C0B">
      <w:pPr>
        <w:jc w:val="both"/>
        <w:rPr>
          <w:rFonts w:ascii="Arial" w:hAnsi="Arial" w:cs="Arial"/>
          <w:sz w:val="20"/>
          <w:szCs w:val="20"/>
          <w:u w:val="single"/>
          <w:lang w:val="es-MX"/>
        </w:rPr>
      </w:pPr>
    </w:p>
    <w:p w:rsidR="002E2C0B" w:rsidRPr="004D1099" w:rsidRDefault="00E05C72">
      <w:pPr>
        <w:jc w:val="both"/>
        <w:rPr>
          <w:rFonts w:ascii="Arial" w:hAnsi="Arial" w:cs="Arial"/>
          <w:sz w:val="20"/>
          <w:szCs w:val="20"/>
          <w:u w:val="single"/>
          <w:lang w:val="es-MX"/>
        </w:rPr>
      </w:pPr>
      <w:r>
        <w:rPr>
          <w:rFonts w:ascii="Arial" w:hAnsi="Arial" w:cs="Arial"/>
          <w:b/>
          <w:sz w:val="20"/>
          <w:szCs w:val="20"/>
        </w:rPr>
        <w:t xml:space="preserve">Ing. David Miguel Zamora Bueno: </w:t>
      </w:r>
      <w:r w:rsidRPr="004D1099">
        <w:rPr>
          <w:rFonts w:ascii="Arial" w:hAnsi="Arial" w:cs="Arial"/>
          <w:sz w:val="20"/>
          <w:szCs w:val="20"/>
          <w:u w:val="single"/>
        </w:rPr>
        <w:t>yo si tuviera acceso a ese contrato, yo con</w:t>
      </w:r>
      <w:r w:rsidR="004D1099">
        <w:rPr>
          <w:rFonts w:ascii="Arial" w:hAnsi="Arial" w:cs="Arial"/>
          <w:sz w:val="20"/>
          <w:szCs w:val="20"/>
          <w:u w:val="single"/>
        </w:rPr>
        <w:t xml:space="preserve"> todo gusto lo reviso. Yo diría</w:t>
      </w:r>
      <w:r w:rsidRPr="004D1099">
        <w:rPr>
          <w:rFonts w:ascii="Arial" w:hAnsi="Arial" w:cs="Arial"/>
          <w:sz w:val="20"/>
          <w:szCs w:val="20"/>
          <w:u w:val="single"/>
        </w:rPr>
        <w:t xml:space="preserve"> en el caso que estuviera todo bien</w:t>
      </w:r>
      <w:r w:rsidR="004D1099">
        <w:rPr>
          <w:rFonts w:ascii="Arial" w:hAnsi="Arial" w:cs="Arial"/>
          <w:sz w:val="20"/>
          <w:szCs w:val="20"/>
          <w:u w:val="single"/>
        </w:rPr>
        <w:t>,</w:t>
      </w:r>
      <w:r w:rsidRPr="004D1099">
        <w:rPr>
          <w:rFonts w:ascii="Arial" w:hAnsi="Arial" w:cs="Arial"/>
          <w:sz w:val="20"/>
          <w:szCs w:val="20"/>
          <w:u w:val="single"/>
        </w:rPr>
        <w:t xml:space="preserve"> en este caso lo cancelas, la preocupación que no llegue a darse el contrato de luminarias y que lo dejemos por administrar, y en este caso </w:t>
      </w:r>
      <w:r w:rsidR="00EE76CA">
        <w:rPr>
          <w:rFonts w:ascii="Arial" w:hAnsi="Arial" w:cs="Arial"/>
          <w:sz w:val="20"/>
          <w:szCs w:val="20"/>
          <w:u w:val="single"/>
        </w:rPr>
        <w:t xml:space="preserve"> que </w:t>
      </w:r>
      <w:r w:rsidRPr="004D1099">
        <w:rPr>
          <w:rFonts w:ascii="Arial" w:hAnsi="Arial" w:cs="Arial"/>
          <w:sz w:val="20"/>
          <w:szCs w:val="20"/>
          <w:u w:val="single"/>
        </w:rPr>
        <w:t>está incluido, simplemente se cancela.</w:t>
      </w:r>
    </w:p>
    <w:p w:rsidR="002E2C0B" w:rsidRDefault="002E2C0B">
      <w:pPr>
        <w:jc w:val="both"/>
        <w:rPr>
          <w:rFonts w:ascii="Arial" w:hAnsi="Arial" w:cs="Arial"/>
          <w:sz w:val="20"/>
          <w:szCs w:val="20"/>
          <w:u w:val="single"/>
          <w:lang w:val="es-MX"/>
        </w:rPr>
      </w:pPr>
    </w:p>
    <w:p w:rsidR="002E2C0B" w:rsidRPr="00EE76CA" w:rsidRDefault="00E05C72">
      <w:pPr>
        <w:jc w:val="both"/>
        <w:rPr>
          <w:rFonts w:ascii="Arial" w:hAnsi="Arial" w:cs="Arial"/>
          <w:sz w:val="20"/>
          <w:szCs w:val="20"/>
          <w:u w:val="single"/>
        </w:rPr>
      </w:pPr>
      <w:r>
        <w:rPr>
          <w:rFonts w:ascii="Arial" w:hAnsi="Arial" w:cs="Arial"/>
          <w:b/>
          <w:sz w:val="20"/>
          <w:szCs w:val="20"/>
        </w:rPr>
        <w:t xml:space="preserve">Regidor L.C.P. Luis Guillermo Martínez Mora: </w:t>
      </w:r>
      <w:r w:rsidRPr="00EE76CA">
        <w:rPr>
          <w:rFonts w:ascii="Arial" w:hAnsi="Arial" w:cs="Arial"/>
          <w:sz w:val="20"/>
          <w:szCs w:val="20"/>
          <w:u w:val="single"/>
        </w:rPr>
        <w:t>yo pediría que más bien que se hiciese</w:t>
      </w:r>
      <w:r w:rsidR="00EE76CA">
        <w:rPr>
          <w:rFonts w:ascii="Arial" w:hAnsi="Arial" w:cs="Arial"/>
          <w:sz w:val="20"/>
          <w:szCs w:val="20"/>
          <w:u w:val="single"/>
        </w:rPr>
        <w:t>n</w:t>
      </w:r>
      <w:r w:rsidRPr="00EE76CA">
        <w:rPr>
          <w:rFonts w:ascii="Arial" w:hAnsi="Arial" w:cs="Arial"/>
          <w:sz w:val="20"/>
          <w:szCs w:val="20"/>
          <w:u w:val="single"/>
        </w:rPr>
        <w:t xml:space="preserve"> la</w:t>
      </w:r>
      <w:r w:rsidR="00EE76CA">
        <w:rPr>
          <w:rFonts w:ascii="Arial" w:hAnsi="Arial" w:cs="Arial"/>
          <w:sz w:val="20"/>
          <w:szCs w:val="20"/>
          <w:u w:val="single"/>
        </w:rPr>
        <w:t>s</w:t>
      </w:r>
      <w:r w:rsidRPr="00EE76CA">
        <w:rPr>
          <w:rFonts w:ascii="Arial" w:hAnsi="Arial" w:cs="Arial"/>
          <w:sz w:val="20"/>
          <w:szCs w:val="20"/>
          <w:u w:val="single"/>
        </w:rPr>
        <w:t xml:space="preserve"> obras y que se le cobrara por ahora con contrato o por el convenio, para que no nos vayan a abrir otra vez.</w:t>
      </w:r>
    </w:p>
    <w:p w:rsidR="002E2C0B" w:rsidRPr="00EE76CA" w:rsidRDefault="002E2C0B">
      <w:pPr>
        <w:jc w:val="both"/>
        <w:rPr>
          <w:rFonts w:ascii="Arial" w:hAnsi="Arial" w:cs="Arial"/>
          <w:sz w:val="20"/>
          <w:szCs w:val="20"/>
          <w:u w:val="single"/>
        </w:rPr>
      </w:pPr>
    </w:p>
    <w:p w:rsidR="002E2C0B" w:rsidRPr="00EE76CA" w:rsidRDefault="00E05C72">
      <w:pPr>
        <w:jc w:val="both"/>
        <w:rPr>
          <w:rFonts w:ascii="Arial" w:hAnsi="Arial" w:cs="Arial"/>
          <w:sz w:val="20"/>
          <w:szCs w:val="20"/>
          <w:u w:val="single"/>
        </w:rPr>
      </w:pPr>
      <w:r>
        <w:rPr>
          <w:rFonts w:ascii="Arial" w:hAnsi="Arial" w:cs="Arial"/>
          <w:b/>
          <w:sz w:val="20"/>
          <w:szCs w:val="20"/>
        </w:rPr>
        <w:t xml:space="preserve">Lic. Francis Bujaidar Ghoraichy: </w:t>
      </w:r>
      <w:r w:rsidRPr="00EE76CA">
        <w:rPr>
          <w:rFonts w:ascii="Arial" w:hAnsi="Arial" w:cs="Arial"/>
          <w:sz w:val="20"/>
          <w:szCs w:val="20"/>
          <w:u w:val="single"/>
        </w:rPr>
        <w:t>hay algunos casos si me permite Regidor Lu</w:t>
      </w:r>
      <w:r w:rsidR="00EE76CA">
        <w:rPr>
          <w:rFonts w:ascii="Arial" w:hAnsi="Arial" w:cs="Arial"/>
          <w:sz w:val="20"/>
          <w:szCs w:val="20"/>
          <w:u w:val="single"/>
        </w:rPr>
        <w:t xml:space="preserve">is Guillermo </w:t>
      </w:r>
      <w:proofErr w:type="spellStart"/>
      <w:r w:rsidR="00EE76CA">
        <w:rPr>
          <w:rFonts w:ascii="Arial" w:hAnsi="Arial" w:cs="Arial"/>
          <w:sz w:val="20"/>
          <w:szCs w:val="20"/>
          <w:u w:val="single"/>
        </w:rPr>
        <w:t>Martinez</w:t>
      </w:r>
      <w:proofErr w:type="spellEnd"/>
      <w:r w:rsidR="00EE76CA">
        <w:rPr>
          <w:rFonts w:ascii="Arial" w:hAnsi="Arial" w:cs="Arial"/>
          <w:sz w:val="20"/>
          <w:szCs w:val="20"/>
          <w:u w:val="single"/>
        </w:rPr>
        <w:t>, hay algunas</w:t>
      </w:r>
      <w:r w:rsidRPr="00EE76CA">
        <w:rPr>
          <w:rFonts w:ascii="Arial" w:hAnsi="Arial" w:cs="Arial"/>
          <w:sz w:val="20"/>
          <w:szCs w:val="20"/>
          <w:u w:val="single"/>
        </w:rPr>
        <w:t xml:space="preserve"> área</w:t>
      </w:r>
      <w:r w:rsidR="00EE76CA">
        <w:rPr>
          <w:rFonts w:ascii="Arial" w:hAnsi="Arial" w:cs="Arial"/>
          <w:sz w:val="20"/>
          <w:szCs w:val="20"/>
          <w:u w:val="single"/>
        </w:rPr>
        <w:t>s</w:t>
      </w:r>
      <w:r w:rsidRPr="00EE76CA">
        <w:rPr>
          <w:rFonts w:ascii="Arial" w:hAnsi="Arial" w:cs="Arial"/>
          <w:sz w:val="20"/>
          <w:szCs w:val="20"/>
          <w:u w:val="single"/>
        </w:rPr>
        <w:t xml:space="preserve"> que se van a tener que re</w:t>
      </w:r>
      <w:r w:rsidR="00EE76CA">
        <w:rPr>
          <w:rFonts w:ascii="Arial" w:hAnsi="Arial" w:cs="Arial"/>
          <w:sz w:val="20"/>
          <w:szCs w:val="20"/>
          <w:u w:val="single"/>
        </w:rPr>
        <w:t>-</w:t>
      </w:r>
      <w:r w:rsidRPr="00EE76CA">
        <w:rPr>
          <w:rFonts w:ascii="Arial" w:hAnsi="Arial" w:cs="Arial"/>
          <w:sz w:val="20"/>
          <w:szCs w:val="20"/>
          <w:u w:val="single"/>
        </w:rPr>
        <w:t>cablear por uno nuevo</w:t>
      </w:r>
      <w:r w:rsidR="00EE76CA">
        <w:rPr>
          <w:rFonts w:ascii="Arial" w:hAnsi="Arial" w:cs="Arial"/>
          <w:sz w:val="20"/>
          <w:szCs w:val="20"/>
          <w:u w:val="single"/>
        </w:rPr>
        <w:t>,</w:t>
      </w:r>
      <w:r w:rsidRPr="00EE76CA">
        <w:rPr>
          <w:rFonts w:ascii="Arial" w:hAnsi="Arial" w:cs="Arial"/>
          <w:sz w:val="20"/>
          <w:szCs w:val="20"/>
          <w:u w:val="single"/>
        </w:rPr>
        <w:t xml:space="preserve"> y </w:t>
      </w:r>
      <w:r w:rsidR="00EE76CA" w:rsidRPr="00EE76CA">
        <w:rPr>
          <w:rFonts w:ascii="Arial" w:hAnsi="Arial" w:cs="Arial"/>
          <w:sz w:val="20"/>
          <w:szCs w:val="20"/>
          <w:u w:val="single"/>
        </w:rPr>
        <w:t>está</w:t>
      </w:r>
      <w:r w:rsidRPr="00EE76CA">
        <w:rPr>
          <w:rFonts w:ascii="Arial" w:hAnsi="Arial" w:cs="Arial"/>
          <w:sz w:val="20"/>
          <w:szCs w:val="20"/>
          <w:u w:val="single"/>
        </w:rPr>
        <w:t xml:space="preserve"> considerado por el contrato, por lo viejo </w:t>
      </w:r>
      <w:r w:rsidR="00EE76CA" w:rsidRPr="00EE76CA">
        <w:rPr>
          <w:rFonts w:ascii="Arial" w:hAnsi="Arial" w:cs="Arial"/>
          <w:sz w:val="20"/>
          <w:szCs w:val="20"/>
          <w:u w:val="single"/>
        </w:rPr>
        <w:t>de los cables quemados</w:t>
      </w:r>
      <w:r w:rsidRPr="00EE76CA">
        <w:rPr>
          <w:rFonts w:ascii="Arial" w:hAnsi="Arial" w:cs="Arial"/>
          <w:sz w:val="20"/>
          <w:szCs w:val="20"/>
          <w:u w:val="single"/>
        </w:rPr>
        <w:t>, tomando en cuenta que no se dañen y tampoco las luminarias.</w:t>
      </w:r>
    </w:p>
    <w:p w:rsidR="002E2C0B" w:rsidRPr="00EE76CA" w:rsidRDefault="002E2C0B">
      <w:pPr>
        <w:jc w:val="both"/>
        <w:rPr>
          <w:rFonts w:ascii="Arial" w:hAnsi="Arial" w:cs="Arial"/>
          <w:sz w:val="20"/>
          <w:szCs w:val="20"/>
          <w:u w:val="single"/>
        </w:rPr>
      </w:pPr>
    </w:p>
    <w:p w:rsidR="002E2C0B" w:rsidRPr="00EE76CA" w:rsidRDefault="00E05C72">
      <w:pPr>
        <w:jc w:val="both"/>
        <w:rPr>
          <w:rFonts w:ascii="Arial" w:hAnsi="Arial" w:cs="Arial"/>
          <w:sz w:val="20"/>
          <w:szCs w:val="20"/>
          <w:u w:val="single"/>
        </w:rPr>
      </w:pPr>
      <w:r>
        <w:rPr>
          <w:rFonts w:ascii="Arial" w:hAnsi="Arial" w:cs="Arial"/>
          <w:sz w:val="20"/>
          <w:szCs w:val="20"/>
        </w:rPr>
        <w:t xml:space="preserve">Regidor </w:t>
      </w:r>
      <w:r>
        <w:rPr>
          <w:rFonts w:ascii="Arial" w:hAnsi="Arial" w:cs="Arial"/>
          <w:b/>
          <w:sz w:val="20"/>
          <w:szCs w:val="20"/>
        </w:rPr>
        <w:t>L.C.P. Luis Guillermo Martínez Mora:</w:t>
      </w:r>
      <w:r>
        <w:rPr>
          <w:rFonts w:ascii="Arial" w:hAnsi="Arial" w:cs="Arial"/>
          <w:sz w:val="20"/>
          <w:szCs w:val="20"/>
        </w:rPr>
        <w:t xml:space="preserve">  </w:t>
      </w:r>
      <w:r w:rsidRPr="00EE76CA">
        <w:rPr>
          <w:rFonts w:ascii="Arial" w:hAnsi="Arial" w:cs="Arial"/>
          <w:sz w:val="20"/>
          <w:szCs w:val="20"/>
          <w:u w:val="single"/>
        </w:rPr>
        <w:t xml:space="preserve">O sea lo viejo, que es el pan blanco del tratamiento, pero todo lo que se vaya viendo nuevo, si en el contrato establece que tienen que ser ellos los que hagan la inversión, como retransmitimos y conveníamos, para que lo haga la misma obra y lo termine pagando en su constructora. </w:t>
      </w:r>
    </w:p>
    <w:p w:rsidR="002E2C0B" w:rsidRDefault="002E2C0B">
      <w:pPr>
        <w:jc w:val="both"/>
        <w:rPr>
          <w:rFonts w:ascii="Arial" w:hAnsi="Arial" w:cs="Arial"/>
          <w:sz w:val="20"/>
          <w:szCs w:val="20"/>
        </w:rPr>
      </w:pPr>
    </w:p>
    <w:p w:rsidR="002E2C0B" w:rsidRPr="00EE76CA" w:rsidRDefault="00E05C72">
      <w:pPr>
        <w:jc w:val="both"/>
        <w:rPr>
          <w:rFonts w:ascii="Arial" w:hAnsi="Arial" w:cs="Arial"/>
          <w:sz w:val="20"/>
          <w:szCs w:val="20"/>
          <w:u w:val="single"/>
        </w:rPr>
      </w:pPr>
      <w:r>
        <w:rPr>
          <w:rFonts w:ascii="Arial" w:hAnsi="Arial" w:cs="Arial"/>
          <w:b/>
          <w:sz w:val="20"/>
          <w:szCs w:val="20"/>
        </w:rPr>
        <w:t xml:space="preserve">Ing. David Miguel Zamora Bueno: </w:t>
      </w:r>
      <w:r w:rsidRPr="00EE76CA">
        <w:rPr>
          <w:rFonts w:ascii="Arial" w:hAnsi="Arial" w:cs="Arial"/>
          <w:sz w:val="20"/>
          <w:szCs w:val="20"/>
          <w:u w:val="single"/>
        </w:rPr>
        <w:t>traemos ahorita un tema con el SIAPA, que puede a sonar hasta un poco similar hay zonas donde se abre y resulta que su infraestructura, está totalmente dañada, la estamos incluyendo, pero se les está haciendo una cuenta a Aristeo para que él me considere como contraprestación que el SIAPA hace al Municipio y al final dice que le deb0 $20´000,000 veinte millones y al final me debe $40´000,000 y ahí nos vamos ajustando, podemos hacer algo similar con ellos.</w:t>
      </w:r>
    </w:p>
    <w:p w:rsidR="002E2C0B" w:rsidRDefault="00E05C72">
      <w:pPr>
        <w:jc w:val="both"/>
        <w:rPr>
          <w:rFonts w:ascii="Arial" w:hAnsi="Arial" w:cs="Arial"/>
          <w:sz w:val="20"/>
          <w:szCs w:val="20"/>
        </w:rPr>
      </w:pPr>
      <w:r>
        <w:rPr>
          <w:rFonts w:ascii="Arial" w:hAnsi="Arial" w:cs="Arial"/>
          <w:sz w:val="20"/>
          <w:szCs w:val="20"/>
        </w:rPr>
        <w:t xml:space="preserve"> </w:t>
      </w:r>
    </w:p>
    <w:p w:rsidR="002E2C0B" w:rsidRDefault="00E05C72">
      <w:pPr>
        <w:jc w:val="both"/>
        <w:rPr>
          <w:rFonts w:ascii="Arial" w:hAnsi="Arial" w:cs="Arial"/>
          <w:sz w:val="20"/>
          <w:szCs w:val="20"/>
        </w:rPr>
      </w:pPr>
      <w:r>
        <w:rPr>
          <w:rFonts w:ascii="Arial" w:hAnsi="Arial" w:cs="Arial"/>
          <w:sz w:val="20"/>
          <w:szCs w:val="20"/>
        </w:rPr>
        <w:t xml:space="preserve">Regidor </w:t>
      </w:r>
      <w:r>
        <w:rPr>
          <w:rFonts w:ascii="Arial" w:hAnsi="Arial" w:cs="Arial"/>
          <w:b/>
          <w:sz w:val="20"/>
          <w:szCs w:val="20"/>
        </w:rPr>
        <w:t>L.C.P. Luis Guillermo Martínez Mora:</w:t>
      </w:r>
      <w:r>
        <w:rPr>
          <w:rFonts w:ascii="Arial" w:hAnsi="Arial" w:cs="Arial"/>
          <w:sz w:val="20"/>
          <w:szCs w:val="20"/>
        </w:rPr>
        <w:t xml:space="preserve"> </w:t>
      </w:r>
      <w:r w:rsidRPr="00EE76CA">
        <w:rPr>
          <w:rFonts w:ascii="Arial" w:hAnsi="Arial" w:cs="Arial"/>
          <w:sz w:val="20"/>
          <w:szCs w:val="20"/>
          <w:u w:val="single"/>
        </w:rPr>
        <w:t>No, porque ellos son una entidad pública con convenio y otra es una entidad pública con una entidad privada.</w:t>
      </w:r>
      <w:r>
        <w:rPr>
          <w:rFonts w:ascii="Arial" w:hAnsi="Arial" w:cs="Arial"/>
          <w:sz w:val="20"/>
          <w:szCs w:val="20"/>
        </w:rPr>
        <w:t xml:space="preserve"> </w:t>
      </w:r>
    </w:p>
    <w:p w:rsidR="002E2C0B" w:rsidRDefault="002E2C0B">
      <w:pPr>
        <w:jc w:val="both"/>
        <w:rPr>
          <w:rFonts w:ascii="Arial" w:hAnsi="Arial" w:cs="Arial"/>
          <w:sz w:val="20"/>
          <w:szCs w:val="20"/>
        </w:rPr>
      </w:pPr>
    </w:p>
    <w:p w:rsidR="002E2C0B" w:rsidRPr="00EE76CA" w:rsidRDefault="00E05C72">
      <w:pPr>
        <w:jc w:val="both"/>
        <w:rPr>
          <w:rFonts w:ascii="Arial" w:hAnsi="Arial" w:cs="Arial"/>
          <w:sz w:val="20"/>
          <w:szCs w:val="20"/>
          <w:u w:val="single"/>
        </w:rPr>
      </w:pPr>
      <w:r>
        <w:rPr>
          <w:rFonts w:ascii="Arial" w:hAnsi="Arial" w:cs="Arial"/>
          <w:b/>
          <w:sz w:val="20"/>
          <w:szCs w:val="20"/>
        </w:rPr>
        <w:lastRenderedPageBreak/>
        <w:t xml:space="preserve">Ing. David Miguel Zamora Bueno: </w:t>
      </w:r>
      <w:r w:rsidRPr="00EE76CA">
        <w:rPr>
          <w:rFonts w:ascii="Arial" w:hAnsi="Arial" w:cs="Arial"/>
          <w:sz w:val="20"/>
          <w:szCs w:val="20"/>
          <w:u w:val="single"/>
        </w:rPr>
        <w:t>yo me refiero a algo que no me corresponde a hacer al Municipio se está pagando de alguna manera.</w:t>
      </w:r>
    </w:p>
    <w:p w:rsidR="002E2C0B" w:rsidRDefault="002E2C0B">
      <w:pPr>
        <w:jc w:val="both"/>
        <w:rPr>
          <w:rFonts w:ascii="Arial" w:hAnsi="Arial" w:cs="Arial"/>
          <w:sz w:val="20"/>
          <w:szCs w:val="20"/>
          <w:u w:val="single"/>
          <w:lang w:val="es-MX"/>
        </w:rPr>
      </w:pPr>
    </w:p>
    <w:p w:rsidR="002E2C0B" w:rsidRPr="00EE76CA" w:rsidRDefault="00E05C72">
      <w:pPr>
        <w:jc w:val="both"/>
        <w:rPr>
          <w:rFonts w:ascii="Arial" w:hAnsi="Arial" w:cs="Arial"/>
          <w:sz w:val="20"/>
          <w:szCs w:val="20"/>
          <w:u w:val="single"/>
          <w:lang w:val="es-MX"/>
        </w:rPr>
      </w:pPr>
      <w:r>
        <w:rPr>
          <w:rFonts w:ascii="Arial" w:hAnsi="Arial" w:cs="Arial"/>
          <w:sz w:val="20"/>
          <w:szCs w:val="20"/>
        </w:rPr>
        <w:t xml:space="preserve">Regidor </w:t>
      </w:r>
      <w:r>
        <w:rPr>
          <w:rFonts w:ascii="Arial" w:hAnsi="Arial" w:cs="Arial"/>
          <w:b/>
          <w:sz w:val="20"/>
          <w:szCs w:val="20"/>
        </w:rPr>
        <w:t xml:space="preserve">L.C.P. Luis Guillermo Martínez Mora: </w:t>
      </w:r>
      <w:r w:rsidRPr="00EE76CA">
        <w:rPr>
          <w:rFonts w:ascii="Arial" w:hAnsi="Arial" w:cs="Arial"/>
          <w:sz w:val="20"/>
          <w:szCs w:val="20"/>
          <w:u w:val="single"/>
        </w:rPr>
        <w:t xml:space="preserve">pero, pasa entre entidad pública y entidad pública, acá como es una entidad privada con una entidad pública habría que ver si desde el principio se </w:t>
      </w:r>
      <w:proofErr w:type="spellStart"/>
      <w:r w:rsidRPr="00EE76CA">
        <w:rPr>
          <w:rFonts w:ascii="Arial" w:hAnsi="Arial" w:cs="Arial"/>
          <w:sz w:val="20"/>
          <w:szCs w:val="20"/>
          <w:u w:val="single"/>
        </w:rPr>
        <w:t>convenia</w:t>
      </w:r>
      <w:proofErr w:type="spellEnd"/>
      <w:r w:rsidRPr="00EE76CA">
        <w:rPr>
          <w:rFonts w:ascii="Arial" w:hAnsi="Arial" w:cs="Arial"/>
          <w:sz w:val="20"/>
          <w:szCs w:val="20"/>
          <w:u w:val="single"/>
        </w:rPr>
        <w:t xml:space="preserve"> el valor y lo paga la empresa o la empresa misma, cosa que a mí se me hace un buen proceso, que la empresa misma lo vaya haciendo al mismo tiempo que nosotros lo estamos haciendo, me parece que es mejor preverlo dentro del contrato, con un adicional, si es que así lo se establece. Yo con gusto pediría que le dieran el contrato a obras públicas y que contraloría lo revisara para tenerlo la próxima sesión y tener un informe al respecto.</w:t>
      </w:r>
    </w:p>
    <w:p w:rsidR="002E2C0B" w:rsidRDefault="002E2C0B">
      <w:pPr>
        <w:jc w:val="both"/>
        <w:rPr>
          <w:rFonts w:ascii="Arial" w:hAnsi="Arial" w:cs="Arial"/>
          <w:sz w:val="20"/>
          <w:szCs w:val="20"/>
          <w:u w:val="single"/>
          <w:lang w:val="es-MX"/>
        </w:rPr>
      </w:pPr>
    </w:p>
    <w:p w:rsidR="002E2C0B" w:rsidRPr="00EE76CA" w:rsidRDefault="00E05C72">
      <w:pPr>
        <w:jc w:val="both"/>
        <w:rPr>
          <w:rFonts w:ascii="Arial" w:hAnsi="Arial" w:cs="Arial"/>
          <w:sz w:val="20"/>
          <w:szCs w:val="20"/>
          <w:u w:val="single"/>
        </w:rPr>
      </w:pPr>
      <w:r>
        <w:rPr>
          <w:rFonts w:ascii="Arial" w:hAnsi="Arial" w:cs="Arial"/>
          <w:b/>
          <w:sz w:val="20"/>
          <w:szCs w:val="20"/>
        </w:rPr>
        <w:t xml:space="preserve">Ing. David Miguel Zamora Bueno: </w:t>
      </w:r>
      <w:r w:rsidRPr="00EE76CA">
        <w:rPr>
          <w:rFonts w:ascii="Arial" w:hAnsi="Arial" w:cs="Arial"/>
          <w:sz w:val="20"/>
          <w:szCs w:val="20"/>
          <w:u w:val="single"/>
        </w:rPr>
        <w:t xml:space="preserve">lo ideal sería una no haga las reparaciones y que ellos lleguen y se instalen, que ellos pongan su cable, su poste, todo. </w:t>
      </w:r>
    </w:p>
    <w:p w:rsidR="002E2C0B" w:rsidRDefault="002E2C0B">
      <w:pPr>
        <w:jc w:val="both"/>
        <w:rPr>
          <w:rFonts w:ascii="Arial" w:hAnsi="Arial" w:cs="Arial"/>
          <w:sz w:val="20"/>
          <w:szCs w:val="20"/>
          <w:u w:val="single"/>
          <w:lang w:val="es-MX"/>
        </w:rPr>
      </w:pPr>
    </w:p>
    <w:p w:rsidR="002E2C0B" w:rsidRPr="00EE76CA" w:rsidRDefault="00E05C72">
      <w:pPr>
        <w:jc w:val="both"/>
        <w:rPr>
          <w:rFonts w:ascii="Arial" w:hAnsi="Arial" w:cs="Arial"/>
          <w:sz w:val="20"/>
          <w:szCs w:val="20"/>
          <w:u w:val="single"/>
        </w:rPr>
      </w:pPr>
      <w:r>
        <w:rPr>
          <w:rFonts w:ascii="Arial" w:hAnsi="Arial" w:cs="Arial"/>
          <w:sz w:val="20"/>
          <w:szCs w:val="20"/>
        </w:rPr>
        <w:t xml:space="preserve">Regidor </w:t>
      </w:r>
      <w:r>
        <w:rPr>
          <w:rFonts w:ascii="Arial" w:hAnsi="Arial" w:cs="Arial"/>
          <w:b/>
          <w:sz w:val="20"/>
          <w:szCs w:val="20"/>
        </w:rPr>
        <w:t xml:space="preserve">L.C.P. Luis Guillermo Martínez Mora: </w:t>
      </w:r>
      <w:r w:rsidRPr="00EE76CA">
        <w:rPr>
          <w:rFonts w:ascii="Arial" w:hAnsi="Arial" w:cs="Arial"/>
          <w:sz w:val="20"/>
          <w:szCs w:val="20"/>
          <w:u w:val="single"/>
        </w:rPr>
        <w:t>pero el día que tenga el contrato usted lo pueda ver (Ing. David Zamora) el contrato y contraloría pueda ayudar para que tuviéramos el acuerdo y cerramos el circulo</w:t>
      </w:r>
    </w:p>
    <w:p w:rsidR="002E2C0B" w:rsidRDefault="002E2C0B">
      <w:pPr>
        <w:jc w:val="both"/>
        <w:rPr>
          <w:rFonts w:ascii="Arial" w:hAnsi="Arial" w:cs="Arial"/>
          <w:b/>
          <w:sz w:val="20"/>
          <w:szCs w:val="20"/>
        </w:rPr>
      </w:pPr>
    </w:p>
    <w:p w:rsidR="002E2C0B" w:rsidRDefault="00E05C72">
      <w:pPr>
        <w:jc w:val="both"/>
        <w:rPr>
          <w:rFonts w:ascii="Arial" w:hAnsi="Arial" w:cs="Arial"/>
          <w:sz w:val="20"/>
          <w:szCs w:val="20"/>
          <w:u w:val="single"/>
          <w:lang w:val="es-MX"/>
        </w:rPr>
      </w:pPr>
      <w:r>
        <w:rPr>
          <w:rFonts w:ascii="Arial" w:hAnsi="Arial" w:cs="Arial"/>
          <w:b/>
          <w:sz w:val="20"/>
          <w:szCs w:val="20"/>
        </w:rPr>
        <w:t xml:space="preserve">Lic. Francis Bujaidar Ghoraichy: </w:t>
      </w:r>
      <w:r>
        <w:rPr>
          <w:rFonts w:ascii="Arial" w:hAnsi="Arial" w:cs="Arial"/>
          <w:sz w:val="20"/>
          <w:szCs w:val="20"/>
        </w:rPr>
        <w:t xml:space="preserve"> </w:t>
      </w:r>
      <w:r w:rsidRPr="00EE76CA">
        <w:rPr>
          <w:rFonts w:ascii="Arial" w:hAnsi="Arial" w:cs="Arial"/>
          <w:sz w:val="20"/>
          <w:szCs w:val="20"/>
          <w:u w:val="single"/>
        </w:rPr>
        <w:t>porque al final lo único que se va a meter es ducteria, todo lo demás, ni poste, nada más es para que no rompan todo lo que se está relacionando, habría que ser un inventario de cuales de estas obras llevan esa infraestructura y hacérselo saber a esa empresa</w:t>
      </w:r>
      <w:r>
        <w:rPr>
          <w:rFonts w:ascii="Arial" w:hAnsi="Arial" w:cs="Arial"/>
          <w:sz w:val="20"/>
          <w:szCs w:val="20"/>
        </w:rPr>
        <w:t>.</w:t>
      </w:r>
    </w:p>
    <w:p w:rsidR="002E2C0B" w:rsidRDefault="002E2C0B">
      <w:pPr>
        <w:jc w:val="both"/>
        <w:rPr>
          <w:rFonts w:ascii="Arial" w:hAnsi="Arial" w:cs="Arial"/>
          <w:sz w:val="20"/>
          <w:szCs w:val="20"/>
          <w:u w:val="single"/>
          <w:lang w:val="es-MX"/>
        </w:rPr>
      </w:pPr>
    </w:p>
    <w:p w:rsidR="002E2C0B" w:rsidRDefault="00E05C72">
      <w:pPr>
        <w:jc w:val="both"/>
        <w:rPr>
          <w:rFonts w:ascii="Arial" w:hAnsi="Arial" w:cs="Arial"/>
          <w:sz w:val="20"/>
          <w:szCs w:val="20"/>
        </w:rPr>
      </w:pPr>
      <w:r>
        <w:rPr>
          <w:rFonts w:ascii="Arial" w:hAnsi="Arial" w:cs="Arial"/>
          <w:sz w:val="20"/>
          <w:szCs w:val="20"/>
        </w:rPr>
        <w:t xml:space="preserve">Regidor </w:t>
      </w:r>
      <w:r>
        <w:rPr>
          <w:rFonts w:ascii="Arial" w:hAnsi="Arial" w:cs="Arial"/>
          <w:b/>
          <w:sz w:val="20"/>
          <w:szCs w:val="20"/>
        </w:rPr>
        <w:t xml:space="preserve">L.C.P. Luis Guillermo Martínez Mora: </w:t>
      </w:r>
      <w:r w:rsidRPr="00EE76CA">
        <w:rPr>
          <w:rFonts w:ascii="Arial" w:hAnsi="Arial" w:cs="Arial"/>
          <w:sz w:val="20"/>
          <w:szCs w:val="20"/>
          <w:u w:val="single"/>
        </w:rPr>
        <w:t xml:space="preserve">y hasta donde llega la responsabilidad que uno tiene que llegar para que asuman su parte la empresa, entonces, si la empresa tiene la responsabilidad de hacer la mejora podría interpretarse que también tendría que ser la obra que </w:t>
      </w:r>
      <w:r w:rsidR="00EE76CA">
        <w:rPr>
          <w:rFonts w:ascii="Arial" w:hAnsi="Arial" w:cs="Arial"/>
          <w:sz w:val="20"/>
          <w:szCs w:val="20"/>
          <w:u w:val="single"/>
        </w:rPr>
        <w:t xml:space="preserve">le </w:t>
      </w:r>
      <w:r w:rsidRPr="00EE76CA">
        <w:rPr>
          <w:rFonts w:ascii="Arial" w:hAnsi="Arial" w:cs="Arial"/>
          <w:sz w:val="20"/>
          <w:szCs w:val="20"/>
          <w:u w:val="single"/>
        </w:rPr>
        <w:t xml:space="preserve">corresponda y donde van a hacer sus nuevas instalaciones, para que nos metemos a que hacemos todo y al final luego llegan ellos y abren para meterse, pues mejor de una vez </w:t>
      </w:r>
      <w:proofErr w:type="spellStart"/>
      <w:r w:rsidR="00EE76CA" w:rsidRPr="00EE76CA">
        <w:rPr>
          <w:rFonts w:ascii="Arial" w:hAnsi="Arial" w:cs="Arial"/>
          <w:sz w:val="20"/>
          <w:szCs w:val="20"/>
          <w:u w:val="single"/>
        </w:rPr>
        <w:t>conveni</w:t>
      </w:r>
      <w:r w:rsidR="00EE76CA">
        <w:rPr>
          <w:rFonts w:ascii="Arial" w:hAnsi="Arial" w:cs="Arial"/>
          <w:sz w:val="20"/>
          <w:szCs w:val="20"/>
          <w:u w:val="single"/>
        </w:rPr>
        <w:t>a</w:t>
      </w:r>
      <w:r w:rsidR="00EE76CA" w:rsidRPr="00EE76CA">
        <w:rPr>
          <w:rFonts w:ascii="Arial" w:hAnsi="Arial" w:cs="Arial"/>
          <w:sz w:val="20"/>
          <w:szCs w:val="20"/>
          <w:u w:val="single"/>
        </w:rPr>
        <w:t>rlo</w:t>
      </w:r>
      <w:proofErr w:type="spellEnd"/>
      <w:r w:rsidRPr="00EE76CA">
        <w:rPr>
          <w:rFonts w:ascii="Arial" w:hAnsi="Arial" w:cs="Arial"/>
          <w:sz w:val="20"/>
          <w:szCs w:val="20"/>
          <w:u w:val="single"/>
        </w:rPr>
        <w:t xml:space="preserve"> en un anexo, para que el valor de la obra eléctrica, se les traslade a ellos mediante algunos actores que intervengan Obras Públicas por ejemplo, que les digan este es el valor, negociado con algún convenio no sé, pero es un tema que lo vean jurídicamente</w:t>
      </w:r>
      <w:r>
        <w:rPr>
          <w:rFonts w:ascii="Arial" w:hAnsi="Arial" w:cs="Arial"/>
          <w:sz w:val="20"/>
          <w:szCs w:val="20"/>
        </w:rPr>
        <w:t>.</w:t>
      </w:r>
    </w:p>
    <w:p w:rsidR="002E2C0B" w:rsidRDefault="002E2C0B">
      <w:pPr>
        <w:jc w:val="both"/>
        <w:rPr>
          <w:rFonts w:ascii="Arial" w:hAnsi="Arial" w:cs="Arial"/>
          <w:sz w:val="20"/>
          <w:szCs w:val="20"/>
          <w:u w:val="single"/>
          <w:lang w:val="es-MX"/>
        </w:rPr>
      </w:pPr>
    </w:p>
    <w:p w:rsidR="002E2C0B" w:rsidRPr="00EE76CA" w:rsidRDefault="00E05C72">
      <w:pPr>
        <w:jc w:val="both"/>
        <w:rPr>
          <w:rFonts w:ascii="Arial" w:hAnsi="Arial" w:cs="Arial"/>
          <w:sz w:val="20"/>
          <w:szCs w:val="20"/>
          <w:u w:val="single"/>
        </w:rPr>
      </w:pPr>
      <w:r>
        <w:rPr>
          <w:rFonts w:ascii="Arial" w:hAnsi="Arial" w:cs="Arial"/>
          <w:b/>
          <w:sz w:val="20"/>
          <w:szCs w:val="20"/>
        </w:rPr>
        <w:t xml:space="preserve">Lic. Francis Bujaidar Ghoraichy: </w:t>
      </w:r>
      <w:r w:rsidRPr="00EE76CA">
        <w:rPr>
          <w:rFonts w:ascii="Arial" w:hAnsi="Arial" w:cs="Arial"/>
          <w:sz w:val="20"/>
          <w:szCs w:val="20"/>
          <w:u w:val="single"/>
        </w:rPr>
        <w:t>tomamos nota y le hacemos llegar el respectivo contrato a la Dirección de Obras Públicas.</w:t>
      </w:r>
    </w:p>
    <w:p w:rsidR="002E2C0B" w:rsidRDefault="002E2C0B">
      <w:pPr>
        <w:jc w:val="both"/>
        <w:rPr>
          <w:rFonts w:ascii="Arial" w:hAnsi="Arial" w:cs="Arial"/>
          <w:sz w:val="20"/>
          <w:szCs w:val="20"/>
        </w:rPr>
      </w:pPr>
    </w:p>
    <w:p w:rsidR="002E2C0B" w:rsidRDefault="00E05C72">
      <w:pPr>
        <w:jc w:val="both"/>
        <w:rPr>
          <w:rFonts w:ascii="Arial" w:hAnsi="Arial" w:cs="Arial"/>
          <w:sz w:val="20"/>
          <w:szCs w:val="20"/>
          <w:u w:val="single"/>
        </w:rPr>
      </w:pPr>
      <w:r>
        <w:rPr>
          <w:rFonts w:ascii="Arial" w:hAnsi="Arial" w:cs="Arial"/>
          <w:b/>
          <w:sz w:val="20"/>
          <w:szCs w:val="20"/>
        </w:rPr>
        <w:t xml:space="preserve">Ing. Arturo Montufar </w:t>
      </w:r>
      <w:proofErr w:type="spellStart"/>
      <w:r>
        <w:rPr>
          <w:rFonts w:ascii="Arial" w:hAnsi="Arial" w:cs="Arial"/>
          <w:b/>
          <w:sz w:val="20"/>
          <w:szCs w:val="20"/>
        </w:rPr>
        <w:t>Nuñez</w:t>
      </w:r>
      <w:proofErr w:type="spellEnd"/>
      <w:r>
        <w:rPr>
          <w:rFonts w:ascii="Arial" w:hAnsi="Arial" w:cs="Arial"/>
          <w:b/>
          <w:sz w:val="20"/>
          <w:szCs w:val="20"/>
        </w:rPr>
        <w:t xml:space="preserve">, </w:t>
      </w:r>
      <w:r>
        <w:rPr>
          <w:rFonts w:ascii="Arial" w:hAnsi="Arial" w:cs="Arial"/>
          <w:sz w:val="20"/>
          <w:szCs w:val="20"/>
        </w:rPr>
        <w:t xml:space="preserve">Representante Titular de la Cámara Mexicana de la Industria de la Construcción, comenta: </w:t>
      </w:r>
      <w:r>
        <w:rPr>
          <w:rFonts w:ascii="Arial" w:hAnsi="Arial" w:cs="Arial"/>
          <w:sz w:val="20"/>
          <w:szCs w:val="20"/>
          <w:u w:val="single"/>
        </w:rPr>
        <w:t>una pregunta ¿todos estos contratos que se van a t</w:t>
      </w:r>
      <w:r w:rsidR="00EE76CA">
        <w:rPr>
          <w:rFonts w:ascii="Arial" w:hAnsi="Arial" w:cs="Arial"/>
          <w:sz w:val="20"/>
          <w:szCs w:val="20"/>
          <w:u w:val="single"/>
        </w:rPr>
        <w:t>ramitar, se van a realizar con a</w:t>
      </w:r>
      <w:r>
        <w:rPr>
          <w:rFonts w:ascii="Arial" w:hAnsi="Arial" w:cs="Arial"/>
          <w:sz w:val="20"/>
          <w:szCs w:val="20"/>
          <w:u w:val="single"/>
        </w:rPr>
        <w:t>nticipo?</w:t>
      </w:r>
    </w:p>
    <w:p w:rsidR="002E2C0B" w:rsidRDefault="002E2C0B">
      <w:pPr>
        <w:jc w:val="both"/>
        <w:rPr>
          <w:rFonts w:ascii="Arial" w:hAnsi="Arial" w:cs="Arial"/>
          <w:sz w:val="20"/>
          <w:szCs w:val="20"/>
        </w:rPr>
      </w:pPr>
    </w:p>
    <w:p w:rsidR="002E2C0B" w:rsidRDefault="00E05C72">
      <w:pPr>
        <w:jc w:val="both"/>
        <w:rPr>
          <w:rFonts w:ascii="Arial" w:hAnsi="Arial" w:cs="Arial"/>
          <w:sz w:val="20"/>
          <w:szCs w:val="20"/>
        </w:rPr>
      </w:pPr>
      <w:r>
        <w:rPr>
          <w:rFonts w:ascii="Arial" w:hAnsi="Arial" w:cs="Arial"/>
          <w:b/>
          <w:sz w:val="20"/>
          <w:szCs w:val="20"/>
        </w:rPr>
        <w:t xml:space="preserve">Ing. David Miguel Zamora Bueno: </w:t>
      </w:r>
      <w:r>
        <w:rPr>
          <w:rFonts w:ascii="Arial" w:hAnsi="Arial" w:cs="Arial"/>
          <w:sz w:val="20"/>
          <w:szCs w:val="20"/>
          <w:u w:val="single"/>
        </w:rPr>
        <w:t>algunos casos en particular si, en otros no, esto va a depender del tipo de caso de cada obra, tenemos el problema que los tiempos municipales son muy cortos y tenemos que tener empresas solventes, que no estén esperando, sé que hay prioridades en esto porque viene el temporal de lluvias y no te van a dejar.</w:t>
      </w:r>
    </w:p>
    <w:p w:rsidR="002E2C0B" w:rsidRDefault="002E2C0B">
      <w:pPr>
        <w:jc w:val="both"/>
        <w:rPr>
          <w:rFonts w:ascii="Arial" w:hAnsi="Arial" w:cs="Arial"/>
          <w:sz w:val="20"/>
          <w:szCs w:val="20"/>
        </w:rPr>
      </w:pPr>
    </w:p>
    <w:p w:rsidR="002E2C0B" w:rsidRDefault="00E05C72">
      <w:pPr>
        <w:jc w:val="both"/>
        <w:rPr>
          <w:rFonts w:ascii="Arial" w:hAnsi="Arial" w:cs="Arial"/>
          <w:sz w:val="20"/>
          <w:szCs w:val="20"/>
          <w:u w:val="single"/>
          <w:lang w:val="es-MX"/>
        </w:rPr>
      </w:pPr>
      <w:r>
        <w:rPr>
          <w:rFonts w:ascii="Arial" w:hAnsi="Arial" w:cs="Arial"/>
          <w:b/>
          <w:sz w:val="20"/>
          <w:szCs w:val="20"/>
        </w:rPr>
        <w:t xml:space="preserve">Ing. Arturo Montufar </w:t>
      </w:r>
      <w:proofErr w:type="spellStart"/>
      <w:r>
        <w:rPr>
          <w:rFonts w:ascii="Arial" w:hAnsi="Arial" w:cs="Arial"/>
          <w:b/>
          <w:sz w:val="20"/>
          <w:szCs w:val="20"/>
        </w:rPr>
        <w:t>Nuñez</w:t>
      </w:r>
      <w:proofErr w:type="spellEnd"/>
      <w:r>
        <w:rPr>
          <w:rFonts w:ascii="Arial" w:hAnsi="Arial" w:cs="Arial"/>
          <w:b/>
          <w:sz w:val="20"/>
          <w:szCs w:val="20"/>
        </w:rPr>
        <w:t xml:space="preserve">: </w:t>
      </w:r>
      <w:r>
        <w:rPr>
          <w:rFonts w:ascii="Arial" w:hAnsi="Arial" w:cs="Arial"/>
          <w:sz w:val="20"/>
          <w:szCs w:val="20"/>
          <w:u w:val="single"/>
        </w:rPr>
        <w:t>si es que normalmente es cuando empieza este</w:t>
      </w:r>
      <w:r>
        <w:rPr>
          <w:rFonts w:ascii="Arial" w:hAnsi="Arial" w:cs="Arial"/>
          <w:sz w:val="20"/>
          <w:szCs w:val="20"/>
          <w:u w:val="single"/>
          <w:lang w:val="es-MX"/>
        </w:rPr>
        <w:t xml:space="preserve"> temporal</w:t>
      </w:r>
      <w:r w:rsidR="00EE76CA">
        <w:rPr>
          <w:rFonts w:ascii="Arial" w:hAnsi="Arial" w:cs="Arial"/>
          <w:sz w:val="20"/>
          <w:szCs w:val="20"/>
          <w:u w:val="single"/>
          <w:lang w:val="es-MX"/>
        </w:rPr>
        <w:t>,</w:t>
      </w:r>
      <w:r>
        <w:rPr>
          <w:rFonts w:ascii="Arial" w:hAnsi="Arial" w:cs="Arial"/>
          <w:sz w:val="20"/>
          <w:szCs w:val="20"/>
          <w:u w:val="single"/>
          <w:lang w:val="es-MX"/>
        </w:rPr>
        <w:t xml:space="preserve"> gracias.</w:t>
      </w:r>
    </w:p>
    <w:p w:rsidR="002E2C0B" w:rsidRDefault="002E2C0B">
      <w:pPr>
        <w:jc w:val="both"/>
        <w:rPr>
          <w:rFonts w:ascii="Arial" w:hAnsi="Arial" w:cs="Arial"/>
          <w:sz w:val="20"/>
          <w:szCs w:val="20"/>
          <w:u w:val="single"/>
          <w:lang w:val="es-MX"/>
        </w:rPr>
      </w:pPr>
    </w:p>
    <w:p w:rsidR="002E2C0B" w:rsidRDefault="00E05C72">
      <w:pPr>
        <w:jc w:val="both"/>
        <w:rPr>
          <w:rFonts w:ascii="Arial" w:hAnsi="Arial" w:cs="Arial"/>
          <w:sz w:val="20"/>
          <w:szCs w:val="20"/>
          <w:u w:val="single"/>
          <w:lang w:val="es-MX"/>
        </w:rPr>
      </w:pPr>
      <w:r>
        <w:rPr>
          <w:rFonts w:ascii="Arial" w:hAnsi="Arial" w:cs="Arial"/>
          <w:b/>
          <w:sz w:val="20"/>
          <w:szCs w:val="20"/>
        </w:rPr>
        <w:t xml:space="preserve">Lic. Francis Bujaidar Ghoraichy: </w:t>
      </w:r>
      <w:r>
        <w:rPr>
          <w:rFonts w:ascii="Arial" w:hAnsi="Arial" w:cs="Arial"/>
          <w:sz w:val="20"/>
          <w:szCs w:val="20"/>
          <w:u w:val="single"/>
        </w:rPr>
        <w:t>si no tienen ninguna otra observación</w:t>
      </w:r>
      <w:r>
        <w:rPr>
          <w:rFonts w:ascii="Arial" w:hAnsi="Arial" w:cs="Arial"/>
          <w:b/>
          <w:sz w:val="20"/>
          <w:szCs w:val="20"/>
          <w:u w:val="single"/>
        </w:rPr>
        <w:t xml:space="preserve"> </w:t>
      </w:r>
      <w:r>
        <w:rPr>
          <w:rFonts w:ascii="Arial" w:hAnsi="Arial" w:cs="Arial"/>
          <w:sz w:val="20"/>
          <w:szCs w:val="20"/>
          <w:u w:val="single"/>
        </w:rPr>
        <w:t>lo sometemos a su consideración para su votación estamos aprobando este punto número ocho.</w:t>
      </w:r>
    </w:p>
    <w:p w:rsidR="002E2C0B" w:rsidRDefault="002E2C0B">
      <w:pPr>
        <w:jc w:val="both"/>
        <w:rPr>
          <w:rFonts w:ascii="Arial" w:hAnsi="Arial" w:cs="Arial"/>
          <w:sz w:val="20"/>
          <w:szCs w:val="20"/>
          <w:u w:val="single"/>
          <w:lang w:val="es-MX"/>
        </w:rPr>
      </w:pPr>
    </w:p>
    <w:p w:rsidR="002E2C0B" w:rsidRDefault="002E2C0B">
      <w:pPr>
        <w:jc w:val="both"/>
        <w:rPr>
          <w:rFonts w:ascii="Arial" w:hAnsi="Arial" w:cs="Arial"/>
          <w:sz w:val="20"/>
          <w:szCs w:val="20"/>
          <w:u w:val="single"/>
          <w:lang w:val="es-MX"/>
        </w:rPr>
      </w:pPr>
    </w:p>
    <w:p w:rsidR="00C61F4F" w:rsidRDefault="00C61F4F">
      <w:pPr>
        <w:jc w:val="both"/>
        <w:rPr>
          <w:rFonts w:ascii="Arial" w:hAnsi="Arial" w:cs="Arial"/>
          <w:sz w:val="20"/>
          <w:szCs w:val="20"/>
          <w:u w:val="single"/>
          <w:lang w:val="es-MX"/>
        </w:rPr>
      </w:pPr>
    </w:p>
    <w:p w:rsidR="00C61F4F" w:rsidRDefault="00C61F4F">
      <w:pPr>
        <w:jc w:val="both"/>
        <w:rPr>
          <w:rFonts w:ascii="Arial" w:hAnsi="Arial" w:cs="Arial"/>
          <w:sz w:val="20"/>
          <w:szCs w:val="20"/>
          <w:u w:val="single"/>
          <w:lang w:val="es-MX"/>
        </w:rPr>
      </w:pPr>
    </w:p>
    <w:p w:rsidR="00C61F4F" w:rsidRDefault="00C61F4F">
      <w:pPr>
        <w:jc w:val="both"/>
        <w:rPr>
          <w:rFonts w:ascii="Arial" w:hAnsi="Arial" w:cs="Arial"/>
          <w:sz w:val="20"/>
          <w:szCs w:val="20"/>
          <w:u w:val="single"/>
          <w:lang w:val="es-MX"/>
        </w:rPr>
      </w:pPr>
    </w:p>
    <w:p w:rsidR="002E2C0B" w:rsidRDefault="00E05C72">
      <w:pPr>
        <w:jc w:val="both"/>
        <w:rPr>
          <w:rFonts w:ascii="Arial" w:hAnsi="Arial" w:cs="Arial"/>
          <w:b/>
          <w:sz w:val="20"/>
          <w:szCs w:val="20"/>
        </w:rPr>
      </w:pPr>
      <w:r>
        <w:rPr>
          <w:rFonts w:ascii="Arial" w:hAnsi="Arial" w:cs="Arial"/>
          <w:b/>
          <w:sz w:val="20"/>
          <w:szCs w:val="20"/>
        </w:rPr>
        <w:lastRenderedPageBreak/>
        <w:t xml:space="preserve">Votación: </w:t>
      </w:r>
    </w:p>
    <w:p w:rsidR="002E2C0B" w:rsidRDefault="00E05C72">
      <w:pPr>
        <w:jc w:val="both"/>
        <w:rPr>
          <w:rFonts w:ascii="Arial" w:hAnsi="Arial" w:cs="Arial"/>
          <w:sz w:val="20"/>
          <w:szCs w:val="20"/>
        </w:rPr>
      </w:pPr>
      <w:r>
        <w:rPr>
          <w:rFonts w:ascii="Arial" w:hAnsi="Arial" w:cs="Arial"/>
          <w:sz w:val="20"/>
          <w:szCs w:val="20"/>
        </w:rPr>
        <w:t xml:space="preserve"> </w:t>
      </w:r>
    </w:p>
    <w:p w:rsidR="00E05C72" w:rsidRDefault="00E05C72" w:rsidP="00E05C72">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w:t>
      </w:r>
      <w:r>
        <w:rPr>
          <w:rFonts w:ascii="Arial" w:hAnsi="Arial" w:cs="Arial"/>
          <w:color w:val="FF0000"/>
          <w:sz w:val="20"/>
          <w:szCs w:val="20"/>
        </w:rPr>
        <w:t>Suplente</w:t>
      </w:r>
      <w:r>
        <w:rPr>
          <w:rFonts w:ascii="Arial" w:hAnsi="Arial" w:cs="Arial"/>
          <w:sz w:val="20"/>
          <w:szCs w:val="20"/>
        </w:rPr>
        <w:t xml:space="preserve"> del Presidente de la Comisión de Asignación y Contratación de Obra Pública. </w:t>
      </w:r>
      <w:r>
        <w:rPr>
          <w:rFonts w:ascii="Arial" w:hAnsi="Arial" w:cs="Arial"/>
          <w:b/>
          <w:sz w:val="20"/>
          <w:szCs w:val="20"/>
        </w:rPr>
        <w:t>A favor.</w:t>
      </w:r>
    </w:p>
    <w:p w:rsidR="00E05C72" w:rsidRDefault="00E05C72" w:rsidP="00E05C72">
      <w:pPr>
        <w:jc w:val="both"/>
        <w:rPr>
          <w:rFonts w:ascii="Arial" w:hAnsi="Arial" w:cs="Arial"/>
          <w:sz w:val="20"/>
          <w:szCs w:val="20"/>
        </w:rPr>
      </w:pPr>
    </w:p>
    <w:p w:rsidR="00E05C72" w:rsidRDefault="00E05C72" w:rsidP="00E05C72">
      <w:pPr>
        <w:jc w:val="both"/>
        <w:rPr>
          <w:rFonts w:ascii="Arial" w:hAnsi="Arial" w:cs="Arial"/>
          <w:b/>
          <w:color w:val="FF0000"/>
          <w:sz w:val="20"/>
          <w:szCs w:val="20"/>
        </w:rPr>
      </w:pPr>
      <w:r>
        <w:rPr>
          <w:rFonts w:ascii="Arial" w:hAnsi="Arial" w:cs="Arial"/>
          <w:b/>
          <w:sz w:val="20"/>
          <w:szCs w:val="20"/>
        </w:rPr>
        <w:t>Regidor Mtro. Mario Alberto Rodríguez Carrillo</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E05C72" w:rsidRDefault="00E05C72" w:rsidP="00E05C72">
      <w:pPr>
        <w:jc w:val="both"/>
        <w:rPr>
          <w:rFonts w:ascii="Arial" w:hAnsi="Arial" w:cs="Arial"/>
          <w:b/>
          <w:color w:val="FF0000"/>
          <w:sz w:val="20"/>
          <w:szCs w:val="20"/>
        </w:rPr>
      </w:pPr>
    </w:p>
    <w:p w:rsidR="00E05C72" w:rsidRDefault="00E05C72" w:rsidP="00E05C72">
      <w:pPr>
        <w:jc w:val="both"/>
        <w:rPr>
          <w:rFonts w:ascii="Arial" w:hAnsi="Arial" w:cs="Arial"/>
          <w:color w:val="FF0000"/>
          <w:sz w:val="20"/>
          <w:szCs w:val="20"/>
        </w:rPr>
      </w:pPr>
      <w:r>
        <w:rPr>
          <w:rFonts w:ascii="Arial" w:hAnsi="Arial" w:cs="Arial"/>
          <w:b/>
          <w:sz w:val="20"/>
          <w:szCs w:val="20"/>
        </w:rPr>
        <w:t xml:space="preserve">Regidora Lic. Fabiola Raquel Guadalupe Loya Hernández, </w:t>
      </w:r>
      <w:r>
        <w:rPr>
          <w:rFonts w:ascii="Arial" w:hAnsi="Arial" w:cs="Arial"/>
          <w:sz w:val="20"/>
          <w:szCs w:val="20"/>
        </w:rPr>
        <w:t xml:space="preserve">Representante Titular de la Comisión Colegiada y Permanente de Hacienda. </w:t>
      </w:r>
      <w:r>
        <w:rPr>
          <w:rFonts w:ascii="Arial" w:hAnsi="Arial" w:cs="Arial"/>
          <w:b/>
          <w:sz w:val="20"/>
          <w:szCs w:val="20"/>
        </w:rPr>
        <w:t>A favor.</w:t>
      </w:r>
    </w:p>
    <w:p w:rsidR="00E05C72" w:rsidRDefault="00E05C72" w:rsidP="00E05C72">
      <w:pPr>
        <w:tabs>
          <w:tab w:val="left" w:pos="3810"/>
        </w:tabs>
        <w:jc w:val="both"/>
        <w:rPr>
          <w:rFonts w:ascii="Arial" w:hAnsi="Arial" w:cs="Arial"/>
          <w:sz w:val="20"/>
          <w:szCs w:val="20"/>
        </w:rPr>
      </w:pPr>
      <w:r>
        <w:rPr>
          <w:rFonts w:ascii="Arial" w:hAnsi="Arial" w:cs="Arial"/>
          <w:sz w:val="20"/>
          <w:szCs w:val="20"/>
        </w:rPr>
        <w:tab/>
      </w:r>
    </w:p>
    <w:p w:rsidR="00E05C72" w:rsidRDefault="00E05C72" w:rsidP="00E05C72">
      <w:pPr>
        <w:jc w:val="both"/>
        <w:rPr>
          <w:rFonts w:ascii="Arial" w:hAnsi="Arial" w:cs="Arial"/>
          <w:b/>
          <w:sz w:val="20"/>
          <w:szCs w:val="20"/>
        </w:rPr>
      </w:pPr>
      <w:r>
        <w:rPr>
          <w:rFonts w:ascii="Arial" w:hAnsi="Arial" w:cs="Arial"/>
          <w:b/>
          <w:sz w:val="20"/>
          <w:szCs w:val="20"/>
        </w:rPr>
        <w:t>Mtro. Luis García Sotelo</w:t>
      </w:r>
      <w:r>
        <w:rPr>
          <w:rFonts w:ascii="Arial" w:hAnsi="Arial" w:cs="Arial"/>
          <w:sz w:val="20"/>
          <w:szCs w:val="20"/>
        </w:rPr>
        <w:t xml:space="preserve">, Tesorero Municipal. </w:t>
      </w:r>
      <w:r>
        <w:rPr>
          <w:rFonts w:ascii="Arial" w:hAnsi="Arial" w:cs="Arial"/>
          <w:b/>
          <w:sz w:val="20"/>
          <w:szCs w:val="20"/>
        </w:rPr>
        <w:t>A favor.</w:t>
      </w:r>
    </w:p>
    <w:p w:rsidR="00E05C72" w:rsidRDefault="00E05C72" w:rsidP="00E05C72">
      <w:pPr>
        <w:jc w:val="both"/>
        <w:rPr>
          <w:rFonts w:ascii="Arial" w:hAnsi="Arial" w:cs="Arial"/>
          <w:b/>
          <w:sz w:val="20"/>
          <w:szCs w:val="20"/>
        </w:rPr>
      </w:pPr>
    </w:p>
    <w:p w:rsidR="00E05C72" w:rsidRDefault="00E05C72" w:rsidP="00E05C72">
      <w:pPr>
        <w:jc w:val="both"/>
        <w:rPr>
          <w:rFonts w:ascii="Arial" w:hAnsi="Arial" w:cs="Arial"/>
          <w:b/>
          <w:sz w:val="20"/>
          <w:szCs w:val="20"/>
        </w:rPr>
      </w:pPr>
      <w:r>
        <w:rPr>
          <w:rFonts w:ascii="Arial" w:hAnsi="Arial" w:cs="Arial"/>
          <w:b/>
          <w:sz w:val="20"/>
          <w:szCs w:val="20"/>
        </w:rPr>
        <w:t>Ing.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E05C72" w:rsidRDefault="00E05C72" w:rsidP="00E05C72">
      <w:pPr>
        <w:jc w:val="both"/>
        <w:rPr>
          <w:rFonts w:ascii="Arial" w:hAnsi="Arial" w:cs="Arial"/>
          <w:sz w:val="20"/>
          <w:szCs w:val="20"/>
        </w:rPr>
      </w:pPr>
    </w:p>
    <w:p w:rsidR="00E05C72" w:rsidRDefault="00E05C72" w:rsidP="00E05C72">
      <w:pPr>
        <w:jc w:val="both"/>
        <w:rPr>
          <w:rFonts w:ascii="Arial" w:hAnsi="Arial" w:cs="Arial"/>
          <w:color w:val="FF0000"/>
          <w:sz w:val="20"/>
          <w:szCs w:val="20"/>
        </w:rPr>
      </w:pPr>
      <w:r>
        <w:rPr>
          <w:rFonts w:ascii="Arial" w:hAnsi="Arial" w:cs="Arial"/>
          <w:b/>
          <w:sz w:val="20"/>
          <w:szCs w:val="20"/>
        </w:rPr>
        <w:t>Regidor L.C.P. Luis Guillermo Martínez Mora</w:t>
      </w:r>
      <w:r>
        <w:rPr>
          <w:rFonts w:ascii="Arial" w:hAnsi="Arial" w:cs="Arial"/>
          <w:sz w:val="20"/>
          <w:szCs w:val="20"/>
        </w:rPr>
        <w:t xml:space="preserve">, Representante Titular del Partido Acción Nacional. </w:t>
      </w:r>
      <w:r>
        <w:rPr>
          <w:rFonts w:ascii="Arial" w:hAnsi="Arial" w:cs="Arial"/>
          <w:b/>
          <w:sz w:val="20"/>
          <w:szCs w:val="20"/>
        </w:rPr>
        <w:t>A favor.</w:t>
      </w:r>
    </w:p>
    <w:p w:rsidR="00E05C72" w:rsidRDefault="00E05C72" w:rsidP="00E05C72">
      <w:pPr>
        <w:jc w:val="both"/>
        <w:rPr>
          <w:rFonts w:ascii="Arial" w:hAnsi="Arial" w:cs="Arial"/>
          <w:sz w:val="20"/>
          <w:szCs w:val="20"/>
        </w:rPr>
      </w:pPr>
    </w:p>
    <w:p w:rsidR="00E05C72" w:rsidRDefault="00E05C72" w:rsidP="00E05C72">
      <w:pPr>
        <w:jc w:val="both"/>
        <w:rPr>
          <w:rFonts w:ascii="Arial" w:hAnsi="Arial" w:cs="Arial"/>
          <w:b/>
          <w:color w:val="FF0000"/>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Pr>
          <w:rFonts w:ascii="Arial" w:hAnsi="Arial" w:cs="Arial"/>
          <w:b/>
          <w:sz w:val="20"/>
          <w:szCs w:val="20"/>
        </w:rPr>
        <w:t>A favor.</w:t>
      </w:r>
    </w:p>
    <w:p w:rsidR="00E05C72" w:rsidRDefault="00E05C72" w:rsidP="00E05C72">
      <w:pPr>
        <w:jc w:val="both"/>
        <w:rPr>
          <w:rFonts w:ascii="Arial" w:hAnsi="Arial" w:cs="Arial"/>
          <w:color w:val="FF0000"/>
          <w:sz w:val="20"/>
          <w:szCs w:val="20"/>
        </w:rPr>
      </w:pPr>
    </w:p>
    <w:p w:rsidR="00E05C72" w:rsidRDefault="00E05C72" w:rsidP="00E05C72">
      <w:pPr>
        <w:jc w:val="both"/>
        <w:rPr>
          <w:rFonts w:ascii="Arial" w:hAnsi="Arial" w:cs="Arial"/>
          <w:b/>
          <w:sz w:val="20"/>
          <w:szCs w:val="20"/>
        </w:rPr>
      </w:pPr>
      <w:r>
        <w:rPr>
          <w:rFonts w:ascii="Arial" w:hAnsi="Arial" w:cs="Arial"/>
          <w:b/>
          <w:sz w:val="20"/>
          <w:szCs w:val="20"/>
        </w:rPr>
        <w:t xml:space="preserve">Regidora Lic. Zoila Gutiérrez Avelar, </w:t>
      </w:r>
      <w:r>
        <w:rPr>
          <w:rFonts w:ascii="Arial" w:hAnsi="Arial" w:cs="Arial"/>
          <w:sz w:val="20"/>
          <w:szCs w:val="20"/>
        </w:rPr>
        <w:t xml:space="preserve">Representante </w:t>
      </w:r>
      <w:r>
        <w:rPr>
          <w:rFonts w:ascii="Arial" w:hAnsi="Arial" w:cs="Arial"/>
          <w:color w:val="FF0000"/>
          <w:sz w:val="20"/>
          <w:szCs w:val="20"/>
        </w:rPr>
        <w:t>Suplente</w:t>
      </w:r>
      <w:r>
        <w:rPr>
          <w:rFonts w:ascii="Arial" w:hAnsi="Arial" w:cs="Arial"/>
          <w:sz w:val="20"/>
          <w:szCs w:val="20"/>
        </w:rPr>
        <w:t xml:space="preserve"> del Partido Revolucionario Institucional. </w:t>
      </w:r>
      <w:r>
        <w:rPr>
          <w:rFonts w:ascii="Arial" w:hAnsi="Arial" w:cs="Arial"/>
          <w:b/>
          <w:sz w:val="20"/>
          <w:szCs w:val="20"/>
        </w:rPr>
        <w:t>A favor.</w:t>
      </w:r>
    </w:p>
    <w:p w:rsidR="00E05C72" w:rsidRDefault="00E05C72" w:rsidP="00E05C72">
      <w:pPr>
        <w:jc w:val="both"/>
        <w:rPr>
          <w:rFonts w:ascii="Arial" w:hAnsi="Arial" w:cs="Arial"/>
          <w:sz w:val="20"/>
          <w:szCs w:val="20"/>
        </w:rPr>
      </w:pPr>
    </w:p>
    <w:p w:rsidR="00E05C72" w:rsidRDefault="00E05C72" w:rsidP="00E05C72">
      <w:pPr>
        <w:jc w:val="both"/>
        <w:rPr>
          <w:rFonts w:ascii="Arial" w:hAnsi="Arial" w:cs="Arial"/>
          <w:b/>
          <w:sz w:val="20"/>
          <w:szCs w:val="20"/>
        </w:rPr>
      </w:pPr>
      <w:r>
        <w:rPr>
          <w:rFonts w:ascii="Arial" w:hAnsi="Arial" w:cs="Arial"/>
          <w:b/>
          <w:sz w:val="20"/>
          <w:szCs w:val="20"/>
        </w:rPr>
        <w:t xml:space="preserve">Arq. Héctor Eduardo Ortiz Mariscal, </w:t>
      </w:r>
      <w:r>
        <w:rPr>
          <w:rFonts w:ascii="Arial" w:hAnsi="Arial" w:cs="Arial"/>
          <w:sz w:val="20"/>
          <w:szCs w:val="20"/>
        </w:rPr>
        <w:t xml:space="preserve">Representante </w:t>
      </w:r>
      <w:r>
        <w:rPr>
          <w:rFonts w:ascii="Arial" w:hAnsi="Arial" w:cs="Arial"/>
          <w:color w:val="FF0000"/>
          <w:sz w:val="20"/>
          <w:szCs w:val="20"/>
        </w:rPr>
        <w:t>Suplente</w:t>
      </w:r>
      <w:r>
        <w:rPr>
          <w:rFonts w:ascii="Arial" w:hAnsi="Arial" w:cs="Arial"/>
          <w:sz w:val="20"/>
          <w:szCs w:val="20"/>
        </w:rPr>
        <w:t xml:space="preserve"> del Colegio de Arquitectos del Estado de Jalisco, A.C. </w:t>
      </w:r>
      <w:r>
        <w:rPr>
          <w:rFonts w:ascii="Arial" w:hAnsi="Arial" w:cs="Arial"/>
          <w:b/>
          <w:sz w:val="20"/>
          <w:szCs w:val="20"/>
        </w:rPr>
        <w:t>A favor.</w:t>
      </w:r>
    </w:p>
    <w:p w:rsidR="00E05C72" w:rsidRDefault="00E05C72" w:rsidP="00E05C72">
      <w:pPr>
        <w:jc w:val="both"/>
        <w:rPr>
          <w:rFonts w:ascii="Arial" w:hAnsi="Arial" w:cs="Arial"/>
          <w:b/>
          <w:sz w:val="20"/>
          <w:szCs w:val="20"/>
        </w:rPr>
      </w:pPr>
    </w:p>
    <w:p w:rsidR="00E05C72" w:rsidRDefault="00E05C72" w:rsidP="00E05C72">
      <w:pPr>
        <w:jc w:val="both"/>
        <w:rPr>
          <w:rFonts w:ascii="Arial" w:hAnsi="Arial" w:cs="Arial"/>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r>
        <w:rPr>
          <w:rFonts w:ascii="Arial" w:hAnsi="Arial" w:cs="Arial"/>
          <w:b/>
          <w:sz w:val="20"/>
          <w:szCs w:val="20"/>
        </w:rPr>
        <w:t xml:space="preserve">, </w:t>
      </w:r>
      <w:r>
        <w:rPr>
          <w:rFonts w:ascii="Arial" w:hAnsi="Arial" w:cs="Arial"/>
          <w:sz w:val="20"/>
          <w:szCs w:val="20"/>
        </w:rPr>
        <w:t xml:space="preserve">Representante </w:t>
      </w:r>
      <w:r>
        <w:rPr>
          <w:rFonts w:ascii="Arial" w:hAnsi="Arial" w:cs="Arial"/>
          <w:color w:val="FF0000"/>
          <w:sz w:val="20"/>
          <w:szCs w:val="20"/>
        </w:rPr>
        <w:t>Suplente</w:t>
      </w:r>
      <w:r>
        <w:rPr>
          <w:rFonts w:ascii="Arial" w:hAnsi="Arial" w:cs="Arial"/>
          <w:sz w:val="20"/>
          <w:szCs w:val="20"/>
        </w:rPr>
        <w:t xml:space="preserve"> de la Colegio de Ingenieros Civiles del Estado de Jalisco</w:t>
      </w:r>
      <w:r>
        <w:rPr>
          <w:rFonts w:ascii="Arial" w:hAnsi="Arial" w:cs="Arial"/>
          <w:b/>
          <w:sz w:val="20"/>
          <w:szCs w:val="20"/>
        </w:rPr>
        <w:t>. A favor.</w:t>
      </w:r>
    </w:p>
    <w:p w:rsidR="00E05C72" w:rsidRDefault="00E05C72" w:rsidP="00E05C72">
      <w:pPr>
        <w:jc w:val="both"/>
        <w:rPr>
          <w:rFonts w:ascii="Arial" w:hAnsi="Arial" w:cs="Arial"/>
          <w:sz w:val="20"/>
          <w:szCs w:val="20"/>
        </w:rPr>
      </w:pPr>
    </w:p>
    <w:p w:rsidR="00E05C72" w:rsidRDefault="00E05C72" w:rsidP="00E05C72">
      <w:pPr>
        <w:jc w:val="both"/>
        <w:rPr>
          <w:rFonts w:ascii="Arial" w:hAnsi="Arial" w:cs="Arial"/>
          <w:b/>
          <w:color w:val="FF0000"/>
          <w:sz w:val="20"/>
          <w:szCs w:val="20"/>
        </w:rPr>
      </w:pPr>
      <w:r>
        <w:rPr>
          <w:rFonts w:ascii="Arial" w:hAnsi="Arial" w:cs="Arial"/>
          <w:b/>
          <w:sz w:val="20"/>
          <w:szCs w:val="20"/>
        </w:rPr>
        <w:t xml:space="preserve">Ing. Arturo Montufar </w:t>
      </w:r>
      <w:proofErr w:type="spellStart"/>
      <w:r>
        <w:rPr>
          <w:rFonts w:ascii="Arial" w:hAnsi="Arial" w:cs="Arial"/>
          <w:b/>
          <w:sz w:val="20"/>
          <w:szCs w:val="20"/>
        </w:rPr>
        <w:t>Nuñez</w:t>
      </w:r>
      <w:proofErr w:type="spellEnd"/>
      <w:r>
        <w:rPr>
          <w:rFonts w:ascii="Arial" w:hAnsi="Arial" w:cs="Arial"/>
          <w:b/>
          <w:sz w:val="20"/>
          <w:szCs w:val="20"/>
        </w:rPr>
        <w:t xml:space="preserve">, </w:t>
      </w:r>
      <w:r>
        <w:rPr>
          <w:rFonts w:ascii="Arial" w:hAnsi="Arial" w:cs="Arial"/>
          <w:sz w:val="20"/>
          <w:szCs w:val="20"/>
        </w:rPr>
        <w:t>Representante Titular de la Cámara Mexicana de la Industria de la Construcción.</w:t>
      </w:r>
      <w:r>
        <w:rPr>
          <w:rFonts w:ascii="Arial" w:hAnsi="Arial" w:cs="Arial"/>
          <w:color w:val="FF0000"/>
          <w:sz w:val="20"/>
          <w:szCs w:val="20"/>
        </w:rPr>
        <w:t xml:space="preserve"> </w:t>
      </w:r>
      <w:r>
        <w:rPr>
          <w:rFonts w:ascii="Arial" w:hAnsi="Arial" w:cs="Arial"/>
          <w:b/>
          <w:sz w:val="20"/>
          <w:szCs w:val="20"/>
        </w:rPr>
        <w:t>A favor.</w:t>
      </w:r>
    </w:p>
    <w:p w:rsidR="002E2C0B" w:rsidRDefault="002E2C0B">
      <w:pPr>
        <w:jc w:val="both"/>
        <w:rPr>
          <w:rFonts w:ascii="Arial" w:hAnsi="Arial" w:cs="Arial"/>
          <w:sz w:val="20"/>
          <w:szCs w:val="20"/>
          <w:u w:val="single"/>
        </w:rPr>
      </w:pPr>
    </w:p>
    <w:p w:rsidR="002E2C0B" w:rsidRDefault="00E05C72">
      <w:pPr>
        <w:contextualSpacing/>
        <w:jc w:val="both"/>
        <w:rPr>
          <w:rFonts w:ascii="Arial" w:hAnsi="Arial" w:cs="Arial"/>
          <w:b/>
          <w:sz w:val="20"/>
          <w:szCs w:val="20"/>
          <w:u w:val="single"/>
          <w:lang w:val="es-MX"/>
        </w:rPr>
      </w:pPr>
      <w:r>
        <w:rPr>
          <w:rFonts w:ascii="Arial" w:hAnsi="Arial" w:cs="Arial"/>
          <w:b/>
          <w:sz w:val="20"/>
          <w:szCs w:val="20"/>
        </w:rPr>
        <w:t xml:space="preserve">Lic. Francis Bujaidar Ghoraichy: </w:t>
      </w:r>
      <w:r>
        <w:rPr>
          <w:rFonts w:ascii="Arial" w:hAnsi="Arial" w:cs="Arial"/>
          <w:sz w:val="20"/>
          <w:szCs w:val="20"/>
          <w:u w:val="single"/>
        </w:rPr>
        <w:t xml:space="preserve">queda autorizado por unanimidad con 11 votos a favor (7 titulares y 4 suplentes) la aprobación del punto número ocho </w:t>
      </w:r>
      <w:r>
        <w:rPr>
          <w:rFonts w:ascii="Arial" w:hAnsi="Arial" w:cs="Arial"/>
          <w:b/>
          <w:sz w:val="20"/>
          <w:szCs w:val="20"/>
          <w:u w:val="single"/>
        </w:rPr>
        <w:t xml:space="preserve">8.- </w:t>
      </w:r>
      <w:r>
        <w:rPr>
          <w:rFonts w:ascii="Arial" w:hAnsi="Arial" w:cs="Arial"/>
          <w:b/>
          <w:i/>
          <w:sz w:val="20"/>
          <w:szCs w:val="20"/>
          <w:u w:val="single"/>
          <w:lang w:val="es-ES_tradnl"/>
        </w:rPr>
        <w:t>Aprobación de Inicio de Procedimiento de Contratación por la modalidad de Licitación por Invitación Restringida.</w:t>
      </w:r>
    </w:p>
    <w:p w:rsidR="002E2C0B" w:rsidRDefault="002E2C0B">
      <w:pPr>
        <w:contextualSpacing/>
        <w:jc w:val="both"/>
        <w:rPr>
          <w:rFonts w:ascii="Arial" w:hAnsi="Arial" w:cs="Arial"/>
          <w:b/>
          <w:sz w:val="20"/>
          <w:szCs w:val="20"/>
          <w:u w:val="single"/>
          <w:lang w:val="es-MX"/>
        </w:rPr>
      </w:pPr>
    </w:p>
    <w:p w:rsidR="002E2C0B" w:rsidRDefault="00E05C72">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Una vez desahogado este punto número ocho de la orden del día, continuamos con el siguiente punto y es el punto número nueve:</w:t>
      </w:r>
    </w:p>
    <w:p w:rsidR="002E2C0B" w:rsidRDefault="002E2C0B">
      <w:pPr>
        <w:jc w:val="both"/>
        <w:rPr>
          <w:rFonts w:ascii="Arial" w:hAnsi="Arial" w:cs="Arial"/>
          <w:sz w:val="20"/>
          <w:szCs w:val="20"/>
          <w:u w:val="single"/>
        </w:rPr>
      </w:pPr>
    </w:p>
    <w:p w:rsidR="002E2C0B" w:rsidRDefault="00E05C72">
      <w:pPr>
        <w:contextualSpacing/>
        <w:jc w:val="both"/>
        <w:rPr>
          <w:rFonts w:ascii="Arial" w:eastAsiaTheme="minorEastAsia" w:hAnsi="Arial" w:cs="Arial"/>
          <w:b/>
          <w:i/>
          <w:sz w:val="20"/>
          <w:szCs w:val="20"/>
          <w:lang w:val="es-ES_tradnl"/>
        </w:rPr>
      </w:pPr>
      <w:r>
        <w:rPr>
          <w:rFonts w:ascii="Arial" w:eastAsiaTheme="minorEastAsia" w:hAnsi="Arial" w:cs="Arial"/>
          <w:b/>
          <w:i/>
          <w:sz w:val="20"/>
          <w:szCs w:val="20"/>
          <w:lang w:val="es-MX"/>
        </w:rPr>
        <w:t>9. Informe de Obras Asignadas por la modalidad de Adjudicación Directa y sus Avances Físicos</w:t>
      </w:r>
      <w:r>
        <w:rPr>
          <w:rFonts w:ascii="Arial" w:eastAsiaTheme="minorEastAsia" w:hAnsi="Arial" w:cs="Arial"/>
          <w:b/>
          <w:i/>
          <w:sz w:val="20"/>
          <w:szCs w:val="20"/>
          <w:lang w:val="es-ES_tradnl"/>
        </w:rPr>
        <w:t>.</w:t>
      </w:r>
    </w:p>
    <w:p w:rsidR="002E2C0B" w:rsidRDefault="002E2C0B">
      <w:pPr>
        <w:contextualSpacing/>
        <w:jc w:val="both"/>
        <w:rPr>
          <w:rFonts w:ascii="Arial" w:eastAsiaTheme="minorEastAsia" w:hAnsi="Arial" w:cs="Arial"/>
          <w:b/>
          <w:sz w:val="20"/>
          <w:szCs w:val="20"/>
          <w:lang w:val="es-ES_tradnl"/>
        </w:rPr>
      </w:pPr>
    </w:p>
    <w:p w:rsidR="002E2C0B" w:rsidRDefault="00E05C72">
      <w:pPr>
        <w:contextualSpacing/>
        <w:jc w:val="both"/>
        <w:rPr>
          <w:rFonts w:ascii="Arial" w:eastAsiaTheme="minorEastAsia" w:hAnsi="Arial" w:cs="Arial"/>
          <w:b/>
          <w:sz w:val="20"/>
          <w:szCs w:val="20"/>
        </w:rPr>
      </w:pPr>
      <w:r>
        <w:rPr>
          <w:rFonts w:ascii="Arial" w:eastAsiaTheme="minorEastAsia" w:hAnsi="Arial" w:cs="Arial"/>
          <w:sz w:val="20"/>
          <w:szCs w:val="20"/>
        </w:rPr>
        <w:t xml:space="preserve">El </w:t>
      </w:r>
      <w:r>
        <w:rPr>
          <w:rFonts w:ascii="Arial" w:eastAsiaTheme="minorEastAsia" w:hAnsi="Arial" w:cs="Arial"/>
          <w:b/>
          <w:sz w:val="20"/>
          <w:szCs w:val="20"/>
        </w:rPr>
        <w:t xml:space="preserve">Lic. Francis Bujaidar Ghoraichy </w:t>
      </w:r>
      <w:r>
        <w:rPr>
          <w:rFonts w:ascii="Arial" w:eastAsiaTheme="minorEastAsia" w:hAnsi="Arial" w:cs="Arial"/>
          <w:sz w:val="20"/>
          <w:szCs w:val="20"/>
        </w:rPr>
        <w:t xml:space="preserve">cede el uso de la voz al </w:t>
      </w:r>
      <w:r>
        <w:rPr>
          <w:rFonts w:ascii="Arial" w:eastAsiaTheme="minorEastAsia" w:hAnsi="Arial" w:cs="Arial"/>
          <w:b/>
          <w:sz w:val="20"/>
          <w:szCs w:val="20"/>
        </w:rPr>
        <w:t>Ing. David Miguel Zamora Bueno (Secretario Técnico):</w:t>
      </w:r>
    </w:p>
    <w:p w:rsidR="002E2C0B" w:rsidRDefault="002E2C0B">
      <w:pPr>
        <w:contextualSpacing/>
        <w:jc w:val="both"/>
        <w:rPr>
          <w:rFonts w:ascii="Arial" w:eastAsiaTheme="minorEastAsia" w:hAnsi="Arial" w:cs="Arial"/>
          <w:b/>
          <w:sz w:val="20"/>
          <w:szCs w:val="20"/>
        </w:rPr>
      </w:pPr>
    </w:p>
    <w:p w:rsidR="002E2C0B" w:rsidRPr="00EE76CA" w:rsidRDefault="00E05C72">
      <w:pPr>
        <w:contextualSpacing/>
        <w:jc w:val="both"/>
        <w:rPr>
          <w:rFonts w:ascii="Arial" w:eastAsiaTheme="minorEastAsia" w:hAnsi="Arial" w:cs="Arial"/>
          <w:sz w:val="20"/>
          <w:szCs w:val="20"/>
          <w:u w:val="single"/>
        </w:rPr>
      </w:pPr>
      <w:r>
        <w:rPr>
          <w:rFonts w:ascii="Arial" w:eastAsiaTheme="minorEastAsia" w:hAnsi="Arial" w:cs="Arial"/>
          <w:b/>
          <w:sz w:val="20"/>
          <w:szCs w:val="20"/>
        </w:rPr>
        <w:t xml:space="preserve">Ing. David Miguel Zamora Bueno (Secretario Técnico): </w:t>
      </w:r>
      <w:r w:rsidRPr="00EE76CA">
        <w:rPr>
          <w:rFonts w:ascii="Arial" w:eastAsiaTheme="minorEastAsia" w:hAnsi="Arial" w:cs="Arial"/>
          <w:sz w:val="20"/>
          <w:szCs w:val="20"/>
          <w:u w:val="single"/>
        </w:rPr>
        <w:t>Seguimos con este informe del (</w:t>
      </w:r>
      <w:r w:rsidRPr="00EE76CA">
        <w:rPr>
          <w:rFonts w:ascii="Arial" w:eastAsiaTheme="minorEastAsia" w:hAnsi="Arial" w:cs="Arial"/>
          <w:b/>
          <w:sz w:val="20"/>
          <w:szCs w:val="20"/>
          <w:u w:val="single"/>
          <w:lang w:val="es-MX"/>
        </w:rPr>
        <w:t xml:space="preserve">Recurso </w:t>
      </w:r>
      <w:r w:rsidRPr="00EE76CA">
        <w:rPr>
          <w:rFonts w:ascii="Arial" w:eastAsiaTheme="minorEastAsia" w:hAnsi="Arial" w:cs="Arial"/>
          <w:b/>
          <w:sz w:val="20"/>
          <w:szCs w:val="20"/>
          <w:u w:val="single"/>
          <w:lang w:val="es-ES_tradnl"/>
        </w:rPr>
        <w:t>Municipal Fondo para la Infraestructura Social Municipal 2016)</w:t>
      </w:r>
      <w:r w:rsidRPr="00EE76CA">
        <w:rPr>
          <w:rFonts w:ascii="Arial" w:eastAsiaTheme="minorEastAsia" w:hAnsi="Arial" w:cs="Arial"/>
          <w:sz w:val="20"/>
          <w:szCs w:val="20"/>
          <w:u w:val="single"/>
        </w:rPr>
        <w:t xml:space="preserve"> de obras asignadas por la modalidad de Adjudicación Directa, y comenzamos con la:</w:t>
      </w:r>
    </w:p>
    <w:p w:rsidR="002E2C0B" w:rsidRDefault="002E2C0B">
      <w:pPr>
        <w:contextualSpacing/>
        <w:jc w:val="both"/>
        <w:rPr>
          <w:rFonts w:ascii="Arial" w:eastAsiaTheme="minorEastAsia" w:hAnsi="Arial" w:cs="Arial"/>
          <w:sz w:val="20"/>
          <w:szCs w:val="20"/>
          <w:lang w:val="es-MX"/>
        </w:rPr>
      </w:pPr>
    </w:p>
    <w:p w:rsidR="002E2C0B" w:rsidRDefault="002E2C0B">
      <w:pPr>
        <w:jc w:val="center"/>
        <w:rPr>
          <w:rFonts w:ascii="Arial" w:eastAsiaTheme="minorEastAsia" w:hAnsi="Arial" w:cs="Arial"/>
          <w:b/>
          <w:sz w:val="20"/>
          <w:szCs w:val="20"/>
          <w:lang w:val="es-MX"/>
        </w:rPr>
      </w:pPr>
    </w:p>
    <w:p w:rsidR="00EE76CA" w:rsidRDefault="00EE76CA">
      <w:pPr>
        <w:jc w:val="center"/>
        <w:rPr>
          <w:rFonts w:ascii="Arial" w:eastAsiaTheme="minorEastAsia" w:hAnsi="Arial" w:cs="Arial"/>
          <w:b/>
          <w:sz w:val="20"/>
          <w:szCs w:val="20"/>
          <w:lang w:val="es-MX"/>
        </w:rPr>
      </w:pPr>
    </w:p>
    <w:p w:rsidR="00EE76CA" w:rsidRDefault="00EE76CA">
      <w:pPr>
        <w:jc w:val="center"/>
        <w:rPr>
          <w:rFonts w:ascii="Arial" w:eastAsiaTheme="minorEastAsia" w:hAnsi="Arial" w:cs="Arial"/>
          <w:b/>
          <w:sz w:val="20"/>
          <w:szCs w:val="20"/>
          <w:lang w:val="es-MX"/>
        </w:rPr>
      </w:pPr>
    </w:p>
    <w:tbl>
      <w:tblPr>
        <w:tblStyle w:val="Tablaconcuadrcula69"/>
        <w:tblW w:w="8960" w:type="dxa"/>
        <w:jc w:val="center"/>
        <w:tblLayout w:type="fixed"/>
        <w:tblLook w:val="04A0" w:firstRow="1" w:lastRow="0" w:firstColumn="1" w:lastColumn="0" w:noHBand="0" w:noVBand="1"/>
      </w:tblPr>
      <w:tblGrid>
        <w:gridCol w:w="2977"/>
        <w:gridCol w:w="1560"/>
        <w:gridCol w:w="1588"/>
        <w:gridCol w:w="1672"/>
        <w:gridCol w:w="1163"/>
      </w:tblGrid>
      <w:tr w:rsidR="002E2C0B">
        <w:trPr>
          <w:jc w:val="center"/>
        </w:trPr>
        <w:tc>
          <w:tcPr>
            <w:tcW w:w="2977" w:type="dxa"/>
            <w:shd w:val="clear" w:color="auto" w:fill="A6A6A6" w:themeFill="background1" w:themeFillShade="A6"/>
            <w:vAlign w:val="center"/>
          </w:tcPr>
          <w:p w:rsidR="002E2C0B" w:rsidRDefault="00E05C72">
            <w:pPr>
              <w:jc w:val="center"/>
              <w:rPr>
                <w:rFonts w:eastAsiaTheme="minorEastAsia" w:cstheme="majorHAnsi"/>
                <w:b/>
                <w:color w:val="FFFFFF" w:themeColor="background1"/>
                <w:sz w:val="18"/>
                <w:szCs w:val="18"/>
                <w:lang w:val="es-MX"/>
              </w:rPr>
            </w:pPr>
            <w:r>
              <w:rPr>
                <w:rFonts w:eastAsiaTheme="minorEastAsia" w:cstheme="majorHAnsi"/>
                <w:b/>
                <w:color w:val="FFFFFF" w:themeColor="background1"/>
                <w:sz w:val="18"/>
                <w:szCs w:val="18"/>
                <w:lang w:val="es-MX"/>
              </w:rPr>
              <w:t>OBJETO DE OBRA</w:t>
            </w:r>
          </w:p>
        </w:tc>
        <w:tc>
          <w:tcPr>
            <w:tcW w:w="1560" w:type="dxa"/>
            <w:shd w:val="clear" w:color="auto" w:fill="A6A6A6" w:themeFill="background1" w:themeFillShade="A6"/>
            <w:vAlign w:val="center"/>
          </w:tcPr>
          <w:p w:rsidR="002E2C0B" w:rsidRDefault="00E05C72">
            <w:pPr>
              <w:jc w:val="center"/>
              <w:rPr>
                <w:rFonts w:eastAsiaTheme="minorEastAsia" w:cstheme="majorHAnsi"/>
                <w:b/>
                <w:color w:val="FFFFFF" w:themeColor="background1"/>
                <w:sz w:val="18"/>
                <w:szCs w:val="18"/>
                <w:lang w:val="es-MX"/>
              </w:rPr>
            </w:pPr>
            <w:r>
              <w:rPr>
                <w:rFonts w:eastAsiaTheme="minorEastAsia" w:cstheme="majorHAnsi"/>
                <w:b/>
                <w:color w:val="FFFFFF" w:themeColor="background1"/>
                <w:sz w:val="18"/>
                <w:szCs w:val="18"/>
                <w:lang w:val="es-MX"/>
              </w:rPr>
              <w:t>NÚMERO DE CONTRATO</w:t>
            </w:r>
          </w:p>
        </w:tc>
        <w:tc>
          <w:tcPr>
            <w:tcW w:w="1588" w:type="dxa"/>
            <w:shd w:val="clear" w:color="auto" w:fill="A6A6A6" w:themeFill="background1" w:themeFillShade="A6"/>
            <w:vAlign w:val="center"/>
          </w:tcPr>
          <w:p w:rsidR="002E2C0B" w:rsidRDefault="00E05C72">
            <w:pPr>
              <w:jc w:val="both"/>
              <w:rPr>
                <w:rFonts w:eastAsiaTheme="minorEastAsia" w:cstheme="majorHAnsi"/>
                <w:b/>
                <w:color w:val="FFFFFF" w:themeColor="background1"/>
                <w:sz w:val="18"/>
                <w:szCs w:val="18"/>
                <w:lang w:val="es-MX"/>
              </w:rPr>
            </w:pPr>
            <w:r>
              <w:rPr>
                <w:rFonts w:eastAsiaTheme="minorEastAsia" w:cstheme="majorHAnsi"/>
                <w:b/>
                <w:color w:val="FFFFFF" w:themeColor="background1"/>
                <w:sz w:val="18"/>
                <w:szCs w:val="18"/>
                <w:lang w:val="es-MX"/>
              </w:rPr>
              <w:t>ADJUDICATARIO</w:t>
            </w:r>
          </w:p>
        </w:tc>
        <w:tc>
          <w:tcPr>
            <w:tcW w:w="1672" w:type="dxa"/>
            <w:shd w:val="clear" w:color="auto" w:fill="A6A6A6" w:themeFill="background1" w:themeFillShade="A6"/>
            <w:vAlign w:val="center"/>
          </w:tcPr>
          <w:p w:rsidR="002E2C0B" w:rsidRDefault="00E05C72">
            <w:pPr>
              <w:jc w:val="center"/>
              <w:rPr>
                <w:rFonts w:eastAsiaTheme="minorEastAsia" w:cstheme="majorHAnsi"/>
                <w:b/>
                <w:color w:val="FFFFFF" w:themeColor="background1"/>
                <w:sz w:val="18"/>
                <w:szCs w:val="18"/>
                <w:lang w:val="es-MX"/>
              </w:rPr>
            </w:pPr>
            <w:r>
              <w:rPr>
                <w:rFonts w:eastAsiaTheme="minorEastAsia" w:cstheme="majorHAnsi"/>
                <w:b/>
                <w:color w:val="FFFFFF" w:themeColor="background1"/>
                <w:sz w:val="18"/>
                <w:szCs w:val="18"/>
                <w:lang w:val="es-MX"/>
              </w:rPr>
              <w:t>IMPORTE ASIGNACIÓN</w:t>
            </w:r>
          </w:p>
        </w:tc>
        <w:tc>
          <w:tcPr>
            <w:tcW w:w="1163" w:type="dxa"/>
            <w:shd w:val="clear" w:color="auto" w:fill="A6A6A6" w:themeFill="background1" w:themeFillShade="A6"/>
            <w:vAlign w:val="center"/>
          </w:tcPr>
          <w:p w:rsidR="002E2C0B" w:rsidRDefault="00E05C72">
            <w:pPr>
              <w:jc w:val="center"/>
              <w:rPr>
                <w:rFonts w:eastAsiaTheme="minorEastAsia" w:cstheme="majorHAnsi"/>
                <w:b/>
                <w:color w:val="FFFFFF" w:themeColor="background1"/>
                <w:sz w:val="18"/>
                <w:szCs w:val="18"/>
                <w:lang w:val="es-MX"/>
              </w:rPr>
            </w:pPr>
            <w:r>
              <w:rPr>
                <w:rFonts w:eastAsiaTheme="minorEastAsia" w:cstheme="majorHAnsi"/>
                <w:b/>
                <w:color w:val="FFFFFF" w:themeColor="background1"/>
                <w:sz w:val="18"/>
                <w:szCs w:val="18"/>
                <w:lang w:val="es-MX"/>
              </w:rPr>
              <w:t>AVANCE FÍSICO</w:t>
            </w:r>
          </w:p>
        </w:tc>
      </w:tr>
      <w:tr w:rsidR="002E2C0B">
        <w:trPr>
          <w:jc w:val="center"/>
        </w:trPr>
        <w:tc>
          <w:tcPr>
            <w:tcW w:w="2977" w:type="dxa"/>
            <w:shd w:val="clear" w:color="auto" w:fill="auto"/>
            <w:vAlign w:val="center"/>
          </w:tcPr>
          <w:p w:rsidR="002E2C0B" w:rsidRDefault="00E05C72">
            <w:pPr>
              <w:jc w:val="both"/>
              <w:rPr>
                <w:rFonts w:eastAsiaTheme="minorEastAsia" w:cstheme="majorHAnsi"/>
                <w:sz w:val="19"/>
                <w:szCs w:val="19"/>
                <w:lang w:val="es-MX"/>
              </w:rPr>
            </w:pPr>
            <w:r>
              <w:rPr>
                <w:rFonts w:eastAsiaTheme="minorEastAsia" w:cstheme="majorHAnsi"/>
                <w:sz w:val="19"/>
                <w:szCs w:val="19"/>
                <w:lang w:val="es-MX"/>
              </w:rPr>
              <w:t>Construcción de línea de agua potable en la colonia Prados de Santa Lucía, primera etapa, municipio de Zapopan, Jalisco.</w:t>
            </w:r>
          </w:p>
        </w:tc>
        <w:tc>
          <w:tcPr>
            <w:tcW w:w="1560" w:type="dxa"/>
            <w:shd w:val="clear" w:color="auto" w:fill="auto"/>
            <w:vAlign w:val="center"/>
          </w:tcPr>
          <w:p w:rsidR="002E2C0B" w:rsidRDefault="00E05C72">
            <w:pPr>
              <w:jc w:val="center"/>
              <w:rPr>
                <w:rFonts w:eastAsiaTheme="minorEastAsia" w:cstheme="majorHAnsi"/>
                <w:sz w:val="20"/>
                <w:szCs w:val="20"/>
                <w:lang w:val="en-US"/>
              </w:rPr>
            </w:pPr>
            <w:r>
              <w:rPr>
                <w:rFonts w:eastAsiaTheme="minorEastAsia" w:cstheme="majorHAnsi"/>
                <w:sz w:val="20"/>
                <w:szCs w:val="20"/>
                <w:lang w:val="en-US"/>
              </w:rPr>
              <w:t>DOPI-MUN-R33-IH-AD-280-2016</w:t>
            </w:r>
          </w:p>
        </w:tc>
        <w:tc>
          <w:tcPr>
            <w:tcW w:w="1588" w:type="dxa"/>
            <w:shd w:val="clear" w:color="auto" w:fill="auto"/>
            <w:vAlign w:val="center"/>
          </w:tcPr>
          <w:p w:rsidR="002E2C0B" w:rsidRDefault="00E05C72">
            <w:pPr>
              <w:jc w:val="both"/>
              <w:rPr>
                <w:rFonts w:eastAsiaTheme="minorEastAsia" w:cstheme="majorHAnsi"/>
                <w:sz w:val="20"/>
                <w:szCs w:val="20"/>
                <w:lang w:val="es-MX"/>
              </w:rPr>
            </w:pPr>
            <w:r>
              <w:rPr>
                <w:rFonts w:eastAsiaTheme="minorEastAsia" w:cstheme="majorHAnsi"/>
                <w:sz w:val="20"/>
                <w:szCs w:val="20"/>
                <w:lang w:val="es-MX"/>
              </w:rPr>
              <w:t>Velázquez Ingeniería Ecológica, S.A. de C.V.</w:t>
            </w:r>
          </w:p>
        </w:tc>
        <w:tc>
          <w:tcPr>
            <w:tcW w:w="1672" w:type="dxa"/>
            <w:shd w:val="clear" w:color="auto" w:fill="auto"/>
            <w:vAlign w:val="center"/>
          </w:tcPr>
          <w:p w:rsidR="002E2C0B" w:rsidRDefault="00E05C72">
            <w:pPr>
              <w:jc w:val="center"/>
              <w:rPr>
                <w:rFonts w:ascii="Calibri" w:hAnsi="Calibri" w:cs="Arial"/>
                <w:color w:val="000000"/>
                <w:sz w:val="20"/>
                <w:szCs w:val="20"/>
                <w:lang w:val="es-MX" w:eastAsia="es-MX"/>
              </w:rPr>
            </w:pPr>
            <w:r>
              <w:rPr>
                <w:rFonts w:ascii="Calibri" w:hAnsi="Calibri" w:cs="Arial"/>
                <w:color w:val="000000"/>
                <w:sz w:val="20"/>
                <w:szCs w:val="20"/>
                <w:lang w:val="es-MX" w:eastAsia="es-MX"/>
              </w:rPr>
              <w:t>$825,634.87</w:t>
            </w:r>
          </w:p>
        </w:tc>
        <w:tc>
          <w:tcPr>
            <w:tcW w:w="1163" w:type="dxa"/>
            <w:shd w:val="clear" w:color="auto" w:fill="auto"/>
            <w:vAlign w:val="center"/>
          </w:tcPr>
          <w:p w:rsidR="002E2C0B" w:rsidRDefault="00E05C72">
            <w:pPr>
              <w:jc w:val="center"/>
              <w:rPr>
                <w:rFonts w:eastAsiaTheme="minorEastAsia" w:cstheme="majorHAnsi"/>
                <w:sz w:val="20"/>
                <w:szCs w:val="20"/>
                <w:lang w:val="es-MX"/>
              </w:rPr>
            </w:pPr>
            <w:r>
              <w:rPr>
                <w:rFonts w:eastAsiaTheme="minorEastAsia" w:cstheme="majorHAnsi"/>
                <w:sz w:val="20"/>
                <w:szCs w:val="20"/>
                <w:lang w:val="es-MX"/>
              </w:rPr>
              <w:t>32%</w:t>
            </w:r>
          </w:p>
        </w:tc>
      </w:tr>
      <w:tr w:rsidR="002E2C0B">
        <w:trPr>
          <w:jc w:val="center"/>
        </w:trPr>
        <w:tc>
          <w:tcPr>
            <w:tcW w:w="2977" w:type="dxa"/>
            <w:shd w:val="clear" w:color="auto" w:fill="auto"/>
            <w:vAlign w:val="center"/>
          </w:tcPr>
          <w:p w:rsidR="002E2C0B" w:rsidRDefault="00E05C72">
            <w:pPr>
              <w:jc w:val="both"/>
              <w:rPr>
                <w:rFonts w:eastAsiaTheme="minorEastAsia" w:cstheme="majorHAnsi"/>
                <w:sz w:val="19"/>
                <w:szCs w:val="19"/>
                <w:lang w:val="es-MX"/>
              </w:rPr>
            </w:pPr>
            <w:r>
              <w:rPr>
                <w:rFonts w:eastAsiaTheme="minorEastAsia" w:cstheme="majorHAnsi"/>
                <w:sz w:val="19"/>
                <w:szCs w:val="19"/>
                <w:lang w:val="es-MX"/>
              </w:rPr>
              <w:t>Pavimentación con concreto hidráulico en la calle Manzanos, colonia Agua Fría, incluye: agua potable, drenaje sanitario, guarniciones, banquetas, accesibilidad y servicios complementarios, en el municipio de Zapopan, Jalisco, frente 1.</w:t>
            </w:r>
          </w:p>
        </w:tc>
        <w:tc>
          <w:tcPr>
            <w:tcW w:w="1560" w:type="dxa"/>
            <w:shd w:val="clear" w:color="auto" w:fill="auto"/>
            <w:vAlign w:val="center"/>
          </w:tcPr>
          <w:p w:rsidR="002E2C0B" w:rsidRDefault="00E05C72">
            <w:pPr>
              <w:jc w:val="center"/>
              <w:rPr>
                <w:rFonts w:eastAsiaTheme="minorEastAsia" w:cstheme="majorHAnsi"/>
                <w:sz w:val="20"/>
                <w:szCs w:val="20"/>
                <w:lang w:val="en-US"/>
              </w:rPr>
            </w:pPr>
            <w:r>
              <w:rPr>
                <w:rFonts w:eastAsiaTheme="minorEastAsia" w:cstheme="majorHAnsi"/>
                <w:sz w:val="20"/>
                <w:szCs w:val="20"/>
                <w:lang w:val="en-US"/>
              </w:rPr>
              <w:t>DOPI-MUN-R33-PAV-AD-281-2016</w:t>
            </w:r>
          </w:p>
        </w:tc>
        <w:tc>
          <w:tcPr>
            <w:tcW w:w="1588" w:type="dxa"/>
            <w:shd w:val="clear" w:color="auto" w:fill="auto"/>
            <w:vAlign w:val="center"/>
          </w:tcPr>
          <w:p w:rsidR="002E2C0B" w:rsidRDefault="00E05C72">
            <w:pPr>
              <w:jc w:val="both"/>
              <w:rPr>
                <w:rFonts w:eastAsiaTheme="minorEastAsia" w:cstheme="majorHAnsi"/>
                <w:sz w:val="20"/>
                <w:szCs w:val="20"/>
                <w:lang w:val="es-MX"/>
              </w:rPr>
            </w:pPr>
            <w:r>
              <w:rPr>
                <w:rFonts w:eastAsiaTheme="minorEastAsia" w:cstheme="majorHAnsi"/>
                <w:sz w:val="20"/>
                <w:szCs w:val="20"/>
                <w:lang w:val="es-MX"/>
              </w:rPr>
              <w:t xml:space="preserve">Construcciones </w:t>
            </w:r>
            <w:proofErr w:type="spellStart"/>
            <w:r>
              <w:rPr>
                <w:rFonts w:eastAsiaTheme="minorEastAsia" w:cstheme="majorHAnsi"/>
                <w:sz w:val="20"/>
                <w:szCs w:val="20"/>
                <w:lang w:val="es-MX"/>
              </w:rPr>
              <w:t>Anayari</w:t>
            </w:r>
            <w:proofErr w:type="spellEnd"/>
            <w:r>
              <w:rPr>
                <w:rFonts w:eastAsiaTheme="minorEastAsia" w:cstheme="majorHAnsi"/>
                <w:sz w:val="20"/>
                <w:szCs w:val="20"/>
                <w:lang w:val="es-MX"/>
              </w:rPr>
              <w:t>, S.A. de C.V.</w:t>
            </w:r>
          </w:p>
        </w:tc>
        <w:tc>
          <w:tcPr>
            <w:tcW w:w="1672" w:type="dxa"/>
            <w:shd w:val="clear" w:color="auto" w:fill="auto"/>
            <w:vAlign w:val="center"/>
          </w:tcPr>
          <w:p w:rsidR="002E2C0B" w:rsidRDefault="00E05C72">
            <w:pPr>
              <w:jc w:val="center"/>
              <w:rPr>
                <w:rFonts w:ascii="Calibri" w:hAnsi="Calibri" w:cs="Arial"/>
                <w:color w:val="000000"/>
                <w:sz w:val="20"/>
                <w:szCs w:val="20"/>
                <w:lang w:val="es-MX" w:eastAsia="es-MX"/>
              </w:rPr>
            </w:pPr>
            <w:r>
              <w:rPr>
                <w:rFonts w:ascii="Calibri" w:hAnsi="Calibri" w:cs="Arial"/>
                <w:color w:val="000000"/>
                <w:sz w:val="20"/>
                <w:szCs w:val="20"/>
                <w:lang w:val="es-MX" w:eastAsia="es-MX"/>
              </w:rPr>
              <w:t>$1´502,354.73</w:t>
            </w:r>
          </w:p>
        </w:tc>
        <w:tc>
          <w:tcPr>
            <w:tcW w:w="1163" w:type="dxa"/>
            <w:shd w:val="clear" w:color="auto" w:fill="auto"/>
            <w:vAlign w:val="center"/>
          </w:tcPr>
          <w:p w:rsidR="002E2C0B" w:rsidRDefault="00E05C72">
            <w:pPr>
              <w:jc w:val="center"/>
              <w:rPr>
                <w:rFonts w:eastAsiaTheme="minorEastAsia" w:cstheme="majorHAnsi"/>
                <w:sz w:val="20"/>
                <w:szCs w:val="20"/>
                <w:lang w:val="es-MX"/>
              </w:rPr>
            </w:pPr>
            <w:r>
              <w:rPr>
                <w:rFonts w:eastAsiaTheme="minorEastAsia" w:cstheme="majorHAnsi"/>
                <w:sz w:val="20"/>
                <w:szCs w:val="20"/>
                <w:lang w:val="es-MX"/>
              </w:rPr>
              <w:t>23%</w:t>
            </w:r>
          </w:p>
        </w:tc>
      </w:tr>
      <w:tr w:rsidR="002E2C0B">
        <w:trPr>
          <w:jc w:val="center"/>
        </w:trPr>
        <w:tc>
          <w:tcPr>
            <w:tcW w:w="2977" w:type="dxa"/>
            <w:shd w:val="clear" w:color="auto" w:fill="auto"/>
            <w:vAlign w:val="center"/>
          </w:tcPr>
          <w:p w:rsidR="002E2C0B" w:rsidRDefault="00E05C72">
            <w:pPr>
              <w:jc w:val="both"/>
              <w:rPr>
                <w:rFonts w:eastAsiaTheme="minorEastAsia" w:cstheme="majorHAnsi"/>
                <w:sz w:val="19"/>
                <w:szCs w:val="19"/>
                <w:lang w:val="es-MX"/>
              </w:rPr>
            </w:pPr>
            <w:r>
              <w:rPr>
                <w:rFonts w:eastAsiaTheme="minorEastAsia" w:cstheme="majorHAnsi"/>
                <w:sz w:val="19"/>
                <w:szCs w:val="19"/>
                <w:lang w:val="es-MX"/>
              </w:rPr>
              <w:t>Pavimentación con concreto hidráulico en la calle Manzanos, colonia Agua Fría, incluye: agua potable, drenaje sanitario, guarniciones, banquetas, accesibilidad y servicios complementarios, en el municipio de Zapopan, Jalisco, frente 2.</w:t>
            </w:r>
          </w:p>
        </w:tc>
        <w:tc>
          <w:tcPr>
            <w:tcW w:w="1560" w:type="dxa"/>
            <w:shd w:val="clear" w:color="auto" w:fill="auto"/>
            <w:vAlign w:val="center"/>
          </w:tcPr>
          <w:p w:rsidR="002E2C0B" w:rsidRDefault="00E05C72">
            <w:pPr>
              <w:jc w:val="center"/>
              <w:rPr>
                <w:rFonts w:eastAsiaTheme="minorEastAsia" w:cstheme="majorHAnsi"/>
                <w:sz w:val="20"/>
                <w:szCs w:val="20"/>
                <w:lang w:val="en-US"/>
              </w:rPr>
            </w:pPr>
            <w:r>
              <w:rPr>
                <w:rFonts w:eastAsiaTheme="minorEastAsia" w:cstheme="majorHAnsi"/>
                <w:sz w:val="20"/>
                <w:szCs w:val="20"/>
                <w:lang w:val="en-US"/>
              </w:rPr>
              <w:t>DOPI-MUN-R33-PAV-AD-282-2016</w:t>
            </w:r>
          </w:p>
        </w:tc>
        <w:tc>
          <w:tcPr>
            <w:tcW w:w="1588" w:type="dxa"/>
            <w:shd w:val="clear" w:color="auto" w:fill="auto"/>
            <w:vAlign w:val="center"/>
          </w:tcPr>
          <w:p w:rsidR="002E2C0B" w:rsidRDefault="00E05C72">
            <w:pPr>
              <w:jc w:val="both"/>
              <w:rPr>
                <w:rFonts w:eastAsiaTheme="minorEastAsia" w:cstheme="majorHAnsi"/>
                <w:sz w:val="20"/>
                <w:szCs w:val="20"/>
                <w:lang w:val="es-MX"/>
              </w:rPr>
            </w:pPr>
            <w:r>
              <w:rPr>
                <w:rFonts w:eastAsiaTheme="minorEastAsia" w:cstheme="majorHAnsi"/>
                <w:sz w:val="20"/>
                <w:szCs w:val="20"/>
                <w:lang w:val="es-MX"/>
              </w:rPr>
              <w:t xml:space="preserve">Constructora </w:t>
            </w:r>
            <w:proofErr w:type="spellStart"/>
            <w:r>
              <w:rPr>
                <w:rFonts w:eastAsiaTheme="minorEastAsia" w:cstheme="majorHAnsi"/>
                <w:sz w:val="20"/>
                <w:szCs w:val="20"/>
                <w:lang w:val="es-MX"/>
              </w:rPr>
              <w:t>Pecru</w:t>
            </w:r>
            <w:proofErr w:type="spellEnd"/>
            <w:r>
              <w:rPr>
                <w:rFonts w:eastAsiaTheme="minorEastAsia" w:cstheme="majorHAnsi"/>
                <w:sz w:val="20"/>
                <w:szCs w:val="20"/>
                <w:lang w:val="es-MX"/>
              </w:rPr>
              <w:t>, S.A. de C.V.</w:t>
            </w:r>
          </w:p>
        </w:tc>
        <w:tc>
          <w:tcPr>
            <w:tcW w:w="1672" w:type="dxa"/>
            <w:shd w:val="clear" w:color="auto" w:fill="auto"/>
            <w:vAlign w:val="center"/>
          </w:tcPr>
          <w:p w:rsidR="002E2C0B" w:rsidRDefault="00E05C72">
            <w:pPr>
              <w:jc w:val="center"/>
              <w:rPr>
                <w:rFonts w:ascii="Calibri" w:hAnsi="Calibri" w:cs="Arial"/>
                <w:color w:val="000000"/>
                <w:sz w:val="20"/>
                <w:szCs w:val="20"/>
                <w:lang w:val="es-MX" w:eastAsia="es-MX"/>
              </w:rPr>
            </w:pPr>
            <w:r>
              <w:rPr>
                <w:rFonts w:ascii="Calibri" w:hAnsi="Calibri" w:cs="Arial"/>
                <w:color w:val="000000"/>
                <w:sz w:val="20"/>
                <w:szCs w:val="20"/>
                <w:lang w:val="es-MX" w:eastAsia="es-MX"/>
              </w:rPr>
              <w:t>$1´495,225.08</w:t>
            </w:r>
          </w:p>
        </w:tc>
        <w:tc>
          <w:tcPr>
            <w:tcW w:w="1163" w:type="dxa"/>
            <w:shd w:val="clear" w:color="auto" w:fill="auto"/>
            <w:vAlign w:val="center"/>
          </w:tcPr>
          <w:p w:rsidR="002E2C0B" w:rsidRDefault="00E05C72">
            <w:pPr>
              <w:jc w:val="center"/>
              <w:rPr>
                <w:rFonts w:eastAsiaTheme="minorEastAsia" w:cstheme="majorHAnsi"/>
                <w:sz w:val="20"/>
                <w:szCs w:val="20"/>
                <w:lang w:val="es-MX"/>
              </w:rPr>
            </w:pPr>
            <w:r>
              <w:rPr>
                <w:rFonts w:eastAsiaTheme="minorEastAsia" w:cstheme="majorHAnsi"/>
                <w:sz w:val="20"/>
                <w:szCs w:val="20"/>
                <w:lang w:val="es-MX"/>
              </w:rPr>
              <w:t>26%</w:t>
            </w:r>
          </w:p>
        </w:tc>
      </w:tr>
      <w:tr w:rsidR="002E2C0B">
        <w:trPr>
          <w:jc w:val="center"/>
        </w:trPr>
        <w:tc>
          <w:tcPr>
            <w:tcW w:w="2977" w:type="dxa"/>
            <w:shd w:val="clear" w:color="auto" w:fill="auto"/>
            <w:vAlign w:val="center"/>
          </w:tcPr>
          <w:p w:rsidR="002E2C0B" w:rsidRDefault="00E05C72">
            <w:pPr>
              <w:jc w:val="both"/>
              <w:rPr>
                <w:rFonts w:eastAsiaTheme="minorEastAsia" w:cstheme="majorHAnsi"/>
                <w:sz w:val="19"/>
                <w:szCs w:val="19"/>
                <w:lang w:val="es-MX"/>
              </w:rPr>
            </w:pPr>
            <w:r>
              <w:rPr>
                <w:rFonts w:eastAsiaTheme="minorEastAsia" w:cstheme="majorHAnsi"/>
                <w:sz w:val="19"/>
                <w:szCs w:val="19"/>
                <w:lang w:val="es-MX"/>
              </w:rPr>
              <w:t xml:space="preserve">Construcción de línea drenaje sanitario en la calle Miguel Hidalgo, de calle Josefa </w:t>
            </w:r>
            <w:proofErr w:type="spellStart"/>
            <w:r>
              <w:rPr>
                <w:rFonts w:eastAsiaTheme="minorEastAsia" w:cstheme="majorHAnsi"/>
                <w:sz w:val="19"/>
                <w:szCs w:val="19"/>
                <w:lang w:val="es-MX"/>
              </w:rPr>
              <w:t>Ortíz</w:t>
            </w:r>
            <w:proofErr w:type="spellEnd"/>
            <w:r>
              <w:rPr>
                <w:rFonts w:eastAsiaTheme="minorEastAsia" w:cstheme="majorHAnsi"/>
                <w:sz w:val="19"/>
                <w:szCs w:val="19"/>
                <w:lang w:val="es-MX"/>
              </w:rPr>
              <w:t xml:space="preserve"> de Domínguez a Cerrada, en la colonia Indígena de </w:t>
            </w:r>
            <w:proofErr w:type="spellStart"/>
            <w:r>
              <w:rPr>
                <w:rFonts w:eastAsiaTheme="minorEastAsia" w:cstheme="majorHAnsi"/>
                <w:sz w:val="19"/>
                <w:szCs w:val="19"/>
                <w:lang w:val="es-MX"/>
              </w:rPr>
              <w:t>Mezquitan</w:t>
            </w:r>
            <w:proofErr w:type="spellEnd"/>
            <w:r>
              <w:rPr>
                <w:rFonts w:eastAsiaTheme="minorEastAsia" w:cstheme="majorHAnsi"/>
                <w:sz w:val="19"/>
                <w:szCs w:val="19"/>
                <w:lang w:val="es-MX"/>
              </w:rPr>
              <w:t xml:space="preserve"> Sección I, en el municipio de Zapopan, Jalisco.</w:t>
            </w:r>
          </w:p>
        </w:tc>
        <w:tc>
          <w:tcPr>
            <w:tcW w:w="1560" w:type="dxa"/>
            <w:shd w:val="clear" w:color="auto" w:fill="auto"/>
            <w:vAlign w:val="center"/>
          </w:tcPr>
          <w:p w:rsidR="002E2C0B" w:rsidRDefault="00E05C72">
            <w:pPr>
              <w:jc w:val="center"/>
              <w:rPr>
                <w:rFonts w:eastAsiaTheme="minorEastAsia" w:cstheme="majorHAnsi"/>
                <w:sz w:val="20"/>
                <w:szCs w:val="20"/>
                <w:lang w:val="en-US"/>
              </w:rPr>
            </w:pPr>
            <w:r>
              <w:rPr>
                <w:rFonts w:eastAsiaTheme="minorEastAsia" w:cstheme="majorHAnsi"/>
                <w:sz w:val="20"/>
                <w:szCs w:val="20"/>
                <w:lang w:val="en-US"/>
              </w:rPr>
              <w:t>DOPI-MUN-R33-IH-AD-283-2016</w:t>
            </w:r>
          </w:p>
        </w:tc>
        <w:tc>
          <w:tcPr>
            <w:tcW w:w="1588" w:type="dxa"/>
            <w:shd w:val="clear" w:color="auto" w:fill="auto"/>
            <w:vAlign w:val="center"/>
          </w:tcPr>
          <w:p w:rsidR="002E2C0B" w:rsidRDefault="00E05C72">
            <w:pPr>
              <w:jc w:val="both"/>
              <w:rPr>
                <w:rFonts w:eastAsiaTheme="minorEastAsia" w:cstheme="majorHAnsi"/>
                <w:sz w:val="20"/>
                <w:szCs w:val="20"/>
                <w:lang w:val="es-MX"/>
              </w:rPr>
            </w:pPr>
            <w:r>
              <w:rPr>
                <w:rFonts w:eastAsiaTheme="minorEastAsia" w:cstheme="majorHAnsi"/>
                <w:sz w:val="20"/>
                <w:szCs w:val="20"/>
                <w:lang w:val="es-MX"/>
              </w:rPr>
              <w:t xml:space="preserve">Constructora </w:t>
            </w:r>
            <w:proofErr w:type="spellStart"/>
            <w:r>
              <w:rPr>
                <w:rFonts w:eastAsiaTheme="minorEastAsia" w:cstheme="majorHAnsi"/>
                <w:sz w:val="20"/>
                <w:szCs w:val="20"/>
                <w:lang w:val="es-MX"/>
              </w:rPr>
              <w:t>Acuifero</w:t>
            </w:r>
            <w:proofErr w:type="spellEnd"/>
            <w:r>
              <w:rPr>
                <w:rFonts w:eastAsiaTheme="minorEastAsia" w:cstheme="majorHAnsi"/>
                <w:sz w:val="20"/>
                <w:szCs w:val="20"/>
                <w:lang w:val="es-MX"/>
              </w:rPr>
              <w:t>, S.A.  DE C.V.</w:t>
            </w:r>
          </w:p>
        </w:tc>
        <w:tc>
          <w:tcPr>
            <w:tcW w:w="1672" w:type="dxa"/>
            <w:shd w:val="clear" w:color="auto" w:fill="auto"/>
            <w:vAlign w:val="center"/>
          </w:tcPr>
          <w:p w:rsidR="002E2C0B" w:rsidRDefault="00E05C72">
            <w:pPr>
              <w:jc w:val="center"/>
              <w:rPr>
                <w:rFonts w:ascii="Calibri" w:hAnsi="Calibri" w:cs="Arial"/>
                <w:color w:val="000000"/>
                <w:sz w:val="20"/>
                <w:szCs w:val="20"/>
                <w:lang w:val="es-MX" w:eastAsia="es-MX"/>
              </w:rPr>
            </w:pPr>
            <w:r>
              <w:rPr>
                <w:rFonts w:ascii="Calibri" w:hAnsi="Calibri" w:cs="Arial"/>
                <w:color w:val="000000"/>
                <w:sz w:val="20"/>
                <w:szCs w:val="20"/>
                <w:lang w:val="es-MX" w:eastAsia="es-MX"/>
              </w:rPr>
              <w:t>$702,114.36</w:t>
            </w:r>
          </w:p>
        </w:tc>
        <w:tc>
          <w:tcPr>
            <w:tcW w:w="1163" w:type="dxa"/>
            <w:shd w:val="clear" w:color="auto" w:fill="auto"/>
            <w:vAlign w:val="center"/>
          </w:tcPr>
          <w:p w:rsidR="002E2C0B" w:rsidRDefault="00E05C72">
            <w:pPr>
              <w:jc w:val="center"/>
              <w:rPr>
                <w:rFonts w:eastAsiaTheme="minorEastAsia" w:cstheme="majorHAnsi"/>
                <w:sz w:val="20"/>
                <w:szCs w:val="20"/>
                <w:lang w:val="es-MX"/>
              </w:rPr>
            </w:pPr>
            <w:r>
              <w:rPr>
                <w:rFonts w:eastAsiaTheme="minorEastAsia" w:cstheme="majorHAnsi"/>
                <w:sz w:val="20"/>
                <w:szCs w:val="20"/>
                <w:lang w:val="es-MX"/>
              </w:rPr>
              <w:t>18%</w:t>
            </w:r>
          </w:p>
        </w:tc>
      </w:tr>
    </w:tbl>
    <w:p w:rsidR="002E2C0B" w:rsidRDefault="002E2C0B">
      <w:pPr>
        <w:ind w:left="284"/>
        <w:contextualSpacing/>
        <w:jc w:val="center"/>
        <w:rPr>
          <w:rFonts w:ascii="Arial" w:eastAsiaTheme="minorEastAsia" w:hAnsi="Arial" w:cs="Arial"/>
          <w:b/>
          <w:sz w:val="20"/>
          <w:szCs w:val="20"/>
          <w:lang w:val="es-MX"/>
        </w:rPr>
      </w:pPr>
    </w:p>
    <w:p w:rsidR="002E2C0B" w:rsidRDefault="002E2C0B">
      <w:pPr>
        <w:contextualSpacing/>
        <w:jc w:val="both"/>
        <w:rPr>
          <w:rFonts w:ascii="Arial" w:eastAsiaTheme="minorEastAsia" w:hAnsi="Arial" w:cs="Arial"/>
          <w:b/>
          <w:sz w:val="20"/>
          <w:szCs w:val="20"/>
          <w:lang w:val="es-MX"/>
        </w:rPr>
      </w:pPr>
    </w:p>
    <w:p w:rsidR="002E2C0B" w:rsidRDefault="00E05C72">
      <w:pPr>
        <w:contextualSpacing/>
        <w:jc w:val="both"/>
        <w:rPr>
          <w:rFonts w:ascii="Arial" w:eastAsiaTheme="minorEastAsia" w:hAnsi="Arial" w:cs="Arial"/>
          <w:sz w:val="20"/>
          <w:szCs w:val="20"/>
          <w:u w:val="single"/>
          <w:lang w:val="es-ES_tradnl"/>
        </w:rPr>
      </w:pPr>
      <w:r>
        <w:rPr>
          <w:rFonts w:ascii="Arial" w:eastAsiaTheme="minorEastAsia" w:hAnsi="Arial" w:cs="Arial"/>
          <w:b/>
          <w:sz w:val="20"/>
          <w:szCs w:val="20"/>
          <w:lang w:val="es-MX"/>
        </w:rPr>
        <w:t xml:space="preserve">Ing. David Miguel Zamora Bueno (Secretario Técnico): </w:t>
      </w:r>
      <w:r>
        <w:rPr>
          <w:rFonts w:ascii="Arial" w:eastAsiaTheme="minorEastAsia" w:hAnsi="Arial" w:cs="Arial"/>
          <w:sz w:val="20"/>
          <w:szCs w:val="20"/>
          <w:u w:val="single"/>
          <w:lang w:val="es-MX"/>
        </w:rPr>
        <w:t xml:space="preserve">el siguiente paquete corresponde a  </w:t>
      </w:r>
      <w:r>
        <w:rPr>
          <w:rFonts w:ascii="Arial" w:eastAsiaTheme="minorEastAsia" w:hAnsi="Arial" w:cs="Arial"/>
          <w:b/>
          <w:sz w:val="20"/>
          <w:szCs w:val="20"/>
          <w:u w:val="single"/>
          <w:lang w:val="es-MX"/>
        </w:rPr>
        <w:t xml:space="preserve">Recurso </w:t>
      </w:r>
      <w:r>
        <w:rPr>
          <w:rFonts w:ascii="Arial" w:eastAsiaTheme="minorEastAsia" w:hAnsi="Arial" w:cs="Arial"/>
          <w:b/>
          <w:sz w:val="20"/>
          <w:szCs w:val="20"/>
          <w:u w:val="single"/>
          <w:lang w:val="es-ES_tradnl"/>
        </w:rPr>
        <w:t>Municipal Ampliación Presupuestal 2017</w:t>
      </w:r>
      <w:r>
        <w:rPr>
          <w:rFonts w:ascii="Arial" w:eastAsiaTheme="minorEastAsia" w:hAnsi="Arial" w:cs="Arial"/>
          <w:sz w:val="20"/>
          <w:szCs w:val="20"/>
          <w:u w:val="single"/>
          <w:lang w:val="es-ES_tradnl"/>
        </w:rPr>
        <w:t xml:space="preserve"> y las obras son las siguientes:</w:t>
      </w:r>
    </w:p>
    <w:p w:rsidR="002E2C0B" w:rsidRDefault="002E2C0B">
      <w:pPr>
        <w:contextualSpacing/>
        <w:jc w:val="both"/>
        <w:rPr>
          <w:rFonts w:ascii="Arial" w:eastAsiaTheme="minorEastAsia" w:hAnsi="Arial" w:cs="Arial"/>
          <w:b/>
          <w:sz w:val="20"/>
          <w:szCs w:val="20"/>
          <w:lang w:val="es-ES_tradnl"/>
        </w:rPr>
      </w:pPr>
    </w:p>
    <w:p w:rsidR="002E2C0B" w:rsidRDefault="002E2C0B">
      <w:pPr>
        <w:ind w:left="284"/>
        <w:contextualSpacing/>
        <w:jc w:val="center"/>
        <w:rPr>
          <w:rFonts w:ascii="Arial" w:eastAsiaTheme="minorEastAsia" w:hAnsi="Arial" w:cs="Arial"/>
          <w:b/>
          <w:sz w:val="20"/>
          <w:szCs w:val="20"/>
          <w:lang w:val="es-ES_tradnl"/>
        </w:rPr>
      </w:pPr>
    </w:p>
    <w:p w:rsidR="005C6BE8" w:rsidRDefault="005C6BE8">
      <w:pPr>
        <w:ind w:left="284"/>
        <w:contextualSpacing/>
        <w:jc w:val="center"/>
        <w:rPr>
          <w:rFonts w:ascii="Arial" w:eastAsiaTheme="minorEastAsia" w:hAnsi="Arial" w:cs="Arial"/>
          <w:b/>
          <w:sz w:val="20"/>
          <w:szCs w:val="20"/>
          <w:lang w:val="es-ES_tradnl"/>
        </w:rPr>
      </w:pPr>
    </w:p>
    <w:tbl>
      <w:tblPr>
        <w:tblStyle w:val="Tablaconcuadrcula69"/>
        <w:tblW w:w="8960" w:type="dxa"/>
        <w:jc w:val="center"/>
        <w:tblLayout w:type="fixed"/>
        <w:tblLook w:val="04A0" w:firstRow="1" w:lastRow="0" w:firstColumn="1" w:lastColumn="0" w:noHBand="0" w:noVBand="1"/>
      </w:tblPr>
      <w:tblGrid>
        <w:gridCol w:w="2977"/>
        <w:gridCol w:w="1560"/>
        <w:gridCol w:w="1588"/>
        <w:gridCol w:w="1672"/>
        <w:gridCol w:w="1163"/>
      </w:tblGrid>
      <w:tr w:rsidR="002E2C0B">
        <w:trPr>
          <w:jc w:val="center"/>
        </w:trPr>
        <w:tc>
          <w:tcPr>
            <w:tcW w:w="2977" w:type="dxa"/>
            <w:shd w:val="clear" w:color="auto" w:fill="A6A6A6" w:themeFill="background1" w:themeFillShade="A6"/>
            <w:vAlign w:val="center"/>
          </w:tcPr>
          <w:p w:rsidR="002E2C0B" w:rsidRDefault="00E05C72">
            <w:pPr>
              <w:jc w:val="center"/>
              <w:rPr>
                <w:rFonts w:eastAsiaTheme="minorEastAsia" w:cstheme="majorHAnsi"/>
                <w:b/>
                <w:color w:val="FFFFFF" w:themeColor="background1"/>
                <w:sz w:val="18"/>
                <w:szCs w:val="18"/>
                <w:lang w:val="es-MX"/>
              </w:rPr>
            </w:pPr>
            <w:r>
              <w:rPr>
                <w:rFonts w:eastAsiaTheme="minorEastAsia" w:cstheme="majorHAnsi"/>
                <w:b/>
                <w:color w:val="FFFFFF" w:themeColor="background1"/>
                <w:sz w:val="18"/>
                <w:szCs w:val="18"/>
                <w:lang w:val="es-MX"/>
              </w:rPr>
              <w:t>OBJETO DE OBRA</w:t>
            </w:r>
          </w:p>
        </w:tc>
        <w:tc>
          <w:tcPr>
            <w:tcW w:w="1560" w:type="dxa"/>
            <w:shd w:val="clear" w:color="auto" w:fill="A6A6A6" w:themeFill="background1" w:themeFillShade="A6"/>
            <w:vAlign w:val="center"/>
          </w:tcPr>
          <w:p w:rsidR="002E2C0B" w:rsidRDefault="00E05C72">
            <w:pPr>
              <w:jc w:val="center"/>
              <w:rPr>
                <w:rFonts w:eastAsiaTheme="minorEastAsia" w:cstheme="majorHAnsi"/>
                <w:b/>
                <w:color w:val="FFFFFF" w:themeColor="background1"/>
                <w:sz w:val="18"/>
                <w:szCs w:val="18"/>
                <w:lang w:val="es-MX"/>
              </w:rPr>
            </w:pPr>
            <w:r>
              <w:rPr>
                <w:rFonts w:eastAsiaTheme="minorEastAsia" w:cstheme="majorHAnsi"/>
                <w:b/>
                <w:color w:val="FFFFFF" w:themeColor="background1"/>
                <w:sz w:val="18"/>
                <w:szCs w:val="18"/>
                <w:lang w:val="es-MX"/>
              </w:rPr>
              <w:t>NÚMERO DE CONTRATO</w:t>
            </w:r>
          </w:p>
        </w:tc>
        <w:tc>
          <w:tcPr>
            <w:tcW w:w="1588" w:type="dxa"/>
            <w:shd w:val="clear" w:color="auto" w:fill="A6A6A6" w:themeFill="background1" w:themeFillShade="A6"/>
            <w:vAlign w:val="center"/>
          </w:tcPr>
          <w:p w:rsidR="002E2C0B" w:rsidRDefault="00E05C72">
            <w:pPr>
              <w:jc w:val="both"/>
              <w:rPr>
                <w:rFonts w:eastAsiaTheme="minorEastAsia" w:cstheme="majorHAnsi"/>
                <w:b/>
                <w:color w:val="FFFFFF" w:themeColor="background1"/>
                <w:sz w:val="18"/>
                <w:szCs w:val="18"/>
                <w:lang w:val="es-MX"/>
              </w:rPr>
            </w:pPr>
            <w:r>
              <w:rPr>
                <w:rFonts w:eastAsiaTheme="minorEastAsia" w:cstheme="majorHAnsi"/>
                <w:b/>
                <w:color w:val="FFFFFF" w:themeColor="background1"/>
                <w:sz w:val="18"/>
                <w:szCs w:val="18"/>
                <w:lang w:val="es-MX"/>
              </w:rPr>
              <w:t>ADJUDICATARIO</w:t>
            </w:r>
          </w:p>
        </w:tc>
        <w:tc>
          <w:tcPr>
            <w:tcW w:w="1672" w:type="dxa"/>
            <w:shd w:val="clear" w:color="auto" w:fill="A6A6A6" w:themeFill="background1" w:themeFillShade="A6"/>
            <w:vAlign w:val="center"/>
          </w:tcPr>
          <w:p w:rsidR="002E2C0B" w:rsidRDefault="00E05C72">
            <w:pPr>
              <w:jc w:val="center"/>
              <w:rPr>
                <w:rFonts w:eastAsiaTheme="minorEastAsia" w:cstheme="majorHAnsi"/>
                <w:b/>
                <w:color w:val="FFFFFF" w:themeColor="background1"/>
                <w:sz w:val="18"/>
                <w:szCs w:val="18"/>
                <w:lang w:val="es-MX"/>
              </w:rPr>
            </w:pPr>
            <w:r>
              <w:rPr>
                <w:rFonts w:eastAsiaTheme="minorEastAsia" w:cstheme="majorHAnsi"/>
                <w:b/>
                <w:color w:val="FFFFFF" w:themeColor="background1"/>
                <w:sz w:val="18"/>
                <w:szCs w:val="18"/>
                <w:lang w:val="es-MX"/>
              </w:rPr>
              <w:t>IMPORTE ASIGNACIÓN</w:t>
            </w:r>
          </w:p>
        </w:tc>
        <w:tc>
          <w:tcPr>
            <w:tcW w:w="1163" w:type="dxa"/>
            <w:shd w:val="clear" w:color="auto" w:fill="A6A6A6" w:themeFill="background1" w:themeFillShade="A6"/>
            <w:vAlign w:val="center"/>
          </w:tcPr>
          <w:p w:rsidR="002E2C0B" w:rsidRDefault="00E05C72">
            <w:pPr>
              <w:jc w:val="center"/>
              <w:rPr>
                <w:rFonts w:eastAsiaTheme="minorEastAsia" w:cstheme="majorHAnsi"/>
                <w:b/>
                <w:color w:val="FFFFFF" w:themeColor="background1"/>
                <w:sz w:val="18"/>
                <w:szCs w:val="18"/>
                <w:lang w:val="es-MX"/>
              </w:rPr>
            </w:pPr>
            <w:r>
              <w:rPr>
                <w:rFonts w:eastAsiaTheme="minorEastAsia" w:cstheme="majorHAnsi"/>
                <w:b/>
                <w:color w:val="FFFFFF" w:themeColor="background1"/>
                <w:sz w:val="18"/>
                <w:szCs w:val="18"/>
                <w:lang w:val="es-MX"/>
              </w:rPr>
              <w:t>AVANCE FÍSICO</w:t>
            </w:r>
          </w:p>
        </w:tc>
      </w:tr>
      <w:tr w:rsidR="002E2C0B">
        <w:trPr>
          <w:jc w:val="center"/>
        </w:trPr>
        <w:tc>
          <w:tcPr>
            <w:tcW w:w="2977" w:type="dxa"/>
            <w:shd w:val="clear" w:color="auto" w:fill="auto"/>
            <w:vAlign w:val="center"/>
          </w:tcPr>
          <w:p w:rsidR="002E2C0B" w:rsidRDefault="00E05C72">
            <w:pPr>
              <w:jc w:val="both"/>
              <w:rPr>
                <w:rFonts w:eastAsiaTheme="minorEastAsia" w:cstheme="majorHAnsi"/>
                <w:sz w:val="19"/>
                <w:szCs w:val="19"/>
                <w:lang w:val="es-MX"/>
              </w:rPr>
            </w:pPr>
            <w:r>
              <w:rPr>
                <w:rFonts w:eastAsiaTheme="minorEastAsia" w:cstheme="majorHAnsi"/>
                <w:sz w:val="19"/>
                <w:szCs w:val="19"/>
                <w:lang w:val="es-MX"/>
              </w:rPr>
              <w:t>Construcción de línea de alejamiento de aguas residuales en la lateral de la carretera a Saltillo, de la calle Casiano Torres Poniente a canal pluvial, en la colonia Villa de Guadalupe, municipio de Zapopan, Jalisco.</w:t>
            </w:r>
          </w:p>
        </w:tc>
        <w:tc>
          <w:tcPr>
            <w:tcW w:w="1560" w:type="dxa"/>
            <w:shd w:val="clear" w:color="auto" w:fill="auto"/>
            <w:vAlign w:val="center"/>
          </w:tcPr>
          <w:p w:rsidR="002E2C0B" w:rsidRDefault="00E05C72">
            <w:pPr>
              <w:jc w:val="center"/>
              <w:rPr>
                <w:rFonts w:eastAsiaTheme="minorEastAsia" w:cstheme="majorHAnsi"/>
                <w:sz w:val="20"/>
                <w:szCs w:val="20"/>
                <w:lang w:val="en-US"/>
              </w:rPr>
            </w:pPr>
            <w:r>
              <w:rPr>
                <w:rFonts w:eastAsiaTheme="minorEastAsia" w:cstheme="majorHAnsi"/>
                <w:sz w:val="20"/>
                <w:szCs w:val="20"/>
                <w:lang w:val="en-US"/>
              </w:rPr>
              <w:t>DOPI-MUN-RM-DS-AD-056-2017</w:t>
            </w:r>
          </w:p>
        </w:tc>
        <w:tc>
          <w:tcPr>
            <w:tcW w:w="1588" w:type="dxa"/>
            <w:shd w:val="clear" w:color="auto" w:fill="auto"/>
            <w:vAlign w:val="center"/>
          </w:tcPr>
          <w:p w:rsidR="002E2C0B" w:rsidRDefault="00E05C72">
            <w:pPr>
              <w:jc w:val="both"/>
              <w:rPr>
                <w:rFonts w:eastAsiaTheme="minorEastAsia" w:cstheme="majorHAnsi"/>
                <w:sz w:val="20"/>
                <w:szCs w:val="20"/>
                <w:lang w:val="es-MX"/>
              </w:rPr>
            </w:pPr>
            <w:r>
              <w:rPr>
                <w:rFonts w:eastAsiaTheme="minorEastAsia" w:cstheme="majorHAnsi"/>
                <w:sz w:val="20"/>
                <w:szCs w:val="20"/>
                <w:lang w:val="es-MX"/>
              </w:rPr>
              <w:t>Constructora Lasa, S.A. de C.V.</w:t>
            </w:r>
          </w:p>
        </w:tc>
        <w:tc>
          <w:tcPr>
            <w:tcW w:w="1672" w:type="dxa"/>
            <w:shd w:val="clear" w:color="auto" w:fill="auto"/>
            <w:vAlign w:val="center"/>
          </w:tcPr>
          <w:p w:rsidR="002E2C0B" w:rsidRDefault="00E05C72">
            <w:pPr>
              <w:jc w:val="center"/>
              <w:rPr>
                <w:rFonts w:ascii="Calibri" w:hAnsi="Calibri" w:cs="Arial"/>
                <w:color w:val="000000"/>
                <w:sz w:val="20"/>
                <w:szCs w:val="20"/>
                <w:lang w:val="es-MX" w:eastAsia="es-MX"/>
              </w:rPr>
            </w:pPr>
            <w:r>
              <w:rPr>
                <w:rFonts w:ascii="Calibri" w:hAnsi="Calibri" w:cs="Arial"/>
                <w:color w:val="000000"/>
                <w:sz w:val="20"/>
                <w:szCs w:val="20"/>
                <w:lang w:val="es-MX" w:eastAsia="es-MX"/>
              </w:rPr>
              <w:t>$1’102,435.22</w:t>
            </w:r>
          </w:p>
        </w:tc>
        <w:tc>
          <w:tcPr>
            <w:tcW w:w="1163" w:type="dxa"/>
            <w:shd w:val="clear" w:color="auto" w:fill="auto"/>
            <w:vAlign w:val="center"/>
          </w:tcPr>
          <w:p w:rsidR="002E2C0B" w:rsidRDefault="00E05C72">
            <w:pPr>
              <w:jc w:val="center"/>
              <w:rPr>
                <w:rFonts w:eastAsiaTheme="minorEastAsia" w:cstheme="majorHAnsi"/>
                <w:sz w:val="20"/>
                <w:szCs w:val="20"/>
                <w:lang w:val="es-MX"/>
              </w:rPr>
            </w:pPr>
            <w:r>
              <w:rPr>
                <w:rFonts w:eastAsiaTheme="minorEastAsia" w:cstheme="majorHAnsi"/>
                <w:sz w:val="20"/>
                <w:szCs w:val="20"/>
                <w:lang w:val="es-MX"/>
              </w:rPr>
              <w:t>22%</w:t>
            </w:r>
          </w:p>
        </w:tc>
      </w:tr>
      <w:tr w:rsidR="002E2C0B">
        <w:trPr>
          <w:jc w:val="center"/>
        </w:trPr>
        <w:tc>
          <w:tcPr>
            <w:tcW w:w="2977" w:type="dxa"/>
            <w:shd w:val="clear" w:color="auto" w:fill="auto"/>
            <w:vAlign w:val="center"/>
          </w:tcPr>
          <w:p w:rsidR="002E2C0B" w:rsidRDefault="00E05C72">
            <w:pPr>
              <w:jc w:val="both"/>
              <w:rPr>
                <w:rFonts w:eastAsiaTheme="minorEastAsia" w:cstheme="majorHAnsi"/>
                <w:sz w:val="19"/>
                <w:szCs w:val="19"/>
                <w:lang w:val="es-MX"/>
              </w:rPr>
            </w:pPr>
            <w:r>
              <w:rPr>
                <w:rFonts w:eastAsiaTheme="minorEastAsia" w:cstheme="majorHAnsi"/>
                <w:sz w:val="19"/>
                <w:szCs w:val="19"/>
                <w:lang w:val="es-MX"/>
              </w:rPr>
              <w:t>Primera etapa de la renovación de imagen urbana en las localidades de Santa Ana Tepetitlán y San Juan de Ocotán, municipio de Zapopan, Jalisco.</w:t>
            </w:r>
          </w:p>
        </w:tc>
        <w:tc>
          <w:tcPr>
            <w:tcW w:w="1560" w:type="dxa"/>
            <w:shd w:val="clear" w:color="auto" w:fill="auto"/>
            <w:vAlign w:val="center"/>
          </w:tcPr>
          <w:p w:rsidR="002E2C0B" w:rsidRDefault="00E05C72">
            <w:pPr>
              <w:jc w:val="center"/>
              <w:rPr>
                <w:rFonts w:eastAsiaTheme="minorEastAsia" w:cstheme="majorHAnsi"/>
                <w:sz w:val="20"/>
                <w:szCs w:val="20"/>
                <w:lang w:val="en-US"/>
              </w:rPr>
            </w:pPr>
            <w:r>
              <w:rPr>
                <w:rFonts w:eastAsiaTheme="minorEastAsia" w:cstheme="majorHAnsi"/>
                <w:sz w:val="20"/>
                <w:szCs w:val="20"/>
                <w:lang w:val="en-US"/>
              </w:rPr>
              <w:t>DOPI-MUN-RM-IU-AD-057-2017</w:t>
            </w:r>
          </w:p>
        </w:tc>
        <w:tc>
          <w:tcPr>
            <w:tcW w:w="1588" w:type="dxa"/>
            <w:shd w:val="clear" w:color="auto" w:fill="auto"/>
            <w:vAlign w:val="center"/>
          </w:tcPr>
          <w:p w:rsidR="002E2C0B" w:rsidRDefault="00E05C72">
            <w:pPr>
              <w:jc w:val="both"/>
              <w:rPr>
                <w:rFonts w:eastAsiaTheme="minorEastAsia" w:cstheme="majorHAnsi"/>
                <w:sz w:val="20"/>
                <w:szCs w:val="20"/>
                <w:lang w:val="es-MX"/>
              </w:rPr>
            </w:pPr>
            <w:proofErr w:type="spellStart"/>
            <w:r>
              <w:rPr>
                <w:rFonts w:eastAsiaTheme="minorEastAsia" w:cstheme="majorHAnsi"/>
                <w:sz w:val="20"/>
                <w:szCs w:val="20"/>
                <w:lang w:val="es-MX"/>
              </w:rPr>
              <w:t>Promaco</w:t>
            </w:r>
            <w:proofErr w:type="spellEnd"/>
            <w:r>
              <w:rPr>
                <w:rFonts w:eastAsiaTheme="minorEastAsia" w:cstheme="majorHAnsi"/>
                <w:sz w:val="20"/>
                <w:szCs w:val="20"/>
                <w:lang w:val="es-MX"/>
              </w:rPr>
              <w:t xml:space="preserve"> de México, S. A. de C. V.</w:t>
            </w:r>
          </w:p>
        </w:tc>
        <w:tc>
          <w:tcPr>
            <w:tcW w:w="1672" w:type="dxa"/>
            <w:shd w:val="clear" w:color="auto" w:fill="auto"/>
            <w:vAlign w:val="center"/>
          </w:tcPr>
          <w:p w:rsidR="002E2C0B" w:rsidRDefault="00E05C72">
            <w:pPr>
              <w:jc w:val="center"/>
              <w:rPr>
                <w:rFonts w:ascii="Calibri" w:hAnsi="Calibri" w:cs="Arial"/>
                <w:color w:val="000000"/>
                <w:sz w:val="20"/>
                <w:szCs w:val="20"/>
                <w:lang w:val="es-MX" w:eastAsia="es-MX"/>
              </w:rPr>
            </w:pPr>
            <w:r>
              <w:rPr>
                <w:rFonts w:ascii="Calibri" w:hAnsi="Calibri" w:cs="Arial"/>
                <w:color w:val="000000"/>
                <w:sz w:val="20"/>
                <w:szCs w:val="20"/>
                <w:lang w:val="es-MX" w:eastAsia="es-MX"/>
              </w:rPr>
              <w:t>$955,444.17</w:t>
            </w:r>
          </w:p>
        </w:tc>
        <w:tc>
          <w:tcPr>
            <w:tcW w:w="1163" w:type="dxa"/>
            <w:shd w:val="clear" w:color="auto" w:fill="auto"/>
            <w:vAlign w:val="center"/>
          </w:tcPr>
          <w:p w:rsidR="002E2C0B" w:rsidRDefault="00E05C72">
            <w:pPr>
              <w:jc w:val="center"/>
              <w:rPr>
                <w:rFonts w:eastAsiaTheme="minorEastAsia" w:cstheme="majorHAnsi"/>
                <w:sz w:val="20"/>
                <w:szCs w:val="20"/>
                <w:lang w:val="es-MX"/>
              </w:rPr>
            </w:pPr>
            <w:r>
              <w:rPr>
                <w:rFonts w:eastAsiaTheme="minorEastAsia" w:cstheme="majorHAnsi"/>
                <w:sz w:val="20"/>
                <w:szCs w:val="20"/>
                <w:lang w:val="es-MX"/>
              </w:rPr>
              <w:t>5%</w:t>
            </w:r>
          </w:p>
        </w:tc>
      </w:tr>
      <w:tr w:rsidR="002E2C0B">
        <w:trPr>
          <w:jc w:val="center"/>
        </w:trPr>
        <w:tc>
          <w:tcPr>
            <w:tcW w:w="2977" w:type="dxa"/>
            <w:shd w:val="clear" w:color="auto" w:fill="auto"/>
            <w:vAlign w:val="center"/>
          </w:tcPr>
          <w:p w:rsidR="002E2C0B" w:rsidRDefault="00E05C72">
            <w:pPr>
              <w:jc w:val="both"/>
              <w:rPr>
                <w:rFonts w:eastAsiaTheme="minorEastAsia" w:cstheme="majorHAnsi"/>
                <w:sz w:val="19"/>
                <w:szCs w:val="19"/>
                <w:lang w:val="es-MX"/>
              </w:rPr>
            </w:pPr>
            <w:r>
              <w:rPr>
                <w:rFonts w:eastAsiaTheme="minorEastAsia" w:cstheme="majorHAnsi"/>
                <w:sz w:val="19"/>
                <w:szCs w:val="19"/>
                <w:lang w:val="es-MX"/>
              </w:rPr>
              <w:lastRenderedPageBreak/>
              <w:t xml:space="preserve">Suministro e instalación de red de electrificación en media y baja tensión en las calle Ciprés Italiano, Gigante, Olivo, Eucalipto, Monte </w:t>
            </w:r>
            <w:proofErr w:type="spellStart"/>
            <w:r>
              <w:rPr>
                <w:rFonts w:eastAsiaTheme="minorEastAsia" w:cstheme="majorHAnsi"/>
                <w:sz w:val="19"/>
                <w:szCs w:val="19"/>
                <w:lang w:val="es-MX"/>
              </w:rPr>
              <w:t>Sumae</w:t>
            </w:r>
            <w:proofErr w:type="spellEnd"/>
            <w:r>
              <w:rPr>
                <w:rFonts w:eastAsiaTheme="minorEastAsia" w:cstheme="majorHAnsi"/>
                <w:sz w:val="19"/>
                <w:szCs w:val="19"/>
                <w:lang w:val="es-MX"/>
              </w:rPr>
              <w:t xml:space="preserve">, Puesta del Sol y </w:t>
            </w:r>
            <w:proofErr w:type="spellStart"/>
            <w:r>
              <w:rPr>
                <w:rFonts w:eastAsiaTheme="minorEastAsia" w:cstheme="majorHAnsi"/>
                <w:sz w:val="19"/>
                <w:szCs w:val="19"/>
                <w:lang w:val="es-MX"/>
              </w:rPr>
              <w:t>Prol</w:t>
            </w:r>
            <w:proofErr w:type="spellEnd"/>
            <w:r>
              <w:rPr>
                <w:rFonts w:eastAsiaTheme="minorEastAsia" w:cstheme="majorHAnsi"/>
                <w:sz w:val="19"/>
                <w:szCs w:val="19"/>
                <w:lang w:val="es-MX"/>
              </w:rPr>
              <w:t xml:space="preserve">. 1 de Mayo en la colonia El Zapote I; y en las calles </w:t>
            </w:r>
            <w:proofErr w:type="spellStart"/>
            <w:r>
              <w:rPr>
                <w:rFonts w:eastAsiaTheme="minorEastAsia" w:cstheme="majorHAnsi"/>
                <w:sz w:val="19"/>
                <w:szCs w:val="19"/>
                <w:lang w:val="es-MX"/>
              </w:rPr>
              <w:t>Prol</w:t>
            </w:r>
            <w:proofErr w:type="spellEnd"/>
            <w:r>
              <w:rPr>
                <w:rFonts w:eastAsiaTheme="minorEastAsia" w:cstheme="majorHAnsi"/>
                <w:sz w:val="19"/>
                <w:szCs w:val="19"/>
                <w:lang w:val="es-MX"/>
              </w:rPr>
              <w:t>. 1 de Mayo y Puesta del Sol de la colonia Hogares de Nuevo México, municipio de Zapopan, Jalisco.</w:t>
            </w:r>
          </w:p>
        </w:tc>
        <w:tc>
          <w:tcPr>
            <w:tcW w:w="1560" w:type="dxa"/>
            <w:shd w:val="clear" w:color="auto" w:fill="auto"/>
            <w:vAlign w:val="center"/>
          </w:tcPr>
          <w:p w:rsidR="002E2C0B" w:rsidRDefault="00E05C72">
            <w:pPr>
              <w:jc w:val="center"/>
              <w:rPr>
                <w:rFonts w:eastAsiaTheme="minorEastAsia" w:cstheme="majorHAnsi"/>
                <w:sz w:val="20"/>
                <w:szCs w:val="20"/>
                <w:lang w:val="en-US"/>
              </w:rPr>
            </w:pPr>
            <w:r>
              <w:rPr>
                <w:rFonts w:eastAsiaTheme="minorEastAsia" w:cstheme="majorHAnsi"/>
                <w:sz w:val="20"/>
                <w:szCs w:val="20"/>
                <w:lang w:val="en-US"/>
              </w:rPr>
              <w:t>DOPI-MUN-RM-IE-AD-058-2017</w:t>
            </w:r>
          </w:p>
        </w:tc>
        <w:tc>
          <w:tcPr>
            <w:tcW w:w="1588" w:type="dxa"/>
            <w:shd w:val="clear" w:color="auto" w:fill="auto"/>
            <w:vAlign w:val="center"/>
          </w:tcPr>
          <w:p w:rsidR="002E2C0B" w:rsidRDefault="00E05C72">
            <w:pPr>
              <w:jc w:val="both"/>
              <w:rPr>
                <w:rFonts w:eastAsiaTheme="minorEastAsia" w:cstheme="majorHAnsi"/>
                <w:sz w:val="20"/>
                <w:szCs w:val="20"/>
                <w:lang w:val="es-MX"/>
              </w:rPr>
            </w:pPr>
            <w:r>
              <w:rPr>
                <w:rFonts w:eastAsiaTheme="minorEastAsia" w:cstheme="majorHAnsi"/>
                <w:sz w:val="20"/>
                <w:szCs w:val="20"/>
                <w:lang w:val="es-MX"/>
              </w:rPr>
              <w:t>IME Servicios y Suministros, S. A. de C. V.</w:t>
            </w:r>
          </w:p>
        </w:tc>
        <w:tc>
          <w:tcPr>
            <w:tcW w:w="1672" w:type="dxa"/>
            <w:shd w:val="clear" w:color="auto" w:fill="auto"/>
            <w:vAlign w:val="center"/>
          </w:tcPr>
          <w:p w:rsidR="002E2C0B" w:rsidRDefault="00E05C72">
            <w:pPr>
              <w:jc w:val="center"/>
              <w:rPr>
                <w:rFonts w:ascii="Calibri" w:hAnsi="Calibri" w:cs="Arial"/>
                <w:color w:val="000000"/>
                <w:sz w:val="20"/>
                <w:szCs w:val="20"/>
                <w:lang w:val="es-MX" w:eastAsia="es-MX"/>
              </w:rPr>
            </w:pPr>
            <w:r>
              <w:rPr>
                <w:rFonts w:ascii="Calibri" w:hAnsi="Calibri" w:cs="Arial"/>
                <w:color w:val="000000"/>
                <w:sz w:val="20"/>
                <w:szCs w:val="20"/>
                <w:lang w:val="es-MX" w:eastAsia="es-MX"/>
              </w:rPr>
              <w:t>$1’493,490.23</w:t>
            </w:r>
          </w:p>
        </w:tc>
        <w:tc>
          <w:tcPr>
            <w:tcW w:w="1163" w:type="dxa"/>
            <w:shd w:val="clear" w:color="auto" w:fill="auto"/>
            <w:vAlign w:val="center"/>
          </w:tcPr>
          <w:p w:rsidR="002E2C0B" w:rsidRDefault="00E05C72">
            <w:pPr>
              <w:jc w:val="center"/>
              <w:rPr>
                <w:rFonts w:eastAsiaTheme="minorEastAsia" w:cstheme="majorHAnsi"/>
                <w:sz w:val="20"/>
                <w:szCs w:val="20"/>
                <w:lang w:val="es-MX"/>
              </w:rPr>
            </w:pPr>
            <w:r>
              <w:rPr>
                <w:rFonts w:eastAsiaTheme="minorEastAsia" w:cstheme="majorHAnsi"/>
                <w:sz w:val="20"/>
                <w:szCs w:val="20"/>
                <w:lang w:val="es-MX"/>
              </w:rPr>
              <w:t>2%</w:t>
            </w:r>
          </w:p>
        </w:tc>
      </w:tr>
    </w:tbl>
    <w:p w:rsidR="002E2C0B" w:rsidRDefault="002E2C0B">
      <w:pPr>
        <w:jc w:val="center"/>
        <w:rPr>
          <w:rFonts w:ascii="Arial" w:eastAsiaTheme="minorEastAsia" w:hAnsi="Arial" w:cs="Arial"/>
          <w:b/>
          <w:sz w:val="20"/>
          <w:szCs w:val="20"/>
          <w:lang w:val="es-ES_tradnl"/>
        </w:rPr>
      </w:pPr>
    </w:p>
    <w:p w:rsidR="00EE76CA" w:rsidRDefault="00EE76CA">
      <w:pPr>
        <w:ind w:left="284"/>
        <w:contextualSpacing/>
        <w:jc w:val="center"/>
        <w:rPr>
          <w:rFonts w:ascii="Arial" w:eastAsiaTheme="minorEastAsia" w:hAnsi="Arial" w:cs="Arial"/>
          <w:b/>
          <w:sz w:val="20"/>
          <w:szCs w:val="20"/>
          <w:lang w:val="es-MX"/>
        </w:rPr>
      </w:pPr>
    </w:p>
    <w:p w:rsidR="002E2C0B" w:rsidRDefault="00E05C72">
      <w:pPr>
        <w:ind w:left="284"/>
        <w:contextualSpacing/>
        <w:jc w:val="center"/>
        <w:rPr>
          <w:rFonts w:ascii="Arial" w:eastAsiaTheme="minorEastAsia" w:hAnsi="Arial" w:cs="Arial"/>
          <w:b/>
          <w:sz w:val="20"/>
          <w:szCs w:val="20"/>
          <w:lang w:val="es-ES_tradnl"/>
        </w:rPr>
      </w:pPr>
      <w:r>
        <w:rPr>
          <w:rFonts w:ascii="Arial" w:eastAsiaTheme="minorEastAsia" w:hAnsi="Arial" w:cs="Arial"/>
          <w:b/>
          <w:sz w:val="20"/>
          <w:szCs w:val="20"/>
          <w:lang w:val="es-MX"/>
        </w:rPr>
        <w:t xml:space="preserve">Recurso Municipal </w:t>
      </w:r>
      <w:proofErr w:type="spellStart"/>
      <w:r>
        <w:rPr>
          <w:rFonts w:ascii="Arial" w:eastAsiaTheme="minorEastAsia" w:hAnsi="Arial" w:cs="Arial"/>
          <w:b/>
          <w:sz w:val="20"/>
          <w:szCs w:val="20"/>
          <w:lang w:val="es-ES_tradnl"/>
        </w:rPr>
        <w:t>Fortamun</w:t>
      </w:r>
      <w:proofErr w:type="spellEnd"/>
      <w:r>
        <w:rPr>
          <w:rFonts w:ascii="Arial" w:eastAsiaTheme="minorEastAsia" w:hAnsi="Arial" w:cs="Arial"/>
          <w:b/>
          <w:sz w:val="20"/>
          <w:szCs w:val="20"/>
          <w:lang w:val="es-ES_tradnl"/>
        </w:rPr>
        <w:t xml:space="preserve"> 2017</w:t>
      </w:r>
    </w:p>
    <w:p w:rsidR="002E2C0B" w:rsidRDefault="002E2C0B">
      <w:pPr>
        <w:ind w:left="284"/>
        <w:contextualSpacing/>
        <w:jc w:val="center"/>
        <w:rPr>
          <w:rFonts w:ascii="Arial" w:eastAsiaTheme="minorEastAsia" w:hAnsi="Arial" w:cs="Arial"/>
          <w:b/>
          <w:sz w:val="20"/>
          <w:szCs w:val="20"/>
          <w:lang w:val="es-ES_tradnl"/>
        </w:rPr>
      </w:pPr>
    </w:p>
    <w:tbl>
      <w:tblPr>
        <w:tblStyle w:val="Tablaconcuadrcula69"/>
        <w:tblW w:w="8960" w:type="dxa"/>
        <w:jc w:val="center"/>
        <w:tblLayout w:type="fixed"/>
        <w:tblLook w:val="04A0" w:firstRow="1" w:lastRow="0" w:firstColumn="1" w:lastColumn="0" w:noHBand="0" w:noVBand="1"/>
      </w:tblPr>
      <w:tblGrid>
        <w:gridCol w:w="2977"/>
        <w:gridCol w:w="1560"/>
        <w:gridCol w:w="1858"/>
        <w:gridCol w:w="1402"/>
        <w:gridCol w:w="1163"/>
      </w:tblGrid>
      <w:tr w:rsidR="002E2C0B">
        <w:trPr>
          <w:jc w:val="center"/>
        </w:trPr>
        <w:tc>
          <w:tcPr>
            <w:tcW w:w="2977" w:type="dxa"/>
            <w:shd w:val="clear" w:color="auto" w:fill="A6A6A6" w:themeFill="background1" w:themeFillShade="A6"/>
            <w:vAlign w:val="center"/>
          </w:tcPr>
          <w:p w:rsidR="002E2C0B" w:rsidRDefault="00E05C72">
            <w:pPr>
              <w:jc w:val="center"/>
              <w:rPr>
                <w:rFonts w:eastAsiaTheme="minorEastAsia" w:cstheme="majorHAnsi"/>
                <w:b/>
                <w:color w:val="FFFFFF" w:themeColor="background1"/>
                <w:sz w:val="18"/>
                <w:szCs w:val="18"/>
                <w:lang w:val="es-MX"/>
              </w:rPr>
            </w:pPr>
            <w:r>
              <w:rPr>
                <w:rFonts w:eastAsiaTheme="minorEastAsia" w:cstheme="majorHAnsi"/>
                <w:b/>
                <w:color w:val="FFFFFF" w:themeColor="background1"/>
                <w:sz w:val="18"/>
                <w:szCs w:val="18"/>
                <w:lang w:val="es-MX"/>
              </w:rPr>
              <w:t>OBJETO DE OBRA</w:t>
            </w:r>
          </w:p>
        </w:tc>
        <w:tc>
          <w:tcPr>
            <w:tcW w:w="1560" w:type="dxa"/>
            <w:shd w:val="clear" w:color="auto" w:fill="A6A6A6" w:themeFill="background1" w:themeFillShade="A6"/>
            <w:vAlign w:val="center"/>
          </w:tcPr>
          <w:p w:rsidR="002E2C0B" w:rsidRDefault="00E05C72">
            <w:pPr>
              <w:jc w:val="center"/>
              <w:rPr>
                <w:rFonts w:eastAsiaTheme="minorEastAsia" w:cstheme="majorHAnsi"/>
                <w:b/>
                <w:color w:val="FFFFFF" w:themeColor="background1"/>
                <w:sz w:val="18"/>
                <w:szCs w:val="18"/>
                <w:lang w:val="es-MX"/>
              </w:rPr>
            </w:pPr>
            <w:r>
              <w:rPr>
                <w:rFonts w:eastAsiaTheme="minorEastAsia" w:cstheme="majorHAnsi"/>
                <w:b/>
                <w:color w:val="FFFFFF" w:themeColor="background1"/>
                <w:sz w:val="18"/>
                <w:szCs w:val="18"/>
                <w:lang w:val="es-MX"/>
              </w:rPr>
              <w:t>NÚMERO DE CONTRATO</w:t>
            </w:r>
          </w:p>
        </w:tc>
        <w:tc>
          <w:tcPr>
            <w:tcW w:w="1858" w:type="dxa"/>
            <w:shd w:val="clear" w:color="auto" w:fill="A6A6A6" w:themeFill="background1" w:themeFillShade="A6"/>
            <w:vAlign w:val="center"/>
          </w:tcPr>
          <w:p w:rsidR="002E2C0B" w:rsidRDefault="00E05C72">
            <w:pPr>
              <w:jc w:val="both"/>
              <w:rPr>
                <w:rFonts w:eastAsiaTheme="minorEastAsia" w:cstheme="majorHAnsi"/>
                <w:b/>
                <w:color w:val="FFFFFF" w:themeColor="background1"/>
                <w:sz w:val="18"/>
                <w:szCs w:val="18"/>
                <w:lang w:val="es-MX"/>
              </w:rPr>
            </w:pPr>
            <w:r>
              <w:rPr>
                <w:rFonts w:eastAsiaTheme="minorEastAsia" w:cstheme="majorHAnsi"/>
                <w:b/>
                <w:color w:val="FFFFFF" w:themeColor="background1"/>
                <w:sz w:val="18"/>
                <w:szCs w:val="18"/>
                <w:lang w:val="es-MX"/>
              </w:rPr>
              <w:t>ADJUDICATARIO</w:t>
            </w:r>
          </w:p>
        </w:tc>
        <w:tc>
          <w:tcPr>
            <w:tcW w:w="1402" w:type="dxa"/>
            <w:shd w:val="clear" w:color="auto" w:fill="A6A6A6" w:themeFill="background1" w:themeFillShade="A6"/>
            <w:vAlign w:val="center"/>
          </w:tcPr>
          <w:p w:rsidR="002E2C0B" w:rsidRDefault="00E05C72">
            <w:pPr>
              <w:jc w:val="center"/>
              <w:rPr>
                <w:rFonts w:eastAsiaTheme="minorEastAsia" w:cstheme="majorHAnsi"/>
                <w:b/>
                <w:color w:val="FFFFFF" w:themeColor="background1"/>
                <w:sz w:val="18"/>
                <w:szCs w:val="18"/>
                <w:lang w:val="es-MX"/>
              </w:rPr>
            </w:pPr>
            <w:r>
              <w:rPr>
                <w:rFonts w:eastAsiaTheme="minorEastAsia" w:cstheme="majorHAnsi"/>
                <w:b/>
                <w:color w:val="FFFFFF" w:themeColor="background1"/>
                <w:sz w:val="18"/>
                <w:szCs w:val="18"/>
                <w:lang w:val="es-MX"/>
              </w:rPr>
              <w:t>IMPORTE ASIGNACIÓN</w:t>
            </w:r>
          </w:p>
        </w:tc>
        <w:tc>
          <w:tcPr>
            <w:tcW w:w="1163" w:type="dxa"/>
            <w:shd w:val="clear" w:color="auto" w:fill="A6A6A6" w:themeFill="background1" w:themeFillShade="A6"/>
            <w:vAlign w:val="center"/>
          </w:tcPr>
          <w:p w:rsidR="002E2C0B" w:rsidRDefault="00E05C72">
            <w:pPr>
              <w:jc w:val="center"/>
              <w:rPr>
                <w:rFonts w:eastAsiaTheme="minorEastAsia" w:cstheme="majorHAnsi"/>
                <w:b/>
                <w:color w:val="FFFFFF" w:themeColor="background1"/>
                <w:sz w:val="18"/>
                <w:szCs w:val="18"/>
                <w:lang w:val="es-MX"/>
              </w:rPr>
            </w:pPr>
            <w:r>
              <w:rPr>
                <w:rFonts w:eastAsiaTheme="minorEastAsia" w:cstheme="majorHAnsi"/>
                <w:b/>
                <w:color w:val="FFFFFF" w:themeColor="background1"/>
                <w:sz w:val="18"/>
                <w:szCs w:val="18"/>
                <w:lang w:val="es-MX"/>
              </w:rPr>
              <w:t>AVANCE FÍSICO</w:t>
            </w:r>
          </w:p>
        </w:tc>
      </w:tr>
      <w:tr w:rsidR="002E2C0B">
        <w:trPr>
          <w:jc w:val="center"/>
        </w:trPr>
        <w:tc>
          <w:tcPr>
            <w:tcW w:w="2977" w:type="dxa"/>
            <w:shd w:val="clear" w:color="auto" w:fill="auto"/>
            <w:vAlign w:val="center"/>
          </w:tcPr>
          <w:p w:rsidR="002E2C0B" w:rsidRDefault="00E05C72">
            <w:pPr>
              <w:jc w:val="both"/>
              <w:rPr>
                <w:rFonts w:eastAsiaTheme="minorEastAsia" w:cstheme="majorHAnsi"/>
                <w:sz w:val="19"/>
                <w:szCs w:val="19"/>
                <w:lang w:val="es-MX"/>
              </w:rPr>
            </w:pPr>
            <w:r>
              <w:rPr>
                <w:rFonts w:eastAsiaTheme="minorEastAsia" w:cstheme="majorHAnsi"/>
                <w:sz w:val="19"/>
                <w:szCs w:val="19"/>
                <w:lang w:val="es-MX"/>
              </w:rPr>
              <w:t>Control de calidad de diferentes obras 2017 del municipio de Zapopan, Jalisco, etapa 2.</w:t>
            </w:r>
          </w:p>
        </w:tc>
        <w:tc>
          <w:tcPr>
            <w:tcW w:w="1560" w:type="dxa"/>
            <w:shd w:val="clear" w:color="auto" w:fill="auto"/>
            <w:vAlign w:val="center"/>
          </w:tcPr>
          <w:p w:rsidR="002E2C0B" w:rsidRDefault="00E05C72">
            <w:pPr>
              <w:jc w:val="center"/>
              <w:rPr>
                <w:rFonts w:eastAsiaTheme="minorEastAsia" w:cstheme="majorHAnsi"/>
                <w:sz w:val="20"/>
                <w:szCs w:val="20"/>
                <w:lang w:val="en-US"/>
              </w:rPr>
            </w:pPr>
            <w:r>
              <w:rPr>
                <w:rFonts w:eastAsiaTheme="minorEastAsia" w:cstheme="majorHAnsi"/>
                <w:sz w:val="20"/>
                <w:szCs w:val="20"/>
                <w:lang w:val="en-US"/>
              </w:rPr>
              <w:t>DOPI-MUN-FORTA-SERV-AD-060-2017</w:t>
            </w:r>
          </w:p>
        </w:tc>
        <w:tc>
          <w:tcPr>
            <w:tcW w:w="1858" w:type="dxa"/>
            <w:shd w:val="clear" w:color="auto" w:fill="auto"/>
            <w:vAlign w:val="center"/>
          </w:tcPr>
          <w:p w:rsidR="002E2C0B" w:rsidRDefault="00E05C72">
            <w:pPr>
              <w:jc w:val="both"/>
              <w:rPr>
                <w:rFonts w:eastAsiaTheme="minorEastAsia" w:cstheme="majorHAnsi"/>
                <w:sz w:val="20"/>
                <w:szCs w:val="20"/>
                <w:lang w:val="es-MX"/>
              </w:rPr>
            </w:pPr>
            <w:r>
              <w:rPr>
                <w:rFonts w:eastAsiaTheme="minorEastAsia" w:cstheme="majorHAnsi"/>
                <w:sz w:val="20"/>
                <w:szCs w:val="20"/>
                <w:lang w:val="es-MX"/>
              </w:rPr>
              <w:t xml:space="preserve">Servicios de Obras Civiles </w:t>
            </w:r>
            <w:proofErr w:type="spellStart"/>
            <w:r>
              <w:rPr>
                <w:rFonts w:eastAsiaTheme="minorEastAsia" w:cstheme="majorHAnsi"/>
                <w:sz w:val="20"/>
                <w:szCs w:val="20"/>
                <w:lang w:val="es-MX"/>
              </w:rPr>
              <w:t>Serco</w:t>
            </w:r>
            <w:proofErr w:type="spellEnd"/>
            <w:r>
              <w:rPr>
                <w:rFonts w:eastAsiaTheme="minorEastAsia" w:cstheme="majorHAnsi"/>
                <w:sz w:val="20"/>
                <w:szCs w:val="20"/>
                <w:lang w:val="es-MX"/>
              </w:rPr>
              <w:t>, S. A. de C. V.</w:t>
            </w:r>
          </w:p>
        </w:tc>
        <w:tc>
          <w:tcPr>
            <w:tcW w:w="1402" w:type="dxa"/>
            <w:shd w:val="clear" w:color="auto" w:fill="auto"/>
            <w:vAlign w:val="center"/>
          </w:tcPr>
          <w:p w:rsidR="002E2C0B" w:rsidRDefault="00E05C72">
            <w:pPr>
              <w:jc w:val="center"/>
              <w:rPr>
                <w:rFonts w:ascii="Calibri" w:hAnsi="Calibri" w:cs="Arial"/>
                <w:color w:val="000000"/>
                <w:sz w:val="20"/>
                <w:szCs w:val="20"/>
                <w:lang w:val="es-MX" w:eastAsia="es-MX"/>
              </w:rPr>
            </w:pPr>
            <w:r>
              <w:rPr>
                <w:rFonts w:ascii="Calibri" w:hAnsi="Calibri" w:cs="Arial"/>
                <w:color w:val="000000"/>
                <w:sz w:val="20"/>
                <w:szCs w:val="20"/>
                <w:lang w:val="es-MX" w:eastAsia="es-MX"/>
              </w:rPr>
              <w:t>$</w:t>
            </w:r>
            <w:r>
              <w:rPr>
                <w:rFonts w:eastAsiaTheme="minorEastAsia"/>
                <w:lang w:val="es-ES_tradnl"/>
              </w:rPr>
              <w:t xml:space="preserve"> </w:t>
            </w:r>
            <w:r>
              <w:rPr>
                <w:rFonts w:ascii="Calibri" w:hAnsi="Calibri" w:cs="Arial"/>
                <w:color w:val="000000"/>
                <w:sz w:val="20"/>
                <w:szCs w:val="20"/>
                <w:lang w:val="es-MX" w:eastAsia="es-MX"/>
              </w:rPr>
              <w:t>996,523.74</w:t>
            </w:r>
          </w:p>
        </w:tc>
        <w:tc>
          <w:tcPr>
            <w:tcW w:w="1163" w:type="dxa"/>
            <w:shd w:val="clear" w:color="auto" w:fill="auto"/>
            <w:vAlign w:val="center"/>
          </w:tcPr>
          <w:p w:rsidR="002E2C0B" w:rsidRDefault="00E05C72">
            <w:pPr>
              <w:jc w:val="center"/>
              <w:rPr>
                <w:rFonts w:eastAsiaTheme="minorEastAsia" w:cstheme="majorHAnsi"/>
                <w:sz w:val="20"/>
                <w:szCs w:val="20"/>
                <w:lang w:val="es-MX"/>
              </w:rPr>
            </w:pPr>
            <w:r>
              <w:rPr>
                <w:rFonts w:eastAsiaTheme="minorEastAsia" w:cstheme="majorHAnsi"/>
                <w:sz w:val="20"/>
                <w:szCs w:val="20"/>
                <w:lang w:val="es-MX"/>
              </w:rPr>
              <w:t>15%</w:t>
            </w:r>
          </w:p>
        </w:tc>
      </w:tr>
    </w:tbl>
    <w:p w:rsidR="002E2C0B" w:rsidRDefault="002E2C0B">
      <w:pPr>
        <w:jc w:val="both"/>
        <w:rPr>
          <w:rFonts w:ascii="Arial" w:hAnsi="Arial" w:cs="Arial"/>
          <w:b/>
          <w:i/>
          <w:sz w:val="20"/>
          <w:szCs w:val="20"/>
          <w:lang w:val="es-ES_tradnl"/>
        </w:rPr>
      </w:pPr>
    </w:p>
    <w:p w:rsidR="002E2C0B" w:rsidRDefault="002E2C0B">
      <w:pPr>
        <w:jc w:val="both"/>
        <w:rPr>
          <w:rFonts w:ascii="Arial" w:hAnsi="Arial" w:cs="Arial"/>
          <w:b/>
          <w:i/>
          <w:sz w:val="20"/>
          <w:szCs w:val="20"/>
          <w:lang w:val="es-ES_tradnl"/>
        </w:rPr>
      </w:pPr>
    </w:p>
    <w:p w:rsidR="002E2C0B" w:rsidRDefault="00E05C72">
      <w:pPr>
        <w:jc w:val="both"/>
        <w:rPr>
          <w:rFonts w:ascii="Arial" w:hAnsi="Arial" w:cs="Arial"/>
          <w:sz w:val="20"/>
          <w:szCs w:val="20"/>
          <w:u w:val="single"/>
          <w:lang w:val="es-MX"/>
        </w:rPr>
      </w:pPr>
      <w:r>
        <w:rPr>
          <w:rFonts w:ascii="Arial" w:hAnsi="Arial" w:cs="Arial"/>
          <w:b/>
          <w:sz w:val="20"/>
          <w:szCs w:val="20"/>
        </w:rPr>
        <w:t xml:space="preserve">Lic. Francis Bujaidar Ghoraichy: </w:t>
      </w:r>
      <w:r>
        <w:rPr>
          <w:rFonts w:ascii="Arial" w:hAnsi="Arial" w:cs="Arial"/>
          <w:sz w:val="20"/>
          <w:szCs w:val="20"/>
          <w:u w:val="single"/>
        </w:rPr>
        <w:t xml:space="preserve">una vez desahogado e informado este punto número nueve de la orden del día que es el informe </w:t>
      </w:r>
      <w:r>
        <w:rPr>
          <w:rFonts w:ascii="Arial" w:hAnsi="Arial" w:cs="Arial"/>
          <w:b/>
          <w:i/>
          <w:sz w:val="20"/>
          <w:szCs w:val="20"/>
          <w:u w:val="single"/>
          <w:lang w:val="es-MX"/>
        </w:rPr>
        <w:t xml:space="preserve">9. Informe de Obras Asignadas por la modalidad de Adjudicación Directa y sus Avances Físico, </w:t>
      </w:r>
      <w:r>
        <w:rPr>
          <w:rFonts w:ascii="Arial" w:hAnsi="Arial" w:cs="Arial"/>
          <w:sz w:val="20"/>
          <w:szCs w:val="20"/>
          <w:u w:val="single"/>
          <w:lang w:val="es-MX"/>
        </w:rPr>
        <w:t>pasamos al punto número 10 de la orden del día y es</w:t>
      </w:r>
      <w:r w:rsidR="00DC49E7">
        <w:rPr>
          <w:rFonts w:ascii="Arial" w:hAnsi="Arial" w:cs="Arial"/>
          <w:sz w:val="20"/>
          <w:szCs w:val="20"/>
          <w:u w:val="single"/>
          <w:lang w:val="es-MX"/>
        </w:rPr>
        <w:t>:</w:t>
      </w:r>
    </w:p>
    <w:p w:rsidR="00DC49E7" w:rsidRDefault="00DC49E7">
      <w:pPr>
        <w:jc w:val="both"/>
        <w:rPr>
          <w:rFonts w:ascii="Arial" w:hAnsi="Arial" w:cs="Arial"/>
          <w:sz w:val="20"/>
          <w:szCs w:val="20"/>
          <w:u w:val="single"/>
          <w:lang w:val="es-MX"/>
        </w:rPr>
      </w:pPr>
    </w:p>
    <w:p w:rsidR="00DC49E7" w:rsidRDefault="00DC49E7">
      <w:pPr>
        <w:jc w:val="both"/>
        <w:rPr>
          <w:rFonts w:ascii="Arial" w:hAnsi="Arial" w:cs="Arial"/>
          <w:b/>
          <w:sz w:val="20"/>
          <w:szCs w:val="20"/>
          <w:u w:val="single"/>
          <w:lang w:val="es-ES_tradnl"/>
        </w:rPr>
      </w:pPr>
      <w:r w:rsidRPr="00DC49E7">
        <w:rPr>
          <w:rFonts w:ascii="Arial" w:hAnsi="Arial" w:cs="Arial"/>
          <w:b/>
          <w:i/>
          <w:sz w:val="20"/>
          <w:szCs w:val="20"/>
          <w:lang w:val="es-ES_tradnl"/>
        </w:rPr>
        <w:t>10.- Asuntos Varios.</w:t>
      </w:r>
    </w:p>
    <w:p w:rsidR="002E2C0B" w:rsidRDefault="002E2C0B">
      <w:pPr>
        <w:jc w:val="both"/>
        <w:rPr>
          <w:rFonts w:ascii="Arial" w:hAnsi="Arial" w:cs="Arial"/>
          <w:b/>
          <w:sz w:val="20"/>
          <w:szCs w:val="20"/>
          <w:u w:val="single"/>
          <w:lang w:val="es-ES_tradnl"/>
        </w:rPr>
      </w:pPr>
    </w:p>
    <w:p w:rsidR="002E2C0B" w:rsidRPr="00EE76CA" w:rsidRDefault="00E05C72">
      <w:pPr>
        <w:jc w:val="both"/>
        <w:rPr>
          <w:rFonts w:ascii="Arial" w:hAnsi="Arial" w:cs="Arial"/>
          <w:sz w:val="20"/>
          <w:szCs w:val="20"/>
          <w:u w:val="single"/>
        </w:rPr>
      </w:pPr>
      <w:r>
        <w:rPr>
          <w:rFonts w:ascii="Arial" w:hAnsi="Arial" w:cs="Arial"/>
          <w:sz w:val="20"/>
          <w:szCs w:val="20"/>
          <w:lang w:val="es-ES_tradnl"/>
        </w:rPr>
        <w:t xml:space="preserve">Hace uso de la voz la </w:t>
      </w:r>
      <w:r w:rsidRPr="00DC49E7">
        <w:rPr>
          <w:rFonts w:ascii="Arial" w:hAnsi="Arial" w:cs="Arial"/>
          <w:b/>
          <w:sz w:val="20"/>
          <w:szCs w:val="20"/>
          <w:lang w:val="es-ES_tradnl"/>
        </w:rPr>
        <w:t>Regidora</w:t>
      </w:r>
      <w:r>
        <w:rPr>
          <w:rFonts w:ascii="Arial" w:hAnsi="Arial" w:cs="Arial"/>
          <w:sz w:val="20"/>
          <w:szCs w:val="20"/>
          <w:lang w:val="es-ES_tradnl"/>
        </w:rPr>
        <w:t xml:space="preserve"> </w:t>
      </w:r>
      <w:r>
        <w:rPr>
          <w:rFonts w:ascii="Arial" w:hAnsi="Arial" w:cs="Arial"/>
          <w:b/>
          <w:sz w:val="20"/>
          <w:szCs w:val="20"/>
        </w:rPr>
        <w:t xml:space="preserve">Lic. Zoila Gutiérrez Avelar, </w:t>
      </w:r>
      <w:r>
        <w:rPr>
          <w:rFonts w:ascii="Arial" w:hAnsi="Arial" w:cs="Arial"/>
          <w:sz w:val="20"/>
          <w:szCs w:val="20"/>
        </w:rPr>
        <w:t>Representante Suplente del Partido Revolucionario Institucional y comenta</w:t>
      </w:r>
      <w:r w:rsidRPr="00EE76CA">
        <w:rPr>
          <w:rFonts w:ascii="Arial" w:hAnsi="Arial" w:cs="Arial"/>
          <w:sz w:val="20"/>
          <w:szCs w:val="20"/>
          <w:u w:val="single"/>
        </w:rPr>
        <w:t>: quisiera ser una petición si fuera posible, para que me quede claro lo de los avances, no tenemos forma más que de ubicar el año en que viene esta adjudicación, para saber los porcentajes si son los mismos, o no lo son, lo comento porque tenemos el ejemplo de una obra que es 2016 que no sabemos si es de Enero de 2016 o de Diciembre de 2016 tiene numero o de finales de diciembre que hay otras que son 2017 y tienen un 22% de avance, entonces creo que nos ayudaría un poco donde veamos las fechas en donde si este es un informe de cuando se iniciaron los trabajos, para saber cómo vamos y conocer si las empresas están dando resultados.</w:t>
      </w:r>
    </w:p>
    <w:p w:rsidR="002E2C0B" w:rsidRDefault="002E2C0B">
      <w:pPr>
        <w:jc w:val="both"/>
        <w:rPr>
          <w:rFonts w:ascii="Arial" w:hAnsi="Arial" w:cs="Arial"/>
          <w:sz w:val="20"/>
          <w:szCs w:val="20"/>
        </w:rPr>
      </w:pPr>
    </w:p>
    <w:p w:rsidR="002E2C0B" w:rsidRDefault="00E05C72">
      <w:pPr>
        <w:jc w:val="both"/>
        <w:rPr>
          <w:rFonts w:ascii="Arial" w:hAnsi="Arial" w:cs="Arial"/>
          <w:i/>
          <w:sz w:val="20"/>
          <w:szCs w:val="20"/>
          <w:lang w:val="es-ES_tradnl"/>
        </w:rPr>
      </w:pPr>
      <w:r>
        <w:rPr>
          <w:rFonts w:ascii="Arial" w:hAnsi="Arial" w:cs="Arial"/>
          <w:b/>
          <w:sz w:val="20"/>
          <w:szCs w:val="20"/>
        </w:rPr>
        <w:t xml:space="preserve">Ing. David Miguel Zamora Bueno: </w:t>
      </w:r>
      <w:r>
        <w:rPr>
          <w:rFonts w:ascii="Arial" w:hAnsi="Arial" w:cs="Arial"/>
          <w:sz w:val="20"/>
          <w:szCs w:val="20"/>
          <w:u w:val="single"/>
        </w:rPr>
        <w:t>Se puede mandar un informe complementario que usted lo está requiriendo, con todo gusto se lo hacemos llegar</w:t>
      </w:r>
      <w:r>
        <w:rPr>
          <w:rFonts w:ascii="Arial" w:hAnsi="Arial" w:cs="Arial"/>
          <w:sz w:val="20"/>
          <w:szCs w:val="20"/>
        </w:rPr>
        <w:t xml:space="preserve">. </w:t>
      </w:r>
    </w:p>
    <w:p w:rsidR="002E2C0B" w:rsidRDefault="002E2C0B">
      <w:pPr>
        <w:rPr>
          <w:rFonts w:ascii="Arial" w:eastAsiaTheme="minorEastAsia" w:hAnsi="Arial" w:cs="Arial"/>
          <w:b/>
          <w:sz w:val="20"/>
          <w:szCs w:val="20"/>
          <w:lang w:val="es-ES_tradnl"/>
        </w:rPr>
      </w:pPr>
    </w:p>
    <w:p w:rsidR="002E2C0B" w:rsidRDefault="00E05C72" w:rsidP="00EE76CA">
      <w:pPr>
        <w:jc w:val="both"/>
        <w:rPr>
          <w:rFonts w:ascii="Arial" w:eastAsiaTheme="minorEastAsia" w:hAnsi="Arial" w:cs="Arial"/>
          <w:sz w:val="20"/>
          <w:szCs w:val="20"/>
          <w:lang w:val="es-ES_tradnl"/>
        </w:rPr>
      </w:pPr>
      <w:r>
        <w:rPr>
          <w:rFonts w:ascii="Arial" w:eastAsiaTheme="minorEastAsia" w:hAnsi="Arial" w:cs="Arial"/>
          <w:b/>
          <w:sz w:val="20"/>
          <w:szCs w:val="20"/>
          <w:lang w:val="es-ES_tradnl"/>
        </w:rPr>
        <w:t xml:space="preserve">Hace uso de la voz el Tesorero Mtro. Luis García Sotelo y comenta: </w:t>
      </w:r>
      <w:r w:rsidRPr="00EE76CA">
        <w:rPr>
          <w:rFonts w:ascii="Arial" w:eastAsiaTheme="minorEastAsia" w:hAnsi="Arial" w:cs="Arial"/>
          <w:sz w:val="20"/>
          <w:szCs w:val="20"/>
          <w:u w:val="single"/>
          <w:lang w:val="es-ES_tradnl"/>
        </w:rPr>
        <w:t xml:space="preserve">solo quería dar a conocer que en la cuarta comisión de obra pública, pidió un informe el </w:t>
      </w:r>
      <w:r w:rsidRPr="00EE76CA">
        <w:rPr>
          <w:rFonts w:ascii="Arial" w:eastAsiaTheme="minorEastAsia" w:hAnsi="Arial" w:cs="Arial"/>
          <w:b/>
          <w:sz w:val="20"/>
          <w:szCs w:val="20"/>
          <w:u w:val="single"/>
          <w:lang w:val="es-ES_tradnl"/>
        </w:rPr>
        <w:t>Regidor Lic. Salvador Rizo Castelo</w:t>
      </w:r>
      <w:r w:rsidRPr="00EE76CA">
        <w:rPr>
          <w:rFonts w:ascii="Arial" w:eastAsiaTheme="minorEastAsia" w:hAnsi="Arial" w:cs="Arial"/>
          <w:sz w:val="20"/>
          <w:szCs w:val="20"/>
          <w:u w:val="single"/>
          <w:lang w:val="es-ES_tradnl"/>
        </w:rPr>
        <w:t>, en uso de la voz, solicitó a la Tesorería un reporte de avance de las obras iniciadas en 2016 y los pagos pendientes, que hasta en ese momento hubiera habido en la Tesorería, solo para señalar que en atención a esta solicitud que nos hace el Sr. Regid</w:t>
      </w:r>
      <w:r w:rsidRPr="00EE76CA">
        <w:rPr>
          <w:rFonts w:ascii="Arial" w:eastAsiaTheme="minorEastAsia" w:hAnsi="Arial" w:cs="Arial"/>
          <w:b/>
          <w:sz w:val="20"/>
          <w:szCs w:val="20"/>
          <w:u w:val="single"/>
          <w:lang w:val="es-ES_tradnl"/>
        </w:rPr>
        <w:t xml:space="preserve">or Lic. Salvador Rizo Castelo, </w:t>
      </w:r>
      <w:r w:rsidRPr="00EE76CA">
        <w:rPr>
          <w:rFonts w:ascii="Arial" w:eastAsiaTheme="minorEastAsia" w:hAnsi="Arial" w:cs="Arial"/>
          <w:sz w:val="20"/>
          <w:szCs w:val="20"/>
          <w:u w:val="single"/>
          <w:lang w:val="es-ES_tradnl"/>
        </w:rPr>
        <w:t>fue entregado al Secretario Técnico una relación de dicho informe solicitado para dejar constancia pues en la presente acta y que la petición del Regidor ya fue atendida y fue entregada en su momento al  Secretario Técnico.</w:t>
      </w:r>
    </w:p>
    <w:p w:rsidR="002E2C0B" w:rsidRDefault="002E2C0B">
      <w:pPr>
        <w:jc w:val="both"/>
        <w:rPr>
          <w:rFonts w:ascii="Arial" w:hAnsi="Arial" w:cs="Arial"/>
          <w:sz w:val="20"/>
          <w:szCs w:val="20"/>
        </w:rPr>
      </w:pPr>
    </w:p>
    <w:p w:rsidR="002E2C0B" w:rsidRDefault="00E05C72" w:rsidP="00EE76CA">
      <w:pPr>
        <w:rPr>
          <w:rFonts w:ascii="Arial" w:hAnsi="Arial" w:cs="Arial"/>
          <w:sz w:val="20"/>
          <w:szCs w:val="20"/>
          <w:lang w:val="es-ES_tradnl"/>
        </w:rPr>
      </w:pPr>
      <w:r>
        <w:rPr>
          <w:rFonts w:ascii="Arial" w:hAnsi="Arial" w:cs="Arial"/>
          <w:b/>
          <w:sz w:val="20"/>
          <w:szCs w:val="20"/>
        </w:rPr>
        <w:t>Lic. Francis Bujaidar Ghoraichy:</w:t>
      </w:r>
      <w:r>
        <w:rPr>
          <w:rFonts w:ascii="Arial" w:eastAsiaTheme="minorEastAsia" w:hAnsi="Arial" w:cs="Arial"/>
          <w:sz w:val="20"/>
          <w:szCs w:val="20"/>
          <w:lang w:val="es-ES_tradnl"/>
        </w:rPr>
        <w:t xml:space="preserve"> </w:t>
      </w:r>
      <w:r w:rsidRPr="00DC49E7">
        <w:rPr>
          <w:rFonts w:ascii="Arial" w:eastAsiaTheme="minorEastAsia" w:hAnsi="Arial" w:cs="Arial"/>
          <w:sz w:val="20"/>
          <w:szCs w:val="20"/>
          <w:u w:val="single"/>
          <w:lang w:val="es-ES_tradnl"/>
        </w:rPr>
        <w:t>¿Algún otro asunto que tratar?</w:t>
      </w:r>
    </w:p>
    <w:p w:rsidR="002E2C0B" w:rsidRDefault="002E2C0B">
      <w:pPr>
        <w:jc w:val="both"/>
        <w:rPr>
          <w:rFonts w:ascii="Arial" w:hAnsi="Arial" w:cs="Arial"/>
          <w:sz w:val="20"/>
          <w:szCs w:val="20"/>
          <w:lang w:val="es-ES_tradnl"/>
        </w:rPr>
      </w:pPr>
    </w:p>
    <w:p w:rsidR="002E2C0B" w:rsidRPr="00EE76CA" w:rsidRDefault="00E05C72">
      <w:pPr>
        <w:jc w:val="both"/>
        <w:rPr>
          <w:rFonts w:ascii="Arial" w:hAnsi="Arial" w:cs="Arial"/>
          <w:sz w:val="20"/>
          <w:szCs w:val="20"/>
          <w:u w:val="single"/>
        </w:rPr>
      </w:pPr>
      <w:r>
        <w:rPr>
          <w:rFonts w:ascii="Arial" w:hAnsi="Arial" w:cs="Arial"/>
          <w:b/>
          <w:sz w:val="20"/>
          <w:szCs w:val="20"/>
        </w:rPr>
        <w:lastRenderedPageBreak/>
        <w:t xml:space="preserve">Ing. Arturo Montufar </w:t>
      </w:r>
      <w:proofErr w:type="spellStart"/>
      <w:r>
        <w:rPr>
          <w:rFonts w:ascii="Arial" w:hAnsi="Arial" w:cs="Arial"/>
          <w:b/>
          <w:sz w:val="20"/>
          <w:szCs w:val="20"/>
        </w:rPr>
        <w:t>Nuñez</w:t>
      </w:r>
      <w:proofErr w:type="spellEnd"/>
      <w:r>
        <w:rPr>
          <w:rFonts w:ascii="Arial" w:hAnsi="Arial" w:cs="Arial"/>
          <w:b/>
          <w:sz w:val="20"/>
          <w:szCs w:val="20"/>
        </w:rPr>
        <w:t xml:space="preserve"> </w:t>
      </w:r>
      <w:r>
        <w:rPr>
          <w:rFonts w:ascii="Arial" w:hAnsi="Arial" w:cs="Arial"/>
          <w:sz w:val="20"/>
          <w:szCs w:val="20"/>
        </w:rPr>
        <w:t xml:space="preserve">Representante Titular de la Cámara Mexicana de la Industria de la Construcción: </w:t>
      </w:r>
      <w:r w:rsidRPr="00EE76CA">
        <w:rPr>
          <w:rFonts w:ascii="Arial" w:hAnsi="Arial" w:cs="Arial"/>
          <w:sz w:val="20"/>
          <w:szCs w:val="20"/>
          <w:u w:val="single"/>
        </w:rPr>
        <w:t xml:space="preserve">llevo 2 sesiones en la que me tocado participar y me he estado dando cuenta que las licitaciones por invitación he visto algunas empresas repetidas, no sé si se pudiera abrir poquito más el abanico del padrón de contratistas de </w:t>
      </w:r>
      <w:r w:rsidR="00B72A85">
        <w:rPr>
          <w:rFonts w:ascii="Arial" w:hAnsi="Arial" w:cs="Arial"/>
          <w:sz w:val="20"/>
          <w:szCs w:val="20"/>
          <w:u w:val="single"/>
        </w:rPr>
        <w:t>empresas un poco más diferentes, p</w:t>
      </w:r>
      <w:r w:rsidRPr="00EE76CA">
        <w:rPr>
          <w:rFonts w:ascii="Arial" w:hAnsi="Arial" w:cs="Arial"/>
          <w:sz w:val="20"/>
          <w:szCs w:val="20"/>
          <w:u w:val="single"/>
        </w:rPr>
        <w:t xml:space="preserve">orque por ejemplo </w:t>
      </w:r>
      <w:proofErr w:type="spellStart"/>
      <w:r w:rsidRPr="00EE76CA">
        <w:rPr>
          <w:rFonts w:ascii="Arial" w:hAnsi="Arial" w:cs="Arial"/>
          <w:sz w:val="20"/>
          <w:szCs w:val="20"/>
          <w:u w:val="single"/>
        </w:rPr>
        <w:t>Promaco</w:t>
      </w:r>
      <w:proofErr w:type="spellEnd"/>
      <w:r w:rsidRPr="00EE76CA">
        <w:rPr>
          <w:rFonts w:ascii="Arial" w:hAnsi="Arial" w:cs="Arial"/>
          <w:sz w:val="20"/>
          <w:szCs w:val="20"/>
          <w:u w:val="single"/>
        </w:rPr>
        <w:t xml:space="preserve"> es una empresa que ha sido ya antes asignada, no sé pudi</w:t>
      </w:r>
      <w:r w:rsidR="00EE76CA">
        <w:rPr>
          <w:rFonts w:ascii="Arial" w:hAnsi="Arial" w:cs="Arial"/>
          <w:sz w:val="20"/>
          <w:szCs w:val="20"/>
          <w:u w:val="single"/>
        </w:rPr>
        <w:t xml:space="preserve">endo ser </w:t>
      </w:r>
      <w:r w:rsidR="00B72A85">
        <w:rPr>
          <w:rFonts w:ascii="Arial" w:hAnsi="Arial" w:cs="Arial"/>
          <w:sz w:val="20"/>
          <w:szCs w:val="20"/>
          <w:u w:val="single"/>
        </w:rPr>
        <w:t>otra</w:t>
      </w:r>
      <w:r w:rsidR="00EE76CA">
        <w:rPr>
          <w:rFonts w:ascii="Arial" w:hAnsi="Arial" w:cs="Arial"/>
          <w:sz w:val="20"/>
          <w:szCs w:val="20"/>
          <w:u w:val="single"/>
        </w:rPr>
        <w:t xml:space="preserve"> empresa equis asignada.</w:t>
      </w:r>
    </w:p>
    <w:p w:rsidR="002E2C0B" w:rsidRPr="00EE76CA" w:rsidRDefault="002E2C0B" w:rsidP="005C6BE8">
      <w:pPr>
        <w:jc w:val="both"/>
        <w:rPr>
          <w:rFonts w:ascii="Arial" w:hAnsi="Arial" w:cs="Arial"/>
          <w:sz w:val="20"/>
          <w:szCs w:val="20"/>
          <w:u w:val="single"/>
        </w:rPr>
      </w:pPr>
    </w:p>
    <w:p w:rsidR="005C6BE8" w:rsidRDefault="00E05C72" w:rsidP="005C6BE8">
      <w:pPr>
        <w:ind w:left="708" w:hanging="708"/>
        <w:jc w:val="both"/>
        <w:rPr>
          <w:rFonts w:ascii="Arial" w:hAnsi="Arial" w:cs="Arial"/>
          <w:sz w:val="20"/>
          <w:szCs w:val="20"/>
          <w:u w:val="single"/>
        </w:rPr>
      </w:pPr>
      <w:r>
        <w:rPr>
          <w:rFonts w:ascii="Arial" w:hAnsi="Arial" w:cs="Arial"/>
          <w:b/>
          <w:sz w:val="20"/>
          <w:szCs w:val="20"/>
        </w:rPr>
        <w:t>Ing. David Miguel Zamora Bueno:</w:t>
      </w:r>
      <w:r>
        <w:rPr>
          <w:rFonts w:ascii="Arial" w:hAnsi="Arial" w:cs="Arial"/>
          <w:sz w:val="20"/>
          <w:szCs w:val="20"/>
        </w:rPr>
        <w:t xml:space="preserve"> </w:t>
      </w:r>
      <w:r w:rsidRPr="00EE76CA">
        <w:rPr>
          <w:rFonts w:ascii="Arial" w:hAnsi="Arial" w:cs="Arial"/>
          <w:sz w:val="20"/>
          <w:szCs w:val="20"/>
          <w:u w:val="single"/>
        </w:rPr>
        <w:t xml:space="preserve">Estamos tomando como criterio aquellas empresas que participen en </w:t>
      </w:r>
    </w:p>
    <w:p w:rsidR="005C6BE8" w:rsidRDefault="00E05C72" w:rsidP="005C6BE8">
      <w:pPr>
        <w:jc w:val="both"/>
        <w:rPr>
          <w:rFonts w:ascii="Arial" w:hAnsi="Arial" w:cs="Arial"/>
          <w:sz w:val="20"/>
          <w:szCs w:val="20"/>
          <w:u w:val="single"/>
        </w:rPr>
      </w:pPr>
      <w:proofErr w:type="gramStart"/>
      <w:r w:rsidRPr="00EE76CA">
        <w:rPr>
          <w:rFonts w:ascii="Arial" w:hAnsi="Arial" w:cs="Arial"/>
          <w:sz w:val="20"/>
          <w:szCs w:val="20"/>
          <w:u w:val="single"/>
        </w:rPr>
        <w:t>las</w:t>
      </w:r>
      <w:proofErr w:type="gramEnd"/>
      <w:r w:rsidRPr="00EE76CA">
        <w:rPr>
          <w:rFonts w:ascii="Arial" w:hAnsi="Arial" w:cs="Arial"/>
          <w:sz w:val="20"/>
          <w:szCs w:val="20"/>
          <w:u w:val="single"/>
        </w:rPr>
        <w:t xml:space="preserve"> Licitaciones Públicas y eso en automático les da una posibilidad para que las invitemos</w:t>
      </w:r>
      <w:r w:rsidR="005C6BE8">
        <w:rPr>
          <w:rFonts w:ascii="Arial" w:hAnsi="Arial" w:cs="Arial"/>
          <w:sz w:val="20"/>
          <w:szCs w:val="20"/>
          <w:u w:val="single"/>
        </w:rPr>
        <w:t>, sino p</w:t>
      </w:r>
      <w:r w:rsidRPr="00EE76CA">
        <w:rPr>
          <w:rFonts w:ascii="Arial" w:hAnsi="Arial" w:cs="Arial"/>
          <w:sz w:val="20"/>
          <w:szCs w:val="20"/>
          <w:u w:val="single"/>
        </w:rPr>
        <w:t xml:space="preserve">articipan, pues pareciera que no hay interés y para nosotros es importante de las empresas que están </w:t>
      </w:r>
    </w:p>
    <w:p w:rsidR="005C6BE8" w:rsidRDefault="00E05C72" w:rsidP="005C6BE8">
      <w:pPr>
        <w:ind w:left="708" w:hanging="708"/>
        <w:jc w:val="both"/>
        <w:rPr>
          <w:rFonts w:ascii="Arial" w:hAnsi="Arial" w:cs="Arial"/>
          <w:sz w:val="20"/>
          <w:szCs w:val="20"/>
          <w:u w:val="single"/>
        </w:rPr>
      </w:pPr>
      <w:proofErr w:type="gramStart"/>
      <w:r w:rsidRPr="00EE76CA">
        <w:rPr>
          <w:rFonts w:ascii="Arial" w:hAnsi="Arial" w:cs="Arial"/>
          <w:sz w:val="20"/>
          <w:szCs w:val="20"/>
          <w:u w:val="single"/>
        </w:rPr>
        <w:t>participando</w:t>
      </w:r>
      <w:proofErr w:type="gramEnd"/>
      <w:r w:rsidRPr="00EE76CA">
        <w:rPr>
          <w:rFonts w:ascii="Arial" w:hAnsi="Arial" w:cs="Arial"/>
          <w:sz w:val="20"/>
          <w:szCs w:val="20"/>
          <w:u w:val="single"/>
        </w:rPr>
        <w:t xml:space="preserve">, que de ahí mismo estamos tomando en cuenta, primero que demuestren interés de querer </w:t>
      </w:r>
    </w:p>
    <w:p w:rsidR="002E2C0B" w:rsidRPr="00EE76CA" w:rsidRDefault="00E05C72" w:rsidP="005C6BE8">
      <w:pPr>
        <w:ind w:left="708" w:hanging="708"/>
        <w:jc w:val="both"/>
        <w:rPr>
          <w:rFonts w:ascii="Arial" w:hAnsi="Arial" w:cs="Arial"/>
          <w:b/>
          <w:sz w:val="20"/>
          <w:szCs w:val="20"/>
          <w:u w:val="single"/>
        </w:rPr>
      </w:pPr>
      <w:proofErr w:type="gramStart"/>
      <w:r w:rsidRPr="00EE76CA">
        <w:rPr>
          <w:rFonts w:ascii="Arial" w:hAnsi="Arial" w:cs="Arial"/>
          <w:sz w:val="20"/>
          <w:szCs w:val="20"/>
          <w:u w:val="single"/>
        </w:rPr>
        <w:t>participar</w:t>
      </w:r>
      <w:proofErr w:type="gramEnd"/>
      <w:r w:rsidRPr="00EE76CA">
        <w:rPr>
          <w:rFonts w:ascii="Arial" w:hAnsi="Arial" w:cs="Arial"/>
          <w:sz w:val="20"/>
          <w:szCs w:val="20"/>
          <w:u w:val="single"/>
        </w:rPr>
        <w:t xml:space="preserve"> y sobre todo que estén cumpliendo</w:t>
      </w:r>
      <w:r w:rsidR="00EE76CA">
        <w:rPr>
          <w:rFonts w:ascii="Arial" w:hAnsi="Arial" w:cs="Arial"/>
          <w:sz w:val="20"/>
          <w:szCs w:val="20"/>
          <w:u w:val="single"/>
        </w:rPr>
        <w:t>.</w:t>
      </w:r>
    </w:p>
    <w:p w:rsidR="002E2C0B" w:rsidRDefault="002E2C0B">
      <w:pPr>
        <w:jc w:val="both"/>
        <w:rPr>
          <w:rFonts w:ascii="Arial" w:hAnsi="Arial" w:cs="Arial"/>
          <w:b/>
          <w:sz w:val="20"/>
          <w:szCs w:val="20"/>
        </w:rPr>
      </w:pPr>
    </w:p>
    <w:p w:rsidR="002E2C0B" w:rsidRDefault="00E05C72">
      <w:pPr>
        <w:jc w:val="both"/>
        <w:rPr>
          <w:rFonts w:ascii="Arial" w:hAnsi="Arial" w:cs="Arial"/>
          <w:sz w:val="20"/>
          <w:szCs w:val="20"/>
          <w:u w:val="single"/>
        </w:rPr>
      </w:pPr>
      <w:r>
        <w:rPr>
          <w:rFonts w:ascii="Arial" w:hAnsi="Arial" w:cs="Arial"/>
          <w:b/>
          <w:sz w:val="20"/>
          <w:szCs w:val="20"/>
        </w:rPr>
        <w:t xml:space="preserve">Lic. Francis Bujaidar Ghoraichy: </w:t>
      </w:r>
      <w:r w:rsidRPr="00EE76CA">
        <w:rPr>
          <w:rFonts w:ascii="Arial" w:hAnsi="Arial" w:cs="Arial"/>
          <w:sz w:val="20"/>
          <w:szCs w:val="20"/>
          <w:u w:val="single"/>
        </w:rPr>
        <w:t>¿algún otro asunto que tratar?</w:t>
      </w:r>
    </w:p>
    <w:p w:rsidR="005C6BE8" w:rsidRDefault="005C6BE8">
      <w:pPr>
        <w:jc w:val="both"/>
        <w:rPr>
          <w:rFonts w:ascii="Arial" w:hAnsi="Arial" w:cs="Arial"/>
          <w:sz w:val="20"/>
          <w:szCs w:val="20"/>
        </w:rPr>
      </w:pPr>
    </w:p>
    <w:p w:rsidR="002E2C0B" w:rsidRDefault="00E05C72">
      <w:pPr>
        <w:jc w:val="both"/>
        <w:rPr>
          <w:rFonts w:ascii="Arial" w:hAnsi="Arial" w:cs="Arial"/>
          <w:sz w:val="20"/>
          <w:szCs w:val="20"/>
          <w:u w:val="single"/>
          <w:lang w:val="es-ES_tradnl"/>
        </w:rPr>
      </w:pPr>
      <w:r>
        <w:rPr>
          <w:rFonts w:ascii="Arial" w:hAnsi="Arial" w:cs="Arial"/>
          <w:sz w:val="20"/>
          <w:szCs w:val="20"/>
        </w:rPr>
        <w:t xml:space="preserve">Ningún integrante de la Comisión refiere asunto otro que tratar por lo que queda desahogado el punto número </w:t>
      </w:r>
      <w:r>
        <w:rPr>
          <w:rFonts w:ascii="Arial" w:hAnsi="Arial" w:cs="Arial"/>
          <w:b/>
          <w:sz w:val="20"/>
          <w:szCs w:val="20"/>
        </w:rPr>
        <w:t>10.- asuntos varios</w:t>
      </w:r>
      <w:r>
        <w:rPr>
          <w:rFonts w:ascii="Arial" w:hAnsi="Arial" w:cs="Arial"/>
          <w:sz w:val="20"/>
          <w:szCs w:val="20"/>
        </w:rPr>
        <w:t xml:space="preserve"> y la orden de día.</w:t>
      </w:r>
    </w:p>
    <w:p w:rsidR="002E2C0B" w:rsidRDefault="002E2C0B">
      <w:pPr>
        <w:jc w:val="both"/>
        <w:rPr>
          <w:rFonts w:ascii="Arial" w:hAnsi="Arial" w:cs="Arial"/>
          <w:sz w:val="20"/>
          <w:szCs w:val="20"/>
        </w:rPr>
      </w:pPr>
    </w:p>
    <w:p w:rsidR="002E2C0B" w:rsidRDefault="00E05C72">
      <w:pPr>
        <w:jc w:val="both"/>
        <w:rPr>
          <w:rFonts w:ascii="Arial" w:hAnsi="Arial" w:cs="Arial"/>
          <w:sz w:val="20"/>
          <w:szCs w:val="20"/>
          <w:lang w:val="es-MX"/>
        </w:rPr>
      </w:pPr>
      <w:r>
        <w:rPr>
          <w:rFonts w:ascii="Arial" w:hAnsi="Arial" w:cs="Arial"/>
          <w:sz w:val="20"/>
          <w:szCs w:val="20"/>
        </w:rPr>
        <w:t>Sin otro asunto que tratar el Representante Suplente del Presidente de la Comisión, Lic. Francis Bujaidar Ghoraichy, da por terminada la Sexta Sesión de la Comisión de Asignación y Contratación de Obra</w:t>
      </w:r>
      <w:r>
        <w:rPr>
          <w:rFonts w:ascii="Arial" w:hAnsi="Arial" w:cs="Arial"/>
          <w:sz w:val="20"/>
          <w:szCs w:val="20"/>
          <w:u w:val="single"/>
        </w:rPr>
        <w:t xml:space="preserve"> </w:t>
      </w:r>
      <w:r>
        <w:rPr>
          <w:rFonts w:ascii="Arial" w:hAnsi="Arial" w:cs="Arial"/>
          <w:sz w:val="20"/>
          <w:szCs w:val="20"/>
        </w:rPr>
        <w:t>Pública para el Municipio de Zapopan, Jalisco año 2017, de la presente administración, siendo las 13:29 trece horas con veintinueve minutos del día 12 doce de Mayo de 2017 dos mil diecisiete, elaborándose la presente acta como constancia, firmando las autoridades, así como representantes de los organismos colegiados a los que hace mención el artículo sexto del reglamento de asignación y contratación de obra pública para el municipio de Zapopan, Jalisco, que estuvieron presentes y así quisieron hacerlo.</w:t>
      </w:r>
    </w:p>
    <w:p w:rsidR="002E2C0B" w:rsidRDefault="002E2C0B">
      <w:pPr>
        <w:jc w:val="both"/>
        <w:rPr>
          <w:rFonts w:ascii="Arial" w:hAnsi="Arial" w:cs="Arial"/>
          <w:sz w:val="20"/>
          <w:szCs w:val="20"/>
          <w:lang w:val="es-MX"/>
        </w:rPr>
      </w:pPr>
    </w:p>
    <w:p w:rsidR="002E2C0B" w:rsidRDefault="002E2C0B">
      <w:pPr>
        <w:jc w:val="both"/>
        <w:rPr>
          <w:rFonts w:ascii="Arial" w:hAnsi="Arial" w:cs="Arial"/>
          <w:sz w:val="20"/>
          <w:szCs w:val="20"/>
          <w:lang w:val="es-MX"/>
        </w:rPr>
      </w:pPr>
    </w:p>
    <w:p w:rsidR="002E2C0B" w:rsidRDefault="002E2C0B">
      <w:pPr>
        <w:jc w:val="both"/>
        <w:rPr>
          <w:rFonts w:ascii="Arial" w:hAnsi="Arial" w:cs="Arial"/>
          <w:sz w:val="20"/>
          <w:szCs w:val="20"/>
          <w:lang w:val="es-MX"/>
        </w:rPr>
      </w:pPr>
    </w:p>
    <w:p w:rsidR="002E2C0B" w:rsidRDefault="002E2C0B">
      <w:pPr>
        <w:jc w:val="both"/>
        <w:rPr>
          <w:rFonts w:ascii="Arial" w:hAnsi="Arial" w:cs="Arial"/>
          <w:sz w:val="20"/>
          <w:szCs w:val="20"/>
        </w:rPr>
      </w:pPr>
    </w:p>
    <w:p w:rsidR="002E2C0B" w:rsidRDefault="002E2C0B">
      <w:pPr>
        <w:jc w:val="both"/>
        <w:rPr>
          <w:rFonts w:ascii="Arial" w:hAnsi="Arial" w:cs="Arial"/>
          <w:sz w:val="20"/>
          <w:szCs w:val="20"/>
        </w:rPr>
      </w:pPr>
    </w:p>
    <w:p w:rsidR="002E2C0B" w:rsidRDefault="002E2C0B">
      <w:pPr>
        <w:jc w:val="both"/>
        <w:rPr>
          <w:rFonts w:ascii="Arial" w:hAnsi="Arial" w:cs="Arial"/>
          <w:sz w:val="20"/>
          <w:szCs w:val="20"/>
        </w:rPr>
      </w:pPr>
    </w:p>
    <w:p w:rsidR="002E2C0B" w:rsidRDefault="002E2C0B">
      <w:pPr>
        <w:jc w:val="center"/>
        <w:rPr>
          <w:rFonts w:ascii="Arial" w:hAnsi="Arial" w:cs="Arial"/>
          <w:sz w:val="20"/>
          <w:szCs w:val="20"/>
        </w:rPr>
      </w:pPr>
    </w:p>
    <w:p w:rsidR="002E2C0B" w:rsidRDefault="002E2C0B">
      <w:pPr>
        <w:jc w:val="center"/>
        <w:rPr>
          <w:rFonts w:ascii="Arial" w:hAnsi="Arial" w:cs="Arial"/>
          <w:sz w:val="20"/>
          <w:szCs w:val="20"/>
        </w:rPr>
      </w:pPr>
    </w:p>
    <w:p w:rsidR="002E2C0B" w:rsidRDefault="00E05C72">
      <w:pPr>
        <w:jc w:val="center"/>
        <w:rPr>
          <w:rFonts w:ascii="Arial" w:hAnsi="Arial" w:cs="Arial"/>
          <w:sz w:val="20"/>
          <w:szCs w:val="20"/>
        </w:rPr>
      </w:pPr>
      <w:r>
        <w:rPr>
          <w:rFonts w:ascii="Arial" w:hAnsi="Arial" w:cs="Arial"/>
          <w:b/>
          <w:sz w:val="20"/>
          <w:szCs w:val="20"/>
        </w:rPr>
        <w:t>Lic. Francis Bujaidar Ghoraichy</w:t>
      </w:r>
    </w:p>
    <w:p w:rsidR="002E2C0B" w:rsidRDefault="00E05C72">
      <w:pPr>
        <w:jc w:val="center"/>
        <w:rPr>
          <w:rFonts w:ascii="Arial" w:hAnsi="Arial" w:cs="Arial"/>
          <w:b/>
          <w:sz w:val="20"/>
          <w:szCs w:val="20"/>
        </w:rPr>
      </w:pPr>
      <w:r>
        <w:rPr>
          <w:rFonts w:ascii="Arial" w:hAnsi="Arial" w:cs="Arial"/>
          <w:sz w:val="20"/>
          <w:szCs w:val="20"/>
        </w:rPr>
        <w:t xml:space="preserve">Representante Suplente del Presidente de la Comisión de Asignación y Contratación de Obra Pública. </w:t>
      </w:r>
    </w:p>
    <w:p w:rsidR="002E2C0B" w:rsidRDefault="002E2C0B">
      <w:pPr>
        <w:jc w:val="center"/>
        <w:rPr>
          <w:rFonts w:ascii="Arial" w:hAnsi="Arial" w:cs="Arial"/>
          <w:sz w:val="20"/>
          <w:szCs w:val="20"/>
        </w:rPr>
      </w:pPr>
    </w:p>
    <w:p w:rsidR="002E2C0B" w:rsidRDefault="002E2C0B">
      <w:pPr>
        <w:jc w:val="center"/>
        <w:rPr>
          <w:rFonts w:ascii="Arial" w:hAnsi="Arial" w:cs="Arial"/>
          <w:sz w:val="20"/>
          <w:szCs w:val="20"/>
        </w:rPr>
      </w:pPr>
    </w:p>
    <w:p w:rsidR="00EE76CA" w:rsidRDefault="00EE76CA">
      <w:pPr>
        <w:jc w:val="center"/>
        <w:rPr>
          <w:rFonts w:ascii="Arial" w:hAnsi="Arial" w:cs="Arial"/>
          <w:sz w:val="20"/>
          <w:szCs w:val="20"/>
        </w:rPr>
      </w:pPr>
    </w:p>
    <w:p w:rsidR="002E2C0B" w:rsidRDefault="002E2C0B">
      <w:pPr>
        <w:jc w:val="center"/>
        <w:rPr>
          <w:rFonts w:ascii="Arial" w:hAnsi="Arial" w:cs="Arial"/>
          <w:sz w:val="20"/>
          <w:szCs w:val="20"/>
        </w:rPr>
      </w:pPr>
    </w:p>
    <w:p w:rsidR="002E2C0B" w:rsidRDefault="002E2C0B">
      <w:pPr>
        <w:jc w:val="center"/>
        <w:rPr>
          <w:rFonts w:ascii="Arial" w:hAnsi="Arial" w:cs="Arial"/>
          <w:sz w:val="20"/>
          <w:szCs w:val="20"/>
        </w:rPr>
      </w:pPr>
    </w:p>
    <w:p w:rsidR="002E2C0B" w:rsidRDefault="002E2C0B">
      <w:pPr>
        <w:jc w:val="center"/>
        <w:rPr>
          <w:rFonts w:ascii="Arial" w:hAnsi="Arial" w:cs="Arial"/>
          <w:sz w:val="20"/>
          <w:szCs w:val="20"/>
        </w:rPr>
      </w:pPr>
    </w:p>
    <w:p w:rsidR="002E2C0B" w:rsidRDefault="00E05C72">
      <w:pPr>
        <w:jc w:val="center"/>
        <w:rPr>
          <w:rFonts w:ascii="Arial" w:hAnsi="Arial" w:cs="Arial"/>
          <w:sz w:val="20"/>
          <w:szCs w:val="20"/>
        </w:rPr>
      </w:pPr>
      <w:r>
        <w:rPr>
          <w:rFonts w:ascii="Arial" w:hAnsi="Arial" w:cs="Arial"/>
          <w:b/>
          <w:sz w:val="20"/>
          <w:szCs w:val="20"/>
        </w:rPr>
        <w:t>Regidor Mtro. Mario Alberto Rodríguez Carrillo</w:t>
      </w:r>
    </w:p>
    <w:p w:rsidR="002E2C0B" w:rsidRDefault="00E05C72">
      <w:pPr>
        <w:jc w:val="center"/>
        <w:rPr>
          <w:rFonts w:ascii="Arial" w:hAnsi="Arial" w:cs="Arial"/>
          <w:b/>
          <w:sz w:val="20"/>
          <w:szCs w:val="20"/>
        </w:rPr>
      </w:pPr>
      <w:r>
        <w:rPr>
          <w:rFonts w:ascii="Arial" w:hAnsi="Arial" w:cs="Arial"/>
          <w:sz w:val="20"/>
          <w:szCs w:val="20"/>
        </w:rPr>
        <w:t xml:space="preserve"> Representante Titular de la Comisión Colegiada y Permanente de Desarrollo Urbano.</w:t>
      </w:r>
      <w:r>
        <w:rPr>
          <w:rFonts w:ascii="Arial" w:hAnsi="Arial" w:cs="Arial"/>
          <w:b/>
          <w:sz w:val="20"/>
          <w:szCs w:val="20"/>
        </w:rPr>
        <w:t xml:space="preserve"> </w:t>
      </w:r>
    </w:p>
    <w:p w:rsidR="002E2C0B" w:rsidRDefault="002E2C0B">
      <w:pPr>
        <w:jc w:val="center"/>
        <w:rPr>
          <w:rFonts w:ascii="Arial" w:hAnsi="Arial" w:cs="Arial"/>
          <w:b/>
          <w:sz w:val="20"/>
          <w:szCs w:val="20"/>
        </w:rPr>
      </w:pPr>
    </w:p>
    <w:p w:rsidR="002E2C0B" w:rsidRDefault="002E2C0B">
      <w:pPr>
        <w:jc w:val="center"/>
        <w:rPr>
          <w:rFonts w:ascii="Arial" w:hAnsi="Arial" w:cs="Arial"/>
          <w:b/>
          <w:sz w:val="20"/>
          <w:szCs w:val="20"/>
        </w:rPr>
      </w:pPr>
    </w:p>
    <w:p w:rsidR="00EE76CA" w:rsidRDefault="00EE76CA">
      <w:pPr>
        <w:jc w:val="center"/>
        <w:rPr>
          <w:rFonts w:ascii="Arial" w:hAnsi="Arial" w:cs="Arial"/>
          <w:b/>
          <w:sz w:val="20"/>
          <w:szCs w:val="20"/>
        </w:rPr>
      </w:pPr>
    </w:p>
    <w:p w:rsidR="002E2C0B" w:rsidRDefault="002E2C0B">
      <w:pPr>
        <w:jc w:val="center"/>
        <w:rPr>
          <w:rFonts w:ascii="Arial" w:hAnsi="Arial" w:cs="Arial"/>
          <w:b/>
          <w:sz w:val="20"/>
          <w:szCs w:val="20"/>
        </w:rPr>
      </w:pPr>
    </w:p>
    <w:p w:rsidR="002E2C0B" w:rsidRDefault="002E2C0B">
      <w:pPr>
        <w:jc w:val="center"/>
        <w:rPr>
          <w:rFonts w:ascii="Arial" w:hAnsi="Arial" w:cs="Arial"/>
          <w:b/>
          <w:sz w:val="20"/>
          <w:szCs w:val="20"/>
        </w:rPr>
      </w:pPr>
    </w:p>
    <w:p w:rsidR="002E2C0B" w:rsidRDefault="00E05C72">
      <w:pPr>
        <w:jc w:val="center"/>
        <w:rPr>
          <w:rFonts w:ascii="Arial" w:hAnsi="Arial" w:cs="Arial"/>
          <w:b/>
          <w:sz w:val="20"/>
          <w:szCs w:val="20"/>
        </w:rPr>
      </w:pPr>
      <w:r>
        <w:rPr>
          <w:rFonts w:ascii="Arial" w:hAnsi="Arial" w:cs="Arial"/>
          <w:b/>
          <w:sz w:val="20"/>
          <w:szCs w:val="20"/>
        </w:rPr>
        <w:t>Regidora Lic. Fabiola Raquel Guadalupe Loya Hernández</w:t>
      </w:r>
    </w:p>
    <w:p w:rsidR="002E2C0B" w:rsidRDefault="00E05C72">
      <w:pPr>
        <w:jc w:val="center"/>
        <w:rPr>
          <w:rFonts w:ascii="Arial" w:hAnsi="Arial" w:cs="Arial"/>
          <w:sz w:val="20"/>
          <w:szCs w:val="20"/>
        </w:rPr>
      </w:pPr>
      <w:r>
        <w:rPr>
          <w:rFonts w:ascii="Arial" w:hAnsi="Arial" w:cs="Arial"/>
          <w:sz w:val="20"/>
          <w:szCs w:val="20"/>
        </w:rPr>
        <w:t xml:space="preserve">Representante Titular de la Comisión Colegiada y Permanente de Hacienda. </w:t>
      </w:r>
    </w:p>
    <w:p w:rsidR="002E2C0B" w:rsidRDefault="002E2C0B">
      <w:pPr>
        <w:jc w:val="center"/>
        <w:rPr>
          <w:rFonts w:ascii="Arial" w:hAnsi="Arial" w:cs="Arial"/>
          <w:sz w:val="20"/>
          <w:szCs w:val="20"/>
        </w:rPr>
      </w:pPr>
    </w:p>
    <w:p w:rsidR="002E2C0B" w:rsidRDefault="002E2C0B">
      <w:pPr>
        <w:jc w:val="center"/>
        <w:rPr>
          <w:rFonts w:ascii="Arial" w:hAnsi="Arial" w:cs="Arial"/>
          <w:b/>
          <w:sz w:val="20"/>
          <w:szCs w:val="20"/>
        </w:rPr>
      </w:pPr>
    </w:p>
    <w:p w:rsidR="002E2C0B" w:rsidRDefault="002E2C0B">
      <w:pPr>
        <w:jc w:val="center"/>
        <w:rPr>
          <w:rFonts w:ascii="Arial" w:hAnsi="Arial" w:cs="Arial"/>
          <w:b/>
          <w:sz w:val="20"/>
          <w:szCs w:val="20"/>
        </w:rPr>
      </w:pPr>
    </w:p>
    <w:p w:rsidR="002E2C0B" w:rsidRDefault="002E2C0B">
      <w:pPr>
        <w:jc w:val="center"/>
        <w:rPr>
          <w:rFonts w:ascii="Arial" w:hAnsi="Arial" w:cs="Arial"/>
          <w:b/>
          <w:sz w:val="20"/>
          <w:szCs w:val="20"/>
        </w:rPr>
      </w:pPr>
    </w:p>
    <w:p w:rsidR="005C6BE8" w:rsidRDefault="005C6BE8">
      <w:pPr>
        <w:jc w:val="center"/>
        <w:rPr>
          <w:rFonts w:ascii="Arial" w:hAnsi="Arial" w:cs="Arial"/>
          <w:b/>
          <w:sz w:val="20"/>
          <w:szCs w:val="20"/>
        </w:rPr>
      </w:pPr>
    </w:p>
    <w:p w:rsidR="002E2C0B" w:rsidRDefault="002E2C0B">
      <w:pPr>
        <w:jc w:val="center"/>
        <w:rPr>
          <w:rFonts w:ascii="Arial" w:hAnsi="Arial" w:cs="Arial"/>
          <w:b/>
          <w:sz w:val="20"/>
          <w:szCs w:val="20"/>
        </w:rPr>
      </w:pPr>
    </w:p>
    <w:p w:rsidR="00EE76CA" w:rsidRDefault="00E05C72">
      <w:pPr>
        <w:jc w:val="center"/>
        <w:rPr>
          <w:rFonts w:ascii="Arial" w:hAnsi="Arial" w:cs="Arial"/>
          <w:sz w:val="20"/>
          <w:szCs w:val="20"/>
        </w:rPr>
      </w:pPr>
      <w:r>
        <w:rPr>
          <w:rFonts w:ascii="Arial" w:hAnsi="Arial" w:cs="Arial"/>
          <w:b/>
          <w:sz w:val="20"/>
          <w:szCs w:val="20"/>
        </w:rPr>
        <w:t>Mtro. Luis García Sotelo</w:t>
      </w:r>
      <w:r>
        <w:rPr>
          <w:rFonts w:ascii="Arial" w:hAnsi="Arial" w:cs="Arial"/>
          <w:sz w:val="20"/>
          <w:szCs w:val="20"/>
        </w:rPr>
        <w:t xml:space="preserve"> </w:t>
      </w:r>
    </w:p>
    <w:p w:rsidR="002E2C0B" w:rsidRDefault="00E05C72">
      <w:pPr>
        <w:jc w:val="center"/>
        <w:rPr>
          <w:rFonts w:ascii="Arial" w:hAnsi="Arial" w:cs="Arial"/>
          <w:b/>
          <w:sz w:val="20"/>
          <w:szCs w:val="20"/>
        </w:rPr>
      </w:pPr>
      <w:r>
        <w:rPr>
          <w:rFonts w:ascii="Arial" w:hAnsi="Arial" w:cs="Arial"/>
          <w:sz w:val="20"/>
          <w:szCs w:val="20"/>
        </w:rPr>
        <w:t>Tesorero Municipal.</w:t>
      </w:r>
    </w:p>
    <w:p w:rsidR="002E2C0B" w:rsidRDefault="002E2C0B">
      <w:pPr>
        <w:jc w:val="center"/>
        <w:rPr>
          <w:rFonts w:ascii="Arial" w:hAnsi="Arial" w:cs="Arial"/>
          <w:b/>
          <w:sz w:val="20"/>
          <w:szCs w:val="20"/>
        </w:rPr>
      </w:pPr>
    </w:p>
    <w:p w:rsidR="002E2C0B" w:rsidRDefault="002E2C0B">
      <w:pPr>
        <w:jc w:val="center"/>
        <w:rPr>
          <w:rFonts w:ascii="Arial" w:hAnsi="Arial" w:cs="Arial"/>
          <w:b/>
          <w:sz w:val="20"/>
          <w:szCs w:val="20"/>
        </w:rPr>
      </w:pPr>
    </w:p>
    <w:p w:rsidR="002E2C0B" w:rsidRDefault="002E2C0B">
      <w:pPr>
        <w:jc w:val="center"/>
        <w:rPr>
          <w:rFonts w:ascii="Arial" w:hAnsi="Arial" w:cs="Arial"/>
          <w:b/>
          <w:sz w:val="20"/>
          <w:szCs w:val="20"/>
        </w:rPr>
      </w:pPr>
    </w:p>
    <w:p w:rsidR="005C6BE8" w:rsidRDefault="005C6BE8">
      <w:pPr>
        <w:jc w:val="center"/>
        <w:rPr>
          <w:rFonts w:ascii="Arial" w:hAnsi="Arial" w:cs="Arial"/>
          <w:b/>
          <w:sz w:val="20"/>
          <w:szCs w:val="20"/>
        </w:rPr>
      </w:pPr>
    </w:p>
    <w:p w:rsidR="002E2C0B" w:rsidRDefault="002E2C0B">
      <w:pPr>
        <w:jc w:val="center"/>
        <w:rPr>
          <w:rFonts w:ascii="Arial" w:hAnsi="Arial" w:cs="Arial"/>
          <w:b/>
          <w:sz w:val="20"/>
          <w:szCs w:val="20"/>
        </w:rPr>
      </w:pPr>
    </w:p>
    <w:p w:rsidR="002E2C0B" w:rsidRDefault="002E2C0B">
      <w:pPr>
        <w:jc w:val="center"/>
        <w:rPr>
          <w:rFonts w:ascii="Arial" w:hAnsi="Arial" w:cs="Arial"/>
          <w:b/>
          <w:sz w:val="20"/>
          <w:szCs w:val="20"/>
        </w:rPr>
      </w:pPr>
    </w:p>
    <w:p w:rsidR="002E2C0B" w:rsidRDefault="00E05C72">
      <w:pPr>
        <w:jc w:val="center"/>
        <w:rPr>
          <w:rFonts w:ascii="Arial" w:hAnsi="Arial" w:cs="Arial"/>
          <w:sz w:val="20"/>
          <w:szCs w:val="20"/>
        </w:rPr>
      </w:pPr>
      <w:r>
        <w:rPr>
          <w:rFonts w:ascii="Arial" w:hAnsi="Arial" w:cs="Arial"/>
          <w:b/>
          <w:sz w:val="20"/>
          <w:szCs w:val="20"/>
        </w:rPr>
        <w:t>Ing. David Miguel Zamora Bueno</w:t>
      </w:r>
    </w:p>
    <w:p w:rsidR="002E2C0B" w:rsidRDefault="00E05C72">
      <w:pPr>
        <w:jc w:val="center"/>
        <w:rPr>
          <w:rFonts w:ascii="Arial" w:hAnsi="Arial" w:cs="Arial"/>
          <w:b/>
          <w:sz w:val="20"/>
          <w:szCs w:val="20"/>
        </w:rPr>
      </w:pPr>
      <w:r>
        <w:rPr>
          <w:rFonts w:ascii="Arial" w:hAnsi="Arial" w:cs="Arial"/>
          <w:sz w:val="20"/>
          <w:szCs w:val="20"/>
        </w:rPr>
        <w:t xml:space="preserve"> Secretario Técnico de la Comisión de Asignación de Contratos de Obra Pública</w:t>
      </w:r>
    </w:p>
    <w:p w:rsidR="002E2C0B" w:rsidRDefault="002E2C0B">
      <w:pPr>
        <w:jc w:val="center"/>
        <w:rPr>
          <w:rFonts w:ascii="Arial" w:hAnsi="Arial" w:cs="Arial"/>
          <w:sz w:val="20"/>
          <w:szCs w:val="20"/>
        </w:rPr>
      </w:pPr>
    </w:p>
    <w:p w:rsidR="002E2C0B" w:rsidRDefault="002E2C0B">
      <w:pPr>
        <w:jc w:val="center"/>
        <w:rPr>
          <w:rFonts w:ascii="Arial" w:hAnsi="Arial" w:cs="Arial"/>
          <w:sz w:val="20"/>
          <w:szCs w:val="20"/>
        </w:rPr>
      </w:pPr>
    </w:p>
    <w:p w:rsidR="00DC49E7" w:rsidRDefault="00DC49E7">
      <w:pPr>
        <w:jc w:val="center"/>
        <w:rPr>
          <w:rFonts w:ascii="Arial" w:hAnsi="Arial" w:cs="Arial"/>
          <w:sz w:val="20"/>
          <w:szCs w:val="20"/>
        </w:rPr>
      </w:pPr>
    </w:p>
    <w:p w:rsidR="00EE76CA" w:rsidRDefault="00EE76CA">
      <w:pPr>
        <w:jc w:val="center"/>
        <w:rPr>
          <w:rFonts w:ascii="Arial" w:hAnsi="Arial" w:cs="Arial"/>
          <w:sz w:val="20"/>
          <w:szCs w:val="20"/>
        </w:rPr>
      </w:pPr>
    </w:p>
    <w:p w:rsidR="005C6BE8" w:rsidRDefault="005C6BE8">
      <w:pPr>
        <w:jc w:val="center"/>
        <w:rPr>
          <w:rFonts w:ascii="Arial" w:hAnsi="Arial" w:cs="Arial"/>
          <w:sz w:val="20"/>
          <w:szCs w:val="20"/>
        </w:rPr>
      </w:pPr>
    </w:p>
    <w:p w:rsidR="002E2C0B" w:rsidRDefault="002E2C0B">
      <w:pPr>
        <w:jc w:val="center"/>
        <w:rPr>
          <w:rFonts w:ascii="Arial" w:hAnsi="Arial" w:cs="Arial"/>
          <w:sz w:val="20"/>
          <w:szCs w:val="20"/>
        </w:rPr>
      </w:pPr>
    </w:p>
    <w:p w:rsidR="002E2C0B" w:rsidRDefault="00E05C72">
      <w:pPr>
        <w:jc w:val="center"/>
        <w:rPr>
          <w:rFonts w:ascii="Arial" w:hAnsi="Arial" w:cs="Arial"/>
          <w:b/>
          <w:sz w:val="20"/>
          <w:szCs w:val="20"/>
        </w:rPr>
      </w:pPr>
      <w:r>
        <w:rPr>
          <w:rFonts w:ascii="Arial" w:hAnsi="Arial" w:cs="Arial"/>
          <w:b/>
          <w:sz w:val="20"/>
          <w:szCs w:val="20"/>
        </w:rPr>
        <w:t>Regidor L.C.P. Luis Guillermo Martínez Mora</w:t>
      </w:r>
    </w:p>
    <w:p w:rsidR="002E2C0B" w:rsidRDefault="00E05C72">
      <w:pPr>
        <w:jc w:val="center"/>
        <w:rPr>
          <w:rFonts w:ascii="Arial" w:hAnsi="Arial" w:cs="Arial"/>
          <w:sz w:val="20"/>
          <w:szCs w:val="20"/>
        </w:rPr>
      </w:pPr>
      <w:r>
        <w:rPr>
          <w:rFonts w:ascii="Arial" w:hAnsi="Arial" w:cs="Arial"/>
          <w:sz w:val="20"/>
          <w:szCs w:val="20"/>
        </w:rPr>
        <w:t xml:space="preserve"> Representante Titular del Partido Acción Nacional. </w:t>
      </w:r>
    </w:p>
    <w:p w:rsidR="002E2C0B" w:rsidRDefault="002E2C0B">
      <w:pPr>
        <w:jc w:val="center"/>
        <w:rPr>
          <w:rFonts w:ascii="Arial" w:hAnsi="Arial" w:cs="Arial"/>
          <w:sz w:val="20"/>
          <w:szCs w:val="20"/>
        </w:rPr>
      </w:pPr>
    </w:p>
    <w:p w:rsidR="005C6BE8" w:rsidRDefault="005C6BE8">
      <w:pPr>
        <w:jc w:val="center"/>
        <w:rPr>
          <w:rFonts w:ascii="Arial" w:hAnsi="Arial" w:cs="Arial"/>
          <w:sz w:val="20"/>
          <w:szCs w:val="20"/>
        </w:rPr>
      </w:pPr>
    </w:p>
    <w:p w:rsidR="00EE76CA" w:rsidRDefault="00EE76CA">
      <w:pPr>
        <w:jc w:val="center"/>
        <w:rPr>
          <w:rFonts w:ascii="Arial" w:hAnsi="Arial" w:cs="Arial"/>
          <w:sz w:val="20"/>
          <w:szCs w:val="20"/>
        </w:rPr>
      </w:pPr>
    </w:p>
    <w:p w:rsidR="00EE76CA" w:rsidRDefault="00EE76CA">
      <w:pPr>
        <w:jc w:val="center"/>
        <w:rPr>
          <w:rFonts w:ascii="Arial" w:hAnsi="Arial" w:cs="Arial"/>
          <w:sz w:val="20"/>
          <w:szCs w:val="20"/>
        </w:rPr>
      </w:pPr>
    </w:p>
    <w:p w:rsidR="002E2C0B" w:rsidRDefault="002E2C0B">
      <w:pPr>
        <w:jc w:val="center"/>
        <w:rPr>
          <w:rFonts w:ascii="Arial" w:hAnsi="Arial" w:cs="Arial"/>
          <w:sz w:val="20"/>
          <w:szCs w:val="20"/>
        </w:rPr>
      </w:pPr>
    </w:p>
    <w:p w:rsidR="002E2C0B" w:rsidRDefault="002E2C0B">
      <w:pPr>
        <w:jc w:val="center"/>
        <w:rPr>
          <w:rFonts w:ascii="Arial" w:hAnsi="Arial" w:cs="Arial"/>
          <w:sz w:val="20"/>
          <w:szCs w:val="20"/>
        </w:rPr>
      </w:pPr>
    </w:p>
    <w:p w:rsidR="002E2C0B" w:rsidRDefault="00E05C72">
      <w:pPr>
        <w:jc w:val="center"/>
        <w:rPr>
          <w:rFonts w:ascii="Arial" w:hAnsi="Arial" w:cs="Arial"/>
          <w:sz w:val="20"/>
          <w:szCs w:val="20"/>
        </w:rPr>
      </w:pPr>
      <w:r>
        <w:rPr>
          <w:rFonts w:ascii="Arial" w:hAnsi="Arial" w:cs="Arial"/>
          <w:b/>
          <w:sz w:val="20"/>
          <w:szCs w:val="20"/>
        </w:rPr>
        <w:t>Regidor Lic. José Flores Trejo</w:t>
      </w:r>
    </w:p>
    <w:p w:rsidR="002E2C0B" w:rsidRDefault="00E05C72">
      <w:pPr>
        <w:jc w:val="center"/>
        <w:rPr>
          <w:rFonts w:ascii="Arial" w:hAnsi="Arial" w:cs="Arial"/>
          <w:b/>
          <w:sz w:val="20"/>
          <w:szCs w:val="20"/>
        </w:rPr>
      </w:pPr>
      <w:r>
        <w:rPr>
          <w:rFonts w:ascii="Arial" w:hAnsi="Arial" w:cs="Arial"/>
          <w:sz w:val="20"/>
          <w:szCs w:val="20"/>
        </w:rPr>
        <w:t xml:space="preserve"> Representante Titular del Partido Verde Ecologista de México. </w:t>
      </w:r>
    </w:p>
    <w:p w:rsidR="002E2C0B" w:rsidRDefault="002E2C0B">
      <w:pPr>
        <w:jc w:val="center"/>
        <w:rPr>
          <w:rFonts w:ascii="Arial" w:hAnsi="Arial" w:cs="Arial"/>
          <w:sz w:val="20"/>
          <w:szCs w:val="20"/>
        </w:rPr>
      </w:pPr>
    </w:p>
    <w:p w:rsidR="002E2C0B" w:rsidRDefault="002E2C0B">
      <w:pPr>
        <w:jc w:val="center"/>
        <w:rPr>
          <w:rFonts w:ascii="Arial" w:hAnsi="Arial" w:cs="Arial"/>
          <w:sz w:val="20"/>
          <w:szCs w:val="20"/>
        </w:rPr>
      </w:pPr>
    </w:p>
    <w:p w:rsidR="005C6BE8" w:rsidRDefault="005C6BE8">
      <w:pPr>
        <w:jc w:val="center"/>
        <w:rPr>
          <w:rFonts w:ascii="Arial" w:hAnsi="Arial" w:cs="Arial"/>
          <w:sz w:val="20"/>
          <w:szCs w:val="20"/>
        </w:rPr>
      </w:pPr>
    </w:p>
    <w:p w:rsidR="00EE76CA" w:rsidRDefault="00EE76CA">
      <w:pPr>
        <w:jc w:val="center"/>
        <w:rPr>
          <w:rFonts w:ascii="Arial" w:hAnsi="Arial" w:cs="Arial"/>
          <w:sz w:val="20"/>
          <w:szCs w:val="20"/>
        </w:rPr>
      </w:pPr>
    </w:p>
    <w:p w:rsidR="002E2C0B" w:rsidRDefault="002E2C0B">
      <w:pPr>
        <w:jc w:val="center"/>
        <w:rPr>
          <w:rFonts w:ascii="Arial" w:hAnsi="Arial" w:cs="Arial"/>
          <w:sz w:val="20"/>
          <w:szCs w:val="20"/>
        </w:rPr>
      </w:pPr>
    </w:p>
    <w:p w:rsidR="002E2C0B" w:rsidRDefault="002E2C0B">
      <w:pPr>
        <w:jc w:val="center"/>
        <w:rPr>
          <w:rFonts w:ascii="Arial" w:hAnsi="Arial" w:cs="Arial"/>
          <w:sz w:val="20"/>
          <w:szCs w:val="20"/>
        </w:rPr>
      </w:pPr>
    </w:p>
    <w:p w:rsidR="002E2C0B" w:rsidRDefault="00E05C72">
      <w:pPr>
        <w:jc w:val="center"/>
        <w:rPr>
          <w:rFonts w:ascii="Arial" w:hAnsi="Arial" w:cs="Arial"/>
          <w:b/>
          <w:sz w:val="20"/>
          <w:szCs w:val="20"/>
        </w:rPr>
      </w:pPr>
      <w:r>
        <w:rPr>
          <w:rFonts w:ascii="Arial" w:hAnsi="Arial" w:cs="Arial"/>
          <w:b/>
          <w:sz w:val="20"/>
          <w:szCs w:val="20"/>
        </w:rPr>
        <w:t>Regidora Lic. Zoila Gutiérrez Avelar</w:t>
      </w:r>
    </w:p>
    <w:p w:rsidR="002E2C0B" w:rsidRDefault="00E05C72">
      <w:pPr>
        <w:jc w:val="center"/>
        <w:rPr>
          <w:rFonts w:ascii="Arial" w:hAnsi="Arial" w:cs="Arial"/>
          <w:sz w:val="20"/>
          <w:szCs w:val="20"/>
        </w:rPr>
      </w:pPr>
      <w:r>
        <w:rPr>
          <w:rFonts w:ascii="Arial" w:hAnsi="Arial" w:cs="Arial"/>
          <w:b/>
          <w:sz w:val="20"/>
          <w:szCs w:val="20"/>
        </w:rPr>
        <w:t xml:space="preserve"> </w:t>
      </w:r>
      <w:r>
        <w:rPr>
          <w:rFonts w:ascii="Arial" w:hAnsi="Arial" w:cs="Arial"/>
          <w:sz w:val="20"/>
          <w:szCs w:val="20"/>
        </w:rPr>
        <w:t xml:space="preserve">Representante Suplente del Partido Revolucionario Institucional. </w:t>
      </w:r>
    </w:p>
    <w:p w:rsidR="002E2C0B" w:rsidRDefault="002E2C0B">
      <w:pPr>
        <w:jc w:val="center"/>
        <w:rPr>
          <w:rFonts w:ascii="Arial" w:hAnsi="Arial" w:cs="Arial"/>
          <w:sz w:val="20"/>
          <w:szCs w:val="20"/>
        </w:rPr>
      </w:pPr>
    </w:p>
    <w:p w:rsidR="005C6BE8" w:rsidRDefault="005C6BE8">
      <w:pPr>
        <w:jc w:val="center"/>
        <w:rPr>
          <w:rFonts w:ascii="Arial" w:hAnsi="Arial" w:cs="Arial"/>
          <w:sz w:val="20"/>
          <w:szCs w:val="20"/>
        </w:rPr>
      </w:pPr>
    </w:p>
    <w:p w:rsidR="002E2C0B" w:rsidRDefault="002E2C0B">
      <w:pPr>
        <w:jc w:val="center"/>
        <w:rPr>
          <w:rFonts w:ascii="Arial" w:hAnsi="Arial" w:cs="Arial"/>
          <w:sz w:val="20"/>
          <w:szCs w:val="20"/>
        </w:rPr>
      </w:pPr>
    </w:p>
    <w:p w:rsidR="00EE76CA" w:rsidRDefault="00EE76CA">
      <w:pPr>
        <w:jc w:val="center"/>
        <w:rPr>
          <w:rFonts w:ascii="Arial" w:hAnsi="Arial" w:cs="Arial"/>
          <w:sz w:val="20"/>
          <w:szCs w:val="20"/>
        </w:rPr>
      </w:pPr>
    </w:p>
    <w:p w:rsidR="00DC49E7" w:rsidRDefault="00DC49E7">
      <w:pPr>
        <w:jc w:val="center"/>
        <w:rPr>
          <w:rFonts w:ascii="Arial" w:hAnsi="Arial" w:cs="Arial"/>
          <w:sz w:val="20"/>
          <w:szCs w:val="20"/>
        </w:rPr>
      </w:pPr>
    </w:p>
    <w:p w:rsidR="00EE76CA" w:rsidRDefault="00EE76CA">
      <w:pPr>
        <w:jc w:val="center"/>
        <w:rPr>
          <w:rFonts w:ascii="Arial" w:hAnsi="Arial" w:cs="Arial"/>
          <w:sz w:val="20"/>
          <w:szCs w:val="20"/>
        </w:rPr>
      </w:pPr>
    </w:p>
    <w:p w:rsidR="00DC49E7" w:rsidRDefault="00DC49E7">
      <w:pPr>
        <w:jc w:val="center"/>
        <w:rPr>
          <w:rFonts w:ascii="Arial" w:hAnsi="Arial" w:cs="Arial"/>
          <w:b/>
          <w:sz w:val="20"/>
          <w:szCs w:val="20"/>
        </w:rPr>
      </w:pPr>
    </w:p>
    <w:p w:rsidR="002E2C0B" w:rsidRDefault="00E05C72">
      <w:pPr>
        <w:jc w:val="center"/>
        <w:rPr>
          <w:rFonts w:ascii="Arial" w:hAnsi="Arial" w:cs="Arial"/>
          <w:b/>
          <w:sz w:val="20"/>
          <w:szCs w:val="20"/>
        </w:rPr>
      </w:pPr>
      <w:r>
        <w:rPr>
          <w:rFonts w:ascii="Arial" w:hAnsi="Arial" w:cs="Arial"/>
          <w:b/>
          <w:sz w:val="20"/>
          <w:szCs w:val="20"/>
        </w:rPr>
        <w:t xml:space="preserve">Ing. Eduardo Mora </w:t>
      </w:r>
      <w:proofErr w:type="spellStart"/>
      <w:r>
        <w:rPr>
          <w:rFonts w:ascii="Arial" w:hAnsi="Arial" w:cs="Arial"/>
          <w:b/>
          <w:sz w:val="20"/>
          <w:szCs w:val="20"/>
        </w:rPr>
        <w:t>Blackaller</w:t>
      </w:r>
      <w:proofErr w:type="spellEnd"/>
    </w:p>
    <w:p w:rsidR="002E2C0B" w:rsidRDefault="00E05C72">
      <w:pPr>
        <w:jc w:val="center"/>
        <w:rPr>
          <w:rFonts w:ascii="Arial" w:hAnsi="Arial" w:cs="Arial"/>
          <w:b/>
          <w:sz w:val="20"/>
          <w:szCs w:val="20"/>
        </w:rPr>
      </w:pPr>
      <w:r>
        <w:rPr>
          <w:rFonts w:ascii="Arial" w:hAnsi="Arial" w:cs="Arial"/>
          <w:sz w:val="20"/>
          <w:szCs w:val="20"/>
        </w:rPr>
        <w:t>Representante Suplente de la Colegio de Ingenieros Civiles del Estado de Jalisco</w:t>
      </w:r>
    </w:p>
    <w:p w:rsidR="002E2C0B" w:rsidRDefault="002E2C0B">
      <w:pPr>
        <w:jc w:val="center"/>
        <w:rPr>
          <w:rFonts w:ascii="Arial" w:hAnsi="Arial" w:cs="Arial"/>
          <w:sz w:val="20"/>
          <w:szCs w:val="20"/>
        </w:rPr>
      </w:pPr>
    </w:p>
    <w:p w:rsidR="00EE76CA" w:rsidRDefault="00EE76CA">
      <w:pPr>
        <w:jc w:val="center"/>
        <w:rPr>
          <w:rFonts w:ascii="Arial" w:hAnsi="Arial" w:cs="Arial"/>
          <w:sz w:val="20"/>
          <w:szCs w:val="20"/>
        </w:rPr>
      </w:pPr>
    </w:p>
    <w:p w:rsidR="00EE76CA" w:rsidRDefault="00EE76CA">
      <w:pPr>
        <w:jc w:val="center"/>
        <w:rPr>
          <w:rFonts w:ascii="Arial" w:hAnsi="Arial" w:cs="Arial"/>
          <w:sz w:val="20"/>
          <w:szCs w:val="20"/>
        </w:rPr>
      </w:pPr>
    </w:p>
    <w:p w:rsidR="005C6BE8" w:rsidRDefault="005C6BE8">
      <w:pPr>
        <w:jc w:val="center"/>
        <w:rPr>
          <w:rFonts w:ascii="Arial" w:hAnsi="Arial" w:cs="Arial"/>
          <w:sz w:val="20"/>
          <w:szCs w:val="20"/>
        </w:rPr>
      </w:pPr>
    </w:p>
    <w:p w:rsidR="005C6BE8" w:rsidRDefault="005C6BE8">
      <w:pPr>
        <w:jc w:val="center"/>
        <w:rPr>
          <w:rFonts w:ascii="Arial" w:hAnsi="Arial" w:cs="Arial"/>
          <w:sz w:val="20"/>
          <w:szCs w:val="20"/>
        </w:rPr>
      </w:pPr>
    </w:p>
    <w:p w:rsidR="005C6BE8" w:rsidRDefault="005C6BE8">
      <w:pPr>
        <w:jc w:val="center"/>
        <w:rPr>
          <w:rFonts w:ascii="Arial" w:hAnsi="Arial" w:cs="Arial"/>
          <w:sz w:val="20"/>
          <w:szCs w:val="20"/>
        </w:rPr>
      </w:pPr>
    </w:p>
    <w:p w:rsidR="005C6BE8" w:rsidRDefault="005C6BE8">
      <w:pPr>
        <w:jc w:val="center"/>
        <w:rPr>
          <w:rFonts w:ascii="Arial" w:hAnsi="Arial" w:cs="Arial"/>
          <w:sz w:val="20"/>
          <w:szCs w:val="20"/>
        </w:rPr>
      </w:pPr>
    </w:p>
    <w:p w:rsidR="005C6BE8" w:rsidRDefault="005C6BE8">
      <w:pPr>
        <w:jc w:val="center"/>
        <w:rPr>
          <w:rFonts w:ascii="Arial" w:hAnsi="Arial" w:cs="Arial"/>
          <w:sz w:val="20"/>
          <w:szCs w:val="20"/>
        </w:rPr>
      </w:pPr>
    </w:p>
    <w:p w:rsidR="005C6BE8" w:rsidRDefault="005C6BE8">
      <w:pPr>
        <w:jc w:val="center"/>
        <w:rPr>
          <w:rFonts w:ascii="Arial" w:hAnsi="Arial" w:cs="Arial"/>
          <w:sz w:val="20"/>
          <w:szCs w:val="20"/>
        </w:rPr>
      </w:pPr>
    </w:p>
    <w:p w:rsidR="00EE76CA" w:rsidRDefault="00EE76CA">
      <w:pPr>
        <w:jc w:val="center"/>
        <w:rPr>
          <w:rFonts w:ascii="Arial" w:hAnsi="Arial" w:cs="Arial"/>
          <w:sz w:val="20"/>
          <w:szCs w:val="20"/>
        </w:rPr>
      </w:pPr>
    </w:p>
    <w:p w:rsidR="005C6BE8" w:rsidRPr="005C6BE8" w:rsidRDefault="005C6BE8" w:rsidP="005C6BE8">
      <w:pPr>
        <w:jc w:val="center"/>
        <w:rPr>
          <w:rFonts w:ascii="Arial" w:hAnsi="Arial" w:cs="Arial"/>
          <w:b/>
          <w:sz w:val="20"/>
          <w:szCs w:val="20"/>
        </w:rPr>
      </w:pPr>
      <w:r w:rsidRPr="005C6BE8">
        <w:rPr>
          <w:rFonts w:ascii="Arial" w:hAnsi="Arial" w:cs="Arial"/>
          <w:b/>
          <w:sz w:val="20"/>
          <w:szCs w:val="20"/>
        </w:rPr>
        <w:t>Arq. Héctor Eduardo Ortiz Mariscal</w:t>
      </w:r>
    </w:p>
    <w:p w:rsidR="005C6BE8" w:rsidRPr="005C6BE8" w:rsidRDefault="005C6BE8" w:rsidP="005C6BE8">
      <w:pPr>
        <w:jc w:val="center"/>
        <w:rPr>
          <w:rFonts w:ascii="Arial" w:hAnsi="Arial" w:cs="Arial"/>
          <w:b/>
          <w:sz w:val="20"/>
          <w:szCs w:val="20"/>
        </w:rPr>
      </w:pPr>
      <w:r w:rsidRPr="005C6BE8">
        <w:rPr>
          <w:rFonts w:ascii="Arial" w:hAnsi="Arial" w:cs="Arial"/>
          <w:b/>
          <w:sz w:val="20"/>
          <w:szCs w:val="20"/>
        </w:rPr>
        <w:t xml:space="preserve"> </w:t>
      </w:r>
      <w:r w:rsidRPr="005C6BE8">
        <w:rPr>
          <w:rFonts w:ascii="Arial" w:hAnsi="Arial" w:cs="Arial"/>
          <w:sz w:val="20"/>
          <w:szCs w:val="20"/>
        </w:rPr>
        <w:t xml:space="preserve">Representante Suplente del Colegio de Arquitectos del Estado de Jalisco, A.C. </w:t>
      </w:r>
    </w:p>
    <w:p w:rsidR="005C6BE8" w:rsidRDefault="005C6BE8">
      <w:pPr>
        <w:jc w:val="center"/>
        <w:rPr>
          <w:rFonts w:ascii="Arial" w:hAnsi="Arial" w:cs="Arial"/>
          <w:sz w:val="20"/>
          <w:szCs w:val="20"/>
        </w:rPr>
      </w:pPr>
    </w:p>
    <w:p w:rsidR="005C6BE8" w:rsidRDefault="005C6BE8">
      <w:pPr>
        <w:jc w:val="center"/>
        <w:rPr>
          <w:rFonts w:ascii="Arial" w:hAnsi="Arial" w:cs="Arial"/>
          <w:sz w:val="20"/>
          <w:szCs w:val="20"/>
        </w:rPr>
      </w:pPr>
    </w:p>
    <w:p w:rsidR="005C6BE8" w:rsidRDefault="005C6BE8">
      <w:pPr>
        <w:jc w:val="center"/>
        <w:rPr>
          <w:rFonts w:ascii="Arial" w:hAnsi="Arial" w:cs="Arial"/>
          <w:sz w:val="20"/>
          <w:szCs w:val="20"/>
        </w:rPr>
      </w:pPr>
    </w:p>
    <w:p w:rsidR="005C6BE8" w:rsidRDefault="005C6BE8">
      <w:pPr>
        <w:jc w:val="center"/>
        <w:rPr>
          <w:rFonts w:ascii="Arial" w:hAnsi="Arial" w:cs="Arial"/>
          <w:sz w:val="20"/>
          <w:szCs w:val="20"/>
        </w:rPr>
      </w:pPr>
    </w:p>
    <w:p w:rsidR="005C6BE8" w:rsidRDefault="005C6BE8">
      <w:pPr>
        <w:jc w:val="center"/>
        <w:rPr>
          <w:rFonts w:ascii="Arial" w:hAnsi="Arial" w:cs="Arial"/>
          <w:sz w:val="20"/>
          <w:szCs w:val="20"/>
        </w:rPr>
      </w:pPr>
    </w:p>
    <w:p w:rsidR="005C6BE8" w:rsidRDefault="005C6BE8">
      <w:pPr>
        <w:jc w:val="center"/>
        <w:rPr>
          <w:rFonts w:ascii="Arial" w:hAnsi="Arial" w:cs="Arial"/>
          <w:sz w:val="20"/>
          <w:szCs w:val="20"/>
        </w:rPr>
      </w:pPr>
    </w:p>
    <w:p w:rsidR="005C6BE8" w:rsidRDefault="005C6BE8">
      <w:pPr>
        <w:jc w:val="center"/>
        <w:rPr>
          <w:rFonts w:ascii="Arial" w:hAnsi="Arial" w:cs="Arial"/>
          <w:sz w:val="20"/>
          <w:szCs w:val="20"/>
        </w:rPr>
      </w:pPr>
    </w:p>
    <w:p w:rsidR="002E2C0B" w:rsidRDefault="002E2C0B">
      <w:pPr>
        <w:jc w:val="center"/>
        <w:rPr>
          <w:rFonts w:ascii="Arial" w:hAnsi="Arial" w:cs="Arial"/>
          <w:sz w:val="20"/>
          <w:szCs w:val="20"/>
        </w:rPr>
      </w:pPr>
    </w:p>
    <w:p w:rsidR="002E2C0B" w:rsidRDefault="00E05C72">
      <w:pPr>
        <w:jc w:val="center"/>
        <w:rPr>
          <w:rFonts w:ascii="Arial" w:hAnsi="Arial" w:cs="Arial"/>
          <w:b/>
          <w:sz w:val="20"/>
          <w:szCs w:val="20"/>
        </w:rPr>
      </w:pPr>
      <w:r>
        <w:rPr>
          <w:rFonts w:ascii="Arial" w:hAnsi="Arial" w:cs="Arial"/>
          <w:b/>
          <w:sz w:val="20"/>
          <w:szCs w:val="20"/>
        </w:rPr>
        <w:t xml:space="preserve">Ing. Arturo Montufar </w:t>
      </w:r>
      <w:proofErr w:type="spellStart"/>
      <w:r>
        <w:rPr>
          <w:rFonts w:ascii="Arial" w:hAnsi="Arial" w:cs="Arial"/>
          <w:b/>
          <w:sz w:val="20"/>
          <w:szCs w:val="20"/>
        </w:rPr>
        <w:t>Nuñez</w:t>
      </w:r>
      <w:proofErr w:type="spellEnd"/>
    </w:p>
    <w:p w:rsidR="002E2C0B" w:rsidRDefault="00E05C72">
      <w:pPr>
        <w:jc w:val="center"/>
        <w:rPr>
          <w:rFonts w:ascii="Arial" w:hAnsi="Arial" w:cs="Arial"/>
          <w:b/>
          <w:sz w:val="20"/>
          <w:szCs w:val="20"/>
        </w:rPr>
      </w:pPr>
      <w:r>
        <w:rPr>
          <w:rFonts w:ascii="Arial" w:hAnsi="Arial" w:cs="Arial"/>
          <w:sz w:val="20"/>
          <w:szCs w:val="20"/>
        </w:rPr>
        <w:t xml:space="preserve">Representante Titular de la Cámara Mexicana de la Industria de la Construcción. </w:t>
      </w:r>
    </w:p>
    <w:p w:rsidR="002E2C0B" w:rsidRDefault="002E2C0B">
      <w:pPr>
        <w:jc w:val="center"/>
        <w:rPr>
          <w:rFonts w:ascii="Arial" w:hAnsi="Arial" w:cs="Arial"/>
          <w:b/>
          <w:sz w:val="20"/>
          <w:szCs w:val="20"/>
        </w:rPr>
      </w:pPr>
    </w:p>
    <w:p w:rsidR="002E2C0B" w:rsidRDefault="002E2C0B">
      <w:pPr>
        <w:jc w:val="center"/>
        <w:rPr>
          <w:rFonts w:ascii="Arial" w:hAnsi="Arial" w:cs="Arial"/>
          <w:b/>
          <w:sz w:val="20"/>
          <w:szCs w:val="20"/>
        </w:rPr>
      </w:pPr>
    </w:p>
    <w:p w:rsidR="00EE76CA" w:rsidRDefault="00EE76CA">
      <w:pPr>
        <w:jc w:val="center"/>
        <w:rPr>
          <w:rFonts w:ascii="Arial" w:hAnsi="Arial" w:cs="Arial"/>
          <w:b/>
          <w:sz w:val="20"/>
          <w:szCs w:val="20"/>
        </w:rPr>
      </w:pPr>
    </w:p>
    <w:p w:rsidR="005C6BE8" w:rsidRDefault="005C6BE8">
      <w:pPr>
        <w:jc w:val="center"/>
        <w:rPr>
          <w:rFonts w:ascii="Arial" w:hAnsi="Arial" w:cs="Arial"/>
          <w:b/>
          <w:sz w:val="20"/>
          <w:szCs w:val="20"/>
        </w:rPr>
      </w:pPr>
    </w:p>
    <w:p w:rsidR="005C6BE8" w:rsidRDefault="005C6BE8">
      <w:pPr>
        <w:jc w:val="center"/>
        <w:rPr>
          <w:rFonts w:ascii="Arial" w:hAnsi="Arial" w:cs="Arial"/>
          <w:b/>
          <w:sz w:val="20"/>
          <w:szCs w:val="20"/>
        </w:rPr>
      </w:pPr>
    </w:p>
    <w:p w:rsidR="005C6BE8" w:rsidRDefault="005C6BE8">
      <w:pPr>
        <w:jc w:val="center"/>
        <w:rPr>
          <w:rFonts w:ascii="Arial" w:hAnsi="Arial" w:cs="Arial"/>
          <w:b/>
          <w:sz w:val="20"/>
          <w:szCs w:val="20"/>
        </w:rPr>
      </w:pPr>
    </w:p>
    <w:p w:rsidR="005C6BE8" w:rsidRDefault="005C6BE8">
      <w:pPr>
        <w:jc w:val="center"/>
        <w:rPr>
          <w:rFonts w:ascii="Arial" w:hAnsi="Arial" w:cs="Arial"/>
          <w:b/>
          <w:sz w:val="20"/>
          <w:szCs w:val="20"/>
        </w:rPr>
      </w:pPr>
    </w:p>
    <w:p w:rsidR="005C6BE8" w:rsidRDefault="005C6BE8">
      <w:pPr>
        <w:jc w:val="center"/>
        <w:rPr>
          <w:rFonts w:ascii="Arial" w:hAnsi="Arial" w:cs="Arial"/>
          <w:b/>
          <w:sz w:val="20"/>
          <w:szCs w:val="20"/>
        </w:rPr>
      </w:pPr>
    </w:p>
    <w:p w:rsidR="00EE76CA" w:rsidRDefault="00EE76CA">
      <w:pPr>
        <w:jc w:val="center"/>
        <w:rPr>
          <w:rFonts w:ascii="Arial" w:hAnsi="Arial" w:cs="Arial"/>
          <w:b/>
          <w:sz w:val="20"/>
          <w:szCs w:val="20"/>
        </w:rPr>
      </w:pPr>
    </w:p>
    <w:p w:rsidR="002E2C0B" w:rsidRDefault="00E05C72">
      <w:pPr>
        <w:jc w:val="center"/>
        <w:rPr>
          <w:rFonts w:ascii="Arial" w:hAnsi="Arial" w:cs="Arial"/>
          <w:b/>
          <w:sz w:val="20"/>
          <w:szCs w:val="20"/>
        </w:rPr>
      </w:pPr>
      <w:r>
        <w:rPr>
          <w:rFonts w:ascii="Arial" w:hAnsi="Arial" w:cs="Arial"/>
          <w:b/>
          <w:sz w:val="20"/>
          <w:szCs w:val="20"/>
        </w:rPr>
        <w:t>Ing. Gabriel Hernández Romo</w:t>
      </w:r>
    </w:p>
    <w:p w:rsidR="002E2C0B" w:rsidRDefault="00E05C72">
      <w:pPr>
        <w:jc w:val="center"/>
        <w:rPr>
          <w:rFonts w:ascii="Arial" w:hAnsi="Arial" w:cs="Arial"/>
          <w:sz w:val="20"/>
          <w:szCs w:val="20"/>
        </w:rPr>
      </w:pPr>
      <w:r>
        <w:rPr>
          <w:rFonts w:ascii="Arial" w:hAnsi="Arial" w:cs="Arial"/>
          <w:b/>
          <w:sz w:val="20"/>
          <w:szCs w:val="20"/>
        </w:rPr>
        <w:t xml:space="preserve"> </w:t>
      </w:r>
      <w:r>
        <w:rPr>
          <w:rFonts w:ascii="Arial" w:hAnsi="Arial" w:cs="Arial"/>
          <w:sz w:val="20"/>
          <w:szCs w:val="20"/>
        </w:rPr>
        <w:t xml:space="preserve">Representante Suplente de la Contraloría Ciudadana. (Invitado). </w:t>
      </w:r>
    </w:p>
    <w:p w:rsidR="00DC49E7" w:rsidRDefault="00DC49E7">
      <w:pPr>
        <w:jc w:val="center"/>
        <w:rPr>
          <w:rFonts w:ascii="Arial" w:hAnsi="Arial" w:cs="Arial"/>
          <w:sz w:val="20"/>
          <w:szCs w:val="20"/>
        </w:rPr>
      </w:pPr>
    </w:p>
    <w:p w:rsidR="005C6BE8" w:rsidRDefault="005C6BE8">
      <w:pPr>
        <w:jc w:val="center"/>
        <w:rPr>
          <w:rFonts w:ascii="Arial" w:hAnsi="Arial" w:cs="Arial"/>
          <w:sz w:val="20"/>
          <w:szCs w:val="20"/>
        </w:rPr>
      </w:pPr>
    </w:p>
    <w:p w:rsidR="005C6BE8" w:rsidRDefault="005C6BE8">
      <w:pPr>
        <w:jc w:val="center"/>
        <w:rPr>
          <w:rFonts w:ascii="Arial" w:hAnsi="Arial" w:cs="Arial"/>
          <w:sz w:val="20"/>
          <w:szCs w:val="20"/>
        </w:rPr>
      </w:pPr>
    </w:p>
    <w:p w:rsidR="005C6BE8" w:rsidRDefault="005C6BE8">
      <w:pPr>
        <w:jc w:val="center"/>
        <w:rPr>
          <w:rFonts w:ascii="Arial" w:hAnsi="Arial" w:cs="Arial"/>
          <w:sz w:val="20"/>
          <w:szCs w:val="20"/>
        </w:rPr>
      </w:pPr>
    </w:p>
    <w:p w:rsidR="005C6BE8" w:rsidRDefault="005C6BE8">
      <w:pPr>
        <w:jc w:val="center"/>
        <w:rPr>
          <w:rFonts w:ascii="Arial" w:hAnsi="Arial" w:cs="Arial"/>
          <w:sz w:val="20"/>
          <w:szCs w:val="20"/>
        </w:rPr>
      </w:pPr>
    </w:p>
    <w:p w:rsidR="005C6BE8" w:rsidRDefault="005C6BE8">
      <w:pPr>
        <w:jc w:val="center"/>
        <w:rPr>
          <w:rFonts w:ascii="Arial" w:hAnsi="Arial" w:cs="Arial"/>
          <w:sz w:val="20"/>
          <w:szCs w:val="20"/>
        </w:rPr>
      </w:pPr>
    </w:p>
    <w:p w:rsidR="005C6BE8" w:rsidRDefault="005C6BE8">
      <w:pPr>
        <w:jc w:val="center"/>
        <w:rPr>
          <w:rFonts w:ascii="Arial" w:hAnsi="Arial" w:cs="Arial"/>
          <w:sz w:val="20"/>
          <w:szCs w:val="20"/>
        </w:rPr>
      </w:pPr>
    </w:p>
    <w:p w:rsidR="002E2C0B" w:rsidRDefault="002E2C0B">
      <w:pPr>
        <w:jc w:val="center"/>
        <w:rPr>
          <w:rFonts w:ascii="Arial" w:hAnsi="Arial" w:cs="Arial"/>
          <w:sz w:val="20"/>
          <w:szCs w:val="20"/>
        </w:rPr>
      </w:pPr>
    </w:p>
    <w:p w:rsidR="002E2C0B" w:rsidRDefault="00E05C72">
      <w:pPr>
        <w:jc w:val="both"/>
        <w:rPr>
          <w:rFonts w:ascii="Arial" w:hAnsi="Arial" w:cs="Arial"/>
          <w:sz w:val="20"/>
          <w:szCs w:val="20"/>
          <w:lang w:val="es-MX"/>
        </w:rPr>
      </w:pPr>
      <w:r>
        <w:rPr>
          <w:rFonts w:ascii="Arial" w:hAnsi="Arial" w:cs="Arial"/>
          <w:sz w:val="20"/>
          <w:szCs w:val="20"/>
        </w:rPr>
        <w:t xml:space="preserve">Esta hoja de firmas corresponde al Acta levantada con motivo, de la Sexta Sesión de la Comisión de Asignación y Contratación de Obra Pública año 2017 de la presente administración. </w:t>
      </w:r>
    </w:p>
    <w:sectPr w:rsidR="002E2C0B">
      <w:headerReference w:type="default" r:id="rId15"/>
      <w:footerReference w:type="default" r:id="rId16"/>
      <w:pgSz w:w="12240" w:h="15840" w:code="1"/>
      <w:pgMar w:top="1134" w:right="1185"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D6E" w:rsidRDefault="002D7D6E">
      <w:r>
        <w:separator/>
      </w:r>
    </w:p>
  </w:endnote>
  <w:endnote w:type="continuationSeparator" w:id="0">
    <w:p w:rsidR="002D7D6E" w:rsidRDefault="002D7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C72" w:rsidRDefault="00E05C72">
    <w:pPr>
      <w:pStyle w:val="Piedepgina"/>
      <w:jc w:val="center"/>
      <w:rPr>
        <w:rFonts w:ascii="Arial" w:hAnsi="Arial" w:cs="Arial"/>
        <w:sz w:val="20"/>
        <w:szCs w:val="18"/>
      </w:rPr>
    </w:pPr>
    <w:r>
      <w:rPr>
        <w:rFonts w:ascii="Arial" w:hAnsi="Arial" w:cs="Arial"/>
        <w:sz w:val="20"/>
        <w:szCs w:val="18"/>
      </w:rPr>
      <w:t xml:space="preserve">Página </w:t>
    </w:r>
    <w:r>
      <w:rPr>
        <w:rFonts w:ascii="Arial" w:hAnsi="Arial" w:cs="Arial"/>
        <w:b/>
        <w:bCs/>
        <w:sz w:val="20"/>
        <w:szCs w:val="18"/>
      </w:rPr>
      <w:fldChar w:fldCharType="begin"/>
    </w:r>
    <w:r>
      <w:rPr>
        <w:rFonts w:ascii="Arial" w:hAnsi="Arial" w:cs="Arial"/>
        <w:b/>
        <w:bCs/>
        <w:sz w:val="20"/>
        <w:szCs w:val="18"/>
      </w:rPr>
      <w:instrText>PAGE</w:instrText>
    </w:r>
    <w:r>
      <w:rPr>
        <w:rFonts w:ascii="Arial" w:hAnsi="Arial" w:cs="Arial"/>
        <w:b/>
        <w:bCs/>
        <w:sz w:val="20"/>
        <w:szCs w:val="18"/>
      </w:rPr>
      <w:fldChar w:fldCharType="separate"/>
    </w:r>
    <w:r w:rsidR="00FC3CD5">
      <w:rPr>
        <w:rFonts w:ascii="Arial" w:hAnsi="Arial" w:cs="Arial"/>
        <w:b/>
        <w:bCs/>
        <w:noProof/>
        <w:sz w:val="20"/>
        <w:szCs w:val="18"/>
      </w:rPr>
      <w:t>14</w:t>
    </w:r>
    <w:r>
      <w:rPr>
        <w:rFonts w:ascii="Arial" w:hAnsi="Arial" w:cs="Arial"/>
        <w:b/>
        <w:bCs/>
        <w:sz w:val="20"/>
        <w:szCs w:val="18"/>
      </w:rPr>
      <w:fldChar w:fldCharType="end"/>
    </w:r>
    <w:r>
      <w:rPr>
        <w:rFonts w:ascii="Arial" w:hAnsi="Arial" w:cs="Arial"/>
        <w:sz w:val="20"/>
        <w:szCs w:val="18"/>
      </w:rPr>
      <w:t xml:space="preserve"> de </w:t>
    </w:r>
    <w:r>
      <w:rPr>
        <w:rFonts w:ascii="Arial" w:hAnsi="Arial" w:cs="Arial"/>
        <w:b/>
        <w:bCs/>
        <w:sz w:val="20"/>
        <w:szCs w:val="18"/>
      </w:rPr>
      <w:fldChar w:fldCharType="begin"/>
    </w:r>
    <w:r>
      <w:rPr>
        <w:rFonts w:ascii="Arial" w:hAnsi="Arial" w:cs="Arial"/>
        <w:b/>
        <w:bCs/>
        <w:sz w:val="20"/>
        <w:szCs w:val="18"/>
      </w:rPr>
      <w:instrText>NUMPAGES</w:instrText>
    </w:r>
    <w:r>
      <w:rPr>
        <w:rFonts w:ascii="Arial" w:hAnsi="Arial" w:cs="Arial"/>
        <w:b/>
        <w:bCs/>
        <w:sz w:val="20"/>
        <w:szCs w:val="18"/>
      </w:rPr>
      <w:fldChar w:fldCharType="separate"/>
    </w:r>
    <w:r w:rsidR="00FC3CD5">
      <w:rPr>
        <w:rFonts w:ascii="Arial" w:hAnsi="Arial" w:cs="Arial"/>
        <w:b/>
        <w:bCs/>
        <w:noProof/>
        <w:sz w:val="20"/>
        <w:szCs w:val="18"/>
      </w:rPr>
      <w:t>25</w:t>
    </w:r>
    <w:r>
      <w:rPr>
        <w:rFonts w:ascii="Arial" w:hAnsi="Arial" w:cs="Arial"/>
        <w:b/>
        <w:bCs/>
        <w:sz w:val="20"/>
        <w:szCs w:val="18"/>
      </w:rPr>
      <w:fldChar w:fldCharType="end"/>
    </w:r>
  </w:p>
  <w:p w:rsidR="00E05C72" w:rsidRDefault="00E05C7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D6E" w:rsidRDefault="002D7D6E">
      <w:r>
        <w:separator/>
      </w:r>
    </w:p>
  </w:footnote>
  <w:footnote w:type="continuationSeparator" w:id="0">
    <w:p w:rsidR="002D7D6E" w:rsidRDefault="002D7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C72" w:rsidRDefault="00E05C72">
    <w:pPr>
      <w:pStyle w:val="Encabezado"/>
      <w:tabs>
        <w:tab w:val="clear" w:pos="4419"/>
        <w:tab w:val="left" w:pos="3750"/>
      </w:tabs>
    </w:pPr>
  </w:p>
  <w:p w:rsidR="00E05C72" w:rsidRDefault="00E05C72">
    <w:pPr>
      <w:pStyle w:val="Encabezado"/>
      <w:tabs>
        <w:tab w:val="clear" w:pos="4419"/>
        <w:tab w:val="left" w:pos="3750"/>
      </w:tabs>
    </w:pPr>
    <w:r>
      <w:rPr>
        <w:noProof/>
        <w:lang w:val="es-MX" w:eastAsia="es-MX"/>
      </w:rPr>
      <w:drawing>
        <wp:anchor distT="0" distB="0" distL="114300" distR="114300" simplePos="0" relativeHeight="251658752" behindDoc="1" locked="0" layoutInCell="1" allowOverlap="1">
          <wp:simplePos x="0" y="0"/>
          <wp:positionH relativeFrom="column">
            <wp:posOffset>-3810</wp:posOffset>
          </wp:positionH>
          <wp:positionV relativeFrom="paragraph">
            <wp:posOffset>73025</wp:posOffset>
          </wp:positionV>
          <wp:extent cx="572770" cy="863600"/>
          <wp:effectExtent l="0" t="0" r="0" b="0"/>
          <wp:wrapNone/>
          <wp:docPr id="2" name="Imagen 2"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863600"/>
                  </a:xfrm>
                  <a:prstGeom prst="rect">
                    <a:avLst/>
                  </a:prstGeom>
                  <a:noFill/>
                </pic:spPr>
              </pic:pic>
            </a:graphicData>
          </a:graphic>
          <wp14:sizeRelH relativeFrom="page">
            <wp14:pctWidth>0</wp14:pctWidth>
          </wp14:sizeRelH>
          <wp14:sizeRelV relativeFrom="page">
            <wp14:pctHeight>0</wp14:pctHeight>
          </wp14:sizeRelV>
        </wp:anchor>
      </w:drawing>
    </w:r>
  </w:p>
  <w:p w:rsidR="00E05C72" w:rsidRDefault="00E05C72">
    <w:pPr>
      <w:pStyle w:val="Encabezado"/>
      <w:tabs>
        <w:tab w:val="clear" w:pos="4419"/>
        <w:tab w:val="left" w:pos="3750"/>
      </w:tabs>
      <w:rPr>
        <w:rFonts w:ascii="Arial" w:hAnsi="Arial" w:cs="Arial"/>
      </w:rPr>
    </w:pPr>
    <w:r>
      <w:tab/>
    </w:r>
  </w:p>
  <w:p w:rsidR="00E05C72" w:rsidRDefault="00E05C72">
    <w:pPr>
      <w:pStyle w:val="Encabezado"/>
      <w:tabs>
        <w:tab w:val="left" w:pos="2565"/>
        <w:tab w:val="left" w:pos="3750"/>
      </w:tabs>
      <w:jc w:val="center"/>
      <w:rPr>
        <w:rFonts w:ascii="Arial" w:hAnsi="Arial" w:cs="Arial"/>
        <w:b/>
        <w:sz w:val="22"/>
      </w:rPr>
    </w:pPr>
    <w:r>
      <w:rPr>
        <w:rFonts w:ascii="Arial" w:hAnsi="Arial" w:cs="Arial"/>
        <w:b/>
        <w:sz w:val="22"/>
      </w:rPr>
      <w:t>COMISIÓN DE ASIGNACIÓN Y CONTRATACIÓN</w:t>
    </w:r>
  </w:p>
  <w:p w:rsidR="00E05C72" w:rsidRDefault="00E05C72">
    <w:pPr>
      <w:pStyle w:val="Encabezado"/>
      <w:tabs>
        <w:tab w:val="left" w:pos="2565"/>
        <w:tab w:val="left" w:pos="3750"/>
      </w:tabs>
      <w:jc w:val="center"/>
      <w:rPr>
        <w:rFonts w:ascii="Arial" w:hAnsi="Arial" w:cs="Arial"/>
        <w:b/>
        <w:sz w:val="22"/>
      </w:rPr>
    </w:pPr>
    <w:r>
      <w:rPr>
        <w:rFonts w:ascii="Arial" w:hAnsi="Arial" w:cs="Arial"/>
        <w:b/>
        <w:sz w:val="22"/>
      </w:rPr>
      <w:t xml:space="preserve"> DE OBRA PÚBLICA PARA EL MUNICIPIO DE ZAPOPAN, JALISCO</w:t>
    </w:r>
  </w:p>
  <w:p w:rsidR="00E05C72" w:rsidRDefault="00E05C72">
    <w:pPr>
      <w:pStyle w:val="Encabezado"/>
      <w:tabs>
        <w:tab w:val="left" w:pos="2565"/>
        <w:tab w:val="left" w:pos="3750"/>
      </w:tabs>
      <w:jc w:val="center"/>
      <w:rPr>
        <w:rFonts w:ascii="Arial" w:hAnsi="Arial" w:cs="Arial"/>
        <w:b/>
        <w:sz w:val="22"/>
      </w:rPr>
    </w:pPr>
    <w:r>
      <w:rPr>
        <w:rFonts w:ascii="Arial" w:hAnsi="Arial" w:cs="Arial"/>
        <w:b/>
        <w:sz w:val="22"/>
      </w:rPr>
      <w:t>SEXTA SESIÓN AÑO 2017</w:t>
    </w:r>
  </w:p>
  <w:p w:rsidR="00E05C72" w:rsidRDefault="00E05C72">
    <w:pPr>
      <w:pStyle w:val="Encabezado"/>
      <w:tabs>
        <w:tab w:val="clear" w:pos="4419"/>
        <w:tab w:val="left" w:pos="3750"/>
      </w:tabs>
      <w:jc w:val="center"/>
      <w:rPr>
        <w:b/>
      </w:rPr>
    </w:pPr>
  </w:p>
  <w:p w:rsidR="00E05C72" w:rsidRDefault="00E05C72">
    <w:pPr>
      <w:pStyle w:val="Encabezado"/>
      <w:tabs>
        <w:tab w:val="clear" w:pos="4419"/>
        <w:tab w:val="left" w:pos="3750"/>
      </w:tabs>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043FCA"/>
    <w:multiLevelType w:val="hybridMultilevel"/>
    <w:tmpl w:val="9CE0E1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875D9E"/>
    <w:multiLevelType w:val="hybridMultilevel"/>
    <w:tmpl w:val="A0E62440"/>
    <w:lvl w:ilvl="0" w:tplc="1FAC84EC">
      <w:start w:val="1"/>
      <w:numFmt w:val="bullet"/>
      <w:lvlText w:val="•"/>
      <w:lvlJc w:val="left"/>
      <w:pPr>
        <w:tabs>
          <w:tab w:val="num" w:pos="720"/>
        </w:tabs>
        <w:ind w:left="720" w:hanging="360"/>
      </w:pPr>
      <w:rPr>
        <w:rFonts w:ascii="Arial" w:hAnsi="Arial" w:hint="default"/>
      </w:rPr>
    </w:lvl>
    <w:lvl w:ilvl="1" w:tplc="B1242968" w:tentative="1">
      <w:start w:val="1"/>
      <w:numFmt w:val="bullet"/>
      <w:lvlText w:val="•"/>
      <w:lvlJc w:val="left"/>
      <w:pPr>
        <w:tabs>
          <w:tab w:val="num" w:pos="1440"/>
        </w:tabs>
        <w:ind w:left="1440" w:hanging="360"/>
      </w:pPr>
      <w:rPr>
        <w:rFonts w:ascii="Arial" w:hAnsi="Arial" w:hint="default"/>
      </w:rPr>
    </w:lvl>
    <w:lvl w:ilvl="2" w:tplc="C8888252" w:tentative="1">
      <w:start w:val="1"/>
      <w:numFmt w:val="bullet"/>
      <w:lvlText w:val="•"/>
      <w:lvlJc w:val="left"/>
      <w:pPr>
        <w:tabs>
          <w:tab w:val="num" w:pos="2160"/>
        </w:tabs>
        <w:ind w:left="2160" w:hanging="360"/>
      </w:pPr>
      <w:rPr>
        <w:rFonts w:ascii="Arial" w:hAnsi="Arial" w:hint="default"/>
      </w:rPr>
    </w:lvl>
    <w:lvl w:ilvl="3" w:tplc="F51CD806" w:tentative="1">
      <w:start w:val="1"/>
      <w:numFmt w:val="bullet"/>
      <w:lvlText w:val="•"/>
      <w:lvlJc w:val="left"/>
      <w:pPr>
        <w:tabs>
          <w:tab w:val="num" w:pos="2880"/>
        </w:tabs>
        <w:ind w:left="2880" w:hanging="360"/>
      </w:pPr>
      <w:rPr>
        <w:rFonts w:ascii="Arial" w:hAnsi="Arial" w:hint="default"/>
      </w:rPr>
    </w:lvl>
    <w:lvl w:ilvl="4" w:tplc="E6E46F14" w:tentative="1">
      <w:start w:val="1"/>
      <w:numFmt w:val="bullet"/>
      <w:lvlText w:val="•"/>
      <w:lvlJc w:val="left"/>
      <w:pPr>
        <w:tabs>
          <w:tab w:val="num" w:pos="3600"/>
        </w:tabs>
        <w:ind w:left="3600" w:hanging="360"/>
      </w:pPr>
      <w:rPr>
        <w:rFonts w:ascii="Arial" w:hAnsi="Arial" w:hint="default"/>
      </w:rPr>
    </w:lvl>
    <w:lvl w:ilvl="5" w:tplc="B302E240" w:tentative="1">
      <w:start w:val="1"/>
      <w:numFmt w:val="bullet"/>
      <w:lvlText w:val="•"/>
      <w:lvlJc w:val="left"/>
      <w:pPr>
        <w:tabs>
          <w:tab w:val="num" w:pos="4320"/>
        </w:tabs>
        <w:ind w:left="4320" w:hanging="360"/>
      </w:pPr>
      <w:rPr>
        <w:rFonts w:ascii="Arial" w:hAnsi="Arial" w:hint="default"/>
      </w:rPr>
    </w:lvl>
    <w:lvl w:ilvl="6" w:tplc="65421EBC" w:tentative="1">
      <w:start w:val="1"/>
      <w:numFmt w:val="bullet"/>
      <w:lvlText w:val="•"/>
      <w:lvlJc w:val="left"/>
      <w:pPr>
        <w:tabs>
          <w:tab w:val="num" w:pos="5040"/>
        </w:tabs>
        <w:ind w:left="5040" w:hanging="360"/>
      </w:pPr>
      <w:rPr>
        <w:rFonts w:ascii="Arial" w:hAnsi="Arial" w:hint="default"/>
      </w:rPr>
    </w:lvl>
    <w:lvl w:ilvl="7" w:tplc="88E41222" w:tentative="1">
      <w:start w:val="1"/>
      <w:numFmt w:val="bullet"/>
      <w:lvlText w:val="•"/>
      <w:lvlJc w:val="left"/>
      <w:pPr>
        <w:tabs>
          <w:tab w:val="num" w:pos="5760"/>
        </w:tabs>
        <w:ind w:left="5760" w:hanging="360"/>
      </w:pPr>
      <w:rPr>
        <w:rFonts w:ascii="Arial" w:hAnsi="Arial" w:hint="default"/>
      </w:rPr>
    </w:lvl>
    <w:lvl w:ilvl="8" w:tplc="EB9C4A9A" w:tentative="1">
      <w:start w:val="1"/>
      <w:numFmt w:val="bullet"/>
      <w:lvlText w:val="•"/>
      <w:lvlJc w:val="left"/>
      <w:pPr>
        <w:tabs>
          <w:tab w:val="num" w:pos="6480"/>
        </w:tabs>
        <w:ind w:left="6480" w:hanging="360"/>
      </w:pPr>
      <w:rPr>
        <w:rFonts w:ascii="Arial" w:hAnsi="Arial" w:hint="default"/>
      </w:rPr>
    </w:lvl>
  </w:abstractNum>
  <w:abstractNum w:abstractNumId="3">
    <w:nsid w:val="049918B1"/>
    <w:multiLevelType w:val="hybridMultilevel"/>
    <w:tmpl w:val="06D44A64"/>
    <w:lvl w:ilvl="0" w:tplc="080A000F">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AB0316A"/>
    <w:multiLevelType w:val="hybridMultilevel"/>
    <w:tmpl w:val="6AAA694E"/>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AC52A46"/>
    <w:multiLevelType w:val="hybridMultilevel"/>
    <w:tmpl w:val="3386032C"/>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3017717"/>
    <w:multiLevelType w:val="hybridMultilevel"/>
    <w:tmpl w:val="4CBC350C"/>
    <w:lvl w:ilvl="0" w:tplc="DD0CCA6C">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3D51DE7"/>
    <w:multiLevelType w:val="hybridMultilevel"/>
    <w:tmpl w:val="6868D084"/>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7A73FE2"/>
    <w:multiLevelType w:val="hybridMultilevel"/>
    <w:tmpl w:val="8634E2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9DA2452"/>
    <w:multiLevelType w:val="hybridMultilevel"/>
    <w:tmpl w:val="83F606D4"/>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A545F0D"/>
    <w:multiLevelType w:val="hybridMultilevel"/>
    <w:tmpl w:val="301C21EA"/>
    <w:lvl w:ilvl="0" w:tplc="C0E6EA68">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70B0143"/>
    <w:multiLevelType w:val="hybridMultilevel"/>
    <w:tmpl w:val="DFA2E66C"/>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7A9E4DB0"/>
    <w:multiLevelType w:val="hybridMultilevel"/>
    <w:tmpl w:val="C8A862E0"/>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AF27C17"/>
    <w:multiLevelType w:val="hybridMultilevel"/>
    <w:tmpl w:val="61AA26FE"/>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0"/>
  </w:num>
  <w:num w:numId="3">
    <w:abstractNumId w:val="8"/>
  </w:num>
  <w:num w:numId="4">
    <w:abstractNumId w:val="2"/>
  </w:num>
  <w:num w:numId="5">
    <w:abstractNumId w:val="11"/>
  </w:num>
  <w:num w:numId="6">
    <w:abstractNumId w:val="3"/>
  </w:num>
  <w:num w:numId="7">
    <w:abstractNumId w:val="10"/>
  </w:num>
  <w:num w:numId="8">
    <w:abstractNumId w:val="13"/>
  </w:num>
  <w:num w:numId="9">
    <w:abstractNumId w:val="7"/>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
  </w:num>
  <w:num w:numId="13">
    <w:abstractNumId w:val="1"/>
  </w:num>
  <w:num w:numId="14">
    <w:abstractNumId w:val="14"/>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0B"/>
    <w:rsid w:val="00136A70"/>
    <w:rsid w:val="00251F9C"/>
    <w:rsid w:val="002D7D6E"/>
    <w:rsid w:val="002E2C0B"/>
    <w:rsid w:val="003107A9"/>
    <w:rsid w:val="003917EC"/>
    <w:rsid w:val="003B6D46"/>
    <w:rsid w:val="004D1099"/>
    <w:rsid w:val="00560948"/>
    <w:rsid w:val="005C6BE8"/>
    <w:rsid w:val="00661140"/>
    <w:rsid w:val="007A5A9E"/>
    <w:rsid w:val="008705BE"/>
    <w:rsid w:val="00AD42BE"/>
    <w:rsid w:val="00B72A85"/>
    <w:rsid w:val="00C61F4F"/>
    <w:rsid w:val="00DC49E7"/>
    <w:rsid w:val="00E02C6B"/>
    <w:rsid w:val="00E05C72"/>
    <w:rsid w:val="00E47A23"/>
    <w:rsid w:val="00ED5B4E"/>
    <w:rsid w:val="00EE76CA"/>
    <w:rsid w:val="00FB15A6"/>
    <w:rsid w:val="00FC3C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tyle>
  <w:style w:type="paragraph" w:styleId="Textoindependiente">
    <w:name w:val="Body Text"/>
    <w:basedOn w:val="Normal"/>
    <w:link w:val="TextoindependienteCar"/>
    <w:pPr>
      <w:jc w:val="center"/>
    </w:pPr>
    <w:rPr>
      <w:rFonts w:ascii="Arial" w:hAnsi="Arial"/>
      <w:b/>
      <w:bCs/>
      <w:sz w:val="28"/>
    </w:rPr>
  </w:style>
  <w:style w:type="paragraph" w:styleId="Subttulo">
    <w:name w:val="Subtitle"/>
    <w:basedOn w:val="Normal"/>
    <w:next w:val="Normal"/>
    <w:link w:val="SubttuloCar"/>
    <w:qFormat/>
    <w:pPr>
      <w:spacing w:after="60"/>
      <w:jc w:val="center"/>
      <w:outlineLvl w:val="1"/>
    </w:pPr>
    <w:rPr>
      <w:rFonts w:ascii="Cambria" w:hAnsi="Cambria"/>
      <w:lang w:val="x-none" w:eastAsia="x-none"/>
    </w:rPr>
  </w:style>
  <w:style w:type="character" w:customStyle="1" w:styleId="SubttuloCar">
    <w:name w:val="Subtítulo Car"/>
    <w:link w:val="Subttulo"/>
    <w:rPr>
      <w:rFonts w:ascii="Cambria" w:eastAsia="Times New Roman" w:hAnsi="Cambria" w:cs="Times New Roman"/>
      <w:sz w:val="24"/>
      <w:szCs w:val="24"/>
    </w:rPr>
  </w:style>
  <w:style w:type="paragraph" w:styleId="Encabezado">
    <w:name w:val="header"/>
    <w:basedOn w:val="Normal"/>
    <w:link w:val="EncabezadoCar"/>
    <w:pPr>
      <w:tabs>
        <w:tab w:val="center" w:pos="4419"/>
        <w:tab w:val="right" w:pos="8838"/>
      </w:tabs>
    </w:pPr>
  </w:style>
  <w:style w:type="character" w:customStyle="1" w:styleId="EncabezadoCar">
    <w:name w:val="Encabezado Car"/>
    <w:link w:val="Encabezado"/>
    <w:rPr>
      <w:sz w:val="24"/>
      <w:szCs w:val="24"/>
      <w:lang w:val="es-ES" w:eastAsia="es-ES"/>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rPr>
      <w:sz w:val="24"/>
      <w:szCs w:val="24"/>
      <w:lang w:val="es-ES" w:eastAsia="es-ES"/>
    </w:rPr>
  </w:style>
  <w:style w:type="paragraph" w:styleId="Textonotaalfinal">
    <w:name w:val="endnote text"/>
    <w:basedOn w:val="Normal"/>
    <w:link w:val="TextonotaalfinalCar"/>
    <w:rPr>
      <w:sz w:val="20"/>
      <w:szCs w:val="20"/>
    </w:rPr>
  </w:style>
  <w:style w:type="character" w:customStyle="1" w:styleId="TextonotaalfinalCar">
    <w:name w:val="Texto nota al final Car"/>
    <w:link w:val="Textonotaalfinal"/>
    <w:rPr>
      <w:lang w:val="es-ES" w:eastAsia="es-ES"/>
    </w:rPr>
  </w:style>
  <w:style w:type="character" w:styleId="Refdenotaalfinal">
    <w:name w:val="endnote reference"/>
    <w:rPr>
      <w:vertAlign w:val="superscript"/>
    </w:rPr>
  </w:style>
  <w:style w:type="character" w:customStyle="1" w:styleId="TextoindependienteCar">
    <w:name w:val="Texto independiente Car"/>
    <w:link w:val="Textoindependiente"/>
    <w:rPr>
      <w:rFonts w:ascii="Arial" w:hAnsi="Arial" w:cs="Arial"/>
      <w:b/>
      <w:bCs/>
      <w:sz w:val="28"/>
      <w:szCs w:val="24"/>
      <w:lang w:val="es-ES" w:eastAsia="es-ES"/>
    </w:rPr>
  </w:style>
  <w:style w:type="paragraph" w:styleId="Textodeglobo">
    <w:name w:val="Balloon Text"/>
    <w:basedOn w:val="Normal"/>
    <w:link w:val="TextodegloboCar"/>
    <w:rPr>
      <w:rFonts w:ascii="Tahoma" w:hAnsi="Tahoma"/>
      <w:sz w:val="16"/>
      <w:szCs w:val="16"/>
    </w:rPr>
  </w:style>
  <w:style w:type="character" w:customStyle="1" w:styleId="TextodegloboCar">
    <w:name w:val="Texto de globo Car"/>
    <w:link w:val="Textodeglobo"/>
    <w:rPr>
      <w:rFonts w:ascii="Tahoma" w:hAnsi="Tahoma" w:cs="Tahoma"/>
      <w:sz w:val="16"/>
      <w:szCs w:val="16"/>
      <w:lang w:val="es-ES" w:eastAsia="es-ES"/>
    </w:rPr>
  </w:style>
  <w:style w:type="paragraph" w:customStyle="1" w:styleId="western">
    <w:name w:val="western"/>
    <w:basedOn w:val="Normal"/>
    <w:pPr>
      <w:spacing w:before="100" w:beforeAutospacing="1"/>
      <w:jc w:val="both"/>
    </w:pPr>
    <w:rPr>
      <w:rFonts w:ascii="Arial" w:hAnsi="Arial" w:cs="Arial"/>
      <w:color w:val="000000"/>
      <w:sz w:val="20"/>
      <w:szCs w:val="20"/>
      <w:lang w:val="es-MX" w:eastAsia="es-MX"/>
    </w:rPr>
  </w:style>
  <w:style w:type="table" w:styleId="Tablaconcuadrcula">
    <w:name w:val="Table Grid"/>
    <w:basedOn w:val="Tablanormal"/>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pPr>
      <w:ind w:left="720"/>
      <w:contextualSpacing/>
    </w:pPr>
    <w:rPr>
      <w:rFonts w:ascii="Calibri" w:hAnsi="Calibri"/>
      <w:lang w:val="es-ES_tradnl"/>
    </w:rPr>
  </w:style>
  <w:style w:type="table" w:customStyle="1" w:styleId="Tablaconcuadrcula1">
    <w:name w:val="Tabla con cuadrícula1"/>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Pr>
      <w:i/>
      <w:iCs/>
    </w:rPr>
  </w:style>
  <w:style w:type="table" w:customStyle="1" w:styleId="Tablaconcuadrcula4">
    <w:name w:val="Tabla con cuadrícula4"/>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pPr>
      <w:suppressAutoHyphens/>
    </w:pPr>
    <w:rPr>
      <w:rFonts w:ascii="Arial" w:hAnsi="Arial"/>
      <w:szCs w:val="24"/>
      <w:lang w:eastAsia="es-ES"/>
    </w:rPr>
  </w:style>
  <w:style w:type="table" w:customStyle="1" w:styleId="Tablaconcuadrcula34">
    <w:name w:val="Tabla con cuadrícula3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39"/>
    <w:rsid w:val="00136A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39"/>
    <w:rsid w:val="00136A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39"/>
    <w:rsid w:val="00136A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39"/>
    <w:rsid w:val="00C61F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tyle>
  <w:style w:type="paragraph" w:styleId="Textoindependiente">
    <w:name w:val="Body Text"/>
    <w:basedOn w:val="Normal"/>
    <w:link w:val="TextoindependienteCar"/>
    <w:pPr>
      <w:jc w:val="center"/>
    </w:pPr>
    <w:rPr>
      <w:rFonts w:ascii="Arial" w:hAnsi="Arial"/>
      <w:b/>
      <w:bCs/>
      <w:sz w:val="28"/>
    </w:rPr>
  </w:style>
  <w:style w:type="paragraph" w:styleId="Subttulo">
    <w:name w:val="Subtitle"/>
    <w:basedOn w:val="Normal"/>
    <w:next w:val="Normal"/>
    <w:link w:val="SubttuloCar"/>
    <w:qFormat/>
    <w:pPr>
      <w:spacing w:after="60"/>
      <w:jc w:val="center"/>
      <w:outlineLvl w:val="1"/>
    </w:pPr>
    <w:rPr>
      <w:rFonts w:ascii="Cambria" w:hAnsi="Cambria"/>
      <w:lang w:val="x-none" w:eastAsia="x-none"/>
    </w:rPr>
  </w:style>
  <w:style w:type="character" w:customStyle="1" w:styleId="SubttuloCar">
    <w:name w:val="Subtítulo Car"/>
    <w:link w:val="Subttulo"/>
    <w:rPr>
      <w:rFonts w:ascii="Cambria" w:eastAsia="Times New Roman" w:hAnsi="Cambria" w:cs="Times New Roman"/>
      <w:sz w:val="24"/>
      <w:szCs w:val="24"/>
    </w:rPr>
  </w:style>
  <w:style w:type="paragraph" w:styleId="Encabezado">
    <w:name w:val="header"/>
    <w:basedOn w:val="Normal"/>
    <w:link w:val="EncabezadoCar"/>
    <w:pPr>
      <w:tabs>
        <w:tab w:val="center" w:pos="4419"/>
        <w:tab w:val="right" w:pos="8838"/>
      </w:tabs>
    </w:pPr>
  </w:style>
  <w:style w:type="character" w:customStyle="1" w:styleId="EncabezadoCar">
    <w:name w:val="Encabezado Car"/>
    <w:link w:val="Encabezado"/>
    <w:rPr>
      <w:sz w:val="24"/>
      <w:szCs w:val="24"/>
      <w:lang w:val="es-ES" w:eastAsia="es-ES"/>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rPr>
      <w:sz w:val="24"/>
      <w:szCs w:val="24"/>
      <w:lang w:val="es-ES" w:eastAsia="es-ES"/>
    </w:rPr>
  </w:style>
  <w:style w:type="paragraph" w:styleId="Textonotaalfinal">
    <w:name w:val="endnote text"/>
    <w:basedOn w:val="Normal"/>
    <w:link w:val="TextonotaalfinalCar"/>
    <w:rPr>
      <w:sz w:val="20"/>
      <w:szCs w:val="20"/>
    </w:rPr>
  </w:style>
  <w:style w:type="character" w:customStyle="1" w:styleId="TextonotaalfinalCar">
    <w:name w:val="Texto nota al final Car"/>
    <w:link w:val="Textonotaalfinal"/>
    <w:rPr>
      <w:lang w:val="es-ES" w:eastAsia="es-ES"/>
    </w:rPr>
  </w:style>
  <w:style w:type="character" w:styleId="Refdenotaalfinal">
    <w:name w:val="endnote reference"/>
    <w:rPr>
      <w:vertAlign w:val="superscript"/>
    </w:rPr>
  </w:style>
  <w:style w:type="character" w:customStyle="1" w:styleId="TextoindependienteCar">
    <w:name w:val="Texto independiente Car"/>
    <w:link w:val="Textoindependiente"/>
    <w:rPr>
      <w:rFonts w:ascii="Arial" w:hAnsi="Arial" w:cs="Arial"/>
      <w:b/>
      <w:bCs/>
      <w:sz w:val="28"/>
      <w:szCs w:val="24"/>
      <w:lang w:val="es-ES" w:eastAsia="es-ES"/>
    </w:rPr>
  </w:style>
  <w:style w:type="paragraph" w:styleId="Textodeglobo">
    <w:name w:val="Balloon Text"/>
    <w:basedOn w:val="Normal"/>
    <w:link w:val="TextodegloboCar"/>
    <w:rPr>
      <w:rFonts w:ascii="Tahoma" w:hAnsi="Tahoma"/>
      <w:sz w:val="16"/>
      <w:szCs w:val="16"/>
    </w:rPr>
  </w:style>
  <w:style w:type="character" w:customStyle="1" w:styleId="TextodegloboCar">
    <w:name w:val="Texto de globo Car"/>
    <w:link w:val="Textodeglobo"/>
    <w:rPr>
      <w:rFonts w:ascii="Tahoma" w:hAnsi="Tahoma" w:cs="Tahoma"/>
      <w:sz w:val="16"/>
      <w:szCs w:val="16"/>
      <w:lang w:val="es-ES" w:eastAsia="es-ES"/>
    </w:rPr>
  </w:style>
  <w:style w:type="paragraph" w:customStyle="1" w:styleId="western">
    <w:name w:val="western"/>
    <w:basedOn w:val="Normal"/>
    <w:pPr>
      <w:spacing w:before="100" w:beforeAutospacing="1"/>
      <w:jc w:val="both"/>
    </w:pPr>
    <w:rPr>
      <w:rFonts w:ascii="Arial" w:hAnsi="Arial" w:cs="Arial"/>
      <w:color w:val="000000"/>
      <w:sz w:val="20"/>
      <w:szCs w:val="20"/>
      <w:lang w:val="es-MX" w:eastAsia="es-MX"/>
    </w:rPr>
  </w:style>
  <w:style w:type="table" w:styleId="Tablaconcuadrcula">
    <w:name w:val="Table Grid"/>
    <w:basedOn w:val="Tablanormal"/>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pPr>
      <w:ind w:left="720"/>
      <w:contextualSpacing/>
    </w:pPr>
    <w:rPr>
      <w:rFonts w:ascii="Calibri" w:hAnsi="Calibri"/>
      <w:lang w:val="es-ES_tradnl"/>
    </w:rPr>
  </w:style>
  <w:style w:type="table" w:customStyle="1" w:styleId="Tablaconcuadrcula1">
    <w:name w:val="Tabla con cuadrícula1"/>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Pr>
      <w:i/>
      <w:iCs/>
    </w:rPr>
  </w:style>
  <w:style w:type="table" w:customStyle="1" w:styleId="Tablaconcuadrcula4">
    <w:name w:val="Tabla con cuadrícula4"/>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pPr>
      <w:suppressAutoHyphens/>
    </w:pPr>
    <w:rPr>
      <w:rFonts w:ascii="Arial" w:hAnsi="Arial"/>
      <w:szCs w:val="24"/>
      <w:lang w:eastAsia="es-ES"/>
    </w:rPr>
  </w:style>
  <w:style w:type="table" w:customStyle="1" w:styleId="Tablaconcuadrcula34">
    <w:name w:val="Tabla con cuadrícula3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39"/>
    <w:rsid w:val="00136A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39"/>
    <w:rsid w:val="00136A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39"/>
    <w:rsid w:val="00136A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39"/>
    <w:rsid w:val="00C61F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6844">
      <w:bodyDiv w:val="1"/>
      <w:marLeft w:val="0"/>
      <w:marRight w:val="0"/>
      <w:marTop w:val="0"/>
      <w:marBottom w:val="0"/>
      <w:divBdr>
        <w:top w:val="none" w:sz="0" w:space="0" w:color="auto"/>
        <w:left w:val="none" w:sz="0" w:space="0" w:color="auto"/>
        <w:bottom w:val="none" w:sz="0" w:space="0" w:color="auto"/>
        <w:right w:val="none" w:sz="0" w:space="0" w:color="auto"/>
      </w:divBdr>
    </w:div>
    <w:div w:id="15079348">
      <w:bodyDiv w:val="1"/>
      <w:marLeft w:val="0"/>
      <w:marRight w:val="0"/>
      <w:marTop w:val="0"/>
      <w:marBottom w:val="0"/>
      <w:divBdr>
        <w:top w:val="none" w:sz="0" w:space="0" w:color="auto"/>
        <w:left w:val="none" w:sz="0" w:space="0" w:color="auto"/>
        <w:bottom w:val="none" w:sz="0" w:space="0" w:color="auto"/>
        <w:right w:val="none" w:sz="0" w:space="0" w:color="auto"/>
      </w:divBdr>
    </w:div>
    <w:div w:id="18699550">
      <w:bodyDiv w:val="1"/>
      <w:marLeft w:val="0"/>
      <w:marRight w:val="0"/>
      <w:marTop w:val="0"/>
      <w:marBottom w:val="0"/>
      <w:divBdr>
        <w:top w:val="none" w:sz="0" w:space="0" w:color="auto"/>
        <w:left w:val="none" w:sz="0" w:space="0" w:color="auto"/>
        <w:bottom w:val="none" w:sz="0" w:space="0" w:color="auto"/>
        <w:right w:val="none" w:sz="0" w:space="0" w:color="auto"/>
      </w:divBdr>
    </w:div>
    <w:div w:id="30611928">
      <w:bodyDiv w:val="1"/>
      <w:marLeft w:val="0"/>
      <w:marRight w:val="0"/>
      <w:marTop w:val="0"/>
      <w:marBottom w:val="0"/>
      <w:divBdr>
        <w:top w:val="none" w:sz="0" w:space="0" w:color="auto"/>
        <w:left w:val="none" w:sz="0" w:space="0" w:color="auto"/>
        <w:bottom w:val="none" w:sz="0" w:space="0" w:color="auto"/>
        <w:right w:val="none" w:sz="0" w:space="0" w:color="auto"/>
      </w:divBdr>
    </w:div>
    <w:div w:id="42294941">
      <w:bodyDiv w:val="1"/>
      <w:marLeft w:val="0"/>
      <w:marRight w:val="0"/>
      <w:marTop w:val="0"/>
      <w:marBottom w:val="0"/>
      <w:divBdr>
        <w:top w:val="none" w:sz="0" w:space="0" w:color="auto"/>
        <w:left w:val="none" w:sz="0" w:space="0" w:color="auto"/>
        <w:bottom w:val="none" w:sz="0" w:space="0" w:color="auto"/>
        <w:right w:val="none" w:sz="0" w:space="0" w:color="auto"/>
      </w:divBdr>
    </w:div>
    <w:div w:id="67386547">
      <w:bodyDiv w:val="1"/>
      <w:marLeft w:val="0"/>
      <w:marRight w:val="0"/>
      <w:marTop w:val="0"/>
      <w:marBottom w:val="0"/>
      <w:divBdr>
        <w:top w:val="none" w:sz="0" w:space="0" w:color="auto"/>
        <w:left w:val="none" w:sz="0" w:space="0" w:color="auto"/>
        <w:bottom w:val="none" w:sz="0" w:space="0" w:color="auto"/>
        <w:right w:val="none" w:sz="0" w:space="0" w:color="auto"/>
      </w:divBdr>
    </w:div>
    <w:div w:id="78867381">
      <w:bodyDiv w:val="1"/>
      <w:marLeft w:val="0"/>
      <w:marRight w:val="0"/>
      <w:marTop w:val="0"/>
      <w:marBottom w:val="0"/>
      <w:divBdr>
        <w:top w:val="none" w:sz="0" w:space="0" w:color="auto"/>
        <w:left w:val="none" w:sz="0" w:space="0" w:color="auto"/>
        <w:bottom w:val="none" w:sz="0" w:space="0" w:color="auto"/>
        <w:right w:val="none" w:sz="0" w:space="0" w:color="auto"/>
      </w:divBdr>
    </w:div>
    <w:div w:id="118569607">
      <w:bodyDiv w:val="1"/>
      <w:marLeft w:val="0"/>
      <w:marRight w:val="0"/>
      <w:marTop w:val="0"/>
      <w:marBottom w:val="0"/>
      <w:divBdr>
        <w:top w:val="none" w:sz="0" w:space="0" w:color="auto"/>
        <w:left w:val="none" w:sz="0" w:space="0" w:color="auto"/>
        <w:bottom w:val="none" w:sz="0" w:space="0" w:color="auto"/>
        <w:right w:val="none" w:sz="0" w:space="0" w:color="auto"/>
      </w:divBdr>
    </w:div>
    <w:div w:id="131481655">
      <w:bodyDiv w:val="1"/>
      <w:marLeft w:val="0"/>
      <w:marRight w:val="0"/>
      <w:marTop w:val="0"/>
      <w:marBottom w:val="0"/>
      <w:divBdr>
        <w:top w:val="none" w:sz="0" w:space="0" w:color="auto"/>
        <w:left w:val="none" w:sz="0" w:space="0" w:color="auto"/>
        <w:bottom w:val="none" w:sz="0" w:space="0" w:color="auto"/>
        <w:right w:val="none" w:sz="0" w:space="0" w:color="auto"/>
      </w:divBdr>
    </w:div>
    <w:div w:id="134808404">
      <w:bodyDiv w:val="1"/>
      <w:marLeft w:val="0"/>
      <w:marRight w:val="0"/>
      <w:marTop w:val="0"/>
      <w:marBottom w:val="0"/>
      <w:divBdr>
        <w:top w:val="none" w:sz="0" w:space="0" w:color="auto"/>
        <w:left w:val="none" w:sz="0" w:space="0" w:color="auto"/>
        <w:bottom w:val="none" w:sz="0" w:space="0" w:color="auto"/>
        <w:right w:val="none" w:sz="0" w:space="0" w:color="auto"/>
      </w:divBdr>
    </w:div>
    <w:div w:id="157889460">
      <w:bodyDiv w:val="1"/>
      <w:marLeft w:val="0"/>
      <w:marRight w:val="0"/>
      <w:marTop w:val="0"/>
      <w:marBottom w:val="0"/>
      <w:divBdr>
        <w:top w:val="none" w:sz="0" w:space="0" w:color="auto"/>
        <w:left w:val="none" w:sz="0" w:space="0" w:color="auto"/>
        <w:bottom w:val="none" w:sz="0" w:space="0" w:color="auto"/>
        <w:right w:val="none" w:sz="0" w:space="0" w:color="auto"/>
      </w:divBdr>
    </w:div>
    <w:div w:id="177164421">
      <w:bodyDiv w:val="1"/>
      <w:marLeft w:val="0"/>
      <w:marRight w:val="0"/>
      <w:marTop w:val="0"/>
      <w:marBottom w:val="0"/>
      <w:divBdr>
        <w:top w:val="none" w:sz="0" w:space="0" w:color="auto"/>
        <w:left w:val="none" w:sz="0" w:space="0" w:color="auto"/>
        <w:bottom w:val="none" w:sz="0" w:space="0" w:color="auto"/>
        <w:right w:val="none" w:sz="0" w:space="0" w:color="auto"/>
      </w:divBdr>
    </w:div>
    <w:div w:id="179782532">
      <w:bodyDiv w:val="1"/>
      <w:marLeft w:val="0"/>
      <w:marRight w:val="0"/>
      <w:marTop w:val="0"/>
      <w:marBottom w:val="0"/>
      <w:divBdr>
        <w:top w:val="none" w:sz="0" w:space="0" w:color="auto"/>
        <w:left w:val="none" w:sz="0" w:space="0" w:color="auto"/>
        <w:bottom w:val="none" w:sz="0" w:space="0" w:color="auto"/>
        <w:right w:val="none" w:sz="0" w:space="0" w:color="auto"/>
      </w:divBdr>
    </w:div>
    <w:div w:id="180778184">
      <w:bodyDiv w:val="1"/>
      <w:marLeft w:val="0"/>
      <w:marRight w:val="0"/>
      <w:marTop w:val="0"/>
      <w:marBottom w:val="0"/>
      <w:divBdr>
        <w:top w:val="none" w:sz="0" w:space="0" w:color="auto"/>
        <w:left w:val="none" w:sz="0" w:space="0" w:color="auto"/>
        <w:bottom w:val="none" w:sz="0" w:space="0" w:color="auto"/>
        <w:right w:val="none" w:sz="0" w:space="0" w:color="auto"/>
      </w:divBdr>
    </w:div>
    <w:div w:id="182669592">
      <w:bodyDiv w:val="1"/>
      <w:marLeft w:val="0"/>
      <w:marRight w:val="0"/>
      <w:marTop w:val="0"/>
      <w:marBottom w:val="0"/>
      <w:divBdr>
        <w:top w:val="none" w:sz="0" w:space="0" w:color="auto"/>
        <w:left w:val="none" w:sz="0" w:space="0" w:color="auto"/>
        <w:bottom w:val="none" w:sz="0" w:space="0" w:color="auto"/>
        <w:right w:val="none" w:sz="0" w:space="0" w:color="auto"/>
      </w:divBdr>
    </w:div>
    <w:div w:id="185758130">
      <w:bodyDiv w:val="1"/>
      <w:marLeft w:val="0"/>
      <w:marRight w:val="0"/>
      <w:marTop w:val="0"/>
      <w:marBottom w:val="0"/>
      <w:divBdr>
        <w:top w:val="none" w:sz="0" w:space="0" w:color="auto"/>
        <w:left w:val="none" w:sz="0" w:space="0" w:color="auto"/>
        <w:bottom w:val="none" w:sz="0" w:space="0" w:color="auto"/>
        <w:right w:val="none" w:sz="0" w:space="0" w:color="auto"/>
      </w:divBdr>
    </w:div>
    <w:div w:id="219483308">
      <w:bodyDiv w:val="1"/>
      <w:marLeft w:val="0"/>
      <w:marRight w:val="0"/>
      <w:marTop w:val="0"/>
      <w:marBottom w:val="0"/>
      <w:divBdr>
        <w:top w:val="none" w:sz="0" w:space="0" w:color="auto"/>
        <w:left w:val="none" w:sz="0" w:space="0" w:color="auto"/>
        <w:bottom w:val="none" w:sz="0" w:space="0" w:color="auto"/>
        <w:right w:val="none" w:sz="0" w:space="0" w:color="auto"/>
      </w:divBdr>
    </w:div>
    <w:div w:id="246159510">
      <w:bodyDiv w:val="1"/>
      <w:marLeft w:val="0"/>
      <w:marRight w:val="0"/>
      <w:marTop w:val="0"/>
      <w:marBottom w:val="0"/>
      <w:divBdr>
        <w:top w:val="none" w:sz="0" w:space="0" w:color="auto"/>
        <w:left w:val="none" w:sz="0" w:space="0" w:color="auto"/>
        <w:bottom w:val="none" w:sz="0" w:space="0" w:color="auto"/>
        <w:right w:val="none" w:sz="0" w:space="0" w:color="auto"/>
      </w:divBdr>
    </w:div>
    <w:div w:id="249782092">
      <w:bodyDiv w:val="1"/>
      <w:marLeft w:val="0"/>
      <w:marRight w:val="0"/>
      <w:marTop w:val="0"/>
      <w:marBottom w:val="0"/>
      <w:divBdr>
        <w:top w:val="none" w:sz="0" w:space="0" w:color="auto"/>
        <w:left w:val="none" w:sz="0" w:space="0" w:color="auto"/>
        <w:bottom w:val="none" w:sz="0" w:space="0" w:color="auto"/>
        <w:right w:val="none" w:sz="0" w:space="0" w:color="auto"/>
      </w:divBdr>
    </w:div>
    <w:div w:id="252248337">
      <w:bodyDiv w:val="1"/>
      <w:marLeft w:val="0"/>
      <w:marRight w:val="0"/>
      <w:marTop w:val="0"/>
      <w:marBottom w:val="0"/>
      <w:divBdr>
        <w:top w:val="none" w:sz="0" w:space="0" w:color="auto"/>
        <w:left w:val="none" w:sz="0" w:space="0" w:color="auto"/>
        <w:bottom w:val="none" w:sz="0" w:space="0" w:color="auto"/>
        <w:right w:val="none" w:sz="0" w:space="0" w:color="auto"/>
      </w:divBdr>
    </w:div>
    <w:div w:id="258177625">
      <w:bodyDiv w:val="1"/>
      <w:marLeft w:val="0"/>
      <w:marRight w:val="0"/>
      <w:marTop w:val="0"/>
      <w:marBottom w:val="0"/>
      <w:divBdr>
        <w:top w:val="none" w:sz="0" w:space="0" w:color="auto"/>
        <w:left w:val="none" w:sz="0" w:space="0" w:color="auto"/>
        <w:bottom w:val="none" w:sz="0" w:space="0" w:color="auto"/>
        <w:right w:val="none" w:sz="0" w:space="0" w:color="auto"/>
      </w:divBdr>
    </w:div>
    <w:div w:id="265895278">
      <w:bodyDiv w:val="1"/>
      <w:marLeft w:val="0"/>
      <w:marRight w:val="0"/>
      <w:marTop w:val="0"/>
      <w:marBottom w:val="0"/>
      <w:divBdr>
        <w:top w:val="none" w:sz="0" w:space="0" w:color="auto"/>
        <w:left w:val="none" w:sz="0" w:space="0" w:color="auto"/>
        <w:bottom w:val="none" w:sz="0" w:space="0" w:color="auto"/>
        <w:right w:val="none" w:sz="0" w:space="0" w:color="auto"/>
      </w:divBdr>
    </w:div>
    <w:div w:id="277688759">
      <w:bodyDiv w:val="1"/>
      <w:marLeft w:val="0"/>
      <w:marRight w:val="0"/>
      <w:marTop w:val="0"/>
      <w:marBottom w:val="0"/>
      <w:divBdr>
        <w:top w:val="none" w:sz="0" w:space="0" w:color="auto"/>
        <w:left w:val="none" w:sz="0" w:space="0" w:color="auto"/>
        <w:bottom w:val="none" w:sz="0" w:space="0" w:color="auto"/>
        <w:right w:val="none" w:sz="0" w:space="0" w:color="auto"/>
      </w:divBdr>
    </w:div>
    <w:div w:id="287396204">
      <w:bodyDiv w:val="1"/>
      <w:marLeft w:val="0"/>
      <w:marRight w:val="0"/>
      <w:marTop w:val="0"/>
      <w:marBottom w:val="0"/>
      <w:divBdr>
        <w:top w:val="none" w:sz="0" w:space="0" w:color="auto"/>
        <w:left w:val="none" w:sz="0" w:space="0" w:color="auto"/>
        <w:bottom w:val="none" w:sz="0" w:space="0" w:color="auto"/>
        <w:right w:val="none" w:sz="0" w:space="0" w:color="auto"/>
      </w:divBdr>
    </w:div>
    <w:div w:id="293559188">
      <w:bodyDiv w:val="1"/>
      <w:marLeft w:val="0"/>
      <w:marRight w:val="0"/>
      <w:marTop w:val="0"/>
      <w:marBottom w:val="0"/>
      <w:divBdr>
        <w:top w:val="none" w:sz="0" w:space="0" w:color="auto"/>
        <w:left w:val="none" w:sz="0" w:space="0" w:color="auto"/>
        <w:bottom w:val="none" w:sz="0" w:space="0" w:color="auto"/>
        <w:right w:val="none" w:sz="0" w:space="0" w:color="auto"/>
      </w:divBdr>
    </w:div>
    <w:div w:id="298149206">
      <w:bodyDiv w:val="1"/>
      <w:marLeft w:val="0"/>
      <w:marRight w:val="0"/>
      <w:marTop w:val="0"/>
      <w:marBottom w:val="0"/>
      <w:divBdr>
        <w:top w:val="none" w:sz="0" w:space="0" w:color="auto"/>
        <w:left w:val="none" w:sz="0" w:space="0" w:color="auto"/>
        <w:bottom w:val="none" w:sz="0" w:space="0" w:color="auto"/>
        <w:right w:val="none" w:sz="0" w:space="0" w:color="auto"/>
      </w:divBdr>
    </w:div>
    <w:div w:id="336275301">
      <w:bodyDiv w:val="1"/>
      <w:marLeft w:val="0"/>
      <w:marRight w:val="0"/>
      <w:marTop w:val="0"/>
      <w:marBottom w:val="0"/>
      <w:divBdr>
        <w:top w:val="none" w:sz="0" w:space="0" w:color="auto"/>
        <w:left w:val="none" w:sz="0" w:space="0" w:color="auto"/>
        <w:bottom w:val="none" w:sz="0" w:space="0" w:color="auto"/>
        <w:right w:val="none" w:sz="0" w:space="0" w:color="auto"/>
      </w:divBdr>
    </w:div>
    <w:div w:id="339554198">
      <w:bodyDiv w:val="1"/>
      <w:marLeft w:val="0"/>
      <w:marRight w:val="0"/>
      <w:marTop w:val="0"/>
      <w:marBottom w:val="0"/>
      <w:divBdr>
        <w:top w:val="none" w:sz="0" w:space="0" w:color="auto"/>
        <w:left w:val="none" w:sz="0" w:space="0" w:color="auto"/>
        <w:bottom w:val="none" w:sz="0" w:space="0" w:color="auto"/>
        <w:right w:val="none" w:sz="0" w:space="0" w:color="auto"/>
      </w:divBdr>
    </w:div>
    <w:div w:id="364017707">
      <w:bodyDiv w:val="1"/>
      <w:marLeft w:val="0"/>
      <w:marRight w:val="0"/>
      <w:marTop w:val="0"/>
      <w:marBottom w:val="0"/>
      <w:divBdr>
        <w:top w:val="none" w:sz="0" w:space="0" w:color="auto"/>
        <w:left w:val="none" w:sz="0" w:space="0" w:color="auto"/>
        <w:bottom w:val="none" w:sz="0" w:space="0" w:color="auto"/>
        <w:right w:val="none" w:sz="0" w:space="0" w:color="auto"/>
      </w:divBdr>
    </w:div>
    <w:div w:id="367873551">
      <w:bodyDiv w:val="1"/>
      <w:marLeft w:val="0"/>
      <w:marRight w:val="0"/>
      <w:marTop w:val="0"/>
      <w:marBottom w:val="0"/>
      <w:divBdr>
        <w:top w:val="none" w:sz="0" w:space="0" w:color="auto"/>
        <w:left w:val="none" w:sz="0" w:space="0" w:color="auto"/>
        <w:bottom w:val="none" w:sz="0" w:space="0" w:color="auto"/>
        <w:right w:val="none" w:sz="0" w:space="0" w:color="auto"/>
      </w:divBdr>
    </w:div>
    <w:div w:id="372927969">
      <w:bodyDiv w:val="1"/>
      <w:marLeft w:val="0"/>
      <w:marRight w:val="0"/>
      <w:marTop w:val="0"/>
      <w:marBottom w:val="0"/>
      <w:divBdr>
        <w:top w:val="none" w:sz="0" w:space="0" w:color="auto"/>
        <w:left w:val="none" w:sz="0" w:space="0" w:color="auto"/>
        <w:bottom w:val="none" w:sz="0" w:space="0" w:color="auto"/>
        <w:right w:val="none" w:sz="0" w:space="0" w:color="auto"/>
      </w:divBdr>
    </w:div>
    <w:div w:id="373193144">
      <w:bodyDiv w:val="1"/>
      <w:marLeft w:val="0"/>
      <w:marRight w:val="0"/>
      <w:marTop w:val="0"/>
      <w:marBottom w:val="0"/>
      <w:divBdr>
        <w:top w:val="none" w:sz="0" w:space="0" w:color="auto"/>
        <w:left w:val="none" w:sz="0" w:space="0" w:color="auto"/>
        <w:bottom w:val="none" w:sz="0" w:space="0" w:color="auto"/>
        <w:right w:val="none" w:sz="0" w:space="0" w:color="auto"/>
      </w:divBdr>
    </w:div>
    <w:div w:id="373427140">
      <w:bodyDiv w:val="1"/>
      <w:marLeft w:val="0"/>
      <w:marRight w:val="0"/>
      <w:marTop w:val="0"/>
      <w:marBottom w:val="0"/>
      <w:divBdr>
        <w:top w:val="none" w:sz="0" w:space="0" w:color="auto"/>
        <w:left w:val="none" w:sz="0" w:space="0" w:color="auto"/>
        <w:bottom w:val="none" w:sz="0" w:space="0" w:color="auto"/>
        <w:right w:val="none" w:sz="0" w:space="0" w:color="auto"/>
      </w:divBdr>
    </w:div>
    <w:div w:id="383480479">
      <w:bodyDiv w:val="1"/>
      <w:marLeft w:val="0"/>
      <w:marRight w:val="0"/>
      <w:marTop w:val="0"/>
      <w:marBottom w:val="0"/>
      <w:divBdr>
        <w:top w:val="none" w:sz="0" w:space="0" w:color="auto"/>
        <w:left w:val="none" w:sz="0" w:space="0" w:color="auto"/>
        <w:bottom w:val="none" w:sz="0" w:space="0" w:color="auto"/>
        <w:right w:val="none" w:sz="0" w:space="0" w:color="auto"/>
      </w:divBdr>
    </w:div>
    <w:div w:id="383793472">
      <w:bodyDiv w:val="1"/>
      <w:marLeft w:val="0"/>
      <w:marRight w:val="0"/>
      <w:marTop w:val="0"/>
      <w:marBottom w:val="0"/>
      <w:divBdr>
        <w:top w:val="none" w:sz="0" w:space="0" w:color="auto"/>
        <w:left w:val="none" w:sz="0" w:space="0" w:color="auto"/>
        <w:bottom w:val="none" w:sz="0" w:space="0" w:color="auto"/>
        <w:right w:val="none" w:sz="0" w:space="0" w:color="auto"/>
      </w:divBdr>
    </w:div>
    <w:div w:id="395520610">
      <w:bodyDiv w:val="1"/>
      <w:marLeft w:val="0"/>
      <w:marRight w:val="0"/>
      <w:marTop w:val="0"/>
      <w:marBottom w:val="0"/>
      <w:divBdr>
        <w:top w:val="none" w:sz="0" w:space="0" w:color="auto"/>
        <w:left w:val="none" w:sz="0" w:space="0" w:color="auto"/>
        <w:bottom w:val="none" w:sz="0" w:space="0" w:color="auto"/>
        <w:right w:val="none" w:sz="0" w:space="0" w:color="auto"/>
      </w:divBdr>
    </w:div>
    <w:div w:id="408231080">
      <w:bodyDiv w:val="1"/>
      <w:marLeft w:val="0"/>
      <w:marRight w:val="0"/>
      <w:marTop w:val="0"/>
      <w:marBottom w:val="0"/>
      <w:divBdr>
        <w:top w:val="none" w:sz="0" w:space="0" w:color="auto"/>
        <w:left w:val="none" w:sz="0" w:space="0" w:color="auto"/>
        <w:bottom w:val="none" w:sz="0" w:space="0" w:color="auto"/>
        <w:right w:val="none" w:sz="0" w:space="0" w:color="auto"/>
      </w:divBdr>
    </w:div>
    <w:div w:id="442071275">
      <w:bodyDiv w:val="1"/>
      <w:marLeft w:val="0"/>
      <w:marRight w:val="0"/>
      <w:marTop w:val="0"/>
      <w:marBottom w:val="0"/>
      <w:divBdr>
        <w:top w:val="none" w:sz="0" w:space="0" w:color="auto"/>
        <w:left w:val="none" w:sz="0" w:space="0" w:color="auto"/>
        <w:bottom w:val="none" w:sz="0" w:space="0" w:color="auto"/>
        <w:right w:val="none" w:sz="0" w:space="0" w:color="auto"/>
      </w:divBdr>
    </w:div>
    <w:div w:id="451830889">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69711926">
      <w:bodyDiv w:val="1"/>
      <w:marLeft w:val="0"/>
      <w:marRight w:val="0"/>
      <w:marTop w:val="0"/>
      <w:marBottom w:val="0"/>
      <w:divBdr>
        <w:top w:val="none" w:sz="0" w:space="0" w:color="auto"/>
        <w:left w:val="none" w:sz="0" w:space="0" w:color="auto"/>
        <w:bottom w:val="none" w:sz="0" w:space="0" w:color="auto"/>
        <w:right w:val="none" w:sz="0" w:space="0" w:color="auto"/>
      </w:divBdr>
    </w:div>
    <w:div w:id="469789020">
      <w:bodyDiv w:val="1"/>
      <w:marLeft w:val="0"/>
      <w:marRight w:val="0"/>
      <w:marTop w:val="0"/>
      <w:marBottom w:val="0"/>
      <w:divBdr>
        <w:top w:val="none" w:sz="0" w:space="0" w:color="auto"/>
        <w:left w:val="none" w:sz="0" w:space="0" w:color="auto"/>
        <w:bottom w:val="none" w:sz="0" w:space="0" w:color="auto"/>
        <w:right w:val="none" w:sz="0" w:space="0" w:color="auto"/>
      </w:divBdr>
    </w:div>
    <w:div w:id="480465844">
      <w:bodyDiv w:val="1"/>
      <w:marLeft w:val="0"/>
      <w:marRight w:val="0"/>
      <w:marTop w:val="0"/>
      <w:marBottom w:val="0"/>
      <w:divBdr>
        <w:top w:val="none" w:sz="0" w:space="0" w:color="auto"/>
        <w:left w:val="none" w:sz="0" w:space="0" w:color="auto"/>
        <w:bottom w:val="none" w:sz="0" w:space="0" w:color="auto"/>
        <w:right w:val="none" w:sz="0" w:space="0" w:color="auto"/>
      </w:divBdr>
    </w:div>
    <w:div w:id="484130199">
      <w:bodyDiv w:val="1"/>
      <w:marLeft w:val="0"/>
      <w:marRight w:val="0"/>
      <w:marTop w:val="0"/>
      <w:marBottom w:val="0"/>
      <w:divBdr>
        <w:top w:val="none" w:sz="0" w:space="0" w:color="auto"/>
        <w:left w:val="none" w:sz="0" w:space="0" w:color="auto"/>
        <w:bottom w:val="none" w:sz="0" w:space="0" w:color="auto"/>
        <w:right w:val="none" w:sz="0" w:space="0" w:color="auto"/>
      </w:divBdr>
    </w:div>
    <w:div w:id="488716299">
      <w:bodyDiv w:val="1"/>
      <w:marLeft w:val="0"/>
      <w:marRight w:val="0"/>
      <w:marTop w:val="0"/>
      <w:marBottom w:val="0"/>
      <w:divBdr>
        <w:top w:val="none" w:sz="0" w:space="0" w:color="auto"/>
        <w:left w:val="none" w:sz="0" w:space="0" w:color="auto"/>
        <w:bottom w:val="none" w:sz="0" w:space="0" w:color="auto"/>
        <w:right w:val="none" w:sz="0" w:space="0" w:color="auto"/>
      </w:divBdr>
    </w:div>
    <w:div w:id="502202568">
      <w:bodyDiv w:val="1"/>
      <w:marLeft w:val="0"/>
      <w:marRight w:val="0"/>
      <w:marTop w:val="0"/>
      <w:marBottom w:val="0"/>
      <w:divBdr>
        <w:top w:val="none" w:sz="0" w:space="0" w:color="auto"/>
        <w:left w:val="none" w:sz="0" w:space="0" w:color="auto"/>
        <w:bottom w:val="none" w:sz="0" w:space="0" w:color="auto"/>
        <w:right w:val="none" w:sz="0" w:space="0" w:color="auto"/>
      </w:divBdr>
    </w:div>
    <w:div w:id="502666971">
      <w:bodyDiv w:val="1"/>
      <w:marLeft w:val="0"/>
      <w:marRight w:val="0"/>
      <w:marTop w:val="0"/>
      <w:marBottom w:val="0"/>
      <w:divBdr>
        <w:top w:val="none" w:sz="0" w:space="0" w:color="auto"/>
        <w:left w:val="none" w:sz="0" w:space="0" w:color="auto"/>
        <w:bottom w:val="none" w:sz="0" w:space="0" w:color="auto"/>
        <w:right w:val="none" w:sz="0" w:space="0" w:color="auto"/>
      </w:divBdr>
    </w:div>
    <w:div w:id="521168298">
      <w:bodyDiv w:val="1"/>
      <w:marLeft w:val="0"/>
      <w:marRight w:val="0"/>
      <w:marTop w:val="0"/>
      <w:marBottom w:val="0"/>
      <w:divBdr>
        <w:top w:val="none" w:sz="0" w:space="0" w:color="auto"/>
        <w:left w:val="none" w:sz="0" w:space="0" w:color="auto"/>
        <w:bottom w:val="none" w:sz="0" w:space="0" w:color="auto"/>
        <w:right w:val="none" w:sz="0" w:space="0" w:color="auto"/>
      </w:divBdr>
    </w:div>
    <w:div w:id="524445030">
      <w:bodyDiv w:val="1"/>
      <w:marLeft w:val="0"/>
      <w:marRight w:val="0"/>
      <w:marTop w:val="0"/>
      <w:marBottom w:val="0"/>
      <w:divBdr>
        <w:top w:val="none" w:sz="0" w:space="0" w:color="auto"/>
        <w:left w:val="none" w:sz="0" w:space="0" w:color="auto"/>
        <w:bottom w:val="none" w:sz="0" w:space="0" w:color="auto"/>
        <w:right w:val="none" w:sz="0" w:space="0" w:color="auto"/>
      </w:divBdr>
    </w:div>
    <w:div w:id="556625827">
      <w:bodyDiv w:val="1"/>
      <w:marLeft w:val="0"/>
      <w:marRight w:val="0"/>
      <w:marTop w:val="0"/>
      <w:marBottom w:val="0"/>
      <w:divBdr>
        <w:top w:val="none" w:sz="0" w:space="0" w:color="auto"/>
        <w:left w:val="none" w:sz="0" w:space="0" w:color="auto"/>
        <w:bottom w:val="none" w:sz="0" w:space="0" w:color="auto"/>
        <w:right w:val="none" w:sz="0" w:space="0" w:color="auto"/>
      </w:divBdr>
    </w:div>
    <w:div w:id="557087702">
      <w:bodyDiv w:val="1"/>
      <w:marLeft w:val="0"/>
      <w:marRight w:val="0"/>
      <w:marTop w:val="0"/>
      <w:marBottom w:val="0"/>
      <w:divBdr>
        <w:top w:val="none" w:sz="0" w:space="0" w:color="auto"/>
        <w:left w:val="none" w:sz="0" w:space="0" w:color="auto"/>
        <w:bottom w:val="none" w:sz="0" w:space="0" w:color="auto"/>
        <w:right w:val="none" w:sz="0" w:space="0" w:color="auto"/>
      </w:divBdr>
    </w:div>
    <w:div w:id="578633574">
      <w:bodyDiv w:val="1"/>
      <w:marLeft w:val="0"/>
      <w:marRight w:val="0"/>
      <w:marTop w:val="0"/>
      <w:marBottom w:val="0"/>
      <w:divBdr>
        <w:top w:val="none" w:sz="0" w:space="0" w:color="auto"/>
        <w:left w:val="none" w:sz="0" w:space="0" w:color="auto"/>
        <w:bottom w:val="none" w:sz="0" w:space="0" w:color="auto"/>
        <w:right w:val="none" w:sz="0" w:space="0" w:color="auto"/>
      </w:divBdr>
    </w:div>
    <w:div w:id="580145011">
      <w:bodyDiv w:val="1"/>
      <w:marLeft w:val="0"/>
      <w:marRight w:val="0"/>
      <w:marTop w:val="0"/>
      <w:marBottom w:val="0"/>
      <w:divBdr>
        <w:top w:val="none" w:sz="0" w:space="0" w:color="auto"/>
        <w:left w:val="none" w:sz="0" w:space="0" w:color="auto"/>
        <w:bottom w:val="none" w:sz="0" w:space="0" w:color="auto"/>
        <w:right w:val="none" w:sz="0" w:space="0" w:color="auto"/>
      </w:divBdr>
    </w:div>
    <w:div w:id="592201412">
      <w:bodyDiv w:val="1"/>
      <w:marLeft w:val="0"/>
      <w:marRight w:val="0"/>
      <w:marTop w:val="0"/>
      <w:marBottom w:val="0"/>
      <w:divBdr>
        <w:top w:val="none" w:sz="0" w:space="0" w:color="auto"/>
        <w:left w:val="none" w:sz="0" w:space="0" w:color="auto"/>
        <w:bottom w:val="none" w:sz="0" w:space="0" w:color="auto"/>
        <w:right w:val="none" w:sz="0" w:space="0" w:color="auto"/>
      </w:divBdr>
    </w:div>
    <w:div w:id="606274189">
      <w:bodyDiv w:val="1"/>
      <w:marLeft w:val="0"/>
      <w:marRight w:val="0"/>
      <w:marTop w:val="0"/>
      <w:marBottom w:val="0"/>
      <w:divBdr>
        <w:top w:val="none" w:sz="0" w:space="0" w:color="auto"/>
        <w:left w:val="none" w:sz="0" w:space="0" w:color="auto"/>
        <w:bottom w:val="none" w:sz="0" w:space="0" w:color="auto"/>
        <w:right w:val="none" w:sz="0" w:space="0" w:color="auto"/>
      </w:divBdr>
    </w:div>
    <w:div w:id="616331447">
      <w:bodyDiv w:val="1"/>
      <w:marLeft w:val="0"/>
      <w:marRight w:val="0"/>
      <w:marTop w:val="0"/>
      <w:marBottom w:val="0"/>
      <w:divBdr>
        <w:top w:val="none" w:sz="0" w:space="0" w:color="auto"/>
        <w:left w:val="none" w:sz="0" w:space="0" w:color="auto"/>
        <w:bottom w:val="none" w:sz="0" w:space="0" w:color="auto"/>
        <w:right w:val="none" w:sz="0" w:space="0" w:color="auto"/>
      </w:divBdr>
    </w:div>
    <w:div w:id="642465555">
      <w:bodyDiv w:val="1"/>
      <w:marLeft w:val="0"/>
      <w:marRight w:val="0"/>
      <w:marTop w:val="0"/>
      <w:marBottom w:val="0"/>
      <w:divBdr>
        <w:top w:val="none" w:sz="0" w:space="0" w:color="auto"/>
        <w:left w:val="none" w:sz="0" w:space="0" w:color="auto"/>
        <w:bottom w:val="none" w:sz="0" w:space="0" w:color="auto"/>
        <w:right w:val="none" w:sz="0" w:space="0" w:color="auto"/>
      </w:divBdr>
    </w:div>
    <w:div w:id="644697966">
      <w:bodyDiv w:val="1"/>
      <w:marLeft w:val="0"/>
      <w:marRight w:val="0"/>
      <w:marTop w:val="0"/>
      <w:marBottom w:val="0"/>
      <w:divBdr>
        <w:top w:val="none" w:sz="0" w:space="0" w:color="auto"/>
        <w:left w:val="none" w:sz="0" w:space="0" w:color="auto"/>
        <w:bottom w:val="none" w:sz="0" w:space="0" w:color="auto"/>
        <w:right w:val="none" w:sz="0" w:space="0" w:color="auto"/>
      </w:divBdr>
    </w:div>
    <w:div w:id="651105206">
      <w:bodyDiv w:val="1"/>
      <w:marLeft w:val="0"/>
      <w:marRight w:val="0"/>
      <w:marTop w:val="0"/>
      <w:marBottom w:val="0"/>
      <w:divBdr>
        <w:top w:val="none" w:sz="0" w:space="0" w:color="auto"/>
        <w:left w:val="none" w:sz="0" w:space="0" w:color="auto"/>
        <w:bottom w:val="none" w:sz="0" w:space="0" w:color="auto"/>
        <w:right w:val="none" w:sz="0" w:space="0" w:color="auto"/>
      </w:divBdr>
    </w:div>
    <w:div w:id="667293916">
      <w:bodyDiv w:val="1"/>
      <w:marLeft w:val="0"/>
      <w:marRight w:val="0"/>
      <w:marTop w:val="0"/>
      <w:marBottom w:val="0"/>
      <w:divBdr>
        <w:top w:val="none" w:sz="0" w:space="0" w:color="auto"/>
        <w:left w:val="none" w:sz="0" w:space="0" w:color="auto"/>
        <w:bottom w:val="none" w:sz="0" w:space="0" w:color="auto"/>
        <w:right w:val="none" w:sz="0" w:space="0" w:color="auto"/>
      </w:divBdr>
      <w:divsChild>
        <w:div w:id="693849208">
          <w:marLeft w:val="446"/>
          <w:marRight w:val="0"/>
          <w:marTop w:val="0"/>
          <w:marBottom w:val="0"/>
          <w:divBdr>
            <w:top w:val="none" w:sz="0" w:space="0" w:color="auto"/>
            <w:left w:val="none" w:sz="0" w:space="0" w:color="auto"/>
            <w:bottom w:val="none" w:sz="0" w:space="0" w:color="auto"/>
            <w:right w:val="none" w:sz="0" w:space="0" w:color="auto"/>
          </w:divBdr>
        </w:div>
        <w:div w:id="1044141568">
          <w:marLeft w:val="446"/>
          <w:marRight w:val="0"/>
          <w:marTop w:val="0"/>
          <w:marBottom w:val="0"/>
          <w:divBdr>
            <w:top w:val="none" w:sz="0" w:space="0" w:color="auto"/>
            <w:left w:val="none" w:sz="0" w:space="0" w:color="auto"/>
            <w:bottom w:val="none" w:sz="0" w:space="0" w:color="auto"/>
            <w:right w:val="none" w:sz="0" w:space="0" w:color="auto"/>
          </w:divBdr>
        </w:div>
        <w:div w:id="1053507579">
          <w:marLeft w:val="446"/>
          <w:marRight w:val="0"/>
          <w:marTop w:val="0"/>
          <w:marBottom w:val="0"/>
          <w:divBdr>
            <w:top w:val="none" w:sz="0" w:space="0" w:color="auto"/>
            <w:left w:val="none" w:sz="0" w:space="0" w:color="auto"/>
            <w:bottom w:val="none" w:sz="0" w:space="0" w:color="auto"/>
            <w:right w:val="none" w:sz="0" w:space="0" w:color="auto"/>
          </w:divBdr>
        </w:div>
        <w:div w:id="1688093402">
          <w:marLeft w:val="446"/>
          <w:marRight w:val="0"/>
          <w:marTop w:val="0"/>
          <w:marBottom w:val="0"/>
          <w:divBdr>
            <w:top w:val="none" w:sz="0" w:space="0" w:color="auto"/>
            <w:left w:val="none" w:sz="0" w:space="0" w:color="auto"/>
            <w:bottom w:val="none" w:sz="0" w:space="0" w:color="auto"/>
            <w:right w:val="none" w:sz="0" w:space="0" w:color="auto"/>
          </w:divBdr>
        </w:div>
        <w:div w:id="1838962496">
          <w:marLeft w:val="446"/>
          <w:marRight w:val="0"/>
          <w:marTop w:val="0"/>
          <w:marBottom w:val="0"/>
          <w:divBdr>
            <w:top w:val="none" w:sz="0" w:space="0" w:color="auto"/>
            <w:left w:val="none" w:sz="0" w:space="0" w:color="auto"/>
            <w:bottom w:val="none" w:sz="0" w:space="0" w:color="auto"/>
            <w:right w:val="none" w:sz="0" w:space="0" w:color="auto"/>
          </w:divBdr>
        </w:div>
      </w:divsChild>
    </w:div>
    <w:div w:id="672684467">
      <w:bodyDiv w:val="1"/>
      <w:marLeft w:val="0"/>
      <w:marRight w:val="0"/>
      <w:marTop w:val="0"/>
      <w:marBottom w:val="0"/>
      <w:divBdr>
        <w:top w:val="none" w:sz="0" w:space="0" w:color="auto"/>
        <w:left w:val="none" w:sz="0" w:space="0" w:color="auto"/>
        <w:bottom w:val="none" w:sz="0" w:space="0" w:color="auto"/>
        <w:right w:val="none" w:sz="0" w:space="0" w:color="auto"/>
      </w:divBdr>
    </w:div>
    <w:div w:id="687297618">
      <w:bodyDiv w:val="1"/>
      <w:marLeft w:val="0"/>
      <w:marRight w:val="0"/>
      <w:marTop w:val="0"/>
      <w:marBottom w:val="0"/>
      <w:divBdr>
        <w:top w:val="none" w:sz="0" w:space="0" w:color="auto"/>
        <w:left w:val="none" w:sz="0" w:space="0" w:color="auto"/>
        <w:bottom w:val="none" w:sz="0" w:space="0" w:color="auto"/>
        <w:right w:val="none" w:sz="0" w:space="0" w:color="auto"/>
      </w:divBdr>
    </w:div>
    <w:div w:id="690036803">
      <w:bodyDiv w:val="1"/>
      <w:marLeft w:val="0"/>
      <w:marRight w:val="0"/>
      <w:marTop w:val="0"/>
      <w:marBottom w:val="0"/>
      <w:divBdr>
        <w:top w:val="none" w:sz="0" w:space="0" w:color="auto"/>
        <w:left w:val="none" w:sz="0" w:space="0" w:color="auto"/>
        <w:bottom w:val="none" w:sz="0" w:space="0" w:color="auto"/>
        <w:right w:val="none" w:sz="0" w:space="0" w:color="auto"/>
      </w:divBdr>
    </w:div>
    <w:div w:id="710037764">
      <w:bodyDiv w:val="1"/>
      <w:marLeft w:val="0"/>
      <w:marRight w:val="0"/>
      <w:marTop w:val="0"/>
      <w:marBottom w:val="0"/>
      <w:divBdr>
        <w:top w:val="none" w:sz="0" w:space="0" w:color="auto"/>
        <w:left w:val="none" w:sz="0" w:space="0" w:color="auto"/>
        <w:bottom w:val="none" w:sz="0" w:space="0" w:color="auto"/>
        <w:right w:val="none" w:sz="0" w:space="0" w:color="auto"/>
      </w:divBdr>
    </w:div>
    <w:div w:id="713576109">
      <w:bodyDiv w:val="1"/>
      <w:marLeft w:val="0"/>
      <w:marRight w:val="0"/>
      <w:marTop w:val="0"/>
      <w:marBottom w:val="0"/>
      <w:divBdr>
        <w:top w:val="none" w:sz="0" w:space="0" w:color="auto"/>
        <w:left w:val="none" w:sz="0" w:space="0" w:color="auto"/>
        <w:bottom w:val="none" w:sz="0" w:space="0" w:color="auto"/>
        <w:right w:val="none" w:sz="0" w:space="0" w:color="auto"/>
      </w:divBdr>
    </w:div>
    <w:div w:id="717898643">
      <w:bodyDiv w:val="1"/>
      <w:marLeft w:val="0"/>
      <w:marRight w:val="0"/>
      <w:marTop w:val="0"/>
      <w:marBottom w:val="0"/>
      <w:divBdr>
        <w:top w:val="none" w:sz="0" w:space="0" w:color="auto"/>
        <w:left w:val="none" w:sz="0" w:space="0" w:color="auto"/>
        <w:bottom w:val="none" w:sz="0" w:space="0" w:color="auto"/>
        <w:right w:val="none" w:sz="0" w:space="0" w:color="auto"/>
      </w:divBdr>
    </w:div>
    <w:div w:id="718288539">
      <w:bodyDiv w:val="1"/>
      <w:marLeft w:val="0"/>
      <w:marRight w:val="0"/>
      <w:marTop w:val="0"/>
      <w:marBottom w:val="0"/>
      <w:divBdr>
        <w:top w:val="none" w:sz="0" w:space="0" w:color="auto"/>
        <w:left w:val="none" w:sz="0" w:space="0" w:color="auto"/>
        <w:bottom w:val="none" w:sz="0" w:space="0" w:color="auto"/>
        <w:right w:val="none" w:sz="0" w:space="0" w:color="auto"/>
      </w:divBdr>
    </w:div>
    <w:div w:id="724067881">
      <w:bodyDiv w:val="1"/>
      <w:marLeft w:val="0"/>
      <w:marRight w:val="0"/>
      <w:marTop w:val="0"/>
      <w:marBottom w:val="0"/>
      <w:divBdr>
        <w:top w:val="none" w:sz="0" w:space="0" w:color="auto"/>
        <w:left w:val="none" w:sz="0" w:space="0" w:color="auto"/>
        <w:bottom w:val="none" w:sz="0" w:space="0" w:color="auto"/>
        <w:right w:val="none" w:sz="0" w:space="0" w:color="auto"/>
      </w:divBdr>
    </w:div>
    <w:div w:id="726612070">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44884479">
      <w:bodyDiv w:val="1"/>
      <w:marLeft w:val="0"/>
      <w:marRight w:val="0"/>
      <w:marTop w:val="0"/>
      <w:marBottom w:val="0"/>
      <w:divBdr>
        <w:top w:val="none" w:sz="0" w:space="0" w:color="auto"/>
        <w:left w:val="none" w:sz="0" w:space="0" w:color="auto"/>
        <w:bottom w:val="none" w:sz="0" w:space="0" w:color="auto"/>
        <w:right w:val="none" w:sz="0" w:space="0" w:color="auto"/>
      </w:divBdr>
    </w:div>
    <w:div w:id="757596743">
      <w:bodyDiv w:val="1"/>
      <w:marLeft w:val="0"/>
      <w:marRight w:val="0"/>
      <w:marTop w:val="0"/>
      <w:marBottom w:val="0"/>
      <w:divBdr>
        <w:top w:val="none" w:sz="0" w:space="0" w:color="auto"/>
        <w:left w:val="none" w:sz="0" w:space="0" w:color="auto"/>
        <w:bottom w:val="none" w:sz="0" w:space="0" w:color="auto"/>
        <w:right w:val="none" w:sz="0" w:space="0" w:color="auto"/>
      </w:divBdr>
    </w:div>
    <w:div w:id="771240613">
      <w:bodyDiv w:val="1"/>
      <w:marLeft w:val="0"/>
      <w:marRight w:val="0"/>
      <w:marTop w:val="0"/>
      <w:marBottom w:val="0"/>
      <w:divBdr>
        <w:top w:val="none" w:sz="0" w:space="0" w:color="auto"/>
        <w:left w:val="none" w:sz="0" w:space="0" w:color="auto"/>
        <w:bottom w:val="none" w:sz="0" w:space="0" w:color="auto"/>
        <w:right w:val="none" w:sz="0" w:space="0" w:color="auto"/>
      </w:divBdr>
    </w:div>
    <w:div w:id="783768060">
      <w:bodyDiv w:val="1"/>
      <w:marLeft w:val="0"/>
      <w:marRight w:val="0"/>
      <w:marTop w:val="0"/>
      <w:marBottom w:val="0"/>
      <w:divBdr>
        <w:top w:val="none" w:sz="0" w:space="0" w:color="auto"/>
        <w:left w:val="none" w:sz="0" w:space="0" w:color="auto"/>
        <w:bottom w:val="none" w:sz="0" w:space="0" w:color="auto"/>
        <w:right w:val="none" w:sz="0" w:space="0" w:color="auto"/>
      </w:divBdr>
    </w:div>
    <w:div w:id="788552423">
      <w:bodyDiv w:val="1"/>
      <w:marLeft w:val="0"/>
      <w:marRight w:val="0"/>
      <w:marTop w:val="0"/>
      <w:marBottom w:val="0"/>
      <w:divBdr>
        <w:top w:val="none" w:sz="0" w:space="0" w:color="auto"/>
        <w:left w:val="none" w:sz="0" w:space="0" w:color="auto"/>
        <w:bottom w:val="none" w:sz="0" w:space="0" w:color="auto"/>
        <w:right w:val="none" w:sz="0" w:space="0" w:color="auto"/>
      </w:divBdr>
    </w:div>
    <w:div w:id="795485706">
      <w:bodyDiv w:val="1"/>
      <w:marLeft w:val="0"/>
      <w:marRight w:val="0"/>
      <w:marTop w:val="0"/>
      <w:marBottom w:val="0"/>
      <w:divBdr>
        <w:top w:val="none" w:sz="0" w:space="0" w:color="auto"/>
        <w:left w:val="none" w:sz="0" w:space="0" w:color="auto"/>
        <w:bottom w:val="none" w:sz="0" w:space="0" w:color="auto"/>
        <w:right w:val="none" w:sz="0" w:space="0" w:color="auto"/>
      </w:divBdr>
    </w:div>
    <w:div w:id="798180840">
      <w:bodyDiv w:val="1"/>
      <w:marLeft w:val="0"/>
      <w:marRight w:val="0"/>
      <w:marTop w:val="0"/>
      <w:marBottom w:val="0"/>
      <w:divBdr>
        <w:top w:val="none" w:sz="0" w:space="0" w:color="auto"/>
        <w:left w:val="none" w:sz="0" w:space="0" w:color="auto"/>
        <w:bottom w:val="none" w:sz="0" w:space="0" w:color="auto"/>
        <w:right w:val="none" w:sz="0" w:space="0" w:color="auto"/>
      </w:divBdr>
    </w:div>
    <w:div w:id="798455268">
      <w:bodyDiv w:val="1"/>
      <w:marLeft w:val="0"/>
      <w:marRight w:val="0"/>
      <w:marTop w:val="0"/>
      <w:marBottom w:val="0"/>
      <w:divBdr>
        <w:top w:val="none" w:sz="0" w:space="0" w:color="auto"/>
        <w:left w:val="none" w:sz="0" w:space="0" w:color="auto"/>
        <w:bottom w:val="none" w:sz="0" w:space="0" w:color="auto"/>
        <w:right w:val="none" w:sz="0" w:space="0" w:color="auto"/>
      </w:divBdr>
    </w:div>
    <w:div w:id="809522234">
      <w:bodyDiv w:val="1"/>
      <w:marLeft w:val="0"/>
      <w:marRight w:val="0"/>
      <w:marTop w:val="0"/>
      <w:marBottom w:val="0"/>
      <w:divBdr>
        <w:top w:val="none" w:sz="0" w:space="0" w:color="auto"/>
        <w:left w:val="none" w:sz="0" w:space="0" w:color="auto"/>
        <w:bottom w:val="none" w:sz="0" w:space="0" w:color="auto"/>
        <w:right w:val="none" w:sz="0" w:space="0" w:color="auto"/>
      </w:divBdr>
    </w:div>
    <w:div w:id="816919574">
      <w:bodyDiv w:val="1"/>
      <w:marLeft w:val="0"/>
      <w:marRight w:val="0"/>
      <w:marTop w:val="0"/>
      <w:marBottom w:val="0"/>
      <w:divBdr>
        <w:top w:val="none" w:sz="0" w:space="0" w:color="auto"/>
        <w:left w:val="none" w:sz="0" w:space="0" w:color="auto"/>
        <w:bottom w:val="none" w:sz="0" w:space="0" w:color="auto"/>
        <w:right w:val="none" w:sz="0" w:space="0" w:color="auto"/>
      </w:divBdr>
    </w:div>
    <w:div w:id="851915082">
      <w:bodyDiv w:val="1"/>
      <w:marLeft w:val="0"/>
      <w:marRight w:val="0"/>
      <w:marTop w:val="0"/>
      <w:marBottom w:val="0"/>
      <w:divBdr>
        <w:top w:val="none" w:sz="0" w:space="0" w:color="auto"/>
        <w:left w:val="none" w:sz="0" w:space="0" w:color="auto"/>
        <w:bottom w:val="none" w:sz="0" w:space="0" w:color="auto"/>
        <w:right w:val="none" w:sz="0" w:space="0" w:color="auto"/>
      </w:divBdr>
    </w:div>
    <w:div w:id="880634860">
      <w:bodyDiv w:val="1"/>
      <w:marLeft w:val="0"/>
      <w:marRight w:val="0"/>
      <w:marTop w:val="0"/>
      <w:marBottom w:val="0"/>
      <w:divBdr>
        <w:top w:val="none" w:sz="0" w:space="0" w:color="auto"/>
        <w:left w:val="none" w:sz="0" w:space="0" w:color="auto"/>
        <w:bottom w:val="none" w:sz="0" w:space="0" w:color="auto"/>
        <w:right w:val="none" w:sz="0" w:space="0" w:color="auto"/>
      </w:divBdr>
    </w:div>
    <w:div w:id="889343473">
      <w:bodyDiv w:val="1"/>
      <w:marLeft w:val="0"/>
      <w:marRight w:val="0"/>
      <w:marTop w:val="0"/>
      <w:marBottom w:val="0"/>
      <w:divBdr>
        <w:top w:val="none" w:sz="0" w:space="0" w:color="auto"/>
        <w:left w:val="none" w:sz="0" w:space="0" w:color="auto"/>
        <w:bottom w:val="none" w:sz="0" w:space="0" w:color="auto"/>
        <w:right w:val="none" w:sz="0" w:space="0" w:color="auto"/>
      </w:divBdr>
    </w:div>
    <w:div w:id="898589813">
      <w:bodyDiv w:val="1"/>
      <w:marLeft w:val="0"/>
      <w:marRight w:val="0"/>
      <w:marTop w:val="0"/>
      <w:marBottom w:val="0"/>
      <w:divBdr>
        <w:top w:val="none" w:sz="0" w:space="0" w:color="auto"/>
        <w:left w:val="none" w:sz="0" w:space="0" w:color="auto"/>
        <w:bottom w:val="none" w:sz="0" w:space="0" w:color="auto"/>
        <w:right w:val="none" w:sz="0" w:space="0" w:color="auto"/>
      </w:divBdr>
    </w:div>
    <w:div w:id="905729161">
      <w:bodyDiv w:val="1"/>
      <w:marLeft w:val="0"/>
      <w:marRight w:val="0"/>
      <w:marTop w:val="0"/>
      <w:marBottom w:val="0"/>
      <w:divBdr>
        <w:top w:val="none" w:sz="0" w:space="0" w:color="auto"/>
        <w:left w:val="none" w:sz="0" w:space="0" w:color="auto"/>
        <w:bottom w:val="none" w:sz="0" w:space="0" w:color="auto"/>
        <w:right w:val="none" w:sz="0" w:space="0" w:color="auto"/>
      </w:divBdr>
    </w:div>
    <w:div w:id="923690060">
      <w:bodyDiv w:val="1"/>
      <w:marLeft w:val="0"/>
      <w:marRight w:val="0"/>
      <w:marTop w:val="0"/>
      <w:marBottom w:val="0"/>
      <w:divBdr>
        <w:top w:val="none" w:sz="0" w:space="0" w:color="auto"/>
        <w:left w:val="none" w:sz="0" w:space="0" w:color="auto"/>
        <w:bottom w:val="none" w:sz="0" w:space="0" w:color="auto"/>
        <w:right w:val="none" w:sz="0" w:space="0" w:color="auto"/>
      </w:divBdr>
    </w:div>
    <w:div w:id="933629516">
      <w:bodyDiv w:val="1"/>
      <w:marLeft w:val="0"/>
      <w:marRight w:val="0"/>
      <w:marTop w:val="0"/>
      <w:marBottom w:val="0"/>
      <w:divBdr>
        <w:top w:val="none" w:sz="0" w:space="0" w:color="auto"/>
        <w:left w:val="none" w:sz="0" w:space="0" w:color="auto"/>
        <w:bottom w:val="none" w:sz="0" w:space="0" w:color="auto"/>
        <w:right w:val="none" w:sz="0" w:space="0" w:color="auto"/>
      </w:divBdr>
    </w:div>
    <w:div w:id="937836681">
      <w:bodyDiv w:val="1"/>
      <w:marLeft w:val="0"/>
      <w:marRight w:val="0"/>
      <w:marTop w:val="0"/>
      <w:marBottom w:val="0"/>
      <w:divBdr>
        <w:top w:val="none" w:sz="0" w:space="0" w:color="auto"/>
        <w:left w:val="none" w:sz="0" w:space="0" w:color="auto"/>
        <w:bottom w:val="none" w:sz="0" w:space="0" w:color="auto"/>
        <w:right w:val="none" w:sz="0" w:space="0" w:color="auto"/>
      </w:divBdr>
    </w:div>
    <w:div w:id="978606324">
      <w:bodyDiv w:val="1"/>
      <w:marLeft w:val="0"/>
      <w:marRight w:val="0"/>
      <w:marTop w:val="0"/>
      <w:marBottom w:val="0"/>
      <w:divBdr>
        <w:top w:val="none" w:sz="0" w:space="0" w:color="auto"/>
        <w:left w:val="none" w:sz="0" w:space="0" w:color="auto"/>
        <w:bottom w:val="none" w:sz="0" w:space="0" w:color="auto"/>
        <w:right w:val="none" w:sz="0" w:space="0" w:color="auto"/>
      </w:divBdr>
    </w:div>
    <w:div w:id="978845709">
      <w:bodyDiv w:val="1"/>
      <w:marLeft w:val="0"/>
      <w:marRight w:val="0"/>
      <w:marTop w:val="0"/>
      <w:marBottom w:val="0"/>
      <w:divBdr>
        <w:top w:val="none" w:sz="0" w:space="0" w:color="auto"/>
        <w:left w:val="none" w:sz="0" w:space="0" w:color="auto"/>
        <w:bottom w:val="none" w:sz="0" w:space="0" w:color="auto"/>
        <w:right w:val="none" w:sz="0" w:space="0" w:color="auto"/>
      </w:divBdr>
    </w:div>
    <w:div w:id="1000963381">
      <w:bodyDiv w:val="1"/>
      <w:marLeft w:val="0"/>
      <w:marRight w:val="0"/>
      <w:marTop w:val="0"/>
      <w:marBottom w:val="0"/>
      <w:divBdr>
        <w:top w:val="none" w:sz="0" w:space="0" w:color="auto"/>
        <w:left w:val="none" w:sz="0" w:space="0" w:color="auto"/>
        <w:bottom w:val="none" w:sz="0" w:space="0" w:color="auto"/>
        <w:right w:val="none" w:sz="0" w:space="0" w:color="auto"/>
      </w:divBdr>
    </w:div>
    <w:div w:id="1049458064">
      <w:bodyDiv w:val="1"/>
      <w:marLeft w:val="0"/>
      <w:marRight w:val="0"/>
      <w:marTop w:val="0"/>
      <w:marBottom w:val="0"/>
      <w:divBdr>
        <w:top w:val="none" w:sz="0" w:space="0" w:color="auto"/>
        <w:left w:val="none" w:sz="0" w:space="0" w:color="auto"/>
        <w:bottom w:val="none" w:sz="0" w:space="0" w:color="auto"/>
        <w:right w:val="none" w:sz="0" w:space="0" w:color="auto"/>
      </w:divBdr>
    </w:div>
    <w:div w:id="1052197652">
      <w:bodyDiv w:val="1"/>
      <w:marLeft w:val="0"/>
      <w:marRight w:val="0"/>
      <w:marTop w:val="0"/>
      <w:marBottom w:val="0"/>
      <w:divBdr>
        <w:top w:val="none" w:sz="0" w:space="0" w:color="auto"/>
        <w:left w:val="none" w:sz="0" w:space="0" w:color="auto"/>
        <w:bottom w:val="none" w:sz="0" w:space="0" w:color="auto"/>
        <w:right w:val="none" w:sz="0" w:space="0" w:color="auto"/>
      </w:divBdr>
    </w:div>
    <w:div w:id="1075473720">
      <w:bodyDiv w:val="1"/>
      <w:marLeft w:val="0"/>
      <w:marRight w:val="0"/>
      <w:marTop w:val="0"/>
      <w:marBottom w:val="0"/>
      <w:divBdr>
        <w:top w:val="none" w:sz="0" w:space="0" w:color="auto"/>
        <w:left w:val="none" w:sz="0" w:space="0" w:color="auto"/>
        <w:bottom w:val="none" w:sz="0" w:space="0" w:color="auto"/>
        <w:right w:val="none" w:sz="0" w:space="0" w:color="auto"/>
      </w:divBdr>
    </w:div>
    <w:div w:id="1079403900">
      <w:bodyDiv w:val="1"/>
      <w:marLeft w:val="0"/>
      <w:marRight w:val="0"/>
      <w:marTop w:val="0"/>
      <w:marBottom w:val="0"/>
      <w:divBdr>
        <w:top w:val="none" w:sz="0" w:space="0" w:color="auto"/>
        <w:left w:val="none" w:sz="0" w:space="0" w:color="auto"/>
        <w:bottom w:val="none" w:sz="0" w:space="0" w:color="auto"/>
        <w:right w:val="none" w:sz="0" w:space="0" w:color="auto"/>
      </w:divBdr>
    </w:div>
    <w:div w:id="1084380521">
      <w:bodyDiv w:val="1"/>
      <w:marLeft w:val="0"/>
      <w:marRight w:val="0"/>
      <w:marTop w:val="0"/>
      <w:marBottom w:val="0"/>
      <w:divBdr>
        <w:top w:val="none" w:sz="0" w:space="0" w:color="auto"/>
        <w:left w:val="none" w:sz="0" w:space="0" w:color="auto"/>
        <w:bottom w:val="none" w:sz="0" w:space="0" w:color="auto"/>
        <w:right w:val="none" w:sz="0" w:space="0" w:color="auto"/>
      </w:divBdr>
    </w:div>
    <w:div w:id="1085880960">
      <w:bodyDiv w:val="1"/>
      <w:marLeft w:val="0"/>
      <w:marRight w:val="0"/>
      <w:marTop w:val="0"/>
      <w:marBottom w:val="0"/>
      <w:divBdr>
        <w:top w:val="none" w:sz="0" w:space="0" w:color="auto"/>
        <w:left w:val="none" w:sz="0" w:space="0" w:color="auto"/>
        <w:bottom w:val="none" w:sz="0" w:space="0" w:color="auto"/>
        <w:right w:val="none" w:sz="0" w:space="0" w:color="auto"/>
      </w:divBdr>
    </w:div>
    <w:div w:id="1095437595">
      <w:bodyDiv w:val="1"/>
      <w:marLeft w:val="0"/>
      <w:marRight w:val="0"/>
      <w:marTop w:val="0"/>
      <w:marBottom w:val="0"/>
      <w:divBdr>
        <w:top w:val="none" w:sz="0" w:space="0" w:color="auto"/>
        <w:left w:val="none" w:sz="0" w:space="0" w:color="auto"/>
        <w:bottom w:val="none" w:sz="0" w:space="0" w:color="auto"/>
        <w:right w:val="none" w:sz="0" w:space="0" w:color="auto"/>
      </w:divBdr>
    </w:div>
    <w:div w:id="1100446630">
      <w:bodyDiv w:val="1"/>
      <w:marLeft w:val="0"/>
      <w:marRight w:val="0"/>
      <w:marTop w:val="0"/>
      <w:marBottom w:val="0"/>
      <w:divBdr>
        <w:top w:val="none" w:sz="0" w:space="0" w:color="auto"/>
        <w:left w:val="none" w:sz="0" w:space="0" w:color="auto"/>
        <w:bottom w:val="none" w:sz="0" w:space="0" w:color="auto"/>
        <w:right w:val="none" w:sz="0" w:space="0" w:color="auto"/>
      </w:divBdr>
    </w:div>
    <w:div w:id="1102841678">
      <w:bodyDiv w:val="1"/>
      <w:marLeft w:val="0"/>
      <w:marRight w:val="0"/>
      <w:marTop w:val="0"/>
      <w:marBottom w:val="0"/>
      <w:divBdr>
        <w:top w:val="none" w:sz="0" w:space="0" w:color="auto"/>
        <w:left w:val="none" w:sz="0" w:space="0" w:color="auto"/>
        <w:bottom w:val="none" w:sz="0" w:space="0" w:color="auto"/>
        <w:right w:val="none" w:sz="0" w:space="0" w:color="auto"/>
      </w:divBdr>
    </w:div>
    <w:div w:id="1122380791">
      <w:bodyDiv w:val="1"/>
      <w:marLeft w:val="0"/>
      <w:marRight w:val="0"/>
      <w:marTop w:val="0"/>
      <w:marBottom w:val="0"/>
      <w:divBdr>
        <w:top w:val="none" w:sz="0" w:space="0" w:color="auto"/>
        <w:left w:val="none" w:sz="0" w:space="0" w:color="auto"/>
        <w:bottom w:val="none" w:sz="0" w:space="0" w:color="auto"/>
        <w:right w:val="none" w:sz="0" w:space="0" w:color="auto"/>
      </w:divBdr>
    </w:div>
    <w:div w:id="1123380590">
      <w:bodyDiv w:val="1"/>
      <w:marLeft w:val="0"/>
      <w:marRight w:val="0"/>
      <w:marTop w:val="0"/>
      <w:marBottom w:val="0"/>
      <w:divBdr>
        <w:top w:val="none" w:sz="0" w:space="0" w:color="auto"/>
        <w:left w:val="none" w:sz="0" w:space="0" w:color="auto"/>
        <w:bottom w:val="none" w:sz="0" w:space="0" w:color="auto"/>
        <w:right w:val="none" w:sz="0" w:space="0" w:color="auto"/>
      </w:divBdr>
    </w:div>
    <w:div w:id="1124467905">
      <w:bodyDiv w:val="1"/>
      <w:marLeft w:val="0"/>
      <w:marRight w:val="0"/>
      <w:marTop w:val="0"/>
      <w:marBottom w:val="0"/>
      <w:divBdr>
        <w:top w:val="none" w:sz="0" w:space="0" w:color="auto"/>
        <w:left w:val="none" w:sz="0" w:space="0" w:color="auto"/>
        <w:bottom w:val="none" w:sz="0" w:space="0" w:color="auto"/>
        <w:right w:val="none" w:sz="0" w:space="0" w:color="auto"/>
      </w:divBdr>
    </w:div>
    <w:div w:id="1143162252">
      <w:bodyDiv w:val="1"/>
      <w:marLeft w:val="0"/>
      <w:marRight w:val="0"/>
      <w:marTop w:val="0"/>
      <w:marBottom w:val="0"/>
      <w:divBdr>
        <w:top w:val="none" w:sz="0" w:space="0" w:color="auto"/>
        <w:left w:val="none" w:sz="0" w:space="0" w:color="auto"/>
        <w:bottom w:val="none" w:sz="0" w:space="0" w:color="auto"/>
        <w:right w:val="none" w:sz="0" w:space="0" w:color="auto"/>
      </w:divBdr>
    </w:div>
    <w:div w:id="1167285567">
      <w:bodyDiv w:val="1"/>
      <w:marLeft w:val="0"/>
      <w:marRight w:val="0"/>
      <w:marTop w:val="0"/>
      <w:marBottom w:val="0"/>
      <w:divBdr>
        <w:top w:val="none" w:sz="0" w:space="0" w:color="auto"/>
        <w:left w:val="none" w:sz="0" w:space="0" w:color="auto"/>
        <w:bottom w:val="none" w:sz="0" w:space="0" w:color="auto"/>
        <w:right w:val="none" w:sz="0" w:space="0" w:color="auto"/>
      </w:divBdr>
    </w:div>
    <w:div w:id="1168328233">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204055033">
      <w:bodyDiv w:val="1"/>
      <w:marLeft w:val="0"/>
      <w:marRight w:val="0"/>
      <w:marTop w:val="0"/>
      <w:marBottom w:val="0"/>
      <w:divBdr>
        <w:top w:val="none" w:sz="0" w:space="0" w:color="auto"/>
        <w:left w:val="none" w:sz="0" w:space="0" w:color="auto"/>
        <w:bottom w:val="none" w:sz="0" w:space="0" w:color="auto"/>
        <w:right w:val="none" w:sz="0" w:space="0" w:color="auto"/>
      </w:divBdr>
    </w:div>
    <w:div w:id="1223566527">
      <w:bodyDiv w:val="1"/>
      <w:marLeft w:val="0"/>
      <w:marRight w:val="0"/>
      <w:marTop w:val="0"/>
      <w:marBottom w:val="0"/>
      <w:divBdr>
        <w:top w:val="none" w:sz="0" w:space="0" w:color="auto"/>
        <w:left w:val="none" w:sz="0" w:space="0" w:color="auto"/>
        <w:bottom w:val="none" w:sz="0" w:space="0" w:color="auto"/>
        <w:right w:val="none" w:sz="0" w:space="0" w:color="auto"/>
      </w:divBdr>
    </w:div>
    <w:div w:id="1226838472">
      <w:bodyDiv w:val="1"/>
      <w:marLeft w:val="0"/>
      <w:marRight w:val="0"/>
      <w:marTop w:val="0"/>
      <w:marBottom w:val="0"/>
      <w:divBdr>
        <w:top w:val="none" w:sz="0" w:space="0" w:color="auto"/>
        <w:left w:val="none" w:sz="0" w:space="0" w:color="auto"/>
        <w:bottom w:val="none" w:sz="0" w:space="0" w:color="auto"/>
        <w:right w:val="none" w:sz="0" w:space="0" w:color="auto"/>
      </w:divBdr>
    </w:div>
    <w:div w:id="1229611791">
      <w:bodyDiv w:val="1"/>
      <w:marLeft w:val="0"/>
      <w:marRight w:val="0"/>
      <w:marTop w:val="0"/>
      <w:marBottom w:val="0"/>
      <w:divBdr>
        <w:top w:val="none" w:sz="0" w:space="0" w:color="auto"/>
        <w:left w:val="none" w:sz="0" w:space="0" w:color="auto"/>
        <w:bottom w:val="none" w:sz="0" w:space="0" w:color="auto"/>
        <w:right w:val="none" w:sz="0" w:space="0" w:color="auto"/>
      </w:divBdr>
    </w:div>
    <w:div w:id="1241911537">
      <w:bodyDiv w:val="1"/>
      <w:marLeft w:val="0"/>
      <w:marRight w:val="0"/>
      <w:marTop w:val="0"/>
      <w:marBottom w:val="0"/>
      <w:divBdr>
        <w:top w:val="none" w:sz="0" w:space="0" w:color="auto"/>
        <w:left w:val="none" w:sz="0" w:space="0" w:color="auto"/>
        <w:bottom w:val="none" w:sz="0" w:space="0" w:color="auto"/>
        <w:right w:val="none" w:sz="0" w:space="0" w:color="auto"/>
      </w:divBdr>
    </w:div>
    <w:div w:id="1243299331">
      <w:bodyDiv w:val="1"/>
      <w:marLeft w:val="0"/>
      <w:marRight w:val="0"/>
      <w:marTop w:val="0"/>
      <w:marBottom w:val="0"/>
      <w:divBdr>
        <w:top w:val="none" w:sz="0" w:space="0" w:color="auto"/>
        <w:left w:val="none" w:sz="0" w:space="0" w:color="auto"/>
        <w:bottom w:val="none" w:sz="0" w:space="0" w:color="auto"/>
        <w:right w:val="none" w:sz="0" w:space="0" w:color="auto"/>
      </w:divBdr>
    </w:div>
    <w:div w:id="1243952384">
      <w:bodyDiv w:val="1"/>
      <w:marLeft w:val="0"/>
      <w:marRight w:val="0"/>
      <w:marTop w:val="0"/>
      <w:marBottom w:val="0"/>
      <w:divBdr>
        <w:top w:val="none" w:sz="0" w:space="0" w:color="auto"/>
        <w:left w:val="none" w:sz="0" w:space="0" w:color="auto"/>
        <w:bottom w:val="none" w:sz="0" w:space="0" w:color="auto"/>
        <w:right w:val="none" w:sz="0" w:space="0" w:color="auto"/>
      </w:divBdr>
    </w:div>
    <w:div w:id="1255433288">
      <w:bodyDiv w:val="1"/>
      <w:marLeft w:val="0"/>
      <w:marRight w:val="0"/>
      <w:marTop w:val="0"/>
      <w:marBottom w:val="0"/>
      <w:divBdr>
        <w:top w:val="none" w:sz="0" w:space="0" w:color="auto"/>
        <w:left w:val="none" w:sz="0" w:space="0" w:color="auto"/>
        <w:bottom w:val="none" w:sz="0" w:space="0" w:color="auto"/>
        <w:right w:val="none" w:sz="0" w:space="0" w:color="auto"/>
      </w:divBdr>
    </w:div>
    <w:div w:id="1272860769">
      <w:bodyDiv w:val="1"/>
      <w:marLeft w:val="0"/>
      <w:marRight w:val="0"/>
      <w:marTop w:val="0"/>
      <w:marBottom w:val="0"/>
      <w:divBdr>
        <w:top w:val="none" w:sz="0" w:space="0" w:color="auto"/>
        <w:left w:val="none" w:sz="0" w:space="0" w:color="auto"/>
        <w:bottom w:val="none" w:sz="0" w:space="0" w:color="auto"/>
        <w:right w:val="none" w:sz="0" w:space="0" w:color="auto"/>
      </w:divBdr>
    </w:div>
    <w:div w:id="1277371798">
      <w:bodyDiv w:val="1"/>
      <w:marLeft w:val="0"/>
      <w:marRight w:val="0"/>
      <w:marTop w:val="0"/>
      <w:marBottom w:val="0"/>
      <w:divBdr>
        <w:top w:val="none" w:sz="0" w:space="0" w:color="auto"/>
        <w:left w:val="none" w:sz="0" w:space="0" w:color="auto"/>
        <w:bottom w:val="none" w:sz="0" w:space="0" w:color="auto"/>
        <w:right w:val="none" w:sz="0" w:space="0" w:color="auto"/>
      </w:divBdr>
    </w:div>
    <w:div w:id="1282108246">
      <w:bodyDiv w:val="1"/>
      <w:marLeft w:val="0"/>
      <w:marRight w:val="0"/>
      <w:marTop w:val="0"/>
      <w:marBottom w:val="0"/>
      <w:divBdr>
        <w:top w:val="none" w:sz="0" w:space="0" w:color="auto"/>
        <w:left w:val="none" w:sz="0" w:space="0" w:color="auto"/>
        <w:bottom w:val="none" w:sz="0" w:space="0" w:color="auto"/>
        <w:right w:val="none" w:sz="0" w:space="0" w:color="auto"/>
      </w:divBdr>
    </w:div>
    <w:div w:id="1298029511">
      <w:bodyDiv w:val="1"/>
      <w:marLeft w:val="0"/>
      <w:marRight w:val="0"/>
      <w:marTop w:val="0"/>
      <w:marBottom w:val="0"/>
      <w:divBdr>
        <w:top w:val="none" w:sz="0" w:space="0" w:color="auto"/>
        <w:left w:val="none" w:sz="0" w:space="0" w:color="auto"/>
        <w:bottom w:val="none" w:sz="0" w:space="0" w:color="auto"/>
        <w:right w:val="none" w:sz="0" w:space="0" w:color="auto"/>
      </w:divBdr>
    </w:div>
    <w:div w:id="1302886969">
      <w:bodyDiv w:val="1"/>
      <w:marLeft w:val="0"/>
      <w:marRight w:val="0"/>
      <w:marTop w:val="0"/>
      <w:marBottom w:val="0"/>
      <w:divBdr>
        <w:top w:val="none" w:sz="0" w:space="0" w:color="auto"/>
        <w:left w:val="none" w:sz="0" w:space="0" w:color="auto"/>
        <w:bottom w:val="none" w:sz="0" w:space="0" w:color="auto"/>
        <w:right w:val="none" w:sz="0" w:space="0" w:color="auto"/>
      </w:divBdr>
    </w:div>
    <w:div w:id="1320187235">
      <w:bodyDiv w:val="1"/>
      <w:marLeft w:val="0"/>
      <w:marRight w:val="0"/>
      <w:marTop w:val="0"/>
      <w:marBottom w:val="0"/>
      <w:divBdr>
        <w:top w:val="none" w:sz="0" w:space="0" w:color="auto"/>
        <w:left w:val="none" w:sz="0" w:space="0" w:color="auto"/>
        <w:bottom w:val="none" w:sz="0" w:space="0" w:color="auto"/>
        <w:right w:val="none" w:sz="0" w:space="0" w:color="auto"/>
      </w:divBdr>
    </w:div>
    <w:div w:id="1329166916">
      <w:bodyDiv w:val="1"/>
      <w:marLeft w:val="0"/>
      <w:marRight w:val="0"/>
      <w:marTop w:val="0"/>
      <w:marBottom w:val="0"/>
      <w:divBdr>
        <w:top w:val="none" w:sz="0" w:space="0" w:color="auto"/>
        <w:left w:val="none" w:sz="0" w:space="0" w:color="auto"/>
        <w:bottom w:val="none" w:sz="0" w:space="0" w:color="auto"/>
        <w:right w:val="none" w:sz="0" w:space="0" w:color="auto"/>
      </w:divBdr>
    </w:div>
    <w:div w:id="1345942392">
      <w:bodyDiv w:val="1"/>
      <w:marLeft w:val="0"/>
      <w:marRight w:val="0"/>
      <w:marTop w:val="0"/>
      <w:marBottom w:val="0"/>
      <w:divBdr>
        <w:top w:val="none" w:sz="0" w:space="0" w:color="auto"/>
        <w:left w:val="none" w:sz="0" w:space="0" w:color="auto"/>
        <w:bottom w:val="none" w:sz="0" w:space="0" w:color="auto"/>
        <w:right w:val="none" w:sz="0" w:space="0" w:color="auto"/>
      </w:divBdr>
    </w:div>
    <w:div w:id="1416630413">
      <w:bodyDiv w:val="1"/>
      <w:marLeft w:val="0"/>
      <w:marRight w:val="0"/>
      <w:marTop w:val="0"/>
      <w:marBottom w:val="0"/>
      <w:divBdr>
        <w:top w:val="none" w:sz="0" w:space="0" w:color="auto"/>
        <w:left w:val="none" w:sz="0" w:space="0" w:color="auto"/>
        <w:bottom w:val="none" w:sz="0" w:space="0" w:color="auto"/>
        <w:right w:val="none" w:sz="0" w:space="0" w:color="auto"/>
      </w:divBdr>
    </w:div>
    <w:div w:id="1426996464">
      <w:bodyDiv w:val="1"/>
      <w:marLeft w:val="0"/>
      <w:marRight w:val="0"/>
      <w:marTop w:val="0"/>
      <w:marBottom w:val="0"/>
      <w:divBdr>
        <w:top w:val="none" w:sz="0" w:space="0" w:color="auto"/>
        <w:left w:val="none" w:sz="0" w:space="0" w:color="auto"/>
        <w:bottom w:val="none" w:sz="0" w:space="0" w:color="auto"/>
        <w:right w:val="none" w:sz="0" w:space="0" w:color="auto"/>
      </w:divBdr>
    </w:div>
    <w:div w:id="1428380799">
      <w:bodyDiv w:val="1"/>
      <w:marLeft w:val="0"/>
      <w:marRight w:val="0"/>
      <w:marTop w:val="0"/>
      <w:marBottom w:val="0"/>
      <w:divBdr>
        <w:top w:val="none" w:sz="0" w:space="0" w:color="auto"/>
        <w:left w:val="none" w:sz="0" w:space="0" w:color="auto"/>
        <w:bottom w:val="none" w:sz="0" w:space="0" w:color="auto"/>
        <w:right w:val="none" w:sz="0" w:space="0" w:color="auto"/>
      </w:divBdr>
    </w:div>
    <w:div w:id="1455445845">
      <w:bodyDiv w:val="1"/>
      <w:marLeft w:val="0"/>
      <w:marRight w:val="0"/>
      <w:marTop w:val="0"/>
      <w:marBottom w:val="0"/>
      <w:divBdr>
        <w:top w:val="none" w:sz="0" w:space="0" w:color="auto"/>
        <w:left w:val="none" w:sz="0" w:space="0" w:color="auto"/>
        <w:bottom w:val="none" w:sz="0" w:space="0" w:color="auto"/>
        <w:right w:val="none" w:sz="0" w:space="0" w:color="auto"/>
      </w:divBdr>
    </w:div>
    <w:div w:id="1461269776">
      <w:bodyDiv w:val="1"/>
      <w:marLeft w:val="0"/>
      <w:marRight w:val="0"/>
      <w:marTop w:val="0"/>
      <w:marBottom w:val="0"/>
      <w:divBdr>
        <w:top w:val="none" w:sz="0" w:space="0" w:color="auto"/>
        <w:left w:val="none" w:sz="0" w:space="0" w:color="auto"/>
        <w:bottom w:val="none" w:sz="0" w:space="0" w:color="auto"/>
        <w:right w:val="none" w:sz="0" w:space="0" w:color="auto"/>
      </w:divBdr>
    </w:div>
    <w:div w:id="1473788608">
      <w:bodyDiv w:val="1"/>
      <w:marLeft w:val="0"/>
      <w:marRight w:val="0"/>
      <w:marTop w:val="0"/>
      <w:marBottom w:val="0"/>
      <w:divBdr>
        <w:top w:val="none" w:sz="0" w:space="0" w:color="auto"/>
        <w:left w:val="none" w:sz="0" w:space="0" w:color="auto"/>
        <w:bottom w:val="none" w:sz="0" w:space="0" w:color="auto"/>
        <w:right w:val="none" w:sz="0" w:space="0" w:color="auto"/>
      </w:divBdr>
    </w:div>
    <w:div w:id="1480342821">
      <w:bodyDiv w:val="1"/>
      <w:marLeft w:val="0"/>
      <w:marRight w:val="0"/>
      <w:marTop w:val="0"/>
      <w:marBottom w:val="0"/>
      <w:divBdr>
        <w:top w:val="none" w:sz="0" w:space="0" w:color="auto"/>
        <w:left w:val="none" w:sz="0" w:space="0" w:color="auto"/>
        <w:bottom w:val="none" w:sz="0" w:space="0" w:color="auto"/>
        <w:right w:val="none" w:sz="0" w:space="0" w:color="auto"/>
      </w:divBdr>
    </w:div>
    <w:div w:id="1493720688">
      <w:bodyDiv w:val="1"/>
      <w:marLeft w:val="0"/>
      <w:marRight w:val="0"/>
      <w:marTop w:val="0"/>
      <w:marBottom w:val="0"/>
      <w:divBdr>
        <w:top w:val="none" w:sz="0" w:space="0" w:color="auto"/>
        <w:left w:val="none" w:sz="0" w:space="0" w:color="auto"/>
        <w:bottom w:val="none" w:sz="0" w:space="0" w:color="auto"/>
        <w:right w:val="none" w:sz="0" w:space="0" w:color="auto"/>
      </w:divBdr>
    </w:div>
    <w:div w:id="1504080590">
      <w:bodyDiv w:val="1"/>
      <w:marLeft w:val="0"/>
      <w:marRight w:val="0"/>
      <w:marTop w:val="0"/>
      <w:marBottom w:val="0"/>
      <w:divBdr>
        <w:top w:val="none" w:sz="0" w:space="0" w:color="auto"/>
        <w:left w:val="none" w:sz="0" w:space="0" w:color="auto"/>
        <w:bottom w:val="none" w:sz="0" w:space="0" w:color="auto"/>
        <w:right w:val="none" w:sz="0" w:space="0" w:color="auto"/>
      </w:divBdr>
    </w:div>
    <w:div w:id="1507787833">
      <w:bodyDiv w:val="1"/>
      <w:marLeft w:val="0"/>
      <w:marRight w:val="0"/>
      <w:marTop w:val="0"/>
      <w:marBottom w:val="0"/>
      <w:divBdr>
        <w:top w:val="none" w:sz="0" w:space="0" w:color="auto"/>
        <w:left w:val="none" w:sz="0" w:space="0" w:color="auto"/>
        <w:bottom w:val="none" w:sz="0" w:space="0" w:color="auto"/>
        <w:right w:val="none" w:sz="0" w:space="0" w:color="auto"/>
      </w:divBdr>
    </w:div>
    <w:div w:id="1527058576">
      <w:bodyDiv w:val="1"/>
      <w:marLeft w:val="0"/>
      <w:marRight w:val="0"/>
      <w:marTop w:val="0"/>
      <w:marBottom w:val="0"/>
      <w:divBdr>
        <w:top w:val="none" w:sz="0" w:space="0" w:color="auto"/>
        <w:left w:val="none" w:sz="0" w:space="0" w:color="auto"/>
        <w:bottom w:val="none" w:sz="0" w:space="0" w:color="auto"/>
        <w:right w:val="none" w:sz="0" w:space="0" w:color="auto"/>
      </w:divBdr>
    </w:div>
    <w:div w:id="1527519373">
      <w:bodyDiv w:val="1"/>
      <w:marLeft w:val="0"/>
      <w:marRight w:val="0"/>
      <w:marTop w:val="0"/>
      <w:marBottom w:val="0"/>
      <w:divBdr>
        <w:top w:val="none" w:sz="0" w:space="0" w:color="auto"/>
        <w:left w:val="none" w:sz="0" w:space="0" w:color="auto"/>
        <w:bottom w:val="none" w:sz="0" w:space="0" w:color="auto"/>
        <w:right w:val="none" w:sz="0" w:space="0" w:color="auto"/>
      </w:divBdr>
    </w:div>
    <w:div w:id="1549337831">
      <w:bodyDiv w:val="1"/>
      <w:marLeft w:val="0"/>
      <w:marRight w:val="0"/>
      <w:marTop w:val="0"/>
      <w:marBottom w:val="0"/>
      <w:divBdr>
        <w:top w:val="none" w:sz="0" w:space="0" w:color="auto"/>
        <w:left w:val="none" w:sz="0" w:space="0" w:color="auto"/>
        <w:bottom w:val="none" w:sz="0" w:space="0" w:color="auto"/>
        <w:right w:val="none" w:sz="0" w:space="0" w:color="auto"/>
      </w:divBdr>
    </w:div>
    <w:div w:id="1563366949">
      <w:bodyDiv w:val="1"/>
      <w:marLeft w:val="0"/>
      <w:marRight w:val="0"/>
      <w:marTop w:val="0"/>
      <w:marBottom w:val="0"/>
      <w:divBdr>
        <w:top w:val="none" w:sz="0" w:space="0" w:color="auto"/>
        <w:left w:val="none" w:sz="0" w:space="0" w:color="auto"/>
        <w:bottom w:val="none" w:sz="0" w:space="0" w:color="auto"/>
        <w:right w:val="none" w:sz="0" w:space="0" w:color="auto"/>
      </w:divBdr>
    </w:div>
    <w:div w:id="1565221597">
      <w:bodyDiv w:val="1"/>
      <w:marLeft w:val="0"/>
      <w:marRight w:val="0"/>
      <w:marTop w:val="0"/>
      <w:marBottom w:val="0"/>
      <w:divBdr>
        <w:top w:val="none" w:sz="0" w:space="0" w:color="auto"/>
        <w:left w:val="none" w:sz="0" w:space="0" w:color="auto"/>
        <w:bottom w:val="none" w:sz="0" w:space="0" w:color="auto"/>
        <w:right w:val="none" w:sz="0" w:space="0" w:color="auto"/>
      </w:divBdr>
    </w:div>
    <w:div w:id="1567104152">
      <w:bodyDiv w:val="1"/>
      <w:marLeft w:val="0"/>
      <w:marRight w:val="0"/>
      <w:marTop w:val="0"/>
      <w:marBottom w:val="0"/>
      <w:divBdr>
        <w:top w:val="none" w:sz="0" w:space="0" w:color="auto"/>
        <w:left w:val="none" w:sz="0" w:space="0" w:color="auto"/>
        <w:bottom w:val="none" w:sz="0" w:space="0" w:color="auto"/>
        <w:right w:val="none" w:sz="0" w:space="0" w:color="auto"/>
      </w:divBdr>
    </w:div>
    <w:div w:id="1567565070">
      <w:bodyDiv w:val="1"/>
      <w:marLeft w:val="0"/>
      <w:marRight w:val="0"/>
      <w:marTop w:val="0"/>
      <w:marBottom w:val="0"/>
      <w:divBdr>
        <w:top w:val="none" w:sz="0" w:space="0" w:color="auto"/>
        <w:left w:val="none" w:sz="0" w:space="0" w:color="auto"/>
        <w:bottom w:val="none" w:sz="0" w:space="0" w:color="auto"/>
        <w:right w:val="none" w:sz="0" w:space="0" w:color="auto"/>
      </w:divBdr>
    </w:div>
    <w:div w:id="1576278394">
      <w:bodyDiv w:val="1"/>
      <w:marLeft w:val="0"/>
      <w:marRight w:val="0"/>
      <w:marTop w:val="0"/>
      <w:marBottom w:val="0"/>
      <w:divBdr>
        <w:top w:val="none" w:sz="0" w:space="0" w:color="auto"/>
        <w:left w:val="none" w:sz="0" w:space="0" w:color="auto"/>
        <w:bottom w:val="none" w:sz="0" w:space="0" w:color="auto"/>
        <w:right w:val="none" w:sz="0" w:space="0" w:color="auto"/>
      </w:divBdr>
    </w:div>
    <w:div w:id="1589074454">
      <w:bodyDiv w:val="1"/>
      <w:marLeft w:val="0"/>
      <w:marRight w:val="0"/>
      <w:marTop w:val="0"/>
      <w:marBottom w:val="0"/>
      <w:divBdr>
        <w:top w:val="none" w:sz="0" w:space="0" w:color="auto"/>
        <w:left w:val="none" w:sz="0" w:space="0" w:color="auto"/>
        <w:bottom w:val="none" w:sz="0" w:space="0" w:color="auto"/>
        <w:right w:val="none" w:sz="0" w:space="0" w:color="auto"/>
      </w:divBdr>
    </w:div>
    <w:div w:id="1610311370">
      <w:bodyDiv w:val="1"/>
      <w:marLeft w:val="0"/>
      <w:marRight w:val="0"/>
      <w:marTop w:val="0"/>
      <w:marBottom w:val="0"/>
      <w:divBdr>
        <w:top w:val="none" w:sz="0" w:space="0" w:color="auto"/>
        <w:left w:val="none" w:sz="0" w:space="0" w:color="auto"/>
        <w:bottom w:val="none" w:sz="0" w:space="0" w:color="auto"/>
        <w:right w:val="none" w:sz="0" w:space="0" w:color="auto"/>
      </w:divBdr>
    </w:div>
    <w:div w:id="1611161757">
      <w:bodyDiv w:val="1"/>
      <w:marLeft w:val="0"/>
      <w:marRight w:val="0"/>
      <w:marTop w:val="0"/>
      <w:marBottom w:val="0"/>
      <w:divBdr>
        <w:top w:val="none" w:sz="0" w:space="0" w:color="auto"/>
        <w:left w:val="none" w:sz="0" w:space="0" w:color="auto"/>
        <w:bottom w:val="none" w:sz="0" w:space="0" w:color="auto"/>
        <w:right w:val="none" w:sz="0" w:space="0" w:color="auto"/>
      </w:divBdr>
    </w:div>
    <w:div w:id="1642884367">
      <w:bodyDiv w:val="1"/>
      <w:marLeft w:val="0"/>
      <w:marRight w:val="0"/>
      <w:marTop w:val="0"/>
      <w:marBottom w:val="0"/>
      <w:divBdr>
        <w:top w:val="none" w:sz="0" w:space="0" w:color="auto"/>
        <w:left w:val="none" w:sz="0" w:space="0" w:color="auto"/>
        <w:bottom w:val="none" w:sz="0" w:space="0" w:color="auto"/>
        <w:right w:val="none" w:sz="0" w:space="0" w:color="auto"/>
      </w:divBdr>
    </w:div>
    <w:div w:id="1656957811">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705591804">
      <w:bodyDiv w:val="1"/>
      <w:marLeft w:val="0"/>
      <w:marRight w:val="0"/>
      <w:marTop w:val="0"/>
      <w:marBottom w:val="0"/>
      <w:divBdr>
        <w:top w:val="none" w:sz="0" w:space="0" w:color="auto"/>
        <w:left w:val="none" w:sz="0" w:space="0" w:color="auto"/>
        <w:bottom w:val="none" w:sz="0" w:space="0" w:color="auto"/>
        <w:right w:val="none" w:sz="0" w:space="0" w:color="auto"/>
      </w:divBdr>
    </w:div>
    <w:div w:id="1707178186">
      <w:bodyDiv w:val="1"/>
      <w:marLeft w:val="0"/>
      <w:marRight w:val="0"/>
      <w:marTop w:val="0"/>
      <w:marBottom w:val="0"/>
      <w:divBdr>
        <w:top w:val="none" w:sz="0" w:space="0" w:color="auto"/>
        <w:left w:val="none" w:sz="0" w:space="0" w:color="auto"/>
        <w:bottom w:val="none" w:sz="0" w:space="0" w:color="auto"/>
        <w:right w:val="none" w:sz="0" w:space="0" w:color="auto"/>
      </w:divBdr>
    </w:div>
    <w:div w:id="1715809329">
      <w:bodyDiv w:val="1"/>
      <w:marLeft w:val="0"/>
      <w:marRight w:val="0"/>
      <w:marTop w:val="0"/>
      <w:marBottom w:val="0"/>
      <w:divBdr>
        <w:top w:val="none" w:sz="0" w:space="0" w:color="auto"/>
        <w:left w:val="none" w:sz="0" w:space="0" w:color="auto"/>
        <w:bottom w:val="none" w:sz="0" w:space="0" w:color="auto"/>
        <w:right w:val="none" w:sz="0" w:space="0" w:color="auto"/>
      </w:divBdr>
    </w:div>
    <w:div w:id="1730301625">
      <w:bodyDiv w:val="1"/>
      <w:marLeft w:val="0"/>
      <w:marRight w:val="0"/>
      <w:marTop w:val="0"/>
      <w:marBottom w:val="0"/>
      <w:divBdr>
        <w:top w:val="none" w:sz="0" w:space="0" w:color="auto"/>
        <w:left w:val="none" w:sz="0" w:space="0" w:color="auto"/>
        <w:bottom w:val="none" w:sz="0" w:space="0" w:color="auto"/>
        <w:right w:val="none" w:sz="0" w:space="0" w:color="auto"/>
      </w:divBdr>
    </w:div>
    <w:div w:id="1760061103">
      <w:bodyDiv w:val="1"/>
      <w:marLeft w:val="0"/>
      <w:marRight w:val="0"/>
      <w:marTop w:val="0"/>
      <w:marBottom w:val="0"/>
      <w:divBdr>
        <w:top w:val="none" w:sz="0" w:space="0" w:color="auto"/>
        <w:left w:val="none" w:sz="0" w:space="0" w:color="auto"/>
        <w:bottom w:val="none" w:sz="0" w:space="0" w:color="auto"/>
        <w:right w:val="none" w:sz="0" w:space="0" w:color="auto"/>
      </w:divBdr>
    </w:div>
    <w:div w:id="1766537569">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82147160">
      <w:bodyDiv w:val="1"/>
      <w:marLeft w:val="0"/>
      <w:marRight w:val="0"/>
      <w:marTop w:val="0"/>
      <w:marBottom w:val="0"/>
      <w:divBdr>
        <w:top w:val="none" w:sz="0" w:space="0" w:color="auto"/>
        <w:left w:val="none" w:sz="0" w:space="0" w:color="auto"/>
        <w:bottom w:val="none" w:sz="0" w:space="0" w:color="auto"/>
        <w:right w:val="none" w:sz="0" w:space="0" w:color="auto"/>
      </w:divBdr>
    </w:div>
    <w:div w:id="1802456789">
      <w:bodyDiv w:val="1"/>
      <w:marLeft w:val="0"/>
      <w:marRight w:val="0"/>
      <w:marTop w:val="0"/>
      <w:marBottom w:val="0"/>
      <w:divBdr>
        <w:top w:val="none" w:sz="0" w:space="0" w:color="auto"/>
        <w:left w:val="none" w:sz="0" w:space="0" w:color="auto"/>
        <w:bottom w:val="none" w:sz="0" w:space="0" w:color="auto"/>
        <w:right w:val="none" w:sz="0" w:space="0" w:color="auto"/>
      </w:divBdr>
    </w:div>
    <w:div w:id="1806119696">
      <w:bodyDiv w:val="1"/>
      <w:marLeft w:val="0"/>
      <w:marRight w:val="0"/>
      <w:marTop w:val="0"/>
      <w:marBottom w:val="0"/>
      <w:divBdr>
        <w:top w:val="none" w:sz="0" w:space="0" w:color="auto"/>
        <w:left w:val="none" w:sz="0" w:space="0" w:color="auto"/>
        <w:bottom w:val="none" w:sz="0" w:space="0" w:color="auto"/>
        <w:right w:val="none" w:sz="0" w:space="0" w:color="auto"/>
      </w:divBdr>
    </w:div>
    <w:div w:id="1870532939">
      <w:bodyDiv w:val="1"/>
      <w:marLeft w:val="0"/>
      <w:marRight w:val="0"/>
      <w:marTop w:val="0"/>
      <w:marBottom w:val="0"/>
      <w:divBdr>
        <w:top w:val="none" w:sz="0" w:space="0" w:color="auto"/>
        <w:left w:val="none" w:sz="0" w:space="0" w:color="auto"/>
        <w:bottom w:val="none" w:sz="0" w:space="0" w:color="auto"/>
        <w:right w:val="none" w:sz="0" w:space="0" w:color="auto"/>
      </w:divBdr>
    </w:div>
    <w:div w:id="1887526890">
      <w:bodyDiv w:val="1"/>
      <w:marLeft w:val="0"/>
      <w:marRight w:val="0"/>
      <w:marTop w:val="0"/>
      <w:marBottom w:val="0"/>
      <w:divBdr>
        <w:top w:val="none" w:sz="0" w:space="0" w:color="auto"/>
        <w:left w:val="none" w:sz="0" w:space="0" w:color="auto"/>
        <w:bottom w:val="none" w:sz="0" w:space="0" w:color="auto"/>
        <w:right w:val="none" w:sz="0" w:space="0" w:color="auto"/>
      </w:divBdr>
    </w:div>
    <w:div w:id="1905947416">
      <w:bodyDiv w:val="1"/>
      <w:marLeft w:val="0"/>
      <w:marRight w:val="0"/>
      <w:marTop w:val="0"/>
      <w:marBottom w:val="0"/>
      <w:divBdr>
        <w:top w:val="none" w:sz="0" w:space="0" w:color="auto"/>
        <w:left w:val="none" w:sz="0" w:space="0" w:color="auto"/>
        <w:bottom w:val="none" w:sz="0" w:space="0" w:color="auto"/>
        <w:right w:val="none" w:sz="0" w:space="0" w:color="auto"/>
      </w:divBdr>
    </w:div>
    <w:div w:id="1929265776">
      <w:bodyDiv w:val="1"/>
      <w:marLeft w:val="0"/>
      <w:marRight w:val="0"/>
      <w:marTop w:val="0"/>
      <w:marBottom w:val="0"/>
      <w:divBdr>
        <w:top w:val="none" w:sz="0" w:space="0" w:color="auto"/>
        <w:left w:val="none" w:sz="0" w:space="0" w:color="auto"/>
        <w:bottom w:val="none" w:sz="0" w:space="0" w:color="auto"/>
        <w:right w:val="none" w:sz="0" w:space="0" w:color="auto"/>
      </w:divBdr>
    </w:div>
    <w:div w:id="1972248595">
      <w:bodyDiv w:val="1"/>
      <w:marLeft w:val="0"/>
      <w:marRight w:val="0"/>
      <w:marTop w:val="0"/>
      <w:marBottom w:val="0"/>
      <w:divBdr>
        <w:top w:val="none" w:sz="0" w:space="0" w:color="auto"/>
        <w:left w:val="none" w:sz="0" w:space="0" w:color="auto"/>
        <w:bottom w:val="none" w:sz="0" w:space="0" w:color="auto"/>
        <w:right w:val="none" w:sz="0" w:space="0" w:color="auto"/>
      </w:divBdr>
    </w:div>
    <w:div w:id="2006201077">
      <w:bodyDiv w:val="1"/>
      <w:marLeft w:val="0"/>
      <w:marRight w:val="0"/>
      <w:marTop w:val="0"/>
      <w:marBottom w:val="0"/>
      <w:divBdr>
        <w:top w:val="none" w:sz="0" w:space="0" w:color="auto"/>
        <w:left w:val="none" w:sz="0" w:space="0" w:color="auto"/>
        <w:bottom w:val="none" w:sz="0" w:space="0" w:color="auto"/>
        <w:right w:val="none" w:sz="0" w:space="0" w:color="auto"/>
      </w:divBdr>
    </w:div>
    <w:div w:id="2016103659">
      <w:bodyDiv w:val="1"/>
      <w:marLeft w:val="0"/>
      <w:marRight w:val="0"/>
      <w:marTop w:val="0"/>
      <w:marBottom w:val="0"/>
      <w:divBdr>
        <w:top w:val="none" w:sz="0" w:space="0" w:color="auto"/>
        <w:left w:val="none" w:sz="0" w:space="0" w:color="auto"/>
        <w:bottom w:val="none" w:sz="0" w:space="0" w:color="auto"/>
        <w:right w:val="none" w:sz="0" w:space="0" w:color="auto"/>
      </w:divBdr>
    </w:div>
    <w:div w:id="2027321629">
      <w:bodyDiv w:val="1"/>
      <w:marLeft w:val="0"/>
      <w:marRight w:val="0"/>
      <w:marTop w:val="0"/>
      <w:marBottom w:val="0"/>
      <w:divBdr>
        <w:top w:val="none" w:sz="0" w:space="0" w:color="auto"/>
        <w:left w:val="none" w:sz="0" w:space="0" w:color="auto"/>
        <w:bottom w:val="none" w:sz="0" w:space="0" w:color="auto"/>
        <w:right w:val="none" w:sz="0" w:space="0" w:color="auto"/>
      </w:divBdr>
    </w:div>
    <w:div w:id="2040429784">
      <w:bodyDiv w:val="1"/>
      <w:marLeft w:val="0"/>
      <w:marRight w:val="0"/>
      <w:marTop w:val="0"/>
      <w:marBottom w:val="0"/>
      <w:divBdr>
        <w:top w:val="none" w:sz="0" w:space="0" w:color="auto"/>
        <w:left w:val="none" w:sz="0" w:space="0" w:color="auto"/>
        <w:bottom w:val="none" w:sz="0" w:space="0" w:color="auto"/>
        <w:right w:val="none" w:sz="0" w:space="0" w:color="auto"/>
      </w:divBdr>
    </w:div>
    <w:div w:id="2054034017">
      <w:bodyDiv w:val="1"/>
      <w:marLeft w:val="0"/>
      <w:marRight w:val="0"/>
      <w:marTop w:val="0"/>
      <w:marBottom w:val="0"/>
      <w:divBdr>
        <w:top w:val="none" w:sz="0" w:space="0" w:color="auto"/>
        <w:left w:val="none" w:sz="0" w:space="0" w:color="auto"/>
        <w:bottom w:val="none" w:sz="0" w:space="0" w:color="auto"/>
        <w:right w:val="none" w:sz="0" w:space="0" w:color="auto"/>
      </w:divBdr>
    </w:div>
    <w:div w:id="2054577303">
      <w:bodyDiv w:val="1"/>
      <w:marLeft w:val="0"/>
      <w:marRight w:val="0"/>
      <w:marTop w:val="0"/>
      <w:marBottom w:val="0"/>
      <w:divBdr>
        <w:top w:val="none" w:sz="0" w:space="0" w:color="auto"/>
        <w:left w:val="none" w:sz="0" w:space="0" w:color="auto"/>
        <w:bottom w:val="none" w:sz="0" w:space="0" w:color="auto"/>
        <w:right w:val="none" w:sz="0" w:space="0" w:color="auto"/>
      </w:divBdr>
    </w:div>
    <w:div w:id="2071423310">
      <w:bodyDiv w:val="1"/>
      <w:marLeft w:val="0"/>
      <w:marRight w:val="0"/>
      <w:marTop w:val="0"/>
      <w:marBottom w:val="0"/>
      <w:divBdr>
        <w:top w:val="none" w:sz="0" w:space="0" w:color="auto"/>
        <w:left w:val="none" w:sz="0" w:space="0" w:color="auto"/>
        <w:bottom w:val="none" w:sz="0" w:space="0" w:color="auto"/>
        <w:right w:val="none" w:sz="0" w:space="0" w:color="auto"/>
      </w:divBdr>
    </w:div>
    <w:div w:id="2092383542">
      <w:bodyDiv w:val="1"/>
      <w:marLeft w:val="0"/>
      <w:marRight w:val="0"/>
      <w:marTop w:val="0"/>
      <w:marBottom w:val="0"/>
      <w:divBdr>
        <w:top w:val="none" w:sz="0" w:space="0" w:color="auto"/>
        <w:left w:val="none" w:sz="0" w:space="0" w:color="auto"/>
        <w:bottom w:val="none" w:sz="0" w:space="0" w:color="auto"/>
        <w:right w:val="none" w:sz="0" w:space="0" w:color="auto"/>
      </w:divBdr>
    </w:div>
    <w:div w:id="2101873232">
      <w:bodyDiv w:val="1"/>
      <w:marLeft w:val="0"/>
      <w:marRight w:val="0"/>
      <w:marTop w:val="0"/>
      <w:marBottom w:val="0"/>
      <w:divBdr>
        <w:top w:val="none" w:sz="0" w:space="0" w:color="auto"/>
        <w:left w:val="none" w:sz="0" w:space="0" w:color="auto"/>
        <w:bottom w:val="none" w:sz="0" w:space="0" w:color="auto"/>
        <w:right w:val="none" w:sz="0" w:space="0" w:color="auto"/>
      </w:divBdr>
    </w:div>
    <w:div w:id="2102556588">
      <w:bodyDiv w:val="1"/>
      <w:marLeft w:val="0"/>
      <w:marRight w:val="0"/>
      <w:marTop w:val="0"/>
      <w:marBottom w:val="0"/>
      <w:divBdr>
        <w:top w:val="none" w:sz="0" w:space="0" w:color="auto"/>
        <w:left w:val="none" w:sz="0" w:space="0" w:color="auto"/>
        <w:bottom w:val="none" w:sz="0" w:space="0" w:color="auto"/>
        <w:right w:val="none" w:sz="0" w:space="0" w:color="auto"/>
      </w:divBdr>
    </w:div>
    <w:div w:id="2124962334">
      <w:bodyDiv w:val="1"/>
      <w:marLeft w:val="0"/>
      <w:marRight w:val="0"/>
      <w:marTop w:val="0"/>
      <w:marBottom w:val="0"/>
      <w:divBdr>
        <w:top w:val="none" w:sz="0" w:space="0" w:color="auto"/>
        <w:left w:val="none" w:sz="0" w:space="0" w:color="auto"/>
        <w:bottom w:val="none" w:sz="0" w:space="0" w:color="auto"/>
        <w:right w:val="none" w:sz="0" w:space="0" w:color="auto"/>
      </w:divBdr>
    </w:div>
    <w:div w:id="2131894468">
      <w:bodyDiv w:val="1"/>
      <w:marLeft w:val="0"/>
      <w:marRight w:val="0"/>
      <w:marTop w:val="0"/>
      <w:marBottom w:val="0"/>
      <w:divBdr>
        <w:top w:val="none" w:sz="0" w:space="0" w:color="auto"/>
        <w:left w:val="none" w:sz="0" w:space="0" w:color="auto"/>
        <w:bottom w:val="none" w:sz="0" w:space="0" w:color="auto"/>
        <w:right w:val="none" w:sz="0" w:space="0" w:color="auto"/>
      </w:divBdr>
    </w:div>
    <w:div w:id="2132553367">
      <w:bodyDiv w:val="1"/>
      <w:marLeft w:val="0"/>
      <w:marRight w:val="0"/>
      <w:marTop w:val="0"/>
      <w:marBottom w:val="0"/>
      <w:divBdr>
        <w:top w:val="none" w:sz="0" w:space="0" w:color="auto"/>
        <w:left w:val="none" w:sz="0" w:space="0" w:color="auto"/>
        <w:bottom w:val="none" w:sz="0" w:space="0" w:color="auto"/>
        <w:right w:val="none" w:sz="0" w:space="0" w:color="auto"/>
      </w:divBdr>
    </w:div>
    <w:div w:id="2138333104">
      <w:bodyDiv w:val="1"/>
      <w:marLeft w:val="0"/>
      <w:marRight w:val="0"/>
      <w:marTop w:val="0"/>
      <w:marBottom w:val="0"/>
      <w:divBdr>
        <w:top w:val="none" w:sz="0" w:space="0" w:color="auto"/>
        <w:left w:val="none" w:sz="0" w:space="0" w:color="auto"/>
        <w:bottom w:val="none" w:sz="0" w:space="0" w:color="auto"/>
        <w:right w:val="none" w:sz="0" w:space="0" w:color="auto"/>
      </w:divBdr>
    </w:div>
    <w:div w:id="214368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C6106-F898-4A15-BD6E-D553CAF7D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25</Pages>
  <Words>8602</Words>
  <Characters>47311</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55802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Ivan Rodriguez Gonzalez</cp:lastModifiedBy>
  <cp:revision>19</cp:revision>
  <cp:lastPrinted>2017-05-19T14:42:00Z</cp:lastPrinted>
  <dcterms:created xsi:type="dcterms:W3CDTF">2017-05-16T07:11:00Z</dcterms:created>
  <dcterms:modified xsi:type="dcterms:W3CDTF">2017-05-19T14:46:00Z</dcterms:modified>
</cp:coreProperties>
</file>