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F7" w:rsidRDefault="00530750">
      <w:pPr>
        <w:jc w:val="both"/>
        <w:rPr>
          <w:rFonts w:ascii="Arial" w:hAnsi="Arial" w:cs="Arial"/>
          <w:sz w:val="20"/>
          <w:szCs w:val="20"/>
        </w:rPr>
      </w:pPr>
      <w:r>
        <w:rPr>
          <w:rFonts w:ascii="Arial" w:hAnsi="Arial" w:cs="Arial"/>
          <w:sz w:val="20"/>
          <w:szCs w:val="20"/>
        </w:rPr>
        <w:t>|</w:t>
      </w:r>
      <w:bookmarkStart w:id="0" w:name="_GoBack"/>
      <w:bookmarkEnd w:id="0"/>
      <w:r w:rsidR="004E6395">
        <w:rPr>
          <w:rFonts w:ascii="Arial" w:hAnsi="Arial" w:cs="Arial"/>
          <w:sz w:val="20"/>
          <w:szCs w:val="20"/>
        </w:rPr>
        <w:t xml:space="preserve">En la ciudad de Zapopan, Jalisco, siendo las 09:30 nueve horas treinta minutos del día 22 veintidós de diciembre de 2016 dos mil dieciséis, </w:t>
      </w:r>
      <w:r w:rsidR="004E6395">
        <w:rPr>
          <w:rFonts w:ascii="Arial" w:hAnsi="Arial" w:cs="Arial"/>
          <w:sz w:val="20"/>
          <w:szCs w:val="20"/>
          <w:lang w:val="es-ES_tradnl"/>
        </w:rPr>
        <w:t xml:space="preserve">en </w:t>
      </w:r>
      <w:r w:rsidR="004E6395">
        <w:rPr>
          <w:rFonts w:ascii="Arial" w:hAnsi="Arial" w:cs="Arial"/>
          <w:sz w:val="20"/>
          <w:szCs w:val="20"/>
          <w:lang w:val="es-MX"/>
        </w:rPr>
        <w:t>la antesala de Cabildo, ubicada en Presidencia Municipal, Zapopan</w:t>
      </w:r>
      <w:r w:rsidR="004E6395">
        <w:rPr>
          <w:rFonts w:ascii="Arial" w:hAnsi="Arial" w:cs="Arial"/>
          <w:sz w:val="20"/>
          <w:szCs w:val="20"/>
        </w:rPr>
        <w:t>, Jalisco, se reunieron los integrantes de la Comisión de Asignación de Contratos de Obra Pública, con el objeto de llevar a cabo la Vigésima Cuarta Sesión de la Comisión de Asignación y Contratación de Obra Pública de la presente administración, señalándose para esta reunión lo siguiente:</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(Vigésima Cuarta).</w:t>
      </w:r>
    </w:p>
    <w:p w:rsidR="00BB08F7" w:rsidRDefault="00BB08F7">
      <w:pPr>
        <w:ind w:left="708" w:hanging="708"/>
        <w:jc w:val="center"/>
        <w:rPr>
          <w:rFonts w:ascii="Arial" w:hAnsi="Arial" w:cs="Arial"/>
          <w:b/>
          <w:sz w:val="20"/>
          <w:szCs w:val="20"/>
          <w:u w:val="single"/>
        </w:rPr>
      </w:pPr>
    </w:p>
    <w:p w:rsidR="00BB08F7" w:rsidRDefault="004E6395">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la Vigésima Cuarta Sesión de la Comisión de Asignación y Contratación de Obra Pública de este año 2016, de conformidad en lo establecido en los artículos 1°, 8° y 9° del Reglamento de Asignación y Contratación de Obra Pública del municipio de Zapopan, Jalisco, en la cual se desahogarán los siguientes puntos de la orden del día:</w:t>
      </w:r>
    </w:p>
    <w:p w:rsidR="00BB08F7" w:rsidRDefault="00BB08F7">
      <w:pPr>
        <w:jc w:val="both"/>
        <w:rPr>
          <w:rFonts w:ascii="Arial" w:hAnsi="Arial" w:cs="Arial"/>
          <w:sz w:val="20"/>
          <w:szCs w:val="20"/>
          <w:u w:val="single"/>
        </w:rPr>
      </w:pPr>
    </w:p>
    <w:p w:rsidR="00BB08F7" w:rsidRPr="00B15CC1" w:rsidRDefault="004E6395">
      <w:pPr>
        <w:jc w:val="both"/>
        <w:rPr>
          <w:rFonts w:ascii="Arial" w:hAnsi="Arial" w:cs="Arial"/>
          <w:sz w:val="20"/>
          <w:szCs w:val="20"/>
          <w:u w:val="single"/>
        </w:rPr>
      </w:pPr>
      <w:r w:rsidRPr="00B15CC1">
        <w:rPr>
          <w:rFonts w:ascii="Arial" w:hAnsi="Arial" w:cs="Arial"/>
          <w:sz w:val="20"/>
          <w:szCs w:val="20"/>
          <w:u w:val="single"/>
        </w:rPr>
        <w:t xml:space="preserve">Como punto número 1. Lista de Asistencia, que estará pasándose el día de hoy nos acompaña el </w:t>
      </w:r>
      <w:r w:rsidRPr="00B15CC1">
        <w:rPr>
          <w:rFonts w:ascii="Arial" w:hAnsi="Arial" w:cs="Arial"/>
          <w:b/>
          <w:sz w:val="20"/>
          <w:szCs w:val="20"/>
          <w:u w:val="single"/>
        </w:rPr>
        <w:t>Ing. Ismael Jáuregui Castañeda</w:t>
      </w:r>
      <w:r w:rsidRPr="00B15CC1">
        <w:rPr>
          <w:rFonts w:ascii="Arial" w:hAnsi="Arial" w:cs="Arial"/>
          <w:sz w:val="20"/>
          <w:szCs w:val="20"/>
          <w:u w:val="single"/>
        </w:rPr>
        <w:t>, Representante Suplente del Secretario Técnico de la Comisión de Asignación de Contratos de Obra Pública.</w:t>
      </w:r>
    </w:p>
    <w:p w:rsidR="00BB08F7" w:rsidRDefault="00BB08F7">
      <w:pPr>
        <w:jc w:val="both"/>
        <w:rPr>
          <w:rFonts w:ascii="Arial" w:hAnsi="Arial" w:cs="Arial"/>
          <w:b/>
          <w:i/>
          <w:sz w:val="20"/>
          <w:szCs w:val="20"/>
        </w:rPr>
      </w:pPr>
    </w:p>
    <w:p w:rsidR="00BB08F7" w:rsidRDefault="004E6395">
      <w:pPr>
        <w:rPr>
          <w:rFonts w:ascii="Arial" w:hAnsi="Arial" w:cs="Arial"/>
          <w:i/>
          <w:sz w:val="20"/>
          <w:szCs w:val="20"/>
        </w:rPr>
      </w:pPr>
      <w:r>
        <w:rPr>
          <w:rFonts w:ascii="Arial" w:hAnsi="Arial" w:cs="Arial"/>
          <w:b/>
          <w:i/>
          <w:sz w:val="20"/>
          <w:szCs w:val="20"/>
        </w:rPr>
        <w:t>1. Lista de asistencia.</w:t>
      </w:r>
    </w:p>
    <w:p w:rsidR="00BB08F7" w:rsidRDefault="00BB08F7">
      <w:pPr>
        <w:jc w:val="both"/>
        <w:rPr>
          <w:rFonts w:ascii="Arial" w:hAnsi="Arial" w:cs="Arial"/>
          <w:b/>
          <w:sz w:val="20"/>
          <w:szCs w:val="20"/>
          <w:u w:val="single"/>
        </w:rPr>
      </w:pPr>
    </w:p>
    <w:p w:rsidR="00BB08F7" w:rsidRDefault="004E6395">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BB08F7" w:rsidRDefault="00BB08F7">
      <w:pPr>
        <w:jc w:val="both"/>
        <w:rPr>
          <w:rFonts w:ascii="Arial" w:hAnsi="Arial" w:cs="Arial"/>
          <w:sz w:val="20"/>
          <w:szCs w:val="20"/>
        </w:rPr>
      </w:pPr>
    </w:p>
    <w:p w:rsidR="00BB08F7" w:rsidRDefault="00023B71">
      <w:pPr>
        <w:jc w:val="both"/>
        <w:rPr>
          <w:rFonts w:ascii="Arial" w:hAnsi="Arial" w:cs="Arial"/>
          <w:sz w:val="20"/>
          <w:szCs w:val="20"/>
        </w:rPr>
      </w:pPr>
      <w:r w:rsidRPr="00023B71">
        <w:rPr>
          <w:rFonts w:ascii="Arial" w:hAnsi="Arial" w:cs="Arial"/>
          <w:sz w:val="20"/>
          <w:szCs w:val="20"/>
        </w:rPr>
        <w:t>Ing. Ismael Jáuregui Castañeda, Representante Suplente</w:t>
      </w:r>
      <w:r>
        <w:rPr>
          <w:rFonts w:ascii="Arial" w:hAnsi="Arial" w:cs="Arial"/>
          <w:sz w:val="20"/>
          <w:szCs w:val="20"/>
        </w:rPr>
        <w:t xml:space="preserve"> del</w:t>
      </w:r>
      <w:r w:rsidRPr="00023B71">
        <w:rPr>
          <w:rFonts w:ascii="Arial" w:hAnsi="Arial" w:cs="Arial"/>
          <w:sz w:val="20"/>
          <w:szCs w:val="20"/>
        </w:rPr>
        <w:t xml:space="preserve"> Secretario Técnico de la Comisión de Asignaci</w:t>
      </w:r>
      <w:r>
        <w:rPr>
          <w:rFonts w:ascii="Arial" w:hAnsi="Arial" w:cs="Arial"/>
          <w:sz w:val="20"/>
          <w:szCs w:val="20"/>
        </w:rPr>
        <w:t>ón de Contratos de Obra Pública</w:t>
      </w:r>
      <w:r w:rsidR="004E6395">
        <w:rPr>
          <w:rFonts w:ascii="Arial" w:hAnsi="Arial" w:cs="Arial"/>
          <w:sz w:val="20"/>
          <w:szCs w:val="20"/>
        </w:rPr>
        <w:t xml:space="preserve"> hace uso de la voz y nombra asistencia:</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BB08F7" w:rsidRDefault="00BB08F7">
      <w:pPr>
        <w:jc w:val="both"/>
        <w:rPr>
          <w:rFonts w:ascii="Arial" w:hAnsi="Arial" w:cs="Arial"/>
          <w:b/>
          <w:sz w:val="20"/>
          <w:szCs w:val="20"/>
        </w:rPr>
      </w:pPr>
    </w:p>
    <w:p w:rsidR="00BB08F7" w:rsidRDefault="004E6395">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Presente.</w:t>
      </w:r>
    </w:p>
    <w:p w:rsidR="00BB08F7" w:rsidRDefault="004E6395">
      <w:pPr>
        <w:tabs>
          <w:tab w:val="left" w:pos="3810"/>
        </w:tabs>
        <w:jc w:val="both"/>
        <w:rPr>
          <w:rFonts w:ascii="Arial" w:hAnsi="Arial" w:cs="Arial"/>
          <w:sz w:val="20"/>
          <w:szCs w:val="20"/>
        </w:rPr>
      </w:pPr>
      <w:r>
        <w:rPr>
          <w:rFonts w:ascii="Arial" w:hAnsi="Arial" w:cs="Arial"/>
          <w:sz w:val="20"/>
          <w:szCs w:val="20"/>
        </w:rPr>
        <w:tab/>
      </w:r>
    </w:p>
    <w:p w:rsidR="00BB08F7" w:rsidRDefault="004E6395">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Presente.</w:t>
      </w:r>
    </w:p>
    <w:p w:rsidR="00BB08F7" w:rsidRDefault="00BB08F7">
      <w:pPr>
        <w:jc w:val="both"/>
        <w:rPr>
          <w:rFonts w:ascii="Arial" w:hAnsi="Arial" w:cs="Arial"/>
          <w:b/>
          <w:color w:val="FF0000"/>
          <w:sz w:val="20"/>
          <w:szCs w:val="20"/>
        </w:rPr>
      </w:pP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Secretario Técnico de la Comisión de Asignación de Contratos de Obra Pública. </w:t>
      </w:r>
      <w:r>
        <w:rPr>
          <w:rFonts w:ascii="Arial" w:hAnsi="Arial" w:cs="Arial"/>
          <w:b/>
          <w:sz w:val="20"/>
          <w:szCs w:val="20"/>
        </w:rPr>
        <w:t>Presente.</w:t>
      </w:r>
    </w:p>
    <w:p w:rsidR="00BB08F7" w:rsidRDefault="00BB08F7">
      <w:pPr>
        <w:jc w:val="both"/>
        <w:rPr>
          <w:rFonts w:ascii="Arial" w:hAnsi="Arial" w:cs="Arial"/>
          <w:sz w:val="20"/>
          <w:szCs w:val="20"/>
        </w:rPr>
      </w:pPr>
    </w:p>
    <w:p w:rsidR="00BB08F7" w:rsidRDefault="004E6395">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Presente.</w:t>
      </w:r>
    </w:p>
    <w:p w:rsidR="00BB08F7" w:rsidRDefault="00BB08F7">
      <w:pPr>
        <w:jc w:val="both"/>
        <w:rPr>
          <w:rFonts w:ascii="Arial" w:hAnsi="Arial" w:cs="Arial"/>
          <w:sz w:val="20"/>
          <w:szCs w:val="20"/>
        </w:rPr>
      </w:pPr>
    </w:p>
    <w:p w:rsidR="00BB08F7" w:rsidRDefault="004E6395">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BB08F7" w:rsidRDefault="00BB08F7">
      <w:pPr>
        <w:jc w:val="both"/>
        <w:rPr>
          <w:rFonts w:ascii="Arial" w:hAnsi="Arial" w:cs="Arial"/>
          <w:b/>
          <w:sz w:val="20"/>
          <w:szCs w:val="20"/>
        </w:rPr>
      </w:pPr>
    </w:p>
    <w:p w:rsidR="00BB08F7" w:rsidRDefault="00561442">
      <w:pPr>
        <w:jc w:val="both"/>
        <w:rPr>
          <w:rFonts w:ascii="Arial" w:hAnsi="Arial" w:cs="Arial"/>
          <w:b/>
          <w:sz w:val="20"/>
          <w:szCs w:val="20"/>
        </w:rPr>
      </w:pPr>
      <w:r>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A.C. </w:t>
      </w:r>
      <w:r w:rsidR="004E6395">
        <w:rPr>
          <w:rFonts w:ascii="Arial" w:hAnsi="Arial" w:cs="Arial"/>
          <w:b/>
          <w:sz w:val="20"/>
          <w:szCs w:val="20"/>
        </w:rPr>
        <w:t>Presente.</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lastRenderedPageBreak/>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BB08F7" w:rsidRDefault="00BB08F7">
      <w:pPr>
        <w:jc w:val="both"/>
        <w:rPr>
          <w:rFonts w:ascii="Arial" w:hAnsi="Arial" w:cs="Arial"/>
          <w:sz w:val="20"/>
          <w:szCs w:val="20"/>
        </w:rPr>
      </w:pPr>
    </w:p>
    <w:p w:rsidR="00BB08F7" w:rsidRDefault="004E6395">
      <w:pPr>
        <w:jc w:val="both"/>
        <w:rPr>
          <w:rFonts w:ascii="Arial" w:hAnsi="Arial" w:cs="Arial"/>
          <w:b/>
          <w:color w:val="FF0000"/>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Presente.</w:t>
      </w:r>
    </w:p>
    <w:p w:rsidR="00BB08F7" w:rsidRDefault="00BB08F7">
      <w:pPr>
        <w:jc w:val="both"/>
        <w:rPr>
          <w:rFonts w:ascii="Arial" w:hAnsi="Arial" w:cs="Arial"/>
          <w:b/>
          <w:sz w:val="20"/>
          <w:szCs w:val="20"/>
        </w:rPr>
      </w:pPr>
    </w:p>
    <w:p w:rsidR="00BB08F7" w:rsidRDefault="00530750">
      <w:pPr>
        <w:jc w:val="both"/>
        <w:rPr>
          <w:rFonts w:ascii="Arial" w:hAnsi="Arial" w:cs="Arial"/>
          <w:b/>
          <w:sz w:val="20"/>
          <w:szCs w:val="20"/>
        </w:rPr>
      </w:pPr>
      <w:r>
        <w:rPr>
          <w:rFonts w:ascii="Arial" w:hAnsi="Arial" w:cs="Arial"/>
          <w:b/>
          <w:sz w:val="20"/>
          <w:szCs w:val="20"/>
        </w:rPr>
        <w:t>Ing. Gabriel</w:t>
      </w:r>
      <w:r w:rsidR="004E6395">
        <w:rPr>
          <w:rFonts w:ascii="Arial" w:hAnsi="Arial" w:cs="Arial"/>
          <w:b/>
          <w:sz w:val="20"/>
          <w:szCs w:val="20"/>
        </w:rPr>
        <w:t xml:space="preserve"> Hernández Romo, </w:t>
      </w:r>
      <w:r w:rsidR="004E6395">
        <w:rPr>
          <w:rFonts w:ascii="Arial" w:hAnsi="Arial" w:cs="Arial"/>
          <w:sz w:val="20"/>
          <w:szCs w:val="20"/>
        </w:rPr>
        <w:t xml:space="preserve">Representante Suplente de la Contraloría Ciudadana (Invitado). </w:t>
      </w:r>
      <w:r w:rsidR="004E6395">
        <w:rPr>
          <w:rFonts w:ascii="Arial" w:hAnsi="Arial" w:cs="Arial"/>
          <w:b/>
          <w:sz w:val="20"/>
          <w:szCs w:val="20"/>
        </w:rPr>
        <w:t>Presente.</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sz w:val="20"/>
          <w:szCs w:val="20"/>
        </w:rPr>
        <w:t xml:space="preserve">El </w:t>
      </w:r>
      <w:r w:rsidR="005B0D21" w:rsidRPr="005B0D21">
        <w:rPr>
          <w:rFonts w:ascii="Arial" w:hAnsi="Arial" w:cs="Arial"/>
          <w:b/>
          <w:sz w:val="20"/>
          <w:szCs w:val="20"/>
        </w:rPr>
        <w:t>Ing. Ismael Jáuregui Castañeda</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Anexan un oficio para esta Comisión de Contratación y Asignación de Contratos de Obra Pública) en el cual se manifiesta lo siguiente:</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rPr>
      </w:pPr>
      <w:r>
        <w:rPr>
          <w:rFonts w:ascii="Arial" w:hAnsi="Arial" w:cs="Arial"/>
          <w:sz w:val="20"/>
          <w:szCs w:val="20"/>
          <w:u w:val="single"/>
        </w:rPr>
        <w:t>El oficio viene dirigido al Ing. David Miguel Zamora Bueno, Director General de Obras Públicas y dice lo siguiente:</w:t>
      </w:r>
      <w:r>
        <w:rPr>
          <w:rFonts w:ascii="Arial" w:hAnsi="Arial" w:cs="Arial"/>
          <w:sz w:val="20"/>
          <w:szCs w:val="20"/>
        </w:rPr>
        <w:t xml:space="preserve"> Por este conducto reciba un cordial saludo, así mismo le informamos que a partir del 05 de Diciembre del año en curso el </w:t>
      </w:r>
      <w:r>
        <w:rPr>
          <w:rFonts w:ascii="Arial" w:hAnsi="Arial" w:cs="Arial"/>
          <w:b/>
          <w:sz w:val="20"/>
          <w:szCs w:val="20"/>
        </w:rPr>
        <w:t>Arq. J. Isaac Morales Pérez</w:t>
      </w:r>
      <w:r>
        <w:rPr>
          <w:rFonts w:ascii="Arial" w:hAnsi="Arial" w:cs="Arial"/>
          <w:sz w:val="20"/>
          <w:szCs w:val="20"/>
        </w:rPr>
        <w:t xml:space="preserve">, será el </w:t>
      </w:r>
      <w:r>
        <w:rPr>
          <w:rFonts w:ascii="Arial" w:hAnsi="Arial" w:cs="Arial"/>
          <w:b/>
          <w:sz w:val="20"/>
          <w:szCs w:val="20"/>
        </w:rPr>
        <w:t>Representante Titular</w:t>
      </w:r>
      <w:r>
        <w:rPr>
          <w:rFonts w:ascii="Arial" w:hAnsi="Arial" w:cs="Arial"/>
          <w:sz w:val="20"/>
          <w:szCs w:val="20"/>
        </w:rPr>
        <w:t xml:space="preserve"> de esta Asociación ante la dependencia a su cargo, quedando como suplente el Arq. Arturo Rafael Salazar Martin del Campo. Estamos Seguros que los Arquitectos arriba mencionados cumplirán dignamente con esta representación. Sin otro particular de momento le reiteramos nuestra consideración más distinguida. </w:t>
      </w:r>
      <w:r>
        <w:rPr>
          <w:rFonts w:ascii="Arial" w:hAnsi="Arial" w:cs="Arial"/>
          <w:b/>
          <w:sz w:val="20"/>
          <w:szCs w:val="20"/>
        </w:rPr>
        <w:t xml:space="preserve">Atentamente el Arq. Carlos Correa </w:t>
      </w:r>
      <w:proofErr w:type="spellStart"/>
      <w:r>
        <w:rPr>
          <w:rFonts w:ascii="Arial" w:hAnsi="Arial" w:cs="Arial"/>
          <w:b/>
          <w:sz w:val="20"/>
          <w:szCs w:val="20"/>
        </w:rPr>
        <w:t>Ceseña</w:t>
      </w:r>
      <w:proofErr w:type="spellEnd"/>
      <w:r>
        <w:rPr>
          <w:rFonts w:ascii="Arial" w:hAnsi="Arial" w:cs="Arial"/>
          <w:b/>
          <w:sz w:val="20"/>
          <w:szCs w:val="20"/>
        </w:rPr>
        <w:t xml:space="preserve"> (Presidente Interino)</w:t>
      </w:r>
      <w:r w:rsidR="00B15CC1">
        <w:rPr>
          <w:rFonts w:ascii="Arial" w:hAnsi="Arial" w:cs="Arial"/>
          <w:sz w:val="20"/>
          <w:szCs w:val="20"/>
        </w:rPr>
        <w:t xml:space="preserve"> </w:t>
      </w:r>
      <w:r w:rsidR="001413E1" w:rsidRPr="00B15CC1">
        <w:rPr>
          <w:rFonts w:ascii="Arial" w:hAnsi="Arial" w:cs="Arial"/>
          <w:b/>
          <w:sz w:val="20"/>
          <w:szCs w:val="20"/>
        </w:rPr>
        <w:t xml:space="preserve">Arq. Fernando Mora </w:t>
      </w:r>
      <w:proofErr w:type="spellStart"/>
      <w:r w:rsidR="001413E1" w:rsidRPr="00B15CC1">
        <w:rPr>
          <w:rFonts w:ascii="Arial" w:hAnsi="Arial" w:cs="Arial"/>
          <w:b/>
          <w:sz w:val="20"/>
          <w:szCs w:val="20"/>
        </w:rPr>
        <w:t>Mora</w:t>
      </w:r>
      <w:proofErr w:type="spellEnd"/>
      <w:r w:rsidR="001413E1" w:rsidRPr="00B15CC1">
        <w:rPr>
          <w:rFonts w:ascii="Arial" w:hAnsi="Arial" w:cs="Arial"/>
          <w:b/>
          <w:sz w:val="20"/>
          <w:szCs w:val="20"/>
        </w:rPr>
        <w:t>,</w:t>
      </w:r>
      <w:r w:rsidR="00023B71">
        <w:rPr>
          <w:rFonts w:ascii="Arial" w:hAnsi="Arial" w:cs="Arial"/>
          <w:b/>
          <w:sz w:val="20"/>
          <w:szCs w:val="20"/>
        </w:rPr>
        <w:t xml:space="preserve"> </w:t>
      </w:r>
      <w:r w:rsidR="001413E1" w:rsidRPr="00B15CC1">
        <w:rPr>
          <w:rFonts w:ascii="Arial" w:hAnsi="Arial" w:cs="Arial"/>
          <w:b/>
          <w:sz w:val="20"/>
          <w:szCs w:val="20"/>
        </w:rPr>
        <w:t>(</w:t>
      </w:r>
      <w:r w:rsidRPr="00B15CC1">
        <w:rPr>
          <w:rFonts w:ascii="Arial" w:hAnsi="Arial" w:cs="Arial"/>
          <w:b/>
          <w:sz w:val="20"/>
          <w:szCs w:val="20"/>
        </w:rPr>
        <w:t>Secretario Interino)</w:t>
      </w:r>
      <w:r>
        <w:rPr>
          <w:rFonts w:ascii="Arial" w:hAnsi="Arial" w:cs="Arial"/>
          <w:sz w:val="20"/>
          <w:szCs w:val="20"/>
        </w:rPr>
        <w:t xml:space="preserve">. Rubrica. </w:t>
      </w:r>
    </w:p>
    <w:p w:rsidR="00BB08F7" w:rsidRDefault="00BB08F7">
      <w:pPr>
        <w:jc w:val="both"/>
        <w:rPr>
          <w:rFonts w:ascii="Arial" w:hAnsi="Arial" w:cs="Arial"/>
          <w:sz w:val="20"/>
          <w:szCs w:val="20"/>
        </w:rPr>
      </w:pPr>
    </w:p>
    <w:p w:rsidR="00BB08F7" w:rsidRDefault="004E6395">
      <w:pPr>
        <w:jc w:val="both"/>
        <w:rPr>
          <w:rFonts w:ascii="Arial" w:hAnsi="Arial" w:cs="Arial"/>
          <w:b/>
          <w:i/>
          <w:sz w:val="20"/>
          <w:szCs w:val="20"/>
        </w:rPr>
      </w:pPr>
      <w:r>
        <w:rPr>
          <w:rFonts w:ascii="Arial" w:hAnsi="Arial" w:cs="Arial"/>
          <w:b/>
          <w:i/>
          <w:sz w:val="20"/>
          <w:szCs w:val="20"/>
        </w:rPr>
        <w:t>2. Verificación del Quórum legal para sesionar.</w:t>
      </w:r>
    </w:p>
    <w:p w:rsidR="00BB08F7" w:rsidRDefault="00BB08F7">
      <w:pPr>
        <w:jc w:val="both"/>
        <w:rPr>
          <w:rFonts w:ascii="Arial" w:hAnsi="Arial" w:cs="Arial"/>
          <w:b/>
          <w:sz w:val="20"/>
          <w:szCs w:val="20"/>
          <w:u w:val="single"/>
        </w:rPr>
      </w:pPr>
    </w:p>
    <w:p w:rsidR="00BB08F7" w:rsidRDefault="004E6395">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Vigésima Cuarta Sesión de la Comisión. </w:t>
      </w:r>
    </w:p>
    <w:p w:rsidR="00BB08F7" w:rsidRDefault="00BB08F7">
      <w:pPr>
        <w:jc w:val="both"/>
        <w:rPr>
          <w:rFonts w:ascii="Arial" w:hAnsi="Arial" w:cs="Arial"/>
          <w:b/>
          <w:sz w:val="20"/>
          <w:szCs w:val="20"/>
          <w:u w:val="single"/>
        </w:rPr>
      </w:pPr>
    </w:p>
    <w:p w:rsidR="00BB08F7" w:rsidRDefault="004E6395">
      <w:pPr>
        <w:jc w:val="both"/>
        <w:rPr>
          <w:rFonts w:ascii="Arial" w:hAnsi="Arial" w:cs="Arial"/>
          <w:b/>
          <w:sz w:val="20"/>
          <w:szCs w:val="20"/>
        </w:rPr>
      </w:pPr>
      <w:r>
        <w:rPr>
          <w:rFonts w:ascii="Arial" w:hAnsi="Arial" w:cs="Arial"/>
          <w:b/>
          <w:sz w:val="20"/>
          <w:szCs w:val="20"/>
        </w:rPr>
        <w:t xml:space="preserve">Se corroboró con la Lista de Asistencia que se cuenta con 7 Titulares y 3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Tenemos Quorum Legal y ahora procedemos con el tercer punto de esta Orden del día, </w:t>
      </w:r>
      <w:r>
        <w:rPr>
          <w:rFonts w:ascii="Arial" w:hAnsi="Arial" w:cs="Arial"/>
          <w:b/>
          <w:i/>
          <w:sz w:val="20"/>
          <w:szCs w:val="20"/>
          <w:u w:val="single"/>
        </w:rPr>
        <w:t xml:space="preserve">3.-Aprobación de la Orden del día, </w:t>
      </w:r>
      <w:r>
        <w:rPr>
          <w:rFonts w:ascii="Arial" w:hAnsi="Arial" w:cs="Arial"/>
          <w:sz w:val="20"/>
          <w:szCs w:val="20"/>
          <w:u w:val="single"/>
        </w:rPr>
        <w:t>que sería la aprobación de la misma.</w:t>
      </w:r>
    </w:p>
    <w:p w:rsidR="00BB08F7" w:rsidRDefault="00BB08F7">
      <w:pPr>
        <w:jc w:val="both"/>
        <w:rPr>
          <w:rFonts w:ascii="Arial" w:hAnsi="Arial" w:cs="Arial"/>
          <w:sz w:val="20"/>
          <w:szCs w:val="20"/>
          <w:u w:val="single"/>
        </w:rPr>
      </w:pPr>
    </w:p>
    <w:p w:rsidR="00BB08F7" w:rsidRDefault="004E6395">
      <w:pPr>
        <w:jc w:val="both"/>
        <w:rPr>
          <w:rFonts w:ascii="Arial" w:hAnsi="Arial" w:cs="Arial"/>
          <w:b/>
          <w:sz w:val="20"/>
          <w:szCs w:val="20"/>
        </w:rPr>
      </w:pPr>
      <w:r>
        <w:rPr>
          <w:rFonts w:ascii="Arial" w:hAnsi="Arial" w:cs="Arial"/>
          <w:b/>
          <w:i/>
          <w:sz w:val="20"/>
          <w:szCs w:val="20"/>
        </w:rPr>
        <w:t>3.-Aprobación de la Orden del día.</w:t>
      </w:r>
    </w:p>
    <w:p w:rsidR="00BB08F7" w:rsidRDefault="00BB08F7">
      <w:pPr>
        <w:rPr>
          <w:rFonts w:ascii="Arial" w:hAnsi="Arial" w:cs="Arial"/>
          <w:b/>
          <w:sz w:val="20"/>
          <w:szCs w:val="20"/>
        </w:rPr>
      </w:pPr>
    </w:p>
    <w:p w:rsidR="00BB08F7" w:rsidRDefault="004E6395">
      <w:pPr>
        <w:ind w:left="426"/>
        <w:jc w:val="both"/>
        <w:rPr>
          <w:rFonts w:ascii="Arial" w:hAnsi="Arial" w:cs="Arial"/>
          <w:b/>
          <w:sz w:val="20"/>
          <w:szCs w:val="20"/>
        </w:rPr>
      </w:pPr>
      <w:r>
        <w:rPr>
          <w:rFonts w:ascii="Arial" w:hAnsi="Arial" w:cs="Arial"/>
          <w:b/>
          <w:sz w:val="20"/>
          <w:szCs w:val="20"/>
        </w:rPr>
        <w:t xml:space="preserve">         ORDEN DEL DÍA:</w:t>
      </w:r>
    </w:p>
    <w:p w:rsidR="00BB08F7" w:rsidRDefault="00BB08F7">
      <w:pPr>
        <w:ind w:left="426"/>
        <w:rPr>
          <w:rFonts w:ascii="Arial" w:hAnsi="Arial" w:cs="Arial"/>
          <w:sz w:val="20"/>
          <w:szCs w:val="20"/>
        </w:rPr>
      </w:pPr>
    </w:p>
    <w:p w:rsidR="00BB08F7" w:rsidRDefault="004E6395">
      <w:pPr>
        <w:rPr>
          <w:rFonts w:ascii="Arial" w:hAnsi="Arial" w:cs="Arial"/>
          <w:b/>
          <w:sz w:val="20"/>
          <w:szCs w:val="20"/>
          <w:lang w:val="es-MX"/>
        </w:rPr>
      </w:pPr>
      <w:r>
        <w:rPr>
          <w:rFonts w:ascii="Arial" w:hAnsi="Arial" w:cs="Arial"/>
          <w:b/>
          <w:sz w:val="20"/>
          <w:szCs w:val="20"/>
          <w:lang w:val="es-MX"/>
        </w:rPr>
        <w:t>1.- Lista de asistencia.</w:t>
      </w:r>
    </w:p>
    <w:p w:rsidR="00BB08F7" w:rsidRDefault="004E6395">
      <w:pPr>
        <w:rPr>
          <w:rFonts w:ascii="Arial" w:hAnsi="Arial" w:cs="Arial"/>
          <w:b/>
          <w:sz w:val="20"/>
          <w:szCs w:val="20"/>
          <w:lang w:val="es-MX"/>
        </w:rPr>
      </w:pPr>
      <w:r>
        <w:rPr>
          <w:rFonts w:ascii="Arial" w:hAnsi="Arial" w:cs="Arial"/>
          <w:b/>
          <w:sz w:val="20"/>
          <w:szCs w:val="20"/>
          <w:lang w:val="es-MX"/>
        </w:rPr>
        <w:t>2.- Verificación de Quórum.</w:t>
      </w:r>
    </w:p>
    <w:p w:rsidR="00BB08F7" w:rsidRDefault="004E6395">
      <w:pPr>
        <w:rPr>
          <w:rFonts w:ascii="Arial" w:hAnsi="Arial" w:cs="Arial"/>
          <w:b/>
          <w:sz w:val="20"/>
          <w:szCs w:val="20"/>
          <w:lang w:val="es-MX"/>
        </w:rPr>
      </w:pPr>
      <w:r>
        <w:rPr>
          <w:rFonts w:ascii="Arial" w:hAnsi="Arial" w:cs="Arial"/>
          <w:b/>
          <w:sz w:val="20"/>
          <w:szCs w:val="20"/>
          <w:lang w:val="es-MX"/>
        </w:rPr>
        <w:t>3.- Aprobación de la Orden del Día.</w:t>
      </w:r>
    </w:p>
    <w:p w:rsidR="00BB08F7" w:rsidRDefault="004E6395">
      <w:pPr>
        <w:rPr>
          <w:rFonts w:ascii="Arial" w:hAnsi="Arial" w:cs="Arial"/>
          <w:b/>
          <w:sz w:val="20"/>
          <w:szCs w:val="20"/>
          <w:lang w:val="es-MX"/>
        </w:rPr>
      </w:pPr>
      <w:r>
        <w:rPr>
          <w:rFonts w:ascii="Arial" w:hAnsi="Arial" w:cs="Arial"/>
          <w:b/>
          <w:sz w:val="20"/>
          <w:szCs w:val="20"/>
          <w:lang w:val="es-MX"/>
        </w:rPr>
        <w:t>4.- Acto de Presentación de Propuestas Técnicas y Económicas de los Procedimientos de Contratación de las Licitaciones Públicas con recursos Municipales y Estatales 2016.</w:t>
      </w:r>
    </w:p>
    <w:p w:rsidR="00BB08F7" w:rsidRDefault="004E6395">
      <w:pPr>
        <w:rPr>
          <w:rFonts w:ascii="Arial" w:hAnsi="Arial" w:cs="Arial"/>
          <w:b/>
          <w:sz w:val="20"/>
          <w:szCs w:val="20"/>
          <w:lang w:val="es-MX"/>
        </w:rPr>
      </w:pPr>
      <w:r>
        <w:rPr>
          <w:rFonts w:ascii="Arial" w:hAnsi="Arial" w:cs="Arial"/>
          <w:b/>
          <w:sz w:val="20"/>
          <w:szCs w:val="20"/>
          <w:lang w:val="es-MX"/>
        </w:rPr>
        <w:t>5.- Presentación y aprobación de fallos de los Procedimientos de Contratación de las Licitaciones por Invitación Restringida con recursos Municipales 2016.</w:t>
      </w:r>
    </w:p>
    <w:p w:rsidR="00BB08F7" w:rsidRDefault="004E6395">
      <w:pPr>
        <w:rPr>
          <w:rFonts w:ascii="Arial" w:hAnsi="Arial" w:cs="Arial"/>
          <w:b/>
          <w:sz w:val="20"/>
          <w:szCs w:val="20"/>
          <w:lang w:val="es-MX"/>
        </w:rPr>
      </w:pPr>
      <w:r>
        <w:rPr>
          <w:rFonts w:ascii="Arial" w:hAnsi="Arial" w:cs="Arial"/>
          <w:b/>
          <w:sz w:val="20"/>
          <w:szCs w:val="20"/>
          <w:lang w:val="es-MX"/>
        </w:rPr>
        <w:t>6.- Aprobación de Convenios Adicionales con Recursos Federales 2016.</w:t>
      </w:r>
    </w:p>
    <w:p w:rsidR="00BB08F7" w:rsidRDefault="004E6395">
      <w:pPr>
        <w:rPr>
          <w:rFonts w:ascii="Arial" w:hAnsi="Arial" w:cs="Arial"/>
          <w:b/>
          <w:sz w:val="20"/>
          <w:szCs w:val="20"/>
          <w:lang w:val="es-MX"/>
        </w:rPr>
      </w:pPr>
      <w:r>
        <w:rPr>
          <w:rFonts w:ascii="Arial" w:hAnsi="Arial" w:cs="Arial"/>
          <w:b/>
          <w:sz w:val="20"/>
          <w:szCs w:val="20"/>
          <w:lang w:val="es-MX"/>
        </w:rPr>
        <w:t>7.- Informe de Obras Asignadas por la modalidad de Adjudicación Directa y sus Avances Físicos.</w:t>
      </w:r>
    </w:p>
    <w:p w:rsidR="00BB08F7" w:rsidRDefault="004E6395">
      <w:pPr>
        <w:rPr>
          <w:rFonts w:ascii="Arial" w:hAnsi="Arial" w:cs="Arial"/>
          <w:b/>
          <w:sz w:val="20"/>
          <w:szCs w:val="20"/>
          <w:lang w:val="es-MX"/>
        </w:rPr>
      </w:pPr>
      <w:r>
        <w:rPr>
          <w:rFonts w:ascii="Arial" w:hAnsi="Arial" w:cs="Arial"/>
          <w:b/>
          <w:sz w:val="20"/>
          <w:szCs w:val="20"/>
          <w:lang w:val="es-MX"/>
        </w:rPr>
        <w:t>8.- Asuntos Varios.</w:t>
      </w:r>
    </w:p>
    <w:p w:rsidR="00BB08F7" w:rsidRDefault="00BB08F7">
      <w:pPr>
        <w:jc w:val="both"/>
        <w:rPr>
          <w:rFonts w:ascii="Arial" w:hAnsi="Arial" w:cs="Arial"/>
          <w:b/>
          <w:sz w:val="20"/>
          <w:szCs w:val="20"/>
          <w:lang w:val="es-MX"/>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lo sometemos a su consideración, los que estén a favor, favor de manifestarlo.</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B08F7" w:rsidRDefault="00BB08F7">
      <w:pPr>
        <w:jc w:val="both"/>
        <w:rPr>
          <w:rFonts w:ascii="Arial" w:hAnsi="Arial" w:cs="Arial"/>
          <w:b/>
          <w:sz w:val="20"/>
          <w:szCs w:val="20"/>
        </w:rPr>
      </w:pPr>
    </w:p>
    <w:p w:rsidR="00BB08F7" w:rsidRDefault="004E6395">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B08F7" w:rsidRDefault="004E6395">
      <w:pPr>
        <w:tabs>
          <w:tab w:val="left" w:pos="3810"/>
        </w:tabs>
        <w:jc w:val="both"/>
        <w:rPr>
          <w:rFonts w:ascii="Arial" w:hAnsi="Arial" w:cs="Arial"/>
          <w:sz w:val="20"/>
          <w:szCs w:val="20"/>
        </w:rPr>
      </w:pPr>
      <w:r>
        <w:rPr>
          <w:rFonts w:ascii="Arial" w:hAnsi="Arial" w:cs="Arial"/>
          <w:sz w:val="20"/>
          <w:szCs w:val="20"/>
        </w:rPr>
        <w:tab/>
      </w:r>
    </w:p>
    <w:p w:rsidR="00BB08F7" w:rsidRDefault="004E6395">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BB08F7" w:rsidRDefault="00BB08F7">
      <w:pPr>
        <w:jc w:val="both"/>
        <w:rPr>
          <w:rFonts w:ascii="Arial" w:hAnsi="Arial" w:cs="Arial"/>
          <w:b/>
          <w:color w:val="FF0000"/>
          <w:sz w:val="20"/>
          <w:szCs w:val="20"/>
        </w:rPr>
      </w:pP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del Secretario Técnico de la Comisión de Asignación de Contratos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561442">
      <w:pPr>
        <w:jc w:val="both"/>
        <w:rPr>
          <w:rFonts w:ascii="Arial" w:hAnsi="Arial" w:cs="Arial"/>
          <w:b/>
          <w:sz w:val="20"/>
          <w:szCs w:val="20"/>
        </w:rPr>
      </w:pPr>
      <w:r w:rsidRPr="00561442">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A.C. </w:t>
      </w:r>
      <w:r w:rsidR="004E6395">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B08F7" w:rsidRDefault="00BB08F7">
      <w:pPr>
        <w:jc w:val="both"/>
        <w:rPr>
          <w:rFonts w:ascii="Arial" w:hAnsi="Arial" w:cs="Arial"/>
          <w:sz w:val="20"/>
          <w:szCs w:val="20"/>
        </w:rPr>
      </w:pPr>
    </w:p>
    <w:p w:rsidR="00BB08F7" w:rsidRDefault="004E6395">
      <w:pPr>
        <w:jc w:val="both"/>
        <w:rPr>
          <w:rFonts w:ascii="Arial" w:hAnsi="Arial" w:cs="Arial"/>
          <w:b/>
          <w:color w:val="FF0000"/>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BB08F7" w:rsidRDefault="00BB08F7">
      <w:pPr>
        <w:jc w:val="both"/>
        <w:rPr>
          <w:rFonts w:ascii="Arial" w:hAnsi="Arial" w:cs="Arial"/>
          <w:b/>
          <w:sz w:val="20"/>
          <w:szCs w:val="20"/>
          <w:lang w:val="es-ES_tradnl"/>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el punto número </w:t>
      </w:r>
      <w:r>
        <w:rPr>
          <w:rFonts w:ascii="Arial" w:hAnsi="Arial" w:cs="Arial"/>
          <w:b/>
          <w:sz w:val="20"/>
          <w:szCs w:val="20"/>
          <w:u w:val="single"/>
        </w:rPr>
        <w:t>3.- Aprobación de la orden del día</w:t>
      </w:r>
      <w:r>
        <w:rPr>
          <w:rFonts w:ascii="Arial" w:hAnsi="Arial" w:cs="Arial"/>
          <w:sz w:val="20"/>
          <w:szCs w:val="20"/>
          <w:u w:val="single"/>
        </w:rPr>
        <w:t xml:space="preserve"> por unanimidad con 11 votos a favor, (7 titulares y 4 suplentes); </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u w:val="single"/>
          <w:lang w:val="es-ES_tradnl"/>
        </w:rPr>
      </w:pPr>
      <w:r>
        <w:rPr>
          <w:rFonts w:ascii="Arial" w:hAnsi="Arial" w:cs="Arial"/>
          <w:sz w:val="20"/>
          <w:szCs w:val="20"/>
          <w:u w:val="single"/>
        </w:rPr>
        <w:t>Ahora pasaremos al punto número cuarto de la orden del día y es:</w:t>
      </w:r>
    </w:p>
    <w:p w:rsidR="00BB08F7" w:rsidRDefault="00BB08F7">
      <w:pPr>
        <w:jc w:val="both"/>
        <w:rPr>
          <w:rFonts w:ascii="Arial" w:hAnsi="Arial" w:cs="Arial"/>
          <w:sz w:val="20"/>
          <w:szCs w:val="20"/>
          <w:u w:val="single"/>
          <w:lang w:val="es-ES_tradnl"/>
        </w:rPr>
      </w:pPr>
    </w:p>
    <w:p w:rsidR="00BB08F7" w:rsidRDefault="004E6395">
      <w:pPr>
        <w:jc w:val="both"/>
        <w:rPr>
          <w:rFonts w:ascii="Arial" w:hAnsi="Arial" w:cs="Arial"/>
          <w:b/>
          <w:i/>
          <w:sz w:val="20"/>
          <w:szCs w:val="20"/>
          <w:lang w:val="es-MX"/>
        </w:rPr>
      </w:pPr>
      <w:r>
        <w:rPr>
          <w:rFonts w:ascii="Arial" w:hAnsi="Arial" w:cs="Arial"/>
          <w:b/>
          <w:i/>
          <w:sz w:val="20"/>
          <w:szCs w:val="20"/>
          <w:lang w:val="es-ES_tradnl"/>
        </w:rPr>
        <w:t xml:space="preserve">4.- </w:t>
      </w:r>
      <w:r>
        <w:rPr>
          <w:rFonts w:ascii="Arial" w:hAnsi="Arial" w:cs="Arial"/>
          <w:b/>
          <w:i/>
          <w:sz w:val="20"/>
          <w:szCs w:val="20"/>
          <w:lang w:val="es-MX"/>
        </w:rPr>
        <w:t>Acto de Presentación de Propuestas Técnicas y Económicas de los Procedimientos de Contratación de las Licitaciones Públicas con recursos Municipales y Estatales 2016.</w:t>
      </w:r>
    </w:p>
    <w:p w:rsidR="00BB08F7" w:rsidRDefault="00BB08F7">
      <w:pPr>
        <w:jc w:val="both"/>
        <w:rPr>
          <w:rFonts w:ascii="Arial" w:hAnsi="Arial" w:cs="Arial"/>
          <w:b/>
          <w:i/>
          <w:sz w:val="20"/>
          <w:szCs w:val="20"/>
          <w:u w:val="single"/>
          <w:lang w:val="es-MX"/>
        </w:rPr>
      </w:pPr>
    </w:p>
    <w:p w:rsidR="00BB08F7" w:rsidRDefault="004E6395">
      <w:pPr>
        <w:jc w:val="both"/>
        <w:rPr>
          <w:rFonts w:ascii="Arial" w:hAnsi="Arial" w:cs="Arial"/>
          <w:sz w:val="20"/>
          <w:szCs w:val="20"/>
        </w:rPr>
      </w:pPr>
      <w:r>
        <w:rPr>
          <w:rFonts w:ascii="Arial" w:hAnsi="Arial" w:cs="Arial"/>
          <w:sz w:val="20"/>
          <w:szCs w:val="20"/>
        </w:rPr>
        <w:t xml:space="preserve">Cede el uso de la voz el </w:t>
      </w:r>
      <w:r>
        <w:rPr>
          <w:rFonts w:ascii="Arial" w:hAnsi="Arial" w:cs="Arial"/>
          <w:b/>
          <w:sz w:val="20"/>
          <w:szCs w:val="20"/>
        </w:rPr>
        <w:t>Lic. Francis Bujaidar Ghoraichy</w:t>
      </w:r>
      <w:r>
        <w:rPr>
          <w:rFonts w:ascii="Arial" w:hAnsi="Arial" w:cs="Arial"/>
          <w:sz w:val="20"/>
          <w:szCs w:val="20"/>
        </w:rPr>
        <w:t xml:space="preserve"> al </w:t>
      </w:r>
      <w:r>
        <w:rPr>
          <w:rFonts w:ascii="Arial" w:hAnsi="Arial" w:cs="Arial"/>
          <w:b/>
          <w:sz w:val="20"/>
          <w:szCs w:val="20"/>
        </w:rPr>
        <w:t>Ing.</w:t>
      </w:r>
      <w:r>
        <w:rPr>
          <w:rFonts w:ascii="Arial" w:hAnsi="Arial" w:cs="Arial"/>
          <w:sz w:val="20"/>
          <w:szCs w:val="20"/>
        </w:rPr>
        <w:t xml:space="preserve"> </w:t>
      </w:r>
      <w:r>
        <w:rPr>
          <w:rFonts w:ascii="Arial" w:hAnsi="Arial" w:cs="Arial"/>
          <w:b/>
          <w:sz w:val="20"/>
          <w:szCs w:val="20"/>
        </w:rPr>
        <w:t>Ismael Jáuregui Castañeda</w:t>
      </w:r>
      <w:r>
        <w:rPr>
          <w:rFonts w:ascii="Arial" w:hAnsi="Arial" w:cs="Arial"/>
          <w:sz w:val="20"/>
          <w:szCs w:val="20"/>
        </w:rPr>
        <w:t>, Representante Suplente del Secretario Técnico de la Comisión de Asignación de Contratos de Obra Pública.</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5251B6" w:rsidRDefault="005251B6">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ind w:left="426"/>
        <w:contextualSpacing/>
        <w:jc w:val="center"/>
        <w:rPr>
          <w:rFonts w:ascii="Calibri" w:hAnsi="Calibri" w:cs="Calibri Light"/>
          <w:b/>
          <w:sz w:val="20"/>
          <w:szCs w:val="20"/>
          <w:lang w:val="es-MX"/>
        </w:rPr>
      </w:pPr>
      <w:r>
        <w:rPr>
          <w:rFonts w:ascii="Calibri" w:hAnsi="Calibri" w:cs="Calibri Light"/>
          <w:b/>
          <w:sz w:val="20"/>
          <w:szCs w:val="20"/>
          <w:lang w:val="es-MX"/>
        </w:rPr>
        <w:lastRenderedPageBreak/>
        <w:t>Recurso Municipal 2016</w:t>
      </w:r>
    </w:p>
    <w:p w:rsidR="00450963" w:rsidRDefault="00450963">
      <w:pPr>
        <w:ind w:left="426"/>
        <w:contextualSpacing/>
        <w:jc w:val="center"/>
        <w:rPr>
          <w:rFonts w:ascii="Calibri" w:hAnsi="Calibri" w:cs="Calibri Light"/>
          <w:b/>
          <w:sz w:val="20"/>
          <w:szCs w:val="20"/>
          <w:lang w:val="es-MX"/>
        </w:rPr>
      </w:pPr>
    </w:p>
    <w:p w:rsidR="00BB08F7" w:rsidRDefault="00BB08F7">
      <w:pPr>
        <w:ind w:left="426"/>
        <w:contextualSpacing/>
        <w:jc w:val="center"/>
        <w:rPr>
          <w:rFonts w:ascii="Calibri" w:hAnsi="Calibri" w:cs="Calibri Light"/>
          <w:b/>
          <w:sz w:val="20"/>
          <w:szCs w:val="20"/>
          <w:lang w:val="es-MX"/>
        </w:rPr>
      </w:pPr>
    </w:p>
    <w:tbl>
      <w:tblPr>
        <w:tblStyle w:val="Tablaconcuadrcula50"/>
        <w:tblW w:w="8603" w:type="dxa"/>
        <w:jc w:val="center"/>
        <w:tblLook w:val="04A0" w:firstRow="1" w:lastRow="0" w:firstColumn="1" w:lastColumn="0" w:noHBand="0" w:noVBand="1"/>
      </w:tblPr>
      <w:tblGrid>
        <w:gridCol w:w="2948"/>
        <w:gridCol w:w="5655"/>
      </w:tblGrid>
      <w:tr w:rsidR="00BB08F7">
        <w:trPr>
          <w:jc w:val="center"/>
        </w:trPr>
        <w:tc>
          <w:tcPr>
            <w:tcW w:w="2948" w:type="dxa"/>
            <w:shd w:val="clear" w:color="auto" w:fill="A6A6A6" w:themeFill="background1" w:themeFillShade="A6"/>
          </w:tcPr>
          <w:p w:rsidR="00BB08F7" w:rsidRDefault="004E6395">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BB08F7" w:rsidRDefault="004E6395">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BB08F7">
        <w:trPr>
          <w:jc w:val="center"/>
        </w:trPr>
        <w:tc>
          <w:tcPr>
            <w:tcW w:w="2948" w:type="dxa"/>
            <w:vAlign w:val="center"/>
          </w:tcPr>
          <w:p w:rsidR="00BB08F7" w:rsidRDefault="004E6395">
            <w:pPr>
              <w:contextualSpacing/>
              <w:jc w:val="center"/>
              <w:rPr>
                <w:rFonts w:cs="Calibri Light"/>
                <w:sz w:val="20"/>
                <w:szCs w:val="20"/>
                <w:lang w:val="en-US"/>
              </w:rPr>
            </w:pPr>
            <w:r>
              <w:rPr>
                <w:rFonts w:cs="Calibri Light"/>
                <w:sz w:val="20"/>
                <w:szCs w:val="20"/>
                <w:lang w:val="en-US"/>
              </w:rPr>
              <w:t>DOPI-MUN-CISZ-RM-LP-140-2016</w:t>
            </w:r>
          </w:p>
        </w:tc>
        <w:tc>
          <w:tcPr>
            <w:tcW w:w="5655" w:type="dxa"/>
          </w:tcPr>
          <w:p w:rsidR="00BB08F7" w:rsidRDefault="004E6395">
            <w:pPr>
              <w:contextualSpacing/>
              <w:jc w:val="both"/>
              <w:rPr>
                <w:rFonts w:cs="Calibri Light"/>
                <w:sz w:val="20"/>
                <w:szCs w:val="20"/>
                <w:lang w:val="es-MX"/>
              </w:rPr>
            </w:pPr>
            <w:r>
              <w:rPr>
                <w:rFonts w:cs="Calibri Light"/>
                <w:sz w:val="20"/>
                <w:szCs w:val="20"/>
                <w:lang w:val="es-MX"/>
              </w:rPr>
              <w:t>Estudios, proyecto ejecutivo, construcción, equipamiento del Centro Integral de Servicios del Municipio de Zapopan.</w:t>
            </w:r>
          </w:p>
        </w:tc>
      </w:tr>
    </w:tbl>
    <w:p w:rsidR="00BB08F7" w:rsidRDefault="00BB08F7">
      <w:pPr>
        <w:jc w:val="both"/>
        <w:rPr>
          <w:rFonts w:ascii="Arial" w:hAnsi="Arial" w:cs="Arial"/>
          <w:sz w:val="20"/>
          <w:szCs w:val="20"/>
          <w:lang w:val="es-MX"/>
        </w:rPr>
      </w:pPr>
    </w:p>
    <w:p w:rsidR="00450963" w:rsidRDefault="00450963">
      <w:pPr>
        <w:jc w:val="both"/>
        <w:rPr>
          <w:rFonts w:ascii="Arial" w:hAnsi="Arial" w:cs="Arial"/>
          <w:sz w:val="20"/>
          <w:szCs w:val="20"/>
          <w:lang w:val="es-MX"/>
        </w:rPr>
      </w:pPr>
    </w:p>
    <w:p w:rsidR="00BB08F7" w:rsidRDefault="004E6395">
      <w:pPr>
        <w:jc w:val="both"/>
        <w:rPr>
          <w:rFonts w:ascii="Arial" w:hAnsi="Arial" w:cs="Arial"/>
          <w:sz w:val="20"/>
          <w:szCs w:val="20"/>
          <w:u w:val="single"/>
          <w:lang w:val="es-MX"/>
        </w:rPr>
      </w:pPr>
      <w:r>
        <w:rPr>
          <w:rFonts w:ascii="Arial" w:hAnsi="Arial" w:cs="Arial"/>
          <w:b/>
          <w:sz w:val="20"/>
          <w:szCs w:val="20"/>
        </w:rPr>
        <w:t xml:space="preserve">Ing. Ismael Jáuregui Castañeda, </w:t>
      </w:r>
      <w:r>
        <w:rPr>
          <w:rFonts w:ascii="Arial" w:hAnsi="Arial" w:cs="Arial"/>
          <w:sz w:val="20"/>
          <w:szCs w:val="20"/>
        </w:rPr>
        <w:t>Representante Suplente del Secretario Técnico</w:t>
      </w:r>
      <w:r>
        <w:rPr>
          <w:rFonts w:ascii="Arial" w:hAnsi="Arial" w:cs="Arial"/>
          <w:b/>
          <w:sz w:val="20"/>
          <w:szCs w:val="20"/>
          <w:u w:val="single"/>
        </w:rPr>
        <w:t xml:space="preserve"> </w:t>
      </w:r>
      <w:r>
        <w:rPr>
          <w:rFonts w:ascii="Arial" w:hAnsi="Arial" w:cs="Arial"/>
          <w:sz w:val="20"/>
          <w:szCs w:val="20"/>
          <w:u w:val="single"/>
        </w:rPr>
        <w:t xml:space="preserve">tenemos la presentación de propuestas de la Licitación Pública número </w:t>
      </w:r>
      <w:r>
        <w:rPr>
          <w:rFonts w:ascii="Arial" w:hAnsi="Arial" w:cs="Arial"/>
          <w:b/>
          <w:sz w:val="20"/>
          <w:szCs w:val="20"/>
          <w:u w:val="single"/>
          <w:lang w:val="es-MX"/>
        </w:rPr>
        <w:t>DOPI-MUN-CISZ-RM-LP-140-2016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Estudios, proyecto ejecutivo, construcción, equipamiento del Centro Integral de Servicios del Municipio de Zapopan, </w:t>
      </w:r>
      <w:r>
        <w:rPr>
          <w:rFonts w:ascii="Arial" w:hAnsi="Arial" w:cs="Arial"/>
          <w:sz w:val="20"/>
          <w:szCs w:val="20"/>
          <w:u w:val="single"/>
          <w:lang w:val="es-MX"/>
        </w:rPr>
        <w:t>se registraron a participar 3 empresas de las cuales las 3 están presentes y son :</w:t>
      </w:r>
    </w:p>
    <w:p w:rsidR="00450963" w:rsidRDefault="00450963">
      <w:pPr>
        <w:jc w:val="both"/>
        <w:rPr>
          <w:rFonts w:ascii="Arial" w:hAnsi="Arial" w:cs="Arial"/>
          <w:sz w:val="20"/>
          <w:szCs w:val="20"/>
          <w:u w:val="single"/>
          <w:lang w:val="es-MX"/>
        </w:rPr>
      </w:pPr>
    </w:p>
    <w:p w:rsidR="00BB08F7" w:rsidRDefault="00BB08F7">
      <w:pPr>
        <w:jc w:val="both"/>
        <w:rPr>
          <w:rFonts w:ascii="Arial" w:hAnsi="Arial" w:cs="Arial"/>
          <w:sz w:val="20"/>
          <w:szCs w:val="20"/>
          <w:u w:val="single"/>
          <w:lang w:val="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18"/>
        <w:gridCol w:w="3866"/>
      </w:tblGrid>
      <w:tr w:rsidR="00BB08F7" w:rsidTr="00450963">
        <w:trPr>
          <w:trHeight w:val="673"/>
          <w:jc w:val="center"/>
        </w:trPr>
        <w:tc>
          <w:tcPr>
            <w:tcW w:w="49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18"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866"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18" w:type="dxa"/>
            <w:shd w:val="clear" w:color="auto" w:fill="auto"/>
            <w:vAlign w:val="center"/>
          </w:tcPr>
          <w:p w:rsidR="00BB08F7" w:rsidRDefault="004E6395">
            <w:pPr>
              <w:rPr>
                <w:rFonts w:ascii="Calibri" w:hAnsi="Calibri"/>
                <w:color w:val="000000"/>
                <w:sz w:val="22"/>
                <w:szCs w:val="22"/>
                <w:lang w:val="es-MX" w:eastAsia="es-MX"/>
              </w:rPr>
            </w:pPr>
            <w:r>
              <w:rPr>
                <w:rFonts w:ascii="Calibri" w:hAnsi="Calibri"/>
                <w:color w:val="000000"/>
                <w:sz w:val="22"/>
                <w:szCs w:val="22"/>
                <w:lang w:val="es-MX" w:eastAsia="es-MX"/>
              </w:rPr>
              <w:t>CINCO CONTEMPORANEA, S.A. DE C.V.</w:t>
            </w:r>
          </w:p>
        </w:tc>
        <w:tc>
          <w:tcPr>
            <w:tcW w:w="3866"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18"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SAN SEBASTIÁN, S.A. DE C.V. EN ASOCIACIÓN EN PARTICIPACIÓN CON DESARROLLADORES VERDE VALLARTA, S.A. DE C.V.</w:t>
            </w:r>
          </w:p>
        </w:tc>
        <w:tc>
          <w:tcPr>
            <w:tcW w:w="3866"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218"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GGV INVERSIONES, S.A. DE C.V. EN ASOCIACIÓN EN PARTICIPACIÓN CON SISTEMAS DE OCCIDENTE INTEGRALES DE DESARROLLO, S.A. DE C.V.</w:t>
            </w:r>
          </w:p>
        </w:tc>
        <w:tc>
          <w:tcPr>
            <w:tcW w:w="3866"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bl>
    <w:p w:rsidR="00BB08F7" w:rsidRDefault="00BB08F7">
      <w:pPr>
        <w:jc w:val="center"/>
        <w:rPr>
          <w:rFonts w:ascii="Arial" w:hAnsi="Arial" w:cs="Arial"/>
          <w:sz w:val="20"/>
          <w:szCs w:val="20"/>
          <w:u w:val="single"/>
          <w:lang w:val="es-MX"/>
        </w:rPr>
      </w:pPr>
    </w:p>
    <w:p w:rsidR="00BB08F7" w:rsidRDefault="00BB08F7">
      <w:pPr>
        <w:jc w:val="both"/>
        <w:rPr>
          <w:rFonts w:ascii="Arial" w:hAnsi="Arial" w:cs="Arial"/>
          <w:b/>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Les recuerdo que en la licitación </w:t>
      </w:r>
      <w:r>
        <w:rPr>
          <w:rFonts w:ascii="Arial" w:hAnsi="Arial" w:cs="Arial"/>
          <w:b/>
          <w:sz w:val="20"/>
          <w:szCs w:val="20"/>
          <w:u w:val="single"/>
          <w:lang w:val="es-MX"/>
        </w:rPr>
        <w:t xml:space="preserve">DOPI-MUN-CISZ-RM-LP-140-2016 </w:t>
      </w:r>
      <w:r>
        <w:rPr>
          <w:rFonts w:ascii="Arial" w:hAnsi="Arial" w:cs="Arial"/>
          <w:sz w:val="20"/>
          <w:szCs w:val="20"/>
          <w:u w:val="single"/>
          <w:lang w:val="es-MX"/>
        </w:rPr>
        <w:t xml:space="preserve">lo que es </w:t>
      </w:r>
      <w:r>
        <w:rPr>
          <w:rFonts w:ascii="Arial" w:hAnsi="Arial" w:cs="Arial"/>
          <w:b/>
          <w:sz w:val="20"/>
          <w:szCs w:val="20"/>
          <w:u w:val="single"/>
          <w:lang w:val="es-MX"/>
        </w:rPr>
        <w:t xml:space="preserve">Estudios, proyecto ejecutivo, construcción, equipamiento del Centro Integral de Servicios del Municipio de Zapopan, </w:t>
      </w:r>
      <w:r>
        <w:rPr>
          <w:rFonts w:ascii="Arial" w:hAnsi="Arial" w:cs="Arial"/>
          <w:sz w:val="20"/>
          <w:szCs w:val="20"/>
          <w:u w:val="single"/>
        </w:rPr>
        <w:t>primero se apertura la propuesta técnica, si está completa y en orden posteriormente aperturamos la propuesta económica</w:t>
      </w:r>
      <w:r>
        <w:rPr>
          <w:rFonts w:ascii="Arial" w:hAnsi="Arial" w:cs="Arial"/>
          <w:sz w:val="20"/>
          <w:szCs w:val="20"/>
          <w:u w:val="single"/>
          <w:lang w:val="es-MX"/>
        </w:rPr>
        <w:t xml:space="preserve"> una vez que hayan revisado y este correcto nos den el resultado del documento </w:t>
      </w:r>
      <w:r>
        <w:rPr>
          <w:rFonts w:ascii="Arial" w:hAnsi="Arial" w:cs="Arial"/>
          <w:b/>
          <w:sz w:val="20"/>
          <w:szCs w:val="20"/>
          <w:u w:val="single"/>
          <w:lang w:val="es-MX"/>
        </w:rPr>
        <w:t xml:space="preserve">PE 2, </w:t>
      </w:r>
      <w:r>
        <w:rPr>
          <w:rFonts w:ascii="Arial" w:hAnsi="Arial" w:cs="Arial"/>
          <w:sz w:val="20"/>
          <w:szCs w:val="20"/>
          <w:u w:val="single"/>
          <w:lang w:val="es-MX"/>
        </w:rPr>
        <w:t xml:space="preserve"> donde viene desglosado para que nos den el importe total y que sea este el importe de la propuesta. </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Constructora San Sebastián, S.A. de C.V. en asociación en participación con Desarrolladores Verde Vallarta, S.A. de C.V..</w:t>
      </w:r>
      <w:proofErr w:type="gramStart"/>
      <w:r>
        <w:rPr>
          <w:rFonts w:ascii="Arial" w:hAnsi="Arial" w:cs="Arial"/>
          <w:b/>
          <w:sz w:val="20"/>
          <w:szCs w:val="20"/>
          <w:u w:val="single"/>
          <w:lang w:val="es-MX"/>
        </w:rPr>
        <w:t>,</w:t>
      </w:r>
      <w:proofErr w:type="gramEnd"/>
      <w:r>
        <w:rPr>
          <w:rFonts w:ascii="Arial" w:hAnsi="Arial" w:cs="Arial"/>
          <w:b/>
          <w:sz w:val="20"/>
          <w:szCs w:val="20"/>
          <w:u w:val="single"/>
          <w:lang w:val="es-MX"/>
        </w:rPr>
        <w:t xml:space="preserve"> </w:t>
      </w:r>
      <w:r w:rsidR="00450963">
        <w:rPr>
          <w:rFonts w:ascii="Arial" w:hAnsi="Arial" w:cs="Arial"/>
          <w:sz w:val="20"/>
          <w:szCs w:val="20"/>
          <w:u w:val="single"/>
          <w:lang w:val="es-MX"/>
        </w:rPr>
        <w:t xml:space="preserve">están completas sus propuestas tanto Técnica como Económica </w:t>
      </w:r>
      <w:r>
        <w:rPr>
          <w:rFonts w:ascii="Arial" w:hAnsi="Arial" w:cs="Arial"/>
          <w:sz w:val="20"/>
          <w:szCs w:val="20"/>
          <w:u w:val="single"/>
          <w:lang w:val="es-MX"/>
        </w:rPr>
        <w:t xml:space="preserve">y presenta un importe antes de I.V.A. de </w:t>
      </w:r>
      <w:r>
        <w:rPr>
          <w:rFonts w:ascii="Arial" w:hAnsi="Arial" w:cs="Arial"/>
          <w:b/>
          <w:sz w:val="20"/>
          <w:szCs w:val="20"/>
          <w:u w:val="single"/>
          <w:lang w:val="es-MX"/>
        </w:rPr>
        <w:t xml:space="preserve">$457,999,704.75 </w:t>
      </w:r>
      <w:r>
        <w:rPr>
          <w:rFonts w:ascii="Arial" w:hAnsi="Arial" w:cs="Arial"/>
          <w:sz w:val="20"/>
          <w:szCs w:val="20"/>
          <w:u w:val="single"/>
          <w:lang w:val="es-MX"/>
        </w:rPr>
        <w:t>(cuatrocientos cincuenta y siete millones novecientos noventa y nueve mil setecientos cuatro pesos 75/100 M.N.)</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b/>
          <w:sz w:val="20"/>
          <w:szCs w:val="20"/>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GGV Inversiones, S.A. de C.V. en asociación en participación con Sistemas de Occidente Integrales de Desarrollo,</w:t>
      </w:r>
      <w:r w:rsidR="00C239E8">
        <w:rPr>
          <w:rFonts w:ascii="Arial" w:hAnsi="Arial" w:cs="Arial"/>
          <w:b/>
          <w:sz w:val="20"/>
          <w:szCs w:val="20"/>
          <w:u w:val="single"/>
          <w:lang w:val="es-MX"/>
        </w:rPr>
        <w:t xml:space="preserve"> S.A. de C.V.</w:t>
      </w:r>
      <w:r>
        <w:rPr>
          <w:rFonts w:ascii="Arial" w:hAnsi="Arial" w:cs="Arial"/>
          <w:b/>
          <w:sz w:val="20"/>
          <w:szCs w:val="20"/>
          <w:u w:val="single"/>
          <w:lang w:val="es-MX"/>
        </w:rPr>
        <w:t xml:space="preserve">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$569´428,299.02 </w:t>
      </w:r>
      <w:r>
        <w:rPr>
          <w:rFonts w:ascii="Arial" w:hAnsi="Arial" w:cs="Arial"/>
          <w:sz w:val="20"/>
          <w:szCs w:val="20"/>
          <w:u w:val="single"/>
          <w:lang w:val="es-MX"/>
        </w:rPr>
        <w:t>(quinientos sesenta y nueve millones cuatrocientos veintiocho mil doscientos noventa y nueve pesos 02/100 M.N.), además trae otra propuesta complementaria opcional donde puede agregarse $39´453,973.40 y otra donde puede disminuir su importe de la propuesta original hasta por $24´732,038.25.</w:t>
      </w:r>
    </w:p>
    <w:p w:rsidR="00BB08F7" w:rsidRDefault="00BB08F7">
      <w:pPr>
        <w:jc w:val="both"/>
        <w:rPr>
          <w:rFonts w:ascii="Arial" w:hAnsi="Arial" w:cs="Arial"/>
          <w:b/>
          <w:sz w:val="20"/>
          <w:szCs w:val="20"/>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lastRenderedPageBreak/>
        <w:t xml:space="preserve">Se acepta para su revisión y análisis detallado, la propuesta de la empresa </w:t>
      </w:r>
      <w:r>
        <w:rPr>
          <w:rFonts w:ascii="Arial" w:hAnsi="Arial" w:cs="Arial"/>
          <w:b/>
          <w:sz w:val="20"/>
          <w:szCs w:val="20"/>
          <w:u w:val="single"/>
          <w:lang w:val="es-MX"/>
        </w:rPr>
        <w:t xml:space="preserve">Cinco Contemporánea,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$463´706,121.24 </w:t>
      </w:r>
      <w:r>
        <w:rPr>
          <w:rFonts w:ascii="Arial" w:hAnsi="Arial" w:cs="Arial"/>
          <w:sz w:val="20"/>
          <w:szCs w:val="20"/>
          <w:u w:val="single"/>
          <w:lang w:val="es-MX"/>
        </w:rPr>
        <w:t>(cuatrocientos sesenta y tres mil</w:t>
      </w:r>
      <w:r w:rsidR="00C239E8">
        <w:rPr>
          <w:rFonts w:ascii="Arial" w:hAnsi="Arial" w:cs="Arial"/>
          <w:sz w:val="20"/>
          <w:szCs w:val="20"/>
          <w:u w:val="single"/>
          <w:lang w:val="es-MX"/>
        </w:rPr>
        <w:t>lones</w:t>
      </w:r>
      <w:r>
        <w:rPr>
          <w:rFonts w:ascii="Arial" w:hAnsi="Arial" w:cs="Arial"/>
          <w:sz w:val="20"/>
          <w:szCs w:val="20"/>
          <w:u w:val="single"/>
          <w:lang w:val="es-MX"/>
        </w:rPr>
        <w:t xml:space="preserve"> setecientos seis mil ciento veintiún pesos 24/100 M.N.), además trae otra propuesta que puede disminuir su importe.</w:t>
      </w:r>
    </w:p>
    <w:p w:rsidR="00BB08F7" w:rsidRDefault="00BB08F7">
      <w:pPr>
        <w:jc w:val="both"/>
        <w:rPr>
          <w:rFonts w:ascii="Arial" w:hAnsi="Arial" w:cs="Arial"/>
          <w:sz w:val="20"/>
          <w:szCs w:val="20"/>
          <w:u w:val="single"/>
          <w:lang w:val="es-MX"/>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5716"/>
        <w:gridCol w:w="1844"/>
        <w:gridCol w:w="1525"/>
      </w:tblGrid>
      <w:tr w:rsidR="00BB08F7">
        <w:trPr>
          <w:trHeight w:val="384"/>
          <w:jc w:val="center"/>
        </w:trPr>
        <w:tc>
          <w:tcPr>
            <w:tcW w:w="494"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785"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1772"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528"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BB08F7">
        <w:trPr>
          <w:trHeight w:val="315"/>
          <w:jc w:val="center"/>
        </w:trPr>
        <w:tc>
          <w:tcPr>
            <w:tcW w:w="49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785" w:type="dxa"/>
            <w:shd w:val="clear" w:color="auto" w:fill="auto"/>
            <w:vAlign w:val="center"/>
          </w:tcPr>
          <w:p w:rsidR="00BB08F7" w:rsidRDefault="004E6395">
            <w:pPr>
              <w:rPr>
                <w:rFonts w:ascii="Calibri" w:hAnsi="Calibri"/>
                <w:color w:val="000000"/>
                <w:sz w:val="22"/>
                <w:szCs w:val="22"/>
                <w:lang w:val="es-MX" w:eastAsia="es-MX"/>
              </w:rPr>
            </w:pPr>
            <w:r>
              <w:rPr>
                <w:rFonts w:ascii="Calibri" w:hAnsi="Calibri"/>
                <w:color w:val="000000"/>
                <w:sz w:val="22"/>
                <w:szCs w:val="22"/>
                <w:lang w:val="es-MX" w:eastAsia="es-MX"/>
              </w:rPr>
              <w:t>CINCO CONTEMPORANEA, S.A. DE C.V.</w:t>
            </w:r>
          </w:p>
        </w:tc>
        <w:tc>
          <w:tcPr>
            <w:tcW w:w="177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528"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$463,706,121.24</w:t>
            </w:r>
          </w:p>
        </w:tc>
      </w:tr>
      <w:tr w:rsidR="00BB08F7">
        <w:trPr>
          <w:trHeight w:val="315"/>
          <w:jc w:val="center"/>
        </w:trPr>
        <w:tc>
          <w:tcPr>
            <w:tcW w:w="49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785"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SAN SEBASTIÁN, S.A. DE C.V. EN ASOCIACIÓN EN PARTICIPACIÓN CON DESARROLLADORES VERDE VALLARTA, S.A. DE C.V.</w:t>
            </w:r>
          </w:p>
        </w:tc>
        <w:tc>
          <w:tcPr>
            <w:tcW w:w="1772"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SE ACEPTA</w:t>
            </w:r>
          </w:p>
        </w:tc>
        <w:tc>
          <w:tcPr>
            <w:tcW w:w="1528"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$457,999,704.75</w:t>
            </w:r>
          </w:p>
        </w:tc>
      </w:tr>
      <w:tr w:rsidR="00BB08F7">
        <w:trPr>
          <w:trHeight w:val="315"/>
          <w:jc w:val="center"/>
        </w:trPr>
        <w:tc>
          <w:tcPr>
            <w:tcW w:w="49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785"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 xml:space="preserve">GGV INVERSIONES, S.A. DE C.V. EN ASOCIACIÓN EN PARTICIPACIÓN CON SISTEMAS DE OCCIDENTE INTEGRALES </w:t>
            </w:r>
          </w:p>
          <w:p w:rsidR="00BB08F7" w:rsidRDefault="004E6395">
            <w:pPr>
              <w:rPr>
                <w:rFonts w:ascii="Calibri" w:hAnsi="Calibri"/>
                <w:color w:val="000000"/>
                <w:sz w:val="22"/>
                <w:szCs w:val="22"/>
                <w:lang w:val="es-MX"/>
              </w:rPr>
            </w:pPr>
            <w:r>
              <w:rPr>
                <w:rFonts w:ascii="Calibri" w:hAnsi="Calibri"/>
                <w:color w:val="000000"/>
                <w:sz w:val="22"/>
                <w:szCs w:val="22"/>
                <w:lang w:val="es-MX"/>
              </w:rPr>
              <w:t>DE DESARROLLO, S.A. DE C.V.</w:t>
            </w:r>
          </w:p>
        </w:tc>
        <w:tc>
          <w:tcPr>
            <w:tcW w:w="177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528"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$569,428,299.02</w:t>
            </w:r>
          </w:p>
        </w:tc>
      </w:tr>
    </w:tbl>
    <w:p w:rsidR="00BB08F7" w:rsidRDefault="00BB08F7">
      <w:pPr>
        <w:jc w:val="both"/>
        <w:rPr>
          <w:rFonts w:ascii="Arial" w:hAnsi="Arial" w:cs="Arial"/>
          <w:sz w:val="20"/>
          <w:szCs w:val="20"/>
          <w:u w:val="single"/>
          <w:lang w:val="es-MX"/>
        </w:rPr>
      </w:pPr>
    </w:p>
    <w:p w:rsidR="00BB08F7" w:rsidRDefault="004E6395">
      <w:pPr>
        <w:jc w:val="both"/>
        <w:rPr>
          <w:rFonts w:ascii="Arial" w:hAnsi="Arial" w:cs="Arial"/>
          <w:b/>
          <w:sz w:val="20"/>
          <w:szCs w:val="20"/>
          <w:u w:val="single"/>
          <w:lang w:val="es-MX"/>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u w:val="single"/>
        </w:rPr>
        <w:t>una recomendación les pediría que se verifique el Código Urbano en su artículo 1° y la Ley de Obra Pública del Estado de Jalisco en el artículo 17 Fracción IV, para que podamos solventar y revisemos el aspecto económico, porque si no tenemos suficiencia presupuestal, podemos en un momento dado acordarlo con la Secretaría de Hacienda.</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Yo le diría que en los próximos 15 días o en las primeras sesiones del año que entra (2017) ya podríamos sacar</w:t>
      </w:r>
      <w:r w:rsidR="00023B71" w:rsidRPr="00023B71">
        <w:rPr>
          <w:rFonts w:ascii="Arial" w:hAnsi="Arial" w:cs="Arial"/>
          <w:sz w:val="20"/>
          <w:szCs w:val="20"/>
          <w:u w:val="single"/>
        </w:rPr>
        <w:t xml:space="preserve"> </w:t>
      </w:r>
      <w:r w:rsidR="00023B71">
        <w:rPr>
          <w:rFonts w:ascii="Arial" w:hAnsi="Arial" w:cs="Arial"/>
          <w:sz w:val="20"/>
          <w:szCs w:val="20"/>
          <w:u w:val="single"/>
        </w:rPr>
        <w:t xml:space="preserve">el </w:t>
      </w:r>
      <w:r w:rsidR="00023B71" w:rsidRPr="00023B71">
        <w:rPr>
          <w:rFonts w:ascii="Arial" w:hAnsi="Arial" w:cs="Arial"/>
          <w:sz w:val="20"/>
          <w:szCs w:val="20"/>
          <w:u w:val="single"/>
        </w:rPr>
        <w:t>aspecto económico</w:t>
      </w:r>
      <w:r w:rsidRPr="00023B71">
        <w:rPr>
          <w:rFonts w:ascii="Arial" w:hAnsi="Arial" w:cs="Arial"/>
          <w:sz w:val="20"/>
          <w:szCs w:val="20"/>
          <w:u w:val="single"/>
        </w:rPr>
        <w:t xml:space="preserve"> </w:t>
      </w:r>
      <w:r>
        <w:rPr>
          <w:rFonts w:ascii="Arial" w:hAnsi="Arial" w:cs="Arial"/>
          <w:sz w:val="20"/>
          <w:szCs w:val="20"/>
          <w:u w:val="single"/>
        </w:rPr>
        <w:t xml:space="preserve">sin ningún problema porque ya tenemos desincorporados los terrenos y ya tenemos de </w:t>
      </w:r>
      <w:r w:rsidR="00023B71">
        <w:rPr>
          <w:rFonts w:ascii="Arial" w:hAnsi="Arial" w:cs="Arial"/>
          <w:sz w:val="20"/>
          <w:szCs w:val="20"/>
          <w:u w:val="single"/>
        </w:rPr>
        <w:t>hecho</w:t>
      </w:r>
      <w:r>
        <w:rPr>
          <w:rFonts w:ascii="Arial" w:hAnsi="Arial" w:cs="Arial"/>
          <w:sz w:val="20"/>
          <w:szCs w:val="20"/>
          <w:u w:val="single"/>
        </w:rPr>
        <w:t xml:space="preserve"> propuestas de inversionistas interesados.</w:t>
      </w:r>
      <w:r>
        <w:rPr>
          <w:rFonts w:ascii="Arial" w:hAnsi="Arial" w:cs="Arial"/>
          <w:sz w:val="20"/>
          <w:szCs w:val="20"/>
        </w:rPr>
        <w:t xml:space="preser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lo sometemos a su consideración, los que estén a favor, favor de manifestarlo.</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B08F7" w:rsidRDefault="004E6395">
      <w:pPr>
        <w:jc w:val="both"/>
        <w:rPr>
          <w:rFonts w:ascii="Arial" w:hAnsi="Arial" w:cs="Arial"/>
          <w:sz w:val="20"/>
          <w:szCs w:val="20"/>
        </w:rPr>
      </w:pPr>
      <w:r>
        <w:rPr>
          <w:rFonts w:ascii="Arial" w:hAnsi="Arial" w:cs="Arial"/>
          <w:sz w:val="20"/>
          <w:szCs w:val="20"/>
        </w:rPr>
        <w:tab/>
      </w:r>
    </w:p>
    <w:p w:rsidR="00BB08F7" w:rsidRDefault="004E6395">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del Secretario Técnico de la Comisión de Asignación de Contratos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B08F7" w:rsidRDefault="00BB08F7">
      <w:pPr>
        <w:jc w:val="both"/>
        <w:rPr>
          <w:rFonts w:ascii="Arial" w:hAnsi="Arial" w:cs="Arial"/>
          <w:sz w:val="20"/>
          <w:szCs w:val="20"/>
        </w:rPr>
      </w:pPr>
    </w:p>
    <w:p w:rsidR="004E6395" w:rsidRPr="004E6395" w:rsidRDefault="004E6395" w:rsidP="004E6395">
      <w:pPr>
        <w:jc w:val="both"/>
        <w:rPr>
          <w:rFonts w:ascii="Arial" w:hAnsi="Arial" w:cs="Arial"/>
          <w:b/>
          <w:sz w:val="20"/>
          <w:szCs w:val="20"/>
        </w:rPr>
      </w:pPr>
      <w:r w:rsidRPr="004E6395">
        <w:rPr>
          <w:rFonts w:ascii="Arial" w:hAnsi="Arial" w:cs="Arial"/>
          <w:b/>
          <w:sz w:val="20"/>
          <w:szCs w:val="20"/>
        </w:rPr>
        <w:t xml:space="preserve">Regidor Lic. Salvador Rizo Castelo, </w:t>
      </w:r>
      <w:r w:rsidRPr="004E6395">
        <w:rPr>
          <w:rFonts w:ascii="Arial" w:hAnsi="Arial" w:cs="Arial"/>
          <w:sz w:val="20"/>
          <w:szCs w:val="20"/>
        </w:rPr>
        <w:t xml:space="preserve">Representante Titular del Partido Revolucionario Institucional. </w:t>
      </w:r>
      <w:r w:rsidRPr="004E6395">
        <w:rPr>
          <w:rFonts w:ascii="Arial" w:hAnsi="Arial" w:cs="Arial"/>
          <w:b/>
          <w:sz w:val="20"/>
          <w:szCs w:val="20"/>
        </w:rPr>
        <w:t>A favor.</w:t>
      </w:r>
    </w:p>
    <w:p w:rsidR="004E6395" w:rsidRDefault="004E6395">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lastRenderedPageBreak/>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561442">
      <w:pPr>
        <w:jc w:val="both"/>
        <w:rPr>
          <w:rFonts w:ascii="Arial" w:hAnsi="Arial" w:cs="Arial"/>
          <w:b/>
          <w:sz w:val="20"/>
          <w:szCs w:val="20"/>
        </w:rPr>
      </w:pPr>
      <w:r w:rsidRPr="00561442">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A.C. </w:t>
      </w:r>
      <w:r w:rsidR="004E6395">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BB08F7" w:rsidRDefault="00BB08F7">
      <w:pPr>
        <w:jc w:val="both"/>
        <w:rPr>
          <w:rFonts w:ascii="Arial" w:hAnsi="Arial" w:cs="Arial"/>
          <w:b/>
          <w:sz w:val="20"/>
          <w:szCs w:val="20"/>
          <w:lang w:val="es-ES_tradnl"/>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Queda aprobada por unanimidad con 11 votos a favor, (7 titulares y 4 suplentes) para su revisión y estudio detallado la licitación pública número: </w:t>
      </w:r>
      <w:r>
        <w:rPr>
          <w:rFonts w:ascii="Arial" w:hAnsi="Arial" w:cs="Arial"/>
          <w:b/>
          <w:sz w:val="20"/>
          <w:szCs w:val="20"/>
          <w:u w:val="single"/>
          <w:lang w:val="es-MX"/>
        </w:rPr>
        <w:t>DOPI-MUN-CISZ-RM-LP-140-2016</w:t>
      </w:r>
      <w:r>
        <w:rPr>
          <w:rFonts w:ascii="Arial" w:hAnsi="Arial" w:cs="Arial"/>
          <w:sz w:val="20"/>
          <w:szCs w:val="20"/>
          <w:u w:val="single"/>
          <w:lang w:val="es-MX"/>
        </w:rPr>
        <w:t xml:space="preserve">, que tiene por objeto la </w:t>
      </w:r>
      <w:r>
        <w:rPr>
          <w:rFonts w:ascii="Arial" w:hAnsi="Arial" w:cs="Arial"/>
          <w:b/>
          <w:sz w:val="20"/>
          <w:szCs w:val="20"/>
          <w:u w:val="single"/>
          <w:lang w:val="es-MX"/>
        </w:rPr>
        <w:t>Estudios, proyecto ejecutivo, construcción, equipamiento del Centro Integral de Servicios del Municipio de Zapopan.</w:t>
      </w:r>
    </w:p>
    <w:p w:rsidR="00BB08F7" w:rsidRDefault="00BB08F7">
      <w:pPr>
        <w:jc w:val="both"/>
        <w:rPr>
          <w:rFonts w:ascii="Arial" w:hAnsi="Arial" w:cs="Arial"/>
          <w:sz w:val="20"/>
          <w:szCs w:val="20"/>
        </w:rPr>
      </w:pPr>
    </w:p>
    <w:p w:rsidR="00BB08F7" w:rsidRDefault="004E6395">
      <w:pPr>
        <w:jc w:val="both"/>
        <w:rPr>
          <w:rFonts w:ascii="Arial" w:hAnsi="Arial" w:cs="Arial"/>
          <w:i/>
          <w:sz w:val="20"/>
          <w:szCs w:val="20"/>
          <w:u w:val="single"/>
        </w:rPr>
      </w:pPr>
      <w:r>
        <w:rPr>
          <w:rFonts w:ascii="Arial" w:hAnsi="Arial" w:cs="Arial"/>
          <w:sz w:val="20"/>
          <w:szCs w:val="20"/>
          <w:u w:val="single"/>
        </w:rPr>
        <w:t>Si no tiene ningún inconveniente revisaremos las siguientes propuestas, puesto que ya han cumplido con su hora de entrega, esto con la finalidad de optimizar los tiempos.</w:t>
      </w:r>
    </w:p>
    <w:p w:rsidR="00BB08F7" w:rsidRDefault="00BB08F7">
      <w:pPr>
        <w:jc w:val="both"/>
        <w:rPr>
          <w:rFonts w:ascii="Arial" w:hAnsi="Arial" w:cs="Arial"/>
          <w:i/>
          <w:sz w:val="20"/>
          <w:szCs w:val="20"/>
          <w:u w:val="single"/>
        </w:rPr>
      </w:pPr>
    </w:p>
    <w:p w:rsidR="00BB08F7" w:rsidRDefault="004E6395">
      <w:pPr>
        <w:jc w:val="both"/>
        <w:rPr>
          <w:rFonts w:ascii="Arial" w:hAnsi="Arial" w:cs="Arial"/>
          <w:sz w:val="20"/>
          <w:szCs w:val="20"/>
        </w:rPr>
      </w:pPr>
      <w:r>
        <w:rPr>
          <w:rFonts w:ascii="Arial" w:hAnsi="Arial" w:cs="Arial"/>
          <w:sz w:val="20"/>
          <w:szCs w:val="20"/>
        </w:rPr>
        <w:t>La Comisión está de acuerdo en optimizar los tiempos, haciendo aperturas de acuerdo a lo que se va presentando, sin afectar en los procedimientos.</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rPr>
      </w:pPr>
      <w:r>
        <w:rPr>
          <w:rFonts w:ascii="Arial" w:hAnsi="Arial" w:cs="Arial"/>
          <w:sz w:val="20"/>
          <w:szCs w:val="20"/>
        </w:rPr>
        <w:t xml:space="preserve">Hace uso de la voz el </w:t>
      </w:r>
      <w:r>
        <w:rPr>
          <w:rFonts w:ascii="Arial" w:hAnsi="Arial" w:cs="Arial"/>
          <w:b/>
          <w:sz w:val="20"/>
          <w:szCs w:val="20"/>
        </w:rPr>
        <w:t>Ing. Ismael Jáuregui Castañeda</w:t>
      </w:r>
      <w:r>
        <w:rPr>
          <w:rFonts w:ascii="Arial" w:hAnsi="Arial" w:cs="Arial"/>
          <w:sz w:val="20"/>
          <w:szCs w:val="20"/>
        </w:rPr>
        <w:t xml:space="preserve"> para seguir con los actos de presentación de propuestas técnicas y económicas.</w:t>
      </w:r>
    </w:p>
    <w:p w:rsidR="00BB08F7" w:rsidRDefault="00BB08F7">
      <w:pPr>
        <w:jc w:val="both"/>
        <w:rPr>
          <w:rFonts w:ascii="Arial" w:hAnsi="Arial" w:cs="Arial"/>
          <w:sz w:val="20"/>
          <w:szCs w:val="20"/>
        </w:rPr>
      </w:pPr>
    </w:p>
    <w:p w:rsidR="00BB08F7" w:rsidRDefault="004E6395">
      <w:pPr>
        <w:ind w:left="426"/>
        <w:contextualSpacing/>
        <w:jc w:val="center"/>
        <w:rPr>
          <w:rFonts w:ascii="Calibri" w:hAnsi="Calibri" w:cs="Calibri Light"/>
          <w:b/>
          <w:sz w:val="20"/>
          <w:szCs w:val="20"/>
          <w:lang w:val="es-MX"/>
        </w:rPr>
      </w:pPr>
      <w:r>
        <w:rPr>
          <w:rFonts w:ascii="Calibri" w:hAnsi="Calibri" w:cs="Calibri Light"/>
          <w:b/>
          <w:sz w:val="20"/>
          <w:szCs w:val="20"/>
          <w:lang w:val="es-MX"/>
        </w:rPr>
        <w:t>Recursos Estatales 2016 Consejo para el Desarrollo Metropolitano de Guadalajara 2016 (Programa de renovación urbana en áreas y zonas comerciales)</w:t>
      </w:r>
    </w:p>
    <w:p w:rsidR="00BB08F7" w:rsidRDefault="00BB08F7">
      <w:pPr>
        <w:ind w:left="426"/>
        <w:contextualSpacing/>
        <w:rPr>
          <w:rFonts w:ascii="Calibri" w:hAnsi="Calibri" w:cs="Calibri Light"/>
          <w:b/>
          <w:sz w:val="12"/>
          <w:szCs w:val="12"/>
          <w:lang w:val="es-MX"/>
        </w:rPr>
      </w:pPr>
    </w:p>
    <w:tbl>
      <w:tblPr>
        <w:tblStyle w:val="Tablaconcuadrcula52"/>
        <w:tblW w:w="9387" w:type="dxa"/>
        <w:jc w:val="center"/>
        <w:tblLook w:val="04A0" w:firstRow="1" w:lastRow="0" w:firstColumn="1" w:lastColumn="0" w:noHBand="0" w:noVBand="1"/>
      </w:tblPr>
      <w:tblGrid>
        <w:gridCol w:w="3170"/>
        <w:gridCol w:w="6217"/>
      </w:tblGrid>
      <w:tr w:rsidR="00BB08F7">
        <w:trPr>
          <w:jc w:val="center"/>
        </w:trPr>
        <w:tc>
          <w:tcPr>
            <w:tcW w:w="3170" w:type="dxa"/>
            <w:shd w:val="clear" w:color="auto" w:fill="A6A6A6" w:themeFill="background1" w:themeFillShade="A6"/>
          </w:tcPr>
          <w:p w:rsidR="00BB08F7" w:rsidRDefault="004E6395">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6217" w:type="dxa"/>
            <w:shd w:val="clear" w:color="auto" w:fill="A6A6A6" w:themeFill="background1" w:themeFillShade="A6"/>
          </w:tcPr>
          <w:p w:rsidR="00BB08F7" w:rsidRDefault="004E6395">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BB08F7">
        <w:trPr>
          <w:jc w:val="center"/>
        </w:trPr>
        <w:tc>
          <w:tcPr>
            <w:tcW w:w="3170" w:type="dxa"/>
            <w:vAlign w:val="center"/>
          </w:tcPr>
          <w:p w:rsidR="00BB08F7" w:rsidRDefault="004E6395">
            <w:pPr>
              <w:contextualSpacing/>
              <w:rPr>
                <w:rFonts w:cs="Calibri Light"/>
                <w:sz w:val="20"/>
                <w:szCs w:val="20"/>
                <w:lang w:val="en-US"/>
              </w:rPr>
            </w:pPr>
            <w:r>
              <w:rPr>
                <w:rFonts w:cs="Calibri Light"/>
                <w:sz w:val="20"/>
                <w:szCs w:val="20"/>
                <w:lang w:val="en-US"/>
              </w:rPr>
              <w:t>DOPI-EST-CM-PAV-LP-202-2016</w:t>
            </w:r>
          </w:p>
        </w:tc>
        <w:tc>
          <w:tcPr>
            <w:tcW w:w="6217" w:type="dxa"/>
          </w:tcPr>
          <w:p w:rsidR="00BB08F7" w:rsidRDefault="004E6395">
            <w:pPr>
              <w:contextualSpacing/>
              <w:jc w:val="both"/>
              <w:rPr>
                <w:rFonts w:cs="Calibri Light"/>
                <w:sz w:val="20"/>
                <w:szCs w:val="20"/>
                <w:lang w:val="es-MX"/>
              </w:rPr>
            </w:pPr>
            <w:r>
              <w:rPr>
                <w:rFonts w:cs="Calibri Light"/>
                <w:sz w:val="20"/>
                <w:szCs w:val="20"/>
                <w:lang w:val="es-MX"/>
              </w:rPr>
              <w:t>Renovación urbana en área habitacional y de zona comercial del Andador 20 de Noviembre en el Centro de Zapopan, Jalisco.</w:t>
            </w:r>
          </w:p>
        </w:tc>
      </w:tr>
      <w:tr w:rsidR="00BB08F7">
        <w:trPr>
          <w:jc w:val="center"/>
        </w:trPr>
        <w:tc>
          <w:tcPr>
            <w:tcW w:w="3170" w:type="dxa"/>
            <w:vAlign w:val="center"/>
          </w:tcPr>
          <w:p w:rsidR="00BB08F7" w:rsidRDefault="004E6395">
            <w:pPr>
              <w:contextualSpacing/>
              <w:rPr>
                <w:rFonts w:cs="Calibri Light"/>
                <w:sz w:val="20"/>
                <w:szCs w:val="20"/>
                <w:lang w:val="en-US"/>
              </w:rPr>
            </w:pPr>
            <w:r>
              <w:rPr>
                <w:rFonts w:cs="Calibri Light"/>
                <w:sz w:val="20"/>
                <w:szCs w:val="20"/>
                <w:lang w:val="en-US"/>
              </w:rPr>
              <w:t>DOPI-EST-CM-PAV-LP-203-2016</w:t>
            </w:r>
          </w:p>
        </w:tc>
        <w:tc>
          <w:tcPr>
            <w:tcW w:w="6217" w:type="dxa"/>
          </w:tcPr>
          <w:p w:rsidR="00BB08F7" w:rsidRDefault="004E6395">
            <w:pPr>
              <w:contextualSpacing/>
              <w:jc w:val="both"/>
              <w:rPr>
                <w:rFonts w:cs="Calibri Light"/>
                <w:sz w:val="20"/>
                <w:szCs w:val="20"/>
                <w:lang w:val="es-MX"/>
              </w:rPr>
            </w:pPr>
            <w:r>
              <w:rPr>
                <w:rFonts w:cs="Calibri Light"/>
                <w:sz w:val="20"/>
                <w:szCs w:val="20"/>
                <w:lang w:val="es-MX"/>
              </w:rPr>
              <w:t>Renovación urbana de área habitacional y de zona comercial de laterales de Av. Aviación, del tramo de Juan Gil Preciado a Camino Antiguo a Tesistán, en Zapopan, Jalisco.</w:t>
            </w:r>
          </w:p>
        </w:tc>
      </w:tr>
      <w:tr w:rsidR="00BB08F7">
        <w:trPr>
          <w:jc w:val="center"/>
        </w:trPr>
        <w:tc>
          <w:tcPr>
            <w:tcW w:w="3170" w:type="dxa"/>
            <w:vAlign w:val="center"/>
          </w:tcPr>
          <w:p w:rsidR="00BB08F7" w:rsidRDefault="004E6395">
            <w:pPr>
              <w:contextualSpacing/>
              <w:rPr>
                <w:rFonts w:cs="Calibri Light"/>
                <w:sz w:val="20"/>
                <w:szCs w:val="20"/>
                <w:lang w:val="en-US"/>
              </w:rPr>
            </w:pPr>
            <w:r>
              <w:rPr>
                <w:rFonts w:cs="Calibri Light"/>
                <w:sz w:val="20"/>
                <w:szCs w:val="20"/>
                <w:lang w:val="en-US"/>
              </w:rPr>
              <w:t>DOPI-EST-CM-PAV-LP-204-2016</w:t>
            </w:r>
          </w:p>
        </w:tc>
        <w:tc>
          <w:tcPr>
            <w:tcW w:w="6217" w:type="dxa"/>
          </w:tcPr>
          <w:p w:rsidR="00BB08F7" w:rsidRDefault="004E6395">
            <w:pPr>
              <w:contextualSpacing/>
              <w:jc w:val="both"/>
              <w:rPr>
                <w:rFonts w:cs="Calibri Light"/>
                <w:sz w:val="20"/>
                <w:szCs w:val="20"/>
                <w:lang w:val="es-MX"/>
              </w:rPr>
            </w:pPr>
            <w:r>
              <w:rPr>
                <w:rFonts w:cs="Calibri Light"/>
                <w:sz w:val="20"/>
                <w:szCs w:val="20"/>
                <w:lang w:val="es-MX"/>
              </w:rPr>
              <w:t>Renovación urbana de área habitacional y de zona comercial de Av. Aviación, del tramo del Ingreso de Base Aérea No. 2 a Camino Antiguo a Tesistán, en Zapopan, Jalisco.</w:t>
            </w:r>
          </w:p>
        </w:tc>
      </w:tr>
      <w:tr w:rsidR="00BB08F7">
        <w:trPr>
          <w:jc w:val="center"/>
        </w:trPr>
        <w:tc>
          <w:tcPr>
            <w:tcW w:w="3170" w:type="dxa"/>
            <w:vAlign w:val="center"/>
          </w:tcPr>
          <w:p w:rsidR="00BB08F7" w:rsidRDefault="004E6395">
            <w:pPr>
              <w:contextualSpacing/>
              <w:rPr>
                <w:rFonts w:cs="Calibri Light"/>
                <w:sz w:val="20"/>
                <w:szCs w:val="20"/>
                <w:lang w:val="en-US"/>
              </w:rPr>
            </w:pPr>
            <w:r>
              <w:rPr>
                <w:rFonts w:cs="Calibri Light"/>
                <w:sz w:val="20"/>
                <w:szCs w:val="20"/>
                <w:lang w:val="en-US"/>
              </w:rPr>
              <w:t>DOPI-EST-CM-PAV-LP-205-2016</w:t>
            </w:r>
          </w:p>
        </w:tc>
        <w:tc>
          <w:tcPr>
            <w:tcW w:w="6217" w:type="dxa"/>
          </w:tcPr>
          <w:p w:rsidR="00BB08F7" w:rsidRDefault="004E6395">
            <w:pPr>
              <w:contextualSpacing/>
              <w:jc w:val="both"/>
              <w:rPr>
                <w:rFonts w:cs="Calibri Light"/>
                <w:sz w:val="20"/>
                <w:szCs w:val="20"/>
                <w:lang w:val="en-US"/>
              </w:rPr>
            </w:pPr>
            <w:r>
              <w:rPr>
                <w:rFonts w:cs="Calibri Light"/>
                <w:sz w:val="20"/>
                <w:szCs w:val="20"/>
                <w:lang w:val="es-MX"/>
              </w:rPr>
              <w:t>Renovación urbana de área habitacional de lateral Poniente de Periférico, de Prolongación Av. Central Guillermo González Camarena a Calle 5 de Mayo (incluye puente peatonal sobre Periférico), para la interconexión comercial a Calle 5 de Mayo, Andares, Av. Aviación</w:t>
            </w:r>
            <w:r>
              <w:rPr>
                <w:rFonts w:cs="Calibri Light"/>
                <w:sz w:val="20"/>
                <w:szCs w:val="20"/>
                <w:lang w:val="en-US"/>
              </w:rPr>
              <w:t xml:space="preserve">, Zona Real y Av. Vallarta, </w:t>
            </w:r>
            <w:proofErr w:type="spellStart"/>
            <w:r>
              <w:rPr>
                <w:rFonts w:cs="Calibri Light"/>
                <w:sz w:val="20"/>
                <w:szCs w:val="20"/>
                <w:lang w:val="en-US"/>
              </w:rPr>
              <w:t>en</w:t>
            </w:r>
            <w:proofErr w:type="spellEnd"/>
            <w:r>
              <w:rPr>
                <w:rFonts w:cs="Calibri Light"/>
                <w:sz w:val="20"/>
                <w:szCs w:val="20"/>
                <w:lang w:val="en-US"/>
              </w:rPr>
              <w:t xml:space="preserve"> Zapopan, Jalisco.</w:t>
            </w:r>
          </w:p>
        </w:tc>
      </w:tr>
    </w:tbl>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lang w:val="es-MX"/>
        </w:rPr>
      </w:pPr>
      <w:r>
        <w:rPr>
          <w:rFonts w:ascii="Arial" w:hAnsi="Arial" w:cs="Arial"/>
          <w:b/>
          <w:sz w:val="20"/>
          <w:szCs w:val="20"/>
        </w:rPr>
        <w:t xml:space="preserve">Ing. Ismael Jáuregui Castañeda, </w:t>
      </w:r>
      <w:r>
        <w:rPr>
          <w:rFonts w:ascii="Arial" w:hAnsi="Arial" w:cs="Arial"/>
          <w:sz w:val="20"/>
          <w:szCs w:val="20"/>
        </w:rPr>
        <w:t>Representante Suplente del Secretario Técnico</w:t>
      </w:r>
      <w:r>
        <w:rPr>
          <w:rFonts w:ascii="Arial" w:hAnsi="Arial" w:cs="Arial"/>
          <w:b/>
          <w:sz w:val="20"/>
          <w:szCs w:val="20"/>
          <w:u w:val="single"/>
        </w:rPr>
        <w:t xml:space="preserve"> </w:t>
      </w:r>
      <w:r>
        <w:rPr>
          <w:rFonts w:ascii="Arial" w:hAnsi="Arial" w:cs="Arial"/>
          <w:sz w:val="20"/>
          <w:szCs w:val="20"/>
          <w:u w:val="single"/>
        </w:rPr>
        <w:t xml:space="preserve">tenemos la presentación de propuestas de la Licitación Pública número </w:t>
      </w:r>
      <w:r>
        <w:rPr>
          <w:rFonts w:ascii="Arial" w:hAnsi="Arial" w:cs="Arial"/>
          <w:b/>
          <w:sz w:val="20"/>
          <w:szCs w:val="20"/>
          <w:u w:val="single"/>
          <w:lang w:val="es-MX"/>
        </w:rPr>
        <w:t>DOPI-EST-CM-PAV-LP-202-2016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Renovación urbana en área habitacional y de zona comercial del Andador 20 de Noviembre en el Centro de Zapopan, Jalisco, </w:t>
      </w:r>
      <w:r>
        <w:rPr>
          <w:rFonts w:ascii="Arial" w:hAnsi="Arial" w:cs="Arial"/>
          <w:sz w:val="20"/>
          <w:szCs w:val="20"/>
          <w:u w:val="single"/>
          <w:lang w:val="es-MX"/>
        </w:rPr>
        <w:t>se registraron a participar 17 empresas de las cuales solo están presentes 11 empresas y son:</w:t>
      </w:r>
    </w:p>
    <w:p w:rsidR="00BB08F7" w:rsidRDefault="00BB08F7">
      <w:pPr>
        <w:jc w:val="both"/>
        <w:rPr>
          <w:rFonts w:ascii="Arial" w:hAnsi="Arial" w:cs="Arial"/>
          <w:sz w:val="20"/>
          <w:szCs w:val="20"/>
          <w:lang w:val="es-MX"/>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980"/>
        <w:gridCol w:w="3066"/>
      </w:tblGrid>
      <w:tr w:rsidR="00BB08F7">
        <w:trPr>
          <w:trHeight w:val="375"/>
          <w:jc w:val="center"/>
        </w:trPr>
        <w:tc>
          <w:tcPr>
            <w:tcW w:w="49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lastRenderedPageBreak/>
              <w:t>NO.</w:t>
            </w:r>
          </w:p>
        </w:tc>
        <w:tc>
          <w:tcPr>
            <w:tcW w:w="5980"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066"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980" w:type="dxa"/>
            <w:shd w:val="clear" w:color="auto" w:fill="auto"/>
            <w:vAlign w:val="bottom"/>
          </w:tcPr>
          <w:p w:rsidR="00BB08F7" w:rsidRDefault="004E6395">
            <w:pPr>
              <w:rPr>
                <w:rFonts w:ascii="Calibri" w:hAnsi="Calibri"/>
                <w:sz w:val="22"/>
                <w:szCs w:val="22"/>
                <w:lang w:val="es-MX" w:eastAsia="es-MX"/>
              </w:rPr>
            </w:pPr>
            <w:r>
              <w:rPr>
                <w:rFonts w:ascii="Calibri" w:hAnsi="Calibri"/>
                <w:sz w:val="22"/>
                <w:szCs w:val="22"/>
                <w:lang w:val="es-MX"/>
              </w:rPr>
              <w:t>GRUPO CONSTRUCTOR MACA, S.A. DE C.V.</w:t>
            </w:r>
          </w:p>
        </w:tc>
        <w:tc>
          <w:tcPr>
            <w:tcW w:w="3066" w:type="dxa"/>
            <w:vAlign w:val="center"/>
          </w:tcPr>
          <w:p w:rsidR="00BB08F7" w:rsidRDefault="004E6395">
            <w:pPr>
              <w:jc w:val="center"/>
              <w:rPr>
                <w:rFonts w:ascii="Arial" w:hAnsi="Arial"/>
                <w:b/>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INFRAESTRUCTURA SAN MIGUEL, S.A. DE C.V.</w:t>
            </w:r>
          </w:p>
        </w:tc>
        <w:tc>
          <w:tcPr>
            <w:tcW w:w="3066"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TC CONSTRUCCIÓN Y MANTENIMIENTO, S.A. DE C.V.</w:t>
            </w:r>
          </w:p>
        </w:tc>
        <w:tc>
          <w:tcPr>
            <w:tcW w:w="3066"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GRUPO CITANIA DESARROLLOS, S.A. DE C.V.</w:t>
            </w:r>
          </w:p>
        </w:tc>
        <w:tc>
          <w:tcPr>
            <w:tcW w:w="3066"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SERVICIOS METROPOLITANOS DE JALISCO, S.A. DE C.V.</w:t>
            </w:r>
          </w:p>
        </w:tc>
        <w:tc>
          <w:tcPr>
            <w:tcW w:w="3066"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RAL DE OCCIDENTE, S.A. DE C.V.</w:t>
            </w:r>
          </w:p>
        </w:tc>
        <w:tc>
          <w:tcPr>
            <w:tcW w:w="3066"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GRUPO EDIFICADOR MAYAB, S.A. DE C.V.</w:t>
            </w:r>
          </w:p>
        </w:tc>
        <w:tc>
          <w:tcPr>
            <w:tcW w:w="3066"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MANJARREZ URBANIZACIONES, S.A. DE C.V.</w:t>
            </w:r>
          </w:p>
        </w:tc>
        <w:tc>
          <w:tcPr>
            <w:tcW w:w="3066"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GA URBANIZACIÓN, S.A. DE C.V.</w:t>
            </w:r>
          </w:p>
        </w:tc>
        <w:tc>
          <w:tcPr>
            <w:tcW w:w="3066"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PECRU, S.A. DE C.V.</w:t>
            </w:r>
          </w:p>
        </w:tc>
        <w:tc>
          <w:tcPr>
            <w:tcW w:w="3066"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MTQ DE MÉXICO, S.A. DE C.V.</w:t>
            </w:r>
          </w:p>
        </w:tc>
        <w:tc>
          <w:tcPr>
            <w:tcW w:w="3066"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12</w:t>
            </w:r>
          </w:p>
        </w:tc>
        <w:tc>
          <w:tcPr>
            <w:tcW w:w="5980"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GRUPO CONSTRUCTOR FELCA, S.A. DE C.V.</w:t>
            </w:r>
          </w:p>
        </w:tc>
        <w:tc>
          <w:tcPr>
            <w:tcW w:w="3066"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13</w:t>
            </w:r>
          </w:p>
        </w:tc>
        <w:tc>
          <w:tcPr>
            <w:tcW w:w="5980"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BALKEN, S.A. DE C.V.</w:t>
            </w:r>
          </w:p>
        </w:tc>
        <w:tc>
          <w:tcPr>
            <w:tcW w:w="3066"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14</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TASUM SOLUCIONES EN CONSTRUCCIÓN, S.A. DE C.V. EN ASOCIACIÓN EN PARTICIPACIÓN CON MAPA OBRAS Y PAVIMENTOS, S.A. DE C.V.</w:t>
            </w:r>
          </w:p>
        </w:tc>
        <w:tc>
          <w:tcPr>
            <w:tcW w:w="3066"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 xml:space="preserve">SE PRESENTA </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15</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GRUPO CONSTRUCTOR LOS MUROS, S.A. DE C.V. EN ASOCIACIÓN EN PARTICIPACIÓN CON EDIFICACIONES YAZMIN, S.A. DE C.V.</w:t>
            </w:r>
          </w:p>
        </w:tc>
        <w:tc>
          <w:tcPr>
            <w:tcW w:w="3066"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16</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CONSORCIO CONSTRUCTOR ADOBES, S.A. DE C.V.</w:t>
            </w:r>
          </w:p>
        </w:tc>
        <w:tc>
          <w:tcPr>
            <w:tcW w:w="3066"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17</w:t>
            </w:r>
          </w:p>
        </w:tc>
        <w:tc>
          <w:tcPr>
            <w:tcW w:w="5980"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DEINCOKWI, S.A. DE C.V.</w:t>
            </w:r>
          </w:p>
        </w:tc>
        <w:tc>
          <w:tcPr>
            <w:tcW w:w="3066" w:type="dxa"/>
          </w:tcPr>
          <w:p w:rsidR="00BB08F7" w:rsidRDefault="004E6395">
            <w:pPr>
              <w:jc w:val="center"/>
            </w:pPr>
            <w:r>
              <w:rPr>
                <w:rFonts w:ascii="Calibri" w:hAnsi="Calibri"/>
                <w:color w:val="000000"/>
                <w:sz w:val="18"/>
                <w:szCs w:val="18"/>
                <w:lang w:val="es-MX" w:eastAsia="es-MX"/>
              </w:rPr>
              <w:t>SE PRESENTA</w:t>
            </w:r>
          </w:p>
        </w:tc>
      </w:tr>
    </w:tbl>
    <w:p w:rsidR="00BB08F7" w:rsidRDefault="00BB08F7">
      <w:pPr>
        <w:jc w:val="both"/>
        <w:rPr>
          <w:rFonts w:ascii="Arial" w:hAnsi="Arial" w:cs="Arial"/>
          <w:sz w:val="20"/>
          <w:szCs w:val="20"/>
        </w:rPr>
      </w:pPr>
    </w:p>
    <w:p w:rsidR="00BB08F7" w:rsidRDefault="004E6395">
      <w:pPr>
        <w:jc w:val="both"/>
        <w:rPr>
          <w:rFonts w:ascii="Arial" w:hAnsi="Arial" w:cs="Arial"/>
          <w:b/>
          <w:sz w:val="20"/>
          <w:szCs w:val="20"/>
          <w:lang w:val="es-MX"/>
        </w:rPr>
      </w:pPr>
      <w:r>
        <w:rPr>
          <w:rFonts w:ascii="Arial" w:hAnsi="Arial" w:cs="Arial"/>
          <w:b/>
          <w:sz w:val="20"/>
          <w:szCs w:val="20"/>
          <w:lang w:val="es-MX"/>
        </w:rPr>
        <w:t>Los integrantes de la Comisión comienzan con las aperturas de propuestas técnicas y económicas y a su vez con la revisión de la documentación correspondiente a las licitaciones anteriormente citadas.</w:t>
      </w:r>
    </w:p>
    <w:p w:rsidR="00BB08F7" w:rsidRDefault="00BB08F7">
      <w:pPr>
        <w:jc w:val="both"/>
        <w:rPr>
          <w:rFonts w:ascii="Arial" w:hAnsi="Arial" w:cs="Arial"/>
          <w:sz w:val="20"/>
          <w:szCs w:val="20"/>
          <w:lang w:val="es-MX"/>
        </w:rPr>
      </w:pPr>
    </w:p>
    <w:p w:rsidR="00BB08F7" w:rsidRDefault="004E6395">
      <w:pPr>
        <w:jc w:val="both"/>
        <w:rPr>
          <w:rFonts w:ascii="Arial" w:hAnsi="Arial" w:cs="Arial"/>
          <w:b/>
          <w:sz w:val="20"/>
          <w:szCs w:val="20"/>
          <w:lang w:val="es-MX"/>
        </w:rPr>
      </w:pPr>
      <w:r>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BB08F7" w:rsidRDefault="00BB08F7">
      <w:pPr>
        <w:jc w:val="both"/>
        <w:rPr>
          <w:rFonts w:ascii="Arial" w:hAnsi="Arial" w:cs="Arial"/>
          <w:sz w:val="20"/>
          <w:szCs w:val="20"/>
          <w:lang w:val="es-MX"/>
        </w:rPr>
      </w:pPr>
    </w:p>
    <w:p w:rsidR="00BB08F7" w:rsidRDefault="004E6395">
      <w:pPr>
        <w:jc w:val="both"/>
        <w:rPr>
          <w:rFonts w:ascii="Arial" w:hAnsi="Arial" w:cs="Arial"/>
          <w:b/>
          <w:sz w:val="20"/>
          <w:szCs w:val="20"/>
          <w:lang w:val="es-MX"/>
        </w:rPr>
      </w:pPr>
      <w:r>
        <w:rPr>
          <w:rFonts w:ascii="Arial" w:hAnsi="Arial" w:cs="Arial"/>
          <w:b/>
          <w:sz w:val="20"/>
          <w:szCs w:val="20"/>
          <w:lang w:val="es-MX"/>
        </w:rPr>
        <w:t>Lic. Francis Bujaidar Ghoraichy:</w:t>
      </w:r>
      <w:r>
        <w:rPr>
          <w:rFonts w:ascii="Arial" w:hAnsi="Arial" w:cs="Arial"/>
          <w:sz w:val="20"/>
          <w:szCs w:val="20"/>
          <w:lang w:val="es-MX"/>
        </w:rPr>
        <w:t xml:space="preserve"> </w:t>
      </w:r>
      <w:r>
        <w:rPr>
          <w:rFonts w:ascii="Arial" w:hAnsi="Arial" w:cs="Arial"/>
          <w:sz w:val="20"/>
          <w:szCs w:val="20"/>
          <w:u w:val="single"/>
          <w:lang w:val="es-MX"/>
        </w:rPr>
        <w:t xml:space="preserve">Se acepta para su revisión y análisis detallado, la propuesta de la empresa </w:t>
      </w:r>
      <w:proofErr w:type="spellStart"/>
      <w:r>
        <w:rPr>
          <w:rFonts w:ascii="Arial" w:hAnsi="Arial" w:cs="Arial"/>
          <w:b/>
          <w:sz w:val="20"/>
          <w:szCs w:val="20"/>
          <w:u w:val="single"/>
          <w:lang w:val="es-MX"/>
        </w:rPr>
        <w:t>Tasum</w:t>
      </w:r>
      <w:proofErr w:type="spellEnd"/>
      <w:r>
        <w:rPr>
          <w:rFonts w:ascii="Arial" w:hAnsi="Arial" w:cs="Arial"/>
          <w:b/>
          <w:sz w:val="20"/>
          <w:szCs w:val="20"/>
          <w:u w:val="single"/>
          <w:lang w:val="es-MX"/>
        </w:rPr>
        <w:t xml:space="preserve"> Soluciones en Construcción, S.A. de C.V. en asociación en participación con Mapa Obras y Pavimentos,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$13´136,820.50 </w:t>
      </w:r>
      <w:r>
        <w:rPr>
          <w:rFonts w:ascii="Arial" w:hAnsi="Arial" w:cs="Arial"/>
          <w:sz w:val="20"/>
          <w:szCs w:val="20"/>
          <w:u w:val="single"/>
          <w:lang w:val="es-MX"/>
        </w:rPr>
        <w:t xml:space="preserve">(trece millones ciento treinta y seis mil ochocientos veinte pesos 50/100 M.N.), </w:t>
      </w:r>
    </w:p>
    <w:p w:rsidR="00BB08F7" w:rsidRDefault="00BB08F7">
      <w:pPr>
        <w:jc w:val="both"/>
        <w:rPr>
          <w:rFonts w:ascii="Arial" w:hAnsi="Arial" w:cs="Arial"/>
          <w:b/>
          <w:sz w:val="20"/>
          <w:szCs w:val="20"/>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Ral</w:t>
      </w:r>
      <w:proofErr w:type="spellEnd"/>
      <w:r>
        <w:rPr>
          <w:rFonts w:ascii="Arial" w:hAnsi="Arial" w:cs="Arial"/>
          <w:b/>
          <w:sz w:val="20"/>
          <w:szCs w:val="20"/>
          <w:u w:val="single"/>
          <w:lang w:val="es-MX"/>
        </w:rPr>
        <w:t xml:space="preserve"> de Occidente,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$21,710,934.64 </w:t>
      </w:r>
      <w:r>
        <w:rPr>
          <w:rFonts w:ascii="Arial" w:hAnsi="Arial" w:cs="Arial"/>
          <w:sz w:val="20"/>
          <w:szCs w:val="20"/>
          <w:u w:val="single"/>
          <w:lang w:val="es-MX"/>
        </w:rPr>
        <w:t>(veintiún millones setecientos diez mil novecientos treinta y cuatro pesos 64/100 M.N.),</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Manjarrez Urbanizaciones, S.A. de C.V.</w:t>
      </w:r>
      <w:r>
        <w:rPr>
          <w:rFonts w:ascii="Arial" w:hAnsi="Arial" w:cs="Arial"/>
          <w:sz w:val="20"/>
          <w:szCs w:val="20"/>
          <w:u w:val="single"/>
          <w:lang w:val="es-MX"/>
        </w:rPr>
        <w:t xml:space="preserve">, están completas sus propuestas tanto Técnica como Económica y presenta un importe antes </w:t>
      </w:r>
      <w:r>
        <w:rPr>
          <w:rFonts w:ascii="Arial" w:hAnsi="Arial" w:cs="Arial"/>
          <w:sz w:val="20"/>
          <w:szCs w:val="20"/>
          <w:u w:val="single"/>
          <w:lang w:val="es-MX"/>
        </w:rPr>
        <w:lastRenderedPageBreak/>
        <w:t xml:space="preserve">de I.V.A. de </w:t>
      </w:r>
      <w:r>
        <w:rPr>
          <w:rFonts w:ascii="Arial" w:hAnsi="Arial" w:cs="Arial"/>
          <w:b/>
          <w:sz w:val="20"/>
          <w:szCs w:val="20"/>
          <w:u w:val="single"/>
          <w:lang w:val="es-MX"/>
        </w:rPr>
        <w:t xml:space="preserve">$16´962,415.49 </w:t>
      </w:r>
      <w:r>
        <w:rPr>
          <w:rFonts w:ascii="Arial" w:hAnsi="Arial" w:cs="Arial"/>
          <w:sz w:val="20"/>
          <w:szCs w:val="20"/>
          <w:u w:val="single"/>
          <w:lang w:val="es-MX"/>
        </w:rPr>
        <w:t>(dieciséis millones novecientos sesenta y dos mil cuatrocientos quince mil pesos 49/100 M.N.),</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Grupo </w:t>
      </w:r>
      <w:proofErr w:type="spellStart"/>
      <w:r>
        <w:rPr>
          <w:rFonts w:ascii="Arial" w:hAnsi="Arial" w:cs="Arial"/>
          <w:b/>
          <w:sz w:val="20"/>
          <w:szCs w:val="20"/>
          <w:u w:val="single"/>
          <w:lang w:val="es-MX"/>
        </w:rPr>
        <w:t>Citania</w:t>
      </w:r>
      <w:proofErr w:type="spellEnd"/>
      <w:r>
        <w:rPr>
          <w:rFonts w:ascii="Arial" w:hAnsi="Arial" w:cs="Arial"/>
          <w:b/>
          <w:sz w:val="20"/>
          <w:szCs w:val="20"/>
          <w:u w:val="single"/>
          <w:lang w:val="es-MX"/>
        </w:rPr>
        <w:t xml:space="preserve"> Desarrollo,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$21´514,386.93 </w:t>
      </w:r>
      <w:r>
        <w:rPr>
          <w:rFonts w:ascii="Arial" w:hAnsi="Arial" w:cs="Arial"/>
          <w:sz w:val="20"/>
          <w:szCs w:val="20"/>
          <w:u w:val="single"/>
          <w:lang w:val="es-MX"/>
        </w:rPr>
        <w:t xml:space="preserve">(veintiún millones quinientos catorce </w:t>
      </w:r>
      <w:r w:rsidR="00C239E8">
        <w:rPr>
          <w:rFonts w:ascii="Arial" w:hAnsi="Arial" w:cs="Arial"/>
          <w:sz w:val="20"/>
          <w:szCs w:val="20"/>
          <w:u w:val="single"/>
          <w:lang w:val="es-MX"/>
        </w:rPr>
        <w:t xml:space="preserve">mil trescientos ochenta y seis </w:t>
      </w:r>
      <w:r>
        <w:rPr>
          <w:rFonts w:ascii="Arial" w:hAnsi="Arial" w:cs="Arial"/>
          <w:sz w:val="20"/>
          <w:szCs w:val="20"/>
          <w:u w:val="single"/>
          <w:lang w:val="es-MX"/>
        </w:rPr>
        <w:t>pesos 93/100 M.N.),</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Consorcio Constructor Adobes, S.A. </w:t>
      </w:r>
      <w:r w:rsidR="00C239E8">
        <w:rPr>
          <w:rFonts w:ascii="Arial" w:hAnsi="Arial" w:cs="Arial"/>
          <w:b/>
          <w:sz w:val="20"/>
          <w:szCs w:val="20"/>
          <w:u w:val="single"/>
          <w:lang w:val="es-MX"/>
        </w:rPr>
        <w:t>d</w:t>
      </w:r>
      <w:r>
        <w:rPr>
          <w:rFonts w:ascii="Arial" w:hAnsi="Arial" w:cs="Arial"/>
          <w:b/>
          <w:sz w:val="20"/>
          <w:szCs w:val="20"/>
          <w:u w:val="single"/>
          <w:lang w:val="es-MX"/>
        </w:rPr>
        <w:t xml:space="preserve">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$22´690,848.92 </w:t>
      </w:r>
      <w:r>
        <w:rPr>
          <w:rFonts w:ascii="Arial" w:hAnsi="Arial" w:cs="Arial"/>
          <w:sz w:val="20"/>
          <w:szCs w:val="20"/>
          <w:u w:val="single"/>
          <w:lang w:val="es-MX"/>
        </w:rPr>
        <w:t>(veintidós millones seiscientos noventa mil ochocientos cuarenta y ocho pesos 92/100 M.N.),</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Pecru</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en el documento 9E no está desglosado el inciso C) y presenta un importe antes de I.V.A. de </w:t>
      </w:r>
      <w:r>
        <w:rPr>
          <w:rFonts w:ascii="Arial" w:hAnsi="Arial" w:cs="Arial"/>
          <w:b/>
          <w:sz w:val="20"/>
          <w:szCs w:val="20"/>
          <w:u w:val="single"/>
          <w:lang w:val="es-MX"/>
        </w:rPr>
        <w:t xml:space="preserve">$16´553,111.36 </w:t>
      </w:r>
      <w:r>
        <w:rPr>
          <w:rFonts w:ascii="Arial" w:hAnsi="Arial" w:cs="Arial"/>
          <w:sz w:val="20"/>
          <w:szCs w:val="20"/>
          <w:u w:val="single"/>
          <w:lang w:val="es-MX"/>
        </w:rPr>
        <w:t>(dieciséis millones quinientos cincuenta y tres mil ciento once pesos 36/100 M.N.),</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TC Construcción y Mantenimiento,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$14´405,176.28 </w:t>
      </w:r>
      <w:r>
        <w:rPr>
          <w:rFonts w:ascii="Arial" w:hAnsi="Arial" w:cs="Arial"/>
          <w:sz w:val="20"/>
          <w:szCs w:val="20"/>
          <w:u w:val="single"/>
          <w:lang w:val="es-MX"/>
        </w:rPr>
        <w:t>(catorce millones cuatrocientos cinco mil ciento setenta y seis pesos 28/100 M.N.),</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Servicios Metropolitano de Jalisco,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$15´511,366.89 </w:t>
      </w:r>
      <w:r>
        <w:rPr>
          <w:rFonts w:ascii="Arial" w:hAnsi="Arial" w:cs="Arial"/>
          <w:sz w:val="20"/>
          <w:szCs w:val="20"/>
          <w:u w:val="single"/>
          <w:lang w:val="es-MX"/>
        </w:rPr>
        <w:t>(quince millones quinientos once mil trescientos sesenta y seis pesos 89/100 M.N.),</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Grupo Edificador </w:t>
      </w:r>
      <w:proofErr w:type="spellStart"/>
      <w:r>
        <w:rPr>
          <w:rFonts w:ascii="Arial" w:hAnsi="Arial" w:cs="Arial"/>
          <w:b/>
          <w:sz w:val="20"/>
          <w:szCs w:val="20"/>
          <w:u w:val="single"/>
          <w:lang w:val="es-MX"/>
        </w:rPr>
        <w:t>Mayab</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están completas sus propuestas tanto Técnica como Económica y presenta un importe antes de I.V.A. de I.V.A. de </w:t>
      </w:r>
      <w:r>
        <w:rPr>
          <w:rFonts w:ascii="Arial" w:hAnsi="Arial" w:cs="Arial"/>
          <w:b/>
          <w:sz w:val="20"/>
          <w:szCs w:val="20"/>
          <w:u w:val="single"/>
          <w:lang w:val="es-MX"/>
        </w:rPr>
        <w:t xml:space="preserve">$16´401,891.33 </w:t>
      </w:r>
      <w:r>
        <w:rPr>
          <w:rFonts w:ascii="Arial" w:hAnsi="Arial" w:cs="Arial"/>
          <w:sz w:val="20"/>
          <w:szCs w:val="20"/>
          <w:u w:val="single"/>
          <w:lang w:val="es-MX"/>
        </w:rPr>
        <w:t xml:space="preserve">(dieciséis millones cuatrocientos un mil ochocientos noventa y un pesos 33/100 M.N.), </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proofErr w:type="spellStart"/>
      <w:r>
        <w:rPr>
          <w:rFonts w:ascii="Arial" w:hAnsi="Arial" w:cs="Arial"/>
          <w:b/>
          <w:sz w:val="20"/>
          <w:szCs w:val="20"/>
          <w:u w:val="single"/>
          <w:lang w:val="es-MX"/>
        </w:rPr>
        <w:t>Deincokwi</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están completas sus propuestas tanto Técnica como Económica y presenta un importe antes de I.V.A. de I.V.A. de </w:t>
      </w:r>
      <w:r>
        <w:rPr>
          <w:rFonts w:ascii="Arial" w:hAnsi="Arial" w:cs="Arial"/>
          <w:b/>
          <w:sz w:val="20"/>
          <w:szCs w:val="20"/>
          <w:u w:val="single"/>
          <w:lang w:val="es-MX"/>
        </w:rPr>
        <w:t xml:space="preserve">$15´947,181.05 </w:t>
      </w:r>
      <w:r>
        <w:rPr>
          <w:rFonts w:ascii="Arial" w:hAnsi="Arial" w:cs="Arial"/>
          <w:sz w:val="20"/>
          <w:szCs w:val="20"/>
          <w:u w:val="single"/>
          <w:lang w:val="es-MX"/>
        </w:rPr>
        <w:t xml:space="preserve">(quince millones novecientos cuarenta y siete mil ciento ochenta y un pesos 05/100 M.N.), </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Grupo Constructor Los Muros, S.A. de C.V. en asociación en participación con Edificaciones Yazmin,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$21´914,549.33 </w:t>
      </w:r>
      <w:r>
        <w:rPr>
          <w:rFonts w:ascii="Arial" w:hAnsi="Arial" w:cs="Arial"/>
          <w:sz w:val="20"/>
          <w:szCs w:val="20"/>
          <w:u w:val="single"/>
          <w:lang w:val="es-MX"/>
        </w:rPr>
        <w:t xml:space="preserve">(veintiún millones novecientos catorce mil quinientos cuarenta y nueve pesos 33/100 M.N.), </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rPr>
      </w:pPr>
      <w:r>
        <w:rPr>
          <w:rFonts w:ascii="Arial" w:hAnsi="Arial" w:cs="Arial"/>
          <w:sz w:val="20"/>
          <w:szCs w:val="20"/>
          <w:u w:val="single"/>
          <w:lang w:val="es-MX"/>
        </w:rPr>
        <w:t>Los resultados de la licitación</w:t>
      </w:r>
      <w:r>
        <w:rPr>
          <w:rFonts w:ascii="Arial" w:hAnsi="Arial" w:cs="Arial"/>
          <w:sz w:val="20"/>
          <w:szCs w:val="20"/>
          <w:u w:val="single"/>
        </w:rPr>
        <w:t xml:space="preserve"> Licitación Pública número </w:t>
      </w:r>
      <w:r>
        <w:rPr>
          <w:rFonts w:ascii="Arial" w:hAnsi="Arial" w:cs="Arial"/>
          <w:b/>
          <w:sz w:val="20"/>
          <w:szCs w:val="20"/>
          <w:u w:val="single"/>
          <w:lang w:val="es-MX"/>
        </w:rPr>
        <w:t>DOPI-EST-CM-PAV-LP-202-2016</w:t>
      </w:r>
      <w:r>
        <w:rPr>
          <w:rFonts w:ascii="Arial" w:hAnsi="Arial" w:cs="Arial"/>
          <w:sz w:val="20"/>
          <w:szCs w:val="20"/>
          <w:u w:val="single"/>
          <w:lang w:val="es-MX"/>
        </w:rPr>
        <w:t>, queda de la siguiente manera:</w:t>
      </w:r>
    </w:p>
    <w:p w:rsidR="00BB08F7" w:rsidRDefault="00BB08F7">
      <w:pPr>
        <w:jc w:val="both"/>
        <w:rPr>
          <w:rFonts w:ascii="Arial" w:hAnsi="Arial" w:cs="Arial"/>
          <w:sz w:val="20"/>
          <w:szCs w:val="20"/>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18"/>
        <w:gridCol w:w="2308"/>
        <w:gridCol w:w="1640"/>
      </w:tblGrid>
      <w:tr w:rsidR="00BB08F7">
        <w:trPr>
          <w:trHeight w:val="455"/>
          <w:jc w:val="center"/>
        </w:trPr>
        <w:tc>
          <w:tcPr>
            <w:tcW w:w="49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018"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308"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40"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018" w:type="dxa"/>
            <w:shd w:val="clear" w:color="auto" w:fill="auto"/>
            <w:vAlign w:val="bottom"/>
          </w:tcPr>
          <w:p w:rsidR="00BB08F7" w:rsidRDefault="004E6395">
            <w:pPr>
              <w:rPr>
                <w:rFonts w:ascii="Calibri" w:hAnsi="Calibri"/>
                <w:sz w:val="22"/>
                <w:szCs w:val="22"/>
                <w:lang w:val="es-MX" w:eastAsia="es-MX"/>
              </w:rPr>
            </w:pPr>
            <w:r>
              <w:rPr>
                <w:rFonts w:ascii="Calibri" w:hAnsi="Calibri"/>
                <w:sz w:val="22"/>
                <w:szCs w:val="22"/>
                <w:lang w:val="es-MX"/>
              </w:rPr>
              <w:t>GRUPO CONSTRUCTOR MACA, S.A. DE C.V.</w:t>
            </w:r>
          </w:p>
        </w:tc>
        <w:tc>
          <w:tcPr>
            <w:tcW w:w="2308" w:type="dxa"/>
            <w:vAlign w:val="center"/>
          </w:tcPr>
          <w:p w:rsidR="00BB08F7" w:rsidRDefault="004E6395">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lastRenderedPageBreak/>
              <w:t>2</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INFRAESTRUCTURA SAN MIGUEL,S.A. DE C.V.</w:t>
            </w:r>
          </w:p>
        </w:tc>
        <w:tc>
          <w:tcPr>
            <w:tcW w:w="2308"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TC CONSTRUCCIÓN Y MANTENIMIENTO, 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$14,405,176.28</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GRUPO CITANIA DESARROLLOS, 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$21,514,386.93</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SERVICIOS METROPOLITANOS DE JALISCO, 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$15,511,366.89</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RAL DE OCCIDENTE, 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$21,710,934.64</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GRUPO EDIFICADOR MAYAB, 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$16,401,891.33</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MANJARREZ URBANIZACIONES, 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$16,962,415.49</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GA URBANIZACIÓN, S.A. DE C.V.</w:t>
            </w:r>
          </w:p>
        </w:tc>
        <w:tc>
          <w:tcPr>
            <w:tcW w:w="2308"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PECRU, S.A. DE C.V.</w:t>
            </w:r>
          </w:p>
        </w:tc>
        <w:tc>
          <w:tcPr>
            <w:tcW w:w="2308" w:type="dxa"/>
            <w:vAlign w:val="center"/>
          </w:tcPr>
          <w:p w:rsidR="00BB08F7" w:rsidRDefault="004E6395" w:rsidP="00B15CC1">
            <w:pPr>
              <w:jc w:val="center"/>
              <w:rPr>
                <w:rFonts w:ascii="Calibri" w:hAnsi="Calibri"/>
                <w:color w:val="000000"/>
                <w:sz w:val="18"/>
                <w:szCs w:val="18"/>
                <w:lang w:val="es-MX" w:eastAsia="es-MX"/>
              </w:rPr>
            </w:pPr>
            <w:r>
              <w:rPr>
                <w:rFonts w:ascii="Calibri" w:hAnsi="Calibri"/>
                <w:color w:val="000000"/>
                <w:sz w:val="18"/>
                <w:szCs w:val="18"/>
                <w:lang w:val="es-MX" w:eastAsia="es-MX"/>
              </w:rPr>
              <w:t xml:space="preserve">SE ACEPTA </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$16,553,111.36</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MTQ DE MÉXICO, S.A. DE C.V.</w:t>
            </w:r>
          </w:p>
        </w:tc>
        <w:tc>
          <w:tcPr>
            <w:tcW w:w="2308"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12</w:t>
            </w:r>
          </w:p>
        </w:tc>
        <w:tc>
          <w:tcPr>
            <w:tcW w:w="5018"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GRUPO CONSTRUCTOR FELCA, S.A. DE C.V.</w:t>
            </w:r>
          </w:p>
        </w:tc>
        <w:tc>
          <w:tcPr>
            <w:tcW w:w="2308"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13</w:t>
            </w:r>
          </w:p>
        </w:tc>
        <w:tc>
          <w:tcPr>
            <w:tcW w:w="5018"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BALKEN, S.A. DE C.V.</w:t>
            </w:r>
          </w:p>
        </w:tc>
        <w:tc>
          <w:tcPr>
            <w:tcW w:w="2308"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14</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TASUM SOLUCIONES EN CONSTRUCCIÓN, S.A. DE C.V. EN ASOCIACIÓN EN PARTICIPACIÓN CON MAPA OBRAS Y PAVIMENTOS, 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$13,136,820.50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15</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GRUPO CONSTRUCTOR LOS MUROS, S.A. DE C.V. EN ASOCIACIÓN EN PARTICIPACIÓN CON EDIFICACIONES YAZMIN, 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$21,914,549.33</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16</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CONSORCIO CONSTRUCTOR ADOBES, 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$22,690,848.92</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17</w:t>
            </w:r>
          </w:p>
        </w:tc>
        <w:tc>
          <w:tcPr>
            <w:tcW w:w="5018"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DEINCOKWI,S.A. DE C.V.</w:t>
            </w:r>
          </w:p>
        </w:tc>
        <w:tc>
          <w:tcPr>
            <w:tcW w:w="2308"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64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$15,947,181.05</w:t>
            </w:r>
          </w:p>
        </w:tc>
      </w:tr>
    </w:tbl>
    <w:p w:rsidR="00BB08F7" w:rsidRDefault="00BB08F7">
      <w:pPr>
        <w:jc w:val="both"/>
        <w:rPr>
          <w:rFonts w:ascii="Arial" w:hAnsi="Arial" w:cs="Arial"/>
          <w:b/>
          <w:sz w:val="20"/>
          <w:szCs w:val="20"/>
        </w:rPr>
      </w:pPr>
    </w:p>
    <w:p w:rsidR="00BB08F7" w:rsidRDefault="00BB08F7">
      <w:pPr>
        <w:jc w:val="both"/>
        <w:rPr>
          <w:rFonts w:ascii="Arial" w:hAnsi="Arial" w:cs="Arial"/>
          <w:b/>
          <w:sz w:val="20"/>
          <w:szCs w:val="20"/>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lo sometemos a su consideración, los que estén a favor, favor de manifestarlo.</w:t>
      </w:r>
    </w:p>
    <w:p w:rsidR="00BB08F7" w:rsidRDefault="00BB08F7">
      <w:pPr>
        <w:jc w:val="both"/>
        <w:rPr>
          <w:rFonts w:ascii="Arial" w:hAnsi="Arial" w:cs="Arial"/>
          <w:sz w:val="20"/>
          <w:szCs w:val="20"/>
        </w:rPr>
      </w:pP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B08F7" w:rsidRDefault="00BB08F7">
      <w:pPr>
        <w:jc w:val="both"/>
        <w:rPr>
          <w:rFonts w:ascii="Arial" w:hAnsi="Arial" w:cs="Arial"/>
          <w:b/>
          <w:sz w:val="20"/>
          <w:szCs w:val="20"/>
        </w:rPr>
      </w:pPr>
    </w:p>
    <w:p w:rsidR="00BB08F7" w:rsidRDefault="004E6395">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B08F7" w:rsidRDefault="004E6395">
      <w:pPr>
        <w:tabs>
          <w:tab w:val="left" w:pos="3810"/>
        </w:tabs>
        <w:jc w:val="both"/>
        <w:rPr>
          <w:rFonts w:ascii="Arial" w:hAnsi="Arial" w:cs="Arial"/>
          <w:sz w:val="20"/>
          <w:szCs w:val="20"/>
        </w:rPr>
      </w:pPr>
      <w:r>
        <w:rPr>
          <w:rFonts w:ascii="Arial" w:hAnsi="Arial" w:cs="Arial"/>
          <w:sz w:val="20"/>
          <w:szCs w:val="20"/>
        </w:rPr>
        <w:tab/>
      </w:r>
    </w:p>
    <w:p w:rsidR="00BB08F7" w:rsidRDefault="004E6395">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BB08F7" w:rsidRDefault="00BB08F7">
      <w:pPr>
        <w:jc w:val="both"/>
        <w:rPr>
          <w:rFonts w:ascii="Arial" w:hAnsi="Arial" w:cs="Arial"/>
          <w:b/>
          <w:color w:val="FF0000"/>
          <w:sz w:val="20"/>
          <w:szCs w:val="20"/>
        </w:rPr>
      </w:pP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del Secretario Técnico de la Comisión de Asignación de Contratos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B08F7" w:rsidRDefault="00BB08F7">
      <w:pPr>
        <w:jc w:val="both"/>
        <w:rPr>
          <w:rFonts w:ascii="Arial" w:hAnsi="Arial" w:cs="Arial"/>
          <w:sz w:val="20"/>
          <w:szCs w:val="20"/>
        </w:rPr>
      </w:pPr>
    </w:p>
    <w:p w:rsidR="004E6395" w:rsidRPr="004E6395" w:rsidRDefault="004E6395" w:rsidP="004E6395">
      <w:pPr>
        <w:jc w:val="both"/>
        <w:rPr>
          <w:rFonts w:ascii="Arial" w:hAnsi="Arial" w:cs="Arial"/>
          <w:b/>
          <w:sz w:val="20"/>
          <w:szCs w:val="20"/>
        </w:rPr>
      </w:pPr>
      <w:r w:rsidRPr="004E6395">
        <w:rPr>
          <w:rFonts w:ascii="Arial" w:hAnsi="Arial" w:cs="Arial"/>
          <w:b/>
          <w:sz w:val="20"/>
          <w:szCs w:val="20"/>
        </w:rPr>
        <w:lastRenderedPageBreak/>
        <w:t xml:space="preserve">Regidor Lic. Salvador Rizo Castelo, </w:t>
      </w:r>
      <w:r w:rsidRPr="004E6395">
        <w:rPr>
          <w:rFonts w:ascii="Arial" w:hAnsi="Arial" w:cs="Arial"/>
          <w:sz w:val="20"/>
          <w:szCs w:val="20"/>
        </w:rPr>
        <w:t xml:space="preserve">Representante Titular del Partido Revolucionario Institucional. </w:t>
      </w:r>
      <w:r w:rsidRPr="004E6395">
        <w:rPr>
          <w:rFonts w:ascii="Arial" w:hAnsi="Arial" w:cs="Arial"/>
          <w:b/>
          <w:sz w:val="20"/>
          <w:szCs w:val="20"/>
        </w:rPr>
        <w:t>A favor.</w:t>
      </w:r>
    </w:p>
    <w:p w:rsidR="004E6395" w:rsidRDefault="004E6395">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561442">
      <w:pPr>
        <w:jc w:val="both"/>
        <w:rPr>
          <w:rFonts w:ascii="Arial" w:hAnsi="Arial" w:cs="Arial"/>
          <w:b/>
          <w:sz w:val="20"/>
          <w:szCs w:val="20"/>
        </w:rPr>
      </w:pPr>
      <w:r w:rsidRPr="00561442">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A.C. </w:t>
      </w:r>
      <w:r w:rsidR="004E6395">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B08F7" w:rsidRDefault="00BB08F7">
      <w:pPr>
        <w:jc w:val="both"/>
        <w:rPr>
          <w:rFonts w:ascii="Arial" w:hAnsi="Arial" w:cs="Arial"/>
          <w:sz w:val="20"/>
          <w:szCs w:val="20"/>
        </w:rPr>
      </w:pPr>
    </w:p>
    <w:p w:rsidR="00BB08F7" w:rsidRDefault="004E6395">
      <w:pPr>
        <w:jc w:val="both"/>
        <w:rPr>
          <w:rFonts w:ascii="Arial" w:hAnsi="Arial" w:cs="Arial"/>
          <w:b/>
          <w:color w:val="FF0000"/>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BB08F7" w:rsidRDefault="00BB08F7">
      <w:pPr>
        <w:jc w:val="both"/>
        <w:rPr>
          <w:rFonts w:ascii="Arial" w:hAnsi="Arial" w:cs="Arial"/>
          <w:b/>
          <w:sz w:val="20"/>
          <w:szCs w:val="20"/>
          <w:lang w:val="es-ES_tradnl"/>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por unanimidad con 11 votos a favor, (7 titulares y 4 suplentes) para su revisión y estudio detallado la licitación pública número </w:t>
      </w:r>
      <w:r>
        <w:rPr>
          <w:rFonts w:ascii="Arial" w:hAnsi="Arial" w:cs="Arial"/>
          <w:b/>
          <w:sz w:val="20"/>
          <w:szCs w:val="20"/>
          <w:u w:val="single"/>
          <w:lang w:val="es-MX"/>
        </w:rPr>
        <w:t>DOPI-EST-CM-PAV-LP-202-2016</w:t>
      </w:r>
      <w:r>
        <w:rPr>
          <w:rFonts w:ascii="Arial" w:hAnsi="Arial" w:cs="Arial"/>
          <w:sz w:val="20"/>
          <w:szCs w:val="20"/>
          <w:u w:val="single"/>
          <w:lang w:val="es-MX"/>
        </w:rPr>
        <w:t xml:space="preserve">, que tiene por objeto la </w:t>
      </w:r>
      <w:r>
        <w:rPr>
          <w:rFonts w:ascii="Arial" w:hAnsi="Arial" w:cs="Arial"/>
          <w:b/>
          <w:sz w:val="20"/>
          <w:szCs w:val="20"/>
          <w:u w:val="single"/>
          <w:lang w:val="es-MX"/>
        </w:rPr>
        <w:t>Renovación urbana en área habitacional y de zona comercial del Andador 20 de Noviembre en el Centro de Zapopan, Jalisco.</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lang w:val="es-MX"/>
        </w:rPr>
      </w:pPr>
      <w:r>
        <w:rPr>
          <w:rFonts w:ascii="Arial" w:hAnsi="Arial" w:cs="Arial"/>
          <w:b/>
          <w:sz w:val="20"/>
          <w:szCs w:val="20"/>
        </w:rPr>
        <w:t xml:space="preserve">Ing. Ismael Jáuregui Castañeda, </w:t>
      </w:r>
      <w:r>
        <w:rPr>
          <w:rFonts w:ascii="Arial" w:hAnsi="Arial" w:cs="Arial"/>
          <w:sz w:val="20"/>
          <w:szCs w:val="20"/>
        </w:rPr>
        <w:t xml:space="preserve">Representante Suplente del Secretario Técnico: </w:t>
      </w:r>
      <w:r>
        <w:rPr>
          <w:rFonts w:ascii="Arial" w:hAnsi="Arial" w:cs="Arial"/>
          <w:sz w:val="20"/>
          <w:szCs w:val="20"/>
          <w:u w:val="single"/>
        </w:rPr>
        <w:t xml:space="preserve">tenemos la presentación de propuestas de la Licitación Pública número </w:t>
      </w:r>
      <w:r>
        <w:rPr>
          <w:rFonts w:ascii="Arial" w:hAnsi="Arial" w:cs="Arial"/>
          <w:b/>
          <w:sz w:val="20"/>
          <w:szCs w:val="20"/>
          <w:u w:val="single"/>
          <w:lang w:val="es-MX"/>
        </w:rPr>
        <w:t>DOPI-EST-CM-PAV-LP-203-2016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Renovación urbana de área habitacional y de zona comercial de laterales de Av. Aviación, del tramo de Juan Gil Preciado a Camino Antiguo a Tesistán, en Zapopan, Jalisco., </w:t>
      </w:r>
      <w:r>
        <w:rPr>
          <w:rFonts w:ascii="Arial" w:hAnsi="Arial" w:cs="Arial"/>
          <w:sz w:val="20"/>
          <w:szCs w:val="20"/>
          <w:u w:val="single"/>
          <w:lang w:val="es-MX"/>
        </w:rPr>
        <w:t>se registraron a participar 12 empresas de las cuales solo están presentes 7 empresas y son:</w:t>
      </w:r>
    </w:p>
    <w:p w:rsidR="00BB08F7" w:rsidRDefault="00BB08F7">
      <w:pPr>
        <w:jc w:val="both"/>
        <w:rPr>
          <w:rFonts w:ascii="Arial" w:hAnsi="Arial" w:cs="Arial"/>
          <w:sz w:val="20"/>
          <w:szCs w:val="20"/>
          <w:u w:val="single"/>
          <w:lang w:val="es-MX"/>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6280"/>
        <w:gridCol w:w="2718"/>
      </w:tblGrid>
      <w:tr w:rsidR="00BB08F7">
        <w:trPr>
          <w:trHeight w:val="345"/>
          <w:jc w:val="center"/>
        </w:trPr>
        <w:tc>
          <w:tcPr>
            <w:tcW w:w="49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091"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20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091" w:type="dxa"/>
            <w:shd w:val="clear" w:color="auto" w:fill="auto"/>
            <w:vAlign w:val="bottom"/>
          </w:tcPr>
          <w:p w:rsidR="00BB08F7" w:rsidRDefault="004E6395">
            <w:pPr>
              <w:rPr>
                <w:rFonts w:ascii="Calibri" w:hAnsi="Calibri"/>
                <w:color w:val="000000"/>
                <w:sz w:val="22"/>
                <w:szCs w:val="22"/>
                <w:lang w:val="es-MX" w:eastAsia="es-MX"/>
              </w:rPr>
            </w:pPr>
            <w:r>
              <w:rPr>
                <w:rFonts w:ascii="Calibri" w:hAnsi="Calibri"/>
                <w:color w:val="000000"/>
                <w:sz w:val="22"/>
                <w:szCs w:val="22"/>
                <w:lang w:val="es-MX"/>
              </w:rPr>
              <w:t>CONSTRUCTORA Y DESARROLLADORA BARBA Y ASOCIADOS, S.A. DE C.V.</w:t>
            </w:r>
          </w:p>
        </w:tc>
        <w:tc>
          <w:tcPr>
            <w:tcW w:w="2203" w:type="dxa"/>
            <w:vAlign w:val="center"/>
          </w:tcPr>
          <w:p w:rsidR="00BB08F7" w:rsidRDefault="004E6395">
            <w:pPr>
              <w:jc w:val="center"/>
              <w:rPr>
                <w:rFonts w:ascii="Arial" w:hAnsi="Arial"/>
                <w:b/>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METRO ASFALTOS, S.A. DE C.V.</w:t>
            </w:r>
          </w:p>
        </w:tc>
        <w:tc>
          <w:tcPr>
            <w:tcW w:w="220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CECUCHI, S.A. DE C.V.</w:t>
            </w:r>
          </w:p>
        </w:tc>
        <w:tc>
          <w:tcPr>
            <w:tcW w:w="220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TASUM SOLUCIONES EN CONSTRUCCIÓN, S.A. DE C.V.</w:t>
            </w:r>
          </w:p>
        </w:tc>
        <w:tc>
          <w:tcPr>
            <w:tcW w:w="2203"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TEKTON GRUPO EMPRESARIAL, S.A. DE C.V.</w:t>
            </w:r>
          </w:p>
        </w:tc>
        <w:tc>
          <w:tcPr>
            <w:tcW w:w="2203"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GA URBANIZACIÓN, S.A. DE C.V.</w:t>
            </w:r>
          </w:p>
        </w:tc>
        <w:tc>
          <w:tcPr>
            <w:tcW w:w="220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DEINCOKWI, S.A. DE C.V.</w:t>
            </w:r>
          </w:p>
        </w:tc>
        <w:tc>
          <w:tcPr>
            <w:tcW w:w="220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sz w:val="18"/>
                <w:szCs w:val="18"/>
                <w:lang w:val="es-MX" w:eastAsia="es-MX"/>
              </w:rPr>
            </w:pPr>
            <w:r>
              <w:rPr>
                <w:rFonts w:ascii="Calibri" w:hAnsi="Calibri"/>
                <w:sz w:val="18"/>
                <w:szCs w:val="18"/>
                <w:lang w:val="es-MX" w:eastAsia="es-MX"/>
              </w:rPr>
              <w:t>8</w:t>
            </w:r>
          </w:p>
        </w:tc>
        <w:tc>
          <w:tcPr>
            <w:tcW w:w="5091"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PECRU, S.A. DE C.V.</w:t>
            </w:r>
          </w:p>
        </w:tc>
        <w:tc>
          <w:tcPr>
            <w:tcW w:w="220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5091"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GRUPO CONSTRUCTOR FELCA, S.A. DE C.V.</w:t>
            </w:r>
          </w:p>
        </w:tc>
        <w:tc>
          <w:tcPr>
            <w:tcW w:w="220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5091"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BALKEN, S.A. DE C.V.</w:t>
            </w:r>
          </w:p>
        </w:tc>
        <w:tc>
          <w:tcPr>
            <w:tcW w:w="220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KP CONSTRUCTORA E INMOBILIARIA, S.A. DE C.V.</w:t>
            </w:r>
          </w:p>
        </w:tc>
        <w:tc>
          <w:tcPr>
            <w:tcW w:w="220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12</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INDUSTRIAL CHÁVEZ, S.A. DE C.V.</w:t>
            </w:r>
          </w:p>
        </w:tc>
        <w:tc>
          <w:tcPr>
            <w:tcW w:w="220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bl>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lang w:val="es-MX"/>
        </w:rPr>
        <w:t xml:space="preserve">Se acepta para su revisión y análisis detallado, la propuesta de la empresa </w:t>
      </w:r>
      <w:proofErr w:type="spellStart"/>
      <w:r>
        <w:rPr>
          <w:rFonts w:ascii="Arial" w:hAnsi="Arial" w:cs="Arial"/>
          <w:b/>
          <w:sz w:val="20"/>
          <w:szCs w:val="20"/>
          <w:u w:val="single"/>
          <w:lang w:val="es-MX"/>
        </w:rPr>
        <w:t>Tekton</w:t>
      </w:r>
      <w:proofErr w:type="spellEnd"/>
      <w:r>
        <w:rPr>
          <w:rFonts w:ascii="Arial" w:hAnsi="Arial" w:cs="Arial"/>
          <w:b/>
          <w:sz w:val="20"/>
          <w:szCs w:val="20"/>
          <w:u w:val="single"/>
          <w:lang w:val="es-MX"/>
        </w:rPr>
        <w:t xml:space="preserve"> Grupo Empresarial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$10´220,957.68 </w:t>
      </w:r>
      <w:r>
        <w:rPr>
          <w:rFonts w:ascii="Arial" w:hAnsi="Arial" w:cs="Arial"/>
          <w:sz w:val="20"/>
          <w:szCs w:val="20"/>
          <w:u w:val="single"/>
          <w:lang w:val="es-MX"/>
        </w:rPr>
        <w:t>(diez millones doscientos veinte mil novecientos cincuenta y siete pesos 68/100 M.N.),</w:t>
      </w: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lastRenderedPageBreak/>
        <w:t xml:space="preserve">Se acepta para su revisión y análisis detallado, la propuesta de la empresa </w:t>
      </w:r>
      <w:proofErr w:type="spellStart"/>
      <w:r>
        <w:rPr>
          <w:rFonts w:ascii="Arial" w:hAnsi="Arial" w:cs="Arial"/>
          <w:b/>
          <w:sz w:val="20"/>
          <w:szCs w:val="20"/>
          <w:u w:val="single"/>
          <w:lang w:val="es-MX"/>
        </w:rPr>
        <w:t>Tasum</w:t>
      </w:r>
      <w:proofErr w:type="spellEnd"/>
      <w:r>
        <w:rPr>
          <w:rFonts w:ascii="Arial" w:hAnsi="Arial" w:cs="Arial"/>
          <w:b/>
          <w:sz w:val="20"/>
          <w:szCs w:val="20"/>
          <w:u w:val="single"/>
          <w:lang w:val="es-MX"/>
        </w:rPr>
        <w:t xml:space="preserve"> Soluciones en Construcción,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$11´220,672.18 </w:t>
      </w:r>
      <w:r>
        <w:rPr>
          <w:rFonts w:ascii="Arial" w:hAnsi="Arial" w:cs="Arial"/>
          <w:sz w:val="20"/>
          <w:szCs w:val="20"/>
          <w:u w:val="single"/>
          <w:lang w:val="es-MX"/>
        </w:rPr>
        <w:t>(once millones doscientos veinte mil seiscientos setenta y dos pesos 18/100 M.N.),</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Constructora Industrial Chávez,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$11´012,217.04 </w:t>
      </w:r>
      <w:r>
        <w:rPr>
          <w:rFonts w:ascii="Arial" w:hAnsi="Arial" w:cs="Arial"/>
          <w:sz w:val="20"/>
          <w:szCs w:val="20"/>
          <w:u w:val="single"/>
          <w:lang w:val="es-MX"/>
        </w:rPr>
        <w:t>(once millones doce mil doscientos diecisiete pesos 04/100 M.N.),</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Pecru</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(en el documento PE9 el inciso b) y c), no lo presenta separado como se indica en las bases de licitación) y presenta un importe antes de I.V.A. de </w:t>
      </w:r>
      <w:r>
        <w:rPr>
          <w:rFonts w:ascii="Arial" w:hAnsi="Arial" w:cs="Arial"/>
          <w:b/>
          <w:sz w:val="20"/>
          <w:szCs w:val="20"/>
          <w:u w:val="single"/>
          <w:lang w:val="es-MX"/>
        </w:rPr>
        <w:t xml:space="preserve">$11´954,344.59 </w:t>
      </w:r>
      <w:r>
        <w:rPr>
          <w:rFonts w:ascii="Arial" w:hAnsi="Arial" w:cs="Arial"/>
          <w:sz w:val="20"/>
          <w:szCs w:val="20"/>
          <w:u w:val="single"/>
          <w:lang w:val="es-MX"/>
        </w:rPr>
        <w:t>(once millones novecientos cincuenta y cuatro mil trescientos cuarenta y cuatro pesos 59/100 M.N.),</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Cecuchi</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$11´628,875.91 </w:t>
      </w:r>
      <w:r>
        <w:rPr>
          <w:rFonts w:ascii="Arial" w:hAnsi="Arial" w:cs="Arial"/>
          <w:sz w:val="20"/>
          <w:szCs w:val="20"/>
          <w:u w:val="single"/>
          <w:lang w:val="es-MX"/>
        </w:rPr>
        <w:t>(once millones seiscientos veinte ocho mil ochocientos setenta y cinco pesos 91/100 M.N.),</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Grupo Constructor </w:t>
      </w:r>
      <w:proofErr w:type="spellStart"/>
      <w:r>
        <w:rPr>
          <w:rFonts w:ascii="Arial" w:hAnsi="Arial" w:cs="Arial"/>
          <w:b/>
          <w:sz w:val="20"/>
          <w:szCs w:val="20"/>
          <w:u w:val="single"/>
          <w:lang w:val="es-MX"/>
        </w:rPr>
        <w:t>Felca</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$10´845,008.96 </w:t>
      </w:r>
      <w:r>
        <w:rPr>
          <w:rFonts w:ascii="Arial" w:hAnsi="Arial" w:cs="Arial"/>
          <w:sz w:val="20"/>
          <w:szCs w:val="20"/>
          <w:u w:val="single"/>
          <w:lang w:val="es-MX"/>
        </w:rPr>
        <w:t>(diez millones ochocientos cuarenta y cinco mil ocho pesos 96/100 M.N.),</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GA Urbanización,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$12´132,882.04 </w:t>
      </w:r>
      <w:r>
        <w:rPr>
          <w:rFonts w:ascii="Arial" w:hAnsi="Arial" w:cs="Arial"/>
          <w:sz w:val="20"/>
          <w:szCs w:val="20"/>
          <w:u w:val="single"/>
          <w:lang w:val="es-MX"/>
        </w:rPr>
        <w:t>(doce millones ciento treinta y dos mil ochocientos ochenta y dos pesos 04/100 M.N.),</w:t>
      </w:r>
    </w:p>
    <w:p w:rsidR="00BB08F7" w:rsidRDefault="00BB08F7">
      <w:pPr>
        <w:jc w:val="both"/>
        <w:rPr>
          <w:rFonts w:ascii="Arial" w:hAnsi="Arial" w:cs="Arial"/>
          <w:color w:val="FF0000"/>
          <w:sz w:val="20"/>
          <w:szCs w:val="20"/>
          <w:u w:val="single"/>
          <w:lang w:val="es-MX"/>
        </w:rPr>
      </w:pPr>
    </w:p>
    <w:p w:rsidR="00BB08F7" w:rsidRDefault="004E6395">
      <w:pPr>
        <w:jc w:val="both"/>
        <w:rPr>
          <w:rFonts w:ascii="Arial" w:hAnsi="Arial" w:cs="Arial"/>
          <w:sz w:val="20"/>
          <w:szCs w:val="20"/>
          <w:lang w:val="es-MX"/>
        </w:rPr>
      </w:pPr>
      <w:r>
        <w:rPr>
          <w:rFonts w:ascii="Arial" w:hAnsi="Arial" w:cs="Arial"/>
          <w:sz w:val="20"/>
          <w:szCs w:val="20"/>
          <w:u w:val="single"/>
          <w:lang w:val="es-MX"/>
        </w:rPr>
        <w:t>Los resultados de la licitación</w:t>
      </w:r>
      <w:r>
        <w:rPr>
          <w:rFonts w:ascii="Arial" w:hAnsi="Arial" w:cs="Arial"/>
          <w:sz w:val="20"/>
          <w:szCs w:val="20"/>
          <w:u w:val="single"/>
        </w:rPr>
        <w:t xml:space="preserve"> Licitación Pública número </w:t>
      </w:r>
      <w:r>
        <w:rPr>
          <w:rFonts w:ascii="Arial" w:hAnsi="Arial" w:cs="Arial"/>
          <w:b/>
          <w:sz w:val="20"/>
          <w:szCs w:val="20"/>
          <w:u w:val="single"/>
          <w:lang w:val="es-MX"/>
        </w:rPr>
        <w:t>DOPI-EST-CM-PAV-LP-203-2016</w:t>
      </w:r>
      <w:r>
        <w:rPr>
          <w:rFonts w:ascii="Arial" w:hAnsi="Arial" w:cs="Arial"/>
          <w:sz w:val="20"/>
          <w:szCs w:val="20"/>
          <w:u w:val="single"/>
          <w:lang w:val="es-MX"/>
        </w:rPr>
        <w:t>, queda de la siguiente manera:</w:t>
      </w:r>
    </w:p>
    <w:p w:rsidR="00BB08F7" w:rsidRDefault="00BB08F7">
      <w:pPr>
        <w:jc w:val="both"/>
        <w:rPr>
          <w:rFonts w:ascii="Arial" w:hAnsi="Arial" w:cs="Arial"/>
          <w:sz w:val="20"/>
          <w:szCs w:val="20"/>
          <w:lang w:val="es-MX"/>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91"/>
        <w:gridCol w:w="2203"/>
        <w:gridCol w:w="1819"/>
      </w:tblGrid>
      <w:tr w:rsidR="00BB08F7">
        <w:trPr>
          <w:trHeight w:val="345"/>
          <w:jc w:val="center"/>
        </w:trPr>
        <w:tc>
          <w:tcPr>
            <w:tcW w:w="49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091"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20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819"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091" w:type="dxa"/>
            <w:shd w:val="clear" w:color="auto" w:fill="auto"/>
            <w:vAlign w:val="bottom"/>
          </w:tcPr>
          <w:p w:rsidR="00BB08F7" w:rsidRDefault="004E6395">
            <w:pPr>
              <w:rPr>
                <w:rFonts w:ascii="Calibri" w:hAnsi="Calibri"/>
                <w:color w:val="000000"/>
                <w:sz w:val="22"/>
                <w:szCs w:val="22"/>
                <w:lang w:val="es-MX" w:eastAsia="es-MX"/>
              </w:rPr>
            </w:pPr>
            <w:r>
              <w:rPr>
                <w:rFonts w:ascii="Calibri" w:hAnsi="Calibri"/>
                <w:color w:val="000000"/>
                <w:sz w:val="22"/>
                <w:szCs w:val="22"/>
                <w:lang w:val="es-MX"/>
              </w:rPr>
              <w:t>CONSTRUCTORA Y DESARROLLADORA BARBA Y ASOCIADOS, S.A. DE C.V.</w:t>
            </w:r>
          </w:p>
        </w:tc>
        <w:tc>
          <w:tcPr>
            <w:tcW w:w="2203" w:type="dxa"/>
            <w:vAlign w:val="center"/>
          </w:tcPr>
          <w:p w:rsidR="00BB08F7" w:rsidRDefault="004E6395">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METRO ASFALTOS, S.A. DE C.V.</w:t>
            </w:r>
          </w:p>
        </w:tc>
        <w:tc>
          <w:tcPr>
            <w:tcW w:w="220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CECUCHI, S.A. DE C.V.</w:t>
            </w:r>
          </w:p>
        </w:tc>
        <w:tc>
          <w:tcPr>
            <w:tcW w:w="220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$11,628,875.91</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TASUM SOLUCIONES EN CONSTRUCCIÓN, S.A. DE C.V.</w:t>
            </w:r>
          </w:p>
        </w:tc>
        <w:tc>
          <w:tcPr>
            <w:tcW w:w="2203" w:type="dxa"/>
          </w:tcPr>
          <w:p w:rsidR="00BB08F7" w:rsidRDefault="004E6395">
            <w:pPr>
              <w:jc w:val="cente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$11,220,672.18</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TEKTON GRUPO EMPRESARIAL, S.A. DE C.V.</w:t>
            </w:r>
          </w:p>
        </w:tc>
        <w:tc>
          <w:tcPr>
            <w:tcW w:w="2203" w:type="dxa"/>
          </w:tcPr>
          <w:p w:rsidR="00BB08F7" w:rsidRDefault="004E6395">
            <w:pPr>
              <w:jc w:val="cente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$10,220,957.68</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GA URBANIZACIÓN, S.A. DE C.V.</w:t>
            </w:r>
          </w:p>
        </w:tc>
        <w:tc>
          <w:tcPr>
            <w:tcW w:w="2203" w:type="dxa"/>
          </w:tcPr>
          <w:p w:rsidR="00BB08F7" w:rsidRDefault="004E6395">
            <w:pPr>
              <w:jc w:val="cente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$12,132,882.04</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DEINCOKWI, S.A. DE C.V.</w:t>
            </w:r>
          </w:p>
        </w:tc>
        <w:tc>
          <w:tcPr>
            <w:tcW w:w="220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sz w:val="18"/>
                <w:szCs w:val="18"/>
                <w:lang w:val="es-MX" w:eastAsia="es-MX"/>
              </w:rPr>
            </w:pPr>
            <w:r>
              <w:rPr>
                <w:rFonts w:ascii="Calibri" w:hAnsi="Calibri"/>
                <w:sz w:val="18"/>
                <w:szCs w:val="18"/>
                <w:lang w:val="es-MX" w:eastAsia="es-MX"/>
              </w:rPr>
              <w:t>8</w:t>
            </w:r>
          </w:p>
        </w:tc>
        <w:tc>
          <w:tcPr>
            <w:tcW w:w="5091"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PECRU, S.A. DE C.V.</w:t>
            </w:r>
          </w:p>
        </w:tc>
        <w:tc>
          <w:tcPr>
            <w:tcW w:w="2203" w:type="dxa"/>
            <w:vAlign w:val="center"/>
          </w:tcPr>
          <w:p w:rsidR="00BB08F7" w:rsidRDefault="004E6395">
            <w:pPr>
              <w:jc w:val="center"/>
              <w:rPr>
                <w:rFonts w:ascii="Calibri" w:hAnsi="Calibri"/>
                <w:sz w:val="18"/>
                <w:szCs w:val="18"/>
                <w:lang w:val="es-MX" w:eastAsia="es-MX"/>
              </w:rPr>
            </w:pPr>
            <w:r>
              <w:rPr>
                <w:rFonts w:ascii="Calibri" w:hAnsi="Calibri"/>
                <w:sz w:val="18"/>
                <w:szCs w:val="18"/>
                <w:lang w:val="es-MX" w:eastAsia="es-MX"/>
              </w:rPr>
              <w:t>SE ACEPTA</w:t>
            </w:r>
          </w:p>
          <w:p w:rsidR="00BB08F7" w:rsidRDefault="004E6395">
            <w:pPr>
              <w:jc w:val="both"/>
              <w:rPr>
                <w:rFonts w:ascii="Arial" w:hAnsi="Arial"/>
                <w:sz w:val="20"/>
                <w:szCs w:val="20"/>
                <w:lang w:val="es-MX"/>
              </w:rPr>
            </w:pPr>
            <w:r>
              <w:rPr>
                <w:rFonts w:ascii="Calibri" w:hAnsi="Calibri"/>
                <w:sz w:val="18"/>
                <w:szCs w:val="18"/>
                <w:lang w:val="es-MX" w:eastAsia="es-MX"/>
              </w:rPr>
              <w:t>(EN EL DOCUMENTO PE9 EL INCISO B) Y C), NO LO PRESENTA SEPARADO COMO SE INDICA EN LAS BASES DE LICITACIÓN)</w:t>
            </w:r>
          </w:p>
        </w:tc>
        <w:tc>
          <w:tcPr>
            <w:tcW w:w="1819" w:type="dxa"/>
            <w:vAlign w:val="center"/>
          </w:tcPr>
          <w:p w:rsidR="00BB08F7" w:rsidRDefault="004E6395">
            <w:pPr>
              <w:jc w:val="center"/>
              <w:rPr>
                <w:rFonts w:ascii="Arial" w:hAnsi="Arial"/>
                <w:sz w:val="20"/>
                <w:szCs w:val="20"/>
                <w:lang w:val="es-MX"/>
              </w:rPr>
            </w:pPr>
            <w:r>
              <w:rPr>
                <w:rFonts w:ascii="Calibri" w:hAnsi="Calibri"/>
                <w:b/>
                <w:sz w:val="18"/>
                <w:szCs w:val="18"/>
                <w:lang w:val="es-MX" w:eastAsia="es-MX"/>
              </w:rPr>
              <w:t>$11,954,344.59</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lastRenderedPageBreak/>
              <w:t>9</w:t>
            </w:r>
          </w:p>
        </w:tc>
        <w:tc>
          <w:tcPr>
            <w:tcW w:w="5091"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GRUPO CONSTRUCTOR FELCA, S.A. DE C.V.</w:t>
            </w:r>
          </w:p>
        </w:tc>
        <w:tc>
          <w:tcPr>
            <w:tcW w:w="220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$10,845,008.96</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5091"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BALKEN, S.A. DE C.V.</w:t>
            </w:r>
          </w:p>
        </w:tc>
        <w:tc>
          <w:tcPr>
            <w:tcW w:w="220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KP CONSTRUCTORA E INMOBILIARIA, S.A. DE C.V.</w:t>
            </w:r>
          </w:p>
        </w:tc>
        <w:tc>
          <w:tcPr>
            <w:tcW w:w="220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12</w:t>
            </w:r>
          </w:p>
        </w:tc>
        <w:tc>
          <w:tcPr>
            <w:tcW w:w="509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INDUSTRIAL CHÁVEZ, S.A. DE C.V.</w:t>
            </w:r>
          </w:p>
        </w:tc>
        <w:tc>
          <w:tcPr>
            <w:tcW w:w="220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$11,012,217.04</w:t>
            </w:r>
          </w:p>
        </w:tc>
      </w:tr>
    </w:tbl>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lo sometemos a su consideración, de no tener ninguna observación, los que estén a favor, favor de manifestarlo.</w:t>
      </w:r>
    </w:p>
    <w:p w:rsidR="00BB08F7" w:rsidRDefault="00BB08F7">
      <w:pPr>
        <w:jc w:val="both"/>
        <w:rPr>
          <w:rFonts w:ascii="Arial" w:hAnsi="Arial" w:cs="Arial"/>
          <w:sz w:val="20"/>
          <w:szCs w:val="20"/>
        </w:rPr>
      </w:pP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B08F7" w:rsidRDefault="004E6395">
      <w:pPr>
        <w:jc w:val="both"/>
        <w:rPr>
          <w:rFonts w:ascii="Arial" w:hAnsi="Arial" w:cs="Arial"/>
          <w:sz w:val="20"/>
          <w:szCs w:val="20"/>
        </w:rPr>
      </w:pPr>
      <w:r>
        <w:rPr>
          <w:rFonts w:ascii="Arial" w:hAnsi="Arial" w:cs="Arial"/>
          <w:sz w:val="20"/>
          <w:szCs w:val="20"/>
        </w:rPr>
        <w:tab/>
      </w:r>
    </w:p>
    <w:p w:rsidR="00BB08F7" w:rsidRDefault="004E6395">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del Secretario Técnico de la Comisión de Asignación de Contratos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B08F7" w:rsidRDefault="00BB08F7">
      <w:pPr>
        <w:jc w:val="both"/>
        <w:rPr>
          <w:rFonts w:ascii="Arial" w:hAnsi="Arial" w:cs="Arial"/>
          <w:sz w:val="20"/>
          <w:szCs w:val="20"/>
        </w:rPr>
      </w:pPr>
    </w:p>
    <w:p w:rsidR="004E6395" w:rsidRPr="004E6395" w:rsidRDefault="004E6395" w:rsidP="004E6395">
      <w:pPr>
        <w:jc w:val="both"/>
        <w:rPr>
          <w:rFonts w:ascii="Arial" w:hAnsi="Arial" w:cs="Arial"/>
          <w:b/>
          <w:sz w:val="20"/>
          <w:szCs w:val="20"/>
        </w:rPr>
      </w:pPr>
      <w:r w:rsidRPr="004E6395">
        <w:rPr>
          <w:rFonts w:ascii="Arial" w:hAnsi="Arial" w:cs="Arial"/>
          <w:b/>
          <w:sz w:val="20"/>
          <w:szCs w:val="20"/>
        </w:rPr>
        <w:t xml:space="preserve">Regidor Lic. Salvador Rizo Castelo, </w:t>
      </w:r>
      <w:r w:rsidRPr="004E6395">
        <w:rPr>
          <w:rFonts w:ascii="Arial" w:hAnsi="Arial" w:cs="Arial"/>
          <w:sz w:val="20"/>
          <w:szCs w:val="20"/>
        </w:rPr>
        <w:t xml:space="preserve">Representante Titular del Partido Revolucionario Institucional. </w:t>
      </w:r>
      <w:r w:rsidRPr="004E6395">
        <w:rPr>
          <w:rFonts w:ascii="Arial" w:hAnsi="Arial" w:cs="Arial"/>
          <w:b/>
          <w:sz w:val="20"/>
          <w:szCs w:val="20"/>
        </w:rPr>
        <w:t>A favor.</w:t>
      </w:r>
    </w:p>
    <w:p w:rsidR="004E6395" w:rsidRDefault="004E6395">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561442">
      <w:pPr>
        <w:jc w:val="both"/>
        <w:rPr>
          <w:rFonts w:ascii="Arial" w:hAnsi="Arial" w:cs="Arial"/>
          <w:b/>
          <w:sz w:val="20"/>
          <w:szCs w:val="20"/>
        </w:rPr>
      </w:pPr>
      <w:r w:rsidRPr="00561442">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A.C. </w:t>
      </w:r>
      <w:r w:rsidR="004E6395">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BB08F7" w:rsidRDefault="00BB08F7">
      <w:pPr>
        <w:jc w:val="both"/>
        <w:rPr>
          <w:rFonts w:ascii="Arial" w:hAnsi="Arial" w:cs="Arial"/>
          <w:b/>
          <w:sz w:val="20"/>
          <w:szCs w:val="20"/>
          <w:lang w:val="es-ES_tradnl"/>
        </w:rPr>
      </w:pPr>
    </w:p>
    <w:p w:rsidR="00BB08F7" w:rsidRDefault="004E6395">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por unanimidad con 11 votos a favor, (7 titulares y 4 suplentes) para su revisión y estudio detallado la licitación pública número: </w:t>
      </w:r>
      <w:r>
        <w:rPr>
          <w:rFonts w:ascii="Arial" w:hAnsi="Arial" w:cs="Arial"/>
          <w:b/>
          <w:sz w:val="20"/>
          <w:szCs w:val="20"/>
          <w:u w:val="single"/>
          <w:lang w:val="es-MX"/>
        </w:rPr>
        <w:t>DOPI-EST-CM-PAV-LP-203-2016</w:t>
      </w:r>
      <w:r>
        <w:rPr>
          <w:rFonts w:ascii="Arial" w:hAnsi="Arial" w:cs="Arial"/>
          <w:sz w:val="20"/>
          <w:szCs w:val="20"/>
          <w:u w:val="single"/>
          <w:lang w:val="es-MX"/>
        </w:rPr>
        <w:t xml:space="preserve">, que tiene por objeto la </w:t>
      </w:r>
      <w:r>
        <w:rPr>
          <w:rFonts w:ascii="Arial" w:hAnsi="Arial" w:cs="Arial"/>
          <w:b/>
          <w:sz w:val="20"/>
          <w:szCs w:val="20"/>
          <w:u w:val="single"/>
          <w:lang w:val="es-MX"/>
        </w:rPr>
        <w:t>Renovación urbana de área habitacional y de zona comercial de laterales de Av. Aviación, del tramo de Juan Gil Preciado a Camino Antiguo a Tesistán, en Zapopan, Jalisco</w:t>
      </w:r>
      <w:r w:rsidR="00D8017A">
        <w:rPr>
          <w:rFonts w:ascii="Arial" w:hAnsi="Arial" w:cs="Arial"/>
          <w:b/>
          <w:sz w:val="20"/>
          <w:szCs w:val="20"/>
          <w:u w:val="single"/>
          <w:lang w:val="es-MX"/>
        </w:rPr>
        <w:t>.</w:t>
      </w:r>
    </w:p>
    <w:p w:rsidR="00D8017A" w:rsidRDefault="00D8017A">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lang w:val="es-MX"/>
        </w:rPr>
      </w:pPr>
      <w:r>
        <w:rPr>
          <w:rFonts w:ascii="Arial" w:hAnsi="Arial" w:cs="Arial"/>
          <w:b/>
          <w:sz w:val="20"/>
          <w:szCs w:val="20"/>
        </w:rPr>
        <w:lastRenderedPageBreak/>
        <w:t xml:space="preserve">Ing. Ismael Jáuregui Castañeda, </w:t>
      </w:r>
      <w:r>
        <w:rPr>
          <w:rFonts w:ascii="Arial" w:hAnsi="Arial" w:cs="Arial"/>
          <w:sz w:val="20"/>
          <w:szCs w:val="20"/>
        </w:rPr>
        <w:t xml:space="preserve">Representante Suplente del Secretario Técnico: </w:t>
      </w:r>
      <w:r>
        <w:rPr>
          <w:rFonts w:ascii="Arial" w:hAnsi="Arial" w:cs="Arial"/>
          <w:sz w:val="20"/>
          <w:szCs w:val="20"/>
          <w:u w:val="single"/>
        </w:rPr>
        <w:t xml:space="preserve">tenemos la presentación de propuestas de la Licitación Pública número </w:t>
      </w:r>
      <w:r>
        <w:rPr>
          <w:rFonts w:ascii="Arial" w:hAnsi="Arial" w:cs="Arial"/>
          <w:b/>
          <w:sz w:val="20"/>
          <w:szCs w:val="20"/>
          <w:u w:val="single"/>
          <w:lang w:val="es-MX"/>
        </w:rPr>
        <w:t>DOPI-EST-CM-PAV-LP-204-2016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Renovación urbana de área habitacional y de zona comercial de Av. Aviación, del tramo del Ingreso de Base Aérea No. 2 a Camino Antiguo a Tesistán, en Zapopan, Jalisco., </w:t>
      </w:r>
      <w:r>
        <w:rPr>
          <w:rFonts w:ascii="Arial" w:hAnsi="Arial" w:cs="Arial"/>
          <w:sz w:val="20"/>
          <w:szCs w:val="20"/>
          <w:u w:val="single"/>
          <w:lang w:val="es-MX"/>
        </w:rPr>
        <w:t>se registraron a participar 11 empresas de las cuales solo están presentes 6 empresas y son:</w:t>
      </w:r>
    </w:p>
    <w:p w:rsidR="00BB08F7" w:rsidRDefault="00BB08F7">
      <w:pPr>
        <w:jc w:val="both"/>
        <w:rPr>
          <w:rFonts w:ascii="Arial" w:hAnsi="Arial" w:cs="Arial"/>
          <w:sz w:val="20"/>
          <w:szCs w:val="20"/>
          <w:u w:val="single"/>
          <w:lang w:val="es-MX"/>
        </w:rPr>
      </w:pPr>
    </w:p>
    <w:p w:rsidR="00BB08F7" w:rsidRDefault="00BB08F7">
      <w:pPr>
        <w:jc w:val="both"/>
        <w:rPr>
          <w:rFonts w:ascii="Arial" w:hAnsi="Arial" w:cs="Arial"/>
          <w:sz w:val="20"/>
          <w:szCs w:val="20"/>
          <w:lang w:val="es-MX"/>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11"/>
        <w:gridCol w:w="2634"/>
      </w:tblGrid>
      <w:tr w:rsidR="00BB08F7">
        <w:trPr>
          <w:trHeight w:val="319"/>
          <w:jc w:val="center"/>
        </w:trPr>
        <w:tc>
          <w:tcPr>
            <w:tcW w:w="49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311"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634"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311" w:type="dxa"/>
            <w:shd w:val="clear" w:color="auto" w:fill="auto"/>
            <w:vAlign w:val="center"/>
          </w:tcPr>
          <w:p w:rsidR="00BB08F7" w:rsidRDefault="004E6395">
            <w:pPr>
              <w:rPr>
                <w:rFonts w:ascii="Calibri" w:hAnsi="Calibri"/>
                <w:sz w:val="22"/>
                <w:szCs w:val="22"/>
                <w:lang w:val="es-MX" w:eastAsia="es-MX"/>
              </w:rPr>
            </w:pPr>
            <w:r>
              <w:rPr>
                <w:rFonts w:ascii="Calibri" w:hAnsi="Calibri"/>
                <w:sz w:val="22"/>
                <w:szCs w:val="22"/>
                <w:lang w:val="es-MX"/>
              </w:rPr>
              <w:t>GRUPO CONSTRUCTOR MACA, S.A. DE C.V.</w:t>
            </w:r>
          </w:p>
        </w:tc>
        <w:tc>
          <w:tcPr>
            <w:tcW w:w="2634" w:type="dxa"/>
            <w:vAlign w:val="center"/>
          </w:tcPr>
          <w:p w:rsidR="00BB08F7" w:rsidRDefault="004E6395">
            <w:pPr>
              <w:jc w:val="center"/>
              <w:rPr>
                <w:rFonts w:ascii="Arial" w:hAnsi="Arial"/>
                <w:b/>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311"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BREYSA CONSTRUCTORA, S.A. DE C.V.</w:t>
            </w:r>
          </w:p>
        </w:tc>
        <w:tc>
          <w:tcPr>
            <w:tcW w:w="2634"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311"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CONSTRUCTORA Y DESARROLLADORA BARBA Y ASOCIADOS, S.A. DE C.V.</w:t>
            </w:r>
          </w:p>
        </w:tc>
        <w:tc>
          <w:tcPr>
            <w:tcW w:w="263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311"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DESARROLLADORA MAR MEDITERRÁNEO, S.A. DE C.V.</w:t>
            </w:r>
          </w:p>
        </w:tc>
        <w:tc>
          <w:tcPr>
            <w:tcW w:w="2634"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311"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CONSORCIO CONSTRUCTOR ADOBES, S.A. DE C.V. EN ASOCIACIÓN EN PARTICIPACIÓN CON TASUM SOLUCIONES EN CONSTRUCCIÓN,</w:t>
            </w:r>
          </w:p>
          <w:p w:rsidR="00BB08F7" w:rsidRDefault="004E6395">
            <w:pPr>
              <w:rPr>
                <w:rFonts w:ascii="Calibri" w:hAnsi="Calibri"/>
                <w:sz w:val="22"/>
                <w:szCs w:val="22"/>
                <w:lang w:val="es-MX"/>
              </w:rPr>
            </w:pPr>
            <w:r>
              <w:rPr>
                <w:rFonts w:ascii="Calibri" w:hAnsi="Calibri"/>
                <w:sz w:val="22"/>
                <w:szCs w:val="22"/>
                <w:lang w:val="es-MX"/>
              </w:rPr>
              <w:t>S.A. DE C.V.</w:t>
            </w:r>
          </w:p>
        </w:tc>
        <w:tc>
          <w:tcPr>
            <w:tcW w:w="263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6311"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DEINCOKWI, S.A. DE C.V.</w:t>
            </w:r>
          </w:p>
        </w:tc>
        <w:tc>
          <w:tcPr>
            <w:tcW w:w="2634"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6311"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OBRAS Y MATERIALES DE OCCIDENTE, S.A. DE C.V.</w:t>
            </w:r>
          </w:p>
        </w:tc>
        <w:tc>
          <w:tcPr>
            <w:tcW w:w="263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6311"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BALKEN, S.A. DE C.V.</w:t>
            </w:r>
          </w:p>
        </w:tc>
        <w:tc>
          <w:tcPr>
            <w:tcW w:w="2634"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6311"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SECRI CONSTRUCTORA, S.A. DE C.V.</w:t>
            </w:r>
          </w:p>
        </w:tc>
        <w:tc>
          <w:tcPr>
            <w:tcW w:w="263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6311"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INDUSTRIAL CHÁVEZ, S.A. DE C.V.</w:t>
            </w:r>
          </w:p>
        </w:tc>
        <w:tc>
          <w:tcPr>
            <w:tcW w:w="263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6311"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CECUCHI, S.A. DE C.V.</w:t>
            </w:r>
          </w:p>
        </w:tc>
        <w:tc>
          <w:tcPr>
            <w:tcW w:w="263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r>
    </w:tbl>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Consorcio Constructor Adobes, S.A. de C.V. en asociación en participación con </w:t>
      </w:r>
      <w:proofErr w:type="spellStart"/>
      <w:r>
        <w:rPr>
          <w:rFonts w:ascii="Arial" w:hAnsi="Arial" w:cs="Arial"/>
          <w:b/>
          <w:sz w:val="20"/>
          <w:szCs w:val="20"/>
          <w:u w:val="single"/>
          <w:lang w:val="es-MX"/>
        </w:rPr>
        <w:t>Tasum</w:t>
      </w:r>
      <w:proofErr w:type="spellEnd"/>
      <w:r>
        <w:rPr>
          <w:rFonts w:ascii="Arial" w:hAnsi="Arial" w:cs="Arial"/>
          <w:b/>
          <w:sz w:val="20"/>
          <w:szCs w:val="20"/>
          <w:u w:val="single"/>
          <w:lang w:val="es-MX"/>
        </w:rPr>
        <w:t xml:space="preserve"> Soluciones en Construcción, S.A. de C.V.</w:t>
      </w:r>
      <w:r>
        <w:rPr>
          <w:rFonts w:ascii="Arial" w:hAnsi="Arial" w:cs="Arial"/>
          <w:sz w:val="20"/>
          <w:szCs w:val="20"/>
          <w:u w:val="single"/>
          <w:lang w:val="es-MX"/>
        </w:rPr>
        <w:t xml:space="preserve">, están completas sus propuestas tanto Técnica como Económica y presenta un importe antes de I.V.A. de </w:t>
      </w:r>
      <w:r>
        <w:rPr>
          <w:rFonts w:ascii="Arial" w:hAnsi="Arial" w:cs="Arial"/>
          <w:b/>
          <w:sz w:val="20"/>
          <w:szCs w:val="20"/>
          <w:u w:val="single"/>
          <w:lang w:val="es-MX"/>
        </w:rPr>
        <w:t xml:space="preserve">$42´270,500.24 </w:t>
      </w:r>
      <w:r>
        <w:rPr>
          <w:rFonts w:ascii="Arial" w:hAnsi="Arial" w:cs="Arial"/>
          <w:sz w:val="20"/>
          <w:szCs w:val="20"/>
          <w:u w:val="single"/>
          <w:lang w:val="es-MX"/>
        </w:rPr>
        <w:t>(cuarenta y dos millones doscientos setenta mil quinientos pesos 24/100 M.N.),</w:t>
      </w:r>
    </w:p>
    <w:p w:rsidR="00BB08F7" w:rsidRDefault="00BB08F7">
      <w:pPr>
        <w:jc w:val="both"/>
        <w:rPr>
          <w:rFonts w:ascii="Arial" w:hAnsi="Arial" w:cs="Arial"/>
          <w:b/>
          <w:sz w:val="20"/>
          <w:szCs w:val="20"/>
        </w:rPr>
      </w:pPr>
    </w:p>
    <w:p w:rsidR="00BB08F7" w:rsidRDefault="004E6395">
      <w:pPr>
        <w:jc w:val="both"/>
        <w:rPr>
          <w:rFonts w:ascii="Arial" w:hAnsi="Arial" w:cs="Arial"/>
          <w:color w:val="FF0000"/>
          <w:sz w:val="20"/>
          <w:szCs w:val="20"/>
          <w:u w:val="single"/>
          <w:lang w:val="es-MX"/>
        </w:rPr>
      </w:pPr>
      <w:r>
        <w:rPr>
          <w:rFonts w:ascii="Arial" w:hAnsi="Arial" w:cs="Arial"/>
          <w:sz w:val="20"/>
          <w:szCs w:val="20"/>
          <w:u w:val="single"/>
          <w:lang w:val="es-MX"/>
        </w:rPr>
        <w:t xml:space="preserve">Se acepta para su revisión y análisis detallado, la propuesta de la empresa </w:t>
      </w:r>
      <w:r w:rsidR="00C239E8">
        <w:rPr>
          <w:rFonts w:ascii="Arial" w:hAnsi="Arial" w:cs="Arial"/>
          <w:b/>
          <w:sz w:val="20"/>
          <w:szCs w:val="20"/>
          <w:u w:val="single"/>
          <w:lang w:val="es-MX"/>
        </w:rPr>
        <w:t>C</w:t>
      </w:r>
      <w:r>
        <w:rPr>
          <w:rFonts w:ascii="Arial" w:hAnsi="Arial" w:cs="Arial"/>
          <w:b/>
          <w:sz w:val="20"/>
          <w:szCs w:val="20"/>
          <w:u w:val="single"/>
          <w:lang w:val="es-MX"/>
        </w:rPr>
        <w:t xml:space="preserve">onstructora y Desarrolladora Barba y Asociados,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$38´039,217.21 </w:t>
      </w:r>
      <w:r>
        <w:rPr>
          <w:rFonts w:ascii="Arial" w:hAnsi="Arial" w:cs="Arial"/>
          <w:sz w:val="20"/>
          <w:szCs w:val="20"/>
          <w:u w:val="single"/>
          <w:lang w:val="es-MX"/>
        </w:rPr>
        <w:t>(treinta y ocho millones treinta y nueve mil doscientos diecisiete pesos 21/100 M.N.),</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Obras y Materiales de Occidente,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$35´309,510.59 </w:t>
      </w:r>
      <w:r>
        <w:rPr>
          <w:rFonts w:ascii="Arial" w:hAnsi="Arial" w:cs="Arial"/>
          <w:sz w:val="20"/>
          <w:szCs w:val="20"/>
          <w:u w:val="single"/>
          <w:lang w:val="es-MX"/>
        </w:rPr>
        <w:t>(treinta y cinco millones trescientos nueve mil quinientos diez pesos 59/100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proofErr w:type="spellStart"/>
      <w:r>
        <w:rPr>
          <w:rFonts w:ascii="Arial" w:hAnsi="Arial" w:cs="Arial"/>
          <w:b/>
          <w:sz w:val="20"/>
          <w:szCs w:val="20"/>
          <w:u w:val="single"/>
          <w:lang w:val="es-MX"/>
        </w:rPr>
        <w:t>Secri</w:t>
      </w:r>
      <w:proofErr w:type="spellEnd"/>
      <w:r>
        <w:rPr>
          <w:rFonts w:ascii="Arial" w:hAnsi="Arial" w:cs="Arial"/>
          <w:b/>
          <w:sz w:val="20"/>
          <w:szCs w:val="20"/>
          <w:u w:val="single"/>
          <w:lang w:val="es-MX"/>
        </w:rPr>
        <w:t xml:space="preserve"> Constructora,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$38´178,531.61 </w:t>
      </w:r>
      <w:r>
        <w:rPr>
          <w:rFonts w:ascii="Arial" w:hAnsi="Arial" w:cs="Arial"/>
          <w:sz w:val="20"/>
          <w:szCs w:val="20"/>
          <w:u w:val="single"/>
          <w:lang w:val="es-MX"/>
        </w:rPr>
        <w:t>(treinta y ocho millones ciento setenta y ocho mil quinientos treinta y un pesos 61/100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Se acepta para su revisión y análisis detallado, la propuesta de la empresa C</w:t>
      </w:r>
      <w:r>
        <w:rPr>
          <w:rFonts w:ascii="Arial" w:hAnsi="Arial" w:cs="Arial"/>
          <w:b/>
          <w:sz w:val="20"/>
          <w:szCs w:val="20"/>
          <w:u w:val="single"/>
          <w:lang w:val="es-MX"/>
        </w:rPr>
        <w:t xml:space="preserve">onstructora Industrial Chávez, S.A. de C.V. </w:t>
      </w:r>
      <w:r>
        <w:rPr>
          <w:rFonts w:ascii="Arial" w:hAnsi="Arial" w:cs="Arial"/>
          <w:sz w:val="20"/>
          <w:szCs w:val="20"/>
          <w:u w:val="single"/>
          <w:lang w:val="es-MX"/>
        </w:rPr>
        <w:t xml:space="preserve">tiene una discrepancia en el cargo adicional documento PE 15 no coincide con los </w:t>
      </w:r>
      <w:r>
        <w:rPr>
          <w:rFonts w:ascii="Arial" w:hAnsi="Arial" w:cs="Arial"/>
          <w:sz w:val="20"/>
          <w:szCs w:val="20"/>
          <w:u w:val="single"/>
          <w:lang w:val="es-MX"/>
        </w:rPr>
        <w:lastRenderedPageBreak/>
        <w:t xml:space="preserve">análisis de precios y presenta un importe antes de I.V.A. de </w:t>
      </w:r>
      <w:r>
        <w:rPr>
          <w:rFonts w:ascii="Arial" w:hAnsi="Arial" w:cs="Arial"/>
          <w:b/>
          <w:sz w:val="20"/>
          <w:szCs w:val="20"/>
          <w:u w:val="single"/>
          <w:lang w:val="es-MX"/>
        </w:rPr>
        <w:t xml:space="preserve">$43´260,567.57 </w:t>
      </w:r>
      <w:r>
        <w:rPr>
          <w:rFonts w:ascii="Arial" w:hAnsi="Arial" w:cs="Arial"/>
          <w:sz w:val="20"/>
          <w:szCs w:val="20"/>
          <w:u w:val="single"/>
          <w:lang w:val="es-MX"/>
        </w:rPr>
        <w:t>(cuarenta y tres millones doscientos sesenta mil quinientos sesenta y siete pesos 57/100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Cecuchi</w:t>
      </w:r>
      <w:proofErr w:type="spellEnd"/>
      <w:r>
        <w:rPr>
          <w:rFonts w:ascii="Arial" w:hAnsi="Arial" w:cs="Arial"/>
          <w:b/>
          <w:sz w:val="20"/>
          <w:szCs w:val="20"/>
          <w:u w:val="single"/>
          <w:lang w:val="es-MX"/>
        </w:rPr>
        <w:t xml:space="preserve">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$38´390,497.56 </w:t>
      </w:r>
      <w:r>
        <w:rPr>
          <w:rFonts w:ascii="Arial" w:hAnsi="Arial" w:cs="Arial"/>
          <w:sz w:val="20"/>
          <w:szCs w:val="20"/>
          <w:u w:val="single"/>
          <w:lang w:val="es-MX"/>
        </w:rPr>
        <w:t>(treinta y ocho millones trescientos noventa mil cuatrocientos noventa y siete pesos 56/100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lang w:val="es-MX"/>
        </w:rPr>
      </w:pPr>
      <w:r>
        <w:rPr>
          <w:rFonts w:ascii="Arial" w:hAnsi="Arial" w:cs="Arial"/>
          <w:sz w:val="20"/>
          <w:szCs w:val="20"/>
          <w:u w:val="single"/>
          <w:lang w:val="es-MX"/>
        </w:rPr>
        <w:t>Los resultados de la licitación</w:t>
      </w:r>
      <w:r>
        <w:rPr>
          <w:rFonts w:ascii="Arial" w:hAnsi="Arial" w:cs="Arial"/>
          <w:sz w:val="20"/>
          <w:szCs w:val="20"/>
          <w:u w:val="single"/>
        </w:rPr>
        <w:t xml:space="preserve"> Licitación Pública número </w:t>
      </w:r>
      <w:r>
        <w:rPr>
          <w:rFonts w:ascii="Arial" w:hAnsi="Arial" w:cs="Arial"/>
          <w:b/>
          <w:sz w:val="20"/>
          <w:szCs w:val="20"/>
          <w:u w:val="single"/>
          <w:lang w:val="es-MX"/>
        </w:rPr>
        <w:t>DOPI-EST-CM-PAV-LP-204-2016</w:t>
      </w:r>
      <w:r>
        <w:rPr>
          <w:rFonts w:ascii="Arial" w:hAnsi="Arial" w:cs="Arial"/>
          <w:sz w:val="20"/>
          <w:szCs w:val="20"/>
          <w:u w:val="single"/>
          <w:lang w:val="es-MX"/>
        </w:rPr>
        <w:t>, queda de la siguiente manera:</w:t>
      </w:r>
    </w:p>
    <w:p w:rsidR="00BB08F7" w:rsidRDefault="00BB08F7">
      <w:pPr>
        <w:jc w:val="both"/>
        <w:rPr>
          <w:rFonts w:ascii="Arial" w:hAnsi="Arial" w:cs="Arial"/>
          <w:sz w:val="20"/>
          <w:szCs w:val="20"/>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4715"/>
        <w:gridCol w:w="2684"/>
        <w:gridCol w:w="1285"/>
      </w:tblGrid>
      <w:tr w:rsidR="00BB08F7">
        <w:trPr>
          <w:trHeight w:val="310"/>
          <w:jc w:val="center"/>
        </w:trPr>
        <w:tc>
          <w:tcPr>
            <w:tcW w:w="554"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715"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684"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285"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715" w:type="dxa"/>
            <w:shd w:val="clear" w:color="auto" w:fill="auto"/>
            <w:vAlign w:val="center"/>
          </w:tcPr>
          <w:p w:rsidR="00BB08F7" w:rsidRDefault="004E6395">
            <w:pPr>
              <w:rPr>
                <w:rFonts w:ascii="Calibri" w:hAnsi="Calibri"/>
                <w:sz w:val="22"/>
                <w:szCs w:val="22"/>
                <w:lang w:val="es-MX" w:eastAsia="es-MX"/>
              </w:rPr>
            </w:pPr>
            <w:r>
              <w:rPr>
                <w:rFonts w:ascii="Calibri" w:hAnsi="Calibri"/>
                <w:sz w:val="22"/>
                <w:szCs w:val="22"/>
                <w:lang w:val="es-MX"/>
              </w:rPr>
              <w:t>GRUPO CONSTRUCTOR MACA, S.A. DE C.V.</w:t>
            </w:r>
          </w:p>
        </w:tc>
        <w:tc>
          <w:tcPr>
            <w:tcW w:w="2684" w:type="dxa"/>
            <w:vAlign w:val="center"/>
          </w:tcPr>
          <w:p w:rsidR="00BB08F7" w:rsidRDefault="004E6395">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715"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BREYSA CONSTRUCTORA, S.A. DE C.V.</w:t>
            </w:r>
          </w:p>
        </w:tc>
        <w:tc>
          <w:tcPr>
            <w:tcW w:w="2684"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715"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CONSTRUCTORA Y DESARROLLADORA BARBA Y ASOCIADOS, S.A. DE C.V.</w:t>
            </w:r>
          </w:p>
        </w:tc>
        <w:tc>
          <w:tcPr>
            <w:tcW w:w="268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$38,039,217.21</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715"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DESARROLLADORA MAR MEDITERRÁNEO, S.A. DE C.V.</w:t>
            </w:r>
          </w:p>
        </w:tc>
        <w:tc>
          <w:tcPr>
            <w:tcW w:w="2684"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715"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CONSORCIO CONSTRUCTOR ADOBES,</w:t>
            </w:r>
          </w:p>
          <w:p w:rsidR="00BB08F7" w:rsidRDefault="004E6395">
            <w:pPr>
              <w:rPr>
                <w:rFonts w:ascii="Calibri" w:hAnsi="Calibri"/>
                <w:sz w:val="22"/>
                <w:szCs w:val="22"/>
                <w:lang w:val="es-MX"/>
              </w:rPr>
            </w:pPr>
            <w:r>
              <w:rPr>
                <w:rFonts w:ascii="Calibri" w:hAnsi="Calibri"/>
                <w:sz w:val="22"/>
                <w:szCs w:val="22"/>
                <w:lang w:val="es-MX"/>
              </w:rPr>
              <w:t xml:space="preserve"> S.A. DE C.V. EN ASOCIACIÓN EN PARTICIPACIÓN CON TASUM SOLUCIONES EN CONSTRUCCIÓN,</w:t>
            </w:r>
          </w:p>
          <w:p w:rsidR="00BB08F7" w:rsidRDefault="004E6395">
            <w:pPr>
              <w:rPr>
                <w:rFonts w:ascii="Calibri" w:hAnsi="Calibri"/>
                <w:sz w:val="22"/>
                <w:szCs w:val="22"/>
                <w:lang w:val="es-MX"/>
              </w:rPr>
            </w:pPr>
            <w:r>
              <w:rPr>
                <w:rFonts w:ascii="Calibri" w:hAnsi="Calibri"/>
                <w:sz w:val="22"/>
                <w:szCs w:val="22"/>
                <w:lang w:val="es-MX"/>
              </w:rPr>
              <w:t>S.A. DE C.V.</w:t>
            </w:r>
          </w:p>
        </w:tc>
        <w:tc>
          <w:tcPr>
            <w:tcW w:w="268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$42,270,500.24</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4715"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DEINCOKWI, S.A. DE C.V.</w:t>
            </w:r>
          </w:p>
        </w:tc>
        <w:tc>
          <w:tcPr>
            <w:tcW w:w="2684"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4715"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OBRAS Y MATERIALES DE OCCIDENTE, S.A. DE C.V.</w:t>
            </w:r>
          </w:p>
        </w:tc>
        <w:tc>
          <w:tcPr>
            <w:tcW w:w="268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$35,309,510.59</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4715"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BALKEN, S.A. DE C.V.</w:t>
            </w:r>
          </w:p>
        </w:tc>
        <w:tc>
          <w:tcPr>
            <w:tcW w:w="2684"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4715" w:type="dxa"/>
            <w:shd w:val="clear" w:color="auto" w:fill="auto"/>
            <w:vAlign w:val="bottom"/>
          </w:tcPr>
          <w:p w:rsidR="00BB08F7" w:rsidRDefault="004E6395">
            <w:pPr>
              <w:rPr>
                <w:rFonts w:ascii="Calibri" w:hAnsi="Calibri"/>
                <w:sz w:val="22"/>
                <w:szCs w:val="22"/>
                <w:lang w:val="es-MX"/>
              </w:rPr>
            </w:pPr>
            <w:r>
              <w:rPr>
                <w:rFonts w:ascii="Calibri" w:hAnsi="Calibri"/>
                <w:sz w:val="22"/>
                <w:szCs w:val="22"/>
                <w:lang w:val="es-MX"/>
              </w:rPr>
              <w:t>SECRI CONSTRUCTORA, S.A. DE C.V.</w:t>
            </w:r>
          </w:p>
        </w:tc>
        <w:tc>
          <w:tcPr>
            <w:tcW w:w="268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$38,178,531.61</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4715"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INDUSTRIAL CHÁVEZ, S.A. DE C.V.</w:t>
            </w:r>
          </w:p>
        </w:tc>
        <w:tc>
          <w:tcPr>
            <w:tcW w:w="268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 (EN EL CARGO ADICIONAL DOCUMENTO PE 15 NO COINCIDE CON LOS ANÁLISIS DE PRECIOS</w:t>
            </w:r>
            <w:r>
              <w:rPr>
                <w:rFonts w:ascii="Calibri" w:hAnsi="Calibri"/>
                <w:color w:val="000000"/>
                <w:sz w:val="18"/>
                <w:szCs w:val="18"/>
                <w:u w:val="single"/>
                <w:lang w:val="es-MX" w:eastAsia="es-MX"/>
              </w:rPr>
              <w:t>)</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$43,260,567.57</w:t>
            </w:r>
          </w:p>
        </w:tc>
      </w:tr>
      <w:tr w:rsidR="00BB08F7">
        <w:trPr>
          <w:trHeight w:val="315"/>
          <w:jc w:val="center"/>
        </w:trPr>
        <w:tc>
          <w:tcPr>
            <w:tcW w:w="554"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4715" w:type="dxa"/>
            <w:shd w:val="clear" w:color="auto" w:fill="auto"/>
            <w:vAlign w:val="center"/>
          </w:tcPr>
          <w:p w:rsidR="00BB08F7" w:rsidRDefault="004E6395">
            <w:pPr>
              <w:rPr>
                <w:rFonts w:ascii="Calibri" w:hAnsi="Calibri"/>
                <w:sz w:val="22"/>
                <w:szCs w:val="22"/>
                <w:lang w:val="es-MX"/>
              </w:rPr>
            </w:pPr>
            <w:r>
              <w:rPr>
                <w:rFonts w:ascii="Calibri" w:hAnsi="Calibri"/>
                <w:sz w:val="22"/>
                <w:szCs w:val="22"/>
                <w:lang w:val="es-MX"/>
              </w:rPr>
              <w:t>CONSTRUCTORA CECUCHI, S.A. DE C.V.</w:t>
            </w:r>
          </w:p>
        </w:tc>
        <w:tc>
          <w:tcPr>
            <w:tcW w:w="2684"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28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$38,390,497.56</w:t>
            </w:r>
          </w:p>
        </w:tc>
      </w:tr>
    </w:tbl>
    <w:p w:rsidR="00BB08F7" w:rsidRDefault="00BB08F7">
      <w:pPr>
        <w:jc w:val="both"/>
        <w:rPr>
          <w:rFonts w:ascii="Arial" w:hAnsi="Arial" w:cs="Arial"/>
          <w:b/>
          <w:sz w:val="20"/>
          <w:szCs w:val="20"/>
        </w:rPr>
      </w:pPr>
    </w:p>
    <w:p w:rsidR="00BB08F7" w:rsidRDefault="00BB08F7">
      <w:pPr>
        <w:jc w:val="both"/>
        <w:rPr>
          <w:rFonts w:ascii="Arial" w:hAnsi="Arial" w:cs="Arial"/>
          <w:b/>
          <w:sz w:val="20"/>
          <w:szCs w:val="20"/>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lo sometemos a su consideración, de no tener ninguna observación, los que estén a favor, favor de manifestarlo.</w:t>
      </w:r>
    </w:p>
    <w:p w:rsidR="00BB08F7" w:rsidRDefault="00BB08F7">
      <w:pPr>
        <w:jc w:val="both"/>
        <w:rPr>
          <w:rFonts w:ascii="Arial" w:hAnsi="Arial" w:cs="Arial"/>
          <w:sz w:val="20"/>
          <w:szCs w:val="20"/>
        </w:rPr>
      </w:pP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B08F7" w:rsidRDefault="004E6395">
      <w:pPr>
        <w:jc w:val="both"/>
        <w:rPr>
          <w:rFonts w:ascii="Arial" w:hAnsi="Arial" w:cs="Arial"/>
          <w:sz w:val="20"/>
          <w:szCs w:val="20"/>
        </w:rPr>
      </w:pPr>
      <w:r>
        <w:rPr>
          <w:rFonts w:ascii="Arial" w:hAnsi="Arial" w:cs="Arial"/>
          <w:sz w:val="20"/>
          <w:szCs w:val="20"/>
        </w:rPr>
        <w:lastRenderedPageBreak/>
        <w:tab/>
      </w:r>
    </w:p>
    <w:p w:rsidR="00BB08F7" w:rsidRDefault="004E6395">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del Secretario Técnico de la Comisión de Asignación de Contratos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B08F7" w:rsidRDefault="00BB08F7">
      <w:pPr>
        <w:jc w:val="both"/>
        <w:rPr>
          <w:rFonts w:ascii="Arial" w:hAnsi="Arial" w:cs="Arial"/>
          <w:sz w:val="20"/>
          <w:szCs w:val="20"/>
        </w:rPr>
      </w:pPr>
    </w:p>
    <w:p w:rsidR="004E6395" w:rsidRPr="004E6395" w:rsidRDefault="004E6395" w:rsidP="004E6395">
      <w:pPr>
        <w:jc w:val="both"/>
        <w:rPr>
          <w:rFonts w:ascii="Arial" w:hAnsi="Arial" w:cs="Arial"/>
          <w:b/>
          <w:sz w:val="20"/>
          <w:szCs w:val="20"/>
        </w:rPr>
      </w:pPr>
      <w:r w:rsidRPr="004E6395">
        <w:rPr>
          <w:rFonts w:ascii="Arial" w:hAnsi="Arial" w:cs="Arial"/>
          <w:b/>
          <w:sz w:val="20"/>
          <w:szCs w:val="20"/>
        </w:rPr>
        <w:t xml:space="preserve">Regidor Lic. Salvador Rizo Castelo, </w:t>
      </w:r>
      <w:r w:rsidRPr="004E6395">
        <w:rPr>
          <w:rFonts w:ascii="Arial" w:hAnsi="Arial" w:cs="Arial"/>
          <w:sz w:val="20"/>
          <w:szCs w:val="20"/>
        </w:rPr>
        <w:t xml:space="preserve">Representante Titular del Partido Revolucionario Institucional. </w:t>
      </w:r>
      <w:r w:rsidRPr="004E6395">
        <w:rPr>
          <w:rFonts w:ascii="Arial" w:hAnsi="Arial" w:cs="Arial"/>
          <w:b/>
          <w:sz w:val="20"/>
          <w:szCs w:val="20"/>
        </w:rPr>
        <w:t>A favor.</w:t>
      </w:r>
    </w:p>
    <w:p w:rsidR="004E6395" w:rsidRDefault="004E6395">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561442">
      <w:pPr>
        <w:jc w:val="both"/>
        <w:rPr>
          <w:rFonts w:ascii="Arial" w:hAnsi="Arial" w:cs="Arial"/>
          <w:b/>
          <w:sz w:val="20"/>
          <w:szCs w:val="20"/>
        </w:rPr>
      </w:pPr>
      <w:r w:rsidRPr="00561442">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A.C. </w:t>
      </w:r>
      <w:r w:rsidR="004E6395">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BB08F7" w:rsidRDefault="00BB08F7">
      <w:pPr>
        <w:jc w:val="both"/>
        <w:rPr>
          <w:rFonts w:ascii="Arial" w:hAnsi="Arial" w:cs="Arial"/>
          <w:b/>
          <w:sz w:val="20"/>
          <w:szCs w:val="20"/>
          <w:lang w:val="es-ES_tradnl"/>
        </w:rPr>
      </w:pPr>
    </w:p>
    <w:p w:rsidR="00BB08F7" w:rsidRDefault="004E6395">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(7 titulares y 4 suplentes) para su revisión y estudio detallado la licitación pública número:</w:t>
      </w:r>
      <w:r>
        <w:rPr>
          <w:rFonts w:ascii="Arial" w:hAnsi="Arial" w:cs="Arial"/>
          <w:b/>
          <w:sz w:val="20"/>
          <w:szCs w:val="20"/>
          <w:u w:val="single"/>
          <w:lang w:val="es-MX"/>
        </w:rPr>
        <w:t xml:space="preserve"> DOPI-EST-CM-PAV-LP-204-2016</w:t>
      </w:r>
      <w:r>
        <w:rPr>
          <w:rFonts w:ascii="Arial" w:hAnsi="Arial" w:cs="Arial"/>
          <w:sz w:val="20"/>
          <w:szCs w:val="20"/>
          <w:u w:val="single"/>
          <w:lang w:val="es-MX"/>
        </w:rPr>
        <w:t xml:space="preserve">, que tiene por objeto la </w:t>
      </w:r>
      <w:r>
        <w:rPr>
          <w:rFonts w:ascii="Arial" w:hAnsi="Arial" w:cs="Arial"/>
          <w:b/>
          <w:sz w:val="20"/>
          <w:szCs w:val="20"/>
          <w:u w:val="single"/>
          <w:lang w:val="es-MX"/>
        </w:rPr>
        <w:t>Renovación urbana de área habitacional y de zona comercial de Av. Aviación, del tramo del Ingreso de Base Aérea No. 2 a Camino Antiguo a Tesistán, en Zapopan, Jalisco.</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u w:val="single"/>
          <w:lang w:val="es-MX"/>
        </w:rPr>
      </w:pPr>
      <w:r>
        <w:rPr>
          <w:rFonts w:ascii="Arial" w:hAnsi="Arial" w:cs="Arial"/>
          <w:b/>
          <w:sz w:val="20"/>
          <w:szCs w:val="20"/>
        </w:rPr>
        <w:t xml:space="preserve">Ing. Ismael Jáuregui Castañeda, </w:t>
      </w:r>
      <w:r>
        <w:rPr>
          <w:rFonts w:ascii="Arial" w:hAnsi="Arial" w:cs="Arial"/>
          <w:sz w:val="20"/>
          <w:szCs w:val="20"/>
        </w:rPr>
        <w:t xml:space="preserve">Representante Suplente del Secretario Técnico: </w:t>
      </w:r>
      <w:r>
        <w:rPr>
          <w:rFonts w:ascii="Arial" w:hAnsi="Arial" w:cs="Arial"/>
          <w:sz w:val="20"/>
          <w:szCs w:val="20"/>
          <w:u w:val="single"/>
        </w:rPr>
        <w:t xml:space="preserve">seguimos con la Licitación Pública número </w:t>
      </w:r>
      <w:r>
        <w:rPr>
          <w:rFonts w:ascii="Arial" w:hAnsi="Arial" w:cs="Arial"/>
          <w:b/>
          <w:sz w:val="20"/>
          <w:szCs w:val="20"/>
          <w:u w:val="single"/>
          <w:lang w:val="es-MX"/>
        </w:rPr>
        <w:t>DOPI-EST-CM-PAV-LP-205-2016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Renovación urbana de área habitacional de lateral Poniente de Periférico, de Prolongación Av. Central Guillermo González Camarena a Calle 5 de Mayo (incluye puente peatonal sobre Periférico), para la interconexión comercial a Calle 5 de Mayo, Andares, Av. Aviación, Zona Real y Av. Vallarta, en Zapopan, Jalisco, </w:t>
      </w:r>
      <w:r>
        <w:rPr>
          <w:rFonts w:ascii="Arial" w:hAnsi="Arial" w:cs="Arial"/>
          <w:sz w:val="20"/>
          <w:szCs w:val="20"/>
          <w:u w:val="single"/>
          <w:lang w:val="es-MX"/>
        </w:rPr>
        <w:t>se registraron a participar 15 empresas de las cuales solo están presentes 10 empresas y son:</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121"/>
        <w:gridCol w:w="2783"/>
      </w:tblGrid>
      <w:tr w:rsidR="00BB08F7" w:rsidTr="00F56B18">
        <w:trPr>
          <w:trHeight w:val="355"/>
          <w:jc w:val="center"/>
        </w:trPr>
        <w:tc>
          <w:tcPr>
            <w:tcW w:w="49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121"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78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121" w:type="dxa"/>
            <w:shd w:val="clear" w:color="auto" w:fill="auto"/>
            <w:vAlign w:val="center"/>
          </w:tcPr>
          <w:p w:rsidR="00BB08F7" w:rsidRDefault="004E6395">
            <w:pPr>
              <w:rPr>
                <w:rFonts w:ascii="Calibri" w:hAnsi="Calibri"/>
                <w:color w:val="000000"/>
                <w:sz w:val="22"/>
                <w:szCs w:val="22"/>
                <w:lang w:val="es-MX" w:eastAsia="es-MX"/>
              </w:rPr>
            </w:pPr>
            <w:r>
              <w:rPr>
                <w:rFonts w:ascii="Calibri" w:hAnsi="Calibri"/>
                <w:color w:val="000000"/>
                <w:sz w:val="22"/>
                <w:szCs w:val="22"/>
                <w:lang w:val="es-MX"/>
              </w:rPr>
              <w:t>ALDSANBM CONSTRUCTORA, S.A. DE C.V.</w:t>
            </w:r>
          </w:p>
        </w:tc>
        <w:tc>
          <w:tcPr>
            <w:tcW w:w="2783" w:type="dxa"/>
            <w:vAlign w:val="center"/>
          </w:tcPr>
          <w:p w:rsidR="00BB08F7" w:rsidRDefault="004E6395">
            <w:pPr>
              <w:jc w:val="center"/>
              <w:rPr>
                <w:rFonts w:ascii="Arial" w:hAnsi="Arial"/>
                <w:b/>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121"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Y DESARROLLADORA BARBA Y ASOCIADOS, S.A. DE C.V.</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121"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TC CONSTRUCCIÓN Y MANTENIMIENTO, S.A. DE C.V.</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12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METRO ASFALTOS, S.A. DE C.V.</w:t>
            </w:r>
          </w:p>
        </w:tc>
        <w:tc>
          <w:tcPr>
            <w:tcW w:w="278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12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GGV INVERSIONES, S.A. DE C.V.</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612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RAL DE OCCIDENTE, S.A. DE C.V.</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lastRenderedPageBreak/>
              <w:t>7</w:t>
            </w:r>
          </w:p>
        </w:tc>
        <w:tc>
          <w:tcPr>
            <w:tcW w:w="612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GA URBANIZACIÓN, S.A. DE C.V.</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612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DEINCOKWI, S.A. DE C.V.</w:t>
            </w:r>
          </w:p>
        </w:tc>
        <w:tc>
          <w:tcPr>
            <w:tcW w:w="278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612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PECRU, S.A. DE C.V.</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612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OBRAS Y MATERIALES DE OCCIDENTE, S.A. DE C.V.</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6121"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BALKEN, S.A. DE C.V.</w:t>
            </w:r>
          </w:p>
        </w:tc>
        <w:tc>
          <w:tcPr>
            <w:tcW w:w="278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12</w:t>
            </w:r>
          </w:p>
        </w:tc>
        <w:tc>
          <w:tcPr>
            <w:tcW w:w="6121"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TASUM SOLUCIONES EN CONSTRUCCIÓN, S.A. DE C.V. EN ASOCIACIÓN EN PARTICIPACIÓN CON MAPA OBRAS Y PAVIMENTOS, S.A. DE C.V.</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13</w:t>
            </w:r>
          </w:p>
        </w:tc>
        <w:tc>
          <w:tcPr>
            <w:tcW w:w="6121"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KP CONSTRUCTORA E INMOBILIARIA, S.A. DE C.V.</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14</w:t>
            </w:r>
          </w:p>
        </w:tc>
        <w:tc>
          <w:tcPr>
            <w:tcW w:w="6121"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SECRI CONSTRUCTORA, S.A. DE C.V.</w:t>
            </w:r>
          </w:p>
        </w:tc>
        <w:tc>
          <w:tcPr>
            <w:tcW w:w="2783"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15</w:t>
            </w:r>
          </w:p>
        </w:tc>
        <w:tc>
          <w:tcPr>
            <w:tcW w:w="6121" w:type="dxa"/>
            <w:shd w:val="clear" w:color="auto" w:fill="auto"/>
            <w:vAlign w:val="center"/>
          </w:tcPr>
          <w:p w:rsidR="00BB08F7" w:rsidRDefault="004E6395">
            <w:pPr>
              <w:rPr>
                <w:rFonts w:ascii="Arial" w:hAnsi="Arial" w:cs="Arial"/>
                <w:color w:val="000000"/>
                <w:sz w:val="20"/>
                <w:szCs w:val="20"/>
                <w:lang w:val="es-MX"/>
              </w:rPr>
            </w:pPr>
            <w:r>
              <w:rPr>
                <w:rFonts w:ascii="Calibri" w:hAnsi="Calibri"/>
                <w:color w:val="000000"/>
                <w:sz w:val="22"/>
                <w:szCs w:val="22"/>
                <w:lang w:val="es-MX"/>
              </w:rPr>
              <w:t xml:space="preserve">CONSTRUCTORA INDUSTRIAL CHÁVEZ, S.A. DE C.V. </w:t>
            </w:r>
          </w:p>
        </w:tc>
        <w:tc>
          <w:tcPr>
            <w:tcW w:w="2783"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PRESENTA</w:t>
            </w:r>
          </w:p>
        </w:tc>
      </w:tr>
    </w:tbl>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lang w:val="es-MX"/>
        </w:rPr>
        <w:t xml:space="preserve">Se acepta para su revisión y análisis detallado, la propuesta de la empresa </w:t>
      </w:r>
      <w:proofErr w:type="spellStart"/>
      <w:r>
        <w:rPr>
          <w:rFonts w:ascii="Arial" w:hAnsi="Arial" w:cs="Arial"/>
          <w:b/>
          <w:sz w:val="20"/>
          <w:szCs w:val="20"/>
          <w:u w:val="single"/>
          <w:lang w:val="es-MX"/>
        </w:rPr>
        <w:t>Tasum</w:t>
      </w:r>
      <w:proofErr w:type="spellEnd"/>
      <w:r>
        <w:rPr>
          <w:rFonts w:ascii="Arial" w:hAnsi="Arial" w:cs="Arial"/>
          <w:b/>
          <w:sz w:val="20"/>
          <w:szCs w:val="20"/>
          <w:u w:val="single"/>
          <w:lang w:val="es-MX"/>
        </w:rPr>
        <w:t xml:space="preserve"> Soluciones en Construcción, S.A. de C.V. en asociación en participación con Mapa Obras y Pavimentos,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$16´224,387.98 </w:t>
      </w:r>
      <w:r>
        <w:rPr>
          <w:rFonts w:ascii="Arial" w:hAnsi="Arial" w:cs="Arial"/>
          <w:sz w:val="20"/>
          <w:szCs w:val="20"/>
          <w:u w:val="single"/>
          <w:lang w:val="es-MX"/>
        </w:rPr>
        <w:t>(dieciséis millones doscientos veinticuatro mil trescientos ochenta y siete pesos 98/100 M.N.),</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y Desarrolladora Barba y Asociados,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$16´158,692.75 </w:t>
      </w:r>
      <w:r>
        <w:rPr>
          <w:rFonts w:ascii="Arial" w:hAnsi="Arial" w:cs="Arial"/>
          <w:sz w:val="20"/>
          <w:szCs w:val="20"/>
          <w:u w:val="single"/>
          <w:lang w:val="es-MX"/>
        </w:rPr>
        <w:t>(dieciséis millones ciento cincuenta y ocho mil seiscientos noventa y dos pesos 75/100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TC Construcción y Mantenimiento, S.A. de C.V. </w:t>
      </w:r>
      <w:r>
        <w:rPr>
          <w:rFonts w:ascii="Arial" w:hAnsi="Arial" w:cs="Arial"/>
          <w:sz w:val="20"/>
          <w:szCs w:val="20"/>
          <w:u w:val="single"/>
          <w:lang w:val="es-MX"/>
        </w:rPr>
        <w:t xml:space="preserve">en el documento PT3 no presenta los Curriculum del personal autorizado y presenta un importe antes de I.V.A. de </w:t>
      </w:r>
      <w:r>
        <w:rPr>
          <w:rFonts w:ascii="Arial" w:hAnsi="Arial" w:cs="Arial"/>
          <w:b/>
          <w:sz w:val="20"/>
          <w:szCs w:val="20"/>
          <w:u w:val="single"/>
          <w:lang w:val="es-MX"/>
        </w:rPr>
        <w:t xml:space="preserve">$17´464,444.99 </w:t>
      </w:r>
      <w:r>
        <w:rPr>
          <w:rFonts w:ascii="Arial" w:hAnsi="Arial" w:cs="Arial"/>
          <w:sz w:val="20"/>
          <w:szCs w:val="20"/>
          <w:u w:val="single"/>
          <w:lang w:val="es-MX"/>
        </w:rPr>
        <w:t>(diecisiete millones cuatrocientos sesenta y cuatro mil cuatrocientos cuarenta y cuatro pesos 99/100 M.N.),</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Obras y Materiales de Occidente,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$17´217,601.02 </w:t>
      </w:r>
      <w:r>
        <w:rPr>
          <w:rFonts w:ascii="Arial" w:hAnsi="Arial" w:cs="Arial"/>
          <w:sz w:val="20"/>
          <w:szCs w:val="20"/>
          <w:u w:val="single"/>
          <w:lang w:val="es-MX"/>
        </w:rPr>
        <w:t>(diecisiete millones doscientos diecisiete mil seiscientos un peso 02/100 M.N.),</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GGV Inversiones,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$19´783,770.35 </w:t>
      </w:r>
      <w:r>
        <w:rPr>
          <w:rFonts w:ascii="Arial" w:hAnsi="Arial" w:cs="Arial"/>
          <w:sz w:val="20"/>
          <w:szCs w:val="20"/>
          <w:u w:val="single"/>
          <w:lang w:val="es-MX"/>
        </w:rPr>
        <w:t>(diecinueve millones setecientos ochenta y tres mil setecientos setenta pesos 35/100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Ral</w:t>
      </w:r>
      <w:proofErr w:type="spellEnd"/>
      <w:r>
        <w:rPr>
          <w:rFonts w:ascii="Arial" w:hAnsi="Arial" w:cs="Arial"/>
          <w:b/>
          <w:sz w:val="20"/>
          <w:szCs w:val="20"/>
          <w:u w:val="single"/>
          <w:lang w:val="es-MX"/>
        </w:rPr>
        <w:t xml:space="preserve"> de Occidente,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$20´374,515.89 </w:t>
      </w:r>
      <w:r>
        <w:rPr>
          <w:rFonts w:ascii="Arial" w:hAnsi="Arial" w:cs="Arial"/>
          <w:sz w:val="20"/>
          <w:szCs w:val="20"/>
          <w:u w:val="single"/>
          <w:lang w:val="es-MX"/>
        </w:rPr>
        <w:t>(veinte millones trescientos setenta y cuatro mil quinientos quince pesos 89/100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Pecru</w:t>
      </w:r>
      <w:proofErr w:type="spellEnd"/>
      <w:r>
        <w:rPr>
          <w:rFonts w:ascii="Arial" w:hAnsi="Arial" w:cs="Arial"/>
          <w:b/>
          <w:sz w:val="20"/>
          <w:szCs w:val="20"/>
          <w:u w:val="single"/>
          <w:lang w:val="es-MX"/>
        </w:rPr>
        <w:t xml:space="preserve">,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$18´539,916.55 </w:t>
      </w:r>
      <w:r>
        <w:rPr>
          <w:rFonts w:ascii="Arial" w:hAnsi="Arial" w:cs="Arial"/>
          <w:sz w:val="20"/>
          <w:szCs w:val="20"/>
          <w:u w:val="single"/>
          <w:lang w:val="es-MX"/>
        </w:rPr>
        <w:t>(dieciocho millones quinientos treinta y nueve mil novecientos dieciséis pesos 55/100 M.N.),</w:t>
      </w:r>
    </w:p>
    <w:p w:rsidR="00BB08F7" w:rsidRDefault="004E6395">
      <w:pPr>
        <w:jc w:val="both"/>
        <w:rPr>
          <w:rFonts w:ascii="Arial" w:hAnsi="Arial" w:cs="Arial"/>
          <w:sz w:val="20"/>
          <w:szCs w:val="20"/>
        </w:rPr>
      </w:pPr>
      <w:r>
        <w:rPr>
          <w:rFonts w:ascii="Arial" w:hAnsi="Arial" w:cs="Arial"/>
          <w:sz w:val="20"/>
          <w:szCs w:val="20"/>
          <w:u w:val="single"/>
          <w:lang w:val="es-MX"/>
        </w:rPr>
        <w:lastRenderedPageBreak/>
        <w:t xml:space="preserve">Se acepta para su revisión y análisis detallado, la propuesta de la </w:t>
      </w:r>
      <w:r>
        <w:rPr>
          <w:rFonts w:ascii="Arial" w:hAnsi="Arial" w:cs="Arial"/>
          <w:b/>
          <w:sz w:val="20"/>
          <w:szCs w:val="20"/>
          <w:u w:val="single"/>
          <w:lang w:val="es-MX"/>
        </w:rPr>
        <w:t xml:space="preserve">GA Urbanización,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$16´421,685.46 </w:t>
      </w:r>
      <w:r>
        <w:rPr>
          <w:rFonts w:ascii="Arial" w:hAnsi="Arial" w:cs="Arial"/>
          <w:sz w:val="20"/>
          <w:szCs w:val="20"/>
          <w:u w:val="single"/>
          <w:lang w:val="es-MX"/>
        </w:rPr>
        <w:t>(dieciséis millones cuatrocientos veinte un mil seiscientos ochenta y cinco pesos 46/100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Industrial Chávez, S.A. de C.V. </w:t>
      </w:r>
      <w:r>
        <w:rPr>
          <w:rFonts w:ascii="Arial" w:hAnsi="Arial" w:cs="Arial"/>
          <w:sz w:val="20"/>
          <w:szCs w:val="20"/>
          <w:u w:val="single"/>
          <w:lang w:val="es-MX"/>
        </w:rPr>
        <w:t xml:space="preserve">en el cargo adicional documento PE 15 no coincide con los análisis de precios PE7 y presenta un importe antes de I.V.A. de </w:t>
      </w:r>
      <w:r>
        <w:rPr>
          <w:rFonts w:ascii="Arial" w:hAnsi="Arial" w:cs="Arial"/>
          <w:b/>
          <w:sz w:val="20"/>
          <w:szCs w:val="20"/>
          <w:u w:val="single"/>
          <w:lang w:val="es-MX"/>
        </w:rPr>
        <w:t xml:space="preserve">$19´148,754.39 </w:t>
      </w:r>
      <w:r>
        <w:rPr>
          <w:rFonts w:ascii="Arial" w:hAnsi="Arial" w:cs="Arial"/>
          <w:sz w:val="20"/>
          <w:szCs w:val="20"/>
          <w:u w:val="single"/>
          <w:lang w:val="es-MX"/>
        </w:rPr>
        <w:t>(diecinueve millones ciento cuarenta y ocho mil setecientos cincuenta y cuatro pesos 39/100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KP Constructora e Inmobiliaria,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$16´560,737.31 </w:t>
      </w:r>
      <w:r>
        <w:rPr>
          <w:rFonts w:ascii="Arial" w:hAnsi="Arial" w:cs="Arial"/>
          <w:sz w:val="20"/>
          <w:szCs w:val="20"/>
          <w:u w:val="single"/>
          <w:lang w:val="es-MX"/>
        </w:rPr>
        <w:t>(dieciséis millones quinientos sesenta mil setecientos treinta y siete pesos 31/100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Los resultados de la licitación</w:t>
      </w:r>
      <w:r>
        <w:rPr>
          <w:rFonts w:ascii="Arial" w:hAnsi="Arial" w:cs="Arial"/>
          <w:sz w:val="20"/>
          <w:szCs w:val="20"/>
          <w:u w:val="single"/>
        </w:rPr>
        <w:t xml:space="preserve"> Licitación Pública número </w:t>
      </w:r>
      <w:r>
        <w:rPr>
          <w:rFonts w:ascii="Arial" w:hAnsi="Arial" w:cs="Arial"/>
          <w:b/>
          <w:sz w:val="20"/>
          <w:szCs w:val="20"/>
          <w:u w:val="single"/>
          <w:lang w:val="es-MX"/>
        </w:rPr>
        <w:t>DOPI-EST-CM-PAV-LP-205-2016</w:t>
      </w:r>
      <w:r>
        <w:rPr>
          <w:rFonts w:ascii="Arial" w:hAnsi="Arial" w:cs="Arial"/>
          <w:sz w:val="20"/>
          <w:szCs w:val="20"/>
          <w:u w:val="single"/>
          <w:lang w:val="es-MX"/>
        </w:rPr>
        <w:t>, queda de la siguiente manera:</w:t>
      </w:r>
    </w:p>
    <w:p w:rsidR="00BB08F7" w:rsidRDefault="00BB08F7">
      <w:pPr>
        <w:jc w:val="both"/>
        <w:rPr>
          <w:rFonts w:ascii="Arial" w:hAnsi="Arial" w:cs="Arial"/>
          <w:sz w:val="20"/>
          <w:szCs w:val="20"/>
        </w:rPr>
      </w:pP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959"/>
        <w:gridCol w:w="2044"/>
        <w:gridCol w:w="1776"/>
      </w:tblGrid>
      <w:tr w:rsidR="00BB08F7">
        <w:trPr>
          <w:trHeight w:val="455"/>
          <w:jc w:val="center"/>
        </w:trPr>
        <w:tc>
          <w:tcPr>
            <w:tcW w:w="160"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32"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062"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819"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32" w:type="dxa"/>
            <w:shd w:val="clear" w:color="auto" w:fill="auto"/>
            <w:vAlign w:val="center"/>
          </w:tcPr>
          <w:p w:rsidR="00BB08F7" w:rsidRDefault="004E6395">
            <w:pPr>
              <w:rPr>
                <w:rFonts w:ascii="Calibri" w:hAnsi="Calibri"/>
                <w:color w:val="000000"/>
                <w:sz w:val="22"/>
                <w:szCs w:val="22"/>
                <w:lang w:val="es-MX" w:eastAsia="es-MX"/>
              </w:rPr>
            </w:pPr>
            <w:r>
              <w:rPr>
                <w:rFonts w:ascii="Calibri" w:hAnsi="Calibri"/>
                <w:color w:val="000000"/>
                <w:sz w:val="22"/>
                <w:szCs w:val="22"/>
                <w:lang w:val="es-MX"/>
              </w:rPr>
              <w:t>ALDSANBM CONSTRUCTORA, S.A. DE C.V.</w:t>
            </w:r>
          </w:p>
        </w:tc>
        <w:tc>
          <w:tcPr>
            <w:tcW w:w="2062" w:type="dxa"/>
            <w:vAlign w:val="center"/>
          </w:tcPr>
          <w:p w:rsidR="00BB08F7" w:rsidRDefault="004E6395">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32"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Y DESARROLLADORA BARBA Y ASOCIADOS, S.A. DE C.V.</w:t>
            </w:r>
          </w:p>
        </w:tc>
        <w:tc>
          <w:tcPr>
            <w:tcW w:w="206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$16,158,692.75</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232" w:type="dxa"/>
            <w:shd w:val="clear" w:color="auto" w:fill="auto"/>
            <w:vAlign w:val="bottom"/>
          </w:tcPr>
          <w:p w:rsidR="00BB08F7" w:rsidRDefault="004E6395">
            <w:pPr>
              <w:spacing w:line="276" w:lineRule="auto"/>
              <w:jc w:val="center"/>
              <w:rPr>
                <w:rFonts w:ascii="Calibri" w:hAnsi="Calibri"/>
                <w:color w:val="000000"/>
                <w:sz w:val="22"/>
                <w:szCs w:val="22"/>
                <w:lang w:val="es-MX"/>
              </w:rPr>
            </w:pPr>
            <w:r>
              <w:rPr>
                <w:rFonts w:ascii="Calibri" w:hAnsi="Calibri"/>
                <w:color w:val="000000"/>
                <w:sz w:val="22"/>
                <w:szCs w:val="22"/>
                <w:lang w:val="es-MX"/>
              </w:rPr>
              <w:t>TC CONSTRUCCIÓN Y MANTENIMIENTO, S.A. DE C.V.</w:t>
            </w:r>
          </w:p>
        </w:tc>
        <w:tc>
          <w:tcPr>
            <w:tcW w:w="2062" w:type="dxa"/>
            <w:vAlign w:val="center"/>
          </w:tcPr>
          <w:p w:rsidR="00BB08F7" w:rsidRDefault="004E6395" w:rsidP="00602289">
            <w:pPr>
              <w:jc w:val="center"/>
              <w:rPr>
                <w:rFonts w:ascii="Arial" w:hAnsi="Arial"/>
                <w:sz w:val="20"/>
                <w:szCs w:val="20"/>
                <w:lang w:val="es-MX"/>
              </w:rPr>
            </w:pPr>
            <w:r>
              <w:rPr>
                <w:rFonts w:ascii="Calibri" w:hAnsi="Calibri"/>
                <w:color w:val="000000"/>
                <w:sz w:val="18"/>
                <w:szCs w:val="18"/>
                <w:lang w:val="es-MX" w:eastAsia="es-MX"/>
              </w:rPr>
              <w:t xml:space="preserve">SE ACEPTA </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$17,464,444.99</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232"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METRO ASFALTOS, S.A. DE C.V.</w:t>
            </w:r>
          </w:p>
        </w:tc>
        <w:tc>
          <w:tcPr>
            <w:tcW w:w="2062"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232"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GGV INVERSIONES, S.A. DE C.V.</w:t>
            </w:r>
          </w:p>
        </w:tc>
        <w:tc>
          <w:tcPr>
            <w:tcW w:w="206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$19,783,770.35</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5232"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RAL DE OCCIDENTE, S.A. DE C.V.</w:t>
            </w:r>
          </w:p>
        </w:tc>
        <w:tc>
          <w:tcPr>
            <w:tcW w:w="206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$20,374,515.89</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5232"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GA URBANIZACIÓN, S.A. DE C.V.</w:t>
            </w:r>
          </w:p>
        </w:tc>
        <w:tc>
          <w:tcPr>
            <w:tcW w:w="206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$16,421,685.46</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5232"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DEINCOKWI, S.A. DE C.V.</w:t>
            </w:r>
          </w:p>
        </w:tc>
        <w:tc>
          <w:tcPr>
            <w:tcW w:w="2062"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5232"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PECRU, S.A. DE C.V.</w:t>
            </w:r>
          </w:p>
        </w:tc>
        <w:tc>
          <w:tcPr>
            <w:tcW w:w="206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$18,539,916.55</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5232"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OBRAS Y MATERIALES DE OCCIDENTE, S.A. DE C.V.</w:t>
            </w:r>
          </w:p>
        </w:tc>
        <w:tc>
          <w:tcPr>
            <w:tcW w:w="206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$17,217,601.02</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11</w:t>
            </w:r>
          </w:p>
        </w:tc>
        <w:tc>
          <w:tcPr>
            <w:tcW w:w="5232"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BALKEN, S.A. DE C.V.</w:t>
            </w:r>
          </w:p>
        </w:tc>
        <w:tc>
          <w:tcPr>
            <w:tcW w:w="2062"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12</w:t>
            </w:r>
          </w:p>
        </w:tc>
        <w:tc>
          <w:tcPr>
            <w:tcW w:w="5232"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TASUM SOLUCIONES EN CONSTRUCCIÓN, S.A. DE C.V. EN ASOCIACIÓN EN PARTICIPACIÓN CON MAPA OBRAS Y PAVIMENTOS, S.A. DE C.V.</w:t>
            </w:r>
          </w:p>
        </w:tc>
        <w:tc>
          <w:tcPr>
            <w:tcW w:w="206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$16,224,387.98</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13</w:t>
            </w:r>
          </w:p>
        </w:tc>
        <w:tc>
          <w:tcPr>
            <w:tcW w:w="5232"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KP CONSTRUCTORA E INMOBILIARIA, S.A. DE C.V.</w:t>
            </w:r>
          </w:p>
        </w:tc>
        <w:tc>
          <w:tcPr>
            <w:tcW w:w="2062"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BB08F7" w:rsidRDefault="004E6395">
            <w:pPr>
              <w:jc w:val="center"/>
              <w:rPr>
                <w:rFonts w:ascii="Calibri" w:hAnsi="Calibri"/>
                <w:b/>
                <w:color w:val="000000"/>
                <w:sz w:val="18"/>
                <w:szCs w:val="18"/>
                <w:lang w:val="es-MX" w:eastAsia="es-MX"/>
              </w:rPr>
            </w:pPr>
            <w:r>
              <w:rPr>
                <w:rFonts w:ascii="Calibri" w:hAnsi="Calibri"/>
                <w:b/>
                <w:color w:val="000000"/>
                <w:sz w:val="18"/>
                <w:szCs w:val="18"/>
                <w:lang w:val="es-MX" w:eastAsia="es-MX"/>
              </w:rPr>
              <w:t>$16,560,737.31</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14</w:t>
            </w:r>
          </w:p>
        </w:tc>
        <w:tc>
          <w:tcPr>
            <w:tcW w:w="5232"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SECRI CONSTRUCTORA, S.A. DE C.V.</w:t>
            </w:r>
          </w:p>
        </w:tc>
        <w:tc>
          <w:tcPr>
            <w:tcW w:w="2062"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160"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15</w:t>
            </w:r>
          </w:p>
        </w:tc>
        <w:tc>
          <w:tcPr>
            <w:tcW w:w="5232" w:type="dxa"/>
            <w:shd w:val="clear" w:color="auto" w:fill="auto"/>
            <w:vAlign w:val="center"/>
          </w:tcPr>
          <w:p w:rsidR="00BB08F7" w:rsidRDefault="004E6395">
            <w:pPr>
              <w:rPr>
                <w:rFonts w:ascii="Calibri" w:hAnsi="Calibri"/>
                <w:color w:val="000000"/>
                <w:sz w:val="20"/>
                <w:szCs w:val="20"/>
                <w:lang w:val="es-MX"/>
              </w:rPr>
            </w:pPr>
            <w:r>
              <w:rPr>
                <w:rFonts w:ascii="Calibri" w:hAnsi="Calibri"/>
                <w:color w:val="000000"/>
                <w:sz w:val="20"/>
                <w:szCs w:val="20"/>
                <w:lang w:val="es-MX"/>
              </w:rPr>
              <w:t>CONSTRUCTORA INDUSTRIAL CHÁVEZ, S.A. DE C.V.</w:t>
            </w:r>
          </w:p>
        </w:tc>
        <w:tc>
          <w:tcPr>
            <w:tcW w:w="2062" w:type="dxa"/>
            <w:vAlign w:val="center"/>
          </w:tcPr>
          <w:p w:rsidR="00BB08F7" w:rsidRDefault="004E6395" w:rsidP="00602289">
            <w:pPr>
              <w:jc w:val="center"/>
              <w:rPr>
                <w:rFonts w:ascii="Arial" w:hAnsi="Arial"/>
                <w:sz w:val="20"/>
                <w:szCs w:val="20"/>
                <w:lang w:val="es-MX"/>
              </w:rPr>
            </w:pPr>
            <w:r>
              <w:rPr>
                <w:rFonts w:ascii="Calibri" w:hAnsi="Calibri"/>
                <w:color w:val="000000"/>
                <w:sz w:val="18"/>
                <w:szCs w:val="18"/>
                <w:lang w:val="es-MX" w:eastAsia="es-MX"/>
              </w:rPr>
              <w:t xml:space="preserve">SE ACEPTA </w:t>
            </w:r>
          </w:p>
        </w:tc>
        <w:tc>
          <w:tcPr>
            <w:tcW w:w="1819"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$19,148,754.39</w:t>
            </w:r>
          </w:p>
        </w:tc>
      </w:tr>
    </w:tbl>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lo sometemos a su consideración, de no tener ninguna observación, los que estén a favor, favor de manifestarlo.</w:t>
      </w:r>
    </w:p>
    <w:p w:rsidR="00BB08F7" w:rsidRDefault="00BB08F7">
      <w:pPr>
        <w:jc w:val="both"/>
        <w:rPr>
          <w:rFonts w:ascii="Arial" w:hAnsi="Arial" w:cs="Arial"/>
          <w:sz w:val="20"/>
          <w:szCs w:val="20"/>
        </w:rPr>
      </w:pP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B08F7" w:rsidRDefault="004E6395">
      <w:pPr>
        <w:jc w:val="both"/>
        <w:rPr>
          <w:rFonts w:ascii="Arial" w:hAnsi="Arial" w:cs="Arial"/>
          <w:sz w:val="20"/>
          <w:szCs w:val="20"/>
        </w:rPr>
      </w:pPr>
      <w:r>
        <w:rPr>
          <w:rFonts w:ascii="Arial" w:hAnsi="Arial" w:cs="Arial"/>
          <w:sz w:val="20"/>
          <w:szCs w:val="20"/>
        </w:rPr>
        <w:tab/>
      </w:r>
    </w:p>
    <w:p w:rsidR="00BB08F7" w:rsidRDefault="004E6395">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del Secretario Técnico de la Comisión de Asignación de Contratos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B08F7" w:rsidRDefault="00BB08F7">
      <w:pPr>
        <w:jc w:val="both"/>
        <w:rPr>
          <w:rFonts w:ascii="Arial" w:hAnsi="Arial" w:cs="Arial"/>
          <w:sz w:val="20"/>
          <w:szCs w:val="20"/>
        </w:rPr>
      </w:pPr>
    </w:p>
    <w:p w:rsidR="004E6395" w:rsidRPr="004E6395" w:rsidRDefault="004E6395" w:rsidP="004E6395">
      <w:pPr>
        <w:jc w:val="both"/>
        <w:rPr>
          <w:rFonts w:ascii="Arial" w:hAnsi="Arial" w:cs="Arial"/>
          <w:b/>
          <w:sz w:val="20"/>
          <w:szCs w:val="20"/>
        </w:rPr>
      </w:pPr>
      <w:r w:rsidRPr="004E6395">
        <w:rPr>
          <w:rFonts w:ascii="Arial" w:hAnsi="Arial" w:cs="Arial"/>
          <w:b/>
          <w:sz w:val="20"/>
          <w:szCs w:val="20"/>
        </w:rPr>
        <w:t xml:space="preserve">Regidor Lic. Salvador Rizo Castelo, </w:t>
      </w:r>
      <w:r w:rsidRPr="004E6395">
        <w:rPr>
          <w:rFonts w:ascii="Arial" w:hAnsi="Arial" w:cs="Arial"/>
          <w:sz w:val="20"/>
          <w:szCs w:val="20"/>
        </w:rPr>
        <w:t xml:space="preserve">Representante Titular del Partido Revolucionario Institucional. </w:t>
      </w:r>
      <w:r w:rsidRPr="004E6395">
        <w:rPr>
          <w:rFonts w:ascii="Arial" w:hAnsi="Arial" w:cs="Arial"/>
          <w:b/>
          <w:sz w:val="20"/>
          <w:szCs w:val="20"/>
        </w:rPr>
        <w:t>A favor.</w:t>
      </w:r>
    </w:p>
    <w:p w:rsidR="004E6395" w:rsidRDefault="004E6395">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 xml:space="preserve">Ing. J. Isaac Morales Pérez,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561442">
      <w:pPr>
        <w:jc w:val="both"/>
        <w:rPr>
          <w:rFonts w:ascii="Arial" w:hAnsi="Arial" w:cs="Arial"/>
          <w:sz w:val="20"/>
          <w:szCs w:val="20"/>
        </w:rPr>
      </w:pPr>
      <w:r w:rsidRPr="00561442">
        <w:rPr>
          <w:rFonts w:ascii="Arial" w:hAnsi="Arial" w:cs="Arial"/>
          <w:b/>
          <w:sz w:val="20"/>
          <w:szCs w:val="20"/>
        </w:rPr>
        <w:t>Arq</w:t>
      </w:r>
      <w:r w:rsidR="004E6395">
        <w:rPr>
          <w:rFonts w:ascii="Arial" w:hAnsi="Arial" w:cs="Arial"/>
          <w:b/>
          <w:sz w:val="20"/>
          <w:szCs w:val="20"/>
        </w:rPr>
        <w:t xml:space="preserve">. Eduardo Mora </w:t>
      </w:r>
      <w:proofErr w:type="spellStart"/>
      <w:r w:rsidR="004E6395">
        <w:rPr>
          <w:rFonts w:ascii="Arial" w:hAnsi="Arial" w:cs="Arial"/>
          <w:b/>
          <w:sz w:val="20"/>
          <w:szCs w:val="20"/>
        </w:rPr>
        <w:t>Blackaller</w:t>
      </w:r>
      <w:proofErr w:type="spellEnd"/>
      <w:r w:rsidR="004E6395">
        <w:rPr>
          <w:rFonts w:ascii="Arial" w:hAnsi="Arial" w:cs="Arial"/>
          <w:b/>
          <w:sz w:val="20"/>
          <w:szCs w:val="20"/>
        </w:rPr>
        <w:t xml:space="preserve">, </w:t>
      </w:r>
      <w:r w:rsidR="004E6395">
        <w:rPr>
          <w:rFonts w:ascii="Arial" w:hAnsi="Arial" w:cs="Arial"/>
          <w:sz w:val="20"/>
          <w:szCs w:val="20"/>
        </w:rPr>
        <w:t>Representante Suplente de la Colegio de Ingenieros Civiles del Estado de Jalisco</w:t>
      </w:r>
      <w:r w:rsidR="004E6395">
        <w:rPr>
          <w:rFonts w:ascii="Arial" w:hAnsi="Arial" w:cs="Arial"/>
          <w:b/>
          <w:sz w:val="20"/>
          <w:szCs w:val="20"/>
        </w:rPr>
        <w:t>. 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BB08F7" w:rsidRDefault="00BB08F7">
      <w:pPr>
        <w:jc w:val="both"/>
        <w:rPr>
          <w:rFonts w:ascii="Arial" w:hAnsi="Arial" w:cs="Arial"/>
          <w:b/>
          <w:sz w:val="20"/>
          <w:szCs w:val="20"/>
          <w:lang w:val="es-ES_tradnl"/>
        </w:rPr>
      </w:pPr>
    </w:p>
    <w:p w:rsidR="00BB08F7" w:rsidRDefault="004E6395" w:rsidP="00F56B18">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por unanimidad con 11 votos a favor, (7 titulares y 4 suplentes) para su revisión y estudio detallado la licitación pública número: </w:t>
      </w:r>
      <w:r>
        <w:rPr>
          <w:rFonts w:ascii="Arial" w:hAnsi="Arial" w:cs="Arial"/>
          <w:b/>
          <w:sz w:val="20"/>
          <w:szCs w:val="20"/>
          <w:u w:val="single"/>
          <w:lang w:val="es-MX"/>
        </w:rPr>
        <w:t>DOPI-EST-CM-PAV-LP-205-2016,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Renovación urbana de área habitacional de lateral Poniente de Periférico, de Prolongación Av. Central Guillermo González Camarena a Calle 5 de Mayo (incluye puente peatonal sobre Periférico), para la interconexión comercial a Calle 5 de Mayo, Andares, Av. Aviación, Zona Real y Av. Vallarta, en Zapopan, Jalisco.</w:t>
      </w:r>
    </w:p>
    <w:p w:rsidR="00023B71" w:rsidRPr="00F56B18" w:rsidRDefault="00023B71" w:rsidP="00F56B18">
      <w:pPr>
        <w:jc w:val="both"/>
        <w:rPr>
          <w:rFonts w:ascii="Arial" w:hAnsi="Arial" w:cs="Arial"/>
          <w:b/>
          <w:sz w:val="20"/>
          <w:szCs w:val="20"/>
          <w:u w:val="single"/>
          <w:lang w:val="es-MX"/>
        </w:rPr>
      </w:pPr>
    </w:p>
    <w:p w:rsidR="00BB08F7" w:rsidRDefault="004E6395">
      <w:pPr>
        <w:ind w:left="426"/>
        <w:contextualSpacing/>
        <w:jc w:val="center"/>
        <w:rPr>
          <w:rFonts w:ascii="Calibri" w:hAnsi="Calibri" w:cs="Calibri Light"/>
          <w:b/>
          <w:sz w:val="20"/>
          <w:szCs w:val="20"/>
          <w:lang w:val="es-MX"/>
        </w:rPr>
      </w:pPr>
      <w:r>
        <w:rPr>
          <w:rFonts w:ascii="Calibri" w:hAnsi="Calibri" w:cs="Calibri Light"/>
          <w:b/>
          <w:sz w:val="20"/>
          <w:szCs w:val="20"/>
          <w:lang w:val="es-MX"/>
        </w:rPr>
        <w:t>Recurso Presupuesto Participativo, Municipal 2016</w:t>
      </w:r>
    </w:p>
    <w:p w:rsidR="00BB08F7" w:rsidRDefault="00BB08F7">
      <w:pPr>
        <w:ind w:left="426"/>
        <w:contextualSpacing/>
        <w:jc w:val="center"/>
        <w:rPr>
          <w:rFonts w:ascii="Calibri" w:hAnsi="Calibri" w:cs="Calibri Light"/>
          <w:b/>
          <w:sz w:val="20"/>
          <w:szCs w:val="20"/>
          <w:lang w:val="es-MX"/>
        </w:rPr>
      </w:pPr>
    </w:p>
    <w:tbl>
      <w:tblPr>
        <w:tblStyle w:val="Tablaconcuadrcula51"/>
        <w:tblW w:w="8603" w:type="dxa"/>
        <w:jc w:val="center"/>
        <w:tblLook w:val="04A0" w:firstRow="1" w:lastRow="0" w:firstColumn="1" w:lastColumn="0" w:noHBand="0" w:noVBand="1"/>
      </w:tblPr>
      <w:tblGrid>
        <w:gridCol w:w="2948"/>
        <w:gridCol w:w="5655"/>
      </w:tblGrid>
      <w:tr w:rsidR="00BB08F7">
        <w:trPr>
          <w:jc w:val="center"/>
        </w:trPr>
        <w:tc>
          <w:tcPr>
            <w:tcW w:w="2948" w:type="dxa"/>
            <w:shd w:val="clear" w:color="auto" w:fill="A6A6A6" w:themeFill="background1" w:themeFillShade="A6"/>
          </w:tcPr>
          <w:p w:rsidR="00BB08F7" w:rsidRDefault="004E6395">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BB08F7" w:rsidRDefault="004E6395">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BB08F7">
        <w:trPr>
          <w:jc w:val="center"/>
        </w:trPr>
        <w:tc>
          <w:tcPr>
            <w:tcW w:w="2948" w:type="dxa"/>
            <w:vAlign w:val="center"/>
          </w:tcPr>
          <w:p w:rsidR="00BB08F7" w:rsidRDefault="004E6395">
            <w:pPr>
              <w:contextualSpacing/>
              <w:jc w:val="center"/>
              <w:rPr>
                <w:rFonts w:cs="Calibri Light"/>
                <w:sz w:val="20"/>
                <w:szCs w:val="20"/>
                <w:lang w:val="en-US"/>
              </w:rPr>
            </w:pPr>
            <w:r>
              <w:rPr>
                <w:rFonts w:cs="Calibri Light"/>
                <w:sz w:val="20"/>
                <w:szCs w:val="20"/>
                <w:lang w:val="en-US"/>
              </w:rPr>
              <w:t>DOPI-MUN-PP-IS-LP-199-2016</w:t>
            </w:r>
          </w:p>
        </w:tc>
        <w:tc>
          <w:tcPr>
            <w:tcW w:w="5655" w:type="dxa"/>
          </w:tcPr>
          <w:p w:rsidR="00BB08F7" w:rsidRDefault="004E6395">
            <w:pPr>
              <w:contextualSpacing/>
              <w:jc w:val="both"/>
              <w:rPr>
                <w:rFonts w:cs="Calibri Light"/>
                <w:sz w:val="20"/>
                <w:szCs w:val="20"/>
                <w:lang w:val="es-MX"/>
              </w:rPr>
            </w:pPr>
            <w:r>
              <w:rPr>
                <w:rFonts w:cs="Calibri Light"/>
                <w:sz w:val="20"/>
                <w:szCs w:val="20"/>
                <w:lang w:val="es-MX"/>
              </w:rPr>
              <w:t>Construcción de la Cruz Verde Villa de Guadalupe, en la Zona de Las Mesas, Municipio de Zapopan, Jalisco.</w:t>
            </w:r>
          </w:p>
        </w:tc>
      </w:tr>
    </w:tbl>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rPr>
        <w:t xml:space="preserve">(Representante Suplente del Secretario Técnico): </w:t>
      </w:r>
      <w:r>
        <w:rPr>
          <w:rFonts w:ascii="Arial" w:hAnsi="Arial" w:cs="Arial"/>
          <w:sz w:val="20"/>
          <w:szCs w:val="20"/>
          <w:u w:val="single"/>
        </w:rPr>
        <w:t xml:space="preserve">la siguiente licitación pública es la número: </w:t>
      </w:r>
      <w:r>
        <w:rPr>
          <w:rFonts w:ascii="Arial" w:hAnsi="Arial" w:cs="Arial"/>
          <w:b/>
          <w:sz w:val="20"/>
          <w:szCs w:val="20"/>
          <w:u w:val="single"/>
          <w:lang w:val="es-MX"/>
        </w:rPr>
        <w:t>DOPI-MUN-PP-IS-LP-199-2016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la Cruz Verde Villa de Guadalupe, en la Zona de Las Mesas, Municipio de Zapopan, Jalisco, </w:t>
      </w:r>
      <w:r>
        <w:rPr>
          <w:rFonts w:ascii="Arial" w:hAnsi="Arial" w:cs="Arial"/>
          <w:sz w:val="20"/>
          <w:szCs w:val="20"/>
          <w:u w:val="single"/>
          <w:lang w:val="es-MX"/>
        </w:rPr>
        <w:t>se registraron para participar 10 empresas de las cuales solo 7 están presentes y son las siguientes:</w:t>
      </w:r>
      <w:r>
        <w:rPr>
          <w:rFonts w:ascii="Arial" w:hAnsi="Arial" w:cs="Arial"/>
          <w:sz w:val="20"/>
          <w:szCs w:val="20"/>
          <w:u w:val="single"/>
        </w:rPr>
        <w:t xml:space="preserve"> </w:t>
      </w:r>
    </w:p>
    <w:p w:rsidR="00BB08F7" w:rsidRDefault="00BB08F7">
      <w:pPr>
        <w:jc w:val="both"/>
        <w:rPr>
          <w:rFonts w:ascii="Arial" w:hAnsi="Arial" w:cs="Arial"/>
          <w:sz w:val="20"/>
          <w:szCs w:val="20"/>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475"/>
        <w:gridCol w:w="2287"/>
      </w:tblGrid>
      <w:tr w:rsidR="00BB08F7">
        <w:trPr>
          <w:trHeight w:val="313"/>
          <w:jc w:val="center"/>
        </w:trPr>
        <w:tc>
          <w:tcPr>
            <w:tcW w:w="493"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6475"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87" w:type="dxa"/>
            <w:shd w:val="clear" w:color="auto" w:fill="A6A6A6" w:themeFill="background1" w:themeFillShade="A6"/>
            <w:vAlign w:val="center"/>
            <w:hideMark/>
          </w:tcPr>
          <w:p w:rsidR="00BB08F7" w:rsidRDefault="004E6395">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1</w:t>
            </w:r>
          </w:p>
        </w:tc>
        <w:tc>
          <w:tcPr>
            <w:tcW w:w="6475" w:type="dxa"/>
            <w:shd w:val="clear" w:color="auto" w:fill="auto"/>
            <w:vAlign w:val="bottom"/>
          </w:tcPr>
          <w:p w:rsidR="00BB08F7" w:rsidRDefault="004E6395">
            <w:pPr>
              <w:rPr>
                <w:rFonts w:ascii="Calibri" w:hAnsi="Calibri"/>
                <w:color w:val="000000"/>
                <w:sz w:val="22"/>
                <w:szCs w:val="22"/>
                <w:lang w:eastAsia="es-MX"/>
              </w:rPr>
            </w:pPr>
            <w:r>
              <w:rPr>
                <w:rFonts w:ascii="Calibri" w:hAnsi="Calibri"/>
                <w:color w:val="000000"/>
                <w:sz w:val="22"/>
                <w:szCs w:val="22"/>
              </w:rPr>
              <w:t>MTQ DE MÉXICO, S.A. DE C.V.</w:t>
            </w:r>
          </w:p>
        </w:tc>
        <w:tc>
          <w:tcPr>
            <w:tcW w:w="2287" w:type="dxa"/>
            <w:vAlign w:val="center"/>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2</w:t>
            </w:r>
          </w:p>
        </w:tc>
        <w:tc>
          <w:tcPr>
            <w:tcW w:w="6475" w:type="dxa"/>
            <w:shd w:val="clear" w:color="auto" w:fill="auto"/>
            <w:vAlign w:val="bottom"/>
          </w:tcPr>
          <w:p w:rsidR="00BB08F7" w:rsidRDefault="004E6395">
            <w:pPr>
              <w:rPr>
                <w:rFonts w:ascii="Calibri" w:hAnsi="Calibri"/>
                <w:color w:val="000000"/>
                <w:sz w:val="22"/>
                <w:szCs w:val="22"/>
              </w:rPr>
            </w:pPr>
            <w:r>
              <w:rPr>
                <w:rFonts w:ascii="Calibri" w:hAnsi="Calibri"/>
                <w:color w:val="000000"/>
                <w:sz w:val="22"/>
                <w:szCs w:val="22"/>
              </w:rPr>
              <w:t>GAL GAR CONSTRUCCIONES, S.A. DE C.V.</w:t>
            </w:r>
          </w:p>
        </w:tc>
        <w:tc>
          <w:tcPr>
            <w:tcW w:w="2287" w:type="dxa"/>
            <w:vAlign w:val="center"/>
          </w:tcPr>
          <w:p w:rsidR="00BB08F7" w:rsidRDefault="004E6395">
            <w:pPr>
              <w:jc w:val="center"/>
              <w:rPr>
                <w:b/>
              </w:rPr>
            </w:pPr>
            <w:r>
              <w:rPr>
                <w:rFonts w:ascii="Calibri" w:hAnsi="Calibri"/>
                <w:b/>
                <w:color w:val="000000"/>
                <w:sz w:val="18"/>
                <w:szCs w:val="18"/>
                <w:lang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3</w:t>
            </w:r>
          </w:p>
        </w:tc>
        <w:tc>
          <w:tcPr>
            <w:tcW w:w="6475" w:type="dxa"/>
            <w:shd w:val="clear" w:color="auto" w:fill="auto"/>
            <w:vAlign w:val="center"/>
          </w:tcPr>
          <w:p w:rsidR="00BB08F7" w:rsidRDefault="004E6395">
            <w:pPr>
              <w:rPr>
                <w:rFonts w:ascii="Calibri" w:hAnsi="Calibri"/>
                <w:color w:val="000000"/>
                <w:sz w:val="22"/>
                <w:szCs w:val="22"/>
              </w:rPr>
            </w:pPr>
            <w:r>
              <w:rPr>
                <w:rFonts w:ascii="Calibri" w:hAnsi="Calibri"/>
                <w:color w:val="000000"/>
                <w:sz w:val="22"/>
                <w:szCs w:val="22"/>
              </w:rPr>
              <w:t>CASGO DESARROLLOS, S.A. DE C.V.</w:t>
            </w:r>
          </w:p>
        </w:tc>
        <w:tc>
          <w:tcPr>
            <w:tcW w:w="2287"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4</w:t>
            </w:r>
          </w:p>
        </w:tc>
        <w:tc>
          <w:tcPr>
            <w:tcW w:w="6475" w:type="dxa"/>
            <w:shd w:val="clear" w:color="auto" w:fill="auto"/>
            <w:vAlign w:val="center"/>
          </w:tcPr>
          <w:p w:rsidR="00BB08F7" w:rsidRDefault="004E6395">
            <w:pPr>
              <w:rPr>
                <w:rFonts w:ascii="Calibri" w:hAnsi="Calibri"/>
                <w:color w:val="000000"/>
                <w:sz w:val="22"/>
                <w:szCs w:val="22"/>
              </w:rPr>
            </w:pPr>
            <w:r>
              <w:rPr>
                <w:rFonts w:ascii="Calibri" w:hAnsi="Calibri"/>
                <w:color w:val="000000"/>
                <w:sz w:val="22"/>
                <w:szCs w:val="22"/>
              </w:rPr>
              <w:t>GALJACK ARQUITECTOS Y CONSTRUCCIONES, S.A. DE C.V.</w:t>
            </w:r>
          </w:p>
        </w:tc>
        <w:tc>
          <w:tcPr>
            <w:tcW w:w="2287"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5</w:t>
            </w:r>
          </w:p>
        </w:tc>
        <w:tc>
          <w:tcPr>
            <w:tcW w:w="6475" w:type="dxa"/>
            <w:shd w:val="clear" w:color="auto" w:fill="auto"/>
            <w:vAlign w:val="center"/>
          </w:tcPr>
          <w:p w:rsidR="00BB08F7" w:rsidRDefault="004E6395">
            <w:pPr>
              <w:rPr>
                <w:rFonts w:ascii="Calibri" w:hAnsi="Calibri"/>
                <w:color w:val="000000"/>
                <w:sz w:val="22"/>
                <w:szCs w:val="22"/>
              </w:rPr>
            </w:pPr>
            <w:r>
              <w:rPr>
                <w:rFonts w:ascii="Calibri" w:hAnsi="Calibri"/>
                <w:color w:val="000000"/>
                <w:sz w:val="22"/>
                <w:szCs w:val="22"/>
              </w:rPr>
              <w:t>CONSTRUCTORA RAL DE OCCIDENTE, S.A. DE C.V.</w:t>
            </w:r>
          </w:p>
        </w:tc>
        <w:tc>
          <w:tcPr>
            <w:tcW w:w="2287"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6</w:t>
            </w:r>
          </w:p>
        </w:tc>
        <w:tc>
          <w:tcPr>
            <w:tcW w:w="6475" w:type="dxa"/>
            <w:shd w:val="clear" w:color="auto" w:fill="auto"/>
            <w:vAlign w:val="center"/>
          </w:tcPr>
          <w:p w:rsidR="00BB08F7" w:rsidRDefault="004E6395">
            <w:pPr>
              <w:rPr>
                <w:rFonts w:ascii="Calibri" w:hAnsi="Calibri"/>
                <w:color w:val="000000"/>
                <w:sz w:val="22"/>
                <w:szCs w:val="22"/>
              </w:rPr>
            </w:pPr>
            <w:r>
              <w:rPr>
                <w:rFonts w:ascii="Calibri" w:hAnsi="Calibri"/>
                <w:color w:val="000000"/>
                <w:sz w:val="22"/>
                <w:szCs w:val="22"/>
              </w:rPr>
              <w:t>GRUPO EDIFICADOR MAYAB, S.A. DE C.V.</w:t>
            </w:r>
          </w:p>
        </w:tc>
        <w:tc>
          <w:tcPr>
            <w:tcW w:w="2287"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7</w:t>
            </w:r>
          </w:p>
        </w:tc>
        <w:tc>
          <w:tcPr>
            <w:tcW w:w="6475" w:type="dxa"/>
            <w:shd w:val="clear" w:color="auto" w:fill="auto"/>
            <w:vAlign w:val="center"/>
          </w:tcPr>
          <w:p w:rsidR="00BB08F7" w:rsidRDefault="004E6395">
            <w:pPr>
              <w:rPr>
                <w:rFonts w:ascii="Calibri" w:hAnsi="Calibri"/>
                <w:color w:val="000000"/>
                <w:sz w:val="22"/>
                <w:szCs w:val="22"/>
              </w:rPr>
            </w:pPr>
            <w:r>
              <w:rPr>
                <w:rFonts w:ascii="Calibri" w:hAnsi="Calibri"/>
                <w:color w:val="000000"/>
                <w:sz w:val="22"/>
                <w:szCs w:val="22"/>
              </w:rPr>
              <w:t>SERVICIOS METROPOLITANOS DE JALISCO, S.A. DE C.V.</w:t>
            </w:r>
          </w:p>
        </w:tc>
        <w:tc>
          <w:tcPr>
            <w:tcW w:w="2287" w:type="dxa"/>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8</w:t>
            </w:r>
          </w:p>
        </w:tc>
        <w:tc>
          <w:tcPr>
            <w:tcW w:w="6475" w:type="dxa"/>
            <w:shd w:val="clear" w:color="auto" w:fill="auto"/>
            <w:vAlign w:val="center"/>
          </w:tcPr>
          <w:p w:rsidR="00BB08F7" w:rsidRDefault="004E6395">
            <w:pPr>
              <w:rPr>
                <w:rFonts w:ascii="Calibri" w:hAnsi="Calibri"/>
                <w:color w:val="000000"/>
                <w:sz w:val="22"/>
                <w:szCs w:val="22"/>
              </w:rPr>
            </w:pPr>
            <w:r>
              <w:rPr>
                <w:rFonts w:ascii="Calibri" w:hAnsi="Calibri"/>
                <w:color w:val="000000"/>
                <w:sz w:val="22"/>
                <w:szCs w:val="22"/>
              </w:rPr>
              <w:t>EDIFICACIONES ESTRUCTURALES COBAY, S.A. DE C.V.</w:t>
            </w:r>
          </w:p>
        </w:tc>
        <w:tc>
          <w:tcPr>
            <w:tcW w:w="2287" w:type="dxa"/>
            <w:vAlign w:val="center"/>
          </w:tcPr>
          <w:p w:rsidR="00BB08F7" w:rsidRDefault="004E6395">
            <w:pPr>
              <w:jc w:val="center"/>
            </w:pPr>
            <w:r>
              <w:rPr>
                <w:rFonts w:ascii="Calibri" w:hAnsi="Calibri"/>
                <w:b/>
                <w:color w:val="000000"/>
                <w:sz w:val="18"/>
                <w:szCs w:val="18"/>
                <w:lang w:eastAsia="es-MX"/>
              </w:rPr>
              <w:t>NO SE PRESENTÓ</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9</w:t>
            </w:r>
          </w:p>
        </w:tc>
        <w:tc>
          <w:tcPr>
            <w:tcW w:w="6475" w:type="dxa"/>
            <w:shd w:val="clear" w:color="auto" w:fill="auto"/>
            <w:vAlign w:val="center"/>
          </w:tcPr>
          <w:p w:rsidR="00BB08F7" w:rsidRDefault="004E6395">
            <w:pPr>
              <w:rPr>
                <w:rFonts w:ascii="Calibri" w:hAnsi="Calibri"/>
                <w:color w:val="000000"/>
                <w:sz w:val="22"/>
                <w:szCs w:val="22"/>
              </w:rPr>
            </w:pPr>
            <w:r>
              <w:rPr>
                <w:rFonts w:ascii="Calibri" w:hAnsi="Calibri"/>
                <w:color w:val="000000"/>
                <w:sz w:val="22"/>
                <w:szCs w:val="22"/>
              </w:rPr>
              <w:t>DEINCOKWI, S.A. DE C.V.</w:t>
            </w:r>
          </w:p>
        </w:tc>
        <w:tc>
          <w:tcPr>
            <w:tcW w:w="2287" w:type="dxa"/>
            <w:vAlign w:val="center"/>
          </w:tcPr>
          <w:p w:rsidR="00BB08F7" w:rsidRDefault="004E6395">
            <w:pPr>
              <w:jc w:val="center"/>
            </w:pPr>
            <w:r>
              <w:rPr>
                <w:rFonts w:ascii="Calibri" w:hAnsi="Calibri"/>
                <w:color w:val="000000"/>
                <w:sz w:val="18"/>
                <w:szCs w:val="18"/>
                <w:lang w:val="es-MX" w:eastAsia="es-MX"/>
              </w:rPr>
              <w:t>SE PRESENTA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eastAsia="es-MX"/>
              </w:rPr>
            </w:pPr>
            <w:r>
              <w:rPr>
                <w:rFonts w:ascii="Calibri" w:hAnsi="Calibri"/>
                <w:color w:val="000000"/>
                <w:sz w:val="18"/>
                <w:szCs w:val="18"/>
                <w:lang w:eastAsia="es-MX"/>
              </w:rPr>
              <w:t>10</w:t>
            </w:r>
          </w:p>
        </w:tc>
        <w:tc>
          <w:tcPr>
            <w:tcW w:w="6475" w:type="dxa"/>
            <w:shd w:val="clear" w:color="auto" w:fill="auto"/>
            <w:vAlign w:val="bottom"/>
          </w:tcPr>
          <w:p w:rsidR="00BB08F7" w:rsidRDefault="004E6395">
            <w:pPr>
              <w:rPr>
                <w:rFonts w:ascii="Calibri" w:hAnsi="Calibri"/>
                <w:color w:val="000000"/>
                <w:sz w:val="22"/>
                <w:szCs w:val="22"/>
              </w:rPr>
            </w:pPr>
            <w:r>
              <w:rPr>
                <w:rFonts w:ascii="Calibri" w:hAnsi="Calibri"/>
                <w:color w:val="000000"/>
                <w:sz w:val="22"/>
                <w:szCs w:val="22"/>
              </w:rPr>
              <w:t>BALKEN, S.A. DE C.V.</w:t>
            </w:r>
          </w:p>
        </w:tc>
        <w:tc>
          <w:tcPr>
            <w:tcW w:w="2287" w:type="dxa"/>
            <w:vAlign w:val="center"/>
          </w:tcPr>
          <w:p w:rsidR="00BB08F7" w:rsidRDefault="004E6395">
            <w:pPr>
              <w:jc w:val="center"/>
            </w:pPr>
            <w:r>
              <w:rPr>
                <w:rFonts w:ascii="Calibri" w:hAnsi="Calibri"/>
                <w:b/>
                <w:color w:val="000000"/>
                <w:sz w:val="18"/>
                <w:szCs w:val="18"/>
                <w:lang w:eastAsia="es-MX"/>
              </w:rPr>
              <w:t>NO SE PRESENTÓ</w:t>
            </w:r>
          </w:p>
        </w:tc>
      </w:tr>
    </w:tbl>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u w:val="single"/>
          <w:lang w:val="es-MX"/>
        </w:rPr>
        <w:t xml:space="preserve">: Se acepta para su revisión y análisis detallado, la propuesta de la empresa </w:t>
      </w:r>
      <w:r>
        <w:rPr>
          <w:rFonts w:ascii="Arial" w:hAnsi="Arial" w:cs="Arial"/>
          <w:b/>
          <w:sz w:val="20"/>
          <w:szCs w:val="20"/>
          <w:u w:val="single"/>
          <w:lang w:val="es-MX"/>
        </w:rPr>
        <w:t xml:space="preserve">MTQ de México,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$28´627,941.86 </w:t>
      </w:r>
      <w:r>
        <w:rPr>
          <w:rFonts w:ascii="Arial" w:hAnsi="Arial" w:cs="Arial"/>
          <w:sz w:val="20"/>
          <w:szCs w:val="20"/>
          <w:u w:val="single"/>
          <w:lang w:val="es-MX"/>
        </w:rPr>
        <w:t>(veintiocho millones seiscientos veintisiete mil novecientos cuarenta y un pesos 86/100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Casgo Desarrollos, S.A. de C.V. </w:t>
      </w:r>
      <w:r>
        <w:rPr>
          <w:rFonts w:ascii="Arial" w:hAnsi="Arial" w:cs="Arial"/>
          <w:sz w:val="20"/>
          <w:szCs w:val="20"/>
          <w:u w:val="single"/>
          <w:lang w:val="es-MX"/>
        </w:rPr>
        <w:t xml:space="preserve">el documento PT 6 (manifestación de los trabajos realizador por el licitante) solo los enumera pero no integra copia de los trabajos y presenta un importe antes de I.V.A. de </w:t>
      </w:r>
      <w:r>
        <w:rPr>
          <w:rFonts w:ascii="Arial" w:hAnsi="Arial" w:cs="Arial"/>
          <w:b/>
          <w:sz w:val="20"/>
          <w:szCs w:val="20"/>
          <w:u w:val="single"/>
          <w:lang w:val="es-MX"/>
        </w:rPr>
        <w:t xml:space="preserve">$31´223,141.10 </w:t>
      </w:r>
      <w:r>
        <w:rPr>
          <w:rFonts w:ascii="Arial" w:hAnsi="Arial" w:cs="Arial"/>
          <w:sz w:val="20"/>
          <w:szCs w:val="20"/>
          <w:u w:val="single"/>
          <w:lang w:val="es-MX"/>
        </w:rPr>
        <w:t>(treinta y un millones doscientos veintitrés mil ciento cuarenta y un pesos 10/100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Ral</w:t>
      </w:r>
      <w:proofErr w:type="spellEnd"/>
      <w:r>
        <w:rPr>
          <w:rFonts w:ascii="Arial" w:hAnsi="Arial" w:cs="Arial"/>
          <w:b/>
          <w:sz w:val="20"/>
          <w:szCs w:val="20"/>
          <w:u w:val="single"/>
          <w:lang w:val="es-MX"/>
        </w:rPr>
        <w:t xml:space="preserve"> de Occidente,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$29´501,919.56 </w:t>
      </w:r>
      <w:r>
        <w:rPr>
          <w:rFonts w:ascii="Arial" w:hAnsi="Arial" w:cs="Arial"/>
          <w:sz w:val="20"/>
          <w:szCs w:val="20"/>
          <w:u w:val="single"/>
          <w:lang w:val="es-MX"/>
        </w:rPr>
        <w:t>(veintinueve millones quinientos un mil novecientos diecinueve pesos 56/100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Grupo Edificador </w:t>
      </w:r>
      <w:proofErr w:type="spellStart"/>
      <w:r>
        <w:rPr>
          <w:rFonts w:ascii="Arial" w:hAnsi="Arial" w:cs="Arial"/>
          <w:b/>
          <w:sz w:val="20"/>
          <w:szCs w:val="20"/>
          <w:u w:val="single"/>
          <w:lang w:val="es-MX"/>
        </w:rPr>
        <w:t>Mayab</w:t>
      </w:r>
      <w:proofErr w:type="spellEnd"/>
      <w:r>
        <w:rPr>
          <w:rFonts w:ascii="Arial" w:hAnsi="Arial" w:cs="Arial"/>
          <w:b/>
          <w:sz w:val="20"/>
          <w:szCs w:val="20"/>
          <w:u w:val="single"/>
          <w:lang w:val="es-MX"/>
        </w:rPr>
        <w:t xml:space="preserve">,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$25´817,218.20 </w:t>
      </w:r>
      <w:r>
        <w:rPr>
          <w:rFonts w:ascii="Arial" w:hAnsi="Arial" w:cs="Arial"/>
          <w:sz w:val="20"/>
          <w:szCs w:val="20"/>
          <w:u w:val="single"/>
          <w:lang w:val="es-MX"/>
        </w:rPr>
        <w:t xml:space="preserve">(veinticinco millones </w:t>
      </w:r>
      <w:r w:rsidR="00C239E8">
        <w:rPr>
          <w:rFonts w:ascii="Arial" w:hAnsi="Arial" w:cs="Arial"/>
          <w:sz w:val="20"/>
          <w:szCs w:val="20"/>
          <w:u w:val="single"/>
          <w:lang w:val="es-MX"/>
        </w:rPr>
        <w:t>ochocientos diecisiete mil doscientos dieciocho</w:t>
      </w:r>
      <w:r>
        <w:rPr>
          <w:rFonts w:ascii="Arial" w:hAnsi="Arial" w:cs="Arial"/>
          <w:sz w:val="20"/>
          <w:szCs w:val="20"/>
          <w:u w:val="single"/>
          <w:lang w:val="es-MX"/>
        </w:rPr>
        <w:t xml:space="preserve"> pesos </w:t>
      </w:r>
      <w:r w:rsidR="00C239E8">
        <w:rPr>
          <w:rFonts w:ascii="Arial" w:hAnsi="Arial" w:cs="Arial"/>
          <w:sz w:val="20"/>
          <w:szCs w:val="20"/>
          <w:u w:val="single"/>
          <w:lang w:val="es-MX"/>
        </w:rPr>
        <w:t>20</w:t>
      </w:r>
      <w:r>
        <w:rPr>
          <w:rFonts w:ascii="Arial" w:hAnsi="Arial" w:cs="Arial"/>
          <w:sz w:val="20"/>
          <w:szCs w:val="20"/>
          <w:u w:val="single"/>
          <w:lang w:val="es-MX"/>
        </w:rPr>
        <w:t>/100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Servicios Metropolitanos de Jalisco,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$24´245,863.84 </w:t>
      </w:r>
      <w:r>
        <w:rPr>
          <w:rFonts w:ascii="Arial" w:hAnsi="Arial" w:cs="Arial"/>
          <w:sz w:val="20"/>
          <w:szCs w:val="20"/>
          <w:u w:val="single"/>
          <w:lang w:val="es-MX"/>
        </w:rPr>
        <w:t>(veinticuatro millones doscientos cuarenta y cinco mil ochocientos sesenta y tres pesos 84/100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proofErr w:type="spellStart"/>
      <w:r>
        <w:rPr>
          <w:rFonts w:ascii="Arial" w:hAnsi="Arial" w:cs="Arial"/>
          <w:b/>
          <w:sz w:val="20"/>
          <w:szCs w:val="20"/>
          <w:u w:val="single"/>
          <w:lang w:val="es-MX"/>
        </w:rPr>
        <w:t>Galjack</w:t>
      </w:r>
      <w:proofErr w:type="spellEnd"/>
      <w:r>
        <w:rPr>
          <w:rFonts w:ascii="Arial" w:hAnsi="Arial" w:cs="Arial"/>
          <w:b/>
          <w:sz w:val="20"/>
          <w:szCs w:val="20"/>
          <w:u w:val="single"/>
          <w:lang w:val="es-MX"/>
        </w:rPr>
        <w:t xml:space="preserve"> Arquitectos y Construcciones, S.A. de C.V. </w:t>
      </w:r>
      <w:r>
        <w:rPr>
          <w:rFonts w:ascii="Arial" w:hAnsi="Arial" w:cs="Arial"/>
          <w:sz w:val="20"/>
          <w:szCs w:val="20"/>
          <w:u w:val="single"/>
          <w:lang w:val="es-MX"/>
        </w:rPr>
        <w:t xml:space="preserve">presenta los error en los encabezados de los documentos PT13 y PT 14 y presenta un importe antes de I.V.A. de </w:t>
      </w:r>
      <w:r>
        <w:rPr>
          <w:rFonts w:ascii="Arial" w:hAnsi="Arial" w:cs="Arial"/>
          <w:b/>
          <w:sz w:val="20"/>
          <w:szCs w:val="20"/>
          <w:u w:val="single"/>
          <w:lang w:val="es-MX"/>
        </w:rPr>
        <w:t xml:space="preserve">$25´367,639.13 </w:t>
      </w:r>
      <w:r>
        <w:rPr>
          <w:rFonts w:ascii="Arial" w:hAnsi="Arial" w:cs="Arial"/>
          <w:sz w:val="20"/>
          <w:szCs w:val="20"/>
          <w:u w:val="single"/>
          <w:lang w:val="es-MX"/>
        </w:rPr>
        <w:t>(veinticinco millones trescientos sesenta y siete mil seiscientos treinta y nueve pesos 13/100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t xml:space="preserve">Se acepta para su revisión y análisis detallado, la propuesta de la empresa </w:t>
      </w:r>
      <w:proofErr w:type="spellStart"/>
      <w:r>
        <w:rPr>
          <w:rFonts w:ascii="Arial" w:hAnsi="Arial" w:cs="Arial"/>
          <w:b/>
          <w:sz w:val="20"/>
          <w:szCs w:val="20"/>
          <w:u w:val="single"/>
          <w:lang w:val="es-MX"/>
        </w:rPr>
        <w:t>Deincokwi</w:t>
      </w:r>
      <w:proofErr w:type="spellEnd"/>
      <w:r>
        <w:rPr>
          <w:rFonts w:ascii="Arial" w:hAnsi="Arial" w:cs="Arial"/>
          <w:b/>
          <w:sz w:val="20"/>
          <w:szCs w:val="20"/>
          <w:u w:val="single"/>
          <w:lang w:val="es-MX"/>
        </w:rPr>
        <w:t xml:space="preserve">, S.A. de C.V. </w:t>
      </w:r>
      <w:r>
        <w:rPr>
          <w:rFonts w:ascii="Arial" w:hAnsi="Arial" w:cs="Arial"/>
          <w:sz w:val="20"/>
          <w:szCs w:val="20"/>
          <w:u w:val="single"/>
          <w:lang w:val="es-MX"/>
        </w:rPr>
        <w:t xml:space="preserve">están completas sus propuestas tanto Técnica como Económica y presenta un importe antes de I.V.A. de </w:t>
      </w:r>
      <w:r>
        <w:rPr>
          <w:rFonts w:ascii="Arial" w:hAnsi="Arial" w:cs="Arial"/>
          <w:b/>
          <w:sz w:val="20"/>
          <w:szCs w:val="20"/>
          <w:u w:val="single"/>
          <w:lang w:val="es-MX"/>
        </w:rPr>
        <w:t xml:space="preserve">$22´892,213.09 </w:t>
      </w:r>
      <w:r>
        <w:rPr>
          <w:rFonts w:ascii="Arial" w:hAnsi="Arial" w:cs="Arial"/>
          <w:sz w:val="20"/>
          <w:szCs w:val="20"/>
          <w:u w:val="single"/>
          <w:lang w:val="es-MX"/>
        </w:rPr>
        <w:t>(veintidós millones ochocientos noventa y dos mil doscientos trece pesos 09/100 M.N.),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lang w:val="es-MX"/>
        </w:rPr>
        <w:lastRenderedPageBreak/>
        <w:t>Los resultados de la licitación</w:t>
      </w:r>
      <w:r>
        <w:rPr>
          <w:rFonts w:ascii="Arial" w:hAnsi="Arial" w:cs="Arial"/>
          <w:sz w:val="20"/>
          <w:szCs w:val="20"/>
          <w:u w:val="single"/>
        </w:rPr>
        <w:t xml:space="preserve"> Licitación Pública número </w:t>
      </w:r>
      <w:r>
        <w:rPr>
          <w:rFonts w:ascii="Arial" w:hAnsi="Arial" w:cs="Arial"/>
          <w:b/>
          <w:sz w:val="20"/>
          <w:szCs w:val="20"/>
          <w:u w:val="single"/>
          <w:lang w:val="es-MX"/>
        </w:rPr>
        <w:t>DOPI-MUN-PP-IS-LP-199-2016</w:t>
      </w:r>
      <w:r>
        <w:rPr>
          <w:rFonts w:ascii="Arial" w:hAnsi="Arial" w:cs="Arial"/>
          <w:sz w:val="20"/>
          <w:szCs w:val="20"/>
          <w:u w:val="single"/>
          <w:lang w:val="es-MX"/>
        </w:rPr>
        <w:t>, queda de la siguiente manera:</w:t>
      </w:r>
    </w:p>
    <w:p w:rsidR="00BB08F7" w:rsidRDefault="00BB08F7">
      <w:pPr>
        <w:jc w:val="both"/>
        <w:rPr>
          <w:rFonts w:ascii="Arial" w:hAnsi="Arial" w:cs="Arial"/>
          <w:sz w:val="20"/>
          <w:szCs w:val="20"/>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44"/>
        <w:gridCol w:w="2150"/>
        <w:gridCol w:w="1925"/>
      </w:tblGrid>
      <w:tr w:rsidR="00BB08F7">
        <w:trPr>
          <w:trHeight w:val="337"/>
          <w:jc w:val="center"/>
        </w:trPr>
        <w:tc>
          <w:tcPr>
            <w:tcW w:w="493" w:type="dxa"/>
            <w:shd w:val="clear" w:color="auto" w:fill="A6A6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144" w:type="dxa"/>
            <w:shd w:val="clear" w:color="auto" w:fill="A6A6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150" w:type="dxa"/>
            <w:shd w:val="clear" w:color="auto" w:fill="A6A6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25" w:type="dxa"/>
            <w:shd w:val="clear" w:color="auto" w:fill="A6A6A6"/>
            <w:vAlign w:val="center"/>
            <w:hideMark/>
          </w:tcPr>
          <w:p w:rsidR="00BB08F7" w:rsidRDefault="004E6395">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144" w:type="dxa"/>
            <w:shd w:val="clear" w:color="auto" w:fill="auto"/>
            <w:vAlign w:val="bottom"/>
          </w:tcPr>
          <w:p w:rsidR="00BB08F7" w:rsidRDefault="004E6395">
            <w:pPr>
              <w:rPr>
                <w:rFonts w:ascii="Calibri" w:hAnsi="Calibri"/>
                <w:color w:val="000000"/>
                <w:sz w:val="22"/>
                <w:szCs w:val="22"/>
                <w:lang w:val="es-MX" w:eastAsia="es-MX"/>
              </w:rPr>
            </w:pPr>
            <w:r>
              <w:rPr>
                <w:rFonts w:ascii="Calibri" w:hAnsi="Calibri"/>
                <w:color w:val="000000"/>
                <w:sz w:val="22"/>
                <w:szCs w:val="22"/>
                <w:lang w:val="es-MX"/>
              </w:rPr>
              <w:t>MTQ DE MÉXICO, S.A. DE C.V.</w:t>
            </w:r>
          </w:p>
        </w:tc>
        <w:tc>
          <w:tcPr>
            <w:tcW w:w="2150"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$28,627,941.86</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144"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GAL GAR CONSTRUCCIONES, S.A. DE C.V.</w:t>
            </w:r>
          </w:p>
        </w:tc>
        <w:tc>
          <w:tcPr>
            <w:tcW w:w="2150" w:type="dxa"/>
            <w:vAlign w:val="center"/>
          </w:tcPr>
          <w:p w:rsidR="00BB08F7" w:rsidRDefault="004E6395">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144"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CASGO DESARROLLOS, S.A. DE C.V.</w:t>
            </w:r>
          </w:p>
        </w:tc>
        <w:tc>
          <w:tcPr>
            <w:tcW w:w="2150" w:type="dxa"/>
            <w:vAlign w:val="center"/>
          </w:tcPr>
          <w:p w:rsidR="00BB08F7" w:rsidRDefault="004E6395" w:rsidP="00601617">
            <w:pPr>
              <w:jc w:val="center"/>
              <w:rPr>
                <w:rFonts w:ascii="Arial" w:hAnsi="Arial"/>
                <w:sz w:val="20"/>
                <w:szCs w:val="20"/>
                <w:lang w:val="es-MX"/>
              </w:rPr>
            </w:pPr>
            <w:r>
              <w:rPr>
                <w:rFonts w:ascii="Calibri" w:hAnsi="Calibri"/>
                <w:color w:val="000000"/>
                <w:sz w:val="18"/>
                <w:szCs w:val="18"/>
                <w:lang w:val="es-MX" w:eastAsia="es-MX"/>
              </w:rPr>
              <w:t>SE ACEPTA</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$31,223,141.10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144"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GALJACK ARQUITECTOS Y CONSTRUCCIONES, S.A. DE C.V.</w:t>
            </w:r>
          </w:p>
        </w:tc>
        <w:tc>
          <w:tcPr>
            <w:tcW w:w="2150" w:type="dxa"/>
            <w:vAlign w:val="center"/>
          </w:tcPr>
          <w:p w:rsidR="00BB08F7" w:rsidRDefault="004E6395" w:rsidP="00601617">
            <w:pPr>
              <w:jc w:val="center"/>
              <w:rPr>
                <w:rFonts w:ascii="Arial" w:hAnsi="Arial"/>
                <w:sz w:val="20"/>
                <w:szCs w:val="20"/>
                <w:lang w:val="es-MX"/>
              </w:rPr>
            </w:pPr>
            <w:r>
              <w:rPr>
                <w:rFonts w:ascii="Calibri" w:hAnsi="Calibri"/>
                <w:color w:val="000000"/>
                <w:sz w:val="18"/>
                <w:szCs w:val="18"/>
                <w:lang w:val="es-MX" w:eastAsia="es-MX"/>
              </w:rPr>
              <w:t xml:space="preserve">SE ACEPTA </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$25,367,639.13</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144"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CONSTRUCTORA RAL DE OCCIDENTE, S.A. DE C.V.</w:t>
            </w:r>
          </w:p>
        </w:tc>
        <w:tc>
          <w:tcPr>
            <w:tcW w:w="2150"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$29,501,919.56</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5144"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GRUPO EDIFICADOR MAYAB, S.A. DE C.V.</w:t>
            </w:r>
          </w:p>
        </w:tc>
        <w:tc>
          <w:tcPr>
            <w:tcW w:w="2150"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$25,817,218.20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5144"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SERVICIOS METROPOLITANOS DE JALISCO, S.A. DE C.V.</w:t>
            </w:r>
          </w:p>
        </w:tc>
        <w:tc>
          <w:tcPr>
            <w:tcW w:w="2150"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$24,245,863.84</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8</w:t>
            </w:r>
          </w:p>
        </w:tc>
        <w:tc>
          <w:tcPr>
            <w:tcW w:w="5144"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EDIFICACIONES ESTRUCTURALES COBAY, S.A. DE C.V.</w:t>
            </w:r>
          </w:p>
        </w:tc>
        <w:tc>
          <w:tcPr>
            <w:tcW w:w="215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9</w:t>
            </w:r>
          </w:p>
        </w:tc>
        <w:tc>
          <w:tcPr>
            <w:tcW w:w="5144" w:type="dxa"/>
            <w:shd w:val="clear" w:color="auto" w:fill="auto"/>
            <w:vAlign w:val="center"/>
          </w:tcPr>
          <w:p w:rsidR="00BB08F7" w:rsidRDefault="004E6395">
            <w:pPr>
              <w:rPr>
                <w:rFonts w:ascii="Calibri" w:hAnsi="Calibri"/>
                <w:color w:val="000000"/>
                <w:sz w:val="22"/>
                <w:szCs w:val="22"/>
                <w:lang w:val="es-MX"/>
              </w:rPr>
            </w:pPr>
            <w:r>
              <w:rPr>
                <w:rFonts w:ascii="Calibri" w:hAnsi="Calibri"/>
                <w:color w:val="000000"/>
                <w:sz w:val="22"/>
                <w:szCs w:val="22"/>
                <w:lang w:val="es-MX"/>
              </w:rPr>
              <w:t>DEINCOKWI, S.A. DE C.V.</w:t>
            </w:r>
          </w:p>
        </w:tc>
        <w:tc>
          <w:tcPr>
            <w:tcW w:w="2150" w:type="dxa"/>
            <w:vAlign w:val="center"/>
          </w:tcPr>
          <w:p w:rsidR="00BB08F7" w:rsidRDefault="004E6395">
            <w:pPr>
              <w:jc w:val="center"/>
              <w:rPr>
                <w:rFonts w:ascii="Arial" w:hAnsi="Arial"/>
                <w:sz w:val="20"/>
                <w:szCs w:val="20"/>
                <w:lang w:val="es-MX"/>
              </w:rPr>
            </w:pPr>
            <w:r>
              <w:rPr>
                <w:rFonts w:ascii="Calibri" w:hAnsi="Calibri"/>
                <w:color w:val="000000"/>
                <w:sz w:val="18"/>
                <w:szCs w:val="18"/>
                <w:lang w:val="es-MX" w:eastAsia="es-MX"/>
              </w:rPr>
              <w:t>SE ACEPTA</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$22,892,213.09</w:t>
            </w:r>
          </w:p>
        </w:tc>
      </w:tr>
      <w:tr w:rsidR="00BB08F7">
        <w:trPr>
          <w:trHeight w:val="315"/>
          <w:jc w:val="center"/>
        </w:trPr>
        <w:tc>
          <w:tcPr>
            <w:tcW w:w="493" w:type="dxa"/>
            <w:vAlign w:val="center"/>
          </w:tcPr>
          <w:p w:rsidR="00BB08F7" w:rsidRDefault="004E6395">
            <w:pPr>
              <w:jc w:val="center"/>
              <w:rPr>
                <w:rFonts w:ascii="Calibri" w:hAnsi="Calibri"/>
                <w:color w:val="000000"/>
                <w:sz w:val="18"/>
                <w:szCs w:val="18"/>
                <w:lang w:val="es-MX" w:eastAsia="es-MX"/>
              </w:rPr>
            </w:pPr>
            <w:r>
              <w:rPr>
                <w:rFonts w:ascii="Calibri" w:hAnsi="Calibri"/>
                <w:color w:val="000000"/>
                <w:sz w:val="18"/>
                <w:szCs w:val="18"/>
                <w:lang w:val="es-MX" w:eastAsia="es-MX"/>
              </w:rPr>
              <w:t>10</w:t>
            </w:r>
          </w:p>
        </w:tc>
        <w:tc>
          <w:tcPr>
            <w:tcW w:w="5144" w:type="dxa"/>
            <w:shd w:val="clear" w:color="auto" w:fill="auto"/>
            <w:vAlign w:val="bottom"/>
          </w:tcPr>
          <w:p w:rsidR="00BB08F7" w:rsidRDefault="004E6395">
            <w:pPr>
              <w:rPr>
                <w:rFonts w:ascii="Calibri" w:hAnsi="Calibri"/>
                <w:color w:val="000000"/>
                <w:sz w:val="22"/>
                <w:szCs w:val="22"/>
                <w:lang w:val="es-MX"/>
              </w:rPr>
            </w:pPr>
            <w:r>
              <w:rPr>
                <w:rFonts w:ascii="Calibri" w:hAnsi="Calibri"/>
                <w:color w:val="000000"/>
                <w:sz w:val="22"/>
                <w:szCs w:val="22"/>
                <w:lang w:val="es-MX"/>
              </w:rPr>
              <w:t>BALKEN, S.A. DE C.V.</w:t>
            </w:r>
          </w:p>
        </w:tc>
        <w:tc>
          <w:tcPr>
            <w:tcW w:w="2150"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NO SE PRESENTÓ</w:t>
            </w:r>
          </w:p>
        </w:tc>
        <w:tc>
          <w:tcPr>
            <w:tcW w:w="1925" w:type="dxa"/>
            <w:vAlign w:val="center"/>
          </w:tcPr>
          <w:p w:rsidR="00BB08F7" w:rsidRDefault="004E6395">
            <w:pPr>
              <w:jc w:val="center"/>
              <w:rPr>
                <w:rFonts w:ascii="Arial" w:hAnsi="Arial"/>
                <w:sz w:val="20"/>
                <w:szCs w:val="20"/>
                <w:lang w:val="es-MX"/>
              </w:rPr>
            </w:pPr>
            <w:r>
              <w:rPr>
                <w:rFonts w:ascii="Calibri" w:hAnsi="Calibri"/>
                <w:b/>
                <w:color w:val="000000"/>
                <w:sz w:val="18"/>
                <w:szCs w:val="18"/>
                <w:lang w:val="es-MX" w:eastAsia="es-MX"/>
              </w:rPr>
              <w:t>$0.00</w:t>
            </w:r>
          </w:p>
        </w:tc>
      </w:tr>
    </w:tbl>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lo sometemos a su consideración, de no tener ninguna observación, los que estén a favor, favor de manifestarlo.</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B08F7" w:rsidRDefault="004E6395">
      <w:pPr>
        <w:jc w:val="both"/>
        <w:rPr>
          <w:rFonts w:ascii="Arial" w:hAnsi="Arial" w:cs="Arial"/>
          <w:sz w:val="20"/>
          <w:szCs w:val="20"/>
        </w:rPr>
      </w:pPr>
      <w:r>
        <w:rPr>
          <w:rFonts w:ascii="Arial" w:hAnsi="Arial" w:cs="Arial"/>
          <w:sz w:val="20"/>
          <w:szCs w:val="20"/>
        </w:rPr>
        <w:tab/>
      </w:r>
    </w:p>
    <w:p w:rsidR="00BB08F7" w:rsidRDefault="004E6395">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del Secretario Técnico de la Comisión de Asignación de Contratos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4E6395" w:rsidRDefault="004E6395">
      <w:pPr>
        <w:jc w:val="both"/>
        <w:rPr>
          <w:rFonts w:ascii="Arial" w:hAnsi="Arial" w:cs="Arial"/>
          <w:b/>
          <w:sz w:val="20"/>
          <w:szCs w:val="20"/>
        </w:rPr>
      </w:pPr>
    </w:p>
    <w:p w:rsidR="004E6395" w:rsidRPr="004E6395" w:rsidRDefault="004E6395" w:rsidP="004E6395">
      <w:pPr>
        <w:jc w:val="both"/>
        <w:rPr>
          <w:rFonts w:ascii="Arial" w:hAnsi="Arial" w:cs="Arial"/>
          <w:b/>
          <w:sz w:val="20"/>
          <w:szCs w:val="20"/>
        </w:rPr>
      </w:pPr>
      <w:r w:rsidRPr="004E6395">
        <w:rPr>
          <w:rFonts w:ascii="Arial" w:hAnsi="Arial" w:cs="Arial"/>
          <w:b/>
          <w:sz w:val="20"/>
          <w:szCs w:val="20"/>
        </w:rPr>
        <w:t>Regidor Lic. Salvador Rizo Castelo, Representante Titular del Partido Revolucionario Institucional. 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561442">
      <w:pPr>
        <w:jc w:val="both"/>
        <w:rPr>
          <w:rFonts w:ascii="Arial" w:hAnsi="Arial" w:cs="Arial"/>
          <w:b/>
          <w:sz w:val="20"/>
          <w:szCs w:val="20"/>
        </w:rPr>
      </w:pPr>
      <w:r w:rsidRPr="00561442">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A.C. </w:t>
      </w:r>
      <w:r w:rsidR="004E6395">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lastRenderedPageBreak/>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BB08F7" w:rsidRDefault="00BB08F7">
      <w:pPr>
        <w:jc w:val="both"/>
        <w:rPr>
          <w:rFonts w:ascii="Arial" w:hAnsi="Arial" w:cs="Arial"/>
          <w:b/>
          <w:sz w:val="20"/>
          <w:szCs w:val="20"/>
          <w:lang w:val="es-ES_tradnl"/>
        </w:rPr>
      </w:pPr>
    </w:p>
    <w:p w:rsidR="00BB08F7" w:rsidRDefault="004E6395">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por unanimidad con 11 votos a favor, (7 titulares y 4 suplentes) para su revisión y estudio detallado la licitación pública número: </w:t>
      </w:r>
      <w:r>
        <w:rPr>
          <w:rFonts w:ascii="Arial" w:hAnsi="Arial" w:cs="Arial"/>
          <w:b/>
          <w:sz w:val="20"/>
          <w:szCs w:val="20"/>
          <w:u w:val="single"/>
          <w:lang w:val="es-MX"/>
        </w:rPr>
        <w:t xml:space="preserve">DOPI-MUN-PP-IS-LP-199-2016 </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la Cruz Verde Villa de Guadalupe, en la Zona de Las Mesas, Municipio de Zapopan, Jalisco.</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sz w:val="20"/>
          <w:szCs w:val="20"/>
          <w:u w:val="single"/>
        </w:rPr>
        <w:t xml:space="preserve">Una vez desahogadas todas las licitaciones concluimos con él punto número cuarto </w:t>
      </w:r>
      <w:r>
        <w:rPr>
          <w:rFonts w:ascii="Arial" w:hAnsi="Arial" w:cs="Arial"/>
          <w:b/>
          <w:sz w:val="20"/>
          <w:szCs w:val="20"/>
          <w:u w:val="single"/>
          <w:lang w:val="es-MX"/>
        </w:rPr>
        <w:t xml:space="preserve">4.- Acto de Presentación de Propuestas Técnicas y Económicas de los Procedimientos de Contratación de las Licitaciones Públicas con recursos Municipales y Estatales 2016, </w:t>
      </w:r>
      <w:r>
        <w:rPr>
          <w:rFonts w:ascii="Arial" w:hAnsi="Arial" w:cs="Arial"/>
          <w:sz w:val="20"/>
          <w:szCs w:val="20"/>
          <w:u w:val="single"/>
        </w:rPr>
        <w:t>de esta orden del día y pasamos al siguiente punto que es:</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lang w:val="es-MX"/>
        </w:rPr>
      </w:pPr>
      <w:r>
        <w:rPr>
          <w:rFonts w:ascii="Arial" w:hAnsi="Arial" w:cs="Arial"/>
          <w:b/>
          <w:sz w:val="20"/>
          <w:szCs w:val="20"/>
          <w:lang w:val="es-MX"/>
        </w:rPr>
        <w:t>5.- Presentación y aprobación de fallos de los Procedimientos de Contratación de las Licitaciones por Invitación Restringida con recursos Municipales 2016.</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rPr>
      </w:pPr>
      <w:r>
        <w:rPr>
          <w:rFonts w:ascii="Arial" w:hAnsi="Arial" w:cs="Arial"/>
          <w:b/>
          <w:sz w:val="20"/>
          <w:szCs w:val="20"/>
        </w:rPr>
        <w:t xml:space="preserve">Ing. Ismael Jáuregui Castañeda: </w:t>
      </w:r>
      <w:r>
        <w:rPr>
          <w:rFonts w:ascii="Arial" w:hAnsi="Arial" w:cs="Arial"/>
          <w:sz w:val="20"/>
          <w:szCs w:val="20"/>
        </w:rPr>
        <w:t>comenzamos con las siguientes propuestas de fallos de las obras que se enlistan a continuación:</w:t>
      </w:r>
    </w:p>
    <w:p w:rsidR="003A4753" w:rsidRDefault="003A4753">
      <w:pPr>
        <w:jc w:val="both"/>
        <w:rPr>
          <w:rFonts w:ascii="Arial" w:hAnsi="Arial" w:cs="Arial"/>
          <w:sz w:val="20"/>
          <w:szCs w:val="20"/>
        </w:rPr>
      </w:pPr>
    </w:p>
    <w:p w:rsidR="00BB08F7" w:rsidRDefault="004E6395">
      <w:pPr>
        <w:ind w:left="426"/>
        <w:contextualSpacing/>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Recurso Infraestructura Social Municipal (COPLADEMUN) 2016</w:t>
      </w:r>
    </w:p>
    <w:p w:rsidR="003A4753" w:rsidRDefault="003A4753">
      <w:pPr>
        <w:ind w:left="426"/>
        <w:contextualSpacing/>
        <w:jc w:val="center"/>
        <w:rPr>
          <w:rFonts w:asciiTheme="minorHAnsi" w:eastAsiaTheme="minorEastAsia" w:hAnsiTheme="minorHAnsi" w:cstheme="majorHAnsi"/>
          <w:b/>
          <w:sz w:val="20"/>
          <w:szCs w:val="20"/>
          <w:lang w:val="es-MX"/>
        </w:rPr>
      </w:pPr>
    </w:p>
    <w:p w:rsidR="00BB08F7" w:rsidRDefault="00BB08F7">
      <w:pPr>
        <w:ind w:left="426"/>
        <w:contextualSpacing/>
        <w:rPr>
          <w:rFonts w:asciiTheme="minorHAnsi" w:eastAsiaTheme="minorEastAsia" w:hAnsiTheme="minorHAnsi" w:cstheme="majorHAnsi"/>
          <w:b/>
          <w:sz w:val="12"/>
          <w:szCs w:val="12"/>
          <w:lang w:val="es-MX"/>
        </w:rPr>
      </w:pPr>
    </w:p>
    <w:tbl>
      <w:tblPr>
        <w:tblStyle w:val="Tablaconcuadrcula53"/>
        <w:tblW w:w="8603" w:type="dxa"/>
        <w:jc w:val="center"/>
        <w:tblLook w:val="04A0" w:firstRow="1" w:lastRow="0" w:firstColumn="1" w:lastColumn="0" w:noHBand="0" w:noVBand="1"/>
      </w:tblPr>
      <w:tblGrid>
        <w:gridCol w:w="2948"/>
        <w:gridCol w:w="5655"/>
      </w:tblGrid>
      <w:tr w:rsidR="00BB08F7">
        <w:trPr>
          <w:jc w:val="center"/>
        </w:trPr>
        <w:tc>
          <w:tcPr>
            <w:tcW w:w="2948"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NO. DE CONTRATO</w:t>
            </w:r>
          </w:p>
        </w:tc>
        <w:tc>
          <w:tcPr>
            <w:tcW w:w="5655"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DESCRIPCIÓN DE LA OBRA</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DOPI-MUN-R33-AP-CI-149-2016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Construcción de línea de agua potable y drenaje sanitario en la calle Jícama, de calle Limón a cerrada, calle Carlos Herrera Jasso, de calle Limón a calle Jícama, Privada Mango, de calle Carlos Herrera Jasso a cerrada y Privada Fresa, de calle Carlos Herrera Jasso a cerrada, en la colonia Mesa Colorada Oriente; y Construcción de línea de drenaje sanitario en la calle Paseo de los Ahuehuetes, de calle Paseo de los Almendros a calle de Paseo de los Guayabos y calle Paseo de los Guayabos, de calle Colorines a calle Paseo de los Ahuehuetes, en la colonia Mesa de los Ocotes, en el municipio de Zapopan, Jalisco.</w:t>
            </w:r>
          </w:p>
        </w:tc>
      </w:tr>
    </w:tbl>
    <w:p w:rsidR="00BB08F7" w:rsidRDefault="00BB08F7">
      <w:pPr>
        <w:jc w:val="both"/>
        <w:rPr>
          <w:rFonts w:ascii="Arial" w:hAnsi="Arial" w:cs="Arial"/>
          <w:sz w:val="20"/>
          <w:szCs w:val="20"/>
          <w:lang w:val="es-ES_tradnl"/>
        </w:rPr>
      </w:pPr>
    </w:p>
    <w:p w:rsidR="00BB08F7" w:rsidRDefault="004E6395">
      <w:pPr>
        <w:jc w:val="both"/>
        <w:rPr>
          <w:rFonts w:ascii="Arial" w:hAnsi="Arial" w:cs="Arial"/>
          <w:sz w:val="20"/>
          <w:szCs w:val="20"/>
        </w:rPr>
      </w:pPr>
      <w:r>
        <w:rPr>
          <w:noProof/>
          <w:lang w:val="es-MX" w:eastAsia="es-MX"/>
        </w:rPr>
        <w:lastRenderedPageBreak/>
        <w:drawing>
          <wp:inline distT="0" distB="0" distL="0" distR="0" wp14:anchorId="46D8FF82" wp14:editId="0DCEE962">
            <wp:extent cx="6029960" cy="3000691"/>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3000691"/>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Ismael Jáuregui Castañeda: </w:t>
      </w:r>
      <w:r>
        <w:rPr>
          <w:rFonts w:ascii="Arial" w:hAnsi="Arial" w:cs="Arial"/>
          <w:sz w:val="20"/>
          <w:szCs w:val="20"/>
          <w:u w:val="single"/>
        </w:rPr>
        <w:t xml:space="preserve">iniciamos con la licitación por invitación restringida número: </w:t>
      </w:r>
      <w:r>
        <w:rPr>
          <w:rFonts w:ascii="Arial" w:hAnsi="Arial" w:cs="Arial"/>
          <w:b/>
          <w:sz w:val="20"/>
          <w:szCs w:val="20"/>
          <w:u w:val="single"/>
          <w:lang w:val="es-MX"/>
        </w:rPr>
        <w:t xml:space="preserve">DOPI-MUN-R33-AP-CI-149-2016, </w:t>
      </w:r>
      <w:r>
        <w:rPr>
          <w:rFonts w:ascii="Arial" w:hAnsi="Arial" w:cs="Arial"/>
          <w:sz w:val="20"/>
          <w:szCs w:val="20"/>
          <w:u w:val="single"/>
          <w:lang w:val="es-MX"/>
        </w:rPr>
        <w:t xml:space="preserve">que tiene por objeto la </w:t>
      </w:r>
      <w:r>
        <w:rPr>
          <w:rFonts w:ascii="Arial" w:hAnsi="Arial" w:cs="Arial"/>
          <w:b/>
          <w:sz w:val="20"/>
          <w:szCs w:val="20"/>
          <w:u w:val="single"/>
          <w:lang w:val="es-MX"/>
        </w:rPr>
        <w:t>Construcción de línea de agua potable y drenaje sanitario en la calle Jícama, de calle Limón a cerrada, calle Carlos Herrera Jasso, de calle Limón a calle Jícama, Privada Mango, de calle Carlos Herrera Jasso a cerrada y Privada Fresa, de calle Carlos Herrera Jasso a cerrada, en la colonia Mesa Colorada Oriente; y Construcción de línea de drenaje sanitario en la calle Paseo de los Ahuehuetes, de calle Paseo de los Almendros a calle de Paseo de los Guayabos y calle Paseo de los Guayabos, de calle Colorines a calle Paseo de los Ahuehuetes, en la colonia Mesa de los Ocotes, en el municipio de Zapopan, Jalisco,</w:t>
      </w:r>
      <w:r>
        <w:rPr>
          <w:rFonts w:ascii="Arial" w:hAnsi="Arial" w:cs="Arial"/>
          <w:sz w:val="20"/>
          <w:szCs w:val="20"/>
          <w:u w:val="single"/>
          <w:lang w:val="es-MX"/>
        </w:rPr>
        <w:t xml:space="preserve"> </w:t>
      </w:r>
      <w:r>
        <w:rPr>
          <w:rFonts w:ascii="Arial" w:hAnsi="Arial" w:cs="Arial"/>
          <w:b/>
          <w:sz w:val="20"/>
          <w:szCs w:val="20"/>
          <w:u w:val="single"/>
          <w:lang w:val="es-MX"/>
        </w:rPr>
        <w:t>se propone adjudicar</w:t>
      </w:r>
      <w:r>
        <w:rPr>
          <w:rFonts w:ascii="Arial" w:hAnsi="Arial" w:cs="Arial"/>
          <w:sz w:val="20"/>
          <w:szCs w:val="20"/>
          <w:u w:val="single"/>
          <w:lang w:val="es-MX"/>
        </w:rPr>
        <w:t xml:space="preserve"> al primer lugar a la empresa </w:t>
      </w:r>
      <w:r>
        <w:rPr>
          <w:rFonts w:ascii="Arial" w:hAnsi="Arial" w:cs="Arial"/>
          <w:b/>
          <w:sz w:val="20"/>
          <w:szCs w:val="20"/>
          <w:u w:val="single"/>
          <w:lang w:val="es-MX"/>
        </w:rPr>
        <w:t xml:space="preserve">RS Obras y Servicios, S.A. de C.V., </w:t>
      </w:r>
      <w:r>
        <w:rPr>
          <w:rFonts w:ascii="Arial" w:hAnsi="Arial" w:cs="Arial"/>
          <w:sz w:val="20"/>
          <w:szCs w:val="20"/>
          <w:u w:val="single"/>
          <w:lang w:val="es-MX"/>
        </w:rPr>
        <w:t xml:space="preserve">con un importe de </w:t>
      </w:r>
      <w:r>
        <w:rPr>
          <w:rFonts w:ascii="Arial" w:hAnsi="Arial" w:cs="Arial"/>
          <w:b/>
          <w:bCs/>
          <w:sz w:val="20"/>
          <w:szCs w:val="20"/>
          <w:u w:val="single"/>
        </w:rPr>
        <w:t xml:space="preserve">$4´456,704.66 </w:t>
      </w:r>
      <w:r>
        <w:rPr>
          <w:rFonts w:ascii="Arial" w:hAnsi="Arial" w:cs="Arial"/>
          <w:bCs/>
          <w:sz w:val="20"/>
          <w:szCs w:val="20"/>
          <w:u w:val="single"/>
        </w:rPr>
        <w:t>(cuatro millones cuatrocientos cincuenta y seis mil setecientos cuatro pesos 66/100 M.N.)</w:t>
      </w:r>
    </w:p>
    <w:p w:rsidR="00BB08F7" w:rsidRDefault="00BB08F7">
      <w:pPr>
        <w:jc w:val="both"/>
        <w:rPr>
          <w:rFonts w:ascii="Arial" w:hAnsi="Arial" w:cs="Arial"/>
          <w:sz w:val="20"/>
          <w:szCs w:val="20"/>
        </w:rPr>
      </w:pPr>
    </w:p>
    <w:p w:rsidR="00BB08F7" w:rsidRDefault="004E6395">
      <w:pPr>
        <w:ind w:left="426"/>
        <w:contextualSpacing/>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Recurso Presupuesto Participativo 2016</w:t>
      </w:r>
    </w:p>
    <w:p w:rsidR="00BB08F7" w:rsidRDefault="00BB08F7">
      <w:pPr>
        <w:ind w:left="426"/>
        <w:contextualSpacing/>
        <w:rPr>
          <w:rFonts w:asciiTheme="minorHAnsi" w:eastAsiaTheme="minorEastAsia" w:hAnsiTheme="minorHAnsi" w:cstheme="majorHAnsi"/>
          <w:b/>
          <w:sz w:val="20"/>
          <w:szCs w:val="20"/>
          <w:lang w:val="es-MX"/>
        </w:rPr>
      </w:pPr>
    </w:p>
    <w:tbl>
      <w:tblPr>
        <w:tblStyle w:val="Tablaconcuadrcula54"/>
        <w:tblW w:w="9052" w:type="dxa"/>
        <w:jc w:val="center"/>
        <w:tblLook w:val="04A0" w:firstRow="1" w:lastRow="0" w:firstColumn="1" w:lastColumn="0" w:noHBand="0" w:noVBand="1"/>
      </w:tblPr>
      <w:tblGrid>
        <w:gridCol w:w="2948"/>
        <w:gridCol w:w="6104"/>
      </w:tblGrid>
      <w:tr w:rsidR="00BB08F7" w:rsidTr="003A4753">
        <w:trPr>
          <w:jc w:val="center"/>
        </w:trPr>
        <w:tc>
          <w:tcPr>
            <w:tcW w:w="2948"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NO. DE CONTRATO</w:t>
            </w:r>
          </w:p>
        </w:tc>
        <w:tc>
          <w:tcPr>
            <w:tcW w:w="6104"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DESCRIPCIÓN DE LA OBRA</w:t>
            </w:r>
          </w:p>
        </w:tc>
      </w:tr>
      <w:tr w:rsidR="00BB08F7" w:rsidTr="003A4753">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DOPI-MUN-PP-EP-CI-198-2016</w:t>
            </w:r>
          </w:p>
        </w:tc>
        <w:tc>
          <w:tcPr>
            <w:tcW w:w="6104"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Mejoramiento de la imagen urbana de la plaza pública de localidad de Tesistán, municipio de Zapopan, Jalisco.</w:t>
            </w:r>
          </w:p>
        </w:tc>
      </w:tr>
      <w:tr w:rsidR="00BB08F7" w:rsidTr="003A4753">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DOPI-MUN-PP-ID-CI-200-2016</w:t>
            </w:r>
          </w:p>
        </w:tc>
        <w:tc>
          <w:tcPr>
            <w:tcW w:w="6104"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Rehabilitación de las instalaciones y equipamiento deportivo de la Unidad Deportiva Lomas de Tabachines, municipio de Zapopan, Jalisco.</w:t>
            </w:r>
          </w:p>
        </w:tc>
      </w:tr>
    </w:tbl>
    <w:p w:rsidR="00BB08F7" w:rsidRDefault="00BB08F7">
      <w:pPr>
        <w:jc w:val="both"/>
        <w:rPr>
          <w:rFonts w:ascii="Arial" w:hAnsi="Arial" w:cs="Arial"/>
          <w:sz w:val="20"/>
          <w:szCs w:val="20"/>
          <w:lang w:val="es-ES_tradnl"/>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noProof/>
          <w:lang w:val="es-MX" w:eastAsia="es-MX"/>
        </w:rPr>
        <w:lastRenderedPageBreak/>
        <w:drawing>
          <wp:inline distT="0" distB="0" distL="0" distR="0" wp14:anchorId="55DC0F32" wp14:editId="763FCCA6">
            <wp:extent cx="6029960" cy="2093339"/>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2093339"/>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Ismael Jáuregui Castañeda: </w:t>
      </w:r>
      <w:r>
        <w:rPr>
          <w:rFonts w:ascii="Arial" w:hAnsi="Arial" w:cs="Arial"/>
          <w:sz w:val="20"/>
          <w:szCs w:val="20"/>
          <w:u w:val="single"/>
        </w:rPr>
        <w:t>seguimos con la licitación por invitación restringida número:</w:t>
      </w:r>
      <w:r>
        <w:rPr>
          <w:u w:val="single"/>
        </w:rPr>
        <w:t xml:space="preserve"> </w:t>
      </w:r>
      <w:r>
        <w:rPr>
          <w:rFonts w:ascii="Arial" w:hAnsi="Arial" w:cs="Arial"/>
          <w:b/>
          <w:sz w:val="20"/>
          <w:szCs w:val="20"/>
          <w:u w:val="single"/>
        </w:rPr>
        <w:t>DOPI-MUN-PP-EP-CI-198-2016</w:t>
      </w:r>
      <w:r>
        <w:rPr>
          <w:rFonts w:ascii="Arial" w:hAnsi="Arial" w:cs="Arial"/>
          <w:sz w:val="20"/>
          <w:szCs w:val="20"/>
          <w:u w:val="single"/>
        </w:rPr>
        <w:t xml:space="preserve"> que tiene por objeto el </w:t>
      </w:r>
      <w:r>
        <w:rPr>
          <w:rFonts w:ascii="Arial" w:hAnsi="Arial" w:cs="Arial"/>
          <w:b/>
          <w:sz w:val="20"/>
          <w:szCs w:val="20"/>
          <w:u w:val="single"/>
          <w:lang w:val="es-MX"/>
        </w:rPr>
        <w:t>Mejoramiento de la imagen urbana de la plaza pública de localidad de Tesistán, municipio de Zapopan, Jalisco</w:t>
      </w:r>
      <w:r>
        <w:rPr>
          <w:rFonts w:ascii="Arial" w:hAnsi="Arial" w:cs="Arial"/>
          <w:sz w:val="20"/>
          <w:szCs w:val="20"/>
          <w:u w:val="single"/>
          <w:lang w:val="es-MX"/>
        </w:rPr>
        <w:t xml:space="preserve"> </w:t>
      </w:r>
      <w:r>
        <w:rPr>
          <w:rFonts w:ascii="Arial" w:hAnsi="Arial" w:cs="Arial"/>
          <w:b/>
          <w:sz w:val="20"/>
          <w:szCs w:val="20"/>
          <w:u w:val="single"/>
          <w:lang w:val="es-MX"/>
        </w:rPr>
        <w:t>se propone adjudicar</w:t>
      </w:r>
      <w:r>
        <w:rPr>
          <w:rFonts w:ascii="Arial" w:hAnsi="Arial" w:cs="Arial"/>
          <w:sz w:val="20"/>
          <w:szCs w:val="20"/>
          <w:u w:val="single"/>
          <w:lang w:val="es-MX"/>
        </w:rPr>
        <w:t xml:space="preserve"> al primer lugar que es la empresa </w:t>
      </w:r>
      <w:r>
        <w:rPr>
          <w:rFonts w:ascii="Arial" w:hAnsi="Arial" w:cs="Arial"/>
          <w:b/>
          <w:sz w:val="20"/>
          <w:szCs w:val="20"/>
          <w:u w:val="single"/>
          <w:lang w:val="es-MX"/>
        </w:rPr>
        <w:t>Grupo Constructor los Muros, S.A. de C.V.</w:t>
      </w:r>
      <w:r>
        <w:rPr>
          <w:rFonts w:ascii="Arial" w:hAnsi="Arial" w:cs="Arial"/>
          <w:sz w:val="20"/>
          <w:szCs w:val="20"/>
          <w:u w:val="single"/>
          <w:lang w:val="es-MX"/>
        </w:rPr>
        <w:t xml:space="preserve"> con un importe de </w:t>
      </w:r>
      <w:r>
        <w:rPr>
          <w:rFonts w:ascii="Arial" w:hAnsi="Arial" w:cs="Arial"/>
          <w:b/>
          <w:sz w:val="20"/>
          <w:szCs w:val="20"/>
          <w:u w:val="single"/>
          <w:lang w:val="es-MX"/>
        </w:rPr>
        <w:t>$8´110,239.25</w:t>
      </w:r>
      <w:r>
        <w:rPr>
          <w:rFonts w:ascii="Arial" w:hAnsi="Arial" w:cs="Arial"/>
          <w:sz w:val="20"/>
          <w:szCs w:val="20"/>
          <w:u w:val="single"/>
          <w:lang w:val="es-MX"/>
        </w:rPr>
        <w:t xml:space="preserve"> (ocho millones ciento diez mil doscientos treinta y nueve pesos 25/100 M.N.)</w:t>
      </w:r>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noProof/>
          <w:lang w:val="es-MX" w:eastAsia="es-MX"/>
        </w:rPr>
        <w:drawing>
          <wp:inline distT="0" distB="0" distL="0" distR="0" wp14:anchorId="089AF432" wp14:editId="3B96C741">
            <wp:extent cx="6029960" cy="23505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2350541"/>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DOPI-MUN-PP-ID-CI-200-2016</w:t>
      </w:r>
      <w:r>
        <w:rPr>
          <w:rFonts w:ascii="Arial" w:hAnsi="Arial" w:cs="Arial"/>
          <w:sz w:val="20"/>
          <w:szCs w:val="20"/>
          <w:u w:val="single"/>
        </w:rPr>
        <w:t xml:space="preserve"> que tiene por objeto el </w:t>
      </w:r>
      <w:r>
        <w:rPr>
          <w:rFonts w:ascii="Arial" w:hAnsi="Arial" w:cs="Arial"/>
          <w:b/>
          <w:sz w:val="20"/>
          <w:szCs w:val="20"/>
          <w:u w:val="single"/>
          <w:lang w:val="es-MX"/>
        </w:rPr>
        <w:t>Rehabilitación de las instalaciones y equipamiento deportivo de la Unidad Deportiva Lomas de Tabachines, municipio de Zapopan, Jalisco,</w:t>
      </w:r>
      <w:r>
        <w:rPr>
          <w:rFonts w:ascii="Arial" w:hAnsi="Arial" w:cs="Arial"/>
          <w:sz w:val="20"/>
          <w:szCs w:val="20"/>
          <w:u w:val="single"/>
          <w:lang w:val="es-MX"/>
        </w:rPr>
        <w:t xml:space="preserve"> se </w:t>
      </w:r>
      <w:r>
        <w:rPr>
          <w:rFonts w:ascii="Arial" w:hAnsi="Arial" w:cs="Arial"/>
          <w:b/>
          <w:sz w:val="20"/>
          <w:szCs w:val="20"/>
          <w:u w:val="single"/>
          <w:lang w:val="es-MX"/>
        </w:rPr>
        <w:t>propone adjudicar</w:t>
      </w:r>
      <w:r>
        <w:rPr>
          <w:rFonts w:ascii="Arial" w:hAnsi="Arial" w:cs="Arial"/>
          <w:sz w:val="20"/>
          <w:szCs w:val="20"/>
          <w:u w:val="single"/>
          <w:lang w:val="es-MX"/>
        </w:rPr>
        <w:t xml:space="preserve"> al primer lugar que es la empresa </w:t>
      </w:r>
      <w:r>
        <w:rPr>
          <w:rFonts w:ascii="Arial" w:hAnsi="Arial" w:cs="Arial"/>
          <w:b/>
          <w:sz w:val="20"/>
          <w:szCs w:val="20"/>
          <w:u w:val="single"/>
          <w:lang w:val="es-MX"/>
        </w:rPr>
        <w:t>MTQ de México, S.A. de C.V.</w:t>
      </w:r>
      <w:r>
        <w:rPr>
          <w:rFonts w:ascii="Arial" w:hAnsi="Arial" w:cs="Arial"/>
          <w:sz w:val="20"/>
          <w:szCs w:val="20"/>
          <w:u w:val="single"/>
          <w:lang w:val="es-MX"/>
        </w:rPr>
        <w:t xml:space="preserve"> con un importe de </w:t>
      </w:r>
      <w:r>
        <w:rPr>
          <w:rFonts w:ascii="Arial" w:hAnsi="Arial" w:cs="Arial"/>
          <w:b/>
          <w:sz w:val="20"/>
          <w:szCs w:val="20"/>
          <w:u w:val="single"/>
          <w:lang w:val="es-MX"/>
        </w:rPr>
        <w:t>$6´502,584.67</w:t>
      </w:r>
      <w:r>
        <w:rPr>
          <w:rFonts w:ascii="Arial" w:hAnsi="Arial" w:cs="Arial"/>
          <w:sz w:val="20"/>
          <w:szCs w:val="20"/>
          <w:u w:val="single"/>
          <w:lang w:val="es-MX"/>
        </w:rPr>
        <w:t xml:space="preserve"> (seis millones quinientos dos mil quinientos ochenta y cuatro pesos 67/100 M.N.)</w:t>
      </w:r>
      <w:r>
        <w:rPr>
          <w:rFonts w:ascii="Arial" w:hAnsi="Arial" w:cs="Arial"/>
          <w:sz w:val="20"/>
          <w:szCs w:val="20"/>
          <w:u w:val="single"/>
        </w:rPr>
        <w:t xml:space="preserve"> </w:t>
      </w:r>
    </w:p>
    <w:p w:rsidR="00BB08F7" w:rsidRDefault="00BB08F7">
      <w:pPr>
        <w:jc w:val="both"/>
        <w:rPr>
          <w:rFonts w:ascii="Arial" w:hAnsi="Arial" w:cs="Arial"/>
          <w:sz w:val="20"/>
          <w:szCs w:val="20"/>
          <w:u w:val="single"/>
        </w:rPr>
      </w:pPr>
    </w:p>
    <w:p w:rsidR="00BB08F7" w:rsidRDefault="00BB08F7">
      <w:pPr>
        <w:ind w:left="426"/>
        <w:contextualSpacing/>
        <w:jc w:val="center"/>
        <w:rPr>
          <w:rFonts w:asciiTheme="minorHAnsi" w:eastAsiaTheme="minorEastAsia" w:hAnsiTheme="minorHAnsi" w:cstheme="majorHAnsi"/>
          <w:b/>
          <w:sz w:val="20"/>
          <w:szCs w:val="20"/>
          <w:lang w:val="es-MX"/>
        </w:rPr>
      </w:pPr>
    </w:p>
    <w:p w:rsidR="00BB08F7" w:rsidRDefault="00BB08F7">
      <w:pPr>
        <w:ind w:left="426"/>
        <w:contextualSpacing/>
        <w:jc w:val="center"/>
        <w:rPr>
          <w:rFonts w:asciiTheme="minorHAnsi" w:eastAsiaTheme="minorEastAsia" w:hAnsiTheme="minorHAnsi" w:cstheme="majorHAnsi"/>
          <w:b/>
          <w:sz w:val="20"/>
          <w:szCs w:val="20"/>
          <w:lang w:val="es-MX"/>
        </w:rPr>
      </w:pPr>
    </w:p>
    <w:p w:rsidR="00BB08F7" w:rsidRDefault="00BB08F7" w:rsidP="00F56B18">
      <w:pPr>
        <w:contextualSpacing/>
        <w:rPr>
          <w:rFonts w:asciiTheme="minorHAnsi" w:eastAsiaTheme="minorEastAsia" w:hAnsiTheme="minorHAnsi" w:cstheme="majorHAnsi"/>
          <w:b/>
          <w:sz w:val="20"/>
          <w:szCs w:val="20"/>
          <w:lang w:val="es-MX"/>
        </w:rPr>
      </w:pPr>
    </w:p>
    <w:p w:rsidR="003A4753" w:rsidRDefault="003A4753" w:rsidP="00F56B18">
      <w:pPr>
        <w:contextualSpacing/>
        <w:rPr>
          <w:rFonts w:asciiTheme="minorHAnsi" w:eastAsiaTheme="minorEastAsia" w:hAnsiTheme="minorHAnsi" w:cstheme="majorHAnsi"/>
          <w:b/>
          <w:sz w:val="20"/>
          <w:szCs w:val="20"/>
          <w:lang w:val="es-MX"/>
        </w:rPr>
      </w:pPr>
    </w:p>
    <w:p w:rsidR="00BB08F7" w:rsidRDefault="004E6395">
      <w:pPr>
        <w:ind w:left="426"/>
        <w:contextualSpacing/>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lastRenderedPageBreak/>
        <w:t>Recurso Municipal 2016</w:t>
      </w:r>
    </w:p>
    <w:p w:rsidR="00BB08F7" w:rsidRDefault="00BB08F7">
      <w:pPr>
        <w:ind w:left="426"/>
        <w:contextualSpacing/>
        <w:jc w:val="center"/>
        <w:rPr>
          <w:rFonts w:asciiTheme="minorHAnsi" w:eastAsiaTheme="minorEastAsia" w:hAnsiTheme="minorHAnsi" w:cstheme="majorHAnsi"/>
          <w:b/>
          <w:sz w:val="20"/>
          <w:szCs w:val="20"/>
          <w:lang w:val="es-MX"/>
        </w:rPr>
      </w:pPr>
    </w:p>
    <w:tbl>
      <w:tblPr>
        <w:tblStyle w:val="Tablaconcuadrcula55"/>
        <w:tblW w:w="8603" w:type="dxa"/>
        <w:jc w:val="center"/>
        <w:tblLook w:val="04A0" w:firstRow="1" w:lastRow="0" w:firstColumn="1" w:lastColumn="0" w:noHBand="0" w:noVBand="1"/>
      </w:tblPr>
      <w:tblGrid>
        <w:gridCol w:w="2948"/>
        <w:gridCol w:w="5655"/>
      </w:tblGrid>
      <w:tr w:rsidR="00BB08F7">
        <w:trPr>
          <w:jc w:val="center"/>
        </w:trPr>
        <w:tc>
          <w:tcPr>
            <w:tcW w:w="2948"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NO. DE CONTRATO</w:t>
            </w:r>
          </w:p>
        </w:tc>
        <w:tc>
          <w:tcPr>
            <w:tcW w:w="5655"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DESCRIPCIÓN DE LA OBRA</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DOPI-MUN-RM-ID-CI-201-2016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Rehabilitación de las instalaciones y equipamiento deportivo de la Unidad Deportiva Santa María del Pueblito, municipio de Zapopan, Jalisco.</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DOPI-MUN-RM-ID-CI-206-2016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Rehabilitación de las instalaciones y equipamiento deportivo de la Unidad Deportiva Miguel de la Madrid, municipio de Zapopan, Jalisco.</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DOPI-MUN-RM-ID-CI-207-2016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Rehabilitación de las instalaciones y equipamiento deportivo de la Unidad Deportiva Villas de Guadalupe, municipio de Zapopan, Jalisco.</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DOPI-MUN-RM-ID-CI-208-2016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Rehabilitación de las instalaciones y equipamiento deportivo de la Unidad Deportiva Santa Margarita, municipio de Zapopan, Jalisco.</w:t>
            </w:r>
          </w:p>
        </w:tc>
      </w:tr>
    </w:tbl>
    <w:p w:rsidR="00BB08F7" w:rsidRDefault="00BB08F7">
      <w:pPr>
        <w:jc w:val="both"/>
        <w:rPr>
          <w:rFonts w:ascii="Arial" w:hAnsi="Arial" w:cs="Arial"/>
          <w:sz w:val="20"/>
          <w:szCs w:val="20"/>
          <w:u w:val="single"/>
          <w:lang w:val="es-ES_tradnl"/>
        </w:rPr>
      </w:pP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rPr>
      </w:pPr>
      <w:r>
        <w:rPr>
          <w:noProof/>
          <w:lang w:val="es-MX" w:eastAsia="es-MX"/>
        </w:rPr>
        <w:drawing>
          <wp:inline distT="0" distB="0" distL="0" distR="0" wp14:anchorId="2266DF15" wp14:editId="5F88F3A1">
            <wp:extent cx="6029960" cy="2507720"/>
            <wp:effectExtent l="0" t="0" r="889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2507720"/>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DOPI-MUN-RM-ID-CI-201-2016</w:t>
      </w:r>
      <w:r>
        <w:rPr>
          <w:rFonts w:ascii="Arial" w:hAnsi="Arial" w:cs="Arial"/>
          <w:sz w:val="20"/>
          <w:szCs w:val="20"/>
          <w:u w:val="single"/>
        </w:rPr>
        <w:t xml:space="preserve"> que tiene por objeto el </w:t>
      </w:r>
      <w:r>
        <w:rPr>
          <w:rFonts w:ascii="Arial" w:hAnsi="Arial" w:cs="Arial"/>
          <w:b/>
          <w:sz w:val="20"/>
          <w:szCs w:val="20"/>
          <w:u w:val="single"/>
          <w:lang w:val="es-MX"/>
        </w:rPr>
        <w:t>Rehabilitación de las instalaciones y equipamiento deportivo de la Unidad Deportiva Santa María del Pueblito, municipio de Zapopan, Jalisco,</w:t>
      </w:r>
      <w:r>
        <w:rPr>
          <w:rFonts w:ascii="Arial" w:hAnsi="Arial" w:cs="Arial"/>
          <w:sz w:val="20"/>
          <w:szCs w:val="20"/>
          <w:u w:val="single"/>
          <w:lang w:val="es-MX"/>
        </w:rPr>
        <w:t xml:space="preserve"> se propone adjudicar al primer lugar que es la empresa </w:t>
      </w:r>
      <w:proofErr w:type="spellStart"/>
      <w:r>
        <w:rPr>
          <w:rFonts w:ascii="Arial" w:hAnsi="Arial" w:cs="Arial"/>
          <w:b/>
          <w:sz w:val="20"/>
          <w:szCs w:val="20"/>
          <w:u w:val="single"/>
          <w:lang w:val="es-MX"/>
        </w:rPr>
        <w:t>Rencoist</w:t>
      </w:r>
      <w:proofErr w:type="spellEnd"/>
      <w:r>
        <w:rPr>
          <w:rFonts w:ascii="Arial" w:hAnsi="Arial" w:cs="Arial"/>
          <w:b/>
          <w:sz w:val="20"/>
          <w:szCs w:val="20"/>
          <w:u w:val="single"/>
          <w:lang w:val="es-MX"/>
        </w:rPr>
        <w:t xml:space="preserve"> Construcciones, S.A. de C.V.</w:t>
      </w:r>
      <w:r>
        <w:rPr>
          <w:rFonts w:ascii="Arial" w:hAnsi="Arial" w:cs="Arial"/>
          <w:sz w:val="20"/>
          <w:szCs w:val="20"/>
          <w:u w:val="single"/>
          <w:lang w:val="es-MX"/>
        </w:rPr>
        <w:t xml:space="preserve"> con un importe de </w:t>
      </w:r>
      <w:r>
        <w:rPr>
          <w:rFonts w:ascii="Arial" w:hAnsi="Arial" w:cs="Arial"/>
          <w:b/>
          <w:sz w:val="20"/>
          <w:szCs w:val="20"/>
          <w:u w:val="single"/>
          <w:lang w:val="es-MX"/>
        </w:rPr>
        <w:t>$7´474,586.25</w:t>
      </w:r>
      <w:r>
        <w:rPr>
          <w:rFonts w:ascii="Arial" w:hAnsi="Arial" w:cs="Arial"/>
          <w:sz w:val="20"/>
          <w:szCs w:val="20"/>
          <w:u w:val="single"/>
          <w:lang w:val="es-MX"/>
        </w:rPr>
        <w:t xml:space="preserve"> (siete millones cuatrocientos setenta y cuatro mil quinientos ochenta y seis pesos 25/100 M.N.)</w:t>
      </w:r>
      <w:r>
        <w:rPr>
          <w:rFonts w:ascii="Arial" w:hAnsi="Arial" w:cs="Arial"/>
          <w:sz w:val="20"/>
          <w:szCs w:val="20"/>
          <w:u w:val="single"/>
        </w:rPr>
        <w:t xml:space="preserve"> </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u w:val="single"/>
        </w:rPr>
      </w:pPr>
      <w:r>
        <w:rPr>
          <w:noProof/>
          <w:lang w:val="es-MX" w:eastAsia="es-MX"/>
        </w:rPr>
        <w:lastRenderedPageBreak/>
        <w:drawing>
          <wp:inline distT="0" distB="0" distL="0" distR="0" wp14:anchorId="23F760E0" wp14:editId="644C2EBD">
            <wp:extent cx="6029960" cy="2379119"/>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2379119"/>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DOPI-MUN-RM-ID-CI-206-2016</w:t>
      </w:r>
      <w:r>
        <w:rPr>
          <w:rFonts w:ascii="Arial" w:hAnsi="Arial" w:cs="Arial"/>
          <w:sz w:val="20"/>
          <w:szCs w:val="20"/>
          <w:u w:val="single"/>
        </w:rPr>
        <w:t xml:space="preserve"> que tiene por objeto el </w:t>
      </w:r>
      <w:r>
        <w:rPr>
          <w:rFonts w:ascii="Arial" w:hAnsi="Arial" w:cs="Arial"/>
          <w:b/>
          <w:sz w:val="20"/>
          <w:szCs w:val="20"/>
          <w:u w:val="single"/>
          <w:lang w:val="es-MX"/>
        </w:rPr>
        <w:t>Rehabilitación de las instalaciones y equipamiento deportivo de la Unidad Deportiva Miguel de la Madrid, municipio de Zapopan, Jalisco.,</w:t>
      </w:r>
      <w:r>
        <w:rPr>
          <w:rFonts w:ascii="Arial" w:hAnsi="Arial" w:cs="Arial"/>
          <w:sz w:val="20"/>
          <w:szCs w:val="20"/>
          <w:u w:val="single"/>
          <w:lang w:val="es-MX"/>
        </w:rPr>
        <w:t xml:space="preserve"> se propone adjudicar al primer lugar que es la empresa </w:t>
      </w:r>
      <w:r>
        <w:rPr>
          <w:rFonts w:ascii="Arial" w:hAnsi="Arial" w:cs="Arial"/>
          <w:b/>
          <w:sz w:val="20"/>
          <w:szCs w:val="20"/>
          <w:u w:val="single"/>
          <w:lang w:val="es-MX"/>
        </w:rPr>
        <w:t>Edificaciones y Transformaciones Técnicas, S.A. de C.V.</w:t>
      </w:r>
      <w:r>
        <w:rPr>
          <w:rFonts w:ascii="Arial" w:hAnsi="Arial" w:cs="Arial"/>
          <w:sz w:val="20"/>
          <w:szCs w:val="20"/>
          <w:u w:val="single"/>
          <w:lang w:val="es-MX"/>
        </w:rPr>
        <w:t xml:space="preserve"> con un importe de </w:t>
      </w:r>
      <w:r>
        <w:rPr>
          <w:rFonts w:ascii="Arial" w:hAnsi="Arial" w:cs="Arial"/>
          <w:b/>
          <w:sz w:val="20"/>
          <w:szCs w:val="20"/>
          <w:u w:val="single"/>
          <w:lang w:val="es-MX"/>
        </w:rPr>
        <w:t>$7´998,190.21</w:t>
      </w:r>
      <w:r>
        <w:rPr>
          <w:rFonts w:ascii="Arial" w:hAnsi="Arial" w:cs="Arial"/>
          <w:sz w:val="20"/>
          <w:szCs w:val="20"/>
          <w:u w:val="single"/>
          <w:lang w:val="es-MX"/>
        </w:rPr>
        <w:t xml:space="preserve"> (siete millones novecientos noventa y ocho mil ciento noventa pesos 21/100 M.N.)</w:t>
      </w:r>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noProof/>
          <w:lang w:val="es-MX" w:eastAsia="es-MX"/>
        </w:rPr>
        <w:drawing>
          <wp:inline distT="0" distB="0" distL="0" distR="0" wp14:anchorId="59A9FFCB" wp14:editId="69C7079A">
            <wp:extent cx="6029960" cy="23719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2371975"/>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DOPI-MUN-RM-ID-CI-207-2016 </w:t>
      </w:r>
      <w:r>
        <w:rPr>
          <w:rFonts w:ascii="Arial" w:hAnsi="Arial" w:cs="Arial"/>
          <w:sz w:val="20"/>
          <w:szCs w:val="20"/>
          <w:u w:val="single"/>
        </w:rPr>
        <w:t xml:space="preserve">que tiene por objeto el </w:t>
      </w:r>
      <w:r>
        <w:rPr>
          <w:rFonts w:ascii="Arial" w:hAnsi="Arial" w:cs="Arial"/>
          <w:b/>
          <w:sz w:val="20"/>
          <w:szCs w:val="20"/>
          <w:u w:val="single"/>
          <w:lang w:val="es-MX"/>
        </w:rPr>
        <w:t>Rehabilitación de las instalaciones y equipamiento deportivo de la Unidad Deportiva Villas de Guadalupe, municipio de Zapopan, Jalisco,</w:t>
      </w:r>
      <w:r>
        <w:rPr>
          <w:rFonts w:ascii="Arial" w:hAnsi="Arial" w:cs="Arial"/>
          <w:sz w:val="20"/>
          <w:szCs w:val="20"/>
          <w:u w:val="single"/>
          <w:lang w:val="es-MX"/>
        </w:rPr>
        <w:t xml:space="preserve"> se propone adjudicar al primer lugar que es la empresa </w:t>
      </w:r>
      <w:r>
        <w:rPr>
          <w:rFonts w:ascii="Arial" w:hAnsi="Arial" w:cs="Arial"/>
          <w:b/>
          <w:sz w:val="20"/>
          <w:szCs w:val="20"/>
          <w:u w:val="single"/>
          <w:lang w:val="es-MX"/>
        </w:rPr>
        <w:t>Consorcio Constructor Adobes, S.A. de C.V.</w:t>
      </w:r>
      <w:r>
        <w:rPr>
          <w:rFonts w:ascii="Arial" w:hAnsi="Arial" w:cs="Arial"/>
          <w:sz w:val="20"/>
          <w:szCs w:val="20"/>
          <w:u w:val="single"/>
          <w:lang w:val="es-MX"/>
        </w:rPr>
        <w:t xml:space="preserve"> con un importe de </w:t>
      </w:r>
      <w:r>
        <w:rPr>
          <w:rFonts w:ascii="Arial" w:hAnsi="Arial" w:cs="Arial"/>
          <w:b/>
          <w:sz w:val="20"/>
          <w:szCs w:val="20"/>
          <w:u w:val="single"/>
          <w:lang w:val="es-MX"/>
        </w:rPr>
        <w:t>$7´900,442.76 (</w:t>
      </w:r>
      <w:r>
        <w:rPr>
          <w:rFonts w:ascii="Arial" w:hAnsi="Arial" w:cs="Arial"/>
          <w:sz w:val="20"/>
          <w:szCs w:val="20"/>
          <w:u w:val="single"/>
          <w:lang w:val="es-MX"/>
        </w:rPr>
        <w:t>siete millones novecientos mil cuatrocientos cuarenta y dos pesos 76/100 M.N.)</w:t>
      </w:r>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noProof/>
          <w:lang w:val="es-MX" w:eastAsia="es-MX"/>
        </w:rPr>
        <w:lastRenderedPageBreak/>
        <w:drawing>
          <wp:inline distT="0" distB="0" distL="0" distR="0" wp14:anchorId="137B9EA0" wp14:editId="08812763">
            <wp:extent cx="6029960" cy="2050592"/>
            <wp:effectExtent l="0" t="0" r="889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960" cy="2050592"/>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DOPI-MUN-RM-ID-CI-208-2016 </w:t>
      </w:r>
      <w:r>
        <w:rPr>
          <w:rFonts w:ascii="Arial" w:hAnsi="Arial" w:cs="Arial"/>
          <w:sz w:val="20"/>
          <w:szCs w:val="20"/>
          <w:u w:val="single"/>
        </w:rPr>
        <w:t xml:space="preserve">que tiene por objeto la </w:t>
      </w:r>
      <w:r>
        <w:rPr>
          <w:rFonts w:ascii="Arial" w:hAnsi="Arial" w:cs="Arial"/>
          <w:b/>
          <w:sz w:val="20"/>
          <w:szCs w:val="20"/>
          <w:u w:val="single"/>
          <w:lang w:val="es-MX"/>
        </w:rPr>
        <w:t>Rehabilitación de las instalaciones y equipamiento deportivo de la Unidad Deportiva Santa Margarita, municipio de Zapopan, Jalisco.,</w:t>
      </w:r>
      <w:r>
        <w:rPr>
          <w:rFonts w:ascii="Arial" w:hAnsi="Arial" w:cs="Arial"/>
          <w:sz w:val="20"/>
          <w:szCs w:val="20"/>
          <w:u w:val="single"/>
          <w:lang w:val="es-MX"/>
        </w:rPr>
        <w:t xml:space="preserve"> se propone adjudicar al primer lugar que es la empresa </w:t>
      </w:r>
      <w:r>
        <w:rPr>
          <w:rFonts w:ascii="Arial" w:hAnsi="Arial" w:cs="Arial"/>
          <w:b/>
          <w:sz w:val="20"/>
          <w:szCs w:val="20"/>
          <w:u w:val="single"/>
          <w:lang w:val="es-MX"/>
        </w:rPr>
        <w:t>Constructora San Sebastián, S.A. de C.V.</w:t>
      </w:r>
      <w:r>
        <w:rPr>
          <w:rFonts w:ascii="Arial" w:hAnsi="Arial" w:cs="Arial"/>
          <w:sz w:val="20"/>
          <w:szCs w:val="20"/>
          <w:u w:val="single"/>
          <w:lang w:val="es-MX"/>
        </w:rPr>
        <w:t xml:space="preserve"> con un importe de </w:t>
      </w:r>
      <w:r>
        <w:rPr>
          <w:rFonts w:ascii="Arial" w:hAnsi="Arial" w:cs="Arial"/>
          <w:b/>
          <w:sz w:val="20"/>
          <w:szCs w:val="20"/>
          <w:u w:val="single"/>
          <w:lang w:val="es-MX"/>
        </w:rPr>
        <w:t>$7´996,437.36 (</w:t>
      </w:r>
      <w:r>
        <w:rPr>
          <w:rFonts w:ascii="Arial" w:hAnsi="Arial" w:cs="Arial"/>
          <w:sz w:val="20"/>
          <w:szCs w:val="20"/>
          <w:u w:val="single"/>
          <w:lang w:val="es-MX"/>
        </w:rPr>
        <w:t>siete millones novecientos noventa y seis mil cuatrocientos treinta y siete pesos 36/100 M.N.)</w:t>
      </w:r>
      <w:r>
        <w:rPr>
          <w:rFonts w:ascii="Arial" w:hAnsi="Arial" w:cs="Arial"/>
          <w:sz w:val="20"/>
          <w:szCs w:val="20"/>
          <w:u w:val="single"/>
        </w:rPr>
        <w:t xml:space="preserve"> </w:t>
      </w:r>
    </w:p>
    <w:p w:rsidR="00BB08F7" w:rsidRDefault="00BB08F7">
      <w:pPr>
        <w:jc w:val="both"/>
        <w:rPr>
          <w:rFonts w:ascii="Arial" w:hAnsi="Arial" w:cs="Arial"/>
          <w:sz w:val="20"/>
          <w:szCs w:val="20"/>
          <w:u w:val="single"/>
        </w:rPr>
      </w:pPr>
    </w:p>
    <w:p w:rsidR="00BB08F7" w:rsidRDefault="004E6395">
      <w:pPr>
        <w:ind w:left="426"/>
        <w:contextualSpacing/>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Recurso Municipal 2016</w:t>
      </w:r>
    </w:p>
    <w:p w:rsidR="00BB08F7" w:rsidRDefault="00BB08F7">
      <w:pPr>
        <w:jc w:val="both"/>
        <w:rPr>
          <w:rFonts w:ascii="Arial" w:hAnsi="Arial" w:cs="Arial"/>
          <w:sz w:val="20"/>
          <w:szCs w:val="20"/>
          <w:u w:val="single"/>
        </w:rPr>
      </w:pPr>
    </w:p>
    <w:tbl>
      <w:tblPr>
        <w:tblStyle w:val="Tablaconcuadrcula56"/>
        <w:tblW w:w="8603" w:type="dxa"/>
        <w:jc w:val="center"/>
        <w:tblLook w:val="04A0" w:firstRow="1" w:lastRow="0" w:firstColumn="1" w:lastColumn="0" w:noHBand="0" w:noVBand="1"/>
      </w:tblPr>
      <w:tblGrid>
        <w:gridCol w:w="2948"/>
        <w:gridCol w:w="5655"/>
      </w:tblGrid>
      <w:tr w:rsidR="00BB08F7">
        <w:trPr>
          <w:jc w:val="center"/>
        </w:trPr>
        <w:tc>
          <w:tcPr>
            <w:tcW w:w="2948"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NO. DE CONTRATO</w:t>
            </w:r>
          </w:p>
        </w:tc>
        <w:tc>
          <w:tcPr>
            <w:tcW w:w="5655"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DESCRIPCIÓN DE LA OBRA</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DOPI-MUN-RM-PAV-CI-209-2016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Construcción de pavimento de concreto hidráulico MR-45 y jardinería, en la Glorieta Venustiano Carranza en la colonia Constitución, municipio de Zapopan, Jalisco.</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DOPI-MUN-RM-PAV-CI-210-2016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Construcción de pavimento de concreto hidráulico, red de agua potable, alcantarillado sanitario, alumbrado público, banquetas, señalamiento vertical y horizontal, de la Pról. Laureles de Av. Del Rodeo a Periférico Norte Manuel Gómez Morín, municipio de Zapopan, Jalisco.</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DOPI-MUN-RM-AP-CI-211-2016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Construcción de línea de agua potable, drenaje sanitario, preparación para instalaciones de Telmex y CFE, pozos de absorción, en la Glorieta Venustiano Carranza en la colonia Constitución, municipio de Zapopan, Jalisco.</w:t>
            </w:r>
          </w:p>
        </w:tc>
      </w:tr>
    </w:tbl>
    <w:p w:rsidR="00BB08F7" w:rsidRDefault="00BB08F7">
      <w:pPr>
        <w:jc w:val="both"/>
        <w:rPr>
          <w:rFonts w:ascii="Arial" w:hAnsi="Arial" w:cs="Arial"/>
          <w:sz w:val="20"/>
          <w:szCs w:val="20"/>
          <w:u w:val="single"/>
          <w:lang w:val="es-ES_tradnl"/>
        </w:rPr>
      </w:pPr>
    </w:p>
    <w:p w:rsidR="00BB08F7" w:rsidRDefault="00BB08F7">
      <w:pPr>
        <w:jc w:val="both"/>
        <w:rPr>
          <w:rFonts w:ascii="Arial" w:hAnsi="Arial" w:cs="Arial"/>
          <w:sz w:val="20"/>
          <w:szCs w:val="20"/>
          <w:u w:val="single"/>
        </w:rPr>
      </w:pPr>
    </w:p>
    <w:p w:rsidR="00BB08F7" w:rsidRDefault="00BB08F7">
      <w:pPr>
        <w:jc w:val="both"/>
        <w:rPr>
          <w:rFonts w:ascii="Arial" w:hAnsi="Arial" w:cs="Arial"/>
          <w:sz w:val="20"/>
          <w:szCs w:val="20"/>
          <w:u w:val="single"/>
        </w:rPr>
      </w:pPr>
    </w:p>
    <w:p w:rsidR="00BB08F7" w:rsidRDefault="00BB08F7">
      <w:pPr>
        <w:jc w:val="both"/>
        <w:rPr>
          <w:rFonts w:ascii="Arial" w:hAnsi="Arial" w:cs="Arial"/>
          <w:sz w:val="20"/>
          <w:szCs w:val="20"/>
          <w:u w:val="single"/>
        </w:rPr>
      </w:pPr>
    </w:p>
    <w:p w:rsidR="00BB08F7" w:rsidRDefault="00BB08F7">
      <w:pPr>
        <w:jc w:val="both"/>
        <w:rPr>
          <w:rFonts w:ascii="Arial" w:hAnsi="Arial" w:cs="Arial"/>
          <w:sz w:val="20"/>
          <w:szCs w:val="20"/>
          <w:u w:val="single"/>
        </w:rPr>
      </w:pPr>
    </w:p>
    <w:p w:rsidR="00BB08F7" w:rsidRDefault="00BB08F7">
      <w:pPr>
        <w:jc w:val="both"/>
        <w:rPr>
          <w:rFonts w:ascii="Arial" w:hAnsi="Arial" w:cs="Arial"/>
          <w:sz w:val="20"/>
          <w:szCs w:val="20"/>
          <w:u w:val="single"/>
        </w:rPr>
      </w:pPr>
    </w:p>
    <w:p w:rsidR="00BB08F7" w:rsidRDefault="00BB08F7">
      <w:pPr>
        <w:jc w:val="both"/>
        <w:rPr>
          <w:rFonts w:ascii="Arial" w:hAnsi="Arial" w:cs="Arial"/>
          <w:sz w:val="20"/>
          <w:szCs w:val="20"/>
          <w:u w:val="single"/>
        </w:rPr>
      </w:pPr>
    </w:p>
    <w:p w:rsidR="00BB08F7" w:rsidRDefault="00BB08F7">
      <w:pPr>
        <w:jc w:val="both"/>
        <w:rPr>
          <w:rFonts w:ascii="Arial" w:hAnsi="Arial" w:cs="Arial"/>
          <w:sz w:val="20"/>
          <w:szCs w:val="20"/>
          <w:u w:val="single"/>
        </w:rPr>
      </w:pPr>
    </w:p>
    <w:p w:rsidR="00BB08F7" w:rsidRDefault="00BB08F7">
      <w:pPr>
        <w:jc w:val="both"/>
        <w:rPr>
          <w:rFonts w:ascii="Arial" w:hAnsi="Arial" w:cs="Arial"/>
          <w:sz w:val="20"/>
          <w:szCs w:val="20"/>
          <w:u w:val="single"/>
        </w:rPr>
      </w:pP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u w:val="single"/>
        </w:rPr>
      </w:pPr>
      <w:r>
        <w:rPr>
          <w:noProof/>
          <w:lang w:val="es-MX" w:eastAsia="es-MX"/>
        </w:rPr>
        <w:lastRenderedPageBreak/>
        <w:drawing>
          <wp:inline distT="0" distB="0" distL="0" distR="0" wp14:anchorId="5DD0AA79" wp14:editId="2928D5ED">
            <wp:extent cx="6029960" cy="2409277"/>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960" cy="2409277"/>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DOPI-MUN-RM-PAV-CI-209-2016 </w:t>
      </w:r>
      <w:r>
        <w:rPr>
          <w:rFonts w:ascii="Arial" w:hAnsi="Arial" w:cs="Arial"/>
          <w:sz w:val="20"/>
          <w:szCs w:val="20"/>
          <w:u w:val="single"/>
        </w:rPr>
        <w:t xml:space="preserve">que tiene por objeto la </w:t>
      </w:r>
      <w:r>
        <w:rPr>
          <w:rFonts w:ascii="Arial" w:hAnsi="Arial" w:cs="Arial"/>
          <w:b/>
          <w:sz w:val="20"/>
          <w:szCs w:val="20"/>
          <w:u w:val="single"/>
          <w:lang w:val="es-MX"/>
        </w:rPr>
        <w:t>Construcción de pavimento de concreto hidráulico MR-45 y jardinería, en la Glorieta Venustiano Carranza en la colonia Constitución, municipio de Zapopan, Jalisco,</w:t>
      </w:r>
      <w:r>
        <w:rPr>
          <w:rFonts w:ascii="Arial" w:hAnsi="Arial" w:cs="Arial"/>
          <w:sz w:val="20"/>
          <w:szCs w:val="20"/>
          <w:u w:val="single"/>
          <w:lang w:val="es-MX"/>
        </w:rPr>
        <w:t xml:space="preserve"> se propone adjudicar al primer lugar que es la empresa </w:t>
      </w:r>
      <w:proofErr w:type="spellStart"/>
      <w:r>
        <w:rPr>
          <w:rFonts w:ascii="Arial" w:hAnsi="Arial" w:cs="Arial"/>
          <w:b/>
          <w:sz w:val="20"/>
          <w:szCs w:val="20"/>
          <w:u w:val="single"/>
          <w:lang w:val="es-MX"/>
        </w:rPr>
        <w:t>Aedificant</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con un importe de </w:t>
      </w:r>
      <w:r>
        <w:rPr>
          <w:rFonts w:ascii="Arial" w:hAnsi="Arial" w:cs="Arial"/>
          <w:b/>
          <w:sz w:val="20"/>
          <w:szCs w:val="20"/>
          <w:u w:val="single"/>
          <w:lang w:val="es-MX"/>
        </w:rPr>
        <w:t>$5´570,941.08 (</w:t>
      </w:r>
      <w:r>
        <w:rPr>
          <w:rFonts w:ascii="Arial" w:hAnsi="Arial" w:cs="Arial"/>
          <w:sz w:val="20"/>
          <w:szCs w:val="20"/>
          <w:u w:val="single"/>
          <w:lang w:val="es-MX"/>
        </w:rPr>
        <w:t>cinco millones quinientos setenta mil novecientos cuarenta y un pesos 08/100 M.N.)</w:t>
      </w:r>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noProof/>
          <w:lang w:val="es-MX" w:eastAsia="es-MX"/>
        </w:rPr>
        <w:drawing>
          <wp:inline distT="0" distB="0" distL="0" distR="0" wp14:anchorId="1EA3A324" wp14:editId="06B65ED8">
            <wp:extent cx="6029960" cy="2646144"/>
            <wp:effectExtent l="0" t="0" r="889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960" cy="2646144"/>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lastRenderedPageBreak/>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DOPI-MUN-RM-PAV-CI-210-2016 </w:t>
      </w:r>
      <w:r>
        <w:rPr>
          <w:rFonts w:ascii="Arial" w:hAnsi="Arial" w:cs="Arial"/>
          <w:sz w:val="20"/>
          <w:szCs w:val="20"/>
          <w:u w:val="single"/>
        </w:rPr>
        <w:t xml:space="preserve">que tiene por objeto la </w:t>
      </w:r>
      <w:r>
        <w:rPr>
          <w:rFonts w:ascii="Arial" w:hAnsi="Arial" w:cs="Arial"/>
          <w:b/>
          <w:sz w:val="20"/>
          <w:szCs w:val="20"/>
          <w:u w:val="single"/>
          <w:lang w:val="es-MX"/>
        </w:rPr>
        <w:t>Construcción de pavimento de concreto hidráulico, red de agua potable, alcantarillado sanitario, alumbrado público, banquetas, señalamiento vertical y horizontal, de la Pról. Laureles de Av. del Rodeo a Periférico Norte Manuel Gómez Morín, municipio de Zapopan, Jalisco.,</w:t>
      </w:r>
      <w:r>
        <w:rPr>
          <w:rFonts w:ascii="Arial" w:hAnsi="Arial" w:cs="Arial"/>
          <w:sz w:val="20"/>
          <w:szCs w:val="20"/>
          <w:u w:val="single"/>
          <w:lang w:val="es-MX"/>
        </w:rPr>
        <w:t xml:space="preserve"> se propone adjudicar al primer lugar que es la empresa </w:t>
      </w:r>
      <w:proofErr w:type="spellStart"/>
      <w:r>
        <w:rPr>
          <w:rFonts w:ascii="Arial" w:hAnsi="Arial" w:cs="Arial"/>
          <w:b/>
          <w:sz w:val="20"/>
          <w:szCs w:val="20"/>
          <w:u w:val="single"/>
          <w:lang w:val="es-MX"/>
        </w:rPr>
        <w:t>Procourza</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con un importe de </w:t>
      </w:r>
      <w:r>
        <w:rPr>
          <w:rFonts w:ascii="Arial" w:hAnsi="Arial" w:cs="Arial"/>
          <w:b/>
          <w:sz w:val="20"/>
          <w:szCs w:val="20"/>
          <w:u w:val="single"/>
          <w:lang w:val="es-MX"/>
        </w:rPr>
        <w:t>$7´995,338.87 (</w:t>
      </w:r>
      <w:r>
        <w:rPr>
          <w:rFonts w:ascii="Arial" w:hAnsi="Arial" w:cs="Arial"/>
          <w:sz w:val="20"/>
          <w:szCs w:val="20"/>
          <w:u w:val="single"/>
          <w:lang w:val="es-MX"/>
        </w:rPr>
        <w:t>siete millones novecientos noventa y cinco mil trescientos treinta y ocho pesos 87/100 M.N.)</w:t>
      </w:r>
      <w:r>
        <w:rPr>
          <w:rFonts w:ascii="Arial" w:hAnsi="Arial" w:cs="Arial"/>
          <w:sz w:val="20"/>
          <w:szCs w:val="20"/>
          <w:u w:val="single"/>
        </w:rPr>
        <w:t xml:space="preserve"> </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u w:val="single"/>
        </w:rPr>
      </w:pPr>
      <w:r>
        <w:rPr>
          <w:noProof/>
          <w:lang w:val="es-MX" w:eastAsia="es-MX"/>
        </w:rPr>
        <w:drawing>
          <wp:inline distT="0" distB="0" distL="0" distR="0" wp14:anchorId="1D6131E1" wp14:editId="34C33B10">
            <wp:extent cx="6029960" cy="2531094"/>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960" cy="2531094"/>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DOPI-MUN-RM-AP-CI-211-2016 </w:t>
      </w:r>
      <w:r>
        <w:rPr>
          <w:rFonts w:ascii="Arial" w:hAnsi="Arial" w:cs="Arial"/>
          <w:sz w:val="20"/>
          <w:szCs w:val="20"/>
          <w:u w:val="single"/>
        </w:rPr>
        <w:t xml:space="preserve">que tiene por objeto la </w:t>
      </w:r>
      <w:r>
        <w:rPr>
          <w:rFonts w:ascii="Arial" w:hAnsi="Arial" w:cs="Arial"/>
          <w:b/>
          <w:sz w:val="20"/>
          <w:szCs w:val="20"/>
          <w:u w:val="single"/>
          <w:lang w:val="es-MX"/>
        </w:rPr>
        <w:t>Construcción de línea de agua potable, drenaje sanitario, preparación para instalaciones de Telmex y CFE, pozos de absorción, en la Glorieta Venustiano Carranza en la colonia Constitución, municipio de Zapopan, Jalisco,</w:t>
      </w:r>
      <w:r>
        <w:rPr>
          <w:rFonts w:ascii="Arial" w:hAnsi="Arial" w:cs="Arial"/>
          <w:sz w:val="20"/>
          <w:szCs w:val="20"/>
          <w:u w:val="single"/>
          <w:lang w:val="es-MX"/>
        </w:rPr>
        <w:t xml:space="preserve"> se propone adjudicar al primer lugar que es la empresa </w:t>
      </w:r>
      <w:r>
        <w:rPr>
          <w:rFonts w:ascii="Arial" w:hAnsi="Arial" w:cs="Arial"/>
          <w:b/>
          <w:sz w:val="20"/>
          <w:szCs w:val="20"/>
          <w:u w:val="single"/>
          <w:lang w:val="es-MX"/>
        </w:rPr>
        <w:t>Infraestructura San Miguel, S.A. de C.V.</w:t>
      </w:r>
      <w:r>
        <w:rPr>
          <w:rFonts w:ascii="Arial" w:hAnsi="Arial" w:cs="Arial"/>
          <w:sz w:val="20"/>
          <w:szCs w:val="20"/>
          <w:u w:val="single"/>
          <w:lang w:val="es-MX"/>
        </w:rPr>
        <w:t xml:space="preserve"> con un importe de </w:t>
      </w:r>
      <w:r>
        <w:rPr>
          <w:rFonts w:ascii="Arial" w:hAnsi="Arial" w:cs="Arial"/>
          <w:b/>
          <w:sz w:val="20"/>
          <w:szCs w:val="20"/>
          <w:u w:val="single"/>
          <w:lang w:val="es-MX"/>
        </w:rPr>
        <w:t>$2´591,650.55 (</w:t>
      </w:r>
      <w:r>
        <w:rPr>
          <w:rFonts w:ascii="Arial" w:hAnsi="Arial" w:cs="Arial"/>
          <w:sz w:val="20"/>
          <w:szCs w:val="20"/>
          <w:u w:val="single"/>
          <w:lang w:val="es-MX"/>
        </w:rPr>
        <w:t>dos millones quinientos noventa y un mil seiscientos cincuenta pesos 55/100 M.N.)</w:t>
      </w:r>
      <w:r>
        <w:rPr>
          <w:rFonts w:ascii="Arial" w:hAnsi="Arial" w:cs="Arial"/>
          <w:sz w:val="20"/>
          <w:szCs w:val="20"/>
          <w:u w:val="single"/>
        </w:rPr>
        <w:t xml:space="preserve"> </w:t>
      </w:r>
    </w:p>
    <w:p w:rsidR="00BB08F7" w:rsidRDefault="00BB08F7">
      <w:pPr>
        <w:jc w:val="both"/>
        <w:rPr>
          <w:rFonts w:ascii="Arial" w:hAnsi="Arial" w:cs="Arial"/>
          <w:sz w:val="20"/>
          <w:szCs w:val="20"/>
          <w:u w:val="single"/>
        </w:rPr>
      </w:pPr>
    </w:p>
    <w:p w:rsidR="00BB08F7" w:rsidRDefault="004E6395">
      <w:pPr>
        <w:ind w:left="426"/>
        <w:contextualSpacing/>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Recurso FORTAMUN</w:t>
      </w:r>
    </w:p>
    <w:p w:rsidR="00BB08F7" w:rsidRDefault="00BB08F7">
      <w:pPr>
        <w:ind w:left="426"/>
        <w:contextualSpacing/>
        <w:rPr>
          <w:rFonts w:asciiTheme="minorHAnsi" w:eastAsiaTheme="minorEastAsia" w:hAnsiTheme="minorHAnsi" w:cstheme="majorHAnsi"/>
          <w:b/>
          <w:sz w:val="12"/>
          <w:szCs w:val="12"/>
          <w:lang w:val="es-MX"/>
        </w:rPr>
      </w:pPr>
    </w:p>
    <w:tbl>
      <w:tblPr>
        <w:tblStyle w:val="Tablaconcuadrcula58"/>
        <w:tblW w:w="8603" w:type="dxa"/>
        <w:jc w:val="center"/>
        <w:tblLook w:val="04A0" w:firstRow="1" w:lastRow="0" w:firstColumn="1" w:lastColumn="0" w:noHBand="0" w:noVBand="1"/>
      </w:tblPr>
      <w:tblGrid>
        <w:gridCol w:w="2948"/>
        <w:gridCol w:w="5655"/>
      </w:tblGrid>
      <w:tr w:rsidR="00BB08F7">
        <w:trPr>
          <w:jc w:val="center"/>
        </w:trPr>
        <w:tc>
          <w:tcPr>
            <w:tcW w:w="2948"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NO. DE CONTRATO</w:t>
            </w:r>
          </w:p>
        </w:tc>
        <w:tc>
          <w:tcPr>
            <w:tcW w:w="5655" w:type="dxa"/>
            <w:shd w:val="clear" w:color="auto" w:fill="A6A6A6" w:themeFill="background1" w:themeFillShade="A6"/>
          </w:tcPr>
          <w:p w:rsidR="00BB08F7" w:rsidRDefault="004E6395">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DESCRIPCIÓN DE LA OBRA</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n-US"/>
              </w:rPr>
            </w:pPr>
            <w:r>
              <w:rPr>
                <w:rFonts w:eastAsiaTheme="minorEastAsia" w:cstheme="majorHAnsi"/>
                <w:sz w:val="20"/>
                <w:szCs w:val="20"/>
                <w:lang w:val="en-US"/>
              </w:rPr>
              <w:t>DOPI-MUN-RM-IM-CI-225-2016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Rehabilitación de la unidad administrativa Las Águilas (cubierta, pintura, instalaciones eléctricas, instalaciones hidráulicas, nave central, impermeabilización, accesibilidad, baños, puertas de acceso principal), municipio de Zapopan, Jalisco, Frente 2.</w:t>
            </w:r>
          </w:p>
        </w:tc>
      </w:tr>
      <w:tr w:rsidR="00BB08F7">
        <w:trPr>
          <w:jc w:val="center"/>
        </w:trPr>
        <w:tc>
          <w:tcPr>
            <w:tcW w:w="2948" w:type="dxa"/>
            <w:vAlign w:val="center"/>
          </w:tcPr>
          <w:p w:rsidR="00BB08F7" w:rsidRDefault="004E6395">
            <w:pPr>
              <w:contextualSpacing/>
              <w:jc w:val="both"/>
              <w:rPr>
                <w:rFonts w:eastAsiaTheme="minorEastAsia" w:cstheme="majorHAnsi"/>
                <w:sz w:val="20"/>
                <w:szCs w:val="20"/>
                <w:lang w:val="en-US"/>
              </w:rPr>
            </w:pPr>
            <w:r>
              <w:rPr>
                <w:rFonts w:eastAsiaTheme="minorEastAsia" w:cstheme="majorHAnsi"/>
                <w:sz w:val="20"/>
                <w:szCs w:val="20"/>
                <w:lang w:val="en-US"/>
              </w:rPr>
              <w:t>DOPI-MUN-RM-MOV-CI-226-016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Rehabilitación de ciclovía Santa Margarita e iluminación, municipio de Zapopan, Jalisco.</w:t>
            </w:r>
          </w:p>
        </w:tc>
      </w:tr>
    </w:tbl>
    <w:p w:rsidR="00BB08F7" w:rsidRDefault="00BB08F7">
      <w:pPr>
        <w:jc w:val="both"/>
        <w:rPr>
          <w:rFonts w:ascii="Arial" w:hAnsi="Arial" w:cs="Arial"/>
          <w:sz w:val="20"/>
          <w:szCs w:val="20"/>
          <w:u w:val="single"/>
          <w:lang w:val="es-ES_tradnl"/>
        </w:rPr>
      </w:pPr>
    </w:p>
    <w:p w:rsidR="00BB08F7" w:rsidRDefault="004E6395">
      <w:pPr>
        <w:jc w:val="both"/>
        <w:rPr>
          <w:rFonts w:ascii="Arial" w:hAnsi="Arial" w:cs="Arial"/>
          <w:sz w:val="20"/>
          <w:szCs w:val="20"/>
          <w:u w:val="single"/>
        </w:rPr>
      </w:pPr>
      <w:r>
        <w:rPr>
          <w:noProof/>
          <w:lang w:val="es-MX" w:eastAsia="es-MX"/>
        </w:rPr>
        <w:lastRenderedPageBreak/>
        <w:drawing>
          <wp:inline distT="0" distB="0" distL="0" distR="0" wp14:anchorId="40BDA2BD" wp14:editId="461902E7">
            <wp:extent cx="6029960" cy="255816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960" cy="2558165"/>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DOPI-MUN-RM-IM-CI-225-2016 </w:t>
      </w:r>
      <w:r>
        <w:rPr>
          <w:rFonts w:ascii="Arial" w:hAnsi="Arial" w:cs="Arial"/>
          <w:sz w:val="20"/>
          <w:szCs w:val="20"/>
          <w:u w:val="single"/>
        </w:rPr>
        <w:t xml:space="preserve">que tiene por objeto la </w:t>
      </w:r>
      <w:r>
        <w:rPr>
          <w:rFonts w:ascii="Arial" w:hAnsi="Arial" w:cs="Arial"/>
          <w:b/>
          <w:sz w:val="20"/>
          <w:szCs w:val="20"/>
          <w:u w:val="single"/>
          <w:lang w:val="es-MX"/>
        </w:rPr>
        <w:t>Rehabilitación de la unidad administrativa Las Águilas (cubierta, pintura, instalaciones eléctricas, instalaciones hidráulicas, nave central, impermeabilización, accesibilidad, baños, puertas de acceso principal), municipio de Zapopan, Jalisco, Frente 2,</w:t>
      </w:r>
      <w:r>
        <w:rPr>
          <w:rFonts w:ascii="Arial" w:hAnsi="Arial" w:cs="Arial"/>
          <w:sz w:val="20"/>
          <w:szCs w:val="20"/>
          <w:u w:val="single"/>
          <w:lang w:val="es-MX"/>
        </w:rPr>
        <w:t xml:space="preserve"> se propone adjudicar al primer lugar que es la empresa </w:t>
      </w:r>
      <w:r>
        <w:rPr>
          <w:rFonts w:ascii="Arial" w:hAnsi="Arial" w:cs="Arial"/>
          <w:b/>
          <w:sz w:val="20"/>
          <w:szCs w:val="20"/>
          <w:u w:val="single"/>
          <w:lang w:val="es-MX"/>
        </w:rPr>
        <w:t xml:space="preserve">Proyección Integral </w:t>
      </w:r>
      <w:proofErr w:type="spellStart"/>
      <w:r>
        <w:rPr>
          <w:rFonts w:ascii="Arial" w:hAnsi="Arial" w:cs="Arial"/>
          <w:b/>
          <w:sz w:val="20"/>
          <w:szCs w:val="20"/>
          <w:u w:val="single"/>
          <w:lang w:val="es-MX"/>
        </w:rPr>
        <w:t>Zure</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con un importe de </w:t>
      </w:r>
      <w:r>
        <w:rPr>
          <w:rFonts w:ascii="Arial" w:hAnsi="Arial" w:cs="Arial"/>
          <w:b/>
          <w:sz w:val="20"/>
          <w:szCs w:val="20"/>
          <w:u w:val="single"/>
          <w:lang w:val="es-MX"/>
        </w:rPr>
        <w:t>$2´484,449.75 (</w:t>
      </w:r>
      <w:r>
        <w:rPr>
          <w:rFonts w:ascii="Arial" w:hAnsi="Arial" w:cs="Arial"/>
          <w:sz w:val="20"/>
          <w:szCs w:val="20"/>
          <w:u w:val="single"/>
          <w:lang w:val="es-MX"/>
        </w:rPr>
        <w:t>dos millones cuatrocientos ochenta y cuatro mil cuatrocientos cuarenta y nueve pesos 75/100 M.N.)</w:t>
      </w:r>
      <w:r>
        <w:rPr>
          <w:rFonts w:ascii="Arial" w:hAnsi="Arial" w:cs="Arial"/>
          <w:sz w:val="20"/>
          <w:szCs w:val="20"/>
          <w:u w:val="single"/>
        </w:rPr>
        <w:t xml:space="preserve"> </w:t>
      </w:r>
    </w:p>
    <w:p w:rsidR="00BB08F7" w:rsidRDefault="00BB08F7">
      <w:pPr>
        <w:jc w:val="both"/>
        <w:rPr>
          <w:rFonts w:ascii="Arial" w:hAnsi="Arial" w:cs="Arial"/>
          <w:sz w:val="20"/>
          <w:szCs w:val="20"/>
          <w:lang w:val="es-ES_tradnl"/>
        </w:rPr>
      </w:pPr>
    </w:p>
    <w:p w:rsidR="00BB08F7" w:rsidRDefault="004E6395">
      <w:pPr>
        <w:jc w:val="both"/>
        <w:rPr>
          <w:rFonts w:ascii="Arial" w:hAnsi="Arial" w:cs="Arial"/>
          <w:sz w:val="20"/>
          <w:szCs w:val="20"/>
        </w:rPr>
      </w:pPr>
      <w:r>
        <w:rPr>
          <w:noProof/>
          <w:lang w:val="es-MX" w:eastAsia="es-MX"/>
        </w:rPr>
        <w:drawing>
          <wp:inline distT="0" distB="0" distL="0" distR="0" wp14:anchorId="48913461" wp14:editId="05934CA0">
            <wp:extent cx="6029960" cy="2395742"/>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9960" cy="2395742"/>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DOPI-MUN-RM-MOV-CI-226-2016 </w:t>
      </w:r>
      <w:r>
        <w:rPr>
          <w:rFonts w:ascii="Arial" w:hAnsi="Arial" w:cs="Arial"/>
          <w:sz w:val="20"/>
          <w:szCs w:val="20"/>
          <w:u w:val="single"/>
        </w:rPr>
        <w:t xml:space="preserve">que tiene por objeto la </w:t>
      </w:r>
      <w:r>
        <w:rPr>
          <w:rFonts w:ascii="Arial" w:hAnsi="Arial" w:cs="Arial"/>
          <w:b/>
          <w:sz w:val="20"/>
          <w:szCs w:val="20"/>
          <w:u w:val="single"/>
          <w:lang w:val="es-MX"/>
        </w:rPr>
        <w:t>Rehabilitación de ciclovía Santa Margarita e iluminación, municipio de Zapopan, Jalisco,</w:t>
      </w:r>
      <w:r>
        <w:rPr>
          <w:rFonts w:ascii="Arial" w:hAnsi="Arial" w:cs="Arial"/>
          <w:sz w:val="20"/>
          <w:szCs w:val="20"/>
          <w:u w:val="single"/>
          <w:lang w:val="es-MX"/>
        </w:rPr>
        <w:t xml:space="preserve"> se propone adjudicar al primer lugar que es la empresa </w:t>
      </w:r>
      <w:r>
        <w:rPr>
          <w:rFonts w:ascii="Arial" w:hAnsi="Arial" w:cs="Arial"/>
          <w:b/>
          <w:sz w:val="20"/>
          <w:szCs w:val="20"/>
          <w:u w:val="single"/>
          <w:lang w:val="es-MX"/>
        </w:rPr>
        <w:t xml:space="preserve">Grupo Edificador </w:t>
      </w:r>
      <w:proofErr w:type="spellStart"/>
      <w:r>
        <w:rPr>
          <w:rFonts w:ascii="Arial" w:hAnsi="Arial" w:cs="Arial"/>
          <w:b/>
          <w:sz w:val="20"/>
          <w:szCs w:val="20"/>
          <w:u w:val="single"/>
          <w:lang w:val="es-MX"/>
        </w:rPr>
        <w:t>Mayab</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con un importe de </w:t>
      </w:r>
      <w:r>
        <w:rPr>
          <w:rFonts w:ascii="Arial" w:hAnsi="Arial" w:cs="Arial"/>
          <w:b/>
          <w:sz w:val="20"/>
          <w:szCs w:val="20"/>
          <w:u w:val="single"/>
          <w:lang w:val="es-MX"/>
        </w:rPr>
        <w:t>$3´949,999.31 (</w:t>
      </w:r>
      <w:r>
        <w:rPr>
          <w:rFonts w:ascii="Arial" w:hAnsi="Arial" w:cs="Arial"/>
          <w:sz w:val="20"/>
          <w:szCs w:val="20"/>
          <w:u w:val="single"/>
          <w:lang w:val="es-MX"/>
        </w:rPr>
        <w:t>tres millones novecientos cuarenta y nueve mil novecientos noventa y nueve pesos 31/100 M.N.)</w:t>
      </w:r>
      <w:r>
        <w:rPr>
          <w:rFonts w:ascii="Arial" w:hAnsi="Arial" w:cs="Arial"/>
          <w:sz w:val="20"/>
          <w:szCs w:val="20"/>
          <w:u w:val="single"/>
        </w:rPr>
        <w:t xml:space="preserve"> </w:t>
      </w:r>
    </w:p>
    <w:p w:rsidR="00BB08F7" w:rsidRDefault="00BB08F7">
      <w:pPr>
        <w:jc w:val="both"/>
        <w:rPr>
          <w:rFonts w:ascii="Arial" w:hAnsi="Arial" w:cs="Arial"/>
          <w:sz w:val="20"/>
          <w:szCs w:val="20"/>
          <w:u w:val="single"/>
        </w:rPr>
      </w:pPr>
    </w:p>
    <w:p w:rsidR="00BB08F7" w:rsidRDefault="00BB08F7">
      <w:pPr>
        <w:jc w:val="both"/>
        <w:rPr>
          <w:rFonts w:ascii="Arial" w:hAnsi="Arial" w:cs="Arial"/>
          <w:sz w:val="20"/>
          <w:szCs w:val="20"/>
          <w:u w:val="single"/>
        </w:rPr>
      </w:pPr>
    </w:p>
    <w:p w:rsidR="00BB08F7" w:rsidRDefault="004E6395">
      <w:pPr>
        <w:ind w:left="426"/>
        <w:contextualSpacing/>
        <w:jc w:val="center"/>
        <w:rPr>
          <w:rFonts w:ascii="Calibri" w:hAnsi="Calibri" w:cs="Calibri Light"/>
          <w:b/>
          <w:sz w:val="20"/>
          <w:szCs w:val="20"/>
          <w:lang w:val="es-MX"/>
        </w:rPr>
      </w:pPr>
      <w:r>
        <w:rPr>
          <w:rFonts w:ascii="Calibri" w:hAnsi="Calibri" w:cs="Calibri Light"/>
          <w:b/>
          <w:sz w:val="20"/>
          <w:szCs w:val="20"/>
          <w:lang w:val="es-MX"/>
        </w:rPr>
        <w:lastRenderedPageBreak/>
        <w:t>Recurso Infraestructura Social Municipal (COPLADEMUN) 2016</w:t>
      </w:r>
    </w:p>
    <w:p w:rsidR="00BB08F7" w:rsidRDefault="00BB08F7">
      <w:pPr>
        <w:jc w:val="both"/>
        <w:rPr>
          <w:rFonts w:ascii="Arial" w:hAnsi="Arial" w:cs="Arial"/>
          <w:sz w:val="20"/>
          <w:szCs w:val="20"/>
          <w:u w:val="single"/>
          <w:lang w:val="es-MX"/>
        </w:rPr>
      </w:pPr>
    </w:p>
    <w:tbl>
      <w:tblPr>
        <w:tblStyle w:val="Tablaconcuadrcula59"/>
        <w:tblW w:w="8603" w:type="dxa"/>
        <w:jc w:val="center"/>
        <w:tblLook w:val="04A0" w:firstRow="1" w:lastRow="0" w:firstColumn="1" w:lastColumn="0" w:noHBand="0" w:noVBand="1"/>
      </w:tblPr>
      <w:tblGrid>
        <w:gridCol w:w="2948"/>
        <w:gridCol w:w="5655"/>
      </w:tblGrid>
      <w:tr w:rsidR="00BB08F7">
        <w:trPr>
          <w:jc w:val="center"/>
        </w:trPr>
        <w:tc>
          <w:tcPr>
            <w:tcW w:w="2948" w:type="dxa"/>
            <w:vAlign w:val="center"/>
          </w:tcPr>
          <w:p w:rsidR="00BB08F7" w:rsidRDefault="004E6395">
            <w:pPr>
              <w:contextualSpacing/>
              <w:jc w:val="center"/>
              <w:rPr>
                <w:rFonts w:eastAsiaTheme="minorEastAsia" w:cstheme="majorHAnsi"/>
                <w:sz w:val="20"/>
                <w:szCs w:val="20"/>
                <w:lang w:val="es-MX"/>
              </w:rPr>
            </w:pPr>
            <w:r>
              <w:rPr>
                <w:rFonts w:eastAsiaTheme="minorEastAsia" w:cstheme="majorHAnsi"/>
                <w:sz w:val="20"/>
                <w:szCs w:val="20"/>
                <w:lang w:val="es-MX"/>
              </w:rPr>
              <w:t>DOPI-MUN-R33-AP-CI-228-2016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Perforación y equipamiento de pozo, en la localidad Los Patios, en el municipio de Zapopan, Jalisco.</w:t>
            </w:r>
          </w:p>
          <w:p w:rsidR="00BB08F7" w:rsidRDefault="00BB08F7">
            <w:pPr>
              <w:contextualSpacing/>
              <w:jc w:val="both"/>
              <w:rPr>
                <w:rFonts w:eastAsiaTheme="minorEastAsia" w:cstheme="majorHAnsi"/>
                <w:sz w:val="20"/>
                <w:szCs w:val="20"/>
                <w:lang w:val="es-MX"/>
              </w:rPr>
            </w:pP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s-MX"/>
              </w:rPr>
            </w:pPr>
            <w:r>
              <w:rPr>
                <w:rFonts w:eastAsiaTheme="minorEastAsia" w:cstheme="majorHAnsi"/>
                <w:sz w:val="20"/>
                <w:szCs w:val="20"/>
                <w:lang w:val="es-MX"/>
              </w:rPr>
              <w:t>DOPI-MUN-R33-AP-CI-229-2016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Construcción de línea de conducción de agua potable de 3" de tubería galvanizada, en la localidad San José, en el municipio de Zapopan, Jalisco.</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s-MX"/>
              </w:rPr>
            </w:pPr>
            <w:r>
              <w:rPr>
                <w:rFonts w:eastAsiaTheme="minorEastAsia" w:cstheme="majorHAnsi"/>
                <w:sz w:val="20"/>
                <w:szCs w:val="20"/>
                <w:lang w:val="es-MX"/>
              </w:rPr>
              <w:t>DOPI-MUN-R33-AP-CI-230-2016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Construcción de línea de agua potable en la localidad de San Isidro, primera etapa en el municipio de Zapopan, Jalisco.</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s-MX"/>
              </w:rPr>
            </w:pPr>
            <w:r>
              <w:rPr>
                <w:rFonts w:eastAsiaTheme="minorEastAsia" w:cstheme="majorHAnsi"/>
                <w:sz w:val="20"/>
                <w:szCs w:val="20"/>
                <w:lang w:val="es-MX"/>
              </w:rPr>
              <w:t>DOPI-MUN-R33-AP-CI-231-2016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Construcción de la primera etapa de línea de agua potable, en la colonia Colinas del Río, en el municipio de Zapopan, Jalisco.</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s-MX"/>
              </w:rPr>
            </w:pPr>
            <w:r>
              <w:rPr>
                <w:rFonts w:eastAsiaTheme="minorEastAsia" w:cstheme="majorHAnsi"/>
                <w:sz w:val="20"/>
                <w:szCs w:val="20"/>
                <w:lang w:val="es-MX"/>
              </w:rPr>
              <w:t>DOPI-MUN-R33-PAV-CI-232-2016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Pavimentación con concreto hidráulico, línea de agua potable, drenaje sanitario y alumbrado público, en la calle Abel Salgado, de carretera a Saltillo a calle Ojo de Agua, en la colonia Agua Fría, municipio de Zapopan Jalisco, frente 1.</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s-MX"/>
              </w:rPr>
            </w:pPr>
            <w:r>
              <w:rPr>
                <w:rFonts w:eastAsiaTheme="minorEastAsia" w:cstheme="majorHAnsi"/>
                <w:sz w:val="20"/>
                <w:szCs w:val="20"/>
                <w:lang w:val="es-MX"/>
              </w:rPr>
              <w:t>DOPI-MUN-R33-PAV-CI-233-2016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Pavimentación con concreto hidráulico, línea de agua potable, drenaje sanitario y alumbrado público, en la calle Abel Salgado, de carretera a Saltillo a calle Ojo de Agua, en la colonia Agua Fría, municipio de Zapopan Jalisco, frente 2.</w:t>
            </w:r>
          </w:p>
        </w:tc>
      </w:tr>
      <w:tr w:rsidR="00BB08F7">
        <w:trPr>
          <w:jc w:val="center"/>
        </w:trPr>
        <w:tc>
          <w:tcPr>
            <w:tcW w:w="2948" w:type="dxa"/>
            <w:vAlign w:val="center"/>
          </w:tcPr>
          <w:p w:rsidR="00BB08F7" w:rsidRDefault="004E6395">
            <w:pPr>
              <w:contextualSpacing/>
              <w:jc w:val="center"/>
              <w:rPr>
                <w:rFonts w:eastAsiaTheme="minorEastAsia" w:cstheme="majorHAnsi"/>
                <w:sz w:val="20"/>
                <w:szCs w:val="20"/>
                <w:lang w:val="es-MX"/>
              </w:rPr>
            </w:pPr>
            <w:r>
              <w:rPr>
                <w:rFonts w:eastAsiaTheme="minorEastAsia" w:cstheme="majorHAnsi"/>
                <w:sz w:val="20"/>
                <w:szCs w:val="20"/>
                <w:lang w:val="es-MX"/>
              </w:rPr>
              <w:t>DOPI-MUN-R33-PAV-CI-238-2016</w:t>
            </w:r>
          </w:p>
        </w:tc>
        <w:tc>
          <w:tcPr>
            <w:tcW w:w="5655" w:type="dxa"/>
          </w:tcPr>
          <w:p w:rsidR="00BB08F7" w:rsidRDefault="004E6395">
            <w:pPr>
              <w:contextualSpacing/>
              <w:jc w:val="both"/>
              <w:rPr>
                <w:rFonts w:eastAsiaTheme="minorEastAsia" w:cstheme="majorHAnsi"/>
                <w:sz w:val="20"/>
                <w:szCs w:val="20"/>
                <w:lang w:val="es-MX"/>
              </w:rPr>
            </w:pPr>
            <w:r>
              <w:rPr>
                <w:rFonts w:eastAsiaTheme="minorEastAsia" w:cstheme="majorHAnsi"/>
                <w:sz w:val="20"/>
                <w:szCs w:val="20"/>
                <w:lang w:val="es-MX"/>
              </w:rPr>
              <w:t>Pavimentación con empedrado zampeado en la calle Mármol, de calle Cantera al arroyo y calle Obsidiana, de calle Ópalo a calle Coral, en la colonia Pedregal de Zapopan (Loma el Pedregal), en Zapopan, Jalisco.</w:t>
            </w:r>
          </w:p>
        </w:tc>
      </w:tr>
    </w:tbl>
    <w:p w:rsidR="00BB08F7" w:rsidRDefault="00BB08F7">
      <w:pPr>
        <w:jc w:val="both"/>
        <w:rPr>
          <w:rFonts w:ascii="Arial" w:hAnsi="Arial" w:cs="Arial"/>
          <w:sz w:val="20"/>
          <w:szCs w:val="20"/>
          <w:u w:val="single"/>
          <w:lang w:val="es-MX"/>
        </w:rPr>
      </w:pP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lang w:val="es-ES_tradnl"/>
        </w:rPr>
      </w:pPr>
      <w:r>
        <w:rPr>
          <w:noProof/>
          <w:lang w:val="es-MX" w:eastAsia="es-MX"/>
        </w:rPr>
        <w:drawing>
          <wp:inline distT="0" distB="0" distL="0" distR="0" wp14:anchorId="7EEF525D" wp14:editId="3E37BB7D">
            <wp:extent cx="6029960" cy="227392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9960" cy="2273924"/>
                    </a:xfrm>
                    <a:prstGeom prst="rect">
                      <a:avLst/>
                    </a:prstGeom>
                    <a:noFill/>
                    <a:ln>
                      <a:noFill/>
                    </a:ln>
                  </pic:spPr>
                </pic:pic>
              </a:graphicData>
            </a:graphic>
          </wp:inline>
        </w:drawing>
      </w:r>
    </w:p>
    <w:p w:rsidR="00BB08F7" w:rsidRDefault="00BB08F7">
      <w:pPr>
        <w:jc w:val="both"/>
        <w:rPr>
          <w:rFonts w:ascii="Arial" w:hAnsi="Arial" w:cs="Arial"/>
          <w:sz w:val="20"/>
          <w:szCs w:val="20"/>
          <w:lang w:val="es-ES_tradnl"/>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DOPI-MUN-R33-AP-CI-228-2016 </w:t>
      </w:r>
      <w:r>
        <w:rPr>
          <w:rFonts w:ascii="Arial" w:hAnsi="Arial" w:cs="Arial"/>
          <w:sz w:val="20"/>
          <w:szCs w:val="20"/>
          <w:u w:val="single"/>
        </w:rPr>
        <w:t xml:space="preserve">que tiene por objeto la </w:t>
      </w:r>
      <w:r>
        <w:rPr>
          <w:rFonts w:ascii="Arial" w:hAnsi="Arial" w:cs="Arial"/>
          <w:b/>
          <w:sz w:val="20"/>
          <w:szCs w:val="20"/>
          <w:u w:val="single"/>
          <w:lang w:val="es-MX"/>
        </w:rPr>
        <w:t>Perforación y equipamiento de pozo, en la localidad Los Patios, en el municipio de Zapopan, Jalisco,</w:t>
      </w:r>
      <w:r>
        <w:rPr>
          <w:rFonts w:ascii="Arial" w:hAnsi="Arial" w:cs="Arial"/>
          <w:sz w:val="20"/>
          <w:szCs w:val="20"/>
          <w:u w:val="single"/>
          <w:lang w:val="es-MX"/>
        </w:rPr>
        <w:t xml:space="preserve"> se propone adjudicar al primer lugar que es la empresa </w:t>
      </w:r>
      <w:r>
        <w:rPr>
          <w:rFonts w:ascii="Arial" w:hAnsi="Arial" w:cs="Arial"/>
          <w:b/>
          <w:sz w:val="20"/>
          <w:szCs w:val="20"/>
          <w:u w:val="single"/>
          <w:lang w:val="es-MX"/>
        </w:rPr>
        <w:t>Grupo La Fuente, S.A. de C.V.</w:t>
      </w:r>
      <w:r>
        <w:rPr>
          <w:rFonts w:ascii="Arial" w:hAnsi="Arial" w:cs="Arial"/>
          <w:sz w:val="20"/>
          <w:szCs w:val="20"/>
          <w:u w:val="single"/>
          <w:lang w:val="es-MX"/>
        </w:rPr>
        <w:t xml:space="preserve"> con un importe de </w:t>
      </w:r>
      <w:r>
        <w:rPr>
          <w:rFonts w:ascii="Arial" w:hAnsi="Arial" w:cs="Arial"/>
          <w:b/>
          <w:sz w:val="20"/>
          <w:szCs w:val="20"/>
          <w:u w:val="single"/>
          <w:lang w:val="es-MX"/>
        </w:rPr>
        <w:t>$6´196,741.58 (</w:t>
      </w:r>
      <w:r>
        <w:rPr>
          <w:rFonts w:ascii="Arial" w:hAnsi="Arial" w:cs="Arial"/>
          <w:sz w:val="20"/>
          <w:szCs w:val="20"/>
          <w:u w:val="single"/>
          <w:lang w:val="es-MX"/>
        </w:rPr>
        <w:t>seis millones ciento noventa y seis mil setecientos cuarenta y un pesos 58/100 M.N.)</w:t>
      </w:r>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noProof/>
          <w:lang w:val="es-MX" w:eastAsia="es-MX"/>
        </w:rPr>
        <w:drawing>
          <wp:inline distT="0" distB="0" distL="0" distR="0" wp14:anchorId="7B206E11" wp14:editId="262B8334">
            <wp:extent cx="6029960" cy="2571700"/>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9960" cy="2571700"/>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DOPI-MUN-R33-AP-CI-229-2016 </w:t>
      </w:r>
      <w:r>
        <w:rPr>
          <w:rFonts w:ascii="Arial" w:hAnsi="Arial" w:cs="Arial"/>
          <w:sz w:val="20"/>
          <w:szCs w:val="20"/>
          <w:u w:val="single"/>
        </w:rPr>
        <w:t xml:space="preserve">que tiene por objeto la </w:t>
      </w:r>
      <w:r>
        <w:rPr>
          <w:rFonts w:ascii="Arial" w:hAnsi="Arial" w:cs="Arial"/>
          <w:b/>
          <w:sz w:val="20"/>
          <w:szCs w:val="20"/>
          <w:u w:val="single"/>
          <w:lang w:val="es-MX"/>
        </w:rPr>
        <w:t>Construcción de línea de conducción de agua potable de 3" de tubería galvanizada, en la localidad San José, en el municipio de Zapopan, Jalisco.,</w:t>
      </w:r>
      <w:r>
        <w:rPr>
          <w:rFonts w:ascii="Arial" w:hAnsi="Arial" w:cs="Arial"/>
          <w:sz w:val="20"/>
          <w:szCs w:val="20"/>
          <w:u w:val="single"/>
          <w:lang w:val="es-MX"/>
        </w:rPr>
        <w:t xml:space="preserve"> se propone adjudicar al primer lugar que es la empresa </w:t>
      </w:r>
      <w:proofErr w:type="spellStart"/>
      <w:r>
        <w:rPr>
          <w:rFonts w:ascii="Arial" w:hAnsi="Arial" w:cs="Arial"/>
          <w:b/>
          <w:sz w:val="20"/>
          <w:szCs w:val="20"/>
          <w:u w:val="single"/>
          <w:lang w:val="es-MX"/>
        </w:rPr>
        <w:t>Urcoma</w:t>
      </w:r>
      <w:proofErr w:type="spellEnd"/>
      <w:r>
        <w:rPr>
          <w:rFonts w:ascii="Arial" w:hAnsi="Arial" w:cs="Arial"/>
          <w:b/>
          <w:sz w:val="20"/>
          <w:szCs w:val="20"/>
          <w:u w:val="single"/>
          <w:lang w:val="es-MX"/>
        </w:rPr>
        <w:t xml:space="preserve"> 1970, S.A. de C.V.</w:t>
      </w:r>
      <w:r>
        <w:rPr>
          <w:rFonts w:ascii="Arial" w:hAnsi="Arial" w:cs="Arial"/>
          <w:sz w:val="20"/>
          <w:szCs w:val="20"/>
          <w:u w:val="single"/>
          <w:lang w:val="es-MX"/>
        </w:rPr>
        <w:t xml:space="preserve"> con un importe de </w:t>
      </w:r>
      <w:r>
        <w:rPr>
          <w:rFonts w:ascii="Arial" w:hAnsi="Arial" w:cs="Arial"/>
          <w:b/>
          <w:sz w:val="20"/>
          <w:szCs w:val="20"/>
          <w:u w:val="single"/>
          <w:lang w:val="es-MX"/>
        </w:rPr>
        <w:t>$3´453,426.13 (</w:t>
      </w:r>
      <w:r>
        <w:rPr>
          <w:rFonts w:ascii="Arial" w:hAnsi="Arial" w:cs="Arial"/>
          <w:sz w:val="20"/>
          <w:szCs w:val="20"/>
          <w:u w:val="single"/>
          <w:lang w:val="es-MX"/>
        </w:rPr>
        <w:t xml:space="preserve">tres millones cuatrocientos cincuenta y </w:t>
      </w:r>
      <w:r w:rsidR="008D708C">
        <w:rPr>
          <w:rFonts w:ascii="Arial" w:hAnsi="Arial" w:cs="Arial"/>
          <w:sz w:val="20"/>
          <w:szCs w:val="20"/>
          <w:u w:val="single"/>
          <w:lang w:val="es-MX"/>
        </w:rPr>
        <w:t>tres</w:t>
      </w:r>
      <w:r>
        <w:rPr>
          <w:rFonts w:ascii="Arial" w:hAnsi="Arial" w:cs="Arial"/>
          <w:sz w:val="20"/>
          <w:szCs w:val="20"/>
          <w:u w:val="single"/>
          <w:lang w:val="es-MX"/>
        </w:rPr>
        <w:t xml:space="preserve"> mil cuatrocientos veinte seis pesos 13/100 M.N.)</w:t>
      </w:r>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noProof/>
          <w:lang w:val="es-MX" w:eastAsia="es-MX"/>
        </w:rPr>
        <w:drawing>
          <wp:inline distT="0" distB="0" distL="0" distR="0" wp14:anchorId="6E5533A3" wp14:editId="55AAD492">
            <wp:extent cx="6029960" cy="253786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9960" cy="2537862"/>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DOPI-MUN-R33-AP-CI-230-2016 </w:t>
      </w:r>
      <w:r>
        <w:rPr>
          <w:rFonts w:ascii="Arial" w:hAnsi="Arial" w:cs="Arial"/>
          <w:sz w:val="20"/>
          <w:szCs w:val="20"/>
          <w:u w:val="single"/>
        </w:rPr>
        <w:t xml:space="preserve">que tiene por objeto la </w:t>
      </w:r>
      <w:r>
        <w:rPr>
          <w:rFonts w:ascii="Arial" w:hAnsi="Arial" w:cs="Arial"/>
          <w:b/>
          <w:sz w:val="20"/>
          <w:szCs w:val="20"/>
          <w:u w:val="single"/>
          <w:lang w:val="es-MX"/>
        </w:rPr>
        <w:t>Construcción de línea de agua potable en la localidad de San Isidro, primera etapa en el municipio de Zapopan, Jalisco,</w:t>
      </w:r>
      <w:r>
        <w:rPr>
          <w:rFonts w:ascii="Arial" w:hAnsi="Arial" w:cs="Arial"/>
          <w:sz w:val="20"/>
          <w:szCs w:val="20"/>
          <w:u w:val="single"/>
          <w:lang w:val="es-MX"/>
        </w:rPr>
        <w:t xml:space="preserve"> se propone adjudicar al primer lugar que es la empresa </w:t>
      </w:r>
      <w:r>
        <w:rPr>
          <w:rFonts w:ascii="Arial" w:hAnsi="Arial" w:cs="Arial"/>
          <w:b/>
          <w:sz w:val="20"/>
          <w:szCs w:val="20"/>
          <w:u w:val="single"/>
          <w:lang w:val="es-MX"/>
        </w:rPr>
        <w:t>Keops Ingeniería y Construcción, S.A. de C.V.</w:t>
      </w:r>
      <w:r>
        <w:rPr>
          <w:rFonts w:ascii="Arial" w:hAnsi="Arial" w:cs="Arial"/>
          <w:sz w:val="20"/>
          <w:szCs w:val="20"/>
          <w:u w:val="single"/>
          <w:lang w:val="es-MX"/>
        </w:rPr>
        <w:t xml:space="preserve"> con un importe de </w:t>
      </w:r>
      <w:r>
        <w:rPr>
          <w:rFonts w:ascii="Arial" w:hAnsi="Arial" w:cs="Arial"/>
          <w:b/>
          <w:sz w:val="20"/>
          <w:szCs w:val="20"/>
          <w:u w:val="single"/>
          <w:lang w:val="es-MX"/>
        </w:rPr>
        <w:t>$1´996,402.43 (</w:t>
      </w:r>
      <w:r>
        <w:rPr>
          <w:rFonts w:ascii="Arial" w:hAnsi="Arial" w:cs="Arial"/>
          <w:sz w:val="20"/>
          <w:szCs w:val="20"/>
          <w:u w:val="single"/>
          <w:lang w:val="es-MX"/>
        </w:rPr>
        <w:t>un millón novecientos noventa y seis mil cuatrocientos dos pesos 43/100 M.N.)</w:t>
      </w:r>
      <w:r>
        <w:rPr>
          <w:rFonts w:ascii="Arial" w:hAnsi="Arial" w:cs="Arial"/>
          <w:sz w:val="20"/>
          <w:szCs w:val="20"/>
          <w:u w:val="single"/>
        </w:rPr>
        <w:t xml:space="preserve"> </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u w:val="single"/>
        </w:rPr>
      </w:pPr>
      <w:r>
        <w:rPr>
          <w:noProof/>
          <w:lang w:val="es-MX" w:eastAsia="es-MX"/>
        </w:rPr>
        <w:lastRenderedPageBreak/>
        <w:drawing>
          <wp:inline distT="0" distB="0" distL="0" distR="0" wp14:anchorId="15A9D5A9" wp14:editId="2F766819">
            <wp:extent cx="6029960" cy="2341601"/>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9960" cy="2341601"/>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DOPI-MUN-R33-AP-CI-231-2016 </w:t>
      </w:r>
      <w:r>
        <w:rPr>
          <w:rFonts w:ascii="Arial" w:hAnsi="Arial" w:cs="Arial"/>
          <w:sz w:val="20"/>
          <w:szCs w:val="20"/>
          <w:u w:val="single"/>
        </w:rPr>
        <w:t xml:space="preserve">que tiene por objeto la </w:t>
      </w:r>
      <w:r>
        <w:rPr>
          <w:rFonts w:ascii="Arial" w:hAnsi="Arial" w:cs="Arial"/>
          <w:b/>
          <w:sz w:val="20"/>
          <w:szCs w:val="20"/>
          <w:u w:val="single"/>
          <w:lang w:val="es-MX"/>
        </w:rPr>
        <w:t>Construcción de la primera etapa de línea de agua potable, en la colonia Colinas del Río, en el municipio de Zapopan, Jalisco,</w:t>
      </w:r>
      <w:r>
        <w:rPr>
          <w:rFonts w:ascii="Arial" w:hAnsi="Arial" w:cs="Arial"/>
          <w:sz w:val="20"/>
          <w:szCs w:val="20"/>
          <w:u w:val="single"/>
          <w:lang w:val="es-MX"/>
        </w:rPr>
        <w:t xml:space="preserve"> se propone adjudicar al primer lugar que es la empresa </w:t>
      </w:r>
      <w:proofErr w:type="spellStart"/>
      <w:r>
        <w:rPr>
          <w:rFonts w:ascii="Arial" w:hAnsi="Arial" w:cs="Arial"/>
          <w:b/>
          <w:sz w:val="20"/>
          <w:szCs w:val="20"/>
          <w:u w:val="single"/>
          <w:lang w:val="es-MX"/>
        </w:rPr>
        <w:t>Urdem</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con un importe de </w:t>
      </w:r>
      <w:r>
        <w:rPr>
          <w:rFonts w:ascii="Arial" w:hAnsi="Arial" w:cs="Arial"/>
          <w:b/>
          <w:sz w:val="20"/>
          <w:szCs w:val="20"/>
          <w:u w:val="single"/>
          <w:lang w:val="es-MX"/>
        </w:rPr>
        <w:t>$3´589,467.88 (</w:t>
      </w:r>
      <w:r>
        <w:rPr>
          <w:rFonts w:ascii="Arial" w:hAnsi="Arial" w:cs="Arial"/>
          <w:sz w:val="20"/>
          <w:szCs w:val="20"/>
          <w:u w:val="single"/>
          <w:lang w:val="es-MX"/>
        </w:rPr>
        <w:t>tres millones quinientos ochenta y nueve mil cuatrocientos sesenta y siete pesos 88/100 M.N.)</w:t>
      </w:r>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noProof/>
          <w:lang w:val="es-MX" w:eastAsia="es-MX"/>
        </w:rPr>
        <w:drawing>
          <wp:inline distT="0" distB="0" distL="0" distR="0" wp14:anchorId="6C84474B" wp14:editId="29AFFBA3">
            <wp:extent cx="6026839" cy="26860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9960" cy="2687441"/>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DOPI-MUN-R33-PAV-CI-232-2016 </w:t>
      </w:r>
      <w:r>
        <w:rPr>
          <w:rFonts w:ascii="Arial" w:hAnsi="Arial" w:cs="Arial"/>
          <w:sz w:val="20"/>
          <w:szCs w:val="20"/>
          <w:u w:val="single"/>
        </w:rPr>
        <w:t xml:space="preserve">que tiene por objeto la </w:t>
      </w:r>
      <w:r>
        <w:rPr>
          <w:rFonts w:ascii="Arial" w:hAnsi="Arial" w:cs="Arial"/>
          <w:b/>
          <w:sz w:val="20"/>
          <w:szCs w:val="20"/>
          <w:u w:val="single"/>
          <w:lang w:val="es-MX"/>
        </w:rPr>
        <w:t>Pavimentación con concreto hidráulico, línea de agua potable, drenaje sanitario y alumbrado público, en la calle Abel Salgado, de carretera a Saltillo a calle Ojo de Agua, en la colonia Agua Fría, municipio de Zapopan Jalisco, frente 1,</w:t>
      </w:r>
      <w:r>
        <w:rPr>
          <w:rFonts w:ascii="Arial" w:hAnsi="Arial" w:cs="Arial"/>
          <w:sz w:val="20"/>
          <w:szCs w:val="20"/>
          <w:u w:val="single"/>
          <w:lang w:val="es-MX"/>
        </w:rPr>
        <w:t xml:space="preserve"> se propone adjudicar al primer lugar que es la empresa </w:t>
      </w:r>
      <w:r>
        <w:rPr>
          <w:rFonts w:ascii="Arial" w:hAnsi="Arial" w:cs="Arial"/>
          <w:b/>
          <w:sz w:val="20"/>
          <w:szCs w:val="20"/>
          <w:u w:val="single"/>
          <w:lang w:val="es-MX"/>
        </w:rPr>
        <w:t>Manjarrez Urbanizaciones, S.A. de C.V.</w:t>
      </w:r>
      <w:r>
        <w:rPr>
          <w:rFonts w:ascii="Arial" w:hAnsi="Arial" w:cs="Arial"/>
          <w:sz w:val="20"/>
          <w:szCs w:val="20"/>
          <w:u w:val="single"/>
          <w:lang w:val="es-MX"/>
        </w:rPr>
        <w:t xml:space="preserve"> con un importe de </w:t>
      </w:r>
      <w:r>
        <w:rPr>
          <w:rFonts w:ascii="Arial" w:hAnsi="Arial" w:cs="Arial"/>
          <w:b/>
          <w:sz w:val="20"/>
          <w:szCs w:val="20"/>
          <w:u w:val="single"/>
          <w:lang w:val="es-MX"/>
        </w:rPr>
        <w:t>$3´867,999.72 (</w:t>
      </w:r>
      <w:r>
        <w:rPr>
          <w:rFonts w:ascii="Arial" w:hAnsi="Arial" w:cs="Arial"/>
          <w:sz w:val="20"/>
          <w:szCs w:val="20"/>
          <w:u w:val="single"/>
          <w:lang w:val="es-MX"/>
        </w:rPr>
        <w:t>tres millones ochocientos sesenta y siete mil novecientos noventa y nueve pesos 72/100 M.N.)</w:t>
      </w:r>
      <w:r>
        <w:rPr>
          <w:rFonts w:ascii="Arial" w:hAnsi="Arial" w:cs="Arial"/>
          <w:sz w:val="20"/>
          <w:szCs w:val="20"/>
          <w:u w:val="single"/>
        </w:rPr>
        <w:t xml:space="preserve"> </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u w:val="single"/>
        </w:rPr>
      </w:pPr>
      <w:r>
        <w:rPr>
          <w:noProof/>
          <w:lang w:val="es-MX" w:eastAsia="es-MX"/>
        </w:rPr>
        <w:lastRenderedPageBreak/>
        <w:drawing>
          <wp:inline distT="0" distB="0" distL="0" distR="0" wp14:anchorId="5F556B90" wp14:editId="6B0C5ADC">
            <wp:extent cx="6029960" cy="2937152"/>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29960" cy="2937152"/>
                    </a:xfrm>
                    <a:prstGeom prst="rect">
                      <a:avLst/>
                    </a:prstGeom>
                    <a:noFill/>
                    <a:ln>
                      <a:noFill/>
                    </a:ln>
                  </pic:spPr>
                </pic:pic>
              </a:graphicData>
            </a:graphic>
          </wp:inline>
        </w:drawing>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DOPI-MUN-R33-PAV-CI-233-2016 </w:t>
      </w:r>
      <w:r>
        <w:rPr>
          <w:rFonts w:ascii="Arial" w:hAnsi="Arial" w:cs="Arial"/>
          <w:sz w:val="20"/>
          <w:szCs w:val="20"/>
          <w:u w:val="single"/>
        </w:rPr>
        <w:t xml:space="preserve">que tiene por objeto la </w:t>
      </w:r>
      <w:r>
        <w:rPr>
          <w:rFonts w:ascii="Arial" w:hAnsi="Arial" w:cs="Arial"/>
          <w:b/>
          <w:sz w:val="20"/>
          <w:szCs w:val="20"/>
          <w:u w:val="single"/>
          <w:lang w:val="es-MX"/>
        </w:rPr>
        <w:t>Pavimentación con concreto hidráulico, línea de agua potable, drenaje sanitario y alumbrado público, en la calle Abel Salgado, de carretera a Saltillo a calle Ojo de Agua, en la colonia Agua Fría, municipio de Zapopan Jalisco, frente 2,</w:t>
      </w:r>
      <w:r>
        <w:rPr>
          <w:rFonts w:ascii="Arial" w:hAnsi="Arial" w:cs="Arial"/>
          <w:sz w:val="20"/>
          <w:szCs w:val="20"/>
          <w:u w:val="single"/>
          <w:lang w:val="es-MX"/>
        </w:rPr>
        <w:t xml:space="preserve"> se propone adjudicar al primer lugar que es la empresa </w:t>
      </w:r>
      <w:proofErr w:type="spellStart"/>
      <w:r>
        <w:rPr>
          <w:rFonts w:ascii="Arial" w:hAnsi="Arial" w:cs="Arial"/>
          <w:b/>
          <w:sz w:val="20"/>
          <w:szCs w:val="20"/>
          <w:u w:val="single"/>
          <w:lang w:val="es-MX"/>
        </w:rPr>
        <w:t>Tekton</w:t>
      </w:r>
      <w:proofErr w:type="spellEnd"/>
      <w:r>
        <w:rPr>
          <w:rFonts w:ascii="Arial" w:hAnsi="Arial" w:cs="Arial"/>
          <w:b/>
          <w:sz w:val="20"/>
          <w:szCs w:val="20"/>
          <w:u w:val="single"/>
          <w:lang w:val="es-MX"/>
        </w:rPr>
        <w:t xml:space="preserve"> Grupo Empresarial, S.A. de C.V.</w:t>
      </w:r>
      <w:r>
        <w:rPr>
          <w:rFonts w:ascii="Arial" w:hAnsi="Arial" w:cs="Arial"/>
          <w:sz w:val="20"/>
          <w:szCs w:val="20"/>
          <w:u w:val="single"/>
          <w:lang w:val="es-MX"/>
        </w:rPr>
        <w:t xml:space="preserve"> con un importe de </w:t>
      </w:r>
      <w:r>
        <w:rPr>
          <w:rFonts w:ascii="Arial" w:hAnsi="Arial" w:cs="Arial"/>
          <w:b/>
          <w:sz w:val="20"/>
          <w:szCs w:val="20"/>
          <w:u w:val="single"/>
          <w:lang w:val="es-MX"/>
        </w:rPr>
        <w:t>$3´638,106.52 (</w:t>
      </w:r>
      <w:r>
        <w:rPr>
          <w:rFonts w:ascii="Arial" w:hAnsi="Arial" w:cs="Arial"/>
          <w:sz w:val="20"/>
          <w:szCs w:val="20"/>
          <w:u w:val="single"/>
          <w:lang w:val="es-MX"/>
        </w:rPr>
        <w:t>tres millones seiscientos treinta y ocho mil ciento seis pesos 52/100 M.N.)</w:t>
      </w:r>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noProof/>
          <w:lang w:val="es-MX" w:eastAsia="es-MX"/>
        </w:rPr>
        <w:drawing>
          <wp:inline distT="0" distB="0" distL="0" distR="0" wp14:anchorId="5406AB2C" wp14:editId="1EE19D90">
            <wp:extent cx="6029960" cy="2585235"/>
            <wp:effectExtent l="0" t="0" r="8890"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29960" cy="2585235"/>
                    </a:xfrm>
                    <a:prstGeom prst="rect">
                      <a:avLst/>
                    </a:prstGeom>
                    <a:noFill/>
                    <a:ln>
                      <a:noFill/>
                    </a:ln>
                  </pic:spPr>
                </pic:pic>
              </a:graphicData>
            </a:graphic>
          </wp:inline>
        </w:drawing>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seguimos con la licitación por invitación restringida número: </w:t>
      </w:r>
      <w:r>
        <w:rPr>
          <w:rFonts w:ascii="Arial" w:hAnsi="Arial" w:cs="Arial"/>
          <w:b/>
          <w:sz w:val="20"/>
          <w:szCs w:val="20"/>
          <w:u w:val="single"/>
          <w:lang w:val="es-MX"/>
        </w:rPr>
        <w:t xml:space="preserve">DOPI-MUN-R33-PAV-CI-238-2016 </w:t>
      </w:r>
      <w:r>
        <w:rPr>
          <w:rFonts w:ascii="Arial" w:hAnsi="Arial" w:cs="Arial"/>
          <w:sz w:val="20"/>
          <w:szCs w:val="20"/>
          <w:u w:val="single"/>
        </w:rPr>
        <w:t xml:space="preserve">que tiene por objeto la </w:t>
      </w:r>
      <w:r>
        <w:rPr>
          <w:rFonts w:ascii="Arial" w:hAnsi="Arial" w:cs="Arial"/>
          <w:b/>
          <w:sz w:val="20"/>
          <w:szCs w:val="20"/>
          <w:u w:val="single"/>
          <w:lang w:val="es-MX"/>
        </w:rPr>
        <w:t>Pavimentación con empedrado zampeado en la calle Mármol, de calle Cantera al arroyo y calle Obsidiana, de calle Ópalo a calle Coral, en la colonia Pedregal de Zapopan (Loma el Pedregal), en Zapopan, Jalisco,</w:t>
      </w:r>
      <w:r>
        <w:rPr>
          <w:rFonts w:ascii="Arial" w:hAnsi="Arial" w:cs="Arial"/>
          <w:sz w:val="20"/>
          <w:szCs w:val="20"/>
          <w:u w:val="single"/>
          <w:lang w:val="es-MX"/>
        </w:rPr>
        <w:t xml:space="preserve"> se propone adjudicar al primer lugar </w:t>
      </w:r>
      <w:r>
        <w:rPr>
          <w:rFonts w:ascii="Arial" w:hAnsi="Arial" w:cs="Arial"/>
          <w:sz w:val="20"/>
          <w:szCs w:val="20"/>
          <w:u w:val="single"/>
          <w:lang w:val="es-MX"/>
        </w:rPr>
        <w:lastRenderedPageBreak/>
        <w:t xml:space="preserve">que es la empresa </w:t>
      </w:r>
      <w:r>
        <w:rPr>
          <w:rFonts w:ascii="Arial" w:hAnsi="Arial" w:cs="Arial"/>
          <w:b/>
          <w:sz w:val="20"/>
          <w:szCs w:val="20"/>
          <w:u w:val="single"/>
          <w:lang w:val="es-MX"/>
        </w:rPr>
        <w:t>Constructora Rural del País, S.A. de C.V.</w:t>
      </w:r>
      <w:r>
        <w:rPr>
          <w:rFonts w:ascii="Arial" w:hAnsi="Arial" w:cs="Arial"/>
          <w:sz w:val="20"/>
          <w:szCs w:val="20"/>
          <w:u w:val="single"/>
          <w:lang w:val="es-MX"/>
        </w:rPr>
        <w:t xml:space="preserve"> con un importe de </w:t>
      </w:r>
      <w:r>
        <w:rPr>
          <w:rFonts w:ascii="Arial" w:hAnsi="Arial" w:cs="Arial"/>
          <w:b/>
          <w:sz w:val="20"/>
          <w:szCs w:val="20"/>
          <w:u w:val="single"/>
          <w:lang w:val="es-MX"/>
        </w:rPr>
        <w:t>$2´216,780.09 (</w:t>
      </w:r>
      <w:r>
        <w:rPr>
          <w:rFonts w:ascii="Arial" w:hAnsi="Arial" w:cs="Arial"/>
          <w:sz w:val="20"/>
          <w:szCs w:val="20"/>
          <w:u w:val="single"/>
          <w:lang w:val="es-MX"/>
        </w:rPr>
        <w:t>dos millones doscientos dieciséis mil setecientos ochenta pesos 09/100 M.N.)</w:t>
      </w:r>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Regidor L.C.P. Luis Guillermo Martínez Mora</w:t>
      </w:r>
      <w:r>
        <w:rPr>
          <w:rFonts w:ascii="Arial" w:hAnsi="Arial" w:cs="Arial"/>
          <w:b/>
          <w:sz w:val="20"/>
          <w:szCs w:val="20"/>
          <w:u w:val="single"/>
        </w:rPr>
        <w:t xml:space="preserve">: </w:t>
      </w:r>
      <w:r>
        <w:rPr>
          <w:rFonts w:ascii="Arial" w:hAnsi="Arial" w:cs="Arial"/>
          <w:sz w:val="20"/>
          <w:szCs w:val="20"/>
          <w:u w:val="single"/>
        </w:rPr>
        <w:t xml:space="preserve">yo sigo insistiendo hay unas cotizaciones que nos siguen dando las diferencias, tenemos las cotización de los recursos de presupuesto participativo donde participan 5 empresas y la primera y ganadora tiene un importe aproximado de $6´000,000.00 seis millones de pesos y la última cotiza con $9´000,000.00 (nueve millones de pesos) aproximadamente, o sea, no entiendo bien yo, o no se dieron bien las bases o en las aclaraciones, pero hay otras en peores circunstancias todavía y las diferencias son demasiado altas y me sigue preocupando el tema que vamos a vivir a partir de enero, quiero ser repetitivo en lo que ya había comentado el otro día, los incrementos que ya tenemos en el cemento del 16% y el diésel  y el incremento del 15% que se está anunciando en el concreto y tengo otro ejemplo donde la diferencia es verdaderamente amplia el 1er lugar es de $4´660,00.00 aproximadamente y el último lugar es de $10´398, 000 aproximadamente, o sea, la diferencia es de casi 3 veces y el otro tema, que sigo viendo es que seguimos invirtiendo en luminarias cuando vamos a tener el contrato de concesión, entonces quisiera que pudiéramos reanalizar que la iluminación cuando menos tenemos que emparejarla con lo que vamos a comprar, sino ya estoy viendo que lleguen y las quiten y luego pongan las que el concesionario va a poner y esa inversión que hicimos ¿qué?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sé había revisado en la sesión anterior que tuvimos, que la iluminación si es en led según las especificaciones y no es una inversión </w:t>
      </w:r>
      <w:proofErr w:type="spellStart"/>
      <w:r>
        <w:rPr>
          <w:rFonts w:ascii="Arial" w:hAnsi="Arial" w:cs="Arial"/>
          <w:sz w:val="20"/>
          <w:szCs w:val="20"/>
          <w:u w:val="single"/>
        </w:rPr>
        <w:t>exclsiva</w:t>
      </w:r>
      <w:proofErr w:type="spellEnd"/>
      <w:r>
        <w:rPr>
          <w:rFonts w:ascii="Arial" w:hAnsi="Arial" w:cs="Arial"/>
          <w:sz w:val="20"/>
          <w:szCs w:val="20"/>
          <w:u w:val="single"/>
        </w:rPr>
        <w:t xml:space="preserve"> de pura iluminación, si no es aprovechando toda la parte de electrificación que había dicho el Ing. David Zamora, en esta sesión no se específicamente ¿a cuál se refiere?</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Regidor L.C.P. Luis Guillermo Martínez Mora</w:t>
      </w:r>
      <w:r>
        <w:rPr>
          <w:rFonts w:ascii="Arial" w:hAnsi="Arial" w:cs="Arial"/>
          <w:b/>
          <w:sz w:val="20"/>
          <w:szCs w:val="20"/>
          <w:u w:val="single"/>
        </w:rPr>
        <w:t xml:space="preserve">: </w:t>
      </w:r>
      <w:r>
        <w:rPr>
          <w:rFonts w:ascii="Arial" w:hAnsi="Arial" w:cs="Arial"/>
          <w:sz w:val="20"/>
          <w:szCs w:val="20"/>
          <w:u w:val="single"/>
        </w:rPr>
        <w:t xml:space="preserve">pues hay varias, son como 6 </w:t>
      </w:r>
      <w:proofErr w:type="spellStart"/>
      <w:r>
        <w:rPr>
          <w:rFonts w:ascii="Arial" w:hAnsi="Arial" w:cs="Arial"/>
          <w:sz w:val="20"/>
          <w:szCs w:val="20"/>
          <w:u w:val="single"/>
        </w:rPr>
        <w:t>ó</w:t>
      </w:r>
      <w:proofErr w:type="spellEnd"/>
      <w:r>
        <w:rPr>
          <w:rFonts w:ascii="Arial" w:hAnsi="Arial" w:cs="Arial"/>
          <w:sz w:val="20"/>
          <w:szCs w:val="20"/>
          <w:u w:val="single"/>
        </w:rPr>
        <w:t xml:space="preserve"> 7 obras que tienen iluminación.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Ismael Jáuregui Castañeda: </w:t>
      </w:r>
      <w:r>
        <w:rPr>
          <w:rFonts w:ascii="Arial" w:hAnsi="Arial" w:cs="Arial"/>
          <w:sz w:val="20"/>
          <w:szCs w:val="20"/>
          <w:u w:val="single"/>
        </w:rPr>
        <w:t>ahorita el tema de la plaza pública de Tesistán si estamos incluyendo la iluminación, pero nos estamos yendo en los últimos estándares de iluminación.</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Regidor L.C.P. Luis Guillermo Martínez Mora</w:t>
      </w:r>
      <w:r>
        <w:rPr>
          <w:rFonts w:ascii="Arial" w:hAnsi="Arial" w:cs="Arial"/>
          <w:b/>
          <w:sz w:val="20"/>
          <w:szCs w:val="20"/>
          <w:u w:val="single"/>
        </w:rPr>
        <w:t xml:space="preserve">: </w:t>
      </w:r>
      <w:r>
        <w:rPr>
          <w:rFonts w:ascii="Arial" w:hAnsi="Arial" w:cs="Arial"/>
          <w:sz w:val="20"/>
          <w:szCs w:val="20"/>
          <w:u w:val="single"/>
        </w:rPr>
        <w:t xml:space="preserve">si, pero para que invertir nosotros si ya lo vamos a dar en concesión, no tiene caso estar invirtiendo resolvamos el caso de la concesión lo más rápido posible para no estar incluyendo que nos coticen, solamente en material eléctrico traemos 83% de incremento, chéquenlo, imaginen lo que nos está costando incluir esto, habría que ver los diferenciales de Enero a la fecha lo que nos está costando, yo ya lo saque en artículos eléctricos tenemos el 83% de incremento.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claro que sí lo revisamos Regidor.</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lo de la concesión en el mes de enero tiene que salir, ya pasó por todo el proceso, creo que en la siguiente sesión de cabildo se va a discutir, para poder agotar ese tema y me están informando que en los recursos que viene de hábitat, todas esas obras vienen etiquetadas con todo la iluminación incluida, no sé puede excluir eso ya que es un recurso que se solicita que sea así y en caso de no ejercerlo nos podrían sancionar, entonces tiene que ir con toda la parte de iluminación.</w:t>
      </w:r>
      <w:r>
        <w:rPr>
          <w:rFonts w:ascii="Arial" w:hAnsi="Arial" w:cs="Arial"/>
          <w:sz w:val="20"/>
          <w:szCs w:val="20"/>
        </w:rPr>
        <w:t xml:space="preserve"> </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 xml:space="preserve">entonces hay que ver el aspecto técnico y el aspecto legal en función a esos recursos que van a llegar y hablarlo con hábitat, porque </w:t>
      </w:r>
      <w:r w:rsidR="00664B7C">
        <w:rPr>
          <w:rFonts w:ascii="Arial" w:hAnsi="Arial" w:cs="Arial"/>
          <w:sz w:val="20"/>
          <w:szCs w:val="20"/>
          <w:u w:val="single"/>
        </w:rPr>
        <w:t>el</w:t>
      </w:r>
      <w:r>
        <w:rPr>
          <w:rFonts w:ascii="Arial" w:hAnsi="Arial" w:cs="Arial"/>
          <w:sz w:val="20"/>
          <w:szCs w:val="20"/>
          <w:u w:val="single"/>
        </w:rPr>
        <w:t xml:space="preserve"> modelo que nosotros estamos imple</w:t>
      </w:r>
      <w:r w:rsidR="00664B7C">
        <w:rPr>
          <w:rFonts w:ascii="Arial" w:hAnsi="Arial" w:cs="Arial"/>
          <w:sz w:val="20"/>
          <w:szCs w:val="20"/>
          <w:u w:val="single"/>
        </w:rPr>
        <w:t>me</w:t>
      </w:r>
      <w:r>
        <w:rPr>
          <w:rFonts w:ascii="Arial" w:hAnsi="Arial" w:cs="Arial"/>
          <w:sz w:val="20"/>
          <w:szCs w:val="20"/>
          <w:u w:val="single"/>
        </w:rPr>
        <w:t>ntando con lo que es la concesión</w:t>
      </w:r>
      <w:r w:rsidR="00664B7C">
        <w:rPr>
          <w:rFonts w:ascii="Arial" w:hAnsi="Arial" w:cs="Arial"/>
          <w:sz w:val="20"/>
          <w:szCs w:val="20"/>
          <w:u w:val="single"/>
        </w:rPr>
        <w:t>,</w:t>
      </w:r>
      <w:r>
        <w:rPr>
          <w:rFonts w:ascii="Arial" w:hAnsi="Arial" w:cs="Arial"/>
          <w:sz w:val="20"/>
          <w:szCs w:val="20"/>
          <w:u w:val="single"/>
        </w:rPr>
        <w:t xml:space="preserve"> pues lo deben de entender ellos y que nos dejen que lo invirtamos en otra cosa.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si lo proponemos con todo gusto, la única forma es que una vez que platiquemos con ellos es hacer una especie de oficio comprometiéndose como municipio en el cual </w:t>
      </w:r>
      <w:proofErr w:type="spellStart"/>
      <w:proofErr w:type="gramStart"/>
      <w:r>
        <w:rPr>
          <w:rFonts w:ascii="Arial" w:hAnsi="Arial" w:cs="Arial"/>
          <w:sz w:val="20"/>
          <w:szCs w:val="20"/>
          <w:u w:val="single"/>
        </w:rPr>
        <w:t>este</w:t>
      </w:r>
      <w:proofErr w:type="spellEnd"/>
      <w:proofErr w:type="gramEnd"/>
      <w:r>
        <w:rPr>
          <w:rFonts w:ascii="Arial" w:hAnsi="Arial" w:cs="Arial"/>
          <w:sz w:val="20"/>
          <w:szCs w:val="20"/>
          <w:u w:val="single"/>
        </w:rPr>
        <w:t xml:space="preserve"> concluida la obra y nosotros inmediatamente iluminemos.</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 xml:space="preserve">y eso puede concesionarse u obligarse a las vean </w:t>
      </w:r>
      <w:r>
        <w:rPr>
          <w:rFonts w:ascii="Arial" w:hAnsi="Arial" w:cs="Arial"/>
          <w:sz w:val="20"/>
          <w:szCs w:val="20"/>
        </w:rPr>
        <w:t>(luminarias)</w:t>
      </w:r>
      <w:r>
        <w:rPr>
          <w:rFonts w:ascii="Arial" w:hAnsi="Arial" w:cs="Arial"/>
          <w:sz w:val="20"/>
          <w:szCs w:val="20"/>
          <w:u w:val="single"/>
        </w:rPr>
        <w:t xml:space="preserve"> inmediatamente.</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bien, ¿alguna otra observación?, para someterlo a su consideración para su votación, los que estén a favor, favor de manifestarlo.</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B08F7" w:rsidRDefault="004E6395">
      <w:pPr>
        <w:jc w:val="both"/>
        <w:rPr>
          <w:rFonts w:ascii="Arial" w:hAnsi="Arial" w:cs="Arial"/>
          <w:sz w:val="20"/>
          <w:szCs w:val="20"/>
        </w:rPr>
      </w:pPr>
      <w:r>
        <w:rPr>
          <w:rFonts w:ascii="Arial" w:hAnsi="Arial" w:cs="Arial"/>
          <w:sz w:val="20"/>
          <w:szCs w:val="20"/>
        </w:rPr>
        <w:tab/>
      </w:r>
    </w:p>
    <w:p w:rsidR="00BB08F7" w:rsidRDefault="004E6395">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del Secretario Técnico de la Comisión de Asignación de Contratos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B08F7" w:rsidRDefault="00BB08F7">
      <w:pPr>
        <w:jc w:val="both"/>
        <w:rPr>
          <w:rFonts w:ascii="Arial" w:hAnsi="Arial" w:cs="Arial"/>
          <w:sz w:val="20"/>
          <w:szCs w:val="20"/>
        </w:rPr>
      </w:pPr>
    </w:p>
    <w:p w:rsidR="004E6395" w:rsidRDefault="004E6395" w:rsidP="004E6395">
      <w:pPr>
        <w:jc w:val="both"/>
        <w:rPr>
          <w:rFonts w:ascii="Arial" w:hAnsi="Arial" w:cs="Arial"/>
          <w:sz w:val="20"/>
          <w:szCs w:val="20"/>
        </w:rPr>
      </w:pPr>
      <w:r w:rsidRPr="004E6395">
        <w:rPr>
          <w:rFonts w:ascii="Arial" w:hAnsi="Arial" w:cs="Arial"/>
          <w:b/>
          <w:sz w:val="20"/>
          <w:szCs w:val="20"/>
        </w:rPr>
        <w:t xml:space="preserve">Regidor Lic. Salvador Rizo Castelo, </w:t>
      </w:r>
      <w:r w:rsidRPr="004E6395">
        <w:rPr>
          <w:rFonts w:ascii="Arial" w:hAnsi="Arial" w:cs="Arial"/>
          <w:sz w:val="20"/>
          <w:szCs w:val="20"/>
        </w:rPr>
        <w:t xml:space="preserve">Representante Titular del Partido Revolucionario </w:t>
      </w:r>
      <w:proofErr w:type="spellStart"/>
      <w:r w:rsidRPr="004E6395">
        <w:rPr>
          <w:rFonts w:ascii="Arial" w:hAnsi="Arial" w:cs="Arial"/>
          <w:sz w:val="20"/>
          <w:szCs w:val="20"/>
        </w:rPr>
        <w:t>Institucional.</w:t>
      </w:r>
      <w:r>
        <w:rPr>
          <w:rFonts w:ascii="Arial" w:hAnsi="Arial" w:cs="Arial"/>
          <w:b/>
          <w:sz w:val="20"/>
          <w:szCs w:val="20"/>
        </w:rPr>
        <w:t>A</w:t>
      </w:r>
      <w:proofErr w:type="spellEnd"/>
      <w:r>
        <w:rPr>
          <w:rFonts w:ascii="Arial" w:hAnsi="Arial" w:cs="Arial"/>
          <w:b/>
          <w:sz w:val="20"/>
          <w:szCs w:val="20"/>
        </w:rPr>
        <w:t xml:space="preserve"> favor.</w:t>
      </w:r>
    </w:p>
    <w:p w:rsidR="004E6395" w:rsidRDefault="004E6395">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561442">
      <w:pPr>
        <w:jc w:val="both"/>
        <w:rPr>
          <w:rFonts w:ascii="Arial" w:hAnsi="Arial" w:cs="Arial"/>
          <w:b/>
          <w:sz w:val="20"/>
          <w:szCs w:val="20"/>
        </w:rPr>
      </w:pPr>
      <w:r w:rsidRPr="00561442">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A.C. </w:t>
      </w:r>
      <w:r w:rsidR="004E6395">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BB08F7" w:rsidRDefault="00BB08F7">
      <w:pPr>
        <w:jc w:val="both"/>
        <w:rPr>
          <w:rFonts w:ascii="Arial" w:hAnsi="Arial" w:cs="Arial"/>
          <w:b/>
          <w:sz w:val="20"/>
          <w:szCs w:val="20"/>
          <w:lang w:val="es-ES_tradnl"/>
        </w:rPr>
      </w:pPr>
    </w:p>
    <w:p w:rsidR="00BB08F7" w:rsidRDefault="004E6395">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aprobado por unanimidad con 11 votos a favor, (7 titulares y 4 suplentes) el punto número </w:t>
      </w:r>
      <w:r>
        <w:rPr>
          <w:rFonts w:ascii="Arial" w:hAnsi="Arial" w:cs="Arial"/>
          <w:b/>
          <w:sz w:val="20"/>
          <w:szCs w:val="20"/>
          <w:u w:val="single"/>
          <w:lang w:val="es-MX"/>
        </w:rPr>
        <w:t xml:space="preserve">5.- Presentación y aprobación de fallos de los Procedimientos de Contratación de las Licitaciones por Invitación Restringida con recursos Municipales 2016 </w:t>
      </w:r>
      <w:r>
        <w:rPr>
          <w:rFonts w:ascii="Arial" w:hAnsi="Arial" w:cs="Arial"/>
          <w:sz w:val="20"/>
          <w:szCs w:val="20"/>
          <w:u w:val="single"/>
          <w:lang w:val="es-MX"/>
        </w:rPr>
        <w:t xml:space="preserve"> de la orden del día.</w:t>
      </w:r>
    </w:p>
    <w:p w:rsidR="00BB08F7" w:rsidRDefault="00BB08F7">
      <w:pPr>
        <w:jc w:val="both"/>
        <w:rPr>
          <w:rFonts w:ascii="Arial" w:hAnsi="Arial" w:cs="Arial"/>
          <w:b/>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lang w:val="es-MX"/>
        </w:rPr>
        <w:t>Seguimos con el punto número seis de la orden del día y es:</w:t>
      </w:r>
    </w:p>
    <w:p w:rsidR="00BB08F7" w:rsidRDefault="00BB08F7">
      <w:pPr>
        <w:jc w:val="both"/>
        <w:rPr>
          <w:rFonts w:ascii="Arial" w:hAnsi="Arial" w:cs="Arial"/>
          <w:b/>
          <w:i/>
          <w:sz w:val="20"/>
          <w:szCs w:val="20"/>
          <w:lang w:val="es-MX"/>
        </w:rPr>
      </w:pPr>
    </w:p>
    <w:p w:rsidR="00BB08F7" w:rsidRDefault="004E6395">
      <w:pPr>
        <w:jc w:val="both"/>
        <w:rPr>
          <w:rFonts w:ascii="Arial" w:hAnsi="Arial" w:cs="Arial"/>
          <w:i/>
          <w:sz w:val="20"/>
          <w:szCs w:val="20"/>
          <w:lang w:val="es-MX"/>
        </w:rPr>
      </w:pPr>
      <w:r>
        <w:rPr>
          <w:rFonts w:ascii="Arial" w:hAnsi="Arial" w:cs="Arial"/>
          <w:b/>
          <w:i/>
          <w:sz w:val="20"/>
          <w:szCs w:val="20"/>
          <w:lang w:val="es-MX"/>
        </w:rPr>
        <w:t xml:space="preserve">6. Aprobación de Convenios Adicionales con Recursos Federales 2016 </w:t>
      </w:r>
    </w:p>
    <w:p w:rsidR="00BB08F7" w:rsidRDefault="00BB08F7">
      <w:pPr>
        <w:jc w:val="both"/>
        <w:rPr>
          <w:rFonts w:ascii="Arial" w:hAnsi="Arial" w:cs="Arial"/>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sz w:val="20"/>
          <w:szCs w:val="20"/>
          <w:u w:val="single"/>
          <w:lang w:val="es-MX"/>
        </w:rPr>
        <w:lastRenderedPageBreak/>
        <w:t xml:space="preserve">Cedo el uso de la voz al </w:t>
      </w:r>
      <w:r>
        <w:rPr>
          <w:rFonts w:ascii="Arial" w:hAnsi="Arial" w:cs="Arial"/>
          <w:b/>
          <w:sz w:val="20"/>
          <w:szCs w:val="20"/>
          <w:u w:val="single"/>
          <w:lang w:val="es-MX"/>
        </w:rPr>
        <w:t>Ing. Ismael Jáuregui Castañeda</w:t>
      </w:r>
      <w:r>
        <w:rPr>
          <w:rFonts w:ascii="Arial" w:hAnsi="Arial" w:cs="Arial"/>
          <w:sz w:val="20"/>
          <w:szCs w:val="20"/>
          <w:u w:val="single"/>
          <w:lang w:val="es-MX"/>
        </w:rPr>
        <w:t xml:space="preserve"> para que continúe con el punto  nos describa la aprobación de Convenios:</w:t>
      </w:r>
    </w:p>
    <w:p w:rsidR="00BB08F7" w:rsidRDefault="00BB08F7">
      <w:pPr>
        <w:jc w:val="both"/>
        <w:rPr>
          <w:rFonts w:ascii="Arial" w:hAnsi="Arial" w:cs="Arial"/>
          <w:b/>
          <w:sz w:val="20"/>
          <w:szCs w:val="20"/>
          <w:u w:val="single"/>
          <w:lang w:val="es-MX"/>
        </w:rPr>
      </w:pPr>
    </w:p>
    <w:p w:rsidR="00BB08F7" w:rsidRDefault="004E6395">
      <w:pPr>
        <w:jc w:val="both"/>
        <w:rPr>
          <w:rFonts w:ascii="Arial" w:hAnsi="Arial" w:cs="Arial"/>
          <w:sz w:val="20"/>
          <w:szCs w:val="20"/>
          <w:lang w:val="es-MX"/>
        </w:rPr>
      </w:pPr>
      <w:r>
        <w:rPr>
          <w:rFonts w:ascii="Arial" w:hAnsi="Arial" w:cs="Arial"/>
          <w:b/>
          <w:sz w:val="20"/>
          <w:szCs w:val="20"/>
          <w:lang w:val="es-MX"/>
        </w:rPr>
        <w:t xml:space="preserve">Ing. Ismael Jáuregui Castañeda: </w:t>
      </w:r>
      <w:r>
        <w:rPr>
          <w:rFonts w:ascii="Arial" w:hAnsi="Arial" w:cs="Arial"/>
          <w:sz w:val="20"/>
          <w:szCs w:val="20"/>
          <w:u w:val="single"/>
          <w:lang w:val="es-MX"/>
        </w:rPr>
        <w:t>continuamos con el punto número 6 de la orden del día y a continuación les doy a conocer los convenios adicionales con Recurso Federal 2016 y son los siguientes:</w:t>
      </w:r>
    </w:p>
    <w:p w:rsidR="00BB08F7" w:rsidRDefault="00BB08F7">
      <w:pPr>
        <w:jc w:val="both"/>
        <w:rPr>
          <w:rFonts w:ascii="Arial" w:hAnsi="Arial" w:cs="Arial"/>
          <w:b/>
          <w:sz w:val="20"/>
          <w:szCs w:val="20"/>
          <w:u w:val="single"/>
          <w:lang w:val="es-MX"/>
        </w:rPr>
      </w:pPr>
    </w:p>
    <w:p w:rsidR="00BB08F7" w:rsidRDefault="004E6395">
      <w:pPr>
        <w:pStyle w:val="Prrafodelista"/>
        <w:numPr>
          <w:ilvl w:val="0"/>
          <w:numId w:val="11"/>
        </w:numPr>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Aprobación de Convenios Adicionales con Recursos Federales 2016</w:t>
      </w:r>
    </w:p>
    <w:p w:rsidR="00BB08F7" w:rsidRDefault="00BB08F7">
      <w:pPr>
        <w:ind w:left="284"/>
        <w:contextualSpacing/>
        <w:jc w:val="both"/>
        <w:rPr>
          <w:rFonts w:asciiTheme="minorHAnsi" w:eastAsiaTheme="minorEastAsia" w:hAnsiTheme="minorHAnsi" w:cstheme="majorHAnsi"/>
          <w:b/>
          <w:sz w:val="12"/>
          <w:szCs w:val="12"/>
          <w:lang w:val="es-MX"/>
        </w:rPr>
      </w:pPr>
    </w:p>
    <w:tbl>
      <w:tblPr>
        <w:tblW w:w="9605" w:type="dxa"/>
        <w:jc w:val="center"/>
        <w:tblLayout w:type="fixed"/>
        <w:tblCellMar>
          <w:left w:w="70" w:type="dxa"/>
          <w:right w:w="70" w:type="dxa"/>
        </w:tblCellMar>
        <w:tblLook w:val="04A0" w:firstRow="1" w:lastRow="0" w:firstColumn="1" w:lastColumn="0" w:noHBand="0" w:noVBand="1"/>
      </w:tblPr>
      <w:tblGrid>
        <w:gridCol w:w="1473"/>
        <w:gridCol w:w="1843"/>
        <w:gridCol w:w="1134"/>
        <w:gridCol w:w="1417"/>
        <w:gridCol w:w="1276"/>
        <w:gridCol w:w="1276"/>
        <w:gridCol w:w="1186"/>
      </w:tblGrid>
      <w:tr w:rsidR="00BB08F7">
        <w:trPr>
          <w:trHeight w:val="373"/>
          <w:jc w:val="center"/>
        </w:trPr>
        <w:tc>
          <w:tcPr>
            <w:tcW w:w="1473" w:type="dxa"/>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hideMark/>
          </w:tcPr>
          <w:p w:rsidR="00BB08F7" w:rsidRDefault="004E6395">
            <w:pPr>
              <w:jc w:val="center"/>
              <w:rPr>
                <w:rFonts w:ascii="Calibri" w:hAnsi="Calibri" w:cs="Calibri"/>
                <w:b/>
                <w:bCs/>
                <w:color w:val="FFFFFF" w:themeColor="background1"/>
                <w:sz w:val="18"/>
                <w:szCs w:val="18"/>
                <w:lang w:val="es-MX" w:eastAsia="es-MX"/>
              </w:rPr>
            </w:pPr>
            <w:r>
              <w:rPr>
                <w:rFonts w:ascii="Calibri" w:hAnsi="Calibri" w:cs="Calibri"/>
                <w:b/>
                <w:bCs/>
                <w:color w:val="FFFFFF" w:themeColor="background1"/>
                <w:sz w:val="18"/>
                <w:szCs w:val="18"/>
                <w:lang w:val="es-MX" w:eastAsia="es-MX"/>
              </w:rPr>
              <w:t>PROGRAMA</w:t>
            </w:r>
          </w:p>
        </w:tc>
        <w:tc>
          <w:tcPr>
            <w:tcW w:w="1843" w:type="dxa"/>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BB08F7" w:rsidRDefault="004E6395">
            <w:pPr>
              <w:jc w:val="center"/>
              <w:rPr>
                <w:rFonts w:ascii="Calibri" w:hAnsi="Calibri" w:cs="Calibri"/>
                <w:b/>
                <w:bCs/>
                <w:color w:val="FFFFFF" w:themeColor="background1"/>
                <w:sz w:val="18"/>
                <w:szCs w:val="18"/>
                <w:lang w:val="es-MX" w:eastAsia="es-MX"/>
              </w:rPr>
            </w:pPr>
            <w:r>
              <w:rPr>
                <w:rFonts w:ascii="Calibri" w:hAnsi="Calibri" w:cs="Calibri"/>
                <w:b/>
                <w:bCs/>
                <w:color w:val="FFFFFF" w:themeColor="background1"/>
                <w:sz w:val="18"/>
                <w:szCs w:val="18"/>
                <w:lang w:val="es-MX" w:eastAsia="es-MX"/>
              </w:rPr>
              <w:t>OBJETO DE LA OBRA</w:t>
            </w:r>
          </w:p>
        </w:tc>
        <w:tc>
          <w:tcPr>
            <w:tcW w:w="1134" w:type="dxa"/>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BB08F7" w:rsidRDefault="004E6395">
            <w:pPr>
              <w:jc w:val="center"/>
              <w:rPr>
                <w:rFonts w:ascii="Calibri" w:hAnsi="Calibri" w:cs="Calibri"/>
                <w:b/>
                <w:bCs/>
                <w:color w:val="FFFFFF" w:themeColor="background1"/>
                <w:sz w:val="18"/>
                <w:szCs w:val="18"/>
                <w:lang w:val="es-MX" w:eastAsia="es-MX"/>
              </w:rPr>
            </w:pPr>
            <w:r>
              <w:rPr>
                <w:rFonts w:ascii="Calibri" w:hAnsi="Calibri" w:cs="Calibri"/>
                <w:b/>
                <w:bCs/>
                <w:color w:val="FFFFFF" w:themeColor="background1"/>
                <w:sz w:val="18"/>
                <w:szCs w:val="18"/>
                <w:lang w:val="es-MX" w:eastAsia="es-MX"/>
              </w:rPr>
              <w:t>CONTRATO</w:t>
            </w:r>
          </w:p>
        </w:tc>
        <w:tc>
          <w:tcPr>
            <w:tcW w:w="1417" w:type="dxa"/>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BB08F7" w:rsidRDefault="004E6395">
            <w:pPr>
              <w:jc w:val="center"/>
              <w:rPr>
                <w:rFonts w:ascii="Calibri" w:hAnsi="Calibri" w:cs="Calibri"/>
                <w:b/>
                <w:bCs/>
                <w:color w:val="FFFFFF" w:themeColor="background1"/>
                <w:sz w:val="18"/>
                <w:szCs w:val="18"/>
                <w:lang w:val="es-MX" w:eastAsia="es-MX"/>
              </w:rPr>
            </w:pPr>
            <w:r>
              <w:rPr>
                <w:rFonts w:ascii="Calibri" w:hAnsi="Calibri" w:cs="Calibri"/>
                <w:b/>
                <w:bCs/>
                <w:color w:val="FFFFFF" w:themeColor="background1"/>
                <w:sz w:val="18"/>
                <w:szCs w:val="18"/>
                <w:lang w:val="es-MX" w:eastAsia="es-MX"/>
              </w:rPr>
              <w:t>ADJUDICATARIO</w:t>
            </w:r>
          </w:p>
        </w:tc>
        <w:tc>
          <w:tcPr>
            <w:tcW w:w="1276" w:type="dxa"/>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BB08F7" w:rsidRDefault="004E6395">
            <w:pPr>
              <w:jc w:val="center"/>
              <w:rPr>
                <w:rFonts w:ascii="Calibri" w:hAnsi="Calibri" w:cs="Calibri"/>
                <w:b/>
                <w:bCs/>
                <w:color w:val="FFFFFF" w:themeColor="background1"/>
                <w:sz w:val="18"/>
                <w:szCs w:val="18"/>
                <w:lang w:val="es-MX" w:eastAsia="es-MX"/>
              </w:rPr>
            </w:pPr>
            <w:r>
              <w:rPr>
                <w:rFonts w:ascii="Calibri" w:hAnsi="Calibri" w:cs="Calibri"/>
                <w:b/>
                <w:bCs/>
                <w:color w:val="FFFFFF" w:themeColor="background1"/>
                <w:sz w:val="18"/>
                <w:szCs w:val="18"/>
                <w:lang w:val="es-MX" w:eastAsia="es-MX"/>
              </w:rPr>
              <w:t>IMPORTE CONTRATADO</w:t>
            </w:r>
          </w:p>
        </w:tc>
        <w:tc>
          <w:tcPr>
            <w:tcW w:w="1276" w:type="dxa"/>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BB08F7" w:rsidRDefault="004E6395">
            <w:pPr>
              <w:jc w:val="center"/>
              <w:rPr>
                <w:rFonts w:ascii="Calibri" w:hAnsi="Calibri" w:cs="Calibri"/>
                <w:b/>
                <w:bCs/>
                <w:color w:val="FFFFFF" w:themeColor="background1"/>
                <w:sz w:val="18"/>
                <w:szCs w:val="18"/>
                <w:lang w:val="es-MX" w:eastAsia="es-MX"/>
              </w:rPr>
            </w:pPr>
            <w:r>
              <w:rPr>
                <w:rFonts w:ascii="Calibri" w:hAnsi="Calibri" w:cs="Calibri"/>
                <w:b/>
                <w:bCs/>
                <w:color w:val="FFFFFF" w:themeColor="background1"/>
                <w:sz w:val="18"/>
                <w:szCs w:val="18"/>
                <w:lang w:val="es-MX" w:eastAsia="es-MX"/>
              </w:rPr>
              <w:t>IMPORTE CONVENIO</w:t>
            </w:r>
          </w:p>
        </w:tc>
        <w:tc>
          <w:tcPr>
            <w:tcW w:w="1186" w:type="dxa"/>
            <w:tcBorders>
              <w:top w:val="single" w:sz="4" w:space="0" w:color="auto"/>
              <w:left w:val="nil"/>
              <w:bottom w:val="single" w:sz="4" w:space="0" w:color="auto"/>
              <w:right w:val="single" w:sz="4" w:space="0" w:color="auto"/>
            </w:tcBorders>
            <w:shd w:val="clear" w:color="000000" w:fill="A6A6A6" w:themeFill="background1" w:themeFillShade="A6"/>
            <w:vAlign w:val="center"/>
            <w:hideMark/>
          </w:tcPr>
          <w:p w:rsidR="00BB08F7" w:rsidRDefault="004E6395">
            <w:pPr>
              <w:jc w:val="center"/>
              <w:rPr>
                <w:rFonts w:ascii="Calibri" w:hAnsi="Calibri" w:cs="Calibri"/>
                <w:b/>
                <w:bCs/>
                <w:color w:val="FFFFFF" w:themeColor="background1"/>
                <w:sz w:val="18"/>
                <w:szCs w:val="18"/>
                <w:lang w:val="es-MX" w:eastAsia="es-MX"/>
              </w:rPr>
            </w:pPr>
            <w:r>
              <w:rPr>
                <w:rFonts w:ascii="Calibri" w:hAnsi="Calibri" w:cs="Calibri"/>
                <w:b/>
                <w:bCs/>
                <w:color w:val="FFFFFF" w:themeColor="background1"/>
                <w:sz w:val="18"/>
                <w:szCs w:val="18"/>
                <w:lang w:val="es-MX" w:eastAsia="es-MX"/>
              </w:rPr>
              <w:t>PORCENTAJE</w:t>
            </w:r>
          </w:p>
        </w:tc>
      </w:tr>
      <w:tr w:rsidR="00BB08F7">
        <w:trPr>
          <w:trHeight w:val="744"/>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Fondo para el Fortalecimiento de la Infraestructura Estatal y Municipal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de la primera etapa del centro comunitario, Centro de Emprendimiento, en Miramar, frente 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DOPI-FED-R23-IM-LP-188-2016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n-US" w:eastAsia="es-MX"/>
              </w:rPr>
              <w:t xml:space="preserve"> </w:t>
            </w:r>
            <w:r>
              <w:rPr>
                <w:rFonts w:ascii="Calibri" w:hAnsi="Calibri" w:cs="Calibri"/>
                <w:color w:val="000000"/>
                <w:sz w:val="16"/>
                <w:szCs w:val="16"/>
                <w:lang w:val="es-MX" w:eastAsia="es-MX"/>
              </w:rPr>
              <w:t xml:space="preserve">Axioma Proyectos e Ingeniería, S.A. de C.V.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$18,435,309.59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$1,472,031.93</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7.98%</w:t>
            </w:r>
          </w:p>
        </w:tc>
      </w:tr>
      <w:tr w:rsidR="00BB08F7">
        <w:trPr>
          <w:trHeight w:val="1191"/>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Fondo para el Fortalecimiento de la Infraestructura Estatal y Municipal 2016 Convenio B</w:t>
            </w:r>
          </w:p>
        </w:tc>
        <w:tc>
          <w:tcPr>
            <w:tcW w:w="1843" w:type="dxa"/>
            <w:tcBorders>
              <w:top w:val="nil"/>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Reencarpetamiento de la Av. Obreros de Cananea.</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DOPI-FED-R23-PAV-LP-084-2016</w:t>
            </w:r>
          </w:p>
        </w:tc>
        <w:tc>
          <w:tcPr>
            <w:tcW w:w="1417" w:type="dxa"/>
            <w:tcBorders>
              <w:top w:val="nil"/>
              <w:left w:val="nil"/>
              <w:bottom w:val="single" w:sz="4" w:space="0" w:color="auto"/>
              <w:right w:val="single" w:sz="4" w:space="0" w:color="auto"/>
            </w:tcBorders>
            <w:shd w:val="clear" w:color="auto" w:fill="auto"/>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n-US" w:eastAsia="es-MX"/>
              </w:rPr>
              <w:t xml:space="preserve"> </w:t>
            </w:r>
            <w:r>
              <w:rPr>
                <w:rFonts w:ascii="Calibri" w:hAnsi="Calibri" w:cs="Calibri"/>
                <w:color w:val="000000"/>
                <w:sz w:val="16"/>
                <w:szCs w:val="16"/>
                <w:lang w:val="es-MX" w:eastAsia="es-MX"/>
              </w:rPr>
              <w:t xml:space="preserve">Constructores en Corporación, S.A. de C.V. </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$8,740,845.90</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$2,185,211.48</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25.0%</w:t>
            </w:r>
          </w:p>
        </w:tc>
      </w:tr>
      <w:tr w:rsidR="00BB08F7">
        <w:trPr>
          <w:trHeight w:val="780"/>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Fondo para el Fortalecimiento de la Infraestructura Estatal y Municipal 2016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Reencarpetamiento de la calle Industria.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DOPI-FED-R23-PAV-LP-085-2016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n-US" w:eastAsia="es-MX"/>
              </w:rPr>
              <w:t xml:space="preserve"> </w:t>
            </w:r>
            <w:r>
              <w:rPr>
                <w:rFonts w:ascii="Calibri" w:hAnsi="Calibri" w:cs="Calibri"/>
                <w:color w:val="000000"/>
                <w:sz w:val="16"/>
                <w:szCs w:val="16"/>
                <w:lang w:val="es-MX" w:eastAsia="es-MX"/>
              </w:rPr>
              <w:t xml:space="preserve">Keops </w:t>
            </w:r>
            <w:proofErr w:type="spellStart"/>
            <w:r>
              <w:rPr>
                <w:rFonts w:ascii="Calibri" w:hAnsi="Calibri" w:cs="Calibri"/>
                <w:color w:val="000000"/>
                <w:sz w:val="16"/>
                <w:szCs w:val="16"/>
                <w:lang w:val="es-MX" w:eastAsia="es-MX"/>
              </w:rPr>
              <w:t>Ingenieria</w:t>
            </w:r>
            <w:proofErr w:type="spellEnd"/>
            <w:r>
              <w:rPr>
                <w:rFonts w:ascii="Calibri" w:hAnsi="Calibri" w:cs="Calibri"/>
                <w:color w:val="000000"/>
                <w:sz w:val="16"/>
                <w:szCs w:val="16"/>
                <w:lang w:val="es-MX" w:eastAsia="es-MX"/>
              </w:rPr>
              <w:t xml:space="preserve"> y Construcción, S.A. de C.V.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$3,747,446.55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$936,861.64</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25.00%</w:t>
            </w:r>
          </w:p>
        </w:tc>
      </w:tr>
      <w:tr w:rsidR="00BB08F7">
        <w:trPr>
          <w:trHeight w:val="735"/>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Fondo para el Fortalecimiento de la Infraestructura Estatal y Municipal 2016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Reencarpetamiento de la calle Epigmenio Preciado.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DOPI-FED-R23-PAV-LP-086-2016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n-US" w:eastAsia="es-MX"/>
              </w:rPr>
              <w:t xml:space="preserve"> </w:t>
            </w:r>
            <w:r>
              <w:rPr>
                <w:rFonts w:ascii="Calibri" w:hAnsi="Calibri" w:cs="Calibri"/>
                <w:color w:val="000000"/>
                <w:sz w:val="16"/>
                <w:szCs w:val="16"/>
                <w:lang w:val="es-MX" w:eastAsia="es-MX"/>
              </w:rPr>
              <w:t xml:space="preserve">TC Construcción y Mantenimiento, S.A. de C.V.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$3,579,474.78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$894,868.70</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25.00%</w:t>
            </w:r>
          </w:p>
        </w:tc>
      </w:tr>
      <w:tr w:rsidR="00BB08F7">
        <w:trPr>
          <w:trHeight w:val="735"/>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Fondo para el Fortalecimiento de la Infraestructura Estatal y Municipal 2016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Reencarpetamiento de la Av. Constituyentes.</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DOPI-FED-R23-PAV-LP-087-2016</w:t>
            </w:r>
          </w:p>
        </w:tc>
        <w:tc>
          <w:tcPr>
            <w:tcW w:w="1417" w:type="dxa"/>
            <w:tcBorders>
              <w:top w:val="nil"/>
              <w:left w:val="nil"/>
              <w:bottom w:val="single" w:sz="4" w:space="0" w:color="auto"/>
              <w:right w:val="single" w:sz="4" w:space="0" w:color="auto"/>
            </w:tcBorders>
            <w:shd w:val="clear" w:color="auto" w:fill="auto"/>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n-US" w:eastAsia="es-MX"/>
              </w:rPr>
              <w:t xml:space="preserve"> </w:t>
            </w:r>
            <w:r>
              <w:rPr>
                <w:rFonts w:ascii="Calibri" w:hAnsi="Calibri" w:cs="Calibri"/>
                <w:color w:val="000000"/>
                <w:sz w:val="16"/>
                <w:szCs w:val="16"/>
                <w:lang w:val="es-MX" w:eastAsia="es-MX"/>
              </w:rPr>
              <w:t xml:space="preserve">TC Construcción y Mantenimiento, S.A. de C.V. </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$2,527,207.35</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$631,801.84</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25.00%</w:t>
            </w:r>
          </w:p>
        </w:tc>
      </w:tr>
      <w:tr w:rsidR="00BB08F7" w:rsidTr="004E6395">
        <w:trPr>
          <w:trHeight w:val="1392"/>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Fortalecimiento Financiero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Pavimentación con concreto hidráulico de la Calle Rizo Ayala, incluye: red de agua potable y alcantarillado, alumbrado público y guarniciones, banquetas, renivelación de pozos y cajas, señalamiento vertical y horizontal, Municipio de Zapopan, Jalisco.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DOPI-FED-PR-PAV-LP-190-2016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n-US" w:eastAsia="es-MX"/>
              </w:rPr>
              <w:t xml:space="preserve"> </w:t>
            </w:r>
            <w:r>
              <w:rPr>
                <w:rFonts w:ascii="Calibri" w:hAnsi="Calibri" w:cs="Calibri"/>
                <w:color w:val="000000"/>
                <w:sz w:val="16"/>
                <w:szCs w:val="16"/>
                <w:lang w:val="es-MX" w:eastAsia="es-MX"/>
              </w:rPr>
              <w:t xml:space="preserve">Estudios, Proyectos y Construcciones de Guadalajara, S.A. de C.V.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$2,963,838.41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$555,415.22</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18.74%</w:t>
            </w:r>
          </w:p>
        </w:tc>
      </w:tr>
      <w:tr w:rsidR="00BB08F7" w:rsidTr="004E6395">
        <w:trPr>
          <w:trHeight w:val="396"/>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Proyectos de Desarrollo Regional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Reencarpetamiento de vialidad Calle Pípila con concreto hidráulico desde la Calle Felipe Ángeles a la Calle Rizo Ayala, incluye: guarniciones, banquetas, renivelación de pozos y cajas, señalamiento vertical y horizontal, Municipio de Zapopan, Jalisco.</w:t>
            </w:r>
          </w:p>
        </w:tc>
        <w:tc>
          <w:tcPr>
            <w:tcW w:w="1134"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DOPI-FED-PR-PAV-LP-191-2016</w:t>
            </w:r>
          </w:p>
        </w:tc>
        <w:tc>
          <w:tcPr>
            <w:tcW w:w="1417" w:type="dxa"/>
            <w:tcBorders>
              <w:top w:val="nil"/>
              <w:left w:val="nil"/>
              <w:bottom w:val="single" w:sz="4" w:space="0" w:color="auto"/>
              <w:right w:val="single" w:sz="4" w:space="0" w:color="auto"/>
            </w:tcBorders>
            <w:shd w:val="clear" w:color="auto" w:fill="auto"/>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n-US" w:eastAsia="es-MX"/>
              </w:rPr>
              <w:t xml:space="preserve"> </w:t>
            </w:r>
            <w:r>
              <w:rPr>
                <w:rFonts w:ascii="Calibri" w:hAnsi="Calibri" w:cs="Calibri"/>
                <w:color w:val="000000"/>
                <w:sz w:val="16"/>
                <w:szCs w:val="16"/>
                <w:lang w:val="es-MX" w:eastAsia="es-MX"/>
              </w:rPr>
              <w:t xml:space="preserve">Grupo Unicreto, S.A. de C.V. </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$9,700,078.76</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$1,615,667.61</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16.66%</w:t>
            </w:r>
          </w:p>
        </w:tc>
      </w:tr>
      <w:tr w:rsidR="00BB08F7" w:rsidTr="004E6395">
        <w:trPr>
          <w:trHeight w:val="254"/>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lastRenderedPageBreak/>
              <w:t>Proyectos de Desarrollo Regional 2016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de vialidades con concreto hidráulico de las calles Cholollan y Paseo de los Membrillos entre las calles Chichenitza y Paseo de los Cerezos, incluye: puente vehicular de aproximadamente 30 metros de longitud para cruzar arroyo, guarniciones, banquetas, red de agua potable, alcantarillado y alumbrado público.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DOPI-FED-PR-PAV-LP-094-2016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Ineco Construye, S.A. de C.V.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$9,145,513.73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$2,286,378.43</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25.00%</w:t>
            </w:r>
          </w:p>
        </w:tc>
      </w:tr>
      <w:tr w:rsidR="00BB08F7" w:rsidTr="004E6395">
        <w:trPr>
          <w:trHeight w:val="1515"/>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Fortalecimiento Financiero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con vialidad con concreto hidráulico calle Ozomatlí desde la calle Cholollan a la calle Lenteja, incluye: guarniciones, banquetas, red de agua potable y alcantarillado y alumbrado público, zona las Mesas, Municipio de Zapopan, Jalisco.</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DOPI-FED-PR-PAV-LP-093-2016</w:t>
            </w:r>
          </w:p>
        </w:tc>
        <w:tc>
          <w:tcPr>
            <w:tcW w:w="1417"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TC Construcción y Mantenimiento, S.A. de C.V.</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$5,663,734.83</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$1,368,284.52</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24.16%</w:t>
            </w:r>
          </w:p>
        </w:tc>
      </w:tr>
      <w:tr w:rsidR="00BB08F7">
        <w:trPr>
          <w:trHeight w:val="1545"/>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Fortalecimiento Financiero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con vialidad con concreto hidráulico calle Eligio Delgado entre calle Tepatl a la calle Indígena, incluye: guarniciones, banquetas, red de agua potable y alcantarillado y alumbrado público, zona las Mesas, Municipio de Zapopan, Jalisco.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DOPI-FED-PR-PAV-LP-092-2016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Grupo Edificador </w:t>
            </w:r>
            <w:proofErr w:type="spellStart"/>
            <w:r>
              <w:rPr>
                <w:rFonts w:ascii="Calibri" w:hAnsi="Calibri" w:cs="Calibri"/>
                <w:color w:val="000000"/>
                <w:sz w:val="16"/>
                <w:szCs w:val="16"/>
                <w:lang w:val="es-MX" w:eastAsia="es-MX"/>
              </w:rPr>
              <w:t>Mayab</w:t>
            </w:r>
            <w:proofErr w:type="spellEnd"/>
            <w:r>
              <w:rPr>
                <w:rFonts w:ascii="Calibri" w:hAnsi="Calibri" w:cs="Calibri"/>
                <w:color w:val="000000"/>
                <w:sz w:val="16"/>
                <w:szCs w:val="16"/>
                <w:lang w:val="es-MX" w:eastAsia="es-MX"/>
              </w:rPr>
              <w:t>, S.A. de C.V.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$3,070,604.74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$526,944.29</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17.16%</w:t>
            </w:r>
          </w:p>
        </w:tc>
      </w:tr>
      <w:tr w:rsidR="00BB08F7">
        <w:trPr>
          <w:trHeight w:val="1560"/>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Fortalecimiento Financiero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Construcción de vialidad con concreto hidráulico calle Comitl desde la calle </w:t>
            </w:r>
            <w:proofErr w:type="spellStart"/>
            <w:r>
              <w:rPr>
                <w:rFonts w:ascii="Calibri" w:hAnsi="Calibri" w:cs="Calibri"/>
                <w:color w:val="000000"/>
                <w:sz w:val="16"/>
                <w:szCs w:val="16"/>
                <w:lang w:val="es-MX" w:eastAsia="es-MX"/>
              </w:rPr>
              <w:t>Dellí</w:t>
            </w:r>
            <w:proofErr w:type="spellEnd"/>
            <w:r>
              <w:rPr>
                <w:rFonts w:ascii="Calibri" w:hAnsi="Calibri" w:cs="Calibri"/>
                <w:color w:val="000000"/>
                <w:sz w:val="16"/>
                <w:szCs w:val="16"/>
                <w:lang w:val="es-MX" w:eastAsia="es-MX"/>
              </w:rPr>
              <w:t xml:space="preserve"> a la calle Michí, incluye: guarniciones, banquetas, red de agua potable y alcantarillado y alumbrado público, zona las Mesas, Municipio de Zapopan, Jalisco.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DOPI-FED-PR-PAV-LP-091-2016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Edificaciones Estructurales </w:t>
            </w:r>
            <w:proofErr w:type="spellStart"/>
            <w:r>
              <w:rPr>
                <w:rFonts w:ascii="Calibri" w:hAnsi="Calibri" w:cs="Calibri"/>
                <w:color w:val="000000"/>
                <w:sz w:val="16"/>
                <w:szCs w:val="16"/>
                <w:lang w:val="es-MX" w:eastAsia="es-MX"/>
              </w:rPr>
              <w:t>Cobay</w:t>
            </w:r>
            <w:proofErr w:type="spellEnd"/>
            <w:r>
              <w:rPr>
                <w:rFonts w:ascii="Calibri" w:hAnsi="Calibri" w:cs="Calibri"/>
                <w:color w:val="000000"/>
                <w:sz w:val="16"/>
                <w:szCs w:val="16"/>
                <w:lang w:val="es-MX" w:eastAsia="es-MX"/>
              </w:rPr>
              <w:t>, S.A. de C.V.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$6,611,635.37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$1,153,936.34</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17.45%</w:t>
            </w:r>
          </w:p>
        </w:tc>
      </w:tr>
      <w:tr w:rsidR="00BB08F7">
        <w:trPr>
          <w:trHeight w:val="254"/>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Fortalecimiento Financiero 2016 Convenio B</w:t>
            </w:r>
          </w:p>
        </w:tc>
        <w:tc>
          <w:tcPr>
            <w:tcW w:w="1843" w:type="dxa"/>
            <w:tcBorders>
              <w:top w:val="nil"/>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de vialidad con concreto hidráulico calle Cuatlicue desde la calle Ozomatlí a la calle Michí, incluye: guarniciones, banquetas, red de agua potable y alcantarillado y alumbrado público, zona las Mesas, Municipio de Zapopan, Jalisco.</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DOPI-FED-PR-PAV-LP-090-2016</w:t>
            </w:r>
          </w:p>
        </w:tc>
        <w:tc>
          <w:tcPr>
            <w:tcW w:w="1417"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Extra Construcciones, S.A. de C.V.</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$1,504,875.62</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$104,330.68</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6.93%</w:t>
            </w:r>
          </w:p>
        </w:tc>
      </w:tr>
      <w:tr w:rsidR="00BB08F7">
        <w:trPr>
          <w:trHeight w:val="1416"/>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lastRenderedPageBreak/>
              <w:t>Fortalecimiento Financiero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de vialidad con concreto hidráulico calle Michí desde la calle Cuatlicue a la calle Comitl, incluye: guarniciones, banquetas, red de agua potable y alcantarillado y alumbrado público, zona las Mesas, Municipio de Zapopan, Jalisco.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DOPI-FED-PR-PAV-LP-089-2016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Constructora </w:t>
            </w:r>
            <w:proofErr w:type="spellStart"/>
            <w:r>
              <w:rPr>
                <w:rFonts w:ascii="Calibri" w:hAnsi="Calibri" w:cs="Calibri"/>
                <w:color w:val="000000"/>
                <w:sz w:val="16"/>
                <w:szCs w:val="16"/>
                <w:lang w:val="es-MX" w:eastAsia="es-MX"/>
              </w:rPr>
              <w:t>Cecuchi</w:t>
            </w:r>
            <w:proofErr w:type="spellEnd"/>
            <w:r>
              <w:rPr>
                <w:rFonts w:ascii="Calibri" w:hAnsi="Calibri" w:cs="Calibri"/>
                <w:color w:val="000000"/>
                <w:sz w:val="16"/>
                <w:szCs w:val="16"/>
                <w:lang w:val="es-MX" w:eastAsia="es-MX"/>
              </w:rPr>
              <w:t>, S.A. de C.V.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$1,301,540.10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$286,194.54</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21.99%</w:t>
            </w:r>
          </w:p>
        </w:tc>
      </w:tr>
      <w:tr w:rsidR="00BB08F7">
        <w:trPr>
          <w:trHeight w:val="1392"/>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Fortalecimiento Financiero 2016 Convenio B</w:t>
            </w:r>
          </w:p>
        </w:tc>
        <w:tc>
          <w:tcPr>
            <w:tcW w:w="1843" w:type="dxa"/>
            <w:tcBorders>
              <w:top w:val="nil"/>
              <w:left w:val="nil"/>
              <w:bottom w:val="single" w:sz="4" w:space="0" w:color="auto"/>
              <w:right w:val="single" w:sz="4" w:space="0" w:color="auto"/>
            </w:tcBorders>
            <w:shd w:val="clear" w:color="000000" w:fill="FFFFFF"/>
            <w:vAlign w:val="center"/>
            <w:hideMark/>
          </w:tcPr>
          <w:p w:rsidR="00BB08F7" w:rsidRDefault="004E6395">
            <w:pPr>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de vialidad con concreto hidráulico calle Elote entre calle Indígena y calle Alberto Mora López, incluye: guarniciones, banquetas, red de agua potable y alcantarillado y alumbrado público, zona las Mesas, en el Municipio de Zapopan, Jalisco.</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DOPI-FED-PR-PAV-LP-088-2016</w:t>
            </w:r>
          </w:p>
        </w:tc>
        <w:tc>
          <w:tcPr>
            <w:tcW w:w="1417"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Constructora </w:t>
            </w:r>
            <w:proofErr w:type="spellStart"/>
            <w:r>
              <w:rPr>
                <w:rFonts w:ascii="Calibri" w:hAnsi="Calibri" w:cs="Calibri"/>
                <w:color w:val="000000"/>
                <w:sz w:val="16"/>
                <w:szCs w:val="16"/>
                <w:lang w:val="es-MX" w:eastAsia="es-MX"/>
              </w:rPr>
              <w:t>Cecuchi</w:t>
            </w:r>
            <w:proofErr w:type="spellEnd"/>
            <w:r>
              <w:rPr>
                <w:rFonts w:ascii="Calibri" w:hAnsi="Calibri" w:cs="Calibri"/>
                <w:color w:val="000000"/>
                <w:sz w:val="16"/>
                <w:szCs w:val="16"/>
                <w:lang w:val="es-MX" w:eastAsia="es-MX"/>
              </w:rPr>
              <w:t>, S.A. de C.V.</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$1,331,847.20</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$289,345.73</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21.73%</w:t>
            </w:r>
          </w:p>
        </w:tc>
      </w:tr>
      <w:tr w:rsidR="00BB08F7">
        <w:trPr>
          <w:trHeight w:val="1536"/>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Proyectos de Desarrollo Regional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Reencarpetamiento de vialidad con concreto hidráulico Calle González Gallo desde la Av. Prolongación Federalismo al Andador Rosario Guadalupe, incluye: guarniciones, banquetas, renivelaciones de Pozos y cajas, señalamiento vertical y horizontal, Municipio de Zapopan, Jalisco.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DOPI-FED-PR-PAV-LP-192-2016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proofErr w:type="spellStart"/>
            <w:r>
              <w:rPr>
                <w:rFonts w:ascii="Calibri" w:hAnsi="Calibri" w:cs="Calibri"/>
                <w:color w:val="000000"/>
                <w:sz w:val="16"/>
                <w:szCs w:val="16"/>
                <w:lang w:val="es-MX" w:eastAsia="es-MX"/>
              </w:rPr>
              <w:t>PyP</w:t>
            </w:r>
            <w:proofErr w:type="spellEnd"/>
            <w:r>
              <w:rPr>
                <w:rFonts w:ascii="Calibri" w:hAnsi="Calibri" w:cs="Calibri"/>
                <w:color w:val="000000"/>
                <w:sz w:val="16"/>
                <w:szCs w:val="16"/>
                <w:lang w:val="es-MX" w:eastAsia="es-MX"/>
              </w:rPr>
              <w:t xml:space="preserve"> Constructora, S.A. de C.V.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$9,006,202.97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$883,797.03</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9.81%</w:t>
            </w:r>
          </w:p>
        </w:tc>
      </w:tr>
      <w:tr w:rsidR="00BB08F7">
        <w:trPr>
          <w:trHeight w:val="1020"/>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Proyectos de Desarrollo Regional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Rehabilitación de instalaciones y construcción de Centro Comunitario dentro de la Unidad Deportiva del Polvorín, Municipio de Zapopan, Jalisco, frente 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Pr="00A009F0" w:rsidRDefault="004E6395" w:rsidP="00A009F0">
            <w:pPr>
              <w:jc w:val="center"/>
              <w:rPr>
                <w:rFonts w:ascii="Calibri" w:hAnsi="Calibri" w:cs="Calibri"/>
                <w:color w:val="000000"/>
                <w:sz w:val="16"/>
                <w:szCs w:val="16"/>
                <w:lang w:val="en-US" w:eastAsia="es-MX"/>
              </w:rPr>
            </w:pPr>
            <w:r w:rsidRPr="00A009F0">
              <w:rPr>
                <w:rFonts w:ascii="Calibri" w:hAnsi="Calibri" w:cs="Calibri"/>
                <w:color w:val="000000"/>
                <w:sz w:val="16"/>
                <w:szCs w:val="16"/>
                <w:lang w:val="en-US" w:eastAsia="es-MX"/>
              </w:rPr>
              <w:t>DOPI-</w:t>
            </w:r>
            <w:r w:rsidR="00A009F0" w:rsidRPr="00A009F0">
              <w:rPr>
                <w:rFonts w:ascii="Calibri" w:hAnsi="Calibri" w:cs="Calibri"/>
                <w:color w:val="000000"/>
                <w:sz w:val="16"/>
                <w:szCs w:val="16"/>
                <w:lang w:val="en-US" w:eastAsia="es-MX"/>
              </w:rPr>
              <w:t>FED</w:t>
            </w:r>
            <w:r w:rsidRPr="00A009F0">
              <w:rPr>
                <w:rFonts w:ascii="Calibri" w:hAnsi="Calibri" w:cs="Calibri"/>
                <w:color w:val="000000"/>
                <w:sz w:val="16"/>
                <w:szCs w:val="16"/>
                <w:lang w:val="en-US" w:eastAsia="es-MX"/>
              </w:rPr>
              <w:t>-PR-EP-LP-124-2016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Consorcio Constructor Adobes, S. A. de C. 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$8,434,117.66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$586,873.34</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6.96%</w:t>
            </w:r>
          </w:p>
        </w:tc>
      </w:tr>
      <w:tr w:rsidR="00BB08F7">
        <w:trPr>
          <w:trHeight w:val="948"/>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Proyectos de Desarrollo Regional 2016 Convenio B</w:t>
            </w:r>
          </w:p>
        </w:tc>
        <w:tc>
          <w:tcPr>
            <w:tcW w:w="1843" w:type="dxa"/>
            <w:tcBorders>
              <w:top w:val="nil"/>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Rehabilitación de instalaciones y construcción de Centro Comunitario dentro de la Unidad Deportiva del Polvorín, Municipio de Zapopan, Jalisco, frente 2.</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Pr="00A009F0" w:rsidRDefault="00A009F0">
            <w:pPr>
              <w:jc w:val="center"/>
              <w:rPr>
                <w:rFonts w:ascii="Calibri" w:hAnsi="Calibri" w:cs="Calibri"/>
                <w:color w:val="000000"/>
                <w:sz w:val="16"/>
                <w:szCs w:val="16"/>
                <w:lang w:val="en-US" w:eastAsia="es-MX"/>
              </w:rPr>
            </w:pPr>
            <w:r w:rsidRPr="00A009F0">
              <w:rPr>
                <w:rFonts w:ascii="Calibri" w:hAnsi="Calibri" w:cs="Calibri"/>
                <w:color w:val="000000"/>
                <w:sz w:val="16"/>
                <w:szCs w:val="16"/>
                <w:lang w:val="en-US" w:eastAsia="es-MX"/>
              </w:rPr>
              <w:t>DOPI-FED</w:t>
            </w:r>
            <w:r w:rsidR="004E6395" w:rsidRPr="00A009F0">
              <w:rPr>
                <w:rFonts w:ascii="Calibri" w:hAnsi="Calibri" w:cs="Calibri"/>
                <w:color w:val="000000"/>
                <w:sz w:val="16"/>
                <w:szCs w:val="16"/>
                <w:lang w:val="en-US" w:eastAsia="es-MX"/>
              </w:rPr>
              <w:t>-PR-EP-LP-125-2016</w:t>
            </w:r>
          </w:p>
        </w:tc>
        <w:tc>
          <w:tcPr>
            <w:tcW w:w="1417"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Grupo </w:t>
            </w:r>
            <w:proofErr w:type="spellStart"/>
            <w:r>
              <w:rPr>
                <w:rFonts w:ascii="Calibri" w:hAnsi="Calibri" w:cs="Calibri"/>
                <w:color w:val="000000"/>
                <w:sz w:val="16"/>
                <w:szCs w:val="16"/>
                <w:lang w:val="es-MX" w:eastAsia="es-MX"/>
              </w:rPr>
              <w:t>Taube</w:t>
            </w:r>
            <w:proofErr w:type="spellEnd"/>
            <w:r>
              <w:rPr>
                <w:rFonts w:ascii="Calibri" w:hAnsi="Calibri" w:cs="Calibri"/>
                <w:color w:val="000000"/>
                <w:sz w:val="16"/>
                <w:szCs w:val="16"/>
                <w:lang w:val="es-MX" w:eastAsia="es-MX"/>
              </w:rPr>
              <w:t xml:space="preserve"> de México, S.A. de C.V.</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$5,098,902.66</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$270,056.34</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5.30%</w:t>
            </w:r>
          </w:p>
        </w:tc>
      </w:tr>
      <w:tr w:rsidR="00BB08F7">
        <w:trPr>
          <w:trHeight w:val="1332"/>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Proyectos de Desarrollo Regional 2016 Convenio B</w:t>
            </w:r>
          </w:p>
        </w:tc>
        <w:tc>
          <w:tcPr>
            <w:tcW w:w="1843" w:type="dxa"/>
            <w:tcBorders>
              <w:top w:val="nil"/>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Reencarpetamiento de la Av. Santa Margarita, en la colonia Santa Margarita, incluye: guarniciones, banquetas, renivelación de pozos y cajas, señalamiento vertical y horizontal, Municipio de Zapopan, Jalisco, frente 1.</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DOPI-FED-PR-PAV-LP-095-2016</w:t>
            </w:r>
          </w:p>
        </w:tc>
        <w:tc>
          <w:tcPr>
            <w:tcW w:w="1417"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Constructora </w:t>
            </w:r>
            <w:proofErr w:type="spellStart"/>
            <w:r>
              <w:rPr>
                <w:rFonts w:ascii="Calibri" w:hAnsi="Calibri" w:cs="Calibri"/>
                <w:color w:val="000000"/>
                <w:sz w:val="16"/>
                <w:szCs w:val="16"/>
                <w:lang w:val="es-MX" w:eastAsia="es-MX"/>
              </w:rPr>
              <w:t>Erlort</w:t>
            </w:r>
            <w:proofErr w:type="spellEnd"/>
            <w:r>
              <w:rPr>
                <w:rFonts w:ascii="Calibri" w:hAnsi="Calibri" w:cs="Calibri"/>
                <w:color w:val="000000"/>
                <w:sz w:val="16"/>
                <w:szCs w:val="16"/>
                <w:lang w:val="es-MX" w:eastAsia="es-MX"/>
              </w:rPr>
              <w:t xml:space="preserve"> y Asociados, S.A. de C.V.</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$6,756,554.50</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$222,236.73</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3.29%</w:t>
            </w:r>
          </w:p>
        </w:tc>
      </w:tr>
      <w:tr w:rsidR="00BB08F7">
        <w:trPr>
          <w:trHeight w:val="1344"/>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lastRenderedPageBreak/>
              <w:t>Proyectos de Desarrollo Regional 2016 Convenio B</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Reencarpetamiento de la Av. Santa Margarita, en la colonia Santa Margarita, incluye: guarniciones, banquetas, renivelación de pozos y cajas, señalamiento vertical y horizontal, Municipio de Zapopan, Jalisco, frente 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DOPI-FED-PR-PAV-LP-096-2016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Constructora </w:t>
            </w:r>
            <w:proofErr w:type="spellStart"/>
            <w:r>
              <w:rPr>
                <w:rFonts w:ascii="Calibri" w:hAnsi="Calibri" w:cs="Calibri"/>
                <w:color w:val="000000"/>
                <w:sz w:val="16"/>
                <w:szCs w:val="16"/>
                <w:lang w:val="es-MX" w:eastAsia="es-MX"/>
              </w:rPr>
              <w:t>Erlort</w:t>
            </w:r>
            <w:proofErr w:type="spellEnd"/>
            <w:r>
              <w:rPr>
                <w:rFonts w:ascii="Calibri" w:hAnsi="Calibri" w:cs="Calibri"/>
                <w:color w:val="000000"/>
                <w:sz w:val="16"/>
                <w:szCs w:val="16"/>
                <w:lang w:val="es-MX" w:eastAsia="es-MX"/>
              </w:rPr>
              <w:t xml:space="preserve"> y Asociados, S.A. de C.V.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$8,604,721.46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$1,596,063.80</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18.55%</w:t>
            </w:r>
          </w:p>
        </w:tc>
      </w:tr>
      <w:tr w:rsidR="00BB08F7">
        <w:trPr>
          <w:trHeight w:val="1344"/>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Proyectos de Desarrollo Regional 2016 Convenio B</w:t>
            </w:r>
          </w:p>
        </w:tc>
        <w:tc>
          <w:tcPr>
            <w:tcW w:w="1843" w:type="dxa"/>
            <w:tcBorders>
              <w:top w:val="nil"/>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Reencarpetamiento de la Av. Santa Margarita, en la colonia Santa Margarita, incluye: guarniciones, banquetas, renivelación de pozos y cajas, señalamiento vertical y horizontal, Municipio de Zapopan, Jalisco, frente 3.</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DOPI-FED-PR-PAV-LP-097-2016</w:t>
            </w:r>
          </w:p>
        </w:tc>
        <w:tc>
          <w:tcPr>
            <w:tcW w:w="1417"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 xml:space="preserve">Constructora </w:t>
            </w:r>
            <w:proofErr w:type="spellStart"/>
            <w:r>
              <w:rPr>
                <w:rFonts w:ascii="Calibri" w:hAnsi="Calibri" w:cs="Calibri"/>
                <w:color w:val="000000"/>
                <w:sz w:val="16"/>
                <w:szCs w:val="16"/>
                <w:lang w:val="es-MX" w:eastAsia="es-MX"/>
              </w:rPr>
              <w:t>Erlort</w:t>
            </w:r>
            <w:proofErr w:type="spellEnd"/>
            <w:r>
              <w:rPr>
                <w:rFonts w:ascii="Calibri" w:hAnsi="Calibri" w:cs="Calibri"/>
                <w:color w:val="000000"/>
                <w:sz w:val="16"/>
                <w:szCs w:val="16"/>
                <w:lang w:val="es-MX" w:eastAsia="es-MX"/>
              </w:rPr>
              <w:t xml:space="preserve"> y Asociados, S.A. de C.V.</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$7,620,310.12</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$202,033.39</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2.65%</w:t>
            </w:r>
          </w:p>
        </w:tc>
      </w:tr>
      <w:tr w:rsidR="00BB08F7">
        <w:trPr>
          <w:trHeight w:val="1248"/>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Proyectos de Desarrollo Regional 2016 Convenio D</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de la vialidad con concreto hidráulico de la Av. Ramón Corona, incluye: guarniciones, banquetas, red de agua potable, alcantarillado, alumbrado público y forestación, Municipio de Zapopan, Jalisco, frente 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DOPI-FED-PR-PAV-LP-098-2016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Ineco Construye, S. A. de C. 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$11,081,287.63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$2,731,537.40</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24.65%</w:t>
            </w:r>
          </w:p>
        </w:tc>
      </w:tr>
      <w:tr w:rsidR="00BB08F7">
        <w:trPr>
          <w:trHeight w:val="396"/>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Proyectos de Desarrollo Regional 2016 Convenio D</w:t>
            </w:r>
          </w:p>
        </w:tc>
        <w:tc>
          <w:tcPr>
            <w:tcW w:w="1843" w:type="dxa"/>
            <w:tcBorders>
              <w:top w:val="nil"/>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de la vialidad con concreto hidráulico de la Av. Ramón Corona, incluye: guarniciones, banquetas, red de agua potable, alcantarillado, alumbrado público y forestación, Municipio de Zapopan, Jalisco, frente 2.</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DOPI-FED-PR-PAV-LP-099-2016</w:t>
            </w:r>
          </w:p>
        </w:tc>
        <w:tc>
          <w:tcPr>
            <w:tcW w:w="1417"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Grupo Unicreto, S.A. de C.V.</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$9,389,185.89</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$2,055,292.79</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21.89%</w:t>
            </w:r>
          </w:p>
        </w:tc>
      </w:tr>
      <w:tr w:rsidR="00BB08F7">
        <w:trPr>
          <w:trHeight w:val="1152"/>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Proyectos de Desarrollo Regional 2016 Convenio D</w:t>
            </w:r>
          </w:p>
        </w:tc>
        <w:tc>
          <w:tcPr>
            <w:tcW w:w="1843" w:type="dxa"/>
            <w:tcBorders>
              <w:top w:val="nil"/>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de la vialidad con concreto hidráulico de la Av. Ramón Corona, incluye: guarniciones, banquetas, red de agua potable, alcantarillado, alumbrado público y forestación, Municipio de Zapopan, Jalisco, frente 3.</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DOPI-FED-PR-PAV-LP-100-2016</w:t>
            </w:r>
          </w:p>
        </w:tc>
        <w:tc>
          <w:tcPr>
            <w:tcW w:w="1417"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Grupo Unicreto, S.A. de C.V.</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$6,602,792.60</w:t>
            </w:r>
          </w:p>
        </w:tc>
        <w:tc>
          <w:tcPr>
            <w:tcW w:w="127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$895,583.69</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13.56%</w:t>
            </w:r>
          </w:p>
        </w:tc>
      </w:tr>
      <w:tr w:rsidR="00BB08F7">
        <w:trPr>
          <w:trHeight w:val="912"/>
          <w:jc w:val="center"/>
        </w:trPr>
        <w:tc>
          <w:tcPr>
            <w:tcW w:w="1473" w:type="dxa"/>
            <w:tcBorders>
              <w:top w:val="nil"/>
              <w:left w:val="single" w:sz="4" w:space="0" w:color="auto"/>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Programa para la Prevención y Gestión Integral de Residuos 2016 (SEMARNAT)</w:t>
            </w:r>
          </w:p>
        </w:tc>
        <w:tc>
          <w:tcPr>
            <w:tcW w:w="1843" w:type="dxa"/>
            <w:tcBorders>
              <w:top w:val="nil"/>
              <w:left w:val="nil"/>
              <w:bottom w:val="single" w:sz="4" w:space="0" w:color="auto"/>
              <w:right w:val="single" w:sz="4" w:space="0" w:color="auto"/>
            </w:tcBorders>
            <w:shd w:val="clear" w:color="000000" w:fill="FFFFFF"/>
            <w:vAlign w:val="center"/>
            <w:hideMark/>
          </w:tcPr>
          <w:p w:rsidR="00BB08F7" w:rsidRDefault="004E6395">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Construcción de la celda V y primera fase del equipamiento de la planta de separación y alta compactación para el relleno sanitario Picachos del municipio de Zapopan, Jalisco.</w:t>
            </w:r>
          </w:p>
        </w:tc>
        <w:tc>
          <w:tcPr>
            <w:tcW w:w="1134"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n-US" w:eastAsia="es-MX"/>
              </w:rPr>
            </w:pPr>
            <w:r>
              <w:rPr>
                <w:rFonts w:ascii="Calibri" w:hAnsi="Calibri" w:cs="Calibri"/>
                <w:color w:val="000000"/>
                <w:sz w:val="16"/>
                <w:szCs w:val="16"/>
                <w:lang w:val="en-US" w:eastAsia="es-MX"/>
              </w:rPr>
              <w:t>DOPI-FED-SM-RS-LP-194-2016</w:t>
            </w:r>
          </w:p>
        </w:tc>
        <w:tc>
          <w:tcPr>
            <w:tcW w:w="1417" w:type="dxa"/>
            <w:tcBorders>
              <w:top w:val="nil"/>
              <w:left w:val="nil"/>
              <w:bottom w:val="single" w:sz="4" w:space="0" w:color="auto"/>
              <w:right w:val="single" w:sz="4" w:space="0" w:color="auto"/>
            </w:tcBorders>
            <w:shd w:val="clear" w:color="000000" w:fill="FFFFFF"/>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Participación conjunta Secoi Construcciones y Servicios, S.A. de C.V. y Pro-</w:t>
            </w:r>
            <w:proofErr w:type="spellStart"/>
            <w:r>
              <w:rPr>
                <w:rFonts w:ascii="Calibri" w:hAnsi="Calibri" w:cs="Calibri"/>
                <w:color w:val="000000"/>
                <w:sz w:val="16"/>
                <w:szCs w:val="16"/>
                <w:lang w:val="es-MX" w:eastAsia="es-MX"/>
              </w:rPr>
              <w:t>Faj</w:t>
            </w:r>
            <w:proofErr w:type="spellEnd"/>
            <w:r>
              <w:rPr>
                <w:rFonts w:ascii="Calibri" w:hAnsi="Calibri" w:cs="Calibri"/>
                <w:color w:val="000000"/>
                <w:sz w:val="16"/>
                <w:szCs w:val="16"/>
                <w:lang w:val="es-MX" w:eastAsia="es-MX"/>
              </w:rPr>
              <w:t xml:space="preserve"> Hidro Limpiezas, S.A. de C.V.</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$53,876,349.59</w:t>
            </w:r>
          </w:p>
        </w:tc>
        <w:tc>
          <w:tcPr>
            <w:tcW w:w="1276" w:type="dxa"/>
            <w:tcBorders>
              <w:top w:val="nil"/>
              <w:left w:val="nil"/>
              <w:bottom w:val="single" w:sz="4" w:space="0" w:color="auto"/>
              <w:right w:val="single" w:sz="4" w:space="0" w:color="auto"/>
            </w:tcBorders>
            <w:shd w:val="clear" w:color="000000" w:fill="FFFFFF"/>
            <w:noWrap/>
            <w:vAlign w:val="center"/>
            <w:hideMark/>
          </w:tcPr>
          <w:p w:rsidR="00BB08F7" w:rsidRDefault="004E6395">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$4,623,650.41</w:t>
            </w:r>
          </w:p>
        </w:tc>
        <w:tc>
          <w:tcPr>
            <w:tcW w:w="1186" w:type="dxa"/>
            <w:tcBorders>
              <w:top w:val="nil"/>
              <w:left w:val="nil"/>
              <w:bottom w:val="single" w:sz="4" w:space="0" w:color="auto"/>
              <w:right w:val="single" w:sz="4" w:space="0" w:color="auto"/>
            </w:tcBorders>
            <w:shd w:val="clear" w:color="auto" w:fill="auto"/>
            <w:noWrap/>
            <w:vAlign w:val="center"/>
            <w:hideMark/>
          </w:tcPr>
          <w:p w:rsidR="00BB08F7" w:rsidRDefault="004E6395">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8.58%</w:t>
            </w:r>
          </w:p>
        </w:tc>
      </w:tr>
    </w:tbl>
    <w:p w:rsidR="00BB08F7" w:rsidRDefault="00BB08F7">
      <w:pPr>
        <w:ind w:left="284"/>
        <w:contextualSpacing/>
        <w:jc w:val="both"/>
        <w:rPr>
          <w:rFonts w:asciiTheme="minorHAnsi" w:eastAsiaTheme="minorEastAsia" w:hAnsiTheme="minorHAnsi" w:cstheme="majorHAnsi"/>
          <w:b/>
          <w:sz w:val="20"/>
          <w:szCs w:val="20"/>
          <w:lang w:val="es-MX"/>
        </w:rPr>
      </w:pP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lastRenderedPageBreak/>
        <w:t xml:space="preserve">Regidor L.C.P. Luis Guillermo Martínez Mora: </w:t>
      </w:r>
      <w:r>
        <w:rPr>
          <w:rFonts w:ascii="Arial" w:hAnsi="Arial" w:cs="Arial"/>
          <w:sz w:val="20"/>
          <w:szCs w:val="20"/>
          <w:u w:val="single"/>
        </w:rPr>
        <w:t xml:space="preserve">aquí hay una muestra muy clara de lo hemos estado viendo, de una inversión excepto en la obra de “picachos”, aumentamos en $29 millones del gasto lo que significa el 20% a mí me parece ya muy alto de porcentaje de lo que se está presentando por conceptos de las constructoras, el otro tema es: el SIAPA hace 7 años hizo una serie de obras en la zona que </w:t>
      </w:r>
      <w:r w:rsidR="00A009F0">
        <w:rPr>
          <w:rFonts w:ascii="Arial" w:hAnsi="Arial" w:cs="Arial"/>
          <w:sz w:val="20"/>
          <w:szCs w:val="20"/>
          <w:u w:val="single"/>
        </w:rPr>
        <w:t>deberíamos</w:t>
      </w:r>
      <w:r>
        <w:rPr>
          <w:rFonts w:ascii="Arial" w:hAnsi="Arial" w:cs="Arial"/>
          <w:sz w:val="20"/>
          <w:szCs w:val="20"/>
          <w:u w:val="single"/>
        </w:rPr>
        <w:t xml:space="preserve"> de revisar a ver en </w:t>
      </w:r>
      <w:r w:rsidR="00A009F0">
        <w:rPr>
          <w:rFonts w:ascii="Arial" w:hAnsi="Arial" w:cs="Arial"/>
          <w:sz w:val="20"/>
          <w:szCs w:val="20"/>
          <w:u w:val="single"/>
        </w:rPr>
        <w:t>qué</w:t>
      </w:r>
      <w:r>
        <w:rPr>
          <w:rFonts w:ascii="Arial" w:hAnsi="Arial" w:cs="Arial"/>
          <w:sz w:val="20"/>
          <w:szCs w:val="20"/>
          <w:u w:val="single"/>
        </w:rPr>
        <w:t xml:space="preserve"> situación está, que no le resolvamos problemas al SIAPA, porque si le metemos lana nosotros no está bien es obligación del SIAPA y el tercer tema que ese es el que más me preocupa es para que contraloría nos dijera que en el caso de “picachos” las últimas 2 administraciones han gastado más de $160 millones de pesos en el tema, entonces que vamos a hacer, hay algo que ya se haya verificado, ya se está procediendo con algo desde la administración de </w:t>
      </w:r>
      <w:proofErr w:type="spellStart"/>
      <w:r>
        <w:rPr>
          <w:rFonts w:ascii="Arial" w:hAnsi="Arial" w:cs="Arial"/>
          <w:sz w:val="20"/>
          <w:szCs w:val="20"/>
          <w:u w:val="single"/>
        </w:rPr>
        <w:t>Vielma</w:t>
      </w:r>
      <w:proofErr w:type="spellEnd"/>
      <w:r>
        <w:rPr>
          <w:rFonts w:ascii="Arial" w:hAnsi="Arial" w:cs="Arial"/>
          <w:sz w:val="20"/>
          <w:szCs w:val="20"/>
          <w:u w:val="single"/>
        </w:rPr>
        <w:t xml:space="preserve"> se hizo una inversión de casi $100 millones de pesos y Robles Invirtió como $87 millones de pesos, entonces valdría la pena que le diéramos una revisada y que se proceda en consecuencia, porque ya es mucho dinero lo que hemos invertido del erario público y resulta que aún tenemos deficiencias, lo que estamos haciendo no nos resuelve el problema hay muchas cosas que todavía tendríamos que meterle dinero a ese tema, entonces no es justo que dejemos pasar lo que otras administraciones han hecho.     </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por petición del </w:t>
      </w:r>
      <w:r>
        <w:rPr>
          <w:rFonts w:ascii="Arial" w:hAnsi="Arial" w:cs="Arial"/>
          <w:b/>
          <w:sz w:val="20"/>
          <w:szCs w:val="20"/>
          <w:u w:val="single"/>
        </w:rPr>
        <w:t xml:space="preserve">Regidor L.C.P. Luis Guillermo Martínez Mora, </w:t>
      </w:r>
      <w:r>
        <w:rPr>
          <w:rFonts w:ascii="Arial" w:hAnsi="Arial" w:cs="Arial"/>
          <w:sz w:val="20"/>
          <w:szCs w:val="20"/>
          <w:u w:val="single"/>
        </w:rPr>
        <w:t xml:space="preserve">le pediríamos a la Contraloría Ciudadana que tome cartas en el asunto, sobre todo en los 2 trienios de Héctor </w:t>
      </w:r>
      <w:proofErr w:type="spellStart"/>
      <w:r>
        <w:rPr>
          <w:rFonts w:ascii="Arial" w:hAnsi="Arial" w:cs="Arial"/>
          <w:sz w:val="20"/>
          <w:szCs w:val="20"/>
          <w:u w:val="single"/>
        </w:rPr>
        <w:t>Vielma</w:t>
      </w:r>
      <w:proofErr w:type="spellEnd"/>
      <w:r>
        <w:rPr>
          <w:rFonts w:ascii="Arial" w:hAnsi="Arial" w:cs="Arial"/>
          <w:sz w:val="20"/>
          <w:szCs w:val="20"/>
          <w:u w:val="single"/>
        </w:rPr>
        <w:t xml:space="preserve"> y Héctor Robles, para saber que se ha hecho en ese rubro.</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rPr>
      </w:pPr>
      <w:r>
        <w:rPr>
          <w:rFonts w:ascii="Arial" w:hAnsi="Arial" w:cs="Arial"/>
          <w:b/>
          <w:sz w:val="20"/>
          <w:szCs w:val="20"/>
        </w:rPr>
        <w:t xml:space="preserve">Ing. Ismael Jáuregui Castañeda: </w:t>
      </w:r>
      <w:r>
        <w:rPr>
          <w:rFonts w:ascii="Arial" w:hAnsi="Arial" w:cs="Arial"/>
          <w:sz w:val="20"/>
          <w:szCs w:val="20"/>
          <w:u w:val="single"/>
        </w:rPr>
        <w:t>algo interesante que se abordaría en este tema, es que la gestión de recursos federales prácticamente está completa, este recurso que estamos solicitando para su aprobación de convenio es un incremento de metas en casi todos los temas a excepción de algunos puntos que mejoramos la infraestructura para garantizar que tenemos las funciones adecuadas en el caso de “picachos” aprovechamos que teníamos este recurso para de una vez considerar la rehabilitación de la construcción de todo el acceso, porque si este recurso no lo aprovechamos, se regresa sencillamente a la Federación, por eso mismo optamos por si incrementar todas las metas</w:t>
      </w:r>
      <w:r>
        <w:rPr>
          <w:rFonts w:ascii="Arial" w:hAnsi="Arial" w:cs="Arial"/>
          <w:sz w:val="20"/>
          <w:szCs w:val="20"/>
        </w:rPr>
        <w:t xml:space="preser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Regidor L.C.P. Luis Guillermo Martínez Mora: </w:t>
      </w:r>
      <w:r>
        <w:rPr>
          <w:rFonts w:ascii="Arial" w:hAnsi="Arial" w:cs="Arial"/>
          <w:sz w:val="20"/>
          <w:szCs w:val="20"/>
          <w:u w:val="single"/>
        </w:rPr>
        <w:t>me queda claro y creo que “picachos” necesitaría una inversión de más $100 millones de pesos todavía, pero que ha pasado con todo lo que se invirtió en las 2 últimas administraciones.</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Ismael Jáuregui Castañeda: </w:t>
      </w:r>
      <w:r>
        <w:rPr>
          <w:rFonts w:ascii="Arial" w:hAnsi="Arial" w:cs="Arial"/>
          <w:sz w:val="20"/>
          <w:szCs w:val="20"/>
          <w:u w:val="single"/>
        </w:rPr>
        <w:t>importante en la fase del relleno de “picachos” en la primera etapa de equipamiento para la separación de residuos es muy importante se requiere más recurso como comenta el Regidor</w:t>
      </w:r>
      <w:r>
        <w:rPr>
          <w:rFonts w:ascii="Arial" w:hAnsi="Arial" w:cs="Arial"/>
          <w:b/>
          <w:sz w:val="20"/>
          <w:szCs w:val="20"/>
          <w:u w:val="single"/>
        </w:rPr>
        <w:t xml:space="preserve"> Luis Guillermo Martínez Mora, </w:t>
      </w:r>
      <w:r>
        <w:rPr>
          <w:rFonts w:ascii="Arial" w:hAnsi="Arial" w:cs="Arial"/>
          <w:sz w:val="20"/>
          <w:szCs w:val="20"/>
          <w:u w:val="single"/>
        </w:rPr>
        <w:t>para poder complementar las siguientes etapas y poder llegar a poner fin a este tema de la separación de residuos.</w:t>
      </w:r>
      <w:r>
        <w:rPr>
          <w:rFonts w:ascii="Arial" w:hAnsi="Arial" w:cs="Arial"/>
          <w:sz w:val="20"/>
          <w:szCs w:val="20"/>
        </w:rPr>
        <w:t xml:space="preser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Regidor L.C.P. Luis Guillermo Martínez Mora: </w:t>
      </w:r>
      <w:r>
        <w:rPr>
          <w:rFonts w:ascii="Arial" w:hAnsi="Arial" w:cs="Arial"/>
          <w:sz w:val="20"/>
          <w:szCs w:val="20"/>
        </w:rPr>
        <w:t xml:space="preserve"> </w:t>
      </w:r>
      <w:r>
        <w:rPr>
          <w:rFonts w:ascii="Arial" w:hAnsi="Arial" w:cs="Arial"/>
          <w:sz w:val="20"/>
          <w:szCs w:val="20"/>
          <w:u w:val="single"/>
        </w:rPr>
        <w:t xml:space="preserve">y no perder de vista al incremento de este 15% a los constructores es algo que ya nos tenemos que meter a revisar, sobre todo lo que se viene para el año que entra (2017), si no tenemos cotizaciones a pegadas a los nuevos incrementos sobre todo lo que será concreto, en todo los materiales, pero entonces tendremos que hacer convenios de ampliación de no </w:t>
      </w:r>
      <w:proofErr w:type="spellStart"/>
      <w:r>
        <w:rPr>
          <w:rFonts w:ascii="Arial" w:hAnsi="Arial" w:cs="Arial"/>
          <w:sz w:val="20"/>
          <w:szCs w:val="20"/>
          <w:u w:val="single"/>
        </w:rPr>
        <w:t>se</w:t>
      </w:r>
      <w:proofErr w:type="spellEnd"/>
      <w:r>
        <w:rPr>
          <w:rFonts w:ascii="Arial" w:hAnsi="Arial" w:cs="Arial"/>
          <w:sz w:val="20"/>
          <w:szCs w:val="20"/>
          <w:u w:val="single"/>
        </w:rPr>
        <w:t xml:space="preserve"> cuánto dinero y eso nos lo pueden cuestionar aunque tengamos las bases reales mejor esas diferencias en las cotizaciones de constructores pues nos debe de llevar a hacer una reflexión, para que no caigamos en un incremento mayor del porcentaje</w:t>
      </w:r>
      <w:r>
        <w:rPr>
          <w:rFonts w:ascii="Arial" w:hAnsi="Arial" w:cs="Arial"/>
          <w:sz w:val="20"/>
          <w:szCs w:val="20"/>
        </w:rPr>
        <w:t>.</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 xml:space="preserve"> </w:t>
      </w:r>
      <w:r>
        <w:rPr>
          <w:rFonts w:ascii="Arial" w:hAnsi="Arial" w:cs="Arial"/>
          <w:sz w:val="20"/>
          <w:szCs w:val="20"/>
          <w:u w:val="single"/>
        </w:rPr>
        <w:t xml:space="preserve">le vamos a encargar al Ing. Ismael Jáuregui que le pase el mensaje al Ing. David Zamora, para revisar precisamente estas obras que vienen si verdaderamente están considerados los incrementos en costos sobre todo del insumo número 1 que es el cemento para que no caigamos en este tipo de situaciones. Porque podría llegar a pasar que el al primer lugar no se le pueda llegar a adjudicar, a final de cuentas nos va a pegar a nosotros como municipio.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lastRenderedPageBreak/>
        <w:t>Regidor L.C.P. Luis Guillermo Martínez Mora</w:t>
      </w:r>
      <w:proofErr w:type="gramStart"/>
      <w:r>
        <w:rPr>
          <w:rFonts w:ascii="Arial" w:hAnsi="Arial" w:cs="Arial"/>
          <w:b/>
          <w:sz w:val="20"/>
          <w:szCs w:val="20"/>
        </w:rPr>
        <w:t xml:space="preserve">: </w:t>
      </w:r>
      <w:r>
        <w:rPr>
          <w:rFonts w:ascii="Arial" w:hAnsi="Arial" w:cs="Arial"/>
          <w:sz w:val="20"/>
          <w:szCs w:val="20"/>
        </w:rPr>
        <w:t xml:space="preserve"> </w:t>
      </w:r>
      <w:r>
        <w:rPr>
          <w:rFonts w:ascii="Arial" w:hAnsi="Arial" w:cs="Arial"/>
          <w:sz w:val="20"/>
          <w:szCs w:val="20"/>
          <w:u w:val="single"/>
        </w:rPr>
        <w:t>por</w:t>
      </w:r>
      <w:proofErr w:type="gramEnd"/>
      <w:r>
        <w:rPr>
          <w:rFonts w:ascii="Arial" w:hAnsi="Arial" w:cs="Arial"/>
          <w:sz w:val="20"/>
          <w:szCs w:val="20"/>
          <w:u w:val="single"/>
        </w:rPr>
        <w:t xml:space="preserve"> ejemplo a mí lo del edificio me preocupa, en un año y a principio de la administración, acero y concreto básicamente es la base fundamental del edificio y nos va a pegar todavía. </w:t>
      </w:r>
    </w:p>
    <w:p w:rsidR="00BB08F7" w:rsidRDefault="00BB08F7">
      <w:pPr>
        <w:jc w:val="both"/>
        <w:rPr>
          <w:rFonts w:ascii="Arial" w:hAnsi="Arial" w:cs="Arial"/>
          <w:sz w:val="20"/>
          <w:szCs w:val="20"/>
          <w:u w:val="single"/>
        </w:rPr>
      </w:pPr>
    </w:p>
    <w:p w:rsidR="00BB08F7" w:rsidRDefault="004E6395">
      <w:pPr>
        <w:jc w:val="both"/>
        <w:rPr>
          <w:rFonts w:ascii="Arial" w:hAnsi="Arial" w:cs="Arial"/>
          <w:b/>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habrá que revisar los costos de manera detallada, para considerar los costos. </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bien, ¿alguna otra observación?, sino para someterlo a su consideración para su votación, los que estén a favor, favor de manifestarlo.</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B08F7" w:rsidRDefault="004E6395">
      <w:pPr>
        <w:jc w:val="both"/>
        <w:rPr>
          <w:rFonts w:ascii="Arial" w:hAnsi="Arial" w:cs="Arial"/>
          <w:sz w:val="20"/>
          <w:szCs w:val="20"/>
        </w:rPr>
      </w:pPr>
      <w:r>
        <w:rPr>
          <w:rFonts w:ascii="Arial" w:hAnsi="Arial" w:cs="Arial"/>
          <w:sz w:val="20"/>
          <w:szCs w:val="20"/>
        </w:rPr>
        <w:tab/>
      </w:r>
    </w:p>
    <w:p w:rsidR="00BB08F7" w:rsidRDefault="004E6395">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b/>
          <w:sz w:val="20"/>
          <w:szCs w:val="20"/>
        </w:rPr>
      </w:pPr>
      <w:r>
        <w:rPr>
          <w:rFonts w:ascii="Arial" w:hAnsi="Arial" w:cs="Arial"/>
          <w:b/>
          <w:sz w:val="20"/>
          <w:szCs w:val="20"/>
        </w:rPr>
        <w:t>Ing. Ismael Jáuregui Castañeda</w:t>
      </w:r>
      <w:r>
        <w:rPr>
          <w:rFonts w:ascii="Arial" w:hAnsi="Arial" w:cs="Arial"/>
          <w:sz w:val="20"/>
          <w:szCs w:val="20"/>
        </w:rPr>
        <w:t xml:space="preserve">, Representante Suplente del Secretario Técnico de la Comisión de Asignación de Contratos de Obra Pública. </w:t>
      </w:r>
      <w:r>
        <w:rPr>
          <w:rFonts w:ascii="Arial" w:hAnsi="Arial" w:cs="Arial"/>
          <w:b/>
          <w:sz w:val="20"/>
          <w:szCs w:val="20"/>
        </w:rPr>
        <w:t>A favor.</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B08F7" w:rsidRDefault="00BB08F7">
      <w:pPr>
        <w:jc w:val="both"/>
        <w:rPr>
          <w:rFonts w:ascii="Arial" w:hAnsi="Arial" w:cs="Arial"/>
          <w:sz w:val="20"/>
          <w:szCs w:val="20"/>
        </w:rPr>
      </w:pPr>
    </w:p>
    <w:p w:rsidR="004E6395" w:rsidRPr="004E6395" w:rsidRDefault="004E6395" w:rsidP="004E6395">
      <w:pPr>
        <w:jc w:val="both"/>
        <w:rPr>
          <w:rFonts w:ascii="Arial" w:hAnsi="Arial" w:cs="Arial"/>
          <w:b/>
          <w:sz w:val="20"/>
          <w:szCs w:val="20"/>
        </w:rPr>
      </w:pPr>
      <w:r w:rsidRPr="004E6395">
        <w:rPr>
          <w:rFonts w:ascii="Arial" w:hAnsi="Arial" w:cs="Arial"/>
          <w:b/>
          <w:sz w:val="20"/>
          <w:szCs w:val="20"/>
        </w:rPr>
        <w:t xml:space="preserve">Regidor Lic. Salvador Rizo Castelo, </w:t>
      </w:r>
      <w:r w:rsidRPr="004E6395">
        <w:rPr>
          <w:rFonts w:ascii="Arial" w:hAnsi="Arial" w:cs="Arial"/>
          <w:sz w:val="20"/>
          <w:szCs w:val="20"/>
        </w:rPr>
        <w:t xml:space="preserve">Representante Titular del Partido Revolucionario Institucional. </w:t>
      </w:r>
      <w:r w:rsidRPr="004E6395">
        <w:rPr>
          <w:rFonts w:ascii="Arial" w:hAnsi="Arial" w:cs="Arial"/>
          <w:b/>
          <w:sz w:val="20"/>
          <w:szCs w:val="20"/>
        </w:rPr>
        <w:t>Presente.</w:t>
      </w:r>
    </w:p>
    <w:p w:rsidR="004E6395" w:rsidRDefault="004E6395">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BB08F7" w:rsidRDefault="00BB08F7">
      <w:pPr>
        <w:jc w:val="both"/>
        <w:rPr>
          <w:rFonts w:ascii="Arial" w:hAnsi="Arial" w:cs="Arial"/>
          <w:b/>
          <w:sz w:val="20"/>
          <w:szCs w:val="20"/>
        </w:rPr>
      </w:pPr>
    </w:p>
    <w:p w:rsidR="00BB08F7" w:rsidRDefault="00561442">
      <w:pPr>
        <w:jc w:val="both"/>
        <w:rPr>
          <w:rFonts w:ascii="Arial" w:hAnsi="Arial" w:cs="Arial"/>
          <w:b/>
          <w:sz w:val="20"/>
          <w:szCs w:val="20"/>
        </w:rPr>
      </w:pPr>
      <w:r w:rsidRPr="00561442">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A.C. </w:t>
      </w:r>
      <w:r w:rsidR="004E6395">
        <w:rPr>
          <w:rFonts w:ascii="Arial" w:hAnsi="Arial" w:cs="Arial"/>
          <w:b/>
          <w:sz w:val="20"/>
          <w:szCs w:val="20"/>
        </w:rPr>
        <w:t>A favor.</w:t>
      </w:r>
    </w:p>
    <w:p w:rsidR="00BB08F7" w:rsidRDefault="00BB08F7">
      <w:pPr>
        <w:jc w:val="both"/>
        <w:rPr>
          <w:rFonts w:ascii="Arial" w:hAnsi="Arial" w:cs="Arial"/>
          <w:b/>
          <w:sz w:val="20"/>
          <w:szCs w:val="20"/>
        </w:rPr>
      </w:pPr>
    </w:p>
    <w:p w:rsidR="00BB08F7" w:rsidRDefault="004E6395">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BB08F7" w:rsidRDefault="00BB08F7">
      <w:pPr>
        <w:jc w:val="both"/>
        <w:rPr>
          <w:rFonts w:ascii="Arial" w:hAnsi="Arial" w:cs="Arial"/>
          <w:sz w:val="20"/>
          <w:szCs w:val="20"/>
        </w:rPr>
      </w:pPr>
    </w:p>
    <w:p w:rsidR="00BB08F7" w:rsidRDefault="004E6395">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BB08F7" w:rsidRDefault="00BB08F7">
      <w:pPr>
        <w:jc w:val="both"/>
        <w:rPr>
          <w:rFonts w:ascii="Arial" w:hAnsi="Arial" w:cs="Arial"/>
          <w:b/>
          <w:sz w:val="20"/>
          <w:szCs w:val="20"/>
          <w:lang w:val="es-ES_tradnl"/>
        </w:rPr>
      </w:pPr>
    </w:p>
    <w:p w:rsidR="00BB08F7" w:rsidRDefault="004E6395">
      <w:pPr>
        <w:contextualSpacing/>
        <w:jc w:val="both"/>
        <w:rPr>
          <w:rFonts w:ascii="Arial" w:hAnsi="Arial" w:cs="Arial"/>
          <w:i/>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aprobado por unanimidad con 11 votos a favor, (7 titulares y 4 suplentes) el punto número: </w:t>
      </w:r>
      <w:r>
        <w:rPr>
          <w:rFonts w:ascii="Arial" w:hAnsi="Arial" w:cs="Arial"/>
          <w:b/>
          <w:i/>
          <w:sz w:val="20"/>
          <w:szCs w:val="20"/>
          <w:u w:val="single"/>
          <w:lang w:val="es-MX"/>
        </w:rPr>
        <w:t xml:space="preserve">6. Aprobación de Convenios Adicionales con Recursos Federales 2016 </w:t>
      </w:r>
      <w:r>
        <w:rPr>
          <w:rFonts w:ascii="Arial" w:hAnsi="Arial" w:cs="Arial"/>
          <w:i/>
          <w:sz w:val="20"/>
          <w:szCs w:val="20"/>
          <w:u w:val="single"/>
          <w:lang w:val="es-MX"/>
        </w:rPr>
        <w:t xml:space="preserve"> </w:t>
      </w:r>
      <w:r>
        <w:rPr>
          <w:rFonts w:ascii="Arial" w:hAnsi="Arial" w:cs="Arial"/>
          <w:sz w:val="20"/>
          <w:szCs w:val="20"/>
          <w:u w:val="single"/>
          <w:lang w:val="es-MX"/>
        </w:rPr>
        <w:t>de la orden del día.</w:t>
      </w:r>
    </w:p>
    <w:p w:rsidR="00BB08F7" w:rsidRDefault="00BB08F7">
      <w:pPr>
        <w:contextualSpacing/>
        <w:jc w:val="both"/>
        <w:rPr>
          <w:rFonts w:ascii="Arial" w:hAnsi="Arial" w:cs="Arial"/>
          <w:b/>
          <w:i/>
          <w:sz w:val="20"/>
          <w:szCs w:val="20"/>
          <w:u w:val="single"/>
          <w:lang w:val="es-MX"/>
        </w:rPr>
      </w:pPr>
    </w:p>
    <w:p w:rsidR="00BB08F7" w:rsidRDefault="004E6395">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lang w:val="es-MX"/>
        </w:rPr>
        <w:t>Seguimos con el punto número siete de la orden del día y es:</w:t>
      </w:r>
    </w:p>
    <w:p w:rsidR="00A009F0" w:rsidRDefault="00A009F0">
      <w:pPr>
        <w:jc w:val="both"/>
        <w:rPr>
          <w:rFonts w:ascii="Arial" w:hAnsi="Arial" w:cs="Arial"/>
          <w:sz w:val="20"/>
          <w:szCs w:val="20"/>
          <w:u w:val="single"/>
          <w:lang w:val="es-MX"/>
        </w:rPr>
      </w:pPr>
    </w:p>
    <w:p w:rsidR="00A009F0" w:rsidRDefault="00A009F0">
      <w:pPr>
        <w:jc w:val="both"/>
        <w:rPr>
          <w:rFonts w:ascii="Arial" w:hAnsi="Arial" w:cs="Arial"/>
          <w:sz w:val="20"/>
          <w:szCs w:val="20"/>
          <w:u w:val="single"/>
          <w:lang w:val="es-MX"/>
        </w:rPr>
      </w:pPr>
    </w:p>
    <w:p w:rsidR="00BB08F7" w:rsidRDefault="00BB08F7">
      <w:pPr>
        <w:jc w:val="both"/>
        <w:rPr>
          <w:rFonts w:ascii="Arial" w:eastAsiaTheme="minorEastAsia" w:hAnsi="Arial" w:cs="Arial"/>
          <w:b/>
          <w:sz w:val="20"/>
          <w:szCs w:val="20"/>
          <w:lang w:val="es-MX"/>
        </w:rPr>
      </w:pPr>
    </w:p>
    <w:p w:rsidR="00BB08F7" w:rsidRPr="00A009F0" w:rsidRDefault="004E6395">
      <w:pPr>
        <w:pStyle w:val="Prrafodelista"/>
        <w:numPr>
          <w:ilvl w:val="0"/>
          <w:numId w:val="11"/>
        </w:numPr>
        <w:jc w:val="both"/>
        <w:rPr>
          <w:rFonts w:asciiTheme="minorHAnsi" w:eastAsiaTheme="minorEastAsia" w:hAnsiTheme="minorHAnsi" w:cstheme="majorHAnsi"/>
          <w:b/>
          <w:i/>
          <w:sz w:val="20"/>
          <w:szCs w:val="20"/>
          <w:lang w:val="es-MX"/>
        </w:rPr>
      </w:pPr>
      <w:r w:rsidRPr="00A009F0">
        <w:rPr>
          <w:rFonts w:ascii="Arial" w:eastAsiaTheme="minorEastAsia" w:hAnsi="Arial" w:cs="Arial"/>
          <w:b/>
          <w:i/>
          <w:sz w:val="20"/>
          <w:szCs w:val="20"/>
          <w:lang w:val="es-MX"/>
        </w:rPr>
        <w:lastRenderedPageBreak/>
        <w:t>Informe de Obras Asignadas por la modalidad de Adjudicación Directa y sus Avances Físicos.</w:t>
      </w:r>
    </w:p>
    <w:p w:rsidR="00BB08F7" w:rsidRPr="00A009F0" w:rsidRDefault="00BB08F7">
      <w:pPr>
        <w:ind w:left="284"/>
        <w:contextualSpacing/>
        <w:jc w:val="both"/>
        <w:rPr>
          <w:rFonts w:asciiTheme="minorHAnsi" w:eastAsiaTheme="minorEastAsia" w:hAnsiTheme="minorHAnsi" w:cstheme="majorHAnsi"/>
          <w:b/>
          <w:i/>
          <w:sz w:val="12"/>
          <w:szCs w:val="12"/>
          <w:lang w:val="es-MX"/>
        </w:rPr>
      </w:pPr>
    </w:p>
    <w:p w:rsidR="00BB08F7" w:rsidRDefault="00BB08F7">
      <w:pPr>
        <w:ind w:left="284"/>
        <w:contextualSpacing/>
        <w:jc w:val="both"/>
        <w:rPr>
          <w:rFonts w:asciiTheme="minorHAnsi" w:eastAsiaTheme="minorEastAsia" w:hAnsiTheme="minorHAnsi" w:cstheme="majorHAnsi"/>
          <w:b/>
          <w:sz w:val="12"/>
          <w:szCs w:val="12"/>
          <w:lang w:val="es-MX"/>
        </w:rPr>
      </w:pPr>
    </w:p>
    <w:p w:rsidR="00BB08F7" w:rsidRDefault="004E6395">
      <w:pPr>
        <w:ind w:left="284"/>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Recurso Infraestructura Social Municipal (COPLADEMUN)</w:t>
      </w:r>
    </w:p>
    <w:p w:rsidR="00BB08F7" w:rsidRDefault="00BB08F7">
      <w:pPr>
        <w:ind w:left="284"/>
        <w:rPr>
          <w:rFonts w:asciiTheme="minorHAnsi" w:eastAsiaTheme="minorEastAsia" w:hAnsiTheme="minorHAnsi" w:cstheme="majorHAnsi"/>
          <w:b/>
          <w:sz w:val="12"/>
          <w:szCs w:val="12"/>
          <w:lang w:val="es-MX"/>
        </w:rPr>
      </w:pPr>
    </w:p>
    <w:p w:rsidR="00BB08F7" w:rsidRDefault="00BB08F7">
      <w:pPr>
        <w:ind w:left="284"/>
        <w:rPr>
          <w:rFonts w:asciiTheme="minorHAnsi" w:eastAsiaTheme="minorEastAsia" w:hAnsiTheme="minorHAnsi" w:cstheme="majorHAnsi"/>
          <w:b/>
          <w:sz w:val="12"/>
          <w:szCs w:val="12"/>
          <w:lang w:val="es-MX"/>
        </w:rPr>
      </w:pPr>
    </w:p>
    <w:tbl>
      <w:tblPr>
        <w:tblStyle w:val="Tablaconcuadrcula60"/>
        <w:tblW w:w="9101" w:type="dxa"/>
        <w:jc w:val="center"/>
        <w:tblLayout w:type="fixed"/>
        <w:tblLook w:val="04A0" w:firstRow="1" w:lastRow="0" w:firstColumn="1" w:lastColumn="0" w:noHBand="0" w:noVBand="1"/>
      </w:tblPr>
      <w:tblGrid>
        <w:gridCol w:w="3205"/>
        <w:gridCol w:w="1560"/>
        <w:gridCol w:w="1842"/>
        <w:gridCol w:w="1560"/>
        <w:gridCol w:w="934"/>
      </w:tblGrid>
      <w:tr w:rsidR="00BB08F7">
        <w:trPr>
          <w:jc w:val="center"/>
        </w:trPr>
        <w:tc>
          <w:tcPr>
            <w:tcW w:w="3205"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OBJETO DE OBRA</w:t>
            </w:r>
          </w:p>
        </w:tc>
        <w:tc>
          <w:tcPr>
            <w:tcW w:w="1560"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NÚMERO DE CONTRATO</w:t>
            </w:r>
          </w:p>
        </w:tc>
        <w:tc>
          <w:tcPr>
            <w:tcW w:w="1842"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ADJUDICATARIO</w:t>
            </w:r>
          </w:p>
        </w:tc>
        <w:tc>
          <w:tcPr>
            <w:tcW w:w="1560"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IMPORTE ASIGNACIÓN</w:t>
            </w:r>
          </w:p>
        </w:tc>
        <w:tc>
          <w:tcPr>
            <w:tcW w:w="934"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AVANCE FÍSICO</w:t>
            </w:r>
          </w:p>
        </w:tc>
      </w:tr>
      <w:tr w:rsidR="00BB08F7">
        <w:trPr>
          <w:jc w:val="center"/>
        </w:trPr>
        <w:tc>
          <w:tcPr>
            <w:tcW w:w="3205" w:type="dxa"/>
            <w:shd w:val="clear" w:color="auto" w:fill="auto"/>
          </w:tcPr>
          <w:p w:rsidR="00BB08F7" w:rsidRDefault="004E6395">
            <w:pPr>
              <w:jc w:val="both"/>
              <w:rPr>
                <w:rFonts w:ascii="Calibri" w:hAnsi="Calibri" w:cs="Calibri"/>
                <w:color w:val="000000"/>
                <w:sz w:val="20"/>
                <w:szCs w:val="20"/>
                <w:lang w:val="es-MX" w:eastAsia="es-MX"/>
              </w:rPr>
            </w:pPr>
            <w:r>
              <w:rPr>
                <w:rFonts w:ascii="Calibri" w:eastAsiaTheme="minorEastAsia" w:hAnsi="Calibri" w:cs="Calibri"/>
                <w:color w:val="000000"/>
                <w:sz w:val="20"/>
                <w:szCs w:val="20"/>
                <w:lang w:val="es-ES_tradnl"/>
              </w:rPr>
              <w:t xml:space="preserve">Electrificación de pozo, en la localidad Los Patios, en el municipio de Zapopan, Jalisco. </w:t>
            </w:r>
          </w:p>
        </w:tc>
        <w:tc>
          <w:tcPr>
            <w:tcW w:w="1560" w:type="dxa"/>
            <w:shd w:val="clear" w:color="auto" w:fill="auto"/>
            <w:vAlign w:val="center"/>
          </w:tcPr>
          <w:p w:rsidR="00BB08F7" w:rsidRDefault="004E6395">
            <w:pPr>
              <w:jc w:val="center"/>
              <w:rPr>
                <w:rFonts w:ascii="Calibri" w:hAnsi="Calibri" w:cs="Calibri"/>
                <w:sz w:val="20"/>
                <w:szCs w:val="20"/>
                <w:lang w:val="es-MX" w:eastAsia="es-MX"/>
              </w:rPr>
            </w:pPr>
            <w:r>
              <w:rPr>
                <w:rFonts w:ascii="Calibri" w:eastAsiaTheme="minorEastAsia" w:hAnsi="Calibri" w:cs="Calibri"/>
                <w:sz w:val="20"/>
                <w:szCs w:val="20"/>
                <w:lang w:val="es-ES_tradnl"/>
              </w:rPr>
              <w:t>DOPI-MUN-R33-ELE-AD-260-2016</w:t>
            </w:r>
          </w:p>
        </w:tc>
        <w:tc>
          <w:tcPr>
            <w:tcW w:w="1842" w:type="dxa"/>
            <w:shd w:val="clear" w:color="auto" w:fill="auto"/>
            <w:vAlign w:val="center"/>
          </w:tcPr>
          <w:p w:rsidR="00BB08F7" w:rsidRDefault="004E6395">
            <w:pPr>
              <w:rPr>
                <w:rFonts w:ascii="Calibri" w:hAnsi="Calibri" w:cs="Calibri"/>
                <w:sz w:val="20"/>
                <w:szCs w:val="20"/>
                <w:lang w:val="es-MX" w:eastAsia="es-MX"/>
              </w:rPr>
            </w:pPr>
            <w:r>
              <w:rPr>
                <w:rFonts w:ascii="Calibri" w:eastAsiaTheme="minorEastAsia" w:hAnsi="Calibri" w:cs="Calibri"/>
                <w:sz w:val="20"/>
                <w:szCs w:val="20"/>
                <w:lang w:val="es-ES_tradnl"/>
              </w:rPr>
              <w:t>Fausto Garnica Padilla</w:t>
            </w:r>
          </w:p>
        </w:tc>
        <w:tc>
          <w:tcPr>
            <w:tcW w:w="1560" w:type="dxa"/>
            <w:shd w:val="clear" w:color="auto" w:fill="auto"/>
            <w:vAlign w:val="center"/>
          </w:tcPr>
          <w:p w:rsidR="00BB08F7" w:rsidRDefault="004E6395">
            <w:pPr>
              <w:jc w:val="center"/>
              <w:rPr>
                <w:rFonts w:ascii="Calibri" w:hAnsi="Calibri" w:cs="Calibri"/>
                <w:sz w:val="20"/>
                <w:szCs w:val="20"/>
                <w:lang w:val="es-MX" w:eastAsia="es-MX"/>
              </w:rPr>
            </w:pPr>
            <w:r>
              <w:rPr>
                <w:rFonts w:ascii="Calibri" w:eastAsiaTheme="minorEastAsia" w:hAnsi="Calibri" w:cs="Calibri"/>
                <w:sz w:val="20"/>
                <w:szCs w:val="20"/>
                <w:lang w:val="es-ES_tradnl"/>
              </w:rPr>
              <w:t>$1,502,368.10</w:t>
            </w:r>
          </w:p>
        </w:tc>
        <w:tc>
          <w:tcPr>
            <w:tcW w:w="934" w:type="dxa"/>
            <w:shd w:val="clear" w:color="auto" w:fill="auto"/>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3%</w:t>
            </w:r>
          </w:p>
        </w:tc>
      </w:tr>
      <w:tr w:rsidR="00BB08F7">
        <w:trPr>
          <w:jc w:val="center"/>
        </w:trPr>
        <w:tc>
          <w:tcPr>
            <w:tcW w:w="3205"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Construcción de línea de drenaje sanitario en la calle Rosal, de calle Colorines a calle Jazmín, en la colonia Floresta Del Collí; Obra complementaria de la línea de agua potable, en la colonia Misión San Genaro (Nuevo México), en el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DOPI-MUN-R33-IH-AD-261-2016</w:t>
            </w:r>
          </w:p>
        </w:tc>
        <w:tc>
          <w:tcPr>
            <w:tcW w:w="1842" w:type="dxa"/>
            <w:vAlign w:val="center"/>
          </w:tcPr>
          <w:p w:rsidR="00BB08F7" w:rsidRDefault="004E6395">
            <w:pPr>
              <w:rPr>
                <w:rFonts w:ascii="Calibri" w:eastAsiaTheme="minorEastAsia" w:hAnsi="Calibri" w:cs="Calibri"/>
                <w:sz w:val="20"/>
                <w:szCs w:val="20"/>
                <w:lang w:val="es-ES_tradnl"/>
              </w:rPr>
            </w:pPr>
            <w:r>
              <w:rPr>
                <w:rFonts w:ascii="Calibri" w:eastAsiaTheme="minorEastAsia" w:hAnsi="Calibri" w:cs="Calibri"/>
                <w:sz w:val="20"/>
                <w:szCs w:val="20"/>
                <w:lang w:val="es-ES_tradnl"/>
              </w:rPr>
              <w:t>Sinergia Urbana, S. A. de C. V.</w:t>
            </w:r>
          </w:p>
        </w:tc>
        <w:tc>
          <w:tcPr>
            <w:tcW w:w="1560" w:type="dxa"/>
            <w:vAlign w:val="center"/>
          </w:tcPr>
          <w:p w:rsidR="00BB08F7" w:rsidRDefault="004E6395">
            <w:pPr>
              <w:jc w:val="center"/>
              <w:rPr>
                <w:rFonts w:ascii="Calibri" w:eastAsiaTheme="minorEastAsia" w:hAnsi="Calibri" w:cs="Calibri"/>
                <w:sz w:val="20"/>
                <w:szCs w:val="20"/>
                <w:lang w:val="es-ES_tradnl"/>
              </w:rPr>
            </w:pPr>
            <w:r>
              <w:rPr>
                <w:rFonts w:ascii="Calibri" w:eastAsiaTheme="minorEastAsia" w:hAnsi="Calibri" w:cs="Calibri"/>
                <w:sz w:val="20"/>
                <w:szCs w:val="20"/>
                <w:lang w:val="es-ES_tradnl"/>
              </w:rPr>
              <w:t>$560,225.48</w:t>
            </w:r>
          </w:p>
        </w:tc>
        <w:tc>
          <w:tcPr>
            <w:tcW w:w="934"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1%</w:t>
            </w:r>
          </w:p>
        </w:tc>
      </w:tr>
      <w:tr w:rsidR="00BB08F7">
        <w:trPr>
          <w:jc w:val="center"/>
        </w:trPr>
        <w:tc>
          <w:tcPr>
            <w:tcW w:w="3205"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Construcción de línea de agua potable en la calle Tuna, de calle Carlos Herrera Jasso a calle Vista Hermosa, calle vista al poniente, de calle Carlos Herrera Jasso a calle Vista Hermosa, calle Vista Sur, de calle Vista Bonita a calle Vista Alta  y calle Vista Rivera, de calle Vista Bonita a calle Vista Alta, en la colonia Vista Hermosa, en el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DOPI-MUN-R33-IH-AD-262-2016</w:t>
            </w:r>
          </w:p>
        </w:tc>
        <w:tc>
          <w:tcPr>
            <w:tcW w:w="1842" w:type="dxa"/>
            <w:vAlign w:val="center"/>
          </w:tcPr>
          <w:p w:rsidR="00BB08F7" w:rsidRDefault="004E6395">
            <w:pPr>
              <w:rPr>
                <w:rFonts w:ascii="Calibri" w:eastAsiaTheme="minorEastAsia" w:hAnsi="Calibri" w:cs="Calibri"/>
                <w:sz w:val="20"/>
                <w:szCs w:val="20"/>
                <w:lang w:val="es-ES_tradnl"/>
              </w:rPr>
            </w:pPr>
            <w:r>
              <w:rPr>
                <w:rFonts w:ascii="Calibri" w:eastAsiaTheme="minorEastAsia" w:hAnsi="Calibri" w:cs="Calibri"/>
                <w:sz w:val="20"/>
                <w:szCs w:val="20"/>
                <w:lang w:val="es-ES_tradnl"/>
              </w:rPr>
              <w:t>Trama Constructora y Maquinaria, S. A. de C. V.</w:t>
            </w:r>
          </w:p>
        </w:tc>
        <w:tc>
          <w:tcPr>
            <w:tcW w:w="1560" w:type="dxa"/>
            <w:vAlign w:val="center"/>
          </w:tcPr>
          <w:p w:rsidR="00BB08F7" w:rsidRDefault="004E6395">
            <w:pPr>
              <w:jc w:val="center"/>
              <w:rPr>
                <w:rFonts w:ascii="Calibri" w:eastAsiaTheme="minorEastAsia" w:hAnsi="Calibri" w:cs="Calibri"/>
                <w:sz w:val="20"/>
                <w:szCs w:val="20"/>
                <w:lang w:val="es-ES_tradnl"/>
              </w:rPr>
            </w:pPr>
            <w:r>
              <w:rPr>
                <w:rFonts w:ascii="Calibri" w:eastAsiaTheme="minorEastAsia" w:hAnsi="Calibri" w:cs="Calibri"/>
                <w:sz w:val="20"/>
                <w:szCs w:val="20"/>
                <w:lang w:val="es-ES_tradnl"/>
              </w:rPr>
              <w:t>$1,337,560.18</w:t>
            </w:r>
          </w:p>
        </w:tc>
        <w:tc>
          <w:tcPr>
            <w:tcW w:w="934"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3%</w:t>
            </w:r>
          </w:p>
        </w:tc>
      </w:tr>
      <w:tr w:rsidR="00BB08F7">
        <w:trPr>
          <w:jc w:val="center"/>
        </w:trPr>
        <w:tc>
          <w:tcPr>
            <w:tcW w:w="3205"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Pavimentación con empedrado zampeado de la calle El Salto, de calle Fernando Montes De Oca a calle Valentín Gómez Farías; Construcción de Andador en la calle El Salto de la calle Valentín Gómez Farías al Arroyo,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DOPI-MUN-R33-PAV-AD-263-2016</w:t>
            </w:r>
          </w:p>
        </w:tc>
        <w:tc>
          <w:tcPr>
            <w:tcW w:w="1842" w:type="dxa"/>
            <w:vAlign w:val="center"/>
          </w:tcPr>
          <w:p w:rsidR="00BB08F7" w:rsidRDefault="004E6395">
            <w:pPr>
              <w:rPr>
                <w:rFonts w:ascii="Calibri" w:eastAsiaTheme="minorEastAsia" w:hAnsi="Calibri" w:cs="Calibri"/>
                <w:sz w:val="20"/>
                <w:szCs w:val="20"/>
                <w:lang w:val="es-ES_tradnl"/>
              </w:rPr>
            </w:pPr>
            <w:r>
              <w:rPr>
                <w:rFonts w:ascii="Calibri" w:eastAsiaTheme="minorEastAsia" w:hAnsi="Calibri" w:cs="Calibri"/>
                <w:sz w:val="20"/>
                <w:szCs w:val="20"/>
                <w:lang w:val="es-ES_tradnl"/>
              </w:rPr>
              <w:t>Estudios, Sistemas y Construcciones, S. A. de C. V.</w:t>
            </w:r>
          </w:p>
        </w:tc>
        <w:tc>
          <w:tcPr>
            <w:tcW w:w="1560" w:type="dxa"/>
            <w:vAlign w:val="center"/>
          </w:tcPr>
          <w:p w:rsidR="00BB08F7" w:rsidRDefault="004E6395">
            <w:pPr>
              <w:jc w:val="center"/>
              <w:rPr>
                <w:rFonts w:ascii="Calibri" w:eastAsiaTheme="minorEastAsia" w:hAnsi="Calibri" w:cs="Calibri"/>
                <w:sz w:val="20"/>
                <w:szCs w:val="20"/>
                <w:lang w:val="es-ES_tradnl"/>
              </w:rPr>
            </w:pPr>
            <w:r>
              <w:rPr>
                <w:rFonts w:ascii="Calibri" w:eastAsiaTheme="minorEastAsia" w:hAnsi="Calibri" w:cs="Calibri"/>
                <w:sz w:val="20"/>
                <w:szCs w:val="20"/>
                <w:lang w:val="es-ES_tradnl"/>
              </w:rPr>
              <w:t>$1,510,487.16</w:t>
            </w:r>
          </w:p>
        </w:tc>
        <w:tc>
          <w:tcPr>
            <w:tcW w:w="934"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3%</w:t>
            </w:r>
          </w:p>
        </w:tc>
      </w:tr>
      <w:tr w:rsidR="00BB08F7">
        <w:trPr>
          <w:jc w:val="center"/>
        </w:trPr>
        <w:tc>
          <w:tcPr>
            <w:tcW w:w="3205"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Electrificación en la calle La Sidra, de calle Naranjo a 700 m,  en la localidad San Esteban,  en el municipio de Zapopan, Jalisco.</w:t>
            </w:r>
          </w:p>
        </w:tc>
        <w:tc>
          <w:tcPr>
            <w:tcW w:w="1560" w:type="dxa"/>
            <w:vAlign w:val="center"/>
          </w:tcPr>
          <w:p w:rsidR="00BB08F7" w:rsidRDefault="004E6395">
            <w:pPr>
              <w:jc w:val="center"/>
              <w:rPr>
                <w:rFonts w:ascii="Calibri" w:eastAsiaTheme="minorEastAsia" w:hAnsi="Calibri" w:cs="Calibri"/>
                <w:sz w:val="20"/>
                <w:szCs w:val="20"/>
                <w:lang w:val="es-ES_tradnl"/>
              </w:rPr>
            </w:pPr>
            <w:r>
              <w:rPr>
                <w:rFonts w:ascii="Calibri" w:eastAsiaTheme="minorEastAsia" w:hAnsi="Calibri" w:cs="Calibri"/>
                <w:sz w:val="20"/>
                <w:szCs w:val="20"/>
                <w:lang w:val="es-ES_tradnl"/>
              </w:rPr>
              <w:t>DOPI-MUN-R33-ELE-AD-265-2016</w:t>
            </w:r>
          </w:p>
        </w:tc>
        <w:tc>
          <w:tcPr>
            <w:tcW w:w="1842" w:type="dxa"/>
            <w:vAlign w:val="center"/>
          </w:tcPr>
          <w:p w:rsidR="00BB08F7" w:rsidRDefault="004E6395">
            <w:pPr>
              <w:rPr>
                <w:rFonts w:ascii="Calibri" w:eastAsiaTheme="minorEastAsia" w:hAnsi="Calibri" w:cs="Calibri"/>
                <w:sz w:val="20"/>
                <w:szCs w:val="20"/>
                <w:lang w:val="es-ES_tradnl"/>
              </w:rPr>
            </w:pPr>
            <w:r>
              <w:rPr>
                <w:rFonts w:ascii="Calibri" w:eastAsiaTheme="minorEastAsia" w:hAnsi="Calibri" w:cs="Calibri"/>
                <w:sz w:val="20"/>
                <w:szCs w:val="20"/>
                <w:lang w:val="es-ES_tradnl"/>
              </w:rPr>
              <w:t>IME Servicios y Suministros, S. A. de C. V.</w:t>
            </w:r>
          </w:p>
        </w:tc>
        <w:tc>
          <w:tcPr>
            <w:tcW w:w="1560" w:type="dxa"/>
            <w:vAlign w:val="center"/>
          </w:tcPr>
          <w:p w:rsidR="00BB08F7" w:rsidRDefault="004E6395">
            <w:pPr>
              <w:jc w:val="center"/>
              <w:rPr>
                <w:rFonts w:ascii="Calibri" w:eastAsiaTheme="minorEastAsia" w:hAnsi="Calibri" w:cs="Calibri"/>
                <w:sz w:val="20"/>
                <w:szCs w:val="20"/>
                <w:lang w:val="es-ES_tradnl"/>
              </w:rPr>
            </w:pPr>
            <w:r>
              <w:rPr>
                <w:rFonts w:ascii="Calibri" w:eastAsiaTheme="minorEastAsia" w:hAnsi="Calibri" w:cs="Calibri"/>
                <w:sz w:val="20"/>
                <w:szCs w:val="20"/>
                <w:lang w:val="es-ES_tradnl"/>
              </w:rPr>
              <w:t>$1,475,654.13</w:t>
            </w:r>
          </w:p>
        </w:tc>
        <w:tc>
          <w:tcPr>
            <w:tcW w:w="934"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5%</w:t>
            </w:r>
          </w:p>
        </w:tc>
      </w:tr>
      <w:tr w:rsidR="00BB08F7">
        <w:trPr>
          <w:jc w:val="center"/>
        </w:trPr>
        <w:tc>
          <w:tcPr>
            <w:tcW w:w="3205"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 xml:space="preserve">Línea de electrificación de pozo, en la localidad Milpillas Mesa De San Juan, en el municipio de Zapopan, Jalisco. </w:t>
            </w:r>
          </w:p>
        </w:tc>
        <w:tc>
          <w:tcPr>
            <w:tcW w:w="1560" w:type="dxa"/>
            <w:vAlign w:val="center"/>
          </w:tcPr>
          <w:p w:rsidR="00BB08F7" w:rsidRDefault="004E6395">
            <w:pPr>
              <w:jc w:val="center"/>
              <w:rPr>
                <w:rFonts w:ascii="Calibri" w:eastAsiaTheme="minorEastAsia" w:hAnsi="Calibri" w:cs="Calibri"/>
                <w:sz w:val="20"/>
                <w:szCs w:val="20"/>
                <w:lang w:val="es-ES_tradnl"/>
              </w:rPr>
            </w:pPr>
            <w:r>
              <w:rPr>
                <w:rFonts w:ascii="Calibri" w:eastAsiaTheme="minorEastAsia" w:hAnsi="Calibri" w:cs="Calibri"/>
                <w:sz w:val="20"/>
                <w:szCs w:val="20"/>
                <w:lang w:val="es-ES_tradnl"/>
              </w:rPr>
              <w:t>DOPI-MUN-R33-ELE-AD-266-2016</w:t>
            </w:r>
          </w:p>
        </w:tc>
        <w:tc>
          <w:tcPr>
            <w:tcW w:w="1842" w:type="dxa"/>
            <w:vAlign w:val="center"/>
          </w:tcPr>
          <w:p w:rsidR="00BB08F7" w:rsidRDefault="004E6395">
            <w:pPr>
              <w:rPr>
                <w:rFonts w:ascii="Calibri" w:eastAsiaTheme="minorEastAsia" w:hAnsi="Calibri" w:cs="Calibri"/>
                <w:sz w:val="20"/>
                <w:szCs w:val="20"/>
                <w:lang w:val="es-ES_tradnl"/>
              </w:rPr>
            </w:pPr>
            <w:proofErr w:type="spellStart"/>
            <w:r>
              <w:rPr>
                <w:rFonts w:ascii="Calibri" w:eastAsiaTheme="minorEastAsia" w:hAnsi="Calibri" w:cs="Calibri"/>
                <w:sz w:val="20"/>
                <w:szCs w:val="20"/>
                <w:lang w:val="es-ES_tradnl"/>
              </w:rPr>
              <w:t>Jalco</w:t>
            </w:r>
            <w:proofErr w:type="spellEnd"/>
            <w:r>
              <w:rPr>
                <w:rFonts w:ascii="Calibri" w:eastAsiaTheme="minorEastAsia" w:hAnsi="Calibri" w:cs="Calibri"/>
                <w:sz w:val="20"/>
                <w:szCs w:val="20"/>
                <w:lang w:val="es-ES_tradnl"/>
              </w:rPr>
              <w:t xml:space="preserve"> Iluminación, S. A. de C. V.</w:t>
            </w:r>
          </w:p>
        </w:tc>
        <w:tc>
          <w:tcPr>
            <w:tcW w:w="1560" w:type="dxa"/>
            <w:vAlign w:val="center"/>
          </w:tcPr>
          <w:p w:rsidR="00BB08F7" w:rsidRDefault="004E6395">
            <w:pPr>
              <w:jc w:val="center"/>
              <w:rPr>
                <w:rFonts w:ascii="Calibri" w:eastAsiaTheme="minorEastAsia" w:hAnsi="Calibri" w:cs="Calibri"/>
                <w:sz w:val="20"/>
                <w:szCs w:val="20"/>
                <w:lang w:val="es-ES_tradnl"/>
              </w:rPr>
            </w:pPr>
            <w:r>
              <w:rPr>
                <w:rFonts w:ascii="Calibri" w:eastAsiaTheme="minorEastAsia" w:hAnsi="Calibri" w:cs="Calibri"/>
                <w:sz w:val="20"/>
                <w:szCs w:val="20"/>
                <w:lang w:val="es-ES_tradnl"/>
              </w:rPr>
              <w:t>$1,497,365.47</w:t>
            </w:r>
          </w:p>
        </w:tc>
        <w:tc>
          <w:tcPr>
            <w:tcW w:w="934"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6%</w:t>
            </w:r>
          </w:p>
        </w:tc>
      </w:tr>
    </w:tbl>
    <w:p w:rsidR="00BB08F7" w:rsidRDefault="00BB08F7">
      <w:pPr>
        <w:ind w:left="284"/>
        <w:contextualSpacing/>
        <w:jc w:val="both"/>
        <w:rPr>
          <w:rFonts w:asciiTheme="minorHAnsi" w:eastAsiaTheme="minorEastAsia" w:hAnsiTheme="minorHAnsi" w:cstheme="majorHAnsi"/>
          <w:b/>
          <w:sz w:val="12"/>
          <w:szCs w:val="12"/>
          <w:lang w:val="es-MX"/>
        </w:rPr>
      </w:pPr>
    </w:p>
    <w:p w:rsidR="00A009F0" w:rsidRDefault="00A009F0">
      <w:pPr>
        <w:ind w:left="284"/>
        <w:contextualSpacing/>
        <w:jc w:val="center"/>
        <w:rPr>
          <w:rFonts w:asciiTheme="minorHAnsi" w:eastAsiaTheme="minorEastAsia" w:hAnsiTheme="minorHAnsi" w:cstheme="majorHAnsi"/>
          <w:b/>
          <w:sz w:val="20"/>
          <w:szCs w:val="20"/>
          <w:lang w:val="es-MX"/>
        </w:rPr>
      </w:pPr>
    </w:p>
    <w:p w:rsidR="00A009F0" w:rsidRDefault="00A009F0">
      <w:pPr>
        <w:ind w:left="284"/>
        <w:contextualSpacing/>
        <w:jc w:val="center"/>
        <w:rPr>
          <w:rFonts w:asciiTheme="minorHAnsi" w:eastAsiaTheme="minorEastAsia" w:hAnsiTheme="minorHAnsi" w:cstheme="majorHAnsi"/>
          <w:b/>
          <w:sz w:val="20"/>
          <w:szCs w:val="20"/>
          <w:lang w:val="es-MX"/>
        </w:rPr>
      </w:pPr>
    </w:p>
    <w:p w:rsidR="00A009F0" w:rsidRDefault="00A009F0">
      <w:pPr>
        <w:ind w:left="284"/>
        <w:contextualSpacing/>
        <w:jc w:val="center"/>
        <w:rPr>
          <w:rFonts w:asciiTheme="minorHAnsi" w:eastAsiaTheme="minorEastAsia" w:hAnsiTheme="minorHAnsi" w:cstheme="majorHAnsi"/>
          <w:b/>
          <w:sz w:val="20"/>
          <w:szCs w:val="20"/>
          <w:lang w:val="es-MX"/>
        </w:rPr>
      </w:pPr>
    </w:p>
    <w:p w:rsidR="00A009F0" w:rsidRDefault="004E6395">
      <w:pPr>
        <w:ind w:left="284"/>
        <w:contextualSpacing/>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lastRenderedPageBreak/>
        <w:t>Recurso Ampliación Presupuestal FORTAMUN</w:t>
      </w:r>
    </w:p>
    <w:p w:rsidR="00BB08F7" w:rsidRDefault="00BB08F7">
      <w:pPr>
        <w:ind w:left="284"/>
        <w:contextualSpacing/>
        <w:jc w:val="both"/>
        <w:rPr>
          <w:rFonts w:asciiTheme="minorHAnsi" w:eastAsiaTheme="minorEastAsia" w:hAnsiTheme="minorHAnsi" w:cstheme="majorHAnsi"/>
          <w:b/>
          <w:sz w:val="12"/>
          <w:szCs w:val="12"/>
          <w:lang w:val="es-MX"/>
        </w:rPr>
      </w:pPr>
    </w:p>
    <w:tbl>
      <w:tblPr>
        <w:tblStyle w:val="Tablaconcuadrcula60"/>
        <w:tblW w:w="8647" w:type="dxa"/>
        <w:jc w:val="center"/>
        <w:tblLayout w:type="fixed"/>
        <w:tblLook w:val="04A0" w:firstRow="1" w:lastRow="0" w:firstColumn="1" w:lastColumn="0" w:noHBand="0" w:noVBand="1"/>
      </w:tblPr>
      <w:tblGrid>
        <w:gridCol w:w="2977"/>
        <w:gridCol w:w="1560"/>
        <w:gridCol w:w="1701"/>
        <w:gridCol w:w="1559"/>
        <w:gridCol w:w="850"/>
      </w:tblGrid>
      <w:tr w:rsidR="00BB08F7">
        <w:trPr>
          <w:jc w:val="center"/>
        </w:trPr>
        <w:tc>
          <w:tcPr>
            <w:tcW w:w="2977"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OBJETO DE OBRA</w:t>
            </w:r>
          </w:p>
        </w:tc>
        <w:tc>
          <w:tcPr>
            <w:tcW w:w="1560"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NÚMERO DE CONTRATO</w:t>
            </w:r>
          </w:p>
        </w:tc>
        <w:tc>
          <w:tcPr>
            <w:tcW w:w="1701" w:type="dxa"/>
            <w:shd w:val="clear" w:color="auto" w:fill="A6A6A6" w:themeFill="background1" w:themeFillShade="A6"/>
            <w:vAlign w:val="center"/>
          </w:tcPr>
          <w:p w:rsidR="00BB08F7" w:rsidRDefault="004E6395">
            <w:pPr>
              <w:jc w:val="both"/>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ADJUDICATARIO</w:t>
            </w:r>
          </w:p>
        </w:tc>
        <w:tc>
          <w:tcPr>
            <w:tcW w:w="1559"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IMPORTE ASIGNACIÓN</w:t>
            </w:r>
          </w:p>
        </w:tc>
        <w:tc>
          <w:tcPr>
            <w:tcW w:w="850"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AVANCE FÍSICO</w:t>
            </w:r>
          </w:p>
        </w:tc>
      </w:tr>
      <w:tr w:rsidR="00BB08F7">
        <w:trPr>
          <w:jc w:val="center"/>
        </w:trPr>
        <w:tc>
          <w:tcPr>
            <w:tcW w:w="2977" w:type="dxa"/>
            <w:shd w:val="clear" w:color="auto" w:fill="auto"/>
          </w:tcPr>
          <w:p w:rsidR="00BB08F7" w:rsidRDefault="004E6395">
            <w:pPr>
              <w:jc w:val="both"/>
              <w:rPr>
                <w:rFonts w:ascii="Calibri" w:hAnsi="Calibri" w:cs="Calibri"/>
                <w:color w:val="000000"/>
                <w:sz w:val="20"/>
                <w:szCs w:val="20"/>
                <w:lang w:val="es-MX" w:eastAsia="es-MX"/>
              </w:rPr>
            </w:pPr>
            <w:r>
              <w:rPr>
                <w:rFonts w:ascii="Calibri" w:eastAsiaTheme="minorEastAsia" w:hAnsi="Calibri" w:cs="Calibri"/>
                <w:color w:val="000000"/>
                <w:sz w:val="20"/>
                <w:szCs w:val="20"/>
                <w:lang w:val="es-ES_tradnl"/>
              </w:rPr>
              <w:t xml:space="preserve">Rehabilitación de carpintería, instalación eléctrica, hidráulica, sanitaria, estructuras de protección de rayos ultravioleta, pisos, y albañilería en el Centro de Desarrollo Infantil del DIF No. 3 Irene Robledo García, ubicado en la colonia </w:t>
            </w:r>
            <w:proofErr w:type="spellStart"/>
            <w:r>
              <w:rPr>
                <w:rFonts w:ascii="Calibri" w:eastAsiaTheme="minorEastAsia" w:hAnsi="Calibri" w:cs="Calibri"/>
                <w:color w:val="000000"/>
                <w:sz w:val="20"/>
                <w:szCs w:val="20"/>
                <w:lang w:val="es-ES_tradnl"/>
              </w:rPr>
              <w:t>Fovissste</w:t>
            </w:r>
            <w:proofErr w:type="spellEnd"/>
            <w:r>
              <w:rPr>
                <w:rFonts w:ascii="Calibri" w:eastAsiaTheme="minorEastAsia" w:hAnsi="Calibri" w:cs="Calibri"/>
                <w:color w:val="000000"/>
                <w:sz w:val="20"/>
                <w:szCs w:val="20"/>
                <w:lang w:val="es-ES_tradnl"/>
              </w:rPr>
              <w:t>, municipio de Zapopan.</w:t>
            </w:r>
          </w:p>
        </w:tc>
        <w:tc>
          <w:tcPr>
            <w:tcW w:w="1560" w:type="dxa"/>
            <w:shd w:val="clear" w:color="auto" w:fill="auto"/>
            <w:vAlign w:val="center"/>
          </w:tcPr>
          <w:p w:rsidR="00BB08F7" w:rsidRDefault="004E6395">
            <w:pPr>
              <w:jc w:val="center"/>
              <w:rPr>
                <w:rFonts w:ascii="Calibri" w:hAnsi="Calibri" w:cs="Calibri"/>
                <w:sz w:val="20"/>
                <w:szCs w:val="20"/>
                <w:lang w:val="en-US" w:eastAsia="es-MX"/>
              </w:rPr>
            </w:pPr>
            <w:r>
              <w:rPr>
                <w:rFonts w:ascii="Calibri" w:eastAsiaTheme="minorEastAsia" w:hAnsi="Calibri" w:cs="Calibri"/>
                <w:sz w:val="20"/>
                <w:szCs w:val="20"/>
                <w:lang w:val="en-US"/>
              </w:rPr>
              <w:t>DOPI-MUN-RM-IM-AD-267-2016</w:t>
            </w:r>
          </w:p>
        </w:tc>
        <w:tc>
          <w:tcPr>
            <w:tcW w:w="1701" w:type="dxa"/>
            <w:shd w:val="clear" w:color="auto" w:fill="auto"/>
            <w:vAlign w:val="center"/>
          </w:tcPr>
          <w:p w:rsidR="00BB08F7" w:rsidRDefault="004E6395">
            <w:pPr>
              <w:rPr>
                <w:rFonts w:ascii="Calibri" w:hAnsi="Calibri" w:cs="Calibri"/>
                <w:sz w:val="20"/>
                <w:szCs w:val="20"/>
                <w:lang w:val="es-MX" w:eastAsia="es-MX"/>
              </w:rPr>
            </w:pPr>
            <w:r>
              <w:rPr>
                <w:rFonts w:ascii="Calibri" w:eastAsiaTheme="minorEastAsia" w:hAnsi="Calibri" w:cs="Calibri"/>
                <w:sz w:val="20"/>
                <w:szCs w:val="20"/>
                <w:lang w:val="es-ES_tradnl"/>
              </w:rPr>
              <w:t>ARH Desarrollos Inmobiliarios, S. A. de C. V.</w:t>
            </w:r>
          </w:p>
        </w:tc>
        <w:tc>
          <w:tcPr>
            <w:tcW w:w="1559" w:type="dxa"/>
            <w:shd w:val="clear" w:color="auto" w:fill="auto"/>
            <w:vAlign w:val="center"/>
          </w:tcPr>
          <w:p w:rsidR="00BB08F7" w:rsidRDefault="004E6395">
            <w:pPr>
              <w:jc w:val="right"/>
              <w:rPr>
                <w:rFonts w:ascii="Calibri" w:hAnsi="Calibri" w:cs="Calibri"/>
                <w:sz w:val="20"/>
                <w:szCs w:val="20"/>
                <w:lang w:val="es-MX" w:eastAsia="es-MX"/>
              </w:rPr>
            </w:pPr>
            <w:r>
              <w:rPr>
                <w:rFonts w:ascii="Calibri" w:eastAsiaTheme="minorEastAsia" w:hAnsi="Calibri" w:cs="Calibri"/>
                <w:sz w:val="20"/>
                <w:szCs w:val="20"/>
                <w:lang w:val="es-ES_tradnl"/>
              </w:rPr>
              <w:t>$1,390,897.36</w:t>
            </w:r>
          </w:p>
        </w:tc>
        <w:tc>
          <w:tcPr>
            <w:tcW w:w="850" w:type="dxa"/>
            <w:shd w:val="clear" w:color="auto" w:fill="auto"/>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8%</w:t>
            </w:r>
          </w:p>
        </w:tc>
      </w:tr>
      <w:tr w:rsidR="00BB08F7">
        <w:trPr>
          <w:jc w:val="center"/>
        </w:trPr>
        <w:tc>
          <w:tcPr>
            <w:tcW w:w="2977"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Rehabilitación de carpintería, instalación eléctrica, hidráulica, sanitaria, estructuras de protección de rayos ultravioleta, pisos, juegos infantiles y albañilería en el Centro de Desarrollo Infantil del DIF No. 4 Melvin Jones, ubicado en la colonia Jardines del Sol,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DOPI-MUN-RM-IM-AD-268-2016</w:t>
            </w:r>
          </w:p>
        </w:tc>
        <w:tc>
          <w:tcPr>
            <w:tcW w:w="1701" w:type="dxa"/>
            <w:vAlign w:val="center"/>
          </w:tcPr>
          <w:p w:rsidR="00BB08F7" w:rsidRDefault="004E6395">
            <w:pPr>
              <w:rPr>
                <w:rFonts w:ascii="Calibri" w:eastAsiaTheme="minorEastAsia" w:hAnsi="Calibri" w:cs="Calibri"/>
                <w:sz w:val="20"/>
                <w:szCs w:val="20"/>
                <w:lang w:val="es-ES_tradnl"/>
              </w:rPr>
            </w:pPr>
            <w:r>
              <w:rPr>
                <w:rFonts w:ascii="Calibri" w:eastAsiaTheme="minorEastAsia" w:hAnsi="Calibri" w:cs="Calibri"/>
                <w:sz w:val="20"/>
                <w:szCs w:val="20"/>
                <w:lang w:val="es-ES_tradnl"/>
              </w:rPr>
              <w:t xml:space="preserve">Corporativo </w:t>
            </w:r>
            <w:proofErr w:type="spellStart"/>
            <w:r>
              <w:rPr>
                <w:rFonts w:ascii="Calibri" w:eastAsiaTheme="minorEastAsia" w:hAnsi="Calibri" w:cs="Calibri"/>
                <w:sz w:val="20"/>
                <w:szCs w:val="20"/>
                <w:lang w:val="es-ES_tradnl"/>
              </w:rPr>
              <w:t>Almira</w:t>
            </w:r>
            <w:proofErr w:type="spellEnd"/>
            <w:r>
              <w:rPr>
                <w:rFonts w:ascii="Calibri" w:eastAsiaTheme="minorEastAsia" w:hAnsi="Calibri" w:cs="Calibri"/>
                <w:sz w:val="20"/>
                <w:szCs w:val="20"/>
                <w:lang w:val="es-ES_tradnl"/>
              </w:rPr>
              <w:t xml:space="preserve"> de Jalisco, S. A. de C. V.</w:t>
            </w:r>
          </w:p>
        </w:tc>
        <w:tc>
          <w:tcPr>
            <w:tcW w:w="1559" w:type="dxa"/>
            <w:vAlign w:val="center"/>
          </w:tcPr>
          <w:p w:rsidR="00BB08F7" w:rsidRDefault="004E6395">
            <w:pPr>
              <w:jc w:val="right"/>
              <w:rPr>
                <w:rFonts w:ascii="Calibri" w:eastAsiaTheme="minorEastAsia" w:hAnsi="Calibri" w:cs="Calibri"/>
                <w:sz w:val="20"/>
                <w:szCs w:val="20"/>
                <w:lang w:val="es-ES_tradnl"/>
              </w:rPr>
            </w:pPr>
            <w:r>
              <w:rPr>
                <w:rFonts w:ascii="Calibri" w:eastAsiaTheme="minorEastAsia" w:hAnsi="Calibri" w:cs="Calibri"/>
                <w:sz w:val="20"/>
                <w:szCs w:val="20"/>
                <w:lang w:val="es-ES_tradnl"/>
              </w:rPr>
              <w:t>$1,472,678.88</w:t>
            </w:r>
          </w:p>
        </w:tc>
        <w:tc>
          <w:tcPr>
            <w:tcW w:w="850"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12%</w:t>
            </w:r>
          </w:p>
        </w:tc>
      </w:tr>
      <w:tr w:rsidR="00BB08F7">
        <w:trPr>
          <w:jc w:val="center"/>
        </w:trPr>
        <w:tc>
          <w:tcPr>
            <w:tcW w:w="2977"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Diagnóstico, diseño y proyectos hidráulicos 2016, segunda etapa, de diferentes redes de agua potable y alcantarillado,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DOPI-MUN-RM-PROY-AD-269-2016</w:t>
            </w:r>
          </w:p>
        </w:tc>
        <w:tc>
          <w:tcPr>
            <w:tcW w:w="1701" w:type="dxa"/>
            <w:vAlign w:val="center"/>
          </w:tcPr>
          <w:p w:rsidR="00BB08F7" w:rsidRDefault="004E6395">
            <w:pPr>
              <w:rPr>
                <w:rFonts w:ascii="Calibri" w:eastAsiaTheme="minorEastAsia" w:hAnsi="Calibri" w:cs="Calibri"/>
                <w:sz w:val="20"/>
                <w:szCs w:val="20"/>
                <w:lang w:val="es-ES_tradnl"/>
              </w:rPr>
            </w:pPr>
            <w:r>
              <w:rPr>
                <w:rFonts w:ascii="Calibri" w:eastAsiaTheme="minorEastAsia" w:hAnsi="Calibri" w:cs="Calibri"/>
                <w:sz w:val="20"/>
                <w:szCs w:val="20"/>
                <w:lang w:val="es-ES_tradnl"/>
              </w:rPr>
              <w:t>Velázquez Ingeniería Ecológica, S. A. de C. V.</w:t>
            </w:r>
          </w:p>
        </w:tc>
        <w:tc>
          <w:tcPr>
            <w:tcW w:w="1559" w:type="dxa"/>
            <w:vAlign w:val="center"/>
          </w:tcPr>
          <w:p w:rsidR="00BB08F7" w:rsidRDefault="004E6395">
            <w:pPr>
              <w:jc w:val="right"/>
              <w:rPr>
                <w:rFonts w:ascii="Calibri" w:eastAsiaTheme="minorEastAsia" w:hAnsi="Calibri" w:cs="Calibri"/>
                <w:sz w:val="20"/>
                <w:szCs w:val="20"/>
                <w:lang w:val="es-ES_tradnl"/>
              </w:rPr>
            </w:pPr>
            <w:r>
              <w:rPr>
                <w:rFonts w:ascii="Calibri" w:eastAsiaTheme="minorEastAsia" w:hAnsi="Calibri" w:cs="Calibri"/>
                <w:sz w:val="20"/>
                <w:szCs w:val="20"/>
                <w:lang w:val="es-ES_tradnl"/>
              </w:rPr>
              <w:t>$1,095,388.15</w:t>
            </w:r>
          </w:p>
        </w:tc>
        <w:tc>
          <w:tcPr>
            <w:tcW w:w="850"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20%</w:t>
            </w:r>
          </w:p>
        </w:tc>
      </w:tr>
      <w:tr w:rsidR="00BB08F7">
        <w:trPr>
          <w:jc w:val="center"/>
        </w:trPr>
        <w:tc>
          <w:tcPr>
            <w:tcW w:w="2977"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 xml:space="preserve">Rehabilitación de baños públicos en el Centro </w:t>
            </w:r>
            <w:proofErr w:type="spellStart"/>
            <w:r>
              <w:rPr>
                <w:rFonts w:ascii="Calibri" w:eastAsiaTheme="minorEastAsia" w:hAnsi="Calibri" w:cs="Calibri"/>
                <w:color w:val="000000"/>
                <w:sz w:val="20"/>
                <w:szCs w:val="20"/>
                <w:lang w:val="es-ES_tradnl"/>
              </w:rPr>
              <w:t>Acuatico</w:t>
            </w:r>
            <w:proofErr w:type="spellEnd"/>
            <w:r>
              <w:rPr>
                <w:rFonts w:ascii="Calibri" w:eastAsiaTheme="minorEastAsia" w:hAnsi="Calibri" w:cs="Calibri"/>
                <w:color w:val="000000"/>
                <w:sz w:val="20"/>
                <w:szCs w:val="20"/>
                <w:lang w:val="es-ES_tradnl"/>
              </w:rPr>
              <w:t xml:space="preserve"> Zapopan, Unidad Deportiva Francisco Villa y en la Unidad Deportiva Base Aérea,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DOPI-MUN-RM-IM-AD-270-2016</w:t>
            </w:r>
          </w:p>
        </w:tc>
        <w:tc>
          <w:tcPr>
            <w:tcW w:w="1701" w:type="dxa"/>
            <w:vAlign w:val="center"/>
          </w:tcPr>
          <w:p w:rsidR="00BB08F7" w:rsidRDefault="004E6395">
            <w:pPr>
              <w:jc w:val="both"/>
              <w:rPr>
                <w:rFonts w:ascii="Calibri" w:eastAsiaTheme="minorEastAsia" w:hAnsi="Calibri" w:cs="Calibri"/>
                <w:sz w:val="20"/>
                <w:szCs w:val="20"/>
                <w:lang w:val="es-ES_tradnl"/>
              </w:rPr>
            </w:pPr>
            <w:r>
              <w:rPr>
                <w:rFonts w:ascii="Calibri" w:eastAsiaTheme="minorEastAsia" w:hAnsi="Calibri" w:cs="Calibri"/>
                <w:sz w:val="20"/>
                <w:szCs w:val="20"/>
                <w:lang w:val="es-ES_tradnl"/>
              </w:rPr>
              <w:t>Suma Terra Obras y Proyectos, S. A. de C. V.</w:t>
            </w:r>
          </w:p>
        </w:tc>
        <w:tc>
          <w:tcPr>
            <w:tcW w:w="1559" w:type="dxa"/>
            <w:vAlign w:val="center"/>
          </w:tcPr>
          <w:p w:rsidR="00BB08F7" w:rsidRDefault="004E6395">
            <w:pPr>
              <w:jc w:val="right"/>
              <w:rPr>
                <w:rFonts w:ascii="Calibri" w:eastAsiaTheme="minorEastAsia" w:hAnsi="Calibri" w:cs="Calibri"/>
                <w:sz w:val="20"/>
                <w:szCs w:val="20"/>
                <w:lang w:val="es-ES_tradnl"/>
              </w:rPr>
            </w:pPr>
            <w:r>
              <w:rPr>
                <w:rFonts w:ascii="Calibri" w:eastAsiaTheme="minorEastAsia" w:hAnsi="Calibri" w:cs="Calibri"/>
                <w:sz w:val="20"/>
                <w:szCs w:val="20"/>
                <w:lang w:val="es-ES_tradnl"/>
              </w:rPr>
              <w:t>$1,485,215.47</w:t>
            </w:r>
          </w:p>
        </w:tc>
        <w:tc>
          <w:tcPr>
            <w:tcW w:w="850"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12%</w:t>
            </w:r>
          </w:p>
        </w:tc>
      </w:tr>
      <w:tr w:rsidR="00BB08F7">
        <w:trPr>
          <w:jc w:val="center"/>
        </w:trPr>
        <w:tc>
          <w:tcPr>
            <w:tcW w:w="2977"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Rehabilitación de baños públicos en la Unidad Deportiva El Vergel, Unidad Deportiva Santa Margarita "Las Margaritas" y en la Unidad Deportiva Santa Ana Tepetitlán,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DOPI-MUN-RM-IM-AD-272-2016</w:t>
            </w:r>
          </w:p>
        </w:tc>
        <w:tc>
          <w:tcPr>
            <w:tcW w:w="1701" w:type="dxa"/>
            <w:vAlign w:val="center"/>
          </w:tcPr>
          <w:p w:rsidR="00BB08F7" w:rsidRDefault="004E6395">
            <w:pPr>
              <w:jc w:val="both"/>
              <w:rPr>
                <w:rFonts w:ascii="Calibri" w:eastAsiaTheme="minorEastAsia" w:hAnsi="Calibri" w:cs="Calibri"/>
                <w:sz w:val="20"/>
                <w:szCs w:val="20"/>
                <w:lang w:val="es-ES_tradnl"/>
              </w:rPr>
            </w:pPr>
            <w:proofErr w:type="spellStart"/>
            <w:r>
              <w:rPr>
                <w:rFonts w:ascii="Calibri" w:eastAsiaTheme="minorEastAsia" w:hAnsi="Calibri" w:cs="Calibri"/>
                <w:sz w:val="20"/>
                <w:szCs w:val="20"/>
                <w:lang w:val="es-ES_tradnl"/>
              </w:rPr>
              <w:t>Javax</w:t>
            </w:r>
            <w:proofErr w:type="spellEnd"/>
            <w:r>
              <w:rPr>
                <w:rFonts w:ascii="Calibri" w:eastAsiaTheme="minorEastAsia" w:hAnsi="Calibri" w:cs="Calibri"/>
                <w:sz w:val="20"/>
                <w:szCs w:val="20"/>
                <w:lang w:val="es-ES_tradnl"/>
              </w:rPr>
              <w:t xml:space="preserve"> Consultores, S. A. de C. V.</w:t>
            </w:r>
          </w:p>
        </w:tc>
        <w:tc>
          <w:tcPr>
            <w:tcW w:w="1559" w:type="dxa"/>
            <w:vAlign w:val="center"/>
          </w:tcPr>
          <w:p w:rsidR="00BB08F7" w:rsidRDefault="004E6395">
            <w:pPr>
              <w:jc w:val="right"/>
              <w:rPr>
                <w:rFonts w:ascii="Calibri" w:eastAsiaTheme="minorEastAsia" w:hAnsi="Calibri" w:cs="Calibri"/>
                <w:sz w:val="20"/>
                <w:szCs w:val="20"/>
                <w:lang w:val="es-ES_tradnl"/>
              </w:rPr>
            </w:pPr>
            <w:r>
              <w:rPr>
                <w:rFonts w:ascii="Calibri" w:eastAsiaTheme="minorEastAsia" w:hAnsi="Calibri" w:cs="Calibri"/>
                <w:sz w:val="20"/>
                <w:szCs w:val="20"/>
                <w:lang w:val="es-ES_tradnl"/>
              </w:rPr>
              <w:t>$1,450,236.87</w:t>
            </w:r>
          </w:p>
        </w:tc>
        <w:tc>
          <w:tcPr>
            <w:tcW w:w="850"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7%</w:t>
            </w:r>
          </w:p>
        </w:tc>
      </w:tr>
      <w:tr w:rsidR="00BB08F7">
        <w:trPr>
          <w:jc w:val="center"/>
        </w:trPr>
        <w:tc>
          <w:tcPr>
            <w:tcW w:w="2977"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Suministro e instalación de sistema de pararrayos en el Centro Cultural Constitución,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DOPI-MUN-RM-ELE-AD-274-2016</w:t>
            </w:r>
          </w:p>
        </w:tc>
        <w:tc>
          <w:tcPr>
            <w:tcW w:w="1701" w:type="dxa"/>
            <w:vAlign w:val="center"/>
          </w:tcPr>
          <w:p w:rsidR="00BB08F7" w:rsidRDefault="004E6395">
            <w:pPr>
              <w:jc w:val="both"/>
              <w:rPr>
                <w:rFonts w:ascii="Calibri" w:eastAsiaTheme="minorEastAsia" w:hAnsi="Calibri" w:cs="Calibri"/>
                <w:sz w:val="20"/>
                <w:szCs w:val="20"/>
                <w:lang w:val="es-ES_tradnl"/>
              </w:rPr>
            </w:pPr>
            <w:proofErr w:type="spellStart"/>
            <w:r>
              <w:rPr>
                <w:rFonts w:ascii="Calibri" w:eastAsiaTheme="minorEastAsia" w:hAnsi="Calibri" w:cs="Calibri"/>
                <w:sz w:val="20"/>
                <w:szCs w:val="20"/>
                <w:lang w:val="es-ES_tradnl"/>
              </w:rPr>
              <w:t>Birmek</w:t>
            </w:r>
            <w:proofErr w:type="spellEnd"/>
            <w:r>
              <w:rPr>
                <w:rFonts w:ascii="Calibri" w:eastAsiaTheme="minorEastAsia" w:hAnsi="Calibri" w:cs="Calibri"/>
                <w:sz w:val="20"/>
                <w:szCs w:val="20"/>
                <w:lang w:val="es-ES_tradnl"/>
              </w:rPr>
              <w:t xml:space="preserve"> Construcciones, S.A. de C.V.</w:t>
            </w:r>
          </w:p>
        </w:tc>
        <w:tc>
          <w:tcPr>
            <w:tcW w:w="1559" w:type="dxa"/>
            <w:vAlign w:val="center"/>
          </w:tcPr>
          <w:p w:rsidR="00BB08F7" w:rsidRDefault="004E6395">
            <w:pPr>
              <w:jc w:val="right"/>
              <w:rPr>
                <w:rFonts w:ascii="Calibri" w:eastAsiaTheme="minorEastAsia" w:hAnsi="Calibri" w:cs="Calibri"/>
                <w:sz w:val="20"/>
                <w:szCs w:val="20"/>
                <w:lang w:val="es-ES_tradnl"/>
              </w:rPr>
            </w:pPr>
            <w:r>
              <w:rPr>
                <w:rFonts w:ascii="Calibri" w:eastAsiaTheme="minorEastAsia" w:hAnsi="Calibri" w:cs="Calibri"/>
                <w:sz w:val="20"/>
                <w:szCs w:val="20"/>
                <w:lang w:val="es-ES_tradnl"/>
              </w:rPr>
              <w:t>$569,255.19</w:t>
            </w:r>
          </w:p>
        </w:tc>
        <w:tc>
          <w:tcPr>
            <w:tcW w:w="850"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32%</w:t>
            </w:r>
          </w:p>
        </w:tc>
      </w:tr>
      <w:tr w:rsidR="00BB08F7">
        <w:trPr>
          <w:jc w:val="center"/>
        </w:trPr>
        <w:tc>
          <w:tcPr>
            <w:tcW w:w="2977"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 xml:space="preserve">Pavimentación con concreto asfáltico en el retorno Periférico Sur hacía </w:t>
            </w:r>
            <w:proofErr w:type="spellStart"/>
            <w:r>
              <w:rPr>
                <w:rFonts w:ascii="Calibri" w:eastAsiaTheme="minorEastAsia" w:hAnsi="Calibri" w:cs="Calibri"/>
                <w:color w:val="000000"/>
                <w:sz w:val="20"/>
                <w:szCs w:val="20"/>
                <w:lang w:val="es-ES_tradnl"/>
              </w:rPr>
              <w:t>Av</w:t>
            </w:r>
            <w:proofErr w:type="spellEnd"/>
            <w:r>
              <w:rPr>
                <w:rFonts w:ascii="Calibri" w:eastAsiaTheme="minorEastAsia" w:hAnsi="Calibri" w:cs="Calibri"/>
                <w:color w:val="000000"/>
                <w:sz w:val="20"/>
                <w:szCs w:val="20"/>
                <w:lang w:val="es-ES_tradnl"/>
              </w:rPr>
              <w:t xml:space="preserve">, Santa Esther y en el </w:t>
            </w:r>
            <w:r>
              <w:rPr>
                <w:rFonts w:ascii="Calibri" w:eastAsiaTheme="minorEastAsia" w:hAnsi="Calibri" w:cs="Calibri"/>
                <w:color w:val="000000"/>
                <w:sz w:val="20"/>
                <w:szCs w:val="20"/>
                <w:lang w:val="es-ES_tradnl"/>
              </w:rPr>
              <w:lastRenderedPageBreak/>
              <w:t>retorno Periférico Norte hacía Av. Juan Pablo II,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lastRenderedPageBreak/>
              <w:t>DOPI-MUN-RM-PAV-AD-275-2016</w:t>
            </w:r>
          </w:p>
        </w:tc>
        <w:tc>
          <w:tcPr>
            <w:tcW w:w="1701" w:type="dxa"/>
            <w:vAlign w:val="center"/>
          </w:tcPr>
          <w:p w:rsidR="00BB08F7" w:rsidRDefault="004E6395">
            <w:pPr>
              <w:rPr>
                <w:rFonts w:ascii="Calibri" w:eastAsiaTheme="minorEastAsia" w:hAnsi="Calibri" w:cs="Calibri"/>
                <w:sz w:val="20"/>
                <w:szCs w:val="20"/>
                <w:lang w:val="es-ES_tradnl"/>
              </w:rPr>
            </w:pPr>
            <w:r>
              <w:rPr>
                <w:rFonts w:ascii="Calibri" w:eastAsiaTheme="minorEastAsia" w:hAnsi="Calibri" w:cs="Calibri"/>
                <w:sz w:val="20"/>
                <w:szCs w:val="20"/>
                <w:lang w:val="es-ES_tradnl"/>
              </w:rPr>
              <w:t>Construcción GG, S. A. de C. V.</w:t>
            </w:r>
          </w:p>
        </w:tc>
        <w:tc>
          <w:tcPr>
            <w:tcW w:w="1559" w:type="dxa"/>
            <w:vAlign w:val="center"/>
          </w:tcPr>
          <w:p w:rsidR="00BB08F7" w:rsidRDefault="004E6395">
            <w:pPr>
              <w:jc w:val="right"/>
              <w:rPr>
                <w:rFonts w:ascii="Calibri" w:eastAsiaTheme="minorEastAsia" w:hAnsi="Calibri" w:cs="Calibri"/>
                <w:sz w:val="20"/>
                <w:szCs w:val="20"/>
                <w:lang w:val="es-ES_tradnl"/>
              </w:rPr>
            </w:pPr>
            <w:r>
              <w:rPr>
                <w:rFonts w:ascii="Calibri" w:eastAsiaTheme="minorEastAsia" w:hAnsi="Calibri" w:cs="Calibri"/>
                <w:sz w:val="20"/>
                <w:szCs w:val="20"/>
                <w:lang w:val="es-ES_tradnl"/>
              </w:rPr>
              <w:t>$876,527.94</w:t>
            </w:r>
          </w:p>
        </w:tc>
        <w:tc>
          <w:tcPr>
            <w:tcW w:w="850"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41%</w:t>
            </w:r>
          </w:p>
        </w:tc>
      </w:tr>
      <w:tr w:rsidR="00BB08F7">
        <w:trPr>
          <w:jc w:val="center"/>
        </w:trPr>
        <w:tc>
          <w:tcPr>
            <w:tcW w:w="2977"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lastRenderedPageBreak/>
              <w:t xml:space="preserve">Construcción de red de drenaje sanitario en la calle </w:t>
            </w:r>
            <w:proofErr w:type="spellStart"/>
            <w:r>
              <w:rPr>
                <w:rFonts w:ascii="Calibri" w:eastAsiaTheme="minorEastAsia" w:hAnsi="Calibri" w:cs="Calibri"/>
                <w:color w:val="000000"/>
                <w:sz w:val="20"/>
                <w:szCs w:val="20"/>
                <w:lang w:val="es-ES_tradnl"/>
              </w:rPr>
              <w:t>Malinalli</w:t>
            </w:r>
            <w:proofErr w:type="spellEnd"/>
            <w:r>
              <w:rPr>
                <w:rFonts w:ascii="Calibri" w:eastAsiaTheme="minorEastAsia" w:hAnsi="Calibri" w:cs="Calibri"/>
                <w:color w:val="000000"/>
                <w:sz w:val="20"/>
                <w:szCs w:val="20"/>
                <w:lang w:val="es-ES_tradnl"/>
              </w:rPr>
              <w:t xml:space="preserve">, de la calle Cholollan a la calle </w:t>
            </w:r>
            <w:proofErr w:type="spellStart"/>
            <w:r>
              <w:rPr>
                <w:rFonts w:ascii="Calibri" w:eastAsiaTheme="minorEastAsia" w:hAnsi="Calibri" w:cs="Calibri"/>
                <w:color w:val="000000"/>
                <w:sz w:val="20"/>
                <w:szCs w:val="20"/>
                <w:lang w:val="es-ES_tradnl"/>
              </w:rPr>
              <w:t>Delli</w:t>
            </w:r>
            <w:proofErr w:type="spellEnd"/>
            <w:r>
              <w:rPr>
                <w:rFonts w:ascii="Calibri" w:eastAsiaTheme="minorEastAsia" w:hAnsi="Calibri" w:cs="Calibri"/>
                <w:color w:val="000000"/>
                <w:sz w:val="20"/>
                <w:szCs w:val="20"/>
                <w:lang w:val="es-ES_tradnl"/>
              </w:rPr>
              <w:t>, colonia Mesa Colorada,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DOPI-MUN-RM-IH-AD-277-2016</w:t>
            </w:r>
          </w:p>
        </w:tc>
        <w:tc>
          <w:tcPr>
            <w:tcW w:w="1701" w:type="dxa"/>
            <w:vAlign w:val="center"/>
          </w:tcPr>
          <w:p w:rsidR="00BB08F7" w:rsidRDefault="004E6395">
            <w:pPr>
              <w:rPr>
                <w:rFonts w:ascii="Calibri" w:eastAsiaTheme="minorEastAsia" w:hAnsi="Calibri" w:cs="Calibri"/>
                <w:sz w:val="20"/>
                <w:szCs w:val="20"/>
                <w:lang w:val="es-ES_tradnl"/>
              </w:rPr>
            </w:pPr>
            <w:r>
              <w:rPr>
                <w:rFonts w:ascii="Calibri" w:eastAsiaTheme="minorEastAsia" w:hAnsi="Calibri" w:cs="Calibri"/>
                <w:sz w:val="20"/>
                <w:szCs w:val="20"/>
                <w:lang w:val="es-ES_tradnl"/>
              </w:rPr>
              <w:t xml:space="preserve">Grupo Desarrollador </w:t>
            </w:r>
            <w:proofErr w:type="spellStart"/>
            <w:r>
              <w:rPr>
                <w:rFonts w:ascii="Calibri" w:eastAsiaTheme="minorEastAsia" w:hAnsi="Calibri" w:cs="Calibri"/>
                <w:sz w:val="20"/>
                <w:szCs w:val="20"/>
                <w:lang w:val="es-ES_tradnl"/>
              </w:rPr>
              <w:t>Alzu</w:t>
            </w:r>
            <w:proofErr w:type="spellEnd"/>
            <w:r>
              <w:rPr>
                <w:rFonts w:ascii="Calibri" w:eastAsiaTheme="minorEastAsia" w:hAnsi="Calibri" w:cs="Calibri"/>
                <w:sz w:val="20"/>
                <w:szCs w:val="20"/>
                <w:lang w:val="es-ES_tradnl"/>
              </w:rPr>
              <w:t>, S. A. de C. V.</w:t>
            </w:r>
          </w:p>
        </w:tc>
        <w:tc>
          <w:tcPr>
            <w:tcW w:w="1559" w:type="dxa"/>
            <w:vAlign w:val="center"/>
          </w:tcPr>
          <w:p w:rsidR="00BB08F7" w:rsidRDefault="004E6395">
            <w:pPr>
              <w:jc w:val="right"/>
              <w:rPr>
                <w:rFonts w:ascii="Calibri" w:eastAsiaTheme="minorEastAsia" w:hAnsi="Calibri" w:cs="Calibri"/>
                <w:sz w:val="20"/>
                <w:szCs w:val="20"/>
                <w:lang w:val="es-ES_tradnl"/>
              </w:rPr>
            </w:pPr>
            <w:r>
              <w:rPr>
                <w:rFonts w:ascii="Calibri" w:eastAsiaTheme="minorEastAsia" w:hAnsi="Calibri" w:cs="Calibri"/>
                <w:sz w:val="20"/>
                <w:szCs w:val="20"/>
                <w:lang w:val="es-ES_tradnl"/>
              </w:rPr>
              <w:t>$924,106.84</w:t>
            </w:r>
          </w:p>
        </w:tc>
        <w:tc>
          <w:tcPr>
            <w:tcW w:w="850"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18%</w:t>
            </w:r>
          </w:p>
        </w:tc>
      </w:tr>
      <w:tr w:rsidR="00BB08F7">
        <w:trPr>
          <w:jc w:val="center"/>
        </w:trPr>
        <w:tc>
          <w:tcPr>
            <w:tcW w:w="2977" w:type="dxa"/>
          </w:tcPr>
          <w:p w:rsidR="00BB08F7" w:rsidRDefault="004E6395">
            <w:pPr>
              <w:jc w:val="both"/>
              <w:rPr>
                <w:rFonts w:ascii="Calibri" w:eastAsiaTheme="minorEastAsia" w:hAnsi="Calibri" w:cs="Calibri"/>
                <w:color w:val="000000"/>
                <w:sz w:val="20"/>
                <w:szCs w:val="20"/>
                <w:lang w:val="es-ES_tradnl"/>
              </w:rPr>
            </w:pPr>
            <w:r>
              <w:rPr>
                <w:rFonts w:ascii="Calibri" w:eastAsiaTheme="minorEastAsia" w:hAnsi="Calibri" w:cs="Calibri"/>
                <w:color w:val="000000"/>
                <w:sz w:val="20"/>
                <w:szCs w:val="20"/>
                <w:lang w:val="es-ES_tradnl"/>
              </w:rPr>
              <w:t xml:space="preserve">Instalación de </w:t>
            </w:r>
            <w:proofErr w:type="gramStart"/>
            <w:r>
              <w:rPr>
                <w:rFonts w:ascii="Calibri" w:eastAsiaTheme="minorEastAsia" w:hAnsi="Calibri" w:cs="Calibri"/>
                <w:color w:val="000000"/>
                <w:sz w:val="20"/>
                <w:szCs w:val="20"/>
                <w:lang w:val="es-ES_tradnl"/>
              </w:rPr>
              <w:t>tomas domiciliarias</w:t>
            </w:r>
            <w:proofErr w:type="gramEnd"/>
            <w:r>
              <w:rPr>
                <w:rFonts w:ascii="Calibri" w:eastAsiaTheme="minorEastAsia" w:hAnsi="Calibri" w:cs="Calibri"/>
                <w:color w:val="000000"/>
                <w:sz w:val="20"/>
                <w:szCs w:val="20"/>
                <w:lang w:val="es-ES_tradnl"/>
              </w:rPr>
              <w:t xml:space="preserve"> en la colonia Marcelino García Barragán, municipio de Zapopan, Jalisco.</w:t>
            </w:r>
          </w:p>
        </w:tc>
        <w:tc>
          <w:tcPr>
            <w:tcW w:w="1560" w:type="dxa"/>
            <w:vAlign w:val="center"/>
          </w:tcPr>
          <w:p w:rsidR="00BB08F7" w:rsidRDefault="004E6395">
            <w:pPr>
              <w:jc w:val="center"/>
              <w:rPr>
                <w:rFonts w:ascii="Calibri" w:eastAsiaTheme="minorEastAsia" w:hAnsi="Calibri" w:cs="Calibri"/>
                <w:sz w:val="20"/>
                <w:szCs w:val="20"/>
                <w:lang w:val="en-US"/>
              </w:rPr>
            </w:pPr>
            <w:r>
              <w:rPr>
                <w:rFonts w:ascii="Calibri" w:eastAsiaTheme="minorEastAsia" w:hAnsi="Calibri" w:cs="Calibri"/>
                <w:sz w:val="20"/>
                <w:szCs w:val="20"/>
                <w:lang w:val="en-US"/>
              </w:rPr>
              <w:t>DOPI-MUN-RM-IH-AD-278-2016</w:t>
            </w:r>
          </w:p>
        </w:tc>
        <w:tc>
          <w:tcPr>
            <w:tcW w:w="1701" w:type="dxa"/>
            <w:vAlign w:val="center"/>
          </w:tcPr>
          <w:p w:rsidR="00BB08F7" w:rsidRDefault="004E6395">
            <w:pPr>
              <w:rPr>
                <w:rFonts w:ascii="Calibri" w:eastAsiaTheme="minorEastAsia" w:hAnsi="Calibri" w:cs="Calibri"/>
                <w:sz w:val="20"/>
                <w:szCs w:val="20"/>
                <w:lang w:val="es-ES_tradnl"/>
              </w:rPr>
            </w:pPr>
            <w:proofErr w:type="spellStart"/>
            <w:r>
              <w:rPr>
                <w:rFonts w:ascii="Calibri" w:eastAsiaTheme="minorEastAsia" w:hAnsi="Calibri" w:cs="Calibri"/>
                <w:sz w:val="20"/>
                <w:szCs w:val="20"/>
                <w:lang w:val="es-ES_tradnl"/>
              </w:rPr>
              <w:t>Savho</w:t>
            </w:r>
            <w:proofErr w:type="spellEnd"/>
            <w:r>
              <w:rPr>
                <w:rFonts w:ascii="Calibri" w:eastAsiaTheme="minorEastAsia" w:hAnsi="Calibri" w:cs="Calibri"/>
                <w:sz w:val="20"/>
                <w:szCs w:val="20"/>
                <w:lang w:val="es-ES_tradnl"/>
              </w:rPr>
              <w:t xml:space="preserve"> </w:t>
            </w:r>
            <w:proofErr w:type="spellStart"/>
            <w:r>
              <w:rPr>
                <w:rFonts w:ascii="Calibri" w:eastAsiaTheme="minorEastAsia" w:hAnsi="Calibri" w:cs="Calibri"/>
                <w:sz w:val="20"/>
                <w:szCs w:val="20"/>
                <w:lang w:val="es-ES_tradnl"/>
              </w:rPr>
              <w:t>Consultoria</w:t>
            </w:r>
            <w:proofErr w:type="spellEnd"/>
            <w:r>
              <w:rPr>
                <w:rFonts w:ascii="Calibri" w:eastAsiaTheme="minorEastAsia" w:hAnsi="Calibri" w:cs="Calibri"/>
                <w:sz w:val="20"/>
                <w:szCs w:val="20"/>
                <w:lang w:val="es-ES_tradnl"/>
              </w:rPr>
              <w:t xml:space="preserve"> y Construcción, S. A. de C. V.</w:t>
            </w:r>
          </w:p>
        </w:tc>
        <w:tc>
          <w:tcPr>
            <w:tcW w:w="1559" w:type="dxa"/>
            <w:vAlign w:val="center"/>
          </w:tcPr>
          <w:p w:rsidR="00BB08F7" w:rsidRDefault="004E6395">
            <w:pPr>
              <w:jc w:val="right"/>
              <w:rPr>
                <w:rFonts w:ascii="Calibri" w:eastAsiaTheme="minorEastAsia" w:hAnsi="Calibri" w:cs="Calibri"/>
                <w:sz w:val="20"/>
                <w:szCs w:val="20"/>
                <w:lang w:val="es-ES_tradnl"/>
              </w:rPr>
            </w:pPr>
            <w:r>
              <w:rPr>
                <w:rFonts w:ascii="Calibri" w:eastAsiaTheme="minorEastAsia" w:hAnsi="Calibri" w:cs="Calibri"/>
                <w:sz w:val="20"/>
                <w:szCs w:val="20"/>
                <w:lang w:val="es-ES_tradnl"/>
              </w:rPr>
              <w:t>$626,297.09</w:t>
            </w:r>
          </w:p>
        </w:tc>
        <w:tc>
          <w:tcPr>
            <w:tcW w:w="850" w:type="dxa"/>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12%</w:t>
            </w:r>
          </w:p>
        </w:tc>
      </w:tr>
    </w:tbl>
    <w:p w:rsidR="00BB08F7" w:rsidRDefault="00BB08F7">
      <w:pPr>
        <w:ind w:left="284"/>
        <w:contextualSpacing/>
        <w:jc w:val="both"/>
        <w:rPr>
          <w:rFonts w:asciiTheme="minorHAnsi" w:eastAsiaTheme="minorEastAsia" w:hAnsiTheme="minorHAnsi" w:cstheme="majorHAnsi"/>
          <w:b/>
          <w:sz w:val="12"/>
          <w:szCs w:val="12"/>
          <w:lang w:val="es-MX"/>
        </w:rPr>
      </w:pPr>
    </w:p>
    <w:p w:rsidR="00BB08F7" w:rsidRDefault="00BB08F7">
      <w:pPr>
        <w:ind w:left="284"/>
        <w:contextualSpacing/>
        <w:jc w:val="both"/>
        <w:rPr>
          <w:rFonts w:asciiTheme="minorHAnsi" w:eastAsiaTheme="minorEastAsia" w:hAnsiTheme="minorHAnsi" w:cstheme="majorHAnsi"/>
          <w:b/>
          <w:sz w:val="20"/>
          <w:szCs w:val="20"/>
          <w:lang w:val="es-MX"/>
        </w:rPr>
      </w:pPr>
    </w:p>
    <w:p w:rsidR="00BB08F7" w:rsidRDefault="004E6395">
      <w:pPr>
        <w:ind w:left="284"/>
        <w:contextualSpacing/>
        <w:jc w:val="center"/>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Recurso Municipal 2016</w:t>
      </w:r>
    </w:p>
    <w:p w:rsidR="00BB08F7" w:rsidRDefault="00BB08F7">
      <w:pPr>
        <w:ind w:left="284"/>
        <w:contextualSpacing/>
        <w:jc w:val="both"/>
        <w:rPr>
          <w:rFonts w:asciiTheme="minorHAnsi" w:eastAsiaTheme="minorEastAsia" w:hAnsiTheme="minorHAnsi" w:cstheme="majorHAnsi"/>
          <w:b/>
          <w:sz w:val="12"/>
          <w:szCs w:val="12"/>
          <w:lang w:val="es-MX"/>
        </w:rPr>
      </w:pPr>
    </w:p>
    <w:tbl>
      <w:tblPr>
        <w:tblStyle w:val="Tablaconcuadrcula60"/>
        <w:tblW w:w="8647" w:type="dxa"/>
        <w:jc w:val="center"/>
        <w:tblLayout w:type="fixed"/>
        <w:tblLook w:val="04A0" w:firstRow="1" w:lastRow="0" w:firstColumn="1" w:lastColumn="0" w:noHBand="0" w:noVBand="1"/>
      </w:tblPr>
      <w:tblGrid>
        <w:gridCol w:w="2977"/>
        <w:gridCol w:w="1560"/>
        <w:gridCol w:w="1701"/>
        <w:gridCol w:w="1559"/>
        <w:gridCol w:w="850"/>
      </w:tblGrid>
      <w:tr w:rsidR="00BB08F7">
        <w:trPr>
          <w:jc w:val="center"/>
        </w:trPr>
        <w:tc>
          <w:tcPr>
            <w:tcW w:w="2977"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OBJETO DE OBRA</w:t>
            </w:r>
          </w:p>
        </w:tc>
        <w:tc>
          <w:tcPr>
            <w:tcW w:w="1560"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NÚMERO DE CONTRATO</w:t>
            </w:r>
          </w:p>
        </w:tc>
        <w:tc>
          <w:tcPr>
            <w:tcW w:w="1701" w:type="dxa"/>
            <w:shd w:val="clear" w:color="auto" w:fill="A6A6A6" w:themeFill="background1" w:themeFillShade="A6"/>
            <w:vAlign w:val="center"/>
          </w:tcPr>
          <w:p w:rsidR="00BB08F7" w:rsidRDefault="004E6395">
            <w:pPr>
              <w:jc w:val="both"/>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ADJUDICATARIO</w:t>
            </w:r>
          </w:p>
        </w:tc>
        <w:tc>
          <w:tcPr>
            <w:tcW w:w="1559"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IMPORTE ASIGNACIÓN</w:t>
            </w:r>
          </w:p>
        </w:tc>
        <w:tc>
          <w:tcPr>
            <w:tcW w:w="850" w:type="dxa"/>
            <w:shd w:val="clear" w:color="auto" w:fill="A6A6A6" w:themeFill="background1" w:themeFillShade="A6"/>
            <w:vAlign w:val="center"/>
          </w:tcPr>
          <w:p w:rsidR="00BB08F7" w:rsidRDefault="004E6395">
            <w:pPr>
              <w:jc w:val="center"/>
              <w:rPr>
                <w:rFonts w:eastAsiaTheme="minorEastAsia" w:cstheme="majorHAnsi"/>
                <w:b/>
                <w:color w:val="FFFFFF" w:themeColor="background1"/>
                <w:sz w:val="18"/>
                <w:szCs w:val="18"/>
                <w:lang w:val="es-MX"/>
              </w:rPr>
            </w:pPr>
            <w:r>
              <w:rPr>
                <w:rFonts w:eastAsiaTheme="minorEastAsia" w:cstheme="majorHAnsi"/>
                <w:b/>
                <w:color w:val="FFFFFF" w:themeColor="background1"/>
                <w:sz w:val="18"/>
                <w:szCs w:val="18"/>
                <w:lang w:val="es-MX"/>
              </w:rPr>
              <w:t>AVANCE FÍSICO</w:t>
            </w:r>
          </w:p>
        </w:tc>
      </w:tr>
      <w:tr w:rsidR="00BB08F7">
        <w:trPr>
          <w:jc w:val="center"/>
        </w:trPr>
        <w:tc>
          <w:tcPr>
            <w:tcW w:w="2977" w:type="dxa"/>
            <w:shd w:val="clear" w:color="auto" w:fill="auto"/>
            <w:vAlign w:val="center"/>
          </w:tcPr>
          <w:p w:rsidR="00BB08F7" w:rsidRDefault="004E6395">
            <w:pPr>
              <w:jc w:val="both"/>
              <w:rPr>
                <w:rFonts w:ascii="Calibri" w:hAnsi="Calibri" w:cs="Calibri"/>
                <w:color w:val="000000"/>
                <w:sz w:val="20"/>
                <w:szCs w:val="20"/>
                <w:lang w:val="es-MX" w:eastAsia="es-MX"/>
              </w:rPr>
            </w:pPr>
            <w:r>
              <w:rPr>
                <w:rFonts w:ascii="Calibri" w:eastAsiaTheme="minorEastAsia" w:hAnsi="Calibri" w:cs="Calibri"/>
                <w:color w:val="000000"/>
                <w:sz w:val="20"/>
                <w:szCs w:val="20"/>
                <w:lang w:val="es-ES_tradnl"/>
              </w:rPr>
              <w:t>Servicios de consultoría para la elaboración de bases, coordinación técnica del proceso de licitación, contratación y supervisión técnica de la ejecución del complejo C4 Zapopan, municipio de Zapopan, Jalisco</w:t>
            </w:r>
            <w:r>
              <w:rPr>
                <w:rFonts w:ascii="Calibri" w:hAnsi="Calibri" w:cs="Calibri"/>
                <w:color w:val="000000"/>
                <w:sz w:val="20"/>
                <w:szCs w:val="20"/>
                <w:lang w:val="es-MX" w:eastAsia="es-MX"/>
              </w:rPr>
              <w:t>.</w:t>
            </w:r>
          </w:p>
        </w:tc>
        <w:tc>
          <w:tcPr>
            <w:tcW w:w="1560" w:type="dxa"/>
            <w:shd w:val="clear" w:color="auto" w:fill="auto"/>
            <w:vAlign w:val="center"/>
          </w:tcPr>
          <w:p w:rsidR="00BB08F7" w:rsidRDefault="004E6395">
            <w:pPr>
              <w:jc w:val="center"/>
              <w:rPr>
                <w:rFonts w:ascii="Calibri" w:hAnsi="Calibri" w:cs="Calibri"/>
                <w:sz w:val="20"/>
                <w:szCs w:val="20"/>
                <w:lang w:val="en-US" w:eastAsia="es-MX"/>
              </w:rPr>
            </w:pPr>
            <w:r>
              <w:rPr>
                <w:rFonts w:ascii="Calibri" w:eastAsiaTheme="minorEastAsia" w:hAnsi="Calibri" w:cs="Calibri"/>
                <w:sz w:val="20"/>
                <w:szCs w:val="20"/>
                <w:lang w:val="en-US"/>
              </w:rPr>
              <w:t>DOPI-MUN-RM-SERV-AD-279-2016</w:t>
            </w:r>
          </w:p>
          <w:p w:rsidR="00BB08F7" w:rsidRDefault="00BB08F7">
            <w:pPr>
              <w:jc w:val="center"/>
              <w:rPr>
                <w:rFonts w:eastAsiaTheme="minorEastAsia" w:cstheme="majorHAnsi"/>
                <w:sz w:val="20"/>
                <w:szCs w:val="20"/>
                <w:lang w:val="en-US"/>
              </w:rPr>
            </w:pPr>
          </w:p>
        </w:tc>
        <w:tc>
          <w:tcPr>
            <w:tcW w:w="1701" w:type="dxa"/>
            <w:shd w:val="clear" w:color="auto" w:fill="auto"/>
            <w:vAlign w:val="center"/>
          </w:tcPr>
          <w:p w:rsidR="00BB08F7" w:rsidRDefault="004E6395">
            <w:pPr>
              <w:jc w:val="both"/>
              <w:rPr>
                <w:rFonts w:eastAsiaTheme="minorEastAsia" w:cstheme="majorHAnsi"/>
                <w:sz w:val="20"/>
                <w:szCs w:val="20"/>
                <w:lang w:val="es-MX"/>
              </w:rPr>
            </w:pPr>
            <w:r>
              <w:rPr>
                <w:rFonts w:eastAsiaTheme="minorEastAsia" w:cstheme="majorHAnsi"/>
                <w:sz w:val="20"/>
                <w:szCs w:val="20"/>
                <w:lang w:val="es-MX"/>
              </w:rPr>
              <w:t>Daniel Segura Urbano</w:t>
            </w:r>
          </w:p>
        </w:tc>
        <w:tc>
          <w:tcPr>
            <w:tcW w:w="1559" w:type="dxa"/>
            <w:shd w:val="clear" w:color="auto" w:fill="auto"/>
            <w:vAlign w:val="center"/>
          </w:tcPr>
          <w:p w:rsidR="00BB08F7" w:rsidRDefault="004E6395">
            <w:pPr>
              <w:jc w:val="center"/>
              <w:rPr>
                <w:rFonts w:ascii="Calibri" w:hAnsi="Calibri" w:cs="Calibri"/>
                <w:sz w:val="20"/>
                <w:szCs w:val="20"/>
                <w:lang w:val="es-MX" w:eastAsia="es-MX"/>
              </w:rPr>
            </w:pPr>
            <w:r>
              <w:rPr>
                <w:rFonts w:ascii="Calibri" w:eastAsiaTheme="minorEastAsia" w:hAnsi="Calibri" w:cs="Calibri"/>
                <w:sz w:val="20"/>
                <w:szCs w:val="20"/>
                <w:lang w:val="es-ES_tradnl"/>
              </w:rPr>
              <w:t>$1,214,979.80</w:t>
            </w:r>
          </w:p>
        </w:tc>
        <w:tc>
          <w:tcPr>
            <w:tcW w:w="850" w:type="dxa"/>
            <w:shd w:val="clear" w:color="auto" w:fill="auto"/>
            <w:vAlign w:val="center"/>
          </w:tcPr>
          <w:p w:rsidR="00BB08F7" w:rsidRDefault="004E6395">
            <w:pPr>
              <w:jc w:val="center"/>
              <w:rPr>
                <w:rFonts w:eastAsiaTheme="minorEastAsia" w:cstheme="majorHAnsi"/>
                <w:sz w:val="20"/>
                <w:szCs w:val="20"/>
                <w:lang w:val="es-MX"/>
              </w:rPr>
            </w:pPr>
            <w:r>
              <w:rPr>
                <w:rFonts w:eastAsiaTheme="minorEastAsia" w:cstheme="majorHAnsi"/>
                <w:sz w:val="20"/>
                <w:szCs w:val="20"/>
                <w:lang w:val="es-MX"/>
              </w:rPr>
              <w:t>4%</w:t>
            </w:r>
          </w:p>
        </w:tc>
      </w:tr>
    </w:tbl>
    <w:p w:rsidR="00BB08F7" w:rsidRDefault="00BB08F7">
      <w:pPr>
        <w:ind w:left="284"/>
        <w:contextualSpacing/>
        <w:jc w:val="both"/>
        <w:rPr>
          <w:rFonts w:asciiTheme="minorHAnsi" w:eastAsiaTheme="minorEastAsia" w:hAnsiTheme="minorHAnsi" w:cstheme="majorHAnsi"/>
          <w:b/>
          <w:sz w:val="20"/>
          <w:szCs w:val="20"/>
          <w:lang w:val="es-MX"/>
        </w:rPr>
      </w:pPr>
    </w:p>
    <w:p w:rsidR="00BB08F7" w:rsidRDefault="004E6395">
      <w:pPr>
        <w:tabs>
          <w:tab w:val="left" w:pos="142"/>
        </w:tabs>
        <w:contextualSpacing/>
        <w:jc w:val="both"/>
        <w:rPr>
          <w:rFonts w:ascii="Arial" w:eastAsiaTheme="minorEastAsia" w:hAnsi="Arial" w:cs="Arial"/>
          <w:sz w:val="20"/>
          <w:szCs w:val="20"/>
          <w:lang w:val="es-MX"/>
        </w:rPr>
      </w:pPr>
      <w:r>
        <w:rPr>
          <w:rFonts w:ascii="Arial" w:eastAsiaTheme="minorEastAsia" w:hAnsi="Arial" w:cs="Arial"/>
          <w:b/>
          <w:sz w:val="20"/>
          <w:szCs w:val="20"/>
        </w:rPr>
        <w:t xml:space="preserve">Lic. Francis Bujaidar Ghoraichy: </w:t>
      </w:r>
      <w:r>
        <w:rPr>
          <w:rFonts w:ascii="Arial" w:eastAsiaTheme="minorEastAsia" w:hAnsi="Arial" w:cs="Arial"/>
          <w:sz w:val="20"/>
          <w:szCs w:val="20"/>
          <w:u w:val="single"/>
          <w:lang w:val="es-MX"/>
        </w:rPr>
        <w:t xml:space="preserve">Con este punto anterior desahogamos el punto número 7 de la orden del día, no se vota, este punto número que es: </w:t>
      </w:r>
      <w:r>
        <w:rPr>
          <w:rFonts w:ascii="Arial" w:eastAsiaTheme="minorEastAsia" w:hAnsi="Arial" w:cs="Arial"/>
          <w:b/>
          <w:sz w:val="20"/>
          <w:szCs w:val="20"/>
          <w:u w:val="single"/>
          <w:lang w:val="es-MX"/>
        </w:rPr>
        <w:t>7. Informe de Obras Asignadas por la modalidad de Adjudicación Directa y sus Avances Físicos</w:t>
      </w:r>
      <w:r>
        <w:rPr>
          <w:rFonts w:ascii="Arial" w:eastAsiaTheme="minorEastAsia" w:hAnsi="Arial" w:cs="Arial"/>
          <w:sz w:val="20"/>
          <w:szCs w:val="20"/>
          <w:u w:val="single"/>
          <w:lang w:val="es-MX"/>
        </w:rPr>
        <w:t xml:space="preserve"> y pasamos al punto número ocho:</w:t>
      </w:r>
    </w:p>
    <w:p w:rsidR="00BB08F7" w:rsidRDefault="00BB08F7">
      <w:pPr>
        <w:contextualSpacing/>
        <w:jc w:val="both"/>
        <w:rPr>
          <w:rFonts w:asciiTheme="minorHAnsi" w:eastAsiaTheme="minorEastAsia" w:hAnsiTheme="minorHAnsi" w:cstheme="majorHAnsi"/>
          <w:b/>
          <w:sz w:val="20"/>
          <w:szCs w:val="20"/>
          <w:lang w:val="es-MX"/>
        </w:rPr>
      </w:pPr>
    </w:p>
    <w:p w:rsidR="00BB08F7" w:rsidRDefault="004E6395">
      <w:pPr>
        <w:numPr>
          <w:ilvl w:val="0"/>
          <w:numId w:val="11"/>
        </w:numPr>
        <w:ind w:left="284" w:hanging="284"/>
        <w:contextualSpacing/>
        <w:jc w:val="both"/>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Asuntos Varios.</w:t>
      </w:r>
    </w:p>
    <w:p w:rsidR="00BB08F7" w:rsidRDefault="00BB08F7">
      <w:pPr>
        <w:jc w:val="both"/>
        <w:rPr>
          <w:rFonts w:ascii="Arial" w:hAnsi="Arial" w:cs="Arial"/>
          <w:sz w:val="20"/>
          <w:szCs w:val="20"/>
          <w:lang w:val="es-MX"/>
        </w:rPr>
      </w:pPr>
    </w:p>
    <w:p w:rsidR="00BB08F7" w:rsidRDefault="004E6395">
      <w:pPr>
        <w:jc w:val="both"/>
        <w:rPr>
          <w:rFonts w:ascii="Arial" w:hAnsi="Arial" w:cs="Arial"/>
          <w:sz w:val="20"/>
          <w:szCs w:val="20"/>
          <w:u w:val="single"/>
        </w:rPr>
      </w:pPr>
      <w:r>
        <w:rPr>
          <w:rFonts w:ascii="Arial" w:hAnsi="Arial" w:cs="Arial"/>
          <w:sz w:val="20"/>
          <w:szCs w:val="20"/>
          <w:u w:val="single"/>
        </w:rPr>
        <w:t xml:space="preserve">Dudas, ¿algún otro asunto que tratar?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r>
        <w:rPr>
          <w:rFonts w:ascii="Arial" w:hAnsi="Arial" w:cs="Arial"/>
          <w:sz w:val="20"/>
          <w:szCs w:val="20"/>
          <w:u w:val="single"/>
        </w:rPr>
        <w:t xml:space="preserve">tengo 3 punto a tratar el primero es referente al CISZ del tema que acaban de mencionar, me imagino que todos tuvieron las bases de licitación, de proyecto y de construcción, pero me llama la atención lo del Director Responsable del Proyecto, porque es un edificio representativo, ¿quién sería o quine va </w:t>
      </w:r>
      <w:proofErr w:type="spellStart"/>
      <w:r>
        <w:rPr>
          <w:rFonts w:ascii="Arial" w:hAnsi="Arial" w:cs="Arial"/>
          <w:sz w:val="20"/>
          <w:szCs w:val="20"/>
          <w:u w:val="single"/>
        </w:rPr>
        <w:t>ha</w:t>
      </w:r>
      <w:proofErr w:type="spellEnd"/>
      <w:r>
        <w:rPr>
          <w:rFonts w:ascii="Arial" w:hAnsi="Arial" w:cs="Arial"/>
          <w:sz w:val="20"/>
          <w:szCs w:val="20"/>
          <w:u w:val="single"/>
        </w:rPr>
        <w:t xml:space="preserve"> estar a cargo de? Si la empresa lo va a nombrar, si alguien lo va a hacer para la verificación del proyecto la verificación que se cumpla como tal, me imagino que desde ahí nació las necesidades del ayuntamiento, se verificaron los alcances del proyecto que áreas se iban a destinar los metros cuadrados y la capacidad de cada uno de los proyectos, entonces el Director Responsable por un lado, las necesidades quien las avala, quien las verifica, como quedan instaladas dentro del edificio y si todo esto se cubre dentro de las bases, pues todos deben de tener un mismo metraje o aproximado de construcción es decir, todos más o menos van a cubrir en lo mismo y si va a haber algún Consejo de verificación de proyectos a la hora de decidir la ejecución, el diseño representativo como mencionaba, pero debe de haber alguien quien determine la figura del espacio, la figura final arquitectónica, no sé si ahí el Colegio de Arquitectos participe dentro del modelo arquitectónico si es agradable para el mismo edificio para Zapopan, no sé si se pueda tomar en cuenta que exista un Consejo de Verificación del Proyecto como tal </w:t>
      </w:r>
      <w:r>
        <w:rPr>
          <w:rFonts w:ascii="Arial" w:hAnsi="Arial" w:cs="Arial"/>
          <w:sz w:val="20"/>
          <w:szCs w:val="20"/>
          <w:u w:val="single"/>
        </w:rPr>
        <w:lastRenderedPageBreak/>
        <w:t xml:space="preserve">y si va a haber sub-contratos también porque es un edificio bastante generoso, a nosotros como Cámara Mexicana de la Construcción nos interesa que tomen en cuenta a las empresas que estén dentro del padrón de Contratistas  y si son de Cámara que mejor ser tomadas en cuenta como subcontratadas es un edificio bastante generoso, entonces en las revisión de estos temas no sé si se pueda tomar en cuenta alguno o todos de estos puntos en relación a la decisión del fallo de esta obra de este proyecto, como tema número 2 lo que ya había mencionado el Regidor </w:t>
      </w:r>
      <w:r w:rsidR="008D708C" w:rsidRPr="008D708C">
        <w:rPr>
          <w:rFonts w:ascii="Arial" w:hAnsi="Arial" w:cs="Arial"/>
          <w:b/>
          <w:sz w:val="20"/>
          <w:szCs w:val="20"/>
          <w:u w:val="single"/>
        </w:rPr>
        <w:t xml:space="preserve">L.C.P. </w:t>
      </w:r>
      <w:r>
        <w:rPr>
          <w:rFonts w:ascii="Arial" w:hAnsi="Arial" w:cs="Arial"/>
          <w:b/>
          <w:sz w:val="20"/>
          <w:szCs w:val="20"/>
          <w:u w:val="single"/>
        </w:rPr>
        <w:t xml:space="preserve">Luis Guillermo Martínez Mora, </w:t>
      </w:r>
      <w:r>
        <w:rPr>
          <w:rFonts w:ascii="Arial" w:hAnsi="Arial" w:cs="Arial"/>
          <w:sz w:val="20"/>
          <w:szCs w:val="20"/>
          <w:u w:val="single"/>
        </w:rPr>
        <w:t xml:space="preserve"> si existe o toman en cuenta los incrementos si va a haber las escalatorias si están consideradas dentro de los presupuestos el cemento, el acero ya tuvieron un incremento, es posible que esto nos va a afectar a nosotros como constructores y esta programa con escalatorias los que puedan cubrir dentro de los contratos  y el otro tema es el pago de las estimaciones de los contratistas a este cierre de año para que también se consideren temas fiscales y temas de facturación, si siguen pagando, si van a cerrar, si va a seguir abierto, esos son los 3 temas: los Proyectos de la Construcción del CISZ, las escalatorias y los temas de pago.</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las escalatorias están contempladas, nada más van a ser revisadas para que no vayan a tener ningún problema, en cuanto al proyecto, el equipo del Ing. David Miguel Zamora Bueno ya tiene un buen tiempo trabajando en ello, ellos trabajaron en cada una de las áreas que existen, es más van a estar dentro de áreas de todo el edificio, personal de Obras Públicas en coordinación con nosotros estuvimos viendo cada área te lo digo porque estuve ahí, con cuanto espacio contaba para considerar lo de los metros cuadrados, las necesidades.</w:t>
      </w:r>
      <w:r>
        <w:rPr>
          <w:rFonts w:ascii="Arial" w:hAnsi="Arial" w:cs="Arial"/>
          <w:sz w:val="20"/>
          <w:szCs w:val="20"/>
        </w:rPr>
        <w:t xml:space="preser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u w:val="single"/>
        </w:rPr>
        <w:t>entonces Obras Públicas serán los encargados de avalar esto, digo para quedar claros en eso, para coincidir en los proyectos.</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ellos (Obras Públicas e Infraestructura) hizo el levantamiento de cada una de las áreas con el personal adecuado de las áreas de ese edificio. Precisamente con la finalidad de seguir erogando rentas verdaderamente algo importante dentro del municipio.</w:t>
      </w:r>
    </w:p>
    <w:p w:rsidR="00BB08F7" w:rsidRDefault="00BB08F7">
      <w:pPr>
        <w:jc w:val="both"/>
        <w:rPr>
          <w:rFonts w:ascii="Arial" w:hAnsi="Arial" w:cs="Arial"/>
          <w:sz w:val="20"/>
          <w:szCs w:val="20"/>
          <w:u w:val="single"/>
        </w:rPr>
      </w:pPr>
    </w:p>
    <w:p w:rsidR="00BB08F7" w:rsidRDefault="00561442">
      <w:pPr>
        <w:jc w:val="both"/>
        <w:rPr>
          <w:rFonts w:ascii="Arial" w:hAnsi="Arial" w:cs="Arial"/>
          <w:sz w:val="20"/>
          <w:szCs w:val="20"/>
          <w:u w:val="single"/>
        </w:rPr>
      </w:pPr>
      <w:r w:rsidRPr="00561442">
        <w:rPr>
          <w:rFonts w:ascii="Arial" w:hAnsi="Arial" w:cs="Arial"/>
          <w:b/>
          <w:sz w:val="20"/>
          <w:szCs w:val="20"/>
        </w:rPr>
        <w:t>Arq</w:t>
      </w:r>
      <w:r w:rsidR="004E6395">
        <w:rPr>
          <w:rFonts w:ascii="Arial" w:hAnsi="Arial" w:cs="Arial"/>
          <w:b/>
          <w:sz w:val="20"/>
          <w:szCs w:val="20"/>
        </w:rPr>
        <w:t xml:space="preserve">. J. Isaac Morales Pérez, </w:t>
      </w:r>
      <w:r w:rsidR="004E6395">
        <w:rPr>
          <w:rFonts w:ascii="Arial" w:hAnsi="Arial" w:cs="Arial"/>
          <w:sz w:val="20"/>
          <w:szCs w:val="20"/>
        </w:rPr>
        <w:t xml:space="preserve">Representante Titular del Colegio de Arquitectos del Estado de Jalisco: </w:t>
      </w:r>
      <w:r w:rsidR="004E6395">
        <w:rPr>
          <w:rFonts w:ascii="Arial" w:hAnsi="Arial" w:cs="Arial"/>
          <w:sz w:val="20"/>
          <w:szCs w:val="20"/>
          <w:u w:val="single"/>
        </w:rPr>
        <w:t xml:space="preserve">referente al tema de proyectos como Colegio consideramos que es un proyecto muy importante para gestionar  y sobre todo en este trienio, muy importante la revisión el aval de este proyecto no tenemos ninguna duda de </w:t>
      </w:r>
      <w:proofErr w:type="spellStart"/>
      <w:r w:rsidR="004E6395">
        <w:rPr>
          <w:rFonts w:ascii="Arial" w:hAnsi="Arial" w:cs="Arial"/>
          <w:sz w:val="20"/>
          <w:szCs w:val="20"/>
          <w:u w:val="single"/>
        </w:rPr>
        <w:t>como</w:t>
      </w:r>
      <w:proofErr w:type="spellEnd"/>
      <w:r w:rsidR="004E6395">
        <w:rPr>
          <w:rFonts w:ascii="Arial" w:hAnsi="Arial" w:cs="Arial"/>
          <w:sz w:val="20"/>
          <w:szCs w:val="20"/>
          <w:u w:val="single"/>
        </w:rPr>
        <w:t xml:space="preserve"> se lleven las cosas, simplemente como Colegio tener una opinión al respecto y para ello ya nos pusimos de acuerdo para tener una junta con el Ing. David Zamora para ver en que podemos participar y que podemos revisar.</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aquí son bienvenidas sus opiniones esta es una mesa abierta, es el proyecto de esta administración es de suma importancia y es trascendental ya no podemos retrasarlo sino los tiempos ya no nos darían, por eso ha estado avanzado y con todo gusto una vez que se incorpore el Ing. Zamora, esperando sea lo más pronto posible, pero creo que podemos hace una reunión entre Colegios y Cámara poder hacer que ustedes viertan sus opiniones.</w:t>
      </w:r>
      <w:r>
        <w:rPr>
          <w:rFonts w:ascii="Arial" w:hAnsi="Arial" w:cs="Arial"/>
          <w:sz w:val="20"/>
          <w:szCs w:val="20"/>
        </w:rPr>
        <w:t xml:space="preser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Ing. Ismael Jáuregui Castañeda: </w:t>
      </w:r>
      <w:r>
        <w:rPr>
          <w:rFonts w:ascii="Arial" w:hAnsi="Arial" w:cs="Arial"/>
          <w:sz w:val="20"/>
          <w:szCs w:val="20"/>
          <w:u w:val="single"/>
        </w:rPr>
        <w:t xml:space="preserve">es muy importante tomar en cuenta que todo el análisis de las áreas se dictaminó por partes de Obras Públicas donde rescatamos toda la información con lo que las empresas que presentaron sus propuestas tienen la misma información, y en el caso de los proyectos en la ejecución de la obra del Director Responsable de Obra, claro que es muy válido que los proyectos se revisen por parte del Colegio y las Cámaras para que nos den sus opiniones y las vamos a tomar en cuenta ténganlo por seguro, en tema de Director Responsable de Obra toda obra debe de tener esa figura representativa, cual sea en su debido momento la empresa nos dará su propuesta, la empresa que resulte ganadora nos hará la propuesta adecuada y verificaremos igual que en el proyecto el curriculum y que cumpla con todas las características y así estará llevando, prácticamente como lo comenta el </w:t>
      </w:r>
      <w:r>
        <w:rPr>
          <w:rFonts w:ascii="Arial" w:hAnsi="Arial" w:cs="Arial"/>
          <w:b/>
          <w:sz w:val="20"/>
          <w:szCs w:val="20"/>
          <w:u w:val="single"/>
        </w:rPr>
        <w:t xml:space="preserve">Lic. Francis Bujaidar Ghoraichy </w:t>
      </w:r>
      <w:r>
        <w:rPr>
          <w:rFonts w:ascii="Arial" w:hAnsi="Arial" w:cs="Arial"/>
          <w:sz w:val="20"/>
          <w:szCs w:val="20"/>
          <w:u w:val="single"/>
        </w:rPr>
        <w:t xml:space="preserve">ustedes han estado desde el principio en esto y van a seguir hasta el final para que estemos </w:t>
      </w:r>
      <w:r>
        <w:rPr>
          <w:rFonts w:ascii="Arial" w:hAnsi="Arial" w:cs="Arial"/>
          <w:sz w:val="20"/>
          <w:szCs w:val="20"/>
          <w:u w:val="single"/>
        </w:rPr>
        <w:lastRenderedPageBreak/>
        <w:t>contemplando todos las propuestas, mientras sea para sumar y sumar estamos abiertos a cualquier propuesta y opiniones.</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además está contemplado no nada más el personal que trabaja sino el flujo de ciudadanos que llegan para considerar esos espacios también que no se quede corto o sea un espacio muy reducido es muy importante esto porque va a ser una ciudad que no nada más proporcionen servicios municipales la intención es que se conglomeren los más servicios posibles para que el ciudadano en un solo lugar pueda tener todos estos servicios disponibles, continuaremos con este mismo esquema que estemos todos de acuerdo a través del dialogo como lo hemos venido haciendo que se escuche y también ser escuchados.</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u w:val="single"/>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u w:val="single"/>
        </w:rPr>
        <w:t>en cuanto a los subcontratos no sé si las propuestas tengan subcontratos, digo por si acaso se tome en cuenta el padrón de contratistas  de Zapopan y del gremio.</w:t>
      </w:r>
    </w:p>
    <w:p w:rsidR="00BB08F7" w:rsidRDefault="00BB08F7">
      <w:pPr>
        <w:jc w:val="both"/>
        <w:rPr>
          <w:rFonts w:ascii="Arial" w:hAnsi="Arial" w:cs="Arial"/>
          <w:sz w:val="20"/>
          <w:szCs w:val="20"/>
          <w:u w:val="single"/>
        </w:rPr>
      </w:pPr>
    </w:p>
    <w:p w:rsidR="00BB08F7" w:rsidRDefault="004E6395">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nos queda claro que por la envergadura de este proyecto, probablemente se tendrán que hacer algunas contrataciones, lo que si es que para llegar al paso 5 tenemos que pasar por el paso uno y así sucesivamente para que quede claro quién será la ganadora y con todo lo que conlleve.  </w:t>
      </w: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u w:val="single"/>
        </w:rPr>
        <w:t>nada más faltó lo de los pagos.</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va a seguir habiendo pagos hasta el último día que trabajamos, solo que la documentación esté bien integrada y completa para poder hacerse el pago.</w:t>
      </w: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u w:val="single"/>
        </w:rPr>
        <w:t>Dudas, ¿algún otro asunto que tratar</w:t>
      </w:r>
      <w:proofErr w:type="gramStart"/>
      <w:r>
        <w:rPr>
          <w:rFonts w:ascii="Arial" w:hAnsi="Arial" w:cs="Arial"/>
          <w:sz w:val="20"/>
          <w:szCs w:val="20"/>
          <w:u w:val="single"/>
        </w:rPr>
        <w:t>?.</w:t>
      </w:r>
      <w:proofErr w:type="gramEnd"/>
      <w:r>
        <w:rPr>
          <w:rFonts w:ascii="Arial" w:hAnsi="Arial" w:cs="Arial"/>
          <w:sz w:val="20"/>
          <w:szCs w:val="20"/>
          <w:u w:val="single"/>
        </w:rPr>
        <w:t xml:space="preserve"> </w:t>
      </w: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alguno que tratar por lo que queda desahogado el punto número </w:t>
      </w:r>
      <w:r>
        <w:rPr>
          <w:rFonts w:ascii="Arial" w:hAnsi="Arial" w:cs="Arial"/>
          <w:b/>
          <w:sz w:val="20"/>
          <w:szCs w:val="20"/>
        </w:rPr>
        <w:t>8.- asuntos varios</w:t>
      </w:r>
      <w:r>
        <w:rPr>
          <w:rFonts w:ascii="Arial" w:hAnsi="Arial" w:cs="Arial"/>
          <w:sz w:val="20"/>
          <w:szCs w:val="20"/>
        </w:rPr>
        <w:t xml:space="preserve"> y la orden de día.</w:t>
      </w:r>
    </w:p>
    <w:p w:rsidR="00BB08F7" w:rsidRDefault="00BB08F7">
      <w:pPr>
        <w:jc w:val="both"/>
        <w:rPr>
          <w:rFonts w:ascii="Arial" w:hAnsi="Arial" w:cs="Arial"/>
          <w:sz w:val="20"/>
          <w:szCs w:val="20"/>
          <w:u w:val="single"/>
          <w:lang w:val="es-ES_tradnl"/>
        </w:rPr>
      </w:pPr>
    </w:p>
    <w:p w:rsidR="00BB08F7" w:rsidRDefault="00BB08F7">
      <w:pPr>
        <w:jc w:val="both"/>
        <w:rPr>
          <w:rFonts w:ascii="Arial" w:hAnsi="Arial" w:cs="Arial"/>
          <w:sz w:val="20"/>
          <w:szCs w:val="20"/>
          <w:u w:val="single"/>
          <w:lang w:val="es-ES_tradnl"/>
        </w:rPr>
      </w:pPr>
    </w:p>
    <w:p w:rsidR="00BB08F7" w:rsidRDefault="004E6395">
      <w:pPr>
        <w:jc w:val="both"/>
        <w:rPr>
          <w:rFonts w:ascii="Arial" w:hAnsi="Arial" w:cs="Arial"/>
          <w:sz w:val="20"/>
          <w:szCs w:val="20"/>
          <w:lang w:val="es-MX"/>
        </w:rPr>
      </w:pPr>
      <w:r>
        <w:rPr>
          <w:rFonts w:ascii="Arial" w:hAnsi="Arial" w:cs="Arial"/>
          <w:sz w:val="20"/>
          <w:szCs w:val="20"/>
        </w:rPr>
        <w:t xml:space="preserve">Sin otro asunto que tratar el Representante Suplente del Presidente de la Comisión, Lic. Francis Bujaidar Ghoraichy, da por terminada la Vigésima Cuarta Sesión de la Comisión de Asignación y Contratación de Obra Pública para el Municipio de Zapopan, Jalisco, de la presente administración, siendo las </w:t>
      </w:r>
      <w:r>
        <w:rPr>
          <w:rFonts w:ascii="Arial" w:hAnsi="Arial" w:cs="Arial"/>
          <w:color w:val="FF0000"/>
          <w:sz w:val="20"/>
          <w:szCs w:val="20"/>
        </w:rPr>
        <w:t xml:space="preserve">14:03 </w:t>
      </w:r>
      <w:r>
        <w:rPr>
          <w:rFonts w:ascii="Arial" w:hAnsi="Arial" w:cs="Arial"/>
          <w:sz w:val="20"/>
          <w:szCs w:val="20"/>
        </w:rPr>
        <w:t>catorce horas con tres minutos del día 22 veintidós de diciembre de 2016 dos mil dieciséis,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BB08F7" w:rsidRDefault="00BB08F7">
      <w:pPr>
        <w:jc w:val="both"/>
        <w:rPr>
          <w:rFonts w:ascii="Arial" w:hAnsi="Arial" w:cs="Arial"/>
          <w:sz w:val="20"/>
          <w:szCs w:val="20"/>
          <w:lang w:val="es-MX"/>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A009F0" w:rsidRDefault="00A009F0">
      <w:pPr>
        <w:jc w:val="both"/>
        <w:rPr>
          <w:rFonts w:ascii="Arial" w:hAnsi="Arial" w:cs="Arial"/>
          <w:sz w:val="20"/>
          <w:szCs w:val="20"/>
        </w:rPr>
      </w:pPr>
    </w:p>
    <w:p w:rsidR="00A009F0" w:rsidRDefault="00A009F0">
      <w:pPr>
        <w:jc w:val="both"/>
        <w:rPr>
          <w:rFonts w:ascii="Arial" w:hAnsi="Arial" w:cs="Arial"/>
          <w:sz w:val="20"/>
          <w:szCs w:val="20"/>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BB08F7">
      <w:pPr>
        <w:jc w:val="both"/>
        <w:rPr>
          <w:rFonts w:ascii="Arial" w:hAnsi="Arial" w:cs="Arial"/>
          <w:sz w:val="20"/>
          <w:szCs w:val="20"/>
        </w:rPr>
      </w:pPr>
    </w:p>
    <w:p w:rsidR="00BB08F7" w:rsidRDefault="004E6395">
      <w:pPr>
        <w:jc w:val="center"/>
        <w:rPr>
          <w:rFonts w:ascii="Arial" w:hAnsi="Arial" w:cs="Arial"/>
          <w:b/>
          <w:sz w:val="20"/>
          <w:szCs w:val="20"/>
        </w:rPr>
      </w:pPr>
      <w:r>
        <w:rPr>
          <w:rFonts w:ascii="Arial" w:hAnsi="Arial" w:cs="Arial"/>
          <w:b/>
          <w:sz w:val="20"/>
          <w:szCs w:val="20"/>
        </w:rPr>
        <w:t>Lic. Francis Bujaidar Ghoraichy</w:t>
      </w:r>
    </w:p>
    <w:p w:rsidR="00BB08F7" w:rsidRDefault="004E6395">
      <w:pPr>
        <w:jc w:val="center"/>
        <w:rPr>
          <w:rFonts w:ascii="Arial" w:hAnsi="Arial" w:cs="Arial"/>
          <w:sz w:val="20"/>
          <w:szCs w:val="20"/>
        </w:rPr>
      </w:pPr>
      <w:r>
        <w:rPr>
          <w:rFonts w:ascii="Arial" w:hAnsi="Arial" w:cs="Arial"/>
          <w:sz w:val="20"/>
          <w:szCs w:val="20"/>
        </w:rPr>
        <w:t xml:space="preserve"> Representante Suplente del Presidente de la Comisión de Asignación y Contratación de Obra Pública. </w:t>
      </w: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F56B18" w:rsidRDefault="00F56B18">
      <w:pPr>
        <w:jc w:val="center"/>
        <w:rPr>
          <w:rFonts w:ascii="Arial" w:hAnsi="Arial" w:cs="Arial"/>
          <w:b/>
          <w:sz w:val="20"/>
          <w:szCs w:val="20"/>
        </w:rPr>
      </w:pPr>
    </w:p>
    <w:p w:rsidR="00F56B18" w:rsidRDefault="00F56B18">
      <w:pPr>
        <w:jc w:val="center"/>
        <w:rPr>
          <w:rFonts w:ascii="Arial" w:hAnsi="Arial" w:cs="Arial"/>
          <w:b/>
          <w:sz w:val="20"/>
          <w:szCs w:val="20"/>
        </w:rPr>
      </w:pPr>
    </w:p>
    <w:p w:rsidR="00F56B18" w:rsidRDefault="00F56B18">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4E6395">
      <w:pPr>
        <w:jc w:val="center"/>
        <w:rPr>
          <w:rFonts w:ascii="Arial" w:hAnsi="Arial" w:cs="Arial"/>
          <w:b/>
          <w:sz w:val="20"/>
          <w:szCs w:val="20"/>
        </w:rPr>
      </w:pPr>
      <w:r>
        <w:rPr>
          <w:rFonts w:ascii="Arial" w:hAnsi="Arial" w:cs="Arial"/>
          <w:b/>
          <w:sz w:val="20"/>
          <w:szCs w:val="20"/>
        </w:rPr>
        <w:t>Regidor Mtro. Mario Alberto Rodríguez Carrillo</w:t>
      </w:r>
    </w:p>
    <w:p w:rsidR="00BB08F7" w:rsidRDefault="004E6395">
      <w:pPr>
        <w:jc w:val="center"/>
        <w:rPr>
          <w:rFonts w:ascii="Arial" w:hAnsi="Arial" w:cs="Arial"/>
          <w:b/>
          <w:sz w:val="20"/>
          <w:szCs w:val="20"/>
        </w:rPr>
      </w:pPr>
      <w:r>
        <w:rPr>
          <w:rFonts w:ascii="Arial" w:hAnsi="Arial" w:cs="Arial"/>
          <w:sz w:val="20"/>
          <w:szCs w:val="20"/>
        </w:rPr>
        <w:t>Representante Titular de la Comisión Colegiada y Permanente de Desarrollo Urbano</w:t>
      </w:r>
      <w:r>
        <w:rPr>
          <w:rFonts w:ascii="Arial" w:hAnsi="Arial" w:cs="Arial"/>
          <w:b/>
          <w:sz w:val="20"/>
          <w:szCs w:val="20"/>
        </w:rPr>
        <w:t xml:space="preserve">. </w:t>
      </w: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F56B18" w:rsidRDefault="00F56B18">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4E6395">
      <w:pPr>
        <w:jc w:val="center"/>
        <w:rPr>
          <w:rFonts w:ascii="Arial" w:hAnsi="Arial" w:cs="Arial"/>
          <w:b/>
          <w:sz w:val="20"/>
          <w:szCs w:val="20"/>
        </w:rPr>
      </w:pPr>
      <w:r>
        <w:rPr>
          <w:rFonts w:ascii="Arial" w:hAnsi="Arial" w:cs="Arial"/>
          <w:b/>
          <w:sz w:val="20"/>
          <w:szCs w:val="20"/>
        </w:rPr>
        <w:t>Regidora Lic. Fabiola Raquel Guadalupe Loya Hernández</w:t>
      </w:r>
    </w:p>
    <w:p w:rsidR="00BB08F7" w:rsidRDefault="004E6395">
      <w:pPr>
        <w:jc w:val="center"/>
        <w:rPr>
          <w:rFonts w:ascii="Arial" w:hAnsi="Arial" w:cs="Arial"/>
          <w:sz w:val="20"/>
          <w:szCs w:val="20"/>
        </w:rPr>
      </w:pPr>
      <w:r>
        <w:rPr>
          <w:rFonts w:ascii="Arial" w:hAnsi="Arial" w:cs="Arial"/>
          <w:sz w:val="20"/>
          <w:szCs w:val="20"/>
        </w:rPr>
        <w:t xml:space="preserve"> Representante Titular de la Comisión Colegiada y Permanente de Hacienda.</w:t>
      </w:r>
    </w:p>
    <w:p w:rsidR="00BB08F7" w:rsidRDefault="004E6395">
      <w:pPr>
        <w:jc w:val="center"/>
        <w:rPr>
          <w:rFonts w:ascii="Arial" w:hAnsi="Arial" w:cs="Arial"/>
          <w:b/>
          <w:sz w:val="20"/>
          <w:szCs w:val="20"/>
        </w:rPr>
      </w:pPr>
      <w:r>
        <w:rPr>
          <w:rFonts w:ascii="Arial" w:hAnsi="Arial" w:cs="Arial"/>
          <w:b/>
          <w:sz w:val="20"/>
          <w:szCs w:val="20"/>
        </w:rPr>
        <w:tab/>
      </w: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4E6395">
      <w:pPr>
        <w:jc w:val="center"/>
        <w:rPr>
          <w:rFonts w:ascii="Arial" w:hAnsi="Arial" w:cs="Arial"/>
          <w:b/>
          <w:sz w:val="20"/>
          <w:szCs w:val="20"/>
        </w:rPr>
      </w:pPr>
      <w:r>
        <w:rPr>
          <w:rFonts w:ascii="Arial" w:hAnsi="Arial" w:cs="Arial"/>
          <w:b/>
          <w:sz w:val="20"/>
          <w:szCs w:val="20"/>
        </w:rPr>
        <w:t>Mtro. Luís García Sotelo</w:t>
      </w:r>
    </w:p>
    <w:p w:rsidR="00BB08F7" w:rsidRDefault="004E6395">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Titular de Tesorería Municipal. </w:t>
      </w: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4E6395">
      <w:pPr>
        <w:jc w:val="center"/>
        <w:rPr>
          <w:rFonts w:ascii="Arial" w:hAnsi="Arial" w:cs="Arial"/>
          <w:b/>
          <w:sz w:val="20"/>
          <w:szCs w:val="20"/>
        </w:rPr>
      </w:pPr>
      <w:r>
        <w:rPr>
          <w:rFonts w:ascii="Arial" w:hAnsi="Arial" w:cs="Arial"/>
          <w:b/>
          <w:sz w:val="20"/>
          <w:szCs w:val="20"/>
        </w:rPr>
        <w:t>Ing. Ismael Jáuregui Castañeda</w:t>
      </w:r>
    </w:p>
    <w:p w:rsidR="00BB08F7" w:rsidRDefault="004E6395">
      <w:pPr>
        <w:jc w:val="center"/>
        <w:rPr>
          <w:rFonts w:ascii="Arial" w:hAnsi="Arial" w:cs="Arial"/>
          <w:sz w:val="20"/>
          <w:szCs w:val="20"/>
        </w:rPr>
      </w:pPr>
      <w:r>
        <w:rPr>
          <w:rFonts w:ascii="Arial" w:hAnsi="Arial" w:cs="Arial"/>
          <w:sz w:val="20"/>
          <w:szCs w:val="20"/>
        </w:rPr>
        <w:t>Representante Suplente del</w:t>
      </w:r>
      <w:r>
        <w:rPr>
          <w:rFonts w:ascii="Arial" w:hAnsi="Arial" w:cs="Arial"/>
          <w:b/>
          <w:sz w:val="20"/>
          <w:szCs w:val="20"/>
        </w:rPr>
        <w:t xml:space="preserve"> </w:t>
      </w:r>
      <w:r>
        <w:rPr>
          <w:rFonts w:ascii="Arial" w:hAnsi="Arial" w:cs="Arial"/>
          <w:sz w:val="20"/>
          <w:szCs w:val="20"/>
        </w:rPr>
        <w:t xml:space="preserve">Secretario Técnico de la Comisión de Asignación de Contratos de Obra Pública. </w:t>
      </w: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4E6395">
      <w:pPr>
        <w:jc w:val="center"/>
        <w:rPr>
          <w:rFonts w:ascii="Arial" w:hAnsi="Arial" w:cs="Arial"/>
          <w:b/>
          <w:sz w:val="20"/>
          <w:szCs w:val="20"/>
        </w:rPr>
      </w:pPr>
      <w:r>
        <w:rPr>
          <w:rFonts w:ascii="Arial" w:hAnsi="Arial" w:cs="Arial"/>
          <w:b/>
          <w:sz w:val="20"/>
          <w:szCs w:val="20"/>
        </w:rPr>
        <w:t>Regidor L.C.P. Luis Guillermo Martínez Mora</w:t>
      </w:r>
    </w:p>
    <w:p w:rsidR="00BB08F7" w:rsidRDefault="004E6395">
      <w:pPr>
        <w:jc w:val="center"/>
        <w:rPr>
          <w:rFonts w:ascii="Arial" w:hAnsi="Arial" w:cs="Arial"/>
          <w:sz w:val="20"/>
          <w:szCs w:val="20"/>
        </w:rPr>
      </w:pPr>
      <w:r>
        <w:rPr>
          <w:rFonts w:ascii="Arial" w:hAnsi="Arial" w:cs="Arial"/>
          <w:sz w:val="20"/>
          <w:szCs w:val="20"/>
        </w:rPr>
        <w:t xml:space="preserve"> Representante Titular del Partido Acción Nacional.</w:t>
      </w:r>
    </w:p>
    <w:p w:rsidR="00BB08F7" w:rsidRDefault="00BB08F7">
      <w:pPr>
        <w:jc w:val="center"/>
        <w:rPr>
          <w:rFonts w:ascii="Arial" w:hAnsi="Arial" w:cs="Arial"/>
          <w:b/>
          <w:sz w:val="20"/>
          <w:szCs w:val="20"/>
        </w:rPr>
      </w:pPr>
    </w:p>
    <w:p w:rsidR="004E6395" w:rsidRDefault="004E6395">
      <w:pPr>
        <w:jc w:val="center"/>
        <w:rPr>
          <w:rFonts w:ascii="Arial" w:hAnsi="Arial" w:cs="Arial"/>
          <w:b/>
          <w:sz w:val="20"/>
          <w:szCs w:val="20"/>
        </w:rPr>
      </w:pPr>
    </w:p>
    <w:p w:rsidR="004E6395" w:rsidRDefault="004E6395">
      <w:pPr>
        <w:jc w:val="center"/>
        <w:rPr>
          <w:rFonts w:ascii="Arial" w:hAnsi="Arial" w:cs="Arial"/>
          <w:b/>
          <w:sz w:val="20"/>
          <w:szCs w:val="20"/>
        </w:rPr>
      </w:pPr>
    </w:p>
    <w:p w:rsidR="004E6395" w:rsidRDefault="004E6395">
      <w:pPr>
        <w:jc w:val="center"/>
        <w:rPr>
          <w:rFonts w:ascii="Arial" w:hAnsi="Arial" w:cs="Arial"/>
          <w:b/>
          <w:sz w:val="20"/>
          <w:szCs w:val="20"/>
        </w:rPr>
      </w:pPr>
    </w:p>
    <w:p w:rsidR="00F56B18" w:rsidRDefault="00F56B18">
      <w:pPr>
        <w:jc w:val="center"/>
        <w:rPr>
          <w:rFonts w:ascii="Arial" w:hAnsi="Arial" w:cs="Arial"/>
          <w:b/>
          <w:sz w:val="20"/>
          <w:szCs w:val="20"/>
        </w:rPr>
      </w:pPr>
    </w:p>
    <w:p w:rsidR="00F56B18" w:rsidRDefault="00F56B18">
      <w:pPr>
        <w:jc w:val="center"/>
        <w:rPr>
          <w:rFonts w:ascii="Arial" w:hAnsi="Arial" w:cs="Arial"/>
          <w:b/>
          <w:sz w:val="20"/>
          <w:szCs w:val="20"/>
        </w:rPr>
      </w:pPr>
    </w:p>
    <w:p w:rsidR="004E6395" w:rsidRDefault="004E6395" w:rsidP="004E6395">
      <w:pPr>
        <w:jc w:val="center"/>
        <w:rPr>
          <w:rFonts w:ascii="Arial" w:hAnsi="Arial" w:cs="Arial"/>
          <w:b/>
          <w:sz w:val="20"/>
          <w:szCs w:val="20"/>
        </w:rPr>
      </w:pPr>
      <w:r>
        <w:rPr>
          <w:rFonts w:ascii="Arial" w:hAnsi="Arial" w:cs="Arial"/>
          <w:b/>
          <w:sz w:val="20"/>
          <w:szCs w:val="20"/>
        </w:rPr>
        <w:t>Regidor Lic. Salvador Rizo Castelo</w:t>
      </w:r>
    </w:p>
    <w:p w:rsidR="004E6395" w:rsidRDefault="004E6395" w:rsidP="004E6395">
      <w:pPr>
        <w:jc w:val="center"/>
        <w:rPr>
          <w:rFonts w:ascii="Arial" w:hAnsi="Arial" w:cs="Arial"/>
          <w:b/>
          <w:color w:val="FF0000"/>
          <w:sz w:val="20"/>
          <w:szCs w:val="20"/>
        </w:rPr>
      </w:pPr>
      <w:r>
        <w:rPr>
          <w:rFonts w:ascii="Arial" w:hAnsi="Arial" w:cs="Arial"/>
          <w:sz w:val="20"/>
          <w:szCs w:val="20"/>
        </w:rPr>
        <w:t>Representante Titular del Partido Revolucionario Institucional</w:t>
      </w:r>
    </w:p>
    <w:p w:rsidR="00BB08F7" w:rsidRDefault="00BB08F7" w:rsidP="004E6395">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F56B18" w:rsidRDefault="00F56B18">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4E6395">
      <w:pPr>
        <w:jc w:val="center"/>
        <w:rPr>
          <w:rFonts w:ascii="Arial" w:hAnsi="Arial" w:cs="Arial"/>
          <w:b/>
          <w:sz w:val="20"/>
          <w:szCs w:val="20"/>
        </w:rPr>
      </w:pPr>
      <w:r>
        <w:rPr>
          <w:rFonts w:ascii="Arial" w:hAnsi="Arial" w:cs="Arial"/>
          <w:b/>
          <w:sz w:val="20"/>
          <w:szCs w:val="20"/>
        </w:rPr>
        <w:t>Regidora Lic. Graciela de Obaldía Escalante</w:t>
      </w:r>
    </w:p>
    <w:p w:rsidR="00BB08F7" w:rsidRDefault="004E6395">
      <w:pPr>
        <w:jc w:val="center"/>
        <w:rPr>
          <w:rFonts w:ascii="Arial" w:hAnsi="Arial" w:cs="Arial"/>
          <w:sz w:val="20"/>
          <w:szCs w:val="20"/>
        </w:rPr>
      </w:pPr>
      <w:r>
        <w:rPr>
          <w:rFonts w:ascii="Arial" w:hAnsi="Arial" w:cs="Arial"/>
          <w:sz w:val="20"/>
          <w:szCs w:val="20"/>
        </w:rPr>
        <w:t>Representante Titular del Partido Movimiento Ciudadano</w:t>
      </w: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F56B18" w:rsidRDefault="00F56B18">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561442">
      <w:pPr>
        <w:jc w:val="center"/>
        <w:rPr>
          <w:rFonts w:ascii="Arial" w:hAnsi="Arial" w:cs="Arial"/>
          <w:b/>
          <w:sz w:val="20"/>
          <w:szCs w:val="20"/>
        </w:rPr>
      </w:pPr>
      <w:r>
        <w:rPr>
          <w:rFonts w:ascii="Arial" w:hAnsi="Arial" w:cs="Arial"/>
          <w:b/>
          <w:sz w:val="20"/>
          <w:szCs w:val="20"/>
        </w:rPr>
        <w:t>Arq</w:t>
      </w:r>
      <w:r w:rsidR="004E6395">
        <w:rPr>
          <w:rFonts w:ascii="Arial" w:hAnsi="Arial" w:cs="Arial"/>
          <w:b/>
          <w:sz w:val="20"/>
          <w:szCs w:val="20"/>
        </w:rPr>
        <w:t>. J. Isaac Morales Pérez</w:t>
      </w:r>
    </w:p>
    <w:p w:rsidR="00BB08F7" w:rsidRDefault="004E6395">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Titular del Colegio de Arquitectos del Estado de Jalisco, A.C. </w:t>
      </w: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F56B18" w:rsidRDefault="00F56B18">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4E6395">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BB08F7" w:rsidRDefault="004E6395">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Suplente de la Colegio de Ingenieros Civiles del Estado de Jalisco.</w:t>
      </w: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F56B18" w:rsidRDefault="00F56B18">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4E6395">
      <w:pPr>
        <w:jc w:val="center"/>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p>
    <w:p w:rsidR="00BB08F7" w:rsidRDefault="004E6395">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 la Cámara Mexicana de la Industria de la Construcción</w:t>
      </w: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BB08F7">
      <w:pPr>
        <w:jc w:val="center"/>
        <w:rPr>
          <w:rFonts w:ascii="Arial" w:hAnsi="Arial" w:cs="Arial"/>
          <w:b/>
          <w:sz w:val="20"/>
          <w:szCs w:val="20"/>
        </w:rPr>
      </w:pPr>
    </w:p>
    <w:p w:rsidR="00BB08F7" w:rsidRDefault="00530750">
      <w:pPr>
        <w:jc w:val="center"/>
        <w:rPr>
          <w:rFonts w:ascii="Arial" w:hAnsi="Arial" w:cs="Arial"/>
          <w:b/>
          <w:sz w:val="20"/>
          <w:szCs w:val="20"/>
        </w:rPr>
      </w:pPr>
      <w:r>
        <w:rPr>
          <w:rFonts w:ascii="Arial" w:hAnsi="Arial" w:cs="Arial"/>
          <w:b/>
          <w:sz w:val="20"/>
          <w:szCs w:val="20"/>
        </w:rPr>
        <w:t>Ing. Gabriel</w:t>
      </w:r>
      <w:r w:rsidR="004E6395">
        <w:rPr>
          <w:rFonts w:ascii="Arial" w:hAnsi="Arial" w:cs="Arial"/>
          <w:b/>
          <w:sz w:val="20"/>
          <w:szCs w:val="20"/>
        </w:rPr>
        <w:t xml:space="preserve"> Hernández Romo</w:t>
      </w:r>
    </w:p>
    <w:p w:rsidR="00BB08F7" w:rsidRDefault="004E6395">
      <w:pPr>
        <w:jc w:val="center"/>
        <w:rPr>
          <w:rFonts w:ascii="Arial" w:hAnsi="Arial" w:cs="Arial"/>
          <w:sz w:val="20"/>
          <w:szCs w:val="20"/>
        </w:rPr>
      </w:pPr>
      <w:r>
        <w:rPr>
          <w:rFonts w:ascii="Arial" w:hAnsi="Arial" w:cs="Arial"/>
          <w:sz w:val="20"/>
          <w:szCs w:val="20"/>
        </w:rPr>
        <w:t xml:space="preserve">Representante Suplente de la Contraloría Ciudadana (Invitado). </w:t>
      </w:r>
    </w:p>
    <w:p w:rsidR="00BB08F7" w:rsidRDefault="00BB08F7">
      <w:pPr>
        <w:jc w:val="center"/>
        <w:rPr>
          <w:rFonts w:ascii="Arial" w:hAnsi="Arial" w:cs="Arial"/>
          <w:sz w:val="20"/>
          <w:szCs w:val="20"/>
        </w:rPr>
      </w:pPr>
    </w:p>
    <w:p w:rsidR="00BB08F7" w:rsidRDefault="00BB08F7">
      <w:pPr>
        <w:jc w:val="center"/>
        <w:rPr>
          <w:rFonts w:ascii="Arial" w:hAnsi="Arial" w:cs="Arial"/>
          <w:sz w:val="20"/>
          <w:szCs w:val="20"/>
        </w:rPr>
      </w:pPr>
    </w:p>
    <w:p w:rsidR="00BB08F7" w:rsidRDefault="00BB08F7">
      <w:pPr>
        <w:jc w:val="center"/>
        <w:rPr>
          <w:rFonts w:ascii="Arial" w:hAnsi="Arial" w:cs="Arial"/>
          <w:sz w:val="20"/>
          <w:szCs w:val="20"/>
        </w:rPr>
      </w:pPr>
    </w:p>
    <w:p w:rsidR="00BB08F7" w:rsidRDefault="00BB08F7">
      <w:pPr>
        <w:jc w:val="both"/>
        <w:rPr>
          <w:rFonts w:ascii="Arial" w:hAnsi="Arial" w:cs="Arial"/>
          <w:sz w:val="20"/>
          <w:szCs w:val="20"/>
        </w:rPr>
      </w:pPr>
    </w:p>
    <w:p w:rsidR="00BB08F7" w:rsidRDefault="004E6395">
      <w:pPr>
        <w:jc w:val="both"/>
        <w:rPr>
          <w:rFonts w:ascii="Arial" w:hAnsi="Arial" w:cs="Arial"/>
          <w:sz w:val="20"/>
          <w:szCs w:val="20"/>
        </w:rPr>
      </w:pPr>
      <w:r>
        <w:rPr>
          <w:rFonts w:ascii="Arial" w:hAnsi="Arial" w:cs="Arial"/>
          <w:sz w:val="20"/>
          <w:szCs w:val="20"/>
        </w:rPr>
        <w:t xml:space="preserve">Esta hoja de firmas corresponde al Acta levantada con motivo, de la Vigésima Cuarta Sesión de la Comisión de Asignación y Contratación de Obra Pública de la presente administración. </w:t>
      </w:r>
    </w:p>
    <w:sectPr w:rsidR="00BB08F7">
      <w:headerReference w:type="default" r:id="rId28"/>
      <w:footerReference w:type="default" r:id="rId29"/>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F9" w:rsidRDefault="005F78F9">
      <w:r>
        <w:separator/>
      </w:r>
    </w:p>
  </w:endnote>
  <w:endnote w:type="continuationSeparator" w:id="0">
    <w:p w:rsidR="005F78F9" w:rsidRDefault="005F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50" w:rsidRDefault="00530750">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4915D9">
      <w:rPr>
        <w:rFonts w:ascii="Arial" w:hAnsi="Arial" w:cs="Arial"/>
        <w:b/>
        <w:bCs/>
        <w:noProof/>
        <w:sz w:val="20"/>
        <w:szCs w:val="18"/>
      </w:rPr>
      <w:t>2</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4915D9">
      <w:rPr>
        <w:rFonts w:ascii="Arial" w:hAnsi="Arial" w:cs="Arial"/>
        <w:b/>
        <w:bCs/>
        <w:noProof/>
        <w:sz w:val="20"/>
        <w:szCs w:val="18"/>
      </w:rPr>
      <w:t>48</w:t>
    </w:r>
    <w:r>
      <w:rPr>
        <w:rFonts w:ascii="Arial" w:hAnsi="Arial" w:cs="Arial"/>
        <w:b/>
        <w:bCs/>
        <w:sz w:val="20"/>
        <w:szCs w:val="18"/>
      </w:rPr>
      <w:fldChar w:fldCharType="end"/>
    </w:r>
  </w:p>
  <w:p w:rsidR="00530750" w:rsidRDefault="005307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F9" w:rsidRDefault="005F78F9">
      <w:r>
        <w:separator/>
      </w:r>
    </w:p>
  </w:footnote>
  <w:footnote w:type="continuationSeparator" w:id="0">
    <w:p w:rsidR="005F78F9" w:rsidRDefault="005F7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50" w:rsidRDefault="00530750">
    <w:pPr>
      <w:pStyle w:val="Encabezado"/>
      <w:tabs>
        <w:tab w:val="clear" w:pos="4419"/>
        <w:tab w:val="left" w:pos="3750"/>
      </w:tabs>
    </w:pPr>
  </w:p>
  <w:p w:rsidR="00530750" w:rsidRDefault="00530750">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530750" w:rsidRDefault="00530750">
    <w:pPr>
      <w:pStyle w:val="Encabezado"/>
      <w:tabs>
        <w:tab w:val="clear" w:pos="4419"/>
        <w:tab w:val="left" w:pos="3750"/>
      </w:tabs>
      <w:rPr>
        <w:rFonts w:ascii="Arial" w:hAnsi="Arial" w:cs="Arial"/>
      </w:rPr>
    </w:pPr>
    <w:r>
      <w:tab/>
    </w:r>
  </w:p>
  <w:p w:rsidR="00530750" w:rsidRDefault="00530750">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530750" w:rsidRDefault="00530750">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530750" w:rsidRDefault="00530750">
    <w:pPr>
      <w:pStyle w:val="Encabezado"/>
      <w:tabs>
        <w:tab w:val="left" w:pos="2565"/>
        <w:tab w:val="left" w:pos="3750"/>
      </w:tabs>
      <w:jc w:val="center"/>
      <w:rPr>
        <w:rFonts w:ascii="Arial" w:hAnsi="Arial" w:cs="Arial"/>
        <w:b/>
        <w:sz w:val="22"/>
      </w:rPr>
    </w:pPr>
    <w:r>
      <w:rPr>
        <w:rFonts w:ascii="Arial" w:hAnsi="Arial" w:cs="Arial"/>
        <w:b/>
        <w:sz w:val="22"/>
      </w:rPr>
      <w:t xml:space="preserve"> VIGÉSIMA CUARTA SESIÓN AÑO 2016</w:t>
    </w:r>
  </w:p>
  <w:p w:rsidR="00530750" w:rsidRDefault="00530750">
    <w:pPr>
      <w:pStyle w:val="Encabezado"/>
      <w:tabs>
        <w:tab w:val="clear" w:pos="4419"/>
        <w:tab w:val="left" w:pos="3750"/>
      </w:tabs>
      <w:jc w:val="center"/>
      <w:rPr>
        <w:b/>
      </w:rPr>
    </w:pPr>
  </w:p>
  <w:p w:rsidR="00530750" w:rsidRDefault="00530750">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005879"/>
    <w:multiLevelType w:val="hybridMultilevel"/>
    <w:tmpl w:val="13E6D24A"/>
    <w:lvl w:ilvl="0" w:tplc="18361EF0">
      <w:start w:val="6"/>
      <w:numFmt w:val="decimal"/>
      <w:lvlText w:val="%1."/>
      <w:lvlJc w:val="left"/>
      <w:pPr>
        <w:ind w:left="502"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70B0143"/>
    <w:multiLevelType w:val="hybridMultilevel"/>
    <w:tmpl w:val="7E74CA0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
  </w:num>
  <w:num w:numId="5">
    <w:abstractNumId w:val="7"/>
  </w:num>
  <w:num w:numId="6">
    <w:abstractNumId w:val="2"/>
  </w:num>
  <w:num w:numId="7">
    <w:abstractNumId w:val="6"/>
  </w:num>
  <w:num w:numId="8">
    <w:abstractNumId w:val="9"/>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F7"/>
    <w:rsid w:val="00023B71"/>
    <w:rsid w:val="00040BDA"/>
    <w:rsid w:val="00040E3F"/>
    <w:rsid w:val="001413E1"/>
    <w:rsid w:val="003110AE"/>
    <w:rsid w:val="003A4753"/>
    <w:rsid w:val="00450963"/>
    <w:rsid w:val="004915D9"/>
    <w:rsid w:val="004E6395"/>
    <w:rsid w:val="005251B6"/>
    <w:rsid w:val="00530750"/>
    <w:rsid w:val="00561442"/>
    <w:rsid w:val="005B0D21"/>
    <w:rsid w:val="005F78F9"/>
    <w:rsid w:val="00601617"/>
    <w:rsid w:val="00602289"/>
    <w:rsid w:val="00664B7C"/>
    <w:rsid w:val="006C205D"/>
    <w:rsid w:val="00715778"/>
    <w:rsid w:val="007C52DE"/>
    <w:rsid w:val="007E6B57"/>
    <w:rsid w:val="0083726C"/>
    <w:rsid w:val="008D708C"/>
    <w:rsid w:val="009A5ABD"/>
    <w:rsid w:val="00A009F0"/>
    <w:rsid w:val="00AD378A"/>
    <w:rsid w:val="00AD5287"/>
    <w:rsid w:val="00B15CC1"/>
    <w:rsid w:val="00B16BCE"/>
    <w:rsid w:val="00BB08F7"/>
    <w:rsid w:val="00C239E8"/>
    <w:rsid w:val="00D8017A"/>
    <w:rsid w:val="00F56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F3D07-712A-48C2-A891-4825D086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48</Pages>
  <Words>15828</Words>
  <Characters>87059</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102682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28</cp:revision>
  <cp:lastPrinted>2017-01-23T19:23:00Z</cp:lastPrinted>
  <dcterms:created xsi:type="dcterms:W3CDTF">2017-01-17T15:30:00Z</dcterms:created>
  <dcterms:modified xsi:type="dcterms:W3CDTF">2017-01-24T00:19:00Z</dcterms:modified>
</cp:coreProperties>
</file>