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CC" w:rsidRDefault="004528EE">
      <w:pPr>
        <w:jc w:val="both"/>
        <w:rPr>
          <w:rFonts w:ascii="Arial" w:hAnsi="Arial" w:cs="Arial"/>
          <w:sz w:val="20"/>
          <w:szCs w:val="20"/>
        </w:rPr>
      </w:pPr>
      <w:r>
        <w:rPr>
          <w:rFonts w:ascii="Arial" w:hAnsi="Arial" w:cs="Arial"/>
          <w:sz w:val="20"/>
          <w:szCs w:val="20"/>
        </w:rPr>
        <w:t xml:space="preserve">En la ciudad de Zapopan, Jalisco, siendo las 09:30 nueve horas treinta minutos del día 30 treinta de enero de 2017 dos mil diecisiete, </w:t>
      </w:r>
      <w:r>
        <w:rPr>
          <w:rFonts w:ascii="Arial" w:hAnsi="Arial" w:cs="Arial"/>
          <w:sz w:val="20"/>
          <w:szCs w:val="20"/>
          <w:lang w:val="es-ES_tradnl"/>
        </w:rPr>
        <w:t xml:space="preserve">en </w:t>
      </w:r>
      <w:r>
        <w:rPr>
          <w:rFonts w:ascii="Arial" w:hAnsi="Arial" w:cs="Arial"/>
          <w:sz w:val="20"/>
          <w:szCs w:val="20"/>
          <w:lang w:val="es-MX"/>
        </w:rPr>
        <w:t>la Sala de Juntas de la Dirección de Obras Públicas e Infraestructura, Bodega 10 ubicada en Av. Parres Arias s/n Calle Interior Ing. Hugo Vázquez Reyes, Col. Parque Industrial Belenes, Zapopan</w:t>
      </w:r>
      <w:r>
        <w:rPr>
          <w:rFonts w:ascii="Arial" w:hAnsi="Arial" w:cs="Arial"/>
          <w:sz w:val="20"/>
          <w:szCs w:val="20"/>
        </w:rPr>
        <w:t>, Jalisco, se reunieron los integrantes de la Comisión de Asignación de Contratos de Obra Pública, con el objeto de llevar a cabo la Segunda Sesión de la Comisión de Asignación y Contratación de Obra Pública año 2017 de la presente administración, señalándose para esta reunión lo siguiente:</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w:t>
      </w:r>
      <w:r w:rsidR="00251A6D">
        <w:rPr>
          <w:rFonts w:ascii="Arial" w:hAnsi="Arial" w:cs="Arial"/>
          <w:sz w:val="20"/>
          <w:szCs w:val="20"/>
        </w:rPr>
        <w:t>Segunda</w:t>
      </w:r>
      <w:r>
        <w:rPr>
          <w:rFonts w:ascii="Arial" w:hAnsi="Arial" w:cs="Arial"/>
          <w:sz w:val="20"/>
          <w:szCs w:val="20"/>
        </w:rPr>
        <w:t xml:space="preserve"> Sesión año 2017).</w:t>
      </w:r>
    </w:p>
    <w:p w:rsidR="00BC0CCC" w:rsidRDefault="00BC0CCC">
      <w:pPr>
        <w:ind w:left="708" w:hanging="708"/>
        <w:jc w:val="center"/>
        <w:rPr>
          <w:rFonts w:ascii="Arial" w:hAnsi="Arial" w:cs="Arial"/>
          <w:b/>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 xml:space="preserve">Bienvenidos a la </w:t>
      </w:r>
      <w:r w:rsidR="00251A6D">
        <w:rPr>
          <w:rFonts w:ascii="Arial" w:hAnsi="Arial" w:cs="Arial"/>
          <w:sz w:val="20"/>
          <w:szCs w:val="20"/>
          <w:u w:val="single"/>
        </w:rPr>
        <w:t>Segunda</w:t>
      </w:r>
      <w:r>
        <w:rPr>
          <w:rFonts w:ascii="Arial" w:hAnsi="Arial" w:cs="Arial"/>
          <w:sz w:val="20"/>
          <w:szCs w:val="20"/>
          <w:u w:val="single"/>
        </w:rPr>
        <w:t xml:space="preserve"> Sesión de la Comisión de Asignación y Contratación de Obra Pública del ejercicio 2017, de conformidad en lo establecido en los artículos 1°, 8° y 9° del Reglamento de Asignación y Contratación de Obra Pública del municipio de Zapopan, Jalisco, en la cual se desahogarán los siguientes puntos de la orden del día:</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sz w:val="20"/>
          <w:szCs w:val="20"/>
          <w:u w:val="single"/>
        </w:rPr>
        <w:t>Como punto número 1. Lista de Asistencia, que estará pasándose y como punto número 2 Verificación de Quórum Legal. Si me hace favor de nombrar asistencia Secretario Técnico (</w:t>
      </w:r>
      <w:r>
        <w:rPr>
          <w:rFonts w:ascii="Arial" w:hAnsi="Arial" w:cs="Arial"/>
          <w:sz w:val="20"/>
          <w:szCs w:val="20"/>
        </w:rPr>
        <w:t>Ing. David Miguel Zamora Bueno)</w:t>
      </w:r>
    </w:p>
    <w:p w:rsidR="00BC0CCC" w:rsidRDefault="00BC0CCC">
      <w:pPr>
        <w:jc w:val="both"/>
        <w:rPr>
          <w:rFonts w:ascii="Arial" w:hAnsi="Arial" w:cs="Arial"/>
          <w:b/>
          <w:i/>
          <w:sz w:val="20"/>
          <w:szCs w:val="20"/>
        </w:rPr>
      </w:pPr>
    </w:p>
    <w:p w:rsidR="00BC0CCC" w:rsidRDefault="004528EE">
      <w:pPr>
        <w:rPr>
          <w:rFonts w:ascii="Arial" w:hAnsi="Arial" w:cs="Arial"/>
          <w:i/>
          <w:sz w:val="20"/>
          <w:szCs w:val="20"/>
        </w:rPr>
      </w:pPr>
      <w:r>
        <w:rPr>
          <w:rFonts w:ascii="Arial" w:hAnsi="Arial" w:cs="Arial"/>
          <w:b/>
          <w:i/>
          <w:sz w:val="20"/>
          <w:szCs w:val="20"/>
        </w:rPr>
        <w:t>1. Lista de asistencia.</w:t>
      </w:r>
    </w:p>
    <w:p w:rsidR="00BC0CCC" w:rsidRDefault="00BC0CCC">
      <w:pPr>
        <w:jc w:val="both"/>
        <w:rPr>
          <w:rFonts w:ascii="Arial" w:hAnsi="Arial" w:cs="Arial"/>
          <w:b/>
          <w:sz w:val="20"/>
          <w:szCs w:val="20"/>
          <w:u w:val="single"/>
        </w:rPr>
      </w:pPr>
    </w:p>
    <w:p w:rsidR="00BC0CCC" w:rsidRDefault="004528EE">
      <w:pPr>
        <w:jc w:val="both"/>
        <w:rPr>
          <w:rFonts w:ascii="Arial" w:hAnsi="Arial" w:cs="Arial"/>
          <w:sz w:val="20"/>
          <w:szCs w:val="20"/>
        </w:rPr>
      </w:pPr>
      <w:r>
        <w:rPr>
          <w:rFonts w:ascii="Arial" w:hAnsi="Arial" w:cs="Arial"/>
          <w:sz w:val="20"/>
          <w:szCs w:val="20"/>
        </w:rPr>
        <w:t>Enseguida se pasa la Lista de asistencia para su firma y verificación. Asistiendo los siguientes integrantes:</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sz w:val="20"/>
          <w:szCs w:val="20"/>
        </w:rPr>
        <w:t>Ing. David Miguel Zamora Bueno, Secretario Técnico hace uso de la voz y nombra asistencia:</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BC0CCC" w:rsidRDefault="00BC0CCC">
      <w:pPr>
        <w:jc w:val="both"/>
        <w:rPr>
          <w:rFonts w:ascii="Arial" w:hAnsi="Arial" w:cs="Arial"/>
          <w:sz w:val="20"/>
          <w:szCs w:val="20"/>
        </w:rPr>
      </w:pPr>
    </w:p>
    <w:p w:rsidR="00BC0CCC" w:rsidRDefault="004528EE">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Pr>
          <w:rFonts w:ascii="Arial" w:hAnsi="Arial" w:cs="Arial"/>
          <w:b/>
          <w:color w:val="FF0000"/>
          <w:sz w:val="20"/>
          <w:szCs w:val="20"/>
        </w:rPr>
        <w:t>Ausente.</w:t>
      </w:r>
    </w:p>
    <w:p w:rsidR="00BC0CCC" w:rsidRDefault="00BC0CCC">
      <w:pPr>
        <w:jc w:val="both"/>
        <w:rPr>
          <w:rFonts w:ascii="Arial" w:hAnsi="Arial" w:cs="Arial"/>
          <w:b/>
          <w:color w:val="FF0000"/>
          <w:sz w:val="20"/>
          <w:szCs w:val="20"/>
        </w:rPr>
      </w:pPr>
    </w:p>
    <w:p w:rsidR="00BC0CCC" w:rsidRDefault="004528EE">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rPr>
        <w:t>hace uso de la voz y menciona lo siguiente:</w:t>
      </w:r>
    </w:p>
    <w:p w:rsidR="00BC0CCC" w:rsidRDefault="00BC0CCC">
      <w:pPr>
        <w:jc w:val="both"/>
        <w:rPr>
          <w:rFonts w:ascii="Arial" w:hAnsi="Arial" w:cs="Arial"/>
          <w:b/>
          <w:color w:val="FF0000"/>
          <w:sz w:val="20"/>
          <w:szCs w:val="20"/>
        </w:rPr>
      </w:pPr>
    </w:p>
    <w:p w:rsidR="00BC0CCC" w:rsidRDefault="00251A6D">
      <w:pPr>
        <w:jc w:val="both"/>
        <w:rPr>
          <w:rFonts w:ascii="Arial" w:hAnsi="Arial" w:cs="Arial"/>
          <w:sz w:val="20"/>
          <w:szCs w:val="20"/>
          <w:u w:val="single"/>
        </w:rPr>
      </w:pPr>
      <w:r>
        <w:rPr>
          <w:rFonts w:ascii="Arial" w:hAnsi="Arial" w:cs="Arial"/>
          <w:sz w:val="20"/>
          <w:szCs w:val="20"/>
          <w:u w:val="single"/>
        </w:rPr>
        <w:t xml:space="preserve">Nos llegó un oficio </w:t>
      </w:r>
      <w:r w:rsidR="004528EE">
        <w:rPr>
          <w:rFonts w:ascii="Arial" w:hAnsi="Arial" w:cs="Arial"/>
          <w:sz w:val="20"/>
          <w:szCs w:val="20"/>
          <w:u w:val="single"/>
        </w:rPr>
        <w:t xml:space="preserve">dirigido al </w:t>
      </w:r>
      <w:r w:rsidR="004528EE">
        <w:rPr>
          <w:rFonts w:ascii="Arial" w:hAnsi="Arial" w:cs="Arial"/>
          <w:b/>
          <w:sz w:val="20"/>
          <w:szCs w:val="20"/>
          <w:u w:val="single"/>
        </w:rPr>
        <w:t>Ing. David Miguel Zamora Bueno</w:t>
      </w:r>
      <w:r w:rsidR="004528EE">
        <w:rPr>
          <w:rFonts w:ascii="Arial" w:hAnsi="Arial" w:cs="Arial"/>
          <w:sz w:val="20"/>
          <w:szCs w:val="20"/>
          <w:u w:val="single"/>
        </w:rPr>
        <w:t xml:space="preserve"> (Secretario Técnico de la Comisión de Asignación de Contratos</w:t>
      </w:r>
      <w:r w:rsidRPr="00251A6D">
        <w:rPr>
          <w:rFonts w:ascii="Arial" w:hAnsi="Arial" w:cs="Arial"/>
          <w:sz w:val="20"/>
          <w:szCs w:val="20"/>
          <w:u w:val="single"/>
        </w:rPr>
        <w:t xml:space="preserve"> donde dice lo siguiente:</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sz w:val="20"/>
          <w:szCs w:val="20"/>
        </w:rPr>
        <w:t>Por este conducto le envió un cordial saludo, ocasión que aprovecho para hacer de su conocimiento que con motivo de actividades inherentes al mi función como Regidor de este H. Ayuntamiento de Zapopan, Jalisco, que tenía previamente agendadas, me veo imposibilitado de asistir a la Segunda Sesión de la Comisión de Asignación y Contratos de Obra Pública, convocada para el día 30 de enero del presente año, por lo que le solicito que justifique mi inasistencia por los motivos anteriormente señalados. Agradeciendo de antemano la atención a la presente, quedo a sus órdenes. Atentamente Regidor Mtro. Mario Alberto Rodríguez Carrillo.</w:t>
      </w:r>
    </w:p>
    <w:p w:rsidR="00BC0CCC" w:rsidRDefault="00BC0CCC">
      <w:pPr>
        <w:jc w:val="both"/>
        <w:rPr>
          <w:rFonts w:ascii="Arial" w:hAnsi="Arial" w:cs="Arial"/>
          <w:b/>
          <w:sz w:val="20"/>
          <w:szCs w:val="20"/>
        </w:rPr>
      </w:pPr>
    </w:p>
    <w:p w:rsidR="00BC0CCC" w:rsidRDefault="004528EE">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Ausente (llega en el transcurso de la sesión)</w:t>
      </w:r>
    </w:p>
    <w:p w:rsidR="00BC0CCC" w:rsidRDefault="004528EE">
      <w:pPr>
        <w:tabs>
          <w:tab w:val="left" w:pos="3810"/>
        </w:tabs>
        <w:jc w:val="both"/>
        <w:rPr>
          <w:rFonts w:ascii="Arial" w:hAnsi="Arial" w:cs="Arial"/>
          <w:sz w:val="20"/>
          <w:szCs w:val="20"/>
        </w:rPr>
      </w:pPr>
      <w:r>
        <w:rPr>
          <w:rFonts w:ascii="Arial" w:hAnsi="Arial" w:cs="Arial"/>
          <w:sz w:val="20"/>
          <w:szCs w:val="20"/>
        </w:rPr>
        <w:tab/>
      </w:r>
    </w:p>
    <w:p w:rsidR="00BC0CCC" w:rsidRDefault="004528EE">
      <w:pPr>
        <w:jc w:val="both"/>
        <w:rPr>
          <w:rFonts w:ascii="Arial" w:hAnsi="Arial" w:cs="Arial"/>
          <w:b/>
          <w:sz w:val="20"/>
          <w:szCs w:val="20"/>
        </w:rPr>
      </w:pPr>
      <w:r>
        <w:rPr>
          <w:rFonts w:ascii="Arial" w:hAnsi="Arial" w:cs="Arial"/>
          <w:b/>
          <w:sz w:val="20"/>
          <w:szCs w:val="20"/>
        </w:rPr>
        <w:t>Lic. Agustín Oropeza Serna</w:t>
      </w:r>
      <w:r>
        <w:rPr>
          <w:rFonts w:ascii="Arial" w:hAnsi="Arial" w:cs="Arial"/>
          <w:sz w:val="20"/>
          <w:szCs w:val="20"/>
        </w:rPr>
        <w:t xml:space="preserve">, Representante Suplente del Tesorero Municipal. </w:t>
      </w:r>
      <w:r>
        <w:rPr>
          <w:rFonts w:ascii="Arial" w:hAnsi="Arial" w:cs="Arial"/>
          <w:b/>
          <w:sz w:val="20"/>
          <w:szCs w:val="20"/>
        </w:rPr>
        <w:t>Presente.</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lastRenderedPageBreak/>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BC0CCC" w:rsidRDefault="00BC0CCC">
      <w:pPr>
        <w:jc w:val="both"/>
        <w:rPr>
          <w:rFonts w:ascii="Arial" w:hAnsi="Arial" w:cs="Arial"/>
          <w:sz w:val="20"/>
          <w:szCs w:val="20"/>
        </w:rPr>
      </w:pPr>
    </w:p>
    <w:p w:rsidR="00BC0CCC" w:rsidRDefault="004528EE">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Presente.</w:t>
      </w:r>
    </w:p>
    <w:p w:rsidR="00BC0CCC" w:rsidRDefault="00BC0CCC">
      <w:pPr>
        <w:jc w:val="both"/>
        <w:rPr>
          <w:rFonts w:ascii="Arial" w:hAnsi="Arial" w:cs="Arial"/>
          <w:sz w:val="20"/>
          <w:szCs w:val="20"/>
        </w:rPr>
      </w:pPr>
    </w:p>
    <w:p w:rsidR="00BC0CCC" w:rsidRDefault="004528EE">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Presente.</w:t>
      </w:r>
    </w:p>
    <w:p w:rsidR="00BC0CCC" w:rsidRDefault="00BC0CCC">
      <w:pPr>
        <w:jc w:val="both"/>
        <w:rPr>
          <w:rFonts w:ascii="Arial" w:hAnsi="Arial" w:cs="Arial"/>
          <w:sz w:val="20"/>
          <w:szCs w:val="20"/>
        </w:rPr>
      </w:pPr>
    </w:p>
    <w:p w:rsidR="00BC0CCC" w:rsidRDefault="004528EE">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Presente.</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Suplente del Partido Movimiento Ciudadano, </w:t>
      </w:r>
      <w:r>
        <w:rPr>
          <w:rFonts w:ascii="Arial" w:hAnsi="Arial" w:cs="Arial"/>
          <w:b/>
          <w:sz w:val="20"/>
          <w:szCs w:val="20"/>
        </w:rPr>
        <w:t>Presente.</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Titular del Colegio de Arquitectos del Estado de Jalisco, A.C. </w:t>
      </w:r>
      <w:r>
        <w:rPr>
          <w:rFonts w:ascii="Arial" w:hAnsi="Arial" w:cs="Arial"/>
          <w:b/>
          <w:sz w:val="20"/>
          <w:szCs w:val="20"/>
        </w:rPr>
        <w:t>Presente.</w:t>
      </w:r>
    </w:p>
    <w:p w:rsidR="00BC0CCC" w:rsidRDefault="00BC0CCC">
      <w:pPr>
        <w:jc w:val="both"/>
        <w:rPr>
          <w:rFonts w:ascii="Arial" w:hAnsi="Arial" w:cs="Arial"/>
          <w:b/>
          <w:sz w:val="20"/>
          <w:szCs w:val="20"/>
        </w:rPr>
      </w:pPr>
    </w:p>
    <w:p w:rsidR="00BC0CCC" w:rsidRDefault="004528EE">
      <w:pPr>
        <w:jc w:val="both"/>
        <w:rPr>
          <w:rFonts w:ascii="Arial" w:hAnsi="Arial" w:cs="Arial"/>
          <w:sz w:val="20"/>
          <w:szCs w:val="20"/>
        </w:rPr>
      </w:pPr>
      <w:r>
        <w:rPr>
          <w:rFonts w:ascii="Arial" w:hAnsi="Arial" w:cs="Arial"/>
          <w:b/>
          <w:sz w:val="20"/>
          <w:szCs w:val="20"/>
        </w:rPr>
        <w:t xml:space="preserve">Ing. Héctor Manuel Zepeda Angulo, </w:t>
      </w:r>
      <w:r>
        <w:rPr>
          <w:rFonts w:ascii="Arial" w:hAnsi="Arial" w:cs="Arial"/>
          <w:sz w:val="20"/>
          <w:szCs w:val="20"/>
        </w:rPr>
        <w:t>Representante Titular de la Colegio de Ingenieros Civiles del Estado de Jalisco</w:t>
      </w:r>
      <w:r>
        <w:rPr>
          <w:rFonts w:ascii="Arial" w:hAnsi="Arial" w:cs="Arial"/>
          <w:b/>
          <w:sz w:val="20"/>
          <w:szCs w:val="20"/>
        </w:rPr>
        <w:t>. Presente.</w:t>
      </w:r>
    </w:p>
    <w:p w:rsidR="00BC0CCC" w:rsidRDefault="00BC0CCC">
      <w:pPr>
        <w:jc w:val="both"/>
        <w:rPr>
          <w:rFonts w:ascii="Arial" w:hAnsi="Arial" w:cs="Arial"/>
          <w:sz w:val="20"/>
          <w:szCs w:val="20"/>
        </w:rPr>
      </w:pPr>
    </w:p>
    <w:p w:rsidR="00BC0CCC" w:rsidRDefault="004528EE">
      <w:pPr>
        <w:jc w:val="both"/>
        <w:rPr>
          <w:rFonts w:ascii="Arial" w:hAnsi="Arial" w:cs="Arial"/>
          <w:b/>
          <w:color w:val="FF0000"/>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Presente.</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t xml:space="preserve">L.C.P. Gerardo de Anda Arrieta, </w:t>
      </w:r>
      <w:r>
        <w:rPr>
          <w:rFonts w:ascii="Arial" w:hAnsi="Arial" w:cs="Arial"/>
          <w:sz w:val="20"/>
          <w:szCs w:val="20"/>
        </w:rPr>
        <w:t xml:space="preserve">Representante Suplente de la Contraloría Ciudadana. (Invitado). </w:t>
      </w:r>
      <w:r>
        <w:rPr>
          <w:rFonts w:ascii="Arial" w:hAnsi="Arial" w:cs="Arial"/>
          <w:b/>
          <w:sz w:val="20"/>
          <w:szCs w:val="20"/>
        </w:rPr>
        <w:t>Presente.</w:t>
      </w:r>
    </w:p>
    <w:p w:rsidR="00BC0CCC" w:rsidRDefault="00BC0CCC">
      <w:pPr>
        <w:jc w:val="both"/>
        <w:rPr>
          <w:rFonts w:ascii="Arial" w:hAnsi="Arial" w:cs="Arial"/>
          <w:b/>
          <w:sz w:val="20"/>
          <w:szCs w:val="20"/>
        </w:rPr>
      </w:pPr>
    </w:p>
    <w:p w:rsidR="00BC0CCC" w:rsidRDefault="004528EE">
      <w:pPr>
        <w:jc w:val="both"/>
        <w:rPr>
          <w:rFonts w:ascii="Arial" w:hAnsi="Arial" w:cs="Arial"/>
          <w:sz w:val="20"/>
          <w:szCs w:val="20"/>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por parte de la Contraloría Ciudadana están presentando un oficio dirigido al Ing. David Miguel Zamora Bueno, Director de Obras Públicas en Infraestructura y Secretario de la Comisión de Asignación de Contratos donde dice lo siguiente:</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sz w:val="20"/>
          <w:szCs w:val="20"/>
        </w:rPr>
        <w:t>Por este conducto reciba un cordial saludo y en atención al oficio No. 1131/PYCOP/2017/2</w:t>
      </w:r>
      <w:r w:rsidR="00251A6D">
        <w:rPr>
          <w:rFonts w:ascii="Arial" w:hAnsi="Arial" w:cs="Arial"/>
          <w:sz w:val="20"/>
          <w:szCs w:val="20"/>
        </w:rPr>
        <w:t>-111, recibida el pasado 26 de e</w:t>
      </w:r>
      <w:r>
        <w:rPr>
          <w:rFonts w:ascii="Arial" w:hAnsi="Arial" w:cs="Arial"/>
          <w:sz w:val="20"/>
          <w:szCs w:val="20"/>
        </w:rPr>
        <w:t>nero en el que se extiende la Convocatoria para asistir a la Segunda Sesión de la Comisión de Asignación de Contratación de Obra Pública, la cual se llevará a cabo el próximo día 30 del mes y año en curso, al respecto permito informarle que por cuestiones de agenda, no me será posible asistir a dicha sesión, por lo que hago de su conocimiento que en mi representación acudirá el L.C.P. Gerardo de Anda Arrieta, Director de Auditoria de esta dependencia a mi cargo. Lo anterior para gestiones administrativas a que haya lugar. Sin más por el momento, me despido de usted. Rubrica Mtra. Adriana Romo López.</w:t>
      </w:r>
    </w:p>
    <w:p w:rsidR="00BC0CCC" w:rsidRDefault="00BC0CCC">
      <w:pPr>
        <w:jc w:val="both"/>
        <w:rPr>
          <w:rFonts w:ascii="Arial" w:hAnsi="Arial" w:cs="Arial"/>
          <w:sz w:val="20"/>
          <w:szCs w:val="20"/>
        </w:rPr>
      </w:pP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i/>
          <w:sz w:val="20"/>
          <w:szCs w:val="20"/>
        </w:rPr>
        <w:t>2. Verificación del Quórum legal para sesionar.</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Segunda Sesión de la Comisión año 2017. </w:t>
      </w:r>
    </w:p>
    <w:p w:rsidR="00BC0CCC" w:rsidRDefault="00BC0CCC">
      <w:pPr>
        <w:jc w:val="both"/>
        <w:rPr>
          <w:rFonts w:ascii="Arial" w:hAnsi="Arial" w:cs="Arial"/>
          <w:b/>
          <w:sz w:val="20"/>
          <w:szCs w:val="20"/>
          <w:u w:val="single"/>
        </w:rPr>
      </w:pPr>
    </w:p>
    <w:p w:rsidR="00BC0CCC" w:rsidRDefault="004528EE">
      <w:pPr>
        <w:jc w:val="both"/>
        <w:rPr>
          <w:rFonts w:ascii="Arial" w:hAnsi="Arial" w:cs="Arial"/>
          <w:b/>
          <w:sz w:val="20"/>
          <w:szCs w:val="20"/>
        </w:rPr>
      </w:pPr>
      <w:r>
        <w:rPr>
          <w:rFonts w:ascii="Arial" w:hAnsi="Arial" w:cs="Arial"/>
          <w:b/>
          <w:sz w:val="20"/>
          <w:szCs w:val="20"/>
        </w:rPr>
        <w:t xml:space="preserve">Se corroboró con la Lista de Asistencia que se cuenta con 7 Titulares y 2 suplentes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sz w:val="20"/>
          <w:szCs w:val="20"/>
        </w:rPr>
        <w:t xml:space="preserve">El </w:t>
      </w:r>
      <w:r>
        <w:rPr>
          <w:rFonts w:ascii="Arial" w:hAnsi="Arial" w:cs="Arial"/>
          <w:b/>
          <w:sz w:val="20"/>
          <w:szCs w:val="20"/>
        </w:rPr>
        <w:t>Ing. David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BC0CCC" w:rsidRDefault="00BC0CCC">
      <w:pPr>
        <w:jc w:val="both"/>
        <w:rPr>
          <w:rFonts w:ascii="Arial" w:hAnsi="Arial" w:cs="Arial"/>
          <w:b/>
          <w:sz w:val="20"/>
          <w:szCs w:val="20"/>
        </w:rPr>
      </w:pPr>
    </w:p>
    <w:p w:rsidR="00BC0CCC" w:rsidRDefault="004528EE">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verificado el Quórum Legal, ahora pasamos al tercer punto de esta Orden del día, </w:t>
      </w:r>
      <w:r>
        <w:rPr>
          <w:rFonts w:ascii="Arial" w:hAnsi="Arial" w:cs="Arial"/>
          <w:b/>
          <w:i/>
          <w:sz w:val="20"/>
          <w:szCs w:val="20"/>
          <w:u w:val="single"/>
        </w:rPr>
        <w:t xml:space="preserve">3.-Aprobación de la Orden del día, </w:t>
      </w:r>
      <w:r>
        <w:rPr>
          <w:rFonts w:ascii="Arial" w:hAnsi="Arial" w:cs="Arial"/>
          <w:sz w:val="20"/>
          <w:szCs w:val="20"/>
          <w:u w:val="single"/>
        </w:rPr>
        <w:t>que sería la aprobación de la misma,</w:t>
      </w:r>
    </w:p>
    <w:p w:rsidR="00BC0CCC" w:rsidRDefault="00BC0CCC">
      <w:pPr>
        <w:jc w:val="both"/>
        <w:rPr>
          <w:rFonts w:ascii="Arial" w:hAnsi="Arial" w:cs="Arial"/>
          <w:sz w:val="20"/>
          <w:szCs w:val="20"/>
          <w:u w:val="single"/>
        </w:rPr>
      </w:pPr>
    </w:p>
    <w:p w:rsidR="00BC0CCC" w:rsidRDefault="00BC0CCC">
      <w:pPr>
        <w:jc w:val="both"/>
        <w:rPr>
          <w:rFonts w:ascii="Arial" w:hAnsi="Arial" w:cs="Arial"/>
          <w:b/>
          <w:i/>
          <w:sz w:val="20"/>
          <w:szCs w:val="20"/>
        </w:rPr>
      </w:pPr>
    </w:p>
    <w:p w:rsidR="00BC0CCC" w:rsidRDefault="00BC0CCC">
      <w:pPr>
        <w:jc w:val="both"/>
        <w:rPr>
          <w:rFonts w:ascii="Arial" w:hAnsi="Arial" w:cs="Arial"/>
          <w:b/>
          <w:i/>
          <w:sz w:val="20"/>
          <w:szCs w:val="20"/>
        </w:rPr>
      </w:pPr>
    </w:p>
    <w:p w:rsidR="00BC0CCC" w:rsidRDefault="004528EE">
      <w:pPr>
        <w:jc w:val="both"/>
        <w:rPr>
          <w:rFonts w:ascii="Arial" w:hAnsi="Arial" w:cs="Arial"/>
          <w:b/>
          <w:sz w:val="20"/>
          <w:szCs w:val="20"/>
        </w:rPr>
      </w:pPr>
      <w:r>
        <w:rPr>
          <w:rFonts w:ascii="Arial" w:hAnsi="Arial" w:cs="Arial"/>
          <w:b/>
          <w:i/>
          <w:sz w:val="20"/>
          <w:szCs w:val="20"/>
        </w:rPr>
        <w:t>3.-Aprobación de la Orden del día.</w:t>
      </w:r>
    </w:p>
    <w:p w:rsidR="00BC0CCC" w:rsidRDefault="00BC0CCC">
      <w:pPr>
        <w:rPr>
          <w:rFonts w:ascii="Arial" w:hAnsi="Arial" w:cs="Arial"/>
          <w:b/>
          <w:sz w:val="20"/>
          <w:szCs w:val="20"/>
        </w:rPr>
      </w:pPr>
    </w:p>
    <w:p w:rsidR="00BC0CCC" w:rsidRDefault="004528EE">
      <w:pPr>
        <w:ind w:left="426"/>
        <w:jc w:val="both"/>
        <w:rPr>
          <w:rFonts w:ascii="Arial" w:hAnsi="Arial" w:cs="Arial"/>
          <w:b/>
          <w:sz w:val="20"/>
          <w:szCs w:val="20"/>
        </w:rPr>
      </w:pPr>
      <w:r>
        <w:rPr>
          <w:rFonts w:ascii="Arial" w:hAnsi="Arial" w:cs="Arial"/>
          <w:b/>
          <w:sz w:val="20"/>
          <w:szCs w:val="20"/>
        </w:rPr>
        <w:t xml:space="preserve">         ORDEN DEL DÍA:</w:t>
      </w:r>
    </w:p>
    <w:p w:rsidR="00BC0CCC" w:rsidRDefault="00BC0CCC">
      <w:pPr>
        <w:ind w:left="426"/>
        <w:rPr>
          <w:rFonts w:ascii="Arial" w:hAnsi="Arial" w:cs="Arial"/>
          <w:sz w:val="20"/>
          <w:szCs w:val="20"/>
        </w:rPr>
      </w:pPr>
    </w:p>
    <w:p w:rsidR="00BC0CCC" w:rsidRDefault="004528EE">
      <w:pPr>
        <w:rPr>
          <w:rFonts w:ascii="Arial" w:hAnsi="Arial" w:cs="Arial"/>
          <w:b/>
          <w:sz w:val="20"/>
          <w:szCs w:val="20"/>
          <w:lang w:val="es-MX"/>
        </w:rPr>
      </w:pPr>
      <w:r>
        <w:rPr>
          <w:rFonts w:ascii="Arial" w:hAnsi="Arial" w:cs="Arial"/>
          <w:b/>
          <w:sz w:val="20"/>
          <w:szCs w:val="20"/>
          <w:lang w:val="es-MX"/>
        </w:rPr>
        <w:t>1.- Lista de asistencia.</w:t>
      </w:r>
    </w:p>
    <w:p w:rsidR="00BC0CCC" w:rsidRDefault="004528EE">
      <w:pPr>
        <w:rPr>
          <w:rFonts w:ascii="Arial" w:hAnsi="Arial" w:cs="Arial"/>
          <w:b/>
          <w:sz w:val="20"/>
          <w:szCs w:val="20"/>
          <w:lang w:val="es-MX"/>
        </w:rPr>
      </w:pPr>
      <w:r>
        <w:rPr>
          <w:rFonts w:ascii="Arial" w:hAnsi="Arial" w:cs="Arial"/>
          <w:b/>
          <w:sz w:val="20"/>
          <w:szCs w:val="20"/>
          <w:lang w:val="es-MX"/>
        </w:rPr>
        <w:t>2.- Verificación de Quórum.</w:t>
      </w:r>
    </w:p>
    <w:p w:rsidR="00BC0CCC" w:rsidRDefault="004528EE">
      <w:pPr>
        <w:rPr>
          <w:rFonts w:ascii="Arial" w:hAnsi="Arial" w:cs="Arial"/>
          <w:b/>
          <w:sz w:val="20"/>
          <w:szCs w:val="20"/>
          <w:lang w:val="es-MX"/>
        </w:rPr>
      </w:pPr>
      <w:r>
        <w:rPr>
          <w:rFonts w:ascii="Arial" w:hAnsi="Arial" w:cs="Arial"/>
          <w:b/>
          <w:sz w:val="20"/>
          <w:szCs w:val="20"/>
          <w:lang w:val="es-MX"/>
        </w:rPr>
        <w:t>3.- Aprobación de la Orden del Día.</w:t>
      </w:r>
    </w:p>
    <w:p w:rsidR="00BC0CCC" w:rsidRDefault="004528EE">
      <w:pPr>
        <w:rPr>
          <w:rFonts w:ascii="Arial" w:hAnsi="Arial" w:cs="Arial"/>
          <w:b/>
          <w:sz w:val="20"/>
          <w:szCs w:val="20"/>
          <w:lang w:val="es-MX"/>
        </w:rPr>
      </w:pPr>
      <w:r>
        <w:rPr>
          <w:rFonts w:ascii="Arial" w:hAnsi="Arial" w:cs="Arial"/>
          <w:b/>
          <w:sz w:val="20"/>
          <w:szCs w:val="20"/>
          <w:lang w:val="es-MX"/>
        </w:rPr>
        <w:t>4.- Lectura y aprobación del acta de sesión Primera de la Comisión de Asignación y Contratación de Obra Pública del Municipio de Zapopan, Jalisco.</w:t>
      </w:r>
    </w:p>
    <w:p w:rsidR="00BC0CCC" w:rsidRDefault="004528EE">
      <w:pPr>
        <w:rPr>
          <w:rFonts w:ascii="Arial" w:hAnsi="Arial" w:cs="Arial"/>
          <w:b/>
          <w:sz w:val="20"/>
          <w:szCs w:val="20"/>
          <w:lang w:val="es-MX"/>
        </w:rPr>
      </w:pPr>
      <w:r>
        <w:rPr>
          <w:rFonts w:ascii="Arial" w:hAnsi="Arial" w:cs="Arial"/>
          <w:b/>
          <w:sz w:val="20"/>
          <w:szCs w:val="20"/>
          <w:lang w:val="es-MX"/>
        </w:rPr>
        <w:t xml:space="preserve">5.- Presentación y aprobación del Programa Anual de Obra Pública para el ejercicio presupuestal 2017. </w:t>
      </w:r>
    </w:p>
    <w:p w:rsidR="00BC0CCC" w:rsidRDefault="004528EE">
      <w:pPr>
        <w:rPr>
          <w:rFonts w:ascii="Arial" w:hAnsi="Arial" w:cs="Arial"/>
          <w:b/>
          <w:sz w:val="20"/>
          <w:szCs w:val="20"/>
          <w:lang w:val="es-MX"/>
        </w:rPr>
      </w:pPr>
      <w:r>
        <w:rPr>
          <w:rFonts w:ascii="Arial" w:hAnsi="Arial" w:cs="Arial"/>
          <w:b/>
          <w:sz w:val="20"/>
          <w:szCs w:val="20"/>
          <w:lang w:val="es-MX"/>
        </w:rPr>
        <w:t>6.- Acto de Presentación de Propuestas Técnicas y Económicas de los Procedimientos de Contratación de las Licitaciones por Invitación Restringida autorizadas en la comisión vigésima tercera de fecha 20 de diciembre del 2016, con cargo al presupuesto 2016.</w:t>
      </w:r>
    </w:p>
    <w:p w:rsidR="00BC0CCC" w:rsidRDefault="004528EE">
      <w:pPr>
        <w:rPr>
          <w:rFonts w:ascii="Arial" w:hAnsi="Arial" w:cs="Arial"/>
          <w:b/>
          <w:sz w:val="20"/>
          <w:szCs w:val="20"/>
          <w:lang w:val="es-MX"/>
        </w:rPr>
      </w:pPr>
      <w:r>
        <w:rPr>
          <w:rFonts w:ascii="Arial" w:hAnsi="Arial" w:cs="Arial"/>
          <w:b/>
          <w:sz w:val="20"/>
          <w:szCs w:val="20"/>
          <w:lang w:val="es-MX"/>
        </w:rPr>
        <w:t>7.-</w:t>
      </w:r>
      <w:r>
        <w:rPr>
          <w:rFonts w:asciiTheme="minorHAnsi" w:eastAsiaTheme="minorEastAsia" w:hAnsiTheme="minorHAnsi" w:cstheme="majorHAnsi"/>
          <w:b/>
          <w:sz w:val="20"/>
          <w:szCs w:val="20"/>
          <w:lang w:val="es-MX"/>
        </w:rPr>
        <w:t xml:space="preserve"> </w:t>
      </w:r>
      <w:r>
        <w:rPr>
          <w:rFonts w:ascii="Arial" w:hAnsi="Arial" w:cs="Arial"/>
          <w:b/>
          <w:sz w:val="20"/>
          <w:szCs w:val="20"/>
          <w:lang w:val="es-MX"/>
        </w:rPr>
        <w:t>Acto de Presentación de Propuestas Técnicas y Económicas del Procedimiento de Contratación de la Licitación por Invitación Restringida declarada desierta en la comisión vigésima tercera de fecha 20 de diciembre del 2016, con cargo al presupuesto 2016</w:t>
      </w:r>
      <w:r>
        <w:rPr>
          <w:rFonts w:ascii="Arial" w:hAnsi="Arial" w:cs="Arial"/>
          <w:b/>
          <w:sz w:val="20"/>
          <w:szCs w:val="20"/>
          <w:lang w:val="es-ES_tradnl"/>
        </w:rPr>
        <w:t>.</w:t>
      </w:r>
    </w:p>
    <w:p w:rsidR="00BC0CCC" w:rsidRDefault="004528EE">
      <w:pPr>
        <w:rPr>
          <w:rFonts w:ascii="Arial" w:hAnsi="Arial" w:cs="Arial"/>
          <w:b/>
          <w:sz w:val="20"/>
          <w:szCs w:val="20"/>
          <w:lang w:val="es-MX"/>
        </w:rPr>
      </w:pPr>
      <w:r>
        <w:rPr>
          <w:rFonts w:ascii="Arial" w:hAnsi="Arial" w:cs="Arial"/>
          <w:b/>
          <w:sz w:val="20"/>
          <w:szCs w:val="20"/>
          <w:lang w:val="es-MX"/>
        </w:rPr>
        <w:t>8.-Asuntos Varios.</w:t>
      </w:r>
    </w:p>
    <w:p w:rsidR="00BC0CCC" w:rsidRDefault="00BC0CCC">
      <w:pPr>
        <w:jc w:val="both"/>
        <w:rPr>
          <w:rFonts w:ascii="Arial" w:hAnsi="Arial" w:cs="Arial"/>
          <w:b/>
          <w:sz w:val="20"/>
          <w:szCs w:val="20"/>
          <w:lang w:val="es-MX"/>
        </w:rPr>
      </w:pP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Lic. Francis Bujaidar Ghoraichy</w:t>
      </w:r>
      <w:r w:rsidR="001871C0">
        <w:rPr>
          <w:rFonts w:ascii="Arial" w:hAnsi="Arial" w:cs="Arial"/>
          <w:b/>
          <w:sz w:val="20"/>
          <w:szCs w:val="20"/>
        </w:rPr>
        <w:t xml:space="preserve">: </w:t>
      </w:r>
      <w:r w:rsidR="001871C0">
        <w:rPr>
          <w:rFonts w:ascii="Arial" w:hAnsi="Arial" w:cs="Arial"/>
          <w:sz w:val="20"/>
          <w:szCs w:val="20"/>
          <w:u w:val="single"/>
        </w:rPr>
        <w:t>Si</w:t>
      </w:r>
      <w:r>
        <w:rPr>
          <w:rFonts w:ascii="Arial" w:hAnsi="Arial" w:cs="Arial"/>
          <w:sz w:val="20"/>
          <w:szCs w:val="20"/>
          <w:u w:val="single"/>
        </w:rPr>
        <w:t xml:space="preserve"> no tiene</w:t>
      </w:r>
      <w:r w:rsidR="001871C0">
        <w:rPr>
          <w:rFonts w:ascii="Arial" w:hAnsi="Arial" w:cs="Arial"/>
          <w:sz w:val="20"/>
          <w:szCs w:val="20"/>
          <w:u w:val="single"/>
        </w:rPr>
        <w:t>n</w:t>
      </w:r>
      <w:r>
        <w:rPr>
          <w:rFonts w:ascii="Arial" w:hAnsi="Arial" w:cs="Arial"/>
          <w:sz w:val="20"/>
          <w:szCs w:val="20"/>
          <w:u w:val="single"/>
        </w:rPr>
        <w:t xml:space="preserve"> ninguna duda u observación, lo someto a su consideración, los que estén a favor, favor de así manifestarlo:</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rPr>
      </w:pPr>
      <w:r>
        <w:rPr>
          <w:rFonts w:ascii="Arial" w:hAnsi="Arial" w:cs="Arial"/>
          <w:b/>
          <w:sz w:val="20"/>
          <w:szCs w:val="20"/>
        </w:rPr>
        <w:t xml:space="preserve">Votación: </w:t>
      </w:r>
    </w:p>
    <w:p w:rsidR="00BC0CCC" w:rsidRDefault="004528EE">
      <w:pPr>
        <w:jc w:val="both"/>
        <w:rPr>
          <w:rFonts w:ascii="Arial" w:hAnsi="Arial" w:cs="Arial"/>
          <w:sz w:val="20"/>
          <w:szCs w:val="20"/>
        </w:rPr>
      </w:pPr>
      <w:r>
        <w:rPr>
          <w:rFonts w:ascii="Arial" w:hAnsi="Arial" w:cs="Arial"/>
          <w:sz w:val="20"/>
          <w:szCs w:val="20"/>
        </w:rPr>
        <w:t xml:space="preserve"> </w:t>
      </w:r>
    </w:p>
    <w:p w:rsidR="00BC0CCC" w:rsidRDefault="004528EE">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C0CCC" w:rsidRDefault="00BC0CCC">
      <w:pPr>
        <w:jc w:val="both"/>
        <w:rPr>
          <w:rFonts w:ascii="Arial" w:hAnsi="Arial" w:cs="Arial"/>
          <w:b/>
          <w:color w:val="FF0000"/>
          <w:sz w:val="20"/>
          <w:szCs w:val="20"/>
        </w:rPr>
      </w:pPr>
    </w:p>
    <w:p w:rsidR="00BC0CCC" w:rsidRDefault="004528EE">
      <w:pPr>
        <w:jc w:val="both"/>
        <w:rPr>
          <w:rFonts w:ascii="Arial" w:hAnsi="Arial" w:cs="Arial"/>
          <w:b/>
          <w:sz w:val="20"/>
          <w:szCs w:val="20"/>
        </w:rPr>
      </w:pPr>
      <w:r>
        <w:rPr>
          <w:rFonts w:ascii="Arial" w:hAnsi="Arial" w:cs="Arial"/>
          <w:b/>
          <w:sz w:val="20"/>
          <w:szCs w:val="20"/>
        </w:rPr>
        <w:t>Lic. Agustín Oropeza Serna</w:t>
      </w:r>
      <w:r>
        <w:rPr>
          <w:rFonts w:ascii="Arial" w:hAnsi="Arial" w:cs="Arial"/>
          <w:sz w:val="20"/>
          <w:szCs w:val="20"/>
        </w:rPr>
        <w:t xml:space="preserve">, Representante Suplente del Tesorero Municipal. </w:t>
      </w:r>
      <w:r>
        <w:rPr>
          <w:rFonts w:ascii="Arial" w:hAnsi="Arial" w:cs="Arial"/>
          <w:b/>
          <w:sz w:val="20"/>
          <w:szCs w:val="20"/>
        </w:rPr>
        <w:t>A favor.</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Suplente del Partido Movimiento Ciudadano, </w:t>
      </w:r>
      <w:r>
        <w:rPr>
          <w:rFonts w:ascii="Arial" w:hAnsi="Arial" w:cs="Arial"/>
          <w:b/>
          <w:sz w:val="20"/>
          <w:szCs w:val="20"/>
        </w:rPr>
        <w:t>A favor.</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lastRenderedPageBreak/>
        <w:t xml:space="preserve">Arq. J. Isaac Morales Pérez,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BC0CCC" w:rsidRDefault="00BC0CCC">
      <w:pPr>
        <w:jc w:val="both"/>
        <w:rPr>
          <w:rFonts w:ascii="Arial" w:hAnsi="Arial" w:cs="Arial"/>
          <w:b/>
          <w:sz w:val="20"/>
          <w:szCs w:val="20"/>
        </w:rPr>
      </w:pPr>
    </w:p>
    <w:p w:rsidR="00BC0CCC" w:rsidRDefault="004528EE">
      <w:pPr>
        <w:jc w:val="both"/>
        <w:rPr>
          <w:rFonts w:ascii="Arial" w:hAnsi="Arial" w:cs="Arial"/>
          <w:sz w:val="20"/>
          <w:szCs w:val="20"/>
        </w:rPr>
      </w:pPr>
      <w:r>
        <w:rPr>
          <w:rFonts w:ascii="Arial" w:hAnsi="Arial" w:cs="Arial"/>
          <w:b/>
          <w:sz w:val="20"/>
          <w:szCs w:val="20"/>
        </w:rPr>
        <w:t xml:space="preserve">Ing. Héctor Manuel Zepeda Angulo, </w:t>
      </w:r>
      <w:r>
        <w:rPr>
          <w:rFonts w:ascii="Arial" w:hAnsi="Arial" w:cs="Arial"/>
          <w:sz w:val="20"/>
          <w:szCs w:val="20"/>
        </w:rPr>
        <w:t>Representante Titular de la Colegio de Ingenieros Civiles del Estado de Jalisco</w:t>
      </w:r>
      <w:r>
        <w:rPr>
          <w:rFonts w:ascii="Arial" w:hAnsi="Arial" w:cs="Arial"/>
          <w:b/>
          <w:sz w:val="20"/>
          <w:szCs w:val="20"/>
        </w:rPr>
        <w:t>. A favor.</w:t>
      </w:r>
    </w:p>
    <w:p w:rsidR="00BC0CCC" w:rsidRDefault="00BC0CCC">
      <w:pPr>
        <w:jc w:val="both"/>
        <w:rPr>
          <w:rFonts w:ascii="Arial" w:hAnsi="Arial" w:cs="Arial"/>
          <w:sz w:val="20"/>
          <w:szCs w:val="20"/>
        </w:rPr>
      </w:pPr>
    </w:p>
    <w:p w:rsidR="00BC0CCC" w:rsidRDefault="004528EE">
      <w:pPr>
        <w:jc w:val="both"/>
        <w:rPr>
          <w:rFonts w:ascii="Arial" w:hAnsi="Arial" w:cs="Arial"/>
          <w:b/>
          <w:color w:val="FF0000"/>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BC0CCC" w:rsidRDefault="00BC0CCC">
      <w:pPr>
        <w:jc w:val="both"/>
        <w:rPr>
          <w:rFonts w:ascii="Arial" w:hAnsi="Arial" w:cs="Arial"/>
          <w:b/>
          <w:sz w:val="20"/>
          <w:szCs w:val="20"/>
        </w:rPr>
      </w:pPr>
    </w:p>
    <w:p w:rsidR="00BC0CCC" w:rsidRDefault="004528EE">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10 votos a favor (7 titulares y 3 suplentes) el punto número </w:t>
      </w:r>
      <w:r>
        <w:rPr>
          <w:rFonts w:ascii="Arial" w:hAnsi="Arial" w:cs="Arial"/>
          <w:b/>
          <w:sz w:val="20"/>
          <w:szCs w:val="20"/>
          <w:u w:val="single"/>
        </w:rPr>
        <w:t>3.-Aprobación de la orden del día,</w:t>
      </w:r>
      <w:r>
        <w:rPr>
          <w:rFonts w:ascii="Arial" w:hAnsi="Arial" w:cs="Arial"/>
          <w:sz w:val="20"/>
          <w:szCs w:val="20"/>
          <w:u w:val="single"/>
        </w:rPr>
        <w:t xml:space="preserve"> </w:t>
      </w:r>
    </w:p>
    <w:p w:rsidR="00BC0CCC" w:rsidRDefault="00BC0CCC">
      <w:pPr>
        <w:jc w:val="both"/>
        <w:rPr>
          <w:rFonts w:ascii="Arial" w:hAnsi="Arial" w:cs="Arial"/>
          <w:b/>
          <w:i/>
          <w:sz w:val="20"/>
          <w:szCs w:val="20"/>
        </w:rPr>
      </w:pPr>
    </w:p>
    <w:p w:rsidR="00BC0CCC" w:rsidRDefault="004528EE">
      <w:pPr>
        <w:jc w:val="both"/>
        <w:rPr>
          <w:rFonts w:ascii="Arial" w:hAnsi="Arial" w:cs="Arial"/>
          <w:b/>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Ahora pasaremos al punto número </w:t>
      </w:r>
      <w:r>
        <w:rPr>
          <w:rFonts w:ascii="Arial" w:hAnsi="Arial" w:cs="Arial"/>
          <w:b/>
          <w:sz w:val="20"/>
          <w:szCs w:val="20"/>
          <w:u w:val="single"/>
          <w:lang w:val="es-MX"/>
        </w:rPr>
        <w:t>4.- Lectura y aprobación del acta de sesión Primera de la Comisión de Asignación y Contratación de Obra Pública del Municipio de Zapopan, Jalisco.</w:t>
      </w:r>
    </w:p>
    <w:p w:rsidR="00BC0CCC" w:rsidRDefault="00BC0CCC">
      <w:pPr>
        <w:jc w:val="both"/>
        <w:rPr>
          <w:rFonts w:ascii="Arial" w:hAnsi="Arial" w:cs="Arial"/>
          <w:sz w:val="20"/>
          <w:szCs w:val="20"/>
          <w:u w:val="single"/>
          <w:lang w:val="es-MX"/>
        </w:rPr>
      </w:pPr>
    </w:p>
    <w:p w:rsidR="00BC0CCC" w:rsidRDefault="004528EE">
      <w:pPr>
        <w:jc w:val="both"/>
        <w:rPr>
          <w:rFonts w:ascii="Arial" w:hAnsi="Arial" w:cs="Arial"/>
          <w:b/>
          <w:i/>
          <w:sz w:val="20"/>
          <w:szCs w:val="20"/>
          <w:u w:val="single"/>
          <w:lang w:val="es-MX"/>
        </w:rPr>
      </w:pPr>
      <w:r>
        <w:rPr>
          <w:rFonts w:ascii="Arial" w:hAnsi="Arial" w:cs="Arial"/>
          <w:b/>
          <w:i/>
          <w:sz w:val="20"/>
          <w:szCs w:val="20"/>
          <w:u w:val="single"/>
          <w:lang w:val="es-MX"/>
        </w:rPr>
        <w:t>4.- Lectura y aprobación del acta de sesión Primera de la Comisión de Asignación y Contratación de Obra Pública del Municipio de Zapopan, Jalisco.</w:t>
      </w:r>
    </w:p>
    <w:p w:rsidR="00BC0CCC" w:rsidRDefault="00BC0CCC">
      <w:pPr>
        <w:jc w:val="both"/>
        <w:rPr>
          <w:rFonts w:ascii="Arial" w:hAnsi="Arial" w:cs="Arial"/>
          <w:b/>
          <w:i/>
          <w:sz w:val="20"/>
          <w:szCs w:val="20"/>
          <w:u w:val="single"/>
          <w:lang w:val="es-MX"/>
        </w:rPr>
      </w:pPr>
    </w:p>
    <w:p w:rsidR="00BC0CCC" w:rsidRDefault="004528EE">
      <w:pPr>
        <w:jc w:val="both"/>
        <w:rPr>
          <w:rFonts w:ascii="Arial" w:hAnsi="Arial" w:cs="Arial"/>
          <w:sz w:val="20"/>
          <w:szCs w:val="20"/>
          <w:u w:val="single"/>
          <w:lang w:val="es-ES_tradnl"/>
        </w:rPr>
      </w:pPr>
      <w:r>
        <w:rPr>
          <w:rFonts w:ascii="Arial" w:hAnsi="Arial" w:cs="Arial"/>
          <w:sz w:val="20"/>
          <w:szCs w:val="20"/>
          <w:u w:val="single"/>
          <w:lang w:val="es-ES_tradnl"/>
        </w:rPr>
        <w:t>Este punto se refiere a las actas que se les hicieron llegar en tiempo y forma para su análisis, pudiendo obviar su misma lectura. Si tienen alguna observación al respecto, favor de manifestarla, si no es así entonces para autorizarlas lo sometemos a su consideración para su votación, los que estén a favor, favor de manifestarlo.</w:t>
      </w:r>
    </w:p>
    <w:p w:rsidR="00BC0CCC" w:rsidRDefault="00BC0CCC">
      <w:pPr>
        <w:jc w:val="both"/>
        <w:rPr>
          <w:rFonts w:ascii="Arial" w:hAnsi="Arial" w:cs="Arial"/>
          <w:sz w:val="20"/>
          <w:szCs w:val="20"/>
          <w:u w:val="single"/>
          <w:lang w:val="es-ES_tradnl"/>
        </w:rPr>
      </w:pPr>
    </w:p>
    <w:p w:rsidR="00BC0CCC" w:rsidRDefault="004528EE">
      <w:pPr>
        <w:jc w:val="both"/>
        <w:rPr>
          <w:rFonts w:ascii="Arial" w:hAnsi="Arial" w:cs="Arial"/>
          <w:b/>
          <w:sz w:val="20"/>
          <w:szCs w:val="20"/>
        </w:rPr>
      </w:pPr>
      <w:r>
        <w:rPr>
          <w:rFonts w:ascii="Arial" w:hAnsi="Arial" w:cs="Arial"/>
          <w:b/>
          <w:sz w:val="20"/>
          <w:szCs w:val="20"/>
        </w:rPr>
        <w:t xml:space="preserve">Votación: </w:t>
      </w:r>
    </w:p>
    <w:p w:rsidR="00BC0CCC" w:rsidRDefault="004528EE">
      <w:pPr>
        <w:jc w:val="both"/>
        <w:rPr>
          <w:rFonts w:ascii="Arial" w:hAnsi="Arial" w:cs="Arial"/>
          <w:sz w:val="20"/>
          <w:szCs w:val="20"/>
        </w:rPr>
      </w:pPr>
      <w:r>
        <w:rPr>
          <w:rFonts w:ascii="Arial" w:hAnsi="Arial" w:cs="Arial"/>
          <w:sz w:val="20"/>
          <w:szCs w:val="20"/>
        </w:rPr>
        <w:t xml:space="preserve"> </w:t>
      </w:r>
    </w:p>
    <w:p w:rsidR="00BC0CCC" w:rsidRDefault="004528EE">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C0CCC" w:rsidRDefault="004528EE">
      <w:pPr>
        <w:tabs>
          <w:tab w:val="left" w:pos="3810"/>
        </w:tabs>
        <w:jc w:val="both"/>
        <w:rPr>
          <w:rFonts w:ascii="Arial" w:hAnsi="Arial" w:cs="Arial"/>
          <w:sz w:val="20"/>
          <w:szCs w:val="20"/>
        </w:rPr>
      </w:pPr>
      <w:r>
        <w:rPr>
          <w:rFonts w:ascii="Arial" w:hAnsi="Arial" w:cs="Arial"/>
          <w:sz w:val="20"/>
          <w:szCs w:val="20"/>
        </w:rPr>
        <w:tab/>
      </w:r>
    </w:p>
    <w:p w:rsidR="00BC0CCC" w:rsidRDefault="004528EE">
      <w:pPr>
        <w:jc w:val="both"/>
        <w:rPr>
          <w:rFonts w:ascii="Arial" w:hAnsi="Arial" w:cs="Arial"/>
          <w:b/>
          <w:sz w:val="20"/>
          <w:szCs w:val="20"/>
        </w:rPr>
      </w:pPr>
      <w:r>
        <w:rPr>
          <w:rFonts w:ascii="Arial" w:hAnsi="Arial" w:cs="Arial"/>
          <w:b/>
          <w:sz w:val="20"/>
          <w:szCs w:val="20"/>
        </w:rPr>
        <w:t>Lic. Agustín Oropeza Serna</w:t>
      </w:r>
      <w:r>
        <w:rPr>
          <w:rFonts w:ascii="Arial" w:hAnsi="Arial" w:cs="Arial"/>
          <w:sz w:val="20"/>
          <w:szCs w:val="20"/>
        </w:rPr>
        <w:t xml:space="preserve">, Representante Suplente del Tesorero Municipal. </w:t>
      </w:r>
      <w:r>
        <w:rPr>
          <w:rFonts w:ascii="Arial" w:hAnsi="Arial" w:cs="Arial"/>
          <w:b/>
          <w:sz w:val="20"/>
          <w:szCs w:val="20"/>
        </w:rPr>
        <w:t>A favor.</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Suplente del Partido Movimiento Ciudadano, </w:t>
      </w:r>
      <w:r>
        <w:rPr>
          <w:rFonts w:ascii="Arial" w:hAnsi="Arial" w:cs="Arial"/>
          <w:b/>
          <w:sz w:val="20"/>
          <w:szCs w:val="20"/>
        </w:rPr>
        <w:t>A favor.</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BC0CCC" w:rsidRDefault="00BC0CCC">
      <w:pPr>
        <w:jc w:val="both"/>
        <w:rPr>
          <w:rFonts w:ascii="Arial" w:hAnsi="Arial" w:cs="Arial"/>
          <w:b/>
          <w:sz w:val="20"/>
          <w:szCs w:val="20"/>
        </w:rPr>
      </w:pPr>
    </w:p>
    <w:p w:rsidR="00BC0CCC" w:rsidRDefault="004528EE">
      <w:pPr>
        <w:jc w:val="both"/>
        <w:rPr>
          <w:rFonts w:ascii="Arial" w:hAnsi="Arial" w:cs="Arial"/>
          <w:sz w:val="20"/>
          <w:szCs w:val="20"/>
        </w:rPr>
      </w:pPr>
      <w:r>
        <w:rPr>
          <w:rFonts w:ascii="Arial" w:hAnsi="Arial" w:cs="Arial"/>
          <w:b/>
          <w:sz w:val="20"/>
          <w:szCs w:val="20"/>
        </w:rPr>
        <w:t xml:space="preserve">Ing. Héctor Manuel Zepeda Angulo, </w:t>
      </w:r>
      <w:r>
        <w:rPr>
          <w:rFonts w:ascii="Arial" w:hAnsi="Arial" w:cs="Arial"/>
          <w:sz w:val="20"/>
          <w:szCs w:val="20"/>
        </w:rPr>
        <w:t>Representante Titular de la Colegio de Ingenieros Civiles del Estado de Jalisco</w:t>
      </w:r>
      <w:r>
        <w:rPr>
          <w:rFonts w:ascii="Arial" w:hAnsi="Arial" w:cs="Arial"/>
          <w:b/>
          <w:sz w:val="20"/>
          <w:szCs w:val="20"/>
        </w:rPr>
        <w:t>. A favor.</w:t>
      </w:r>
    </w:p>
    <w:p w:rsidR="00BC0CCC" w:rsidRDefault="00BC0CCC">
      <w:pPr>
        <w:jc w:val="both"/>
        <w:rPr>
          <w:rFonts w:ascii="Arial" w:hAnsi="Arial" w:cs="Arial"/>
          <w:sz w:val="20"/>
          <w:szCs w:val="20"/>
        </w:rPr>
      </w:pPr>
    </w:p>
    <w:p w:rsidR="00BC0CCC" w:rsidRDefault="004528EE">
      <w:pPr>
        <w:jc w:val="both"/>
        <w:rPr>
          <w:rFonts w:ascii="Arial" w:hAnsi="Arial" w:cs="Arial"/>
          <w:b/>
          <w:color w:val="FF0000"/>
          <w:sz w:val="20"/>
          <w:szCs w:val="20"/>
        </w:rPr>
      </w:pPr>
      <w:r>
        <w:rPr>
          <w:rFonts w:ascii="Arial" w:hAnsi="Arial" w:cs="Arial"/>
          <w:b/>
          <w:sz w:val="20"/>
          <w:szCs w:val="20"/>
        </w:rPr>
        <w:lastRenderedPageBreak/>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BC0CCC" w:rsidRDefault="00BC0CCC">
      <w:pPr>
        <w:jc w:val="both"/>
        <w:rPr>
          <w:rFonts w:ascii="Arial" w:hAnsi="Arial" w:cs="Arial"/>
          <w:sz w:val="20"/>
          <w:szCs w:val="20"/>
          <w:u w:val="single"/>
          <w:lang w:val="es-ES_tradnl"/>
        </w:rPr>
      </w:pPr>
    </w:p>
    <w:p w:rsidR="00BC0CCC" w:rsidRDefault="004528EE">
      <w:pPr>
        <w:jc w:val="both"/>
        <w:rPr>
          <w:rFonts w:ascii="Arial" w:hAnsi="Arial" w:cs="Arial"/>
          <w:b/>
          <w:i/>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10 votos a favor (7 titulares y 3 suplentes) el punto número cuatro de la orden del día: </w:t>
      </w:r>
      <w:r>
        <w:rPr>
          <w:rFonts w:ascii="Arial" w:hAnsi="Arial" w:cs="Arial"/>
          <w:b/>
          <w:i/>
          <w:sz w:val="20"/>
          <w:szCs w:val="20"/>
          <w:u w:val="single"/>
          <w:lang w:val="es-MX"/>
        </w:rPr>
        <w:t>4.- Lectura y aprobación del acta de sesión Primera de la Comisión de Asignación y Contratación de Obra Pública del Municipio de Zapopan, Jalisco.</w:t>
      </w:r>
    </w:p>
    <w:p w:rsidR="00BC0CCC" w:rsidRDefault="00BC0CCC">
      <w:pPr>
        <w:jc w:val="both"/>
        <w:rPr>
          <w:rFonts w:ascii="Arial" w:hAnsi="Arial" w:cs="Arial"/>
          <w:sz w:val="20"/>
          <w:szCs w:val="20"/>
          <w:u w:val="single"/>
          <w:lang w:val="es-MX"/>
        </w:rPr>
      </w:pPr>
    </w:p>
    <w:p w:rsidR="00BC0CCC" w:rsidRDefault="004528EE">
      <w:pPr>
        <w:jc w:val="both"/>
        <w:rPr>
          <w:rFonts w:ascii="Arial" w:hAnsi="Arial" w:cs="Arial"/>
          <w:sz w:val="20"/>
          <w:szCs w:val="20"/>
          <w:u w:val="single"/>
          <w:lang w:val="es-ES_tradnl"/>
        </w:rPr>
      </w:pPr>
      <w:r>
        <w:rPr>
          <w:rFonts w:ascii="Arial" w:hAnsi="Arial" w:cs="Arial"/>
          <w:sz w:val="20"/>
          <w:szCs w:val="20"/>
          <w:u w:val="single"/>
          <w:lang w:val="es-ES_tradnl"/>
        </w:rPr>
        <w:t>Continuamos con el punto número cinco de la orden del día y es:</w:t>
      </w:r>
    </w:p>
    <w:p w:rsidR="00BC0CCC" w:rsidRDefault="00BC0CCC">
      <w:pPr>
        <w:jc w:val="both"/>
        <w:rPr>
          <w:rFonts w:ascii="Arial" w:hAnsi="Arial" w:cs="Arial"/>
          <w:sz w:val="20"/>
          <w:szCs w:val="20"/>
          <w:u w:val="single"/>
          <w:lang w:val="es-ES_tradnl"/>
        </w:rPr>
      </w:pPr>
    </w:p>
    <w:p w:rsidR="00BC0CCC" w:rsidRDefault="004528EE">
      <w:pPr>
        <w:jc w:val="both"/>
        <w:rPr>
          <w:rFonts w:ascii="Arial" w:hAnsi="Arial" w:cs="Arial"/>
          <w:b/>
          <w:i/>
          <w:sz w:val="20"/>
          <w:szCs w:val="20"/>
          <w:u w:val="single"/>
          <w:lang w:val="es-MX"/>
        </w:rPr>
      </w:pPr>
      <w:r>
        <w:rPr>
          <w:rFonts w:ascii="Arial" w:hAnsi="Arial" w:cs="Arial"/>
          <w:b/>
          <w:i/>
          <w:sz w:val="20"/>
          <w:szCs w:val="20"/>
          <w:u w:val="single"/>
          <w:lang w:val="es-MX"/>
        </w:rPr>
        <w:t xml:space="preserve">5.- Presentación y aprobación del Programa Anual de Obra Pública para el ejercicio presupuestal 2017. </w:t>
      </w:r>
    </w:p>
    <w:p w:rsidR="00BC0CCC" w:rsidRDefault="00BC0CCC">
      <w:pPr>
        <w:jc w:val="both"/>
        <w:rPr>
          <w:rFonts w:ascii="Arial" w:hAnsi="Arial" w:cs="Arial"/>
          <w:b/>
          <w:i/>
          <w:sz w:val="20"/>
          <w:szCs w:val="20"/>
          <w:u w:val="single"/>
          <w:lang w:val="es-MX"/>
        </w:rPr>
      </w:pPr>
    </w:p>
    <w:p w:rsidR="00BC0CCC" w:rsidRDefault="004528EE">
      <w:pPr>
        <w:jc w:val="both"/>
        <w:rPr>
          <w:rFonts w:ascii="Arial" w:hAnsi="Arial" w:cs="Arial"/>
          <w:sz w:val="20"/>
          <w:szCs w:val="20"/>
          <w:u w:val="single"/>
          <w:lang w:val="es-MX"/>
        </w:rPr>
      </w:pPr>
      <w:r>
        <w:rPr>
          <w:rFonts w:ascii="Arial" w:hAnsi="Arial" w:cs="Arial"/>
          <w:sz w:val="20"/>
          <w:szCs w:val="20"/>
          <w:u w:val="single"/>
          <w:lang w:val="es-MX"/>
        </w:rPr>
        <w:t>El cual se les va hacer llegar el anexo del mismo.</w:t>
      </w:r>
    </w:p>
    <w:p w:rsidR="00BC0CCC" w:rsidRDefault="00BC0CCC">
      <w:pPr>
        <w:jc w:val="both"/>
        <w:rPr>
          <w:rFonts w:ascii="Arial" w:hAnsi="Arial" w:cs="Arial"/>
          <w:b/>
          <w:i/>
          <w:sz w:val="20"/>
          <w:szCs w:val="20"/>
          <w:u w:val="single"/>
          <w:lang w:val="es-MX"/>
        </w:rPr>
      </w:pPr>
    </w:p>
    <w:p w:rsidR="00BC0CCC" w:rsidRDefault="004528EE">
      <w:pPr>
        <w:jc w:val="both"/>
        <w:rPr>
          <w:rFonts w:ascii="Arial" w:hAnsi="Arial" w:cs="Arial"/>
          <w:sz w:val="20"/>
          <w:szCs w:val="20"/>
          <w:u w:val="single"/>
          <w:lang w:val="es-MX"/>
        </w:rPr>
      </w:pPr>
      <w:r>
        <w:rPr>
          <w:rFonts w:ascii="Arial" w:hAnsi="Arial" w:cs="Arial"/>
          <w:sz w:val="20"/>
          <w:szCs w:val="20"/>
          <w:u w:val="single"/>
          <w:lang w:val="es-MX"/>
        </w:rPr>
        <w:t xml:space="preserve">Damos cuenta que se integra a esta sesión la </w:t>
      </w:r>
      <w:r>
        <w:rPr>
          <w:rFonts w:ascii="Arial" w:hAnsi="Arial" w:cs="Arial"/>
          <w:b/>
          <w:sz w:val="20"/>
          <w:szCs w:val="20"/>
          <w:u w:val="single"/>
        </w:rPr>
        <w:t xml:space="preserve">Regidora Lic. Fabiola Raquel Guadalupe Loya Hernández, </w:t>
      </w:r>
      <w:r>
        <w:rPr>
          <w:rFonts w:ascii="Arial" w:hAnsi="Arial" w:cs="Arial"/>
          <w:sz w:val="20"/>
          <w:szCs w:val="20"/>
          <w:u w:val="single"/>
        </w:rPr>
        <w:t>Representante Titular de la Comisión Colegiada y Permanente de Hacienda. Bienvenida</w:t>
      </w:r>
    </w:p>
    <w:p w:rsidR="00BC0CCC" w:rsidRDefault="00BC0CCC">
      <w:pPr>
        <w:jc w:val="both"/>
        <w:rPr>
          <w:rFonts w:ascii="Arial" w:hAnsi="Arial" w:cs="Arial"/>
          <w:sz w:val="20"/>
          <w:szCs w:val="20"/>
          <w:u w:val="single"/>
          <w:lang w:val="es-MX"/>
        </w:rPr>
      </w:pPr>
    </w:p>
    <w:p w:rsidR="00BC0CCC" w:rsidRDefault="004528EE">
      <w:pPr>
        <w:jc w:val="both"/>
        <w:rPr>
          <w:rFonts w:ascii="Arial" w:hAnsi="Arial" w:cs="Arial"/>
          <w:sz w:val="20"/>
          <w:szCs w:val="20"/>
          <w:u w:val="single"/>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comenta: </w:t>
      </w:r>
      <w:r>
        <w:rPr>
          <w:rFonts w:ascii="Arial" w:hAnsi="Arial" w:cs="Arial"/>
          <w:b/>
          <w:sz w:val="20"/>
          <w:szCs w:val="20"/>
          <w:u w:val="single"/>
        </w:rPr>
        <w:t xml:space="preserve">Lic. Francis Bujaidar </w:t>
      </w:r>
      <w:r>
        <w:rPr>
          <w:rFonts w:ascii="Arial" w:hAnsi="Arial" w:cs="Arial"/>
          <w:sz w:val="20"/>
          <w:szCs w:val="20"/>
          <w:u w:val="single"/>
        </w:rPr>
        <w:t>comenta que se nos hizo llegar un anexo del Programa Anual de Obra Pública, por parte de la Cámara no hemos recibido dicho documento.</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Se les va a ser llegar un anexo.</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 xml:space="preserve">Arq. Gerardo de la Mora Franco: </w:t>
      </w:r>
      <w:r>
        <w:rPr>
          <w:rFonts w:ascii="Arial" w:hAnsi="Arial" w:cs="Arial"/>
          <w:sz w:val="20"/>
          <w:szCs w:val="20"/>
          <w:u w:val="single"/>
        </w:rPr>
        <w:t>está bien, gracias</w:t>
      </w:r>
      <w:r>
        <w:rPr>
          <w:rFonts w:ascii="Arial" w:hAnsi="Arial" w:cs="Arial"/>
          <w:sz w:val="20"/>
          <w:szCs w:val="20"/>
        </w:rPr>
        <w:t>.</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sz w:val="20"/>
          <w:szCs w:val="20"/>
        </w:rPr>
        <w:t xml:space="preserve">Cede el uso de la voz el </w:t>
      </w:r>
      <w:r>
        <w:rPr>
          <w:rFonts w:ascii="Arial" w:hAnsi="Arial" w:cs="Arial"/>
          <w:b/>
          <w:sz w:val="20"/>
          <w:szCs w:val="20"/>
        </w:rPr>
        <w:t>Lic. Francis Bujaidar Ghoraichy</w:t>
      </w:r>
      <w:r>
        <w:rPr>
          <w:rFonts w:ascii="Arial" w:hAnsi="Arial" w:cs="Arial"/>
          <w:sz w:val="20"/>
          <w:szCs w:val="20"/>
        </w:rPr>
        <w:t xml:space="preserve"> al </w:t>
      </w:r>
      <w:r>
        <w:rPr>
          <w:rFonts w:ascii="Arial" w:hAnsi="Arial" w:cs="Arial"/>
          <w:b/>
          <w:sz w:val="20"/>
          <w:szCs w:val="20"/>
        </w:rPr>
        <w:t>Ing. David Miguel Zamora Bueno (Secretario Técnico).</w:t>
      </w:r>
    </w:p>
    <w:p w:rsidR="00BC0CCC" w:rsidRDefault="00BC0CCC">
      <w:pPr>
        <w:jc w:val="both"/>
        <w:rPr>
          <w:rFonts w:ascii="Arial" w:hAnsi="Arial" w:cs="Arial"/>
          <w:b/>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En relación al presupuesto que se asignó a la Dirección de Obras Públicas, se continuó con la programación del Programa Anual de Obra Pública 2016 de igual manera se continua con las mismas metas y objetivos de orden nacional, estatal y municipal así como en Plan Nacional de Desarrollo 2013-2018 y el Plan Estatal de Desarrollo 2013-2033 la planeación del desarrollo municipal todas ellas en el marco de un desarrollo económico, social y participativo de ciudadanos con el gobierno Municipal.</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sz w:val="20"/>
          <w:szCs w:val="20"/>
          <w:u w:val="single"/>
        </w:rPr>
        <w:t>El POA 2017 contempla acciones en Unidades Deportivas, Peatonalización y Movilidad no Motorizada, Prevención y atención a contingencias, Lonarias y Obra Complementaria en Instituciones Educativas, Estudios y Proyectos, Control de Calidad y Pavimentación de Vialidades.</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sz w:val="20"/>
          <w:szCs w:val="20"/>
          <w:u w:val="single"/>
        </w:rPr>
        <w:t xml:space="preserve">¿Cómo está compuesto el Plan Anual de Obra 2017?: </w:t>
      </w: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noProof/>
          <w:sz w:val="20"/>
          <w:szCs w:val="20"/>
          <w:lang w:val="es-MX" w:eastAsia="es-MX"/>
        </w:rPr>
        <w:lastRenderedPageBreak/>
        <w:drawing>
          <wp:inline distT="0" distB="0" distL="0" distR="0">
            <wp:extent cx="5953125" cy="4191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4227" cy="4191776"/>
                    </a:xfrm>
                    <a:prstGeom prst="rect">
                      <a:avLst/>
                    </a:prstGeom>
                    <a:noFill/>
                  </pic:spPr>
                </pic:pic>
              </a:graphicData>
            </a:graphic>
          </wp:inline>
        </w:drawing>
      </w: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Ing. David Miguel Zamora Bueno (Secretario Técnico): </w:t>
      </w:r>
      <w:r w:rsidR="009B0737">
        <w:rPr>
          <w:rFonts w:ascii="Arial" w:hAnsi="Arial" w:cs="Arial"/>
          <w:sz w:val="20"/>
          <w:szCs w:val="20"/>
          <w:u w:val="single"/>
        </w:rPr>
        <w:t>para el rubro de R</w:t>
      </w:r>
      <w:r>
        <w:rPr>
          <w:rFonts w:ascii="Arial" w:hAnsi="Arial" w:cs="Arial"/>
          <w:sz w:val="20"/>
          <w:szCs w:val="20"/>
          <w:u w:val="single"/>
        </w:rPr>
        <w:t xml:space="preserve">ecursos Federales Autorizados </w:t>
      </w:r>
      <w:r w:rsidR="009B0737">
        <w:rPr>
          <w:rFonts w:ascii="Arial" w:hAnsi="Arial" w:cs="Arial"/>
          <w:sz w:val="20"/>
          <w:szCs w:val="20"/>
          <w:u w:val="single"/>
        </w:rPr>
        <w:t xml:space="preserve">son </w:t>
      </w:r>
      <w:r>
        <w:rPr>
          <w:rFonts w:ascii="Arial" w:hAnsi="Arial" w:cs="Arial"/>
          <w:b/>
          <w:sz w:val="20"/>
          <w:szCs w:val="20"/>
          <w:u w:val="single"/>
        </w:rPr>
        <w:t>$576´706,529.53</w:t>
      </w:r>
      <w:r>
        <w:rPr>
          <w:rFonts w:ascii="Arial" w:hAnsi="Arial" w:cs="Arial"/>
          <w:sz w:val="20"/>
          <w:szCs w:val="20"/>
          <w:u w:val="single"/>
        </w:rPr>
        <w:t xml:space="preserve"> (quinientos setenta y seis millones setecientos seis mil quinientos veintinueve pesos 53/100 M.N.) </w:t>
      </w:r>
      <w:r w:rsidR="009B0737">
        <w:rPr>
          <w:rFonts w:ascii="Arial" w:hAnsi="Arial" w:cs="Arial"/>
          <w:sz w:val="20"/>
          <w:szCs w:val="20"/>
          <w:u w:val="single"/>
        </w:rPr>
        <w:t xml:space="preserve">para </w:t>
      </w:r>
      <w:r>
        <w:rPr>
          <w:rFonts w:ascii="Arial" w:hAnsi="Arial" w:cs="Arial"/>
          <w:sz w:val="20"/>
          <w:szCs w:val="20"/>
          <w:u w:val="single"/>
        </w:rPr>
        <w:t>Recursos Estatales</w:t>
      </w:r>
      <w:r w:rsidR="009B0737">
        <w:rPr>
          <w:rFonts w:ascii="Arial" w:hAnsi="Arial" w:cs="Arial"/>
          <w:sz w:val="20"/>
          <w:szCs w:val="20"/>
          <w:u w:val="single"/>
        </w:rPr>
        <w:t xml:space="preserve"> son </w:t>
      </w:r>
      <w:r>
        <w:rPr>
          <w:rFonts w:ascii="Arial" w:hAnsi="Arial" w:cs="Arial"/>
          <w:b/>
          <w:sz w:val="20"/>
          <w:szCs w:val="20"/>
          <w:u w:val="single"/>
        </w:rPr>
        <w:t>$141´660,000.00</w:t>
      </w:r>
      <w:r>
        <w:rPr>
          <w:rFonts w:ascii="Arial" w:hAnsi="Arial" w:cs="Arial"/>
          <w:sz w:val="20"/>
          <w:szCs w:val="20"/>
          <w:u w:val="single"/>
        </w:rPr>
        <w:t xml:space="preserve"> (ciento cuarenta y un millones seiscientos sesenta mil pesos 00/100 M.N.)</w:t>
      </w:r>
      <w:r w:rsidR="009B0737">
        <w:rPr>
          <w:rFonts w:ascii="Arial" w:hAnsi="Arial" w:cs="Arial"/>
          <w:sz w:val="20"/>
          <w:szCs w:val="20"/>
          <w:u w:val="single"/>
        </w:rPr>
        <w:t xml:space="preserve"> y </w:t>
      </w:r>
      <w:r>
        <w:rPr>
          <w:rFonts w:ascii="Arial" w:hAnsi="Arial" w:cs="Arial"/>
          <w:sz w:val="20"/>
          <w:szCs w:val="20"/>
          <w:u w:val="single"/>
        </w:rPr>
        <w:t xml:space="preserve"> Recursos Municipales </w:t>
      </w:r>
      <w:r w:rsidR="009B0737">
        <w:rPr>
          <w:rFonts w:ascii="Arial" w:hAnsi="Arial" w:cs="Arial"/>
          <w:sz w:val="20"/>
          <w:szCs w:val="20"/>
          <w:u w:val="single"/>
        </w:rPr>
        <w:t xml:space="preserve">son </w:t>
      </w:r>
      <w:r>
        <w:rPr>
          <w:rFonts w:ascii="Arial" w:hAnsi="Arial" w:cs="Arial"/>
          <w:b/>
          <w:sz w:val="20"/>
          <w:szCs w:val="20"/>
          <w:u w:val="single"/>
        </w:rPr>
        <w:t>$616´375,336.69</w:t>
      </w:r>
      <w:r>
        <w:rPr>
          <w:rFonts w:ascii="Arial" w:hAnsi="Arial" w:cs="Arial"/>
          <w:sz w:val="20"/>
          <w:szCs w:val="20"/>
          <w:u w:val="single"/>
        </w:rPr>
        <w:t xml:space="preserve"> (seiscientos dieciséis millones trescientos setenta y cinco mil trescientos treinta y seis pesos 69/100 M.N.) que aquí es importante señalar que son los $445´000,000.00 (cuatrocientos cuarenta y cinco millones de pesos) aproximadamente más los $171´000,000.00 (ciento setenta y un millón de pesos) de CUS MAX.</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sz w:val="20"/>
          <w:szCs w:val="20"/>
          <w:u w:val="single"/>
        </w:rPr>
        <w:t xml:space="preserve">Ahora que es lo que está autorizado en específico de los Recursos Federales que estos ya vienen etiquetados o preestablecidos. </w:t>
      </w:r>
    </w:p>
    <w:p w:rsidR="00BC0CCC" w:rsidRDefault="00BC0CCC">
      <w:pPr>
        <w:jc w:val="both"/>
        <w:rPr>
          <w:rFonts w:ascii="Arial" w:hAnsi="Arial" w:cs="Arial"/>
          <w:sz w:val="20"/>
          <w:szCs w:val="20"/>
          <w:u w:val="single"/>
        </w:rPr>
      </w:pP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sz w:val="20"/>
          <w:szCs w:val="20"/>
        </w:rPr>
        <w:t>Antes una lámina de la distribución del presupuesto.</w:t>
      </w: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BC0CCC" w:rsidRDefault="004528EE">
      <w:pPr>
        <w:jc w:val="center"/>
        <w:rPr>
          <w:rFonts w:ascii="Arial" w:hAnsi="Arial" w:cs="Arial"/>
          <w:sz w:val="20"/>
          <w:szCs w:val="20"/>
        </w:rPr>
      </w:pPr>
      <w:r>
        <w:rPr>
          <w:rFonts w:ascii="Arial" w:hAnsi="Arial" w:cs="Arial"/>
          <w:noProof/>
          <w:sz w:val="20"/>
          <w:szCs w:val="20"/>
          <w:lang w:val="es-MX" w:eastAsia="es-MX"/>
        </w:rPr>
        <w:lastRenderedPageBreak/>
        <w:drawing>
          <wp:inline distT="0" distB="0" distL="0" distR="0">
            <wp:extent cx="5238115" cy="356235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9722" cy="3563443"/>
                    </a:xfrm>
                    <a:prstGeom prst="rect">
                      <a:avLst/>
                    </a:prstGeom>
                    <a:noFill/>
                  </pic:spPr>
                </pic:pic>
              </a:graphicData>
            </a:graphic>
          </wp:inline>
        </w:drawing>
      </w: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sz w:val="20"/>
          <w:szCs w:val="20"/>
        </w:rPr>
        <w:t xml:space="preserve">46% Municipal </w:t>
      </w:r>
    </w:p>
    <w:p w:rsidR="00BC0CCC" w:rsidRDefault="004528EE">
      <w:pPr>
        <w:jc w:val="both"/>
        <w:rPr>
          <w:rFonts w:ascii="Arial" w:hAnsi="Arial" w:cs="Arial"/>
          <w:sz w:val="20"/>
          <w:szCs w:val="20"/>
        </w:rPr>
      </w:pPr>
      <w:r>
        <w:rPr>
          <w:rFonts w:ascii="Arial" w:hAnsi="Arial" w:cs="Arial"/>
          <w:sz w:val="20"/>
          <w:szCs w:val="20"/>
        </w:rPr>
        <w:t>43% Federal</w:t>
      </w:r>
    </w:p>
    <w:p w:rsidR="00BC0CCC" w:rsidRDefault="004528EE">
      <w:pPr>
        <w:jc w:val="both"/>
        <w:rPr>
          <w:rFonts w:ascii="Arial" w:hAnsi="Arial" w:cs="Arial"/>
          <w:sz w:val="20"/>
          <w:szCs w:val="20"/>
        </w:rPr>
      </w:pPr>
      <w:r>
        <w:rPr>
          <w:rFonts w:ascii="Arial" w:hAnsi="Arial" w:cs="Arial"/>
          <w:sz w:val="20"/>
          <w:szCs w:val="20"/>
        </w:rPr>
        <w:t>11% Estatal</w:t>
      </w: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Les comentaba que en función de lo que estaba programado en el año 2016, todas estas acciones están en procesos de ejecución, que desgraciadamente los recursos llegaron al final del último trimestre del año 2016, algunos incluso llegaron en la última semana de 2016 en el caso de la obra de Ramón Corona.</w:t>
      </w:r>
    </w:p>
    <w:p w:rsidR="00BC0CCC" w:rsidRDefault="00BC0CCC">
      <w:pPr>
        <w:jc w:val="both"/>
        <w:rPr>
          <w:rFonts w:ascii="Arial" w:hAnsi="Arial" w:cs="Arial"/>
          <w:sz w:val="20"/>
          <w:szCs w:val="20"/>
          <w:u w:val="single"/>
        </w:rPr>
      </w:pPr>
    </w:p>
    <w:p w:rsidR="00BC0CCC" w:rsidRDefault="00BC0CCC">
      <w:pPr>
        <w:jc w:val="both"/>
        <w:rPr>
          <w:rFonts w:ascii="Arial" w:hAnsi="Arial" w:cs="Arial"/>
          <w:sz w:val="20"/>
          <w:szCs w:val="20"/>
          <w:u w:val="single"/>
        </w:rPr>
      </w:pPr>
    </w:p>
    <w:p w:rsidR="00BC0CCC" w:rsidRDefault="00BC0CCC">
      <w:pPr>
        <w:rPr>
          <w:rFonts w:ascii="Arial" w:hAnsi="Arial" w:cs="Arial"/>
          <w:sz w:val="20"/>
          <w:szCs w:val="20"/>
        </w:rPr>
      </w:pPr>
    </w:p>
    <w:p w:rsidR="00BC0CCC" w:rsidRDefault="00BC0CCC">
      <w:pPr>
        <w:rPr>
          <w:rFonts w:ascii="Arial" w:hAnsi="Arial" w:cs="Arial"/>
          <w:sz w:val="20"/>
          <w:szCs w:val="20"/>
        </w:rPr>
      </w:pPr>
    </w:p>
    <w:p w:rsidR="00BC0CCC" w:rsidRDefault="00BC0CCC">
      <w:pPr>
        <w:rPr>
          <w:rFonts w:ascii="Arial" w:hAnsi="Arial" w:cs="Arial"/>
          <w:sz w:val="20"/>
          <w:szCs w:val="20"/>
        </w:rPr>
      </w:pPr>
    </w:p>
    <w:p w:rsidR="00BC0CCC" w:rsidRDefault="00BC0CCC">
      <w:pPr>
        <w:rPr>
          <w:rFonts w:ascii="Arial" w:hAnsi="Arial" w:cs="Arial"/>
          <w:sz w:val="20"/>
          <w:szCs w:val="20"/>
        </w:rPr>
      </w:pPr>
    </w:p>
    <w:p w:rsidR="00BC0CCC" w:rsidRDefault="00BC0CCC">
      <w:pPr>
        <w:rPr>
          <w:rFonts w:ascii="Arial" w:hAnsi="Arial" w:cs="Arial"/>
          <w:sz w:val="20"/>
          <w:szCs w:val="20"/>
        </w:rPr>
      </w:pPr>
    </w:p>
    <w:p w:rsidR="00BC0CCC" w:rsidRDefault="00BC0CCC">
      <w:pPr>
        <w:rPr>
          <w:rFonts w:ascii="Arial" w:hAnsi="Arial" w:cs="Arial"/>
          <w:sz w:val="20"/>
          <w:szCs w:val="20"/>
        </w:rPr>
      </w:pPr>
    </w:p>
    <w:p w:rsidR="00BC0CCC" w:rsidRDefault="00BC0CCC">
      <w:pPr>
        <w:rPr>
          <w:rFonts w:ascii="Arial" w:hAnsi="Arial" w:cs="Arial"/>
          <w:sz w:val="20"/>
          <w:szCs w:val="20"/>
        </w:rPr>
      </w:pPr>
    </w:p>
    <w:p w:rsidR="00BC0CCC" w:rsidRDefault="00BC0CCC">
      <w:pPr>
        <w:rPr>
          <w:rFonts w:ascii="Arial" w:hAnsi="Arial" w:cs="Arial"/>
          <w:sz w:val="20"/>
          <w:szCs w:val="20"/>
        </w:rPr>
      </w:pPr>
    </w:p>
    <w:p w:rsidR="00BC0CCC" w:rsidRDefault="00BC0CCC">
      <w:pPr>
        <w:rPr>
          <w:rFonts w:ascii="Arial" w:hAnsi="Arial" w:cs="Arial"/>
          <w:sz w:val="20"/>
          <w:szCs w:val="20"/>
        </w:rPr>
      </w:pPr>
    </w:p>
    <w:p w:rsidR="00BC0CCC" w:rsidRDefault="00BC0CCC">
      <w:pPr>
        <w:rPr>
          <w:rFonts w:ascii="Arial" w:hAnsi="Arial" w:cs="Arial"/>
          <w:sz w:val="20"/>
          <w:szCs w:val="20"/>
        </w:rPr>
      </w:pPr>
    </w:p>
    <w:p w:rsidR="00BC0CCC" w:rsidRDefault="00BC0CCC">
      <w:pPr>
        <w:rPr>
          <w:rFonts w:ascii="Arial" w:hAnsi="Arial" w:cs="Arial"/>
          <w:sz w:val="20"/>
          <w:szCs w:val="20"/>
        </w:rPr>
      </w:pPr>
    </w:p>
    <w:p w:rsidR="00BC0CCC" w:rsidRDefault="00BC0CCC">
      <w:pPr>
        <w:rPr>
          <w:rFonts w:ascii="Arial" w:hAnsi="Arial" w:cs="Arial"/>
          <w:sz w:val="20"/>
          <w:szCs w:val="20"/>
        </w:rPr>
      </w:pPr>
    </w:p>
    <w:p w:rsidR="00BC0CCC" w:rsidRDefault="00BC0CCC">
      <w:pPr>
        <w:rPr>
          <w:rFonts w:ascii="Arial" w:hAnsi="Arial" w:cs="Arial"/>
          <w:sz w:val="20"/>
          <w:szCs w:val="20"/>
        </w:rPr>
      </w:pPr>
    </w:p>
    <w:p w:rsidR="00BC0CCC" w:rsidRDefault="00BC0CCC">
      <w:pPr>
        <w:jc w:val="center"/>
        <w:rPr>
          <w:rFonts w:ascii="Arial" w:hAnsi="Arial" w:cs="Arial"/>
          <w:sz w:val="14"/>
          <w:szCs w:val="20"/>
        </w:rPr>
      </w:pPr>
    </w:p>
    <w:p w:rsidR="00BC0CCC" w:rsidRDefault="004528EE">
      <w:pPr>
        <w:pStyle w:val="NormalWeb"/>
        <w:jc w:val="center"/>
        <w:rPr>
          <w:rFonts w:ascii="Arial" w:hAnsi="Arial" w:cs="Arial"/>
          <w:sz w:val="18"/>
          <w:lang w:val="es-MX" w:eastAsia="es-MX"/>
        </w:rPr>
      </w:pPr>
      <w:r>
        <w:rPr>
          <w:rFonts w:ascii="Arial" w:eastAsiaTheme="minorEastAsia" w:hAnsi="Arial" w:cs="Arial"/>
          <w:b/>
          <w:bCs/>
          <w:color w:val="000000" w:themeColor="text1"/>
          <w:kern w:val="24"/>
          <w:sz w:val="22"/>
          <w:szCs w:val="32"/>
          <w:lang w:val="es-MX" w:eastAsia="es-MX"/>
        </w:rPr>
        <w:lastRenderedPageBreak/>
        <w:t>INVERSIÓN PROGRAMADA RECURSO FEDERAL</w:t>
      </w:r>
    </w:p>
    <w:p w:rsidR="00BC0CCC" w:rsidRDefault="004528EE">
      <w:pPr>
        <w:jc w:val="center"/>
        <w:rPr>
          <w:rFonts w:ascii="Arial" w:hAnsi="Arial" w:cs="Arial"/>
          <w:sz w:val="18"/>
          <w:lang w:val="es-MX" w:eastAsia="es-MX"/>
        </w:rPr>
      </w:pPr>
      <w:r>
        <w:rPr>
          <w:rFonts w:ascii="Arial" w:eastAsiaTheme="minorEastAsia" w:hAnsi="Arial" w:cs="Arial"/>
          <w:b/>
          <w:bCs/>
          <w:color w:val="000000" w:themeColor="text1"/>
          <w:kern w:val="24"/>
          <w:sz w:val="22"/>
          <w:szCs w:val="32"/>
          <w:lang w:val="es-MX" w:eastAsia="es-MX"/>
        </w:rPr>
        <w:t>DESARROLLO REGIONAL</w:t>
      </w:r>
    </w:p>
    <w:p w:rsidR="00BC0CCC" w:rsidRDefault="00BC0CCC">
      <w:pPr>
        <w:tabs>
          <w:tab w:val="left" w:pos="5505"/>
        </w:tabs>
        <w:rPr>
          <w:rFonts w:ascii="Arial" w:hAnsi="Arial" w:cs="Arial"/>
          <w:sz w:val="20"/>
          <w:szCs w:val="20"/>
          <w:lang w:val="es-MX"/>
        </w:rPr>
      </w:pPr>
    </w:p>
    <w:p w:rsidR="00BC0CCC" w:rsidRDefault="004528EE">
      <w:pPr>
        <w:jc w:val="both"/>
        <w:rPr>
          <w:rFonts w:ascii="Arial" w:hAnsi="Arial" w:cs="Arial"/>
          <w:sz w:val="20"/>
          <w:szCs w:val="20"/>
          <w:u w:val="single"/>
        </w:rPr>
      </w:pPr>
      <w:r>
        <w:rPr>
          <w:noProof/>
          <w:lang w:val="es-MX" w:eastAsia="es-MX"/>
        </w:rPr>
        <w:drawing>
          <wp:inline distT="0" distB="0" distL="0" distR="0">
            <wp:extent cx="6019800" cy="31432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960" cy="3148555"/>
                    </a:xfrm>
                    <a:prstGeom prst="rect">
                      <a:avLst/>
                    </a:prstGeom>
                    <a:noFill/>
                    <a:ln>
                      <a:noFill/>
                    </a:ln>
                  </pic:spPr>
                </pic:pic>
              </a:graphicData>
            </a:graphic>
          </wp:inline>
        </w:drawing>
      </w:r>
    </w:p>
    <w:p w:rsidR="00BC0CCC" w:rsidRDefault="00BC0CCC">
      <w:pPr>
        <w:jc w:val="both"/>
        <w:rPr>
          <w:rFonts w:ascii="Arial" w:hAnsi="Arial" w:cs="Arial"/>
          <w:sz w:val="20"/>
          <w:szCs w:val="20"/>
          <w:u w:val="single"/>
        </w:rPr>
      </w:pPr>
    </w:p>
    <w:p w:rsidR="00BC0CCC" w:rsidRDefault="00BC0CCC">
      <w:pPr>
        <w:jc w:val="both"/>
        <w:rPr>
          <w:rFonts w:ascii="Arial" w:hAnsi="Arial" w:cs="Arial"/>
          <w:b/>
          <w:sz w:val="20"/>
          <w:szCs w:val="20"/>
        </w:rPr>
      </w:pPr>
    </w:p>
    <w:p w:rsidR="00BC0CCC" w:rsidRDefault="00BC0CCC">
      <w:pPr>
        <w:jc w:val="both"/>
        <w:rPr>
          <w:rFonts w:ascii="Arial" w:hAnsi="Arial" w:cs="Arial"/>
          <w:b/>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Las primeras acciones previstas en un primer paquete con recurso Federal es la siguiente con una inversión de $48´427,017.07</w:t>
      </w:r>
      <w:r w:rsidR="00F54DD2">
        <w:rPr>
          <w:rFonts w:ascii="Arial" w:hAnsi="Arial" w:cs="Arial"/>
          <w:sz w:val="20"/>
          <w:szCs w:val="20"/>
          <w:u w:val="single"/>
        </w:rPr>
        <w:t xml:space="preserve"> que</w:t>
      </w:r>
      <w:r>
        <w:rPr>
          <w:rFonts w:ascii="Arial" w:hAnsi="Arial" w:cs="Arial"/>
          <w:sz w:val="20"/>
          <w:szCs w:val="20"/>
          <w:u w:val="single"/>
        </w:rPr>
        <w:t xml:space="preserve"> corresponden al Proyecto de Desarrollo Regional (Municipal) y están considerados para la calle Ozomatlí, de calle Cholollan a calle Deli en la Mesa Colorada calle Deli de calle Ozomatlí a calle </w:t>
      </w:r>
      <w:proofErr w:type="spellStart"/>
      <w:r>
        <w:rPr>
          <w:rFonts w:ascii="Arial" w:hAnsi="Arial" w:cs="Arial"/>
          <w:sz w:val="20"/>
          <w:szCs w:val="20"/>
          <w:u w:val="single"/>
        </w:rPr>
        <w:t>Acatl</w:t>
      </w:r>
      <w:proofErr w:type="spellEnd"/>
      <w:r>
        <w:rPr>
          <w:rFonts w:ascii="Arial" w:hAnsi="Arial" w:cs="Arial"/>
          <w:sz w:val="20"/>
          <w:szCs w:val="20"/>
          <w:u w:val="single"/>
        </w:rPr>
        <w:t>.</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sz w:val="20"/>
          <w:szCs w:val="20"/>
          <w:u w:val="single"/>
        </w:rPr>
        <w:t>En el caso de San Juan de Ocotán la idea es conectar de Periférico a Av. Aviación vía calle Ocampo.</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sz w:val="20"/>
          <w:szCs w:val="20"/>
          <w:u w:val="single"/>
        </w:rPr>
        <w:t>En la zona de Santa Margarita son calles que van a articular lo que ya realizó con el presente ejercicio, así como lograr conectar Av. Santa Margarita a Av. Santa Esther vía Prolongación Acueducto.</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sz w:val="20"/>
          <w:szCs w:val="20"/>
          <w:u w:val="single"/>
        </w:rPr>
        <w:t>Y pavimentar parcialmente la lateral de Av. Vallarta entre la Av. Juan Palomar y Arias y el Anillo Periférico.</w:t>
      </w:r>
    </w:p>
    <w:p w:rsidR="00BC0CCC" w:rsidRDefault="00BC0CCC">
      <w:pPr>
        <w:jc w:val="both"/>
        <w:rPr>
          <w:rFonts w:ascii="Arial" w:hAnsi="Arial" w:cs="Arial"/>
          <w:sz w:val="20"/>
          <w:szCs w:val="20"/>
          <w:u w:val="single"/>
        </w:rPr>
      </w:pPr>
    </w:p>
    <w:p w:rsidR="00BC0CCC" w:rsidRDefault="00BC0CCC">
      <w:pPr>
        <w:jc w:val="both"/>
        <w:rPr>
          <w:rFonts w:ascii="Arial" w:hAnsi="Arial" w:cs="Arial"/>
          <w:sz w:val="20"/>
          <w:szCs w:val="20"/>
          <w:u w:val="single"/>
        </w:rPr>
      </w:pPr>
    </w:p>
    <w:p w:rsidR="00BC0CCC" w:rsidRDefault="00BC0CCC">
      <w:pPr>
        <w:jc w:val="center"/>
        <w:rPr>
          <w:rFonts w:ascii="Arial" w:hAnsi="Arial" w:cs="Arial"/>
          <w:sz w:val="20"/>
          <w:szCs w:val="20"/>
          <w:u w:val="single"/>
        </w:rPr>
      </w:pPr>
    </w:p>
    <w:p w:rsidR="00BC0CCC" w:rsidRDefault="00BC0CCC">
      <w:pPr>
        <w:jc w:val="center"/>
        <w:rPr>
          <w:rFonts w:ascii="Arial" w:hAnsi="Arial" w:cs="Arial"/>
          <w:sz w:val="20"/>
          <w:szCs w:val="20"/>
          <w:u w:val="single"/>
        </w:rPr>
      </w:pPr>
    </w:p>
    <w:p w:rsidR="00BC0CCC" w:rsidRDefault="00BC0CCC">
      <w:pPr>
        <w:jc w:val="center"/>
        <w:rPr>
          <w:rFonts w:ascii="Arial" w:hAnsi="Arial" w:cs="Arial"/>
          <w:sz w:val="20"/>
          <w:szCs w:val="20"/>
          <w:u w:val="single"/>
        </w:rPr>
      </w:pPr>
    </w:p>
    <w:p w:rsidR="00BC0CCC" w:rsidRDefault="00BC0CCC">
      <w:pPr>
        <w:jc w:val="center"/>
        <w:rPr>
          <w:rFonts w:ascii="Arial" w:hAnsi="Arial" w:cs="Arial"/>
          <w:sz w:val="20"/>
          <w:szCs w:val="20"/>
          <w:u w:val="single"/>
        </w:rPr>
      </w:pPr>
    </w:p>
    <w:p w:rsidR="00BC0CCC" w:rsidRDefault="00BC0CCC">
      <w:pPr>
        <w:jc w:val="center"/>
        <w:rPr>
          <w:rFonts w:ascii="Arial" w:hAnsi="Arial" w:cs="Arial"/>
          <w:sz w:val="20"/>
          <w:szCs w:val="20"/>
          <w:u w:val="single"/>
        </w:rPr>
      </w:pPr>
    </w:p>
    <w:p w:rsidR="00BC0CCC" w:rsidRDefault="00BC0CCC">
      <w:pPr>
        <w:jc w:val="center"/>
        <w:rPr>
          <w:rFonts w:ascii="Arial" w:hAnsi="Arial" w:cs="Arial"/>
          <w:sz w:val="20"/>
          <w:szCs w:val="20"/>
          <w:u w:val="single"/>
        </w:rPr>
      </w:pPr>
    </w:p>
    <w:p w:rsidR="00BC0CCC" w:rsidRDefault="00BC0CCC">
      <w:pPr>
        <w:jc w:val="center"/>
        <w:rPr>
          <w:rFonts w:ascii="Arial" w:hAnsi="Arial" w:cs="Arial"/>
          <w:sz w:val="20"/>
          <w:szCs w:val="20"/>
          <w:u w:val="single"/>
        </w:rPr>
      </w:pPr>
    </w:p>
    <w:p w:rsidR="00BC0CCC" w:rsidRDefault="00BC0CCC">
      <w:pPr>
        <w:jc w:val="center"/>
        <w:rPr>
          <w:rFonts w:ascii="Arial" w:hAnsi="Arial" w:cs="Arial"/>
          <w:sz w:val="20"/>
          <w:szCs w:val="20"/>
          <w:u w:val="single"/>
        </w:rPr>
      </w:pPr>
    </w:p>
    <w:p w:rsidR="00BC0CCC" w:rsidRDefault="00BC0CCC">
      <w:pPr>
        <w:jc w:val="center"/>
        <w:rPr>
          <w:rFonts w:ascii="Arial" w:hAnsi="Arial" w:cs="Arial"/>
          <w:sz w:val="20"/>
          <w:szCs w:val="20"/>
          <w:u w:val="single"/>
        </w:rPr>
      </w:pPr>
    </w:p>
    <w:p w:rsidR="00BC0CCC" w:rsidRDefault="00BC0CCC">
      <w:pPr>
        <w:jc w:val="center"/>
        <w:rPr>
          <w:rFonts w:ascii="Arial" w:hAnsi="Arial" w:cs="Arial"/>
          <w:sz w:val="20"/>
          <w:szCs w:val="20"/>
          <w:u w:val="single"/>
        </w:rPr>
      </w:pPr>
    </w:p>
    <w:p w:rsidR="00BC0CCC" w:rsidRPr="00861840" w:rsidRDefault="004528EE">
      <w:pPr>
        <w:jc w:val="center"/>
        <w:rPr>
          <w:rFonts w:ascii="Arial" w:hAnsi="Arial" w:cs="Arial"/>
          <w:sz w:val="16"/>
          <w:lang w:val="es-MX" w:eastAsia="es-MX"/>
        </w:rPr>
      </w:pPr>
      <w:r w:rsidRPr="00861840">
        <w:rPr>
          <w:rFonts w:ascii="Arial" w:hAnsi="Arial" w:cs="Arial"/>
          <w:b/>
          <w:bCs/>
          <w:color w:val="000000"/>
          <w:kern w:val="24"/>
          <w:sz w:val="20"/>
          <w:szCs w:val="32"/>
          <w:lang w:val="es-MX" w:eastAsia="es-MX"/>
        </w:rPr>
        <w:lastRenderedPageBreak/>
        <w:t>INVERSIÓN PROGRAMADA FORTALECIMIENTO</w:t>
      </w:r>
    </w:p>
    <w:p w:rsidR="00BC0CCC" w:rsidRPr="00861840" w:rsidRDefault="004528EE">
      <w:pPr>
        <w:jc w:val="center"/>
        <w:rPr>
          <w:rFonts w:ascii="Arial" w:hAnsi="Arial" w:cs="Arial"/>
          <w:sz w:val="18"/>
          <w:szCs w:val="20"/>
          <w:u w:val="single"/>
          <w:lang w:val="es-MX"/>
        </w:rPr>
      </w:pPr>
      <w:r w:rsidRPr="00861840">
        <w:rPr>
          <w:rFonts w:ascii="Arial" w:hAnsi="Arial" w:cs="Arial"/>
          <w:b/>
          <w:bCs/>
          <w:color w:val="000000"/>
          <w:kern w:val="24"/>
          <w:sz w:val="20"/>
          <w:szCs w:val="32"/>
          <w:lang w:val="es-MX" w:eastAsia="es-MX"/>
        </w:rPr>
        <w:t>ESTADOS Y MUNICIPIOS</w:t>
      </w:r>
    </w:p>
    <w:p w:rsidR="00BC0CCC" w:rsidRDefault="004528EE">
      <w:pPr>
        <w:jc w:val="center"/>
        <w:rPr>
          <w:rFonts w:ascii="Arial" w:hAnsi="Arial" w:cs="Arial"/>
          <w:sz w:val="20"/>
          <w:szCs w:val="20"/>
          <w:u w:val="single"/>
        </w:rPr>
      </w:pPr>
      <w:r>
        <w:rPr>
          <w:noProof/>
          <w:lang w:val="es-MX" w:eastAsia="es-MX"/>
        </w:rPr>
        <w:drawing>
          <wp:inline distT="0" distB="0" distL="0" distR="0">
            <wp:extent cx="6023945" cy="40005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960" cy="4004495"/>
                    </a:xfrm>
                    <a:prstGeom prst="rect">
                      <a:avLst/>
                    </a:prstGeom>
                    <a:noFill/>
                    <a:ln>
                      <a:noFill/>
                    </a:ln>
                  </pic:spPr>
                </pic:pic>
              </a:graphicData>
            </a:graphic>
          </wp:inline>
        </w:drawing>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 xml:space="preserve">Seguimos con la </w:t>
      </w:r>
      <w:r>
        <w:rPr>
          <w:rFonts w:ascii="Arial" w:hAnsi="Arial" w:cs="Arial"/>
          <w:b/>
          <w:sz w:val="20"/>
          <w:szCs w:val="20"/>
          <w:u w:val="single"/>
        </w:rPr>
        <w:t>Inversión Programa de Fortalecimiento para Estados y Municipios</w:t>
      </w:r>
      <w:r>
        <w:rPr>
          <w:rFonts w:ascii="Arial" w:hAnsi="Arial" w:cs="Arial"/>
          <w:sz w:val="20"/>
          <w:szCs w:val="20"/>
          <w:u w:val="single"/>
        </w:rPr>
        <w:t xml:space="preserve"> sobre los recursos federales 2017 con una inversión de $54´400,000.00 (cincuenta y cuatro millones cuatrocientos mil pesos 00/M.N.), se etiquetaron recursos para saldar Tepetitlán en la colonia Real del Valle, colonia San José del Bajío y de las vialidades que colindan y son accesos importantes en Zapopan que es la colonia El Vigía, todos estos tramos es para dar accesibilidad a la parte que va de Periférico al Mercado del Mar.</w:t>
      </w:r>
    </w:p>
    <w:p w:rsidR="00861840" w:rsidRDefault="00861840" w:rsidP="00861840">
      <w:pPr>
        <w:jc w:val="center"/>
        <w:rPr>
          <w:rFonts w:ascii="Arial" w:hAnsi="Arial" w:cs="Arial"/>
          <w:b/>
          <w:bCs/>
          <w:sz w:val="18"/>
          <w:szCs w:val="20"/>
          <w:lang w:val="es-MX"/>
        </w:rPr>
      </w:pPr>
    </w:p>
    <w:p w:rsidR="00861840" w:rsidRPr="00861840" w:rsidRDefault="00861840" w:rsidP="00861840">
      <w:pPr>
        <w:jc w:val="center"/>
        <w:rPr>
          <w:rFonts w:ascii="Arial" w:hAnsi="Arial" w:cs="Arial"/>
          <w:sz w:val="18"/>
          <w:szCs w:val="20"/>
          <w:lang w:val="es-MX"/>
        </w:rPr>
      </w:pPr>
      <w:r w:rsidRPr="00861840">
        <w:rPr>
          <w:rFonts w:ascii="Arial" w:hAnsi="Arial" w:cs="Arial"/>
          <w:b/>
          <w:bCs/>
          <w:sz w:val="18"/>
          <w:szCs w:val="20"/>
          <w:lang w:val="es-MX"/>
        </w:rPr>
        <w:t>INVERSIÓN PROGRAMADA PROYECTOS DE DESARROLLO REGIONAL</w:t>
      </w:r>
    </w:p>
    <w:p w:rsidR="00861840" w:rsidRPr="00861840" w:rsidRDefault="00861840" w:rsidP="00861840">
      <w:pPr>
        <w:jc w:val="center"/>
        <w:rPr>
          <w:rFonts w:ascii="Arial" w:hAnsi="Arial" w:cs="Arial"/>
          <w:sz w:val="18"/>
          <w:szCs w:val="20"/>
          <w:lang w:val="es-MX"/>
        </w:rPr>
      </w:pPr>
      <w:r w:rsidRPr="00861840">
        <w:rPr>
          <w:rFonts w:ascii="Arial" w:hAnsi="Arial" w:cs="Arial"/>
          <w:b/>
          <w:bCs/>
          <w:sz w:val="18"/>
          <w:szCs w:val="20"/>
          <w:lang w:val="es-MX"/>
        </w:rPr>
        <w:t>A EJERCER SIOP</w:t>
      </w:r>
    </w:p>
    <w:p w:rsidR="00BC0CCC" w:rsidRDefault="00861840">
      <w:pPr>
        <w:jc w:val="center"/>
        <w:rPr>
          <w:rFonts w:ascii="Arial" w:hAnsi="Arial" w:cs="Arial"/>
          <w:sz w:val="20"/>
          <w:szCs w:val="20"/>
          <w:u w:val="single"/>
        </w:rPr>
      </w:pPr>
      <w:r w:rsidRPr="00861840">
        <w:rPr>
          <w:noProof/>
          <w:lang w:val="es-MX" w:eastAsia="es-MX"/>
        </w:rPr>
        <w:drawing>
          <wp:inline distT="0" distB="0" distL="0" distR="0" wp14:anchorId="71CD4F5F" wp14:editId="6C6AF46F">
            <wp:extent cx="6029960" cy="1672372"/>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960" cy="1672372"/>
                    </a:xfrm>
                    <a:prstGeom prst="rect">
                      <a:avLst/>
                    </a:prstGeom>
                    <a:noFill/>
                    <a:ln>
                      <a:noFill/>
                    </a:ln>
                  </pic:spPr>
                </pic:pic>
              </a:graphicData>
            </a:graphic>
          </wp:inline>
        </w:drawing>
      </w:r>
    </w:p>
    <w:p w:rsidR="00BC0CCC" w:rsidRDefault="004528EE">
      <w:pPr>
        <w:jc w:val="both"/>
        <w:rPr>
          <w:rFonts w:ascii="Arial" w:hAnsi="Arial" w:cs="Arial"/>
          <w:sz w:val="20"/>
          <w:szCs w:val="20"/>
          <w:u w:val="single"/>
        </w:rPr>
      </w:pPr>
      <w:r>
        <w:rPr>
          <w:rFonts w:ascii="Arial" w:hAnsi="Arial" w:cs="Arial"/>
          <w:b/>
          <w:sz w:val="20"/>
          <w:szCs w:val="20"/>
        </w:rPr>
        <w:lastRenderedPageBreak/>
        <w:t xml:space="preserve">Ing. David Miguel Zamora Bueno (Secretario Técnico): </w:t>
      </w:r>
      <w:r>
        <w:rPr>
          <w:rFonts w:ascii="Arial" w:hAnsi="Arial" w:cs="Arial"/>
          <w:sz w:val="20"/>
          <w:szCs w:val="20"/>
          <w:u w:val="single"/>
        </w:rPr>
        <w:t xml:space="preserve">En el propio presupuesto Federal se etiquetaron </w:t>
      </w:r>
      <w:r>
        <w:rPr>
          <w:rFonts w:ascii="Arial" w:hAnsi="Arial" w:cs="Arial"/>
          <w:b/>
          <w:sz w:val="20"/>
          <w:szCs w:val="20"/>
          <w:u w:val="single"/>
        </w:rPr>
        <w:t>$206´500,000.00</w:t>
      </w:r>
      <w:r>
        <w:rPr>
          <w:rFonts w:ascii="Arial" w:hAnsi="Arial" w:cs="Arial"/>
          <w:sz w:val="20"/>
          <w:szCs w:val="20"/>
          <w:u w:val="single"/>
        </w:rPr>
        <w:t xml:space="preserve"> (doscientos seis millones quinientos mil pesos 00/100 M.N.) para el municipio de Zapopan que se utilizará para continuar con la Pavimentación en Periférico del tramo Norte-Poniente, en este caso específico desde </w:t>
      </w:r>
      <w:proofErr w:type="spellStart"/>
      <w:r>
        <w:rPr>
          <w:rFonts w:ascii="Arial" w:hAnsi="Arial" w:cs="Arial"/>
          <w:sz w:val="20"/>
          <w:szCs w:val="20"/>
          <w:u w:val="single"/>
        </w:rPr>
        <w:t>Ayamonte</w:t>
      </w:r>
      <w:proofErr w:type="spellEnd"/>
      <w:r>
        <w:rPr>
          <w:rFonts w:ascii="Arial" w:hAnsi="Arial" w:cs="Arial"/>
          <w:sz w:val="20"/>
          <w:szCs w:val="20"/>
          <w:u w:val="single"/>
        </w:rPr>
        <w:t xml:space="preserve"> hasta el límite con el Iteso. Trae la propia SIOP (Secretaria de Infraestructura de Obra Pública) parte de los trabajos y acaba de terminar en el libramiento de carretera a Nextipac.</w:t>
      </w:r>
    </w:p>
    <w:p w:rsidR="00BC0CCC" w:rsidRDefault="00BC0CCC">
      <w:pPr>
        <w:jc w:val="both"/>
        <w:rPr>
          <w:rFonts w:ascii="Arial" w:hAnsi="Arial" w:cs="Arial"/>
          <w:sz w:val="20"/>
          <w:szCs w:val="20"/>
          <w:u w:val="single"/>
        </w:rPr>
      </w:pPr>
    </w:p>
    <w:p w:rsidR="00861840" w:rsidRPr="00861840" w:rsidRDefault="00861840" w:rsidP="00861840">
      <w:pPr>
        <w:jc w:val="center"/>
        <w:rPr>
          <w:rFonts w:ascii="Arial" w:hAnsi="Arial" w:cs="Arial"/>
          <w:sz w:val="20"/>
          <w:szCs w:val="20"/>
        </w:rPr>
      </w:pPr>
      <w:r w:rsidRPr="00861840">
        <w:rPr>
          <w:rFonts w:ascii="Arial" w:hAnsi="Arial" w:cs="Arial"/>
          <w:b/>
          <w:bCs/>
          <w:sz w:val="20"/>
          <w:szCs w:val="20"/>
        </w:rPr>
        <w:t>INVERSIÓN PROGRAMADA CONSEJO METROPOLITANO FEDERAL</w:t>
      </w:r>
    </w:p>
    <w:p w:rsidR="00861840" w:rsidRPr="00861840" w:rsidRDefault="00861840" w:rsidP="00861840">
      <w:pPr>
        <w:jc w:val="center"/>
        <w:rPr>
          <w:rFonts w:ascii="Arial" w:hAnsi="Arial" w:cs="Arial"/>
          <w:sz w:val="20"/>
          <w:szCs w:val="20"/>
        </w:rPr>
      </w:pPr>
    </w:p>
    <w:p w:rsidR="00BC0CCC" w:rsidRDefault="00861840">
      <w:pPr>
        <w:jc w:val="center"/>
        <w:rPr>
          <w:rFonts w:ascii="Arial" w:hAnsi="Arial" w:cs="Arial"/>
          <w:sz w:val="20"/>
          <w:szCs w:val="20"/>
        </w:rPr>
      </w:pPr>
      <w:r w:rsidRPr="00861840">
        <w:rPr>
          <w:noProof/>
          <w:lang w:val="es-MX" w:eastAsia="es-MX"/>
        </w:rPr>
        <w:drawing>
          <wp:inline distT="0" distB="0" distL="0" distR="0" wp14:anchorId="35DB4088" wp14:editId="37477DCB">
            <wp:extent cx="6029960" cy="1986432"/>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960" cy="1986432"/>
                    </a:xfrm>
                    <a:prstGeom prst="rect">
                      <a:avLst/>
                    </a:prstGeom>
                    <a:noFill/>
                    <a:ln>
                      <a:noFill/>
                    </a:ln>
                  </pic:spPr>
                </pic:pic>
              </a:graphicData>
            </a:graphic>
          </wp:inline>
        </w:drawing>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 xml:space="preserve">Ing. David Miguel Zamora Bueno (Secretario Técnico): </w:t>
      </w:r>
      <w:r>
        <w:rPr>
          <w:rFonts w:ascii="Arial" w:hAnsi="Arial" w:cs="Arial"/>
          <w:sz w:val="20"/>
          <w:szCs w:val="20"/>
          <w:u w:val="single"/>
        </w:rPr>
        <w:t>Dentro de las acciones programadas para el Consejo Metropo</w:t>
      </w:r>
      <w:r w:rsidR="002259E6">
        <w:rPr>
          <w:rFonts w:ascii="Arial" w:hAnsi="Arial" w:cs="Arial"/>
          <w:sz w:val="20"/>
          <w:szCs w:val="20"/>
          <w:u w:val="single"/>
        </w:rPr>
        <w:t>litano Federal que se muestran son acciones que igual que pasó</w:t>
      </w:r>
      <w:r>
        <w:rPr>
          <w:rFonts w:ascii="Arial" w:hAnsi="Arial" w:cs="Arial"/>
          <w:sz w:val="20"/>
          <w:szCs w:val="20"/>
          <w:u w:val="single"/>
        </w:rPr>
        <w:t xml:space="preserve"> con el recurso municipal, llegaron los recursos a finales del año 2016 y que hasta ahora están licitadas y la primera obra esta: la Solución vial en Av., 5 de Mayo y Periférico, primera etapa, la rehabilitación de la Av. Ávila Camacho, para el caso de Zapopan de los Arcos hasta el límite municipal la solución vial de la Av. López Mateos, tercera etapa que actualmente son 2 túneles que se están construyendo para incorporarte de Tlajomulco hacia Zapopan. </w:t>
      </w:r>
    </w:p>
    <w:p w:rsidR="00861840" w:rsidRDefault="00861840">
      <w:pPr>
        <w:jc w:val="center"/>
        <w:rPr>
          <w:rFonts w:ascii="Arial" w:hAnsi="Arial" w:cs="Arial"/>
          <w:b/>
          <w:bCs/>
          <w:sz w:val="20"/>
          <w:szCs w:val="20"/>
        </w:rPr>
      </w:pPr>
    </w:p>
    <w:p w:rsidR="00861840" w:rsidRDefault="00861840">
      <w:pPr>
        <w:jc w:val="center"/>
        <w:rPr>
          <w:rFonts w:ascii="Arial" w:hAnsi="Arial" w:cs="Arial"/>
          <w:sz w:val="20"/>
          <w:szCs w:val="20"/>
        </w:rPr>
      </w:pPr>
      <w:r w:rsidRPr="00861840">
        <w:rPr>
          <w:rFonts w:ascii="Arial" w:hAnsi="Arial" w:cs="Arial"/>
          <w:b/>
          <w:bCs/>
          <w:sz w:val="20"/>
          <w:szCs w:val="20"/>
        </w:rPr>
        <w:t>INVERSIÓN A GESTIONAR CON EL GOBIERNO FEDERAL SEDESOL</w:t>
      </w:r>
    </w:p>
    <w:p w:rsidR="00861840" w:rsidRDefault="00861840">
      <w:pPr>
        <w:jc w:val="center"/>
        <w:rPr>
          <w:rFonts w:ascii="Arial" w:hAnsi="Arial" w:cs="Arial"/>
          <w:sz w:val="20"/>
          <w:szCs w:val="20"/>
        </w:rPr>
      </w:pPr>
    </w:p>
    <w:p w:rsidR="00BC0CCC" w:rsidRDefault="00861840">
      <w:pPr>
        <w:jc w:val="center"/>
        <w:rPr>
          <w:rFonts w:ascii="Arial" w:hAnsi="Arial" w:cs="Arial"/>
          <w:sz w:val="20"/>
          <w:szCs w:val="20"/>
        </w:rPr>
      </w:pPr>
      <w:r w:rsidRPr="00861840">
        <w:rPr>
          <w:noProof/>
          <w:lang w:val="es-MX" w:eastAsia="es-MX"/>
        </w:rPr>
        <w:drawing>
          <wp:inline distT="0" distB="0" distL="0" distR="0" wp14:anchorId="74A6CA9F" wp14:editId="3DB83CEF">
            <wp:extent cx="6029960" cy="1672372"/>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9960" cy="1672372"/>
                    </a:xfrm>
                    <a:prstGeom prst="rect">
                      <a:avLst/>
                    </a:prstGeom>
                    <a:noFill/>
                    <a:ln>
                      <a:noFill/>
                    </a:ln>
                  </pic:spPr>
                </pic:pic>
              </a:graphicData>
            </a:graphic>
          </wp:inline>
        </w:drawing>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 xml:space="preserve">Ing. David Miguel Zamora Bueno (Secretario Técnico): </w:t>
      </w:r>
      <w:r>
        <w:rPr>
          <w:rFonts w:ascii="Arial" w:hAnsi="Arial" w:cs="Arial"/>
          <w:sz w:val="20"/>
          <w:szCs w:val="20"/>
          <w:u w:val="single"/>
        </w:rPr>
        <w:t>Estos son los recursos que se están presentando sobre una inversión del Gobierno Federal SEDESOL, ahorita se están realizando la Pavimentación en la calle Casiano Torres poniente, y la inversión de $7´000,000.00 (siete millones de pesos 00/100 M.N.) que con esta inversión se está continuando con una segunda etapa de esa misma vialidad.</w:t>
      </w:r>
    </w:p>
    <w:p w:rsidR="00BC0CCC" w:rsidRDefault="004528EE">
      <w:pPr>
        <w:jc w:val="center"/>
        <w:rPr>
          <w:rFonts w:ascii="Arial" w:hAnsi="Arial" w:cs="Arial"/>
          <w:b/>
          <w:sz w:val="20"/>
          <w:szCs w:val="20"/>
        </w:rPr>
      </w:pPr>
      <w:r>
        <w:rPr>
          <w:rFonts w:ascii="Arial" w:hAnsi="Arial" w:cs="Arial"/>
          <w:b/>
          <w:sz w:val="20"/>
          <w:szCs w:val="20"/>
        </w:rPr>
        <w:lastRenderedPageBreak/>
        <w:t>INVERSIÓN PROGRAMADA PARA FONDO DE APPORTACIONES PARA INFRAESTRUCTURA SOCIAL MUNICIPAL (RAMO 33)</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noProof/>
          <w:lang w:val="es-MX" w:eastAsia="es-MX"/>
        </w:rPr>
        <w:drawing>
          <wp:inline distT="0" distB="0" distL="0" distR="0">
            <wp:extent cx="6029960" cy="3738451"/>
            <wp:effectExtent l="0" t="0" r="889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960" cy="3738451"/>
                    </a:xfrm>
                    <a:prstGeom prst="rect">
                      <a:avLst/>
                    </a:prstGeom>
                    <a:noFill/>
                    <a:ln>
                      <a:noFill/>
                    </a:ln>
                  </pic:spPr>
                </pic:pic>
              </a:graphicData>
            </a:graphic>
          </wp:inline>
        </w:drawing>
      </w:r>
    </w:p>
    <w:p w:rsidR="00BC0CCC" w:rsidRDefault="004528EE">
      <w:pPr>
        <w:jc w:val="both"/>
        <w:rPr>
          <w:rFonts w:ascii="Arial" w:hAnsi="Arial" w:cs="Arial"/>
          <w:sz w:val="20"/>
          <w:szCs w:val="20"/>
        </w:rPr>
      </w:pPr>
      <w:r>
        <w:rPr>
          <w:noProof/>
          <w:lang w:val="es-MX" w:eastAsia="es-MX"/>
        </w:rPr>
        <w:lastRenderedPageBreak/>
        <w:drawing>
          <wp:inline distT="0" distB="0" distL="0" distR="0">
            <wp:extent cx="6029051" cy="41338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3209" cy="4136701"/>
                    </a:xfrm>
                    <a:prstGeom prst="rect">
                      <a:avLst/>
                    </a:prstGeom>
                    <a:noFill/>
                    <a:ln>
                      <a:noFill/>
                    </a:ln>
                  </pic:spPr>
                </pic:pic>
              </a:graphicData>
            </a:graphic>
          </wp:inline>
        </w:drawing>
      </w:r>
    </w:p>
    <w:p w:rsidR="00BC0CCC" w:rsidRDefault="004528EE">
      <w:pPr>
        <w:jc w:val="both"/>
        <w:rPr>
          <w:rFonts w:ascii="Arial" w:hAnsi="Arial" w:cs="Arial"/>
          <w:sz w:val="20"/>
          <w:szCs w:val="20"/>
        </w:rPr>
      </w:pPr>
      <w:r>
        <w:rPr>
          <w:noProof/>
          <w:lang w:val="es-MX" w:eastAsia="es-MX"/>
        </w:rPr>
        <w:lastRenderedPageBreak/>
        <w:drawing>
          <wp:inline distT="0" distB="0" distL="0" distR="0">
            <wp:extent cx="6029960" cy="3614250"/>
            <wp:effectExtent l="0" t="0" r="0"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9960" cy="3614250"/>
                    </a:xfrm>
                    <a:prstGeom prst="rect">
                      <a:avLst/>
                    </a:prstGeom>
                    <a:noFill/>
                    <a:ln>
                      <a:noFill/>
                    </a:ln>
                  </pic:spPr>
                </pic:pic>
              </a:graphicData>
            </a:graphic>
          </wp:inline>
        </w:drawing>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noProof/>
          <w:lang w:val="es-MX" w:eastAsia="es-MX"/>
        </w:rPr>
        <w:drawing>
          <wp:inline distT="0" distB="0" distL="0" distR="0">
            <wp:extent cx="6029960" cy="3378268"/>
            <wp:effectExtent l="0" t="0" r="889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9960" cy="3378268"/>
                    </a:xfrm>
                    <a:prstGeom prst="rect">
                      <a:avLst/>
                    </a:prstGeom>
                    <a:noFill/>
                    <a:ln>
                      <a:noFill/>
                    </a:ln>
                  </pic:spPr>
                </pic:pic>
              </a:graphicData>
            </a:graphic>
          </wp:inline>
        </w:drawing>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sz w:val="20"/>
          <w:szCs w:val="20"/>
          <w:u w:val="single"/>
        </w:rPr>
        <w:lastRenderedPageBreak/>
        <w:t xml:space="preserve">En el caso del Ramo 33, están en el proceso de ejecución los $60´000,000.00 (sesenta millones de pesos 00/100 M.N.) aproximadamente del año 2016 y para este año 2017 se tiene una asignación de </w:t>
      </w:r>
      <w:r>
        <w:rPr>
          <w:rFonts w:ascii="Arial" w:hAnsi="Arial" w:cs="Arial"/>
          <w:b/>
          <w:sz w:val="20"/>
          <w:szCs w:val="20"/>
          <w:u w:val="single"/>
        </w:rPr>
        <w:t>$70´910,320.00</w:t>
      </w:r>
      <w:r>
        <w:rPr>
          <w:rFonts w:ascii="Arial" w:hAnsi="Arial" w:cs="Arial"/>
          <w:sz w:val="20"/>
          <w:szCs w:val="20"/>
          <w:u w:val="single"/>
        </w:rPr>
        <w:t xml:space="preserve"> (setenta millones novecientos diez mil trescientos veinte pesos 00/100 M.N.), que estas obras habrán de aprobarse por medio de COPLADEMUN siempre y cuando cumpla con las reglas de operación del FAIS y que cuente con las autorizaciones técnicas por parte de Obras Públicas e Infraestructura.</w:t>
      </w:r>
    </w:p>
    <w:p w:rsidR="00861840" w:rsidRDefault="00861840" w:rsidP="00861840">
      <w:pPr>
        <w:jc w:val="both"/>
        <w:rPr>
          <w:rFonts w:ascii="Arial" w:hAnsi="Arial" w:cs="Arial"/>
          <w:b/>
          <w:bCs/>
          <w:sz w:val="20"/>
          <w:szCs w:val="20"/>
          <w:lang w:val="es-MX"/>
        </w:rPr>
      </w:pPr>
    </w:p>
    <w:p w:rsidR="00861840" w:rsidRPr="00861840" w:rsidRDefault="00861840" w:rsidP="00861840">
      <w:pPr>
        <w:jc w:val="center"/>
        <w:rPr>
          <w:rFonts w:ascii="Arial" w:hAnsi="Arial" w:cs="Arial"/>
          <w:sz w:val="20"/>
          <w:szCs w:val="20"/>
          <w:lang w:val="es-MX"/>
        </w:rPr>
      </w:pPr>
      <w:r w:rsidRPr="00861840">
        <w:rPr>
          <w:rFonts w:ascii="Arial" w:hAnsi="Arial" w:cs="Arial"/>
          <w:b/>
          <w:bCs/>
          <w:sz w:val="20"/>
          <w:szCs w:val="20"/>
          <w:lang w:val="es-MX"/>
        </w:rPr>
        <w:t>INVERSIÓN PROGRAMADA PRESUPUESTO OPERATIVO ANUAL (POA) ESTATAL</w:t>
      </w:r>
    </w:p>
    <w:p w:rsidR="00BC0CCC" w:rsidRPr="00861840" w:rsidRDefault="00BC0CCC">
      <w:pPr>
        <w:jc w:val="both"/>
        <w:rPr>
          <w:rFonts w:ascii="Arial" w:hAnsi="Arial" w:cs="Arial"/>
          <w:sz w:val="20"/>
          <w:szCs w:val="20"/>
          <w:lang w:val="es-MX"/>
        </w:rPr>
      </w:pPr>
    </w:p>
    <w:p w:rsidR="00BC0CCC" w:rsidRDefault="00861840">
      <w:pPr>
        <w:jc w:val="center"/>
        <w:rPr>
          <w:rFonts w:ascii="Arial" w:hAnsi="Arial" w:cs="Arial"/>
          <w:sz w:val="20"/>
          <w:szCs w:val="20"/>
        </w:rPr>
      </w:pPr>
      <w:r w:rsidRPr="00861840">
        <w:rPr>
          <w:noProof/>
          <w:lang w:val="es-MX" w:eastAsia="es-MX"/>
        </w:rPr>
        <w:drawing>
          <wp:inline distT="0" distB="0" distL="0" distR="0" wp14:anchorId="18D04D88" wp14:editId="0A3B12C2">
            <wp:extent cx="6029960" cy="853372"/>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9960" cy="853372"/>
                    </a:xfrm>
                    <a:prstGeom prst="rect">
                      <a:avLst/>
                    </a:prstGeom>
                    <a:noFill/>
                    <a:ln>
                      <a:noFill/>
                    </a:ln>
                  </pic:spPr>
                </pic:pic>
              </a:graphicData>
            </a:graphic>
          </wp:inline>
        </w:drawing>
      </w:r>
    </w:p>
    <w:p w:rsidR="00861840" w:rsidRDefault="00861840">
      <w:pPr>
        <w:jc w:val="center"/>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sz w:val="20"/>
          <w:szCs w:val="20"/>
          <w:u w:val="single"/>
        </w:rPr>
        <w:t>Dentro del Presupuesto Estatal están etiquetados $120´000,000.00 (ciento veinte millones de pesos 00/100 M.N.) para la solución vial par aquí frente de la Biblioteca Juan José Arreola, en la Huella urbana Periférico-Belenes-Parres Arias, que es para suprimir el Periférico.</w:t>
      </w:r>
    </w:p>
    <w:p w:rsidR="00BC0CCC" w:rsidRDefault="00BC0CCC">
      <w:pPr>
        <w:jc w:val="center"/>
        <w:rPr>
          <w:rFonts w:ascii="Arial" w:hAnsi="Arial" w:cs="Arial"/>
          <w:sz w:val="20"/>
          <w:szCs w:val="20"/>
        </w:rPr>
      </w:pPr>
    </w:p>
    <w:p w:rsidR="00BC0CCC" w:rsidRDefault="004528EE">
      <w:pPr>
        <w:jc w:val="center"/>
        <w:rPr>
          <w:rFonts w:ascii="Arial" w:hAnsi="Arial" w:cs="Arial"/>
          <w:sz w:val="20"/>
          <w:szCs w:val="20"/>
          <w:lang w:val="es-MX"/>
        </w:rPr>
      </w:pPr>
      <w:r>
        <w:rPr>
          <w:rFonts w:ascii="Arial" w:hAnsi="Arial" w:cs="Arial"/>
          <w:b/>
          <w:bCs/>
          <w:sz w:val="20"/>
          <w:szCs w:val="20"/>
          <w:lang w:val="es-MX"/>
        </w:rPr>
        <w:t>INVERSIÓN PROGRAMADA CONSEJO METROPOLITANO ESTATAL</w:t>
      </w:r>
    </w:p>
    <w:p w:rsidR="00BC0CCC" w:rsidRDefault="004528EE">
      <w:pPr>
        <w:jc w:val="center"/>
        <w:rPr>
          <w:rFonts w:ascii="Arial" w:hAnsi="Arial" w:cs="Arial"/>
          <w:b/>
          <w:bCs/>
          <w:sz w:val="20"/>
          <w:szCs w:val="20"/>
          <w:lang w:val="es-MX"/>
        </w:rPr>
      </w:pPr>
      <w:r>
        <w:rPr>
          <w:rFonts w:ascii="Arial" w:hAnsi="Arial" w:cs="Arial"/>
          <w:b/>
          <w:bCs/>
          <w:sz w:val="20"/>
          <w:szCs w:val="20"/>
          <w:lang w:val="es-MX"/>
        </w:rPr>
        <w:t>(RENOVACIÓN URBANA EN ÁREAS Y ZONAS COMERCIALES)</w:t>
      </w:r>
    </w:p>
    <w:p w:rsidR="00BC0CCC" w:rsidRDefault="00BC0CCC">
      <w:pPr>
        <w:jc w:val="center"/>
        <w:rPr>
          <w:rFonts w:ascii="Arial" w:hAnsi="Arial" w:cs="Arial"/>
          <w:sz w:val="20"/>
          <w:szCs w:val="20"/>
          <w:u w:val="single"/>
          <w:lang w:val="es-MX"/>
        </w:rPr>
      </w:pPr>
    </w:p>
    <w:p w:rsidR="00BC0CCC" w:rsidRDefault="004528EE">
      <w:pPr>
        <w:jc w:val="both"/>
        <w:rPr>
          <w:rFonts w:ascii="Arial" w:hAnsi="Arial" w:cs="Arial"/>
          <w:sz w:val="20"/>
          <w:szCs w:val="20"/>
          <w:u w:val="single"/>
        </w:rPr>
      </w:pPr>
      <w:r>
        <w:rPr>
          <w:noProof/>
          <w:lang w:val="es-MX" w:eastAsia="es-MX"/>
        </w:rPr>
        <w:drawing>
          <wp:inline distT="0" distB="0" distL="0" distR="0">
            <wp:extent cx="6029960" cy="3627398"/>
            <wp:effectExtent l="0" t="0" r="889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29960" cy="3627398"/>
                    </a:xfrm>
                    <a:prstGeom prst="rect">
                      <a:avLst/>
                    </a:prstGeom>
                    <a:noFill/>
                    <a:ln>
                      <a:noFill/>
                    </a:ln>
                  </pic:spPr>
                </pic:pic>
              </a:graphicData>
            </a:graphic>
          </wp:inline>
        </w:drawing>
      </w:r>
    </w:p>
    <w:p w:rsidR="009A355C" w:rsidRDefault="009A355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sz w:val="20"/>
          <w:szCs w:val="20"/>
          <w:u w:val="single"/>
        </w:rPr>
        <w:t xml:space="preserve">Dentro de la Renovación urbana de las zonas comerciales se está considerando la aportación municipal para esta misma solución vial de Parres Arias con una inversión de $40´000,000.00 (cuarenta millones de </w:t>
      </w:r>
      <w:r>
        <w:rPr>
          <w:rFonts w:ascii="Arial" w:hAnsi="Arial" w:cs="Arial"/>
          <w:sz w:val="20"/>
          <w:szCs w:val="20"/>
          <w:u w:val="single"/>
        </w:rPr>
        <w:lastRenderedPageBreak/>
        <w:t>pesos), $20´000,000.00 (veinte millones de pesos 00/100 M.N.) para la zona comercial de Av. Constituyentes que es la avenida que colinda con el Centro Cultural y continuar con los carriles centrales de López Mateos, de las Águilas a Plaza del sol.</w:t>
      </w:r>
    </w:p>
    <w:p w:rsidR="00BC0CCC" w:rsidRDefault="00BC0CCC">
      <w:pPr>
        <w:jc w:val="both"/>
        <w:rPr>
          <w:rFonts w:ascii="Arial" w:hAnsi="Arial" w:cs="Arial"/>
          <w:sz w:val="20"/>
          <w:szCs w:val="20"/>
          <w:u w:val="single"/>
        </w:rPr>
      </w:pPr>
    </w:p>
    <w:p w:rsidR="00BC0CCC" w:rsidRDefault="00BC0CCC">
      <w:pPr>
        <w:jc w:val="both"/>
        <w:rPr>
          <w:rFonts w:ascii="Arial" w:hAnsi="Arial" w:cs="Arial"/>
          <w:sz w:val="20"/>
          <w:szCs w:val="20"/>
          <w:u w:val="single"/>
        </w:rPr>
      </w:pPr>
    </w:p>
    <w:p w:rsidR="00BC0CCC" w:rsidRDefault="004528EE">
      <w:pPr>
        <w:jc w:val="center"/>
        <w:rPr>
          <w:rFonts w:ascii="Arial" w:hAnsi="Arial" w:cs="Arial"/>
          <w:b/>
          <w:sz w:val="20"/>
          <w:szCs w:val="20"/>
        </w:rPr>
      </w:pPr>
      <w:r>
        <w:rPr>
          <w:rFonts w:ascii="Arial" w:hAnsi="Arial" w:cs="Arial"/>
          <w:b/>
          <w:sz w:val="20"/>
          <w:szCs w:val="20"/>
        </w:rPr>
        <w:t>INVERSIÓN MUNICIPAL PROGRAMADA (FORTAMUN) 2017</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rPr>
      </w:pPr>
      <w:r>
        <w:rPr>
          <w:noProof/>
          <w:lang w:val="es-MX" w:eastAsia="es-MX"/>
        </w:rPr>
        <w:drawing>
          <wp:inline distT="0" distB="0" distL="0" distR="0">
            <wp:extent cx="6029960" cy="3080239"/>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9960" cy="3080239"/>
                    </a:xfrm>
                    <a:prstGeom prst="rect">
                      <a:avLst/>
                    </a:prstGeom>
                    <a:noFill/>
                    <a:ln>
                      <a:noFill/>
                    </a:ln>
                  </pic:spPr>
                </pic:pic>
              </a:graphicData>
            </a:graphic>
          </wp:inline>
        </w:drawing>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sz w:val="20"/>
          <w:szCs w:val="20"/>
          <w:u w:val="single"/>
        </w:rPr>
        <w:t xml:space="preserve">De la bolsa de los </w:t>
      </w:r>
      <w:r>
        <w:rPr>
          <w:rFonts w:ascii="Arial" w:hAnsi="Arial" w:cs="Arial"/>
          <w:b/>
          <w:sz w:val="20"/>
          <w:szCs w:val="20"/>
          <w:u w:val="single"/>
        </w:rPr>
        <w:t>$616´375,336.69</w:t>
      </w:r>
      <w:r>
        <w:rPr>
          <w:rFonts w:ascii="Arial" w:hAnsi="Arial" w:cs="Arial"/>
          <w:sz w:val="20"/>
          <w:szCs w:val="20"/>
          <w:u w:val="single"/>
        </w:rPr>
        <w:t xml:space="preserve"> (seiscientos dieciséis millones trescientos setenta y cinco mil trescientos treinta y seis pesos 69/100 M.N.) que se le autorizo al municipio, $171´000,000.00 (ciento setenta y un millones estaban recaudados para CUSMAX, la diferencia que se autorizó para el presupuesto del presente año, los cuales están $3´500,000.00 (tres millones quinientos mil pesos 00/100 M.N,) están autorizados para el rubro de SEDESOL, $70´910,320.00 (siete millones novecientos diez mil trescientos veinte pesos 00/100 M.N.) que es la única que quedaría para la aportación de FORTAMUN para todas los programas que tiene el municipio $83´640,000.00 (ochenta y tres millones seiscientos cuarenta mil) que está destinado para el Consejo Metropolitano Estatal, aquí los $74´918,798 (setenta y cuatro millones novecientos dieciocho mil setecientos noventa y ocho pesos) son de Ramo 33, Obra pública multianual que es el compromiso que tiene el municipio de ir pagando en parcialidades en la Av. López Mateos y en la zona del distrito 10, presupuesto participativo que son $120´000.000.00 (ciento veinte millones de pesos). Por eso ahorita las acciones que se van a tomar estrictamente para solventar las demás acciones de gobierno del municipio son $74´918,798 (setenta y cuatro millones novecientos dieciocho mil setecientos noventa y ocho pesos).</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sz w:val="20"/>
          <w:szCs w:val="20"/>
          <w:u w:val="single"/>
        </w:rPr>
        <w:t xml:space="preserve">En el caso de Mercados en este año no tendríamos inversión, Unidades Deportivas $8´000,000.00 (ocho millones de pesos), Peatonalización y Movilidad no motorizada es por una inversión de $20´000,000.00 (veinte millones de pesos) que prácticamente son para la construcción de banquetas en Centros Educativos en Vialidades principales, </w:t>
      </w:r>
      <w:r w:rsidR="008A7EBD">
        <w:rPr>
          <w:rFonts w:ascii="Arial" w:hAnsi="Arial" w:cs="Arial"/>
          <w:sz w:val="20"/>
          <w:szCs w:val="20"/>
          <w:u w:val="single"/>
        </w:rPr>
        <w:t>Infraestructura h</w:t>
      </w:r>
      <w:r>
        <w:rPr>
          <w:rFonts w:ascii="Arial" w:hAnsi="Arial" w:cs="Arial"/>
          <w:sz w:val="20"/>
          <w:szCs w:val="20"/>
          <w:u w:val="single"/>
        </w:rPr>
        <w:t xml:space="preserve">idráulica, Rehabilitación y Construcción de Edificios Públicos, no tienen asignación de recursos, Prevención y atención a contingencias tiene una inversión de $20´000,000.00 (veinte millones de pesos), infraestructura básica fuera de polígonos y complemento al Ramo 33 no tiene asignación, Lonarias y Obra Complementaria en instituciones educativas </w:t>
      </w:r>
      <w:r>
        <w:rPr>
          <w:rFonts w:ascii="Arial" w:hAnsi="Arial" w:cs="Arial"/>
          <w:sz w:val="20"/>
          <w:szCs w:val="20"/>
          <w:u w:val="single"/>
        </w:rPr>
        <w:lastRenderedPageBreak/>
        <w:t>$15´000,000.00 (quince millones de pesos 00/100 M.N.), Panteones no tiene presupuesto, Rehabilitación de Infraestructura para la Prestación de Servicios del DIF Municipal tampoco cuenta con asignación, Estudios y Proyectos $8´000,000.00 (ocho millones de pesos 00/100 M.N.), Control de calidad $3´918,798.00 (tres millones novecientos dieciocho mil setecientos noventa y ocho pesos 00/100 M.N.), Trabajos de pavimentación de vialidades e Infraestructura urbana de plazas, parques y andadores tampoco cuentan con asignación este año 2017.A raíz de esta problemática, se está pidiendo una ampliación presupuestal, para poder cumplir con todas estas áreas que ahorita con prioridades que tienen de infraestructura no se podría atender.</w:t>
      </w:r>
    </w:p>
    <w:p w:rsidR="00BC0CCC" w:rsidRDefault="00BC0CCC">
      <w:pPr>
        <w:jc w:val="both"/>
        <w:rPr>
          <w:rFonts w:ascii="Arial" w:hAnsi="Arial" w:cs="Arial"/>
          <w:sz w:val="20"/>
          <w:szCs w:val="20"/>
          <w:u w:val="single"/>
        </w:rPr>
      </w:pPr>
    </w:p>
    <w:p w:rsidR="00BC0CCC" w:rsidRDefault="004528EE">
      <w:pPr>
        <w:jc w:val="center"/>
        <w:rPr>
          <w:rFonts w:ascii="Arial" w:hAnsi="Arial" w:cs="Arial"/>
          <w:sz w:val="14"/>
          <w:szCs w:val="20"/>
          <w:u w:val="single"/>
        </w:rPr>
      </w:pPr>
      <w:r>
        <w:rPr>
          <w:rFonts w:ascii="Calibri" w:eastAsia="+mn-ea" w:hAnsi="Calibri" w:cs="+mn-cs"/>
          <w:b/>
          <w:bCs/>
          <w:color w:val="000000"/>
          <w:kern w:val="24"/>
          <w:szCs w:val="36"/>
          <w:lang w:val="es-MX" w:eastAsia="es-MX"/>
        </w:rPr>
        <w:t>RECURSOS ADICIONALES POR CONCRETARSE</w:t>
      </w:r>
    </w:p>
    <w:p w:rsidR="00BC0CCC" w:rsidRDefault="00BC0CCC">
      <w:pPr>
        <w:jc w:val="center"/>
        <w:rPr>
          <w:rFonts w:ascii="Arial" w:hAnsi="Arial" w:cs="Arial"/>
          <w:sz w:val="14"/>
          <w:szCs w:val="20"/>
          <w:u w:val="single"/>
        </w:rPr>
      </w:pPr>
    </w:p>
    <w:p w:rsidR="00BC0CCC" w:rsidRDefault="004528EE">
      <w:pPr>
        <w:jc w:val="center"/>
        <w:rPr>
          <w:rFonts w:ascii="Arial" w:hAnsi="Arial" w:cs="Arial"/>
          <w:sz w:val="20"/>
          <w:szCs w:val="20"/>
          <w:u w:val="single"/>
        </w:rPr>
      </w:pPr>
      <w:r>
        <w:rPr>
          <w:noProof/>
          <w:lang w:val="es-MX" w:eastAsia="es-MX"/>
        </w:rPr>
        <w:drawing>
          <wp:inline distT="0" distB="0" distL="0" distR="0">
            <wp:extent cx="6115050" cy="2800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695" cy="2800645"/>
                    </a:xfrm>
                    <a:prstGeom prst="rect">
                      <a:avLst/>
                    </a:prstGeom>
                    <a:noFill/>
                    <a:ln>
                      <a:noFill/>
                    </a:ln>
                  </pic:spPr>
                </pic:pic>
              </a:graphicData>
            </a:graphic>
          </wp:inline>
        </w:drawing>
      </w:r>
    </w:p>
    <w:p w:rsidR="00BC0CCC" w:rsidRDefault="00BC0CCC">
      <w:pPr>
        <w:jc w:val="both"/>
        <w:rPr>
          <w:rFonts w:ascii="Arial" w:hAnsi="Arial" w:cs="Arial"/>
          <w:sz w:val="20"/>
          <w:szCs w:val="20"/>
          <w:u w:val="single"/>
        </w:rPr>
      </w:pP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sz w:val="20"/>
          <w:szCs w:val="20"/>
          <w:u w:val="single"/>
        </w:rPr>
        <w:t>¿Qué es lo que se está refiriendo con ampliación?, a los números de Obras Públicas</w:t>
      </w:r>
      <w:r w:rsidR="008A7EBD">
        <w:rPr>
          <w:rFonts w:ascii="Arial" w:hAnsi="Arial" w:cs="Arial"/>
          <w:sz w:val="20"/>
          <w:szCs w:val="20"/>
          <w:u w:val="single"/>
        </w:rPr>
        <w:t>,</w:t>
      </w:r>
      <w:r>
        <w:rPr>
          <w:rFonts w:ascii="Arial" w:hAnsi="Arial" w:cs="Arial"/>
          <w:sz w:val="20"/>
          <w:szCs w:val="20"/>
          <w:u w:val="single"/>
        </w:rPr>
        <w:t xml:space="preserve"> hay contratos con ejercicios todavía vigentes por $100´000,000.00 (cien millones de pesos 00/100 M.N.) correspondientes a 2016, están también los remanentes de Ramo 33 (2009-2015) por $72´704,887 (setenta y dos millones setecientos cuatro mil ochocientos ochenta  y siete pesos 00/100 M.N.) que en teoría están en Tesorería falta la autorización por parte de Cabildo para autorizar estos recursos. También se encuentra una Ampliación de Fortalecimiento Estados y Municipios por $70´000,000.00 (setenta millones de pesos 00/100 M.N.), así como $40´000,000.00 (cuarenta millones de pesos 00/100 M.N.) en presupuesto Estatal que a la fecha aún no se han concretado, se espera que con la venta de terrenos se pueda obtener $540´029,204 (quinientos cuarenta millones veintinueve mil doscientos cuatro pesos 00/100 M.N.) como mínimo para el Centro integral de Servicios Zapopan (CISZ) se adquiere una asignación de $60´000,000.00 (sesenta millones de pesos 00/100 M.N.) para el Centro de Comando, Control, Comunicaciones, Cómputo y Coordinación del Complejo C4 y C5, $100´000,000.00 (cien millones de pesos 00/100 M.N.) adicionales para trabajos mantenimiento y conservación de pavimentos e inversión adicional para infraestructura diversa por $221´800</w:t>
      </w:r>
      <w:r w:rsidR="00FD3B35">
        <w:rPr>
          <w:rFonts w:ascii="Arial" w:hAnsi="Arial" w:cs="Arial"/>
          <w:sz w:val="20"/>
          <w:szCs w:val="20"/>
          <w:u w:val="single"/>
        </w:rPr>
        <w:t>,</w:t>
      </w:r>
      <w:r>
        <w:rPr>
          <w:rFonts w:ascii="Arial" w:hAnsi="Arial" w:cs="Arial"/>
          <w:sz w:val="20"/>
          <w:szCs w:val="20"/>
          <w:u w:val="single"/>
        </w:rPr>
        <w:t>000</w:t>
      </w:r>
      <w:r w:rsidR="00FD3B35">
        <w:rPr>
          <w:rFonts w:ascii="Arial" w:hAnsi="Arial" w:cs="Arial"/>
          <w:sz w:val="20"/>
          <w:szCs w:val="20"/>
          <w:u w:val="single"/>
        </w:rPr>
        <w:t>.00</w:t>
      </w:r>
      <w:r>
        <w:rPr>
          <w:rFonts w:ascii="Arial" w:hAnsi="Arial" w:cs="Arial"/>
          <w:sz w:val="20"/>
          <w:szCs w:val="20"/>
          <w:u w:val="single"/>
        </w:rPr>
        <w:t xml:space="preserve"> (doscientos veintiún millones ochocientos mil pesos 00/100 M.N.).</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sz w:val="20"/>
          <w:szCs w:val="20"/>
          <w:u w:val="single"/>
        </w:rPr>
        <w:t>Este es el panorama general en inversión para el año 2017.</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sz w:val="20"/>
          <w:szCs w:val="20"/>
          <w:u w:val="single"/>
        </w:rPr>
        <w:t xml:space="preserve">La verdad es que si no hay estas ampliaciones, pues gran parte del proyecto va quedar pendiente.      </w:t>
      </w:r>
    </w:p>
    <w:p w:rsidR="00BC0CCC" w:rsidRDefault="004528EE">
      <w:pPr>
        <w:jc w:val="both"/>
        <w:rPr>
          <w:rFonts w:ascii="Arial" w:hAnsi="Arial" w:cs="Arial"/>
          <w:sz w:val="20"/>
          <w:szCs w:val="20"/>
        </w:rPr>
      </w:pPr>
      <w:r>
        <w:rPr>
          <w:rFonts w:ascii="Arial" w:hAnsi="Arial" w:cs="Arial"/>
          <w:b/>
          <w:sz w:val="20"/>
          <w:szCs w:val="20"/>
        </w:rPr>
        <w:lastRenderedPageBreak/>
        <w:t xml:space="preserve">Regidor Lic. Salvador Rizo Castelo, </w:t>
      </w:r>
      <w:r>
        <w:rPr>
          <w:rFonts w:ascii="Arial" w:hAnsi="Arial" w:cs="Arial"/>
          <w:sz w:val="20"/>
          <w:szCs w:val="20"/>
        </w:rPr>
        <w:t>Representante Titular del Partido Revolucionario Institucional, hace uso de la voz y pregunta:</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sz w:val="20"/>
          <w:szCs w:val="20"/>
          <w:u w:val="single"/>
        </w:rPr>
        <w:t xml:space="preserve">¿Los datos que tenemos en $0.00 y por otro lado tenemos algunos rubros en ejecución, todo lo que dice: “en ejecución” que no contempla 2017 está financieramente solventado? ¿No vemos a tener problemas? </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son estos $100´000,000 (cien millones de pesos) la otra parte que está en ejecución son realmente recursos federales que llegan en el último trimestre del año y muchos de estos llegaron en diciembre de 2016.</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Regidor Lic. Salvador Rizo Castelo: </w:t>
      </w:r>
      <w:r>
        <w:rPr>
          <w:rFonts w:ascii="Arial" w:hAnsi="Arial" w:cs="Arial"/>
          <w:sz w:val="20"/>
          <w:szCs w:val="20"/>
          <w:u w:val="single"/>
        </w:rPr>
        <w:t>¿pero si hay suficiencia presupuestal para lo autorizado para esta Comisión?</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Ing. David Miguel Zamora Bueno (Secretario Técnico</w:t>
      </w:r>
      <w:r>
        <w:rPr>
          <w:rFonts w:ascii="Arial" w:hAnsi="Arial" w:cs="Arial"/>
          <w:b/>
          <w:sz w:val="20"/>
          <w:szCs w:val="20"/>
          <w:u w:val="single"/>
        </w:rPr>
        <w:t xml:space="preserve">): </w:t>
      </w:r>
      <w:r>
        <w:rPr>
          <w:rFonts w:ascii="Arial" w:hAnsi="Arial" w:cs="Arial"/>
          <w:sz w:val="20"/>
          <w:szCs w:val="20"/>
          <w:u w:val="single"/>
        </w:rPr>
        <w:t>para los recursos Federal y Estatal, está completamente garantizado, lo que si falta e garantizar estos $100´000,000 (cien millones de pesos) que son de recursos municipales.</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Regidor Lic. Salvador Rizo Castelo: </w:t>
      </w:r>
      <w:r>
        <w:rPr>
          <w:rFonts w:ascii="Arial" w:hAnsi="Arial" w:cs="Arial"/>
          <w:sz w:val="20"/>
          <w:szCs w:val="20"/>
          <w:u w:val="single"/>
        </w:rPr>
        <w:t>¿y esos a que programas se irían orientados?</w:t>
      </w:r>
    </w:p>
    <w:p w:rsidR="00BC0CCC" w:rsidRDefault="004528EE">
      <w:pPr>
        <w:jc w:val="both"/>
        <w:rPr>
          <w:rFonts w:ascii="Arial" w:hAnsi="Arial" w:cs="Arial"/>
          <w:sz w:val="20"/>
          <w:szCs w:val="20"/>
        </w:rPr>
      </w:pPr>
      <w:r>
        <w:rPr>
          <w:rFonts w:ascii="Arial" w:hAnsi="Arial" w:cs="Arial"/>
          <w:sz w:val="20"/>
          <w:szCs w:val="20"/>
        </w:rPr>
        <w:t xml:space="preserve"> </w:t>
      </w:r>
    </w:p>
    <w:p w:rsidR="00BC0CCC" w:rsidRDefault="004528EE">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esos recursos serían orientados para cumplir con los compromisos de año 2016.</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Regidor Lic. Salvador Rizo Castelo:</w:t>
      </w:r>
      <w:r>
        <w:rPr>
          <w:rFonts w:ascii="Arial" w:hAnsi="Arial" w:cs="Arial"/>
          <w:sz w:val="20"/>
          <w:szCs w:val="20"/>
        </w:rPr>
        <w:t xml:space="preserve"> </w:t>
      </w:r>
      <w:r>
        <w:rPr>
          <w:rFonts w:ascii="Arial" w:hAnsi="Arial" w:cs="Arial"/>
          <w:sz w:val="20"/>
          <w:szCs w:val="20"/>
          <w:u w:val="single"/>
        </w:rPr>
        <w:t>¿adicional a lo que le tocaba ejercer a obra pública?</w:t>
      </w:r>
      <w:r>
        <w:rPr>
          <w:rFonts w:ascii="Arial" w:hAnsi="Arial" w:cs="Arial"/>
          <w:sz w:val="20"/>
          <w:szCs w:val="20"/>
        </w:rPr>
        <w:t xml:space="preserve"> </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Ing. David Miguel Zamora Bueno (Secretario Técnico</w:t>
      </w:r>
      <w:r>
        <w:rPr>
          <w:rFonts w:ascii="Arial" w:hAnsi="Arial" w:cs="Arial"/>
          <w:b/>
          <w:sz w:val="20"/>
          <w:szCs w:val="20"/>
          <w:u w:val="single"/>
        </w:rPr>
        <w:t xml:space="preserve">): </w:t>
      </w:r>
      <w:r>
        <w:rPr>
          <w:rFonts w:ascii="Arial" w:hAnsi="Arial" w:cs="Arial"/>
          <w:sz w:val="20"/>
          <w:szCs w:val="20"/>
          <w:u w:val="single"/>
        </w:rPr>
        <w:t xml:space="preserve">adicional </w:t>
      </w:r>
      <w:proofErr w:type="gramStart"/>
      <w:r>
        <w:rPr>
          <w:rFonts w:ascii="Arial" w:hAnsi="Arial" w:cs="Arial"/>
          <w:sz w:val="20"/>
          <w:szCs w:val="20"/>
          <w:u w:val="single"/>
        </w:rPr>
        <w:t>a</w:t>
      </w:r>
      <w:proofErr w:type="gramEnd"/>
      <w:r>
        <w:rPr>
          <w:rFonts w:ascii="Arial" w:hAnsi="Arial" w:cs="Arial"/>
          <w:sz w:val="20"/>
          <w:szCs w:val="20"/>
          <w:u w:val="single"/>
        </w:rPr>
        <w:t xml:space="preserve"> lo que le tocaba ejercer a obra pública, es correcto.</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u w:val="single"/>
        </w:rPr>
        <w:t>¿por qué conceptos son?</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la mayoría son para pavimentaciones el área de obras pública tuvo que entrarle al bacheo, mejoramiento de vialidades, tramos a Picachos, se entraron a una serie de programas de acciones específicas que obras públicas no tenía consideradas.</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sz w:val="20"/>
          <w:szCs w:val="20"/>
          <w:u w:val="single"/>
        </w:rPr>
        <w:t>Los remanentes de Ramo 33 son importantes  destacarlo toda vez que se tenga la autorización de cabildo para poderlos ejercer son remanentes desde 2009 a 2015, que son $72´704,887 (setenta y dos millones setecientos cuatro mil ochocientos ochenta  y siete pesos 00/100 M.N.).</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Regidor Lic. Salvador Rizo Castelo: </w:t>
      </w:r>
      <w:r>
        <w:rPr>
          <w:rFonts w:ascii="Arial" w:hAnsi="Arial" w:cs="Arial"/>
          <w:sz w:val="20"/>
          <w:szCs w:val="20"/>
          <w:u w:val="single"/>
        </w:rPr>
        <w:t>pero nos había informado Tesorería que eso iba sobre los ciento y tantos millones de pesos.</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en las cuentas nos están informando que de los $60´000,000 (sesenta millones de pesos) de 2016 quedan remanentes desde 2009 y son por $72´704,887 (setenta y dos millones setecientos cuatro mil ochocientos ochenta  y siete pesos 00/100 M.N.).</w:t>
      </w:r>
    </w:p>
    <w:p w:rsidR="00BC0CCC" w:rsidRDefault="004528EE">
      <w:pPr>
        <w:jc w:val="both"/>
        <w:rPr>
          <w:rFonts w:ascii="Arial" w:hAnsi="Arial" w:cs="Arial"/>
          <w:sz w:val="20"/>
          <w:szCs w:val="20"/>
          <w:u w:val="single"/>
        </w:rPr>
      </w:pPr>
      <w:r>
        <w:rPr>
          <w:rFonts w:ascii="Arial" w:hAnsi="Arial" w:cs="Arial"/>
          <w:b/>
          <w:sz w:val="20"/>
          <w:szCs w:val="20"/>
        </w:rPr>
        <w:t xml:space="preserve"> </w:t>
      </w:r>
    </w:p>
    <w:p w:rsidR="00BC0CCC" w:rsidRDefault="004528EE">
      <w:pPr>
        <w:jc w:val="both"/>
        <w:rPr>
          <w:rFonts w:ascii="Arial" w:hAnsi="Arial" w:cs="Arial"/>
          <w:sz w:val="20"/>
          <w:szCs w:val="20"/>
          <w:u w:val="single"/>
        </w:rPr>
      </w:pPr>
      <w:r>
        <w:rPr>
          <w:rFonts w:ascii="Arial" w:hAnsi="Arial" w:cs="Arial"/>
          <w:b/>
          <w:sz w:val="20"/>
          <w:szCs w:val="20"/>
        </w:rPr>
        <w:t xml:space="preserve">Regidor Lic. Salvador Rizo Castelo: </w:t>
      </w:r>
      <w:r>
        <w:rPr>
          <w:rFonts w:ascii="Arial" w:hAnsi="Arial" w:cs="Arial"/>
          <w:sz w:val="20"/>
          <w:szCs w:val="20"/>
          <w:u w:val="single"/>
        </w:rPr>
        <w:t>¿de esos 1,094´534,091 (mil noventa y cuatro millones quinientos treinta y cuatro mil  noventa y un pesos) faltan esos $172´704,887 (ciento setenta y dos millones setecientos cuatro mil ochocientos ochenta y siete pesos)?</w:t>
      </w:r>
    </w:p>
    <w:p w:rsidR="00BC0CCC" w:rsidRDefault="00BC0CCC">
      <w:pPr>
        <w:jc w:val="both"/>
        <w:rPr>
          <w:rFonts w:ascii="Arial" w:hAnsi="Arial" w:cs="Arial"/>
          <w:sz w:val="20"/>
          <w:szCs w:val="20"/>
          <w:u w:val="single"/>
        </w:rPr>
      </w:pP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lastRenderedPageBreak/>
        <w:t xml:space="preserve">Ing. David Miguel Zamora Bueno (Secretario Técnico): </w:t>
      </w:r>
      <w:r>
        <w:rPr>
          <w:rFonts w:ascii="Arial" w:hAnsi="Arial" w:cs="Arial"/>
          <w:sz w:val="20"/>
          <w:szCs w:val="20"/>
          <w:u w:val="single"/>
        </w:rPr>
        <w:t>para sacar lo del año 2016, de recurso municipal son $100´000,000 (cien millones de pesos) porque los otros son recursos federales y recursos estatales que vienen sus asignaciones completas.</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sz w:val="20"/>
          <w:szCs w:val="20"/>
          <w:u w:val="single"/>
        </w:rPr>
        <w:t xml:space="preserve">Este si es importante señalar esta asignación: Centro de Comando, Control, Comunicaciones, Cómputo y Coordinación del Complejo C4 y C5 que es por $60´000,000 (sesenta millones de pesos) que no se tenía en la inversión de obras públicas pero que ya se mandó para que obras públicas lo </w:t>
      </w:r>
      <w:r w:rsidR="00FD3B35">
        <w:rPr>
          <w:rFonts w:ascii="Arial" w:hAnsi="Arial" w:cs="Arial"/>
          <w:sz w:val="20"/>
          <w:szCs w:val="20"/>
          <w:u w:val="single"/>
        </w:rPr>
        <w:t>ejecute</w:t>
      </w:r>
      <w:r>
        <w:rPr>
          <w:rFonts w:ascii="Arial" w:hAnsi="Arial" w:cs="Arial"/>
          <w:sz w:val="20"/>
          <w:szCs w:val="20"/>
          <w:u w:val="single"/>
        </w:rPr>
        <w:t>, haciendo toda la obra complementaria y todo el equipamiento. Todos los trabajos de conservación de pavimentos este paquete ojala se pudiera autorizar por parte de Tesorería a la brevedad, ahorita es cuando se le debe de dar mantenimiento a las calles de asfalto, no cuando es temporal de lluvias, y para atender mercados, panteones, clínicas, todo lo demás que se quedó en $0.00 (ceros) de programa municipal son $221´800.000 (doscientos veintiún millones ochocientos mil pesos 00/100 M.N.).</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sz w:val="20"/>
          <w:szCs w:val="20"/>
        </w:rPr>
        <w:t>El</w:t>
      </w:r>
      <w:r>
        <w:rPr>
          <w:rFonts w:ascii="Arial" w:hAnsi="Arial" w:cs="Arial"/>
          <w:b/>
          <w:sz w:val="20"/>
          <w:szCs w:val="20"/>
        </w:rPr>
        <w:t xml:space="preserve"> Arq. Gerardo de la Mora Franco, </w:t>
      </w:r>
      <w:r>
        <w:rPr>
          <w:rFonts w:ascii="Arial" w:hAnsi="Arial" w:cs="Arial"/>
          <w:sz w:val="20"/>
          <w:szCs w:val="20"/>
        </w:rPr>
        <w:t>Representante Titular de la Cámara Mexicana de la Industria de la Construcción hace uso de la voz y pregunta: ¿</w:t>
      </w:r>
      <w:r>
        <w:rPr>
          <w:rFonts w:ascii="Arial" w:hAnsi="Arial" w:cs="Arial"/>
          <w:sz w:val="20"/>
          <w:szCs w:val="20"/>
          <w:u w:val="single"/>
        </w:rPr>
        <w:t>existe un rubro de recursos adicionales por concretarse algunos mencionaste que están determinados por la venta de predios que se desincorporaron para beneficio del municipio y los demás recursos por créditos son financiados o serían fondeados?</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 xml:space="preserve">La base del ejercicio se autorizó en cabildo para efectos de presupuesto. Ahorita esto está firme y pero mientras no haya un documento que lo respalde no podemos dar inicio. Lo demás están parcialmente negociado con Tesorería pero nosotros necesitamos el visto bueno.  </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 xml:space="preserve">Arq. Gerardo de la Mora Franco: </w:t>
      </w:r>
      <w:r>
        <w:rPr>
          <w:rFonts w:ascii="Arial" w:hAnsi="Arial" w:cs="Arial"/>
          <w:sz w:val="20"/>
          <w:szCs w:val="20"/>
          <w:u w:val="single"/>
        </w:rPr>
        <w:t>¿pero no entran dentro de este programa?</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si se dan los pasos que deben darse sí.</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Arq. Gerardo de la Mora Franco: </w:t>
      </w:r>
      <w:r>
        <w:rPr>
          <w:rFonts w:ascii="Arial" w:hAnsi="Arial" w:cs="Arial"/>
          <w:sz w:val="20"/>
          <w:szCs w:val="20"/>
          <w:u w:val="single"/>
        </w:rPr>
        <w:t>como información solamente.</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sz w:val="20"/>
          <w:szCs w:val="20"/>
        </w:rPr>
        <w:t xml:space="preserve">Hace uso de la voz el </w:t>
      </w: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y comenta: </w:t>
      </w:r>
      <w:r>
        <w:rPr>
          <w:rFonts w:ascii="Arial" w:hAnsi="Arial" w:cs="Arial"/>
          <w:sz w:val="20"/>
          <w:szCs w:val="20"/>
          <w:u w:val="single"/>
        </w:rPr>
        <w:t>¿los primeros $40´000,000 (cuarenta millones de pesos) del C4, no se tenían contemplados?</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no, nunca se orientaron hacia obras públicas deben de estar, en donde no sé, pero a las cuentas de obras públicas nunca ingresaron.</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rPr>
      </w:pPr>
      <w:r>
        <w:rPr>
          <w:rFonts w:ascii="Arial" w:hAnsi="Arial" w:cs="Arial"/>
          <w:b/>
          <w:sz w:val="20"/>
          <w:szCs w:val="20"/>
        </w:rPr>
        <w:t>Lic. Francis Bujaidar Ghoraichy</w:t>
      </w:r>
      <w:r>
        <w:rPr>
          <w:rFonts w:ascii="Arial" w:hAnsi="Arial" w:cs="Arial"/>
          <w:sz w:val="20"/>
          <w:szCs w:val="20"/>
        </w:rPr>
        <w:t xml:space="preserve">: </w:t>
      </w:r>
      <w:r>
        <w:rPr>
          <w:rFonts w:ascii="Arial" w:hAnsi="Arial" w:cs="Arial"/>
          <w:sz w:val="20"/>
          <w:szCs w:val="20"/>
          <w:u w:val="single"/>
        </w:rPr>
        <w:t>habría que verlo con el Tesorero, para que le de suficiencia presupuestal ahorita con los ajustes que se tienen que hacer sobre el tema de los remanentes que va a ver por el  subejercicio del periodo anterior.</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Regidor L.C.P. Luis Guillermo Martínez Mora: </w:t>
      </w:r>
      <w:r>
        <w:rPr>
          <w:rFonts w:ascii="Arial" w:hAnsi="Arial" w:cs="Arial"/>
          <w:sz w:val="20"/>
          <w:szCs w:val="20"/>
          <w:u w:val="single"/>
        </w:rPr>
        <w:t>no es un remanente, era una asimilación que se tenía.</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es que en dado caso, se debería de tener $140´000,000 (ciento cuarenta millones de pesos) si es que se estuvieran aquí y desgraciadamente en el sistema de obras públicas no hay ningún cinco.</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 xml:space="preserve">Regidor L.C.P. Luis Guillermo Martínez Mora: </w:t>
      </w:r>
      <w:r>
        <w:rPr>
          <w:rFonts w:ascii="Arial" w:hAnsi="Arial" w:cs="Arial"/>
          <w:sz w:val="20"/>
          <w:szCs w:val="20"/>
          <w:u w:val="single"/>
        </w:rPr>
        <w:t>¿y los $60´000,000 (sesenta millones de pesos) de este año?</w:t>
      </w: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BC0CCC" w:rsidRDefault="00BC0CCC">
      <w:pPr>
        <w:jc w:val="both"/>
        <w:rPr>
          <w:rFonts w:ascii="Arial" w:hAnsi="Arial" w:cs="Arial"/>
          <w:b/>
          <w:sz w:val="20"/>
          <w:szCs w:val="20"/>
        </w:rPr>
      </w:pPr>
    </w:p>
    <w:p w:rsidR="00BC0CCC" w:rsidRDefault="004528EE">
      <w:pPr>
        <w:jc w:val="both"/>
        <w:rPr>
          <w:rFonts w:ascii="Arial" w:hAnsi="Arial" w:cs="Arial"/>
          <w:sz w:val="20"/>
          <w:szCs w:val="20"/>
          <w:u w:val="single"/>
        </w:rPr>
      </w:pPr>
      <w:r>
        <w:rPr>
          <w:rFonts w:ascii="Arial" w:hAnsi="Arial" w:cs="Arial"/>
          <w:b/>
          <w:sz w:val="20"/>
          <w:szCs w:val="20"/>
        </w:rPr>
        <w:lastRenderedPageBreak/>
        <w:t xml:space="preserve">Ing. David Miguel Zamora Bueno (Secretario Técnico): </w:t>
      </w:r>
      <w:r>
        <w:rPr>
          <w:rFonts w:ascii="Arial" w:hAnsi="Arial" w:cs="Arial"/>
          <w:sz w:val="20"/>
          <w:szCs w:val="20"/>
          <w:u w:val="single"/>
        </w:rPr>
        <w:t xml:space="preserve">tendríamos que hacer prácticamente $100´000,000 (cien millones de pesos) </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 xml:space="preserve">Regidor L.C.P. Luis Guillermo Martínez Mora: </w:t>
      </w:r>
      <w:r>
        <w:rPr>
          <w:rFonts w:ascii="Arial" w:hAnsi="Arial" w:cs="Arial"/>
          <w:sz w:val="20"/>
          <w:szCs w:val="20"/>
          <w:u w:val="single"/>
        </w:rPr>
        <w:t>nada más que no sé si los $60´000,000 (sesenta millones de pesos) estén porque así habíamos acordado.</w:t>
      </w:r>
    </w:p>
    <w:p w:rsidR="00BC0CCC" w:rsidRDefault="00BC0CCC">
      <w:pPr>
        <w:jc w:val="both"/>
        <w:rPr>
          <w:rFonts w:ascii="Arial" w:hAnsi="Arial" w:cs="Arial"/>
          <w:b/>
          <w:sz w:val="20"/>
          <w:szCs w:val="20"/>
        </w:rPr>
      </w:pPr>
    </w:p>
    <w:p w:rsidR="00BC0CCC" w:rsidRDefault="004528EE">
      <w:pPr>
        <w:jc w:val="both"/>
        <w:rPr>
          <w:rFonts w:ascii="Arial" w:hAnsi="Arial" w:cs="Arial"/>
          <w:color w:val="FF0000"/>
          <w:sz w:val="20"/>
          <w:szCs w:val="20"/>
          <w:u w:val="single"/>
        </w:rPr>
      </w:pPr>
      <w:r>
        <w:rPr>
          <w:rFonts w:ascii="Arial" w:hAnsi="Arial" w:cs="Arial"/>
          <w:b/>
          <w:sz w:val="20"/>
          <w:szCs w:val="20"/>
        </w:rPr>
        <w:t xml:space="preserve">Ing. David Miguel Zamora Bueno (Secretario Técnico): </w:t>
      </w:r>
      <w:r w:rsidRPr="00FD3B35">
        <w:rPr>
          <w:rFonts w:ascii="Arial" w:hAnsi="Arial" w:cs="Arial"/>
          <w:sz w:val="20"/>
          <w:szCs w:val="20"/>
          <w:u w:val="single"/>
        </w:rPr>
        <w:t>yo tenía</w:t>
      </w:r>
      <w:r>
        <w:rPr>
          <w:rFonts w:ascii="Arial" w:hAnsi="Arial" w:cs="Arial"/>
          <w:sz w:val="20"/>
          <w:szCs w:val="20"/>
          <w:u w:val="single"/>
        </w:rPr>
        <w:t xml:space="preserve"> entendido que había unas cuentas de administración, es cosa que me los manden a obras públicas.</w:t>
      </w:r>
      <w:r>
        <w:rPr>
          <w:rFonts w:ascii="Arial" w:hAnsi="Arial" w:cs="Arial"/>
          <w:sz w:val="20"/>
          <w:szCs w:val="20"/>
        </w:rPr>
        <w:t xml:space="preserve">  </w:t>
      </w:r>
    </w:p>
    <w:p w:rsidR="00BC0CCC" w:rsidRDefault="00BC0CCC">
      <w:pPr>
        <w:jc w:val="both"/>
        <w:rPr>
          <w:rFonts w:ascii="Arial" w:hAnsi="Arial" w:cs="Arial"/>
          <w:sz w:val="20"/>
          <w:szCs w:val="20"/>
          <w:u w:val="single"/>
        </w:rPr>
      </w:pPr>
    </w:p>
    <w:p w:rsidR="00BC0CCC" w:rsidRDefault="004528EE">
      <w:pPr>
        <w:jc w:val="both"/>
        <w:rPr>
          <w:rFonts w:ascii="Arial" w:hAnsi="Arial" w:cs="Arial"/>
          <w:b/>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el tema es nada más la asignación </w:t>
      </w:r>
      <w:r>
        <w:rPr>
          <w:rFonts w:ascii="Arial" w:hAnsi="Arial" w:cs="Arial"/>
          <w:b/>
          <w:sz w:val="20"/>
          <w:szCs w:val="20"/>
          <w:u w:val="single"/>
        </w:rPr>
        <w:t>Regidor L.C.P. Luis Guillermo Martínez Mora.</w:t>
      </w:r>
    </w:p>
    <w:p w:rsidR="00BC0CCC" w:rsidRDefault="00BC0CCC">
      <w:pPr>
        <w:jc w:val="both"/>
        <w:rPr>
          <w:rFonts w:ascii="Arial" w:hAnsi="Arial" w:cs="Arial"/>
          <w:b/>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Regidor L.C.P. Luis Guillermo Martínez Mora: </w:t>
      </w:r>
      <w:r>
        <w:rPr>
          <w:rFonts w:ascii="Arial" w:hAnsi="Arial" w:cs="Arial"/>
          <w:sz w:val="20"/>
          <w:szCs w:val="20"/>
          <w:u w:val="single"/>
        </w:rPr>
        <w:t>yo tengo otra duda, es más tenemos con esto meses y meses y no se hace nada, el otro tema es que traíamos $500´000,000 (quinientos millones de pesos) de presupuesto, pero en esos $500´000,000 (quinientos millones de pesos) reducíamos ciento y tantos millones de pesos, que eran de obra pública del año 2016 y parte de 2017 y quedaban trecientos y tantos millones de pesos y con el CUS MAX, nos íbamos a $480´millones de pesos aproximadamente, y aquí veo $600´millones aproximadamente.</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 xml:space="preserve">en lo que son recursos del año 2016, toda la parte federal la tiene Tesorería en sus cajas todo lo federal y todo lo estatal, la única diferencia son $100´000,000 (cien millones de pesos) que en las pláticas que se tuvo con Tesorería, ellos se van a encargar de cubrir esas </w:t>
      </w:r>
      <w:proofErr w:type="spellStart"/>
      <w:r>
        <w:rPr>
          <w:rFonts w:ascii="Arial" w:hAnsi="Arial" w:cs="Arial"/>
          <w:sz w:val="20"/>
          <w:szCs w:val="20"/>
          <w:u w:val="single"/>
        </w:rPr>
        <w:t>adepas</w:t>
      </w:r>
      <w:proofErr w:type="spellEnd"/>
      <w:r>
        <w:rPr>
          <w:rFonts w:ascii="Arial" w:hAnsi="Arial" w:cs="Arial"/>
          <w:sz w:val="20"/>
          <w:szCs w:val="20"/>
          <w:u w:val="single"/>
        </w:rPr>
        <w:t xml:space="preserve"> sin afectar estos compromisos que ya se tienen, porque con todo respeto, si Tesorería no respeta esos acuerdos, prácticamente ni estos $70´000,000 setenta y tantos millones tendríamos para ejercer y aquí están los compromisos que ya se tienen y esta esto CUS MAX, con un impuesto que está en una cuenta específica, también son para obras específicas.</w:t>
      </w:r>
      <w:r>
        <w:rPr>
          <w:rFonts w:ascii="Arial" w:hAnsi="Arial" w:cs="Arial"/>
          <w:sz w:val="20"/>
          <w:szCs w:val="20"/>
        </w:rPr>
        <w:t xml:space="preserve">   </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 xml:space="preserve">Regidor L.C.P. Luis Guillermo Martínez Mora: </w:t>
      </w:r>
      <w:r>
        <w:rPr>
          <w:rFonts w:ascii="Arial" w:hAnsi="Arial" w:cs="Arial"/>
          <w:sz w:val="20"/>
          <w:szCs w:val="20"/>
          <w:u w:val="single"/>
        </w:rPr>
        <w:t>eso es lo que me preocupa, los ciento y tantos millones de pesos que no sé por qué los cargo al presupuesto de egresos 2017, si son obras de 2016.</w:t>
      </w:r>
      <w:r>
        <w:rPr>
          <w:rFonts w:ascii="Arial" w:hAnsi="Arial" w:cs="Arial"/>
          <w:sz w:val="20"/>
          <w:szCs w:val="20"/>
        </w:rPr>
        <w:t xml:space="preserve"> </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 xml:space="preserve">no debería de cargarse ese dinero se supone que lo tiene la Tesorería.   </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Regidor L.C.P. Luis Guillermo Martínez Mora:</w:t>
      </w:r>
      <w:r>
        <w:rPr>
          <w:rFonts w:ascii="Arial" w:hAnsi="Arial" w:cs="Arial"/>
          <w:b/>
          <w:sz w:val="20"/>
          <w:szCs w:val="20"/>
          <w:u w:val="single"/>
        </w:rPr>
        <w:t xml:space="preserve"> </w:t>
      </w:r>
      <w:r>
        <w:rPr>
          <w:rFonts w:ascii="Arial" w:hAnsi="Arial" w:cs="Arial"/>
          <w:sz w:val="20"/>
          <w:szCs w:val="20"/>
          <w:u w:val="single"/>
        </w:rPr>
        <w:t>si, pero eso se nos informó en la reunión con Hacienda de que los $500´</w:t>
      </w:r>
      <w:r w:rsidR="00FD3B35">
        <w:rPr>
          <w:rFonts w:ascii="Arial" w:hAnsi="Arial" w:cs="Arial"/>
          <w:sz w:val="20"/>
          <w:szCs w:val="20"/>
          <w:u w:val="single"/>
        </w:rPr>
        <w:t>000,000</w:t>
      </w:r>
      <w:r>
        <w:rPr>
          <w:rFonts w:ascii="Arial" w:hAnsi="Arial" w:cs="Arial"/>
          <w:sz w:val="20"/>
          <w:szCs w:val="20"/>
          <w:u w:val="single"/>
        </w:rPr>
        <w:t xml:space="preserve"> </w:t>
      </w:r>
      <w:r w:rsidR="00FD3B35">
        <w:rPr>
          <w:rFonts w:ascii="Arial" w:hAnsi="Arial" w:cs="Arial"/>
          <w:sz w:val="20"/>
          <w:szCs w:val="20"/>
          <w:u w:val="single"/>
        </w:rPr>
        <w:t xml:space="preserve">quinientos </w:t>
      </w:r>
      <w:r>
        <w:rPr>
          <w:rFonts w:ascii="Arial" w:hAnsi="Arial" w:cs="Arial"/>
          <w:sz w:val="20"/>
          <w:szCs w:val="20"/>
          <w:u w:val="single"/>
        </w:rPr>
        <w:t>millones de pesos aproximadamente que había $160´</w:t>
      </w:r>
      <w:r w:rsidR="00FD3B35">
        <w:rPr>
          <w:rFonts w:ascii="Arial" w:hAnsi="Arial" w:cs="Arial"/>
          <w:sz w:val="20"/>
          <w:szCs w:val="20"/>
          <w:u w:val="single"/>
        </w:rPr>
        <w:t xml:space="preserve">000,000 ciento sesenta </w:t>
      </w:r>
      <w:r>
        <w:rPr>
          <w:rFonts w:ascii="Arial" w:hAnsi="Arial" w:cs="Arial"/>
          <w:sz w:val="20"/>
          <w:szCs w:val="20"/>
          <w:u w:val="single"/>
        </w:rPr>
        <w:t>millones de pesos que correspondían a obras publicas de 2016 para pagar 2017 y quedaba en $370´</w:t>
      </w:r>
      <w:r w:rsidR="00FD3B35">
        <w:rPr>
          <w:rFonts w:ascii="Arial" w:hAnsi="Arial" w:cs="Arial"/>
          <w:sz w:val="20"/>
          <w:szCs w:val="20"/>
          <w:u w:val="single"/>
        </w:rPr>
        <w:t>000,000 trescientos setenta</w:t>
      </w:r>
      <w:r>
        <w:rPr>
          <w:rFonts w:ascii="Arial" w:hAnsi="Arial" w:cs="Arial"/>
          <w:sz w:val="20"/>
          <w:szCs w:val="20"/>
          <w:u w:val="single"/>
        </w:rPr>
        <w:t xml:space="preserve"> millones de pesos aproximadamente más $140´</w:t>
      </w:r>
      <w:r w:rsidR="00FD3B35">
        <w:rPr>
          <w:rFonts w:ascii="Arial" w:hAnsi="Arial" w:cs="Arial"/>
          <w:sz w:val="20"/>
          <w:szCs w:val="20"/>
          <w:u w:val="single"/>
        </w:rPr>
        <w:t xml:space="preserve">000,000 ciento cuarenta </w:t>
      </w:r>
      <w:r>
        <w:rPr>
          <w:rFonts w:ascii="Arial" w:hAnsi="Arial" w:cs="Arial"/>
          <w:sz w:val="20"/>
          <w:szCs w:val="20"/>
          <w:u w:val="single"/>
        </w:rPr>
        <w:t>millones de CUS MAX, que nos daba más o menos los $480´</w:t>
      </w:r>
      <w:r w:rsidR="00FD3B35">
        <w:rPr>
          <w:rFonts w:ascii="Arial" w:hAnsi="Arial" w:cs="Arial"/>
          <w:sz w:val="20"/>
          <w:szCs w:val="20"/>
          <w:u w:val="single"/>
        </w:rPr>
        <w:t xml:space="preserve">000,000 cuatrocientos ochenta </w:t>
      </w:r>
      <w:r>
        <w:rPr>
          <w:rFonts w:ascii="Arial" w:hAnsi="Arial" w:cs="Arial"/>
          <w:sz w:val="20"/>
          <w:szCs w:val="20"/>
          <w:u w:val="single"/>
        </w:rPr>
        <w:t>millones, no nos daba siquiera los $500´</w:t>
      </w:r>
      <w:r w:rsidR="00FD3B35">
        <w:rPr>
          <w:rFonts w:ascii="Arial" w:hAnsi="Arial" w:cs="Arial"/>
          <w:sz w:val="20"/>
          <w:szCs w:val="20"/>
          <w:u w:val="single"/>
        </w:rPr>
        <w:t xml:space="preserve">000,000 quinientos </w:t>
      </w:r>
      <w:r>
        <w:rPr>
          <w:rFonts w:ascii="Arial" w:hAnsi="Arial" w:cs="Arial"/>
          <w:sz w:val="20"/>
          <w:szCs w:val="20"/>
          <w:u w:val="single"/>
        </w:rPr>
        <w:t>millones de pesos presupuestados. Entonces sumamos los $500´millones más los $140´</w:t>
      </w:r>
      <w:r w:rsidR="00FD3B35">
        <w:rPr>
          <w:rFonts w:ascii="Arial" w:hAnsi="Arial" w:cs="Arial"/>
          <w:sz w:val="20"/>
          <w:szCs w:val="20"/>
          <w:u w:val="single"/>
        </w:rPr>
        <w:t xml:space="preserve">000,000 ciento cuarenta </w:t>
      </w:r>
      <w:r>
        <w:rPr>
          <w:rFonts w:ascii="Arial" w:hAnsi="Arial" w:cs="Arial"/>
          <w:sz w:val="20"/>
          <w:szCs w:val="20"/>
          <w:u w:val="single"/>
        </w:rPr>
        <w:t>millones y nos daba $640´</w:t>
      </w:r>
      <w:r w:rsidR="00FD3B35">
        <w:rPr>
          <w:rFonts w:ascii="Arial" w:hAnsi="Arial" w:cs="Arial"/>
          <w:sz w:val="20"/>
          <w:szCs w:val="20"/>
          <w:u w:val="single"/>
        </w:rPr>
        <w:t xml:space="preserve">000,000 seiscientos cuarenta </w:t>
      </w:r>
      <w:r>
        <w:rPr>
          <w:rFonts w:ascii="Arial" w:hAnsi="Arial" w:cs="Arial"/>
          <w:sz w:val="20"/>
          <w:szCs w:val="20"/>
          <w:u w:val="single"/>
        </w:rPr>
        <w:t>millones de pesos.</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Ing. David Miguel Zamora Bueno (Secretario Técnico):</w:t>
      </w:r>
      <w:r>
        <w:rPr>
          <w:rFonts w:ascii="Arial" w:hAnsi="Arial" w:cs="Arial"/>
          <w:b/>
          <w:sz w:val="20"/>
          <w:szCs w:val="20"/>
          <w:u w:val="single"/>
        </w:rPr>
        <w:t xml:space="preserve"> </w:t>
      </w:r>
      <w:r>
        <w:rPr>
          <w:rFonts w:ascii="Arial" w:hAnsi="Arial" w:cs="Arial"/>
          <w:sz w:val="20"/>
          <w:szCs w:val="20"/>
          <w:u w:val="single"/>
        </w:rPr>
        <w:t>para CUS MAX son $171´000,000 (ciento setenta y un millón de pesos), no son exactamente $500´millones de pesos, hay verdades ocultas en donde informó Tesorería, pero dentro del presupuesto que se asigna de $500´</w:t>
      </w:r>
      <w:r w:rsidR="00FD3B35">
        <w:rPr>
          <w:rFonts w:ascii="Arial" w:hAnsi="Arial" w:cs="Arial"/>
          <w:sz w:val="20"/>
          <w:szCs w:val="20"/>
          <w:u w:val="single"/>
        </w:rPr>
        <w:t xml:space="preserve">000,000 quinientos </w:t>
      </w:r>
      <w:r>
        <w:rPr>
          <w:rFonts w:ascii="Arial" w:hAnsi="Arial" w:cs="Arial"/>
          <w:sz w:val="20"/>
          <w:szCs w:val="20"/>
          <w:u w:val="single"/>
        </w:rPr>
        <w:t xml:space="preserve">millones de pesos, esta también todo el gasto de operación de obras públicas, cuando no debería de ser así, aquí es invitar a Tesorería porque aquí hay una ambigüedad de los datos que se dan no hay un sistema donde se pueda verificar los datos     </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lastRenderedPageBreak/>
        <w:t xml:space="preserve">Regidor L.C.P. Luis Guillermo Martínez Mora: </w:t>
      </w:r>
      <w:r>
        <w:rPr>
          <w:rFonts w:ascii="Arial" w:hAnsi="Arial" w:cs="Arial"/>
          <w:sz w:val="20"/>
          <w:szCs w:val="20"/>
          <w:u w:val="single"/>
        </w:rPr>
        <w:t xml:space="preserve">si partimos de cómo van los número de recaudación por ejemplo del pago de predial, estamos hablando en mi opinión si acaso llegaremos a 20% más, si bien nos va en la recaudación, entonces ahora si debemos que reacomodar </w:t>
      </w:r>
      <w:r w:rsidR="00FD3B35">
        <w:rPr>
          <w:rFonts w:ascii="Arial" w:hAnsi="Arial" w:cs="Arial"/>
          <w:sz w:val="20"/>
          <w:szCs w:val="20"/>
          <w:u w:val="single"/>
        </w:rPr>
        <w:t>aquello que se deba</w:t>
      </w:r>
      <w:r>
        <w:rPr>
          <w:rFonts w:ascii="Arial" w:hAnsi="Arial" w:cs="Arial"/>
          <w:sz w:val="20"/>
          <w:szCs w:val="20"/>
          <w:u w:val="single"/>
        </w:rPr>
        <w:t xml:space="preserve"> reacomodar.  </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pues ahorita esos $40´</w:t>
      </w:r>
      <w:r w:rsidR="00FD3B35">
        <w:rPr>
          <w:rFonts w:ascii="Arial" w:hAnsi="Arial" w:cs="Arial"/>
          <w:sz w:val="20"/>
          <w:szCs w:val="20"/>
          <w:u w:val="single"/>
        </w:rPr>
        <w:t xml:space="preserve">000,000 cuarenta </w:t>
      </w:r>
      <w:r>
        <w:rPr>
          <w:rFonts w:ascii="Arial" w:hAnsi="Arial" w:cs="Arial"/>
          <w:sz w:val="20"/>
          <w:szCs w:val="20"/>
          <w:u w:val="single"/>
        </w:rPr>
        <w:t>millones para poder iniciar el C4</w:t>
      </w:r>
      <w:r>
        <w:rPr>
          <w:rFonts w:ascii="Arial" w:hAnsi="Arial" w:cs="Arial"/>
          <w:sz w:val="20"/>
          <w:szCs w:val="20"/>
        </w:rPr>
        <w:t>.</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 xml:space="preserve">Ing. David Miguel Zamora Bueno (Secretario Técnico): </w:t>
      </w:r>
      <w:r>
        <w:rPr>
          <w:rFonts w:ascii="Arial" w:hAnsi="Arial" w:cs="Arial"/>
          <w:sz w:val="20"/>
          <w:szCs w:val="20"/>
          <w:u w:val="single"/>
        </w:rPr>
        <w:t>no, pues en general todo.</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 xml:space="preserve">Regidor L.C.P. Luis Guillermo Martínez Mora: </w:t>
      </w:r>
      <w:r>
        <w:rPr>
          <w:rFonts w:ascii="Arial" w:hAnsi="Arial" w:cs="Arial"/>
          <w:sz w:val="20"/>
          <w:szCs w:val="20"/>
          <w:u w:val="single"/>
        </w:rPr>
        <w:t>de por sí, ya nos dañó el presupuesto de obra pública, si hay datos ocultos como dice el ingeniero y se demuestra que el gasto operativo viene cargado dentro del gasto de obra pública pues es</w:t>
      </w:r>
      <w:r w:rsidR="00FD3B35">
        <w:rPr>
          <w:rFonts w:ascii="Arial" w:hAnsi="Arial" w:cs="Arial"/>
          <w:sz w:val="20"/>
          <w:szCs w:val="20"/>
          <w:u w:val="single"/>
        </w:rPr>
        <w:t>tá mal porque es capítulo 1,000</w:t>
      </w:r>
      <w:r>
        <w:rPr>
          <w:rFonts w:ascii="Arial" w:hAnsi="Arial" w:cs="Arial"/>
          <w:sz w:val="20"/>
          <w:szCs w:val="20"/>
          <w:u w:val="single"/>
        </w:rPr>
        <w:t xml:space="preserve"> si está así esta incorrecto y luego si nos vamos a la recaudación como tal yo creo que no vamos a llegar a los $900´000,000 (novecientos millones de pesos) entonces si eso llega a suceder ¿en que te va a afectar?</w:t>
      </w:r>
      <w:r>
        <w:rPr>
          <w:rFonts w:ascii="Arial" w:hAnsi="Arial" w:cs="Arial"/>
          <w:sz w:val="20"/>
          <w:szCs w:val="20"/>
        </w:rPr>
        <w:t xml:space="preserve"> </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pues habrá que poner un desglose de cuáles son las partidas, independientemente del gasto operativo de la secretaría, en otro rubro poner todo lo que son las obras que hay disponible para ver hasta donde se puede llegar, esperando tener una recaudación como la que se había dicho anteriormente.   </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Regidor L.C.P. Luis Guillermo Martínez Mora:</w:t>
      </w:r>
      <w:r>
        <w:rPr>
          <w:rFonts w:ascii="Arial" w:hAnsi="Arial" w:cs="Arial"/>
          <w:b/>
          <w:sz w:val="20"/>
          <w:szCs w:val="20"/>
          <w:u w:val="single"/>
        </w:rPr>
        <w:t xml:space="preserve"> </w:t>
      </w:r>
      <w:r>
        <w:rPr>
          <w:rFonts w:ascii="Arial" w:hAnsi="Arial" w:cs="Arial"/>
          <w:sz w:val="20"/>
          <w:szCs w:val="20"/>
          <w:u w:val="single"/>
        </w:rPr>
        <w:t xml:space="preserve">pues hay que aprobar, quien nos está obstruyendo para si es el programa operativo lo de 2017 es la propia Tesorería, pero no están las cosas claras </w:t>
      </w:r>
      <w:proofErr w:type="gramStart"/>
      <w:r>
        <w:rPr>
          <w:rFonts w:ascii="Arial" w:hAnsi="Arial" w:cs="Arial"/>
          <w:sz w:val="20"/>
          <w:szCs w:val="20"/>
          <w:u w:val="single"/>
        </w:rPr>
        <w:t>¿</w:t>
      </w:r>
      <w:proofErr w:type="gramEnd"/>
      <w:r>
        <w:rPr>
          <w:rFonts w:ascii="Arial" w:hAnsi="Arial" w:cs="Arial"/>
          <w:sz w:val="20"/>
          <w:szCs w:val="20"/>
          <w:u w:val="single"/>
        </w:rPr>
        <w:t xml:space="preserve">Cómo podemos aprobar lo que hoy debemos de aprobar en lo que respecta de obra pública, si tesorería no está claro </w:t>
      </w:r>
      <w:r w:rsidR="00737F44">
        <w:rPr>
          <w:rFonts w:ascii="Arial" w:hAnsi="Arial" w:cs="Arial"/>
          <w:sz w:val="20"/>
          <w:szCs w:val="20"/>
          <w:u w:val="single"/>
        </w:rPr>
        <w:t xml:space="preserve">en </w:t>
      </w:r>
      <w:r>
        <w:rPr>
          <w:rFonts w:ascii="Arial" w:hAnsi="Arial" w:cs="Arial"/>
          <w:sz w:val="20"/>
          <w:szCs w:val="20"/>
          <w:u w:val="single"/>
        </w:rPr>
        <w:t>el recurso.</w:t>
      </w:r>
      <w:r>
        <w:rPr>
          <w:rFonts w:ascii="Arial" w:hAnsi="Arial" w:cs="Arial"/>
          <w:sz w:val="20"/>
          <w:szCs w:val="20"/>
        </w:rPr>
        <w:t xml:space="preserve"> </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 xml:space="preserve">Ing. David Miguel Zamora Bueno (Secretario Técnico): </w:t>
      </w:r>
      <w:r>
        <w:rPr>
          <w:rFonts w:ascii="Arial" w:hAnsi="Arial" w:cs="Arial"/>
          <w:sz w:val="20"/>
          <w:szCs w:val="20"/>
          <w:u w:val="single"/>
        </w:rPr>
        <w:t>o así como está, no hay gran cosa que ejercer. vas a dejar muchas acciones prioritarias para el gobierno pendientes.</w:t>
      </w:r>
      <w:r>
        <w:rPr>
          <w:rFonts w:ascii="Arial" w:hAnsi="Arial" w:cs="Arial"/>
          <w:sz w:val="20"/>
          <w:szCs w:val="20"/>
        </w:rPr>
        <w:t xml:space="preserve">  </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lo que pudiéramos hacer es tener una reunión con el Tesorero para que nos dé claridad y decir hasta donde y luego presentarlo aquí con ustedes, ya con el 100% de claridad</w:t>
      </w:r>
      <w:r>
        <w:rPr>
          <w:rFonts w:ascii="Arial" w:hAnsi="Arial" w:cs="Arial"/>
          <w:sz w:val="20"/>
          <w:szCs w:val="20"/>
        </w:rPr>
        <w:t xml:space="preserve">. </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Regidor L.C.P. Luis Guillermo Martínez Mora:</w:t>
      </w:r>
      <w:r>
        <w:rPr>
          <w:rFonts w:ascii="Arial" w:hAnsi="Arial" w:cs="Arial"/>
          <w:b/>
          <w:sz w:val="20"/>
          <w:szCs w:val="20"/>
          <w:u w:val="single"/>
        </w:rPr>
        <w:t xml:space="preserve"> </w:t>
      </w:r>
      <w:r>
        <w:rPr>
          <w:rFonts w:ascii="Arial" w:hAnsi="Arial" w:cs="Arial"/>
          <w:sz w:val="20"/>
          <w:szCs w:val="20"/>
          <w:u w:val="single"/>
        </w:rPr>
        <w:t>lo que pudiéramos hacer y lo digo con todo respeto es ahí no hay claridad se dice una cosa hoy y mañana ya te dicen otra, se lo he dicho a él, porque el año pasado se estuvo restringiendo el gasto de obra pública porque la estuvimos sacando, la consecuencia de los ciento y tantos millones de pesos que hoy cambian de 2016 es por los reajustes que venimos haciendo de 2016, entonces ahora lo que estemos haciendo en 2017 y si te asigno quinientos millones, no es cierto son trescientos cincuenta millones. En el momento que discutíamos lo del presupuesto del había $140´</w:t>
      </w:r>
      <w:r w:rsidR="00737F44">
        <w:rPr>
          <w:rFonts w:ascii="Arial" w:hAnsi="Arial" w:cs="Arial"/>
          <w:sz w:val="20"/>
          <w:szCs w:val="20"/>
          <w:u w:val="single"/>
        </w:rPr>
        <w:t>000,000 ciento cuarenta</w:t>
      </w:r>
      <w:r>
        <w:rPr>
          <w:rFonts w:ascii="Arial" w:hAnsi="Arial" w:cs="Arial"/>
          <w:sz w:val="20"/>
          <w:szCs w:val="20"/>
          <w:u w:val="single"/>
        </w:rPr>
        <w:t xml:space="preserve"> millones de pesos solo de CUS MAX para obras específicas, pero realmente obra pública municipal le quedaron como $350´</w:t>
      </w:r>
      <w:r w:rsidR="00737F44">
        <w:rPr>
          <w:rFonts w:ascii="Arial" w:hAnsi="Arial" w:cs="Arial"/>
          <w:sz w:val="20"/>
          <w:szCs w:val="20"/>
          <w:u w:val="single"/>
        </w:rPr>
        <w:t xml:space="preserve">000,000 trescientos cincuenta </w:t>
      </w:r>
      <w:r>
        <w:rPr>
          <w:rFonts w:ascii="Arial" w:hAnsi="Arial" w:cs="Arial"/>
          <w:sz w:val="20"/>
          <w:szCs w:val="20"/>
          <w:u w:val="single"/>
        </w:rPr>
        <w:t>millones de pesos.</w:t>
      </w:r>
      <w:r>
        <w:rPr>
          <w:rFonts w:ascii="Arial" w:hAnsi="Arial" w:cs="Arial"/>
          <w:sz w:val="20"/>
          <w:szCs w:val="20"/>
        </w:rPr>
        <w:t xml:space="preserve">  </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además es una parte es para la intervención en la zona donde se cobró el CUS MAX, es una parte pero no es en todo.</w:t>
      </w:r>
      <w:r>
        <w:rPr>
          <w:rFonts w:ascii="Arial" w:hAnsi="Arial" w:cs="Arial"/>
          <w:sz w:val="20"/>
          <w:szCs w:val="20"/>
        </w:rPr>
        <w:t xml:space="preserve"> </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Regidor L.C.P. Luis Guillermo Martínez Mora: </w:t>
      </w:r>
      <w:r>
        <w:rPr>
          <w:rFonts w:ascii="Arial" w:hAnsi="Arial" w:cs="Arial"/>
          <w:sz w:val="20"/>
          <w:szCs w:val="20"/>
          <w:u w:val="single"/>
        </w:rPr>
        <w:t xml:space="preserve">yo pienso que desobedece a una plática que deben de tener entre tú </w:t>
      </w:r>
      <w:r>
        <w:rPr>
          <w:rFonts w:ascii="Arial" w:hAnsi="Arial" w:cs="Arial"/>
          <w:b/>
          <w:sz w:val="20"/>
          <w:szCs w:val="20"/>
          <w:u w:val="single"/>
        </w:rPr>
        <w:t xml:space="preserve">Lic. Francis Bujaidar Ghoraichy </w:t>
      </w:r>
      <w:r>
        <w:rPr>
          <w:rFonts w:ascii="Arial" w:hAnsi="Arial" w:cs="Arial"/>
          <w:sz w:val="20"/>
          <w:szCs w:val="20"/>
          <w:u w:val="single"/>
        </w:rPr>
        <w:t>como presidente de la Comisión de Obra en representación del presidente municipal y pues el presidente que le deje en claro cómo vamos a abordar el tema y que se firme para poder aprobar un plan, sino como podemos ahorita aprobar un proyecto si no tenemos seguridad en lo que aprobamos.</w:t>
      </w:r>
    </w:p>
    <w:p w:rsidR="00BC0CCC" w:rsidRDefault="00BC0CCC">
      <w:pPr>
        <w:jc w:val="both"/>
        <w:rPr>
          <w:rFonts w:ascii="Arial" w:hAnsi="Arial" w:cs="Arial"/>
          <w:sz w:val="20"/>
          <w:szCs w:val="20"/>
          <w:u w:val="single"/>
        </w:rPr>
      </w:pPr>
    </w:p>
    <w:p w:rsidR="009A355C" w:rsidRDefault="004528EE">
      <w:pPr>
        <w:jc w:val="both"/>
        <w:rPr>
          <w:rFonts w:ascii="Arial" w:hAnsi="Arial" w:cs="Arial"/>
          <w:sz w:val="20"/>
          <w:szCs w:val="20"/>
          <w:u w:val="single"/>
        </w:rPr>
      </w:pPr>
      <w:r>
        <w:rPr>
          <w:rFonts w:ascii="Arial" w:hAnsi="Arial" w:cs="Arial"/>
          <w:b/>
          <w:sz w:val="20"/>
          <w:szCs w:val="20"/>
        </w:rPr>
        <w:lastRenderedPageBreak/>
        <w:t xml:space="preserve">Ing. David Miguel Zamora Bueno (Secretario Técnico): </w:t>
      </w:r>
      <w:r>
        <w:rPr>
          <w:rFonts w:ascii="Arial" w:hAnsi="Arial" w:cs="Arial"/>
          <w:sz w:val="20"/>
          <w:szCs w:val="20"/>
          <w:u w:val="single"/>
        </w:rPr>
        <w:t>o sea en gran parte de las acciones importantes no tienen recurso, ese es el tema.</w:t>
      </w:r>
    </w:p>
    <w:p w:rsidR="00BC0CCC" w:rsidRDefault="004528EE">
      <w:pPr>
        <w:jc w:val="both"/>
        <w:rPr>
          <w:rFonts w:ascii="Arial" w:hAnsi="Arial" w:cs="Arial"/>
          <w:sz w:val="20"/>
          <w:szCs w:val="20"/>
          <w:u w:val="single"/>
        </w:rPr>
      </w:pPr>
      <w:r>
        <w:rPr>
          <w:rFonts w:ascii="Arial" w:hAnsi="Arial" w:cs="Arial"/>
          <w:sz w:val="20"/>
          <w:szCs w:val="20"/>
          <w:u w:val="single"/>
        </w:rPr>
        <w:t xml:space="preserve"> </w:t>
      </w:r>
    </w:p>
    <w:p w:rsidR="00BC0CCC" w:rsidRDefault="004528EE">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en lo que si me puedo comprometer </w:t>
      </w:r>
      <w:r>
        <w:rPr>
          <w:rFonts w:ascii="Arial" w:hAnsi="Arial" w:cs="Arial"/>
          <w:b/>
          <w:sz w:val="20"/>
          <w:szCs w:val="20"/>
          <w:u w:val="single"/>
        </w:rPr>
        <w:t xml:space="preserve">Regidor L.C.P. Luis Guillermo Martínez </w:t>
      </w:r>
      <w:r>
        <w:rPr>
          <w:rFonts w:ascii="Arial" w:hAnsi="Arial" w:cs="Arial"/>
          <w:sz w:val="20"/>
          <w:szCs w:val="20"/>
          <w:u w:val="single"/>
        </w:rPr>
        <w:t>es en sentarme a platicar con el Tesorero y ver cada una de las partidas y de donde va a salir para que lo dejen etiquetado y que inclusive el tesorero participa en esta mesa y que el Tesorero esté para que esté consciente de lo que se va a probar y de los recursos que se van a ejercer para este 2017. También nos había dicho que él tenía la cifra del subejercicio de donde podemos disponer para complementar esto el día de hoy entonces sería cuestión de reunirnos mañana con él.</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 xml:space="preserve">Regidor L.C.P. Luis Guillermo Martínez Mora: </w:t>
      </w:r>
      <w:r>
        <w:rPr>
          <w:rFonts w:ascii="Arial" w:hAnsi="Arial" w:cs="Arial"/>
          <w:sz w:val="20"/>
          <w:szCs w:val="20"/>
          <w:u w:val="single"/>
        </w:rPr>
        <w:t>a ver entonces se tienen $700 setecientos millones de pesos.</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no nos ha dicho nada todavía cuanto es.</w:t>
      </w:r>
    </w:p>
    <w:p w:rsidR="00BC0CCC" w:rsidRDefault="004528EE">
      <w:pPr>
        <w:tabs>
          <w:tab w:val="left" w:pos="3660"/>
        </w:tabs>
        <w:jc w:val="both"/>
        <w:rPr>
          <w:rFonts w:ascii="Arial" w:hAnsi="Arial" w:cs="Arial"/>
          <w:sz w:val="20"/>
          <w:szCs w:val="20"/>
        </w:rPr>
      </w:pPr>
      <w:r>
        <w:rPr>
          <w:rFonts w:ascii="Arial" w:hAnsi="Arial" w:cs="Arial"/>
          <w:sz w:val="20"/>
          <w:szCs w:val="20"/>
        </w:rPr>
        <w:tab/>
      </w:r>
    </w:p>
    <w:p w:rsidR="00BC0CCC" w:rsidRDefault="004528EE">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 xml:space="preserve">es importante aclarar esto, el que no haya pagado las estimaciones no es sub-ejercicio eso es otra cosa, hay cantidad de estimaciones que están ingresadas en Tesorería, por el motivo que quieras, que si migraron por el sistema, siempre hay alguna buena justificación, pero que ahí están nada más para pagarse, no debe ser que lo carguen a lo poco que se asignó para el año 2017.     </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rPr>
        <w:t xml:space="preserve">si le parece </w:t>
      </w:r>
      <w:r>
        <w:rPr>
          <w:rFonts w:ascii="Arial" w:hAnsi="Arial" w:cs="Arial"/>
          <w:b/>
          <w:sz w:val="20"/>
          <w:szCs w:val="20"/>
        </w:rPr>
        <w:t xml:space="preserve">Regidor L.C.P. Luis Guillermo Martínez, </w:t>
      </w:r>
      <w:r>
        <w:rPr>
          <w:rFonts w:ascii="Arial" w:hAnsi="Arial" w:cs="Arial"/>
          <w:sz w:val="20"/>
          <w:szCs w:val="20"/>
          <w:u w:val="single"/>
        </w:rPr>
        <w:t>deme oportunidad de la revisión con el Tesorero (Mtro. Luís García Sotelo) y podemos poner hacer una sesión extraordinaria, convocamos y si es necesario esta misma semana quede autorizado el presupuesto anual 2017 de obra pública porque no podemos esperar más en esta autorización.</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Regidor L.C.P. Luis Guillermo Martínez Mora: yo propongo que queda asignado con apego a la ley y que esta mesa autorice trasladar la revisión para no tardar por la fecha que deberíamos de haber propuesto para una revisión</w:t>
      </w:r>
      <w:r>
        <w:rPr>
          <w:rFonts w:ascii="Arial" w:hAnsi="Arial" w:cs="Arial"/>
          <w:sz w:val="20"/>
          <w:szCs w:val="20"/>
          <w:u w:val="single"/>
        </w:rPr>
        <w:t xml:space="preserve"> y así se asiente con el objeto que no infrinja con el haber aprobado la fecha.</w:t>
      </w:r>
    </w:p>
    <w:p w:rsidR="00BC0CCC" w:rsidRDefault="00BC0CCC">
      <w:pPr>
        <w:jc w:val="both"/>
        <w:rPr>
          <w:rFonts w:ascii="Arial" w:hAnsi="Arial" w:cs="Arial"/>
          <w:sz w:val="20"/>
          <w:szCs w:val="20"/>
          <w:u w:val="single"/>
        </w:rPr>
      </w:pPr>
    </w:p>
    <w:p w:rsidR="00BC0CCC" w:rsidRPr="0018653E" w:rsidRDefault="004528EE">
      <w:pPr>
        <w:jc w:val="both"/>
        <w:rPr>
          <w:rFonts w:ascii="Arial" w:hAnsi="Arial" w:cs="Arial"/>
          <w:sz w:val="20"/>
          <w:szCs w:val="20"/>
        </w:rPr>
      </w:pPr>
      <w:r>
        <w:rPr>
          <w:rFonts w:ascii="Arial" w:hAnsi="Arial" w:cs="Arial"/>
          <w:b/>
          <w:sz w:val="20"/>
          <w:szCs w:val="20"/>
        </w:rPr>
        <w:t xml:space="preserve">Ing. David Miguel Zamora Bueno (Secretario Técnico): </w:t>
      </w:r>
      <w:r>
        <w:rPr>
          <w:rFonts w:ascii="Arial" w:hAnsi="Arial" w:cs="Arial"/>
          <w:sz w:val="20"/>
          <w:szCs w:val="20"/>
          <w:u w:val="single"/>
        </w:rPr>
        <w:t>y que se incluyan los recursos adicionales que se requiere para la operación de los programas (la última tabla)</w:t>
      </w:r>
      <w:r w:rsidR="0018653E">
        <w:rPr>
          <w:rFonts w:ascii="Arial" w:hAnsi="Arial" w:cs="Arial"/>
          <w:sz w:val="20"/>
          <w:szCs w:val="20"/>
          <w:u w:val="single"/>
        </w:rPr>
        <w:t xml:space="preserve"> </w:t>
      </w:r>
      <w:r w:rsidR="0018653E" w:rsidRPr="0018653E">
        <w:rPr>
          <w:rFonts w:ascii="Arial" w:hAnsi="Arial" w:cs="Arial"/>
          <w:sz w:val="20"/>
          <w:szCs w:val="20"/>
        </w:rPr>
        <w:t>Recursos Adicionales por Concretarse</w:t>
      </w:r>
      <w:r w:rsidRPr="0018653E">
        <w:rPr>
          <w:rFonts w:ascii="Arial" w:hAnsi="Arial" w:cs="Arial"/>
          <w:sz w:val="20"/>
          <w:szCs w:val="20"/>
        </w:rPr>
        <w:t>.</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usted propone </w:t>
      </w:r>
      <w:r>
        <w:rPr>
          <w:rFonts w:ascii="Arial" w:hAnsi="Arial" w:cs="Arial"/>
          <w:b/>
          <w:sz w:val="20"/>
          <w:szCs w:val="20"/>
          <w:u w:val="single"/>
        </w:rPr>
        <w:t>Regidor L.C.P. Luis Guillermo Martínez Mora</w:t>
      </w:r>
      <w:r>
        <w:rPr>
          <w:rFonts w:ascii="Arial" w:hAnsi="Arial" w:cs="Arial"/>
          <w:sz w:val="20"/>
          <w:szCs w:val="20"/>
          <w:u w:val="single"/>
        </w:rPr>
        <w:t xml:space="preserve"> con el compromiso que se le de suficiencia.</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Regidor L.C.P. Luis Guillermo Martínez Mora:</w:t>
      </w:r>
      <w:r>
        <w:rPr>
          <w:rFonts w:ascii="Arial" w:hAnsi="Arial" w:cs="Arial"/>
          <w:b/>
          <w:sz w:val="20"/>
          <w:szCs w:val="20"/>
          <w:u w:val="single"/>
        </w:rPr>
        <w:t xml:space="preserve"> </w:t>
      </w:r>
      <w:r>
        <w:rPr>
          <w:rFonts w:ascii="Arial" w:hAnsi="Arial" w:cs="Arial"/>
          <w:sz w:val="20"/>
          <w:szCs w:val="20"/>
          <w:u w:val="single"/>
        </w:rPr>
        <w:t>que traslade esta mesa a una solicitud con el Tesorero, para ver con explicación y costos que ya los traiga para que podamos aprobar y cumplir con los tiempos.</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muy bien, para cumplir con los tiempos establecidos.</w:t>
      </w:r>
    </w:p>
    <w:p w:rsidR="00BC0CCC" w:rsidRDefault="00BC0CCC">
      <w:pPr>
        <w:jc w:val="both"/>
        <w:rPr>
          <w:rFonts w:ascii="Arial" w:hAnsi="Arial" w:cs="Arial"/>
          <w:b/>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Arq. Gerardo de la Mora Franco: </w:t>
      </w:r>
      <w:r>
        <w:rPr>
          <w:rFonts w:ascii="Arial" w:hAnsi="Arial" w:cs="Arial"/>
          <w:sz w:val="20"/>
          <w:szCs w:val="20"/>
          <w:u w:val="single"/>
        </w:rPr>
        <w:t>como Cámara no recibimos este documento y así lo estable el Reglamento vigente en el artículo 8 que con 72 horas previas que debe de notificarse a la CAOP, no tenemos la información suficiente y necesaria para poder opinar en lo que se va a ver en la sesión, entonces aprovechando esto que se menciona, pedir que se nos entregue el día de hoy este anexo para tener esta información como lo marca la ley para poder dar la aprobación correspondiente</w:t>
      </w:r>
      <w:r>
        <w:rPr>
          <w:rFonts w:ascii="Arial" w:hAnsi="Arial" w:cs="Arial"/>
          <w:sz w:val="20"/>
          <w:szCs w:val="20"/>
        </w:rPr>
        <w:t xml:space="preserve">.     </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es reglamento, no es ley una disculpa por la omisión, pero en unos momentos se les va a hacer entrega de su copia de esta información.</w:t>
      </w:r>
    </w:p>
    <w:p w:rsidR="00BC0CCC" w:rsidRDefault="004528EE">
      <w:pPr>
        <w:jc w:val="both"/>
        <w:rPr>
          <w:rFonts w:ascii="Arial" w:hAnsi="Arial" w:cs="Arial"/>
          <w:sz w:val="20"/>
          <w:szCs w:val="20"/>
        </w:rPr>
      </w:pPr>
      <w:r>
        <w:rPr>
          <w:rFonts w:ascii="Arial" w:hAnsi="Arial" w:cs="Arial"/>
          <w:sz w:val="20"/>
          <w:szCs w:val="20"/>
        </w:rPr>
        <w:t xml:space="preserve">  </w:t>
      </w:r>
    </w:p>
    <w:p w:rsidR="00BC0CCC" w:rsidRDefault="004528EE">
      <w:pPr>
        <w:jc w:val="both"/>
        <w:rPr>
          <w:rFonts w:ascii="Arial" w:hAnsi="Arial" w:cs="Arial"/>
          <w:sz w:val="20"/>
          <w:szCs w:val="20"/>
        </w:rPr>
      </w:pPr>
      <w:r>
        <w:rPr>
          <w:rFonts w:ascii="Arial" w:hAnsi="Arial" w:cs="Arial"/>
          <w:b/>
          <w:sz w:val="20"/>
          <w:szCs w:val="20"/>
        </w:rPr>
        <w:lastRenderedPageBreak/>
        <w:t xml:space="preserve">Arq. J. Isaac Morales Pérez, </w:t>
      </w:r>
      <w:r>
        <w:rPr>
          <w:rFonts w:ascii="Arial" w:hAnsi="Arial" w:cs="Arial"/>
          <w:sz w:val="20"/>
          <w:szCs w:val="20"/>
        </w:rPr>
        <w:t xml:space="preserve">Representante Titular del Colegio de Arquitectos del Estado de Jalisco, A.C. comenta: </w:t>
      </w:r>
      <w:r>
        <w:rPr>
          <w:rFonts w:ascii="Arial" w:hAnsi="Arial" w:cs="Arial"/>
          <w:sz w:val="20"/>
          <w:szCs w:val="20"/>
          <w:u w:val="single"/>
        </w:rPr>
        <w:t>entiendo la necesidad imperiosa de la autorización del Programa Operativo Anual, no se puede desarrollar un sistema en el cual sabemos que una de las partes o una parte del programa que no se sabe con exactitud, por ejemplo prediales, entonces buscar un sistema en el cual se vaya dando de alta un programa de prioridades para poder irlo actualizando, sino te vas a ir atrasando posteriormente si vas a autorizar un programa que no es cierto, pues entonces porque o apruebas un sistema o una forma en la cual se pueda ir dando de alta las diferentes obras y no caer en un sistema de retraso</w:t>
      </w:r>
      <w:r>
        <w:rPr>
          <w:rFonts w:ascii="Arial" w:hAnsi="Arial" w:cs="Arial"/>
          <w:sz w:val="20"/>
          <w:szCs w:val="20"/>
        </w:rPr>
        <w:t xml:space="preserve">.  </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 xml:space="preserve">Ing. David Miguel Zamora Bueno (Secretario Técnico): </w:t>
      </w:r>
      <w:r>
        <w:rPr>
          <w:rFonts w:ascii="Arial" w:hAnsi="Arial" w:cs="Arial"/>
          <w:sz w:val="20"/>
          <w:szCs w:val="20"/>
          <w:u w:val="single"/>
        </w:rPr>
        <w:t>nada más con todo respeto, la información si es cierta, lo que es, es insuficiente para cubrir todos los programas.</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 xml:space="preserve">Arq. J. Isaac Morales Pérez: </w:t>
      </w:r>
      <w:r>
        <w:rPr>
          <w:rFonts w:ascii="Arial" w:hAnsi="Arial" w:cs="Arial"/>
          <w:sz w:val="20"/>
          <w:szCs w:val="20"/>
          <w:u w:val="single"/>
        </w:rPr>
        <w:t>me refiero a la certidumbre de contar con la información ingeniero.</w:t>
      </w:r>
      <w:r>
        <w:rPr>
          <w:rFonts w:ascii="Arial" w:hAnsi="Arial" w:cs="Arial"/>
          <w:sz w:val="20"/>
          <w:szCs w:val="20"/>
        </w:rPr>
        <w:t xml:space="preserve"> </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 xml:space="preserve">Ing. David Miguel Zamora Bueno (Secretario Técnico): </w:t>
      </w:r>
      <w:r>
        <w:rPr>
          <w:rFonts w:ascii="Arial" w:hAnsi="Arial" w:cs="Arial"/>
          <w:sz w:val="20"/>
          <w:szCs w:val="20"/>
        </w:rPr>
        <w:t xml:space="preserve">los </w:t>
      </w:r>
      <w:r>
        <w:rPr>
          <w:rFonts w:ascii="Arial" w:hAnsi="Arial" w:cs="Arial"/>
          <w:b/>
          <w:sz w:val="20"/>
          <w:szCs w:val="20"/>
          <w:u w:val="single"/>
        </w:rPr>
        <w:t>$616´375,336.69</w:t>
      </w:r>
      <w:r>
        <w:rPr>
          <w:rFonts w:ascii="Arial" w:hAnsi="Arial" w:cs="Arial"/>
          <w:sz w:val="20"/>
          <w:szCs w:val="20"/>
          <w:u w:val="single"/>
        </w:rPr>
        <w:t xml:space="preserve"> (seiscientos dieciséis millones trescientos setenta y cinco mil trescientos treinta y seis pesos 69/100 M.N.) están garantizados </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 xml:space="preserve">Arq. J. Isaac Morales Pérez: </w:t>
      </w:r>
      <w:r>
        <w:rPr>
          <w:rFonts w:ascii="Arial" w:hAnsi="Arial" w:cs="Arial"/>
          <w:sz w:val="20"/>
          <w:szCs w:val="20"/>
        </w:rPr>
        <w:t>me refiero como mencione a los ingresos que no se saben exactamente como predial sobre esa base nada más.</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 xml:space="preserve">Ing. David Miguel Zamora Bueno (Secretario Técnico): </w:t>
      </w:r>
      <w:r>
        <w:rPr>
          <w:rFonts w:ascii="Arial" w:hAnsi="Arial" w:cs="Arial"/>
          <w:sz w:val="20"/>
          <w:szCs w:val="20"/>
        </w:rPr>
        <w:t>ahí sí está fuera de esta Comisión.</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eso está fuera de esta mesa, yo por la cuestión del reglamento y como bien lo menciona el </w:t>
      </w:r>
      <w:r>
        <w:rPr>
          <w:rFonts w:ascii="Arial" w:hAnsi="Arial" w:cs="Arial"/>
          <w:b/>
          <w:sz w:val="20"/>
          <w:szCs w:val="20"/>
          <w:u w:val="single"/>
        </w:rPr>
        <w:t xml:space="preserve">Regidor L.C.P. Luis Guillermo Martínez Mora </w:t>
      </w:r>
      <w:r>
        <w:rPr>
          <w:rFonts w:ascii="Arial" w:hAnsi="Arial" w:cs="Arial"/>
          <w:sz w:val="20"/>
          <w:szCs w:val="20"/>
          <w:u w:val="single"/>
        </w:rPr>
        <w:t>tiene que aprobarse a fin de este mes (enero 2017) yo lo que solicitaría sería un receso para yo tener tiempo para hablar con el Tesorero hacerle saber la preocupación que están manifestando ustedes dentro de esta mesa para que queden bien definidos los recursos independientemente de lo que se deba de las estimaciones pendientes de obras que ya se estén ejecutando y que no se tomen como bien lo dice el ingeniero como parte del recurso que se va a estar para esto sino que es, ahora si como dicen los abogados son cuerdas separadas, lo que se tenga que pagar de obras, ya está en trámite con lo de este ejercicio 2017 y poder reunirnos a más tardar el jueves 02 de febrero y ya tener definido todos los números y los alcances que debe de tener para que tengan la certidumbre sobre el programa anual de obra 2017.</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sz w:val="20"/>
          <w:szCs w:val="20"/>
          <w:u w:val="single"/>
        </w:rPr>
        <w:t>No sé si estén ustedes de acuerdo para poder ponerlo a votación en aprobar este punto y yo me comprometo en que el jueves 02 de febrero ya tener la información puntual y de hecho invitaría al tesorero, ahora si para dejar y hacer constar que estos recursos se pueden utilizados. ¿Qué le parece ingeniero?</w:t>
      </w:r>
    </w:p>
    <w:p w:rsidR="00BC0CCC" w:rsidRDefault="00BC0CCC">
      <w:pPr>
        <w:jc w:val="both"/>
        <w:rPr>
          <w:rFonts w:ascii="Arial" w:hAnsi="Arial" w:cs="Arial"/>
          <w:sz w:val="20"/>
          <w:szCs w:val="20"/>
          <w:u w:val="single"/>
        </w:rPr>
      </w:pPr>
    </w:p>
    <w:p w:rsidR="00BC0CCC" w:rsidRDefault="004528EE">
      <w:pPr>
        <w:jc w:val="both"/>
      </w:pPr>
      <w:r>
        <w:rPr>
          <w:rFonts w:ascii="Arial" w:hAnsi="Arial" w:cs="Arial"/>
          <w:b/>
          <w:sz w:val="20"/>
          <w:szCs w:val="20"/>
        </w:rPr>
        <w:t xml:space="preserve">Ing. David Miguel Zamora Bueno (Secretario Técnico): </w:t>
      </w:r>
      <w:r>
        <w:rPr>
          <w:rFonts w:ascii="Arial" w:hAnsi="Arial" w:cs="Arial"/>
          <w:sz w:val="20"/>
          <w:szCs w:val="20"/>
          <w:u w:val="single"/>
        </w:rPr>
        <w:t xml:space="preserve">nada más lo que fuera adicional y tendría que aparecer como parte del porcentaje que permite el reglamento que puedes ampliar el programa porque estos números son los que ya están etiquetados en el presupuesto oficialmente.    </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esto es presupuesto aprobado 2017 y quisiera dejar constar esto: que esto ya está aprobado.</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 xml:space="preserve">Ing. David Miguel Zamora Bueno (Secretario Técnico): </w:t>
      </w:r>
      <w:r>
        <w:rPr>
          <w:rFonts w:ascii="Arial" w:hAnsi="Arial" w:cs="Arial"/>
          <w:sz w:val="20"/>
          <w:szCs w:val="20"/>
          <w:u w:val="single"/>
        </w:rPr>
        <w:t>por eso mejor porque no se autoriza esas cantidades que ya está aprobadas oficialmente, falta para todo lo adicional.</w:t>
      </w:r>
    </w:p>
    <w:p w:rsidR="00BC0CCC" w:rsidRDefault="004528EE">
      <w:pPr>
        <w:jc w:val="both"/>
        <w:rPr>
          <w:rFonts w:ascii="Arial" w:hAnsi="Arial" w:cs="Arial"/>
          <w:sz w:val="20"/>
          <w:szCs w:val="20"/>
        </w:rPr>
      </w:pPr>
      <w:r>
        <w:rPr>
          <w:rFonts w:ascii="Arial" w:hAnsi="Arial" w:cs="Arial"/>
          <w:sz w:val="20"/>
          <w:szCs w:val="20"/>
        </w:rPr>
        <w:t xml:space="preserve"> </w:t>
      </w:r>
    </w:p>
    <w:p w:rsidR="00BC0CCC" w:rsidRDefault="004528EE">
      <w:pPr>
        <w:jc w:val="both"/>
        <w:rPr>
          <w:rFonts w:ascii="Arial" w:hAnsi="Arial" w:cs="Arial"/>
          <w:sz w:val="20"/>
          <w:szCs w:val="20"/>
        </w:rPr>
      </w:pPr>
      <w:r>
        <w:rPr>
          <w:rFonts w:ascii="Arial" w:hAnsi="Arial" w:cs="Arial"/>
          <w:b/>
          <w:sz w:val="20"/>
          <w:szCs w:val="20"/>
        </w:rPr>
        <w:t xml:space="preserve">Regidor L.C.P. Luis Guillermo Martínez Mora: </w:t>
      </w:r>
      <w:r>
        <w:rPr>
          <w:rFonts w:ascii="Arial" w:hAnsi="Arial" w:cs="Arial"/>
          <w:sz w:val="20"/>
          <w:szCs w:val="20"/>
          <w:u w:val="single"/>
        </w:rPr>
        <w:t>por ejemplo lo del C4 habría que confirmarlo.</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no, eso si lo podemos conseguir porque eso está etiquetado</w:t>
      </w:r>
      <w:r>
        <w:rPr>
          <w:rFonts w:ascii="Arial" w:hAnsi="Arial" w:cs="Arial"/>
          <w:sz w:val="20"/>
          <w:szCs w:val="20"/>
        </w:rPr>
        <w:t>.</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u w:val="single"/>
        </w:rPr>
      </w:pPr>
      <w:r>
        <w:rPr>
          <w:rFonts w:ascii="Arial" w:hAnsi="Arial" w:cs="Arial"/>
          <w:b/>
          <w:sz w:val="20"/>
          <w:szCs w:val="20"/>
        </w:rPr>
        <w:lastRenderedPageBreak/>
        <w:t xml:space="preserve">Ing. David Miguel Zamora Bueno (Secretario Técnico): </w:t>
      </w:r>
      <w:r>
        <w:rPr>
          <w:rFonts w:ascii="Arial" w:hAnsi="Arial" w:cs="Arial"/>
          <w:sz w:val="20"/>
          <w:szCs w:val="20"/>
          <w:u w:val="single"/>
        </w:rPr>
        <w:t>lo que no tiene recurso es todo eso (se muestra tabla de recursos adicionales) que eso ya tendría que formar parte del porcentaje que permita el reglamento ampliar el programa de obra</w:t>
      </w:r>
      <w:r>
        <w:rPr>
          <w:rFonts w:ascii="Arial" w:hAnsi="Arial" w:cs="Arial"/>
          <w:b/>
          <w:sz w:val="20"/>
          <w:szCs w:val="20"/>
          <w:u w:val="single"/>
        </w:rPr>
        <w:t xml:space="preserve">. </w:t>
      </w:r>
    </w:p>
    <w:p w:rsidR="00BC0CCC" w:rsidRDefault="00BC0CCC">
      <w:pPr>
        <w:jc w:val="both"/>
        <w:rPr>
          <w:rFonts w:ascii="Arial" w:hAnsi="Arial" w:cs="Arial"/>
          <w:b/>
          <w:sz w:val="20"/>
          <w:szCs w:val="20"/>
        </w:rPr>
      </w:pPr>
    </w:p>
    <w:p w:rsidR="00BC0CCC" w:rsidRDefault="004528EE">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todo esto no está autorizado dentro del programa 2017.</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 xml:space="preserve">Ing. David Miguel Zamora Bueno (Secretario Técnico): </w:t>
      </w:r>
      <w:r>
        <w:rPr>
          <w:rFonts w:ascii="Arial" w:hAnsi="Arial" w:cs="Arial"/>
          <w:sz w:val="20"/>
          <w:szCs w:val="20"/>
          <w:u w:val="single"/>
        </w:rPr>
        <w:t>pero es ya la cantidad que está autorizada por el pleno del ayuntamiento que era la primera lamina que les estábamos mostrando hace algún momento</w:t>
      </w:r>
      <w:r>
        <w:rPr>
          <w:rFonts w:ascii="Arial" w:hAnsi="Arial" w:cs="Arial"/>
          <w:sz w:val="20"/>
          <w:szCs w:val="20"/>
        </w:rPr>
        <w:t xml:space="preserve">. </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Lic. Francis Bujaidar Ghoraichy</w:t>
      </w:r>
      <w:r>
        <w:rPr>
          <w:rFonts w:ascii="Arial" w:hAnsi="Arial" w:cs="Arial"/>
          <w:b/>
          <w:sz w:val="20"/>
          <w:szCs w:val="20"/>
          <w:u w:val="single"/>
        </w:rPr>
        <w:t>:</w:t>
      </w:r>
      <w:r>
        <w:rPr>
          <w:rFonts w:ascii="Arial" w:hAnsi="Arial" w:cs="Arial"/>
          <w:sz w:val="20"/>
          <w:szCs w:val="20"/>
          <w:u w:val="single"/>
        </w:rPr>
        <w:t xml:space="preserve"> esa si les pediríamos que la aprobaran para cumplir con los tiempos.</w:t>
      </w:r>
      <w:r>
        <w:rPr>
          <w:rFonts w:ascii="Arial" w:hAnsi="Arial" w:cs="Arial"/>
          <w:sz w:val="20"/>
          <w:szCs w:val="20"/>
        </w:rPr>
        <w:t xml:space="preserve"> </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 xml:space="preserve">Ing. David Miguel Zamora Bueno (Secretario Técnico): </w:t>
      </w:r>
      <w:r>
        <w:rPr>
          <w:rFonts w:ascii="Arial" w:hAnsi="Arial" w:cs="Arial"/>
          <w:sz w:val="20"/>
          <w:szCs w:val="20"/>
          <w:u w:val="single"/>
        </w:rPr>
        <w:t>y lo otro</w:t>
      </w:r>
      <w:r>
        <w:rPr>
          <w:rFonts w:ascii="Arial" w:hAnsi="Arial" w:cs="Arial"/>
          <w:b/>
          <w:sz w:val="20"/>
          <w:szCs w:val="20"/>
          <w:u w:val="single"/>
        </w:rPr>
        <w:t xml:space="preserve"> Regidor L.C.P. Luis Guillermo Martínez Mora</w:t>
      </w:r>
      <w:r>
        <w:rPr>
          <w:rFonts w:ascii="Arial" w:hAnsi="Arial" w:cs="Arial"/>
          <w:sz w:val="20"/>
          <w:szCs w:val="20"/>
          <w:u w:val="single"/>
        </w:rPr>
        <w:t xml:space="preserve"> nos vamos a lo adicional a que se nos asigne ese dinero.</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Regidor L.C.P. Luis Guillermo Martínez Mora: </w:t>
      </w:r>
      <w:r>
        <w:rPr>
          <w:rFonts w:ascii="Arial" w:hAnsi="Arial" w:cs="Arial"/>
          <w:sz w:val="20"/>
          <w:szCs w:val="20"/>
          <w:u w:val="single"/>
        </w:rPr>
        <w:t>a mí lo que me preocupa son los ciento y tantos millones de pesos eso es lo que me preocupa del presupuesto porque si él está aplicando eso, realmente el presupuesto anduviera por los trescientos y tantos millones, porque lo de CUS MAX, vamos a poner el 40% de eso es agregarlo y supongamos el otro 60% es de los mismos.</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es correcto. Yo lo que les solicitaría es este que ya está aprobado por el pleno que es la ejecución de obra de este año 2017, ese si lo pudiéramos autorizar y lo que quede pendiente ya en la siguiente sesión se presentaría los alcances que debería de ser ya con presupuesto comprometido para la ejecución de estas obras que queden pendientes. </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sz w:val="20"/>
          <w:szCs w:val="20"/>
          <w:u w:val="single"/>
        </w:rPr>
        <w:t>Entonces sino tienen ningún comentario más para someter este punto de la orden del día a votación.</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 xml:space="preserve">Regidor L.C.P. Luis Guillermo Martínez Mora: </w:t>
      </w:r>
      <w:r>
        <w:rPr>
          <w:rFonts w:ascii="Arial" w:hAnsi="Arial" w:cs="Arial"/>
          <w:sz w:val="20"/>
          <w:szCs w:val="20"/>
          <w:u w:val="single"/>
        </w:rPr>
        <w:t>yo solo decir, que quede pendiente la salvedad de los ciento y tantos millones de pesos.</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 xml:space="preserve">Ing. David Miguel Zamora Bueno (Secretario Técnico): </w:t>
      </w:r>
      <w:r>
        <w:rPr>
          <w:rFonts w:ascii="Arial" w:hAnsi="Arial" w:cs="Arial"/>
          <w:sz w:val="20"/>
          <w:szCs w:val="20"/>
          <w:u w:val="single"/>
        </w:rPr>
        <w:t>de todo lo que son los recursos adicionales, eso más los recursos de los programas que están quedando sin asignación.</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entonces los que estén a favor, favor de así manifestarlo</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rPr>
      </w:pPr>
      <w:r>
        <w:rPr>
          <w:rFonts w:ascii="Arial" w:hAnsi="Arial" w:cs="Arial"/>
          <w:b/>
          <w:sz w:val="20"/>
          <w:szCs w:val="20"/>
        </w:rPr>
        <w:t xml:space="preserve">Votación: </w:t>
      </w:r>
    </w:p>
    <w:p w:rsidR="00BC0CCC" w:rsidRDefault="004528EE">
      <w:pPr>
        <w:jc w:val="both"/>
        <w:rPr>
          <w:rFonts w:ascii="Arial" w:hAnsi="Arial" w:cs="Arial"/>
          <w:sz w:val="20"/>
          <w:szCs w:val="20"/>
        </w:rPr>
      </w:pPr>
      <w:r>
        <w:rPr>
          <w:rFonts w:ascii="Arial" w:hAnsi="Arial" w:cs="Arial"/>
          <w:sz w:val="20"/>
          <w:szCs w:val="20"/>
        </w:rPr>
        <w:t xml:space="preserve"> </w:t>
      </w:r>
    </w:p>
    <w:p w:rsidR="00BC0CCC" w:rsidRDefault="004528EE">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C0CCC" w:rsidRDefault="004528EE">
      <w:pPr>
        <w:tabs>
          <w:tab w:val="left" w:pos="3810"/>
        </w:tabs>
        <w:jc w:val="both"/>
        <w:rPr>
          <w:rFonts w:ascii="Arial" w:hAnsi="Arial" w:cs="Arial"/>
          <w:sz w:val="20"/>
          <w:szCs w:val="20"/>
        </w:rPr>
      </w:pPr>
      <w:r>
        <w:rPr>
          <w:rFonts w:ascii="Arial" w:hAnsi="Arial" w:cs="Arial"/>
          <w:sz w:val="20"/>
          <w:szCs w:val="20"/>
        </w:rPr>
        <w:tab/>
      </w:r>
    </w:p>
    <w:p w:rsidR="00BC0CCC" w:rsidRDefault="004528EE">
      <w:pPr>
        <w:jc w:val="both"/>
        <w:rPr>
          <w:rFonts w:ascii="Arial" w:hAnsi="Arial" w:cs="Arial"/>
          <w:b/>
          <w:sz w:val="20"/>
          <w:szCs w:val="20"/>
        </w:rPr>
      </w:pPr>
      <w:r>
        <w:rPr>
          <w:rFonts w:ascii="Arial" w:hAnsi="Arial" w:cs="Arial"/>
          <w:b/>
          <w:sz w:val="20"/>
          <w:szCs w:val="20"/>
        </w:rPr>
        <w:t>Lic. Agustín Oropeza Serna</w:t>
      </w:r>
      <w:r>
        <w:rPr>
          <w:rFonts w:ascii="Arial" w:hAnsi="Arial" w:cs="Arial"/>
          <w:sz w:val="20"/>
          <w:szCs w:val="20"/>
        </w:rPr>
        <w:t xml:space="preserve">, Representante Suplente del Tesorero Municipal. </w:t>
      </w:r>
      <w:r>
        <w:rPr>
          <w:rFonts w:ascii="Arial" w:hAnsi="Arial" w:cs="Arial"/>
          <w:b/>
          <w:sz w:val="20"/>
          <w:szCs w:val="20"/>
        </w:rPr>
        <w:t>A favor.</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C0CCC" w:rsidRDefault="004528EE">
      <w:pPr>
        <w:jc w:val="both"/>
        <w:rPr>
          <w:rFonts w:ascii="Arial" w:hAnsi="Arial" w:cs="Arial"/>
          <w:b/>
          <w:sz w:val="20"/>
          <w:szCs w:val="20"/>
        </w:rPr>
      </w:pPr>
      <w:r>
        <w:rPr>
          <w:rFonts w:ascii="Arial" w:hAnsi="Arial" w:cs="Arial"/>
          <w:b/>
          <w:sz w:val="20"/>
          <w:szCs w:val="20"/>
        </w:rPr>
        <w:lastRenderedPageBreak/>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Suplente del Partido Movimiento Ciudadano, </w:t>
      </w:r>
      <w:r>
        <w:rPr>
          <w:rFonts w:ascii="Arial" w:hAnsi="Arial" w:cs="Arial"/>
          <w:b/>
          <w:sz w:val="20"/>
          <w:szCs w:val="20"/>
        </w:rPr>
        <w:t>A favor.</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BC0CCC" w:rsidRDefault="00BC0CCC">
      <w:pPr>
        <w:jc w:val="both"/>
        <w:rPr>
          <w:rFonts w:ascii="Arial" w:hAnsi="Arial" w:cs="Arial"/>
          <w:b/>
          <w:sz w:val="20"/>
          <w:szCs w:val="20"/>
        </w:rPr>
      </w:pPr>
    </w:p>
    <w:p w:rsidR="00BC0CCC" w:rsidRDefault="004528EE">
      <w:pPr>
        <w:jc w:val="both"/>
        <w:rPr>
          <w:rFonts w:ascii="Arial" w:hAnsi="Arial" w:cs="Arial"/>
          <w:sz w:val="20"/>
          <w:szCs w:val="20"/>
        </w:rPr>
      </w:pPr>
      <w:r>
        <w:rPr>
          <w:rFonts w:ascii="Arial" w:hAnsi="Arial" w:cs="Arial"/>
          <w:b/>
          <w:sz w:val="20"/>
          <w:szCs w:val="20"/>
        </w:rPr>
        <w:t xml:space="preserve">Ing. Héctor Manuel Zepeda Angulo, </w:t>
      </w:r>
      <w:r>
        <w:rPr>
          <w:rFonts w:ascii="Arial" w:hAnsi="Arial" w:cs="Arial"/>
          <w:sz w:val="20"/>
          <w:szCs w:val="20"/>
        </w:rPr>
        <w:t>Representante Titular de la Colegio de Ingenieros Civiles del Estado de Jalisco</w:t>
      </w:r>
      <w:r>
        <w:rPr>
          <w:rFonts w:ascii="Arial" w:hAnsi="Arial" w:cs="Arial"/>
          <w:b/>
          <w:sz w:val="20"/>
          <w:szCs w:val="20"/>
        </w:rPr>
        <w:t>. A favor.</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rPr>
        <w:t xml:space="preserve">queda aprobado por unanimidad con 11 votos a favor (8 titulares y 3 suplentes) este </w:t>
      </w:r>
      <w:r>
        <w:rPr>
          <w:rFonts w:ascii="Arial" w:hAnsi="Arial" w:cs="Arial"/>
          <w:b/>
          <w:i/>
          <w:sz w:val="20"/>
          <w:szCs w:val="20"/>
          <w:u w:val="single"/>
          <w:lang w:val="es-MX"/>
        </w:rPr>
        <w:t xml:space="preserve">Programa Anual de Obra Pública para el ejercicio presupuestal 2017, pero se queda pendiente para la siguiente sesión los recursos mencionados con anterioridad (recursos sin asignación), así como los “recursos adicionales por concretarse” que no estaban incluidos dentro del programa 2017 en tanto resolver esto que manifestamos. </w:t>
      </w:r>
      <w:r>
        <w:rPr>
          <w:rFonts w:ascii="Arial" w:hAnsi="Arial" w:cs="Arial"/>
          <w:sz w:val="20"/>
          <w:szCs w:val="20"/>
          <w:u w:val="single"/>
          <w:lang w:val="es-MX"/>
        </w:rPr>
        <w:t>Desahogándose el punto número cinco de la orden del día.</w:t>
      </w:r>
    </w:p>
    <w:p w:rsidR="00BC0CCC" w:rsidRDefault="00BC0CCC">
      <w:pPr>
        <w:jc w:val="both"/>
        <w:rPr>
          <w:rFonts w:ascii="Arial" w:hAnsi="Arial" w:cs="Arial"/>
          <w:sz w:val="20"/>
          <w:szCs w:val="20"/>
          <w:u w:val="single"/>
          <w:lang w:val="es-MX"/>
        </w:rPr>
      </w:pPr>
    </w:p>
    <w:p w:rsidR="00BC0CCC" w:rsidRDefault="004528EE">
      <w:pPr>
        <w:jc w:val="both"/>
        <w:rPr>
          <w:rFonts w:ascii="Arial" w:hAnsi="Arial" w:cs="Arial"/>
          <w:sz w:val="20"/>
          <w:szCs w:val="20"/>
          <w:u w:val="single"/>
          <w:lang w:val="es-MX"/>
        </w:rPr>
      </w:pPr>
      <w:r>
        <w:rPr>
          <w:rFonts w:ascii="Arial" w:hAnsi="Arial" w:cs="Arial"/>
          <w:sz w:val="20"/>
          <w:szCs w:val="20"/>
          <w:u w:val="single"/>
          <w:lang w:val="es-MX"/>
        </w:rPr>
        <w:t>Continuamos con el punto número seis de la orden del día y es:</w:t>
      </w:r>
    </w:p>
    <w:p w:rsidR="00BC0CCC" w:rsidRDefault="00BC0CCC">
      <w:pPr>
        <w:jc w:val="both"/>
        <w:rPr>
          <w:rFonts w:ascii="Arial" w:hAnsi="Arial" w:cs="Arial"/>
          <w:sz w:val="20"/>
          <w:szCs w:val="20"/>
          <w:u w:val="single"/>
          <w:lang w:val="es-MX"/>
        </w:rPr>
      </w:pPr>
    </w:p>
    <w:p w:rsidR="00BC0CCC" w:rsidRDefault="004528EE">
      <w:pPr>
        <w:jc w:val="both"/>
        <w:rPr>
          <w:rFonts w:ascii="Arial" w:hAnsi="Arial" w:cs="Arial"/>
          <w:b/>
          <w:sz w:val="20"/>
          <w:szCs w:val="20"/>
          <w:lang w:val="es-MX"/>
        </w:rPr>
      </w:pPr>
      <w:r>
        <w:rPr>
          <w:rFonts w:ascii="Arial" w:hAnsi="Arial" w:cs="Arial"/>
          <w:b/>
          <w:sz w:val="20"/>
          <w:szCs w:val="20"/>
          <w:lang w:val="es-MX"/>
        </w:rPr>
        <w:t>6.- Acto de Presentación de Propuestas Técnicas y Económicas de los Procedimientos de Contratación de las Licitaciones por Invitación Restringida autorizadas en la comisión vigésima tercera de fecha 20 de diciembre del 2016, con cargo al presupuesto 2016</w:t>
      </w:r>
      <w:r>
        <w:rPr>
          <w:rFonts w:ascii="Arial" w:hAnsi="Arial" w:cs="Arial"/>
          <w:b/>
          <w:sz w:val="20"/>
          <w:szCs w:val="20"/>
        </w:rPr>
        <w:t>.</w:t>
      </w:r>
    </w:p>
    <w:p w:rsidR="00BC0CCC" w:rsidRDefault="00BC0CCC">
      <w:pPr>
        <w:pStyle w:val="Prrafodelista"/>
        <w:ind w:left="284"/>
        <w:jc w:val="both"/>
        <w:rPr>
          <w:rFonts w:cstheme="majorHAnsi"/>
          <w:b/>
          <w:sz w:val="20"/>
          <w:szCs w:val="20"/>
          <w:lang w:val="es-MX"/>
        </w:rPr>
      </w:pPr>
    </w:p>
    <w:p w:rsidR="00BC0CCC" w:rsidRDefault="004528EE">
      <w:pPr>
        <w:pStyle w:val="Prrafodelista"/>
        <w:ind w:left="426"/>
        <w:jc w:val="center"/>
        <w:rPr>
          <w:rFonts w:cstheme="majorHAnsi"/>
          <w:b/>
          <w:sz w:val="20"/>
          <w:szCs w:val="20"/>
          <w:lang w:val="es-MX"/>
        </w:rPr>
      </w:pPr>
      <w:r>
        <w:rPr>
          <w:rFonts w:cstheme="majorHAnsi"/>
          <w:b/>
          <w:sz w:val="20"/>
          <w:szCs w:val="20"/>
          <w:lang w:val="es-MX"/>
        </w:rPr>
        <w:t>Recurso Municipal</w:t>
      </w:r>
    </w:p>
    <w:p w:rsidR="00BC0CCC" w:rsidRDefault="00BC0CCC">
      <w:pPr>
        <w:pStyle w:val="Prrafodelista"/>
        <w:ind w:left="426"/>
        <w:jc w:val="center"/>
        <w:rPr>
          <w:rFonts w:cstheme="majorHAnsi"/>
          <w:b/>
          <w:sz w:val="20"/>
          <w:szCs w:val="20"/>
          <w:lang w:val="es-MX"/>
        </w:rPr>
      </w:pPr>
    </w:p>
    <w:tbl>
      <w:tblPr>
        <w:tblStyle w:val="Tablaconcuadrcula"/>
        <w:tblW w:w="8603" w:type="dxa"/>
        <w:jc w:val="center"/>
        <w:tblLook w:val="04A0" w:firstRow="1" w:lastRow="0" w:firstColumn="1" w:lastColumn="0" w:noHBand="0" w:noVBand="1"/>
      </w:tblPr>
      <w:tblGrid>
        <w:gridCol w:w="2948"/>
        <w:gridCol w:w="5655"/>
      </w:tblGrid>
      <w:tr w:rsidR="00BC0CCC">
        <w:trPr>
          <w:jc w:val="center"/>
        </w:trPr>
        <w:tc>
          <w:tcPr>
            <w:tcW w:w="2948" w:type="dxa"/>
            <w:shd w:val="clear" w:color="auto" w:fill="A6A6A6" w:themeFill="background1" w:themeFillShade="A6"/>
          </w:tcPr>
          <w:p w:rsidR="00BC0CCC" w:rsidRDefault="004528EE">
            <w:pPr>
              <w:pStyle w:val="Prrafodelista"/>
              <w:ind w:left="0"/>
              <w:jc w:val="center"/>
              <w:rPr>
                <w:rFonts w:cstheme="majorHAnsi"/>
                <w:b/>
                <w:color w:val="FFFFFF" w:themeColor="background1"/>
                <w:sz w:val="20"/>
                <w:szCs w:val="20"/>
                <w:lang w:val="es-MX"/>
              </w:rPr>
            </w:pPr>
            <w:r>
              <w:rPr>
                <w:rFonts w:cstheme="majorHAnsi"/>
                <w:b/>
                <w:color w:val="FFFFFF" w:themeColor="background1"/>
                <w:sz w:val="20"/>
                <w:szCs w:val="20"/>
                <w:lang w:val="es-MX"/>
              </w:rPr>
              <w:t>NO. DE CONTRATO</w:t>
            </w:r>
          </w:p>
        </w:tc>
        <w:tc>
          <w:tcPr>
            <w:tcW w:w="5655" w:type="dxa"/>
            <w:shd w:val="clear" w:color="auto" w:fill="A6A6A6" w:themeFill="background1" w:themeFillShade="A6"/>
          </w:tcPr>
          <w:p w:rsidR="00BC0CCC" w:rsidRDefault="004528EE">
            <w:pPr>
              <w:pStyle w:val="Prrafodelista"/>
              <w:ind w:left="0"/>
              <w:jc w:val="center"/>
              <w:rPr>
                <w:rFonts w:cstheme="majorHAnsi"/>
                <w:b/>
                <w:color w:val="FFFFFF" w:themeColor="background1"/>
                <w:sz w:val="20"/>
                <w:szCs w:val="20"/>
                <w:lang w:val="es-MX"/>
              </w:rPr>
            </w:pPr>
            <w:r>
              <w:rPr>
                <w:rFonts w:cstheme="majorHAnsi"/>
                <w:b/>
                <w:color w:val="FFFFFF" w:themeColor="background1"/>
                <w:sz w:val="20"/>
                <w:szCs w:val="20"/>
                <w:lang w:val="es-MX"/>
              </w:rPr>
              <w:t>DESCRIPCIÓN DE LA OBRA</w:t>
            </w:r>
          </w:p>
        </w:tc>
      </w:tr>
      <w:tr w:rsidR="00BC0CCC">
        <w:trPr>
          <w:jc w:val="center"/>
        </w:trPr>
        <w:tc>
          <w:tcPr>
            <w:tcW w:w="2948" w:type="dxa"/>
            <w:vAlign w:val="center"/>
          </w:tcPr>
          <w:p w:rsidR="00BC0CCC" w:rsidRDefault="004528EE">
            <w:pPr>
              <w:pStyle w:val="Prrafodelista"/>
              <w:ind w:left="0"/>
              <w:jc w:val="center"/>
              <w:rPr>
                <w:rFonts w:cstheme="majorHAnsi"/>
                <w:sz w:val="20"/>
                <w:szCs w:val="20"/>
                <w:lang w:val="en-US"/>
              </w:rPr>
            </w:pPr>
            <w:r>
              <w:rPr>
                <w:rFonts w:cstheme="majorHAnsi"/>
                <w:sz w:val="20"/>
                <w:szCs w:val="20"/>
                <w:lang w:val="en-US"/>
              </w:rPr>
              <w:t>DOPI-MUN-RM-PAV-CI-001-2017</w:t>
            </w:r>
          </w:p>
        </w:tc>
        <w:tc>
          <w:tcPr>
            <w:tcW w:w="5655" w:type="dxa"/>
          </w:tcPr>
          <w:p w:rsidR="00BC0CCC" w:rsidRDefault="004528EE">
            <w:pPr>
              <w:pStyle w:val="Prrafodelista"/>
              <w:ind w:left="0"/>
              <w:jc w:val="both"/>
              <w:rPr>
                <w:rFonts w:cstheme="majorHAnsi"/>
                <w:sz w:val="20"/>
                <w:szCs w:val="20"/>
                <w:lang w:val="es-MX"/>
              </w:rPr>
            </w:pPr>
            <w:r>
              <w:rPr>
                <w:rFonts w:cstheme="majorHAnsi"/>
                <w:sz w:val="20"/>
                <w:szCs w:val="20"/>
                <w:lang w:val="es-MX"/>
              </w:rPr>
              <w:t xml:space="preserve">Rehabilitación del camino a </w:t>
            </w:r>
            <w:proofErr w:type="spellStart"/>
            <w:r>
              <w:rPr>
                <w:rFonts w:cstheme="majorHAnsi"/>
                <w:sz w:val="20"/>
                <w:szCs w:val="20"/>
                <w:lang w:val="es-MX"/>
              </w:rPr>
              <w:t>Copalita</w:t>
            </w:r>
            <w:proofErr w:type="spellEnd"/>
            <w:r>
              <w:rPr>
                <w:rFonts w:cstheme="majorHAnsi"/>
                <w:sz w:val="20"/>
                <w:szCs w:val="20"/>
                <w:lang w:val="es-MX"/>
              </w:rPr>
              <w:t xml:space="preserve"> en el tramo de la carretera a Colotlán a </w:t>
            </w:r>
            <w:proofErr w:type="spellStart"/>
            <w:r>
              <w:rPr>
                <w:rFonts w:cstheme="majorHAnsi"/>
                <w:sz w:val="20"/>
                <w:szCs w:val="20"/>
                <w:lang w:val="es-MX"/>
              </w:rPr>
              <w:t>Copalita</w:t>
            </w:r>
            <w:proofErr w:type="spellEnd"/>
            <w:r>
              <w:rPr>
                <w:rFonts w:cstheme="majorHAnsi"/>
                <w:sz w:val="20"/>
                <w:szCs w:val="20"/>
                <w:lang w:val="es-MX"/>
              </w:rPr>
              <w:t xml:space="preserve"> (Km 0+000 al km 2+000), Municipio de Zapopan, Jalisco.</w:t>
            </w:r>
          </w:p>
        </w:tc>
      </w:tr>
    </w:tbl>
    <w:p w:rsidR="00BC0CCC" w:rsidRDefault="00BC0CCC">
      <w:pPr>
        <w:rPr>
          <w:rFonts w:ascii="Arial" w:hAnsi="Arial" w:cs="Arial"/>
          <w:sz w:val="20"/>
          <w:szCs w:val="20"/>
          <w:u w:val="single"/>
        </w:rPr>
      </w:pPr>
    </w:p>
    <w:p w:rsidR="00BC0CCC" w:rsidRDefault="00BC0CCC">
      <w:pPr>
        <w:rPr>
          <w:lang w:val="es-MX"/>
        </w:rPr>
      </w:pPr>
    </w:p>
    <w:p w:rsidR="00BC0CCC" w:rsidRDefault="004528EE">
      <w:pPr>
        <w:jc w:val="both"/>
        <w:rPr>
          <w:rFonts w:ascii="Arial" w:hAnsi="Arial" w:cs="Arial"/>
          <w:b/>
          <w:sz w:val="20"/>
          <w:szCs w:val="20"/>
        </w:rPr>
      </w:pPr>
      <w:r>
        <w:rPr>
          <w:rFonts w:ascii="Arial" w:hAnsi="Arial" w:cs="Arial"/>
          <w:sz w:val="20"/>
          <w:szCs w:val="20"/>
        </w:rPr>
        <w:t xml:space="preserve">Cede el uso de la voz el </w:t>
      </w:r>
      <w:r>
        <w:rPr>
          <w:rFonts w:ascii="Arial" w:hAnsi="Arial" w:cs="Arial"/>
          <w:b/>
          <w:sz w:val="20"/>
          <w:szCs w:val="20"/>
        </w:rPr>
        <w:t xml:space="preserve">Lic. Francis Bujaidar Ghoraichy </w:t>
      </w:r>
      <w:r>
        <w:rPr>
          <w:rFonts w:ascii="Arial" w:hAnsi="Arial" w:cs="Arial"/>
          <w:sz w:val="20"/>
          <w:szCs w:val="20"/>
        </w:rPr>
        <w:t xml:space="preserve">al </w:t>
      </w:r>
      <w:r>
        <w:rPr>
          <w:rFonts w:ascii="Arial" w:hAnsi="Arial" w:cs="Arial"/>
          <w:b/>
          <w:sz w:val="20"/>
          <w:szCs w:val="20"/>
        </w:rPr>
        <w:t>Ing. David Miguel Zamora Bueno.</w:t>
      </w:r>
    </w:p>
    <w:p w:rsidR="00BC0CCC" w:rsidRDefault="00BC0CCC">
      <w:pPr>
        <w:jc w:val="both"/>
        <w:rPr>
          <w:rFonts w:ascii="Arial" w:hAnsi="Arial" w:cs="Arial"/>
          <w:sz w:val="20"/>
          <w:szCs w:val="20"/>
        </w:rPr>
      </w:pPr>
    </w:p>
    <w:p w:rsidR="00BC0CCC" w:rsidRDefault="004528EE">
      <w:pPr>
        <w:jc w:val="both"/>
        <w:rPr>
          <w:rFonts w:ascii="Arial" w:hAnsi="Arial" w:cs="Arial"/>
          <w:sz w:val="20"/>
          <w:szCs w:val="20"/>
          <w:lang w:val="es-MX"/>
        </w:rPr>
      </w:pPr>
      <w:r>
        <w:rPr>
          <w:rFonts w:ascii="Arial" w:hAnsi="Arial" w:cs="Arial"/>
          <w:b/>
          <w:sz w:val="20"/>
          <w:szCs w:val="20"/>
        </w:rPr>
        <w:t>Ing. David Miguel Zamora Bueno:</w:t>
      </w:r>
      <w:r>
        <w:rPr>
          <w:rFonts w:ascii="Arial" w:hAnsi="Arial" w:cs="Arial"/>
          <w:b/>
          <w:sz w:val="20"/>
          <w:szCs w:val="20"/>
          <w:u w:val="single"/>
        </w:rPr>
        <w:t xml:space="preserve"> </w:t>
      </w:r>
      <w:r>
        <w:rPr>
          <w:rFonts w:ascii="Arial" w:hAnsi="Arial" w:cs="Arial"/>
          <w:sz w:val="20"/>
          <w:szCs w:val="20"/>
          <w:u w:val="single"/>
        </w:rPr>
        <w:t xml:space="preserve">iniciamos con la licitación por invitación restringida número </w:t>
      </w:r>
      <w:r>
        <w:rPr>
          <w:rFonts w:ascii="Arial" w:hAnsi="Arial" w:cs="Arial"/>
          <w:b/>
          <w:sz w:val="20"/>
          <w:szCs w:val="20"/>
          <w:u w:val="single"/>
          <w:lang w:val="es-MX"/>
        </w:rPr>
        <w:t>DOPI-MUN-RM-PAV-CI-001-2017</w:t>
      </w:r>
      <w:r>
        <w:rPr>
          <w:rFonts w:ascii="Arial" w:hAnsi="Arial" w:cs="Arial"/>
          <w:sz w:val="20"/>
          <w:szCs w:val="20"/>
          <w:u w:val="single"/>
          <w:lang w:val="es-MX"/>
        </w:rPr>
        <w:t xml:space="preserve"> que tiene por objeto la</w:t>
      </w:r>
      <w:r>
        <w:rPr>
          <w:rFonts w:ascii="Arial" w:hAnsi="Arial" w:cs="Arial"/>
          <w:b/>
          <w:sz w:val="20"/>
          <w:szCs w:val="20"/>
          <w:u w:val="single"/>
          <w:lang w:val="es-MX"/>
        </w:rPr>
        <w:t xml:space="preserve"> Rehabilitación del camino a </w:t>
      </w:r>
      <w:proofErr w:type="spellStart"/>
      <w:r>
        <w:rPr>
          <w:rFonts w:ascii="Arial" w:hAnsi="Arial" w:cs="Arial"/>
          <w:b/>
          <w:sz w:val="20"/>
          <w:szCs w:val="20"/>
          <w:u w:val="single"/>
          <w:lang w:val="es-MX"/>
        </w:rPr>
        <w:t>Copalita</w:t>
      </w:r>
      <w:proofErr w:type="spellEnd"/>
      <w:r>
        <w:rPr>
          <w:rFonts w:ascii="Arial" w:hAnsi="Arial" w:cs="Arial"/>
          <w:b/>
          <w:sz w:val="20"/>
          <w:szCs w:val="20"/>
          <w:u w:val="single"/>
          <w:lang w:val="es-MX"/>
        </w:rPr>
        <w:t xml:space="preserve"> en el tramo de la carretera a Colotlán a </w:t>
      </w:r>
      <w:proofErr w:type="spellStart"/>
      <w:r>
        <w:rPr>
          <w:rFonts w:ascii="Arial" w:hAnsi="Arial" w:cs="Arial"/>
          <w:b/>
          <w:sz w:val="20"/>
          <w:szCs w:val="20"/>
          <w:u w:val="single"/>
          <w:lang w:val="es-MX"/>
        </w:rPr>
        <w:t>Copalita</w:t>
      </w:r>
      <w:proofErr w:type="spellEnd"/>
      <w:r>
        <w:rPr>
          <w:rFonts w:ascii="Arial" w:hAnsi="Arial" w:cs="Arial"/>
          <w:b/>
          <w:sz w:val="20"/>
          <w:szCs w:val="20"/>
          <w:u w:val="single"/>
          <w:lang w:val="es-MX"/>
        </w:rPr>
        <w:t xml:space="preserve"> (Km 0+000 al km 2+000), Municipio de Zapopan, Jalisco</w:t>
      </w:r>
      <w:r>
        <w:rPr>
          <w:rFonts w:ascii="Arial" w:hAnsi="Arial" w:cs="Arial"/>
          <w:sz w:val="20"/>
          <w:szCs w:val="20"/>
          <w:u w:val="single"/>
          <w:lang w:val="es-MX"/>
        </w:rPr>
        <w:t xml:space="preserve">, se invitaron a </w:t>
      </w:r>
      <w:proofErr w:type="spellStart"/>
      <w:r>
        <w:rPr>
          <w:rFonts w:ascii="Arial" w:hAnsi="Arial" w:cs="Arial"/>
          <w:sz w:val="20"/>
          <w:szCs w:val="20"/>
          <w:u w:val="single"/>
          <w:lang w:val="es-MX"/>
        </w:rPr>
        <w:t>particpar</w:t>
      </w:r>
      <w:proofErr w:type="spellEnd"/>
      <w:r>
        <w:rPr>
          <w:rFonts w:ascii="Arial" w:hAnsi="Arial" w:cs="Arial"/>
          <w:sz w:val="20"/>
          <w:szCs w:val="20"/>
          <w:u w:val="single"/>
          <w:lang w:val="es-MX"/>
        </w:rPr>
        <w:t xml:space="preserve"> 5 empresas las cuales son las siguientes:</w:t>
      </w:r>
    </w:p>
    <w:p w:rsidR="00BC0CCC" w:rsidRDefault="00BC0CCC">
      <w:pPr>
        <w:jc w:val="both"/>
        <w:rPr>
          <w:rFonts w:ascii="Arial" w:hAnsi="Arial" w:cs="Arial"/>
          <w:sz w:val="20"/>
          <w:szCs w:val="20"/>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017"/>
        <w:gridCol w:w="3599"/>
      </w:tblGrid>
      <w:tr w:rsidR="00BC0CCC" w:rsidTr="00861840">
        <w:trPr>
          <w:trHeight w:val="254"/>
          <w:jc w:val="center"/>
        </w:trPr>
        <w:tc>
          <w:tcPr>
            <w:tcW w:w="493" w:type="dxa"/>
            <w:shd w:val="clear" w:color="auto" w:fill="A6A6A6"/>
            <w:vAlign w:val="center"/>
            <w:hideMark/>
          </w:tcPr>
          <w:p w:rsidR="00BC0CCC" w:rsidRDefault="004528EE">
            <w:pPr>
              <w:jc w:val="center"/>
              <w:rPr>
                <w:rFonts w:ascii="Calibri" w:hAnsi="Calibri"/>
                <w:b/>
                <w:bCs/>
                <w:color w:val="E7E6E6" w:themeColor="background2"/>
                <w:sz w:val="22"/>
                <w:szCs w:val="22"/>
                <w:lang w:val="es-MX" w:eastAsia="es-MX"/>
              </w:rPr>
            </w:pPr>
            <w:r>
              <w:rPr>
                <w:rFonts w:ascii="Calibri" w:hAnsi="Calibri"/>
                <w:b/>
                <w:bCs/>
                <w:color w:val="E7E6E6" w:themeColor="background2"/>
                <w:sz w:val="22"/>
                <w:szCs w:val="22"/>
                <w:lang w:val="es-MX" w:eastAsia="es-MX"/>
              </w:rPr>
              <w:t>NO.</w:t>
            </w:r>
          </w:p>
        </w:tc>
        <w:tc>
          <w:tcPr>
            <w:tcW w:w="6017" w:type="dxa"/>
            <w:shd w:val="clear" w:color="auto" w:fill="A6A6A6"/>
            <w:vAlign w:val="center"/>
            <w:hideMark/>
          </w:tcPr>
          <w:p w:rsidR="00BC0CCC" w:rsidRDefault="004528EE">
            <w:pPr>
              <w:jc w:val="center"/>
              <w:rPr>
                <w:rFonts w:ascii="Calibri" w:hAnsi="Calibri"/>
                <w:b/>
                <w:bCs/>
                <w:color w:val="E7E6E6" w:themeColor="background2"/>
                <w:sz w:val="22"/>
                <w:szCs w:val="22"/>
                <w:lang w:val="es-MX" w:eastAsia="es-MX"/>
              </w:rPr>
            </w:pPr>
            <w:r>
              <w:rPr>
                <w:rFonts w:ascii="Calibri" w:hAnsi="Calibri"/>
                <w:b/>
                <w:bCs/>
                <w:color w:val="E7E6E6" w:themeColor="background2"/>
                <w:sz w:val="22"/>
                <w:szCs w:val="22"/>
                <w:lang w:val="es-MX" w:eastAsia="es-MX"/>
              </w:rPr>
              <w:t>EMPRESA Y/O PERSONA FÍSICA</w:t>
            </w:r>
          </w:p>
        </w:tc>
        <w:tc>
          <w:tcPr>
            <w:tcW w:w="3599" w:type="dxa"/>
            <w:shd w:val="clear" w:color="auto" w:fill="A6A6A6"/>
            <w:vAlign w:val="center"/>
            <w:hideMark/>
          </w:tcPr>
          <w:p w:rsidR="00BC0CCC" w:rsidRDefault="004528EE">
            <w:pPr>
              <w:jc w:val="center"/>
              <w:rPr>
                <w:rFonts w:ascii="Calibri" w:hAnsi="Calibri"/>
                <w:b/>
                <w:bCs/>
                <w:color w:val="E7E6E6" w:themeColor="background2"/>
                <w:sz w:val="22"/>
                <w:szCs w:val="22"/>
                <w:lang w:val="es-MX" w:eastAsia="es-MX"/>
              </w:rPr>
            </w:pPr>
            <w:r>
              <w:rPr>
                <w:rFonts w:ascii="Calibri" w:hAnsi="Calibri"/>
                <w:b/>
                <w:bCs/>
                <w:color w:val="E7E6E6" w:themeColor="background2"/>
                <w:sz w:val="22"/>
                <w:szCs w:val="22"/>
                <w:lang w:val="es-MX" w:eastAsia="es-MX"/>
              </w:rPr>
              <w:t>DOCUMENTACIÓN</w:t>
            </w:r>
          </w:p>
        </w:tc>
      </w:tr>
      <w:tr w:rsidR="00BC0CCC" w:rsidTr="00861840">
        <w:trPr>
          <w:trHeight w:val="315"/>
          <w:jc w:val="center"/>
        </w:trPr>
        <w:tc>
          <w:tcPr>
            <w:tcW w:w="493" w:type="dxa"/>
            <w:vAlign w:val="center"/>
          </w:tcPr>
          <w:p w:rsidR="00BC0CCC" w:rsidRDefault="004528EE">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6017" w:type="dxa"/>
          </w:tcPr>
          <w:p w:rsidR="00BC0CCC" w:rsidRDefault="004528EE">
            <w:pPr>
              <w:ind w:right="-376"/>
              <w:rPr>
                <w:rFonts w:ascii="Calibri" w:hAnsi="Calibri"/>
                <w:sz w:val="22"/>
                <w:szCs w:val="22"/>
                <w:lang w:val="es-MX"/>
              </w:rPr>
            </w:pPr>
            <w:r>
              <w:rPr>
                <w:rFonts w:ascii="Calibri" w:hAnsi="Calibri"/>
                <w:sz w:val="22"/>
                <w:szCs w:val="22"/>
                <w:lang w:val="es-MX"/>
              </w:rPr>
              <w:t>CONSTRUCTORA INDUSTRIAL CHÁVEZ, S.A. DE C.V.</w:t>
            </w:r>
          </w:p>
        </w:tc>
        <w:tc>
          <w:tcPr>
            <w:tcW w:w="3599" w:type="dxa"/>
            <w:vAlign w:val="center"/>
          </w:tcPr>
          <w:p w:rsidR="00BC0CCC" w:rsidRDefault="004528EE">
            <w:pPr>
              <w:jc w:val="center"/>
              <w:rPr>
                <w:rFonts w:ascii="Arial" w:hAnsi="Arial"/>
                <w:sz w:val="20"/>
                <w:szCs w:val="20"/>
                <w:lang w:val="es-MX"/>
              </w:rPr>
            </w:pPr>
            <w:r>
              <w:rPr>
                <w:rFonts w:ascii="Calibri" w:hAnsi="Calibri"/>
                <w:color w:val="000000"/>
                <w:sz w:val="18"/>
                <w:szCs w:val="18"/>
                <w:lang w:val="es-MX" w:eastAsia="es-MX"/>
              </w:rPr>
              <w:t>SE PRESENTA</w:t>
            </w:r>
          </w:p>
        </w:tc>
      </w:tr>
      <w:tr w:rsidR="00BC0CCC" w:rsidTr="00861840">
        <w:trPr>
          <w:trHeight w:val="315"/>
          <w:jc w:val="center"/>
        </w:trPr>
        <w:tc>
          <w:tcPr>
            <w:tcW w:w="493" w:type="dxa"/>
            <w:vAlign w:val="center"/>
          </w:tcPr>
          <w:p w:rsidR="00BC0CCC" w:rsidRDefault="004528EE">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6017" w:type="dxa"/>
          </w:tcPr>
          <w:p w:rsidR="00BC0CCC" w:rsidRDefault="004528EE">
            <w:pPr>
              <w:ind w:right="-376"/>
              <w:rPr>
                <w:rFonts w:ascii="Calibri" w:hAnsi="Calibri"/>
                <w:sz w:val="22"/>
                <w:szCs w:val="22"/>
                <w:lang w:val="es-MX"/>
              </w:rPr>
            </w:pPr>
            <w:r>
              <w:rPr>
                <w:rFonts w:ascii="Calibri" w:hAnsi="Calibri"/>
                <w:sz w:val="22"/>
                <w:szCs w:val="22"/>
                <w:lang w:val="es-MX"/>
              </w:rPr>
              <w:t>EMULSIONES SELLOS Y PAVIMENTOS ASFALTICOS, S.A. DE C.V.</w:t>
            </w:r>
          </w:p>
        </w:tc>
        <w:tc>
          <w:tcPr>
            <w:tcW w:w="3599" w:type="dxa"/>
            <w:vAlign w:val="center"/>
          </w:tcPr>
          <w:p w:rsidR="00BC0CCC" w:rsidRDefault="004528EE">
            <w:pPr>
              <w:jc w:val="center"/>
              <w:rPr>
                <w:rFonts w:ascii="Arial" w:hAnsi="Arial"/>
                <w:b/>
                <w:sz w:val="20"/>
                <w:szCs w:val="20"/>
                <w:lang w:val="es-MX"/>
              </w:rPr>
            </w:pPr>
            <w:r>
              <w:rPr>
                <w:rFonts w:ascii="Calibri" w:hAnsi="Calibri"/>
                <w:color w:val="000000"/>
                <w:sz w:val="18"/>
                <w:szCs w:val="18"/>
                <w:lang w:val="es-MX" w:eastAsia="es-MX"/>
              </w:rPr>
              <w:t>SE PRESENTA</w:t>
            </w:r>
          </w:p>
        </w:tc>
      </w:tr>
      <w:tr w:rsidR="00BC0CCC" w:rsidTr="00861840">
        <w:trPr>
          <w:trHeight w:val="315"/>
          <w:jc w:val="center"/>
        </w:trPr>
        <w:tc>
          <w:tcPr>
            <w:tcW w:w="493" w:type="dxa"/>
            <w:vAlign w:val="center"/>
          </w:tcPr>
          <w:p w:rsidR="00BC0CCC" w:rsidRDefault="004528EE">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6017" w:type="dxa"/>
            <w:tcBorders>
              <w:bottom w:val="single" w:sz="4" w:space="0" w:color="auto"/>
            </w:tcBorders>
          </w:tcPr>
          <w:p w:rsidR="00BC0CCC" w:rsidRDefault="004528EE">
            <w:pPr>
              <w:ind w:right="-376"/>
              <w:rPr>
                <w:rFonts w:ascii="Calibri" w:hAnsi="Calibri"/>
                <w:sz w:val="22"/>
                <w:szCs w:val="22"/>
                <w:lang w:val="es-MX"/>
              </w:rPr>
            </w:pPr>
            <w:r>
              <w:rPr>
                <w:rFonts w:ascii="Calibri" w:hAnsi="Calibri"/>
                <w:sz w:val="22"/>
                <w:szCs w:val="22"/>
                <w:lang w:val="es-MX"/>
              </w:rPr>
              <w:t>ARO ASFALTOS Y RIEGOS DE OCCIDENTE, S.A. DE C.V.</w:t>
            </w:r>
          </w:p>
        </w:tc>
        <w:tc>
          <w:tcPr>
            <w:tcW w:w="3599" w:type="dxa"/>
            <w:vAlign w:val="center"/>
          </w:tcPr>
          <w:p w:rsidR="00BC0CCC" w:rsidRDefault="004528EE">
            <w:pPr>
              <w:jc w:val="center"/>
              <w:rPr>
                <w:rFonts w:ascii="Arial" w:hAnsi="Arial"/>
                <w:sz w:val="20"/>
                <w:szCs w:val="20"/>
                <w:lang w:val="es-MX"/>
              </w:rPr>
            </w:pPr>
            <w:r>
              <w:rPr>
                <w:rFonts w:ascii="Calibri" w:hAnsi="Calibri"/>
                <w:color w:val="000000"/>
                <w:sz w:val="18"/>
                <w:szCs w:val="18"/>
                <w:lang w:val="es-MX" w:eastAsia="es-MX"/>
              </w:rPr>
              <w:t>SE PRESENTA</w:t>
            </w:r>
          </w:p>
        </w:tc>
      </w:tr>
      <w:tr w:rsidR="00BC0CCC" w:rsidTr="00861840">
        <w:trPr>
          <w:trHeight w:val="315"/>
          <w:jc w:val="center"/>
        </w:trPr>
        <w:tc>
          <w:tcPr>
            <w:tcW w:w="493" w:type="dxa"/>
            <w:vAlign w:val="center"/>
          </w:tcPr>
          <w:p w:rsidR="00BC0CCC" w:rsidRDefault="004528EE">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6017" w:type="dxa"/>
            <w:tcBorders>
              <w:top w:val="single" w:sz="4" w:space="0" w:color="auto"/>
              <w:left w:val="single" w:sz="4" w:space="0" w:color="auto"/>
              <w:bottom w:val="single" w:sz="4" w:space="0" w:color="auto"/>
              <w:right w:val="single" w:sz="4" w:space="0" w:color="auto"/>
            </w:tcBorders>
          </w:tcPr>
          <w:p w:rsidR="00BC0CCC" w:rsidRDefault="004528EE">
            <w:pPr>
              <w:ind w:right="-376"/>
              <w:rPr>
                <w:rFonts w:ascii="Calibri" w:hAnsi="Calibri" w:cs="Calibri"/>
                <w:bCs/>
                <w:sz w:val="22"/>
                <w:szCs w:val="22"/>
                <w:lang w:val="es-MX"/>
              </w:rPr>
            </w:pPr>
            <w:r>
              <w:rPr>
                <w:rFonts w:ascii="Calibri" w:hAnsi="Calibri" w:cs="Calibri"/>
                <w:bCs/>
                <w:sz w:val="22"/>
                <w:szCs w:val="22"/>
                <w:lang w:val="es-MX"/>
              </w:rPr>
              <w:t>GRUPO NUVECO, S.A. DE C.V.</w:t>
            </w:r>
          </w:p>
        </w:tc>
        <w:tc>
          <w:tcPr>
            <w:tcW w:w="3599" w:type="dxa"/>
            <w:vAlign w:val="center"/>
          </w:tcPr>
          <w:p w:rsidR="00BC0CCC" w:rsidRDefault="004528EE">
            <w:pPr>
              <w:jc w:val="center"/>
              <w:rPr>
                <w:rFonts w:ascii="Arial" w:hAnsi="Arial"/>
                <w:sz w:val="20"/>
                <w:szCs w:val="20"/>
                <w:lang w:val="es-MX"/>
              </w:rPr>
            </w:pPr>
            <w:r>
              <w:rPr>
                <w:rFonts w:ascii="Calibri" w:hAnsi="Calibri"/>
                <w:color w:val="000000"/>
                <w:sz w:val="18"/>
                <w:szCs w:val="18"/>
                <w:lang w:val="es-MX" w:eastAsia="es-MX"/>
              </w:rPr>
              <w:t>SE PRESENTA</w:t>
            </w:r>
          </w:p>
        </w:tc>
      </w:tr>
      <w:tr w:rsidR="00BC0CCC" w:rsidTr="00861840">
        <w:trPr>
          <w:trHeight w:val="315"/>
          <w:jc w:val="center"/>
        </w:trPr>
        <w:tc>
          <w:tcPr>
            <w:tcW w:w="493" w:type="dxa"/>
            <w:vAlign w:val="center"/>
          </w:tcPr>
          <w:p w:rsidR="00BC0CCC" w:rsidRDefault="004528EE">
            <w:pPr>
              <w:jc w:val="center"/>
              <w:rPr>
                <w:rFonts w:ascii="Calibri" w:hAnsi="Calibri"/>
                <w:color w:val="000000"/>
                <w:sz w:val="18"/>
                <w:szCs w:val="18"/>
                <w:lang w:val="es-MX" w:eastAsia="es-MX"/>
              </w:rPr>
            </w:pPr>
            <w:r>
              <w:rPr>
                <w:rFonts w:ascii="Calibri" w:hAnsi="Calibri"/>
                <w:color w:val="000000"/>
                <w:sz w:val="18"/>
                <w:szCs w:val="18"/>
                <w:lang w:val="es-MX" w:eastAsia="es-MX"/>
              </w:rPr>
              <w:lastRenderedPageBreak/>
              <w:t>5</w:t>
            </w:r>
          </w:p>
        </w:tc>
        <w:tc>
          <w:tcPr>
            <w:tcW w:w="6017" w:type="dxa"/>
            <w:tcBorders>
              <w:top w:val="single" w:sz="4" w:space="0" w:color="auto"/>
              <w:left w:val="single" w:sz="4" w:space="0" w:color="auto"/>
              <w:bottom w:val="single" w:sz="4" w:space="0" w:color="auto"/>
              <w:right w:val="single" w:sz="4" w:space="0" w:color="auto"/>
            </w:tcBorders>
          </w:tcPr>
          <w:p w:rsidR="00BC0CCC" w:rsidRDefault="004528EE">
            <w:pPr>
              <w:ind w:right="-376"/>
              <w:rPr>
                <w:rFonts w:ascii="Calibri" w:hAnsi="Calibri"/>
                <w:sz w:val="22"/>
                <w:szCs w:val="22"/>
                <w:lang w:val="es-MX"/>
              </w:rPr>
            </w:pPr>
            <w:r>
              <w:rPr>
                <w:rFonts w:ascii="Calibri" w:hAnsi="Calibri"/>
                <w:sz w:val="22"/>
                <w:szCs w:val="22"/>
                <w:lang w:val="es-MX"/>
              </w:rPr>
              <w:t>KEOPS INGENIERÍA Y CONSTRUCCIÓN, S.A. DE C.V.</w:t>
            </w:r>
          </w:p>
        </w:tc>
        <w:tc>
          <w:tcPr>
            <w:tcW w:w="3599" w:type="dxa"/>
            <w:vAlign w:val="center"/>
          </w:tcPr>
          <w:p w:rsidR="00BC0CCC" w:rsidRDefault="004528EE">
            <w:pPr>
              <w:jc w:val="center"/>
              <w:rPr>
                <w:rFonts w:ascii="Arial" w:hAnsi="Arial"/>
                <w:b/>
                <w:sz w:val="20"/>
                <w:szCs w:val="20"/>
                <w:lang w:val="es-MX"/>
              </w:rPr>
            </w:pPr>
            <w:r>
              <w:rPr>
                <w:rFonts w:ascii="Calibri" w:hAnsi="Calibri"/>
                <w:color w:val="000000"/>
                <w:sz w:val="18"/>
                <w:szCs w:val="18"/>
                <w:lang w:val="es-MX" w:eastAsia="es-MX"/>
              </w:rPr>
              <w:t>SE PRESENTA</w:t>
            </w:r>
          </w:p>
        </w:tc>
      </w:tr>
    </w:tbl>
    <w:p w:rsidR="00BC0CCC" w:rsidRDefault="00BC0CCC">
      <w:pPr>
        <w:jc w:val="both"/>
        <w:rPr>
          <w:rFonts w:ascii="Arial" w:hAnsi="Arial" w:cs="Arial"/>
          <w:sz w:val="20"/>
          <w:szCs w:val="20"/>
        </w:rPr>
      </w:pPr>
    </w:p>
    <w:p w:rsidR="00BC0CCC" w:rsidRDefault="004528EE">
      <w:pPr>
        <w:jc w:val="both"/>
        <w:rPr>
          <w:rFonts w:ascii="Arial" w:hAnsi="Arial" w:cs="Arial"/>
          <w:b/>
          <w:sz w:val="20"/>
          <w:szCs w:val="20"/>
        </w:rPr>
      </w:pPr>
      <w:r>
        <w:rPr>
          <w:rFonts w:ascii="Arial" w:hAnsi="Arial" w:cs="Arial"/>
          <w:b/>
          <w:sz w:val="20"/>
          <w:szCs w:val="20"/>
        </w:rPr>
        <w:t>Los integrantes de la Comisión comienzan con la apertura de propuestas técnicas y económicas y a su vez con la revisión de la documentación correspondiente a la licitación anteriormente citada.</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lang w:val="es-MX" w:eastAsia="es-MX"/>
        </w:rPr>
      </w:pPr>
      <w:r>
        <w:rPr>
          <w:rFonts w:ascii="Arial" w:hAnsi="Arial" w:cs="Arial"/>
          <w:b/>
          <w:sz w:val="20"/>
          <w:szCs w:val="20"/>
        </w:rPr>
        <w:t>Una vez transcurrido el tiempo y revisadas las propuestas, por parte de los integrantes de la presente Comisión, se da a conocer el resultado y los importes de las propuestas por cada una de las empresas que participan en este acto.</w:t>
      </w:r>
    </w:p>
    <w:p w:rsidR="00BC0CCC" w:rsidRDefault="004528EE">
      <w:pPr>
        <w:spacing w:before="100" w:beforeAutospacing="1"/>
        <w:ind w:right="-1"/>
        <w:jc w:val="both"/>
        <w:rPr>
          <w:rFonts w:ascii="Arial" w:hAnsi="Arial" w:cs="Arial"/>
          <w:sz w:val="20"/>
          <w:szCs w:val="20"/>
          <w:u w:val="single"/>
          <w:lang w:eastAsia="es-MX"/>
        </w:rPr>
      </w:pPr>
      <w:r>
        <w:rPr>
          <w:rFonts w:ascii="Arial" w:hAnsi="Arial" w:cs="Arial"/>
          <w:b/>
          <w:sz w:val="20"/>
          <w:szCs w:val="20"/>
          <w:lang w:eastAsia="es-MX"/>
        </w:rPr>
        <w:t>Lic. Francis Bujaidar Ghoraichy:</w:t>
      </w:r>
      <w:r>
        <w:rPr>
          <w:rFonts w:ascii="Arial" w:hAnsi="Arial" w:cs="Arial"/>
          <w:sz w:val="20"/>
          <w:szCs w:val="20"/>
          <w:u w:val="single"/>
          <w:lang w:eastAsia="es-MX"/>
        </w:rPr>
        <w:t xml:space="preserve"> Se acepta para su revisión y análisis detallado, la propuesta de la empresa </w:t>
      </w:r>
      <w:r>
        <w:rPr>
          <w:rFonts w:ascii="Arial" w:hAnsi="Arial" w:cs="Arial"/>
          <w:b/>
          <w:sz w:val="20"/>
          <w:szCs w:val="20"/>
          <w:u w:val="single"/>
          <w:lang w:eastAsia="es-MX"/>
        </w:rPr>
        <w:t>Constructora Industrial Chávez,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$4´721,136.18</w:t>
      </w:r>
      <w:r>
        <w:rPr>
          <w:rFonts w:ascii="Arial" w:hAnsi="Arial" w:cs="Arial"/>
          <w:b/>
          <w:sz w:val="20"/>
          <w:szCs w:val="20"/>
          <w:u w:val="single"/>
          <w:lang w:eastAsia="es-MX"/>
        </w:rPr>
        <w:t xml:space="preserve"> </w:t>
      </w:r>
      <w:r>
        <w:rPr>
          <w:rFonts w:ascii="Arial" w:hAnsi="Arial" w:cs="Arial"/>
          <w:sz w:val="20"/>
          <w:szCs w:val="20"/>
          <w:u w:val="single"/>
          <w:lang w:eastAsia="es-MX"/>
        </w:rPr>
        <w:t>(cuatro millones setecientos veintiún mil ciento treinta y seis pesos 18/100 M.N.).</w:t>
      </w:r>
    </w:p>
    <w:p w:rsidR="00BC0CCC" w:rsidRDefault="004528EE">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Emulsiones Sellos y Pavimentos Asfalticos,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$4´852,099.3</w:t>
      </w:r>
      <w:r>
        <w:rPr>
          <w:rFonts w:ascii="Arial" w:hAnsi="Arial" w:cs="Arial"/>
          <w:b/>
          <w:sz w:val="20"/>
          <w:szCs w:val="20"/>
          <w:u w:val="single"/>
          <w:lang w:eastAsia="es-MX"/>
        </w:rPr>
        <w:t xml:space="preserve">0 </w:t>
      </w:r>
      <w:r>
        <w:rPr>
          <w:rFonts w:ascii="Arial" w:hAnsi="Arial" w:cs="Arial"/>
          <w:sz w:val="20"/>
          <w:szCs w:val="20"/>
          <w:u w:val="single"/>
          <w:lang w:eastAsia="es-MX"/>
        </w:rPr>
        <w:t>(cuatro millones ochocientos cincuenta y dos mil noventa y nueve pesos 30/100 M.N.).</w:t>
      </w:r>
    </w:p>
    <w:p w:rsidR="00BC0CCC" w:rsidRDefault="004528EE">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Aro Asfaltos y Riegos de Occidente,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eastAsia="es-MX"/>
        </w:rPr>
        <w:t xml:space="preserve">$5´112,107.97 </w:t>
      </w:r>
      <w:r>
        <w:rPr>
          <w:rFonts w:ascii="Arial" w:hAnsi="Arial" w:cs="Arial"/>
          <w:sz w:val="20"/>
          <w:szCs w:val="20"/>
          <w:u w:val="single"/>
          <w:lang w:eastAsia="es-MX"/>
        </w:rPr>
        <w:t>(cinco millones ciento doce mil ciento siete pesos 97/100 M.N.).</w:t>
      </w:r>
    </w:p>
    <w:p w:rsidR="00BC0CCC" w:rsidRDefault="004528EE">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 xml:space="preserve">Grupo </w:t>
      </w:r>
      <w:proofErr w:type="spellStart"/>
      <w:r>
        <w:rPr>
          <w:rFonts w:ascii="Arial" w:hAnsi="Arial" w:cs="Arial"/>
          <w:b/>
          <w:sz w:val="20"/>
          <w:szCs w:val="20"/>
          <w:u w:val="single"/>
          <w:lang w:eastAsia="es-MX"/>
        </w:rPr>
        <w:t>Nuveco</w:t>
      </w:r>
      <w:proofErr w:type="spellEnd"/>
      <w:r>
        <w:rPr>
          <w:rFonts w:ascii="Arial" w:hAnsi="Arial" w:cs="Arial"/>
          <w:b/>
          <w:sz w:val="20"/>
          <w:szCs w:val="20"/>
          <w:u w:val="single"/>
          <w:lang w:eastAsia="es-MX"/>
        </w:rPr>
        <w:t>,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eastAsia="es-MX"/>
        </w:rPr>
        <w:t xml:space="preserve">$5´123,164.92 </w:t>
      </w:r>
      <w:r>
        <w:rPr>
          <w:rFonts w:ascii="Arial" w:hAnsi="Arial" w:cs="Arial"/>
          <w:sz w:val="20"/>
          <w:szCs w:val="20"/>
          <w:u w:val="single"/>
          <w:lang w:eastAsia="es-MX"/>
        </w:rPr>
        <w:t>(cinco millones ciento veinte tres mil ciento sesenta y cuatro pesos 92/100 M.N.).</w:t>
      </w:r>
    </w:p>
    <w:p w:rsidR="00BC0CCC" w:rsidRDefault="004528EE">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Keops Ingeniería y Construcción,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eastAsia="es-MX"/>
        </w:rPr>
        <w:t xml:space="preserve">$4´982,724.18 </w:t>
      </w:r>
      <w:r>
        <w:rPr>
          <w:rFonts w:ascii="Arial" w:hAnsi="Arial" w:cs="Arial"/>
          <w:sz w:val="20"/>
          <w:szCs w:val="20"/>
          <w:u w:val="single"/>
          <w:lang w:eastAsia="es-MX"/>
        </w:rPr>
        <w:t>(cuatro millones novecientos ochenta y dos mil setecientos veinticuatro  pesos 18/100 M.N.).</w:t>
      </w:r>
    </w:p>
    <w:p w:rsidR="00BC0CCC" w:rsidRDefault="004528EE">
      <w:pPr>
        <w:spacing w:before="100" w:beforeAutospacing="1"/>
        <w:ind w:right="-1"/>
        <w:jc w:val="both"/>
        <w:rPr>
          <w:rFonts w:ascii="Arial" w:hAnsi="Arial" w:cs="Arial"/>
          <w:sz w:val="20"/>
          <w:szCs w:val="20"/>
          <w:u w:val="single"/>
          <w:lang w:val="es-MX" w:eastAsia="es-MX"/>
        </w:rPr>
      </w:pPr>
      <w:r>
        <w:rPr>
          <w:rFonts w:ascii="Arial" w:hAnsi="Arial" w:cs="Arial"/>
          <w:sz w:val="20"/>
          <w:szCs w:val="20"/>
          <w:u w:val="single"/>
          <w:lang w:eastAsia="es-MX"/>
        </w:rPr>
        <w:t xml:space="preserve">Los resultados de la licitación por invitación restringida número </w:t>
      </w:r>
      <w:r>
        <w:rPr>
          <w:rFonts w:ascii="Arial" w:hAnsi="Arial" w:cs="Arial"/>
          <w:sz w:val="20"/>
          <w:szCs w:val="20"/>
          <w:u w:val="single"/>
          <w:lang w:val="es-MX" w:eastAsia="es-MX"/>
        </w:rPr>
        <w:t>DOPI-MUN-RM-PAV-CI-001-2017 son los siguientes:</w:t>
      </w:r>
    </w:p>
    <w:p w:rsidR="00BC0CCC" w:rsidRDefault="00BC0CCC">
      <w:pPr>
        <w:spacing w:before="100" w:beforeAutospacing="1"/>
        <w:ind w:right="-1"/>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657"/>
        <w:gridCol w:w="2031"/>
        <w:gridCol w:w="1864"/>
      </w:tblGrid>
      <w:tr w:rsidR="00BC0CCC">
        <w:trPr>
          <w:trHeight w:val="328"/>
          <w:jc w:val="center"/>
        </w:trPr>
        <w:tc>
          <w:tcPr>
            <w:tcW w:w="557" w:type="dxa"/>
            <w:shd w:val="clear" w:color="auto" w:fill="A6A6A6" w:themeFill="background1" w:themeFillShade="A6"/>
            <w:vAlign w:val="center"/>
            <w:hideMark/>
          </w:tcPr>
          <w:p w:rsidR="00BC0CCC" w:rsidRDefault="004528EE">
            <w:pPr>
              <w:jc w:val="center"/>
              <w:rPr>
                <w:rFonts w:ascii="Calibri" w:hAnsi="Calibri"/>
                <w:b/>
                <w:bCs/>
                <w:color w:val="E7E6E6" w:themeColor="background2"/>
                <w:sz w:val="22"/>
                <w:szCs w:val="22"/>
                <w:lang w:eastAsia="es-MX"/>
              </w:rPr>
            </w:pPr>
            <w:r>
              <w:rPr>
                <w:rFonts w:ascii="Calibri" w:hAnsi="Calibri"/>
                <w:b/>
                <w:bCs/>
                <w:color w:val="E7E6E6" w:themeColor="background2"/>
                <w:sz w:val="22"/>
                <w:szCs w:val="22"/>
                <w:lang w:eastAsia="es-MX"/>
              </w:rPr>
              <w:t>NO.</w:t>
            </w:r>
          </w:p>
        </w:tc>
        <w:tc>
          <w:tcPr>
            <w:tcW w:w="5657" w:type="dxa"/>
            <w:shd w:val="clear" w:color="auto" w:fill="A6A6A6" w:themeFill="background1" w:themeFillShade="A6"/>
            <w:vAlign w:val="center"/>
            <w:hideMark/>
          </w:tcPr>
          <w:p w:rsidR="00BC0CCC" w:rsidRDefault="004528EE">
            <w:pPr>
              <w:jc w:val="center"/>
              <w:rPr>
                <w:rFonts w:ascii="Calibri" w:hAnsi="Calibri"/>
                <w:b/>
                <w:bCs/>
                <w:color w:val="E7E6E6" w:themeColor="background2"/>
                <w:sz w:val="22"/>
                <w:szCs w:val="22"/>
                <w:lang w:eastAsia="es-MX"/>
              </w:rPr>
            </w:pPr>
            <w:r>
              <w:rPr>
                <w:rFonts w:ascii="Calibri" w:hAnsi="Calibri"/>
                <w:b/>
                <w:bCs/>
                <w:color w:val="E7E6E6" w:themeColor="background2"/>
                <w:sz w:val="22"/>
                <w:szCs w:val="22"/>
                <w:lang w:eastAsia="es-MX"/>
              </w:rPr>
              <w:t>EMPRESA Y/O PERSONA FÍSICA</w:t>
            </w:r>
          </w:p>
        </w:tc>
        <w:tc>
          <w:tcPr>
            <w:tcW w:w="2031" w:type="dxa"/>
            <w:shd w:val="clear" w:color="auto" w:fill="A6A6A6" w:themeFill="background1" w:themeFillShade="A6"/>
            <w:vAlign w:val="center"/>
            <w:hideMark/>
          </w:tcPr>
          <w:p w:rsidR="00BC0CCC" w:rsidRDefault="004528EE">
            <w:pPr>
              <w:jc w:val="center"/>
              <w:rPr>
                <w:rFonts w:ascii="Calibri" w:hAnsi="Calibri"/>
                <w:b/>
                <w:bCs/>
                <w:color w:val="E7E6E6" w:themeColor="background2"/>
                <w:sz w:val="22"/>
                <w:szCs w:val="22"/>
                <w:lang w:eastAsia="es-MX"/>
              </w:rPr>
            </w:pPr>
            <w:r>
              <w:rPr>
                <w:rFonts w:ascii="Calibri" w:hAnsi="Calibri"/>
                <w:b/>
                <w:bCs/>
                <w:color w:val="E7E6E6" w:themeColor="background2"/>
                <w:sz w:val="22"/>
                <w:szCs w:val="22"/>
                <w:lang w:eastAsia="es-MX"/>
              </w:rPr>
              <w:t>DOCUMENTACIÓN</w:t>
            </w:r>
          </w:p>
        </w:tc>
        <w:tc>
          <w:tcPr>
            <w:tcW w:w="1864" w:type="dxa"/>
            <w:shd w:val="clear" w:color="auto" w:fill="A6A6A6" w:themeFill="background1" w:themeFillShade="A6"/>
            <w:vAlign w:val="center"/>
            <w:hideMark/>
          </w:tcPr>
          <w:p w:rsidR="00BC0CCC" w:rsidRDefault="004528EE">
            <w:pPr>
              <w:jc w:val="center"/>
              <w:rPr>
                <w:rFonts w:ascii="Calibri" w:hAnsi="Calibri"/>
                <w:b/>
                <w:bCs/>
                <w:color w:val="E7E6E6" w:themeColor="background2"/>
                <w:sz w:val="22"/>
                <w:szCs w:val="22"/>
                <w:lang w:eastAsia="es-MX"/>
              </w:rPr>
            </w:pPr>
            <w:r>
              <w:rPr>
                <w:rFonts w:ascii="Calibri" w:hAnsi="Calibri"/>
                <w:b/>
                <w:bCs/>
                <w:color w:val="E7E6E6" w:themeColor="background2"/>
                <w:sz w:val="22"/>
                <w:szCs w:val="22"/>
                <w:lang w:eastAsia="es-MX"/>
              </w:rPr>
              <w:t>IMPORTE SIN IVA</w:t>
            </w:r>
          </w:p>
        </w:tc>
      </w:tr>
      <w:tr w:rsidR="00BC0CCC">
        <w:trPr>
          <w:trHeight w:val="315"/>
          <w:jc w:val="center"/>
        </w:trPr>
        <w:tc>
          <w:tcPr>
            <w:tcW w:w="557"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1</w:t>
            </w:r>
          </w:p>
        </w:tc>
        <w:tc>
          <w:tcPr>
            <w:tcW w:w="5657" w:type="dxa"/>
          </w:tcPr>
          <w:p w:rsidR="00BC0CCC" w:rsidRDefault="004528EE">
            <w:pPr>
              <w:ind w:right="-376"/>
              <w:rPr>
                <w:rFonts w:asciiTheme="minorHAnsi" w:hAnsiTheme="minorHAnsi"/>
                <w:sz w:val="22"/>
                <w:szCs w:val="22"/>
              </w:rPr>
            </w:pPr>
            <w:r>
              <w:rPr>
                <w:rFonts w:asciiTheme="minorHAnsi" w:hAnsiTheme="minorHAnsi"/>
                <w:sz w:val="22"/>
                <w:szCs w:val="22"/>
              </w:rPr>
              <w:t>CONSTRUCTORA INDUSTRIAL CHÁVEZ, S.A. DE C.V.</w:t>
            </w:r>
          </w:p>
        </w:tc>
        <w:tc>
          <w:tcPr>
            <w:tcW w:w="2031" w:type="dxa"/>
            <w:vAlign w:val="center"/>
          </w:tcPr>
          <w:p w:rsidR="00BC0CCC" w:rsidRDefault="004528EE">
            <w:pPr>
              <w:jc w:val="center"/>
            </w:pPr>
            <w:r>
              <w:rPr>
                <w:rFonts w:ascii="Calibri" w:hAnsi="Calibri"/>
                <w:color w:val="000000"/>
                <w:sz w:val="18"/>
                <w:szCs w:val="18"/>
                <w:lang w:eastAsia="es-MX"/>
              </w:rPr>
              <w:t>SE ACEPTA</w:t>
            </w:r>
          </w:p>
        </w:tc>
        <w:tc>
          <w:tcPr>
            <w:tcW w:w="1864" w:type="dxa"/>
            <w:vAlign w:val="center"/>
          </w:tcPr>
          <w:p w:rsidR="00BC0CCC" w:rsidRDefault="004528EE">
            <w:pPr>
              <w:jc w:val="center"/>
            </w:pPr>
            <w:r>
              <w:rPr>
                <w:rFonts w:ascii="Calibri" w:hAnsi="Calibri"/>
                <w:b/>
                <w:color w:val="000000"/>
                <w:sz w:val="18"/>
                <w:szCs w:val="18"/>
                <w:lang w:eastAsia="es-MX"/>
              </w:rPr>
              <w:t>$4´721,136.18</w:t>
            </w:r>
          </w:p>
        </w:tc>
      </w:tr>
      <w:tr w:rsidR="00BC0CCC">
        <w:trPr>
          <w:trHeight w:val="315"/>
          <w:jc w:val="center"/>
        </w:trPr>
        <w:tc>
          <w:tcPr>
            <w:tcW w:w="557"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2</w:t>
            </w:r>
          </w:p>
        </w:tc>
        <w:tc>
          <w:tcPr>
            <w:tcW w:w="5657" w:type="dxa"/>
          </w:tcPr>
          <w:p w:rsidR="00BC0CCC" w:rsidRDefault="004528EE">
            <w:pPr>
              <w:ind w:right="-376"/>
              <w:rPr>
                <w:rFonts w:asciiTheme="minorHAnsi" w:hAnsiTheme="minorHAnsi"/>
                <w:sz w:val="22"/>
                <w:szCs w:val="22"/>
              </w:rPr>
            </w:pPr>
            <w:r>
              <w:rPr>
                <w:rFonts w:asciiTheme="minorHAnsi" w:hAnsiTheme="minorHAnsi"/>
                <w:sz w:val="22"/>
                <w:szCs w:val="22"/>
              </w:rPr>
              <w:t>EMULSIONES SELLOS Y PAVIMENTOS ASFALTICOS, S.A. DE C.V.</w:t>
            </w:r>
          </w:p>
        </w:tc>
        <w:tc>
          <w:tcPr>
            <w:tcW w:w="2031" w:type="dxa"/>
            <w:vAlign w:val="center"/>
          </w:tcPr>
          <w:p w:rsidR="00BC0CCC" w:rsidRDefault="004528EE">
            <w:pPr>
              <w:jc w:val="center"/>
              <w:rPr>
                <w:b/>
              </w:rPr>
            </w:pPr>
            <w:r>
              <w:rPr>
                <w:rFonts w:ascii="Calibri" w:hAnsi="Calibri"/>
                <w:color w:val="000000"/>
                <w:sz w:val="18"/>
                <w:szCs w:val="18"/>
                <w:lang w:eastAsia="es-MX"/>
              </w:rPr>
              <w:t>SE ACEPTA</w:t>
            </w:r>
          </w:p>
        </w:tc>
        <w:tc>
          <w:tcPr>
            <w:tcW w:w="1864" w:type="dxa"/>
            <w:vAlign w:val="center"/>
          </w:tcPr>
          <w:p w:rsidR="00BC0CCC" w:rsidRDefault="004528EE">
            <w:pPr>
              <w:jc w:val="center"/>
            </w:pPr>
            <w:r>
              <w:rPr>
                <w:rFonts w:ascii="Calibri" w:hAnsi="Calibri"/>
                <w:b/>
                <w:color w:val="000000"/>
                <w:sz w:val="18"/>
                <w:szCs w:val="18"/>
                <w:lang w:eastAsia="es-MX"/>
              </w:rPr>
              <w:t>$4´852,099.30</w:t>
            </w:r>
          </w:p>
        </w:tc>
      </w:tr>
      <w:tr w:rsidR="00BC0CCC">
        <w:trPr>
          <w:trHeight w:val="315"/>
          <w:jc w:val="center"/>
        </w:trPr>
        <w:tc>
          <w:tcPr>
            <w:tcW w:w="557"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3</w:t>
            </w:r>
          </w:p>
        </w:tc>
        <w:tc>
          <w:tcPr>
            <w:tcW w:w="5657" w:type="dxa"/>
            <w:tcBorders>
              <w:bottom w:val="single" w:sz="4" w:space="0" w:color="auto"/>
            </w:tcBorders>
          </w:tcPr>
          <w:p w:rsidR="00BC0CCC" w:rsidRDefault="004528EE">
            <w:pPr>
              <w:ind w:right="-376"/>
              <w:rPr>
                <w:rFonts w:asciiTheme="minorHAnsi" w:hAnsiTheme="minorHAnsi"/>
                <w:sz w:val="22"/>
                <w:szCs w:val="22"/>
              </w:rPr>
            </w:pPr>
            <w:r>
              <w:rPr>
                <w:rFonts w:asciiTheme="minorHAnsi" w:hAnsiTheme="minorHAnsi"/>
                <w:sz w:val="22"/>
                <w:szCs w:val="22"/>
              </w:rPr>
              <w:t>ARO ASFALTOS Y RIEGOS DE OCCIDENTE, S.A. DE C.V.</w:t>
            </w:r>
          </w:p>
        </w:tc>
        <w:tc>
          <w:tcPr>
            <w:tcW w:w="2031" w:type="dxa"/>
            <w:vAlign w:val="center"/>
          </w:tcPr>
          <w:p w:rsidR="00BC0CCC" w:rsidRDefault="004528EE">
            <w:pPr>
              <w:jc w:val="center"/>
            </w:pPr>
            <w:r>
              <w:rPr>
                <w:rFonts w:ascii="Calibri" w:hAnsi="Calibri"/>
                <w:color w:val="000000"/>
                <w:sz w:val="18"/>
                <w:szCs w:val="18"/>
                <w:lang w:eastAsia="es-MX"/>
              </w:rPr>
              <w:t>SE ACEPTA</w:t>
            </w:r>
          </w:p>
        </w:tc>
        <w:tc>
          <w:tcPr>
            <w:tcW w:w="1864" w:type="dxa"/>
            <w:vAlign w:val="center"/>
          </w:tcPr>
          <w:p w:rsidR="00BC0CCC" w:rsidRDefault="004528EE">
            <w:pPr>
              <w:jc w:val="center"/>
            </w:pPr>
            <w:r>
              <w:rPr>
                <w:rFonts w:ascii="Calibri" w:hAnsi="Calibri"/>
                <w:b/>
                <w:color w:val="000000"/>
                <w:sz w:val="18"/>
                <w:szCs w:val="18"/>
                <w:lang w:eastAsia="es-MX"/>
              </w:rPr>
              <w:t>$5´112,107.97</w:t>
            </w:r>
          </w:p>
        </w:tc>
      </w:tr>
      <w:tr w:rsidR="00BC0CCC">
        <w:trPr>
          <w:trHeight w:val="315"/>
          <w:jc w:val="center"/>
        </w:trPr>
        <w:tc>
          <w:tcPr>
            <w:tcW w:w="557"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4</w:t>
            </w:r>
          </w:p>
        </w:tc>
        <w:tc>
          <w:tcPr>
            <w:tcW w:w="5657" w:type="dxa"/>
            <w:tcBorders>
              <w:top w:val="single" w:sz="4" w:space="0" w:color="auto"/>
              <w:left w:val="single" w:sz="4" w:space="0" w:color="auto"/>
              <w:bottom w:val="single" w:sz="4" w:space="0" w:color="auto"/>
              <w:right w:val="single" w:sz="4" w:space="0" w:color="auto"/>
            </w:tcBorders>
          </w:tcPr>
          <w:p w:rsidR="00BC0CCC" w:rsidRDefault="004528EE">
            <w:pPr>
              <w:ind w:right="-376"/>
              <w:rPr>
                <w:rFonts w:asciiTheme="minorHAnsi" w:hAnsiTheme="minorHAnsi" w:cs="Calibri"/>
                <w:bCs/>
                <w:sz w:val="22"/>
                <w:szCs w:val="22"/>
              </w:rPr>
            </w:pPr>
            <w:r>
              <w:rPr>
                <w:rFonts w:asciiTheme="minorHAnsi" w:hAnsiTheme="minorHAnsi" w:cs="Calibri"/>
                <w:bCs/>
                <w:sz w:val="22"/>
                <w:szCs w:val="22"/>
              </w:rPr>
              <w:t>GRUPO NUVECO, S.A. DE C.V.</w:t>
            </w:r>
          </w:p>
        </w:tc>
        <w:tc>
          <w:tcPr>
            <w:tcW w:w="2031" w:type="dxa"/>
            <w:vAlign w:val="center"/>
          </w:tcPr>
          <w:p w:rsidR="00BC0CCC" w:rsidRDefault="004528EE">
            <w:pPr>
              <w:jc w:val="center"/>
            </w:pPr>
            <w:r>
              <w:rPr>
                <w:rFonts w:ascii="Calibri" w:hAnsi="Calibri"/>
                <w:color w:val="000000"/>
                <w:sz w:val="18"/>
                <w:szCs w:val="18"/>
                <w:lang w:eastAsia="es-MX"/>
              </w:rPr>
              <w:t>SE ACEPTA</w:t>
            </w:r>
          </w:p>
        </w:tc>
        <w:tc>
          <w:tcPr>
            <w:tcW w:w="1864" w:type="dxa"/>
            <w:vAlign w:val="center"/>
          </w:tcPr>
          <w:p w:rsidR="00BC0CCC" w:rsidRDefault="004528EE">
            <w:pPr>
              <w:jc w:val="center"/>
            </w:pPr>
            <w:r>
              <w:rPr>
                <w:rFonts w:ascii="Calibri" w:hAnsi="Calibri"/>
                <w:b/>
                <w:color w:val="000000"/>
                <w:sz w:val="18"/>
                <w:szCs w:val="18"/>
                <w:lang w:eastAsia="es-MX"/>
              </w:rPr>
              <w:t>$5´123,164.92</w:t>
            </w:r>
          </w:p>
        </w:tc>
      </w:tr>
      <w:tr w:rsidR="00BC0CCC">
        <w:trPr>
          <w:trHeight w:val="315"/>
          <w:jc w:val="center"/>
        </w:trPr>
        <w:tc>
          <w:tcPr>
            <w:tcW w:w="557"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5</w:t>
            </w:r>
          </w:p>
        </w:tc>
        <w:tc>
          <w:tcPr>
            <w:tcW w:w="5657" w:type="dxa"/>
            <w:tcBorders>
              <w:top w:val="single" w:sz="4" w:space="0" w:color="auto"/>
              <w:left w:val="single" w:sz="4" w:space="0" w:color="auto"/>
              <w:bottom w:val="single" w:sz="4" w:space="0" w:color="auto"/>
              <w:right w:val="single" w:sz="4" w:space="0" w:color="auto"/>
            </w:tcBorders>
          </w:tcPr>
          <w:p w:rsidR="00BC0CCC" w:rsidRDefault="004528EE">
            <w:pPr>
              <w:ind w:right="-376"/>
              <w:rPr>
                <w:rFonts w:asciiTheme="minorHAnsi" w:hAnsiTheme="minorHAnsi"/>
                <w:sz w:val="22"/>
                <w:szCs w:val="22"/>
              </w:rPr>
            </w:pPr>
            <w:r>
              <w:rPr>
                <w:rFonts w:asciiTheme="minorHAnsi" w:hAnsiTheme="minorHAnsi"/>
                <w:sz w:val="22"/>
                <w:szCs w:val="22"/>
              </w:rPr>
              <w:t>KEOPS INGENIERÍA Y CONSTRUCCIÓN, S.A. DE C.V.</w:t>
            </w:r>
          </w:p>
        </w:tc>
        <w:tc>
          <w:tcPr>
            <w:tcW w:w="2031" w:type="dxa"/>
            <w:vAlign w:val="center"/>
          </w:tcPr>
          <w:p w:rsidR="00BC0CCC" w:rsidRDefault="004528EE">
            <w:pPr>
              <w:jc w:val="center"/>
              <w:rPr>
                <w:b/>
              </w:rPr>
            </w:pPr>
            <w:r>
              <w:rPr>
                <w:rFonts w:ascii="Calibri" w:hAnsi="Calibri"/>
                <w:color w:val="000000"/>
                <w:sz w:val="18"/>
                <w:szCs w:val="18"/>
                <w:lang w:eastAsia="es-MX"/>
              </w:rPr>
              <w:t>SE ACEPTA</w:t>
            </w:r>
          </w:p>
        </w:tc>
        <w:tc>
          <w:tcPr>
            <w:tcW w:w="1864" w:type="dxa"/>
            <w:vAlign w:val="center"/>
          </w:tcPr>
          <w:p w:rsidR="00BC0CCC" w:rsidRDefault="004528EE">
            <w:pPr>
              <w:jc w:val="center"/>
            </w:pPr>
            <w:r>
              <w:rPr>
                <w:rFonts w:ascii="Calibri" w:hAnsi="Calibri"/>
                <w:b/>
                <w:color w:val="000000"/>
                <w:sz w:val="18"/>
                <w:szCs w:val="18"/>
                <w:lang w:eastAsia="es-MX"/>
              </w:rPr>
              <w:t>$4´982,724.18</w:t>
            </w:r>
          </w:p>
        </w:tc>
      </w:tr>
    </w:tbl>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BC0CCC" w:rsidRDefault="004528EE">
      <w:pPr>
        <w:pStyle w:val="Prrafodelista"/>
        <w:ind w:left="426"/>
        <w:jc w:val="center"/>
        <w:rPr>
          <w:rFonts w:cstheme="majorHAnsi"/>
          <w:b/>
          <w:sz w:val="20"/>
          <w:szCs w:val="20"/>
          <w:lang w:val="es-MX"/>
        </w:rPr>
      </w:pPr>
      <w:r>
        <w:rPr>
          <w:rFonts w:cstheme="majorHAnsi"/>
          <w:b/>
          <w:sz w:val="20"/>
          <w:szCs w:val="20"/>
          <w:lang w:val="es-MX"/>
        </w:rPr>
        <w:t>Recurso Municipal</w:t>
      </w:r>
    </w:p>
    <w:p w:rsidR="00BC0CCC" w:rsidRDefault="00BC0CCC">
      <w:pPr>
        <w:pStyle w:val="Prrafodelista"/>
        <w:ind w:left="426"/>
        <w:jc w:val="center"/>
        <w:rPr>
          <w:rFonts w:cstheme="majorHAnsi"/>
          <w:b/>
          <w:sz w:val="20"/>
          <w:szCs w:val="20"/>
          <w:lang w:val="es-MX"/>
        </w:rPr>
      </w:pPr>
    </w:p>
    <w:tbl>
      <w:tblPr>
        <w:tblStyle w:val="Tablaconcuadrcula"/>
        <w:tblW w:w="8603" w:type="dxa"/>
        <w:jc w:val="center"/>
        <w:tblLook w:val="04A0" w:firstRow="1" w:lastRow="0" w:firstColumn="1" w:lastColumn="0" w:noHBand="0" w:noVBand="1"/>
      </w:tblPr>
      <w:tblGrid>
        <w:gridCol w:w="2948"/>
        <w:gridCol w:w="5655"/>
      </w:tblGrid>
      <w:tr w:rsidR="00BC0CCC">
        <w:trPr>
          <w:jc w:val="center"/>
        </w:trPr>
        <w:tc>
          <w:tcPr>
            <w:tcW w:w="2948" w:type="dxa"/>
            <w:shd w:val="clear" w:color="auto" w:fill="A6A6A6" w:themeFill="background1" w:themeFillShade="A6"/>
          </w:tcPr>
          <w:p w:rsidR="00BC0CCC" w:rsidRDefault="004528EE">
            <w:pPr>
              <w:pStyle w:val="Prrafodelista"/>
              <w:ind w:left="0"/>
              <w:jc w:val="center"/>
              <w:rPr>
                <w:rFonts w:cstheme="majorHAnsi"/>
                <w:b/>
                <w:color w:val="FFFFFF" w:themeColor="background1"/>
                <w:sz w:val="20"/>
                <w:szCs w:val="20"/>
                <w:lang w:val="es-MX"/>
              </w:rPr>
            </w:pPr>
            <w:r>
              <w:rPr>
                <w:rFonts w:cstheme="majorHAnsi"/>
                <w:b/>
                <w:color w:val="FFFFFF" w:themeColor="background1"/>
                <w:sz w:val="20"/>
                <w:szCs w:val="20"/>
                <w:lang w:val="es-MX"/>
              </w:rPr>
              <w:lastRenderedPageBreak/>
              <w:t>NO. DE CONTRATO</w:t>
            </w:r>
          </w:p>
        </w:tc>
        <w:tc>
          <w:tcPr>
            <w:tcW w:w="5655" w:type="dxa"/>
            <w:shd w:val="clear" w:color="auto" w:fill="A6A6A6" w:themeFill="background1" w:themeFillShade="A6"/>
          </w:tcPr>
          <w:p w:rsidR="00BC0CCC" w:rsidRDefault="004528EE">
            <w:pPr>
              <w:pStyle w:val="Prrafodelista"/>
              <w:ind w:left="0"/>
              <w:jc w:val="center"/>
              <w:rPr>
                <w:rFonts w:cstheme="majorHAnsi"/>
                <w:b/>
                <w:color w:val="FFFFFF" w:themeColor="background1"/>
                <w:sz w:val="20"/>
                <w:szCs w:val="20"/>
                <w:lang w:val="es-MX"/>
              </w:rPr>
            </w:pPr>
            <w:r>
              <w:rPr>
                <w:rFonts w:cstheme="majorHAnsi"/>
                <w:b/>
                <w:color w:val="FFFFFF" w:themeColor="background1"/>
                <w:sz w:val="20"/>
                <w:szCs w:val="20"/>
                <w:lang w:val="es-MX"/>
              </w:rPr>
              <w:t>DESCRIPCIÓN DE LA OBRA</w:t>
            </w:r>
          </w:p>
        </w:tc>
      </w:tr>
    </w:tbl>
    <w:tbl>
      <w:tblPr>
        <w:tblStyle w:val="Tablaconcuadrcula53"/>
        <w:tblW w:w="8603" w:type="dxa"/>
        <w:jc w:val="center"/>
        <w:tblLook w:val="04A0" w:firstRow="1" w:lastRow="0" w:firstColumn="1" w:lastColumn="0" w:noHBand="0" w:noVBand="1"/>
      </w:tblPr>
      <w:tblGrid>
        <w:gridCol w:w="2948"/>
        <w:gridCol w:w="5655"/>
      </w:tblGrid>
      <w:tr w:rsidR="00BC0CCC">
        <w:trPr>
          <w:jc w:val="center"/>
        </w:trPr>
        <w:tc>
          <w:tcPr>
            <w:tcW w:w="2948" w:type="dxa"/>
            <w:vAlign w:val="center"/>
          </w:tcPr>
          <w:p w:rsidR="00BC0CCC" w:rsidRDefault="004528EE">
            <w:pPr>
              <w:contextualSpacing/>
              <w:jc w:val="center"/>
              <w:rPr>
                <w:rFonts w:eastAsiaTheme="minorEastAsia" w:cstheme="majorHAnsi"/>
                <w:sz w:val="20"/>
                <w:szCs w:val="20"/>
                <w:lang w:val="es-MX"/>
              </w:rPr>
            </w:pPr>
            <w:r>
              <w:rPr>
                <w:rFonts w:eastAsiaTheme="minorEastAsia" w:cstheme="majorHAnsi"/>
                <w:sz w:val="20"/>
                <w:szCs w:val="20"/>
                <w:lang w:val="es-MX"/>
              </w:rPr>
              <w:t>DOPI-MUN-RM-ELE-CI-002-2017</w:t>
            </w:r>
          </w:p>
        </w:tc>
        <w:tc>
          <w:tcPr>
            <w:tcW w:w="5655" w:type="dxa"/>
          </w:tcPr>
          <w:p w:rsidR="00BC0CCC" w:rsidRDefault="004528EE">
            <w:pPr>
              <w:contextualSpacing/>
              <w:jc w:val="both"/>
              <w:rPr>
                <w:rFonts w:eastAsiaTheme="minorEastAsia" w:cstheme="majorHAnsi"/>
                <w:sz w:val="20"/>
                <w:szCs w:val="20"/>
                <w:lang w:val="es-MX"/>
              </w:rPr>
            </w:pPr>
            <w:r>
              <w:rPr>
                <w:rFonts w:eastAsiaTheme="minorEastAsia" w:cstheme="majorHAnsi"/>
                <w:sz w:val="20"/>
                <w:szCs w:val="20"/>
                <w:lang w:val="es-MX"/>
              </w:rPr>
              <w:t>Primera etapa de la rehabilitación de la red de media y baja tensión, alumbrado público, en la colonia Constitución, municipio de Zapopan, Jalisco.</w:t>
            </w:r>
          </w:p>
        </w:tc>
      </w:tr>
    </w:tbl>
    <w:p w:rsidR="00BC0CCC" w:rsidRDefault="00BC0CCC">
      <w:pPr>
        <w:jc w:val="both"/>
        <w:rPr>
          <w:rFonts w:ascii="Arial" w:hAnsi="Arial" w:cs="Arial"/>
          <w:b/>
          <w:sz w:val="20"/>
          <w:szCs w:val="20"/>
        </w:rPr>
      </w:pPr>
    </w:p>
    <w:p w:rsidR="009A355C" w:rsidRDefault="009A355C">
      <w:pPr>
        <w:jc w:val="both"/>
        <w:rPr>
          <w:rFonts w:ascii="Arial" w:hAnsi="Arial" w:cs="Arial"/>
          <w:b/>
          <w:sz w:val="20"/>
          <w:szCs w:val="20"/>
        </w:rPr>
      </w:pPr>
    </w:p>
    <w:p w:rsidR="00BC0CCC" w:rsidRDefault="004528EE">
      <w:pPr>
        <w:jc w:val="both"/>
        <w:rPr>
          <w:rFonts w:ascii="Arial" w:hAnsi="Arial" w:cs="Arial"/>
          <w:sz w:val="20"/>
          <w:szCs w:val="20"/>
        </w:rPr>
      </w:pPr>
      <w:r>
        <w:rPr>
          <w:rFonts w:ascii="Arial" w:hAnsi="Arial" w:cs="Arial"/>
          <w:b/>
          <w:sz w:val="20"/>
          <w:szCs w:val="20"/>
        </w:rPr>
        <w:t xml:space="preserve">Ing. David Miguel Zamora Bueno: </w:t>
      </w:r>
      <w:r>
        <w:rPr>
          <w:rFonts w:ascii="Arial" w:hAnsi="Arial" w:cs="Arial"/>
          <w:sz w:val="20"/>
          <w:szCs w:val="20"/>
          <w:u w:val="single"/>
        </w:rPr>
        <w:t xml:space="preserve">la siguiente es la licitación por invitación restringida número: </w:t>
      </w:r>
      <w:r>
        <w:rPr>
          <w:rFonts w:ascii="Arial" w:hAnsi="Arial" w:cs="Arial"/>
          <w:b/>
          <w:sz w:val="20"/>
          <w:szCs w:val="20"/>
          <w:u w:val="single"/>
          <w:lang w:val="es-MX"/>
        </w:rPr>
        <w:t>DOPI-MUN-RM-ELE-CI-002-2017</w:t>
      </w:r>
      <w:r>
        <w:rPr>
          <w:rFonts w:ascii="Arial" w:hAnsi="Arial" w:cs="Arial"/>
          <w:sz w:val="20"/>
          <w:szCs w:val="20"/>
          <w:u w:val="single"/>
          <w:lang w:val="es-MX"/>
        </w:rPr>
        <w:t xml:space="preserve"> que tiene por objeto la </w:t>
      </w:r>
      <w:r>
        <w:rPr>
          <w:rFonts w:ascii="Arial" w:hAnsi="Arial" w:cs="Arial"/>
          <w:b/>
          <w:sz w:val="20"/>
          <w:szCs w:val="20"/>
          <w:u w:val="single"/>
          <w:lang w:val="es-MX"/>
        </w:rPr>
        <w:t>Primera etapa de la rehabilitación de la red de media y baja tensión, alumbrado público, en la colonia Constitución, municipio de Zapopan, Jalisco</w:t>
      </w:r>
      <w:r>
        <w:rPr>
          <w:rFonts w:ascii="Arial" w:hAnsi="Arial" w:cs="Arial"/>
          <w:sz w:val="20"/>
          <w:szCs w:val="20"/>
          <w:u w:val="single"/>
          <w:lang w:val="es-MX"/>
        </w:rPr>
        <w:t>, para esta licitación se invitaron a participar a 5 empresas las cuales son las siguientes:</w:t>
      </w: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852"/>
        <w:gridCol w:w="3565"/>
      </w:tblGrid>
      <w:tr w:rsidR="00BC0CCC">
        <w:trPr>
          <w:trHeight w:val="394"/>
          <w:jc w:val="center"/>
        </w:trPr>
        <w:tc>
          <w:tcPr>
            <w:tcW w:w="692" w:type="dxa"/>
            <w:shd w:val="clear" w:color="auto" w:fill="A6A6A6" w:themeFill="background1" w:themeFillShade="A6"/>
            <w:vAlign w:val="center"/>
            <w:hideMark/>
          </w:tcPr>
          <w:p w:rsidR="00BC0CCC" w:rsidRDefault="004528EE">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852" w:type="dxa"/>
            <w:shd w:val="clear" w:color="auto" w:fill="A6A6A6" w:themeFill="background1" w:themeFillShade="A6"/>
            <w:vAlign w:val="center"/>
            <w:hideMark/>
          </w:tcPr>
          <w:p w:rsidR="00BC0CCC" w:rsidRDefault="004528EE">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565" w:type="dxa"/>
            <w:shd w:val="clear" w:color="auto" w:fill="A6A6A6" w:themeFill="background1" w:themeFillShade="A6"/>
            <w:vAlign w:val="center"/>
            <w:hideMark/>
          </w:tcPr>
          <w:p w:rsidR="00BC0CCC" w:rsidRDefault="004528EE">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BC0CCC">
        <w:trPr>
          <w:trHeight w:val="315"/>
          <w:jc w:val="center"/>
        </w:trPr>
        <w:tc>
          <w:tcPr>
            <w:tcW w:w="692"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1</w:t>
            </w:r>
          </w:p>
        </w:tc>
        <w:tc>
          <w:tcPr>
            <w:tcW w:w="5852" w:type="dxa"/>
          </w:tcPr>
          <w:p w:rsidR="00BC0CCC" w:rsidRDefault="004528EE">
            <w:pPr>
              <w:ind w:right="-376"/>
              <w:rPr>
                <w:rFonts w:asciiTheme="minorHAnsi" w:hAnsiTheme="minorHAnsi"/>
                <w:sz w:val="22"/>
                <w:szCs w:val="22"/>
              </w:rPr>
            </w:pPr>
            <w:r>
              <w:rPr>
                <w:rFonts w:asciiTheme="minorHAnsi" w:hAnsiTheme="minorHAnsi"/>
                <w:sz w:val="22"/>
                <w:szCs w:val="22"/>
              </w:rPr>
              <w:t>JALCO ILUMINACIÓN, S.A. DE C.V.</w:t>
            </w:r>
          </w:p>
        </w:tc>
        <w:tc>
          <w:tcPr>
            <w:tcW w:w="3565" w:type="dxa"/>
          </w:tcPr>
          <w:p w:rsidR="00BC0CCC" w:rsidRDefault="004528EE">
            <w:pPr>
              <w:jc w:val="center"/>
            </w:pPr>
            <w:r>
              <w:rPr>
                <w:rFonts w:ascii="Calibri" w:hAnsi="Calibri"/>
                <w:color w:val="000000"/>
                <w:sz w:val="18"/>
                <w:szCs w:val="18"/>
                <w:lang w:val="es-MX" w:eastAsia="es-MX"/>
              </w:rPr>
              <w:t>SE PRESENTA</w:t>
            </w:r>
          </w:p>
        </w:tc>
      </w:tr>
      <w:tr w:rsidR="00BC0CCC">
        <w:trPr>
          <w:trHeight w:val="315"/>
          <w:jc w:val="center"/>
        </w:trPr>
        <w:tc>
          <w:tcPr>
            <w:tcW w:w="692"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2</w:t>
            </w:r>
          </w:p>
        </w:tc>
        <w:tc>
          <w:tcPr>
            <w:tcW w:w="5852" w:type="dxa"/>
          </w:tcPr>
          <w:p w:rsidR="00BC0CCC" w:rsidRDefault="004528EE">
            <w:pPr>
              <w:ind w:right="-376"/>
              <w:rPr>
                <w:rFonts w:asciiTheme="minorHAnsi" w:hAnsiTheme="minorHAnsi"/>
                <w:sz w:val="22"/>
                <w:szCs w:val="22"/>
              </w:rPr>
            </w:pPr>
            <w:r>
              <w:rPr>
                <w:rFonts w:asciiTheme="minorHAnsi" w:hAnsiTheme="minorHAnsi"/>
                <w:sz w:val="22"/>
                <w:szCs w:val="22"/>
              </w:rPr>
              <w:t>BIRMEK CONSTRUCCIONES, S.A. DE C.V.</w:t>
            </w:r>
          </w:p>
        </w:tc>
        <w:tc>
          <w:tcPr>
            <w:tcW w:w="3565" w:type="dxa"/>
          </w:tcPr>
          <w:p w:rsidR="00BC0CCC" w:rsidRDefault="004528EE">
            <w:pPr>
              <w:jc w:val="center"/>
            </w:pPr>
            <w:r>
              <w:rPr>
                <w:rFonts w:ascii="Calibri" w:hAnsi="Calibri"/>
                <w:color w:val="000000"/>
                <w:sz w:val="18"/>
                <w:szCs w:val="18"/>
                <w:lang w:val="es-MX" w:eastAsia="es-MX"/>
              </w:rPr>
              <w:t>SE PRESENTA</w:t>
            </w:r>
          </w:p>
        </w:tc>
      </w:tr>
      <w:tr w:rsidR="00BC0CCC">
        <w:trPr>
          <w:trHeight w:val="315"/>
          <w:jc w:val="center"/>
        </w:trPr>
        <w:tc>
          <w:tcPr>
            <w:tcW w:w="692"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3</w:t>
            </w:r>
          </w:p>
        </w:tc>
        <w:tc>
          <w:tcPr>
            <w:tcW w:w="5852" w:type="dxa"/>
            <w:tcBorders>
              <w:bottom w:val="single" w:sz="4" w:space="0" w:color="auto"/>
            </w:tcBorders>
          </w:tcPr>
          <w:p w:rsidR="00BC0CCC" w:rsidRDefault="004528EE">
            <w:pPr>
              <w:ind w:right="-376"/>
              <w:rPr>
                <w:rFonts w:asciiTheme="minorHAnsi" w:hAnsiTheme="minorHAnsi"/>
                <w:sz w:val="22"/>
                <w:szCs w:val="22"/>
              </w:rPr>
            </w:pPr>
            <w:r>
              <w:rPr>
                <w:rFonts w:asciiTheme="minorHAnsi" w:hAnsiTheme="minorHAnsi"/>
                <w:sz w:val="22"/>
                <w:szCs w:val="22"/>
              </w:rPr>
              <w:t>FAUSTO GARNICA PADILLA</w:t>
            </w:r>
          </w:p>
        </w:tc>
        <w:tc>
          <w:tcPr>
            <w:tcW w:w="3565" w:type="dxa"/>
          </w:tcPr>
          <w:p w:rsidR="00BC0CCC" w:rsidRDefault="004528EE">
            <w:pPr>
              <w:jc w:val="center"/>
            </w:pPr>
            <w:r>
              <w:rPr>
                <w:rFonts w:ascii="Calibri" w:hAnsi="Calibri"/>
                <w:color w:val="000000"/>
                <w:sz w:val="18"/>
                <w:szCs w:val="18"/>
                <w:lang w:val="es-MX" w:eastAsia="es-MX"/>
              </w:rPr>
              <w:t>SE PRESENTA</w:t>
            </w:r>
          </w:p>
        </w:tc>
      </w:tr>
      <w:tr w:rsidR="00BC0CCC">
        <w:trPr>
          <w:trHeight w:val="315"/>
          <w:jc w:val="center"/>
        </w:trPr>
        <w:tc>
          <w:tcPr>
            <w:tcW w:w="692"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4</w:t>
            </w:r>
          </w:p>
        </w:tc>
        <w:tc>
          <w:tcPr>
            <w:tcW w:w="5852" w:type="dxa"/>
            <w:tcBorders>
              <w:top w:val="single" w:sz="4" w:space="0" w:color="auto"/>
              <w:left w:val="single" w:sz="4" w:space="0" w:color="auto"/>
              <w:bottom w:val="single" w:sz="4" w:space="0" w:color="auto"/>
              <w:right w:val="single" w:sz="4" w:space="0" w:color="auto"/>
            </w:tcBorders>
          </w:tcPr>
          <w:p w:rsidR="00BC0CCC" w:rsidRDefault="004528EE">
            <w:pPr>
              <w:ind w:right="-376"/>
              <w:rPr>
                <w:rFonts w:asciiTheme="minorHAnsi" w:hAnsiTheme="minorHAnsi" w:cs="Calibri"/>
                <w:bCs/>
                <w:sz w:val="22"/>
                <w:szCs w:val="22"/>
              </w:rPr>
            </w:pPr>
            <w:r>
              <w:rPr>
                <w:rFonts w:asciiTheme="minorHAnsi" w:hAnsiTheme="minorHAnsi" w:cs="Calibri"/>
                <w:bCs/>
                <w:sz w:val="22"/>
                <w:szCs w:val="22"/>
              </w:rPr>
              <w:t>LIZETTE CONSTRUCCIONES, S.A. DE C.V.</w:t>
            </w:r>
          </w:p>
        </w:tc>
        <w:tc>
          <w:tcPr>
            <w:tcW w:w="3565" w:type="dxa"/>
          </w:tcPr>
          <w:p w:rsidR="00BC0CCC" w:rsidRDefault="004528EE">
            <w:pPr>
              <w:jc w:val="center"/>
            </w:pPr>
            <w:r>
              <w:rPr>
                <w:rFonts w:ascii="Calibri" w:hAnsi="Calibri"/>
                <w:color w:val="000000"/>
                <w:sz w:val="18"/>
                <w:szCs w:val="18"/>
                <w:lang w:val="es-MX" w:eastAsia="es-MX"/>
              </w:rPr>
              <w:t>SE PRESENTA</w:t>
            </w:r>
          </w:p>
        </w:tc>
      </w:tr>
      <w:tr w:rsidR="00BC0CCC">
        <w:trPr>
          <w:trHeight w:val="315"/>
          <w:jc w:val="center"/>
        </w:trPr>
        <w:tc>
          <w:tcPr>
            <w:tcW w:w="692"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5</w:t>
            </w:r>
          </w:p>
        </w:tc>
        <w:tc>
          <w:tcPr>
            <w:tcW w:w="5852" w:type="dxa"/>
            <w:tcBorders>
              <w:top w:val="single" w:sz="4" w:space="0" w:color="auto"/>
              <w:left w:val="single" w:sz="4" w:space="0" w:color="auto"/>
              <w:bottom w:val="single" w:sz="4" w:space="0" w:color="auto"/>
              <w:right w:val="single" w:sz="4" w:space="0" w:color="auto"/>
            </w:tcBorders>
          </w:tcPr>
          <w:p w:rsidR="00BC0CCC" w:rsidRDefault="004528EE">
            <w:pPr>
              <w:ind w:right="-376"/>
              <w:rPr>
                <w:rFonts w:asciiTheme="minorHAnsi" w:hAnsiTheme="minorHAnsi"/>
                <w:sz w:val="22"/>
                <w:szCs w:val="22"/>
              </w:rPr>
            </w:pPr>
            <w:r>
              <w:rPr>
                <w:rFonts w:asciiTheme="minorHAnsi" w:hAnsiTheme="minorHAnsi"/>
                <w:sz w:val="22"/>
                <w:szCs w:val="22"/>
              </w:rPr>
              <w:t>FUTUROBRAS, S.A. DE C.V.</w:t>
            </w:r>
          </w:p>
        </w:tc>
        <w:tc>
          <w:tcPr>
            <w:tcW w:w="3565" w:type="dxa"/>
          </w:tcPr>
          <w:p w:rsidR="00BC0CCC" w:rsidRDefault="004528EE">
            <w:pPr>
              <w:jc w:val="center"/>
            </w:pPr>
            <w:r>
              <w:rPr>
                <w:rFonts w:ascii="Calibri" w:hAnsi="Calibri"/>
                <w:color w:val="000000"/>
                <w:sz w:val="18"/>
                <w:szCs w:val="18"/>
                <w:lang w:val="es-MX" w:eastAsia="es-MX"/>
              </w:rPr>
              <w:t>SE PRESENTA</w:t>
            </w:r>
          </w:p>
        </w:tc>
      </w:tr>
    </w:tbl>
    <w:p w:rsidR="00BC0CCC" w:rsidRDefault="004528EE">
      <w:pPr>
        <w:spacing w:before="100" w:beforeAutospacing="1"/>
        <w:ind w:right="-1"/>
        <w:jc w:val="both"/>
        <w:rPr>
          <w:rFonts w:ascii="Arial" w:hAnsi="Arial" w:cs="Arial"/>
          <w:sz w:val="20"/>
          <w:szCs w:val="20"/>
          <w:u w:val="single"/>
          <w:lang w:eastAsia="es-MX"/>
        </w:rPr>
      </w:pPr>
      <w:r>
        <w:rPr>
          <w:rFonts w:ascii="Arial" w:hAnsi="Arial" w:cs="Arial"/>
          <w:b/>
          <w:sz w:val="20"/>
          <w:szCs w:val="20"/>
          <w:lang w:eastAsia="es-MX"/>
        </w:rPr>
        <w:t>Lic. Francis Bujaidar Ghoraichy:</w:t>
      </w:r>
      <w:r>
        <w:rPr>
          <w:rFonts w:ascii="Arial" w:hAnsi="Arial" w:cs="Arial"/>
          <w:sz w:val="20"/>
          <w:szCs w:val="20"/>
          <w:u w:val="single"/>
          <w:lang w:eastAsia="es-MX"/>
        </w:rPr>
        <w:t xml:space="preserve"> Se acepta para su revisión y análisis detallado, la propuesta de la empresa </w:t>
      </w:r>
      <w:proofErr w:type="spellStart"/>
      <w:r>
        <w:rPr>
          <w:rFonts w:ascii="Arial" w:hAnsi="Arial" w:cs="Arial"/>
          <w:b/>
          <w:sz w:val="20"/>
          <w:szCs w:val="20"/>
          <w:u w:val="single"/>
          <w:lang w:eastAsia="es-MX"/>
        </w:rPr>
        <w:t>Jalco</w:t>
      </w:r>
      <w:proofErr w:type="spellEnd"/>
      <w:r>
        <w:rPr>
          <w:rFonts w:ascii="Arial" w:hAnsi="Arial" w:cs="Arial"/>
          <w:b/>
          <w:sz w:val="20"/>
          <w:szCs w:val="20"/>
          <w:u w:val="single"/>
          <w:lang w:eastAsia="es-MX"/>
        </w:rPr>
        <w:t xml:space="preserve"> Iluminación,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$4´721,136.18</w:t>
      </w:r>
      <w:r>
        <w:rPr>
          <w:rFonts w:ascii="Arial" w:hAnsi="Arial" w:cs="Arial"/>
          <w:b/>
          <w:sz w:val="20"/>
          <w:szCs w:val="20"/>
          <w:u w:val="single"/>
          <w:lang w:eastAsia="es-MX"/>
        </w:rPr>
        <w:t xml:space="preserve"> </w:t>
      </w:r>
      <w:r>
        <w:rPr>
          <w:rFonts w:ascii="Arial" w:hAnsi="Arial" w:cs="Arial"/>
          <w:sz w:val="20"/>
          <w:szCs w:val="20"/>
          <w:u w:val="single"/>
          <w:lang w:eastAsia="es-MX"/>
        </w:rPr>
        <w:t>(cuatro millones setecientos veintiún mil ciento treinta y seis pesos 18/100 M.N.).</w:t>
      </w:r>
    </w:p>
    <w:p w:rsidR="00BC0CCC" w:rsidRDefault="004528EE">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proofErr w:type="spellStart"/>
      <w:r>
        <w:rPr>
          <w:rFonts w:ascii="Arial" w:hAnsi="Arial" w:cs="Arial"/>
          <w:b/>
          <w:sz w:val="20"/>
          <w:szCs w:val="20"/>
          <w:u w:val="single"/>
          <w:lang w:eastAsia="es-MX"/>
        </w:rPr>
        <w:t>Birmek</w:t>
      </w:r>
      <w:proofErr w:type="spellEnd"/>
      <w:r>
        <w:rPr>
          <w:rFonts w:ascii="Arial" w:hAnsi="Arial" w:cs="Arial"/>
          <w:b/>
          <w:sz w:val="20"/>
          <w:szCs w:val="20"/>
          <w:u w:val="single"/>
          <w:lang w:eastAsia="es-MX"/>
        </w:rPr>
        <w:t xml:space="preserve"> Construcciones,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$4´852,099.3</w:t>
      </w:r>
      <w:r>
        <w:rPr>
          <w:rFonts w:ascii="Arial" w:hAnsi="Arial" w:cs="Arial"/>
          <w:b/>
          <w:sz w:val="20"/>
          <w:szCs w:val="20"/>
          <w:u w:val="single"/>
          <w:lang w:eastAsia="es-MX"/>
        </w:rPr>
        <w:t xml:space="preserve">0 </w:t>
      </w:r>
      <w:r>
        <w:rPr>
          <w:rFonts w:ascii="Arial" w:hAnsi="Arial" w:cs="Arial"/>
          <w:sz w:val="20"/>
          <w:szCs w:val="20"/>
          <w:u w:val="single"/>
          <w:lang w:eastAsia="es-MX"/>
        </w:rPr>
        <w:t>(cuatro millones ochocientos cincuenta y dos mil noventa y nueve pesos 30/100 M.N.).</w:t>
      </w:r>
    </w:p>
    <w:p w:rsidR="00BC0CCC" w:rsidRDefault="004528EE">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persona </w:t>
      </w:r>
      <w:proofErr w:type="spellStart"/>
      <w:r>
        <w:rPr>
          <w:rFonts w:ascii="Arial" w:hAnsi="Arial" w:cs="Arial"/>
          <w:sz w:val="20"/>
          <w:szCs w:val="20"/>
          <w:u w:val="single"/>
          <w:lang w:eastAsia="es-MX"/>
        </w:rPr>
        <w:t>fisíca</w:t>
      </w:r>
      <w:proofErr w:type="spellEnd"/>
      <w:r>
        <w:rPr>
          <w:rFonts w:ascii="Arial" w:hAnsi="Arial" w:cs="Arial"/>
          <w:sz w:val="20"/>
          <w:szCs w:val="20"/>
          <w:u w:val="single"/>
          <w:lang w:eastAsia="es-MX"/>
        </w:rPr>
        <w:t xml:space="preserve"> Fausto Garnica Padilla, ya que cumple con su propuesta técnica y económica y presenta un importe antes de I.V.A. de </w:t>
      </w:r>
      <w:r>
        <w:rPr>
          <w:rFonts w:ascii="Arial" w:hAnsi="Arial" w:cs="Arial"/>
          <w:b/>
          <w:sz w:val="20"/>
          <w:szCs w:val="20"/>
          <w:u w:val="single"/>
          <w:lang w:eastAsia="es-MX"/>
        </w:rPr>
        <w:t xml:space="preserve">$5´112,107.97 </w:t>
      </w:r>
      <w:r>
        <w:rPr>
          <w:rFonts w:ascii="Arial" w:hAnsi="Arial" w:cs="Arial"/>
          <w:sz w:val="20"/>
          <w:szCs w:val="20"/>
          <w:u w:val="single"/>
          <w:lang w:eastAsia="es-MX"/>
        </w:rPr>
        <w:t>(cinco millones ciento doce mil ciento siete pesos 97/100 M.N.).</w:t>
      </w:r>
    </w:p>
    <w:p w:rsidR="00BC0CCC" w:rsidRDefault="004528EE">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proofErr w:type="spellStart"/>
      <w:r>
        <w:rPr>
          <w:rFonts w:ascii="Arial" w:hAnsi="Arial" w:cs="Arial"/>
          <w:b/>
          <w:sz w:val="20"/>
          <w:szCs w:val="20"/>
          <w:u w:val="single"/>
          <w:lang w:eastAsia="es-MX"/>
        </w:rPr>
        <w:t>Lizette</w:t>
      </w:r>
      <w:proofErr w:type="spellEnd"/>
      <w:r>
        <w:rPr>
          <w:rFonts w:ascii="Arial" w:hAnsi="Arial" w:cs="Arial"/>
          <w:b/>
          <w:sz w:val="20"/>
          <w:szCs w:val="20"/>
          <w:u w:val="single"/>
          <w:lang w:eastAsia="es-MX"/>
        </w:rPr>
        <w:t xml:space="preserve"> Construcciones,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eastAsia="es-MX"/>
        </w:rPr>
        <w:t xml:space="preserve">$5´123,164.92 </w:t>
      </w:r>
      <w:r>
        <w:rPr>
          <w:rFonts w:ascii="Arial" w:hAnsi="Arial" w:cs="Arial"/>
          <w:sz w:val="20"/>
          <w:szCs w:val="20"/>
          <w:u w:val="single"/>
          <w:lang w:eastAsia="es-MX"/>
        </w:rPr>
        <w:t>(cinco millones ciento veinte tres mil ciento sesenta y cuatro pesos 92/100 M.N.).</w:t>
      </w:r>
    </w:p>
    <w:p w:rsidR="00BC0CCC" w:rsidRDefault="004528EE">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proofErr w:type="spellStart"/>
      <w:r>
        <w:rPr>
          <w:rFonts w:ascii="Arial" w:hAnsi="Arial" w:cs="Arial"/>
          <w:b/>
          <w:sz w:val="20"/>
          <w:szCs w:val="20"/>
          <w:u w:val="single"/>
          <w:lang w:eastAsia="es-MX"/>
        </w:rPr>
        <w:t>Futurobras</w:t>
      </w:r>
      <w:proofErr w:type="spellEnd"/>
      <w:r>
        <w:rPr>
          <w:rFonts w:ascii="Arial" w:hAnsi="Arial" w:cs="Arial"/>
          <w:b/>
          <w:sz w:val="20"/>
          <w:szCs w:val="20"/>
          <w:u w:val="single"/>
          <w:lang w:eastAsia="es-MX"/>
        </w:rPr>
        <w:t>,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eastAsia="es-MX"/>
        </w:rPr>
        <w:t xml:space="preserve">$4´982,724.18 </w:t>
      </w:r>
      <w:r>
        <w:rPr>
          <w:rFonts w:ascii="Arial" w:hAnsi="Arial" w:cs="Arial"/>
          <w:sz w:val="20"/>
          <w:szCs w:val="20"/>
          <w:u w:val="single"/>
          <w:lang w:eastAsia="es-MX"/>
        </w:rPr>
        <w:t>(cuatro millones novecientos ochenta y dos mil setecientos veinticuatro  pesos 18/100 M.N.).</w:t>
      </w:r>
    </w:p>
    <w:p w:rsidR="00BC0CCC" w:rsidRDefault="00BC0CCC">
      <w:pPr>
        <w:jc w:val="both"/>
        <w:rPr>
          <w:rFonts w:ascii="Arial" w:hAnsi="Arial" w:cs="Arial"/>
          <w:sz w:val="20"/>
          <w:szCs w:val="20"/>
          <w:u w:val="single"/>
          <w:lang w:eastAsia="es-MX"/>
        </w:rPr>
      </w:pPr>
    </w:p>
    <w:p w:rsidR="00BC0CCC" w:rsidRDefault="004528EE">
      <w:pPr>
        <w:jc w:val="both"/>
        <w:rPr>
          <w:rFonts w:ascii="Arial" w:hAnsi="Arial" w:cs="Arial"/>
          <w:sz w:val="20"/>
          <w:szCs w:val="20"/>
        </w:rPr>
      </w:pPr>
      <w:r>
        <w:rPr>
          <w:rFonts w:ascii="Arial" w:hAnsi="Arial" w:cs="Arial"/>
          <w:sz w:val="20"/>
          <w:szCs w:val="20"/>
          <w:u w:val="single"/>
          <w:lang w:eastAsia="es-MX"/>
        </w:rPr>
        <w:t>Los resultados de la licitación por invitación restringida número</w:t>
      </w:r>
      <w:r>
        <w:rPr>
          <w:rFonts w:ascii="Arial" w:hAnsi="Arial" w:cs="Arial"/>
          <w:sz w:val="20"/>
          <w:szCs w:val="20"/>
          <w:lang w:val="es-MX"/>
        </w:rPr>
        <w:t xml:space="preserve"> </w:t>
      </w:r>
      <w:r>
        <w:rPr>
          <w:rFonts w:ascii="Arial" w:hAnsi="Arial" w:cs="Arial"/>
          <w:sz w:val="20"/>
          <w:szCs w:val="20"/>
          <w:u w:val="single"/>
          <w:lang w:val="es-MX" w:eastAsia="es-MX"/>
        </w:rPr>
        <w:t>DOPI-MUN-RM-ELE-CI-002-2017 son los siguientes:</w:t>
      </w: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9A355C" w:rsidRDefault="009A355C">
      <w:pPr>
        <w:jc w:val="both"/>
        <w:rPr>
          <w:rFonts w:ascii="Arial" w:hAnsi="Arial" w:cs="Arial"/>
          <w:sz w:val="20"/>
          <w:szCs w:val="20"/>
        </w:rPr>
      </w:pPr>
    </w:p>
    <w:p w:rsidR="009A355C" w:rsidRDefault="009A355C">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420"/>
        <w:gridCol w:w="2157"/>
        <w:gridCol w:w="1975"/>
      </w:tblGrid>
      <w:tr w:rsidR="00BC0CCC">
        <w:trPr>
          <w:trHeight w:val="361"/>
          <w:jc w:val="center"/>
        </w:trPr>
        <w:tc>
          <w:tcPr>
            <w:tcW w:w="557" w:type="dxa"/>
            <w:shd w:val="clear" w:color="auto" w:fill="A6A6A6" w:themeFill="background1" w:themeFillShade="A6"/>
            <w:vAlign w:val="center"/>
            <w:hideMark/>
          </w:tcPr>
          <w:p w:rsidR="00BC0CCC" w:rsidRDefault="004528EE">
            <w:pPr>
              <w:jc w:val="center"/>
              <w:rPr>
                <w:rFonts w:ascii="Calibri" w:hAnsi="Calibri"/>
                <w:b/>
                <w:bCs/>
                <w:color w:val="E7E6E6" w:themeColor="background2"/>
                <w:sz w:val="22"/>
                <w:szCs w:val="22"/>
                <w:lang w:eastAsia="es-MX"/>
              </w:rPr>
            </w:pPr>
            <w:r>
              <w:rPr>
                <w:rFonts w:ascii="Calibri" w:hAnsi="Calibri"/>
                <w:b/>
                <w:bCs/>
                <w:color w:val="E7E6E6" w:themeColor="background2"/>
                <w:sz w:val="22"/>
                <w:szCs w:val="22"/>
                <w:lang w:eastAsia="es-MX"/>
              </w:rPr>
              <w:lastRenderedPageBreak/>
              <w:t>NO.</w:t>
            </w:r>
          </w:p>
        </w:tc>
        <w:tc>
          <w:tcPr>
            <w:tcW w:w="5420" w:type="dxa"/>
            <w:shd w:val="clear" w:color="auto" w:fill="A6A6A6" w:themeFill="background1" w:themeFillShade="A6"/>
            <w:vAlign w:val="center"/>
            <w:hideMark/>
          </w:tcPr>
          <w:p w:rsidR="00BC0CCC" w:rsidRDefault="004528EE">
            <w:pPr>
              <w:jc w:val="center"/>
              <w:rPr>
                <w:rFonts w:ascii="Calibri" w:hAnsi="Calibri"/>
                <w:b/>
                <w:bCs/>
                <w:color w:val="E7E6E6" w:themeColor="background2"/>
                <w:sz w:val="22"/>
                <w:szCs w:val="22"/>
                <w:lang w:eastAsia="es-MX"/>
              </w:rPr>
            </w:pPr>
            <w:r>
              <w:rPr>
                <w:rFonts w:ascii="Calibri" w:hAnsi="Calibri"/>
                <w:b/>
                <w:bCs/>
                <w:color w:val="E7E6E6" w:themeColor="background2"/>
                <w:sz w:val="22"/>
                <w:szCs w:val="22"/>
                <w:lang w:eastAsia="es-MX"/>
              </w:rPr>
              <w:t>EMPRESA Y/O PERSONA FÍSICA</w:t>
            </w:r>
          </w:p>
        </w:tc>
        <w:tc>
          <w:tcPr>
            <w:tcW w:w="2157" w:type="dxa"/>
            <w:shd w:val="clear" w:color="auto" w:fill="A6A6A6" w:themeFill="background1" w:themeFillShade="A6"/>
            <w:vAlign w:val="center"/>
            <w:hideMark/>
          </w:tcPr>
          <w:p w:rsidR="00BC0CCC" w:rsidRDefault="004528EE">
            <w:pPr>
              <w:jc w:val="center"/>
              <w:rPr>
                <w:rFonts w:ascii="Calibri" w:hAnsi="Calibri"/>
                <w:b/>
                <w:bCs/>
                <w:color w:val="E7E6E6" w:themeColor="background2"/>
                <w:sz w:val="22"/>
                <w:szCs w:val="22"/>
                <w:lang w:eastAsia="es-MX"/>
              </w:rPr>
            </w:pPr>
            <w:r>
              <w:rPr>
                <w:rFonts w:ascii="Calibri" w:hAnsi="Calibri"/>
                <w:b/>
                <w:bCs/>
                <w:color w:val="E7E6E6" w:themeColor="background2"/>
                <w:sz w:val="22"/>
                <w:szCs w:val="22"/>
                <w:lang w:eastAsia="es-MX"/>
              </w:rPr>
              <w:t>DOCUMENTACIÓN</w:t>
            </w:r>
          </w:p>
        </w:tc>
        <w:tc>
          <w:tcPr>
            <w:tcW w:w="1975" w:type="dxa"/>
            <w:shd w:val="clear" w:color="auto" w:fill="A6A6A6" w:themeFill="background1" w:themeFillShade="A6"/>
            <w:vAlign w:val="center"/>
            <w:hideMark/>
          </w:tcPr>
          <w:p w:rsidR="00BC0CCC" w:rsidRDefault="004528EE">
            <w:pPr>
              <w:jc w:val="center"/>
              <w:rPr>
                <w:rFonts w:ascii="Calibri" w:hAnsi="Calibri"/>
                <w:b/>
                <w:bCs/>
                <w:color w:val="E7E6E6" w:themeColor="background2"/>
                <w:sz w:val="22"/>
                <w:szCs w:val="22"/>
                <w:lang w:eastAsia="es-MX"/>
              </w:rPr>
            </w:pPr>
            <w:r>
              <w:rPr>
                <w:rFonts w:ascii="Calibri" w:hAnsi="Calibri"/>
                <w:b/>
                <w:bCs/>
                <w:color w:val="E7E6E6" w:themeColor="background2"/>
                <w:sz w:val="22"/>
                <w:szCs w:val="22"/>
                <w:lang w:eastAsia="es-MX"/>
              </w:rPr>
              <w:t>IMPORTE SIN IVA</w:t>
            </w:r>
          </w:p>
        </w:tc>
      </w:tr>
      <w:tr w:rsidR="00BC0CCC">
        <w:trPr>
          <w:trHeight w:val="315"/>
          <w:jc w:val="center"/>
        </w:trPr>
        <w:tc>
          <w:tcPr>
            <w:tcW w:w="557"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1</w:t>
            </w:r>
          </w:p>
        </w:tc>
        <w:tc>
          <w:tcPr>
            <w:tcW w:w="5420" w:type="dxa"/>
          </w:tcPr>
          <w:p w:rsidR="00BC0CCC" w:rsidRDefault="004528EE">
            <w:pPr>
              <w:ind w:right="-376"/>
              <w:rPr>
                <w:rFonts w:asciiTheme="minorHAnsi" w:hAnsiTheme="minorHAnsi"/>
                <w:sz w:val="22"/>
                <w:szCs w:val="22"/>
              </w:rPr>
            </w:pPr>
            <w:r>
              <w:rPr>
                <w:rFonts w:asciiTheme="minorHAnsi" w:hAnsiTheme="minorHAnsi"/>
                <w:sz w:val="22"/>
                <w:szCs w:val="22"/>
              </w:rPr>
              <w:t>JALCO ILUMINACIÓN, S.A. DE C.V.</w:t>
            </w:r>
          </w:p>
        </w:tc>
        <w:tc>
          <w:tcPr>
            <w:tcW w:w="2157" w:type="dxa"/>
            <w:vAlign w:val="center"/>
          </w:tcPr>
          <w:p w:rsidR="00BC0CCC" w:rsidRDefault="004528EE">
            <w:pPr>
              <w:jc w:val="center"/>
            </w:pPr>
            <w:r>
              <w:rPr>
                <w:rFonts w:ascii="Calibri" w:hAnsi="Calibri"/>
                <w:color w:val="000000"/>
                <w:sz w:val="18"/>
                <w:szCs w:val="18"/>
                <w:lang w:eastAsia="es-MX"/>
              </w:rPr>
              <w:t>SE ACEPTA</w:t>
            </w:r>
          </w:p>
        </w:tc>
        <w:tc>
          <w:tcPr>
            <w:tcW w:w="1975" w:type="dxa"/>
            <w:vAlign w:val="center"/>
          </w:tcPr>
          <w:p w:rsidR="00BC0CCC" w:rsidRDefault="004528EE">
            <w:pPr>
              <w:jc w:val="center"/>
            </w:pPr>
            <w:r>
              <w:rPr>
                <w:rFonts w:ascii="Calibri" w:hAnsi="Calibri"/>
                <w:b/>
                <w:color w:val="000000"/>
                <w:sz w:val="18"/>
                <w:szCs w:val="18"/>
                <w:lang w:eastAsia="es-MX"/>
              </w:rPr>
              <w:t>$4´550,598.50</w:t>
            </w:r>
          </w:p>
        </w:tc>
      </w:tr>
      <w:tr w:rsidR="00BC0CCC">
        <w:trPr>
          <w:trHeight w:val="315"/>
          <w:jc w:val="center"/>
        </w:trPr>
        <w:tc>
          <w:tcPr>
            <w:tcW w:w="557"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2</w:t>
            </w:r>
          </w:p>
        </w:tc>
        <w:tc>
          <w:tcPr>
            <w:tcW w:w="5420" w:type="dxa"/>
          </w:tcPr>
          <w:p w:rsidR="00BC0CCC" w:rsidRDefault="004528EE">
            <w:pPr>
              <w:ind w:right="-376"/>
              <w:rPr>
                <w:rFonts w:asciiTheme="minorHAnsi" w:hAnsiTheme="minorHAnsi"/>
                <w:sz w:val="22"/>
                <w:szCs w:val="22"/>
              </w:rPr>
            </w:pPr>
            <w:r>
              <w:rPr>
                <w:rFonts w:asciiTheme="minorHAnsi" w:hAnsiTheme="minorHAnsi"/>
                <w:sz w:val="22"/>
                <w:szCs w:val="22"/>
              </w:rPr>
              <w:t>BIRMEK CONSTRUCCIONES, S.A. DE C.V.</w:t>
            </w:r>
          </w:p>
        </w:tc>
        <w:tc>
          <w:tcPr>
            <w:tcW w:w="2157" w:type="dxa"/>
            <w:vAlign w:val="center"/>
          </w:tcPr>
          <w:p w:rsidR="00BC0CCC" w:rsidRDefault="004528EE">
            <w:pPr>
              <w:jc w:val="center"/>
              <w:rPr>
                <w:b/>
              </w:rPr>
            </w:pPr>
            <w:r>
              <w:rPr>
                <w:rFonts w:ascii="Calibri" w:hAnsi="Calibri"/>
                <w:color w:val="000000"/>
                <w:sz w:val="18"/>
                <w:szCs w:val="18"/>
                <w:lang w:eastAsia="es-MX"/>
              </w:rPr>
              <w:t>SE ACEPTA</w:t>
            </w:r>
          </w:p>
        </w:tc>
        <w:tc>
          <w:tcPr>
            <w:tcW w:w="1975" w:type="dxa"/>
            <w:vAlign w:val="center"/>
          </w:tcPr>
          <w:p w:rsidR="00BC0CCC" w:rsidRDefault="004528EE">
            <w:pPr>
              <w:jc w:val="center"/>
            </w:pPr>
            <w:r>
              <w:rPr>
                <w:rFonts w:ascii="Calibri" w:hAnsi="Calibri"/>
                <w:b/>
                <w:color w:val="000000"/>
                <w:sz w:val="18"/>
                <w:szCs w:val="18"/>
                <w:lang w:eastAsia="es-MX"/>
              </w:rPr>
              <w:t>$4´305,201.99</w:t>
            </w:r>
          </w:p>
        </w:tc>
      </w:tr>
      <w:tr w:rsidR="00BC0CCC">
        <w:trPr>
          <w:trHeight w:val="315"/>
          <w:jc w:val="center"/>
        </w:trPr>
        <w:tc>
          <w:tcPr>
            <w:tcW w:w="557"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3</w:t>
            </w:r>
          </w:p>
        </w:tc>
        <w:tc>
          <w:tcPr>
            <w:tcW w:w="5420" w:type="dxa"/>
            <w:tcBorders>
              <w:bottom w:val="single" w:sz="4" w:space="0" w:color="auto"/>
            </w:tcBorders>
          </w:tcPr>
          <w:p w:rsidR="00BC0CCC" w:rsidRDefault="004528EE">
            <w:pPr>
              <w:ind w:right="-376"/>
              <w:rPr>
                <w:rFonts w:asciiTheme="minorHAnsi" w:hAnsiTheme="minorHAnsi"/>
                <w:sz w:val="22"/>
                <w:szCs w:val="22"/>
              </w:rPr>
            </w:pPr>
            <w:r>
              <w:rPr>
                <w:rFonts w:asciiTheme="minorHAnsi" w:hAnsiTheme="minorHAnsi"/>
                <w:sz w:val="22"/>
                <w:szCs w:val="22"/>
              </w:rPr>
              <w:t>FAUSTO GARNICA PADILLA</w:t>
            </w:r>
          </w:p>
        </w:tc>
        <w:tc>
          <w:tcPr>
            <w:tcW w:w="2157" w:type="dxa"/>
            <w:vAlign w:val="center"/>
          </w:tcPr>
          <w:p w:rsidR="00BC0CCC" w:rsidRDefault="004528EE">
            <w:pPr>
              <w:jc w:val="center"/>
            </w:pPr>
            <w:r>
              <w:rPr>
                <w:rFonts w:ascii="Calibri" w:hAnsi="Calibri"/>
                <w:color w:val="000000"/>
                <w:sz w:val="18"/>
                <w:szCs w:val="18"/>
                <w:lang w:eastAsia="es-MX"/>
              </w:rPr>
              <w:t>SE ACEPTA</w:t>
            </w:r>
          </w:p>
        </w:tc>
        <w:tc>
          <w:tcPr>
            <w:tcW w:w="1975" w:type="dxa"/>
            <w:vAlign w:val="center"/>
          </w:tcPr>
          <w:p w:rsidR="00BC0CCC" w:rsidRDefault="004528EE">
            <w:pPr>
              <w:jc w:val="center"/>
            </w:pPr>
            <w:r>
              <w:rPr>
                <w:rFonts w:ascii="Calibri" w:hAnsi="Calibri"/>
                <w:b/>
                <w:color w:val="000000"/>
                <w:sz w:val="18"/>
                <w:szCs w:val="18"/>
                <w:lang w:eastAsia="es-MX"/>
              </w:rPr>
              <w:t>$4´677,171.44</w:t>
            </w:r>
          </w:p>
        </w:tc>
      </w:tr>
      <w:tr w:rsidR="00BC0CCC">
        <w:trPr>
          <w:trHeight w:val="315"/>
          <w:jc w:val="center"/>
        </w:trPr>
        <w:tc>
          <w:tcPr>
            <w:tcW w:w="557"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4</w:t>
            </w:r>
          </w:p>
        </w:tc>
        <w:tc>
          <w:tcPr>
            <w:tcW w:w="5420" w:type="dxa"/>
            <w:tcBorders>
              <w:top w:val="single" w:sz="4" w:space="0" w:color="auto"/>
              <w:left w:val="single" w:sz="4" w:space="0" w:color="auto"/>
              <w:bottom w:val="single" w:sz="4" w:space="0" w:color="auto"/>
              <w:right w:val="single" w:sz="4" w:space="0" w:color="auto"/>
            </w:tcBorders>
          </w:tcPr>
          <w:p w:rsidR="00BC0CCC" w:rsidRDefault="004528EE">
            <w:pPr>
              <w:ind w:right="-376"/>
              <w:rPr>
                <w:rFonts w:asciiTheme="minorHAnsi" w:hAnsiTheme="minorHAnsi" w:cs="Calibri"/>
                <w:bCs/>
                <w:sz w:val="22"/>
                <w:szCs w:val="22"/>
              </w:rPr>
            </w:pPr>
            <w:r>
              <w:rPr>
                <w:rFonts w:asciiTheme="minorHAnsi" w:hAnsiTheme="minorHAnsi" w:cs="Calibri"/>
                <w:bCs/>
                <w:sz w:val="22"/>
                <w:szCs w:val="22"/>
              </w:rPr>
              <w:t>LIZETTE CONSTRUCCIONES, S.A. DE C.V.</w:t>
            </w:r>
          </w:p>
        </w:tc>
        <w:tc>
          <w:tcPr>
            <w:tcW w:w="2157" w:type="dxa"/>
            <w:vAlign w:val="center"/>
          </w:tcPr>
          <w:p w:rsidR="00BC0CCC" w:rsidRDefault="004528EE">
            <w:pPr>
              <w:jc w:val="center"/>
            </w:pPr>
            <w:r>
              <w:rPr>
                <w:rFonts w:ascii="Calibri" w:hAnsi="Calibri"/>
                <w:color w:val="000000"/>
                <w:sz w:val="18"/>
                <w:szCs w:val="18"/>
                <w:lang w:eastAsia="es-MX"/>
              </w:rPr>
              <w:t>SE ACEPTA</w:t>
            </w:r>
          </w:p>
        </w:tc>
        <w:tc>
          <w:tcPr>
            <w:tcW w:w="1975" w:type="dxa"/>
            <w:vAlign w:val="center"/>
          </w:tcPr>
          <w:p w:rsidR="00BC0CCC" w:rsidRDefault="004528EE">
            <w:pPr>
              <w:jc w:val="center"/>
            </w:pPr>
            <w:r>
              <w:rPr>
                <w:rFonts w:ascii="Calibri" w:hAnsi="Calibri"/>
                <w:b/>
                <w:color w:val="000000"/>
                <w:sz w:val="18"/>
                <w:szCs w:val="18"/>
                <w:lang w:eastAsia="es-MX"/>
              </w:rPr>
              <w:t>$4´455,884.11</w:t>
            </w:r>
          </w:p>
        </w:tc>
      </w:tr>
      <w:tr w:rsidR="00BC0CCC">
        <w:trPr>
          <w:trHeight w:val="315"/>
          <w:jc w:val="center"/>
        </w:trPr>
        <w:tc>
          <w:tcPr>
            <w:tcW w:w="557"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5</w:t>
            </w:r>
          </w:p>
        </w:tc>
        <w:tc>
          <w:tcPr>
            <w:tcW w:w="5420" w:type="dxa"/>
            <w:tcBorders>
              <w:top w:val="single" w:sz="4" w:space="0" w:color="auto"/>
              <w:left w:val="single" w:sz="4" w:space="0" w:color="auto"/>
              <w:bottom w:val="single" w:sz="4" w:space="0" w:color="auto"/>
              <w:right w:val="single" w:sz="4" w:space="0" w:color="auto"/>
            </w:tcBorders>
          </w:tcPr>
          <w:p w:rsidR="00BC0CCC" w:rsidRDefault="004528EE">
            <w:pPr>
              <w:ind w:right="-376"/>
              <w:rPr>
                <w:rFonts w:asciiTheme="minorHAnsi" w:hAnsiTheme="minorHAnsi"/>
                <w:sz w:val="22"/>
                <w:szCs w:val="22"/>
              </w:rPr>
            </w:pPr>
            <w:r>
              <w:rPr>
                <w:rFonts w:asciiTheme="minorHAnsi" w:hAnsiTheme="minorHAnsi"/>
                <w:sz w:val="22"/>
                <w:szCs w:val="22"/>
              </w:rPr>
              <w:t>FUTUROBRAS, S.A. DE C.V.</w:t>
            </w:r>
          </w:p>
        </w:tc>
        <w:tc>
          <w:tcPr>
            <w:tcW w:w="2157" w:type="dxa"/>
            <w:vAlign w:val="center"/>
          </w:tcPr>
          <w:p w:rsidR="00BC0CCC" w:rsidRDefault="004528EE">
            <w:pPr>
              <w:jc w:val="center"/>
              <w:rPr>
                <w:b/>
              </w:rPr>
            </w:pPr>
            <w:r>
              <w:rPr>
                <w:rFonts w:ascii="Calibri" w:hAnsi="Calibri"/>
                <w:color w:val="000000"/>
                <w:sz w:val="18"/>
                <w:szCs w:val="18"/>
                <w:lang w:eastAsia="es-MX"/>
              </w:rPr>
              <w:t>SE ACEPTA</w:t>
            </w:r>
          </w:p>
        </w:tc>
        <w:tc>
          <w:tcPr>
            <w:tcW w:w="1975" w:type="dxa"/>
            <w:vAlign w:val="center"/>
          </w:tcPr>
          <w:p w:rsidR="00BC0CCC" w:rsidRDefault="004528EE">
            <w:pPr>
              <w:jc w:val="center"/>
            </w:pPr>
            <w:r>
              <w:rPr>
                <w:rFonts w:ascii="Calibri" w:hAnsi="Calibri"/>
                <w:b/>
                <w:color w:val="000000"/>
                <w:sz w:val="18"/>
                <w:szCs w:val="18"/>
                <w:lang w:eastAsia="es-MX"/>
              </w:rPr>
              <w:t>$4´677,168.26</w:t>
            </w:r>
          </w:p>
        </w:tc>
      </w:tr>
    </w:tbl>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sz w:val="20"/>
          <w:szCs w:val="20"/>
          <w:u w:val="single"/>
        </w:rPr>
        <w:t>Los que estén a favor de favor de manifestarlo:</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rPr>
      </w:pPr>
      <w:r>
        <w:rPr>
          <w:rFonts w:ascii="Arial" w:hAnsi="Arial" w:cs="Arial"/>
          <w:b/>
          <w:sz w:val="20"/>
          <w:szCs w:val="20"/>
        </w:rPr>
        <w:t xml:space="preserve">Votación: </w:t>
      </w:r>
    </w:p>
    <w:p w:rsidR="00BC0CCC" w:rsidRDefault="004528EE">
      <w:pPr>
        <w:jc w:val="both"/>
        <w:rPr>
          <w:rFonts w:ascii="Arial" w:hAnsi="Arial" w:cs="Arial"/>
          <w:sz w:val="20"/>
          <w:szCs w:val="20"/>
        </w:rPr>
      </w:pPr>
      <w:r>
        <w:rPr>
          <w:rFonts w:ascii="Arial" w:hAnsi="Arial" w:cs="Arial"/>
          <w:sz w:val="20"/>
          <w:szCs w:val="20"/>
        </w:rPr>
        <w:t xml:space="preserve"> </w:t>
      </w:r>
    </w:p>
    <w:p w:rsidR="00BC0CCC" w:rsidRDefault="004528EE">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C0CCC" w:rsidRDefault="004528EE">
      <w:pPr>
        <w:tabs>
          <w:tab w:val="left" w:pos="3810"/>
        </w:tabs>
        <w:jc w:val="both"/>
        <w:rPr>
          <w:rFonts w:ascii="Arial" w:hAnsi="Arial" w:cs="Arial"/>
          <w:sz w:val="20"/>
          <w:szCs w:val="20"/>
        </w:rPr>
      </w:pPr>
      <w:r>
        <w:rPr>
          <w:rFonts w:ascii="Arial" w:hAnsi="Arial" w:cs="Arial"/>
          <w:sz w:val="20"/>
          <w:szCs w:val="20"/>
        </w:rPr>
        <w:tab/>
      </w:r>
    </w:p>
    <w:p w:rsidR="00BC0CCC" w:rsidRDefault="004528EE">
      <w:pPr>
        <w:jc w:val="both"/>
        <w:rPr>
          <w:rFonts w:ascii="Arial" w:hAnsi="Arial" w:cs="Arial"/>
          <w:b/>
          <w:sz w:val="20"/>
          <w:szCs w:val="20"/>
        </w:rPr>
      </w:pPr>
      <w:r>
        <w:rPr>
          <w:rFonts w:ascii="Arial" w:hAnsi="Arial" w:cs="Arial"/>
          <w:b/>
          <w:sz w:val="20"/>
          <w:szCs w:val="20"/>
        </w:rPr>
        <w:t>Lic. Agustín Oropeza Serna</w:t>
      </w:r>
      <w:r>
        <w:rPr>
          <w:rFonts w:ascii="Arial" w:hAnsi="Arial" w:cs="Arial"/>
          <w:sz w:val="20"/>
          <w:szCs w:val="20"/>
        </w:rPr>
        <w:t xml:space="preserve">, Representante Suplente del Tesorero Municipal. </w:t>
      </w:r>
      <w:r>
        <w:rPr>
          <w:rFonts w:ascii="Arial" w:hAnsi="Arial" w:cs="Arial"/>
          <w:b/>
          <w:sz w:val="20"/>
          <w:szCs w:val="20"/>
        </w:rPr>
        <w:t>A favor.</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C0CCC" w:rsidRDefault="004528EE">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Suplente del Partido Movimiento Ciudadano, </w:t>
      </w:r>
      <w:r>
        <w:rPr>
          <w:rFonts w:ascii="Arial" w:hAnsi="Arial" w:cs="Arial"/>
          <w:b/>
          <w:sz w:val="20"/>
          <w:szCs w:val="20"/>
        </w:rPr>
        <w:t>A favor.</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BC0CCC" w:rsidRDefault="00BC0CCC">
      <w:pPr>
        <w:jc w:val="both"/>
        <w:rPr>
          <w:rFonts w:ascii="Arial" w:hAnsi="Arial" w:cs="Arial"/>
          <w:b/>
          <w:sz w:val="20"/>
          <w:szCs w:val="20"/>
        </w:rPr>
      </w:pPr>
    </w:p>
    <w:p w:rsidR="00BC0CCC" w:rsidRDefault="004528EE">
      <w:pPr>
        <w:jc w:val="both"/>
        <w:rPr>
          <w:rFonts w:ascii="Arial" w:hAnsi="Arial" w:cs="Arial"/>
          <w:sz w:val="20"/>
          <w:szCs w:val="20"/>
        </w:rPr>
      </w:pPr>
      <w:r>
        <w:rPr>
          <w:rFonts w:ascii="Arial" w:hAnsi="Arial" w:cs="Arial"/>
          <w:b/>
          <w:sz w:val="20"/>
          <w:szCs w:val="20"/>
        </w:rPr>
        <w:t xml:space="preserve">Ing. Héctor Manuel Zepeda Angulo, </w:t>
      </w:r>
      <w:r>
        <w:rPr>
          <w:rFonts w:ascii="Arial" w:hAnsi="Arial" w:cs="Arial"/>
          <w:sz w:val="20"/>
          <w:szCs w:val="20"/>
        </w:rPr>
        <w:t>Representante Titular de la Colegio de Ingenieros Civiles del Estado de Jalisco</w:t>
      </w:r>
      <w:r>
        <w:rPr>
          <w:rFonts w:ascii="Arial" w:hAnsi="Arial" w:cs="Arial"/>
          <w:b/>
          <w:sz w:val="20"/>
          <w:szCs w:val="20"/>
        </w:rPr>
        <w:t>. A favor.</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 xml:space="preserve">Queda aprobada por unanimidad con 11 votos a favor (8 titulares y 3 suplentes) para su revisión y análisis detallado el punto número seis de la orden del día: </w:t>
      </w:r>
      <w:r w:rsidR="009C7F3A" w:rsidRPr="009C7F3A">
        <w:rPr>
          <w:rFonts w:ascii="Arial" w:hAnsi="Arial" w:cs="Arial"/>
          <w:b/>
          <w:sz w:val="20"/>
          <w:szCs w:val="20"/>
          <w:u w:val="single"/>
          <w:lang w:val="es-MX"/>
        </w:rPr>
        <w:t xml:space="preserve">6.- </w:t>
      </w:r>
      <w:r w:rsidR="009C7F3A" w:rsidRPr="009C7F3A">
        <w:rPr>
          <w:rFonts w:ascii="Arial" w:hAnsi="Arial" w:cs="Arial"/>
          <w:b/>
          <w:sz w:val="20"/>
          <w:szCs w:val="20"/>
          <w:u w:val="single"/>
          <w:lang w:val="es-MX"/>
        </w:rPr>
        <w:lastRenderedPageBreak/>
        <w:t>Acto de Presentación de Propuestas Técnicas y Económicas de los Procedimientos de Contratación de las Licitaciones por Invitación Restringida autorizadas en la comisión vigésima tercera de fecha 20 de diciembre del 2016, con cargo al presupuesto 2016</w:t>
      </w:r>
      <w:r w:rsidR="009C7F3A" w:rsidRPr="009C7F3A">
        <w:rPr>
          <w:rFonts w:ascii="Arial" w:hAnsi="Arial" w:cs="Arial"/>
          <w:b/>
          <w:sz w:val="20"/>
          <w:szCs w:val="20"/>
          <w:u w:val="single"/>
        </w:rPr>
        <w:t>.</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u w:val="single"/>
          <w:lang w:val="es-MX"/>
        </w:rPr>
      </w:pPr>
      <w:r>
        <w:rPr>
          <w:rFonts w:ascii="Arial" w:hAnsi="Arial" w:cs="Arial"/>
          <w:b/>
          <w:sz w:val="20"/>
          <w:szCs w:val="20"/>
        </w:rPr>
        <w:t>Lic. Francis Bujaidar Ghoraichy:</w:t>
      </w:r>
      <w:r>
        <w:rPr>
          <w:rFonts w:ascii="Arial" w:hAnsi="Arial" w:cs="Arial"/>
          <w:sz w:val="20"/>
          <w:szCs w:val="20"/>
        </w:rPr>
        <w:t xml:space="preserve"> </w:t>
      </w:r>
      <w:r>
        <w:rPr>
          <w:rFonts w:ascii="Arial" w:hAnsi="Arial" w:cs="Arial"/>
          <w:sz w:val="20"/>
          <w:szCs w:val="20"/>
          <w:u w:val="single"/>
        </w:rPr>
        <w:t xml:space="preserve">Si no tienen ningún problema pasamos al punto número siete de la orden del día y es: </w:t>
      </w:r>
    </w:p>
    <w:p w:rsidR="00BC0CCC" w:rsidRDefault="00BC0CCC">
      <w:pPr>
        <w:jc w:val="both"/>
        <w:rPr>
          <w:rFonts w:ascii="Arial" w:hAnsi="Arial" w:cs="Arial"/>
          <w:sz w:val="20"/>
          <w:szCs w:val="20"/>
          <w:lang w:val="es-MX"/>
        </w:rPr>
      </w:pPr>
    </w:p>
    <w:p w:rsidR="00BC0CCC" w:rsidRDefault="004528EE">
      <w:pPr>
        <w:jc w:val="both"/>
        <w:rPr>
          <w:rFonts w:ascii="Arial" w:eastAsiaTheme="minorEastAsia" w:hAnsi="Arial" w:cs="Arial"/>
          <w:b/>
          <w:sz w:val="20"/>
          <w:szCs w:val="20"/>
          <w:lang w:val="es-MX"/>
        </w:rPr>
      </w:pPr>
      <w:r>
        <w:rPr>
          <w:rFonts w:ascii="Arial" w:hAnsi="Arial" w:cs="Arial"/>
          <w:sz w:val="20"/>
          <w:szCs w:val="20"/>
        </w:rPr>
        <w:t xml:space="preserve"> </w:t>
      </w:r>
      <w:r>
        <w:rPr>
          <w:rFonts w:ascii="Arial" w:eastAsiaTheme="minorEastAsia" w:hAnsi="Arial" w:cs="Arial"/>
          <w:b/>
          <w:sz w:val="20"/>
          <w:szCs w:val="20"/>
        </w:rPr>
        <w:t xml:space="preserve">7.- </w:t>
      </w:r>
      <w:r>
        <w:rPr>
          <w:rFonts w:ascii="Arial" w:eastAsiaTheme="minorEastAsia" w:hAnsi="Arial" w:cs="Arial"/>
          <w:b/>
          <w:sz w:val="20"/>
          <w:szCs w:val="20"/>
          <w:lang w:val="es-MX"/>
        </w:rPr>
        <w:t>Acto de Presentación de Propuestas Técnicas y Económicas del Procedimiento de Contratación de la Licitación por Invitación Restringida declarada desierta en la comisión vigésima tercera de fecha 20 de diciembre del 2016, con cargo al presupuesto 2016</w:t>
      </w:r>
      <w:r>
        <w:rPr>
          <w:rFonts w:ascii="Arial" w:eastAsiaTheme="minorEastAsia" w:hAnsi="Arial" w:cs="Arial"/>
          <w:b/>
          <w:sz w:val="20"/>
          <w:szCs w:val="20"/>
          <w:lang w:val="es-ES_tradnl"/>
        </w:rPr>
        <w:t>.</w:t>
      </w:r>
    </w:p>
    <w:p w:rsidR="00BC0CCC" w:rsidRDefault="00BC0CCC">
      <w:pPr>
        <w:ind w:left="284"/>
        <w:contextualSpacing/>
        <w:jc w:val="both"/>
        <w:rPr>
          <w:rFonts w:asciiTheme="minorHAnsi" w:eastAsiaTheme="minorEastAsia" w:hAnsiTheme="minorHAnsi" w:cstheme="majorHAnsi"/>
          <w:b/>
          <w:sz w:val="20"/>
          <w:szCs w:val="20"/>
          <w:lang w:val="es-MX"/>
        </w:rPr>
      </w:pPr>
    </w:p>
    <w:p w:rsidR="00BC0CCC" w:rsidRDefault="004528EE">
      <w:pPr>
        <w:ind w:left="426"/>
        <w:contextualSpacing/>
        <w:jc w:val="center"/>
        <w:rPr>
          <w:rFonts w:asciiTheme="minorHAnsi" w:eastAsiaTheme="minorEastAsia" w:hAnsiTheme="minorHAnsi" w:cstheme="majorHAnsi"/>
          <w:b/>
          <w:sz w:val="20"/>
          <w:szCs w:val="20"/>
          <w:lang w:val="es-MX"/>
        </w:rPr>
      </w:pPr>
      <w:r>
        <w:rPr>
          <w:rFonts w:asciiTheme="minorHAnsi" w:eastAsiaTheme="minorEastAsia" w:hAnsiTheme="minorHAnsi" w:cstheme="majorHAnsi"/>
          <w:b/>
          <w:sz w:val="20"/>
          <w:szCs w:val="20"/>
          <w:lang w:val="es-MX"/>
        </w:rPr>
        <w:t>Recurso Municipal</w:t>
      </w:r>
    </w:p>
    <w:p w:rsidR="00BC0CCC" w:rsidRDefault="00BC0CCC">
      <w:pPr>
        <w:ind w:left="426"/>
        <w:contextualSpacing/>
        <w:jc w:val="center"/>
        <w:rPr>
          <w:rFonts w:asciiTheme="minorHAnsi" w:eastAsiaTheme="minorEastAsia" w:hAnsiTheme="minorHAnsi" w:cstheme="majorHAnsi"/>
          <w:b/>
          <w:sz w:val="20"/>
          <w:szCs w:val="20"/>
          <w:lang w:val="es-MX"/>
        </w:rPr>
      </w:pPr>
    </w:p>
    <w:tbl>
      <w:tblPr>
        <w:tblStyle w:val="Tablaconcuadrcula54"/>
        <w:tblW w:w="8603" w:type="dxa"/>
        <w:jc w:val="center"/>
        <w:tblLook w:val="04A0" w:firstRow="1" w:lastRow="0" w:firstColumn="1" w:lastColumn="0" w:noHBand="0" w:noVBand="1"/>
      </w:tblPr>
      <w:tblGrid>
        <w:gridCol w:w="2948"/>
        <w:gridCol w:w="5655"/>
      </w:tblGrid>
      <w:tr w:rsidR="00BC0CCC">
        <w:trPr>
          <w:jc w:val="center"/>
        </w:trPr>
        <w:tc>
          <w:tcPr>
            <w:tcW w:w="2948" w:type="dxa"/>
            <w:shd w:val="clear" w:color="auto" w:fill="A6A6A6" w:themeFill="background1" w:themeFillShade="A6"/>
          </w:tcPr>
          <w:p w:rsidR="00BC0CCC" w:rsidRDefault="004528EE">
            <w:pPr>
              <w:contextualSpacing/>
              <w:jc w:val="center"/>
              <w:rPr>
                <w:rFonts w:eastAsiaTheme="minorEastAsia" w:cstheme="majorHAnsi"/>
                <w:b/>
                <w:color w:val="FFFFFF" w:themeColor="background1"/>
                <w:sz w:val="20"/>
                <w:szCs w:val="20"/>
                <w:lang w:val="es-MX"/>
              </w:rPr>
            </w:pPr>
            <w:r>
              <w:rPr>
                <w:rFonts w:eastAsiaTheme="minorEastAsia" w:cstheme="majorHAnsi"/>
                <w:b/>
                <w:color w:val="FFFFFF" w:themeColor="background1"/>
                <w:sz w:val="20"/>
                <w:szCs w:val="20"/>
                <w:lang w:val="es-MX"/>
              </w:rPr>
              <w:t>NO. DE CONTRATO</w:t>
            </w:r>
          </w:p>
        </w:tc>
        <w:tc>
          <w:tcPr>
            <w:tcW w:w="5655" w:type="dxa"/>
            <w:shd w:val="clear" w:color="auto" w:fill="A6A6A6" w:themeFill="background1" w:themeFillShade="A6"/>
          </w:tcPr>
          <w:p w:rsidR="00BC0CCC" w:rsidRDefault="004528EE">
            <w:pPr>
              <w:contextualSpacing/>
              <w:jc w:val="center"/>
              <w:rPr>
                <w:rFonts w:eastAsiaTheme="minorEastAsia" w:cstheme="majorHAnsi"/>
                <w:b/>
                <w:color w:val="FFFFFF" w:themeColor="background1"/>
                <w:sz w:val="20"/>
                <w:szCs w:val="20"/>
                <w:lang w:val="es-MX"/>
              </w:rPr>
            </w:pPr>
            <w:r>
              <w:rPr>
                <w:rFonts w:eastAsiaTheme="minorEastAsia" w:cstheme="majorHAnsi"/>
                <w:b/>
                <w:color w:val="FFFFFF" w:themeColor="background1"/>
                <w:sz w:val="20"/>
                <w:szCs w:val="20"/>
                <w:lang w:val="es-MX"/>
              </w:rPr>
              <w:t>DESCRIPCIÓN DE LA OBRA</w:t>
            </w:r>
          </w:p>
        </w:tc>
      </w:tr>
      <w:tr w:rsidR="00BC0CCC">
        <w:trPr>
          <w:jc w:val="center"/>
        </w:trPr>
        <w:tc>
          <w:tcPr>
            <w:tcW w:w="2948" w:type="dxa"/>
            <w:vAlign w:val="center"/>
          </w:tcPr>
          <w:p w:rsidR="00BC0CCC" w:rsidRDefault="004528EE">
            <w:pPr>
              <w:contextualSpacing/>
              <w:jc w:val="center"/>
              <w:rPr>
                <w:rFonts w:eastAsiaTheme="minorEastAsia" w:cstheme="majorHAnsi"/>
                <w:sz w:val="20"/>
                <w:szCs w:val="20"/>
                <w:lang w:val="en-US"/>
              </w:rPr>
            </w:pPr>
            <w:r>
              <w:rPr>
                <w:rFonts w:eastAsiaTheme="minorEastAsia" w:cstheme="majorHAnsi"/>
                <w:sz w:val="20"/>
                <w:szCs w:val="20"/>
                <w:lang w:val="en-US"/>
              </w:rPr>
              <w:t>DOPI-MUN-RM-EP-CI-003-2017</w:t>
            </w:r>
          </w:p>
        </w:tc>
        <w:tc>
          <w:tcPr>
            <w:tcW w:w="5655" w:type="dxa"/>
          </w:tcPr>
          <w:p w:rsidR="00BC0CCC" w:rsidRDefault="004528EE">
            <w:pPr>
              <w:contextualSpacing/>
              <w:jc w:val="both"/>
              <w:rPr>
                <w:rFonts w:eastAsiaTheme="minorEastAsia" w:cstheme="majorHAnsi"/>
                <w:sz w:val="20"/>
                <w:szCs w:val="20"/>
                <w:lang w:val="es-MX"/>
              </w:rPr>
            </w:pPr>
            <w:r>
              <w:rPr>
                <w:rFonts w:eastAsiaTheme="minorEastAsia" w:cstheme="majorHAnsi"/>
                <w:sz w:val="20"/>
                <w:szCs w:val="20"/>
                <w:lang w:val="es-MX"/>
              </w:rPr>
              <w:t>Rehabilitación de la unidad administrativa Las Águilas (cubierta, pintura, instalaciones eléctricas, instalaciones hidráulicas, nave central, impermeabilización, accesibilidad, baños, puertas de acceso principal, municipio de Zapopan, Jalisco.</w:t>
            </w:r>
          </w:p>
        </w:tc>
      </w:tr>
    </w:tbl>
    <w:p w:rsidR="00BC0CCC" w:rsidRDefault="00BC0CCC">
      <w:pPr>
        <w:jc w:val="both"/>
        <w:rPr>
          <w:rFonts w:ascii="Arial" w:hAnsi="Arial" w:cs="Arial"/>
          <w:b/>
          <w:sz w:val="20"/>
          <w:szCs w:val="20"/>
          <w:lang w:val="es-ES_tradnl"/>
        </w:rPr>
      </w:pPr>
    </w:p>
    <w:p w:rsidR="00BC0CCC" w:rsidRDefault="004528EE">
      <w:pPr>
        <w:jc w:val="both"/>
        <w:rPr>
          <w:rFonts w:ascii="Arial" w:hAnsi="Arial" w:cs="Arial"/>
          <w:sz w:val="20"/>
          <w:szCs w:val="20"/>
          <w:lang w:val="es-MX"/>
        </w:rPr>
      </w:pPr>
      <w:r>
        <w:rPr>
          <w:rFonts w:ascii="Arial" w:hAnsi="Arial" w:cs="Arial"/>
          <w:b/>
          <w:sz w:val="20"/>
          <w:szCs w:val="20"/>
        </w:rPr>
        <w:t xml:space="preserve"> Ing. David Miguel Zamora Bueno:</w:t>
      </w:r>
      <w:r>
        <w:rPr>
          <w:rFonts w:ascii="Arial" w:hAnsi="Arial" w:cs="Arial"/>
          <w:b/>
          <w:sz w:val="20"/>
          <w:szCs w:val="20"/>
          <w:u w:val="single"/>
        </w:rPr>
        <w:t xml:space="preserve"> </w:t>
      </w:r>
      <w:r>
        <w:rPr>
          <w:rFonts w:ascii="Arial" w:hAnsi="Arial" w:cs="Arial"/>
          <w:sz w:val="20"/>
          <w:szCs w:val="20"/>
          <w:u w:val="single"/>
        </w:rPr>
        <w:t xml:space="preserve">la siguiente es la licitación por invitación restringida número: </w:t>
      </w:r>
      <w:r>
        <w:rPr>
          <w:rFonts w:ascii="Arial" w:hAnsi="Arial" w:cs="Arial"/>
          <w:b/>
          <w:sz w:val="20"/>
          <w:szCs w:val="20"/>
          <w:u w:val="single"/>
          <w:lang w:val="es-MX"/>
        </w:rPr>
        <w:t>DOPI-MUN-RM-EP-CI-003-2017</w:t>
      </w:r>
      <w:r>
        <w:rPr>
          <w:rFonts w:ascii="Arial" w:hAnsi="Arial" w:cs="Arial"/>
          <w:sz w:val="20"/>
          <w:szCs w:val="20"/>
          <w:u w:val="single"/>
          <w:lang w:val="es-MX"/>
        </w:rPr>
        <w:t xml:space="preserve"> que tiene por objeto la </w:t>
      </w:r>
      <w:r>
        <w:rPr>
          <w:rFonts w:ascii="Arial" w:hAnsi="Arial" w:cs="Arial"/>
          <w:b/>
          <w:sz w:val="20"/>
          <w:szCs w:val="20"/>
          <w:u w:val="single"/>
          <w:lang w:val="es-MX"/>
        </w:rPr>
        <w:t>Rehabilitación de la unidad administrativa Las Águilas (cubierta, pintura, instalaciones eléctricas, instalaciones hidráulicas, nave central, impermeabilización, accesibilidad, baños, puertas de acceso principal, municipio de Zapopan, Jalisco</w:t>
      </w:r>
      <w:r>
        <w:rPr>
          <w:rFonts w:ascii="Arial" w:hAnsi="Arial" w:cs="Arial"/>
          <w:sz w:val="20"/>
          <w:szCs w:val="20"/>
          <w:u w:val="single"/>
          <w:lang w:val="es-MX"/>
        </w:rPr>
        <w:t>, se invitaron a participar a 5 empresas y son las siguientes:</w:t>
      </w:r>
      <w:r>
        <w:rPr>
          <w:rFonts w:ascii="Arial" w:hAnsi="Arial" w:cs="Arial"/>
          <w:sz w:val="20"/>
          <w:szCs w:val="20"/>
          <w:lang w:val="es-MX"/>
        </w:rPr>
        <w:t xml:space="preserve"> </w:t>
      </w:r>
    </w:p>
    <w:p w:rsidR="00BC0CCC" w:rsidRDefault="00BC0CCC">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419"/>
        <w:gridCol w:w="2998"/>
      </w:tblGrid>
      <w:tr w:rsidR="00BC0CCC">
        <w:trPr>
          <w:trHeight w:val="361"/>
          <w:jc w:val="center"/>
        </w:trPr>
        <w:tc>
          <w:tcPr>
            <w:tcW w:w="692" w:type="dxa"/>
            <w:shd w:val="clear" w:color="auto" w:fill="A6A6A6" w:themeFill="background1" w:themeFillShade="A6"/>
            <w:vAlign w:val="center"/>
            <w:hideMark/>
          </w:tcPr>
          <w:p w:rsidR="00BC0CCC" w:rsidRDefault="004528EE">
            <w:pPr>
              <w:jc w:val="center"/>
              <w:rPr>
                <w:rFonts w:ascii="Calibri" w:hAnsi="Calibri"/>
                <w:b/>
                <w:bCs/>
                <w:color w:val="E7E6E6" w:themeColor="background2"/>
                <w:sz w:val="22"/>
                <w:szCs w:val="22"/>
                <w:lang w:eastAsia="es-MX"/>
              </w:rPr>
            </w:pPr>
            <w:r>
              <w:rPr>
                <w:rFonts w:ascii="Calibri" w:hAnsi="Calibri"/>
                <w:b/>
                <w:bCs/>
                <w:color w:val="E7E6E6" w:themeColor="background2"/>
                <w:sz w:val="22"/>
                <w:szCs w:val="22"/>
                <w:lang w:eastAsia="es-MX"/>
              </w:rPr>
              <w:t>NO.</w:t>
            </w:r>
          </w:p>
        </w:tc>
        <w:tc>
          <w:tcPr>
            <w:tcW w:w="6419" w:type="dxa"/>
            <w:shd w:val="clear" w:color="auto" w:fill="A6A6A6" w:themeFill="background1" w:themeFillShade="A6"/>
            <w:vAlign w:val="center"/>
            <w:hideMark/>
          </w:tcPr>
          <w:p w:rsidR="00BC0CCC" w:rsidRDefault="004528EE">
            <w:pPr>
              <w:jc w:val="center"/>
              <w:rPr>
                <w:rFonts w:ascii="Calibri" w:hAnsi="Calibri"/>
                <w:b/>
                <w:bCs/>
                <w:color w:val="E7E6E6" w:themeColor="background2"/>
                <w:sz w:val="22"/>
                <w:szCs w:val="22"/>
                <w:lang w:eastAsia="es-MX"/>
              </w:rPr>
            </w:pPr>
            <w:r>
              <w:rPr>
                <w:rFonts w:ascii="Calibri" w:hAnsi="Calibri"/>
                <w:b/>
                <w:bCs/>
                <w:color w:val="E7E6E6" w:themeColor="background2"/>
                <w:sz w:val="22"/>
                <w:szCs w:val="22"/>
                <w:lang w:eastAsia="es-MX"/>
              </w:rPr>
              <w:t>EMPRESA Y/O PERSONA FÍSICA</w:t>
            </w:r>
          </w:p>
        </w:tc>
        <w:tc>
          <w:tcPr>
            <w:tcW w:w="2998" w:type="dxa"/>
            <w:shd w:val="clear" w:color="auto" w:fill="A6A6A6" w:themeFill="background1" w:themeFillShade="A6"/>
            <w:vAlign w:val="center"/>
            <w:hideMark/>
          </w:tcPr>
          <w:p w:rsidR="00BC0CCC" w:rsidRDefault="004528EE">
            <w:pPr>
              <w:jc w:val="center"/>
              <w:rPr>
                <w:rFonts w:ascii="Calibri" w:hAnsi="Calibri"/>
                <w:b/>
                <w:bCs/>
                <w:color w:val="E7E6E6" w:themeColor="background2"/>
                <w:sz w:val="22"/>
                <w:szCs w:val="22"/>
                <w:lang w:eastAsia="es-MX"/>
              </w:rPr>
            </w:pPr>
            <w:r>
              <w:rPr>
                <w:rFonts w:ascii="Calibri" w:hAnsi="Calibri"/>
                <w:b/>
                <w:bCs/>
                <w:color w:val="E7E6E6" w:themeColor="background2"/>
                <w:sz w:val="22"/>
                <w:szCs w:val="22"/>
                <w:lang w:eastAsia="es-MX"/>
              </w:rPr>
              <w:t>DOCUMENTACIÓN</w:t>
            </w:r>
          </w:p>
        </w:tc>
      </w:tr>
      <w:tr w:rsidR="00BC0CCC">
        <w:trPr>
          <w:trHeight w:val="315"/>
          <w:jc w:val="center"/>
        </w:trPr>
        <w:tc>
          <w:tcPr>
            <w:tcW w:w="692"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1</w:t>
            </w:r>
          </w:p>
        </w:tc>
        <w:tc>
          <w:tcPr>
            <w:tcW w:w="6419" w:type="dxa"/>
          </w:tcPr>
          <w:p w:rsidR="00BC0CCC" w:rsidRDefault="004528EE">
            <w:pPr>
              <w:ind w:right="-376"/>
              <w:rPr>
                <w:rFonts w:asciiTheme="minorHAnsi" w:hAnsiTheme="minorHAnsi"/>
                <w:sz w:val="22"/>
                <w:szCs w:val="22"/>
              </w:rPr>
            </w:pPr>
            <w:r>
              <w:rPr>
                <w:rFonts w:asciiTheme="minorHAnsi" w:hAnsiTheme="minorHAnsi"/>
                <w:sz w:val="22"/>
                <w:szCs w:val="22"/>
              </w:rPr>
              <w:t xml:space="preserve">L &amp; A EJECUCIÓN, CONSTRUCCIÓN Y PROYECTOS COORPORATIVO JM, </w:t>
            </w:r>
          </w:p>
          <w:p w:rsidR="00BC0CCC" w:rsidRDefault="004528EE">
            <w:pPr>
              <w:ind w:right="-376"/>
              <w:rPr>
                <w:rFonts w:asciiTheme="minorHAnsi" w:hAnsiTheme="minorHAnsi"/>
                <w:sz w:val="22"/>
                <w:szCs w:val="22"/>
              </w:rPr>
            </w:pPr>
            <w:r>
              <w:rPr>
                <w:rFonts w:asciiTheme="minorHAnsi" w:hAnsiTheme="minorHAnsi"/>
                <w:sz w:val="22"/>
                <w:szCs w:val="22"/>
              </w:rPr>
              <w:t>S.A. DE C.V.</w:t>
            </w:r>
          </w:p>
        </w:tc>
        <w:tc>
          <w:tcPr>
            <w:tcW w:w="2998" w:type="dxa"/>
          </w:tcPr>
          <w:p w:rsidR="00BC0CCC" w:rsidRDefault="004528EE">
            <w:pPr>
              <w:jc w:val="center"/>
            </w:pPr>
            <w:r>
              <w:rPr>
                <w:rFonts w:ascii="Calibri" w:hAnsi="Calibri"/>
                <w:color w:val="000000"/>
                <w:sz w:val="18"/>
                <w:szCs w:val="18"/>
                <w:lang w:val="es-MX" w:eastAsia="es-MX"/>
              </w:rPr>
              <w:t>SE PRESENTA</w:t>
            </w:r>
          </w:p>
        </w:tc>
      </w:tr>
      <w:tr w:rsidR="00BC0CCC">
        <w:trPr>
          <w:trHeight w:val="315"/>
          <w:jc w:val="center"/>
        </w:trPr>
        <w:tc>
          <w:tcPr>
            <w:tcW w:w="692"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2</w:t>
            </w:r>
          </w:p>
        </w:tc>
        <w:tc>
          <w:tcPr>
            <w:tcW w:w="6419" w:type="dxa"/>
          </w:tcPr>
          <w:p w:rsidR="00BC0CCC" w:rsidRDefault="004528EE">
            <w:pPr>
              <w:ind w:right="-376"/>
              <w:rPr>
                <w:rFonts w:asciiTheme="minorHAnsi" w:hAnsiTheme="minorHAnsi"/>
                <w:sz w:val="22"/>
                <w:szCs w:val="22"/>
              </w:rPr>
            </w:pPr>
            <w:r>
              <w:rPr>
                <w:rFonts w:asciiTheme="minorHAnsi" w:hAnsiTheme="minorHAnsi"/>
                <w:sz w:val="22"/>
                <w:szCs w:val="22"/>
              </w:rPr>
              <w:t>DAVID LEDESMA MARTIN DEL CAMPO</w:t>
            </w:r>
          </w:p>
        </w:tc>
        <w:tc>
          <w:tcPr>
            <w:tcW w:w="2998" w:type="dxa"/>
          </w:tcPr>
          <w:p w:rsidR="00BC0CCC" w:rsidRDefault="004528EE">
            <w:pPr>
              <w:jc w:val="center"/>
            </w:pPr>
            <w:r>
              <w:rPr>
                <w:rFonts w:ascii="Calibri" w:hAnsi="Calibri"/>
                <w:color w:val="000000"/>
                <w:sz w:val="18"/>
                <w:szCs w:val="18"/>
                <w:lang w:val="es-MX" w:eastAsia="es-MX"/>
              </w:rPr>
              <w:t>SE PRESENTA</w:t>
            </w:r>
          </w:p>
        </w:tc>
      </w:tr>
      <w:tr w:rsidR="00BC0CCC">
        <w:trPr>
          <w:trHeight w:val="315"/>
          <w:jc w:val="center"/>
        </w:trPr>
        <w:tc>
          <w:tcPr>
            <w:tcW w:w="692"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3</w:t>
            </w:r>
          </w:p>
        </w:tc>
        <w:tc>
          <w:tcPr>
            <w:tcW w:w="6419" w:type="dxa"/>
            <w:tcBorders>
              <w:bottom w:val="single" w:sz="4" w:space="0" w:color="auto"/>
            </w:tcBorders>
          </w:tcPr>
          <w:p w:rsidR="00BC0CCC" w:rsidRDefault="004528EE">
            <w:pPr>
              <w:ind w:right="-376"/>
              <w:rPr>
                <w:rFonts w:asciiTheme="minorHAnsi" w:hAnsiTheme="minorHAnsi"/>
                <w:sz w:val="22"/>
                <w:szCs w:val="22"/>
              </w:rPr>
            </w:pPr>
            <w:r>
              <w:rPr>
                <w:rFonts w:asciiTheme="minorHAnsi" w:hAnsiTheme="minorHAnsi"/>
                <w:sz w:val="22"/>
                <w:szCs w:val="22"/>
              </w:rPr>
              <w:t>DIVICON, S.A. DE C.V.</w:t>
            </w:r>
          </w:p>
        </w:tc>
        <w:tc>
          <w:tcPr>
            <w:tcW w:w="2998" w:type="dxa"/>
          </w:tcPr>
          <w:p w:rsidR="00BC0CCC" w:rsidRDefault="004528EE">
            <w:pPr>
              <w:jc w:val="center"/>
            </w:pPr>
            <w:r>
              <w:rPr>
                <w:rFonts w:ascii="Calibri" w:hAnsi="Calibri"/>
                <w:color w:val="000000"/>
                <w:sz w:val="18"/>
                <w:szCs w:val="18"/>
                <w:lang w:val="es-MX" w:eastAsia="es-MX"/>
              </w:rPr>
              <w:t>SE PRESENTA</w:t>
            </w:r>
          </w:p>
        </w:tc>
      </w:tr>
      <w:tr w:rsidR="00BC0CCC">
        <w:trPr>
          <w:trHeight w:val="315"/>
          <w:jc w:val="center"/>
        </w:trPr>
        <w:tc>
          <w:tcPr>
            <w:tcW w:w="692"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4</w:t>
            </w:r>
          </w:p>
        </w:tc>
        <w:tc>
          <w:tcPr>
            <w:tcW w:w="6419" w:type="dxa"/>
            <w:tcBorders>
              <w:top w:val="single" w:sz="4" w:space="0" w:color="auto"/>
              <w:left w:val="single" w:sz="4" w:space="0" w:color="auto"/>
              <w:bottom w:val="single" w:sz="4" w:space="0" w:color="auto"/>
              <w:right w:val="single" w:sz="4" w:space="0" w:color="auto"/>
            </w:tcBorders>
          </w:tcPr>
          <w:p w:rsidR="00BC0CCC" w:rsidRDefault="004528EE">
            <w:pPr>
              <w:ind w:right="-376"/>
              <w:rPr>
                <w:rFonts w:asciiTheme="minorHAnsi" w:hAnsiTheme="minorHAnsi" w:cs="Calibri"/>
                <w:bCs/>
                <w:sz w:val="22"/>
                <w:szCs w:val="22"/>
              </w:rPr>
            </w:pPr>
            <w:r>
              <w:rPr>
                <w:rFonts w:asciiTheme="minorHAnsi" w:hAnsiTheme="minorHAnsi" w:cs="Calibri"/>
                <w:bCs/>
                <w:sz w:val="22"/>
                <w:szCs w:val="22"/>
              </w:rPr>
              <w:t>CONSTRUCTORA Y EDIFICADORA PLASMA, S.A. DE C.V.</w:t>
            </w:r>
          </w:p>
        </w:tc>
        <w:tc>
          <w:tcPr>
            <w:tcW w:w="2998" w:type="dxa"/>
          </w:tcPr>
          <w:p w:rsidR="00BC0CCC" w:rsidRDefault="004528EE">
            <w:pPr>
              <w:jc w:val="center"/>
            </w:pPr>
            <w:r>
              <w:rPr>
                <w:rFonts w:ascii="Calibri" w:hAnsi="Calibri"/>
                <w:color w:val="000000"/>
                <w:sz w:val="18"/>
                <w:szCs w:val="18"/>
                <w:lang w:val="es-MX" w:eastAsia="es-MX"/>
              </w:rPr>
              <w:t>SE PRESENTA</w:t>
            </w:r>
          </w:p>
        </w:tc>
      </w:tr>
      <w:tr w:rsidR="00BC0CCC">
        <w:trPr>
          <w:trHeight w:val="315"/>
          <w:jc w:val="center"/>
        </w:trPr>
        <w:tc>
          <w:tcPr>
            <w:tcW w:w="692"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5</w:t>
            </w:r>
          </w:p>
        </w:tc>
        <w:tc>
          <w:tcPr>
            <w:tcW w:w="6419" w:type="dxa"/>
            <w:tcBorders>
              <w:top w:val="single" w:sz="4" w:space="0" w:color="auto"/>
              <w:left w:val="single" w:sz="4" w:space="0" w:color="auto"/>
              <w:bottom w:val="single" w:sz="4" w:space="0" w:color="auto"/>
              <w:right w:val="single" w:sz="4" w:space="0" w:color="auto"/>
            </w:tcBorders>
          </w:tcPr>
          <w:p w:rsidR="00BC0CCC" w:rsidRDefault="004528EE">
            <w:pPr>
              <w:ind w:right="-376"/>
              <w:rPr>
                <w:rFonts w:asciiTheme="minorHAnsi" w:hAnsiTheme="minorHAnsi"/>
                <w:sz w:val="22"/>
                <w:szCs w:val="22"/>
              </w:rPr>
            </w:pPr>
            <w:r>
              <w:rPr>
                <w:rFonts w:asciiTheme="minorHAnsi" w:hAnsiTheme="minorHAnsi"/>
                <w:sz w:val="22"/>
                <w:szCs w:val="22"/>
              </w:rPr>
              <w:t>FIRMITAS CONSTRUCTA, S.A. DE C.V.</w:t>
            </w:r>
          </w:p>
        </w:tc>
        <w:tc>
          <w:tcPr>
            <w:tcW w:w="2998" w:type="dxa"/>
          </w:tcPr>
          <w:p w:rsidR="00BC0CCC" w:rsidRDefault="004528EE">
            <w:pPr>
              <w:jc w:val="center"/>
            </w:pPr>
            <w:r>
              <w:rPr>
                <w:rFonts w:ascii="Calibri" w:hAnsi="Calibri"/>
                <w:color w:val="000000"/>
                <w:sz w:val="18"/>
                <w:szCs w:val="18"/>
                <w:lang w:val="es-MX" w:eastAsia="es-MX"/>
              </w:rPr>
              <w:t>SE PRESENTA</w:t>
            </w:r>
          </w:p>
        </w:tc>
      </w:tr>
    </w:tbl>
    <w:p w:rsidR="00BC0CCC" w:rsidRDefault="004528EE">
      <w:pPr>
        <w:spacing w:before="100" w:beforeAutospacing="1"/>
        <w:ind w:right="-1"/>
        <w:jc w:val="both"/>
        <w:rPr>
          <w:rFonts w:ascii="Arial" w:hAnsi="Arial" w:cs="Arial"/>
          <w:sz w:val="20"/>
          <w:szCs w:val="20"/>
          <w:u w:val="single"/>
          <w:lang w:eastAsia="es-MX"/>
        </w:rPr>
      </w:pPr>
      <w:r>
        <w:rPr>
          <w:rFonts w:ascii="Arial" w:hAnsi="Arial" w:cs="Arial"/>
          <w:b/>
          <w:sz w:val="20"/>
          <w:szCs w:val="20"/>
          <w:lang w:eastAsia="es-MX"/>
        </w:rPr>
        <w:t>Lic. Francis Bujaidar Ghoraichy:</w:t>
      </w:r>
      <w:r>
        <w:rPr>
          <w:rFonts w:ascii="Arial" w:hAnsi="Arial" w:cs="Arial"/>
          <w:sz w:val="20"/>
          <w:szCs w:val="20"/>
          <w:u w:val="single"/>
          <w:lang w:eastAsia="es-MX"/>
        </w:rPr>
        <w:t xml:space="preserve"> Se acepta para su revisión y análisis detallado, la propuesta de la empresa </w:t>
      </w:r>
      <w:r>
        <w:rPr>
          <w:rFonts w:ascii="Arial" w:hAnsi="Arial" w:cs="Arial"/>
          <w:b/>
          <w:sz w:val="20"/>
          <w:szCs w:val="20"/>
          <w:u w:val="single"/>
          <w:lang w:eastAsia="es-MX"/>
        </w:rPr>
        <w:t>L&amp;A Ejecución, Construcción y Proyectos Corporativo JM,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eastAsia="es-MX"/>
        </w:rPr>
        <w:t xml:space="preserve">$2´220,774.92 </w:t>
      </w:r>
      <w:r>
        <w:rPr>
          <w:rFonts w:ascii="Arial" w:hAnsi="Arial" w:cs="Arial"/>
          <w:sz w:val="20"/>
          <w:szCs w:val="20"/>
          <w:u w:val="single"/>
          <w:lang w:eastAsia="es-MX"/>
        </w:rPr>
        <w:t>(dos millones doscientos veinte mil setecientos setenta y cuatro pesos 92/100 M.N.).</w:t>
      </w:r>
    </w:p>
    <w:p w:rsidR="00BC0CCC" w:rsidRDefault="004528EE">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persona física </w:t>
      </w:r>
      <w:r>
        <w:rPr>
          <w:rFonts w:ascii="Arial" w:hAnsi="Arial" w:cs="Arial"/>
          <w:b/>
          <w:sz w:val="20"/>
          <w:szCs w:val="20"/>
          <w:u w:val="single"/>
          <w:lang w:eastAsia="es-MX"/>
        </w:rPr>
        <w:t>David Ledesma Martin del Campo</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eastAsia="es-MX"/>
        </w:rPr>
        <w:t xml:space="preserve">$2´718,998.52 </w:t>
      </w:r>
      <w:r>
        <w:rPr>
          <w:rFonts w:ascii="Arial" w:hAnsi="Arial" w:cs="Arial"/>
          <w:sz w:val="20"/>
          <w:szCs w:val="20"/>
          <w:u w:val="single"/>
          <w:lang w:eastAsia="es-MX"/>
        </w:rPr>
        <w:t>(dos millones setecientos dieciocho mil novecientos noventa y ocho pesos 52/100 M.N.).</w:t>
      </w:r>
    </w:p>
    <w:p w:rsidR="00BC0CCC" w:rsidRDefault="004528EE">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Divicon,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eastAsia="es-MX"/>
        </w:rPr>
        <w:t xml:space="preserve">$2´263,332.30 </w:t>
      </w:r>
      <w:r>
        <w:rPr>
          <w:rFonts w:ascii="Arial" w:hAnsi="Arial" w:cs="Arial"/>
          <w:sz w:val="20"/>
          <w:szCs w:val="20"/>
          <w:u w:val="single"/>
          <w:lang w:eastAsia="es-MX"/>
        </w:rPr>
        <w:t>(dos millones doscientos sesenta y tres mil trescientos treinta y dos pesos 30/100 M.N.).</w:t>
      </w:r>
    </w:p>
    <w:p w:rsidR="00BC0CCC" w:rsidRDefault="004528EE">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lastRenderedPageBreak/>
        <w:t xml:space="preserve">Se acepta para su revisión y análisis detallado, la propuesta de la empresa </w:t>
      </w:r>
      <w:r>
        <w:rPr>
          <w:rFonts w:ascii="Arial" w:hAnsi="Arial" w:cs="Arial"/>
          <w:b/>
          <w:sz w:val="20"/>
          <w:szCs w:val="20"/>
          <w:u w:val="single"/>
          <w:lang w:eastAsia="es-MX"/>
        </w:rPr>
        <w:t>Constructora y Edificadora Plasma,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eastAsia="es-MX"/>
        </w:rPr>
        <w:t xml:space="preserve">$2´149,559.24 </w:t>
      </w:r>
      <w:r>
        <w:rPr>
          <w:rFonts w:ascii="Arial" w:hAnsi="Arial" w:cs="Arial"/>
          <w:sz w:val="20"/>
          <w:szCs w:val="20"/>
          <w:u w:val="single"/>
          <w:lang w:eastAsia="es-MX"/>
        </w:rPr>
        <w:t>(dos millones ciento cuarenta y nueve mil quinientos cincuenta y nueve pesos 24/100 M.N.).</w:t>
      </w:r>
    </w:p>
    <w:p w:rsidR="00BC0CCC" w:rsidRDefault="004528EE">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Firmitas Constructa,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eastAsia="es-MX"/>
        </w:rPr>
        <w:t xml:space="preserve">$2´304,816.43 </w:t>
      </w:r>
      <w:r>
        <w:rPr>
          <w:rFonts w:ascii="Arial" w:hAnsi="Arial" w:cs="Arial"/>
          <w:sz w:val="20"/>
          <w:szCs w:val="20"/>
          <w:u w:val="single"/>
          <w:lang w:eastAsia="es-MX"/>
        </w:rPr>
        <w:t>(dos millones trescientos cuatro mil ochocientos dieciséis pesos 43/100 M.N.).</w:t>
      </w:r>
    </w:p>
    <w:p w:rsidR="00BC0CCC" w:rsidRDefault="00BC0CCC">
      <w:pPr>
        <w:jc w:val="both"/>
        <w:rPr>
          <w:rFonts w:ascii="Arial" w:hAnsi="Arial" w:cs="Arial"/>
          <w:sz w:val="20"/>
          <w:szCs w:val="20"/>
          <w:u w:val="single"/>
          <w:lang w:eastAsia="es-MX"/>
        </w:rPr>
      </w:pPr>
    </w:p>
    <w:p w:rsidR="00BC0CCC" w:rsidRDefault="004528EE">
      <w:pPr>
        <w:jc w:val="both"/>
        <w:rPr>
          <w:rFonts w:ascii="Arial" w:hAnsi="Arial" w:cs="Arial"/>
          <w:sz w:val="20"/>
          <w:szCs w:val="20"/>
        </w:rPr>
      </w:pPr>
      <w:r>
        <w:rPr>
          <w:rFonts w:ascii="Arial" w:hAnsi="Arial" w:cs="Arial"/>
          <w:sz w:val="20"/>
          <w:szCs w:val="20"/>
          <w:u w:val="single"/>
          <w:lang w:eastAsia="es-MX"/>
        </w:rPr>
        <w:t xml:space="preserve">Los resultados de la licitación por invitación restringida número </w:t>
      </w:r>
      <w:r>
        <w:rPr>
          <w:rFonts w:ascii="Arial" w:hAnsi="Arial" w:cs="Arial"/>
          <w:sz w:val="20"/>
          <w:szCs w:val="20"/>
          <w:u w:val="single"/>
          <w:lang w:val="es-MX" w:eastAsia="es-MX"/>
        </w:rPr>
        <w:t>DOPI-MUN-RM-EP-CI-003-2017 y son los siguientes:</w:t>
      </w:r>
    </w:p>
    <w:p w:rsidR="00BC0CCC" w:rsidRDefault="00BC0CCC">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562"/>
        <w:gridCol w:w="2015"/>
        <w:gridCol w:w="1975"/>
      </w:tblGrid>
      <w:tr w:rsidR="00BC0CCC">
        <w:trPr>
          <w:trHeight w:val="449"/>
          <w:jc w:val="center"/>
        </w:trPr>
        <w:tc>
          <w:tcPr>
            <w:tcW w:w="557" w:type="dxa"/>
            <w:shd w:val="clear" w:color="auto" w:fill="A6A6A6" w:themeFill="background1" w:themeFillShade="A6"/>
            <w:vAlign w:val="center"/>
            <w:hideMark/>
          </w:tcPr>
          <w:p w:rsidR="00BC0CCC" w:rsidRDefault="004528EE">
            <w:pPr>
              <w:jc w:val="center"/>
              <w:rPr>
                <w:rFonts w:ascii="Calibri" w:hAnsi="Calibri"/>
                <w:b/>
                <w:bCs/>
                <w:color w:val="E7E6E6" w:themeColor="background2"/>
                <w:sz w:val="22"/>
                <w:szCs w:val="22"/>
                <w:lang w:eastAsia="es-MX"/>
              </w:rPr>
            </w:pPr>
            <w:r>
              <w:rPr>
                <w:rFonts w:ascii="Calibri" w:hAnsi="Calibri"/>
                <w:b/>
                <w:bCs/>
                <w:color w:val="E7E6E6" w:themeColor="background2"/>
                <w:sz w:val="22"/>
                <w:szCs w:val="22"/>
                <w:lang w:eastAsia="es-MX"/>
              </w:rPr>
              <w:t>NO.</w:t>
            </w:r>
          </w:p>
        </w:tc>
        <w:tc>
          <w:tcPr>
            <w:tcW w:w="5562" w:type="dxa"/>
            <w:shd w:val="clear" w:color="auto" w:fill="A6A6A6" w:themeFill="background1" w:themeFillShade="A6"/>
            <w:vAlign w:val="center"/>
            <w:hideMark/>
          </w:tcPr>
          <w:p w:rsidR="00BC0CCC" w:rsidRDefault="004528EE">
            <w:pPr>
              <w:jc w:val="center"/>
              <w:rPr>
                <w:rFonts w:ascii="Calibri" w:hAnsi="Calibri"/>
                <w:b/>
                <w:bCs/>
                <w:color w:val="E7E6E6" w:themeColor="background2"/>
                <w:sz w:val="22"/>
                <w:szCs w:val="22"/>
                <w:lang w:eastAsia="es-MX"/>
              </w:rPr>
            </w:pPr>
            <w:r>
              <w:rPr>
                <w:rFonts w:ascii="Calibri" w:hAnsi="Calibri"/>
                <w:b/>
                <w:bCs/>
                <w:color w:val="E7E6E6" w:themeColor="background2"/>
                <w:sz w:val="22"/>
                <w:szCs w:val="22"/>
                <w:lang w:eastAsia="es-MX"/>
              </w:rPr>
              <w:t>EMPRESA Y/O PERSONA FÍSICA</w:t>
            </w:r>
          </w:p>
        </w:tc>
        <w:tc>
          <w:tcPr>
            <w:tcW w:w="2015" w:type="dxa"/>
            <w:shd w:val="clear" w:color="auto" w:fill="A6A6A6" w:themeFill="background1" w:themeFillShade="A6"/>
            <w:vAlign w:val="center"/>
            <w:hideMark/>
          </w:tcPr>
          <w:p w:rsidR="00BC0CCC" w:rsidRDefault="004528EE">
            <w:pPr>
              <w:jc w:val="center"/>
              <w:rPr>
                <w:rFonts w:ascii="Calibri" w:hAnsi="Calibri"/>
                <w:b/>
                <w:bCs/>
                <w:color w:val="E7E6E6" w:themeColor="background2"/>
                <w:sz w:val="22"/>
                <w:szCs w:val="22"/>
                <w:lang w:eastAsia="es-MX"/>
              </w:rPr>
            </w:pPr>
            <w:r>
              <w:rPr>
                <w:rFonts w:ascii="Calibri" w:hAnsi="Calibri"/>
                <w:b/>
                <w:bCs/>
                <w:color w:val="E7E6E6" w:themeColor="background2"/>
                <w:sz w:val="22"/>
                <w:szCs w:val="22"/>
                <w:lang w:eastAsia="es-MX"/>
              </w:rPr>
              <w:t>DOCUMENTACIÓN</w:t>
            </w:r>
          </w:p>
        </w:tc>
        <w:tc>
          <w:tcPr>
            <w:tcW w:w="1975" w:type="dxa"/>
            <w:shd w:val="clear" w:color="auto" w:fill="A6A6A6" w:themeFill="background1" w:themeFillShade="A6"/>
            <w:vAlign w:val="center"/>
            <w:hideMark/>
          </w:tcPr>
          <w:p w:rsidR="00BC0CCC" w:rsidRDefault="004528EE">
            <w:pPr>
              <w:jc w:val="center"/>
              <w:rPr>
                <w:rFonts w:ascii="Calibri" w:hAnsi="Calibri"/>
                <w:b/>
                <w:bCs/>
                <w:color w:val="E7E6E6" w:themeColor="background2"/>
                <w:sz w:val="22"/>
                <w:szCs w:val="22"/>
                <w:lang w:eastAsia="es-MX"/>
              </w:rPr>
            </w:pPr>
            <w:r>
              <w:rPr>
                <w:rFonts w:ascii="Calibri" w:hAnsi="Calibri"/>
                <w:b/>
                <w:bCs/>
                <w:color w:val="E7E6E6" w:themeColor="background2"/>
                <w:sz w:val="22"/>
                <w:szCs w:val="22"/>
                <w:lang w:eastAsia="es-MX"/>
              </w:rPr>
              <w:t>IMPORTE SIN IVA</w:t>
            </w:r>
          </w:p>
        </w:tc>
      </w:tr>
      <w:tr w:rsidR="00BC0CCC">
        <w:trPr>
          <w:trHeight w:val="315"/>
          <w:jc w:val="center"/>
        </w:trPr>
        <w:tc>
          <w:tcPr>
            <w:tcW w:w="557"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1</w:t>
            </w:r>
          </w:p>
        </w:tc>
        <w:tc>
          <w:tcPr>
            <w:tcW w:w="5562" w:type="dxa"/>
          </w:tcPr>
          <w:p w:rsidR="00BC0CCC" w:rsidRDefault="004528EE">
            <w:pPr>
              <w:ind w:right="-376"/>
              <w:rPr>
                <w:rFonts w:asciiTheme="minorHAnsi" w:hAnsiTheme="minorHAnsi"/>
                <w:sz w:val="22"/>
                <w:szCs w:val="22"/>
              </w:rPr>
            </w:pPr>
            <w:r>
              <w:rPr>
                <w:rFonts w:asciiTheme="minorHAnsi" w:hAnsiTheme="minorHAnsi"/>
                <w:sz w:val="22"/>
                <w:szCs w:val="22"/>
              </w:rPr>
              <w:t xml:space="preserve">L &amp; A EJECUCIÓN, CONSTRUCCIÓN Y PROYECTOS </w:t>
            </w:r>
          </w:p>
          <w:p w:rsidR="00BC0CCC" w:rsidRDefault="004528EE">
            <w:pPr>
              <w:ind w:right="-376"/>
              <w:rPr>
                <w:rFonts w:asciiTheme="minorHAnsi" w:hAnsiTheme="minorHAnsi"/>
                <w:sz w:val="22"/>
                <w:szCs w:val="22"/>
              </w:rPr>
            </w:pPr>
            <w:r>
              <w:rPr>
                <w:rFonts w:asciiTheme="minorHAnsi" w:hAnsiTheme="minorHAnsi"/>
                <w:sz w:val="22"/>
                <w:szCs w:val="22"/>
              </w:rPr>
              <w:t>OORPORATIVO JM, S.A. DE C.V.</w:t>
            </w:r>
          </w:p>
        </w:tc>
        <w:tc>
          <w:tcPr>
            <w:tcW w:w="2015" w:type="dxa"/>
            <w:vAlign w:val="center"/>
          </w:tcPr>
          <w:p w:rsidR="00BC0CCC" w:rsidRDefault="004528EE">
            <w:pPr>
              <w:jc w:val="center"/>
            </w:pPr>
            <w:r>
              <w:rPr>
                <w:rFonts w:ascii="Calibri" w:hAnsi="Calibri"/>
                <w:color w:val="000000"/>
                <w:sz w:val="18"/>
                <w:szCs w:val="18"/>
                <w:lang w:eastAsia="es-MX"/>
              </w:rPr>
              <w:t>SE ACEPTA</w:t>
            </w:r>
          </w:p>
        </w:tc>
        <w:tc>
          <w:tcPr>
            <w:tcW w:w="1975" w:type="dxa"/>
            <w:vAlign w:val="center"/>
          </w:tcPr>
          <w:p w:rsidR="00BC0CCC" w:rsidRDefault="004528EE">
            <w:pPr>
              <w:jc w:val="center"/>
            </w:pPr>
            <w:r>
              <w:rPr>
                <w:rFonts w:ascii="Calibri" w:hAnsi="Calibri"/>
                <w:b/>
                <w:color w:val="000000"/>
                <w:sz w:val="18"/>
                <w:szCs w:val="18"/>
                <w:lang w:eastAsia="es-MX"/>
              </w:rPr>
              <w:t>$2´220,774.92</w:t>
            </w:r>
          </w:p>
        </w:tc>
      </w:tr>
      <w:tr w:rsidR="00BC0CCC">
        <w:trPr>
          <w:trHeight w:val="315"/>
          <w:jc w:val="center"/>
        </w:trPr>
        <w:tc>
          <w:tcPr>
            <w:tcW w:w="557"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2</w:t>
            </w:r>
          </w:p>
        </w:tc>
        <w:tc>
          <w:tcPr>
            <w:tcW w:w="5562" w:type="dxa"/>
          </w:tcPr>
          <w:p w:rsidR="00BC0CCC" w:rsidRDefault="004528EE">
            <w:pPr>
              <w:ind w:right="-376"/>
              <w:rPr>
                <w:rFonts w:asciiTheme="minorHAnsi" w:hAnsiTheme="minorHAnsi"/>
                <w:sz w:val="22"/>
                <w:szCs w:val="22"/>
              </w:rPr>
            </w:pPr>
            <w:r>
              <w:rPr>
                <w:rFonts w:asciiTheme="minorHAnsi" w:hAnsiTheme="minorHAnsi"/>
                <w:sz w:val="22"/>
                <w:szCs w:val="22"/>
              </w:rPr>
              <w:t>DAVID LEDESMA MARTIN DEL CAMPO</w:t>
            </w:r>
          </w:p>
        </w:tc>
        <w:tc>
          <w:tcPr>
            <w:tcW w:w="2015" w:type="dxa"/>
            <w:vAlign w:val="center"/>
          </w:tcPr>
          <w:p w:rsidR="00BC0CCC" w:rsidRDefault="004528EE">
            <w:pPr>
              <w:jc w:val="center"/>
              <w:rPr>
                <w:b/>
              </w:rPr>
            </w:pPr>
            <w:r>
              <w:rPr>
                <w:rFonts w:ascii="Calibri" w:hAnsi="Calibri"/>
                <w:color w:val="000000"/>
                <w:sz w:val="18"/>
                <w:szCs w:val="18"/>
                <w:lang w:eastAsia="es-MX"/>
              </w:rPr>
              <w:t>SE ACEPTA</w:t>
            </w:r>
          </w:p>
        </w:tc>
        <w:tc>
          <w:tcPr>
            <w:tcW w:w="1975" w:type="dxa"/>
            <w:vAlign w:val="center"/>
          </w:tcPr>
          <w:p w:rsidR="00BC0CCC" w:rsidRDefault="004528EE">
            <w:pPr>
              <w:jc w:val="center"/>
            </w:pPr>
            <w:r>
              <w:rPr>
                <w:rFonts w:ascii="Calibri" w:hAnsi="Calibri"/>
                <w:b/>
                <w:color w:val="000000"/>
                <w:sz w:val="18"/>
                <w:szCs w:val="18"/>
                <w:lang w:eastAsia="es-MX"/>
              </w:rPr>
              <w:t>$2´718,998.52</w:t>
            </w:r>
          </w:p>
        </w:tc>
      </w:tr>
      <w:tr w:rsidR="00BC0CCC">
        <w:trPr>
          <w:trHeight w:val="315"/>
          <w:jc w:val="center"/>
        </w:trPr>
        <w:tc>
          <w:tcPr>
            <w:tcW w:w="557"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3</w:t>
            </w:r>
          </w:p>
        </w:tc>
        <w:tc>
          <w:tcPr>
            <w:tcW w:w="5562" w:type="dxa"/>
            <w:tcBorders>
              <w:bottom w:val="single" w:sz="4" w:space="0" w:color="auto"/>
            </w:tcBorders>
          </w:tcPr>
          <w:p w:rsidR="00BC0CCC" w:rsidRDefault="004528EE">
            <w:pPr>
              <w:ind w:right="-376"/>
              <w:rPr>
                <w:rFonts w:asciiTheme="minorHAnsi" w:hAnsiTheme="minorHAnsi"/>
                <w:sz w:val="22"/>
                <w:szCs w:val="22"/>
              </w:rPr>
            </w:pPr>
            <w:r>
              <w:rPr>
                <w:rFonts w:asciiTheme="minorHAnsi" w:hAnsiTheme="minorHAnsi"/>
                <w:sz w:val="22"/>
                <w:szCs w:val="22"/>
              </w:rPr>
              <w:t>DIVICON, S.A. DE C.V.</w:t>
            </w:r>
          </w:p>
        </w:tc>
        <w:tc>
          <w:tcPr>
            <w:tcW w:w="2015" w:type="dxa"/>
            <w:vAlign w:val="center"/>
          </w:tcPr>
          <w:p w:rsidR="00BC0CCC" w:rsidRDefault="004528EE">
            <w:pPr>
              <w:jc w:val="center"/>
            </w:pPr>
            <w:r>
              <w:rPr>
                <w:rFonts w:ascii="Calibri" w:hAnsi="Calibri"/>
                <w:color w:val="000000"/>
                <w:sz w:val="18"/>
                <w:szCs w:val="18"/>
                <w:lang w:eastAsia="es-MX"/>
              </w:rPr>
              <w:t>SE ACEPTA</w:t>
            </w:r>
          </w:p>
        </w:tc>
        <w:tc>
          <w:tcPr>
            <w:tcW w:w="1975" w:type="dxa"/>
            <w:vAlign w:val="center"/>
          </w:tcPr>
          <w:p w:rsidR="00BC0CCC" w:rsidRDefault="004528EE">
            <w:pPr>
              <w:jc w:val="center"/>
            </w:pPr>
            <w:r>
              <w:rPr>
                <w:rFonts w:ascii="Calibri" w:hAnsi="Calibri"/>
                <w:b/>
                <w:color w:val="000000"/>
                <w:sz w:val="18"/>
                <w:szCs w:val="18"/>
                <w:lang w:eastAsia="es-MX"/>
              </w:rPr>
              <w:t>$2´263,332.30</w:t>
            </w:r>
          </w:p>
        </w:tc>
      </w:tr>
      <w:tr w:rsidR="00BC0CCC">
        <w:trPr>
          <w:trHeight w:val="315"/>
          <w:jc w:val="center"/>
        </w:trPr>
        <w:tc>
          <w:tcPr>
            <w:tcW w:w="557"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4</w:t>
            </w:r>
          </w:p>
        </w:tc>
        <w:tc>
          <w:tcPr>
            <w:tcW w:w="5562" w:type="dxa"/>
            <w:tcBorders>
              <w:top w:val="single" w:sz="4" w:space="0" w:color="auto"/>
              <w:left w:val="single" w:sz="4" w:space="0" w:color="auto"/>
              <w:bottom w:val="single" w:sz="4" w:space="0" w:color="auto"/>
              <w:right w:val="single" w:sz="4" w:space="0" w:color="auto"/>
            </w:tcBorders>
          </w:tcPr>
          <w:p w:rsidR="00BC0CCC" w:rsidRDefault="004528EE">
            <w:pPr>
              <w:ind w:right="-376"/>
              <w:rPr>
                <w:rFonts w:asciiTheme="minorHAnsi" w:hAnsiTheme="minorHAnsi" w:cs="Calibri"/>
                <w:bCs/>
                <w:sz w:val="22"/>
                <w:szCs w:val="22"/>
              </w:rPr>
            </w:pPr>
            <w:r>
              <w:rPr>
                <w:rFonts w:asciiTheme="minorHAnsi" w:hAnsiTheme="minorHAnsi" w:cs="Calibri"/>
                <w:bCs/>
                <w:sz w:val="22"/>
                <w:szCs w:val="22"/>
              </w:rPr>
              <w:t>CONSTRUCTORA Y EDIFICADORA PLASMA, S.A. DE C.V.</w:t>
            </w:r>
          </w:p>
        </w:tc>
        <w:tc>
          <w:tcPr>
            <w:tcW w:w="2015" w:type="dxa"/>
            <w:vAlign w:val="center"/>
          </w:tcPr>
          <w:p w:rsidR="00BC0CCC" w:rsidRDefault="004528EE">
            <w:pPr>
              <w:jc w:val="center"/>
            </w:pPr>
            <w:r>
              <w:rPr>
                <w:rFonts w:ascii="Calibri" w:hAnsi="Calibri"/>
                <w:color w:val="000000"/>
                <w:sz w:val="18"/>
                <w:szCs w:val="18"/>
                <w:lang w:eastAsia="es-MX"/>
              </w:rPr>
              <w:t>SE ACEPTA</w:t>
            </w:r>
          </w:p>
        </w:tc>
        <w:tc>
          <w:tcPr>
            <w:tcW w:w="1975" w:type="dxa"/>
            <w:vAlign w:val="center"/>
          </w:tcPr>
          <w:p w:rsidR="00BC0CCC" w:rsidRDefault="004528EE">
            <w:pPr>
              <w:jc w:val="center"/>
            </w:pPr>
            <w:r>
              <w:rPr>
                <w:rFonts w:ascii="Calibri" w:hAnsi="Calibri"/>
                <w:b/>
                <w:color w:val="000000"/>
                <w:sz w:val="18"/>
                <w:szCs w:val="18"/>
                <w:lang w:eastAsia="es-MX"/>
              </w:rPr>
              <w:t>$2´149,559.24</w:t>
            </w:r>
          </w:p>
        </w:tc>
      </w:tr>
      <w:tr w:rsidR="00BC0CCC">
        <w:trPr>
          <w:trHeight w:val="315"/>
          <w:jc w:val="center"/>
        </w:trPr>
        <w:tc>
          <w:tcPr>
            <w:tcW w:w="557" w:type="dxa"/>
            <w:vAlign w:val="center"/>
          </w:tcPr>
          <w:p w:rsidR="00BC0CCC" w:rsidRDefault="004528EE">
            <w:pPr>
              <w:jc w:val="center"/>
              <w:rPr>
                <w:rFonts w:ascii="Calibri" w:hAnsi="Calibri"/>
                <w:color w:val="000000"/>
                <w:sz w:val="18"/>
                <w:szCs w:val="18"/>
                <w:lang w:eastAsia="es-MX"/>
              </w:rPr>
            </w:pPr>
            <w:r>
              <w:rPr>
                <w:rFonts w:ascii="Calibri" w:hAnsi="Calibri"/>
                <w:color w:val="000000"/>
                <w:sz w:val="18"/>
                <w:szCs w:val="18"/>
                <w:lang w:eastAsia="es-MX"/>
              </w:rPr>
              <w:t>5</w:t>
            </w:r>
          </w:p>
        </w:tc>
        <w:tc>
          <w:tcPr>
            <w:tcW w:w="5562" w:type="dxa"/>
            <w:tcBorders>
              <w:top w:val="single" w:sz="4" w:space="0" w:color="auto"/>
              <w:left w:val="single" w:sz="4" w:space="0" w:color="auto"/>
              <w:bottom w:val="single" w:sz="4" w:space="0" w:color="auto"/>
              <w:right w:val="single" w:sz="4" w:space="0" w:color="auto"/>
            </w:tcBorders>
          </w:tcPr>
          <w:p w:rsidR="00BC0CCC" w:rsidRDefault="004528EE">
            <w:pPr>
              <w:ind w:right="-376"/>
              <w:rPr>
                <w:rFonts w:asciiTheme="minorHAnsi" w:hAnsiTheme="minorHAnsi"/>
                <w:sz w:val="22"/>
                <w:szCs w:val="22"/>
              </w:rPr>
            </w:pPr>
            <w:r>
              <w:rPr>
                <w:rFonts w:asciiTheme="minorHAnsi" w:hAnsiTheme="minorHAnsi"/>
                <w:sz w:val="22"/>
                <w:szCs w:val="22"/>
              </w:rPr>
              <w:t>FIRMITAS CONSTRUCTA, S.A. DE C.V.</w:t>
            </w:r>
          </w:p>
        </w:tc>
        <w:tc>
          <w:tcPr>
            <w:tcW w:w="2015" w:type="dxa"/>
            <w:vAlign w:val="center"/>
          </w:tcPr>
          <w:p w:rsidR="00BC0CCC" w:rsidRDefault="004528EE">
            <w:pPr>
              <w:jc w:val="center"/>
              <w:rPr>
                <w:b/>
              </w:rPr>
            </w:pPr>
            <w:r>
              <w:rPr>
                <w:rFonts w:ascii="Calibri" w:hAnsi="Calibri"/>
                <w:color w:val="000000"/>
                <w:sz w:val="18"/>
                <w:szCs w:val="18"/>
                <w:lang w:eastAsia="es-MX"/>
              </w:rPr>
              <w:t>SE ACEPTA</w:t>
            </w:r>
          </w:p>
        </w:tc>
        <w:tc>
          <w:tcPr>
            <w:tcW w:w="1975" w:type="dxa"/>
            <w:vAlign w:val="center"/>
          </w:tcPr>
          <w:p w:rsidR="00BC0CCC" w:rsidRDefault="004528EE">
            <w:pPr>
              <w:jc w:val="center"/>
            </w:pPr>
            <w:r>
              <w:rPr>
                <w:rFonts w:ascii="Calibri" w:hAnsi="Calibri"/>
                <w:b/>
                <w:color w:val="000000"/>
                <w:sz w:val="18"/>
                <w:szCs w:val="18"/>
                <w:lang w:eastAsia="es-MX"/>
              </w:rPr>
              <w:t>$2´304,816.43</w:t>
            </w:r>
          </w:p>
        </w:tc>
      </w:tr>
    </w:tbl>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sz w:val="20"/>
          <w:szCs w:val="20"/>
          <w:u w:val="single"/>
        </w:rPr>
        <w:t>Los que estén a favor de favor de manifestarlo:</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rPr>
      </w:pPr>
      <w:r>
        <w:rPr>
          <w:rFonts w:ascii="Arial" w:hAnsi="Arial" w:cs="Arial"/>
          <w:b/>
          <w:sz w:val="20"/>
          <w:szCs w:val="20"/>
        </w:rPr>
        <w:t xml:space="preserve">Votación: </w:t>
      </w:r>
    </w:p>
    <w:p w:rsidR="00BC0CCC" w:rsidRDefault="004528EE">
      <w:pPr>
        <w:jc w:val="both"/>
        <w:rPr>
          <w:rFonts w:ascii="Arial" w:hAnsi="Arial" w:cs="Arial"/>
          <w:sz w:val="20"/>
          <w:szCs w:val="20"/>
        </w:rPr>
      </w:pPr>
      <w:r>
        <w:rPr>
          <w:rFonts w:ascii="Arial" w:hAnsi="Arial" w:cs="Arial"/>
          <w:sz w:val="20"/>
          <w:szCs w:val="20"/>
        </w:rPr>
        <w:t xml:space="preserve"> </w:t>
      </w:r>
    </w:p>
    <w:p w:rsidR="00BC0CCC" w:rsidRDefault="004528EE">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C0CCC" w:rsidRDefault="004528EE">
      <w:pPr>
        <w:jc w:val="both"/>
        <w:rPr>
          <w:rFonts w:ascii="Arial" w:hAnsi="Arial" w:cs="Arial"/>
          <w:sz w:val="20"/>
          <w:szCs w:val="20"/>
        </w:rPr>
      </w:pPr>
      <w:r>
        <w:rPr>
          <w:rFonts w:ascii="Arial" w:hAnsi="Arial" w:cs="Arial"/>
          <w:sz w:val="20"/>
          <w:szCs w:val="20"/>
        </w:rPr>
        <w:tab/>
      </w:r>
    </w:p>
    <w:p w:rsidR="00BC0CCC" w:rsidRDefault="004528EE">
      <w:pPr>
        <w:jc w:val="both"/>
        <w:rPr>
          <w:rFonts w:ascii="Arial" w:hAnsi="Arial" w:cs="Arial"/>
          <w:b/>
          <w:sz w:val="20"/>
          <w:szCs w:val="20"/>
        </w:rPr>
      </w:pPr>
      <w:r>
        <w:rPr>
          <w:rFonts w:ascii="Arial" w:hAnsi="Arial" w:cs="Arial"/>
          <w:b/>
          <w:sz w:val="20"/>
          <w:szCs w:val="20"/>
        </w:rPr>
        <w:t>Lic. Agustín Oropeza Serna</w:t>
      </w:r>
      <w:r>
        <w:rPr>
          <w:rFonts w:ascii="Arial" w:hAnsi="Arial" w:cs="Arial"/>
          <w:sz w:val="20"/>
          <w:szCs w:val="20"/>
        </w:rPr>
        <w:t xml:space="preserve">, Representante Suplente del Tesorero Municipal. </w:t>
      </w:r>
      <w:r>
        <w:rPr>
          <w:rFonts w:ascii="Arial" w:hAnsi="Arial" w:cs="Arial"/>
          <w:b/>
          <w:sz w:val="20"/>
          <w:szCs w:val="20"/>
        </w:rPr>
        <w:t>A favor.</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31C9A" w:rsidRDefault="00231C9A">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Suplente del Partido Movimiento Ciudadano, </w:t>
      </w:r>
      <w:r>
        <w:rPr>
          <w:rFonts w:ascii="Arial" w:hAnsi="Arial" w:cs="Arial"/>
          <w:b/>
          <w:sz w:val="20"/>
          <w:szCs w:val="20"/>
        </w:rPr>
        <w:t>A favor.</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BC0CCC" w:rsidRDefault="00BC0CCC">
      <w:pPr>
        <w:jc w:val="both"/>
        <w:rPr>
          <w:rFonts w:ascii="Arial" w:hAnsi="Arial" w:cs="Arial"/>
          <w:b/>
          <w:sz w:val="20"/>
          <w:szCs w:val="20"/>
        </w:rPr>
      </w:pPr>
    </w:p>
    <w:p w:rsidR="00BC0CCC" w:rsidRDefault="004528EE">
      <w:pPr>
        <w:jc w:val="both"/>
        <w:rPr>
          <w:rFonts w:ascii="Arial" w:hAnsi="Arial" w:cs="Arial"/>
          <w:sz w:val="20"/>
          <w:szCs w:val="20"/>
        </w:rPr>
      </w:pPr>
      <w:r>
        <w:rPr>
          <w:rFonts w:ascii="Arial" w:hAnsi="Arial" w:cs="Arial"/>
          <w:b/>
          <w:sz w:val="20"/>
          <w:szCs w:val="20"/>
        </w:rPr>
        <w:t xml:space="preserve">Ing. Héctor Manuel Zepeda Angulo, </w:t>
      </w:r>
      <w:r>
        <w:rPr>
          <w:rFonts w:ascii="Arial" w:hAnsi="Arial" w:cs="Arial"/>
          <w:sz w:val="20"/>
          <w:szCs w:val="20"/>
        </w:rPr>
        <w:t>Representante Titular de la Colegio de Ingenieros Civiles del Estado de Jalisco</w:t>
      </w:r>
      <w:r>
        <w:rPr>
          <w:rFonts w:ascii="Arial" w:hAnsi="Arial" w:cs="Arial"/>
          <w:b/>
          <w:sz w:val="20"/>
          <w:szCs w:val="20"/>
        </w:rPr>
        <w:t>. A favor.</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 xml:space="preserve">Queda aprobada por unanimidad con 11 votos a favor (8 titulares y 3 suplentes) el punto número siete de la orden del día: </w:t>
      </w:r>
      <w:r>
        <w:rPr>
          <w:rFonts w:ascii="Arial" w:hAnsi="Arial" w:cs="Arial"/>
          <w:b/>
          <w:sz w:val="20"/>
          <w:szCs w:val="20"/>
          <w:u w:val="single"/>
        </w:rPr>
        <w:t xml:space="preserve">7.- </w:t>
      </w:r>
      <w:r>
        <w:rPr>
          <w:rFonts w:ascii="Arial" w:hAnsi="Arial" w:cs="Arial"/>
          <w:b/>
          <w:sz w:val="20"/>
          <w:szCs w:val="20"/>
          <w:u w:val="single"/>
          <w:lang w:val="es-MX"/>
        </w:rPr>
        <w:t>Acto de Presentación de Propuestas Técnicas y Económicas del Procedimiento de Contratación de la Licitación por Invitación Restringida declarada desierta en la comisión vigésima tercera de fecha 20 de diciembre del 2016, con cargo al presupuesto 2016</w:t>
      </w:r>
      <w:r>
        <w:rPr>
          <w:rFonts w:ascii="Arial" w:hAnsi="Arial" w:cs="Arial"/>
          <w:b/>
          <w:sz w:val="20"/>
          <w:szCs w:val="20"/>
          <w:u w:val="single"/>
          <w:lang w:val="es-ES_tradnl"/>
        </w:rPr>
        <w:t xml:space="preserve">, </w:t>
      </w:r>
      <w:r>
        <w:rPr>
          <w:rFonts w:ascii="Arial" w:hAnsi="Arial" w:cs="Arial"/>
          <w:sz w:val="20"/>
          <w:szCs w:val="20"/>
          <w:u w:val="single"/>
          <w:lang w:val="es-ES_tradnl"/>
        </w:rPr>
        <w:t xml:space="preserve"> para su respectiva revisión y estudio detallado.</w:t>
      </w:r>
    </w:p>
    <w:p w:rsidR="00BC0CCC" w:rsidRDefault="00BC0CCC">
      <w:pPr>
        <w:jc w:val="both"/>
        <w:rPr>
          <w:rFonts w:ascii="Arial" w:hAnsi="Arial" w:cs="Arial"/>
          <w:sz w:val="20"/>
          <w:szCs w:val="20"/>
          <w:lang w:val="es-MX"/>
        </w:rPr>
      </w:pPr>
    </w:p>
    <w:p w:rsidR="00BC0CCC" w:rsidRPr="00231C9A" w:rsidRDefault="004528EE">
      <w:pPr>
        <w:jc w:val="both"/>
        <w:rPr>
          <w:rFonts w:ascii="Arial" w:hAnsi="Arial" w:cs="Arial"/>
          <w:sz w:val="20"/>
          <w:szCs w:val="20"/>
          <w:u w:val="single"/>
        </w:rPr>
      </w:pPr>
      <w:r w:rsidRPr="00231C9A">
        <w:rPr>
          <w:rFonts w:ascii="Arial" w:hAnsi="Arial" w:cs="Arial"/>
          <w:sz w:val="20"/>
          <w:szCs w:val="20"/>
          <w:u w:val="single"/>
        </w:rPr>
        <w:t>Seguimos con el punto número ocho de la orden del día y es:</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b/>
          <w:sz w:val="20"/>
          <w:szCs w:val="20"/>
        </w:rPr>
        <w:t>8.- Asuntos Varios.</w:t>
      </w:r>
    </w:p>
    <w:p w:rsidR="00BC0CCC" w:rsidRDefault="00BC0CCC">
      <w:pPr>
        <w:jc w:val="both"/>
        <w:rPr>
          <w:rFonts w:ascii="Arial" w:hAnsi="Arial" w:cs="Arial"/>
          <w:sz w:val="20"/>
          <w:szCs w:val="20"/>
        </w:rPr>
      </w:pPr>
    </w:p>
    <w:p w:rsidR="00BC0CCC" w:rsidRPr="00231C9A" w:rsidRDefault="004528EE">
      <w:pPr>
        <w:jc w:val="both"/>
        <w:rPr>
          <w:rFonts w:ascii="Arial" w:hAnsi="Arial" w:cs="Arial"/>
          <w:sz w:val="20"/>
          <w:szCs w:val="20"/>
          <w:u w:val="single"/>
        </w:rPr>
      </w:pPr>
      <w:r>
        <w:rPr>
          <w:rFonts w:ascii="Arial" w:hAnsi="Arial" w:cs="Arial"/>
          <w:b/>
          <w:sz w:val="20"/>
          <w:szCs w:val="20"/>
        </w:rPr>
        <w:t xml:space="preserve">Lic. Francis Bujaidar Ghoraichy: </w:t>
      </w:r>
      <w:r w:rsidR="00231C9A">
        <w:rPr>
          <w:rFonts w:ascii="Arial" w:hAnsi="Arial" w:cs="Arial"/>
          <w:b/>
          <w:sz w:val="20"/>
          <w:szCs w:val="20"/>
        </w:rPr>
        <w:t>¿</w:t>
      </w:r>
      <w:r w:rsidRPr="00231C9A">
        <w:rPr>
          <w:rFonts w:ascii="Arial" w:hAnsi="Arial" w:cs="Arial"/>
          <w:sz w:val="20"/>
          <w:szCs w:val="20"/>
          <w:u w:val="single"/>
        </w:rPr>
        <w:t>alguien tiene algún asunto que tratar</w:t>
      </w:r>
      <w:r w:rsidR="00231C9A">
        <w:rPr>
          <w:rFonts w:ascii="Arial" w:hAnsi="Arial" w:cs="Arial"/>
          <w:sz w:val="20"/>
          <w:szCs w:val="20"/>
          <w:u w:val="single"/>
        </w:rPr>
        <w:t>?</w:t>
      </w:r>
      <w:r w:rsidRPr="00231C9A">
        <w:rPr>
          <w:rFonts w:ascii="Arial" w:hAnsi="Arial" w:cs="Arial"/>
          <w:sz w:val="20"/>
          <w:szCs w:val="20"/>
          <w:u w:val="single"/>
        </w:rPr>
        <w:t>, si no es así para dar por terminada esta segunda sesión del año 2017.</w:t>
      </w: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lang w:val="es-ES_tradnl"/>
        </w:rPr>
      </w:pPr>
      <w:r>
        <w:rPr>
          <w:rFonts w:ascii="Arial" w:hAnsi="Arial" w:cs="Arial"/>
          <w:sz w:val="20"/>
          <w:szCs w:val="20"/>
        </w:rPr>
        <w:t xml:space="preserve">Ningún integrante de la Comisión refiere asunto otro que tratar por lo que queda desahogado el punto número </w:t>
      </w:r>
      <w:r>
        <w:rPr>
          <w:rFonts w:ascii="Arial" w:hAnsi="Arial" w:cs="Arial"/>
          <w:b/>
          <w:sz w:val="20"/>
          <w:szCs w:val="20"/>
        </w:rPr>
        <w:t>8.- asuntos varios</w:t>
      </w:r>
      <w:r>
        <w:rPr>
          <w:rFonts w:ascii="Arial" w:hAnsi="Arial" w:cs="Arial"/>
          <w:sz w:val="20"/>
          <w:szCs w:val="20"/>
        </w:rPr>
        <w:t xml:space="preserve"> y la orden de día.</w:t>
      </w:r>
    </w:p>
    <w:p w:rsidR="00BC0CCC" w:rsidRDefault="00BC0CCC">
      <w:pPr>
        <w:jc w:val="both"/>
        <w:rPr>
          <w:rFonts w:ascii="Arial" w:hAnsi="Arial" w:cs="Arial"/>
          <w:sz w:val="20"/>
          <w:szCs w:val="20"/>
        </w:rPr>
      </w:pPr>
    </w:p>
    <w:p w:rsidR="00BC0CCC" w:rsidRDefault="004528EE">
      <w:pPr>
        <w:jc w:val="both"/>
        <w:rPr>
          <w:rFonts w:ascii="Arial" w:hAnsi="Arial" w:cs="Arial"/>
          <w:sz w:val="20"/>
          <w:szCs w:val="20"/>
          <w:lang w:val="es-MX"/>
        </w:rPr>
      </w:pPr>
      <w:r>
        <w:rPr>
          <w:rFonts w:ascii="Arial" w:hAnsi="Arial" w:cs="Arial"/>
          <w:sz w:val="20"/>
          <w:szCs w:val="20"/>
        </w:rPr>
        <w:t xml:space="preserve">Sin otro asunto que tratar el Representante Suplente del Presidente de la Comisión, Lic. Francis Bujaidar Ghoraichy, da por terminada la Segunda Sesión de la Comisión de Asignación y Contratación de Obra Pública para el Municipio de Zapopan, Jalisco año 2017, de la presente administración, siendo las </w:t>
      </w:r>
      <w:r>
        <w:rPr>
          <w:rFonts w:ascii="Arial" w:hAnsi="Arial" w:cs="Arial"/>
          <w:color w:val="FF0000"/>
          <w:sz w:val="20"/>
          <w:szCs w:val="20"/>
        </w:rPr>
        <w:t xml:space="preserve">11:24 </w:t>
      </w:r>
      <w:r>
        <w:rPr>
          <w:rFonts w:ascii="Arial" w:hAnsi="Arial" w:cs="Arial"/>
          <w:sz w:val="20"/>
          <w:szCs w:val="20"/>
        </w:rPr>
        <w:t>once horas con veinticuatro minutos del día 30 treinta de enero de 2017 dos mil diecisiete,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BC0CCC" w:rsidRDefault="00BC0CCC">
      <w:pPr>
        <w:jc w:val="both"/>
        <w:rPr>
          <w:rFonts w:ascii="Arial" w:hAnsi="Arial" w:cs="Arial"/>
          <w:sz w:val="20"/>
          <w:szCs w:val="20"/>
          <w:lang w:val="es-MX"/>
        </w:rPr>
      </w:pPr>
    </w:p>
    <w:p w:rsidR="00BC0CCC" w:rsidRDefault="00BC0CCC">
      <w:pPr>
        <w:jc w:val="both"/>
        <w:rPr>
          <w:rFonts w:ascii="Arial" w:hAnsi="Arial" w:cs="Arial"/>
          <w:sz w:val="20"/>
          <w:szCs w:val="20"/>
          <w:lang w:val="es-MX"/>
        </w:rPr>
      </w:pP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BC0CCC" w:rsidRDefault="00BC0CCC">
      <w:pPr>
        <w:jc w:val="both"/>
        <w:rPr>
          <w:rFonts w:ascii="Arial" w:hAnsi="Arial" w:cs="Arial"/>
          <w:sz w:val="20"/>
          <w:szCs w:val="20"/>
        </w:rPr>
      </w:pPr>
    </w:p>
    <w:p w:rsidR="00BC0CCC" w:rsidRDefault="004528EE">
      <w:pPr>
        <w:jc w:val="center"/>
        <w:rPr>
          <w:rFonts w:ascii="Arial" w:hAnsi="Arial" w:cs="Arial"/>
          <w:sz w:val="20"/>
          <w:szCs w:val="20"/>
        </w:rPr>
      </w:pPr>
      <w:r>
        <w:rPr>
          <w:rFonts w:ascii="Arial" w:hAnsi="Arial" w:cs="Arial"/>
          <w:b/>
          <w:sz w:val="20"/>
          <w:szCs w:val="20"/>
        </w:rPr>
        <w:t>Lic. Francis Bujaidar Ghoraichy</w:t>
      </w:r>
      <w:r>
        <w:rPr>
          <w:rFonts w:ascii="Arial" w:hAnsi="Arial" w:cs="Arial"/>
          <w:sz w:val="20"/>
          <w:szCs w:val="20"/>
        </w:rPr>
        <w:t xml:space="preserve"> </w:t>
      </w:r>
    </w:p>
    <w:p w:rsidR="00BC0CCC" w:rsidRDefault="004528EE">
      <w:pPr>
        <w:jc w:val="center"/>
        <w:rPr>
          <w:rFonts w:ascii="Arial" w:hAnsi="Arial" w:cs="Arial"/>
          <w:b/>
          <w:sz w:val="20"/>
          <w:szCs w:val="20"/>
        </w:rPr>
      </w:pPr>
      <w:r>
        <w:rPr>
          <w:rFonts w:ascii="Arial" w:hAnsi="Arial" w:cs="Arial"/>
          <w:sz w:val="20"/>
          <w:szCs w:val="20"/>
        </w:rPr>
        <w:t>Representante Suplente del Presidente de la Comisión de Asignación y Contratación de Obra Pública.</w:t>
      </w:r>
    </w:p>
    <w:p w:rsidR="00BC0CCC" w:rsidRDefault="00BC0CCC">
      <w:pPr>
        <w:jc w:val="center"/>
        <w:rPr>
          <w:rFonts w:ascii="Arial" w:hAnsi="Arial" w:cs="Arial"/>
          <w:b/>
          <w:color w:val="FF0000"/>
          <w:sz w:val="20"/>
          <w:szCs w:val="20"/>
        </w:rPr>
      </w:pPr>
    </w:p>
    <w:p w:rsidR="00BC0CCC" w:rsidRDefault="00BC0CCC">
      <w:pPr>
        <w:jc w:val="center"/>
        <w:rPr>
          <w:rFonts w:ascii="Arial" w:hAnsi="Arial" w:cs="Arial"/>
          <w:b/>
          <w:color w:val="FF0000"/>
          <w:sz w:val="20"/>
          <w:szCs w:val="20"/>
        </w:rPr>
      </w:pPr>
    </w:p>
    <w:p w:rsidR="00BC0CCC" w:rsidRDefault="00BC0CCC">
      <w:pPr>
        <w:jc w:val="center"/>
        <w:rPr>
          <w:rFonts w:ascii="Arial" w:hAnsi="Arial" w:cs="Arial"/>
          <w:b/>
          <w:color w:val="FF0000"/>
          <w:sz w:val="20"/>
          <w:szCs w:val="20"/>
        </w:rPr>
      </w:pPr>
    </w:p>
    <w:p w:rsidR="00BC0CCC" w:rsidRDefault="00BC0CCC">
      <w:pPr>
        <w:jc w:val="center"/>
        <w:rPr>
          <w:rFonts w:ascii="Arial" w:hAnsi="Arial" w:cs="Arial"/>
          <w:b/>
          <w:color w:val="FF0000"/>
          <w:sz w:val="20"/>
          <w:szCs w:val="20"/>
        </w:rPr>
      </w:pPr>
    </w:p>
    <w:p w:rsidR="00BC0CCC" w:rsidRDefault="00BC0CCC">
      <w:pPr>
        <w:jc w:val="center"/>
        <w:rPr>
          <w:rFonts w:ascii="Arial" w:hAnsi="Arial" w:cs="Arial"/>
          <w:b/>
          <w:color w:val="FF0000"/>
          <w:sz w:val="20"/>
          <w:szCs w:val="20"/>
        </w:rPr>
      </w:pPr>
    </w:p>
    <w:p w:rsidR="009A355C" w:rsidRDefault="009A355C">
      <w:pPr>
        <w:jc w:val="center"/>
        <w:rPr>
          <w:rFonts w:ascii="Arial" w:hAnsi="Arial" w:cs="Arial"/>
          <w:b/>
          <w:color w:val="FF0000"/>
          <w:sz w:val="20"/>
          <w:szCs w:val="20"/>
        </w:rPr>
      </w:pPr>
      <w:bookmarkStart w:id="0" w:name="_GoBack"/>
      <w:bookmarkEnd w:id="0"/>
    </w:p>
    <w:p w:rsidR="00BC0CCC" w:rsidRDefault="00BC0CCC">
      <w:pPr>
        <w:jc w:val="center"/>
        <w:rPr>
          <w:rFonts w:ascii="Arial" w:hAnsi="Arial" w:cs="Arial"/>
          <w:b/>
          <w:color w:val="FF0000"/>
          <w:sz w:val="20"/>
          <w:szCs w:val="20"/>
        </w:rPr>
      </w:pPr>
    </w:p>
    <w:p w:rsidR="00BC0CCC" w:rsidRDefault="004528EE">
      <w:pPr>
        <w:jc w:val="center"/>
        <w:rPr>
          <w:rFonts w:ascii="Arial" w:hAnsi="Arial" w:cs="Arial"/>
          <w:b/>
          <w:sz w:val="20"/>
          <w:szCs w:val="20"/>
        </w:rPr>
      </w:pPr>
      <w:r>
        <w:rPr>
          <w:rFonts w:ascii="Arial" w:hAnsi="Arial" w:cs="Arial"/>
          <w:b/>
          <w:sz w:val="20"/>
          <w:szCs w:val="20"/>
        </w:rPr>
        <w:t xml:space="preserve">Regidora Lic. Fabiola Raquel Guadalupe Loya Hernández </w:t>
      </w:r>
    </w:p>
    <w:p w:rsidR="00BC0CCC" w:rsidRDefault="004528EE">
      <w:pPr>
        <w:jc w:val="center"/>
        <w:rPr>
          <w:rFonts w:ascii="Arial" w:hAnsi="Arial" w:cs="Arial"/>
          <w:color w:val="FF0000"/>
          <w:sz w:val="20"/>
          <w:szCs w:val="20"/>
        </w:rPr>
      </w:pPr>
      <w:r>
        <w:rPr>
          <w:rFonts w:ascii="Arial" w:hAnsi="Arial" w:cs="Arial"/>
          <w:sz w:val="20"/>
          <w:szCs w:val="20"/>
        </w:rPr>
        <w:t xml:space="preserve">Representante Titular de la Comisión Colegiada y Permanente de Hacienda. </w:t>
      </w:r>
    </w:p>
    <w:p w:rsidR="00BC0CCC" w:rsidRDefault="00BC0CCC">
      <w:pPr>
        <w:tabs>
          <w:tab w:val="left" w:pos="3810"/>
        </w:tabs>
        <w:jc w:val="center"/>
        <w:rPr>
          <w:rFonts w:ascii="Arial" w:hAnsi="Arial" w:cs="Arial"/>
          <w:sz w:val="20"/>
          <w:szCs w:val="20"/>
        </w:rPr>
      </w:pPr>
    </w:p>
    <w:p w:rsidR="00BC0CCC" w:rsidRDefault="00BC0CCC">
      <w:pPr>
        <w:tabs>
          <w:tab w:val="left" w:pos="3810"/>
        </w:tabs>
        <w:jc w:val="center"/>
        <w:rPr>
          <w:rFonts w:ascii="Arial" w:hAnsi="Arial" w:cs="Arial"/>
          <w:sz w:val="20"/>
          <w:szCs w:val="20"/>
        </w:rPr>
      </w:pPr>
    </w:p>
    <w:p w:rsidR="00BC0CCC" w:rsidRDefault="00BC0CCC">
      <w:pPr>
        <w:tabs>
          <w:tab w:val="left" w:pos="3810"/>
        </w:tabs>
        <w:jc w:val="center"/>
        <w:rPr>
          <w:rFonts w:ascii="Arial" w:hAnsi="Arial" w:cs="Arial"/>
          <w:sz w:val="20"/>
          <w:szCs w:val="20"/>
        </w:rPr>
      </w:pPr>
    </w:p>
    <w:p w:rsidR="00BC0CCC" w:rsidRDefault="00BC0CCC">
      <w:pPr>
        <w:tabs>
          <w:tab w:val="left" w:pos="3810"/>
        </w:tabs>
        <w:jc w:val="center"/>
        <w:rPr>
          <w:rFonts w:ascii="Arial" w:hAnsi="Arial" w:cs="Arial"/>
          <w:sz w:val="20"/>
          <w:szCs w:val="20"/>
        </w:rPr>
      </w:pPr>
    </w:p>
    <w:p w:rsidR="00BC0CCC" w:rsidRDefault="00BC0CCC">
      <w:pPr>
        <w:tabs>
          <w:tab w:val="left" w:pos="3810"/>
        </w:tabs>
        <w:jc w:val="center"/>
        <w:rPr>
          <w:rFonts w:ascii="Arial" w:hAnsi="Arial" w:cs="Arial"/>
          <w:sz w:val="20"/>
          <w:szCs w:val="20"/>
        </w:rPr>
      </w:pPr>
    </w:p>
    <w:p w:rsidR="00BC0CCC" w:rsidRDefault="004528EE">
      <w:pPr>
        <w:jc w:val="center"/>
        <w:rPr>
          <w:rFonts w:ascii="Arial" w:hAnsi="Arial" w:cs="Arial"/>
          <w:sz w:val="20"/>
          <w:szCs w:val="20"/>
        </w:rPr>
      </w:pPr>
      <w:r>
        <w:rPr>
          <w:rFonts w:ascii="Arial" w:hAnsi="Arial" w:cs="Arial"/>
          <w:b/>
          <w:sz w:val="20"/>
          <w:szCs w:val="20"/>
        </w:rPr>
        <w:t>Lic. Agustín Oropeza Serna</w:t>
      </w:r>
      <w:r>
        <w:rPr>
          <w:rFonts w:ascii="Arial" w:hAnsi="Arial" w:cs="Arial"/>
          <w:sz w:val="20"/>
          <w:szCs w:val="20"/>
        </w:rPr>
        <w:t xml:space="preserve"> </w:t>
      </w:r>
    </w:p>
    <w:p w:rsidR="00BC0CCC" w:rsidRDefault="004528EE">
      <w:pPr>
        <w:jc w:val="center"/>
        <w:rPr>
          <w:rFonts w:ascii="Arial" w:hAnsi="Arial" w:cs="Arial"/>
          <w:b/>
          <w:sz w:val="20"/>
          <w:szCs w:val="20"/>
        </w:rPr>
      </w:pPr>
      <w:r>
        <w:rPr>
          <w:rFonts w:ascii="Arial" w:hAnsi="Arial" w:cs="Arial"/>
          <w:sz w:val="20"/>
          <w:szCs w:val="20"/>
        </w:rPr>
        <w:t xml:space="preserve">Representante Suplente del Tesorero Municipal. </w:t>
      </w:r>
    </w:p>
    <w:p w:rsidR="00BC0CCC" w:rsidRDefault="00BC0CCC">
      <w:pPr>
        <w:jc w:val="center"/>
        <w:rPr>
          <w:rFonts w:ascii="Arial" w:hAnsi="Arial" w:cs="Arial"/>
          <w:b/>
          <w:sz w:val="20"/>
          <w:szCs w:val="20"/>
        </w:rPr>
      </w:pPr>
    </w:p>
    <w:p w:rsidR="00BC0CCC" w:rsidRDefault="00BC0CCC">
      <w:pPr>
        <w:jc w:val="center"/>
        <w:rPr>
          <w:rFonts w:ascii="Arial" w:hAnsi="Arial" w:cs="Arial"/>
          <w:b/>
          <w:sz w:val="20"/>
          <w:szCs w:val="20"/>
        </w:rPr>
      </w:pPr>
    </w:p>
    <w:p w:rsidR="00BC0CCC" w:rsidRDefault="00BC0CCC">
      <w:pPr>
        <w:jc w:val="center"/>
        <w:rPr>
          <w:rFonts w:ascii="Arial" w:hAnsi="Arial" w:cs="Arial"/>
          <w:b/>
          <w:sz w:val="20"/>
          <w:szCs w:val="20"/>
        </w:rPr>
      </w:pPr>
    </w:p>
    <w:p w:rsidR="00BC0CCC" w:rsidRDefault="00BC0CCC">
      <w:pPr>
        <w:jc w:val="center"/>
        <w:rPr>
          <w:rFonts w:ascii="Arial" w:hAnsi="Arial" w:cs="Arial"/>
          <w:b/>
          <w:sz w:val="20"/>
          <w:szCs w:val="20"/>
        </w:rPr>
      </w:pPr>
    </w:p>
    <w:p w:rsidR="00BC0CCC" w:rsidRDefault="00BC0CCC">
      <w:pPr>
        <w:jc w:val="center"/>
        <w:rPr>
          <w:rFonts w:ascii="Arial" w:hAnsi="Arial" w:cs="Arial"/>
          <w:b/>
          <w:sz w:val="20"/>
          <w:szCs w:val="20"/>
        </w:rPr>
      </w:pPr>
    </w:p>
    <w:p w:rsidR="00BC0CCC" w:rsidRDefault="004528EE">
      <w:pPr>
        <w:jc w:val="center"/>
        <w:rPr>
          <w:rFonts w:ascii="Arial" w:hAnsi="Arial" w:cs="Arial"/>
          <w:sz w:val="20"/>
          <w:szCs w:val="20"/>
        </w:rPr>
      </w:pPr>
      <w:r>
        <w:rPr>
          <w:rFonts w:ascii="Arial" w:hAnsi="Arial" w:cs="Arial"/>
          <w:b/>
          <w:sz w:val="20"/>
          <w:szCs w:val="20"/>
        </w:rPr>
        <w:t>Ing. David Miguel Zamora Bueno</w:t>
      </w:r>
      <w:r>
        <w:rPr>
          <w:rFonts w:ascii="Arial" w:hAnsi="Arial" w:cs="Arial"/>
          <w:sz w:val="20"/>
          <w:szCs w:val="20"/>
        </w:rPr>
        <w:t xml:space="preserve"> </w:t>
      </w:r>
    </w:p>
    <w:p w:rsidR="00BC0CCC" w:rsidRDefault="004528EE">
      <w:pPr>
        <w:jc w:val="center"/>
        <w:rPr>
          <w:rFonts w:ascii="Arial" w:hAnsi="Arial" w:cs="Arial"/>
          <w:b/>
          <w:sz w:val="20"/>
          <w:szCs w:val="20"/>
        </w:rPr>
      </w:pPr>
      <w:r>
        <w:rPr>
          <w:rFonts w:ascii="Arial" w:hAnsi="Arial" w:cs="Arial"/>
          <w:sz w:val="20"/>
          <w:szCs w:val="20"/>
        </w:rPr>
        <w:t>Secretario Técnico de la Comisión de Asignación de Contratos de Obra Pública.</w:t>
      </w:r>
    </w:p>
    <w:p w:rsidR="00BC0CCC" w:rsidRDefault="00BC0CCC">
      <w:pPr>
        <w:jc w:val="center"/>
        <w:rPr>
          <w:rFonts w:ascii="Arial" w:hAnsi="Arial" w:cs="Arial"/>
          <w:sz w:val="20"/>
          <w:szCs w:val="20"/>
        </w:rPr>
      </w:pPr>
    </w:p>
    <w:p w:rsidR="00BC0CCC" w:rsidRDefault="00BC0CCC">
      <w:pPr>
        <w:jc w:val="center"/>
        <w:rPr>
          <w:rFonts w:ascii="Arial" w:hAnsi="Arial" w:cs="Arial"/>
          <w:sz w:val="20"/>
          <w:szCs w:val="20"/>
        </w:rPr>
      </w:pPr>
    </w:p>
    <w:p w:rsidR="00BC0CCC" w:rsidRDefault="00BC0CCC">
      <w:pPr>
        <w:jc w:val="center"/>
        <w:rPr>
          <w:rFonts w:ascii="Arial" w:hAnsi="Arial" w:cs="Arial"/>
          <w:sz w:val="20"/>
          <w:szCs w:val="20"/>
        </w:rPr>
      </w:pPr>
    </w:p>
    <w:p w:rsidR="00BC0CCC" w:rsidRDefault="00BC0CCC">
      <w:pPr>
        <w:jc w:val="center"/>
        <w:rPr>
          <w:rFonts w:ascii="Arial" w:hAnsi="Arial" w:cs="Arial"/>
          <w:sz w:val="20"/>
          <w:szCs w:val="20"/>
        </w:rPr>
      </w:pPr>
    </w:p>
    <w:p w:rsidR="00BC0CCC" w:rsidRDefault="00BC0CCC">
      <w:pPr>
        <w:jc w:val="center"/>
        <w:rPr>
          <w:rFonts w:ascii="Arial" w:hAnsi="Arial" w:cs="Arial"/>
          <w:sz w:val="20"/>
          <w:szCs w:val="20"/>
        </w:rPr>
      </w:pPr>
    </w:p>
    <w:p w:rsidR="00BC0CCC" w:rsidRDefault="004528EE">
      <w:pPr>
        <w:jc w:val="center"/>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w:t>
      </w:r>
    </w:p>
    <w:p w:rsidR="00BC0CCC" w:rsidRDefault="004528EE">
      <w:pPr>
        <w:jc w:val="center"/>
        <w:rPr>
          <w:rFonts w:ascii="Arial" w:hAnsi="Arial" w:cs="Arial"/>
          <w:sz w:val="20"/>
          <w:szCs w:val="20"/>
        </w:rPr>
      </w:pPr>
      <w:r>
        <w:rPr>
          <w:rFonts w:ascii="Arial" w:hAnsi="Arial" w:cs="Arial"/>
          <w:sz w:val="20"/>
          <w:szCs w:val="20"/>
        </w:rPr>
        <w:t xml:space="preserve">Representante Titular del Partido Acción Nacional. </w:t>
      </w:r>
    </w:p>
    <w:p w:rsidR="00BC0CCC" w:rsidRDefault="00BC0CCC">
      <w:pPr>
        <w:jc w:val="center"/>
        <w:rPr>
          <w:rFonts w:ascii="Arial" w:hAnsi="Arial" w:cs="Arial"/>
          <w:sz w:val="20"/>
          <w:szCs w:val="20"/>
        </w:rPr>
      </w:pPr>
    </w:p>
    <w:p w:rsidR="00BC0CCC" w:rsidRDefault="00BC0CCC">
      <w:pPr>
        <w:jc w:val="center"/>
        <w:rPr>
          <w:rFonts w:ascii="Arial" w:hAnsi="Arial" w:cs="Arial"/>
          <w:sz w:val="20"/>
          <w:szCs w:val="20"/>
        </w:rPr>
      </w:pPr>
    </w:p>
    <w:p w:rsidR="00BC0CCC" w:rsidRDefault="00BC0CCC">
      <w:pPr>
        <w:jc w:val="center"/>
        <w:rPr>
          <w:rFonts w:ascii="Arial" w:hAnsi="Arial" w:cs="Arial"/>
          <w:sz w:val="20"/>
          <w:szCs w:val="20"/>
        </w:rPr>
      </w:pPr>
    </w:p>
    <w:p w:rsidR="00BC0CCC" w:rsidRDefault="00BC0CCC">
      <w:pPr>
        <w:jc w:val="center"/>
        <w:rPr>
          <w:rFonts w:ascii="Arial" w:hAnsi="Arial" w:cs="Arial"/>
          <w:sz w:val="20"/>
          <w:szCs w:val="20"/>
        </w:rPr>
      </w:pPr>
    </w:p>
    <w:p w:rsidR="00BC0CCC" w:rsidRDefault="00BC0CCC">
      <w:pPr>
        <w:jc w:val="center"/>
        <w:rPr>
          <w:rFonts w:ascii="Arial" w:hAnsi="Arial" w:cs="Arial"/>
          <w:sz w:val="20"/>
          <w:szCs w:val="20"/>
        </w:rPr>
      </w:pPr>
    </w:p>
    <w:p w:rsidR="00BC0CCC" w:rsidRDefault="004528EE">
      <w:pPr>
        <w:jc w:val="center"/>
        <w:rPr>
          <w:rFonts w:ascii="Arial" w:hAnsi="Arial" w:cs="Arial"/>
          <w:sz w:val="20"/>
          <w:szCs w:val="20"/>
        </w:rPr>
      </w:pPr>
      <w:r>
        <w:rPr>
          <w:rFonts w:ascii="Arial" w:hAnsi="Arial" w:cs="Arial"/>
          <w:b/>
          <w:sz w:val="20"/>
          <w:szCs w:val="20"/>
        </w:rPr>
        <w:t>Regidor Lic. José Flores Trejo</w:t>
      </w:r>
    </w:p>
    <w:p w:rsidR="00BC0CCC" w:rsidRDefault="004528EE">
      <w:pPr>
        <w:jc w:val="center"/>
        <w:rPr>
          <w:rFonts w:ascii="Arial" w:hAnsi="Arial" w:cs="Arial"/>
          <w:sz w:val="20"/>
          <w:szCs w:val="20"/>
        </w:rPr>
      </w:pPr>
      <w:r>
        <w:rPr>
          <w:rFonts w:ascii="Arial" w:hAnsi="Arial" w:cs="Arial"/>
          <w:sz w:val="20"/>
          <w:szCs w:val="20"/>
        </w:rPr>
        <w:t xml:space="preserve">Representante Titular del Partido Verde Ecologista de México. </w:t>
      </w:r>
    </w:p>
    <w:p w:rsidR="00BC0CCC" w:rsidRDefault="00BC0CCC">
      <w:pPr>
        <w:jc w:val="center"/>
        <w:rPr>
          <w:rFonts w:ascii="Arial" w:hAnsi="Arial" w:cs="Arial"/>
          <w:sz w:val="20"/>
          <w:szCs w:val="20"/>
        </w:rPr>
      </w:pPr>
    </w:p>
    <w:p w:rsidR="00BC0CCC" w:rsidRDefault="00BC0CCC">
      <w:pPr>
        <w:jc w:val="center"/>
        <w:rPr>
          <w:rFonts w:ascii="Arial" w:hAnsi="Arial" w:cs="Arial"/>
          <w:sz w:val="20"/>
          <w:szCs w:val="20"/>
        </w:rPr>
      </w:pPr>
    </w:p>
    <w:p w:rsidR="00BC0CCC" w:rsidRDefault="00BC0CCC">
      <w:pPr>
        <w:jc w:val="center"/>
        <w:rPr>
          <w:rFonts w:ascii="Arial" w:hAnsi="Arial" w:cs="Arial"/>
          <w:sz w:val="20"/>
          <w:szCs w:val="20"/>
        </w:rPr>
      </w:pPr>
    </w:p>
    <w:p w:rsidR="00BC0CCC" w:rsidRDefault="00BC0CCC">
      <w:pPr>
        <w:jc w:val="center"/>
        <w:rPr>
          <w:rFonts w:ascii="Arial" w:hAnsi="Arial" w:cs="Arial"/>
          <w:sz w:val="20"/>
          <w:szCs w:val="20"/>
        </w:rPr>
      </w:pPr>
    </w:p>
    <w:p w:rsidR="00BC0CCC" w:rsidRDefault="00BC0CCC">
      <w:pPr>
        <w:jc w:val="center"/>
        <w:rPr>
          <w:rFonts w:ascii="Arial" w:hAnsi="Arial" w:cs="Arial"/>
          <w:sz w:val="20"/>
          <w:szCs w:val="20"/>
        </w:rPr>
      </w:pPr>
    </w:p>
    <w:p w:rsidR="00BC0CCC" w:rsidRDefault="00BC0CCC">
      <w:pPr>
        <w:jc w:val="center"/>
        <w:rPr>
          <w:rFonts w:ascii="Arial" w:hAnsi="Arial" w:cs="Arial"/>
          <w:sz w:val="20"/>
          <w:szCs w:val="20"/>
        </w:rPr>
      </w:pPr>
    </w:p>
    <w:p w:rsidR="00BC0CCC" w:rsidRDefault="004528EE">
      <w:pPr>
        <w:jc w:val="center"/>
        <w:rPr>
          <w:rFonts w:ascii="Arial" w:hAnsi="Arial" w:cs="Arial"/>
          <w:b/>
          <w:sz w:val="20"/>
          <w:szCs w:val="20"/>
        </w:rPr>
      </w:pPr>
      <w:r>
        <w:rPr>
          <w:rFonts w:ascii="Arial" w:hAnsi="Arial" w:cs="Arial"/>
          <w:b/>
          <w:sz w:val="20"/>
          <w:szCs w:val="20"/>
        </w:rPr>
        <w:t>Regidor Lic. Salvador Rizo Castelo</w:t>
      </w:r>
    </w:p>
    <w:p w:rsidR="00BC0CCC" w:rsidRDefault="004528EE">
      <w:pPr>
        <w:jc w:val="center"/>
        <w:rPr>
          <w:rFonts w:ascii="Arial" w:hAnsi="Arial" w:cs="Arial"/>
          <w:sz w:val="20"/>
          <w:szCs w:val="20"/>
        </w:rPr>
      </w:pPr>
      <w:r>
        <w:rPr>
          <w:rFonts w:ascii="Arial" w:hAnsi="Arial" w:cs="Arial"/>
          <w:sz w:val="20"/>
          <w:szCs w:val="20"/>
        </w:rPr>
        <w:t xml:space="preserve">Representante Titular del Partido Revolucionario Institucional. </w:t>
      </w:r>
    </w:p>
    <w:p w:rsidR="00BC0CCC" w:rsidRDefault="004528EE">
      <w:pPr>
        <w:tabs>
          <w:tab w:val="left" w:pos="5715"/>
        </w:tabs>
        <w:rPr>
          <w:rFonts w:ascii="Arial" w:hAnsi="Arial" w:cs="Arial"/>
          <w:sz w:val="20"/>
          <w:szCs w:val="20"/>
        </w:rPr>
      </w:pPr>
      <w:r>
        <w:rPr>
          <w:rFonts w:ascii="Arial" w:hAnsi="Arial" w:cs="Arial"/>
          <w:sz w:val="20"/>
          <w:szCs w:val="20"/>
        </w:rPr>
        <w:tab/>
      </w:r>
    </w:p>
    <w:p w:rsidR="00BC0CCC" w:rsidRDefault="00BC0CCC">
      <w:pPr>
        <w:jc w:val="center"/>
        <w:rPr>
          <w:rFonts w:ascii="Arial" w:hAnsi="Arial" w:cs="Arial"/>
          <w:sz w:val="20"/>
          <w:szCs w:val="20"/>
        </w:rPr>
      </w:pPr>
    </w:p>
    <w:p w:rsidR="00BC0CCC" w:rsidRDefault="00BC0CCC">
      <w:pPr>
        <w:jc w:val="center"/>
        <w:rPr>
          <w:rFonts w:ascii="Arial" w:hAnsi="Arial" w:cs="Arial"/>
          <w:sz w:val="20"/>
          <w:szCs w:val="20"/>
        </w:rPr>
      </w:pPr>
    </w:p>
    <w:p w:rsidR="00BC0CCC" w:rsidRDefault="00BC0CCC">
      <w:pPr>
        <w:jc w:val="center"/>
        <w:rPr>
          <w:rFonts w:ascii="Arial" w:hAnsi="Arial" w:cs="Arial"/>
          <w:sz w:val="20"/>
          <w:szCs w:val="20"/>
        </w:rPr>
      </w:pPr>
    </w:p>
    <w:p w:rsidR="00BC0CCC" w:rsidRDefault="00BC0CCC">
      <w:pPr>
        <w:jc w:val="center"/>
        <w:rPr>
          <w:rFonts w:ascii="Arial" w:hAnsi="Arial" w:cs="Arial"/>
          <w:sz w:val="20"/>
          <w:szCs w:val="20"/>
        </w:rPr>
      </w:pPr>
    </w:p>
    <w:p w:rsidR="00BC0CCC" w:rsidRDefault="004528EE">
      <w:pPr>
        <w:jc w:val="center"/>
        <w:rPr>
          <w:rFonts w:ascii="Arial" w:hAnsi="Arial" w:cs="Arial"/>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w:t>
      </w:r>
    </w:p>
    <w:p w:rsidR="00BC0CCC" w:rsidRDefault="004528EE">
      <w:pPr>
        <w:jc w:val="center"/>
        <w:rPr>
          <w:rFonts w:ascii="Arial" w:hAnsi="Arial" w:cs="Arial"/>
          <w:b/>
          <w:sz w:val="20"/>
          <w:szCs w:val="20"/>
        </w:rPr>
      </w:pPr>
      <w:r>
        <w:rPr>
          <w:rFonts w:ascii="Arial" w:hAnsi="Arial" w:cs="Arial"/>
          <w:sz w:val="20"/>
          <w:szCs w:val="20"/>
        </w:rPr>
        <w:t xml:space="preserve">Representante Suplente del Partido Movimiento Ciudadano, </w:t>
      </w:r>
    </w:p>
    <w:p w:rsidR="00BC0CCC" w:rsidRDefault="00BC0CCC">
      <w:pPr>
        <w:jc w:val="center"/>
        <w:rPr>
          <w:rFonts w:ascii="Arial" w:hAnsi="Arial" w:cs="Arial"/>
          <w:b/>
          <w:sz w:val="20"/>
          <w:szCs w:val="20"/>
        </w:rPr>
      </w:pPr>
    </w:p>
    <w:p w:rsidR="00BC0CCC" w:rsidRDefault="00BC0CCC">
      <w:pPr>
        <w:jc w:val="center"/>
        <w:rPr>
          <w:rFonts w:ascii="Arial" w:hAnsi="Arial" w:cs="Arial"/>
          <w:b/>
          <w:sz w:val="20"/>
          <w:szCs w:val="20"/>
        </w:rPr>
      </w:pPr>
    </w:p>
    <w:p w:rsidR="00BC0CCC" w:rsidRDefault="00BC0CCC">
      <w:pPr>
        <w:jc w:val="center"/>
        <w:rPr>
          <w:rFonts w:ascii="Arial" w:hAnsi="Arial" w:cs="Arial"/>
          <w:b/>
          <w:sz w:val="20"/>
          <w:szCs w:val="20"/>
        </w:rPr>
      </w:pPr>
    </w:p>
    <w:p w:rsidR="00861840" w:rsidRDefault="00861840">
      <w:pPr>
        <w:jc w:val="center"/>
        <w:rPr>
          <w:rFonts w:ascii="Arial" w:hAnsi="Arial" w:cs="Arial"/>
          <w:b/>
          <w:sz w:val="20"/>
          <w:szCs w:val="20"/>
        </w:rPr>
      </w:pPr>
    </w:p>
    <w:p w:rsidR="00861840" w:rsidRDefault="00861840">
      <w:pPr>
        <w:jc w:val="center"/>
        <w:rPr>
          <w:rFonts w:ascii="Arial" w:hAnsi="Arial" w:cs="Arial"/>
          <w:b/>
          <w:sz w:val="20"/>
          <w:szCs w:val="20"/>
        </w:rPr>
      </w:pPr>
    </w:p>
    <w:p w:rsidR="00231C9A" w:rsidRDefault="00231C9A">
      <w:pPr>
        <w:jc w:val="center"/>
        <w:rPr>
          <w:rFonts w:ascii="Arial" w:hAnsi="Arial" w:cs="Arial"/>
          <w:b/>
          <w:sz w:val="20"/>
          <w:szCs w:val="20"/>
        </w:rPr>
      </w:pPr>
    </w:p>
    <w:p w:rsidR="00231C9A" w:rsidRDefault="00231C9A">
      <w:pPr>
        <w:jc w:val="center"/>
        <w:rPr>
          <w:rFonts w:ascii="Arial" w:hAnsi="Arial" w:cs="Arial"/>
          <w:b/>
          <w:sz w:val="20"/>
          <w:szCs w:val="20"/>
        </w:rPr>
      </w:pPr>
    </w:p>
    <w:p w:rsidR="00231C9A" w:rsidRDefault="00231C9A">
      <w:pPr>
        <w:jc w:val="center"/>
        <w:rPr>
          <w:rFonts w:ascii="Arial" w:hAnsi="Arial" w:cs="Arial"/>
          <w:b/>
          <w:sz w:val="20"/>
          <w:szCs w:val="20"/>
        </w:rPr>
      </w:pPr>
    </w:p>
    <w:p w:rsidR="00BC0CCC" w:rsidRDefault="00BC0CCC">
      <w:pPr>
        <w:jc w:val="center"/>
        <w:rPr>
          <w:rFonts w:ascii="Arial" w:hAnsi="Arial" w:cs="Arial"/>
          <w:b/>
          <w:sz w:val="20"/>
          <w:szCs w:val="20"/>
        </w:rPr>
      </w:pPr>
    </w:p>
    <w:p w:rsidR="00BC0CCC" w:rsidRDefault="004528EE">
      <w:pPr>
        <w:jc w:val="center"/>
        <w:rPr>
          <w:rFonts w:ascii="Arial" w:hAnsi="Arial" w:cs="Arial"/>
          <w:b/>
          <w:sz w:val="20"/>
          <w:szCs w:val="20"/>
        </w:rPr>
      </w:pPr>
      <w:r>
        <w:rPr>
          <w:rFonts w:ascii="Arial" w:hAnsi="Arial" w:cs="Arial"/>
          <w:b/>
          <w:sz w:val="20"/>
          <w:szCs w:val="20"/>
        </w:rPr>
        <w:t xml:space="preserve">Arq. J. Isaac Morales Pérez </w:t>
      </w:r>
    </w:p>
    <w:p w:rsidR="00BC0CCC" w:rsidRDefault="004528EE">
      <w:pPr>
        <w:jc w:val="center"/>
        <w:rPr>
          <w:rFonts w:ascii="Arial" w:hAnsi="Arial" w:cs="Arial"/>
          <w:b/>
          <w:sz w:val="20"/>
          <w:szCs w:val="20"/>
        </w:rPr>
      </w:pPr>
      <w:r>
        <w:rPr>
          <w:rFonts w:ascii="Arial" w:hAnsi="Arial" w:cs="Arial"/>
          <w:sz w:val="20"/>
          <w:szCs w:val="20"/>
        </w:rPr>
        <w:t xml:space="preserve">Representante Titular del Colegio de Arquitectos del Estado de Jalisco, A.C. </w:t>
      </w:r>
    </w:p>
    <w:p w:rsidR="00BC0CCC" w:rsidRDefault="00BC0CCC">
      <w:pPr>
        <w:jc w:val="center"/>
        <w:rPr>
          <w:rFonts w:ascii="Arial" w:hAnsi="Arial" w:cs="Arial"/>
          <w:b/>
          <w:sz w:val="20"/>
          <w:szCs w:val="20"/>
        </w:rPr>
      </w:pPr>
    </w:p>
    <w:p w:rsidR="00BC0CCC" w:rsidRDefault="00BC0CCC">
      <w:pPr>
        <w:jc w:val="center"/>
        <w:rPr>
          <w:rFonts w:ascii="Arial" w:hAnsi="Arial" w:cs="Arial"/>
          <w:b/>
          <w:sz w:val="20"/>
          <w:szCs w:val="20"/>
        </w:rPr>
      </w:pPr>
    </w:p>
    <w:p w:rsidR="00231C9A" w:rsidRDefault="00231C9A">
      <w:pPr>
        <w:jc w:val="center"/>
        <w:rPr>
          <w:rFonts w:ascii="Arial" w:hAnsi="Arial" w:cs="Arial"/>
          <w:b/>
          <w:sz w:val="20"/>
          <w:szCs w:val="20"/>
        </w:rPr>
      </w:pPr>
    </w:p>
    <w:p w:rsidR="00861840" w:rsidRDefault="00861840">
      <w:pPr>
        <w:jc w:val="center"/>
        <w:rPr>
          <w:rFonts w:ascii="Arial" w:hAnsi="Arial" w:cs="Arial"/>
          <w:b/>
          <w:sz w:val="20"/>
          <w:szCs w:val="20"/>
        </w:rPr>
      </w:pPr>
    </w:p>
    <w:p w:rsidR="00231C9A" w:rsidRDefault="00231C9A">
      <w:pPr>
        <w:jc w:val="center"/>
        <w:rPr>
          <w:rFonts w:ascii="Arial" w:hAnsi="Arial" w:cs="Arial"/>
          <w:b/>
          <w:sz w:val="20"/>
          <w:szCs w:val="20"/>
        </w:rPr>
      </w:pPr>
    </w:p>
    <w:p w:rsidR="00BC0CCC" w:rsidRDefault="00BC0CCC">
      <w:pPr>
        <w:jc w:val="center"/>
        <w:rPr>
          <w:rFonts w:ascii="Arial" w:hAnsi="Arial" w:cs="Arial"/>
          <w:b/>
          <w:sz w:val="20"/>
          <w:szCs w:val="20"/>
        </w:rPr>
      </w:pPr>
    </w:p>
    <w:p w:rsidR="00BC0CCC" w:rsidRDefault="00BC0CCC">
      <w:pPr>
        <w:jc w:val="center"/>
        <w:rPr>
          <w:rFonts w:ascii="Arial" w:hAnsi="Arial" w:cs="Arial"/>
          <w:b/>
          <w:sz w:val="20"/>
          <w:szCs w:val="20"/>
        </w:rPr>
      </w:pPr>
    </w:p>
    <w:p w:rsidR="00BC0CCC" w:rsidRDefault="004528EE">
      <w:pPr>
        <w:jc w:val="center"/>
        <w:rPr>
          <w:rFonts w:ascii="Arial" w:hAnsi="Arial" w:cs="Arial"/>
          <w:b/>
          <w:sz w:val="20"/>
          <w:szCs w:val="20"/>
        </w:rPr>
      </w:pPr>
      <w:r>
        <w:rPr>
          <w:rFonts w:ascii="Arial" w:hAnsi="Arial" w:cs="Arial"/>
          <w:b/>
          <w:sz w:val="20"/>
          <w:szCs w:val="20"/>
        </w:rPr>
        <w:t xml:space="preserve">Ing. Héctor Manuel Zepeda Angulo </w:t>
      </w:r>
    </w:p>
    <w:p w:rsidR="00BC0CCC" w:rsidRDefault="004528EE">
      <w:pPr>
        <w:jc w:val="center"/>
        <w:rPr>
          <w:rFonts w:ascii="Arial" w:hAnsi="Arial" w:cs="Arial"/>
          <w:b/>
          <w:sz w:val="20"/>
          <w:szCs w:val="20"/>
        </w:rPr>
      </w:pPr>
      <w:r>
        <w:rPr>
          <w:rFonts w:ascii="Arial" w:hAnsi="Arial" w:cs="Arial"/>
          <w:sz w:val="20"/>
          <w:szCs w:val="20"/>
        </w:rPr>
        <w:t>Representante Titular de la Colegio de Ingenieros Civiles del Estado de Jalisco</w:t>
      </w:r>
      <w:r>
        <w:rPr>
          <w:rFonts w:ascii="Arial" w:hAnsi="Arial" w:cs="Arial"/>
          <w:b/>
          <w:sz w:val="20"/>
          <w:szCs w:val="20"/>
        </w:rPr>
        <w:t xml:space="preserve">. </w:t>
      </w:r>
    </w:p>
    <w:p w:rsidR="00BC0CCC" w:rsidRDefault="00BC0CCC">
      <w:pPr>
        <w:jc w:val="center"/>
        <w:rPr>
          <w:rFonts w:ascii="Arial" w:hAnsi="Arial" w:cs="Arial"/>
          <w:b/>
          <w:sz w:val="20"/>
          <w:szCs w:val="20"/>
        </w:rPr>
      </w:pPr>
    </w:p>
    <w:p w:rsidR="00231C9A" w:rsidRDefault="00231C9A">
      <w:pPr>
        <w:jc w:val="center"/>
        <w:rPr>
          <w:rFonts w:ascii="Arial" w:hAnsi="Arial" w:cs="Arial"/>
          <w:b/>
          <w:sz w:val="20"/>
          <w:szCs w:val="20"/>
        </w:rPr>
      </w:pPr>
    </w:p>
    <w:p w:rsidR="00BC0CCC" w:rsidRDefault="00BC0CCC">
      <w:pPr>
        <w:jc w:val="center"/>
        <w:rPr>
          <w:rFonts w:ascii="Arial" w:hAnsi="Arial" w:cs="Arial"/>
          <w:sz w:val="20"/>
          <w:szCs w:val="20"/>
        </w:rPr>
      </w:pPr>
    </w:p>
    <w:p w:rsidR="00BC0CCC" w:rsidRDefault="00BC0CCC">
      <w:pPr>
        <w:jc w:val="center"/>
        <w:rPr>
          <w:rFonts w:ascii="Arial" w:hAnsi="Arial" w:cs="Arial"/>
          <w:sz w:val="20"/>
          <w:szCs w:val="20"/>
        </w:rPr>
      </w:pPr>
    </w:p>
    <w:p w:rsidR="00BC0CCC" w:rsidRDefault="00BC0CCC">
      <w:pPr>
        <w:jc w:val="center"/>
        <w:rPr>
          <w:rFonts w:ascii="Arial" w:hAnsi="Arial" w:cs="Arial"/>
          <w:sz w:val="20"/>
          <w:szCs w:val="20"/>
        </w:rPr>
      </w:pPr>
    </w:p>
    <w:p w:rsidR="00BC0CCC" w:rsidRDefault="00BC0CCC">
      <w:pPr>
        <w:jc w:val="center"/>
        <w:rPr>
          <w:rFonts w:ascii="Arial" w:hAnsi="Arial" w:cs="Arial"/>
          <w:sz w:val="20"/>
          <w:szCs w:val="20"/>
        </w:rPr>
      </w:pPr>
    </w:p>
    <w:p w:rsidR="00BC0CCC" w:rsidRDefault="004528EE">
      <w:pPr>
        <w:jc w:val="center"/>
        <w:rPr>
          <w:rFonts w:ascii="Arial" w:hAnsi="Arial" w:cs="Arial"/>
          <w:b/>
          <w:sz w:val="20"/>
          <w:szCs w:val="20"/>
        </w:rPr>
      </w:pPr>
      <w:r>
        <w:rPr>
          <w:rFonts w:ascii="Arial" w:hAnsi="Arial" w:cs="Arial"/>
          <w:b/>
          <w:sz w:val="20"/>
          <w:szCs w:val="20"/>
        </w:rPr>
        <w:t xml:space="preserve">Arq. Gerardo de la Mora Franco, </w:t>
      </w:r>
    </w:p>
    <w:p w:rsidR="00BC0CCC" w:rsidRDefault="004528EE">
      <w:pPr>
        <w:jc w:val="center"/>
        <w:rPr>
          <w:rFonts w:ascii="Arial" w:hAnsi="Arial" w:cs="Arial"/>
          <w:b/>
          <w:sz w:val="20"/>
          <w:szCs w:val="20"/>
        </w:rPr>
      </w:pPr>
      <w:r>
        <w:rPr>
          <w:rFonts w:ascii="Arial" w:hAnsi="Arial" w:cs="Arial"/>
          <w:sz w:val="20"/>
          <w:szCs w:val="20"/>
        </w:rPr>
        <w:t xml:space="preserve">Representante Titular de la Cámara Mexicana de la Industria de la Construcción. </w:t>
      </w:r>
    </w:p>
    <w:p w:rsidR="00BC0CCC" w:rsidRDefault="00BC0CCC">
      <w:pPr>
        <w:jc w:val="center"/>
        <w:rPr>
          <w:rFonts w:ascii="Arial" w:hAnsi="Arial" w:cs="Arial"/>
          <w:b/>
          <w:color w:val="FF0000"/>
          <w:sz w:val="20"/>
          <w:szCs w:val="20"/>
        </w:rPr>
      </w:pPr>
    </w:p>
    <w:p w:rsidR="00BC0CCC" w:rsidRDefault="00BC0CCC">
      <w:pPr>
        <w:jc w:val="center"/>
        <w:rPr>
          <w:rFonts w:ascii="Arial" w:hAnsi="Arial" w:cs="Arial"/>
          <w:b/>
          <w:color w:val="FF0000"/>
          <w:sz w:val="20"/>
          <w:szCs w:val="20"/>
        </w:rPr>
      </w:pPr>
    </w:p>
    <w:p w:rsidR="00BC0CCC" w:rsidRDefault="00BC0CCC">
      <w:pPr>
        <w:jc w:val="center"/>
        <w:rPr>
          <w:rFonts w:ascii="Arial" w:hAnsi="Arial" w:cs="Arial"/>
          <w:b/>
          <w:color w:val="FF0000"/>
          <w:sz w:val="20"/>
          <w:szCs w:val="20"/>
        </w:rPr>
      </w:pPr>
    </w:p>
    <w:p w:rsidR="00BC0CCC" w:rsidRDefault="00BC0CCC">
      <w:pPr>
        <w:jc w:val="center"/>
        <w:rPr>
          <w:rFonts w:ascii="Arial" w:hAnsi="Arial" w:cs="Arial"/>
          <w:b/>
          <w:color w:val="FF0000"/>
          <w:sz w:val="20"/>
          <w:szCs w:val="20"/>
        </w:rPr>
      </w:pPr>
    </w:p>
    <w:p w:rsidR="00231C9A" w:rsidRDefault="00231C9A">
      <w:pPr>
        <w:jc w:val="center"/>
        <w:rPr>
          <w:rFonts w:ascii="Arial" w:hAnsi="Arial" w:cs="Arial"/>
          <w:b/>
          <w:color w:val="FF0000"/>
          <w:sz w:val="20"/>
          <w:szCs w:val="20"/>
        </w:rPr>
      </w:pPr>
    </w:p>
    <w:p w:rsidR="00861840" w:rsidRDefault="00861840">
      <w:pPr>
        <w:jc w:val="center"/>
        <w:rPr>
          <w:rFonts w:ascii="Arial" w:hAnsi="Arial" w:cs="Arial"/>
          <w:b/>
          <w:color w:val="FF0000"/>
          <w:sz w:val="20"/>
          <w:szCs w:val="20"/>
        </w:rPr>
      </w:pPr>
    </w:p>
    <w:p w:rsidR="00BC0CCC" w:rsidRDefault="00BC0CCC">
      <w:pPr>
        <w:jc w:val="center"/>
        <w:rPr>
          <w:rFonts w:ascii="Arial" w:hAnsi="Arial" w:cs="Arial"/>
          <w:b/>
          <w:color w:val="FF0000"/>
          <w:sz w:val="20"/>
          <w:szCs w:val="20"/>
        </w:rPr>
      </w:pPr>
    </w:p>
    <w:p w:rsidR="00BC0CCC" w:rsidRDefault="004528EE">
      <w:pPr>
        <w:jc w:val="center"/>
        <w:rPr>
          <w:rFonts w:ascii="Arial" w:hAnsi="Arial" w:cs="Arial"/>
          <w:b/>
          <w:sz w:val="20"/>
          <w:szCs w:val="20"/>
        </w:rPr>
      </w:pPr>
      <w:r>
        <w:rPr>
          <w:rFonts w:ascii="Arial" w:hAnsi="Arial" w:cs="Arial"/>
          <w:b/>
          <w:sz w:val="20"/>
          <w:szCs w:val="20"/>
        </w:rPr>
        <w:t>L.C.P. Gerardo de Anda Arrieta</w:t>
      </w:r>
    </w:p>
    <w:p w:rsidR="00BC0CCC" w:rsidRDefault="004528EE">
      <w:pPr>
        <w:jc w:val="center"/>
        <w:rPr>
          <w:rFonts w:ascii="Arial" w:hAnsi="Arial" w:cs="Arial"/>
          <w:b/>
          <w:sz w:val="20"/>
          <w:szCs w:val="20"/>
        </w:rPr>
      </w:pPr>
      <w:r>
        <w:rPr>
          <w:rFonts w:ascii="Arial" w:hAnsi="Arial" w:cs="Arial"/>
          <w:sz w:val="20"/>
          <w:szCs w:val="20"/>
        </w:rPr>
        <w:t>Representante Suplente de la Contraloría Ciudadana. (Invitado)</w:t>
      </w:r>
    </w:p>
    <w:p w:rsidR="00BC0CCC" w:rsidRDefault="00BC0CCC">
      <w:pPr>
        <w:jc w:val="center"/>
        <w:rPr>
          <w:rFonts w:ascii="Arial" w:hAnsi="Arial" w:cs="Arial"/>
          <w:b/>
          <w:color w:val="FF0000"/>
          <w:sz w:val="20"/>
          <w:szCs w:val="20"/>
        </w:rPr>
      </w:pPr>
    </w:p>
    <w:p w:rsidR="00BC0CCC" w:rsidRDefault="00BC0CCC">
      <w:pPr>
        <w:jc w:val="center"/>
        <w:rPr>
          <w:rFonts w:ascii="Arial" w:hAnsi="Arial" w:cs="Arial"/>
          <w:sz w:val="20"/>
          <w:szCs w:val="20"/>
        </w:rPr>
      </w:pPr>
    </w:p>
    <w:p w:rsidR="00231C9A" w:rsidRDefault="00231C9A">
      <w:pPr>
        <w:jc w:val="center"/>
        <w:rPr>
          <w:rFonts w:ascii="Arial" w:hAnsi="Arial" w:cs="Arial"/>
          <w:sz w:val="20"/>
          <w:szCs w:val="20"/>
        </w:rPr>
      </w:pPr>
    </w:p>
    <w:p w:rsidR="00861840" w:rsidRDefault="00861840">
      <w:pPr>
        <w:jc w:val="center"/>
        <w:rPr>
          <w:rFonts w:ascii="Arial" w:hAnsi="Arial" w:cs="Arial"/>
          <w:sz w:val="20"/>
          <w:szCs w:val="20"/>
        </w:rPr>
      </w:pPr>
    </w:p>
    <w:p w:rsidR="00861840" w:rsidRDefault="00861840">
      <w:pPr>
        <w:jc w:val="center"/>
        <w:rPr>
          <w:rFonts w:ascii="Arial" w:hAnsi="Arial" w:cs="Arial"/>
          <w:sz w:val="20"/>
          <w:szCs w:val="20"/>
        </w:rPr>
      </w:pPr>
    </w:p>
    <w:p w:rsidR="00BC0CCC" w:rsidRDefault="004528EE">
      <w:pPr>
        <w:jc w:val="both"/>
        <w:rPr>
          <w:rFonts w:ascii="Arial" w:hAnsi="Arial" w:cs="Arial"/>
          <w:sz w:val="20"/>
          <w:szCs w:val="20"/>
        </w:rPr>
      </w:pPr>
      <w:r>
        <w:rPr>
          <w:rFonts w:ascii="Arial" w:hAnsi="Arial" w:cs="Arial"/>
          <w:sz w:val="20"/>
          <w:szCs w:val="20"/>
        </w:rPr>
        <w:t xml:space="preserve">Esta hoja de firmas corresponde al Acta levantada con motivo, de la Segunda Sesión de la Comisión de Asignación y Contratación de Obra Pública año 2017 de la presente administración. </w:t>
      </w:r>
    </w:p>
    <w:sectPr w:rsidR="00BC0CCC">
      <w:headerReference w:type="default" r:id="rId24"/>
      <w:footerReference w:type="default" r:id="rId25"/>
      <w:pgSz w:w="12240" w:h="15840" w:code="1"/>
      <w:pgMar w:top="1134" w:right="1185"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86" w:rsidRDefault="00650986">
      <w:r>
        <w:separator/>
      </w:r>
    </w:p>
  </w:endnote>
  <w:endnote w:type="continuationSeparator" w:id="0">
    <w:p w:rsidR="00650986" w:rsidRDefault="0065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6D" w:rsidRDefault="00251A6D">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9A355C">
      <w:rPr>
        <w:rFonts w:ascii="Arial" w:hAnsi="Arial" w:cs="Arial"/>
        <w:b/>
        <w:bCs/>
        <w:noProof/>
        <w:sz w:val="20"/>
        <w:szCs w:val="18"/>
      </w:rPr>
      <w:t>32</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9A355C">
      <w:rPr>
        <w:rFonts w:ascii="Arial" w:hAnsi="Arial" w:cs="Arial"/>
        <w:b/>
        <w:bCs/>
        <w:noProof/>
        <w:sz w:val="20"/>
        <w:szCs w:val="18"/>
      </w:rPr>
      <w:t>32</w:t>
    </w:r>
    <w:r>
      <w:rPr>
        <w:rFonts w:ascii="Arial" w:hAnsi="Arial" w:cs="Arial"/>
        <w:b/>
        <w:bCs/>
        <w:sz w:val="20"/>
        <w:szCs w:val="18"/>
      </w:rPr>
      <w:fldChar w:fldCharType="end"/>
    </w:r>
  </w:p>
  <w:p w:rsidR="00251A6D" w:rsidRDefault="00251A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86" w:rsidRDefault="00650986">
      <w:r>
        <w:separator/>
      </w:r>
    </w:p>
  </w:footnote>
  <w:footnote w:type="continuationSeparator" w:id="0">
    <w:p w:rsidR="00650986" w:rsidRDefault="00650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6D" w:rsidRDefault="00251A6D">
    <w:pPr>
      <w:pStyle w:val="Encabezado"/>
      <w:tabs>
        <w:tab w:val="clear" w:pos="4419"/>
        <w:tab w:val="left" w:pos="3750"/>
      </w:tabs>
    </w:pPr>
  </w:p>
  <w:p w:rsidR="00251A6D" w:rsidRDefault="00251A6D">
    <w:pPr>
      <w:pStyle w:val="Encabezado"/>
      <w:tabs>
        <w:tab w:val="clear" w:pos="4419"/>
        <w:tab w:val="left" w:pos="3750"/>
      </w:tabs>
    </w:pPr>
    <w:r>
      <w:rPr>
        <w:noProof/>
        <w:lang w:val="es-MX" w:eastAsia="es-MX"/>
      </w:rPr>
      <w:drawing>
        <wp:anchor distT="0" distB="0" distL="114300" distR="114300" simplePos="0" relativeHeight="251658752"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rsidR="00251A6D" w:rsidRDefault="00251A6D">
    <w:pPr>
      <w:pStyle w:val="Encabezado"/>
      <w:tabs>
        <w:tab w:val="clear" w:pos="4419"/>
        <w:tab w:val="left" w:pos="3750"/>
      </w:tabs>
      <w:rPr>
        <w:rFonts w:ascii="Arial" w:hAnsi="Arial" w:cs="Arial"/>
      </w:rPr>
    </w:pPr>
    <w:r>
      <w:tab/>
    </w:r>
  </w:p>
  <w:p w:rsidR="00251A6D" w:rsidRDefault="00251A6D">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251A6D" w:rsidRDefault="00251A6D">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251A6D" w:rsidRDefault="00251A6D">
    <w:pPr>
      <w:pStyle w:val="Encabezado"/>
      <w:tabs>
        <w:tab w:val="left" w:pos="2565"/>
        <w:tab w:val="left" w:pos="3750"/>
      </w:tabs>
      <w:jc w:val="center"/>
      <w:rPr>
        <w:rFonts w:ascii="Arial" w:hAnsi="Arial" w:cs="Arial"/>
        <w:b/>
        <w:sz w:val="22"/>
      </w:rPr>
    </w:pPr>
    <w:r>
      <w:rPr>
        <w:rFonts w:ascii="Arial" w:hAnsi="Arial" w:cs="Arial"/>
        <w:b/>
        <w:sz w:val="22"/>
      </w:rPr>
      <w:t>SEGUNDA SESIÓN AÑO 2017</w:t>
    </w:r>
  </w:p>
  <w:p w:rsidR="00251A6D" w:rsidRDefault="00251A6D">
    <w:pPr>
      <w:pStyle w:val="Encabezado"/>
      <w:tabs>
        <w:tab w:val="clear" w:pos="4419"/>
        <w:tab w:val="left" w:pos="3750"/>
      </w:tabs>
      <w:jc w:val="center"/>
      <w:rPr>
        <w:b/>
      </w:rPr>
    </w:pPr>
  </w:p>
  <w:p w:rsidR="00251A6D" w:rsidRDefault="00251A6D">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2">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70B0143"/>
    <w:multiLevelType w:val="hybridMultilevel"/>
    <w:tmpl w:val="2A5ED3E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
  </w:num>
  <w:num w:numId="5">
    <w:abstractNumId w:val="7"/>
  </w:num>
  <w:num w:numId="6">
    <w:abstractNumId w:val="2"/>
  </w:num>
  <w:num w:numId="7">
    <w:abstractNumId w:val="6"/>
  </w:num>
  <w:num w:numId="8">
    <w:abstractNumId w:val="9"/>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CC"/>
    <w:rsid w:val="0018653E"/>
    <w:rsid w:val="001871C0"/>
    <w:rsid w:val="002259E6"/>
    <w:rsid w:val="00231C9A"/>
    <w:rsid w:val="00251A6D"/>
    <w:rsid w:val="004528EE"/>
    <w:rsid w:val="006462DA"/>
    <w:rsid w:val="00650986"/>
    <w:rsid w:val="00737F44"/>
    <w:rsid w:val="00861840"/>
    <w:rsid w:val="008A7EBD"/>
    <w:rsid w:val="009A355C"/>
    <w:rsid w:val="009B0737"/>
    <w:rsid w:val="009C7F3A"/>
    <w:rsid w:val="00BC0CCC"/>
    <w:rsid w:val="00DE363B"/>
    <w:rsid w:val="00F54DD2"/>
    <w:rsid w:val="00FD3B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pn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62D0D-2408-40AF-AF6D-63B21728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32</Pages>
  <Words>9702</Words>
  <Characters>53367</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62944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7</cp:revision>
  <cp:lastPrinted>2017-02-11T16:36:00Z</cp:lastPrinted>
  <dcterms:created xsi:type="dcterms:W3CDTF">2017-02-11T15:22:00Z</dcterms:created>
  <dcterms:modified xsi:type="dcterms:W3CDTF">2017-02-11T17:39:00Z</dcterms:modified>
</cp:coreProperties>
</file>