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F95024" w:rsidRPr="00F95024">
        <w:rPr>
          <w:rFonts w:ascii="Tahoma" w:hAnsi="Tahoma" w:cs="Tahoma"/>
          <w:szCs w:val="24"/>
        </w:rPr>
        <w:t>10:09</w:t>
      </w:r>
      <w:r w:rsidRPr="00F95024">
        <w:rPr>
          <w:rFonts w:ascii="Tahoma" w:hAnsi="Tahoma" w:cs="Tahoma"/>
          <w:szCs w:val="24"/>
        </w:rPr>
        <w:t xml:space="preserve"> </w:t>
      </w:r>
      <w:r w:rsidRPr="009B7F0F">
        <w:rPr>
          <w:rFonts w:ascii="Tahoma" w:hAnsi="Tahoma" w:cs="Tahoma"/>
          <w:szCs w:val="24"/>
        </w:rPr>
        <w:t>horas</w:t>
      </w:r>
      <w:r w:rsidRPr="00A634A6">
        <w:rPr>
          <w:rFonts w:ascii="Tahoma" w:hAnsi="Tahoma" w:cs="Tahoma"/>
          <w:szCs w:val="24"/>
        </w:rPr>
        <w:t xml:space="preserve"> del día </w:t>
      </w:r>
      <w:r w:rsidR="00A91D42">
        <w:rPr>
          <w:rFonts w:ascii="Tahoma" w:hAnsi="Tahoma" w:cs="Tahoma"/>
          <w:szCs w:val="24"/>
        </w:rPr>
        <w:t>29</w:t>
      </w:r>
      <w:r>
        <w:rPr>
          <w:rFonts w:ascii="Tahoma" w:hAnsi="Tahoma" w:cs="Tahoma"/>
          <w:szCs w:val="24"/>
        </w:rPr>
        <w:t xml:space="preserve"> de </w:t>
      </w:r>
      <w:r w:rsidR="009249BF">
        <w:rPr>
          <w:rFonts w:ascii="Tahoma" w:hAnsi="Tahoma" w:cs="Tahoma"/>
          <w:szCs w:val="24"/>
        </w:rPr>
        <w:t>juni</w:t>
      </w:r>
      <w:r w:rsidR="00D01BCC">
        <w:rPr>
          <w:rFonts w:ascii="Tahoma" w:hAnsi="Tahoma" w:cs="Tahoma"/>
          <w:szCs w:val="24"/>
        </w:rPr>
        <w:t>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A91D42">
        <w:rPr>
          <w:rFonts w:ascii="Tahoma" w:hAnsi="Tahoma" w:cs="Tahoma"/>
        </w:rPr>
        <w:t>Séptima Sesión Extrao</w:t>
      </w:r>
      <w:r>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A26316" w:rsidRPr="00A26316" w:rsidRDefault="00A26316" w:rsidP="00162908">
      <w:pPr>
        <w:rPr>
          <w:rFonts w:ascii="Tahoma" w:hAnsi="Tahoma" w:cs="Tahoma"/>
          <w:highlight w:val="yellow"/>
          <w:lang w:val="es-ES"/>
        </w:rPr>
      </w:pPr>
    </w:p>
    <w:p w:rsidR="0007007D" w:rsidRPr="00A26316" w:rsidRDefault="0007007D" w:rsidP="0007007D">
      <w:pPr>
        <w:jc w:val="both"/>
        <w:rPr>
          <w:rFonts w:ascii="Tahoma" w:hAnsi="Tahoma" w:cs="Tahoma"/>
        </w:rPr>
      </w:pPr>
      <w:r w:rsidRPr="00A26316">
        <w:rPr>
          <w:rFonts w:ascii="Tahoma" w:hAnsi="Tahoma" w:cs="Tahoma"/>
        </w:rPr>
        <w:t>Representante de la Confederación Patronal de la República Mexicana</w:t>
      </w:r>
    </w:p>
    <w:p w:rsidR="0007007D" w:rsidRPr="00A26316" w:rsidRDefault="00A26316" w:rsidP="0007007D">
      <w:pPr>
        <w:jc w:val="both"/>
        <w:rPr>
          <w:rFonts w:ascii="Tahoma" w:hAnsi="Tahoma" w:cs="Tahoma"/>
        </w:rPr>
      </w:pPr>
      <w:r w:rsidRPr="00A26316">
        <w:rPr>
          <w:rFonts w:ascii="Tahoma" w:hAnsi="Tahoma" w:cs="Tahoma"/>
        </w:rPr>
        <w:t xml:space="preserve">Lic. </w:t>
      </w:r>
      <w:r w:rsidR="00F95024">
        <w:rPr>
          <w:rFonts w:ascii="Tahoma" w:hAnsi="Tahoma" w:cs="Tahoma"/>
        </w:rPr>
        <w:t xml:space="preserve">Francisco Padilla </w:t>
      </w:r>
      <w:proofErr w:type="spellStart"/>
      <w:r w:rsidR="00F95024">
        <w:rPr>
          <w:rFonts w:ascii="Tahoma" w:hAnsi="Tahoma" w:cs="Tahoma"/>
        </w:rPr>
        <w:t>Villaruel</w:t>
      </w:r>
      <w:proofErr w:type="spellEnd"/>
    </w:p>
    <w:p w:rsidR="0007007D" w:rsidRPr="00A26316" w:rsidRDefault="00F95024" w:rsidP="0007007D">
      <w:pPr>
        <w:jc w:val="both"/>
        <w:rPr>
          <w:rFonts w:ascii="Tahoma" w:hAnsi="Tahoma" w:cs="Tahoma"/>
        </w:rPr>
      </w:pPr>
      <w:r>
        <w:rPr>
          <w:rFonts w:ascii="Tahoma" w:hAnsi="Tahoma" w:cs="Tahoma"/>
        </w:rPr>
        <w:t>Titular.</w:t>
      </w:r>
    </w:p>
    <w:p w:rsidR="00A26316" w:rsidRDefault="00A26316" w:rsidP="0007007D">
      <w:pPr>
        <w:jc w:val="both"/>
        <w:rPr>
          <w:rFonts w:ascii="Tahoma" w:hAnsi="Tahoma" w:cs="Tahoma"/>
        </w:rPr>
      </w:pPr>
    </w:p>
    <w:p w:rsidR="00F95024" w:rsidRDefault="00A26316" w:rsidP="0007007D">
      <w:pPr>
        <w:jc w:val="both"/>
        <w:rPr>
          <w:rFonts w:ascii="Tahoma" w:hAnsi="Tahoma" w:cs="Tahoma"/>
        </w:rPr>
      </w:pPr>
      <w:r>
        <w:rPr>
          <w:rFonts w:ascii="Tahoma" w:hAnsi="Tahoma" w:cs="Tahoma"/>
        </w:rPr>
        <w:t xml:space="preserve">Representante del Consejo </w:t>
      </w:r>
      <w:r w:rsidR="00F95024">
        <w:rPr>
          <w:rFonts w:ascii="Tahoma" w:hAnsi="Tahoma" w:cs="Tahoma"/>
        </w:rPr>
        <w:t>Agropecuario de Jalisco</w:t>
      </w:r>
      <w:r>
        <w:rPr>
          <w:rFonts w:ascii="Tahoma" w:hAnsi="Tahoma" w:cs="Tahoma"/>
        </w:rPr>
        <w:t>.</w:t>
      </w:r>
    </w:p>
    <w:p w:rsidR="00A26316" w:rsidRDefault="00F95024" w:rsidP="0007007D">
      <w:pPr>
        <w:jc w:val="both"/>
        <w:rPr>
          <w:rFonts w:ascii="Tahoma" w:hAnsi="Tahoma" w:cs="Tahoma"/>
        </w:rPr>
      </w:pPr>
      <w:r>
        <w:rPr>
          <w:rFonts w:ascii="Tahoma" w:hAnsi="Tahoma" w:cs="Tahoma"/>
        </w:rPr>
        <w:t xml:space="preserve">Ing. Omar Palafox </w:t>
      </w:r>
      <w:proofErr w:type="spellStart"/>
      <w:r>
        <w:rPr>
          <w:rFonts w:ascii="Tahoma" w:hAnsi="Tahoma" w:cs="Tahoma"/>
        </w:rPr>
        <w:t>Saenz</w:t>
      </w:r>
      <w:proofErr w:type="spellEnd"/>
      <w:r w:rsidR="00A26316">
        <w:rPr>
          <w:rFonts w:ascii="Tahoma" w:hAnsi="Tahoma" w:cs="Tahoma"/>
        </w:rPr>
        <w:t>.</w:t>
      </w:r>
    </w:p>
    <w:p w:rsidR="00A26316" w:rsidRDefault="00E02517" w:rsidP="0007007D">
      <w:pPr>
        <w:jc w:val="both"/>
        <w:rPr>
          <w:rFonts w:ascii="Tahoma" w:hAnsi="Tahoma" w:cs="Tahoma"/>
        </w:rPr>
      </w:pPr>
      <w:r>
        <w:rPr>
          <w:rFonts w:ascii="Tahoma" w:hAnsi="Tahoma" w:cs="Tahoma"/>
        </w:rPr>
        <w:t>Suplente</w:t>
      </w:r>
      <w:r w:rsidR="00A26316">
        <w:rPr>
          <w:rFonts w:ascii="Tahoma" w:hAnsi="Tahoma" w:cs="Tahoma"/>
        </w:rPr>
        <w:t xml:space="preserve">. </w:t>
      </w:r>
    </w:p>
    <w:p w:rsidR="00A26316" w:rsidRDefault="00A26316" w:rsidP="0007007D">
      <w:pPr>
        <w:jc w:val="both"/>
        <w:rPr>
          <w:rFonts w:ascii="Tahoma" w:hAnsi="Tahoma" w:cs="Tahoma"/>
        </w:rPr>
      </w:pPr>
    </w:p>
    <w:p w:rsidR="00E02517" w:rsidRDefault="00E02517" w:rsidP="0007007D">
      <w:pPr>
        <w:jc w:val="both"/>
        <w:rPr>
          <w:rFonts w:ascii="Tahoma" w:hAnsi="Tahoma" w:cs="Tahoma"/>
        </w:rPr>
      </w:pPr>
    </w:p>
    <w:p w:rsidR="00BB2DA3" w:rsidRDefault="00BB2DA3" w:rsidP="0007007D">
      <w:pPr>
        <w:jc w:val="both"/>
        <w:rPr>
          <w:rFonts w:ascii="Tahoma" w:hAnsi="Tahoma" w:cs="Tahoma"/>
        </w:rPr>
      </w:pPr>
    </w:p>
    <w:p w:rsidR="00BB2DA3" w:rsidRDefault="00BB2DA3" w:rsidP="0007007D">
      <w:pPr>
        <w:jc w:val="both"/>
        <w:rPr>
          <w:rFonts w:ascii="Tahoma" w:hAnsi="Tahoma" w:cs="Tahoma"/>
        </w:rPr>
      </w:pPr>
    </w:p>
    <w:p w:rsidR="00BB2DA3" w:rsidRPr="0007007D" w:rsidRDefault="00BB2DA3" w:rsidP="0007007D">
      <w:pPr>
        <w:jc w:val="both"/>
        <w:rPr>
          <w:rFonts w:ascii="Tahoma" w:hAnsi="Tahoma" w:cs="Tahoma"/>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p>
    <w:p w:rsidR="00162908" w:rsidRDefault="00162908"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07007D" w:rsidP="00162908">
      <w:pPr>
        <w:rPr>
          <w:rFonts w:ascii="Tahoma" w:hAnsi="Tahoma" w:cs="Tahoma"/>
        </w:rPr>
      </w:pPr>
      <w:r>
        <w:rPr>
          <w:rFonts w:ascii="Tahoma" w:hAnsi="Tahoma" w:cs="Tahoma"/>
        </w:rPr>
        <w:t>Mtra. Adriana Romo López</w:t>
      </w:r>
      <w:r w:rsidR="00162908">
        <w:rPr>
          <w:rFonts w:ascii="Tahoma" w:hAnsi="Tahoma" w:cs="Tahoma"/>
        </w:rPr>
        <w:t xml:space="preserve"> </w:t>
      </w:r>
    </w:p>
    <w:p w:rsidR="007D1560" w:rsidRDefault="0007007D" w:rsidP="006D528F">
      <w:pPr>
        <w:rPr>
          <w:rFonts w:ascii="Tahoma" w:hAnsi="Tahoma" w:cs="Tahoma"/>
        </w:rPr>
      </w:pPr>
      <w:r>
        <w:rPr>
          <w:rFonts w:ascii="Tahoma" w:hAnsi="Tahoma" w:cs="Tahoma"/>
        </w:rPr>
        <w:t>Titular</w:t>
      </w:r>
    </w:p>
    <w:p w:rsidR="006D528F" w:rsidRDefault="006D528F" w:rsidP="006D528F">
      <w:pPr>
        <w:rPr>
          <w:rFonts w:ascii="Tahoma" w:hAnsi="Tahoma" w:cs="Tahoma"/>
        </w:rPr>
      </w:pPr>
    </w:p>
    <w:p w:rsidR="006D528F" w:rsidRPr="006D528F" w:rsidRDefault="006D528F" w:rsidP="006D528F">
      <w:pPr>
        <w:rPr>
          <w:rFonts w:ascii="Tahoma" w:hAnsi="Tahoma" w:cs="Tahoma"/>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9B5F50">
        <w:rPr>
          <w:rFonts w:ascii="Tahoma" w:hAnsi="Tahoma" w:cs="Tahoma"/>
          <w:lang w:eastAsia="en-US"/>
        </w:rPr>
        <w:t xml:space="preserve">las </w:t>
      </w:r>
      <w:r w:rsidR="00F95024" w:rsidRPr="00F95024">
        <w:rPr>
          <w:rFonts w:ascii="Tahoma" w:hAnsi="Tahoma" w:cs="Tahoma"/>
          <w:lang w:eastAsia="en-US"/>
        </w:rPr>
        <w:t>10:10</w:t>
      </w:r>
      <w:r w:rsidR="009B5F50" w:rsidRPr="00F95024">
        <w:rPr>
          <w:rFonts w:ascii="Tahoma" w:hAnsi="Tahoma" w:cs="Tahoma"/>
          <w:lang w:eastAsia="en-US"/>
        </w:rPr>
        <w:t xml:space="preserve"> </w:t>
      </w:r>
      <w:r w:rsidRPr="00851EA4">
        <w:rPr>
          <w:rFonts w:ascii="Tahoma" w:hAnsi="Tahoma" w:cs="Tahoma"/>
          <w:lang w:eastAsia="en-US"/>
        </w:rPr>
        <w:t>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Pr="005E65B6" w:rsidRDefault="00162908" w:rsidP="001B5D05">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1B5D05">
        <w:rPr>
          <w:rFonts w:ascii="Tahoma" w:eastAsiaTheme="minorHAnsi" w:hAnsi="Tahoma" w:cs="Tahoma"/>
          <w:lang w:eastAsia="en-US"/>
        </w:rPr>
        <w:t>Octava Sesión 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Pr="005B43B3"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lastRenderedPageBreak/>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1B5D05">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162908" w:rsidP="00162908">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1B5D05">
        <w:rPr>
          <w:rFonts w:ascii="Tahoma" w:hAnsi="Tahoma" w:cs="Tahoma"/>
        </w:rPr>
        <w:t xml:space="preserve"> </w:t>
      </w:r>
      <w:r w:rsidRPr="00A72AAB">
        <w:rPr>
          <w:rFonts w:ascii="Tahoma" w:hAnsi="Tahoma" w:cs="Tahoma"/>
        </w:rPr>
        <w:t>de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62908" w:rsidRDefault="00162908" w:rsidP="00162908">
      <w:pPr>
        <w:ind w:left="708"/>
        <w:jc w:val="both"/>
        <w:rPr>
          <w:rFonts w:ascii="Tahoma" w:hAnsi="Tahoma" w:cs="Tahoma"/>
          <w:i/>
          <w:lang w:eastAsia="en-US"/>
        </w:rPr>
      </w:pPr>
    </w:p>
    <w:p w:rsidR="003C6411" w:rsidRDefault="003C6411" w:rsidP="001E6F08">
      <w:pPr>
        <w:spacing w:line="360" w:lineRule="auto"/>
        <w:jc w:val="both"/>
        <w:rPr>
          <w:rFonts w:ascii="Tahoma" w:hAnsi="Tahoma" w:cs="Tahoma"/>
          <w:b/>
        </w:rPr>
      </w:pPr>
    </w:p>
    <w:p w:rsidR="00AC5A1F" w:rsidRPr="005B43B3" w:rsidRDefault="001E6F08" w:rsidP="005B43B3">
      <w:pPr>
        <w:spacing w:line="360" w:lineRule="auto"/>
        <w:jc w:val="both"/>
        <w:rPr>
          <w:rFonts w:ascii="Tahoma" w:hAnsi="Tahoma" w:cs="Tahoma"/>
          <w:b/>
          <w:lang w:val="es-ES_tradnl"/>
        </w:rPr>
      </w:pPr>
      <w:r w:rsidRPr="006A0EFE">
        <w:rPr>
          <w:rFonts w:ascii="Tahoma" w:hAnsi="Tahoma" w:cs="Tahoma"/>
          <w:b/>
        </w:rPr>
        <w:t>Punto número cuatro del orden del día,</w:t>
      </w:r>
      <w:r w:rsidR="00AC5A1F" w:rsidRPr="00AC5A1F">
        <w:rPr>
          <w:rFonts w:ascii="Tahoma" w:hAnsi="Tahoma" w:cs="Tahoma"/>
          <w:lang w:val="es-ES_tradnl"/>
        </w:rPr>
        <w:t xml:space="preserve"> </w:t>
      </w:r>
      <w:r w:rsidR="00AC5A1F" w:rsidRPr="005B43B3">
        <w:rPr>
          <w:rFonts w:ascii="Tahoma" w:hAnsi="Tahoma" w:cs="Tahoma"/>
          <w:b/>
          <w:lang w:val="es-ES_tradnl"/>
        </w:rPr>
        <w:t>Agenda de Trabajo.</w:t>
      </w:r>
    </w:p>
    <w:p w:rsidR="00162908" w:rsidRDefault="00162908" w:rsidP="00162908">
      <w:pPr>
        <w:jc w:val="both"/>
        <w:rPr>
          <w:rFonts w:ascii="Tahoma" w:hAnsi="Tahoma" w:cs="Tahoma"/>
          <w:b/>
          <w:lang w:val="es-ES_tradnl"/>
        </w:rPr>
      </w:pPr>
    </w:p>
    <w:p w:rsidR="00162908" w:rsidRDefault="00162908" w:rsidP="00162908">
      <w:pPr>
        <w:jc w:val="both"/>
        <w:rPr>
          <w:rFonts w:ascii="Tahoma" w:hAnsi="Tahoma" w:cs="Tahoma"/>
          <w:b/>
          <w:lang w:val="es-ES_tradnl"/>
        </w:rPr>
      </w:pPr>
    </w:p>
    <w:p w:rsidR="00A3760D" w:rsidRPr="005B43B3" w:rsidRDefault="00162908" w:rsidP="00976F70">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A91D42" w:rsidRDefault="00A91D42" w:rsidP="00A91D42">
      <w:pPr>
        <w:shd w:val="clear" w:color="auto" w:fill="FFFFFF"/>
        <w:spacing w:after="100" w:afterAutospacing="1"/>
        <w:contextualSpacing/>
        <w:jc w:val="both"/>
        <w:rPr>
          <w:rFonts w:ascii="Tahoma" w:hAnsi="Tahoma" w:cs="Tahoma"/>
          <w:lang w:val="es-ES_tradnl"/>
        </w:rPr>
      </w:pPr>
      <w:r w:rsidRPr="00091C93">
        <w:rPr>
          <w:rFonts w:ascii="Tahoma" w:eastAsiaTheme="minorEastAsia" w:hAnsi="Tahoma" w:cs="Tahoma"/>
          <w:lang w:eastAsia="es-MX"/>
        </w:rPr>
        <w:t xml:space="preserve">Número de cuadro </w:t>
      </w:r>
      <w:r>
        <w:rPr>
          <w:rFonts w:ascii="Tahoma" w:eastAsiaTheme="minorEastAsia" w:hAnsi="Tahoma" w:cs="Tahoma"/>
          <w:b/>
          <w:lang w:eastAsia="es-MX"/>
        </w:rPr>
        <w:t>E</w:t>
      </w:r>
      <w:r w:rsidRPr="00091C93">
        <w:rPr>
          <w:rFonts w:ascii="Tahoma" w:eastAsiaTheme="minorEastAsia" w:hAnsi="Tahoma" w:cs="Tahoma"/>
          <w:b/>
          <w:lang w:eastAsia="es-MX"/>
        </w:rPr>
        <w:t>01.0</w:t>
      </w:r>
      <w:r w:rsidR="00AE43A1">
        <w:rPr>
          <w:rFonts w:ascii="Tahoma" w:eastAsiaTheme="minorEastAsia" w:hAnsi="Tahoma" w:cs="Tahoma"/>
          <w:b/>
          <w:lang w:eastAsia="es-MX"/>
        </w:rPr>
        <w:t>7</w:t>
      </w:r>
      <w:r w:rsidRPr="00091C93">
        <w:rPr>
          <w:rFonts w:ascii="Tahoma" w:eastAsiaTheme="minorEastAsia" w:hAnsi="Tahoma" w:cs="Tahoma"/>
          <w:b/>
          <w:lang w:eastAsia="es-MX"/>
        </w:rPr>
        <w:t>.2018</w:t>
      </w:r>
      <w:r w:rsidRPr="00091C93">
        <w:rPr>
          <w:rFonts w:ascii="Tahoma" w:eastAsiaTheme="minorEastAsia" w:hAnsi="Tahoma" w:cs="Tahoma"/>
          <w:lang w:eastAsia="es-MX"/>
        </w:rPr>
        <w:t xml:space="preserve">, </w:t>
      </w:r>
      <w:r>
        <w:rPr>
          <w:rFonts w:ascii="Tahoma" w:eastAsiaTheme="minorEastAsia" w:hAnsi="Tahoma" w:cs="Tahoma"/>
          <w:lang w:eastAsia="es-MX"/>
        </w:rPr>
        <w:t xml:space="preserve">Invitación a cuando menos tres personas, </w:t>
      </w:r>
      <w:r w:rsidRPr="0035370E">
        <w:rPr>
          <w:rFonts w:ascii="Tahoma" w:eastAsiaTheme="minorEastAsia" w:hAnsi="Tahoma" w:cs="Tahoma"/>
          <w:b/>
          <w:lang w:eastAsia="es-MX"/>
        </w:rPr>
        <w:t>Número IA-814120999-E3-2018,</w:t>
      </w:r>
      <w:r w:rsidRPr="00091C93">
        <w:rPr>
          <w:rFonts w:ascii="Tahoma" w:eastAsiaTheme="minorEastAsia" w:hAnsi="Tahoma" w:cs="Tahoma"/>
          <w:lang w:eastAsia="es-MX"/>
        </w:rPr>
        <w:t xml:space="preserve"> </w:t>
      </w:r>
      <w:r w:rsidRPr="006D528F">
        <w:rPr>
          <w:rFonts w:ascii="Tahoma" w:eastAsiaTheme="minorEastAsia" w:hAnsi="Tahoma" w:cs="Tahoma"/>
          <w:lang w:eastAsia="es-MX"/>
        </w:rPr>
        <w:t>con Participación del Comité,</w:t>
      </w:r>
      <w:r w:rsidRPr="00091C93">
        <w:rPr>
          <w:rFonts w:ascii="Tahoma" w:eastAsiaTheme="minorEastAsia" w:hAnsi="Tahoma" w:cs="Tahoma"/>
          <w:lang w:eastAsia="es-MX"/>
        </w:rPr>
        <w:t xml:space="preserve"> de la </w:t>
      </w:r>
      <w:r>
        <w:rPr>
          <w:rFonts w:ascii="Tahoma" w:eastAsiaTheme="minorEastAsia" w:hAnsi="Tahoma" w:cs="Tahoma"/>
          <w:lang w:eastAsia="es-MX"/>
        </w:rPr>
        <w:t>Comisaría General de Seguridad Publica</w:t>
      </w:r>
      <w:r>
        <w:rPr>
          <w:rFonts w:ascii="Tahoma" w:eastAsiaTheme="minorEastAsia" w:hAnsi="Tahoma" w:cs="Tahoma"/>
          <w:bCs/>
          <w:lang w:eastAsia="es-MX"/>
        </w:rPr>
        <w:t xml:space="preserve">, a través de la cual solicitan Proyecto: Justicia cívica, buen gobierno y cultura de la </w:t>
      </w:r>
      <w:r>
        <w:rPr>
          <w:rFonts w:ascii="Tahoma" w:eastAsiaTheme="minorEastAsia" w:hAnsi="Tahoma" w:cs="Tahoma"/>
          <w:bCs/>
          <w:lang w:eastAsia="es-MX"/>
        </w:rPr>
        <w:lastRenderedPageBreak/>
        <w:t xml:space="preserve">legalidad, Policía de proximidad, Prevención de violencia escolar, Prevención de violencia de género, recursos federales FORTASEG, </w:t>
      </w:r>
      <w:r w:rsidRPr="00091C93">
        <w:rPr>
          <w:rFonts w:ascii="Tahoma" w:eastAsiaTheme="minorEastAsia" w:hAnsi="Tahoma" w:cs="Tahoma"/>
          <w:lang w:eastAsia="es-MX"/>
        </w:rPr>
        <w:t>se</w:t>
      </w:r>
      <w:r w:rsidRPr="00091C93">
        <w:rPr>
          <w:rFonts w:ascii="Tahoma" w:hAnsi="Tahoma" w:cs="Tahoma"/>
          <w:lang w:val="es-ES_tradnl"/>
        </w:rPr>
        <w:t xml:space="preserve"> pone a la vista el expediente de donde se desprende lo siguiente:</w:t>
      </w:r>
    </w:p>
    <w:p w:rsidR="00A91D42" w:rsidRPr="00091C93" w:rsidRDefault="00A91D42" w:rsidP="00A91D42">
      <w:pPr>
        <w:shd w:val="clear" w:color="auto" w:fill="FFFFFF"/>
        <w:spacing w:after="100" w:afterAutospacing="1"/>
        <w:contextualSpacing/>
        <w:jc w:val="both"/>
        <w:rPr>
          <w:rFonts w:ascii="Tahoma" w:eastAsiaTheme="minorEastAsia" w:hAnsi="Tahoma" w:cs="Tahoma"/>
        </w:rPr>
      </w:pPr>
    </w:p>
    <w:p w:rsidR="00A91D42" w:rsidRDefault="00A91D42" w:rsidP="00A91D42">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A91D42" w:rsidRPr="00C029BA" w:rsidRDefault="00A91D42" w:rsidP="00A91D42">
      <w:pPr>
        <w:shd w:val="clear" w:color="auto" w:fill="FFFFFF"/>
        <w:spacing w:after="100" w:afterAutospacing="1"/>
        <w:contextualSpacing/>
        <w:jc w:val="both"/>
        <w:rPr>
          <w:rFonts w:ascii="Tahoma" w:hAnsi="Tahoma" w:cs="Tahoma"/>
          <w:lang w:val="es-ES_tradnl"/>
        </w:rPr>
      </w:pPr>
    </w:p>
    <w:p w:rsidR="00A91D42" w:rsidRDefault="00A91D42" w:rsidP="00A91D42">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Centro de Estudios para la Seguridad Ciudadana y la Justicia S.C.</w:t>
      </w:r>
    </w:p>
    <w:p w:rsidR="00A91D42" w:rsidRDefault="00A91D42" w:rsidP="00A91D42">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C230 Consultores S.C.</w:t>
      </w:r>
    </w:p>
    <w:p w:rsidR="00A91D42" w:rsidRDefault="00A91D42" w:rsidP="00A91D42">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Fundación para la Implementación, Diseño, Evaluación y Análisis de Políticas Públicas, Fundación Idea A.C.</w:t>
      </w:r>
    </w:p>
    <w:p w:rsidR="00A91D42" w:rsidRPr="00204E87" w:rsidRDefault="00A91D42" w:rsidP="00A91D42">
      <w:pPr>
        <w:pStyle w:val="Prrafodelista"/>
        <w:numPr>
          <w:ilvl w:val="0"/>
          <w:numId w:val="12"/>
        </w:numPr>
        <w:shd w:val="clear" w:color="auto" w:fill="FFFFFF"/>
        <w:spacing w:after="100" w:afterAutospacing="1"/>
        <w:contextualSpacing/>
        <w:jc w:val="both"/>
        <w:rPr>
          <w:rFonts w:ascii="Tahoma" w:hAnsi="Tahoma" w:cs="Tahoma"/>
        </w:rPr>
      </w:pPr>
      <w:r>
        <w:rPr>
          <w:rFonts w:ascii="Tahoma" w:hAnsi="Tahoma" w:cs="Tahoma"/>
        </w:rPr>
        <w:t>Educación para Resistir el uso y abuso de Drogas y la Violencia A.C.</w:t>
      </w:r>
    </w:p>
    <w:p w:rsidR="00A91D42" w:rsidRPr="00091C93" w:rsidRDefault="00A91D42" w:rsidP="00A91D42">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Los licitantes cuyas proposiciones fueron desechadas:</w:t>
      </w:r>
    </w:p>
    <w:p w:rsidR="00A91D42" w:rsidRPr="00091C93" w:rsidRDefault="00A91D42" w:rsidP="00A91D42">
      <w:pPr>
        <w:shd w:val="clear" w:color="auto" w:fill="FFFFFF"/>
        <w:spacing w:after="100" w:afterAutospacing="1"/>
        <w:contextualSpacing/>
        <w:jc w:val="both"/>
        <w:rPr>
          <w:rFonts w:ascii="Tahoma" w:hAnsi="Tahoma" w:cs="Tahoma"/>
          <w:lang w:val="es-ES_tradnl"/>
        </w:rPr>
      </w:pPr>
    </w:p>
    <w:tbl>
      <w:tblPr>
        <w:tblW w:w="11066" w:type="dxa"/>
        <w:tblLayout w:type="fixed"/>
        <w:tblCellMar>
          <w:left w:w="0" w:type="dxa"/>
          <w:right w:w="0" w:type="dxa"/>
        </w:tblCellMar>
        <w:tblLook w:val="04A0"/>
      </w:tblPr>
      <w:tblGrid>
        <w:gridCol w:w="4678"/>
        <w:gridCol w:w="6388"/>
      </w:tblGrid>
      <w:tr w:rsidR="00A91D42" w:rsidRPr="00091C93" w:rsidTr="006D528F">
        <w:trPr>
          <w:trHeight w:val="412"/>
        </w:trPr>
        <w:tc>
          <w:tcPr>
            <w:tcW w:w="467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91D42" w:rsidRPr="00091C93" w:rsidRDefault="00A91D42" w:rsidP="00A91D42">
            <w:pPr>
              <w:jc w:val="center"/>
              <w:rPr>
                <w:rFonts w:ascii="Tahoma" w:hAnsi="Tahoma" w:cs="Tahoma"/>
                <w:lang w:eastAsia="es-MX"/>
              </w:rPr>
            </w:pPr>
            <w:r w:rsidRPr="00091C93">
              <w:rPr>
                <w:rFonts w:ascii="Tahoma" w:hAnsi="Tahoma" w:cs="Tahoma"/>
                <w:b/>
                <w:bCs/>
                <w:color w:val="FFFFFF"/>
                <w:kern w:val="24"/>
                <w:lang w:val="es-ES_tradnl" w:eastAsia="es-MX"/>
              </w:rPr>
              <w:t>Licitante</w:t>
            </w:r>
            <w:r w:rsidRPr="00091C93">
              <w:rPr>
                <w:rFonts w:ascii="Tahoma" w:hAnsi="Tahoma" w:cs="Tahoma"/>
                <w:b/>
                <w:bCs/>
                <w:color w:val="FFFFFF"/>
                <w:kern w:val="24"/>
                <w:lang w:eastAsia="es-MX"/>
              </w:rPr>
              <w:t xml:space="preserve"> </w:t>
            </w:r>
          </w:p>
        </w:tc>
        <w:tc>
          <w:tcPr>
            <w:tcW w:w="63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A91D42" w:rsidRPr="00091C93" w:rsidRDefault="00A91D42" w:rsidP="00A91D42">
            <w:pPr>
              <w:jc w:val="center"/>
              <w:rPr>
                <w:rFonts w:ascii="Tahoma" w:hAnsi="Tahoma" w:cs="Tahoma"/>
                <w:lang w:eastAsia="es-MX"/>
              </w:rPr>
            </w:pPr>
            <w:r w:rsidRPr="00091C93">
              <w:rPr>
                <w:rFonts w:ascii="Tahoma" w:hAnsi="Tahoma" w:cs="Tahoma"/>
                <w:b/>
                <w:bCs/>
                <w:color w:val="FFFFFF"/>
                <w:kern w:val="24"/>
                <w:lang w:val="es-ES_tradnl" w:eastAsia="es-MX"/>
              </w:rPr>
              <w:t>Motivo</w:t>
            </w:r>
            <w:r w:rsidRPr="00091C93">
              <w:rPr>
                <w:rFonts w:ascii="Tahoma" w:hAnsi="Tahoma" w:cs="Tahoma"/>
                <w:b/>
                <w:bCs/>
                <w:color w:val="FFFFFF"/>
                <w:kern w:val="24"/>
                <w:lang w:eastAsia="es-MX"/>
              </w:rPr>
              <w:t xml:space="preserve"> </w:t>
            </w:r>
          </w:p>
        </w:tc>
      </w:tr>
      <w:tr w:rsidR="00A91D42" w:rsidRPr="00091C93" w:rsidTr="006D528F">
        <w:trPr>
          <w:trHeight w:val="748"/>
        </w:trPr>
        <w:tc>
          <w:tcPr>
            <w:tcW w:w="467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91D42" w:rsidRPr="00091C93" w:rsidRDefault="00A91D42" w:rsidP="00A91D42">
            <w:pPr>
              <w:rPr>
                <w:rFonts w:ascii="Tahoma" w:hAnsi="Tahoma" w:cs="Tahoma"/>
                <w:lang w:eastAsia="es-MX"/>
              </w:rPr>
            </w:pPr>
            <w:r>
              <w:rPr>
                <w:rFonts w:ascii="Tahoma" w:hAnsi="Tahoma" w:cs="Tahoma"/>
                <w:lang w:eastAsia="es-MX"/>
              </w:rPr>
              <w:t>C230 Consultores S.C.</w:t>
            </w:r>
          </w:p>
        </w:tc>
        <w:tc>
          <w:tcPr>
            <w:tcW w:w="63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91D42" w:rsidRPr="00BF64AB" w:rsidRDefault="00A91D42" w:rsidP="00A91D42">
            <w:pPr>
              <w:rPr>
                <w:rFonts w:ascii="Tahoma" w:hAnsi="Tahoma" w:cs="Tahoma"/>
                <w:b/>
                <w:lang w:eastAsia="es-MX"/>
              </w:rPr>
            </w:pPr>
            <w:r>
              <w:rPr>
                <w:rFonts w:ascii="Tahoma" w:hAnsi="Tahoma" w:cs="Tahoma"/>
                <w:b/>
                <w:lang w:eastAsia="es-MX"/>
              </w:rPr>
              <w:t>No se considera partida 4, ya que presenta un error en la cotización de dicha partida</w:t>
            </w:r>
          </w:p>
        </w:tc>
      </w:tr>
      <w:tr w:rsidR="00A91D42" w:rsidRPr="00091C93" w:rsidTr="006D528F">
        <w:trPr>
          <w:trHeight w:val="748"/>
        </w:trPr>
        <w:tc>
          <w:tcPr>
            <w:tcW w:w="467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91D42" w:rsidRPr="00091C93" w:rsidRDefault="00A91D42" w:rsidP="00A91D42">
            <w:pPr>
              <w:rPr>
                <w:rFonts w:ascii="Tahoma" w:hAnsi="Tahoma" w:cs="Tahoma"/>
                <w:lang w:eastAsia="es-MX"/>
              </w:rPr>
            </w:pPr>
            <w:r>
              <w:rPr>
                <w:rFonts w:ascii="Tahoma" w:hAnsi="Tahoma" w:cs="Tahoma"/>
                <w:lang w:eastAsia="es-MX"/>
              </w:rPr>
              <w:t>Fundación para la Implementación, Diseño, Evaluación y Análisis de Políticas Públicas, Fundación IDEA A.C.</w:t>
            </w:r>
          </w:p>
        </w:tc>
        <w:tc>
          <w:tcPr>
            <w:tcW w:w="63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91D42" w:rsidRPr="00BF64AB" w:rsidRDefault="00A91D42" w:rsidP="00A91D42">
            <w:pPr>
              <w:rPr>
                <w:rFonts w:ascii="Tahoma" w:hAnsi="Tahoma" w:cs="Tahoma"/>
                <w:b/>
                <w:lang w:eastAsia="es-MX"/>
              </w:rPr>
            </w:pPr>
            <w:r>
              <w:rPr>
                <w:rFonts w:ascii="Tahoma" w:hAnsi="Tahoma" w:cs="Tahoma"/>
                <w:b/>
                <w:lang w:eastAsia="es-MX"/>
              </w:rPr>
              <w:t>No se considera partida 3, ya que presenta un error la cotización de dicha partida</w:t>
            </w:r>
          </w:p>
        </w:tc>
      </w:tr>
    </w:tbl>
    <w:p w:rsidR="00A91D42" w:rsidRPr="0035370E" w:rsidRDefault="00A91D42" w:rsidP="00A91D42">
      <w:pPr>
        <w:shd w:val="clear" w:color="auto" w:fill="FFFFFF"/>
        <w:spacing w:after="100" w:afterAutospacing="1"/>
        <w:contextualSpacing/>
        <w:jc w:val="both"/>
        <w:rPr>
          <w:rFonts w:ascii="Tahoma" w:hAnsi="Tahoma" w:cs="Tahoma"/>
        </w:rPr>
      </w:pPr>
    </w:p>
    <w:p w:rsidR="00A91D42" w:rsidRPr="00091C93" w:rsidRDefault="00A91D42" w:rsidP="00A91D42">
      <w:pPr>
        <w:shd w:val="clear" w:color="auto" w:fill="FFFFFF"/>
        <w:spacing w:after="100" w:afterAutospacing="1"/>
        <w:contextualSpacing/>
        <w:jc w:val="both"/>
        <w:rPr>
          <w:rFonts w:ascii="Tahoma" w:hAnsi="Tahoma" w:cs="Tahoma"/>
          <w:lang w:val="es-ES_tradnl"/>
        </w:rPr>
      </w:pPr>
    </w:p>
    <w:p w:rsidR="00A91D42" w:rsidRDefault="00A91D42" w:rsidP="00A91D42">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Los licitantes cuyas proposiciones resultaron solventes son: </w:t>
      </w:r>
    </w:p>
    <w:p w:rsidR="00A91D42" w:rsidRDefault="00A91D42" w:rsidP="00A91D42">
      <w:pPr>
        <w:shd w:val="clear" w:color="auto" w:fill="FFFFFF"/>
        <w:spacing w:after="100" w:afterAutospacing="1"/>
        <w:contextualSpacing/>
        <w:jc w:val="both"/>
        <w:rPr>
          <w:rFonts w:ascii="Tahoma" w:hAnsi="Tahoma" w:cs="Tahoma"/>
          <w:lang w:val="es-ES_tradnl"/>
        </w:rPr>
      </w:pPr>
    </w:p>
    <w:p w:rsidR="00A91D42" w:rsidRPr="00091C93" w:rsidRDefault="006D528F" w:rsidP="00A91D42">
      <w:pPr>
        <w:shd w:val="clear" w:color="auto" w:fill="FFFFFF"/>
        <w:spacing w:after="100" w:afterAutospacing="1"/>
        <w:contextualSpacing/>
        <w:jc w:val="both"/>
        <w:rPr>
          <w:rFonts w:ascii="Tahoma" w:hAnsi="Tahoma" w:cs="Tahoma"/>
          <w:lang w:val="es-ES_tradnl"/>
        </w:rPr>
      </w:pPr>
      <w:r>
        <w:rPr>
          <w:rFonts w:ascii="Tahoma" w:hAnsi="Tahoma" w:cs="Tahoma"/>
          <w:lang w:val="es-ES_tradnl"/>
        </w:rPr>
        <w:t>Se Anexa Tabla.</w:t>
      </w:r>
    </w:p>
    <w:p w:rsidR="00A91D42" w:rsidRPr="00FB5555" w:rsidRDefault="00A91D42" w:rsidP="00A91D42">
      <w:pPr>
        <w:shd w:val="clear" w:color="auto" w:fill="FFFFFF"/>
        <w:spacing w:after="100" w:afterAutospacing="1"/>
        <w:contextualSpacing/>
        <w:jc w:val="both"/>
        <w:rPr>
          <w:rFonts w:ascii="Tahoma" w:hAnsi="Tahoma" w:cs="Tahoma"/>
        </w:rPr>
      </w:pPr>
    </w:p>
    <w:p w:rsidR="00A91D42" w:rsidRPr="00091C93" w:rsidRDefault="00A91D42" w:rsidP="00A91D42">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Responsable de la evaluación de las proposiciones:</w:t>
      </w:r>
    </w:p>
    <w:p w:rsidR="00A91D42" w:rsidRPr="00091C93" w:rsidRDefault="00A91D42" w:rsidP="00A91D42">
      <w:pPr>
        <w:shd w:val="clear" w:color="auto" w:fill="FFFFFF"/>
        <w:spacing w:after="100" w:afterAutospacing="1"/>
        <w:contextualSpacing/>
        <w:jc w:val="both"/>
        <w:rPr>
          <w:rFonts w:ascii="Tahoma" w:hAnsi="Tahoma" w:cs="Tahoma"/>
          <w:lang w:val="es-ES_tradnl"/>
        </w:rPr>
      </w:pPr>
    </w:p>
    <w:tbl>
      <w:tblPr>
        <w:tblStyle w:val="Tablaconcuadrcula"/>
        <w:tblW w:w="11006" w:type="dxa"/>
        <w:tblLayout w:type="fixed"/>
        <w:tblLook w:val="04A0"/>
      </w:tblPr>
      <w:tblGrid>
        <w:gridCol w:w="5393"/>
        <w:gridCol w:w="5613"/>
      </w:tblGrid>
      <w:tr w:rsidR="00A91D42" w:rsidRPr="00091C93" w:rsidTr="00E02517">
        <w:trPr>
          <w:trHeight w:val="314"/>
        </w:trPr>
        <w:tc>
          <w:tcPr>
            <w:tcW w:w="5393" w:type="dxa"/>
          </w:tcPr>
          <w:p w:rsidR="00A91D42" w:rsidRPr="00091C93" w:rsidRDefault="00A91D42" w:rsidP="00A91D42">
            <w:pPr>
              <w:spacing w:after="100" w:afterAutospacing="1"/>
              <w:contextualSpacing/>
              <w:jc w:val="center"/>
              <w:rPr>
                <w:rFonts w:ascii="Tahoma" w:hAnsi="Tahoma" w:cs="Tahoma"/>
                <w:b/>
                <w:lang w:val="es-ES_tradnl"/>
              </w:rPr>
            </w:pPr>
            <w:r w:rsidRPr="00091C93">
              <w:rPr>
                <w:rFonts w:ascii="Tahoma" w:hAnsi="Tahoma" w:cs="Tahoma"/>
                <w:b/>
                <w:lang w:val="es-ES_tradnl"/>
              </w:rPr>
              <w:t>Nombre</w:t>
            </w:r>
          </w:p>
        </w:tc>
        <w:tc>
          <w:tcPr>
            <w:tcW w:w="5613" w:type="dxa"/>
          </w:tcPr>
          <w:p w:rsidR="00A91D42" w:rsidRPr="00091C93" w:rsidRDefault="00A91D42" w:rsidP="00A91D42">
            <w:pPr>
              <w:spacing w:after="100" w:afterAutospacing="1"/>
              <w:contextualSpacing/>
              <w:jc w:val="center"/>
              <w:rPr>
                <w:rFonts w:ascii="Tahoma" w:hAnsi="Tahoma" w:cs="Tahoma"/>
                <w:b/>
                <w:lang w:val="es-ES_tradnl"/>
              </w:rPr>
            </w:pPr>
            <w:r w:rsidRPr="00091C93">
              <w:rPr>
                <w:rFonts w:ascii="Tahoma" w:hAnsi="Tahoma" w:cs="Tahoma"/>
                <w:b/>
                <w:lang w:val="es-ES_tradnl"/>
              </w:rPr>
              <w:t>Cargo</w:t>
            </w:r>
          </w:p>
        </w:tc>
      </w:tr>
      <w:tr w:rsidR="00A91D42" w:rsidRPr="00091C93" w:rsidTr="00E02517">
        <w:trPr>
          <w:trHeight w:val="628"/>
        </w:trPr>
        <w:tc>
          <w:tcPr>
            <w:tcW w:w="5393" w:type="dxa"/>
          </w:tcPr>
          <w:p w:rsidR="00A91D42" w:rsidRPr="00D3672F" w:rsidRDefault="00A91D42" w:rsidP="00A91D42">
            <w:pPr>
              <w:shd w:val="clear" w:color="auto" w:fill="FFFFFF"/>
              <w:spacing w:after="100" w:afterAutospacing="1"/>
              <w:contextualSpacing/>
              <w:rPr>
                <w:rFonts w:ascii="Tahoma" w:hAnsi="Tahoma" w:cs="Tahoma"/>
                <w:highlight w:val="yellow"/>
              </w:rPr>
            </w:pPr>
            <w:r w:rsidRPr="00094438">
              <w:rPr>
                <w:rFonts w:ascii="Tahoma" w:hAnsi="Tahoma" w:cs="Tahoma"/>
              </w:rPr>
              <w:t>Mtro. Roberto Alarcón Estrada</w:t>
            </w:r>
          </w:p>
        </w:tc>
        <w:tc>
          <w:tcPr>
            <w:tcW w:w="5613" w:type="dxa"/>
          </w:tcPr>
          <w:p w:rsidR="00A91D42" w:rsidRPr="00091C93" w:rsidRDefault="00A91D42" w:rsidP="00A91D42">
            <w:pPr>
              <w:spacing w:after="100" w:afterAutospacing="1"/>
              <w:contextualSpacing/>
              <w:jc w:val="both"/>
              <w:rPr>
                <w:rFonts w:ascii="Tahoma" w:hAnsi="Tahoma" w:cs="Tahoma"/>
                <w:lang w:val="es-ES_tradnl"/>
              </w:rPr>
            </w:pPr>
            <w:r>
              <w:rPr>
                <w:rFonts w:ascii="Tahoma" w:hAnsi="Tahoma" w:cs="Tahoma"/>
                <w:lang w:val="es-ES_tradnl"/>
              </w:rPr>
              <w:t>Comisario General de Seguridad Pública de Zapopan</w:t>
            </w:r>
          </w:p>
        </w:tc>
      </w:tr>
    </w:tbl>
    <w:p w:rsidR="00A91D42" w:rsidRDefault="00A91D42" w:rsidP="00A91D42">
      <w:pPr>
        <w:shd w:val="clear" w:color="auto" w:fill="FFFFFF"/>
        <w:spacing w:after="100" w:afterAutospacing="1"/>
        <w:contextualSpacing/>
        <w:jc w:val="both"/>
        <w:rPr>
          <w:rFonts w:ascii="Tahoma" w:hAnsi="Tahoma" w:cs="Tahoma"/>
          <w:lang w:val="es-ES_tradnl"/>
        </w:rPr>
      </w:pPr>
    </w:p>
    <w:p w:rsidR="00A91D42" w:rsidRDefault="00A91D42" w:rsidP="00A91D42">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Mediante oficio de análisis técnico número </w:t>
      </w:r>
      <w:r>
        <w:rPr>
          <w:rFonts w:ascii="Tahoma" w:hAnsi="Tahoma" w:cs="Tahoma"/>
          <w:lang w:val="es-ES_tradnl"/>
        </w:rPr>
        <w:t>C.G./6460/2018</w:t>
      </w:r>
    </w:p>
    <w:p w:rsidR="00A91D42" w:rsidRPr="00091C93" w:rsidRDefault="00A91D42" w:rsidP="00A91D42">
      <w:pPr>
        <w:shd w:val="clear" w:color="auto" w:fill="FFFFFF"/>
        <w:spacing w:after="100" w:afterAutospacing="1"/>
        <w:contextualSpacing/>
        <w:jc w:val="both"/>
        <w:rPr>
          <w:rFonts w:ascii="Tahoma" w:hAnsi="Tahoma" w:cs="Tahoma"/>
          <w:lang w:val="es-ES_tradnl"/>
        </w:rPr>
      </w:pPr>
    </w:p>
    <w:p w:rsidR="00A91D42" w:rsidRDefault="00A91D42" w:rsidP="00A91D42">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lastRenderedPageBreak/>
        <w:t>De conformidad con los criterios establecidos en bases, al ofertar en mejores condiciones se pone a consideración la adjudicación a favor de:</w:t>
      </w:r>
    </w:p>
    <w:p w:rsidR="00A91D42" w:rsidRPr="00091C93" w:rsidRDefault="00A91D42" w:rsidP="00A91D42">
      <w:pPr>
        <w:shd w:val="clear" w:color="auto" w:fill="FFFFFF"/>
        <w:spacing w:after="100" w:afterAutospacing="1"/>
        <w:contextualSpacing/>
        <w:jc w:val="both"/>
        <w:rPr>
          <w:rFonts w:ascii="Tahoma" w:hAnsi="Tahoma" w:cs="Tahoma"/>
          <w:lang w:val="es-ES_tradnl"/>
        </w:rPr>
      </w:pPr>
    </w:p>
    <w:tbl>
      <w:tblPr>
        <w:tblW w:w="10925" w:type="dxa"/>
        <w:tblLayout w:type="fixed"/>
        <w:tblCellMar>
          <w:left w:w="70" w:type="dxa"/>
          <w:right w:w="70" w:type="dxa"/>
        </w:tblCellMar>
        <w:tblLook w:val="04A0"/>
      </w:tblPr>
      <w:tblGrid>
        <w:gridCol w:w="1137"/>
        <w:gridCol w:w="2884"/>
        <w:gridCol w:w="1331"/>
        <w:gridCol w:w="1303"/>
        <w:gridCol w:w="2218"/>
        <w:gridCol w:w="2052"/>
      </w:tblGrid>
      <w:tr w:rsidR="00A91D42" w:rsidRPr="006D528F" w:rsidTr="006D528F">
        <w:trPr>
          <w:trHeight w:val="304"/>
        </w:trPr>
        <w:tc>
          <w:tcPr>
            <w:tcW w:w="1137"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PARTIDA</w:t>
            </w:r>
          </w:p>
        </w:tc>
        <w:tc>
          <w:tcPr>
            <w:tcW w:w="2884" w:type="dxa"/>
            <w:vMerge w:val="restart"/>
            <w:tcBorders>
              <w:top w:val="single" w:sz="8" w:space="0" w:color="auto"/>
              <w:left w:val="single" w:sz="8" w:space="0" w:color="auto"/>
              <w:bottom w:val="single" w:sz="8" w:space="0" w:color="auto"/>
              <w:right w:val="nil"/>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DESCRIPCIÓN</w:t>
            </w:r>
          </w:p>
        </w:tc>
        <w:tc>
          <w:tcPr>
            <w:tcW w:w="1331"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CANTIDAD </w:t>
            </w:r>
          </w:p>
        </w:tc>
        <w:tc>
          <w:tcPr>
            <w:tcW w:w="1303"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UNIDAD DE MEDIDA</w:t>
            </w:r>
          </w:p>
        </w:tc>
        <w:tc>
          <w:tcPr>
            <w:tcW w:w="4270"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C230 CONSULTORES S.C.</w:t>
            </w:r>
          </w:p>
        </w:tc>
      </w:tr>
      <w:tr w:rsidR="00A91D42" w:rsidRPr="006D528F" w:rsidTr="006D528F">
        <w:trPr>
          <w:trHeight w:val="517"/>
        </w:trPr>
        <w:tc>
          <w:tcPr>
            <w:tcW w:w="113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88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03"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4270" w:type="dxa"/>
            <w:gridSpan w:val="2"/>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lang w:eastAsia="es-MX"/>
              </w:rPr>
            </w:pPr>
          </w:p>
        </w:tc>
      </w:tr>
      <w:tr w:rsidR="00A91D42" w:rsidRPr="006D528F" w:rsidTr="006D528F">
        <w:trPr>
          <w:trHeight w:val="517"/>
        </w:trPr>
        <w:tc>
          <w:tcPr>
            <w:tcW w:w="113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88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03"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218"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PRECIO UNITARIO</w:t>
            </w:r>
          </w:p>
        </w:tc>
        <w:tc>
          <w:tcPr>
            <w:tcW w:w="2052"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TOTAL DE LA PARTIDA (ANTES DE IVA)</w:t>
            </w:r>
          </w:p>
        </w:tc>
      </w:tr>
      <w:tr w:rsidR="00A91D42" w:rsidRPr="006D528F" w:rsidTr="006D528F">
        <w:trPr>
          <w:trHeight w:val="623"/>
        </w:trPr>
        <w:tc>
          <w:tcPr>
            <w:tcW w:w="113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88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03"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218"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052"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r>
      <w:tr w:rsidR="00A91D42" w:rsidRPr="006D528F" w:rsidTr="006D528F">
        <w:trPr>
          <w:trHeight w:val="1260"/>
        </w:trPr>
        <w:tc>
          <w:tcPr>
            <w:tcW w:w="1137"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1</w:t>
            </w:r>
          </w:p>
        </w:tc>
        <w:tc>
          <w:tcPr>
            <w:tcW w:w="2884" w:type="dxa"/>
            <w:tcBorders>
              <w:top w:val="nil"/>
              <w:left w:val="nil"/>
              <w:bottom w:val="single" w:sz="8" w:space="0" w:color="auto"/>
              <w:right w:val="nil"/>
            </w:tcBorders>
            <w:shd w:val="clear" w:color="auto" w:fill="auto"/>
            <w:vAlign w:val="center"/>
            <w:hideMark/>
          </w:tcPr>
          <w:p w:rsidR="00A91D42" w:rsidRPr="006D528F" w:rsidRDefault="00A91D42" w:rsidP="00A91D42">
            <w:pPr>
              <w:rPr>
                <w:rFonts w:ascii="Cambria" w:hAnsi="Cambria"/>
                <w:color w:val="000000"/>
                <w:lang w:eastAsia="es-MX"/>
              </w:rPr>
            </w:pPr>
            <w:r w:rsidRPr="006D528F">
              <w:rPr>
                <w:rFonts w:ascii="Cambria" w:hAnsi="Cambria"/>
                <w:color w:val="000000"/>
                <w:lang w:eastAsia="es-MX"/>
              </w:rPr>
              <w:t>Proyecto "Justicia cívica, buen gobierno y cultura de la legalidad"</w:t>
            </w:r>
          </w:p>
        </w:tc>
        <w:tc>
          <w:tcPr>
            <w:tcW w:w="1331"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1</w:t>
            </w:r>
          </w:p>
        </w:tc>
        <w:tc>
          <w:tcPr>
            <w:tcW w:w="1303"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Servicio</w:t>
            </w:r>
          </w:p>
        </w:tc>
        <w:tc>
          <w:tcPr>
            <w:tcW w:w="2218" w:type="dxa"/>
            <w:tcBorders>
              <w:top w:val="nil"/>
              <w:left w:val="nil"/>
              <w:bottom w:val="single" w:sz="8" w:space="0" w:color="auto"/>
              <w:right w:val="nil"/>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421,918.10 </w:t>
            </w:r>
          </w:p>
        </w:tc>
        <w:tc>
          <w:tcPr>
            <w:tcW w:w="2052" w:type="dxa"/>
            <w:tcBorders>
              <w:top w:val="nil"/>
              <w:left w:val="single" w:sz="8" w:space="0" w:color="auto"/>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421,918.10 </w:t>
            </w:r>
          </w:p>
        </w:tc>
      </w:tr>
      <w:tr w:rsidR="00A91D42" w:rsidRPr="006D528F" w:rsidTr="006D528F">
        <w:trPr>
          <w:trHeight w:val="304"/>
        </w:trPr>
        <w:tc>
          <w:tcPr>
            <w:tcW w:w="665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MONTO TOTAL ASIGNADO</w:t>
            </w:r>
          </w:p>
        </w:tc>
        <w:tc>
          <w:tcPr>
            <w:tcW w:w="2218"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SUBTOTAL </w:t>
            </w:r>
          </w:p>
        </w:tc>
        <w:tc>
          <w:tcPr>
            <w:tcW w:w="2052"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421,918.10 </w:t>
            </w:r>
          </w:p>
        </w:tc>
      </w:tr>
      <w:tr w:rsidR="00A91D42" w:rsidRPr="006D528F" w:rsidTr="006D528F">
        <w:trPr>
          <w:trHeight w:val="304"/>
        </w:trPr>
        <w:tc>
          <w:tcPr>
            <w:tcW w:w="6655"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2218"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I.V.A. </w:t>
            </w:r>
          </w:p>
        </w:tc>
        <w:tc>
          <w:tcPr>
            <w:tcW w:w="2052"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        67,506.90 </w:t>
            </w:r>
          </w:p>
        </w:tc>
      </w:tr>
      <w:tr w:rsidR="00A91D42" w:rsidRPr="006D528F" w:rsidTr="006D528F">
        <w:trPr>
          <w:trHeight w:val="304"/>
        </w:trPr>
        <w:tc>
          <w:tcPr>
            <w:tcW w:w="6655"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2218"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TOTAL </w:t>
            </w:r>
          </w:p>
        </w:tc>
        <w:tc>
          <w:tcPr>
            <w:tcW w:w="2052"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489,425.00 </w:t>
            </w:r>
          </w:p>
        </w:tc>
      </w:tr>
    </w:tbl>
    <w:p w:rsidR="00A91D42" w:rsidRPr="006D528F" w:rsidRDefault="00A91D42" w:rsidP="00A91D42">
      <w:pPr>
        <w:spacing w:after="100" w:afterAutospacing="1"/>
        <w:contextualSpacing/>
        <w:rPr>
          <w:rFonts w:ascii="Tahoma" w:hAnsi="Tahoma" w:cs="Tahoma"/>
          <w:b/>
        </w:rPr>
      </w:pPr>
    </w:p>
    <w:p w:rsidR="00A91D42" w:rsidRPr="006D528F" w:rsidRDefault="00A91D42" w:rsidP="00A91D42">
      <w:pPr>
        <w:spacing w:after="100" w:afterAutospacing="1"/>
        <w:contextualSpacing/>
        <w:rPr>
          <w:rFonts w:ascii="Tahoma" w:hAnsi="Tahoma" w:cs="Tahoma"/>
          <w:b/>
        </w:rPr>
      </w:pPr>
    </w:p>
    <w:tbl>
      <w:tblPr>
        <w:tblW w:w="11011" w:type="dxa"/>
        <w:tblLayout w:type="fixed"/>
        <w:tblCellMar>
          <w:left w:w="70" w:type="dxa"/>
          <w:right w:w="70" w:type="dxa"/>
        </w:tblCellMar>
        <w:tblLook w:val="04A0"/>
      </w:tblPr>
      <w:tblGrid>
        <w:gridCol w:w="1253"/>
        <w:gridCol w:w="2474"/>
        <w:gridCol w:w="1456"/>
        <w:gridCol w:w="1513"/>
        <w:gridCol w:w="2144"/>
        <w:gridCol w:w="2171"/>
      </w:tblGrid>
      <w:tr w:rsidR="00A91D42" w:rsidRPr="006D528F" w:rsidTr="006D528F">
        <w:trPr>
          <w:trHeight w:val="312"/>
        </w:trPr>
        <w:tc>
          <w:tcPr>
            <w:tcW w:w="1253"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PARTIDA</w:t>
            </w:r>
          </w:p>
        </w:tc>
        <w:tc>
          <w:tcPr>
            <w:tcW w:w="2474" w:type="dxa"/>
            <w:vMerge w:val="restart"/>
            <w:tcBorders>
              <w:top w:val="single" w:sz="8" w:space="0" w:color="auto"/>
              <w:left w:val="single" w:sz="8" w:space="0" w:color="auto"/>
              <w:bottom w:val="single" w:sz="8" w:space="0" w:color="auto"/>
              <w:right w:val="nil"/>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DESCRIPCIÓN</w:t>
            </w:r>
          </w:p>
        </w:tc>
        <w:tc>
          <w:tcPr>
            <w:tcW w:w="1456"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CANTIDAD </w:t>
            </w:r>
          </w:p>
        </w:tc>
        <w:tc>
          <w:tcPr>
            <w:tcW w:w="1511"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UNIDAD DE MEDIDA</w:t>
            </w:r>
          </w:p>
        </w:tc>
        <w:tc>
          <w:tcPr>
            <w:tcW w:w="4315"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FUNDACIÓN PARA LA IMPLEMENTACIÓN, DISEÑO, EVALUACIÓN Y ANÁLISIS DE POLÍTICAS PÚBLICAS, FUNDACIÓN IDEA, A.C.</w:t>
            </w:r>
          </w:p>
        </w:tc>
      </w:tr>
      <w:tr w:rsidR="00A91D42" w:rsidRPr="006D528F" w:rsidTr="006D528F">
        <w:trPr>
          <w:trHeight w:val="1102"/>
        </w:trPr>
        <w:tc>
          <w:tcPr>
            <w:tcW w:w="1253"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47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456"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511"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4315" w:type="dxa"/>
            <w:gridSpan w:val="2"/>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lang w:eastAsia="es-MX"/>
              </w:rPr>
            </w:pPr>
          </w:p>
        </w:tc>
      </w:tr>
      <w:tr w:rsidR="00A91D42" w:rsidRPr="006D528F" w:rsidTr="006D528F">
        <w:trPr>
          <w:trHeight w:val="517"/>
        </w:trPr>
        <w:tc>
          <w:tcPr>
            <w:tcW w:w="1253"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47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456"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511"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144"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PRECIO UNITARIO</w:t>
            </w:r>
          </w:p>
        </w:tc>
        <w:tc>
          <w:tcPr>
            <w:tcW w:w="2171"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TOTAL DE LA PARTIDA (ANTES DE I.V.A.)</w:t>
            </w:r>
          </w:p>
        </w:tc>
      </w:tr>
      <w:tr w:rsidR="00A91D42" w:rsidRPr="006D528F" w:rsidTr="006D528F">
        <w:trPr>
          <w:trHeight w:val="745"/>
        </w:trPr>
        <w:tc>
          <w:tcPr>
            <w:tcW w:w="1253"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474"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456"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511"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144"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lang w:eastAsia="es-MX"/>
              </w:rPr>
            </w:pPr>
          </w:p>
        </w:tc>
        <w:tc>
          <w:tcPr>
            <w:tcW w:w="2171"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r>
      <w:tr w:rsidR="00A91D42" w:rsidRPr="006D528F" w:rsidTr="006D528F">
        <w:trPr>
          <w:trHeight w:val="789"/>
        </w:trPr>
        <w:tc>
          <w:tcPr>
            <w:tcW w:w="1253"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2</w:t>
            </w:r>
          </w:p>
        </w:tc>
        <w:tc>
          <w:tcPr>
            <w:tcW w:w="247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rPr>
                <w:rFonts w:ascii="Cambria" w:hAnsi="Cambria"/>
                <w:color w:val="000000"/>
                <w:lang w:eastAsia="es-MX"/>
              </w:rPr>
            </w:pPr>
            <w:r w:rsidRPr="006D528F">
              <w:rPr>
                <w:rFonts w:ascii="Cambria" w:hAnsi="Cambria"/>
                <w:color w:val="000000"/>
                <w:lang w:eastAsia="es-MX"/>
              </w:rPr>
              <w:t>Proyecto "Policía de proximidad"</w:t>
            </w:r>
          </w:p>
        </w:tc>
        <w:tc>
          <w:tcPr>
            <w:tcW w:w="1456"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1</w:t>
            </w:r>
          </w:p>
        </w:tc>
        <w:tc>
          <w:tcPr>
            <w:tcW w:w="1511"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Servicio</w:t>
            </w:r>
          </w:p>
        </w:tc>
        <w:tc>
          <w:tcPr>
            <w:tcW w:w="2144" w:type="dxa"/>
            <w:tcBorders>
              <w:top w:val="nil"/>
              <w:left w:val="nil"/>
              <w:bottom w:val="single" w:sz="8" w:space="0" w:color="auto"/>
              <w:right w:val="nil"/>
            </w:tcBorders>
            <w:shd w:val="clear" w:color="auto" w:fill="auto"/>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 xml:space="preserve"> $    2,458,596.92 </w:t>
            </w:r>
          </w:p>
        </w:tc>
        <w:tc>
          <w:tcPr>
            <w:tcW w:w="2171" w:type="dxa"/>
            <w:tcBorders>
              <w:top w:val="nil"/>
              <w:left w:val="single" w:sz="8" w:space="0" w:color="auto"/>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 xml:space="preserve"> $    2,458,596.92 </w:t>
            </w:r>
          </w:p>
        </w:tc>
      </w:tr>
      <w:tr w:rsidR="00A91D42" w:rsidRPr="006D528F" w:rsidTr="006D528F">
        <w:trPr>
          <w:trHeight w:val="312"/>
        </w:trPr>
        <w:tc>
          <w:tcPr>
            <w:tcW w:w="669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MONTO TOTAL ASIGNADO</w:t>
            </w:r>
          </w:p>
        </w:tc>
        <w:tc>
          <w:tcPr>
            <w:tcW w:w="214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SUBTOTAL </w:t>
            </w:r>
          </w:p>
        </w:tc>
        <w:tc>
          <w:tcPr>
            <w:tcW w:w="2171"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$ 2,458,596.92 </w:t>
            </w:r>
          </w:p>
        </w:tc>
      </w:tr>
      <w:tr w:rsidR="00A91D42" w:rsidRPr="006D528F" w:rsidTr="006D528F">
        <w:trPr>
          <w:trHeight w:val="312"/>
        </w:trPr>
        <w:tc>
          <w:tcPr>
            <w:tcW w:w="6696"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214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I.V.A. </w:t>
            </w:r>
          </w:p>
        </w:tc>
        <w:tc>
          <w:tcPr>
            <w:tcW w:w="2171"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        393,375.51 </w:t>
            </w:r>
          </w:p>
        </w:tc>
      </w:tr>
      <w:tr w:rsidR="00A91D42" w:rsidRPr="006D528F" w:rsidTr="006D528F">
        <w:trPr>
          <w:trHeight w:val="312"/>
        </w:trPr>
        <w:tc>
          <w:tcPr>
            <w:tcW w:w="6696"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214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TOTAL </w:t>
            </w:r>
          </w:p>
        </w:tc>
        <w:tc>
          <w:tcPr>
            <w:tcW w:w="2171"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2,851,972.43 </w:t>
            </w:r>
          </w:p>
        </w:tc>
      </w:tr>
    </w:tbl>
    <w:p w:rsidR="006D528F" w:rsidRDefault="006D528F" w:rsidP="00A91D42">
      <w:pPr>
        <w:spacing w:after="100" w:afterAutospacing="1"/>
        <w:contextualSpacing/>
        <w:rPr>
          <w:rFonts w:ascii="Tahoma" w:hAnsi="Tahoma" w:cs="Tahoma"/>
          <w:b/>
        </w:rPr>
      </w:pPr>
    </w:p>
    <w:p w:rsidR="00E02517" w:rsidRDefault="00E02517" w:rsidP="00A91D42">
      <w:pPr>
        <w:spacing w:after="100" w:afterAutospacing="1"/>
        <w:contextualSpacing/>
        <w:rPr>
          <w:rFonts w:ascii="Tahoma" w:hAnsi="Tahoma" w:cs="Tahoma"/>
          <w:b/>
        </w:rPr>
      </w:pPr>
    </w:p>
    <w:p w:rsidR="00E02517" w:rsidRDefault="00E02517" w:rsidP="00A91D42">
      <w:pPr>
        <w:spacing w:after="100" w:afterAutospacing="1"/>
        <w:contextualSpacing/>
        <w:rPr>
          <w:rFonts w:ascii="Tahoma" w:hAnsi="Tahoma" w:cs="Tahoma"/>
          <w:b/>
        </w:rPr>
      </w:pPr>
    </w:p>
    <w:p w:rsidR="00F95024" w:rsidRDefault="00F95024" w:rsidP="00A91D42">
      <w:pPr>
        <w:spacing w:after="100" w:afterAutospacing="1"/>
        <w:contextualSpacing/>
        <w:rPr>
          <w:rFonts w:ascii="Tahoma" w:hAnsi="Tahoma" w:cs="Tahoma"/>
          <w:b/>
        </w:rPr>
      </w:pPr>
    </w:p>
    <w:tbl>
      <w:tblPr>
        <w:tblW w:w="10875" w:type="dxa"/>
        <w:tblLayout w:type="fixed"/>
        <w:tblCellMar>
          <w:left w:w="70" w:type="dxa"/>
          <w:right w:w="70" w:type="dxa"/>
        </w:tblCellMar>
        <w:tblLook w:val="04A0"/>
      </w:tblPr>
      <w:tblGrid>
        <w:gridCol w:w="1441"/>
        <w:gridCol w:w="2571"/>
        <w:gridCol w:w="1500"/>
        <w:gridCol w:w="1397"/>
        <w:gridCol w:w="1942"/>
        <w:gridCol w:w="2024"/>
      </w:tblGrid>
      <w:tr w:rsidR="00A91D42" w:rsidRPr="004A2A75" w:rsidTr="006D528F">
        <w:trPr>
          <w:trHeight w:val="397"/>
        </w:trPr>
        <w:tc>
          <w:tcPr>
            <w:tcW w:w="1441"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PARTIDA</w:t>
            </w:r>
          </w:p>
        </w:tc>
        <w:tc>
          <w:tcPr>
            <w:tcW w:w="2571" w:type="dxa"/>
            <w:vMerge w:val="restart"/>
            <w:tcBorders>
              <w:top w:val="single" w:sz="8" w:space="0" w:color="auto"/>
              <w:left w:val="single" w:sz="8" w:space="0" w:color="auto"/>
              <w:bottom w:val="single" w:sz="8" w:space="0" w:color="auto"/>
              <w:right w:val="nil"/>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DESCRIPCIÓN</w:t>
            </w:r>
          </w:p>
        </w:tc>
        <w:tc>
          <w:tcPr>
            <w:tcW w:w="1500"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CANTIDAD </w:t>
            </w:r>
          </w:p>
        </w:tc>
        <w:tc>
          <w:tcPr>
            <w:tcW w:w="1395"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UNIDAD DE MEDIDA</w:t>
            </w:r>
          </w:p>
        </w:tc>
        <w:tc>
          <w:tcPr>
            <w:tcW w:w="3966"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EDUCACIÓN PARA RESISTIR EL USO Y ABUSO DE DROGAS Y LA VIOLENCIA, A.C.</w:t>
            </w:r>
          </w:p>
        </w:tc>
      </w:tr>
      <w:tr w:rsidR="00A91D42" w:rsidRPr="004A2A75" w:rsidTr="006D528F">
        <w:trPr>
          <w:trHeight w:val="677"/>
        </w:trPr>
        <w:tc>
          <w:tcPr>
            <w:tcW w:w="144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571"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00"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3966" w:type="dxa"/>
            <w:gridSpan w:val="2"/>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lang w:eastAsia="es-MX"/>
              </w:rPr>
            </w:pPr>
          </w:p>
        </w:tc>
      </w:tr>
      <w:tr w:rsidR="00A91D42" w:rsidRPr="004A2A75" w:rsidTr="006D528F">
        <w:trPr>
          <w:trHeight w:val="517"/>
        </w:trPr>
        <w:tc>
          <w:tcPr>
            <w:tcW w:w="144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571"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00"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942"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PRECIO UNITARIO</w:t>
            </w:r>
          </w:p>
        </w:tc>
        <w:tc>
          <w:tcPr>
            <w:tcW w:w="2024"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TOTAL DE LA PARTIDA (ANTES DE I.V.A.)</w:t>
            </w:r>
          </w:p>
        </w:tc>
      </w:tr>
      <w:tr w:rsidR="00A91D42" w:rsidRPr="004A2A75" w:rsidTr="006D528F">
        <w:trPr>
          <w:trHeight w:val="780"/>
        </w:trPr>
        <w:tc>
          <w:tcPr>
            <w:tcW w:w="1441"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571"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00"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395"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942"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lang w:eastAsia="es-MX"/>
              </w:rPr>
            </w:pPr>
          </w:p>
        </w:tc>
        <w:tc>
          <w:tcPr>
            <w:tcW w:w="2024"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r>
      <w:tr w:rsidR="00A91D42" w:rsidRPr="004A2A75" w:rsidTr="006D528F">
        <w:trPr>
          <w:trHeight w:val="1060"/>
        </w:trPr>
        <w:tc>
          <w:tcPr>
            <w:tcW w:w="1441"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3</w:t>
            </w:r>
          </w:p>
        </w:tc>
        <w:tc>
          <w:tcPr>
            <w:tcW w:w="2571"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rPr>
                <w:rFonts w:ascii="Cambria" w:hAnsi="Cambria"/>
                <w:color w:val="000000"/>
                <w:lang w:eastAsia="es-MX"/>
              </w:rPr>
            </w:pPr>
            <w:r w:rsidRPr="006D528F">
              <w:rPr>
                <w:rFonts w:ascii="Cambria" w:hAnsi="Cambria"/>
                <w:color w:val="000000"/>
                <w:lang w:eastAsia="es-MX"/>
              </w:rPr>
              <w:t>Proyecto "Prevención de violencia escolar"</w:t>
            </w:r>
          </w:p>
        </w:tc>
        <w:tc>
          <w:tcPr>
            <w:tcW w:w="1500"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4</w:t>
            </w:r>
          </w:p>
        </w:tc>
        <w:tc>
          <w:tcPr>
            <w:tcW w:w="1395"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Servicio</w:t>
            </w:r>
          </w:p>
        </w:tc>
        <w:tc>
          <w:tcPr>
            <w:tcW w:w="1942" w:type="dxa"/>
            <w:tcBorders>
              <w:top w:val="nil"/>
              <w:left w:val="nil"/>
              <w:bottom w:val="single" w:sz="8" w:space="0" w:color="auto"/>
              <w:right w:val="nil"/>
            </w:tcBorders>
            <w:shd w:val="clear" w:color="auto" w:fill="auto"/>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 xml:space="preserve"> $    612,494.06 </w:t>
            </w:r>
          </w:p>
        </w:tc>
        <w:tc>
          <w:tcPr>
            <w:tcW w:w="2024"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 xml:space="preserve"> $  2,449,976.24 </w:t>
            </w:r>
          </w:p>
        </w:tc>
      </w:tr>
      <w:tr w:rsidR="00A91D42" w:rsidRPr="004A2A75" w:rsidTr="006D528F">
        <w:trPr>
          <w:trHeight w:val="309"/>
        </w:trPr>
        <w:tc>
          <w:tcPr>
            <w:tcW w:w="6909"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MONTO TOTAL ASIGNADO</w:t>
            </w:r>
          </w:p>
        </w:tc>
        <w:tc>
          <w:tcPr>
            <w:tcW w:w="1942"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SUBTOTAL </w:t>
            </w:r>
          </w:p>
        </w:tc>
        <w:tc>
          <w:tcPr>
            <w:tcW w:w="202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2,449,976.24 </w:t>
            </w:r>
          </w:p>
        </w:tc>
      </w:tr>
      <w:tr w:rsidR="00A91D42" w:rsidRPr="004A2A75" w:rsidTr="006D528F">
        <w:trPr>
          <w:trHeight w:val="309"/>
        </w:trPr>
        <w:tc>
          <w:tcPr>
            <w:tcW w:w="6909"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1942"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I.V.A. </w:t>
            </w:r>
          </w:p>
        </w:tc>
        <w:tc>
          <w:tcPr>
            <w:tcW w:w="202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      391,996.20 </w:t>
            </w:r>
          </w:p>
        </w:tc>
      </w:tr>
      <w:tr w:rsidR="00A91D42" w:rsidRPr="004A2A75" w:rsidTr="006D528F">
        <w:trPr>
          <w:trHeight w:val="309"/>
        </w:trPr>
        <w:tc>
          <w:tcPr>
            <w:tcW w:w="6909" w:type="dxa"/>
            <w:gridSpan w:val="4"/>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color w:val="000000"/>
                <w:lang w:eastAsia="es-MX"/>
              </w:rPr>
            </w:pPr>
          </w:p>
        </w:tc>
        <w:tc>
          <w:tcPr>
            <w:tcW w:w="1942"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TOTAL </w:t>
            </w:r>
          </w:p>
        </w:tc>
        <w:tc>
          <w:tcPr>
            <w:tcW w:w="2024"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2,841,972.44 </w:t>
            </w:r>
          </w:p>
        </w:tc>
      </w:tr>
      <w:tr w:rsidR="00A91D42" w:rsidRPr="004A2A75" w:rsidTr="006D528F">
        <w:trPr>
          <w:trHeight w:val="309"/>
        </w:trPr>
        <w:tc>
          <w:tcPr>
            <w:tcW w:w="690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OBSERVACIONES</w:t>
            </w:r>
          </w:p>
        </w:tc>
        <w:tc>
          <w:tcPr>
            <w:tcW w:w="3966" w:type="dxa"/>
            <w:gridSpan w:val="2"/>
            <w:tcBorders>
              <w:top w:val="single" w:sz="8" w:space="0" w:color="auto"/>
              <w:left w:val="nil"/>
              <w:bottom w:val="single" w:sz="8" w:space="0" w:color="auto"/>
              <w:right w:val="single" w:sz="8" w:space="0" w:color="000000"/>
            </w:tcBorders>
            <w:shd w:val="clear" w:color="auto" w:fill="auto"/>
            <w:vAlign w:val="center"/>
            <w:hideMark/>
          </w:tcPr>
          <w:p w:rsidR="00A91D42" w:rsidRPr="006D528F" w:rsidRDefault="00A91D42" w:rsidP="00A91D42">
            <w:pPr>
              <w:jc w:val="center"/>
              <w:rPr>
                <w:rFonts w:ascii="Calibri" w:hAnsi="Calibri"/>
                <w:color w:val="FF0000"/>
                <w:lang w:eastAsia="es-MX"/>
              </w:rPr>
            </w:pPr>
            <w:r w:rsidRPr="006D528F">
              <w:rPr>
                <w:rFonts w:ascii="Calibri" w:hAnsi="Calibri"/>
                <w:color w:val="FF0000"/>
                <w:lang w:eastAsia="es-MX"/>
              </w:rPr>
              <w:t> </w:t>
            </w:r>
          </w:p>
        </w:tc>
      </w:tr>
    </w:tbl>
    <w:p w:rsidR="00A91D42" w:rsidRDefault="00A91D42" w:rsidP="00A91D42">
      <w:pPr>
        <w:spacing w:after="100" w:afterAutospacing="1"/>
        <w:contextualSpacing/>
        <w:rPr>
          <w:rFonts w:ascii="Tahoma" w:hAnsi="Tahoma" w:cs="Tahoma"/>
          <w:b/>
        </w:rPr>
      </w:pPr>
    </w:p>
    <w:p w:rsidR="00A91D42" w:rsidRDefault="00A91D42" w:rsidP="00A91D42">
      <w:pPr>
        <w:spacing w:after="100" w:afterAutospacing="1"/>
        <w:contextualSpacing/>
        <w:rPr>
          <w:rFonts w:ascii="Tahoma" w:hAnsi="Tahoma" w:cs="Tahoma"/>
          <w:b/>
        </w:rPr>
      </w:pPr>
    </w:p>
    <w:tbl>
      <w:tblPr>
        <w:tblW w:w="10925" w:type="dxa"/>
        <w:tblLayout w:type="fixed"/>
        <w:tblCellMar>
          <w:left w:w="70" w:type="dxa"/>
          <w:right w:w="70" w:type="dxa"/>
        </w:tblCellMar>
        <w:tblLook w:val="04A0"/>
      </w:tblPr>
      <w:tblGrid>
        <w:gridCol w:w="1256"/>
        <w:gridCol w:w="2316"/>
        <w:gridCol w:w="1592"/>
        <w:gridCol w:w="1407"/>
        <w:gridCol w:w="2040"/>
        <w:gridCol w:w="2314"/>
      </w:tblGrid>
      <w:tr w:rsidR="00A91D42" w:rsidRPr="0089705C" w:rsidTr="006D528F">
        <w:trPr>
          <w:trHeight w:val="306"/>
        </w:trPr>
        <w:tc>
          <w:tcPr>
            <w:tcW w:w="1257"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PARTIDA</w:t>
            </w:r>
          </w:p>
        </w:tc>
        <w:tc>
          <w:tcPr>
            <w:tcW w:w="2316" w:type="dxa"/>
            <w:vMerge w:val="restart"/>
            <w:tcBorders>
              <w:top w:val="single" w:sz="8" w:space="0" w:color="auto"/>
              <w:left w:val="single" w:sz="8" w:space="0" w:color="auto"/>
              <w:bottom w:val="single" w:sz="8" w:space="0" w:color="auto"/>
              <w:right w:val="nil"/>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DESCRIPCIÓN</w:t>
            </w:r>
          </w:p>
        </w:tc>
        <w:tc>
          <w:tcPr>
            <w:tcW w:w="1592" w:type="dxa"/>
            <w:vMerge w:val="restart"/>
            <w:tcBorders>
              <w:top w:val="single" w:sz="8" w:space="0" w:color="auto"/>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CANTIDAD </w:t>
            </w:r>
          </w:p>
        </w:tc>
        <w:tc>
          <w:tcPr>
            <w:tcW w:w="1406"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UNIDAD DE MEDIDA</w:t>
            </w:r>
          </w:p>
        </w:tc>
        <w:tc>
          <w:tcPr>
            <w:tcW w:w="4354"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A91D42" w:rsidRPr="006D528F" w:rsidRDefault="00A91D42" w:rsidP="00A91D42">
            <w:pPr>
              <w:jc w:val="center"/>
              <w:rPr>
                <w:rFonts w:ascii="Calibri" w:hAnsi="Calibri"/>
                <w:b/>
                <w:bCs/>
                <w:lang w:eastAsia="es-MX"/>
              </w:rPr>
            </w:pPr>
            <w:r w:rsidRPr="006D528F">
              <w:rPr>
                <w:rFonts w:ascii="Calibri" w:hAnsi="Calibri"/>
                <w:b/>
                <w:bCs/>
                <w:lang w:eastAsia="es-MX"/>
              </w:rPr>
              <w:t>CENTRO DE ESTUDIOS PARA LA SEGURIDAD CIUDADANA Y LA JUSTICIA S.C.</w:t>
            </w:r>
          </w:p>
        </w:tc>
      </w:tr>
      <w:tr w:rsidR="00A91D42" w:rsidRPr="0089705C" w:rsidTr="006D528F">
        <w:trPr>
          <w:trHeight w:val="758"/>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316"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92"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406"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4354" w:type="dxa"/>
            <w:gridSpan w:val="2"/>
            <w:vMerge/>
            <w:tcBorders>
              <w:top w:val="single" w:sz="8" w:space="0" w:color="auto"/>
              <w:left w:val="single" w:sz="8" w:space="0" w:color="auto"/>
              <w:bottom w:val="single" w:sz="8" w:space="0" w:color="000000"/>
              <w:right w:val="single" w:sz="8" w:space="0" w:color="000000"/>
            </w:tcBorders>
            <w:vAlign w:val="center"/>
            <w:hideMark/>
          </w:tcPr>
          <w:p w:rsidR="00A91D42" w:rsidRPr="006D528F" w:rsidRDefault="00A91D42" w:rsidP="00A91D42">
            <w:pPr>
              <w:rPr>
                <w:rFonts w:ascii="Calibri" w:hAnsi="Calibri"/>
                <w:b/>
                <w:bCs/>
                <w:lang w:eastAsia="es-MX"/>
              </w:rPr>
            </w:pPr>
          </w:p>
        </w:tc>
      </w:tr>
      <w:tr w:rsidR="00A91D42" w:rsidRPr="0089705C" w:rsidTr="006D528F">
        <w:trPr>
          <w:trHeight w:val="517"/>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316"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92"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406"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040"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PRECIO UNITARIO</w:t>
            </w:r>
          </w:p>
        </w:tc>
        <w:tc>
          <w:tcPr>
            <w:tcW w:w="2313" w:type="dxa"/>
            <w:vMerge w:val="restart"/>
            <w:tcBorders>
              <w:top w:val="nil"/>
              <w:left w:val="single" w:sz="8" w:space="0" w:color="auto"/>
              <w:bottom w:val="single" w:sz="8" w:space="0" w:color="auto"/>
              <w:right w:val="single" w:sz="8" w:space="0" w:color="auto"/>
            </w:tcBorders>
            <w:shd w:val="clear" w:color="000000" w:fill="F4B084"/>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TOTAL DE LA PARTIDA (ANTES DE I.V.A.)</w:t>
            </w:r>
          </w:p>
        </w:tc>
      </w:tr>
      <w:tr w:rsidR="00A91D42" w:rsidRPr="0089705C" w:rsidTr="006D528F">
        <w:trPr>
          <w:trHeight w:val="517"/>
        </w:trPr>
        <w:tc>
          <w:tcPr>
            <w:tcW w:w="1257"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316" w:type="dxa"/>
            <w:vMerge/>
            <w:tcBorders>
              <w:top w:val="single" w:sz="8" w:space="0" w:color="auto"/>
              <w:left w:val="single" w:sz="8" w:space="0" w:color="auto"/>
              <w:bottom w:val="single" w:sz="8" w:space="0" w:color="auto"/>
              <w:right w:val="nil"/>
            </w:tcBorders>
            <w:vAlign w:val="center"/>
            <w:hideMark/>
          </w:tcPr>
          <w:p w:rsidR="00A91D42" w:rsidRPr="006D528F" w:rsidRDefault="00A91D42" w:rsidP="00A91D42">
            <w:pPr>
              <w:rPr>
                <w:rFonts w:ascii="Calibri" w:hAnsi="Calibri"/>
                <w:b/>
                <w:bCs/>
                <w:color w:val="000000"/>
                <w:lang w:eastAsia="es-MX"/>
              </w:rPr>
            </w:pPr>
          </w:p>
        </w:tc>
        <w:tc>
          <w:tcPr>
            <w:tcW w:w="1592" w:type="dxa"/>
            <w:vMerge/>
            <w:tcBorders>
              <w:top w:val="single" w:sz="8" w:space="0" w:color="auto"/>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1406" w:type="dxa"/>
            <w:vMerge/>
            <w:tcBorders>
              <w:top w:val="single" w:sz="8" w:space="0" w:color="auto"/>
              <w:left w:val="single" w:sz="8" w:space="0" w:color="auto"/>
              <w:bottom w:val="single" w:sz="8" w:space="0" w:color="000000"/>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040"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c>
          <w:tcPr>
            <w:tcW w:w="2313" w:type="dxa"/>
            <w:vMerge/>
            <w:tcBorders>
              <w:top w:val="nil"/>
              <w:left w:val="single" w:sz="8" w:space="0" w:color="auto"/>
              <w:bottom w:val="single" w:sz="8" w:space="0" w:color="auto"/>
              <w:right w:val="single" w:sz="8" w:space="0" w:color="auto"/>
            </w:tcBorders>
            <w:vAlign w:val="center"/>
            <w:hideMark/>
          </w:tcPr>
          <w:p w:rsidR="00A91D42" w:rsidRPr="006D528F" w:rsidRDefault="00A91D42" w:rsidP="00A91D42">
            <w:pPr>
              <w:rPr>
                <w:rFonts w:ascii="Calibri" w:hAnsi="Calibri"/>
                <w:b/>
                <w:bCs/>
                <w:color w:val="000000"/>
                <w:lang w:eastAsia="es-MX"/>
              </w:rPr>
            </w:pPr>
          </w:p>
        </w:tc>
      </w:tr>
      <w:tr w:rsidR="00A91D42" w:rsidRPr="0089705C" w:rsidTr="006D528F">
        <w:trPr>
          <w:trHeight w:val="1123"/>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4</w:t>
            </w:r>
          </w:p>
        </w:tc>
        <w:tc>
          <w:tcPr>
            <w:tcW w:w="2316"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rPr>
                <w:rFonts w:ascii="Cambria" w:hAnsi="Cambria"/>
                <w:color w:val="000000"/>
                <w:lang w:eastAsia="es-MX"/>
              </w:rPr>
            </w:pPr>
            <w:r w:rsidRPr="006D528F">
              <w:rPr>
                <w:rFonts w:ascii="Cambria" w:hAnsi="Cambria"/>
                <w:color w:val="000000"/>
                <w:lang w:eastAsia="es-MX"/>
              </w:rPr>
              <w:t>Proyecto "Prevención de violencia de género"</w:t>
            </w:r>
          </w:p>
        </w:tc>
        <w:tc>
          <w:tcPr>
            <w:tcW w:w="1592"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4</w:t>
            </w:r>
          </w:p>
        </w:tc>
        <w:tc>
          <w:tcPr>
            <w:tcW w:w="1406"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mbria" w:hAnsi="Cambria"/>
                <w:color w:val="000000"/>
                <w:lang w:eastAsia="es-MX"/>
              </w:rPr>
            </w:pPr>
            <w:r w:rsidRPr="006D528F">
              <w:rPr>
                <w:rFonts w:ascii="Cambria" w:hAnsi="Cambria"/>
                <w:color w:val="000000"/>
                <w:lang w:eastAsia="es-MX"/>
              </w:rPr>
              <w:t>Servicio</w:t>
            </w:r>
          </w:p>
        </w:tc>
        <w:tc>
          <w:tcPr>
            <w:tcW w:w="2040"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615,000.00 </w:t>
            </w:r>
          </w:p>
        </w:tc>
        <w:tc>
          <w:tcPr>
            <w:tcW w:w="2313"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$ 2,460,000.00 </w:t>
            </w:r>
          </w:p>
        </w:tc>
      </w:tr>
      <w:tr w:rsidR="00A91D42" w:rsidRPr="0089705C" w:rsidTr="006D528F">
        <w:trPr>
          <w:trHeight w:val="306"/>
        </w:trPr>
        <w:tc>
          <w:tcPr>
            <w:tcW w:w="657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MONTO TOTAL ASIGNADO</w:t>
            </w:r>
          </w:p>
        </w:tc>
        <w:tc>
          <w:tcPr>
            <w:tcW w:w="2040"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SUBTOTAL </w:t>
            </w:r>
          </w:p>
        </w:tc>
        <w:tc>
          <w:tcPr>
            <w:tcW w:w="2313"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$ 2,460,000.00 </w:t>
            </w:r>
          </w:p>
        </w:tc>
      </w:tr>
      <w:tr w:rsidR="00A91D42" w:rsidRPr="0089705C" w:rsidTr="006D528F">
        <w:trPr>
          <w:trHeight w:val="306"/>
        </w:trPr>
        <w:tc>
          <w:tcPr>
            <w:tcW w:w="6572"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A91D42" w:rsidRPr="006D528F" w:rsidRDefault="00A91D42" w:rsidP="00A91D42">
            <w:pPr>
              <w:rPr>
                <w:rFonts w:ascii="Calibri" w:hAnsi="Calibri"/>
                <w:b/>
                <w:bCs/>
                <w:color w:val="000000"/>
                <w:lang w:eastAsia="es-MX"/>
              </w:rPr>
            </w:pPr>
          </w:p>
        </w:tc>
        <w:tc>
          <w:tcPr>
            <w:tcW w:w="2040"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I.V.A. </w:t>
            </w:r>
          </w:p>
        </w:tc>
        <w:tc>
          <w:tcPr>
            <w:tcW w:w="2313"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color w:val="000000"/>
                <w:lang w:eastAsia="es-MX"/>
              </w:rPr>
            </w:pPr>
            <w:r w:rsidRPr="006D528F">
              <w:rPr>
                <w:rFonts w:ascii="Calibri" w:hAnsi="Calibri"/>
                <w:color w:val="000000"/>
                <w:lang w:eastAsia="es-MX"/>
              </w:rPr>
              <w:t xml:space="preserve"> $    393,600.00 </w:t>
            </w:r>
          </w:p>
        </w:tc>
      </w:tr>
      <w:tr w:rsidR="00A91D42" w:rsidRPr="0089705C" w:rsidTr="006D528F">
        <w:trPr>
          <w:trHeight w:val="306"/>
        </w:trPr>
        <w:tc>
          <w:tcPr>
            <w:tcW w:w="6572" w:type="dxa"/>
            <w:gridSpan w:val="4"/>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A91D42" w:rsidRPr="006D528F" w:rsidRDefault="00A91D42" w:rsidP="00A91D42">
            <w:pPr>
              <w:rPr>
                <w:rFonts w:ascii="Calibri" w:hAnsi="Calibri"/>
                <w:b/>
                <w:bCs/>
                <w:color w:val="000000"/>
                <w:lang w:eastAsia="es-MX"/>
              </w:rPr>
            </w:pPr>
          </w:p>
        </w:tc>
        <w:tc>
          <w:tcPr>
            <w:tcW w:w="2040" w:type="dxa"/>
            <w:tcBorders>
              <w:top w:val="nil"/>
              <w:left w:val="nil"/>
              <w:bottom w:val="single" w:sz="8" w:space="0" w:color="auto"/>
              <w:right w:val="single" w:sz="8"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TOTAL </w:t>
            </w:r>
          </w:p>
        </w:tc>
        <w:tc>
          <w:tcPr>
            <w:tcW w:w="2313" w:type="dxa"/>
            <w:tcBorders>
              <w:top w:val="nil"/>
              <w:left w:val="nil"/>
              <w:bottom w:val="single" w:sz="8" w:space="0" w:color="auto"/>
              <w:right w:val="single" w:sz="4" w:space="0" w:color="auto"/>
            </w:tcBorders>
            <w:shd w:val="clear" w:color="auto" w:fill="auto"/>
            <w:vAlign w:val="center"/>
            <w:hideMark/>
          </w:tcPr>
          <w:p w:rsidR="00A91D42" w:rsidRPr="006D528F" w:rsidRDefault="00A91D42" w:rsidP="00A91D42">
            <w:pPr>
              <w:jc w:val="center"/>
              <w:rPr>
                <w:rFonts w:ascii="Calibri" w:hAnsi="Calibri"/>
                <w:b/>
                <w:bCs/>
                <w:color w:val="000000"/>
                <w:lang w:eastAsia="es-MX"/>
              </w:rPr>
            </w:pPr>
            <w:r w:rsidRPr="006D528F">
              <w:rPr>
                <w:rFonts w:ascii="Calibri" w:hAnsi="Calibri"/>
                <w:b/>
                <w:bCs/>
                <w:color w:val="000000"/>
                <w:lang w:eastAsia="es-MX"/>
              </w:rPr>
              <w:t xml:space="preserve"> $ 2,853,600.00 </w:t>
            </w:r>
          </w:p>
        </w:tc>
      </w:tr>
    </w:tbl>
    <w:p w:rsidR="00A91D42" w:rsidRDefault="00A91D42" w:rsidP="00A91D42">
      <w:pPr>
        <w:spacing w:after="100" w:afterAutospacing="1"/>
        <w:contextualSpacing/>
        <w:rPr>
          <w:rFonts w:ascii="Tahoma" w:hAnsi="Tahoma" w:cs="Tahoma"/>
          <w:b/>
        </w:rPr>
      </w:pPr>
    </w:p>
    <w:p w:rsidR="00A91D42" w:rsidRDefault="00A91D42" w:rsidP="00A91D42">
      <w:pPr>
        <w:spacing w:after="100" w:afterAutospacing="1"/>
        <w:contextualSpacing/>
        <w:rPr>
          <w:rFonts w:ascii="Tahoma" w:eastAsiaTheme="minorEastAsia" w:hAnsi="Tahoma" w:cs="Tahoma"/>
          <w:lang w:eastAsia="es-MX"/>
        </w:rPr>
      </w:pPr>
      <w:r w:rsidRPr="00723B74">
        <w:rPr>
          <w:rFonts w:ascii="Tahoma" w:hAnsi="Tahoma" w:cs="Tahoma"/>
          <w:b/>
          <w:i/>
          <w:lang w:val="es-ES_tradnl"/>
        </w:rPr>
        <w:t xml:space="preserve">El techo presupuestal es de </w:t>
      </w:r>
      <w:r w:rsidRPr="00723B74">
        <w:rPr>
          <w:rFonts w:ascii="Tahoma" w:hAnsi="Tahoma" w:cs="Tahoma"/>
          <w:b/>
          <w:bCs/>
          <w:i/>
          <w:lang w:val="es-ES_tradnl"/>
        </w:rPr>
        <w:t>$ 9´115,917.30 Incluye  I.V.A.</w:t>
      </w:r>
      <w:r w:rsidRPr="00091C93">
        <w:rPr>
          <w:rFonts w:ascii="Tahoma" w:hAnsi="Tahoma" w:cs="Tahoma"/>
          <w:b/>
          <w:bCs/>
          <w:i/>
          <w:lang w:val="es-ES_tradnl"/>
        </w:rPr>
        <w:t xml:space="preserve"> </w:t>
      </w:r>
    </w:p>
    <w:p w:rsidR="00A91D42" w:rsidRDefault="00A91D42" w:rsidP="00A91D42">
      <w:pPr>
        <w:pStyle w:val="Prrafodelista"/>
        <w:shd w:val="clear" w:color="auto" w:fill="FFFFFF"/>
        <w:spacing w:after="100" w:afterAutospacing="1"/>
        <w:ind w:left="0"/>
        <w:rPr>
          <w:rFonts w:ascii="Tahoma" w:hAnsi="Tahoma" w:cs="Tahoma"/>
          <w:b/>
          <w:i/>
        </w:rPr>
      </w:pPr>
      <w:r w:rsidRPr="0025294F">
        <w:rPr>
          <w:rFonts w:ascii="Tahoma" w:hAnsi="Tahoma" w:cs="Tahoma"/>
          <w:b/>
          <w:i/>
        </w:rPr>
        <w:t xml:space="preserve">Monto total asignado $ </w:t>
      </w:r>
      <w:r>
        <w:rPr>
          <w:rFonts w:ascii="Tahoma" w:hAnsi="Tahoma" w:cs="Tahoma"/>
          <w:b/>
          <w:i/>
        </w:rPr>
        <w:t>9´036,969.86</w:t>
      </w:r>
      <w:r w:rsidRPr="0025294F">
        <w:rPr>
          <w:rFonts w:ascii="Tahoma" w:hAnsi="Tahoma" w:cs="Tahoma"/>
          <w:b/>
          <w:i/>
        </w:rPr>
        <w:t xml:space="preserve"> pesos Incluye I.V.A.</w:t>
      </w:r>
    </w:p>
    <w:p w:rsidR="00C539D9" w:rsidRPr="00C539D9" w:rsidRDefault="00C539D9" w:rsidP="00C539D9">
      <w:pPr>
        <w:shd w:val="clear" w:color="auto" w:fill="FFFFFF"/>
        <w:spacing w:after="100" w:afterAutospacing="1"/>
        <w:contextualSpacing/>
        <w:jc w:val="both"/>
        <w:rPr>
          <w:rFonts w:ascii="Tahoma" w:hAnsi="Tahoma" w:cs="Tahoma"/>
          <w:lang w:val="es-ES_tradnl"/>
        </w:rPr>
      </w:pPr>
      <w:r w:rsidRPr="00C539D9">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851EA4" w:rsidRDefault="00851EA4" w:rsidP="0052022A">
      <w:pPr>
        <w:shd w:val="clear" w:color="auto" w:fill="FFFFFF"/>
        <w:spacing w:after="100" w:afterAutospacing="1"/>
        <w:contextualSpacing/>
        <w:jc w:val="both"/>
        <w:rPr>
          <w:rFonts w:ascii="Tahoma" w:hAnsi="Tahoma" w:cs="Tahoma"/>
        </w:rPr>
      </w:pPr>
    </w:p>
    <w:p w:rsidR="009B5F50" w:rsidRDefault="009B5F50" w:rsidP="0052022A">
      <w:pPr>
        <w:shd w:val="clear" w:color="auto" w:fill="FFFFFF"/>
        <w:spacing w:after="100" w:afterAutospacing="1"/>
        <w:contextualSpacing/>
        <w:jc w:val="both"/>
        <w:rPr>
          <w:rFonts w:ascii="Tahoma" w:hAnsi="Tahoma" w:cs="Tahoma"/>
        </w:rPr>
      </w:pPr>
    </w:p>
    <w:p w:rsidR="00162908"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Pr="00A72AAB">
        <w:rPr>
          <w:rFonts w:ascii="Tahoma" w:hAnsi="Tahoma" w:cs="Tahoma"/>
        </w:rPr>
        <w:t>de Adquisiciones</w:t>
      </w:r>
      <w:r>
        <w:rPr>
          <w:rFonts w:ascii="Tahoma" w:hAnsi="Tahoma" w:cs="Tahoma"/>
        </w:rPr>
        <w:t>, comenta</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4B6511">
        <w:rPr>
          <w:rFonts w:ascii="Tahoma" w:hAnsi="Tahoma" w:cs="Tahoma"/>
        </w:rPr>
        <w:t xml:space="preserve">con el artículo 24, fracción </w:t>
      </w:r>
      <w:r w:rsidR="00483D36">
        <w:rPr>
          <w:rFonts w:ascii="Tahoma" w:hAnsi="Tahoma" w:cs="Tahoma"/>
        </w:rPr>
        <w:t>XX</w:t>
      </w:r>
      <w:r w:rsidRPr="004B6511">
        <w:rPr>
          <w:rFonts w:ascii="Tahoma" w:hAnsi="Tahoma" w:cs="Tahoma"/>
        </w:rPr>
        <w:t xml:space="preserve"> de la Ley de Compras Gubernamentales, Enajenaciones y Contratación de Servicios del Estado de Jalisco y sus Municipios, </w:t>
      </w:r>
      <w:r w:rsidR="00483D36">
        <w:rPr>
          <w:rFonts w:ascii="Tahoma" w:eastAsia="Cambria" w:hAnsi="Tahoma" w:cs="Tahoma"/>
        </w:rPr>
        <w:t>y a los artículos 36 BIS y 37 de la Ley de Adquisiciones, Arrendamientos y Servicios del Sector Público</w:t>
      </w:r>
      <w:r w:rsidR="00483D36" w:rsidRPr="004B6511">
        <w:rPr>
          <w:rFonts w:ascii="Tahoma" w:hAnsi="Tahoma" w:cs="Tahoma"/>
        </w:rPr>
        <w:t xml:space="preserve"> </w:t>
      </w:r>
      <w:r w:rsidRPr="004B6511">
        <w:rPr>
          <w:rFonts w:ascii="Tahoma" w:hAnsi="Tahoma" w:cs="Tahoma"/>
        </w:rPr>
        <w:t xml:space="preserve">se somete a su resolución para su aprobación de fallo a favor </w:t>
      </w:r>
      <w:r w:rsidR="00483D36">
        <w:rPr>
          <w:rFonts w:ascii="Tahoma" w:eastAsia="Cambria" w:hAnsi="Tahoma" w:cs="Tahoma"/>
        </w:rPr>
        <w:t xml:space="preserve">de los proveedores </w:t>
      </w:r>
      <w:r w:rsidR="00A91D42">
        <w:rPr>
          <w:rFonts w:ascii="Tahoma" w:hAnsi="Tahoma" w:cs="Tahoma"/>
          <w:b/>
        </w:rPr>
        <w:t xml:space="preserve">C230 Consultores S.C., Fundación para la Implementación, Diseño, Evaluación y Análisis de Políticas Públicas, Fundación IDEA A.C., Educación para resistir el uso y abuso de drogas y la violencia A.C. y Centro de Estudios para la Seguridad Ciudadana y la Justicia S.C., </w:t>
      </w:r>
      <w:r w:rsidRPr="004B6511">
        <w:rPr>
          <w:rFonts w:ascii="Tahoma" w:hAnsi="Tahoma" w:cs="Tahoma"/>
          <w:lang w:val="es-ES_tradnl"/>
        </w:rPr>
        <w:t>los que estén por la afirmativa, sírvanse manifestarlo levantando su mano</w:t>
      </w:r>
      <w:r w:rsidRPr="006A2F97">
        <w:rPr>
          <w:rFonts w:ascii="Tahoma" w:hAnsi="Tahoma" w:cs="Tahoma"/>
          <w:lang w:val="es-ES_tradnl"/>
        </w:rPr>
        <w:t>.</w:t>
      </w:r>
    </w:p>
    <w:p w:rsidR="00A26316" w:rsidRPr="006A2F97" w:rsidRDefault="00A26316" w:rsidP="00162908">
      <w:pPr>
        <w:shd w:val="clear" w:color="auto" w:fill="FFFFFF"/>
        <w:spacing w:after="100" w:afterAutospacing="1"/>
        <w:contextualSpacing/>
        <w:jc w:val="both"/>
        <w:rPr>
          <w:rFonts w:ascii="Tahoma" w:hAnsi="Tahoma" w:cs="Tahoma"/>
          <w:lang w:val="es-ES_tradnl"/>
        </w:rPr>
      </w:pPr>
    </w:p>
    <w:p w:rsidR="00162908" w:rsidRDefault="00162908" w:rsidP="00162908">
      <w:pPr>
        <w:spacing w:line="360" w:lineRule="auto"/>
        <w:jc w:val="both"/>
        <w:rPr>
          <w:rFonts w:ascii="Tahoma" w:hAnsi="Tahoma" w:cs="Tahoma"/>
          <w:b/>
          <w:i/>
          <w:sz w:val="22"/>
          <w:lang w:eastAsia="en-US"/>
        </w:rPr>
      </w:pPr>
      <w:r w:rsidRPr="006257C0">
        <w:rPr>
          <w:rFonts w:ascii="Tahoma" w:hAnsi="Tahoma" w:cs="Tahoma"/>
          <w:b/>
          <w:i/>
          <w:sz w:val="22"/>
          <w:lang w:eastAsia="en-US"/>
        </w:rPr>
        <w:t xml:space="preserve">Aprobado </w:t>
      </w:r>
      <w:r w:rsidRPr="00851EA4">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F95024" w:rsidRDefault="00F95024" w:rsidP="00162908">
      <w:pPr>
        <w:spacing w:line="360" w:lineRule="auto"/>
        <w:jc w:val="both"/>
        <w:rPr>
          <w:rFonts w:ascii="Tahoma" w:hAnsi="Tahoma" w:cs="Tahoma"/>
          <w:b/>
          <w:i/>
          <w:sz w:val="22"/>
          <w:lang w:eastAsia="en-US"/>
        </w:rPr>
      </w:pPr>
    </w:p>
    <w:p w:rsidR="00C539D9" w:rsidRPr="00F95024" w:rsidRDefault="00F95024" w:rsidP="00F95024">
      <w:pPr>
        <w:jc w:val="both"/>
        <w:rPr>
          <w:rFonts w:ascii="Tahoma" w:hAnsi="Tahoma" w:cs="Tahoma"/>
          <w:lang w:eastAsia="en-US"/>
        </w:rPr>
      </w:pPr>
      <w:r w:rsidRPr="00F95024">
        <w:rPr>
          <w:rFonts w:ascii="Tahoma" w:hAnsi="Tahoma" w:cs="Tahoma"/>
          <w:lang w:eastAsia="en-US"/>
        </w:rPr>
        <w:t>El Lic. Agustín Ramírez Aldana, Secretario técnico, menciona se da cuenta de la integración del Arq. Carlos Enríquez Martínez Gutiérrez, Representante del Consejo Ciudadano de Control.</w:t>
      </w:r>
    </w:p>
    <w:p w:rsidR="00A3760D" w:rsidRPr="00F95024" w:rsidRDefault="00A3760D" w:rsidP="00162908">
      <w:pPr>
        <w:spacing w:line="360" w:lineRule="auto"/>
        <w:jc w:val="both"/>
        <w:rPr>
          <w:rFonts w:ascii="Tahoma" w:hAnsi="Tahoma" w:cs="Tahoma"/>
          <w:sz w:val="22"/>
          <w:lang w:val="es-ES" w:eastAsia="en-US"/>
        </w:rPr>
      </w:pPr>
    </w:p>
    <w:p w:rsidR="00FC05D6" w:rsidRPr="00F95024" w:rsidRDefault="00F95024" w:rsidP="009C3143">
      <w:pPr>
        <w:jc w:val="both"/>
        <w:rPr>
          <w:rFonts w:ascii="Tahoma" w:hAnsi="Tahoma" w:cs="Tahoma"/>
          <w:b/>
          <w:u w:val="single"/>
          <w:lang w:eastAsia="en-US"/>
        </w:rPr>
      </w:pPr>
      <w:r w:rsidRPr="00F95024">
        <w:rPr>
          <w:rFonts w:ascii="Tahoma" w:hAnsi="Tahoma" w:cs="Tahoma"/>
          <w:b/>
          <w:u w:val="single"/>
          <w:lang w:eastAsia="en-US"/>
        </w:rPr>
        <w:t xml:space="preserve">El Cuadro </w:t>
      </w:r>
      <w:r>
        <w:rPr>
          <w:rFonts w:ascii="Tahoma" w:hAnsi="Tahoma" w:cs="Tahoma"/>
          <w:b/>
          <w:u w:val="single"/>
          <w:lang w:eastAsia="en-US"/>
        </w:rPr>
        <w:t>E.07.02.2018</w:t>
      </w:r>
      <w:r w:rsidRPr="00F95024">
        <w:rPr>
          <w:rFonts w:ascii="Tahoma" w:hAnsi="Tahoma" w:cs="Tahoma"/>
          <w:b/>
          <w:u w:val="single"/>
          <w:lang w:eastAsia="en-US"/>
        </w:rPr>
        <w:t xml:space="preserve"> se baja para presentarse de nueva cuenta en la siguiente Sesión del Comité de Adquisiciones. </w:t>
      </w:r>
    </w:p>
    <w:p w:rsidR="00B85EE9" w:rsidRDefault="00B85EE9" w:rsidP="009C3143">
      <w:pPr>
        <w:jc w:val="both"/>
        <w:rPr>
          <w:rFonts w:ascii="Tahoma" w:hAnsi="Tahoma" w:cs="Tahoma"/>
          <w:lang w:eastAsia="en-US"/>
        </w:rPr>
      </w:pPr>
    </w:p>
    <w:p w:rsidR="00F95024" w:rsidRDefault="00F95024" w:rsidP="009C3143">
      <w:pPr>
        <w:jc w:val="both"/>
        <w:rPr>
          <w:rFonts w:ascii="Tahoma" w:hAnsi="Tahoma" w:cs="Tahoma"/>
          <w:lang w:eastAsia="en-US"/>
        </w:rPr>
      </w:pPr>
    </w:p>
    <w:p w:rsidR="00162908" w:rsidRDefault="00162908" w:rsidP="00A91D42">
      <w:pPr>
        <w:pStyle w:val="Prrafodelista"/>
        <w:numPr>
          <w:ilvl w:val="0"/>
          <w:numId w:val="1"/>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pStyle w:val="Prrafodelista"/>
        <w:shd w:val="clear" w:color="auto" w:fill="FFFFFF"/>
        <w:ind w:left="1080"/>
        <w:jc w:val="both"/>
        <w:rPr>
          <w:rFonts w:ascii="Tahoma" w:hAnsi="Tahoma" w:cs="Tahoma"/>
          <w:b/>
          <w:lang w:val="es-ES_tradnl"/>
        </w:rPr>
      </w:pPr>
    </w:p>
    <w:p w:rsidR="006D528F" w:rsidRPr="006D528F" w:rsidRDefault="006D528F" w:rsidP="006D528F">
      <w:pPr>
        <w:numPr>
          <w:ilvl w:val="0"/>
          <w:numId w:val="7"/>
        </w:numPr>
        <w:shd w:val="clear" w:color="auto" w:fill="FFFFFF"/>
        <w:spacing w:after="100" w:afterAutospacing="1" w:line="276" w:lineRule="auto"/>
        <w:contextualSpacing/>
        <w:jc w:val="both"/>
        <w:rPr>
          <w:rFonts w:ascii="Tahoma" w:eastAsiaTheme="minorEastAsia" w:hAnsi="Tahoma" w:cs="Tahoma"/>
          <w:lang w:val="es-ES_tradnl"/>
        </w:rPr>
      </w:pPr>
      <w:r w:rsidRPr="006D528F">
        <w:rPr>
          <w:rFonts w:ascii="Tahoma" w:eastAsiaTheme="minorEastAsia" w:hAnsi="Tahoma" w:cs="Tahoma"/>
          <w:b/>
          <w:lang w:val="es-ES_tradnl"/>
        </w:rPr>
        <w:lastRenderedPageBreak/>
        <w:t xml:space="preserve">Requisición: </w:t>
      </w:r>
      <w:r w:rsidRPr="006D528F">
        <w:rPr>
          <w:rFonts w:ascii="Tahoma" w:eastAsiaTheme="minorEastAsia" w:hAnsi="Tahoma" w:cs="Tahoma"/>
          <w:lang w:val="es-ES_tradnl"/>
        </w:rPr>
        <w:t>201801775</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Área requirente: </w:t>
      </w:r>
      <w:r w:rsidRPr="006D528F">
        <w:rPr>
          <w:rFonts w:ascii="Tahoma" w:eastAsiaTheme="minorEastAsia" w:hAnsi="Tahoma" w:cs="Tahoma"/>
          <w:lang w:val="es-ES_tradnl"/>
        </w:rPr>
        <w:t>Dirección de Ingresos adscrita a Tesorería Municipal.</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Objeto:</w:t>
      </w:r>
      <w:r w:rsidRPr="006D528F">
        <w:rPr>
          <w:rFonts w:ascii="Tahoma" w:eastAsiaTheme="minorEastAsia" w:hAnsi="Tahoma" w:cs="Tahoma"/>
          <w:lang w:val="es-ES_tradnl"/>
        </w:rPr>
        <w:t xml:space="preserve"> Reubicación de isla de servicios digitales del Municipio de Zapopan, traslado del Mercado Municipal de Ciudad Granja a la Delegación Atemajac.</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Monto: </w:t>
      </w:r>
      <w:r w:rsidRPr="006D528F">
        <w:rPr>
          <w:rFonts w:ascii="Tahoma" w:eastAsiaTheme="minorEastAsia" w:hAnsi="Tahoma" w:cs="Tahoma"/>
          <w:lang w:val="es-ES_tradnl"/>
        </w:rPr>
        <w:t>$ 45,000.00</w:t>
      </w:r>
      <w:r w:rsidRPr="006D528F">
        <w:rPr>
          <w:rFonts w:ascii="Tahoma" w:eastAsiaTheme="minorEastAsia" w:hAnsi="Tahoma" w:cs="Tahoma"/>
          <w:b/>
          <w:lang w:val="es-ES_tradnl"/>
        </w:rPr>
        <w:t xml:space="preserve"> </w:t>
      </w:r>
      <w:r w:rsidRPr="006D528F">
        <w:rPr>
          <w:rFonts w:ascii="Tahoma" w:eastAsiaTheme="minorEastAsia" w:hAnsi="Tahoma" w:cs="Tahoma"/>
          <w:lang w:val="es-ES_tradnl"/>
        </w:rPr>
        <w:t>pesos más I.V.A.</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 xml:space="preserve">Fundamento y Motivo: </w:t>
      </w:r>
      <w:r w:rsidRPr="006D528F">
        <w:rPr>
          <w:rFonts w:ascii="Tahoma" w:eastAsiaTheme="minorEastAsia" w:hAnsi="Tahoma" w:cs="Tahoma"/>
          <w:lang w:val="es-ES_tradnl"/>
        </w:rPr>
        <w:t xml:space="preserve">Artículo 73, Fracción I, de la Ley de Compras Gubernamentales, Enajenaciones y Contratación de Servicios del Estado de Jalisco y sus Municipios. En virtud de que es el proveedor a quien se le compraron los </w:t>
      </w:r>
      <w:proofErr w:type="spellStart"/>
      <w:r w:rsidRPr="006D528F">
        <w:rPr>
          <w:rFonts w:ascii="Tahoma" w:eastAsiaTheme="minorEastAsia" w:hAnsi="Tahoma" w:cs="Tahoma"/>
          <w:lang w:val="es-ES_tradnl"/>
        </w:rPr>
        <w:t>kioskos</w:t>
      </w:r>
      <w:proofErr w:type="spellEnd"/>
      <w:r w:rsidRPr="006D528F">
        <w:rPr>
          <w:rFonts w:ascii="Tahoma" w:eastAsiaTheme="minorEastAsia" w:hAnsi="Tahoma" w:cs="Tahoma"/>
          <w:lang w:val="es-ES_tradnl"/>
        </w:rPr>
        <w:t xml:space="preserve"> e islas municipales y el que proveedor los servicios de mantenimiento de los mismos, con lo que garantiza el buen funcionamiento de la isla y una instalación adecuada.</w:t>
      </w:r>
    </w:p>
    <w:p w:rsidR="006D528F" w:rsidRPr="006D528F" w:rsidRDefault="006D528F" w:rsidP="006D528F">
      <w:pPr>
        <w:shd w:val="clear" w:color="auto" w:fill="FFFFFF"/>
        <w:spacing w:after="100" w:afterAutospacing="1"/>
        <w:ind w:left="1429"/>
        <w:contextualSpacing/>
        <w:jc w:val="both"/>
        <w:rPr>
          <w:rFonts w:ascii="Tahoma" w:eastAsiaTheme="minorHAnsi" w:hAnsi="Tahoma" w:cs="Tahoma"/>
          <w:lang w:val="es-ES_tradnl" w:eastAsia="en-US"/>
        </w:rPr>
      </w:pPr>
      <w:r w:rsidRPr="006D528F">
        <w:rPr>
          <w:rFonts w:ascii="Tahoma" w:eastAsiaTheme="minorHAnsi" w:hAnsi="Tahoma" w:cs="Tahoma"/>
          <w:b/>
          <w:lang w:val="es-ES_tradnl" w:eastAsia="en-US"/>
        </w:rPr>
        <w:t xml:space="preserve">Proveedor: </w:t>
      </w:r>
      <w:r w:rsidRPr="006D528F">
        <w:rPr>
          <w:rFonts w:ascii="Tahoma" w:eastAsiaTheme="minorHAnsi" w:hAnsi="Tahoma" w:cs="Tahoma"/>
          <w:lang w:val="es-ES_tradnl" w:eastAsia="en-US"/>
        </w:rPr>
        <w:t>Estrategias y Soluciones en IT S.A. de C.V.</w:t>
      </w:r>
    </w:p>
    <w:p w:rsidR="00162908" w:rsidRPr="00FC05D6" w:rsidRDefault="00162908"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sidR="006D528F">
        <w:rPr>
          <w:rFonts w:ascii="Tahoma" w:eastAsia="Calibri" w:hAnsi="Tahoma" w:cs="Tahoma"/>
          <w:b/>
          <w:lang w:val="es-ES_tradnl"/>
        </w:rPr>
        <w:t xml:space="preserve"> B</w:t>
      </w:r>
      <w:r>
        <w:rPr>
          <w:rFonts w:ascii="Tahoma" w:eastAsia="Calibri" w:hAnsi="Tahoma" w:cs="Tahoma"/>
          <w:b/>
          <w:lang w:val="es-ES_tradnl"/>
        </w:rPr>
        <w:t>1</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162908" w:rsidRDefault="00162908" w:rsidP="00162908">
      <w:pPr>
        <w:pStyle w:val="Prrafodelista"/>
        <w:shd w:val="clear" w:color="auto" w:fill="FFFFFF"/>
        <w:ind w:left="1429"/>
        <w:jc w:val="both"/>
        <w:rPr>
          <w:rFonts w:ascii="Tahoma" w:hAnsi="Tahoma" w:cs="Tahoma"/>
        </w:rPr>
      </w:pPr>
    </w:p>
    <w:p w:rsidR="00767B43" w:rsidRDefault="00767B43" w:rsidP="00162908">
      <w:pPr>
        <w:pStyle w:val="Prrafodelista"/>
        <w:shd w:val="clear" w:color="auto" w:fill="FFFFFF"/>
        <w:ind w:left="1429"/>
        <w:jc w:val="both"/>
        <w:rPr>
          <w:rFonts w:ascii="Tahoma" w:eastAsiaTheme="minorHAnsi" w:hAnsi="Tahoma" w:cs="Tahoma"/>
          <w:lang w:eastAsia="en-US"/>
        </w:rPr>
      </w:pPr>
    </w:p>
    <w:p w:rsidR="00162908" w:rsidRPr="00FB1EC3" w:rsidRDefault="00162908" w:rsidP="00A91D42">
      <w:pPr>
        <w:pStyle w:val="Prrafodelista"/>
        <w:numPr>
          <w:ilvl w:val="0"/>
          <w:numId w:val="1"/>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6D528F" w:rsidRPr="006D528F" w:rsidRDefault="006D528F" w:rsidP="006D528F">
      <w:pPr>
        <w:numPr>
          <w:ilvl w:val="0"/>
          <w:numId w:val="8"/>
        </w:numPr>
        <w:shd w:val="clear" w:color="auto" w:fill="FFFFFF"/>
        <w:spacing w:after="100" w:afterAutospacing="1" w:line="276" w:lineRule="auto"/>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Requisición: </w:t>
      </w:r>
      <w:r w:rsidRPr="006D528F">
        <w:rPr>
          <w:rFonts w:ascii="Tahoma" w:eastAsiaTheme="minorEastAsia" w:hAnsi="Tahoma" w:cs="Tahoma"/>
          <w:lang w:val="es-ES_tradnl"/>
        </w:rPr>
        <w:t>201801654</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Área requirente:</w:t>
      </w:r>
      <w:r w:rsidRPr="006D528F">
        <w:rPr>
          <w:rFonts w:ascii="Tahoma" w:eastAsiaTheme="minorEastAsia" w:hAnsi="Tahoma" w:cs="Tahoma"/>
          <w:lang w:val="es-ES_tradnl"/>
        </w:rPr>
        <w:t xml:space="preserve"> Dirección de Turismo adscrita a la Coordinación General  de Desarrollo Económico y Combate a la Desigualdad.</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Objeto: </w:t>
      </w:r>
      <w:r w:rsidRPr="006D528F">
        <w:rPr>
          <w:rFonts w:ascii="Tahoma" w:eastAsiaTheme="minorEastAsia" w:hAnsi="Tahoma" w:cs="Tahoma"/>
          <w:lang w:val="es-ES_tradnl"/>
        </w:rPr>
        <w:t xml:space="preserve">Servicio integral para evento. Complemento de la requisición 201801257 de fecha 7 de mayo de 2018, </w:t>
      </w:r>
      <w:r w:rsidRPr="006D528F">
        <w:rPr>
          <w:rFonts w:ascii="Tahoma" w:eastAsiaTheme="minorEastAsia" w:hAnsi="Tahoma" w:cs="Tahoma"/>
        </w:rPr>
        <w:t>servicio integral para evento de Inauguración de la Catedra Jorge Durand de Estudios Migratorios</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EastAsia" w:hAnsi="Tahoma" w:cs="Tahoma"/>
          <w:b/>
          <w:lang w:val="es-ES_tradnl"/>
        </w:rPr>
        <w:t>Monto:</w:t>
      </w:r>
      <w:r w:rsidRPr="006D528F">
        <w:rPr>
          <w:rFonts w:ascii="Tahoma" w:eastAsiaTheme="minorEastAsia" w:hAnsi="Tahoma" w:cs="Tahoma"/>
          <w:lang w:val="es-ES_tradnl"/>
        </w:rPr>
        <w:t xml:space="preserve"> $ 7,793.10 pesos más I.V.A.</w:t>
      </w:r>
    </w:p>
    <w:p w:rsidR="006D528F" w:rsidRPr="006D528F" w:rsidRDefault="006D528F" w:rsidP="006D528F">
      <w:pPr>
        <w:shd w:val="clear" w:color="auto" w:fill="FFFFFF"/>
        <w:spacing w:after="100" w:afterAutospacing="1"/>
        <w:ind w:left="1429"/>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Fundamento y Motivo:</w:t>
      </w:r>
      <w:r w:rsidRPr="006D528F">
        <w:rPr>
          <w:rFonts w:ascii="Tahoma" w:eastAsiaTheme="minorHAnsi" w:hAnsi="Tahoma" w:cs="Tahoma"/>
          <w:lang w:val="es-ES_tradnl" w:eastAsia="en-US"/>
        </w:rPr>
        <w:t xml:space="preserve"> Artículo 73, Fracción IV, </w:t>
      </w:r>
      <w:r w:rsidRPr="006D528F">
        <w:rPr>
          <w:rFonts w:ascii="Tahoma" w:eastAsiaTheme="minorEastAsia" w:hAnsi="Tahoma" w:cs="Tahoma"/>
          <w:lang w:val="es-ES_tradnl"/>
        </w:rPr>
        <w:t xml:space="preserve">de la Ley de Compras Gubernamentales, Enajenaciones y Contratación de Servicios del Estado de Jalisco y sus Municipios. Complemento de la requisición 201801257 de fecha 7 de mayo de </w:t>
      </w:r>
      <w:r w:rsidRPr="006D528F">
        <w:rPr>
          <w:rFonts w:ascii="Tahoma" w:eastAsiaTheme="minorEastAsia" w:hAnsi="Tahoma" w:cs="Tahoma"/>
          <w:lang w:val="es-ES_tradnl"/>
        </w:rPr>
        <w:lastRenderedPageBreak/>
        <w:t xml:space="preserve">2018, </w:t>
      </w:r>
      <w:r w:rsidRPr="006D528F">
        <w:rPr>
          <w:rFonts w:ascii="Tahoma" w:eastAsiaTheme="minorEastAsia" w:hAnsi="Tahoma" w:cs="Tahoma"/>
        </w:rPr>
        <w:t>servicio integral para evento de Inauguración de la Catedra Jorge Durand de Estudios Migratorios.</w:t>
      </w:r>
    </w:p>
    <w:p w:rsidR="006D528F" w:rsidRPr="006D528F" w:rsidRDefault="006D528F" w:rsidP="006D528F">
      <w:pPr>
        <w:shd w:val="clear" w:color="auto" w:fill="FFFFFF"/>
        <w:spacing w:after="100" w:afterAutospacing="1"/>
        <w:ind w:left="1429"/>
        <w:contextualSpacing/>
        <w:jc w:val="both"/>
        <w:rPr>
          <w:rFonts w:ascii="Tahoma" w:eastAsiaTheme="minorHAnsi" w:hAnsi="Tahoma" w:cs="Tahoma"/>
          <w:lang w:val="es-ES_tradnl" w:eastAsia="en-US"/>
        </w:rPr>
      </w:pPr>
      <w:r w:rsidRPr="006D528F">
        <w:rPr>
          <w:rFonts w:ascii="Tahoma" w:eastAsiaTheme="minorHAnsi" w:hAnsi="Tahoma" w:cs="Tahoma"/>
          <w:b/>
          <w:lang w:val="es-ES_tradnl" w:eastAsia="en-US"/>
        </w:rPr>
        <w:t xml:space="preserve">Proveedor: </w:t>
      </w:r>
      <w:r w:rsidRPr="006D528F">
        <w:rPr>
          <w:rFonts w:ascii="Tahoma" w:eastAsiaTheme="minorHAnsi" w:hAnsi="Tahoma" w:cs="Tahoma"/>
          <w:lang w:val="es-ES_tradnl" w:eastAsia="en-US"/>
        </w:rPr>
        <w:t>Manuel de Jesús Luna Calzada.</w:t>
      </w:r>
    </w:p>
    <w:p w:rsidR="00B96729" w:rsidRDefault="00B96729" w:rsidP="00B96729">
      <w:pPr>
        <w:shd w:val="clear" w:color="auto" w:fill="FFFFFF"/>
        <w:spacing w:after="100" w:afterAutospacing="1"/>
        <w:ind w:left="1429"/>
        <w:contextualSpacing/>
        <w:jc w:val="both"/>
        <w:rPr>
          <w:rFonts w:ascii="Tahoma" w:eastAsiaTheme="minorEastAsia" w:hAnsi="Tahoma" w:cs="Tahoma"/>
          <w:lang w:val="es-ES_tradnl"/>
        </w:rPr>
      </w:pPr>
    </w:p>
    <w:p w:rsidR="009E0F5A" w:rsidRPr="00BB2DA3" w:rsidRDefault="009E0F5A" w:rsidP="00BB2DA3">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6D528F" w:rsidRDefault="006D528F" w:rsidP="006D528F">
      <w:pPr>
        <w:pStyle w:val="Prrafodelista"/>
        <w:numPr>
          <w:ilvl w:val="0"/>
          <w:numId w:val="8"/>
        </w:numPr>
        <w:shd w:val="clear" w:color="auto" w:fill="FFFFFF"/>
        <w:spacing w:after="100" w:afterAutospacing="1" w:line="276" w:lineRule="auto"/>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Requisición: </w:t>
      </w:r>
      <w:r w:rsidRPr="006D528F">
        <w:rPr>
          <w:rFonts w:ascii="Tahoma" w:eastAsiaTheme="minorEastAsia" w:hAnsi="Tahoma" w:cs="Tahoma"/>
          <w:lang w:val="es-ES_tradnl"/>
        </w:rPr>
        <w:t>201801757</w:t>
      </w:r>
    </w:p>
    <w:p w:rsidR="006D528F" w:rsidRDefault="006D528F" w:rsidP="006D528F">
      <w:pPr>
        <w:pStyle w:val="Prrafodelista"/>
        <w:shd w:val="clear" w:color="auto" w:fill="FFFFFF"/>
        <w:spacing w:after="100" w:afterAutospacing="1" w:line="276" w:lineRule="auto"/>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Área requirente:</w:t>
      </w:r>
      <w:r w:rsidRPr="006D528F">
        <w:rPr>
          <w:rFonts w:ascii="Tahoma" w:eastAsiaTheme="minorEastAsia" w:hAnsi="Tahoma" w:cs="Tahoma"/>
          <w:lang w:val="es-ES_tradnl"/>
        </w:rPr>
        <w:t xml:space="preserve"> Dirección de Protección Civil y Bomberos adscrita a la Secretaria del Ayuntamiento.</w:t>
      </w:r>
    </w:p>
    <w:p w:rsidR="006D528F" w:rsidRDefault="006D528F" w:rsidP="006D528F">
      <w:pPr>
        <w:pStyle w:val="Prrafodelista"/>
        <w:shd w:val="clear" w:color="auto" w:fill="FFFFFF"/>
        <w:spacing w:after="100" w:afterAutospacing="1" w:line="276" w:lineRule="auto"/>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Objeto: </w:t>
      </w:r>
      <w:r w:rsidRPr="006D528F">
        <w:rPr>
          <w:rFonts w:ascii="Tahoma" w:eastAsiaTheme="minorEastAsia" w:hAnsi="Tahoma" w:cs="Tahoma"/>
          <w:lang w:val="es-ES_tradnl"/>
        </w:rPr>
        <w:t>1,400 paquetes de comida, alimentos solicitados tanto para los servidores públicos que se activaron como para los ciudadanos que estuvieron en situación vulnerable derivado de la tormenta que se presentó en Zapopan el 10 de junio del presente año.</w:t>
      </w:r>
    </w:p>
    <w:p w:rsidR="006D528F" w:rsidRDefault="006D528F" w:rsidP="006D528F">
      <w:pPr>
        <w:pStyle w:val="Prrafodelista"/>
        <w:shd w:val="clear" w:color="auto" w:fill="FFFFFF"/>
        <w:spacing w:after="100" w:afterAutospacing="1" w:line="276" w:lineRule="auto"/>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Monto:</w:t>
      </w:r>
      <w:r w:rsidRPr="006D528F">
        <w:rPr>
          <w:rFonts w:ascii="Tahoma" w:eastAsiaTheme="minorEastAsia" w:hAnsi="Tahoma" w:cs="Tahoma"/>
          <w:lang w:val="es-ES_tradnl"/>
        </w:rPr>
        <w:t xml:space="preserve"> $ 84,000.00  pesos más I.V.A.</w:t>
      </w:r>
    </w:p>
    <w:p w:rsidR="006D528F" w:rsidRDefault="006D528F" w:rsidP="006D528F">
      <w:pPr>
        <w:pStyle w:val="Prrafodelista"/>
        <w:shd w:val="clear" w:color="auto" w:fill="FFFFFF"/>
        <w:spacing w:after="100" w:afterAutospacing="1" w:line="276" w:lineRule="auto"/>
        <w:ind w:left="1800"/>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Fundamento y Motivo:</w:t>
      </w:r>
      <w:r w:rsidRPr="006D528F">
        <w:rPr>
          <w:rFonts w:ascii="Tahoma" w:eastAsiaTheme="minorHAnsi" w:hAnsi="Tahoma" w:cs="Tahoma"/>
          <w:lang w:val="es-ES_tradnl" w:eastAsia="en-US"/>
        </w:rPr>
        <w:t xml:space="preserve"> Artículo 73, Fracción IV, </w:t>
      </w:r>
      <w:r w:rsidRPr="006D528F">
        <w:rPr>
          <w:rFonts w:ascii="Tahoma" w:eastAsiaTheme="minorEastAsia" w:hAnsi="Tahoma" w:cs="Tahoma"/>
          <w:lang w:val="es-ES_tradnl"/>
        </w:rPr>
        <w:t xml:space="preserve">de la Ley de Compras Gubernamentales, Enajenaciones y Contratación de Servicios del Estado de Jalisco y sus Municipios. El huracán Bud, categoría 3, se localizó aproximadamente a 390 km., de Manzanillo, Colima. La situación tendió al control, se continuó con los trabajos de limpieza, saneamiento y evaluación de daños en menaje. No se registraron fallecidos ni reporte de personas desaparecidas. </w:t>
      </w:r>
    </w:p>
    <w:p w:rsidR="00B96729" w:rsidRDefault="006D528F" w:rsidP="00BB2DA3">
      <w:pPr>
        <w:pStyle w:val="Prrafodelista"/>
        <w:shd w:val="clear" w:color="auto" w:fill="FFFFFF"/>
        <w:spacing w:after="100" w:afterAutospacing="1" w:line="276" w:lineRule="auto"/>
        <w:ind w:left="1800"/>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 xml:space="preserve">Proveedor: </w:t>
      </w:r>
      <w:r w:rsidRPr="006D528F">
        <w:rPr>
          <w:rFonts w:ascii="Tahoma" w:eastAsiaTheme="minorHAnsi" w:hAnsi="Tahoma" w:cs="Tahoma"/>
          <w:lang w:val="es-ES_tradnl" w:eastAsia="en-US"/>
        </w:rPr>
        <w:t>Vides y Barricas S.A. de C.V.</w:t>
      </w:r>
    </w:p>
    <w:p w:rsidR="009E0F5A" w:rsidRPr="00492879" w:rsidRDefault="009E0F5A" w:rsidP="009E0F5A">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9E0F5A" w:rsidRPr="009E0F5A" w:rsidRDefault="009E0F5A" w:rsidP="00B96729">
      <w:pPr>
        <w:shd w:val="clear" w:color="auto" w:fill="FFFFFF"/>
        <w:spacing w:after="100" w:afterAutospacing="1"/>
        <w:ind w:left="1429"/>
        <w:contextualSpacing/>
        <w:jc w:val="both"/>
        <w:rPr>
          <w:rFonts w:ascii="Tahoma" w:eastAsiaTheme="minorEastAsia" w:hAnsi="Tahoma" w:cs="Tahoma"/>
        </w:rPr>
      </w:pPr>
    </w:p>
    <w:p w:rsidR="006D528F" w:rsidRDefault="006D528F" w:rsidP="006D528F">
      <w:pPr>
        <w:pStyle w:val="Prrafodelista"/>
        <w:numPr>
          <w:ilvl w:val="0"/>
          <w:numId w:val="8"/>
        </w:numPr>
        <w:shd w:val="clear" w:color="auto" w:fill="FFFFFF"/>
        <w:spacing w:after="100" w:afterAutospacing="1"/>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Requisición: </w:t>
      </w:r>
      <w:r w:rsidRPr="006D528F">
        <w:rPr>
          <w:rFonts w:ascii="Tahoma" w:eastAsiaTheme="minorEastAsia" w:hAnsi="Tahoma" w:cs="Tahoma"/>
          <w:lang w:val="es-ES_tradnl"/>
        </w:rPr>
        <w:t>201801541</w:t>
      </w:r>
    </w:p>
    <w:p w:rsidR="006D528F" w:rsidRDefault="006D528F" w:rsidP="006D528F">
      <w:pPr>
        <w:pStyle w:val="Prrafodelista"/>
        <w:shd w:val="clear" w:color="auto" w:fill="FFFFFF"/>
        <w:spacing w:after="100" w:afterAutospacing="1"/>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Área requirente: </w:t>
      </w:r>
      <w:r w:rsidRPr="006D528F">
        <w:rPr>
          <w:rFonts w:ascii="Tahoma" w:eastAsiaTheme="minorEastAsia" w:hAnsi="Tahoma" w:cs="Tahoma"/>
          <w:lang w:val="es-ES_tradnl"/>
        </w:rPr>
        <w:t>Dirección de Inspección y Vigilancia adscrita a la Coordinación General de Administración e Innovación Gubernamental.</w:t>
      </w:r>
    </w:p>
    <w:p w:rsidR="006D528F" w:rsidRDefault="006D528F" w:rsidP="006D528F">
      <w:pPr>
        <w:pStyle w:val="Prrafodelista"/>
        <w:shd w:val="clear" w:color="auto" w:fill="FFFFFF"/>
        <w:spacing w:after="100" w:afterAutospacing="1"/>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Objeto:</w:t>
      </w:r>
      <w:r w:rsidRPr="006D528F">
        <w:rPr>
          <w:rFonts w:ascii="Tahoma" w:eastAsiaTheme="minorEastAsia" w:hAnsi="Tahoma" w:cs="Tahoma"/>
          <w:lang w:val="es-ES_tradnl"/>
        </w:rPr>
        <w:t xml:space="preserve"> 12 servicios de maniobras desmontaje de anuncios espectaculares irregulares con licencia y/o permiso, como los que ponen en riesgo a los ciudadanos del Municipio de Zapopan</w:t>
      </w:r>
    </w:p>
    <w:p w:rsidR="006D528F" w:rsidRDefault="006D528F" w:rsidP="006D528F">
      <w:pPr>
        <w:pStyle w:val="Prrafodelista"/>
        <w:shd w:val="clear" w:color="auto" w:fill="FFFFFF"/>
        <w:spacing w:after="100" w:afterAutospacing="1"/>
        <w:ind w:left="1800"/>
        <w:contextualSpacing/>
        <w:jc w:val="both"/>
        <w:rPr>
          <w:rFonts w:ascii="Tahoma" w:eastAsiaTheme="minorEastAsia" w:hAnsi="Tahoma" w:cs="Tahoma"/>
          <w:lang w:val="es-ES_tradnl"/>
        </w:rPr>
      </w:pPr>
      <w:r w:rsidRPr="006D528F">
        <w:rPr>
          <w:rFonts w:ascii="Tahoma" w:eastAsiaTheme="minorEastAsia" w:hAnsi="Tahoma" w:cs="Tahoma"/>
          <w:b/>
          <w:lang w:val="es-ES_tradnl"/>
        </w:rPr>
        <w:t xml:space="preserve">Monto: </w:t>
      </w:r>
      <w:r w:rsidRPr="006D528F">
        <w:rPr>
          <w:rFonts w:ascii="Tahoma" w:eastAsiaTheme="minorEastAsia" w:hAnsi="Tahoma" w:cs="Tahoma"/>
          <w:lang w:val="es-ES_tradnl"/>
        </w:rPr>
        <w:t>$ 1´344,000.00 pesos más I.V.A.</w:t>
      </w:r>
    </w:p>
    <w:p w:rsidR="006D528F" w:rsidRDefault="006D528F" w:rsidP="006D528F">
      <w:pPr>
        <w:pStyle w:val="Prrafodelista"/>
        <w:shd w:val="clear" w:color="auto" w:fill="FFFFFF"/>
        <w:spacing w:after="100" w:afterAutospacing="1"/>
        <w:ind w:left="1800"/>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 xml:space="preserve">Fundamento y Motivo: </w:t>
      </w:r>
      <w:r w:rsidRPr="006D528F">
        <w:rPr>
          <w:rFonts w:ascii="Tahoma" w:eastAsiaTheme="minorEastAsia" w:hAnsi="Tahoma" w:cs="Tahoma"/>
          <w:lang w:val="es-ES_tradnl"/>
        </w:rPr>
        <w:t xml:space="preserve">Artículo 73, Fracción IV, de la Ley de Compras Gubernamentales, Enajenaciones y Contratación de Servicios del Estado de </w:t>
      </w:r>
      <w:r w:rsidRPr="006D528F">
        <w:rPr>
          <w:rFonts w:ascii="Tahoma" w:eastAsiaTheme="minorEastAsia" w:hAnsi="Tahoma" w:cs="Tahoma"/>
          <w:lang w:val="es-ES_tradnl"/>
        </w:rPr>
        <w:lastRenderedPageBreak/>
        <w:t>Jalisco y sus Municipios. Debido a que las estructuras incumplen con la reglamentación municipal ya que no cuentan con las autorizaciones correspondiente tal y como lo establece el Reglamento de Construcción para el Municipio de Zapopan Jalisco, y representan un riesgo a la ciudadanía, tanto en su integridad física como en sus bienes, por el temporal de lluvias y fuertes vientos lo que ocasiona que estas se desplomen ocasionando graves daños por su altura y peso, además de que operan con energía eléctrica de alta tensión.</w:t>
      </w:r>
    </w:p>
    <w:p w:rsidR="00B96729" w:rsidRPr="00BB2DA3" w:rsidRDefault="006D528F" w:rsidP="00BB2DA3">
      <w:pPr>
        <w:pStyle w:val="Prrafodelista"/>
        <w:shd w:val="clear" w:color="auto" w:fill="FFFFFF"/>
        <w:spacing w:after="100" w:afterAutospacing="1"/>
        <w:ind w:left="1800"/>
        <w:contextualSpacing/>
        <w:jc w:val="both"/>
        <w:rPr>
          <w:rFonts w:ascii="Tahoma" w:eastAsiaTheme="minorEastAsia" w:hAnsi="Tahoma" w:cs="Tahoma"/>
          <w:lang w:val="es-ES_tradnl"/>
        </w:rPr>
      </w:pPr>
      <w:r w:rsidRPr="006D528F">
        <w:rPr>
          <w:rFonts w:ascii="Tahoma" w:eastAsiaTheme="minorHAnsi" w:hAnsi="Tahoma" w:cs="Tahoma"/>
          <w:b/>
          <w:lang w:val="es-ES_tradnl" w:eastAsia="en-US"/>
        </w:rPr>
        <w:t xml:space="preserve">Proveedor: </w:t>
      </w:r>
      <w:proofErr w:type="spellStart"/>
      <w:r w:rsidRPr="006D528F">
        <w:rPr>
          <w:rFonts w:ascii="Tahoma" w:eastAsiaTheme="minorHAnsi" w:hAnsi="Tahoma" w:cs="Tahoma"/>
          <w:lang w:val="es-ES_tradnl" w:eastAsia="en-US"/>
        </w:rPr>
        <w:t>Tecnoconstrucción</w:t>
      </w:r>
      <w:proofErr w:type="spellEnd"/>
      <w:r w:rsidRPr="006D528F">
        <w:rPr>
          <w:rFonts w:ascii="Tahoma" w:eastAsiaTheme="minorHAnsi" w:hAnsi="Tahoma" w:cs="Tahoma"/>
          <w:lang w:val="es-ES_tradnl" w:eastAsia="en-US"/>
        </w:rPr>
        <w:t xml:space="preserve"> y Desarrollos Numo S.A. de C.V.</w:t>
      </w:r>
    </w:p>
    <w:p w:rsidR="009E0F5A" w:rsidRPr="00492879" w:rsidRDefault="009E0F5A" w:rsidP="009E0F5A">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9E0F5A" w:rsidRDefault="009E0F5A" w:rsidP="00B96729">
      <w:pPr>
        <w:shd w:val="clear" w:color="auto" w:fill="FFFFFF"/>
        <w:spacing w:after="100" w:afterAutospacing="1"/>
        <w:ind w:left="1429"/>
        <w:contextualSpacing/>
        <w:jc w:val="both"/>
        <w:rPr>
          <w:rFonts w:ascii="Tahoma" w:eastAsiaTheme="minorHAnsi" w:hAnsi="Tahoma" w:cs="Tahoma"/>
          <w:lang w:eastAsia="en-US"/>
        </w:rPr>
      </w:pPr>
    </w:p>
    <w:p w:rsidR="00BB2DA3" w:rsidRPr="009E0F5A" w:rsidRDefault="00BB2DA3" w:rsidP="00B96729">
      <w:pPr>
        <w:shd w:val="clear" w:color="auto" w:fill="FFFFFF"/>
        <w:spacing w:after="100" w:afterAutospacing="1"/>
        <w:ind w:left="1429"/>
        <w:contextualSpacing/>
        <w:jc w:val="both"/>
        <w:rPr>
          <w:rFonts w:ascii="Tahoma" w:eastAsiaTheme="minorHAnsi" w:hAnsi="Tahoma" w:cs="Tahoma"/>
          <w:lang w:eastAsia="en-US"/>
        </w:rPr>
      </w:pPr>
    </w:p>
    <w:p w:rsidR="00162908" w:rsidRDefault="00162908" w:rsidP="00162908">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sidR="00B85EE9">
        <w:rPr>
          <w:rFonts w:ascii="Tahoma" w:hAnsi="Tahoma" w:cs="Tahoma"/>
          <w:lang w:eastAsia="en-US"/>
        </w:rPr>
        <w:t>Séptima Sesión Extrao</w:t>
      </w:r>
      <w:r>
        <w:rPr>
          <w:rFonts w:ascii="Tahoma" w:hAnsi="Tahoma" w:cs="Tahoma"/>
          <w:lang w:eastAsia="en-US"/>
        </w:rPr>
        <w:t xml:space="preserve">rdinaria </w:t>
      </w:r>
      <w:r w:rsidRPr="004A737D">
        <w:rPr>
          <w:rFonts w:ascii="Tahoma" w:hAnsi="Tahoma" w:cs="Tahoma"/>
          <w:lang w:eastAsia="en-US"/>
        </w:rPr>
        <w:t xml:space="preserve">siendo </w:t>
      </w:r>
      <w:r>
        <w:rPr>
          <w:rFonts w:ascii="Tahoma" w:hAnsi="Tahoma" w:cs="Tahoma"/>
          <w:lang w:eastAsia="en-US"/>
        </w:rPr>
        <w:t xml:space="preserve">las </w:t>
      </w:r>
      <w:r w:rsidR="00E02517" w:rsidRPr="00E02517">
        <w:rPr>
          <w:rFonts w:ascii="Tahoma" w:hAnsi="Tahoma" w:cs="Tahoma"/>
          <w:lang w:eastAsia="en-US"/>
        </w:rPr>
        <w:t>10</w:t>
      </w:r>
      <w:r w:rsidR="002401D4" w:rsidRPr="00E02517">
        <w:rPr>
          <w:rFonts w:ascii="Tahoma" w:hAnsi="Tahoma" w:cs="Tahoma"/>
          <w:lang w:eastAsia="en-US"/>
        </w:rPr>
        <w:t>:</w:t>
      </w:r>
      <w:r w:rsidR="00E02517" w:rsidRPr="00E02517">
        <w:rPr>
          <w:rFonts w:ascii="Tahoma" w:hAnsi="Tahoma" w:cs="Tahoma"/>
          <w:lang w:eastAsia="en-US"/>
        </w:rPr>
        <w:t>29</w:t>
      </w:r>
      <w:r w:rsidRPr="006D528F">
        <w:rPr>
          <w:rFonts w:ascii="Tahoma" w:hAnsi="Tahoma" w:cs="Tahoma"/>
          <w:color w:val="FF0000"/>
          <w:lang w:eastAsia="en-US"/>
        </w:rPr>
        <w:t xml:space="preserve"> </w:t>
      </w:r>
      <w:r w:rsidRPr="000E59E7">
        <w:rPr>
          <w:rFonts w:ascii="Tahoma" w:hAnsi="Tahoma" w:cs="Tahoma"/>
          <w:lang w:eastAsia="en-US"/>
        </w:rPr>
        <w:t>horas del</w:t>
      </w:r>
      <w:r w:rsidRPr="004A737D">
        <w:rPr>
          <w:rFonts w:ascii="Tahoma" w:hAnsi="Tahoma" w:cs="Tahoma"/>
          <w:lang w:eastAsia="en-US"/>
        </w:rPr>
        <w:t xml:space="preserve"> día </w:t>
      </w:r>
      <w:r w:rsidR="006D528F">
        <w:rPr>
          <w:rFonts w:ascii="Tahoma" w:hAnsi="Tahoma" w:cs="Tahoma"/>
          <w:lang w:eastAsia="en-US"/>
        </w:rPr>
        <w:t>29</w:t>
      </w:r>
      <w:r>
        <w:rPr>
          <w:rFonts w:ascii="Tahoma" w:hAnsi="Tahoma" w:cs="Tahoma"/>
          <w:lang w:eastAsia="en-US"/>
        </w:rPr>
        <w:t xml:space="preserve"> de </w:t>
      </w:r>
      <w:r w:rsidR="00A42CC4">
        <w:rPr>
          <w:rFonts w:ascii="Tahoma" w:hAnsi="Tahoma" w:cs="Tahoma"/>
          <w:lang w:eastAsia="en-US"/>
        </w:rPr>
        <w:t>Juni</w:t>
      </w:r>
      <w:r w:rsidR="00767B43">
        <w:rPr>
          <w:rFonts w:ascii="Tahoma" w:hAnsi="Tahoma" w:cs="Tahoma"/>
          <w:lang w:eastAsia="en-US"/>
        </w:rPr>
        <w:t>o</w:t>
      </w:r>
      <w:r w:rsidR="00AC5A1F">
        <w:rPr>
          <w:rFonts w:ascii="Tahoma" w:hAnsi="Tahoma" w:cs="Tahoma"/>
          <w:lang w:eastAsia="en-US"/>
        </w:rPr>
        <w:t xml:space="preserve"> </w:t>
      </w:r>
      <w:r>
        <w:rPr>
          <w:rFonts w:ascii="Tahoma" w:hAnsi="Tahoma" w:cs="Tahoma"/>
          <w:lang w:eastAsia="en-US"/>
        </w:rPr>
        <w:t>de 2018</w:t>
      </w:r>
      <w:r w:rsidRPr="004A737D">
        <w:rPr>
          <w:rFonts w:ascii="Tahoma" w:hAnsi="Tahoma" w:cs="Tahoma"/>
          <w:lang w:eastAsia="en-US"/>
        </w:rPr>
        <w:t>,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B5191" w:rsidRDefault="00AB5191" w:rsidP="00162908">
      <w:pPr>
        <w:spacing w:line="360" w:lineRule="auto"/>
        <w:jc w:val="both"/>
        <w:rPr>
          <w:rFonts w:ascii="Tahoma" w:hAnsi="Tahoma" w:cs="Tahoma"/>
          <w:lang w:eastAsia="en-US"/>
        </w:rPr>
      </w:pPr>
    </w:p>
    <w:p w:rsidR="00BB2DA3" w:rsidRPr="006A29FE" w:rsidRDefault="00BB2DA3"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A42CC4">
      <w:pPr>
        <w:spacing w:line="360" w:lineRule="auto"/>
        <w:jc w:val="center"/>
        <w:rPr>
          <w:rFonts w:ascii="Tahoma" w:hAnsi="Tahoma" w:cs="Tahoma"/>
          <w:smallCaps/>
          <w:szCs w:val="28"/>
          <w:lang w:eastAsia="en-US"/>
        </w:rPr>
      </w:pPr>
    </w:p>
    <w:p w:rsidR="00A42CC4" w:rsidRDefault="00A42CC4" w:rsidP="00A42CC4">
      <w:pPr>
        <w:spacing w:line="360" w:lineRule="auto"/>
        <w:jc w:val="center"/>
        <w:rPr>
          <w:rFonts w:ascii="Tahoma" w:hAnsi="Tahoma" w:cs="Tahoma"/>
          <w:smallCaps/>
          <w:szCs w:val="28"/>
          <w:lang w:eastAsia="en-US"/>
        </w:rPr>
      </w:pPr>
    </w:p>
    <w:p w:rsidR="00162908" w:rsidRPr="00954369" w:rsidRDefault="00162908" w:rsidP="00A42CC4">
      <w:pPr>
        <w:pStyle w:val="Ttulo"/>
        <w:rPr>
          <w:lang w:val="es-MX" w:eastAsia="en-US"/>
        </w:rPr>
      </w:pPr>
    </w:p>
    <w:p w:rsidR="00BB2DA3" w:rsidRDefault="00BB2DA3" w:rsidP="00E02517">
      <w:pPr>
        <w:jc w:val="center"/>
        <w:rPr>
          <w:rFonts w:ascii="Tahoma" w:hAnsi="Tahoma" w:cs="Tahoma"/>
          <w:lang w:val="pt-BR"/>
        </w:rPr>
      </w:pPr>
    </w:p>
    <w:p w:rsidR="00BB2DA3" w:rsidRDefault="00BB2DA3" w:rsidP="00E02517">
      <w:pPr>
        <w:jc w:val="center"/>
        <w:rPr>
          <w:rFonts w:ascii="Tahoma" w:hAnsi="Tahoma" w:cs="Tahoma"/>
          <w:lang w:val="pt-BR"/>
        </w:rPr>
      </w:pPr>
    </w:p>
    <w:p w:rsidR="00BB2DA3" w:rsidRDefault="00BB2DA3" w:rsidP="00E02517">
      <w:pPr>
        <w:jc w:val="center"/>
        <w:rPr>
          <w:rFonts w:ascii="Tahoma" w:hAnsi="Tahoma" w:cs="Tahoma"/>
          <w:lang w:val="pt-BR"/>
        </w:rPr>
      </w:pPr>
    </w:p>
    <w:p w:rsidR="00BB2DA3" w:rsidRPr="00E02517" w:rsidRDefault="00BB2DA3" w:rsidP="00E02517">
      <w:pPr>
        <w:jc w:val="center"/>
        <w:rPr>
          <w:rFonts w:ascii="Tahoma" w:hAnsi="Tahoma" w:cs="Tahoma"/>
          <w:lang w:val="pt-BR"/>
        </w:rPr>
      </w:pPr>
      <w:bookmarkStart w:id="0" w:name="_GoBack"/>
      <w:bookmarkEnd w:id="0"/>
    </w:p>
    <w:p w:rsidR="008D0BC5" w:rsidRPr="00AB5191" w:rsidRDefault="008D0BC5" w:rsidP="00AB5191">
      <w:pPr>
        <w:tabs>
          <w:tab w:val="left" w:pos="3969"/>
        </w:tabs>
        <w:rPr>
          <w:rFonts w:asciiTheme="minorHAnsi" w:eastAsiaTheme="minorHAnsi" w:hAnsiTheme="minorHAnsi" w:cstheme="minorBidi"/>
          <w:sz w:val="22"/>
          <w:szCs w:val="22"/>
          <w:lang w:eastAsia="en-US"/>
        </w:rPr>
      </w:pPr>
      <w:r w:rsidRPr="008D0BC5">
        <w:rPr>
          <w:rFonts w:ascii="Tahoma" w:eastAsia="Calibri" w:hAnsi="Tahoma" w:cs="Tahoma"/>
          <w:smallCaps/>
          <w:sz w:val="20"/>
          <w:szCs w:val="20"/>
          <w:lang w:val="es-ES"/>
        </w:rPr>
        <w:t>la presente hoja de firmas f</w:t>
      </w:r>
      <w:r w:rsidR="006D528F">
        <w:rPr>
          <w:rFonts w:ascii="Tahoma" w:eastAsia="Calibri" w:hAnsi="Tahoma" w:cs="Tahoma"/>
          <w:smallCaps/>
          <w:sz w:val="20"/>
          <w:szCs w:val="20"/>
          <w:lang w:val="es-ES"/>
        </w:rPr>
        <w:t>orma parte del acta de la Séptima</w:t>
      </w:r>
      <w:r w:rsidR="00AB5191">
        <w:rPr>
          <w:rFonts w:ascii="Tahoma" w:eastAsia="Calibri" w:hAnsi="Tahoma" w:cs="Tahoma"/>
          <w:smallCaps/>
          <w:sz w:val="20"/>
          <w:szCs w:val="20"/>
          <w:lang w:val="es-ES"/>
        </w:rPr>
        <w:t xml:space="preserve"> S</w:t>
      </w:r>
      <w:r w:rsidRPr="008D0BC5">
        <w:rPr>
          <w:rFonts w:ascii="Tahoma" w:eastAsia="Calibri" w:hAnsi="Tahoma" w:cs="Tahoma"/>
          <w:smallCaps/>
          <w:sz w:val="20"/>
          <w:szCs w:val="20"/>
          <w:lang w:val="es-ES"/>
        </w:rPr>
        <w:t xml:space="preserve">esión </w:t>
      </w:r>
      <w:r w:rsidR="006D528F">
        <w:rPr>
          <w:rFonts w:ascii="Tahoma" w:eastAsia="Calibri" w:hAnsi="Tahoma" w:cs="Tahoma"/>
          <w:smallCaps/>
          <w:sz w:val="20"/>
          <w:szCs w:val="20"/>
          <w:lang w:val="es-ES"/>
        </w:rPr>
        <w:t>Extraordinaria del 29</w:t>
      </w:r>
      <w:r w:rsidR="00AB5191">
        <w:rPr>
          <w:rFonts w:ascii="Tahoma" w:eastAsia="Calibri" w:hAnsi="Tahoma" w:cs="Tahoma"/>
          <w:smallCaps/>
          <w:sz w:val="20"/>
          <w:szCs w:val="20"/>
          <w:lang w:val="es-ES"/>
        </w:rPr>
        <w:t xml:space="preserve"> de  JUNIO</w:t>
      </w:r>
      <w:r w:rsidRPr="008D0BC5">
        <w:rPr>
          <w:rFonts w:ascii="Tahoma" w:eastAsia="Calibri" w:hAnsi="Tahoma" w:cs="Tahoma"/>
          <w:smallCaps/>
          <w:sz w:val="20"/>
          <w:szCs w:val="20"/>
          <w:lang w:val="es-ES"/>
        </w:rPr>
        <w:t xml:space="preserve"> de  2018. Sin que la falta de firmas de alguno de los Integrantes del Comité reste validez al acto y/o  a la misma.</w:t>
      </w:r>
    </w:p>
    <w:sectPr w:rsidR="008D0BC5" w:rsidRPr="00AB5191"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E9F" w:rsidRDefault="00EA1E9F" w:rsidP="00162908">
      <w:r>
        <w:separator/>
      </w:r>
    </w:p>
  </w:endnote>
  <w:endnote w:type="continuationSeparator" w:id="0">
    <w:p w:rsidR="00EA1E9F" w:rsidRDefault="00EA1E9F"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2" w:rsidRDefault="008B687C" w:rsidP="0055112E">
    <w:pPr>
      <w:pStyle w:val="Piedepgina"/>
      <w:framePr w:wrap="around" w:vAnchor="text" w:hAnchor="margin" w:xAlign="right" w:y="1"/>
      <w:rPr>
        <w:rStyle w:val="Nmerodepgina"/>
      </w:rPr>
    </w:pPr>
    <w:r>
      <w:rPr>
        <w:rStyle w:val="Nmerodepgina"/>
      </w:rPr>
      <w:fldChar w:fldCharType="begin"/>
    </w:r>
    <w:r w:rsidR="00A91D42">
      <w:rPr>
        <w:rStyle w:val="Nmerodepgina"/>
      </w:rPr>
      <w:instrText xml:space="preserve">PAGE  </w:instrText>
    </w:r>
    <w:r>
      <w:rPr>
        <w:rStyle w:val="Nmerodepgina"/>
      </w:rPr>
      <w:fldChar w:fldCharType="end"/>
    </w:r>
  </w:p>
  <w:p w:rsidR="00A91D42" w:rsidRDefault="00A91D42"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2" w:rsidRDefault="008B687C" w:rsidP="0055112E">
    <w:pPr>
      <w:pStyle w:val="Piedepgina"/>
      <w:framePr w:wrap="around" w:vAnchor="text" w:hAnchor="margin" w:xAlign="right" w:y="1"/>
      <w:rPr>
        <w:rStyle w:val="Nmerodepgina"/>
      </w:rPr>
    </w:pPr>
    <w:r>
      <w:rPr>
        <w:rStyle w:val="Nmerodepgina"/>
      </w:rPr>
      <w:fldChar w:fldCharType="begin"/>
    </w:r>
    <w:r w:rsidR="00A91D42">
      <w:rPr>
        <w:rStyle w:val="Nmerodepgina"/>
      </w:rPr>
      <w:instrText xml:space="preserve">PAGE  </w:instrText>
    </w:r>
    <w:r>
      <w:rPr>
        <w:rStyle w:val="Nmerodepgina"/>
      </w:rPr>
      <w:fldChar w:fldCharType="separate"/>
    </w:r>
    <w:r w:rsidR="000969D1">
      <w:rPr>
        <w:rStyle w:val="Nmerodepgina"/>
        <w:noProof/>
      </w:rPr>
      <w:t>1</w:t>
    </w:r>
    <w:r>
      <w:rPr>
        <w:rStyle w:val="Nmerodepgina"/>
      </w:rPr>
      <w:fldChar w:fldCharType="end"/>
    </w:r>
  </w:p>
  <w:p w:rsidR="00A91D42" w:rsidRDefault="00A91D42"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E9F" w:rsidRDefault="00EA1E9F" w:rsidP="00162908">
      <w:r>
        <w:separator/>
      </w:r>
    </w:p>
  </w:footnote>
  <w:footnote w:type="continuationSeparator" w:id="0">
    <w:p w:rsidR="00EA1E9F" w:rsidRDefault="00EA1E9F"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42" w:rsidRDefault="008B687C">
    <w:pPr>
      <w:pStyle w:val="Encabezado"/>
    </w:pPr>
    <w:r>
      <w:rPr>
        <w:noProof/>
        <w:lang w:val="es-MX" w:eastAsia="es-MX"/>
      </w:rPr>
    </w:r>
    <w:r w:rsidRPr="008B687C">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A91D42" w:rsidRDefault="00A91D42" w:rsidP="0044530F">
                  <w:pPr>
                    <w:pStyle w:val="NormalWeb"/>
                    <w:spacing w:after="0"/>
                    <w:rPr>
                      <w:rFonts w:asciiTheme="minorHAnsi" w:hAnsi="Calibri" w:cstheme="minorBidi"/>
                      <w:b/>
                      <w:bCs/>
                      <w:color w:val="FFFFFF" w:themeColor="background1"/>
                      <w:kern w:val="24"/>
                    </w:rPr>
                  </w:pPr>
                </w:p>
                <w:p w:rsidR="00A91D42" w:rsidRPr="0044530F" w:rsidRDefault="00A91D42"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A91D42" w:rsidRPr="00793FC2" w:rsidRDefault="00A91D42"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SÉPTIMA </w:t>
    </w:r>
    <w:r w:rsidRPr="00793FC2">
      <w:rPr>
        <w:rFonts w:ascii="Tahoma" w:hAnsi="Tahoma" w:cs="Tahoma"/>
        <w:sz w:val="18"/>
        <w:szCs w:val="18"/>
        <w:lang w:val="es-ES_tradnl"/>
      </w:rPr>
      <w:t xml:space="preserve">SESIÓN </w:t>
    </w:r>
    <w:r>
      <w:rPr>
        <w:rFonts w:ascii="Tahoma" w:hAnsi="Tahoma" w:cs="Tahoma"/>
        <w:sz w:val="18"/>
        <w:szCs w:val="18"/>
        <w:lang w:val="es-ES_tradnl"/>
      </w:rPr>
      <w:t>EXTRA</w:t>
    </w:r>
    <w:r w:rsidRPr="00793FC2">
      <w:rPr>
        <w:rFonts w:ascii="Tahoma" w:hAnsi="Tahoma" w:cs="Tahoma"/>
        <w:sz w:val="18"/>
        <w:szCs w:val="18"/>
        <w:lang w:val="es-ES_tradnl"/>
      </w:rPr>
      <w:t>ORDINARIA</w:t>
    </w:r>
  </w:p>
  <w:p w:rsidR="00A91D42" w:rsidRPr="00793FC2" w:rsidRDefault="00A91D42"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29</w:t>
    </w:r>
    <w:r w:rsidRPr="00793FC2">
      <w:rPr>
        <w:rFonts w:ascii="Tahoma" w:hAnsi="Tahoma" w:cs="Tahoma"/>
        <w:sz w:val="18"/>
        <w:szCs w:val="18"/>
        <w:lang w:val="es-ES_tradnl"/>
      </w:rPr>
      <w:t xml:space="preserve"> DE </w:t>
    </w:r>
    <w:r>
      <w:rPr>
        <w:rFonts w:ascii="Tahoma" w:hAnsi="Tahoma" w:cs="Tahoma"/>
        <w:sz w:val="18"/>
        <w:szCs w:val="18"/>
        <w:lang w:val="es-ES_tradnl"/>
      </w:rPr>
      <w:t>JUNIO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A91D42" w:rsidRDefault="00A91D42" w:rsidP="0055112E">
    <w:pPr>
      <w:pStyle w:val="Encabezado"/>
      <w:jc w:val="center"/>
    </w:pPr>
  </w:p>
  <w:p w:rsidR="00A91D42" w:rsidRPr="00261A2A" w:rsidRDefault="00A91D42"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47B45BA"/>
    <w:multiLevelType w:val="hybridMultilevel"/>
    <w:tmpl w:val="AEDCA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8E21F7D"/>
    <w:multiLevelType w:val="hybridMultilevel"/>
    <w:tmpl w:val="22D49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A1E79C0"/>
    <w:multiLevelType w:val="hybridMultilevel"/>
    <w:tmpl w:val="128E3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nsid w:val="69681B0E"/>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69CF79EE"/>
    <w:multiLevelType w:val="hybridMultilevel"/>
    <w:tmpl w:val="229AEB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0885E03"/>
    <w:multiLevelType w:val="hybridMultilevel"/>
    <w:tmpl w:val="D55A54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136699E"/>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3"/>
  </w:num>
  <w:num w:numId="5">
    <w:abstractNumId w:val="5"/>
  </w:num>
  <w:num w:numId="6">
    <w:abstractNumId w:val="14"/>
  </w:num>
  <w:num w:numId="7">
    <w:abstractNumId w:val="0"/>
  </w:num>
  <w:num w:numId="8">
    <w:abstractNumId w:val="9"/>
  </w:num>
  <w:num w:numId="9">
    <w:abstractNumId w:val="2"/>
  </w:num>
  <w:num w:numId="10">
    <w:abstractNumId w:val="7"/>
  </w:num>
  <w:num w:numId="11">
    <w:abstractNumId w:val="6"/>
  </w:num>
  <w:num w:numId="12">
    <w:abstractNumId w:val="12"/>
  </w:num>
  <w:num w:numId="13">
    <w:abstractNumId w:val="11"/>
  </w:num>
  <w:num w:numId="14">
    <w:abstractNumId w:val="10"/>
  </w:num>
  <w:num w:numId="15">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7968"/>
    <w:rsid w:val="000511AB"/>
    <w:rsid w:val="0005296D"/>
    <w:rsid w:val="00056FB0"/>
    <w:rsid w:val="0007007D"/>
    <w:rsid w:val="000969D1"/>
    <w:rsid w:val="000B3A88"/>
    <w:rsid w:val="000E0839"/>
    <w:rsid w:val="000E555E"/>
    <w:rsid w:val="00152A23"/>
    <w:rsid w:val="00162908"/>
    <w:rsid w:val="0016799C"/>
    <w:rsid w:val="001B5D05"/>
    <w:rsid w:val="001C52CA"/>
    <w:rsid w:val="001C719A"/>
    <w:rsid w:val="001C7476"/>
    <w:rsid w:val="001E6F08"/>
    <w:rsid w:val="00203723"/>
    <w:rsid w:val="0020685B"/>
    <w:rsid w:val="00206BE7"/>
    <w:rsid w:val="002073FD"/>
    <w:rsid w:val="002401D4"/>
    <w:rsid w:val="00260FE4"/>
    <w:rsid w:val="00276836"/>
    <w:rsid w:val="002A4198"/>
    <w:rsid w:val="002E4E5C"/>
    <w:rsid w:val="003036AB"/>
    <w:rsid w:val="00336824"/>
    <w:rsid w:val="00336E60"/>
    <w:rsid w:val="003778BB"/>
    <w:rsid w:val="00380F2A"/>
    <w:rsid w:val="0038197A"/>
    <w:rsid w:val="003C18EF"/>
    <w:rsid w:val="003C6411"/>
    <w:rsid w:val="003D0CB8"/>
    <w:rsid w:val="003D37DB"/>
    <w:rsid w:val="003F0FA1"/>
    <w:rsid w:val="0044530F"/>
    <w:rsid w:val="00474236"/>
    <w:rsid w:val="00475C60"/>
    <w:rsid w:val="00483D36"/>
    <w:rsid w:val="0052022A"/>
    <w:rsid w:val="00530BF9"/>
    <w:rsid w:val="0055112E"/>
    <w:rsid w:val="00567395"/>
    <w:rsid w:val="005704D5"/>
    <w:rsid w:val="005B43B3"/>
    <w:rsid w:val="005C06DD"/>
    <w:rsid w:val="005C63C1"/>
    <w:rsid w:val="005F125E"/>
    <w:rsid w:val="005F52AA"/>
    <w:rsid w:val="00647E69"/>
    <w:rsid w:val="00666813"/>
    <w:rsid w:val="00666F60"/>
    <w:rsid w:val="0067657C"/>
    <w:rsid w:val="006A2033"/>
    <w:rsid w:val="006B36CA"/>
    <w:rsid w:val="006D528F"/>
    <w:rsid w:val="006F4910"/>
    <w:rsid w:val="007064B4"/>
    <w:rsid w:val="00712413"/>
    <w:rsid w:val="0073336B"/>
    <w:rsid w:val="00767B43"/>
    <w:rsid w:val="007D1560"/>
    <w:rsid w:val="00851EA4"/>
    <w:rsid w:val="00864BCF"/>
    <w:rsid w:val="00881F5D"/>
    <w:rsid w:val="008B687C"/>
    <w:rsid w:val="008C316F"/>
    <w:rsid w:val="008D0BC5"/>
    <w:rsid w:val="008D72AD"/>
    <w:rsid w:val="008F29A7"/>
    <w:rsid w:val="008F7B99"/>
    <w:rsid w:val="00916000"/>
    <w:rsid w:val="009224EC"/>
    <w:rsid w:val="009249BF"/>
    <w:rsid w:val="00925BFC"/>
    <w:rsid w:val="009646FB"/>
    <w:rsid w:val="00976F70"/>
    <w:rsid w:val="00977FC9"/>
    <w:rsid w:val="009A2CE6"/>
    <w:rsid w:val="009B4CBB"/>
    <w:rsid w:val="009B5F50"/>
    <w:rsid w:val="009C3143"/>
    <w:rsid w:val="009C7B49"/>
    <w:rsid w:val="009E0F5A"/>
    <w:rsid w:val="00A246D8"/>
    <w:rsid w:val="00A26316"/>
    <w:rsid w:val="00A3199E"/>
    <w:rsid w:val="00A3760D"/>
    <w:rsid w:val="00A42CC4"/>
    <w:rsid w:val="00A62AA2"/>
    <w:rsid w:val="00A6363A"/>
    <w:rsid w:val="00A91D42"/>
    <w:rsid w:val="00AB5191"/>
    <w:rsid w:val="00AC5A1F"/>
    <w:rsid w:val="00AD3358"/>
    <w:rsid w:val="00AE43A1"/>
    <w:rsid w:val="00B824D4"/>
    <w:rsid w:val="00B85EE9"/>
    <w:rsid w:val="00B87786"/>
    <w:rsid w:val="00B915AA"/>
    <w:rsid w:val="00B92DD2"/>
    <w:rsid w:val="00B96729"/>
    <w:rsid w:val="00BB2DA3"/>
    <w:rsid w:val="00BE7C32"/>
    <w:rsid w:val="00BF0552"/>
    <w:rsid w:val="00C539D9"/>
    <w:rsid w:val="00C53A87"/>
    <w:rsid w:val="00C554AC"/>
    <w:rsid w:val="00C612B5"/>
    <w:rsid w:val="00C777DC"/>
    <w:rsid w:val="00CB763E"/>
    <w:rsid w:val="00CF1B58"/>
    <w:rsid w:val="00CF6E79"/>
    <w:rsid w:val="00D00526"/>
    <w:rsid w:val="00D01BCC"/>
    <w:rsid w:val="00D15918"/>
    <w:rsid w:val="00D16169"/>
    <w:rsid w:val="00D16B80"/>
    <w:rsid w:val="00D17C99"/>
    <w:rsid w:val="00D26A7B"/>
    <w:rsid w:val="00D4609C"/>
    <w:rsid w:val="00D649CB"/>
    <w:rsid w:val="00D81F3C"/>
    <w:rsid w:val="00DA03DE"/>
    <w:rsid w:val="00DD6105"/>
    <w:rsid w:val="00DE51BF"/>
    <w:rsid w:val="00DE636C"/>
    <w:rsid w:val="00E02517"/>
    <w:rsid w:val="00E060C1"/>
    <w:rsid w:val="00E1199D"/>
    <w:rsid w:val="00E20298"/>
    <w:rsid w:val="00E23324"/>
    <w:rsid w:val="00EA1E9F"/>
    <w:rsid w:val="00EA3EB6"/>
    <w:rsid w:val="00EC6F8E"/>
    <w:rsid w:val="00EC7EEA"/>
    <w:rsid w:val="00ED70E9"/>
    <w:rsid w:val="00F0799C"/>
    <w:rsid w:val="00F21099"/>
    <w:rsid w:val="00F64F66"/>
    <w:rsid w:val="00F95024"/>
    <w:rsid w:val="00FA09B3"/>
    <w:rsid w:val="00FB23AF"/>
    <w:rsid w:val="00FC05D6"/>
    <w:rsid w:val="00FD69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A91D42"/>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F9E47-B181-4FBD-8C59-3123F7D6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10</Pages>
  <Words>2123</Words>
  <Characters>11682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scisneros</cp:lastModifiedBy>
  <cp:revision>14</cp:revision>
  <dcterms:created xsi:type="dcterms:W3CDTF">2018-06-05T22:08:00Z</dcterms:created>
  <dcterms:modified xsi:type="dcterms:W3CDTF">2018-07-09T20:20:00Z</dcterms:modified>
</cp:coreProperties>
</file>