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08" w:rsidRDefault="00162908" w:rsidP="00162908">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4F4856">
        <w:rPr>
          <w:rFonts w:ascii="Tahoma" w:hAnsi="Tahoma" w:cs="Tahoma"/>
          <w:szCs w:val="24"/>
        </w:rPr>
        <w:t>09:49</w:t>
      </w:r>
      <w:r w:rsidRPr="009B7F0F">
        <w:rPr>
          <w:rFonts w:ascii="Tahoma" w:hAnsi="Tahoma" w:cs="Tahoma"/>
          <w:szCs w:val="24"/>
        </w:rPr>
        <w:t xml:space="preserve"> horas</w:t>
      </w:r>
      <w:r w:rsidRPr="00A634A6">
        <w:rPr>
          <w:rFonts w:ascii="Tahoma" w:hAnsi="Tahoma" w:cs="Tahoma"/>
          <w:szCs w:val="24"/>
        </w:rPr>
        <w:t xml:space="preserve"> del día </w:t>
      </w:r>
      <w:r w:rsidR="004F4856">
        <w:rPr>
          <w:rFonts w:ascii="Tahoma" w:hAnsi="Tahoma" w:cs="Tahoma"/>
          <w:szCs w:val="24"/>
        </w:rPr>
        <w:t>22</w:t>
      </w:r>
      <w:r>
        <w:rPr>
          <w:rFonts w:ascii="Tahoma" w:hAnsi="Tahoma" w:cs="Tahoma"/>
          <w:szCs w:val="24"/>
        </w:rPr>
        <w:t xml:space="preserve"> de </w:t>
      </w:r>
      <w:r w:rsidR="009249BF">
        <w:rPr>
          <w:rFonts w:ascii="Tahoma" w:hAnsi="Tahoma" w:cs="Tahoma"/>
          <w:szCs w:val="24"/>
        </w:rPr>
        <w:t>juni</w:t>
      </w:r>
      <w:r w:rsidR="00D01BCC">
        <w:rPr>
          <w:rFonts w:ascii="Tahoma" w:hAnsi="Tahoma" w:cs="Tahoma"/>
          <w:szCs w:val="24"/>
        </w:rPr>
        <w:t>o</w:t>
      </w:r>
      <w:r>
        <w:rPr>
          <w:rFonts w:ascii="Tahoma" w:hAnsi="Tahoma" w:cs="Tahoma"/>
          <w:szCs w:val="24"/>
        </w:rPr>
        <w:t xml:space="preserve"> de 2018</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sidR="004F4856">
        <w:rPr>
          <w:rFonts w:ascii="Tahoma" w:hAnsi="Tahoma" w:cs="Tahoma"/>
        </w:rPr>
        <w:t xml:space="preserve">Novena </w:t>
      </w:r>
      <w:r>
        <w:rPr>
          <w:rFonts w:ascii="Tahoma" w:hAnsi="Tahoma" w:cs="Tahoma"/>
        </w:rPr>
        <w:t>Sesión Ordinaria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B60826">
        <w:rPr>
          <w:rFonts w:ascii="Tahoma" w:hAnsi="Tahoma" w:cs="Tahoma"/>
        </w:rPr>
        <w:t xml:space="preserve">Francisco Javier Chávez Ramos </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162908" w:rsidRDefault="00162908" w:rsidP="00162908">
      <w:pPr>
        <w:pStyle w:val="Textoindependiente"/>
        <w:spacing w:line="360" w:lineRule="auto"/>
        <w:rPr>
          <w:rFonts w:ascii="Tahoma" w:hAnsi="Tahoma" w:cs="Tahoma"/>
          <w:b/>
        </w:rPr>
      </w:pPr>
    </w:p>
    <w:p w:rsidR="00162908" w:rsidRDefault="00162908" w:rsidP="00162908">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162908" w:rsidRDefault="00162908" w:rsidP="00162908">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2908" w:rsidRDefault="00162908" w:rsidP="00162908">
      <w:pPr>
        <w:pStyle w:val="Textoindependiente"/>
        <w:jc w:val="left"/>
        <w:rPr>
          <w:rFonts w:ascii="Tahoma" w:hAnsi="Tahoma" w:cs="Tahoma"/>
          <w:lang w:val="es-ES"/>
        </w:rPr>
      </w:pPr>
    </w:p>
    <w:p w:rsidR="00162908" w:rsidRPr="000F542E" w:rsidRDefault="00162908" w:rsidP="00162908">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162908" w:rsidRDefault="00162908" w:rsidP="00162908">
      <w:pPr>
        <w:rPr>
          <w:rFonts w:ascii="Tahoma" w:hAnsi="Tahoma" w:cs="Tahoma"/>
          <w:lang w:val="es-ES"/>
        </w:rPr>
      </w:pPr>
      <w:r w:rsidRPr="00A72AAB">
        <w:rPr>
          <w:rFonts w:ascii="Tahoma" w:hAnsi="Tahoma" w:cs="Tahoma"/>
        </w:rPr>
        <w:t xml:space="preserve">Lic. </w:t>
      </w:r>
      <w:r w:rsidR="004F4856">
        <w:rPr>
          <w:rFonts w:ascii="Tahoma" w:hAnsi="Tahoma" w:cs="Tahoma"/>
        </w:rPr>
        <w:t>Francisco Javier Chávez Ramos</w:t>
      </w:r>
      <w:r>
        <w:rPr>
          <w:rFonts w:ascii="Tahoma" w:hAnsi="Tahoma" w:cs="Tahoma"/>
          <w:lang w:val="es-ES"/>
        </w:rPr>
        <w:t>.</w:t>
      </w:r>
    </w:p>
    <w:p w:rsidR="00162908" w:rsidRDefault="00162908" w:rsidP="00162908">
      <w:pPr>
        <w:rPr>
          <w:rFonts w:ascii="Tahoma" w:hAnsi="Tahoma" w:cs="Tahoma"/>
          <w:lang w:val="es-ES"/>
        </w:rPr>
      </w:pPr>
      <w:r>
        <w:rPr>
          <w:rFonts w:ascii="Tahoma" w:hAnsi="Tahoma" w:cs="Tahoma"/>
          <w:lang w:val="es-ES"/>
        </w:rPr>
        <w:t>Suplente.</w:t>
      </w:r>
    </w:p>
    <w:p w:rsidR="00056FB0" w:rsidRDefault="00056FB0" w:rsidP="00162908">
      <w:pPr>
        <w:rPr>
          <w:rFonts w:ascii="Tahoma" w:hAnsi="Tahoma" w:cs="Tahoma"/>
          <w:highlight w:val="yellow"/>
          <w:lang w:val="es-ES"/>
        </w:rPr>
      </w:pPr>
    </w:p>
    <w:p w:rsidR="00A26316" w:rsidRPr="00D27B87" w:rsidRDefault="00A26316" w:rsidP="00A26316">
      <w:pPr>
        <w:jc w:val="both"/>
        <w:rPr>
          <w:rFonts w:ascii="Tahoma" w:hAnsi="Tahoma" w:cs="Tahoma"/>
        </w:rPr>
      </w:pPr>
      <w:r w:rsidRPr="00D27B87">
        <w:rPr>
          <w:rFonts w:ascii="Tahoma" w:hAnsi="Tahoma" w:cs="Tahoma"/>
        </w:rPr>
        <w:t>Representante del Consejo de Cámaras Industriales de Jalisco.</w:t>
      </w:r>
    </w:p>
    <w:p w:rsidR="00A26316" w:rsidRPr="00D27B87" w:rsidRDefault="00A26316" w:rsidP="00A26316">
      <w:pPr>
        <w:jc w:val="both"/>
        <w:rPr>
          <w:rFonts w:ascii="Tahoma" w:hAnsi="Tahoma" w:cs="Tahoma"/>
        </w:rPr>
      </w:pPr>
      <w:r w:rsidRPr="00D27B87">
        <w:rPr>
          <w:rFonts w:ascii="Tahoma" w:hAnsi="Tahoma" w:cs="Tahoma"/>
        </w:rPr>
        <w:t xml:space="preserve">C. Bricio </w:t>
      </w:r>
      <w:proofErr w:type="spellStart"/>
      <w:r w:rsidRPr="00D27B87">
        <w:rPr>
          <w:rFonts w:ascii="Tahoma" w:hAnsi="Tahoma" w:cs="Tahoma"/>
        </w:rPr>
        <w:t>Baldemar</w:t>
      </w:r>
      <w:proofErr w:type="spellEnd"/>
      <w:r w:rsidRPr="00D27B87">
        <w:rPr>
          <w:rFonts w:ascii="Tahoma" w:hAnsi="Tahoma" w:cs="Tahoma"/>
        </w:rPr>
        <w:t xml:space="preserve"> Rivera Orozco.</w:t>
      </w:r>
    </w:p>
    <w:p w:rsidR="00A26316" w:rsidRPr="00D27B87" w:rsidRDefault="00A26316" w:rsidP="00A26316">
      <w:pPr>
        <w:jc w:val="both"/>
        <w:rPr>
          <w:rFonts w:ascii="Tahoma" w:hAnsi="Tahoma" w:cs="Tahoma"/>
        </w:rPr>
      </w:pPr>
      <w:r w:rsidRPr="00D27B87">
        <w:rPr>
          <w:rFonts w:ascii="Tahoma" w:hAnsi="Tahoma" w:cs="Tahoma"/>
        </w:rPr>
        <w:t>Suplente.</w:t>
      </w:r>
    </w:p>
    <w:p w:rsidR="00A26316" w:rsidRPr="00A26316" w:rsidRDefault="00A26316" w:rsidP="00162908">
      <w:pPr>
        <w:rPr>
          <w:rFonts w:ascii="Tahoma" w:hAnsi="Tahoma" w:cs="Tahoma"/>
          <w:highlight w:val="yellow"/>
          <w:lang w:val="es-ES"/>
        </w:rPr>
      </w:pPr>
    </w:p>
    <w:p w:rsidR="0007007D" w:rsidRPr="00A26316" w:rsidRDefault="0007007D" w:rsidP="0007007D">
      <w:pPr>
        <w:jc w:val="both"/>
        <w:rPr>
          <w:rFonts w:ascii="Tahoma" w:hAnsi="Tahoma" w:cs="Tahoma"/>
        </w:rPr>
      </w:pPr>
      <w:r w:rsidRPr="00A26316">
        <w:rPr>
          <w:rFonts w:ascii="Tahoma" w:hAnsi="Tahoma" w:cs="Tahoma"/>
        </w:rPr>
        <w:t xml:space="preserve">Representante de la </w:t>
      </w:r>
      <w:r w:rsidR="004F4856" w:rsidRPr="0038072D">
        <w:rPr>
          <w:rFonts w:ascii="Tahoma" w:eastAsia="Cambria" w:hAnsi="Tahoma" w:cs="Tahoma"/>
        </w:rPr>
        <w:t>Cámara Nacional de Comercio, Se</w:t>
      </w:r>
      <w:r w:rsidR="004F4856">
        <w:rPr>
          <w:rFonts w:ascii="Tahoma" w:eastAsia="Cambria" w:hAnsi="Tahoma" w:cs="Tahoma"/>
        </w:rPr>
        <w:t>rvicios y Turismo de Guadalajara.</w:t>
      </w:r>
    </w:p>
    <w:p w:rsidR="0007007D" w:rsidRPr="00A26316" w:rsidRDefault="004F4856" w:rsidP="0007007D">
      <w:pPr>
        <w:jc w:val="both"/>
        <w:rPr>
          <w:rFonts w:ascii="Tahoma" w:hAnsi="Tahoma" w:cs="Tahoma"/>
        </w:rPr>
      </w:pPr>
      <w:r>
        <w:rPr>
          <w:rFonts w:ascii="Tahoma" w:hAnsi="Tahoma" w:cs="Tahoma"/>
        </w:rPr>
        <w:t>Lic. Alfonso Tostado González.</w:t>
      </w:r>
    </w:p>
    <w:p w:rsidR="0007007D" w:rsidRPr="00A26316" w:rsidRDefault="00A26316" w:rsidP="0007007D">
      <w:pPr>
        <w:jc w:val="both"/>
        <w:rPr>
          <w:rFonts w:ascii="Tahoma" w:hAnsi="Tahoma" w:cs="Tahoma"/>
        </w:rPr>
      </w:pPr>
      <w:r w:rsidRPr="00A26316">
        <w:rPr>
          <w:rFonts w:ascii="Tahoma" w:hAnsi="Tahoma" w:cs="Tahoma"/>
        </w:rPr>
        <w:t xml:space="preserve">Suplente </w:t>
      </w:r>
    </w:p>
    <w:p w:rsidR="00A26316" w:rsidRDefault="00A26316" w:rsidP="0007007D">
      <w:pPr>
        <w:jc w:val="both"/>
        <w:rPr>
          <w:rFonts w:ascii="Tahoma" w:hAnsi="Tahoma" w:cs="Tahoma"/>
        </w:rPr>
      </w:pPr>
    </w:p>
    <w:p w:rsidR="004F4856" w:rsidRDefault="00A26316" w:rsidP="0007007D">
      <w:pPr>
        <w:jc w:val="both"/>
        <w:rPr>
          <w:rFonts w:ascii="Tahoma" w:hAnsi="Tahoma" w:cs="Tahoma"/>
        </w:rPr>
      </w:pPr>
      <w:r>
        <w:rPr>
          <w:rFonts w:ascii="Tahoma" w:hAnsi="Tahoma" w:cs="Tahoma"/>
        </w:rPr>
        <w:t xml:space="preserve">Representante </w:t>
      </w:r>
      <w:r w:rsidR="004F4856" w:rsidRPr="004F4856">
        <w:rPr>
          <w:rFonts w:ascii="Tahoma" w:eastAsia="Cambria" w:hAnsi="Tahoma" w:cs="Tahoma"/>
          <w:lang w:eastAsia="en-US"/>
        </w:rPr>
        <w:t>del Consejo Agropecuario de Jalisco</w:t>
      </w:r>
    </w:p>
    <w:p w:rsidR="004F4856" w:rsidRDefault="004F4856" w:rsidP="0007007D">
      <w:pPr>
        <w:jc w:val="both"/>
        <w:rPr>
          <w:rFonts w:ascii="Tahoma" w:hAnsi="Tahoma" w:cs="Tahoma"/>
        </w:rPr>
      </w:pPr>
      <w:r>
        <w:rPr>
          <w:rFonts w:ascii="Tahoma" w:hAnsi="Tahoma" w:cs="Tahoma"/>
        </w:rPr>
        <w:t xml:space="preserve">Ing. Omar Palafox </w:t>
      </w:r>
      <w:proofErr w:type="spellStart"/>
      <w:r>
        <w:rPr>
          <w:rFonts w:ascii="Tahoma" w:hAnsi="Tahoma" w:cs="Tahoma"/>
        </w:rPr>
        <w:t>Saénz</w:t>
      </w:r>
      <w:proofErr w:type="spellEnd"/>
      <w:r>
        <w:rPr>
          <w:rFonts w:ascii="Tahoma" w:hAnsi="Tahoma" w:cs="Tahoma"/>
        </w:rPr>
        <w:t>.</w:t>
      </w:r>
    </w:p>
    <w:p w:rsidR="004F4856" w:rsidRDefault="004F4856" w:rsidP="004F4856">
      <w:pPr>
        <w:jc w:val="both"/>
        <w:rPr>
          <w:rFonts w:ascii="Tahoma" w:hAnsi="Tahoma" w:cs="Tahoma"/>
        </w:rPr>
      </w:pPr>
      <w:r w:rsidRPr="004F4856">
        <w:rPr>
          <w:rFonts w:ascii="Tahoma" w:eastAsia="Cambria" w:hAnsi="Tahoma" w:cs="Tahoma"/>
          <w:lang w:val="pt-BR" w:eastAsia="en-US"/>
        </w:rPr>
        <w:t>Suplente</w:t>
      </w:r>
    </w:p>
    <w:p w:rsidR="004F4856" w:rsidRDefault="004F4856" w:rsidP="0007007D">
      <w:pPr>
        <w:jc w:val="both"/>
        <w:rPr>
          <w:rFonts w:ascii="Tahoma" w:hAnsi="Tahoma" w:cs="Tahoma"/>
        </w:rPr>
      </w:pPr>
    </w:p>
    <w:p w:rsidR="00A26316" w:rsidRPr="0007007D" w:rsidRDefault="00A26316" w:rsidP="0007007D">
      <w:pPr>
        <w:jc w:val="both"/>
        <w:rPr>
          <w:rFonts w:ascii="Tahoma" w:hAnsi="Tahoma" w:cs="Tahoma"/>
        </w:rPr>
      </w:pPr>
    </w:p>
    <w:p w:rsidR="00162908" w:rsidRPr="00C51273" w:rsidRDefault="00162908" w:rsidP="00162908">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integrantes</w:t>
      </w:r>
      <w:r w:rsidRPr="0025258A">
        <w:rPr>
          <w:rFonts w:ascii="Tahoma" w:hAnsi="Tahoma" w:cs="Tahoma"/>
          <w:smallCaps w:val="0"/>
          <w:sz w:val="24"/>
          <w:szCs w:val="24"/>
          <w:lang w:val="es-MX" w:eastAsia="en-US"/>
        </w:rPr>
        <w:t xml:space="preserve"> con voz:</w:t>
      </w:r>
    </w:p>
    <w:p w:rsidR="00162908" w:rsidRDefault="00162908" w:rsidP="00162908">
      <w:pPr>
        <w:rPr>
          <w:rFonts w:ascii="Tahoma" w:hAnsi="Tahoma" w:cs="Tahoma"/>
          <w:lang w:val="es-ES"/>
        </w:rPr>
      </w:pPr>
    </w:p>
    <w:p w:rsidR="00162908" w:rsidRPr="006A28AF" w:rsidRDefault="00162908" w:rsidP="00162908">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07007D" w:rsidRDefault="00162908" w:rsidP="00162908">
      <w:pPr>
        <w:rPr>
          <w:rFonts w:ascii="Tahoma" w:hAnsi="Tahoma" w:cs="Tahoma"/>
          <w:lang w:val="es-ES"/>
        </w:rPr>
      </w:pPr>
      <w:r>
        <w:rPr>
          <w:rFonts w:ascii="Tahoma" w:hAnsi="Tahoma" w:cs="Tahoma"/>
          <w:lang w:val="es-ES"/>
        </w:rPr>
        <w:t xml:space="preserve">Lic. </w:t>
      </w:r>
      <w:r w:rsidR="00F21099">
        <w:rPr>
          <w:rFonts w:ascii="Tahoma" w:hAnsi="Tahoma" w:cs="Tahoma"/>
          <w:lang w:val="es-ES"/>
        </w:rPr>
        <w:t>Agustín Ramírez Aldana</w:t>
      </w:r>
    </w:p>
    <w:p w:rsidR="00162908" w:rsidRDefault="00F21099" w:rsidP="00162908">
      <w:pPr>
        <w:rPr>
          <w:rFonts w:ascii="Tahoma" w:hAnsi="Tahoma" w:cs="Tahoma"/>
          <w:lang w:val="es-ES"/>
        </w:rPr>
      </w:pPr>
      <w:r>
        <w:rPr>
          <w:rFonts w:ascii="Tahoma" w:hAnsi="Tahoma" w:cs="Tahoma"/>
          <w:lang w:val="es-ES"/>
        </w:rPr>
        <w:t>Titular</w:t>
      </w:r>
    </w:p>
    <w:p w:rsidR="00162908" w:rsidRDefault="00162908" w:rsidP="00162908">
      <w:pPr>
        <w:rPr>
          <w:rFonts w:ascii="Tahoma" w:hAnsi="Tahoma" w:cs="Tahoma"/>
          <w:lang w:val="es-ES"/>
        </w:rPr>
      </w:pPr>
    </w:p>
    <w:p w:rsidR="00162908" w:rsidRDefault="00162908" w:rsidP="00162908">
      <w:pPr>
        <w:rPr>
          <w:rFonts w:ascii="Tahoma" w:hAnsi="Tahoma" w:cs="Tahoma"/>
        </w:rPr>
      </w:pPr>
      <w:r>
        <w:rPr>
          <w:rFonts w:ascii="Tahoma" w:hAnsi="Tahoma" w:cs="Tahoma"/>
        </w:rPr>
        <w:t>Contraloría Ciudadana.</w:t>
      </w:r>
    </w:p>
    <w:p w:rsidR="00162908" w:rsidRDefault="0007007D" w:rsidP="00162908">
      <w:pPr>
        <w:rPr>
          <w:rFonts w:ascii="Tahoma" w:hAnsi="Tahoma" w:cs="Tahoma"/>
        </w:rPr>
      </w:pPr>
      <w:r>
        <w:rPr>
          <w:rFonts w:ascii="Tahoma" w:hAnsi="Tahoma" w:cs="Tahoma"/>
        </w:rPr>
        <w:t>Mtra. Adriana Romo López</w:t>
      </w:r>
      <w:r w:rsidR="00162908">
        <w:rPr>
          <w:rFonts w:ascii="Tahoma" w:hAnsi="Tahoma" w:cs="Tahoma"/>
        </w:rPr>
        <w:t xml:space="preserve"> </w:t>
      </w:r>
    </w:p>
    <w:p w:rsidR="00162908" w:rsidRPr="00B5309C" w:rsidRDefault="0007007D" w:rsidP="00162908">
      <w:pPr>
        <w:rPr>
          <w:rFonts w:ascii="Tahoma" w:hAnsi="Tahoma" w:cs="Tahoma"/>
        </w:rPr>
      </w:pPr>
      <w:r>
        <w:rPr>
          <w:rFonts w:ascii="Tahoma" w:hAnsi="Tahoma" w:cs="Tahoma"/>
        </w:rPr>
        <w:t>Titular</w:t>
      </w:r>
    </w:p>
    <w:p w:rsidR="007D1560" w:rsidRDefault="007D1560" w:rsidP="00162908">
      <w:pPr>
        <w:spacing w:line="360" w:lineRule="auto"/>
        <w:jc w:val="both"/>
        <w:rPr>
          <w:rFonts w:ascii="Tahoma" w:hAnsi="Tahoma" w:cs="Tahoma"/>
          <w:b/>
          <w:lang w:val="es-ES"/>
        </w:rPr>
      </w:pPr>
    </w:p>
    <w:p w:rsidR="004F4856" w:rsidRDefault="004F4856" w:rsidP="00162908">
      <w:pPr>
        <w:spacing w:line="360" w:lineRule="auto"/>
        <w:jc w:val="both"/>
        <w:rPr>
          <w:rFonts w:ascii="Tahoma" w:hAnsi="Tahoma" w:cs="Tahoma"/>
          <w:b/>
          <w:lang w:val="es-ES"/>
        </w:rPr>
      </w:pPr>
      <w:r>
        <w:rPr>
          <w:rFonts w:ascii="Tahoma" w:hAnsi="Tahoma" w:cs="Tahoma"/>
          <w:b/>
          <w:lang w:val="es-ES"/>
        </w:rPr>
        <w:t>Invitados Permanentes con voz:</w:t>
      </w:r>
    </w:p>
    <w:p w:rsidR="004F4856" w:rsidRPr="004F4856" w:rsidRDefault="004F4856" w:rsidP="004F4856">
      <w:pPr>
        <w:rPr>
          <w:rFonts w:ascii="Tahoma" w:hAnsi="Tahoma" w:cs="Tahoma"/>
        </w:rPr>
      </w:pPr>
      <w:r w:rsidRPr="004F4856">
        <w:rPr>
          <w:rFonts w:ascii="Tahoma" w:hAnsi="Tahoma" w:cs="Tahoma"/>
        </w:rPr>
        <w:t>Regidora Representante de la fracción del Partido Acción Nacional</w:t>
      </w:r>
    </w:p>
    <w:p w:rsidR="004F4856" w:rsidRPr="004F4856" w:rsidRDefault="004F4856" w:rsidP="004F4856">
      <w:pPr>
        <w:rPr>
          <w:rFonts w:ascii="Tahoma" w:hAnsi="Tahoma" w:cs="Tahoma"/>
        </w:rPr>
      </w:pPr>
      <w:r w:rsidRPr="004F4856">
        <w:rPr>
          <w:rFonts w:ascii="Tahoma" w:hAnsi="Tahoma" w:cs="Tahoma"/>
        </w:rPr>
        <w:t>C. Érika Eugenia Félix Ángeles</w:t>
      </w:r>
    </w:p>
    <w:p w:rsidR="004F4856" w:rsidRPr="004F4856" w:rsidRDefault="004F4856" w:rsidP="00162908">
      <w:pPr>
        <w:spacing w:line="360" w:lineRule="auto"/>
        <w:jc w:val="both"/>
        <w:rPr>
          <w:rFonts w:ascii="Tahoma" w:hAnsi="Tahoma" w:cs="Tahoma"/>
          <w:lang w:val="es-ES"/>
        </w:rPr>
      </w:pPr>
    </w:p>
    <w:p w:rsidR="00162908" w:rsidRDefault="00162908" w:rsidP="00162908">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w:t>
      </w:r>
      <w:r w:rsidRPr="00145F35">
        <w:rPr>
          <w:rFonts w:ascii="Tahoma" w:hAnsi="Tahoma" w:cs="Tahoma"/>
          <w:lang w:eastAsia="en-US"/>
        </w:rPr>
        <w:t xml:space="preserve">válidamente a </w:t>
      </w:r>
      <w:r w:rsidR="004F4856">
        <w:rPr>
          <w:rFonts w:ascii="Tahoma" w:hAnsi="Tahoma" w:cs="Tahoma"/>
          <w:lang w:eastAsia="en-US"/>
        </w:rPr>
        <w:t>las 09:50</w:t>
      </w:r>
      <w:r w:rsidR="009B5F50">
        <w:rPr>
          <w:rFonts w:ascii="Tahoma" w:hAnsi="Tahoma" w:cs="Tahoma"/>
          <w:lang w:eastAsia="en-US"/>
        </w:rPr>
        <w:t xml:space="preserve"> </w:t>
      </w:r>
      <w:r w:rsidRPr="00851EA4">
        <w:rPr>
          <w:rFonts w:ascii="Tahoma" w:hAnsi="Tahoma" w:cs="Tahoma"/>
          <w:lang w:eastAsia="en-US"/>
        </w:rPr>
        <w:t>horas</w:t>
      </w:r>
      <w:r w:rsidRPr="009E6D8C">
        <w:rPr>
          <w:rFonts w:ascii="Tahoma" w:hAnsi="Tahoma" w:cs="Tahoma"/>
          <w:lang w:eastAsia="en-US"/>
        </w:rPr>
        <w:t>,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162908" w:rsidRDefault="00162908" w:rsidP="00162908">
      <w:pPr>
        <w:spacing w:after="160" w:line="360" w:lineRule="auto"/>
        <w:jc w:val="both"/>
        <w:rPr>
          <w:rFonts w:ascii="Tahoma" w:hAnsi="Tahoma" w:cs="Tahoma"/>
          <w:lang w:eastAsia="en-US"/>
        </w:rPr>
      </w:pPr>
    </w:p>
    <w:p w:rsidR="00162908" w:rsidRPr="005E65B6" w:rsidRDefault="00162908" w:rsidP="001B5D05">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Pr>
          <w:rFonts w:ascii="Tahoma" w:eastAsiaTheme="minorHAnsi" w:hAnsi="Tahoma" w:cs="Tahoma"/>
          <w:lang w:eastAsia="en-US"/>
        </w:rPr>
        <w:t xml:space="preserve">Para desahogar esta </w:t>
      </w:r>
      <w:r w:rsidR="001B5D05">
        <w:rPr>
          <w:rFonts w:ascii="Tahoma" w:eastAsiaTheme="minorHAnsi" w:hAnsi="Tahoma" w:cs="Tahoma"/>
          <w:lang w:eastAsia="en-US"/>
        </w:rPr>
        <w:t>Octava Sesión O</w:t>
      </w:r>
      <w:r>
        <w:rPr>
          <w:rFonts w:ascii="Tahoma" w:eastAsiaTheme="minorHAnsi" w:hAnsi="Tahoma" w:cs="Tahoma"/>
          <w:lang w:eastAsia="en-US"/>
        </w:rPr>
        <w:t>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00336824">
        <w:rPr>
          <w:rFonts w:ascii="Tahoma" w:eastAsiaTheme="minorHAnsi" w:hAnsi="Tahoma" w:cs="Tahoma"/>
          <w:lang w:eastAsia="en-US"/>
        </w:rPr>
        <w:t>propone</w:t>
      </w:r>
      <w:r w:rsidRPr="007D0590">
        <w:rPr>
          <w:rFonts w:ascii="Tahoma" w:eastAsiaTheme="minorHAnsi" w:hAnsi="Tahoma" w:cs="Tahoma"/>
          <w:lang w:eastAsia="en-US"/>
        </w:rPr>
        <w:t xml:space="preserv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162908" w:rsidRPr="005E65B6" w:rsidRDefault="00162908" w:rsidP="00162908">
      <w:pPr>
        <w:jc w:val="center"/>
        <w:rPr>
          <w:rFonts w:ascii="Tahoma" w:hAnsi="Tahoma" w:cs="Tahoma"/>
          <w:b/>
        </w:rPr>
      </w:pPr>
      <w:r w:rsidRPr="005E65B6">
        <w:rPr>
          <w:rFonts w:ascii="Tahoma" w:hAnsi="Tahoma" w:cs="Tahoma"/>
          <w:b/>
        </w:rPr>
        <w:t>ORDEN DEL DIA:</w:t>
      </w:r>
    </w:p>
    <w:p w:rsidR="00162908" w:rsidRPr="005E65B6" w:rsidRDefault="00162908" w:rsidP="00162908">
      <w:pPr>
        <w:jc w:val="both"/>
        <w:rPr>
          <w:rFonts w:ascii="Tahoma" w:hAnsi="Tahoma" w:cs="Tahoma"/>
        </w:rPr>
      </w:pP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Registro de asistencia.</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Declaración de Quórum.</w:t>
      </w:r>
    </w:p>
    <w:p w:rsidR="00AC5A1F"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Aprobación del orden del día.</w:t>
      </w:r>
    </w:p>
    <w:p w:rsidR="004F4856" w:rsidRPr="005B43B3" w:rsidRDefault="004F4856" w:rsidP="00976F70">
      <w:pPr>
        <w:numPr>
          <w:ilvl w:val="0"/>
          <w:numId w:val="3"/>
        </w:numPr>
        <w:spacing w:after="160" w:line="276" w:lineRule="auto"/>
        <w:jc w:val="both"/>
        <w:rPr>
          <w:rFonts w:ascii="Tahoma" w:eastAsia="Calibri" w:hAnsi="Tahoma" w:cs="Tahoma"/>
          <w:lang w:eastAsia="es-MX"/>
        </w:rPr>
      </w:pPr>
      <w:r>
        <w:rPr>
          <w:rFonts w:ascii="Tahoma" w:eastAsia="Calibri" w:hAnsi="Tahoma" w:cs="Tahoma"/>
          <w:lang w:eastAsia="es-MX"/>
        </w:rPr>
        <w:t>Aprobación del acta anterior.</w:t>
      </w:r>
    </w:p>
    <w:p w:rsidR="00162908" w:rsidRPr="00B3179E" w:rsidRDefault="00162908" w:rsidP="00976F70">
      <w:pPr>
        <w:numPr>
          <w:ilvl w:val="0"/>
          <w:numId w:val="3"/>
        </w:numPr>
        <w:spacing w:after="160" w:line="276" w:lineRule="auto"/>
        <w:jc w:val="both"/>
        <w:rPr>
          <w:rFonts w:ascii="Tahoma" w:eastAsia="Calibri" w:hAnsi="Tahoma" w:cs="Tahoma"/>
          <w:lang w:eastAsia="es-MX"/>
        </w:rPr>
      </w:pPr>
      <w:r w:rsidRPr="00B3179E">
        <w:rPr>
          <w:rFonts w:ascii="Tahoma" w:eastAsia="Calibri" w:hAnsi="Tahoma" w:cs="Tahoma"/>
          <w:lang w:eastAsia="es-MX"/>
        </w:rPr>
        <w:t xml:space="preserve">Agenda de Trabajo: </w:t>
      </w:r>
    </w:p>
    <w:p w:rsidR="00162908" w:rsidRDefault="00162908" w:rsidP="00162908">
      <w:pPr>
        <w:spacing w:line="360" w:lineRule="auto"/>
        <w:ind w:left="72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lang w:val="es-ES"/>
        </w:rPr>
      </w:pPr>
      <w:r w:rsidRPr="0013735F">
        <w:rPr>
          <w:rFonts w:ascii="Tahoma" w:hAnsi="Tahoma" w:cs="Tahoma"/>
          <w:lang w:val="es-ES"/>
        </w:rPr>
        <w:t>Presentación de cuadros comparativos de bienes o servicios.</w:t>
      </w:r>
    </w:p>
    <w:p w:rsidR="00162908" w:rsidRDefault="00162908" w:rsidP="00162908">
      <w:pPr>
        <w:spacing w:line="360" w:lineRule="auto"/>
        <w:ind w:left="1260"/>
        <w:jc w:val="both"/>
        <w:rPr>
          <w:rFonts w:ascii="Tahoma" w:eastAsia="Calibri" w:hAnsi="Tahoma" w:cs="Tahoma"/>
          <w:lang w:val="es-ES"/>
        </w:rPr>
      </w:pPr>
    </w:p>
    <w:p w:rsidR="00162908" w:rsidRPr="0013735F" w:rsidRDefault="00162908" w:rsidP="00976F70">
      <w:pPr>
        <w:pStyle w:val="Prrafodelista"/>
        <w:numPr>
          <w:ilvl w:val="3"/>
          <w:numId w:val="3"/>
        </w:numPr>
        <w:spacing w:line="360" w:lineRule="auto"/>
        <w:contextualSpacing/>
        <w:jc w:val="both"/>
        <w:rPr>
          <w:rFonts w:ascii="Tahoma" w:eastAsia="Calibri" w:hAnsi="Tahoma" w:cs="Tahoma"/>
        </w:rPr>
      </w:pPr>
      <w:r w:rsidRPr="0013735F">
        <w:rPr>
          <w:rFonts w:ascii="Tahoma" w:hAnsi="Tahoma" w:cs="Tahoma"/>
        </w:rPr>
        <w:t>Presentación de bases para su aprobación.</w:t>
      </w:r>
    </w:p>
    <w:p w:rsidR="00162908" w:rsidRPr="0013735F" w:rsidRDefault="00162908" w:rsidP="00162908">
      <w:pPr>
        <w:pStyle w:val="Prrafodelista"/>
        <w:rPr>
          <w:rFonts w:ascii="Tahoma" w:eastAsia="Calibri" w:hAnsi="Tahoma" w:cs="Tahoma"/>
        </w:rPr>
      </w:pPr>
    </w:p>
    <w:p w:rsidR="00162908" w:rsidRDefault="00162908" w:rsidP="00976F70">
      <w:pPr>
        <w:pStyle w:val="Prrafodelista"/>
        <w:numPr>
          <w:ilvl w:val="3"/>
          <w:numId w:val="3"/>
        </w:numPr>
        <w:shd w:val="clear" w:color="auto" w:fill="FFFFFF"/>
        <w:spacing w:after="100" w:afterAutospacing="1"/>
        <w:contextualSpacing/>
        <w:jc w:val="both"/>
        <w:rPr>
          <w:rFonts w:ascii="Tahoma" w:hAnsi="Tahoma" w:cs="Tahoma"/>
        </w:rPr>
      </w:pPr>
      <w:r w:rsidRPr="003772D5">
        <w:rPr>
          <w:rFonts w:ascii="Tahoma" w:hAnsi="Tahoma" w:cs="Tahoma"/>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3772D5">
        <w:rPr>
          <w:rFonts w:ascii="Tahoma" w:hAnsi="Tahoma" w:cs="Tahoma"/>
        </w:rPr>
        <w:t>dictaminación</w:t>
      </w:r>
      <w:proofErr w:type="spellEnd"/>
      <w:r w:rsidRPr="003772D5">
        <w:rPr>
          <w:rFonts w:ascii="Tahoma" w:hAnsi="Tahoma" w:cs="Tahoma"/>
        </w:rPr>
        <w:t xml:space="preserve"> y autorización de las adjudi</w:t>
      </w:r>
      <w:r>
        <w:rPr>
          <w:rFonts w:ascii="Tahoma" w:hAnsi="Tahoma" w:cs="Tahoma"/>
        </w:rPr>
        <w:t>caciones directas.</w:t>
      </w:r>
    </w:p>
    <w:p w:rsidR="00162908" w:rsidRPr="003772D5" w:rsidRDefault="00162908" w:rsidP="00162908">
      <w:pPr>
        <w:pStyle w:val="Prrafodelista"/>
        <w:rPr>
          <w:rFonts w:ascii="Tahoma" w:hAnsi="Tahoma" w:cs="Tahoma"/>
        </w:rPr>
      </w:pPr>
    </w:p>
    <w:p w:rsidR="00162908" w:rsidRPr="003772D5" w:rsidRDefault="00162908" w:rsidP="00162908">
      <w:pPr>
        <w:pStyle w:val="Prrafodelista"/>
        <w:shd w:val="clear" w:color="auto" w:fill="FFFFFF"/>
        <w:spacing w:after="100" w:afterAutospacing="1"/>
        <w:ind w:left="2880"/>
        <w:contextualSpacing/>
        <w:rPr>
          <w:rFonts w:ascii="Tahoma" w:hAnsi="Tahoma" w:cs="Tahoma"/>
        </w:rPr>
      </w:pPr>
    </w:p>
    <w:p w:rsidR="00162908" w:rsidRPr="0013735F" w:rsidRDefault="00162908" w:rsidP="001B5D05">
      <w:pPr>
        <w:pStyle w:val="Prrafodelista"/>
        <w:numPr>
          <w:ilvl w:val="3"/>
          <w:numId w:val="3"/>
        </w:numPr>
        <w:ind w:left="2874" w:hanging="357"/>
        <w:contextualSpacing/>
        <w:jc w:val="both"/>
        <w:rPr>
          <w:rFonts w:ascii="Tahoma" w:eastAsia="Calibri" w:hAnsi="Tahoma" w:cs="Tahoma"/>
        </w:rPr>
      </w:pPr>
      <w:r w:rsidRPr="0013735F">
        <w:rPr>
          <w:rFonts w:ascii="Tahoma" w:eastAsiaTheme="minorEastAsia" w:hAnsi="Tahoma" w:cs="Tahoma"/>
        </w:rPr>
        <w:t>De acuerdo a lo establecido en la Ley de Compras Gubernamentales, Enajenaciones y Contratación de Servicios del Estado de Jalisco y sus Municipios, Artículo 73, Fracción IV y el Artículo 74, punto 1, se rinde informe de las contrataciones.</w:t>
      </w:r>
    </w:p>
    <w:p w:rsidR="00162908" w:rsidRPr="0013735F" w:rsidRDefault="00162908" w:rsidP="00162908">
      <w:pPr>
        <w:pStyle w:val="Prrafodelista"/>
        <w:rPr>
          <w:rFonts w:ascii="Tahoma" w:eastAsia="Calibri" w:hAnsi="Tahoma" w:cs="Tahoma"/>
        </w:rPr>
      </w:pPr>
    </w:p>
    <w:p w:rsidR="00162908" w:rsidRDefault="00162908" w:rsidP="00162908">
      <w:pPr>
        <w:spacing w:line="360" w:lineRule="auto"/>
        <w:jc w:val="both"/>
        <w:rPr>
          <w:rFonts w:ascii="Tahoma" w:hAnsi="Tahoma" w:cs="Tahoma"/>
          <w:sz w:val="22"/>
          <w:szCs w:val="22"/>
        </w:rPr>
      </w:pPr>
    </w:p>
    <w:p w:rsidR="00162908" w:rsidRPr="00D377D3" w:rsidRDefault="00162908" w:rsidP="009047CC">
      <w:pPr>
        <w:jc w:val="both"/>
        <w:rPr>
          <w:rFonts w:ascii="Tahoma" w:hAnsi="Tahoma" w:cs="Tahoma"/>
          <w:lang w:eastAsia="en-US"/>
        </w:rPr>
      </w:pPr>
      <w:r w:rsidRPr="00A72AAB">
        <w:rPr>
          <w:rFonts w:ascii="Tahoma" w:hAnsi="Tahoma" w:cs="Tahoma"/>
        </w:rPr>
        <w:t xml:space="preserve">El Lic. </w:t>
      </w:r>
      <w:r w:rsidR="00B60826">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1B5D05">
        <w:rPr>
          <w:rFonts w:ascii="Tahoma" w:hAnsi="Tahoma" w:cs="Tahoma"/>
        </w:rPr>
        <w:t xml:space="preserve"> </w:t>
      </w:r>
      <w:r w:rsidRPr="00A72AAB">
        <w:rPr>
          <w:rFonts w:ascii="Tahoma" w:hAnsi="Tahoma" w:cs="Tahoma"/>
        </w:rPr>
        <w:t>de Adquisiciones</w:t>
      </w:r>
      <w:r>
        <w:rPr>
          <w:rFonts w:ascii="Tahoma" w:hAnsi="Tahoma" w:cs="Tahoma"/>
        </w:rPr>
        <w:t>, comenta e</w:t>
      </w:r>
      <w:r w:rsidRPr="001248EE">
        <w:rPr>
          <w:rFonts w:ascii="Tahoma" w:hAnsi="Tahoma" w:cs="Tahoma"/>
        </w:rPr>
        <w:t xml:space="preserve">stá a su consideración el orden del día,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162908" w:rsidRPr="00D377D3" w:rsidRDefault="00162908" w:rsidP="00162908">
      <w:pPr>
        <w:spacing w:line="360" w:lineRule="auto"/>
        <w:jc w:val="both"/>
        <w:rPr>
          <w:rFonts w:ascii="Tahoma" w:hAnsi="Tahoma" w:cs="Tahoma"/>
          <w:i/>
          <w:lang w:eastAsia="en-US"/>
        </w:rPr>
      </w:pPr>
    </w:p>
    <w:p w:rsidR="00162908" w:rsidRDefault="00162908" w:rsidP="00162908">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26316">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62908" w:rsidRDefault="00162908" w:rsidP="00162908">
      <w:pPr>
        <w:ind w:left="708"/>
        <w:jc w:val="both"/>
        <w:rPr>
          <w:rFonts w:ascii="Tahoma" w:hAnsi="Tahoma" w:cs="Tahoma"/>
          <w:i/>
          <w:lang w:eastAsia="en-US"/>
        </w:rPr>
      </w:pPr>
    </w:p>
    <w:p w:rsidR="003C6411" w:rsidRDefault="003C6411" w:rsidP="001E6F08">
      <w:pPr>
        <w:spacing w:line="360" w:lineRule="auto"/>
        <w:jc w:val="both"/>
        <w:rPr>
          <w:rFonts w:ascii="Tahoma" w:hAnsi="Tahoma" w:cs="Tahoma"/>
          <w:b/>
        </w:rPr>
      </w:pPr>
    </w:p>
    <w:p w:rsidR="009047CC" w:rsidRDefault="009047CC" w:rsidP="005B43B3">
      <w:pPr>
        <w:spacing w:line="360" w:lineRule="auto"/>
        <w:jc w:val="both"/>
        <w:rPr>
          <w:rFonts w:ascii="Tahoma" w:hAnsi="Tahoma" w:cs="Tahoma"/>
          <w:b/>
        </w:rPr>
      </w:pPr>
      <w:r>
        <w:rPr>
          <w:rFonts w:ascii="Tahoma" w:hAnsi="Tahoma" w:cs="Tahoma"/>
          <w:b/>
        </w:rPr>
        <w:lastRenderedPageBreak/>
        <w:t>Punto cuarto del orden del día, Aprobación del acta anterior.</w:t>
      </w:r>
    </w:p>
    <w:p w:rsidR="009047CC" w:rsidRDefault="009047CC" w:rsidP="005B43B3">
      <w:pPr>
        <w:spacing w:line="360" w:lineRule="auto"/>
        <w:jc w:val="both"/>
        <w:rPr>
          <w:rFonts w:ascii="Tahoma" w:hAnsi="Tahoma" w:cs="Tahoma"/>
          <w:b/>
        </w:rPr>
      </w:pPr>
    </w:p>
    <w:p w:rsidR="009047CC" w:rsidRPr="009047CC" w:rsidRDefault="009047CC" w:rsidP="009047CC">
      <w:pPr>
        <w:spacing w:after="160" w:line="259" w:lineRule="auto"/>
        <w:jc w:val="both"/>
        <w:rPr>
          <w:rFonts w:ascii="Tahoma" w:eastAsiaTheme="minorEastAsia" w:hAnsi="Tahoma" w:cs="Tahoma"/>
          <w:lang w:eastAsia="es-MX"/>
        </w:rPr>
      </w:pPr>
      <w:r w:rsidRPr="00A72AAB">
        <w:rPr>
          <w:rFonts w:ascii="Tahoma" w:hAnsi="Tahoma" w:cs="Tahoma"/>
        </w:rPr>
        <w:t xml:space="preserve">El Lic. </w:t>
      </w:r>
      <w:r>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xml:space="preserve">, menciona </w:t>
      </w:r>
      <w:r>
        <w:rPr>
          <w:rFonts w:ascii="Tahoma" w:eastAsiaTheme="minorEastAsia" w:hAnsi="Tahoma" w:cs="Tahoma"/>
          <w:lang w:eastAsia="es-MX"/>
        </w:rPr>
        <w:t>e</w:t>
      </w:r>
      <w:r w:rsidRPr="009047CC">
        <w:rPr>
          <w:rFonts w:ascii="Tahoma" w:eastAsiaTheme="minorEastAsia" w:hAnsi="Tahoma" w:cs="Tahoma"/>
          <w:lang w:eastAsia="es-MX"/>
        </w:rPr>
        <w:t>n ese sentido, adjunto a la convocatoria de esta sesión se les hizo llegar de manera electrónica el acta en su versión estenográfica correspondiente a la décima sesión extraordinaria, celebrada el día 27 de diciembre del 2017 y el acta estenográfica de la primera sesión ordinaria, celebrada el día 26 de enero del 2018.</w:t>
      </w:r>
    </w:p>
    <w:p w:rsidR="009047CC" w:rsidRPr="00D377D3" w:rsidRDefault="009047CC" w:rsidP="009047CC">
      <w:pPr>
        <w:jc w:val="both"/>
        <w:rPr>
          <w:rFonts w:ascii="Tahoma" w:hAnsi="Tahoma" w:cs="Tahoma"/>
          <w:lang w:eastAsia="en-US"/>
        </w:rPr>
      </w:pPr>
      <w:r w:rsidRPr="00A72AAB">
        <w:rPr>
          <w:rFonts w:ascii="Tahoma" w:hAnsi="Tahoma" w:cs="Tahoma"/>
        </w:rPr>
        <w:t xml:space="preserve">El Lic. </w:t>
      </w:r>
      <w:r>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xml:space="preserve">, comenta someto a su consideración el </w:t>
      </w:r>
      <w:r w:rsidRPr="009047CC">
        <w:rPr>
          <w:rFonts w:ascii="Tahoma" w:hAnsi="Tahoma" w:cs="Tahoma"/>
          <w:u w:val="single"/>
        </w:rPr>
        <w:t>omitir</w:t>
      </w:r>
      <w:r>
        <w:rPr>
          <w:rFonts w:ascii="Tahoma" w:hAnsi="Tahoma" w:cs="Tahoma"/>
        </w:rPr>
        <w:t xml:space="preserve"> LA LECTURA de dichas actas en virtud de haber sido enviadas con antelación</w:t>
      </w:r>
      <w:r w:rsidRPr="001248EE">
        <w:rPr>
          <w:rFonts w:ascii="Tahoma" w:hAnsi="Tahoma" w:cs="Tahoma"/>
        </w:rPr>
        <w:t xml:space="preserve">,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9047CC" w:rsidRPr="00D377D3" w:rsidRDefault="009047CC" w:rsidP="009047CC">
      <w:pPr>
        <w:spacing w:line="360" w:lineRule="auto"/>
        <w:jc w:val="both"/>
        <w:rPr>
          <w:rFonts w:ascii="Tahoma" w:hAnsi="Tahoma" w:cs="Tahoma"/>
          <w:i/>
          <w:lang w:eastAsia="en-US"/>
        </w:rPr>
      </w:pPr>
    </w:p>
    <w:p w:rsidR="009047CC" w:rsidRDefault="009047CC" w:rsidP="009047CC">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26316">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9047CC" w:rsidRDefault="009047CC" w:rsidP="009047CC">
      <w:pPr>
        <w:pStyle w:val="Sinespaciado"/>
        <w:jc w:val="both"/>
        <w:rPr>
          <w:rFonts w:ascii="Tahoma" w:hAnsi="Tahoma" w:cs="Tahoma"/>
          <w:sz w:val="24"/>
          <w:szCs w:val="24"/>
        </w:rPr>
      </w:pPr>
    </w:p>
    <w:p w:rsidR="009047CC" w:rsidRDefault="009047CC" w:rsidP="009047CC">
      <w:pPr>
        <w:pStyle w:val="Sinespaciado"/>
        <w:jc w:val="both"/>
        <w:rPr>
          <w:rFonts w:ascii="Tahoma" w:hAnsi="Tahoma" w:cs="Tahoma"/>
          <w:sz w:val="24"/>
          <w:szCs w:val="24"/>
        </w:rPr>
      </w:pPr>
    </w:p>
    <w:p w:rsidR="009047CC" w:rsidRPr="00D377D3" w:rsidRDefault="009047CC" w:rsidP="009047CC">
      <w:pPr>
        <w:jc w:val="both"/>
        <w:rPr>
          <w:rFonts w:ascii="Tahoma" w:hAnsi="Tahoma" w:cs="Tahoma"/>
          <w:lang w:eastAsia="en-US"/>
        </w:rPr>
      </w:pPr>
      <w:r w:rsidRPr="00A72AAB">
        <w:rPr>
          <w:rFonts w:ascii="Tahoma" w:hAnsi="Tahoma" w:cs="Tahoma"/>
        </w:rPr>
        <w:t xml:space="preserve">El Lic. </w:t>
      </w:r>
      <w:r>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de Adquisiciones</w:t>
      </w:r>
      <w:r>
        <w:rPr>
          <w:rFonts w:ascii="Tahoma" w:hAnsi="Tahoma" w:cs="Tahoma"/>
        </w:rPr>
        <w:t xml:space="preserve">, menciona </w:t>
      </w:r>
      <w:r>
        <w:rPr>
          <w:rFonts w:ascii="Tahoma" w:eastAsiaTheme="minorEastAsia" w:hAnsi="Tahoma" w:cs="Tahoma"/>
          <w:lang w:eastAsia="es-MX"/>
        </w:rPr>
        <w:t>n</w:t>
      </w:r>
      <w:r w:rsidRPr="00D578CB">
        <w:rPr>
          <w:rFonts w:ascii="Tahoma" w:eastAsiaTheme="minorEastAsia" w:hAnsi="Tahoma" w:cs="Tahoma"/>
          <w:lang w:eastAsia="es-MX"/>
        </w:rPr>
        <w:t xml:space="preserve">o habiendo recibido observaciones, se pone a su consideración la aprobación del CONTENIDO del acta en su versión estenográfica de la </w:t>
      </w:r>
      <w:r>
        <w:rPr>
          <w:rFonts w:ascii="Tahoma" w:eastAsiaTheme="minorEastAsia" w:hAnsi="Tahoma" w:cs="Tahoma"/>
          <w:lang w:eastAsia="es-MX"/>
        </w:rPr>
        <w:t>décima</w:t>
      </w:r>
      <w:r w:rsidRPr="007D0178">
        <w:rPr>
          <w:rFonts w:ascii="Tahoma" w:eastAsiaTheme="minorEastAsia" w:hAnsi="Tahoma" w:cs="Tahoma"/>
          <w:lang w:eastAsia="es-MX"/>
        </w:rPr>
        <w:t xml:space="preserve"> </w:t>
      </w:r>
      <w:r>
        <w:rPr>
          <w:rFonts w:ascii="Tahoma" w:eastAsiaTheme="minorEastAsia" w:hAnsi="Tahoma" w:cs="Tahoma"/>
          <w:lang w:eastAsia="es-MX"/>
        </w:rPr>
        <w:t xml:space="preserve">sesión </w:t>
      </w:r>
      <w:r w:rsidRPr="007D0178">
        <w:rPr>
          <w:rFonts w:ascii="Tahoma" w:eastAsiaTheme="minorEastAsia" w:hAnsi="Tahoma" w:cs="Tahoma"/>
          <w:lang w:eastAsia="es-MX"/>
        </w:rPr>
        <w:t>extraordinaria</w:t>
      </w:r>
      <w:r>
        <w:rPr>
          <w:rFonts w:ascii="Tahoma" w:eastAsiaTheme="minorEastAsia" w:hAnsi="Tahoma" w:cs="Tahoma"/>
          <w:lang w:eastAsia="es-MX"/>
        </w:rPr>
        <w:t>,</w:t>
      </w:r>
      <w:r w:rsidRPr="007D0178">
        <w:rPr>
          <w:rFonts w:ascii="Tahoma" w:eastAsiaTheme="minorEastAsia" w:hAnsi="Tahoma" w:cs="Tahoma"/>
          <w:lang w:eastAsia="es-MX"/>
        </w:rPr>
        <w:t xml:space="preserve"> y el acta estenográfica de la </w:t>
      </w:r>
      <w:r>
        <w:rPr>
          <w:rFonts w:ascii="Tahoma" w:eastAsiaTheme="minorEastAsia" w:hAnsi="Tahoma" w:cs="Tahoma"/>
          <w:lang w:eastAsia="es-MX"/>
        </w:rPr>
        <w:t>primera</w:t>
      </w:r>
      <w:r w:rsidRPr="007D0178">
        <w:rPr>
          <w:rFonts w:ascii="Tahoma" w:eastAsiaTheme="minorEastAsia" w:hAnsi="Tahoma" w:cs="Tahoma"/>
          <w:lang w:eastAsia="es-MX"/>
        </w:rPr>
        <w:t xml:space="preserve"> sesión ordinaria</w:t>
      </w:r>
      <w:r>
        <w:rPr>
          <w:rFonts w:ascii="Tahoma" w:eastAsiaTheme="minorEastAsia" w:hAnsi="Tahoma" w:cs="Tahoma"/>
          <w:lang w:eastAsia="es-MX"/>
        </w:rPr>
        <w:t>,</w:t>
      </w:r>
      <w:r w:rsidRPr="007D0178">
        <w:rPr>
          <w:rFonts w:ascii="Tahoma" w:eastAsiaTheme="minorEastAsia" w:hAnsi="Tahoma" w:cs="Tahoma"/>
          <w:lang w:eastAsia="es-MX"/>
        </w:rPr>
        <w:t xml:space="preserve"> </w:t>
      </w:r>
      <w:r>
        <w:rPr>
          <w:rFonts w:ascii="Tahoma" w:eastAsiaTheme="minorEastAsia" w:hAnsi="Tahoma" w:cs="Tahoma"/>
          <w:lang w:eastAsia="es-MX"/>
        </w:rPr>
        <w:t xml:space="preserve">del 2018, </w:t>
      </w:r>
      <w:r w:rsidRPr="00D578CB">
        <w:rPr>
          <w:rFonts w:ascii="Tahoma" w:eastAsiaTheme="minorEastAsia" w:hAnsi="Tahoma" w:cs="Tahoma"/>
          <w:lang w:eastAsia="es-MX"/>
        </w:rPr>
        <w:t>por lo que en votación económica les pregunto si se aprueba el contenido de las actas anteriores</w:t>
      </w:r>
      <w:r>
        <w:rPr>
          <w:rFonts w:ascii="Tahoma" w:eastAsiaTheme="minorEastAsia" w:hAnsi="Tahoma" w:cs="Tahoma"/>
          <w:lang w:eastAsia="es-MX"/>
        </w:rPr>
        <w:t xml:space="preserve">, </w:t>
      </w:r>
      <w:r w:rsidRPr="00D377D3">
        <w:rPr>
          <w:rFonts w:ascii="Tahoma" w:hAnsi="Tahoma" w:cs="Tahoma"/>
        </w:rPr>
        <w:t>siendo</w:t>
      </w:r>
      <w:r w:rsidRPr="00D377D3">
        <w:rPr>
          <w:rFonts w:ascii="Tahoma" w:hAnsi="Tahoma" w:cs="Tahoma"/>
          <w:lang w:eastAsia="en-US"/>
        </w:rPr>
        <w:t xml:space="preserve"> la votación de la siguiente manera:</w:t>
      </w:r>
    </w:p>
    <w:p w:rsidR="009047CC" w:rsidRPr="00D377D3" w:rsidRDefault="009047CC" w:rsidP="009047CC">
      <w:pPr>
        <w:spacing w:line="360" w:lineRule="auto"/>
        <w:jc w:val="both"/>
        <w:rPr>
          <w:rFonts w:ascii="Tahoma" w:hAnsi="Tahoma" w:cs="Tahoma"/>
          <w:i/>
          <w:lang w:eastAsia="en-US"/>
        </w:rPr>
      </w:pPr>
    </w:p>
    <w:p w:rsidR="009047CC" w:rsidRDefault="009047CC" w:rsidP="009047CC">
      <w:pPr>
        <w:ind w:left="708"/>
        <w:jc w:val="both"/>
        <w:rPr>
          <w:rFonts w:ascii="Tahoma" w:hAnsi="Tahoma" w:cs="Tahoma"/>
          <w:i/>
          <w:lang w:eastAsia="en-US"/>
        </w:rPr>
      </w:pPr>
      <w:r w:rsidRPr="006A0EFE">
        <w:rPr>
          <w:rFonts w:ascii="Tahoma" w:hAnsi="Tahoma" w:cs="Tahoma"/>
          <w:i/>
          <w:lang w:eastAsia="en-US"/>
        </w:rPr>
        <w:t xml:space="preserve">Aprobado </w:t>
      </w:r>
      <w:r w:rsidRPr="00851EA4">
        <w:rPr>
          <w:rFonts w:ascii="Tahoma" w:hAnsi="Tahoma" w:cs="Tahoma"/>
          <w:i/>
          <w:lang w:eastAsia="en-US"/>
        </w:rPr>
        <w:t xml:space="preserve">por </w:t>
      </w:r>
      <w:r w:rsidRPr="00A26316">
        <w:rPr>
          <w:rFonts w:ascii="Tahoma" w:hAnsi="Tahoma" w:cs="Tahoma"/>
          <w:i/>
          <w:lang w:eastAsia="en-US"/>
        </w:rPr>
        <w:t xml:space="preserve">unanimidad </w:t>
      </w:r>
      <w:r w:rsidRPr="00851EA4">
        <w:rPr>
          <w:rFonts w:ascii="Tahoma" w:hAnsi="Tahoma" w:cs="Tahoma"/>
          <w:i/>
          <w:lang w:eastAsia="en-US"/>
        </w:rPr>
        <w:t>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9047CC" w:rsidRDefault="009047CC" w:rsidP="005B43B3">
      <w:pPr>
        <w:spacing w:line="360" w:lineRule="auto"/>
        <w:jc w:val="both"/>
        <w:rPr>
          <w:rFonts w:ascii="Tahoma" w:hAnsi="Tahoma" w:cs="Tahoma"/>
          <w:b/>
        </w:rPr>
      </w:pPr>
    </w:p>
    <w:p w:rsidR="009047CC" w:rsidRDefault="009047CC" w:rsidP="005B43B3">
      <w:pPr>
        <w:spacing w:line="360" w:lineRule="auto"/>
        <w:jc w:val="both"/>
        <w:rPr>
          <w:rFonts w:ascii="Tahoma" w:hAnsi="Tahoma" w:cs="Tahoma"/>
          <w:b/>
        </w:rPr>
      </w:pPr>
    </w:p>
    <w:p w:rsidR="00AC5A1F" w:rsidRPr="005B43B3" w:rsidRDefault="001E6F08" w:rsidP="005B43B3">
      <w:pPr>
        <w:spacing w:line="360" w:lineRule="auto"/>
        <w:jc w:val="both"/>
        <w:rPr>
          <w:rFonts w:ascii="Tahoma" w:hAnsi="Tahoma" w:cs="Tahoma"/>
          <w:b/>
          <w:lang w:val="es-ES_tradnl"/>
        </w:rPr>
      </w:pPr>
      <w:r w:rsidRPr="006A0EFE">
        <w:rPr>
          <w:rFonts w:ascii="Tahoma" w:hAnsi="Tahoma" w:cs="Tahoma"/>
          <w:b/>
        </w:rPr>
        <w:t xml:space="preserve">Punto número </w:t>
      </w:r>
      <w:r w:rsidR="009047CC">
        <w:rPr>
          <w:rFonts w:ascii="Tahoma" w:hAnsi="Tahoma" w:cs="Tahoma"/>
          <w:b/>
        </w:rPr>
        <w:t>cinco</w:t>
      </w:r>
      <w:r w:rsidRPr="006A0EFE">
        <w:rPr>
          <w:rFonts w:ascii="Tahoma" w:hAnsi="Tahoma" w:cs="Tahoma"/>
          <w:b/>
        </w:rPr>
        <w:t xml:space="preserve"> del orden del día,</w:t>
      </w:r>
      <w:r w:rsidR="00AC5A1F" w:rsidRPr="00AC5A1F">
        <w:rPr>
          <w:rFonts w:ascii="Tahoma" w:hAnsi="Tahoma" w:cs="Tahoma"/>
          <w:lang w:val="es-ES_tradnl"/>
        </w:rPr>
        <w:t xml:space="preserve"> </w:t>
      </w:r>
      <w:r w:rsidR="00AC5A1F" w:rsidRPr="005B43B3">
        <w:rPr>
          <w:rFonts w:ascii="Tahoma" w:hAnsi="Tahoma" w:cs="Tahoma"/>
          <w:b/>
          <w:lang w:val="es-ES_tradnl"/>
        </w:rPr>
        <w:t>Agenda de Trabajo.</w:t>
      </w:r>
    </w:p>
    <w:p w:rsidR="00162908" w:rsidRDefault="00162908" w:rsidP="00162908">
      <w:pPr>
        <w:jc w:val="both"/>
        <w:rPr>
          <w:rFonts w:ascii="Tahoma" w:hAnsi="Tahoma" w:cs="Tahoma"/>
          <w:b/>
          <w:lang w:val="es-ES_tradnl"/>
        </w:rPr>
      </w:pPr>
    </w:p>
    <w:p w:rsidR="00162908" w:rsidRDefault="00162908" w:rsidP="00162908">
      <w:pPr>
        <w:jc w:val="both"/>
        <w:rPr>
          <w:rFonts w:ascii="Tahoma" w:hAnsi="Tahoma" w:cs="Tahoma"/>
          <w:b/>
          <w:lang w:val="es-ES_tradnl"/>
        </w:rPr>
      </w:pPr>
    </w:p>
    <w:p w:rsidR="00C539D9" w:rsidRPr="004F4856" w:rsidRDefault="00162908" w:rsidP="004F4856">
      <w:pPr>
        <w:pStyle w:val="Prrafodelista"/>
        <w:numPr>
          <w:ilvl w:val="0"/>
          <w:numId w:val="1"/>
        </w:numPr>
        <w:shd w:val="clear" w:color="auto" w:fill="FFFFFF"/>
        <w:spacing w:after="100" w:afterAutospacing="1"/>
        <w:contextualSpacing/>
        <w:jc w:val="both"/>
        <w:rPr>
          <w:rFonts w:ascii="Tahoma" w:eastAsia="Calibri" w:hAnsi="Tahoma" w:cs="Tahoma"/>
          <w:b/>
        </w:rPr>
      </w:pPr>
      <w:r w:rsidRPr="008F5C39">
        <w:rPr>
          <w:rFonts w:ascii="Tahoma" w:eastAsiaTheme="minorEastAsia" w:hAnsi="Tahoma" w:cs="Tahoma"/>
          <w:b/>
        </w:rPr>
        <w:t>Resolución y fallo sobre los procesos de licitación con participación del comité.</w:t>
      </w:r>
      <w:r w:rsidRPr="008F5C39">
        <w:rPr>
          <w:rFonts w:ascii="Tahoma" w:eastAsia="Calibri" w:hAnsi="Tahoma" w:cs="Tahoma"/>
          <w:b/>
        </w:rPr>
        <w:t xml:space="preserve"> </w:t>
      </w:r>
    </w:p>
    <w:p w:rsidR="004F4856" w:rsidRPr="004F4856" w:rsidRDefault="004F4856" w:rsidP="004F4856">
      <w:pPr>
        <w:shd w:val="clear" w:color="auto" w:fill="FFFFFF"/>
        <w:spacing w:after="100" w:afterAutospacing="1" w:line="276" w:lineRule="auto"/>
        <w:contextualSpacing/>
        <w:jc w:val="both"/>
        <w:rPr>
          <w:rFonts w:ascii="Tahoma" w:eastAsiaTheme="minorEastAsia" w:hAnsi="Tahoma" w:cs="Tahoma"/>
          <w:bCs/>
          <w:lang w:eastAsia="es-MX"/>
        </w:rPr>
      </w:pPr>
      <w:r w:rsidRPr="004F4856">
        <w:rPr>
          <w:rFonts w:ascii="Tahoma" w:eastAsiaTheme="minorEastAsia" w:hAnsi="Tahoma" w:cs="Tahoma"/>
          <w:lang w:eastAsia="es-MX"/>
        </w:rPr>
        <w:lastRenderedPageBreak/>
        <w:t xml:space="preserve">Número de cuadro </w:t>
      </w:r>
      <w:r w:rsidRPr="004F4856">
        <w:rPr>
          <w:rFonts w:ascii="Tahoma" w:eastAsiaTheme="minorEastAsia" w:hAnsi="Tahoma" w:cs="Tahoma"/>
          <w:b/>
          <w:lang w:eastAsia="es-MX"/>
        </w:rPr>
        <w:t>01.09.2018</w:t>
      </w:r>
      <w:r w:rsidRPr="004F4856">
        <w:rPr>
          <w:rFonts w:ascii="Tahoma" w:eastAsiaTheme="minorEastAsia" w:hAnsi="Tahoma" w:cs="Tahoma"/>
          <w:lang w:eastAsia="es-MX"/>
        </w:rPr>
        <w:t xml:space="preserve">, Licitación Nacional con Participación del Comité con número de </w:t>
      </w:r>
      <w:r w:rsidRPr="004F4856">
        <w:rPr>
          <w:rFonts w:ascii="Tahoma" w:eastAsiaTheme="minorEastAsia" w:hAnsi="Tahoma" w:cs="Tahoma"/>
          <w:b/>
          <w:lang w:eastAsia="es-MX"/>
        </w:rPr>
        <w:t>requisición 201800866</w:t>
      </w:r>
      <w:r w:rsidRPr="004F4856">
        <w:rPr>
          <w:rFonts w:ascii="Tahoma" w:eastAsiaTheme="minorEastAsia" w:hAnsi="Tahoma" w:cs="Tahoma"/>
          <w:lang w:eastAsia="es-MX"/>
        </w:rPr>
        <w:t xml:space="preserve">, de la Dirección de Medio Ambiente adscrita a la Coordinación General de Gestión Integral de la Ciudad, </w:t>
      </w:r>
      <w:r w:rsidRPr="004F4856">
        <w:rPr>
          <w:rFonts w:ascii="Tahoma" w:eastAsiaTheme="minorEastAsia" w:hAnsi="Tahoma" w:cs="Tahoma"/>
          <w:bCs/>
          <w:lang w:eastAsia="es-MX"/>
        </w:rPr>
        <w:t xml:space="preserve">a través de la cual solicitan uniformes para combates de incendios forestales y para guardabosques. </w:t>
      </w:r>
    </w:p>
    <w:p w:rsidR="004F4856" w:rsidRPr="004F4856" w:rsidRDefault="004F4856" w:rsidP="004F4856">
      <w:pPr>
        <w:shd w:val="clear" w:color="auto" w:fill="FFFFFF"/>
        <w:spacing w:after="100" w:afterAutospacing="1" w:line="276" w:lineRule="auto"/>
        <w:contextualSpacing/>
        <w:jc w:val="both"/>
        <w:rPr>
          <w:rFonts w:ascii="Tahoma" w:eastAsiaTheme="minorEastAsia" w:hAnsi="Tahoma" w:cs="Tahoma"/>
          <w:bCs/>
          <w:lang w:eastAsia="es-MX"/>
        </w:rPr>
      </w:pPr>
    </w:p>
    <w:p w:rsidR="00A3760D" w:rsidRDefault="004F4856" w:rsidP="004F4856">
      <w:pPr>
        <w:spacing w:line="360" w:lineRule="auto"/>
        <w:jc w:val="both"/>
        <w:rPr>
          <w:rFonts w:ascii="Tahoma" w:eastAsiaTheme="minorEastAsia" w:hAnsi="Tahoma" w:cs="Tahoma"/>
          <w:b/>
          <w:bCs/>
          <w:lang w:eastAsia="es-MX"/>
        </w:rPr>
      </w:pPr>
      <w:r w:rsidRPr="004F4856">
        <w:rPr>
          <w:rFonts w:ascii="Tahoma" w:eastAsiaTheme="minorEastAsia" w:hAnsi="Tahoma" w:cs="Tahoma"/>
          <w:b/>
          <w:bCs/>
          <w:lang w:eastAsia="es-MX"/>
        </w:rPr>
        <w:t>Se pospone el fallo hasta nuevo aviso.</w:t>
      </w:r>
    </w:p>
    <w:p w:rsidR="004F4856" w:rsidRPr="00056FB0" w:rsidRDefault="004F4856" w:rsidP="004F4856">
      <w:pPr>
        <w:spacing w:line="360" w:lineRule="auto"/>
        <w:jc w:val="both"/>
        <w:rPr>
          <w:rFonts w:ascii="Tahoma" w:hAnsi="Tahoma" w:cs="Tahoma"/>
          <w:sz w:val="22"/>
          <w:lang w:val="es-ES" w:eastAsia="en-US"/>
        </w:rPr>
      </w:pPr>
    </w:p>
    <w:p w:rsidR="004F4856" w:rsidRPr="004F4856" w:rsidRDefault="004F4856" w:rsidP="004F4856">
      <w:pPr>
        <w:shd w:val="clear" w:color="auto" w:fill="FFFFFF"/>
        <w:spacing w:after="100" w:afterAutospacing="1" w:line="276" w:lineRule="auto"/>
        <w:contextualSpacing/>
        <w:jc w:val="both"/>
        <w:rPr>
          <w:rFonts w:ascii="Tahoma" w:eastAsiaTheme="minorEastAsia" w:hAnsi="Tahoma" w:cs="Tahoma"/>
          <w:lang w:eastAsia="en-US"/>
        </w:rPr>
      </w:pPr>
      <w:r w:rsidRPr="004F4856">
        <w:rPr>
          <w:rFonts w:ascii="Tahoma" w:eastAsiaTheme="minorEastAsia" w:hAnsi="Tahoma" w:cs="Tahoma"/>
          <w:lang w:eastAsia="es-MX"/>
        </w:rPr>
        <w:t xml:space="preserve">Número de cuadro </w:t>
      </w:r>
      <w:r w:rsidRPr="004F4856">
        <w:rPr>
          <w:rFonts w:ascii="Tahoma" w:eastAsiaTheme="minorEastAsia" w:hAnsi="Tahoma" w:cs="Tahoma"/>
          <w:b/>
          <w:lang w:eastAsia="es-MX"/>
        </w:rPr>
        <w:t>02.09.2018</w:t>
      </w:r>
      <w:r w:rsidRPr="004F4856">
        <w:rPr>
          <w:rFonts w:ascii="Tahoma" w:eastAsiaTheme="minorEastAsia" w:hAnsi="Tahoma" w:cs="Tahoma"/>
          <w:lang w:eastAsia="es-MX"/>
        </w:rPr>
        <w:t xml:space="preserve">, Licitación Nacional con Participación del Comité con número de </w:t>
      </w:r>
      <w:r w:rsidRPr="004F4856">
        <w:rPr>
          <w:rFonts w:ascii="Tahoma" w:eastAsiaTheme="minorEastAsia" w:hAnsi="Tahoma" w:cs="Tahoma"/>
          <w:b/>
          <w:lang w:eastAsia="es-MX"/>
        </w:rPr>
        <w:t xml:space="preserve">requisición </w:t>
      </w:r>
      <w:r w:rsidRPr="004F4856">
        <w:rPr>
          <w:rFonts w:ascii="Tahoma" w:eastAsiaTheme="minorEastAsia" w:hAnsi="Tahoma" w:cs="Tahoma"/>
          <w:b/>
          <w:bCs/>
          <w:lang w:eastAsia="es-MX"/>
        </w:rPr>
        <w:t>201800757</w:t>
      </w:r>
      <w:r w:rsidRPr="004F4856">
        <w:rPr>
          <w:rFonts w:ascii="Tahoma" w:eastAsiaTheme="minorEastAsia" w:hAnsi="Tahoma" w:cs="Tahoma"/>
          <w:lang w:eastAsia="es-MX"/>
        </w:rPr>
        <w:t xml:space="preserve">, de la </w:t>
      </w:r>
      <w:r w:rsidRPr="004F4856">
        <w:rPr>
          <w:rFonts w:ascii="Tahoma" w:eastAsiaTheme="minorEastAsia" w:hAnsi="Tahoma" w:cs="Tahoma"/>
          <w:bCs/>
          <w:lang w:eastAsia="es-MX"/>
        </w:rPr>
        <w:t xml:space="preserve">Dirección de Administración adscrita a la Coordinación General de Administración e Innovación Gubernamental, a través de la cual solicitan  aceites para stock, </w:t>
      </w:r>
      <w:r w:rsidRPr="004F4856">
        <w:rPr>
          <w:rFonts w:ascii="Tahoma" w:eastAsiaTheme="minorEastAsia" w:hAnsi="Tahoma" w:cs="Tahoma"/>
          <w:lang w:eastAsia="es-MX"/>
        </w:rPr>
        <w:t>s</w:t>
      </w:r>
      <w:r w:rsidRPr="004F4856">
        <w:rPr>
          <w:rFonts w:ascii="Tahoma" w:hAnsi="Tahoma" w:cs="Tahoma"/>
          <w:lang w:val="es-ES_tradnl"/>
        </w:rPr>
        <w:t>e pone a la vista el expediente de donde se desprende lo siguiente:</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Proveedores que cotizan:</w:t>
      </w:r>
    </w:p>
    <w:p w:rsidR="004F4856" w:rsidRPr="004F4856" w:rsidRDefault="004F4856" w:rsidP="004F4856">
      <w:pPr>
        <w:shd w:val="clear" w:color="auto" w:fill="FFFFFF"/>
        <w:spacing w:after="100" w:afterAutospacing="1"/>
        <w:contextualSpacing/>
        <w:jc w:val="both"/>
        <w:rPr>
          <w:rFonts w:ascii="Tahoma" w:hAnsi="Tahoma" w:cs="Tahoma"/>
          <w:b/>
          <w:lang w:val="es-ES_tradnl"/>
        </w:rPr>
      </w:pP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 xml:space="preserve">Miguel Oscar Gutiérrez </w:t>
      </w:r>
      <w:proofErr w:type="spellStart"/>
      <w:r w:rsidRPr="004F4856">
        <w:rPr>
          <w:rFonts w:ascii="Tahoma" w:hAnsi="Tahoma" w:cs="Tahoma"/>
          <w:lang w:val="es-ES_tradnl"/>
        </w:rPr>
        <w:t>Gutiérrez</w:t>
      </w:r>
      <w:proofErr w:type="spellEnd"/>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Caminera de Jalisco S.A. de C.V.</w:t>
      </w: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Comercializadora Primos Maquina S.A. de C.V.</w:t>
      </w: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proofErr w:type="spellStart"/>
      <w:r w:rsidRPr="004F4856">
        <w:rPr>
          <w:rFonts w:ascii="Tahoma" w:hAnsi="Tahoma" w:cs="Tahoma"/>
          <w:lang w:val="es-ES_tradnl"/>
        </w:rPr>
        <w:t>Termalub</w:t>
      </w:r>
      <w:proofErr w:type="spellEnd"/>
      <w:r w:rsidRPr="004F4856">
        <w:rPr>
          <w:rFonts w:ascii="Tahoma" w:hAnsi="Tahoma" w:cs="Tahoma"/>
          <w:lang w:val="es-ES_tradnl"/>
        </w:rPr>
        <w:t xml:space="preserve"> S.A. de C.V.</w:t>
      </w: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Filtros de Occidente S.A. de C.V.</w:t>
      </w: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 xml:space="preserve">Lubricantes </w:t>
      </w:r>
      <w:proofErr w:type="spellStart"/>
      <w:r w:rsidRPr="004F4856">
        <w:rPr>
          <w:rFonts w:ascii="Tahoma" w:hAnsi="Tahoma" w:cs="Tahoma"/>
          <w:lang w:val="es-ES_tradnl"/>
        </w:rPr>
        <w:t>Francomexicanos</w:t>
      </w:r>
      <w:proofErr w:type="spellEnd"/>
      <w:r w:rsidRPr="004F4856">
        <w:rPr>
          <w:rFonts w:ascii="Tahoma" w:hAnsi="Tahoma" w:cs="Tahoma"/>
          <w:lang w:val="es-ES_tradnl"/>
        </w:rPr>
        <w:t xml:space="preserve"> S.A. de C.V.</w:t>
      </w: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HM HIGHMIL S.A. de C.V.</w:t>
      </w:r>
    </w:p>
    <w:p w:rsidR="004F4856" w:rsidRPr="004F4856" w:rsidRDefault="004F4856" w:rsidP="004F4856">
      <w:pPr>
        <w:numPr>
          <w:ilvl w:val="0"/>
          <w:numId w:val="12"/>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Lubricantes Eficientes S.A. de C.V.</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Los licitantes cuyas proposiciones fueron desechadas:</w:t>
      </w: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W w:w="10479" w:type="dxa"/>
        <w:tblLayout w:type="fixed"/>
        <w:tblCellMar>
          <w:left w:w="0" w:type="dxa"/>
          <w:right w:w="0" w:type="dxa"/>
        </w:tblCellMar>
        <w:tblLook w:val="04A0"/>
      </w:tblPr>
      <w:tblGrid>
        <w:gridCol w:w="3924"/>
        <w:gridCol w:w="6555"/>
      </w:tblGrid>
      <w:tr w:rsidR="004F4856" w:rsidRPr="004F4856" w:rsidTr="004F4856">
        <w:trPr>
          <w:trHeight w:val="22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F4856" w:rsidRPr="004F4856" w:rsidRDefault="004F4856" w:rsidP="004F4856">
            <w:pPr>
              <w:spacing w:line="276" w:lineRule="auto"/>
              <w:jc w:val="center"/>
              <w:rPr>
                <w:rFonts w:ascii="Tahoma" w:hAnsi="Tahoma" w:cs="Tahoma"/>
                <w:lang w:eastAsia="es-MX"/>
              </w:rPr>
            </w:pPr>
            <w:r w:rsidRPr="004F4856">
              <w:rPr>
                <w:rFonts w:ascii="Tahoma" w:hAnsi="Tahoma" w:cs="Tahoma"/>
                <w:b/>
                <w:bCs/>
                <w:color w:val="FFFFFF"/>
                <w:kern w:val="24"/>
                <w:lang w:val="es-ES_tradnl" w:eastAsia="es-MX"/>
              </w:rPr>
              <w:t xml:space="preserve">Licitante </w:t>
            </w:r>
          </w:p>
        </w:tc>
        <w:tc>
          <w:tcPr>
            <w:tcW w:w="655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F4856" w:rsidRPr="004F4856" w:rsidRDefault="004F4856" w:rsidP="004F4856">
            <w:pPr>
              <w:spacing w:line="276" w:lineRule="auto"/>
              <w:jc w:val="center"/>
              <w:rPr>
                <w:rFonts w:ascii="Tahoma" w:hAnsi="Tahoma" w:cs="Tahoma"/>
                <w:lang w:eastAsia="es-MX"/>
              </w:rPr>
            </w:pPr>
            <w:r w:rsidRPr="004F4856">
              <w:rPr>
                <w:rFonts w:ascii="Tahoma" w:hAnsi="Tahoma" w:cs="Tahoma"/>
                <w:b/>
                <w:bCs/>
                <w:color w:val="FFFFFF"/>
                <w:kern w:val="24"/>
                <w:lang w:val="es-ES_tradnl" w:eastAsia="es-MX"/>
              </w:rPr>
              <w:t xml:space="preserve">Motivo </w:t>
            </w:r>
          </w:p>
        </w:tc>
      </w:tr>
      <w:tr w:rsidR="004F4856" w:rsidRPr="004F4856" w:rsidTr="004F48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ind w:left="547" w:hanging="547"/>
              <w:rPr>
                <w:rFonts w:ascii="Tahoma" w:hAnsi="Tahoma" w:cs="Tahoma"/>
                <w:lang w:eastAsia="es-MX"/>
              </w:rPr>
            </w:pPr>
            <w:r w:rsidRPr="004F4856">
              <w:rPr>
                <w:rFonts w:ascii="Tahoma" w:hAnsi="Tahoma" w:cs="Tahoma"/>
                <w:lang w:eastAsia="es-MX"/>
              </w:rPr>
              <w:t>Lubricantes Eficientes S.A. de C.V.</w:t>
            </w:r>
          </w:p>
        </w:tc>
        <w:tc>
          <w:tcPr>
            <w:tcW w:w="655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spacing w:line="276" w:lineRule="auto"/>
              <w:rPr>
                <w:rFonts w:ascii="Tahoma" w:hAnsi="Tahoma" w:cs="Tahoma"/>
                <w:b/>
                <w:lang w:eastAsia="es-MX"/>
              </w:rPr>
            </w:pPr>
            <w:r w:rsidRPr="004F4856">
              <w:rPr>
                <w:rFonts w:ascii="Tahoma" w:hAnsi="Tahoma" w:cs="Tahoma"/>
                <w:b/>
                <w:lang w:eastAsia="es-MX"/>
              </w:rPr>
              <w:t>Proveedor no solvente ya que no presento su constancia de situación fiscal, se verifico en padrón de proveedores  y no cumple con fecha establecida en convocatoria. (3 meses)</w:t>
            </w:r>
          </w:p>
        </w:tc>
      </w:tr>
    </w:tbl>
    <w:p w:rsidR="004F4856" w:rsidRPr="004F4856" w:rsidRDefault="004F4856" w:rsidP="004F4856">
      <w:pPr>
        <w:shd w:val="clear" w:color="auto" w:fill="FFFFFF"/>
        <w:spacing w:after="100" w:afterAutospacing="1"/>
        <w:contextualSpacing/>
        <w:jc w:val="both"/>
        <w:rPr>
          <w:rFonts w:ascii="Tahoma" w:hAnsi="Tahoma" w:cs="Tahoma"/>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 xml:space="preserve">Los licitantes cuyas proposiciones resultaron solventes son: </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rPr>
      </w:pPr>
      <w:r w:rsidRPr="004F4856">
        <w:rPr>
          <w:rFonts w:ascii="Tahoma" w:hAnsi="Tahoma" w:cs="Tahoma"/>
        </w:rPr>
        <w:t xml:space="preserve">Se Anexa Tabla. </w:t>
      </w:r>
    </w:p>
    <w:p w:rsidR="004F4856" w:rsidRPr="004F4856" w:rsidRDefault="004F4856" w:rsidP="004F4856">
      <w:pPr>
        <w:shd w:val="clear" w:color="auto" w:fill="FFFFFF"/>
        <w:spacing w:after="100" w:afterAutospacing="1"/>
        <w:contextualSpacing/>
        <w:jc w:val="both"/>
        <w:rPr>
          <w:rFonts w:ascii="Tahoma" w:hAnsi="Tahoma" w:cs="Tahoma"/>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Responsable de la evaluación de las proposiciones:</w:t>
      </w: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Style w:val="Tablaconcuadrcula19"/>
        <w:tblW w:w="0" w:type="auto"/>
        <w:tblLayout w:type="fixed"/>
        <w:tblLook w:val="04A0"/>
      </w:tblPr>
      <w:tblGrid>
        <w:gridCol w:w="3714"/>
        <w:gridCol w:w="6770"/>
      </w:tblGrid>
      <w:tr w:rsidR="004F4856" w:rsidRPr="004F4856" w:rsidTr="004F4856">
        <w:tc>
          <w:tcPr>
            <w:tcW w:w="3714" w:type="dxa"/>
          </w:tcPr>
          <w:p w:rsidR="004F4856" w:rsidRPr="004F4856" w:rsidRDefault="004F4856" w:rsidP="004F4856">
            <w:pPr>
              <w:spacing w:after="100" w:afterAutospacing="1"/>
              <w:contextualSpacing/>
              <w:jc w:val="center"/>
              <w:rPr>
                <w:rFonts w:ascii="Tahoma" w:hAnsi="Tahoma" w:cs="Tahoma"/>
                <w:b/>
                <w:lang w:val="es-ES_tradnl"/>
              </w:rPr>
            </w:pPr>
            <w:r w:rsidRPr="004F4856">
              <w:rPr>
                <w:rFonts w:ascii="Tahoma" w:hAnsi="Tahoma" w:cs="Tahoma"/>
                <w:b/>
                <w:lang w:val="es-ES_tradnl"/>
              </w:rPr>
              <w:t>Nombre</w:t>
            </w:r>
          </w:p>
        </w:tc>
        <w:tc>
          <w:tcPr>
            <w:tcW w:w="6770" w:type="dxa"/>
          </w:tcPr>
          <w:p w:rsidR="004F4856" w:rsidRPr="004F4856" w:rsidRDefault="004F4856" w:rsidP="004F4856">
            <w:pPr>
              <w:spacing w:after="100" w:afterAutospacing="1"/>
              <w:contextualSpacing/>
              <w:jc w:val="center"/>
              <w:rPr>
                <w:rFonts w:ascii="Tahoma" w:hAnsi="Tahoma" w:cs="Tahoma"/>
                <w:b/>
                <w:lang w:val="es-ES_tradnl"/>
              </w:rPr>
            </w:pPr>
            <w:r w:rsidRPr="004F4856">
              <w:rPr>
                <w:rFonts w:ascii="Tahoma" w:hAnsi="Tahoma" w:cs="Tahoma"/>
                <w:b/>
                <w:lang w:val="es-ES_tradnl"/>
              </w:rPr>
              <w:t>Cargo</w:t>
            </w:r>
          </w:p>
        </w:tc>
      </w:tr>
      <w:tr w:rsidR="004F4856" w:rsidRPr="004F4856" w:rsidTr="004F4856">
        <w:tc>
          <w:tcPr>
            <w:tcW w:w="3714" w:type="dxa"/>
          </w:tcPr>
          <w:p w:rsidR="004F4856" w:rsidRPr="004F4856" w:rsidRDefault="004F4856" w:rsidP="004F4856">
            <w:pPr>
              <w:shd w:val="clear" w:color="auto" w:fill="FFFFFF"/>
              <w:spacing w:after="100" w:afterAutospacing="1"/>
              <w:contextualSpacing/>
              <w:rPr>
                <w:rFonts w:ascii="Tahoma" w:hAnsi="Tahoma" w:cs="Tahoma"/>
                <w:highlight w:val="yellow"/>
                <w:lang w:eastAsia="es-MX"/>
              </w:rPr>
            </w:pPr>
            <w:r w:rsidRPr="004F4856">
              <w:rPr>
                <w:rFonts w:ascii="Tahoma" w:hAnsi="Tahoma" w:cs="Tahoma"/>
                <w:lang w:eastAsia="es-MX"/>
              </w:rPr>
              <w:t>C. José Antonio Navarro Becerra</w:t>
            </w:r>
          </w:p>
        </w:tc>
        <w:tc>
          <w:tcPr>
            <w:tcW w:w="6770" w:type="dxa"/>
          </w:tcPr>
          <w:p w:rsidR="004F4856" w:rsidRPr="004F4856" w:rsidRDefault="004F4856" w:rsidP="004F4856">
            <w:pPr>
              <w:spacing w:after="100" w:afterAutospacing="1"/>
              <w:contextualSpacing/>
              <w:jc w:val="both"/>
              <w:rPr>
                <w:rFonts w:ascii="Tahoma" w:hAnsi="Tahoma" w:cs="Tahoma"/>
              </w:rPr>
            </w:pPr>
            <w:r w:rsidRPr="004F4856">
              <w:rPr>
                <w:rFonts w:ascii="Tahoma" w:hAnsi="Tahoma" w:cs="Tahoma"/>
              </w:rPr>
              <w:t>Jefe de Unidad de Mantenimiento Vehicular</w:t>
            </w:r>
          </w:p>
        </w:tc>
      </w:tr>
      <w:tr w:rsidR="004F4856" w:rsidRPr="004F4856" w:rsidTr="004F4856">
        <w:tc>
          <w:tcPr>
            <w:tcW w:w="3714" w:type="dxa"/>
          </w:tcPr>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Lic. Francisco Javier Chávez Ramos</w:t>
            </w:r>
          </w:p>
        </w:tc>
        <w:tc>
          <w:tcPr>
            <w:tcW w:w="6770" w:type="dxa"/>
          </w:tcPr>
          <w:p w:rsidR="004F4856" w:rsidRPr="004F4856" w:rsidRDefault="004F4856" w:rsidP="004F4856">
            <w:pPr>
              <w:spacing w:after="100" w:afterAutospacing="1"/>
              <w:contextualSpacing/>
              <w:jc w:val="both"/>
              <w:rPr>
                <w:rFonts w:ascii="Tahoma" w:hAnsi="Tahoma" w:cs="Tahoma"/>
                <w:lang w:val="es-ES_tradnl"/>
              </w:rPr>
            </w:pPr>
            <w:r w:rsidRPr="004F4856">
              <w:rPr>
                <w:rFonts w:ascii="Tahoma" w:hAnsi="Tahoma" w:cs="Tahoma"/>
                <w:lang w:val="es-ES_tradnl"/>
              </w:rPr>
              <w:t>Director de Administración</w:t>
            </w:r>
          </w:p>
        </w:tc>
      </w:tr>
    </w:tbl>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Mediante oficio de análisis técnico número 0604/III/2018/ADMVO/0842</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De conformidad con los criterios establecidos en bases, al ofertar en mejores condiciones se pone a consideración la adjudicación a favor de:</w:t>
      </w: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r w:rsidRPr="004F4856">
        <w:rPr>
          <w:rFonts w:ascii="Tahoma" w:hAnsi="Tahoma" w:cs="Tahoma"/>
          <w:b/>
          <w:color w:val="000000"/>
          <w:lang w:eastAsia="es-MX"/>
        </w:rPr>
        <w:t>HM HIGHMIL S.A. de C.V.</w:t>
      </w: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r w:rsidRPr="004F4856">
        <w:rPr>
          <w:rFonts w:ascii="Tahoma" w:hAnsi="Tahoma" w:cs="Tahoma"/>
          <w:b/>
          <w:color w:val="000000"/>
          <w:lang w:eastAsia="es-MX"/>
        </w:rPr>
        <w:t>Las partidas 1, 2 y 4</w:t>
      </w: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r w:rsidRPr="004F4856">
        <w:rPr>
          <w:rFonts w:ascii="Tahoma" w:hAnsi="Tahoma" w:cs="Tahoma"/>
          <w:b/>
          <w:color w:val="000000"/>
          <w:lang w:eastAsia="es-MX"/>
        </w:rPr>
        <w:t>Subtotal: $ 766,060.00 pesos</w:t>
      </w: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r w:rsidRPr="004F4856">
        <w:rPr>
          <w:rFonts w:ascii="Tahoma" w:hAnsi="Tahoma" w:cs="Tahoma"/>
          <w:b/>
          <w:color w:val="000000"/>
          <w:lang w:eastAsia="es-MX"/>
        </w:rPr>
        <w:t>I.V.A. $122,569.60 pesos</w:t>
      </w: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r w:rsidRPr="004F4856">
        <w:rPr>
          <w:rFonts w:ascii="Tahoma" w:hAnsi="Tahoma" w:cs="Tahoma"/>
          <w:b/>
          <w:color w:val="000000"/>
          <w:lang w:eastAsia="es-MX"/>
        </w:rPr>
        <w:t>Total $ 888,629.60 pesos</w:t>
      </w:r>
    </w:p>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p>
    <w:tbl>
      <w:tblPr>
        <w:tblW w:w="10479" w:type="dxa"/>
        <w:tblLayout w:type="fixed"/>
        <w:tblCellMar>
          <w:left w:w="70" w:type="dxa"/>
          <w:right w:w="70" w:type="dxa"/>
        </w:tblCellMar>
        <w:tblLook w:val="04A0"/>
      </w:tblPr>
      <w:tblGrid>
        <w:gridCol w:w="1054"/>
        <w:gridCol w:w="2126"/>
        <w:gridCol w:w="1164"/>
        <w:gridCol w:w="850"/>
        <w:gridCol w:w="1246"/>
        <w:gridCol w:w="313"/>
        <w:gridCol w:w="3726"/>
      </w:tblGrid>
      <w:tr w:rsidR="004F4856" w:rsidRPr="004F4856" w:rsidTr="004F4856">
        <w:trPr>
          <w:trHeight w:val="315"/>
        </w:trPr>
        <w:tc>
          <w:tcPr>
            <w:tcW w:w="105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PARTIDA</w:t>
            </w:r>
          </w:p>
        </w:tc>
        <w:tc>
          <w:tcPr>
            <w:tcW w:w="2126"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DESCRIPCIÓN</w:t>
            </w:r>
          </w:p>
        </w:tc>
        <w:tc>
          <w:tcPr>
            <w:tcW w:w="1164"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 xml:space="preserve">CANTIDAD </w:t>
            </w:r>
          </w:p>
        </w:tc>
        <w:tc>
          <w:tcPr>
            <w:tcW w:w="850" w:type="dxa"/>
            <w:vMerge w:val="restart"/>
            <w:tcBorders>
              <w:top w:val="single" w:sz="8" w:space="0" w:color="auto"/>
              <w:left w:val="single" w:sz="8" w:space="0" w:color="auto"/>
              <w:bottom w:val="single" w:sz="8" w:space="0" w:color="000000"/>
              <w:right w:val="nil"/>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UNIDAD DE MEDIDA</w:t>
            </w:r>
          </w:p>
        </w:tc>
        <w:tc>
          <w:tcPr>
            <w:tcW w:w="5285" w:type="dxa"/>
            <w:gridSpan w:val="3"/>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HM HIGHMIL SA DE CV</w:t>
            </w:r>
          </w:p>
        </w:tc>
      </w:tr>
      <w:tr w:rsidR="004F4856" w:rsidRPr="004F4856" w:rsidTr="004F4856">
        <w:trPr>
          <w:trHeight w:val="555"/>
        </w:trPr>
        <w:tc>
          <w:tcPr>
            <w:tcW w:w="1054"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164"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850"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5285" w:type="dxa"/>
            <w:gridSpan w:val="3"/>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r>
      <w:tr w:rsidR="004F4856" w:rsidRPr="004F4856" w:rsidTr="004F4856">
        <w:trPr>
          <w:trHeight w:val="517"/>
        </w:trPr>
        <w:tc>
          <w:tcPr>
            <w:tcW w:w="1054"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164"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850"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1246"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PRECIO UNITARIO</w:t>
            </w:r>
          </w:p>
        </w:tc>
        <w:tc>
          <w:tcPr>
            <w:tcW w:w="4039" w:type="dxa"/>
            <w:gridSpan w:val="2"/>
            <w:vMerge w:val="restart"/>
            <w:tcBorders>
              <w:top w:val="nil"/>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TOTAL DE LA PARTIDA (ANTES DE IVA)</w:t>
            </w:r>
          </w:p>
        </w:tc>
      </w:tr>
      <w:tr w:rsidR="004F4856" w:rsidRPr="004F4856" w:rsidTr="004F4856">
        <w:trPr>
          <w:trHeight w:val="735"/>
        </w:trPr>
        <w:tc>
          <w:tcPr>
            <w:tcW w:w="1054"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2126"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164"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850"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1246"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4039" w:type="dxa"/>
            <w:gridSpan w:val="2"/>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r>
      <w:tr w:rsidR="004F4856" w:rsidRPr="004F4856" w:rsidTr="004F4856">
        <w:trPr>
          <w:trHeight w:val="2276"/>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1</w:t>
            </w:r>
          </w:p>
        </w:tc>
        <w:tc>
          <w:tcPr>
            <w:tcW w:w="21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sz w:val="20"/>
                <w:szCs w:val="20"/>
                <w:lang w:eastAsia="es-MX"/>
              </w:rPr>
            </w:pPr>
            <w:r w:rsidRPr="004F4856">
              <w:rPr>
                <w:rFonts w:ascii="Calibri" w:hAnsi="Calibri"/>
                <w:color w:val="000000"/>
                <w:sz w:val="20"/>
                <w:szCs w:val="20"/>
                <w:lang w:eastAsia="es-MX"/>
              </w:rPr>
              <w:t xml:space="preserve">Anticongelante uso directo (Tambo de 200 </w:t>
            </w:r>
            <w:proofErr w:type="spellStart"/>
            <w:r w:rsidRPr="004F4856">
              <w:rPr>
                <w:rFonts w:ascii="Calibri" w:hAnsi="Calibri"/>
                <w:color w:val="000000"/>
                <w:sz w:val="20"/>
                <w:szCs w:val="20"/>
                <w:lang w:eastAsia="es-MX"/>
              </w:rPr>
              <w:t>Lts.</w:t>
            </w:r>
            <w:proofErr w:type="spellEnd"/>
            <w:r w:rsidRPr="004F4856">
              <w:rPr>
                <w:rFonts w:ascii="Calibri" w:hAnsi="Calibri"/>
                <w:color w:val="000000"/>
                <w:sz w:val="20"/>
                <w:szCs w:val="20"/>
                <w:lang w:eastAsia="es-MX"/>
              </w:rPr>
              <w:t>) elaborado con etilenglicol 100% puro concentración del 33% de glicol y 67% Agua destilada que no contenga fosfatos y baja en silicatos.</w:t>
            </w:r>
          </w:p>
        </w:tc>
        <w:tc>
          <w:tcPr>
            <w:tcW w:w="1164"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5000</w:t>
            </w:r>
          </w:p>
        </w:tc>
        <w:tc>
          <w:tcPr>
            <w:tcW w:w="85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LITRO</w:t>
            </w:r>
          </w:p>
        </w:tc>
        <w:tc>
          <w:tcPr>
            <w:tcW w:w="124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9.47 </w:t>
            </w:r>
          </w:p>
        </w:tc>
        <w:tc>
          <w:tcPr>
            <w:tcW w:w="4039" w:type="dxa"/>
            <w:gridSpan w:val="2"/>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47,350.00 </w:t>
            </w:r>
          </w:p>
        </w:tc>
      </w:tr>
      <w:tr w:rsidR="004F4856" w:rsidRPr="004F4856" w:rsidTr="004F4856">
        <w:trPr>
          <w:trHeight w:val="1544"/>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lastRenderedPageBreak/>
              <w:t>2</w:t>
            </w:r>
          </w:p>
        </w:tc>
        <w:tc>
          <w:tcPr>
            <w:tcW w:w="21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sz w:val="20"/>
                <w:szCs w:val="20"/>
                <w:lang w:eastAsia="es-MX"/>
              </w:rPr>
            </w:pPr>
            <w:r w:rsidRPr="004F4856">
              <w:rPr>
                <w:rFonts w:ascii="Calibri" w:hAnsi="Calibri"/>
                <w:color w:val="000000"/>
                <w:sz w:val="20"/>
                <w:szCs w:val="20"/>
                <w:lang w:eastAsia="es-MX"/>
              </w:rPr>
              <w:t xml:space="preserve">Aceite para transmisión estándar SAE 85W140 API GL-5 para transmisión STD (Tambo 200 </w:t>
            </w:r>
            <w:proofErr w:type="spellStart"/>
            <w:r w:rsidRPr="004F4856">
              <w:rPr>
                <w:rFonts w:ascii="Calibri" w:hAnsi="Calibri"/>
                <w:color w:val="000000"/>
                <w:sz w:val="20"/>
                <w:szCs w:val="20"/>
                <w:lang w:eastAsia="es-MX"/>
              </w:rPr>
              <w:t>Lts</w:t>
            </w:r>
            <w:proofErr w:type="spellEnd"/>
            <w:r w:rsidRPr="004F4856">
              <w:rPr>
                <w:rFonts w:ascii="Calibri" w:hAnsi="Calibri"/>
                <w:color w:val="000000"/>
                <w:sz w:val="20"/>
                <w:szCs w:val="20"/>
                <w:lang w:eastAsia="es-MX"/>
              </w:rPr>
              <w:t>)</w:t>
            </w:r>
          </w:p>
        </w:tc>
        <w:tc>
          <w:tcPr>
            <w:tcW w:w="1164"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3000</w:t>
            </w:r>
          </w:p>
        </w:tc>
        <w:tc>
          <w:tcPr>
            <w:tcW w:w="85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LITRO</w:t>
            </w:r>
          </w:p>
        </w:tc>
        <w:tc>
          <w:tcPr>
            <w:tcW w:w="124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40.22 </w:t>
            </w:r>
          </w:p>
        </w:tc>
        <w:tc>
          <w:tcPr>
            <w:tcW w:w="4039" w:type="dxa"/>
            <w:gridSpan w:val="2"/>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120,660.00 </w:t>
            </w:r>
          </w:p>
        </w:tc>
      </w:tr>
      <w:tr w:rsidR="004F4856" w:rsidRPr="004F4856" w:rsidTr="004F4856">
        <w:trPr>
          <w:trHeight w:val="2565"/>
        </w:trPr>
        <w:tc>
          <w:tcPr>
            <w:tcW w:w="1054"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4</w:t>
            </w:r>
          </w:p>
        </w:tc>
        <w:tc>
          <w:tcPr>
            <w:tcW w:w="21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sz w:val="20"/>
                <w:szCs w:val="20"/>
                <w:lang w:eastAsia="es-MX"/>
              </w:rPr>
            </w:pPr>
            <w:r w:rsidRPr="004F4856">
              <w:rPr>
                <w:rFonts w:ascii="Calibri" w:hAnsi="Calibri"/>
                <w:color w:val="000000"/>
                <w:sz w:val="20"/>
                <w:szCs w:val="20"/>
                <w:lang w:eastAsia="es-MX"/>
              </w:rPr>
              <w:t xml:space="preserve">Aceite para motor SAE 15W40 API CI-4 PLUS/SL (Diésel Gasolina) Agentes detergentes y dispersantes para control de hollín y lodos. Agentes </w:t>
            </w:r>
            <w:proofErr w:type="spellStart"/>
            <w:r w:rsidRPr="004F4856">
              <w:rPr>
                <w:rFonts w:ascii="Calibri" w:hAnsi="Calibri"/>
                <w:color w:val="000000"/>
                <w:sz w:val="20"/>
                <w:szCs w:val="20"/>
                <w:lang w:eastAsia="es-MX"/>
              </w:rPr>
              <w:t>antidesgastantes</w:t>
            </w:r>
            <w:proofErr w:type="spellEnd"/>
            <w:r w:rsidRPr="004F4856">
              <w:rPr>
                <w:rFonts w:ascii="Calibri" w:hAnsi="Calibri"/>
                <w:color w:val="000000"/>
                <w:sz w:val="20"/>
                <w:szCs w:val="20"/>
                <w:lang w:eastAsia="es-MX"/>
              </w:rPr>
              <w:t xml:space="preserve"> para proteger el motor certificación EPA 2004.</w:t>
            </w:r>
          </w:p>
        </w:tc>
        <w:tc>
          <w:tcPr>
            <w:tcW w:w="1164"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15000</w:t>
            </w:r>
          </w:p>
        </w:tc>
        <w:tc>
          <w:tcPr>
            <w:tcW w:w="85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LITRO</w:t>
            </w:r>
          </w:p>
        </w:tc>
        <w:tc>
          <w:tcPr>
            <w:tcW w:w="124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39.87 </w:t>
            </w:r>
          </w:p>
        </w:tc>
        <w:tc>
          <w:tcPr>
            <w:tcW w:w="4039" w:type="dxa"/>
            <w:gridSpan w:val="2"/>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598,050.00 </w:t>
            </w:r>
          </w:p>
        </w:tc>
      </w:tr>
      <w:tr w:rsidR="004F4856" w:rsidRPr="004F4856" w:rsidTr="004F4856">
        <w:trPr>
          <w:trHeight w:val="315"/>
        </w:trPr>
        <w:tc>
          <w:tcPr>
            <w:tcW w:w="519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GARANTIA</w:t>
            </w:r>
          </w:p>
        </w:tc>
        <w:tc>
          <w:tcPr>
            <w:tcW w:w="5285" w:type="dxa"/>
            <w:gridSpan w:val="3"/>
            <w:tcBorders>
              <w:top w:val="single" w:sz="8" w:space="0" w:color="auto"/>
              <w:left w:val="nil"/>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30 días </w:t>
            </w:r>
          </w:p>
        </w:tc>
      </w:tr>
      <w:tr w:rsidR="004F4856" w:rsidRPr="004F4856" w:rsidTr="004F4856">
        <w:trPr>
          <w:trHeight w:val="315"/>
        </w:trPr>
        <w:tc>
          <w:tcPr>
            <w:tcW w:w="519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w:t>
            </w:r>
          </w:p>
        </w:tc>
        <w:tc>
          <w:tcPr>
            <w:tcW w:w="5285" w:type="dxa"/>
            <w:gridSpan w:val="3"/>
            <w:tcBorders>
              <w:top w:val="single" w:sz="8" w:space="0" w:color="auto"/>
              <w:left w:val="nil"/>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Cumple técnicamente</w:t>
            </w:r>
          </w:p>
        </w:tc>
      </w:tr>
      <w:tr w:rsidR="004F4856" w:rsidRPr="004F4856" w:rsidTr="004F4856">
        <w:trPr>
          <w:trHeight w:val="315"/>
        </w:trPr>
        <w:tc>
          <w:tcPr>
            <w:tcW w:w="519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MONTO TOTAL COTIZADO</w:t>
            </w:r>
          </w:p>
        </w:tc>
        <w:tc>
          <w:tcPr>
            <w:tcW w:w="1559" w:type="dxa"/>
            <w:gridSpan w:val="2"/>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SUBTOTAL </w:t>
            </w:r>
          </w:p>
        </w:tc>
        <w:tc>
          <w:tcPr>
            <w:tcW w:w="37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$ 766,060.00 </w:t>
            </w:r>
          </w:p>
        </w:tc>
      </w:tr>
      <w:tr w:rsidR="004F4856" w:rsidRPr="004F4856" w:rsidTr="004F4856">
        <w:trPr>
          <w:trHeight w:val="315"/>
        </w:trPr>
        <w:tc>
          <w:tcPr>
            <w:tcW w:w="5194" w:type="dxa"/>
            <w:gridSpan w:val="4"/>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c>
          <w:tcPr>
            <w:tcW w:w="1559" w:type="dxa"/>
            <w:gridSpan w:val="2"/>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I.V.A. </w:t>
            </w:r>
          </w:p>
        </w:tc>
        <w:tc>
          <w:tcPr>
            <w:tcW w:w="37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$ 122,569.60 </w:t>
            </w:r>
          </w:p>
        </w:tc>
      </w:tr>
      <w:tr w:rsidR="004F4856" w:rsidRPr="004F4856" w:rsidTr="004F4856">
        <w:trPr>
          <w:trHeight w:val="315"/>
        </w:trPr>
        <w:tc>
          <w:tcPr>
            <w:tcW w:w="5194" w:type="dxa"/>
            <w:gridSpan w:val="4"/>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c>
          <w:tcPr>
            <w:tcW w:w="1559" w:type="dxa"/>
            <w:gridSpan w:val="2"/>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TOTAL </w:t>
            </w:r>
          </w:p>
        </w:tc>
        <w:tc>
          <w:tcPr>
            <w:tcW w:w="37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$ 888,629.60 </w:t>
            </w:r>
          </w:p>
        </w:tc>
      </w:tr>
    </w:tbl>
    <w:p w:rsidR="004F4856" w:rsidRPr="004F4856" w:rsidRDefault="004F4856" w:rsidP="004F4856">
      <w:pPr>
        <w:shd w:val="clear" w:color="auto" w:fill="FFFFFF"/>
        <w:spacing w:after="100" w:afterAutospacing="1"/>
        <w:contextualSpacing/>
        <w:jc w:val="both"/>
        <w:rPr>
          <w:rFonts w:ascii="Tahoma" w:hAnsi="Tahoma" w:cs="Tahoma"/>
          <w:b/>
          <w:color w:val="000000"/>
          <w:lang w:eastAsia="es-MX"/>
        </w:rPr>
      </w:pP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Camionera de Jalisco S.A. de C.V.</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Las partidas 3 y 5</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Subtotal: $ 826,000.00 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I.V.A. $ 132,160.00 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Total: $ 958,160.00 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p>
    <w:tbl>
      <w:tblPr>
        <w:tblW w:w="10620" w:type="dxa"/>
        <w:tblLayout w:type="fixed"/>
        <w:tblCellMar>
          <w:left w:w="70" w:type="dxa"/>
          <w:right w:w="70" w:type="dxa"/>
        </w:tblCellMar>
        <w:tblLook w:val="04A0"/>
      </w:tblPr>
      <w:tblGrid>
        <w:gridCol w:w="912"/>
        <w:gridCol w:w="2240"/>
        <w:gridCol w:w="1080"/>
        <w:gridCol w:w="1060"/>
        <w:gridCol w:w="1200"/>
        <w:gridCol w:w="4128"/>
      </w:tblGrid>
      <w:tr w:rsidR="004F4856" w:rsidRPr="004F4856" w:rsidTr="004F4856">
        <w:trPr>
          <w:trHeight w:val="315"/>
        </w:trPr>
        <w:tc>
          <w:tcPr>
            <w:tcW w:w="912"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PARTIDA</w:t>
            </w:r>
          </w:p>
        </w:tc>
        <w:tc>
          <w:tcPr>
            <w:tcW w:w="224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DESCRIPCIÓN</w:t>
            </w:r>
          </w:p>
        </w:tc>
        <w:tc>
          <w:tcPr>
            <w:tcW w:w="108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 xml:space="preserve">CANTIDAD </w:t>
            </w:r>
          </w:p>
        </w:tc>
        <w:tc>
          <w:tcPr>
            <w:tcW w:w="1060" w:type="dxa"/>
            <w:vMerge w:val="restart"/>
            <w:tcBorders>
              <w:top w:val="single" w:sz="8" w:space="0" w:color="auto"/>
              <w:left w:val="single" w:sz="8" w:space="0" w:color="auto"/>
              <w:bottom w:val="single" w:sz="8" w:space="0" w:color="000000"/>
              <w:right w:val="nil"/>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UNIDAD DE MEDIDA</w:t>
            </w:r>
          </w:p>
        </w:tc>
        <w:tc>
          <w:tcPr>
            <w:tcW w:w="5328"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CAMIONERA DE JALISCO S.A. DE C.V.</w:t>
            </w:r>
          </w:p>
        </w:tc>
      </w:tr>
      <w:tr w:rsidR="004F4856" w:rsidRPr="004F4856" w:rsidTr="004F4856">
        <w:trPr>
          <w:trHeight w:val="517"/>
        </w:trPr>
        <w:tc>
          <w:tcPr>
            <w:tcW w:w="912"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224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60"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5328" w:type="dxa"/>
            <w:gridSpan w:val="2"/>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r>
      <w:tr w:rsidR="004F4856" w:rsidRPr="004F4856" w:rsidTr="004F4856">
        <w:trPr>
          <w:trHeight w:val="517"/>
        </w:trPr>
        <w:tc>
          <w:tcPr>
            <w:tcW w:w="912"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224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60"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PRECIO UNITARIO</w:t>
            </w:r>
          </w:p>
        </w:tc>
        <w:tc>
          <w:tcPr>
            <w:tcW w:w="4128"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TOTAL DE LA PARTIDA (ANTES DE I.V.A.)</w:t>
            </w:r>
          </w:p>
        </w:tc>
      </w:tr>
      <w:tr w:rsidR="004F4856" w:rsidRPr="004F4856" w:rsidTr="004F4856">
        <w:trPr>
          <w:trHeight w:val="630"/>
        </w:trPr>
        <w:tc>
          <w:tcPr>
            <w:tcW w:w="912"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224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8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60"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4128"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r>
      <w:tr w:rsidR="004F4856" w:rsidRPr="004F4856" w:rsidTr="004F4856">
        <w:trPr>
          <w:trHeight w:val="2445"/>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lastRenderedPageBreak/>
              <w:t>3</w:t>
            </w:r>
          </w:p>
        </w:tc>
        <w:tc>
          <w:tcPr>
            <w:tcW w:w="224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sz w:val="20"/>
                <w:szCs w:val="20"/>
                <w:lang w:eastAsia="es-MX"/>
              </w:rPr>
            </w:pPr>
            <w:r w:rsidRPr="004F4856">
              <w:rPr>
                <w:rFonts w:ascii="Calibri" w:hAnsi="Calibri"/>
                <w:color w:val="000000"/>
                <w:sz w:val="20"/>
                <w:szCs w:val="20"/>
                <w:lang w:eastAsia="es-MX"/>
              </w:rPr>
              <w:t>Aceite hidráulico ISO 68 compatible con partes metálicas compuestas principalmente de Zinc, resistencia superior a la oxidación, compatibilidad con elastómeros y retenes.</w:t>
            </w:r>
          </w:p>
        </w:tc>
        <w:tc>
          <w:tcPr>
            <w:tcW w:w="108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15000</w:t>
            </w:r>
          </w:p>
        </w:tc>
        <w:tc>
          <w:tcPr>
            <w:tcW w:w="106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LITRO</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23.00 </w:t>
            </w:r>
          </w:p>
        </w:tc>
        <w:tc>
          <w:tcPr>
            <w:tcW w:w="4128"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345,000.00 </w:t>
            </w:r>
          </w:p>
        </w:tc>
      </w:tr>
      <w:tr w:rsidR="004F4856" w:rsidRPr="004F4856" w:rsidTr="004F4856">
        <w:trPr>
          <w:trHeight w:val="3075"/>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5</w:t>
            </w:r>
          </w:p>
        </w:tc>
        <w:tc>
          <w:tcPr>
            <w:tcW w:w="224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sz w:val="20"/>
                <w:szCs w:val="20"/>
                <w:lang w:eastAsia="es-MX"/>
              </w:rPr>
            </w:pPr>
            <w:r w:rsidRPr="004F4856">
              <w:rPr>
                <w:rFonts w:ascii="Calibri" w:hAnsi="Calibri"/>
                <w:color w:val="000000"/>
                <w:sz w:val="20"/>
                <w:szCs w:val="20"/>
                <w:lang w:eastAsia="es-MX"/>
              </w:rPr>
              <w:t>Aceite para motor a diésel multigrado SAE 20W50, aceite multigrado que cumpla con las especificaciones API CF4, lubricante de baja volatilidad, viscosidad adecuada para todo tipo de climas y condiciones de operación que maximiza la potencia del motor.</w:t>
            </w:r>
          </w:p>
        </w:tc>
        <w:tc>
          <w:tcPr>
            <w:tcW w:w="108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13000</w:t>
            </w:r>
          </w:p>
        </w:tc>
        <w:tc>
          <w:tcPr>
            <w:tcW w:w="106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LITRO</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37.00 </w:t>
            </w:r>
          </w:p>
        </w:tc>
        <w:tc>
          <w:tcPr>
            <w:tcW w:w="4128"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481,000.00 </w:t>
            </w:r>
          </w:p>
        </w:tc>
      </w:tr>
      <w:tr w:rsidR="004F4856" w:rsidRPr="004F4856" w:rsidTr="004F4856">
        <w:trPr>
          <w:trHeight w:val="315"/>
        </w:trPr>
        <w:tc>
          <w:tcPr>
            <w:tcW w:w="529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GARANTIA</w:t>
            </w:r>
          </w:p>
        </w:tc>
        <w:tc>
          <w:tcPr>
            <w:tcW w:w="5328" w:type="dxa"/>
            <w:gridSpan w:val="2"/>
            <w:tcBorders>
              <w:top w:val="single" w:sz="8" w:space="0" w:color="auto"/>
              <w:left w:val="nil"/>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6 meses </w:t>
            </w:r>
          </w:p>
        </w:tc>
      </w:tr>
      <w:tr w:rsidR="004F4856" w:rsidRPr="004F4856" w:rsidTr="004F4856">
        <w:trPr>
          <w:trHeight w:val="315"/>
        </w:trPr>
        <w:tc>
          <w:tcPr>
            <w:tcW w:w="529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w:t>
            </w:r>
          </w:p>
        </w:tc>
        <w:tc>
          <w:tcPr>
            <w:tcW w:w="5328" w:type="dxa"/>
            <w:gridSpan w:val="2"/>
            <w:tcBorders>
              <w:top w:val="single" w:sz="8" w:space="0" w:color="auto"/>
              <w:left w:val="nil"/>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Cumple técnicamente</w:t>
            </w:r>
          </w:p>
        </w:tc>
      </w:tr>
      <w:tr w:rsidR="004F4856" w:rsidRPr="004F4856" w:rsidTr="004F4856">
        <w:trPr>
          <w:trHeight w:val="315"/>
        </w:trPr>
        <w:tc>
          <w:tcPr>
            <w:tcW w:w="529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MONTO TOTAL COTIZADO</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SUBTOTAL </w:t>
            </w:r>
          </w:p>
        </w:tc>
        <w:tc>
          <w:tcPr>
            <w:tcW w:w="4128"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826,000.00 </w:t>
            </w:r>
          </w:p>
        </w:tc>
      </w:tr>
      <w:tr w:rsidR="004F4856" w:rsidRPr="004F4856" w:rsidTr="004F4856">
        <w:trPr>
          <w:trHeight w:val="315"/>
        </w:trPr>
        <w:tc>
          <w:tcPr>
            <w:tcW w:w="5292" w:type="dxa"/>
            <w:gridSpan w:val="4"/>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I.V.A. </w:t>
            </w:r>
          </w:p>
        </w:tc>
        <w:tc>
          <w:tcPr>
            <w:tcW w:w="4128"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132,160.00 </w:t>
            </w:r>
          </w:p>
        </w:tc>
      </w:tr>
      <w:tr w:rsidR="004F4856" w:rsidRPr="004F4856" w:rsidTr="004F4856">
        <w:trPr>
          <w:trHeight w:val="315"/>
        </w:trPr>
        <w:tc>
          <w:tcPr>
            <w:tcW w:w="5292" w:type="dxa"/>
            <w:gridSpan w:val="4"/>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TOTAL </w:t>
            </w:r>
          </w:p>
        </w:tc>
        <w:tc>
          <w:tcPr>
            <w:tcW w:w="4128"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958,160.00 </w:t>
            </w:r>
          </w:p>
        </w:tc>
      </w:tr>
    </w:tbl>
    <w:p w:rsidR="004F4856" w:rsidRPr="004F4856" w:rsidRDefault="004F4856" w:rsidP="004F4856">
      <w:pPr>
        <w:shd w:val="clear" w:color="auto" w:fill="FFFFFF"/>
        <w:spacing w:after="100" w:afterAutospacing="1"/>
        <w:contextualSpacing/>
        <w:jc w:val="both"/>
        <w:rPr>
          <w:rFonts w:ascii="Tahoma" w:hAnsi="Tahoma" w:cs="Tahoma"/>
          <w:b/>
          <w:lang w:val="es-ES_tradnl"/>
        </w:rPr>
      </w:pP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Filtros de Occidente S.A. de C.V.</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Las partidas 6 y 7</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Subtotal: $ 32,985.00 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I.V.A. $ 5,277.60 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Total: $38,262.60 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p>
    <w:tbl>
      <w:tblPr>
        <w:tblW w:w="10620" w:type="dxa"/>
        <w:tblLayout w:type="fixed"/>
        <w:tblCellMar>
          <w:left w:w="70" w:type="dxa"/>
          <w:right w:w="70" w:type="dxa"/>
        </w:tblCellMar>
        <w:tblLook w:val="04A0"/>
      </w:tblPr>
      <w:tblGrid>
        <w:gridCol w:w="912"/>
        <w:gridCol w:w="1960"/>
        <w:gridCol w:w="1017"/>
        <w:gridCol w:w="1276"/>
        <w:gridCol w:w="1200"/>
        <w:gridCol w:w="4255"/>
      </w:tblGrid>
      <w:tr w:rsidR="004F4856" w:rsidRPr="004F4856" w:rsidTr="004F4856">
        <w:trPr>
          <w:trHeight w:val="315"/>
        </w:trPr>
        <w:tc>
          <w:tcPr>
            <w:tcW w:w="912"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PARTIDA</w:t>
            </w:r>
          </w:p>
        </w:tc>
        <w:tc>
          <w:tcPr>
            <w:tcW w:w="196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DESCRIPCIÓN</w:t>
            </w:r>
          </w:p>
        </w:tc>
        <w:tc>
          <w:tcPr>
            <w:tcW w:w="101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 xml:space="preserve">CANTIDAD </w:t>
            </w:r>
          </w:p>
        </w:tc>
        <w:tc>
          <w:tcPr>
            <w:tcW w:w="1276" w:type="dxa"/>
            <w:vMerge w:val="restart"/>
            <w:tcBorders>
              <w:top w:val="single" w:sz="8" w:space="0" w:color="auto"/>
              <w:left w:val="single" w:sz="8" w:space="0" w:color="auto"/>
              <w:bottom w:val="single" w:sz="8" w:space="0" w:color="000000"/>
              <w:right w:val="nil"/>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UNIDAD DE MEDIDA</w:t>
            </w:r>
          </w:p>
        </w:tc>
        <w:tc>
          <w:tcPr>
            <w:tcW w:w="5455"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FILTROS DE OCCIDENTE S.A. DE C.V.</w:t>
            </w:r>
          </w:p>
        </w:tc>
      </w:tr>
      <w:tr w:rsidR="004F4856" w:rsidRPr="004F4856" w:rsidTr="004F4856">
        <w:trPr>
          <w:trHeight w:val="517"/>
        </w:trPr>
        <w:tc>
          <w:tcPr>
            <w:tcW w:w="912"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96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17"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276"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5455" w:type="dxa"/>
            <w:gridSpan w:val="2"/>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r>
      <w:tr w:rsidR="004F4856" w:rsidRPr="004F4856" w:rsidTr="004F4856">
        <w:trPr>
          <w:trHeight w:val="517"/>
        </w:trPr>
        <w:tc>
          <w:tcPr>
            <w:tcW w:w="912"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96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17"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276"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PRECIO UNITARIO</w:t>
            </w:r>
          </w:p>
        </w:tc>
        <w:tc>
          <w:tcPr>
            <w:tcW w:w="4255"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TOTAL DE LA PARTIDA (ANTES DE I.V.A.)</w:t>
            </w:r>
          </w:p>
        </w:tc>
      </w:tr>
      <w:tr w:rsidR="004F4856" w:rsidRPr="004F4856" w:rsidTr="004F4856">
        <w:trPr>
          <w:trHeight w:val="517"/>
        </w:trPr>
        <w:tc>
          <w:tcPr>
            <w:tcW w:w="912"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960"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017" w:type="dxa"/>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1276" w:type="dxa"/>
            <w:vMerge/>
            <w:tcBorders>
              <w:top w:val="single" w:sz="8" w:space="0" w:color="auto"/>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c>
          <w:tcPr>
            <w:tcW w:w="4255"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sz w:val="20"/>
                <w:szCs w:val="20"/>
                <w:lang w:eastAsia="es-MX"/>
              </w:rPr>
            </w:pPr>
          </w:p>
        </w:tc>
      </w:tr>
      <w:tr w:rsidR="004F4856" w:rsidRPr="004F4856" w:rsidTr="004F4856">
        <w:trPr>
          <w:trHeight w:val="4320"/>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6</w:t>
            </w:r>
          </w:p>
        </w:tc>
        <w:tc>
          <w:tcPr>
            <w:tcW w:w="196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sz w:val="22"/>
                <w:szCs w:val="22"/>
                <w:lang w:eastAsia="es-MX"/>
              </w:rPr>
              <w:t>Grasa para balero grasa a base de litio, bote de 1Kg para uso múltiple y trabajo pesado, con capacidad de soportar altas cargas y temperaturas elevadas. Resistente al lavado de agua, capacidad de protección contra la herrumbre y corrosión.</w:t>
            </w:r>
          </w:p>
        </w:tc>
        <w:tc>
          <w:tcPr>
            <w:tcW w:w="1017"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sz w:val="22"/>
                <w:szCs w:val="22"/>
                <w:lang w:eastAsia="es-MX"/>
              </w:rPr>
              <w:t>500</w:t>
            </w:r>
          </w:p>
        </w:tc>
        <w:tc>
          <w:tcPr>
            <w:tcW w:w="127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sz w:val="22"/>
                <w:szCs w:val="22"/>
                <w:lang w:eastAsia="es-MX"/>
              </w:rPr>
              <w:t>KILOGRAMO</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49.53 </w:t>
            </w:r>
          </w:p>
        </w:tc>
        <w:tc>
          <w:tcPr>
            <w:tcW w:w="4255"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24,765.00 </w:t>
            </w:r>
          </w:p>
        </w:tc>
      </w:tr>
      <w:tr w:rsidR="004F4856" w:rsidRPr="004F4856" w:rsidTr="004F4856">
        <w:trPr>
          <w:trHeight w:val="1611"/>
        </w:trPr>
        <w:tc>
          <w:tcPr>
            <w:tcW w:w="912" w:type="dxa"/>
            <w:tcBorders>
              <w:top w:val="nil"/>
              <w:left w:val="single" w:sz="8" w:space="0" w:color="auto"/>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7</w:t>
            </w:r>
          </w:p>
        </w:tc>
        <w:tc>
          <w:tcPr>
            <w:tcW w:w="196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proofErr w:type="spellStart"/>
            <w:r w:rsidRPr="004F4856">
              <w:rPr>
                <w:rFonts w:ascii="Calibri" w:hAnsi="Calibri"/>
                <w:color w:val="000000"/>
                <w:sz w:val="22"/>
                <w:szCs w:val="22"/>
                <w:lang w:eastAsia="es-MX"/>
              </w:rPr>
              <w:t>Aflojatodo</w:t>
            </w:r>
            <w:proofErr w:type="spellEnd"/>
            <w:r w:rsidRPr="004F4856">
              <w:rPr>
                <w:rFonts w:ascii="Calibri" w:hAnsi="Calibri"/>
                <w:color w:val="000000"/>
                <w:sz w:val="22"/>
                <w:szCs w:val="22"/>
                <w:lang w:eastAsia="es-MX"/>
              </w:rPr>
              <w:t xml:space="preserve"> bote presurizado mínimo de 8 oz (240 ml) o 227 GRD. </w:t>
            </w:r>
          </w:p>
        </w:tc>
        <w:tc>
          <w:tcPr>
            <w:tcW w:w="1017"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sz w:val="22"/>
                <w:szCs w:val="22"/>
                <w:lang w:eastAsia="es-MX"/>
              </w:rPr>
              <w:t>200</w:t>
            </w:r>
          </w:p>
        </w:tc>
        <w:tc>
          <w:tcPr>
            <w:tcW w:w="127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sz w:val="22"/>
                <w:szCs w:val="22"/>
                <w:lang w:eastAsia="es-MX"/>
              </w:rPr>
              <w:t>PIEZA</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41.10 </w:t>
            </w:r>
          </w:p>
        </w:tc>
        <w:tc>
          <w:tcPr>
            <w:tcW w:w="4255"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b/>
                <w:bCs/>
                <w:sz w:val="20"/>
                <w:szCs w:val="20"/>
                <w:lang w:eastAsia="es-MX"/>
              </w:rPr>
            </w:pPr>
            <w:r w:rsidRPr="004F4856">
              <w:rPr>
                <w:rFonts w:ascii="Calibri" w:hAnsi="Calibri"/>
                <w:b/>
                <w:bCs/>
                <w:sz w:val="20"/>
                <w:szCs w:val="20"/>
                <w:lang w:eastAsia="es-MX"/>
              </w:rPr>
              <w:t xml:space="preserve"> $                8,220.00 </w:t>
            </w:r>
          </w:p>
        </w:tc>
      </w:tr>
      <w:tr w:rsidR="004F4856" w:rsidRPr="004F4856" w:rsidTr="004F4856">
        <w:trPr>
          <w:trHeight w:val="1815"/>
        </w:trPr>
        <w:tc>
          <w:tcPr>
            <w:tcW w:w="516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GARANTIA</w:t>
            </w:r>
          </w:p>
        </w:tc>
        <w:tc>
          <w:tcPr>
            <w:tcW w:w="5455" w:type="dxa"/>
            <w:gridSpan w:val="2"/>
            <w:tcBorders>
              <w:top w:val="single" w:sz="8" w:space="0" w:color="auto"/>
              <w:left w:val="nil"/>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Partida 1: 12 meses o 20,000kms, partida 2: 150,000 </w:t>
            </w:r>
            <w:proofErr w:type="spellStart"/>
            <w:r w:rsidRPr="004F4856">
              <w:rPr>
                <w:rFonts w:ascii="Calibri" w:hAnsi="Calibri"/>
                <w:color w:val="000000"/>
                <w:sz w:val="20"/>
                <w:szCs w:val="20"/>
                <w:lang w:eastAsia="es-MX"/>
              </w:rPr>
              <w:t>kms</w:t>
            </w:r>
            <w:proofErr w:type="spellEnd"/>
            <w:r w:rsidRPr="004F4856">
              <w:rPr>
                <w:rFonts w:ascii="Calibri" w:hAnsi="Calibri"/>
                <w:color w:val="000000"/>
                <w:sz w:val="20"/>
                <w:szCs w:val="20"/>
                <w:lang w:eastAsia="es-MX"/>
              </w:rPr>
              <w:t xml:space="preserve"> o 1,500 hrs, partida 3: 1,000hrs, partida 4: 300,000 </w:t>
            </w:r>
            <w:proofErr w:type="spellStart"/>
            <w:r w:rsidRPr="004F4856">
              <w:rPr>
                <w:rFonts w:ascii="Calibri" w:hAnsi="Calibri"/>
                <w:color w:val="000000"/>
                <w:sz w:val="20"/>
                <w:szCs w:val="20"/>
                <w:lang w:eastAsia="es-MX"/>
              </w:rPr>
              <w:t>kms</w:t>
            </w:r>
            <w:proofErr w:type="spellEnd"/>
            <w:r w:rsidRPr="004F4856">
              <w:rPr>
                <w:rFonts w:ascii="Calibri" w:hAnsi="Calibri"/>
                <w:color w:val="000000"/>
                <w:sz w:val="20"/>
                <w:szCs w:val="20"/>
                <w:lang w:eastAsia="es-MX"/>
              </w:rPr>
              <w:t xml:space="preserve"> o 300 a 350 hrs, partida 5: 20,000 </w:t>
            </w:r>
            <w:proofErr w:type="spellStart"/>
            <w:r w:rsidRPr="004F4856">
              <w:rPr>
                <w:rFonts w:ascii="Calibri" w:hAnsi="Calibri"/>
                <w:color w:val="000000"/>
                <w:sz w:val="20"/>
                <w:szCs w:val="20"/>
                <w:lang w:eastAsia="es-MX"/>
              </w:rPr>
              <w:t>kms</w:t>
            </w:r>
            <w:proofErr w:type="spellEnd"/>
            <w:r w:rsidRPr="004F4856">
              <w:rPr>
                <w:rFonts w:ascii="Calibri" w:hAnsi="Calibri"/>
                <w:color w:val="000000"/>
                <w:sz w:val="20"/>
                <w:szCs w:val="20"/>
                <w:lang w:eastAsia="es-MX"/>
              </w:rPr>
              <w:t xml:space="preserve">, partida 6: 1,000 hrs, partida 7: durante su uso y aplicación. </w:t>
            </w:r>
          </w:p>
        </w:tc>
      </w:tr>
      <w:tr w:rsidR="004F4856" w:rsidRPr="004F4856" w:rsidTr="004F4856">
        <w:trPr>
          <w:trHeight w:val="315"/>
        </w:trPr>
        <w:tc>
          <w:tcPr>
            <w:tcW w:w="516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w:t>
            </w:r>
          </w:p>
        </w:tc>
        <w:tc>
          <w:tcPr>
            <w:tcW w:w="5455" w:type="dxa"/>
            <w:gridSpan w:val="2"/>
            <w:tcBorders>
              <w:top w:val="single" w:sz="8" w:space="0" w:color="auto"/>
              <w:left w:val="nil"/>
              <w:bottom w:val="single" w:sz="8" w:space="0" w:color="auto"/>
              <w:right w:val="single" w:sz="8" w:space="0" w:color="000000"/>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Cumple técnicamente</w:t>
            </w:r>
          </w:p>
        </w:tc>
      </w:tr>
      <w:tr w:rsidR="004F4856" w:rsidRPr="004F4856" w:rsidTr="004F4856">
        <w:trPr>
          <w:trHeight w:val="315"/>
        </w:trPr>
        <w:tc>
          <w:tcPr>
            <w:tcW w:w="516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F4856" w:rsidRPr="004F4856" w:rsidRDefault="004F4856" w:rsidP="004F4856">
            <w:pPr>
              <w:jc w:val="center"/>
              <w:rPr>
                <w:rFonts w:ascii="Calibri" w:hAnsi="Calibri"/>
                <w:b/>
                <w:bCs/>
                <w:color w:val="000000"/>
                <w:sz w:val="20"/>
                <w:szCs w:val="20"/>
                <w:lang w:eastAsia="es-MX"/>
              </w:rPr>
            </w:pPr>
            <w:r w:rsidRPr="004F4856">
              <w:rPr>
                <w:rFonts w:ascii="Calibri" w:hAnsi="Calibri"/>
                <w:b/>
                <w:bCs/>
                <w:color w:val="000000"/>
                <w:sz w:val="20"/>
                <w:szCs w:val="20"/>
                <w:lang w:eastAsia="es-MX"/>
              </w:rPr>
              <w:t>MONTO TOTAL COTIZADO</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SUBTOTAL </w:t>
            </w:r>
          </w:p>
        </w:tc>
        <w:tc>
          <w:tcPr>
            <w:tcW w:w="4255"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32,985.00 </w:t>
            </w:r>
          </w:p>
        </w:tc>
      </w:tr>
      <w:tr w:rsidR="004F4856" w:rsidRPr="004F4856" w:rsidTr="004F4856">
        <w:trPr>
          <w:trHeight w:val="315"/>
        </w:trPr>
        <w:tc>
          <w:tcPr>
            <w:tcW w:w="5165" w:type="dxa"/>
            <w:gridSpan w:val="4"/>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I.V.A. </w:t>
            </w:r>
          </w:p>
        </w:tc>
        <w:tc>
          <w:tcPr>
            <w:tcW w:w="4255"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5,277.60 </w:t>
            </w:r>
          </w:p>
        </w:tc>
      </w:tr>
      <w:tr w:rsidR="004F4856" w:rsidRPr="004F4856" w:rsidTr="004F4856">
        <w:trPr>
          <w:trHeight w:val="315"/>
        </w:trPr>
        <w:tc>
          <w:tcPr>
            <w:tcW w:w="5165" w:type="dxa"/>
            <w:gridSpan w:val="4"/>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sz w:val="20"/>
                <w:szCs w:val="20"/>
                <w:lang w:eastAsia="es-MX"/>
              </w:rPr>
            </w:pP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TOTAL </w:t>
            </w:r>
          </w:p>
        </w:tc>
        <w:tc>
          <w:tcPr>
            <w:tcW w:w="4255"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sz w:val="20"/>
                <w:szCs w:val="20"/>
                <w:lang w:eastAsia="es-MX"/>
              </w:rPr>
            </w:pPr>
            <w:r w:rsidRPr="004F4856">
              <w:rPr>
                <w:rFonts w:ascii="Calibri" w:hAnsi="Calibri"/>
                <w:color w:val="000000"/>
                <w:sz w:val="20"/>
                <w:szCs w:val="20"/>
                <w:lang w:eastAsia="es-MX"/>
              </w:rPr>
              <w:t xml:space="preserve"> $              38,262.60 </w:t>
            </w:r>
          </w:p>
        </w:tc>
      </w:tr>
    </w:tbl>
    <w:p w:rsidR="004F4856" w:rsidRPr="004F4856" w:rsidRDefault="004F4856" w:rsidP="004F4856">
      <w:pPr>
        <w:shd w:val="clear" w:color="auto" w:fill="FFFFFF"/>
        <w:spacing w:after="100" w:afterAutospacing="1"/>
        <w:contextualSpacing/>
        <w:jc w:val="both"/>
        <w:rPr>
          <w:rFonts w:ascii="Tahoma" w:hAnsi="Tahoma" w:cs="Tahoma"/>
          <w:b/>
          <w:lang w:val="es-ES_tradnl"/>
        </w:rPr>
      </w:pPr>
    </w:p>
    <w:p w:rsidR="004F4856" w:rsidRPr="004F4856" w:rsidRDefault="004F4856" w:rsidP="004F4856">
      <w:pPr>
        <w:spacing w:after="100" w:afterAutospacing="1" w:line="276" w:lineRule="auto"/>
        <w:contextualSpacing/>
        <w:rPr>
          <w:rFonts w:ascii="Tahoma" w:hAnsi="Tahoma" w:cs="Tahoma"/>
          <w:b/>
          <w:bCs/>
          <w:i/>
          <w:lang w:val="es-ES_tradnl"/>
        </w:rPr>
      </w:pPr>
      <w:r w:rsidRPr="004F4856">
        <w:rPr>
          <w:rFonts w:ascii="Tahoma" w:hAnsi="Tahoma" w:cs="Tahoma"/>
          <w:b/>
          <w:i/>
          <w:lang w:val="es-ES_tradnl"/>
        </w:rPr>
        <w:t xml:space="preserve">El techo presupuestal es de </w:t>
      </w:r>
      <w:r w:rsidRPr="004F4856">
        <w:rPr>
          <w:rFonts w:ascii="Tahoma" w:hAnsi="Tahoma" w:cs="Tahoma"/>
          <w:b/>
          <w:bCs/>
          <w:i/>
          <w:lang w:val="es-ES_tradnl"/>
        </w:rPr>
        <w:t xml:space="preserve">$ 2´292,455.80 Incluye  I.V.A. </w:t>
      </w:r>
    </w:p>
    <w:p w:rsidR="004F4856" w:rsidRPr="004F4856" w:rsidRDefault="004F4856" w:rsidP="004F4856">
      <w:pPr>
        <w:spacing w:after="100" w:afterAutospacing="1" w:line="276" w:lineRule="auto"/>
        <w:contextualSpacing/>
        <w:rPr>
          <w:rFonts w:ascii="Tahoma" w:hAnsi="Tahoma" w:cs="Tahoma"/>
          <w:b/>
          <w:bCs/>
          <w:i/>
          <w:lang w:val="es-ES_tradnl"/>
        </w:rPr>
      </w:pPr>
    </w:p>
    <w:p w:rsidR="004F4856" w:rsidRPr="004F4856" w:rsidRDefault="004F4856" w:rsidP="004F4856">
      <w:pPr>
        <w:spacing w:after="100" w:afterAutospacing="1" w:line="276" w:lineRule="auto"/>
        <w:contextualSpacing/>
        <w:rPr>
          <w:rFonts w:ascii="Tahoma" w:hAnsi="Tahoma" w:cs="Tahoma"/>
          <w:b/>
          <w:bCs/>
          <w:i/>
          <w:lang w:val="es-ES_tradnl"/>
        </w:rPr>
      </w:pPr>
      <w:r w:rsidRPr="004F4856">
        <w:rPr>
          <w:rFonts w:ascii="Tahoma" w:eastAsiaTheme="minorHAnsi" w:hAnsi="Tahoma" w:cs="Tahoma"/>
          <w:b/>
          <w:i/>
          <w:lang w:eastAsia="en-US"/>
        </w:rPr>
        <w:lastRenderedPageBreak/>
        <w:t>Monto total asignado $ 1´885,052.20 pesos Incluye I.V.A.</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9B5F50" w:rsidRDefault="009B5F50" w:rsidP="00162908">
      <w:pPr>
        <w:shd w:val="clear" w:color="auto" w:fill="FFFFFF"/>
        <w:spacing w:after="100" w:afterAutospacing="1"/>
        <w:contextualSpacing/>
        <w:jc w:val="both"/>
        <w:rPr>
          <w:rFonts w:ascii="Tahoma" w:hAnsi="Tahoma" w:cs="Tahoma"/>
          <w:lang w:val="es-ES_tradnl"/>
        </w:rPr>
      </w:pPr>
    </w:p>
    <w:p w:rsidR="00162908" w:rsidRPr="008E7ACD" w:rsidRDefault="00162908" w:rsidP="00162908">
      <w:pPr>
        <w:spacing w:after="100" w:afterAutospacing="1"/>
        <w:contextualSpacing/>
        <w:jc w:val="both"/>
        <w:rPr>
          <w:rFonts w:ascii="Tahoma" w:hAnsi="Tahoma" w:cs="Tahoma"/>
          <w:lang w:val="es-ES_tradnl"/>
        </w:rPr>
      </w:pPr>
      <w:r w:rsidRPr="00A72AAB">
        <w:rPr>
          <w:rFonts w:ascii="Tahoma" w:hAnsi="Tahoma" w:cs="Tahoma"/>
        </w:rPr>
        <w:t xml:space="preserve">El Lic. </w:t>
      </w:r>
      <w:r w:rsidR="00B60826" w:rsidRPr="00B60826">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A26316">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8E7ACD">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4F4856">
        <w:rPr>
          <w:rFonts w:ascii="Tahoma" w:hAnsi="Tahoma" w:cs="Tahoma"/>
        </w:rPr>
        <w:t xml:space="preserve"> </w:t>
      </w:r>
      <w:r w:rsidRPr="008E7ACD">
        <w:rPr>
          <w:rFonts w:ascii="Tahoma" w:hAnsi="Tahoma" w:cs="Tahoma"/>
        </w:rPr>
        <w:t>l</w:t>
      </w:r>
      <w:r w:rsidR="004F4856">
        <w:rPr>
          <w:rFonts w:ascii="Tahoma" w:hAnsi="Tahoma" w:cs="Tahoma"/>
        </w:rPr>
        <w:t>os</w:t>
      </w:r>
      <w:r w:rsidRPr="008E7ACD">
        <w:rPr>
          <w:rFonts w:ascii="Tahoma" w:hAnsi="Tahoma" w:cs="Tahoma"/>
        </w:rPr>
        <w:t xml:space="preserve"> proveedor</w:t>
      </w:r>
      <w:r w:rsidR="004F4856">
        <w:rPr>
          <w:rFonts w:ascii="Tahoma" w:hAnsi="Tahoma" w:cs="Tahoma"/>
        </w:rPr>
        <w:t>es</w:t>
      </w:r>
      <w:r w:rsidR="00FB23AF" w:rsidRPr="00FB23AF">
        <w:rPr>
          <w:rFonts w:ascii="Tahoma" w:eastAsia="Cambria" w:hAnsi="Tahoma" w:cs="Tahoma"/>
          <w:b/>
        </w:rPr>
        <w:t xml:space="preserve"> </w:t>
      </w:r>
      <w:r w:rsidR="004F4856">
        <w:rPr>
          <w:rFonts w:ascii="Tahoma" w:hAnsi="Tahoma" w:cs="Tahoma"/>
          <w:b/>
          <w:color w:val="000000"/>
          <w:lang w:eastAsia="es-MX"/>
        </w:rPr>
        <w:t xml:space="preserve">HM HIGHMIL S.A. de C.V., </w:t>
      </w:r>
      <w:r w:rsidR="004F4856">
        <w:rPr>
          <w:rFonts w:ascii="Tahoma" w:hAnsi="Tahoma" w:cs="Tahoma"/>
          <w:b/>
          <w:lang w:val="es-ES_tradnl"/>
        </w:rPr>
        <w:t xml:space="preserve">Camionera de Jalisco S.A. de C.V. y Filtros de Occidente S.A. de C.V., </w:t>
      </w:r>
      <w:r w:rsidRPr="008E7ACD">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FB23AF" w:rsidRDefault="00FB23AF" w:rsidP="00162908">
      <w:pPr>
        <w:shd w:val="clear" w:color="auto" w:fill="FFFFFF"/>
        <w:spacing w:after="100" w:afterAutospacing="1"/>
        <w:contextualSpacing/>
        <w:jc w:val="both"/>
        <w:rPr>
          <w:rFonts w:ascii="Tahoma" w:eastAsiaTheme="minorEastAsia" w:hAnsi="Tahoma" w:cs="Tahoma"/>
          <w:lang w:eastAsia="es-MX"/>
        </w:rPr>
      </w:pPr>
    </w:p>
    <w:p w:rsidR="004F4856" w:rsidRPr="004F4856" w:rsidRDefault="004F4856" w:rsidP="004F4856">
      <w:pPr>
        <w:shd w:val="clear" w:color="auto" w:fill="FFFFFF"/>
        <w:spacing w:after="100" w:afterAutospacing="1" w:line="276" w:lineRule="auto"/>
        <w:contextualSpacing/>
        <w:jc w:val="both"/>
        <w:rPr>
          <w:rFonts w:ascii="Tahoma" w:eastAsiaTheme="minorEastAsia" w:hAnsi="Tahoma" w:cs="Tahoma"/>
          <w:lang w:eastAsia="en-US"/>
        </w:rPr>
      </w:pPr>
      <w:r w:rsidRPr="004F4856">
        <w:rPr>
          <w:rFonts w:ascii="Tahoma" w:eastAsiaTheme="minorEastAsia" w:hAnsi="Tahoma" w:cs="Tahoma"/>
          <w:lang w:eastAsia="es-MX"/>
        </w:rPr>
        <w:t xml:space="preserve">Número de cuadro </w:t>
      </w:r>
      <w:r w:rsidRPr="004F4856">
        <w:rPr>
          <w:rFonts w:ascii="Tahoma" w:eastAsiaTheme="minorEastAsia" w:hAnsi="Tahoma" w:cs="Tahoma"/>
          <w:b/>
          <w:lang w:eastAsia="es-MX"/>
        </w:rPr>
        <w:t>03.09.2018</w:t>
      </w:r>
      <w:r w:rsidRPr="004F4856">
        <w:rPr>
          <w:rFonts w:ascii="Tahoma" w:eastAsiaTheme="minorEastAsia" w:hAnsi="Tahoma" w:cs="Tahoma"/>
          <w:lang w:eastAsia="es-MX"/>
        </w:rPr>
        <w:t xml:space="preserve">, Licitación Nacional con Participación del Comité con número de </w:t>
      </w:r>
      <w:r w:rsidRPr="004F4856">
        <w:rPr>
          <w:rFonts w:ascii="Tahoma" w:eastAsiaTheme="minorEastAsia" w:hAnsi="Tahoma" w:cs="Tahoma"/>
          <w:b/>
          <w:lang w:eastAsia="es-MX"/>
        </w:rPr>
        <w:t xml:space="preserve">requisición </w:t>
      </w:r>
      <w:r w:rsidRPr="004F4856">
        <w:rPr>
          <w:rFonts w:ascii="Tahoma" w:eastAsiaTheme="minorEastAsia" w:hAnsi="Tahoma" w:cs="Tahoma"/>
          <w:b/>
          <w:bCs/>
          <w:lang w:eastAsia="es-MX"/>
        </w:rPr>
        <w:t>201801245</w:t>
      </w:r>
      <w:r w:rsidRPr="004F4856">
        <w:rPr>
          <w:rFonts w:ascii="Tahoma" w:eastAsiaTheme="minorEastAsia" w:hAnsi="Tahoma" w:cs="Tahoma"/>
          <w:lang w:eastAsia="es-MX"/>
        </w:rPr>
        <w:t xml:space="preserve">, de la </w:t>
      </w:r>
      <w:r w:rsidRPr="004F4856">
        <w:rPr>
          <w:rFonts w:ascii="Tahoma" w:eastAsiaTheme="minorEastAsia" w:hAnsi="Tahoma" w:cs="Tahoma"/>
          <w:bCs/>
          <w:lang w:eastAsia="es-MX"/>
        </w:rPr>
        <w:t xml:space="preserve">Dirección de Administración /Unidad de Mantenimiento Vehicular adscrita a la Coordinación General de Administración e Innovación Gubernamental, a través de la cual  solicitan refacciones para motos, </w:t>
      </w:r>
      <w:r w:rsidRPr="004F4856">
        <w:rPr>
          <w:rFonts w:ascii="Tahoma" w:eastAsiaTheme="minorEastAsia" w:hAnsi="Tahoma" w:cs="Tahoma"/>
          <w:lang w:eastAsia="es-MX"/>
        </w:rPr>
        <w:t>s</w:t>
      </w:r>
      <w:r w:rsidRPr="004F4856">
        <w:rPr>
          <w:rFonts w:ascii="Tahoma" w:hAnsi="Tahoma" w:cs="Tahoma"/>
          <w:lang w:val="es-ES_tradnl"/>
        </w:rPr>
        <w:t>e pone a la vista el expediente de donde se desprende lo siguiente:</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Proveedores que cotizan:</w:t>
      </w:r>
    </w:p>
    <w:p w:rsidR="004F4856" w:rsidRPr="004F4856" w:rsidRDefault="004F4856" w:rsidP="004F4856">
      <w:pPr>
        <w:numPr>
          <w:ilvl w:val="0"/>
          <w:numId w:val="13"/>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José Luis Gutiérrez López</w:t>
      </w:r>
    </w:p>
    <w:p w:rsidR="004F4856" w:rsidRPr="004F4856" w:rsidRDefault="004F4856" w:rsidP="004F4856">
      <w:pPr>
        <w:numPr>
          <w:ilvl w:val="0"/>
          <w:numId w:val="13"/>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Guillermo Acevedo Valencia</w:t>
      </w:r>
    </w:p>
    <w:p w:rsidR="004F4856" w:rsidRPr="004F4856" w:rsidRDefault="004F4856" w:rsidP="004F4856">
      <w:pPr>
        <w:numPr>
          <w:ilvl w:val="0"/>
          <w:numId w:val="13"/>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Leopoldo Vázquez Álvarez</w:t>
      </w:r>
    </w:p>
    <w:p w:rsidR="004F4856" w:rsidRDefault="004F4856" w:rsidP="004F4856">
      <w:pPr>
        <w:numPr>
          <w:ilvl w:val="0"/>
          <w:numId w:val="13"/>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Solo Motos S.A. de C.V.</w:t>
      </w:r>
    </w:p>
    <w:p w:rsidR="00B60826" w:rsidRPr="004F4856" w:rsidRDefault="00B60826" w:rsidP="00B60826">
      <w:pPr>
        <w:shd w:val="clear" w:color="auto" w:fill="FFFFFF"/>
        <w:spacing w:after="100" w:afterAutospacing="1" w:line="276" w:lineRule="auto"/>
        <w:ind w:left="1080"/>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Los licitantes cuyas proposiciones fueron desechadas:</w:t>
      </w: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W w:w="10620" w:type="dxa"/>
        <w:tblLayout w:type="fixed"/>
        <w:tblCellMar>
          <w:left w:w="0" w:type="dxa"/>
          <w:right w:w="0" w:type="dxa"/>
        </w:tblCellMar>
        <w:tblLook w:val="04A0"/>
      </w:tblPr>
      <w:tblGrid>
        <w:gridCol w:w="3924"/>
        <w:gridCol w:w="6696"/>
      </w:tblGrid>
      <w:tr w:rsidR="004F4856" w:rsidRPr="004F4856" w:rsidTr="004F4856">
        <w:trPr>
          <w:trHeight w:val="22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F4856" w:rsidRPr="004F4856" w:rsidRDefault="004F4856" w:rsidP="004F4856">
            <w:pPr>
              <w:spacing w:line="276" w:lineRule="auto"/>
              <w:jc w:val="center"/>
              <w:rPr>
                <w:rFonts w:ascii="Tahoma" w:hAnsi="Tahoma" w:cs="Tahoma"/>
                <w:sz w:val="20"/>
                <w:szCs w:val="20"/>
                <w:lang w:eastAsia="es-MX"/>
              </w:rPr>
            </w:pPr>
            <w:r w:rsidRPr="004F4856">
              <w:rPr>
                <w:rFonts w:ascii="Tahoma" w:hAnsi="Tahoma" w:cs="Tahoma"/>
                <w:b/>
                <w:bCs/>
                <w:color w:val="FFFFFF"/>
                <w:kern w:val="24"/>
                <w:sz w:val="20"/>
                <w:szCs w:val="20"/>
                <w:lang w:val="es-ES_tradnl" w:eastAsia="es-MX"/>
              </w:rPr>
              <w:t xml:space="preserve">Licitante </w:t>
            </w:r>
          </w:p>
        </w:tc>
        <w:tc>
          <w:tcPr>
            <w:tcW w:w="669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F4856" w:rsidRPr="004F4856" w:rsidRDefault="004F4856" w:rsidP="004F4856">
            <w:pPr>
              <w:spacing w:line="276" w:lineRule="auto"/>
              <w:jc w:val="center"/>
              <w:rPr>
                <w:rFonts w:ascii="Tahoma" w:hAnsi="Tahoma" w:cs="Tahoma"/>
                <w:sz w:val="20"/>
                <w:szCs w:val="20"/>
                <w:lang w:eastAsia="es-MX"/>
              </w:rPr>
            </w:pPr>
            <w:r w:rsidRPr="004F4856">
              <w:rPr>
                <w:rFonts w:ascii="Tahoma" w:hAnsi="Tahoma" w:cs="Tahoma"/>
                <w:b/>
                <w:bCs/>
                <w:color w:val="FFFFFF"/>
                <w:kern w:val="24"/>
                <w:sz w:val="20"/>
                <w:szCs w:val="20"/>
                <w:lang w:val="es-ES_tradnl" w:eastAsia="es-MX"/>
              </w:rPr>
              <w:t xml:space="preserve">Motivo </w:t>
            </w:r>
          </w:p>
        </w:tc>
      </w:tr>
      <w:tr w:rsidR="004F4856" w:rsidRPr="004F4856" w:rsidTr="004F48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ind w:left="547" w:hanging="547"/>
              <w:jc w:val="both"/>
              <w:rPr>
                <w:rFonts w:ascii="Tahoma" w:hAnsi="Tahoma" w:cs="Tahoma"/>
                <w:sz w:val="20"/>
                <w:szCs w:val="20"/>
                <w:lang w:eastAsia="es-MX"/>
              </w:rPr>
            </w:pPr>
            <w:r w:rsidRPr="004F4856">
              <w:rPr>
                <w:rFonts w:ascii="Tahoma" w:hAnsi="Tahoma" w:cs="Tahoma"/>
                <w:sz w:val="20"/>
                <w:szCs w:val="20"/>
                <w:lang w:eastAsia="es-MX"/>
              </w:rPr>
              <w:t>José Luis Gutiérrez López</w:t>
            </w:r>
          </w:p>
        </w:tc>
        <w:tc>
          <w:tcPr>
            <w:tcW w:w="66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De las cuatro actividades presentadas en la constancia de situación fiscal, ninguna corresponde a lo solicitado</w:t>
            </w:r>
          </w:p>
        </w:tc>
      </w:tr>
      <w:tr w:rsidR="004F4856" w:rsidRPr="004F4856" w:rsidTr="004F48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ind w:left="547" w:hanging="547"/>
              <w:jc w:val="both"/>
              <w:rPr>
                <w:rFonts w:ascii="Tahoma" w:hAnsi="Tahoma" w:cs="Tahoma"/>
                <w:sz w:val="20"/>
                <w:szCs w:val="20"/>
                <w:lang w:eastAsia="es-MX"/>
              </w:rPr>
            </w:pPr>
            <w:r w:rsidRPr="004F4856">
              <w:rPr>
                <w:rFonts w:ascii="Tahoma" w:hAnsi="Tahoma" w:cs="Tahoma"/>
                <w:sz w:val="20"/>
                <w:szCs w:val="20"/>
                <w:lang w:eastAsia="es-MX"/>
              </w:rPr>
              <w:t>Leopoldo Vázquez Álvarez</w:t>
            </w:r>
          </w:p>
        </w:tc>
        <w:tc>
          <w:tcPr>
            <w:tcW w:w="66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Los importes presentados están por debajo de mercado lo </w:t>
            </w:r>
            <w:r w:rsidRPr="004F4856">
              <w:rPr>
                <w:rFonts w:ascii="Tahoma" w:hAnsi="Tahoma" w:cs="Tahoma"/>
                <w:b/>
                <w:sz w:val="20"/>
                <w:szCs w:val="20"/>
                <w:lang w:eastAsia="es-MX"/>
              </w:rPr>
              <w:lastRenderedPageBreak/>
              <w:t>anterior en base al Artículo 69, numeral III, dicho licitante cotiza con montos diferentes</w:t>
            </w:r>
          </w:p>
        </w:tc>
      </w:tr>
      <w:tr w:rsidR="004F4856" w:rsidRPr="004F4856" w:rsidTr="004F48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ind w:left="547" w:hanging="547"/>
              <w:jc w:val="both"/>
              <w:rPr>
                <w:rFonts w:ascii="Tahoma" w:hAnsi="Tahoma" w:cs="Tahoma"/>
                <w:sz w:val="20"/>
                <w:szCs w:val="20"/>
                <w:lang w:eastAsia="es-MX"/>
              </w:rPr>
            </w:pPr>
            <w:r w:rsidRPr="004F4856">
              <w:rPr>
                <w:rFonts w:ascii="Tahoma" w:hAnsi="Tahoma" w:cs="Tahoma"/>
                <w:sz w:val="20"/>
                <w:szCs w:val="20"/>
                <w:lang w:eastAsia="es-MX"/>
              </w:rPr>
              <w:lastRenderedPageBreak/>
              <w:t>Solo Motos S.A. de C.V.</w:t>
            </w:r>
          </w:p>
        </w:tc>
        <w:tc>
          <w:tcPr>
            <w:tcW w:w="669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No presenta anexo 2 cartas de proposición, anexo 3 estratificación y en la constancia de situación fiscal manifiesta como actividad empresarial, “comercio por menor de juguetes, bicicletas, triciclos y partes para bicicletas”</w:t>
            </w:r>
          </w:p>
        </w:tc>
      </w:tr>
    </w:tbl>
    <w:p w:rsidR="004F4856" w:rsidRPr="004F4856" w:rsidRDefault="004F4856" w:rsidP="004F4856">
      <w:pPr>
        <w:shd w:val="clear" w:color="auto" w:fill="FFFFFF"/>
        <w:spacing w:after="100" w:afterAutospacing="1"/>
        <w:contextualSpacing/>
        <w:jc w:val="both"/>
        <w:rPr>
          <w:rFonts w:ascii="Tahoma" w:hAnsi="Tahoma" w:cs="Tahoma"/>
        </w:rPr>
      </w:pPr>
    </w:p>
    <w:p w:rsidR="004F4856" w:rsidRPr="004F4856" w:rsidRDefault="004F4856" w:rsidP="004F4856">
      <w:pPr>
        <w:shd w:val="clear" w:color="auto" w:fill="FFFFFF"/>
        <w:spacing w:after="100" w:afterAutospacing="1"/>
        <w:contextualSpacing/>
        <w:jc w:val="both"/>
        <w:rPr>
          <w:rFonts w:ascii="Tahoma" w:hAnsi="Tahoma" w:cs="Tahoma"/>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 xml:space="preserve">Los licitantes cuyas proposiciones resultaron solventes son: </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W w:w="10625" w:type="dxa"/>
        <w:tblLayout w:type="fixed"/>
        <w:tblCellMar>
          <w:left w:w="70" w:type="dxa"/>
          <w:right w:w="70" w:type="dxa"/>
        </w:tblCellMar>
        <w:tblLook w:val="04A0"/>
      </w:tblPr>
      <w:tblGrid>
        <w:gridCol w:w="820"/>
        <w:gridCol w:w="2060"/>
        <w:gridCol w:w="600"/>
        <w:gridCol w:w="240"/>
        <w:gridCol w:w="1519"/>
        <w:gridCol w:w="1843"/>
        <w:gridCol w:w="1559"/>
        <w:gridCol w:w="1984"/>
      </w:tblGrid>
      <w:tr w:rsidR="004F4856" w:rsidRPr="004F4856" w:rsidTr="004F4856">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PARTIDA</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DESCRIPCION</w:t>
            </w:r>
          </w:p>
        </w:tc>
        <w:tc>
          <w:tcPr>
            <w:tcW w:w="840" w:type="dxa"/>
            <w:gridSpan w:val="2"/>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CANTIDAD DE SERVICIOS</w:t>
            </w:r>
          </w:p>
        </w:tc>
        <w:tc>
          <w:tcPr>
            <w:tcW w:w="3362" w:type="dxa"/>
            <w:gridSpan w:val="2"/>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GUILLERMO ACEVEDO VALENCIA</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MARCA</w:t>
            </w:r>
          </w:p>
        </w:tc>
        <w:tc>
          <w:tcPr>
            <w:tcW w:w="1984"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SERVICIOS ADICIONALES</w:t>
            </w:r>
          </w:p>
        </w:tc>
      </w:tr>
      <w:tr w:rsidR="004F4856" w:rsidRPr="004F4856" w:rsidTr="004F4856">
        <w:trPr>
          <w:trHeight w:val="53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3362"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53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PRECIO UNITARIO</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TOTAL POR PARTIDA (ANTES DE I.V.A.)</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53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840"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19"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Filtro de aire para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9</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$ 1,668.86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15,019.74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BMC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trasera FA 475R para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$ 1,031.54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18,567.72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3</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FA 159R para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36</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785.30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28,270.80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Banda para motor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9</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$ 3,064.71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27,582.39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DAYCO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5</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Bujía CR8E para moto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42</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63.76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2,677.92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AUTOLIFE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6</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Filtro de aceite motor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84</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281.32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23,630.88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HIFLO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7</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trasera para moto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650.48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18,213.44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delantera para moto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505.20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14,145.60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9</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90/90 R21 moto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14</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231.99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3,247.86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130/90 R18 moto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372.16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10,420.48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11</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Cadena de tracción para moto Yamaha WR 450F año 2017.</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14</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$ 2,451.77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34,324.78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EK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12</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Cadena de tracción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$ 3,663.00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366,300.00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EK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13</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Bujía CR8E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w:t>
            </w:r>
            <w:r w:rsidRPr="004F4856">
              <w:rPr>
                <w:rFonts w:ascii="Arial" w:hAnsi="Arial" w:cs="Arial"/>
                <w:color w:val="000000"/>
                <w:lang w:eastAsia="es-MX"/>
              </w:rPr>
              <w:lastRenderedPageBreak/>
              <w:t>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800</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63.76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51,008.00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AUTOLIFE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14</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Filtro de aceite PH 6018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400</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144.32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57,728.00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FRAM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15</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trasera FA 174 HH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200</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56.07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11,214.00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16</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derecha FA 229 HH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62,823.00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17</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izquierda FA 231 HH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62,823.00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18</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Bujía CR10E para moto Suzuki DR 650 año 2013.</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24</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74.48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1,787.52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AUTOLIFE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19</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Filtro de aceite 16510-37450 para moto Suzuki DR 650 año 2013.</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24</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269.60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6,470.40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HIFLO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20</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trasera FA 125R para moto Suzuki DR 650 año 2013.</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12</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497.36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5,968.32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21</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para moto Suzuki DR 650 año </w:t>
            </w:r>
            <w:r w:rsidRPr="004F4856">
              <w:rPr>
                <w:rFonts w:ascii="Arial" w:hAnsi="Arial" w:cs="Arial"/>
                <w:color w:val="000000"/>
                <w:lang w:eastAsia="es-MX"/>
              </w:rPr>
              <w:lastRenderedPageBreak/>
              <w:t>2013.</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505.20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4,041.60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22</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90/90 R21 moto Suzuki DR 650 año 2013.</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231.99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1,855.92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23</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130/90 R17 moto Suzuki DR 650 año 2013.</w:t>
            </w:r>
          </w:p>
        </w:tc>
        <w:tc>
          <w:tcPr>
            <w:tcW w:w="840"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1519"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301.95 </w:t>
            </w:r>
          </w:p>
        </w:tc>
        <w:tc>
          <w:tcPr>
            <w:tcW w:w="1843"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2,415.60 </w:t>
            </w:r>
          </w:p>
        </w:tc>
        <w:tc>
          <w:tcPr>
            <w:tcW w:w="1559"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984"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TIEMPO DE ENTREGA</w:t>
            </w:r>
          </w:p>
        </w:tc>
        <w:tc>
          <w:tcPr>
            <w:tcW w:w="690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30 DIAS HABILES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GARANTIA</w:t>
            </w:r>
          </w:p>
        </w:tc>
        <w:tc>
          <w:tcPr>
            <w:tcW w:w="6905"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30 DIAS HABILES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2900" w:type="dxa"/>
            <w:gridSpan w:val="3"/>
            <w:tcBorders>
              <w:top w:val="single" w:sz="4" w:space="0" w:color="auto"/>
              <w:left w:val="nil"/>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SUBTOTAL</w:t>
            </w:r>
          </w:p>
        </w:tc>
        <w:tc>
          <w:tcPr>
            <w:tcW w:w="151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SUBTOTAL </w:t>
            </w:r>
          </w:p>
        </w:tc>
        <w:tc>
          <w:tcPr>
            <w:tcW w:w="5386" w:type="dxa"/>
            <w:gridSpan w:val="3"/>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                                                        830,536.97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2900" w:type="dxa"/>
            <w:gridSpan w:val="3"/>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I.V.A.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I.V.A. </w:t>
            </w:r>
          </w:p>
        </w:tc>
        <w:tc>
          <w:tcPr>
            <w:tcW w:w="5386" w:type="dxa"/>
            <w:gridSpan w:val="3"/>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                                                        132,885.92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2060" w:type="dxa"/>
            <w:tcBorders>
              <w:top w:val="nil"/>
              <w:left w:val="nil"/>
              <w:bottom w:val="single" w:sz="4" w:space="0" w:color="auto"/>
              <w:right w:val="nil"/>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TOTAL </w:t>
            </w:r>
          </w:p>
        </w:tc>
        <w:tc>
          <w:tcPr>
            <w:tcW w:w="600" w:type="dxa"/>
            <w:tcBorders>
              <w:top w:val="nil"/>
              <w:left w:val="nil"/>
              <w:bottom w:val="single" w:sz="4" w:space="0" w:color="auto"/>
              <w:right w:val="nil"/>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24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TOTAL </w:t>
            </w:r>
          </w:p>
        </w:tc>
        <w:tc>
          <w:tcPr>
            <w:tcW w:w="5386" w:type="dxa"/>
            <w:gridSpan w:val="3"/>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                                                        963,422.89 </w:t>
            </w:r>
          </w:p>
        </w:tc>
      </w:tr>
    </w:tbl>
    <w:p w:rsidR="004F4856" w:rsidRPr="004F4856" w:rsidRDefault="004F4856" w:rsidP="004F4856">
      <w:pPr>
        <w:shd w:val="clear" w:color="auto" w:fill="FFFFFF"/>
        <w:spacing w:after="100" w:afterAutospacing="1"/>
        <w:contextualSpacing/>
        <w:jc w:val="both"/>
        <w:rPr>
          <w:rFonts w:ascii="Tahoma" w:hAnsi="Tahoma" w:cs="Tahoma"/>
          <w:sz w:val="22"/>
          <w:szCs w:val="22"/>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De conformidad con los criterios establecidos en bases, al ofertar en mejores condiciones se pone a consideración la adjudicación a favor de:</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Guillermo Acevedo Valencia</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 xml:space="preserve">Todas las partidas </w:t>
      </w:r>
    </w:p>
    <w:p w:rsidR="004F4856" w:rsidRPr="004F4856" w:rsidRDefault="004F4856" w:rsidP="004F4856">
      <w:pPr>
        <w:shd w:val="clear" w:color="auto" w:fill="FFFFFF"/>
        <w:spacing w:after="100" w:afterAutospacing="1"/>
        <w:contextualSpacing/>
        <w:jc w:val="both"/>
        <w:rPr>
          <w:rFonts w:ascii="Tahoma" w:eastAsiaTheme="minorHAnsi" w:hAnsi="Tahoma" w:cs="Tahoma"/>
          <w:b/>
          <w:lang w:eastAsia="en-US"/>
        </w:rPr>
      </w:pPr>
      <w:r w:rsidRPr="004F4856">
        <w:rPr>
          <w:rFonts w:ascii="Tahoma" w:hAnsi="Tahoma" w:cs="Tahoma"/>
          <w:b/>
          <w:lang w:val="es-ES_tradnl"/>
        </w:rPr>
        <w:t xml:space="preserve">Subtotal: </w:t>
      </w:r>
      <w:r w:rsidRPr="004F4856">
        <w:rPr>
          <w:rFonts w:ascii="Tahoma" w:eastAsiaTheme="minorHAnsi" w:hAnsi="Tahoma" w:cs="Tahoma"/>
          <w:b/>
          <w:lang w:eastAsia="en-US"/>
        </w:rPr>
        <w:t xml:space="preserve">$ 830,536.97 pesos </w:t>
      </w:r>
    </w:p>
    <w:p w:rsidR="004F4856" w:rsidRPr="004F4856" w:rsidRDefault="004F4856" w:rsidP="004F4856">
      <w:pPr>
        <w:shd w:val="clear" w:color="auto" w:fill="FFFFFF"/>
        <w:spacing w:after="100" w:afterAutospacing="1"/>
        <w:contextualSpacing/>
        <w:jc w:val="both"/>
        <w:rPr>
          <w:rFonts w:ascii="Tahoma" w:eastAsiaTheme="minorHAnsi" w:hAnsi="Tahoma" w:cs="Tahoma"/>
          <w:b/>
          <w:lang w:eastAsia="en-US"/>
        </w:rPr>
      </w:pPr>
      <w:r w:rsidRPr="004F4856">
        <w:rPr>
          <w:rFonts w:ascii="Tahoma" w:eastAsiaTheme="minorHAnsi" w:hAnsi="Tahoma" w:cs="Tahoma"/>
          <w:b/>
          <w:lang w:eastAsia="en-US"/>
        </w:rPr>
        <w:t>I.V.A. $ 132,885.92 pesos</w:t>
      </w:r>
    </w:p>
    <w:p w:rsidR="004F4856" w:rsidRPr="004F4856" w:rsidRDefault="004F4856" w:rsidP="004F4856">
      <w:pPr>
        <w:shd w:val="clear" w:color="auto" w:fill="FFFFFF"/>
        <w:spacing w:after="100" w:afterAutospacing="1"/>
        <w:contextualSpacing/>
        <w:jc w:val="both"/>
        <w:rPr>
          <w:rFonts w:ascii="Tahoma" w:eastAsiaTheme="minorHAnsi" w:hAnsi="Tahoma" w:cs="Tahoma"/>
          <w:b/>
          <w:lang w:eastAsia="en-US"/>
        </w:rPr>
      </w:pPr>
      <w:r w:rsidRPr="004F4856">
        <w:rPr>
          <w:rFonts w:ascii="Tahoma" w:eastAsiaTheme="minorHAnsi" w:hAnsi="Tahoma" w:cs="Tahoma"/>
          <w:b/>
          <w:lang w:eastAsia="en-US"/>
        </w:rPr>
        <w:t>Total: $ 963,422.89 pesos</w:t>
      </w:r>
    </w:p>
    <w:p w:rsidR="004F4856" w:rsidRPr="004F4856" w:rsidRDefault="004F4856" w:rsidP="004F4856">
      <w:pPr>
        <w:shd w:val="clear" w:color="auto" w:fill="FFFFFF"/>
        <w:spacing w:after="100" w:afterAutospacing="1"/>
        <w:contextualSpacing/>
        <w:jc w:val="both"/>
        <w:rPr>
          <w:rFonts w:ascii="Tahoma" w:eastAsiaTheme="minorHAnsi" w:hAnsi="Tahoma" w:cs="Tahoma"/>
          <w:b/>
          <w:lang w:eastAsia="en-US"/>
        </w:rPr>
      </w:pPr>
    </w:p>
    <w:tbl>
      <w:tblPr>
        <w:tblW w:w="10342" w:type="dxa"/>
        <w:tblLayout w:type="fixed"/>
        <w:tblCellMar>
          <w:left w:w="70" w:type="dxa"/>
          <w:right w:w="70" w:type="dxa"/>
        </w:tblCellMar>
        <w:tblLook w:val="04A0"/>
      </w:tblPr>
      <w:tblGrid>
        <w:gridCol w:w="820"/>
        <w:gridCol w:w="2060"/>
        <w:gridCol w:w="600"/>
        <w:gridCol w:w="625"/>
        <w:gridCol w:w="1701"/>
        <w:gridCol w:w="2126"/>
        <w:gridCol w:w="851"/>
        <w:gridCol w:w="1559"/>
      </w:tblGrid>
      <w:tr w:rsidR="004F4856" w:rsidRPr="004F4856" w:rsidTr="004F4856">
        <w:trPr>
          <w:trHeight w:val="300"/>
        </w:trPr>
        <w:tc>
          <w:tcPr>
            <w:tcW w:w="82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PARTIDA</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DESCRIPCION</w:t>
            </w:r>
          </w:p>
        </w:tc>
        <w:tc>
          <w:tcPr>
            <w:tcW w:w="1225" w:type="dxa"/>
            <w:gridSpan w:val="2"/>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CANTIDAD DE SERVICIOS</w:t>
            </w:r>
          </w:p>
        </w:tc>
        <w:tc>
          <w:tcPr>
            <w:tcW w:w="3827" w:type="dxa"/>
            <w:gridSpan w:val="2"/>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GUILLERMO ACEVEDO VALENCIA</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MARCA</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SERVICIOS ADICIONALES</w:t>
            </w:r>
          </w:p>
        </w:tc>
      </w:tr>
      <w:tr w:rsidR="004F4856" w:rsidRPr="004F4856" w:rsidTr="004F4856">
        <w:trPr>
          <w:trHeight w:val="51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3827"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517"/>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PRECIO UNITARIO</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TOTAL POR PARTIDA (ANTES DE I.V.A.)</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52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Filtro de aire para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9</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$ 1,668.86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15,019.74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BMC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2</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trasera FA 475R para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$ 1,031.54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18,567.72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3</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FA 159R para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36</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785.30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28,270.80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Banda para motor </w:t>
            </w:r>
            <w:proofErr w:type="spellStart"/>
            <w:r w:rsidRPr="004F4856">
              <w:rPr>
                <w:rFonts w:ascii="Arial" w:hAnsi="Arial" w:cs="Arial"/>
                <w:color w:val="000000"/>
                <w:lang w:eastAsia="es-MX"/>
              </w:rPr>
              <w:t>Cuatrimoto</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Polaris</w:t>
            </w:r>
            <w:proofErr w:type="spellEnd"/>
            <w:r w:rsidRPr="004F4856">
              <w:rPr>
                <w:rFonts w:ascii="Arial" w:hAnsi="Arial" w:cs="Arial"/>
                <w:color w:val="000000"/>
                <w:lang w:eastAsia="es-MX"/>
              </w:rPr>
              <w:t xml:space="preserve"> </w:t>
            </w:r>
            <w:proofErr w:type="spellStart"/>
            <w:r w:rsidRPr="004F4856">
              <w:rPr>
                <w:rFonts w:ascii="Arial" w:hAnsi="Arial" w:cs="Arial"/>
                <w:color w:val="000000"/>
                <w:lang w:eastAsia="es-MX"/>
              </w:rPr>
              <w:t>Sporman</w:t>
            </w:r>
            <w:proofErr w:type="spellEnd"/>
            <w:r w:rsidRPr="004F4856">
              <w:rPr>
                <w:rFonts w:ascii="Arial" w:hAnsi="Arial" w:cs="Arial"/>
                <w:color w:val="000000"/>
                <w:lang w:eastAsia="es-MX"/>
              </w:rPr>
              <w:t xml:space="preserve"> 570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9</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$ 3,064.71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27,582.39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DAYCO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5</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Bujía CR8E para moto Yamaha 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42</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63.76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2,677.92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AUTOLIFE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6</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Filtro de aceite motor Yamaha 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84</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281.32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23,630.88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HIFLO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7</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trasera para moto Yamaha 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650.48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18,213.44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delantera para moto Yamaha 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505.20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14,145.60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9</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90/90 R21 moto Yamaha 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14</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231.99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3,247.86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Cámara para llanta 130/90 R18 moto Yamaha </w:t>
            </w:r>
            <w:r w:rsidRPr="004F4856">
              <w:rPr>
                <w:rFonts w:ascii="Arial" w:hAnsi="Arial" w:cs="Arial"/>
                <w:color w:val="000000"/>
                <w:lang w:eastAsia="es-MX"/>
              </w:rPr>
              <w:lastRenderedPageBreak/>
              <w:t>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28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372.16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10,420.48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11</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Cadena de tracción para moto Yamaha WR 450F año 2017.</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14</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$ 2,451.77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34,324.78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EK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12</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Cadena de tracción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$ 3,663.00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366,300.00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EK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13</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Bujía CR8E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800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63.76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51,008.00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AUTOLIFE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14</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Filtro de aceite PH 6018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400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144.32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57,728.00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FRAM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15</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trasera FA 174 HH para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200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56.07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11,214.00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16</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derecha FA 229 HH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62,823.00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17</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Balata delantera izquierda FA 231 HH moto Suzuki </w:t>
            </w:r>
            <w:proofErr w:type="spellStart"/>
            <w:r w:rsidRPr="004F4856">
              <w:rPr>
                <w:rFonts w:ascii="Arial" w:hAnsi="Arial" w:cs="Arial"/>
                <w:color w:val="000000"/>
                <w:lang w:eastAsia="es-MX"/>
              </w:rPr>
              <w:t>Vstrom</w:t>
            </w:r>
            <w:proofErr w:type="spellEnd"/>
            <w:r w:rsidRPr="004F4856">
              <w:rPr>
                <w:rFonts w:ascii="Arial" w:hAnsi="Arial" w:cs="Arial"/>
                <w:color w:val="000000"/>
                <w:lang w:eastAsia="es-MX"/>
              </w:rPr>
              <w:t xml:space="preserve"> DL 650 año 2016.</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62,823.00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18</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 xml:space="preserve">Bujía CR10E para moto Suzuki DR 650 año </w:t>
            </w:r>
            <w:r w:rsidRPr="004F4856">
              <w:rPr>
                <w:rFonts w:ascii="Arial" w:hAnsi="Arial" w:cs="Arial"/>
                <w:color w:val="000000"/>
                <w:lang w:eastAsia="es-MX"/>
              </w:rPr>
              <w:lastRenderedPageBreak/>
              <w:t>2013.</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24</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74.48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1,787.52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AUTOLIFE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19</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Filtro de aceite 16510-37450 para moto Suzuki DR 650 año 2013.</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24</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269.60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6,470.40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HIFLO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20</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trasera FA 125R para moto Suzuki DR 650 año 2013.</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12</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497.36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5,968.32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45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21</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Balata delantera para moto Suzuki DR 650 año 2013.</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505.20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4,041.60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GALFER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22</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90/90 R21 moto Suzuki DR 650 año 2013.</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231.99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1,855.92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67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23</w:t>
            </w:r>
          </w:p>
        </w:tc>
        <w:tc>
          <w:tcPr>
            <w:tcW w:w="2060"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Arial" w:hAnsi="Arial" w:cs="Arial"/>
                <w:color w:val="000000"/>
                <w:lang w:eastAsia="es-MX"/>
              </w:rPr>
            </w:pPr>
            <w:r w:rsidRPr="004F4856">
              <w:rPr>
                <w:rFonts w:ascii="Arial" w:hAnsi="Arial" w:cs="Arial"/>
                <w:color w:val="000000"/>
                <w:lang w:eastAsia="es-MX"/>
              </w:rPr>
              <w:t>Cámara para llanta 130/90 R17 moto Suzuki DR 650 año 2013.</w:t>
            </w:r>
          </w:p>
        </w:tc>
        <w:tc>
          <w:tcPr>
            <w:tcW w:w="1225" w:type="dxa"/>
            <w:gridSpan w:val="2"/>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8</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301.95 </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         2,415.60 </w:t>
            </w:r>
          </w:p>
        </w:tc>
        <w:tc>
          <w:tcPr>
            <w:tcW w:w="851" w:type="dxa"/>
            <w:tcBorders>
              <w:top w:val="nil"/>
              <w:left w:val="nil"/>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SAMSON </w:t>
            </w:r>
          </w:p>
        </w:tc>
        <w:tc>
          <w:tcPr>
            <w:tcW w:w="1559"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NO ESPECIFICA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3285" w:type="dxa"/>
            <w:gridSpan w:val="3"/>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TIEMPO DE ENTREGA</w:t>
            </w:r>
          </w:p>
        </w:tc>
        <w:tc>
          <w:tcPr>
            <w:tcW w:w="62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30 DIAS HABILES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3285" w:type="dxa"/>
            <w:gridSpan w:val="3"/>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GARANTIA</w:t>
            </w:r>
          </w:p>
        </w:tc>
        <w:tc>
          <w:tcPr>
            <w:tcW w:w="623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4856" w:rsidRPr="004F4856" w:rsidRDefault="004F4856" w:rsidP="004F4856">
            <w:pPr>
              <w:jc w:val="center"/>
              <w:rPr>
                <w:rFonts w:ascii="Calibri" w:hAnsi="Calibri"/>
                <w:lang w:eastAsia="es-MX"/>
              </w:rPr>
            </w:pPr>
            <w:r w:rsidRPr="004F4856">
              <w:rPr>
                <w:rFonts w:ascii="Calibri" w:hAnsi="Calibri"/>
                <w:lang w:eastAsia="es-MX"/>
              </w:rPr>
              <w:t xml:space="preserve"> 30 DIAS HABILES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3285" w:type="dxa"/>
            <w:gridSpan w:val="3"/>
            <w:tcBorders>
              <w:top w:val="single" w:sz="4" w:space="0" w:color="auto"/>
              <w:left w:val="nil"/>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SUBTOTAL</w:t>
            </w:r>
          </w:p>
        </w:tc>
        <w:tc>
          <w:tcPr>
            <w:tcW w:w="1701"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SUBTOTAL </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                                                       830,536.97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3285" w:type="dxa"/>
            <w:gridSpan w:val="3"/>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I.V.A.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I.V.A. </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                                                        132,885.92 </w:t>
            </w:r>
          </w:p>
        </w:tc>
      </w:tr>
      <w:tr w:rsidR="004F4856" w:rsidRPr="004F4856" w:rsidTr="004F4856">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2060" w:type="dxa"/>
            <w:tcBorders>
              <w:top w:val="nil"/>
              <w:left w:val="nil"/>
              <w:bottom w:val="single" w:sz="4" w:space="0" w:color="auto"/>
              <w:right w:val="nil"/>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TOTAL </w:t>
            </w:r>
          </w:p>
        </w:tc>
        <w:tc>
          <w:tcPr>
            <w:tcW w:w="600" w:type="dxa"/>
            <w:tcBorders>
              <w:top w:val="nil"/>
              <w:left w:val="nil"/>
              <w:bottom w:val="single" w:sz="4" w:space="0" w:color="auto"/>
              <w:right w:val="nil"/>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625" w:type="dxa"/>
            <w:tcBorders>
              <w:top w:val="nil"/>
              <w:left w:val="nil"/>
              <w:bottom w:val="single" w:sz="4" w:space="0" w:color="auto"/>
              <w:right w:val="single" w:sz="4"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 TOTAL </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                                                         963,422.89 </w:t>
            </w:r>
          </w:p>
        </w:tc>
      </w:tr>
    </w:tbl>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pacing w:after="100" w:afterAutospacing="1" w:line="276" w:lineRule="auto"/>
        <w:contextualSpacing/>
        <w:rPr>
          <w:rFonts w:ascii="Tahoma" w:hAnsi="Tahoma" w:cs="Tahoma"/>
          <w:b/>
          <w:bCs/>
          <w:i/>
          <w:lang w:val="es-ES_tradnl"/>
        </w:rPr>
      </w:pPr>
      <w:r w:rsidRPr="004F4856">
        <w:rPr>
          <w:rFonts w:ascii="Tahoma" w:hAnsi="Tahoma" w:cs="Tahoma"/>
          <w:b/>
          <w:i/>
          <w:lang w:val="es-ES_tradnl"/>
        </w:rPr>
        <w:t xml:space="preserve">El techo presupuestal es de </w:t>
      </w:r>
      <w:r w:rsidRPr="004F4856">
        <w:rPr>
          <w:rFonts w:ascii="Tahoma" w:hAnsi="Tahoma" w:cs="Tahoma"/>
          <w:b/>
          <w:bCs/>
          <w:i/>
          <w:lang w:val="es-ES_tradnl"/>
        </w:rPr>
        <w:t xml:space="preserve">$ 1´133,989.00 Incluye  I.V.A. </w:t>
      </w:r>
    </w:p>
    <w:p w:rsidR="004F4856" w:rsidRPr="004F4856" w:rsidRDefault="004F4856" w:rsidP="004F4856">
      <w:pPr>
        <w:spacing w:after="100" w:afterAutospacing="1" w:line="276" w:lineRule="auto"/>
        <w:contextualSpacing/>
        <w:rPr>
          <w:rFonts w:ascii="Tahoma" w:hAnsi="Tahoma" w:cs="Tahoma"/>
          <w:b/>
          <w:bCs/>
          <w:i/>
          <w:lang w:val="es-ES_tradnl"/>
        </w:rPr>
      </w:pPr>
    </w:p>
    <w:p w:rsidR="004F4856" w:rsidRPr="004F4856" w:rsidRDefault="004F4856" w:rsidP="004F4856">
      <w:pPr>
        <w:spacing w:after="100" w:afterAutospacing="1" w:line="276" w:lineRule="auto"/>
        <w:contextualSpacing/>
        <w:rPr>
          <w:rFonts w:ascii="Tahoma" w:hAnsi="Tahoma" w:cs="Tahoma"/>
          <w:b/>
          <w:bCs/>
          <w:lang w:val="es-ES_tradnl"/>
        </w:rPr>
      </w:pPr>
      <w:r w:rsidRPr="004F4856">
        <w:rPr>
          <w:rFonts w:ascii="Tahoma" w:eastAsiaTheme="minorHAnsi" w:hAnsi="Tahoma" w:cs="Tahoma"/>
          <w:b/>
          <w:lang w:eastAsia="en-US"/>
        </w:rPr>
        <w:t>Monto total asignado $ 963,422.89 pesos Incluye I.V.A.</w:t>
      </w:r>
    </w:p>
    <w:p w:rsidR="004F4856" w:rsidRPr="004F4856" w:rsidRDefault="004F4856" w:rsidP="004F4856">
      <w:pPr>
        <w:spacing w:after="100" w:afterAutospacing="1"/>
        <w:contextualSpacing/>
        <w:jc w:val="both"/>
        <w:rPr>
          <w:rFonts w:ascii="Tahoma" w:hAnsi="Tahoma" w:cs="Tahoma"/>
          <w:b/>
          <w:i/>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9B5F50" w:rsidRDefault="009B5F50" w:rsidP="00162908">
      <w:pPr>
        <w:shd w:val="clear" w:color="auto" w:fill="FFFFFF"/>
        <w:spacing w:after="100" w:afterAutospacing="1"/>
        <w:contextualSpacing/>
        <w:jc w:val="both"/>
        <w:rPr>
          <w:rFonts w:ascii="Tahoma" w:hAnsi="Tahoma" w:cs="Tahoma"/>
          <w:lang w:val="es-ES_tradnl"/>
        </w:rPr>
      </w:pPr>
    </w:p>
    <w:p w:rsidR="00162908" w:rsidRPr="00091E2E"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60826" w:rsidRPr="00B60826">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A26316">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091E2E">
        <w:rPr>
          <w:rFonts w:ascii="Tahoma" w:hAnsi="Tahoma" w:cs="Tahoma"/>
        </w:rPr>
        <w:t>con el artículo 24, fracción VII de la Ley de Compras Gubernamentales, Enajenaciones y Contratación de Servicios del Estado de Jalisco y sus Municipios, se somete a su resolución para su aprobación de fallo a favor de</w:t>
      </w:r>
      <w:r w:rsidR="00483D36">
        <w:rPr>
          <w:rFonts w:ascii="Tahoma" w:hAnsi="Tahoma" w:cs="Tahoma"/>
        </w:rPr>
        <w:t>l</w:t>
      </w:r>
      <w:r w:rsidRPr="00091E2E">
        <w:rPr>
          <w:rFonts w:ascii="Tahoma" w:hAnsi="Tahoma" w:cs="Tahoma"/>
        </w:rPr>
        <w:t xml:space="preserve"> proveedor</w:t>
      </w:r>
      <w:r w:rsidR="002073FD" w:rsidRPr="002073FD">
        <w:rPr>
          <w:rFonts w:ascii="Tahoma" w:eastAsiaTheme="minorEastAsia" w:hAnsi="Tahoma" w:cs="Tahoma"/>
          <w:b/>
          <w:lang w:eastAsia="es-MX"/>
        </w:rPr>
        <w:t xml:space="preserve"> </w:t>
      </w:r>
      <w:r w:rsidR="004F4856" w:rsidRPr="00741E86">
        <w:rPr>
          <w:rFonts w:ascii="Tahoma" w:hAnsi="Tahoma" w:cs="Tahoma"/>
          <w:b/>
          <w:lang w:val="es-ES_tradnl"/>
        </w:rPr>
        <w:t>Guillermo Acevedo Valencia</w:t>
      </w:r>
      <w:r w:rsidR="004F4856">
        <w:rPr>
          <w:rFonts w:ascii="Tahoma" w:hAnsi="Tahoma" w:cs="Tahoma"/>
          <w:b/>
          <w:lang w:val="es-ES_tradnl"/>
        </w:rPr>
        <w:t xml:space="preserve">, </w:t>
      </w:r>
      <w:r w:rsidRPr="00091E2E">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52022A">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2073FD" w:rsidRDefault="002073FD" w:rsidP="00162908">
      <w:pPr>
        <w:shd w:val="clear" w:color="auto" w:fill="FFFFFF"/>
        <w:spacing w:after="100" w:afterAutospacing="1"/>
        <w:contextualSpacing/>
        <w:jc w:val="both"/>
        <w:rPr>
          <w:rFonts w:ascii="Tahoma" w:hAnsi="Tahoma" w:cs="Tahoma"/>
        </w:rPr>
      </w:pPr>
    </w:p>
    <w:p w:rsidR="004F4856" w:rsidRPr="004F4856" w:rsidRDefault="004F4856" w:rsidP="004F4856">
      <w:pPr>
        <w:shd w:val="clear" w:color="auto" w:fill="FFFFFF"/>
        <w:spacing w:after="100" w:afterAutospacing="1" w:line="276" w:lineRule="auto"/>
        <w:contextualSpacing/>
        <w:jc w:val="both"/>
        <w:rPr>
          <w:rFonts w:ascii="Tahoma" w:eastAsiaTheme="minorEastAsia" w:hAnsi="Tahoma" w:cs="Tahoma"/>
          <w:lang w:eastAsia="es-MX"/>
        </w:rPr>
      </w:pPr>
      <w:r w:rsidRPr="004F4856">
        <w:rPr>
          <w:rFonts w:ascii="Tahoma" w:eastAsiaTheme="minorEastAsia" w:hAnsi="Tahoma" w:cs="Tahoma"/>
          <w:lang w:eastAsia="es-MX"/>
        </w:rPr>
        <w:t xml:space="preserve">Número de cuadro </w:t>
      </w:r>
      <w:r w:rsidRPr="004F4856">
        <w:rPr>
          <w:rFonts w:ascii="Tahoma" w:eastAsiaTheme="minorEastAsia" w:hAnsi="Tahoma" w:cs="Tahoma"/>
          <w:b/>
          <w:lang w:eastAsia="es-MX"/>
        </w:rPr>
        <w:t>04.09.2018</w:t>
      </w:r>
      <w:r w:rsidRPr="004F4856">
        <w:rPr>
          <w:rFonts w:ascii="Tahoma" w:eastAsiaTheme="minorEastAsia" w:hAnsi="Tahoma" w:cs="Tahoma"/>
          <w:lang w:eastAsia="es-MX"/>
        </w:rPr>
        <w:t xml:space="preserve">, Licitación Nacional con Participación del Comité con número de </w:t>
      </w:r>
      <w:r w:rsidRPr="004F4856">
        <w:rPr>
          <w:rFonts w:ascii="Tahoma" w:eastAsiaTheme="minorEastAsia" w:hAnsi="Tahoma" w:cs="Tahoma"/>
          <w:b/>
          <w:lang w:eastAsia="es-MX"/>
        </w:rPr>
        <w:t xml:space="preserve">requisición </w:t>
      </w:r>
      <w:r w:rsidRPr="004F4856">
        <w:rPr>
          <w:rFonts w:ascii="Tahoma" w:eastAsiaTheme="minorEastAsia" w:hAnsi="Tahoma" w:cs="Tahoma"/>
          <w:b/>
          <w:bCs/>
          <w:lang w:eastAsia="es-MX"/>
        </w:rPr>
        <w:t>201801507</w:t>
      </w:r>
      <w:r w:rsidRPr="004F4856">
        <w:rPr>
          <w:rFonts w:ascii="Tahoma" w:eastAsiaTheme="minorEastAsia" w:hAnsi="Tahoma" w:cs="Tahoma"/>
          <w:lang w:eastAsia="es-MX"/>
        </w:rPr>
        <w:t xml:space="preserve">, de la </w:t>
      </w:r>
      <w:r w:rsidRPr="004F4856">
        <w:rPr>
          <w:rFonts w:ascii="Tahoma" w:eastAsiaTheme="minorEastAsia" w:hAnsi="Tahoma" w:cs="Tahoma"/>
          <w:bCs/>
          <w:lang w:eastAsia="es-MX"/>
        </w:rPr>
        <w:t>Dirección de Innovación Gubernamental adscrita a la Coordinación General de Administración e Innovación Gubernamental,</w:t>
      </w:r>
      <w:r w:rsidRPr="004F4856">
        <w:rPr>
          <w:rFonts w:ascii="Tahoma" w:eastAsiaTheme="minorEastAsia" w:hAnsi="Tahoma" w:cs="Tahoma"/>
          <w:lang w:eastAsia="es-MX"/>
        </w:rPr>
        <w:t xml:space="preserve"> </w:t>
      </w:r>
      <w:r w:rsidRPr="004F4856">
        <w:rPr>
          <w:rFonts w:ascii="Tahoma" w:eastAsiaTheme="minorEastAsia" w:hAnsi="Tahoma" w:cs="Tahoma"/>
          <w:bCs/>
          <w:lang w:eastAsia="es-MX"/>
        </w:rPr>
        <w:t>a través de la cual solicitan repetidor y radios,</w:t>
      </w:r>
      <w:r w:rsidRPr="004F4856">
        <w:rPr>
          <w:rFonts w:ascii="Tahoma" w:eastAsiaTheme="minorEastAsia" w:hAnsi="Tahoma" w:cs="Tahoma"/>
          <w:lang w:eastAsia="es-MX"/>
        </w:rPr>
        <w:t xml:space="preserve"> se pone a la vista el expediente de donde se desprende lo siguiente</w:t>
      </w:r>
      <w:r w:rsidRPr="004F4856">
        <w:rPr>
          <w:rFonts w:ascii="Tahoma" w:hAnsi="Tahoma" w:cs="Tahoma"/>
          <w:lang w:val="es-ES_tradnl"/>
        </w:rPr>
        <w:t>:</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Proveedores que cotizan:</w:t>
      </w:r>
    </w:p>
    <w:p w:rsidR="004F4856" w:rsidRPr="004F4856" w:rsidRDefault="004F4856" w:rsidP="004F4856">
      <w:pPr>
        <w:shd w:val="clear" w:color="auto" w:fill="FFFFFF"/>
        <w:spacing w:after="100" w:afterAutospacing="1"/>
        <w:contextualSpacing/>
        <w:jc w:val="both"/>
        <w:rPr>
          <w:rFonts w:ascii="Tahoma" w:hAnsi="Tahoma" w:cs="Tahoma"/>
          <w:b/>
          <w:lang w:val="es-ES_tradnl"/>
        </w:rPr>
      </w:pPr>
    </w:p>
    <w:p w:rsidR="004F4856" w:rsidRPr="004F4856" w:rsidRDefault="004F4856" w:rsidP="004F4856">
      <w:pPr>
        <w:numPr>
          <w:ilvl w:val="0"/>
          <w:numId w:val="14"/>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IP14 Radiocomunicación y Seguridad Digital S.A. de C.V.</w:t>
      </w:r>
    </w:p>
    <w:p w:rsidR="004F4856" w:rsidRPr="004F4856" w:rsidRDefault="004F4856" w:rsidP="004F4856">
      <w:pPr>
        <w:numPr>
          <w:ilvl w:val="0"/>
          <w:numId w:val="14"/>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Universal en Comunicación S.A. de C.V.</w:t>
      </w:r>
    </w:p>
    <w:p w:rsidR="004F4856" w:rsidRPr="004F4856" w:rsidRDefault="004F4856" w:rsidP="004F4856">
      <w:pPr>
        <w:numPr>
          <w:ilvl w:val="0"/>
          <w:numId w:val="14"/>
        </w:numPr>
        <w:shd w:val="clear" w:color="auto" w:fill="FFFFFF"/>
        <w:spacing w:after="100" w:afterAutospacing="1" w:line="276" w:lineRule="auto"/>
        <w:contextualSpacing/>
        <w:jc w:val="both"/>
        <w:rPr>
          <w:rFonts w:ascii="Tahoma" w:hAnsi="Tahoma" w:cs="Tahoma"/>
          <w:lang w:val="es-ES_tradnl"/>
        </w:rPr>
      </w:pPr>
      <w:proofErr w:type="spellStart"/>
      <w:r w:rsidRPr="004F4856">
        <w:rPr>
          <w:rFonts w:ascii="Tahoma" w:hAnsi="Tahoma" w:cs="Tahoma"/>
          <w:lang w:val="es-ES_tradnl"/>
        </w:rPr>
        <w:t>Traxit</w:t>
      </w:r>
      <w:proofErr w:type="spellEnd"/>
      <w:r w:rsidRPr="004F4856">
        <w:rPr>
          <w:rFonts w:ascii="Tahoma" w:hAnsi="Tahoma" w:cs="Tahoma"/>
          <w:lang w:val="es-ES_tradnl"/>
        </w:rPr>
        <w:t xml:space="preserve"> Comunicaciones S.A. de C.V.</w:t>
      </w:r>
    </w:p>
    <w:p w:rsidR="004F4856" w:rsidRPr="004F4856" w:rsidRDefault="004F4856" w:rsidP="004F4856">
      <w:pPr>
        <w:numPr>
          <w:ilvl w:val="0"/>
          <w:numId w:val="14"/>
        </w:numPr>
        <w:shd w:val="clear" w:color="auto" w:fill="FFFFFF"/>
        <w:spacing w:after="100" w:afterAutospacing="1" w:line="276" w:lineRule="auto"/>
        <w:contextualSpacing/>
        <w:jc w:val="both"/>
        <w:rPr>
          <w:rFonts w:ascii="Tahoma" w:hAnsi="Tahoma" w:cs="Tahoma"/>
          <w:lang w:val="es-ES_tradnl"/>
        </w:rPr>
      </w:pPr>
      <w:r w:rsidRPr="004F4856">
        <w:rPr>
          <w:rFonts w:ascii="Tahoma" w:hAnsi="Tahoma" w:cs="Tahoma"/>
          <w:lang w:val="es-ES_tradnl"/>
        </w:rPr>
        <w:t>RSS Digital S.A. de C.V.</w:t>
      </w:r>
    </w:p>
    <w:p w:rsidR="004F4856" w:rsidRPr="004F4856" w:rsidRDefault="004F4856" w:rsidP="004F4856">
      <w:pPr>
        <w:shd w:val="clear" w:color="auto" w:fill="FFFFFF"/>
        <w:spacing w:after="100" w:afterAutospacing="1"/>
        <w:ind w:left="720"/>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Los licitantes cuyas proposiciones fueron desechadas:</w:t>
      </w: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W w:w="10479" w:type="dxa"/>
        <w:tblLayout w:type="fixed"/>
        <w:tblCellMar>
          <w:left w:w="0" w:type="dxa"/>
          <w:right w:w="0" w:type="dxa"/>
        </w:tblCellMar>
        <w:tblLook w:val="04A0"/>
      </w:tblPr>
      <w:tblGrid>
        <w:gridCol w:w="3924"/>
        <w:gridCol w:w="6555"/>
      </w:tblGrid>
      <w:tr w:rsidR="004F4856" w:rsidRPr="004F4856" w:rsidTr="004F4856">
        <w:trPr>
          <w:trHeight w:val="478"/>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F4856" w:rsidRPr="004F4856" w:rsidRDefault="004F4856" w:rsidP="004F4856">
            <w:pPr>
              <w:spacing w:line="276" w:lineRule="auto"/>
              <w:jc w:val="center"/>
              <w:rPr>
                <w:rFonts w:ascii="Tahoma" w:hAnsi="Tahoma" w:cs="Tahoma"/>
                <w:sz w:val="20"/>
                <w:szCs w:val="20"/>
                <w:lang w:eastAsia="es-MX"/>
              </w:rPr>
            </w:pPr>
            <w:r w:rsidRPr="004F4856">
              <w:rPr>
                <w:rFonts w:ascii="Tahoma" w:hAnsi="Tahoma" w:cs="Tahoma"/>
                <w:b/>
                <w:bCs/>
                <w:color w:val="FFFFFF"/>
                <w:kern w:val="24"/>
                <w:sz w:val="20"/>
                <w:szCs w:val="20"/>
                <w:lang w:val="es-ES_tradnl" w:eastAsia="es-MX"/>
              </w:rPr>
              <w:t xml:space="preserve">Licitante </w:t>
            </w:r>
          </w:p>
        </w:tc>
        <w:tc>
          <w:tcPr>
            <w:tcW w:w="655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F4856" w:rsidRPr="004F4856" w:rsidRDefault="004F4856" w:rsidP="004F4856">
            <w:pPr>
              <w:spacing w:line="276" w:lineRule="auto"/>
              <w:jc w:val="center"/>
              <w:rPr>
                <w:rFonts w:ascii="Tahoma" w:hAnsi="Tahoma" w:cs="Tahoma"/>
                <w:sz w:val="20"/>
                <w:szCs w:val="20"/>
                <w:lang w:eastAsia="es-MX"/>
              </w:rPr>
            </w:pPr>
            <w:r w:rsidRPr="004F4856">
              <w:rPr>
                <w:rFonts w:ascii="Tahoma" w:hAnsi="Tahoma" w:cs="Tahoma"/>
                <w:b/>
                <w:bCs/>
                <w:color w:val="FFFFFF"/>
                <w:kern w:val="24"/>
                <w:sz w:val="20"/>
                <w:szCs w:val="20"/>
                <w:lang w:val="es-ES_tradnl" w:eastAsia="es-MX"/>
              </w:rPr>
              <w:t xml:space="preserve">Motivo </w:t>
            </w:r>
          </w:p>
        </w:tc>
      </w:tr>
      <w:tr w:rsidR="004F4856" w:rsidRPr="004F4856" w:rsidTr="004F48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rPr>
                <w:rFonts w:ascii="Tahoma" w:hAnsi="Tahoma" w:cs="Tahoma"/>
                <w:sz w:val="20"/>
                <w:szCs w:val="20"/>
                <w:lang w:eastAsia="es-MX"/>
              </w:rPr>
            </w:pPr>
            <w:r w:rsidRPr="004F4856">
              <w:rPr>
                <w:rFonts w:ascii="Tahoma" w:hAnsi="Tahoma" w:cs="Tahoma"/>
                <w:sz w:val="20"/>
                <w:szCs w:val="20"/>
                <w:lang w:eastAsia="es-MX"/>
              </w:rPr>
              <w:t>IP14 Radiocomunicación y Seguridad Digital S.A. de C.V.</w:t>
            </w:r>
          </w:p>
        </w:tc>
        <w:tc>
          <w:tcPr>
            <w:tcW w:w="655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No Solvente: Evaluando los anexos técnicos, sus propuestas NO CUMPLEN con los requisitos técnicos solicitados, adicionalmente, No presenta los siguientes documentos:                             *  Documento del fabricante en el que demuestre ser distribuidor autorizado,  </w:t>
            </w:r>
          </w:p>
          <w:p w:rsidR="00B346CC"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Documento en el que el licitante cuenta con programa de desarrollo de aplicaciones,                                                    </w:t>
            </w:r>
          </w:p>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Documentos de información del programa de desarrollo de </w:t>
            </w:r>
            <w:r w:rsidRPr="004F4856">
              <w:rPr>
                <w:rFonts w:ascii="Tahoma" w:hAnsi="Tahoma" w:cs="Tahoma"/>
                <w:b/>
                <w:sz w:val="20"/>
                <w:szCs w:val="20"/>
                <w:lang w:eastAsia="es-MX"/>
              </w:rPr>
              <w:lastRenderedPageBreak/>
              <w:t xml:space="preserve">aplicaciones, </w:t>
            </w:r>
          </w:p>
          <w:p w:rsidR="00B346CC"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Documento que cuenta con la capacidad para brindar el servicio directo de soporte,                                                 </w:t>
            </w:r>
          </w:p>
          <w:p w:rsidR="00B346CC"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Documento de información del programa de pruebas de calidad, uso y resistencia,                                                       </w:t>
            </w:r>
          </w:p>
          <w:p w:rsidR="00B346CC"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Contar con oficina y laboratorio propios en la Zona Metropolitana de Guadalajara,                                                 </w:t>
            </w:r>
          </w:p>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Documentos que demuestre donde lo acrediten que cuenta con técnicos propios capacitados.</w:t>
            </w:r>
          </w:p>
        </w:tc>
      </w:tr>
      <w:tr w:rsidR="004F4856" w:rsidRPr="004F4856" w:rsidTr="004F4856">
        <w:trPr>
          <w:trHeight w:val="227"/>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F4856" w:rsidRPr="004F4856" w:rsidRDefault="004F4856" w:rsidP="004F4856">
            <w:pPr>
              <w:jc w:val="both"/>
              <w:rPr>
                <w:rFonts w:ascii="Tahoma" w:hAnsi="Tahoma" w:cs="Tahoma"/>
                <w:sz w:val="20"/>
                <w:szCs w:val="20"/>
                <w:lang w:eastAsia="es-MX"/>
              </w:rPr>
            </w:pPr>
            <w:proofErr w:type="spellStart"/>
            <w:r w:rsidRPr="004F4856">
              <w:rPr>
                <w:rFonts w:ascii="Tahoma" w:hAnsi="Tahoma" w:cs="Tahoma"/>
                <w:sz w:val="20"/>
                <w:szCs w:val="20"/>
                <w:lang w:eastAsia="es-MX"/>
              </w:rPr>
              <w:lastRenderedPageBreak/>
              <w:t>Traxit</w:t>
            </w:r>
            <w:proofErr w:type="spellEnd"/>
            <w:r w:rsidRPr="004F4856">
              <w:rPr>
                <w:rFonts w:ascii="Tahoma" w:hAnsi="Tahoma" w:cs="Tahoma"/>
                <w:sz w:val="20"/>
                <w:szCs w:val="20"/>
                <w:lang w:eastAsia="es-MX"/>
              </w:rPr>
              <w:t xml:space="preserve"> Comunicaciones S.A. de C.V.</w:t>
            </w:r>
          </w:p>
        </w:tc>
        <w:tc>
          <w:tcPr>
            <w:tcW w:w="655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B346CC"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No Solvente: No presenta los siguientes documentos :                                                                                                                                                        * Se solicitó carta que certifique haber tomado al menos la capacitación en programación de los radios,  presentó carta de Motorola pero no presenta los certificados,                                                     * No presento documento de información del programa de desarrollo de aplicaciones,                 </w:t>
            </w:r>
          </w:p>
          <w:p w:rsidR="00B346CC"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No presento Documento que cuenta con la capacidad para brindar el servicio directo de soporte,  presentó documento que acredita a otra empresa con firma dudosa o sobrepuesta (no entrega certificado)                                                   * No presenta documento de disponibilidad y tiempo de respuesta inmediata,                                               </w:t>
            </w:r>
          </w:p>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xml:space="preserve">* Se solicitó tener oficina y laboratorio en Zona Metropolitana de Guadalajara y presento documento distinto, es decir que lo acreditan como mayoría de Motorola.  </w:t>
            </w:r>
          </w:p>
          <w:p w:rsidR="004F4856" w:rsidRPr="004F4856" w:rsidRDefault="004F4856" w:rsidP="004F4856">
            <w:pPr>
              <w:spacing w:line="276" w:lineRule="auto"/>
              <w:rPr>
                <w:rFonts w:ascii="Tahoma" w:hAnsi="Tahoma" w:cs="Tahoma"/>
                <w:b/>
                <w:sz w:val="20"/>
                <w:szCs w:val="20"/>
                <w:lang w:eastAsia="es-MX"/>
              </w:rPr>
            </w:pPr>
            <w:r w:rsidRPr="004F4856">
              <w:rPr>
                <w:rFonts w:ascii="Tahoma" w:hAnsi="Tahoma" w:cs="Tahoma"/>
                <w:b/>
                <w:sz w:val="20"/>
                <w:szCs w:val="20"/>
                <w:lang w:eastAsia="es-MX"/>
              </w:rPr>
              <w:t>* Se solicitó demostrar mediante documentos que lo acreditan, que se cuenta con técnicos propios, presentó diplomas, pero no se refiere a los servicios solicitados.</w:t>
            </w:r>
          </w:p>
        </w:tc>
      </w:tr>
    </w:tbl>
    <w:p w:rsidR="004F4856" w:rsidRPr="004F4856" w:rsidRDefault="004F4856" w:rsidP="004F4856">
      <w:pPr>
        <w:shd w:val="clear" w:color="auto" w:fill="FFFFFF"/>
        <w:spacing w:after="100" w:afterAutospacing="1"/>
        <w:contextualSpacing/>
        <w:jc w:val="both"/>
        <w:rPr>
          <w:rFonts w:ascii="Tahoma" w:hAnsi="Tahoma" w:cs="Tahoma"/>
          <w:b/>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 xml:space="preserve">Los licitantes cuyas proposiciones resultaron solventes son: </w:t>
      </w: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W w:w="10479" w:type="dxa"/>
        <w:tblLayout w:type="fixed"/>
        <w:tblCellMar>
          <w:left w:w="70" w:type="dxa"/>
          <w:right w:w="70" w:type="dxa"/>
        </w:tblCellMar>
        <w:tblLook w:val="04A0"/>
      </w:tblPr>
      <w:tblGrid>
        <w:gridCol w:w="912"/>
        <w:gridCol w:w="1200"/>
        <w:gridCol w:w="926"/>
        <w:gridCol w:w="1912"/>
        <w:gridCol w:w="1843"/>
        <w:gridCol w:w="1985"/>
        <w:gridCol w:w="1701"/>
      </w:tblGrid>
      <w:tr w:rsidR="004F4856" w:rsidRPr="004F4856" w:rsidTr="004F4856">
        <w:trPr>
          <w:trHeight w:val="300"/>
        </w:trPr>
        <w:tc>
          <w:tcPr>
            <w:tcW w:w="912"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PARTIDA</w:t>
            </w:r>
          </w:p>
        </w:tc>
        <w:tc>
          <w:tcPr>
            <w:tcW w:w="120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DESCRIPCION</w:t>
            </w:r>
          </w:p>
        </w:tc>
        <w:tc>
          <w:tcPr>
            <w:tcW w:w="926"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 xml:space="preserve">CANTIDAD </w:t>
            </w:r>
          </w:p>
        </w:tc>
        <w:tc>
          <w:tcPr>
            <w:tcW w:w="3755"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Universal en Comunicación S.A. de C.V.</w:t>
            </w:r>
          </w:p>
        </w:tc>
        <w:tc>
          <w:tcPr>
            <w:tcW w:w="3686"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RSS Digital S.A. de C.V.</w:t>
            </w:r>
          </w:p>
        </w:tc>
      </w:tr>
      <w:tr w:rsidR="004F4856" w:rsidRPr="004F4856" w:rsidTr="004F4856">
        <w:trPr>
          <w:trHeight w:val="517"/>
        </w:trPr>
        <w:tc>
          <w:tcPr>
            <w:tcW w:w="912" w:type="dxa"/>
            <w:vMerge/>
            <w:tcBorders>
              <w:top w:val="single" w:sz="8" w:space="0" w:color="auto"/>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lang w:eastAsia="es-MX"/>
              </w:rPr>
            </w:pPr>
          </w:p>
        </w:tc>
        <w:tc>
          <w:tcPr>
            <w:tcW w:w="926" w:type="dxa"/>
            <w:vMerge/>
            <w:tcBorders>
              <w:top w:val="single" w:sz="8" w:space="0" w:color="auto"/>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lang w:eastAsia="es-MX"/>
              </w:rPr>
            </w:pPr>
          </w:p>
        </w:tc>
        <w:tc>
          <w:tcPr>
            <w:tcW w:w="3755" w:type="dxa"/>
            <w:gridSpan w:val="2"/>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lang w:eastAsia="es-MX"/>
              </w:rPr>
            </w:pPr>
          </w:p>
        </w:tc>
        <w:tc>
          <w:tcPr>
            <w:tcW w:w="3686" w:type="dxa"/>
            <w:gridSpan w:val="2"/>
            <w:vMerge/>
            <w:tcBorders>
              <w:top w:val="single" w:sz="8" w:space="0" w:color="auto"/>
              <w:left w:val="single" w:sz="8" w:space="0" w:color="auto"/>
              <w:bottom w:val="single" w:sz="8" w:space="0" w:color="000000"/>
              <w:right w:val="single" w:sz="8" w:space="0" w:color="000000"/>
            </w:tcBorders>
            <w:vAlign w:val="center"/>
            <w:hideMark/>
          </w:tcPr>
          <w:p w:rsidR="004F4856" w:rsidRPr="004F4856" w:rsidRDefault="004F4856" w:rsidP="004F4856">
            <w:pPr>
              <w:rPr>
                <w:rFonts w:ascii="Calibri" w:hAnsi="Calibri"/>
                <w:b/>
                <w:bCs/>
                <w:color w:val="000000"/>
                <w:lang w:eastAsia="es-MX"/>
              </w:rPr>
            </w:pPr>
          </w:p>
        </w:tc>
      </w:tr>
      <w:tr w:rsidR="004F4856" w:rsidRPr="004F4856" w:rsidTr="004F4856">
        <w:trPr>
          <w:trHeight w:val="600"/>
        </w:trPr>
        <w:tc>
          <w:tcPr>
            <w:tcW w:w="912" w:type="dxa"/>
            <w:vMerge/>
            <w:tcBorders>
              <w:top w:val="single" w:sz="8" w:space="0" w:color="auto"/>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lang w:eastAsia="es-MX"/>
              </w:rPr>
            </w:pPr>
          </w:p>
        </w:tc>
        <w:tc>
          <w:tcPr>
            <w:tcW w:w="1200" w:type="dxa"/>
            <w:vMerge/>
            <w:tcBorders>
              <w:top w:val="single" w:sz="8" w:space="0" w:color="auto"/>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lang w:eastAsia="es-MX"/>
              </w:rPr>
            </w:pPr>
          </w:p>
        </w:tc>
        <w:tc>
          <w:tcPr>
            <w:tcW w:w="926" w:type="dxa"/>
            <w:vMerge/>
            <w:tcBorders>
              <w:top w:val="single" w:sz="8" w:space="0" w:color="auto"/>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b/>
                <w:bCs/>
                <w:color w:val="000000"/>
                <w:lang w:eastAsia="es-MX"/>
              </w:rPr>
            </w:pPr>
          </w:p>
        </w:tc>
        <w:tc>
          <w:tcPr>
            <w:tcW w:w="1912" w:type="dxa"/>
            <w:tcBorders>
              <w:top w:val="nil"/>
              <w:left w:val="nil"/>
              <w:bottom w:val="single" w:sz="8" w:space="0" w:color="auto"/>
              <w:right w:val="nil"/>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Precio Unitario</w:t>
            </w:r>
          </w:p>
        </w:tc>
        <w:tc>
          <w:tcPr>
            <w:tcW w:w="1843" w:type="dxa"/>
            <w:tcBorders>
              <w:top w:val="nil"/>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Total Partida</w:t>
            </w:r>
          </w:p>
        </w:tc>
        <w:tc>
          <w:tcPr>
            <w:tcW w:w="1985" w:type="dxa"/>
            <w:tcBorders>
              <w:top w:val="nil"/>
              <w:left w:val="nil"/>
              <w:bottom w:val="single" w:sz="8" w:space="0" w:color="auto"/>
              <w:right w:val="nil"/>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Precio Unitario</w:t>
            </w:r>
          </w:p>
        </w:tc>
        <w:tc>
          <w:tcPr>
            <w:tcW w:w="1701" w:type="dxa"/>
            <w:tcBorders>
              <w:top w:val="nil"/>
              <w:left w:val="single" w:sz="8" w:space="0" w:color="auto"/>
              <w:bottom w:val="single" w:sz="8" w:space="0" w:color="auto"/>
              <w:right w:val="single" w:sz="8" w:space="0" w:color="auto"/>
            </w:tcBorders>
            <w:shd w:val="clear" w:color="000000" w:fill="FABF8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Total Partida</w:t>
            </w:r>
          </w:p>
        </w:tc>
      </w:tr>
      <w:tr w:rsidR="004F4856" w:rsidRPr="004F4856" w:rsidTr="004F4856">
        <w:trPr>
          <w:trHeight w:val="46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xml:space="preserve">Repetidor Familia </w:t>
            </w:r>
            <w:r w:rsidRPr="004F4856">
              <w:rPr>
                <w:rFonts w:ascii="Calibri" w:hAnsi="Calibri"/>
                <w:color w:val="000000"/>
                <w:lang w:eastAsia="es-MX"/>
              </w:rPr>
              <w:lastRenderedPageBreak/>
              <w:t>Digital</w:t>
            </w:r>
          </w:p>
        </w:tc>
        <w:tc>
          <w:tcPr>
            <w:tcW w:w="9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2</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$186,527.12 </w:t>
            </w:r>
          </w:p>
        </w:tc>
        <w:tc>
          <w:tcPr>
            <w:tcW w:w="1843"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$373,054.24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$192,296.00 </w:t>
            </w:r>
          </w:p>
        </w:tc>
        <w:tc>
          <w:tcPr>
            <w:tcW w:w="1701"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$384,592.00 </w:t>
            </w:r>
          </w:p>
        </w:tc>
      </w:tr>
      <w:tr w:rsidR="004F4856" w:rsidRPr="004F4856" w:rsidTr="004F4856">
        <w:trPr>
          <w:trHeight w:val="46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lastRenderedPageBreak/>
              <w:t>2</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Radio Portátil sin GPS</w:t>
            </w:r>
          </w:p>
        </w:tc>
        <w:tc>
          <w:tcPr>
            <w:tcW w:w="9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1000</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$8,398.26 </w:t>
            </w:r>
          </w:p>
        </w:tc>
        <w:tc>
          <w:tcPr>
            <w:tcW w:w="1843"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$8,398,260.00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$8,658.00 </w:t>
            </w:r>
          </w:p>
        </w:tc>
        <w:tc>
          <w:tcPr>
            <w:tcW w:w="1701"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$8,658,000.00 </w:t>
            </w:r>
          </w:p>
        </w:tc>
      </w:tr>
      <w:tr w:rsidR="004F4856" w:rsidRPr="004F4856" w:rsidTr="004F4856">
        <w:trPr>
          <w:trHeight w:val="46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3</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Radio Portátil con GPS</w:t>
            </w:r>
          </w:p>
        </w:tc>
        <w:tc>
          <w:tcPr>
            <w:tcW w:w="9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26</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$26,219.10 </w:t>
            </w:r>
          </w:p>
        </w:tc>
        <w:tc>
          <w:tcPr>
            <w:tcW w:w="1843"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$681,696.60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$27,030.00 </w:t>
            </w:r>
          </w:p>
        </w:tc>
        <w:tc>
          <w:tcPr>
            <w:tcW w:w="1701"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$702,780.00 </w:t>
            </w:r>
          </w:p>
        </w:tc>
      </w:tr>
      <w:tr w:rsidR="004F4856" w:rsidRPr="004F4856" w:rsidTr="004F4856">
        <w:trPr>
          <w:trHeight w:val="46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4</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Radio Móvil sin GPS</w:t>
            </w:r>
          </w:p>
        </w:tc>
        <w:tc>
          <w:tcPr>
            <w:tcW w:w="9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27</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$14,449.12 </w:t>
            </w:r>
          </w:p>
        </w:tc>
        <w:tc>
          <w:tcPr>
            <w:tcW w:w="1843"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$390,126.24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$14,896.00 </w:t>
            </w:r>
          </w:p>
        </w:tc>
        <w:tc>
          <w:tcPr>
            <w:tcW w:w="1701"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$402,192.00 </w:t>
            </w:r>
          </w:p>
        </w:tc>
      </w:tr>
      <w:tr w:rsidR="004F4856" w:rsidRPr="004F4856" w:rsidTr="004F4856">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5</w:t>
            </w:r>
          </w:p>
        </w:tc>
        <w:tc>
          <w:tcPr>
            <w:tcW w:w="1200"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Radio Base</w:t>
            </w:r>
          </w:p>
        </w:tc>
        <w:tc>
          <w:tcPr>
            <w:tcW w:w="926" w:type="dxa"/>
            <w:tcBorders>
              <w:top w:val="nil"/>
              <w:left w:val="nil"/>
              <w:bottom w:val="single" w:sz="8" w:space="0" w:color="auto"/>
              <w:right w:val="single" w:sz="8" w:space="0" w:color="auto"/>
            </w:tcBorders>
            <w:shd w:val="clear" w:color="auto" w:fill="auto"/>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30</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$22,339.10 </w:t>
            </w:r>
          </w:p>
        </w:tc>
        <w:tc>
          <w:tcPr>
            <w:tcW w:w="1843"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$670,173.00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$23,030.00 </w:t>
            </w:r>
          </w:p>
        </w:tc>
        <w:tc>
          <w:tcPr>
            <w:tcW w:w="1701" w:type="dxa"/>
            <w:tcBorders>
              <w:top w:val="nil"/>
              <w:left w:val="nil"/>
              <w:bottom w:val="single" w:sz="8" w:space="0" w:color="auto"/>
              <w:right w:val="single" w:sz="8" w:space="0" w:color="auto"/>
            </w:tcBorders>
            <w:shd w:val="clear" w:color="auto" w:fill="auto"/>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$690,900.00 </w:t>
            </w:r>
          </w:p>
        </w:tc>
      </w:tr>
      <w:tr w:rsidR="004F4856" w:rsidRPr="004F4856" w:rsidTr="004F4856">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200" w:type="dxa"/>
            <w:tcBorders>
              <w:top w:val="nil"/>
              <w:left w:val="nil"/>
              <w:bottom w:val="single" w:sz="8" w:space="0" w:color="auto"/>
              <w:right w:val="nil"/>
            </w:tcBorders>
            <w:shd w:val="clear" w:color="000000" w:fill="FFFFFF"/>
            <w:vAlign w:val="center"/>
            <w:hideMark/>
          </w:tcPr>
          <w:p w:rsidR="004F4856" w:rsidRPr="004F4856" w:rsidRDefault="004F4856" w:rsidP="004F4856">
            <w:pPr>
              <w:jc w:val="right"/>
              <w:rPr>
                <w:rFonts w:ascii="Calibri" w:hAnsi="Calibri"/>
                <w:b/>
                <w:bCs/>
                <w:color w:val="000000"/>
                <w:lang w:eastAsia="es-MX"/>
              </w:rPr>
            </w:pPr>
            <w:r w:rsidRPr="004F4856">
              <w:rPr>
                <w:rFonts w:ascii="Calibri" w:hAnsi="Calibri"/>
                <w:b/>
                <w:bCs/>
                <w:color w:val="000000"/>
                <w:lang w:eastAsia="es-MX"/>
              </w:rPr>
              <w:t>SUBTOTAL</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$10,513,310.08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701"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$10,838,464.00 </w:t>
            </w:r>
          </w:p>
        </w:tc>
      </w:tr>
      <w:tr w:rsidR="004F4856" w:rsidRPr="004F4856" w:rsidTr="004F4856">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200" w:type="dxa"/>
            <w:tcBorders>
              <w:top w:val="nil"/>
              <w:left w:val="nil"/>
              <w:bottom w:val="single" w:sz="8" w:space="0" w:color="auto"/>
              <w:right w:val="nil"/>
            </w:tcBorders>
            <w:shd w:val="clear" w:color="000000" w:fill="FFFFFF"/>
            <w:vAlign w:val="center"/>
            <w:hideMark/>
          </w:tcPr>
          <w:p w:rsidR="004F4856" w:rsidRPr="004F4856" w:rsidRDefault="004F4856" w:rsidP="004F4856">
            <w:pPr>
              <w:jc w:val="right"/>
              <w:rPr>
                <w:rFonts w:ascii="Calibri" w:hAnsi="Calibri"/>
                <w:b/>
                <w:bCs/>
                <w:color w:val="000000"/>
                <w:lang w:eastAsia="es-MX"/>
              </w:rPr>
            </w:pPr>
            <w:r w:rsidRPr="004F4856">
              <w:rPr>
                <w:rFonts w:ascii="Calibri" w:hAnsi="Calibri"/>
                <w:b/>
                <w:bCs/>
                <w:color w:val="000000"/>
                <w:lang w:eastAsia="es-MX"/>
              </w:rPr>
              <w:t>I.V.A.</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$1,682,129.61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701"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$1,734,154.24 </w:t>
            </w:r>
          </w:p>
        </w:tc>
      </w:tr>
      <w:tr w:rsidR="004F4856" w:rsidRPr="004F4856" w:rsidTr="004F4856">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200" w:type="dxa"/>
            <w:tcBorders>
              <w:top w:val="nil"/>
              <w:left w:val="nil"/>
              <w:bottom w:val="single" w:sz="8" w:space="0" w:color="auto"/>
              <w:right w:val="nil"/>
            </w:tcBorders>
            <w:shd w:val="clear" w:color="000000" w:fill="FFFFFF"/>
            <w:vAlign w:val="center"/>
            <w:hideMark/>
          </w:tcPr>
          <w:p w:rsidR="004F4856" w:rsidRPr="004F4856" w:rsidRDefault="004F4856" w:rsidP="004F4856">
            <w:pPr>
              <w:jc w:val="right"/>
              <w:rPr>
                <w:rFonts w:ascii="Calibri" w:hAnsi="Calibri"/>
                <w:b/>
                <w:bCs/>
                <w:color w:val="000000"/>
                <w:lang w:eastAsia="es-MX"/>
              </w:rPr>
            </w:pPr>
            <w:r w:rsidRPr="004F4856">
              <w:rPr>
                <w:rFonts w:ascii="Calibri" w:hAnsi="Calibri"/>
                <w:b/>
                <w:bCs/>
                <w:color w:val="000000"/>
                <w:lang w:eastAsia="es-MX"/>
              </w:rPr>
              <w:t>TOTAL</w:t>
            </w:r>
          </w:p>
        </w:tc>
        <w:tc>
          <w:tcPr>
            <w:tcW w:w="926" w:type="dxa"/>
            <w:tcBorders>
              <w:top w:val="nil"/>
              <w:left w:val="single" w:sz="8" w:space="0" w:color="auto"/>
              <w:bottom w:val="single" w:sz="8" w:space="0" w:color="auto"/>
              <w:right w:val="single" w:sz="8" w:space="0" w:color="auto"/>
            </w:tcBorders>
            <w:shd w:val="clear" w:color="auto" w:fill="auto"/>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1912"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$12,195,439.69 </w:t>
            </w:r>
          </w:p>
        </w:tc>
        <w:tc>
          <w:tcPr>
            <w:tcW w:w="1985"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w:t>
            </w:r>
          </w:p>
        </w:tc>
        <w:tc>
          <w:tcPr>
            <w:tcW w:w="1701" w:type="dxa"/>
            <w:tcBorders>
              <w:top w:val="nil"/>
              <w:left w:val="nil"/>
              <w:bottom w:val="single" w:sz="8" w:space="0" w:color="auto"/>
              <w:right w:val="single" w:sz="8" w:space="0" w:color="auto"/>
            </w:tcBorders>
            <w:shd w:val="clear" w:color="000000" w:fill="FFFFFF"/>
            <w:noWrap/>
            <w:vAlign w:val="center"/>
            <w:hideMark/>
          </w:tcPr>
          <w:p w:rsidR="004F4856" w:rsidRPr="004F4856" w:rsidRDefault="004F4856" w:rsidP="004F4856">
            <w:pPr>
              <w:jc w:val="right"/>
              <w:rPr>
                <w:rFonts w:ascii="Calibri" w:hAnsi="Calibri"/>
                <w:color w:val="000000"/>
                <w:lang w:eastAsia="es-MX"/>
              </w:rPr>
            </w:pPr>
            <w:r w:rsidRPr="004F4856">
              <w:rPr>
                <w:rFonts w:ascii="Calibri" w:hAnsi="Calibri"/>
                <w:color w:val="000000"/>
                <w:lang w:eastAsia="es-MX"/>
              </w:rPr>
              <w:t xml:space="preserve">$12,572,618.24 </w:t>
            </w:r>
          </w:p>
        </w:tc>
      </w:tr>
      <w:tr w:rsidR="004F4856" w:rsidRPr="004F4856" w:rsidTr="004F4856">
        <w:trPr>
          <w:trHeight w:val="46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1200" w:type="dxa"/>
            <w:tcBorders>
              <w:top w:val="nil"/>
              <w:left w:val="nil"/>
              <w:bottom w:val="single" w:sz="8" w:space="0" w:color="auto"/>
              <w:right w:val="nil"/>
            </w:tcBorders>
            <w:shd w:val="clear" w:color="000000" w:fill="FFFFF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Tiempo de Entrega</w:t>
            </w:r>
          </w:p>
        </w:tc>
        <w:tc>
          <w:tcPr>
            <w:tcW w:w="926" w:type="dxa"/>
            <w:tcBorders>
              <w:top w:val="nil"/>
              <w:left w:val="single" w:sz="8" w:space="0" w:color="auto"/>
              <w:bottom w:val="single" w:sz="8" w:space="0" w:color="auto"/>
              <w:right w:val="single" w:sz="8"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3755" w:type="dxa"/>
            <w:gridSpan w:val="2"/>
            <w:tcBorders>
              <w:top w:val="single" w:sz="8" w:space="0" w:color="auto"/>
              <w:left w:val="nil"/>
              <w:bottom w:val="single" w:sz="8" w:space="0" w:color="auto"/>
              <w:right w:val="single" w:sz="8" w:space="0" w:color="000000"/>
            </w:tcBorders>
            <w:shd w:val="clear" w:color="000000" w:fill="FFFFFF"/>
            <w:vAlign w:val="bottom"/>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20 Días</w:t>
            </w:r>
          </w:p>
        </w:tc>
        <w:tc>
          <w:tcPr>
            <w:tcW w:w="3686" w:type="dxa"/>
            <w:gridSpan w:val="2"/>
            <w:tcBorders>
              <w:top w:val="single" w:sz="8" w:space="0" w:color="auto"/>
              <w:left w:val="nil"/>
              <w:bottom w:val="single" w:sz="8" w:space="0" w:color="auto"/>
              <w:right w:val="single" w:sz="8" w:space="0" w:color="000000"/>
            </w:tcBorders>
            <w:shd w:val="clear" w:color="000000" w:fill="FFFFFF"/>
            <w:vAlign w:val="bottom"/>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20 Días</w:t>
            </w:r>
          </w:p>
        </w:tc>
      </w:tr>
      <w:tr w:rsidR="004F4856" w:rsidRPr="004F4856" w:rsidTr="004F4856">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1200" w:type="dxa"/>
            <w:tcBorders>
              <w:top w:val="nil"/>
              <w:left w:val="nil"/>
              <w:bottom w:val="single" w:sz="8" w:space="0" w:color="auto"/>
              <w:right w:val="nil"/>
            </w:tcBorders>
            <w:shd w:val="clear" w:color="000000" w:fill="FFFFF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Garantía</w:t>
            </w:r>
          </w:p>
        </w:tc>
        <w:tc>
          <w:tcPr>
            <w:tcW w:w="926" w:type="dxa"/>
            <w:tcBorders>
              <w:top w:val="nil"/>
              <w:left w:val="single" w:sz="8" w:space="0" w:color="auto"/>
              <w:bottom w:val="single" w:sz="8" w:space="0" w:color="auto"/>
              <w:right w:val="single" w:sz="8" w:space="0" w:color="auto"/>
            </w:tcBorders>
            <w:shd w:val="clear" w:color="auto" w:fill="auto"/>
            <w:noWrap/>
            <w:vAlign w:val="bottom"/>
            <w:hideMark/>
          </w:tcPr>
          <w:p w:rsidR="004F4856" w:rsidRPr="004F4856" w:rsidRDefault="004F4856" w:rsidP="004F4856">
            <w:pPr>
              <w:rPr>
                <w:rFonts w:ascii="Calibri" w:hAnsi="Calibri"/>
                <w:color w:val="000000"/>
                <w:lang w:eastAsia="es-MX"/>
              </w:rPr>
            </w:pPr>
            <w:r w:rsidRPr="004F4856">
              <w:rPr>
                <w:rFonts w:ascii="Calibri" w:hAnsi="Calibri"/>
                <w:color w:val="000000"/>
                <w:lang w:eastAsia="es-MX"/>
              </w:rPr>
              <w:t> </w:t>
            </w:r>
          </w:p>
        </w:tc>
        <w:tc>
          <w:tcPr>
            <w:tcW w:w="3755" w:type="dxa"/>
            <w:gridSpan w:val="2"/>
            <w:tcBorders>
              <w:top w:val="single" w:sz="8" w:space="0" w:color="auto"/>
              <w:left w:val="nil"/>
              <w:bottom w:val="single" w:sz="8" w:space="0" w:color="auto"/>
              <w:right w:val="single" w:sz="8" w:space="0" w:color="000000"/>
            </w:tcBorders>
            <w:shd w:val="clear" w:color="000000" w:fill="FFFFFF"/>
            <w:vAlign w:val="bottom"/>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1 año en equipos 6 meses en accesorios</w:t>
            </w:r>
          </w:p>
        </w:tc>
        <w:tc>
          <w:tcPr>
            <w:tcW w:w="3686" w:type="dxa"/>
            <w:gridSpan w:val="2"/>
            <w:tcBorders>
              <w:top w:val="single" w:sz="8" w:space="0" w:color="auto"/>
              <w:left w:val="nil"/>
              <w:bottom w:val="single" w:sz="8" w:space="0" w:color="auto"/>
              <w:right w:val="single" w:sz="8" w:space="0" w:color="000000"/>
            </w:tcBorders>
            <w:shd w:val="clear" w:color="000000" w:fill="FFFFFF"/>
            <w:vAlign w:val="bottom"/>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2 años en radios, 1 año en accesorios</w:t>
            </w:r>
          </w:p>
        </w:tc>
      </w:tr>
      <w:tr w:rsidR="004F4856" w:rsidRPr="004F4856" w:rsidTr="004F4856">
        <w:trPr>
          <w:trHeight w:val="315"/>
        </w:trPr>
        <w:tc>
          <w:tcPr>
            <w:tcW w:w="912"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1200" w:type="dxa"/>
            <w:vMerge w:val="restart"/>
            <w:tcBorders>
              <w:top w:val="nil"/>
              <w:left w:val="single" w:sz="8" w:space="0" w:color="auto"/>
              <w:bottom w:val="single" w:sz="8" w:space="0" w:color="000000"/>
              <w:right w:val="nil"/>
            </w:tcBorders>
            <w:shd w:val="clear" w:color="000000" w:fill="FFFFFF"/>
            <w:vAlign w:val="center"/>
            <w:hideMark/>
          </w:tcPr>
          <w:p w:rsidR="004F4856" w:rsidRPr="004F4856" w:rsidRDefault="004F4856" w:rsidP="004F4856">
            <w:pPr>
              <w:jc w:val="center"/>
              <w:rPr>
                <w:rFonts w:ascii="Calibri" w:hAnsi="Calibri"/>
                <w:b/>
                <w:bCs/>
                <w:color w:val="000000"/>
                <w:lang w:eastAsia="es-MX"/>
              </w:rPr>
            </w:pPr>
            <w:r w:rsidRPr="004F4856">
              <w:rPr>
                <w:rFonts w:ascii="Calibri" w:hAnsi="Calibri"/>
                <w:b/>
                <w:bCs/>
                <w:color w:val="000000"/>
                <w:lang w:eastAsia="es-MX"/>
              </w:rPr>
              <w:t>Observaciones</w:t>
            </w:r>
          </w:p>
        </w:tc>
        <w:tc>
          <w:tcPr>
            <w:tcW w:w="926" w:type="dxa"/>
            <w:vMerge w:val="restart"/>
            <w:tcBorders>
              <w:top w:val="nil"/>
              <w:left w:val="single" w:sz="8" w:space="0" w:color="auto"/>
              <w:bottom w:val="single" w:sz="8" w:space="0" w:color="auto"/>
              <w:right w:val="single" w:sz="8" w:space="0" w:color="auto"/>
            </w:tcBorders>
            <w:shd w:val="clear" w:color="auto" w:fill="auto"/>
            <w:noWrap/>
            <w:vAlign w:val="bottom"/>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w:t>
            </w:r>
          </w:p>
        </w:tc>
        <w:tc>
          <w:tcPr>
            <w:tcW w:w="3755"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 xml:space="preserve">Licitante Solvente                                              </w:t>
            </w:r>
          </w:p>
        </w:tc>
        <w:tc>
          <w:tcPr>
            <w:tcW w:w="3686" w:type="dxa"/>
            <w:gridSpan w:val="2"/>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4F4856" w:rsidRPr="004F4856" w:rsidRDefault="004F4856" w:rsidP="004F4856">
            <w:pPr>
              <w:jc w:val="center"/>
              <w:rPr>
                <w:rFonts w:ascii="Calibri" w:hAnsi="Calibri"/>
                <w:color w:val="000000"/>
                <w:lang w:eastAsia="es-MX"/>
              </w:rPr>
            </w:pPr>
            <w:r w:rsidRPr="004F4856">
              <w:rPr>
                <w:rFonts w:ascii="Calibri" w:hAnsi="Calibri"/>
                <w:color w:val="000000"/>
                <w:lang w:eastAsia="es-MX"/>
              </w:rPr>
              <w:t>Licitante Solvente</w:t>
            </w:r>
          </w:p>
        </w:tc>
      </w:tr>
      <w:tr w:rsidR="004F4856" w:rsidRPr="004F4856" w:rsidTr="004F4856">
        <w:trPr>
          <w:trHeight w:val="517"/>
        </w:trPr>
        <w:tc>
          <w:tcPr>
            <w:tcW w:w="912"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1200" w:type="dxa"/>
            <w:vMerge/>
            <w:tcBorders>
              <w:top w:val="nil"/>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16"/>
                <w:szCs w:val="16"/>
                <w:lang w:eastAsia="es-MX"/>
              </w:rPr>
            </w:pPr>
          </w:p>
        </w:tc>
        <w:tc>
          <w:tcPr>
            <w:tcW w:w="926" w:type="dxa"/>
            <w:vMerge/>
            <w:tcBorders>
              <w:top w:val="nil"/>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3755" w:type="dxa"/>
            <w:gridSpan w:val="2"/>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3686" w:type="dxa"/>
            <w:gridSpan w:val="2"/>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r>
      <w:tr w:rsidR="004F4856" w:rsidRPr="004F4856" w:rsidTr="004F4856">
        <w:trPr>
          <w:trHeight w:val="517"/>
        </w:trPr>
        <w:tc>
          <w:tcPr>
            <w:tcW w:w="912"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1200" w:type="dxa"/>
            <w:vMerge/>
            <w:tcBorders>
              <w:top w:val="nil"/>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16"/>
                <w:szCs w:val="16"/>
                <w:lang w:eastAsia="es-MX"/>
              </w:rPr>
            </w:pPr>
          </w:p>
        </w:tc>
        <w:tc>
          <w:tcPr>
            <w:tcW w:w="926" w:type="dxa"/>
            <w:vMerge/>
            <w:tcBorders>
              <w:top w:val="nil"/>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3755" w:type="dxa"/>
            <w:gridSpan w:val="2"/>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3686" w:type="dxa"/>
            <w:gridSpan w:val="2"/>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r>
      <w:tr w:rsidR="004F4856" w:rsidRPr="004F4856" w:rsidTr="004F4856">
        <w:trPr>
          <w:trHeight w:val="517"/>
        </w:trPr>
        <w:tc>
          <w:tcPr>
            <w:tcW w:w="912" w:type="dxa"/>
            <w:vMerge/>
            <w:tcBorders>
              <w:top w:val="nil"/>
              <w:left w:val="single" w:sz="8" w:space="0" w:color="auto"/>
              <w:bottom w:val="single" w:sz="8" w:space="0" w:color="000000"/>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1200" w:type="dxa"/>
            <w:vMerge/>
            <w:tcBorders>
              <w:top w:val="nil"/>
              <w:left w:val="single" w:sz="8" w:space="0" w:color="auto"/>
              <w:bottom w:val="single" w:sz="8" w:space="0" w:color="000000"/>
              <w:right w:val="nil"/>
            </w:tcBorders>
            <w:vAlign w:val="center"/>
            <w:hideMark/>
          </w:tcPr>
          <w:p w:rsidR="004F4856" w:rsidRPr="004F4856" w:rsidRDefault="004F4856" w:rsidP="004F4856">
            <w:pPr>
              <w:rPr>
                <w:rFonts w:ascii="Calibri" w:hAnsi="Calibri"/>
                <w:b/>
                <w:bCs/>
                <w:color w:val="000000"/>
                <w:sz w:val="16"/>
                <w:szCs w:val="16"/>
                <w:lang w:eastAsia="es-MX"/>
              </w:rPr>
            </w:pPr>
          </w:p>
        </w:tc>
        <w:tc>
          <w:tcPr>
            <w:tcW w:w="926" w:type="dxa"/>
            <w:vMerge/>
            <w:tcBorders>
              <w:top w:val="nil"/>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3755" w:type="dxa"/>
            <w:gridSpan w:val="2"/>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c>
          <w:tcPr>
            <w:tcW w:w="3686" w:type="dxa"/>
            <w:gridSpan w:val="2"/>
            <w:vMerge/>
            <w:tcBorders>
              <w:top w:val="single" w:sz="8" w:space="0" w:color="auto"/>
              <w:left w:val="single" w:sz="8" w:space="0" w:color="auto"/>
              <w:bottom w:val="single" w:sz="8" w:space="0" w:color="auto"/>
              <w:right w:val="single" w:sz="8" w:space="0" w:color="auto"/>
            </w:tcBorders>
            <w:vAlign w:val="center"/>
            <w:hideMark/>
          </w:tcPr>
          <w:p w:rsidR="004F4856" w:rsidRPr="004F4856" w:rsidRDefault="004F4856" w:rsidP="004F4856">
            <w:pPr>
              <w:rPr>
                <w:rFonts w:ascii="Calibri" w:hAnsi="Calibri"/>
                <w:color w:val="000000"/>
                <w:sz w:val="16"/>
                <w:szCs w:val="16"/>
                <w:lang w:eastAsia="es-MX"/>
              </w:rPr>
            </w:pPr>
          </w:p>
        </w:tc>
      </w:tr>
    </w:tbl>
    <w:p w:rsidR="004F4856" w:rsidRPr="004F4856" w:rsidRDefault="004F4856" w:rsidP="004F4856">
      <w:pPr>
        <w:shd w:val="clear" w:color="auto" w:fill="FFFFFF"/>
        <w:spacing w:after="100" w:afterAutospacing="1"/>
        <w:contextualSpacing/>
        <w:jc w:val="both"/>
        <w:rPr>
          <w:rFonts w:ascii="Tahoma" w:hAnsi="Tahoma" w:cs="Tahoma"/>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Responsable de la evaluación de las proposiciones:</w:t>
      </w:r>
    </w:p>
    <w:p w:rsidR="004F4856" w:rsidRPr="004F4856" w:rsidRDefault="004F4856" w:rsidP="004F4856">
      <w:pPr>
        <w:shd w:val="clear" w:color="auto" w:fill="FFFFFF"/>
        <w:spacing w:after="100" w:afterAutospacing="1"/>
        <w:contextualSpacing/>
        <w:jc w:val="both"/>
        <w:rPr>
          <w:rFonts w:ascii="Tahoma" w:hAnsi="Tahoma" w:cs="Tahoma"/>
          <w:lang w:val="es-ES_tradnl"/>
        </w:rPr>
      </w:pPr>
    </w:p>
    <w:tbl>
      <w:tblPr>
        <w:tblStyle w:val="Tablaconcuadrcula20"/>
        <w:tblW w:w="0" w:type="auto"/>
        <w:tblLayout w:type="fixed"/>
        <w:tblLook w:val="04A0"/>
      </w:tblPr>
      <w:tblGrid>
        <w:gridCol w:w="4891"/>
        <w:gridCol w:w="5651"/>
      </w:tblGrid>
      <w:tr w:rsidR="004F4856" w:rsidRPr="004F4856" w:rsidTr="004F4856">
        <w:trPr>
          <w:trHeight w:val="217"/>
        </w:trPr>
        <w:tc>
          <w:tcPr>
            <w:tcW w:w="4891" w:type="dxa"/>
          </w:tcPr>
          <w:p w:rsidR="004F4856" w:rsidRPr="004F4856" w:rsidRDefault="004F4856" w:rsidP="004F4856">
            <w:pPr>
              <w:spacing w:after="100" w:afterAutospacing="1"/>
              <w:contextualSpacing/>
              <w:jc w:val="center"/>
              <w:rPr>
                <w:rFonts w:ascii="Tahoma" w:hAnsi="Tahoma" w:cs="Tahoma"/>
                <w:b/>
                <w:lang w:val="es-ES_tradnl"/>
              </w:rPr>
            </w:pPr>
            <w:r w:rsidRPr="004F4856">
              <w:rPr>
                <w:rFonts w:ascii="Tahoma" w:hAnsi="Tahoma" w:cs="Tahoma"/>
                <w:b/>
                <w:lang w:val="es-ES_tradnl"/>
              </w:rPr>
              <w:t>Nombre</w:t>
            </w:r>
          </w:p>
        </w:tc>
        <w:tc>
          <w:tcPr>
            <w:tcW w:w="5651" w:type="dxa"/>
          </w:tcPr>
          <w:p w:rsidR="004F4856" w:rsidRPr="004F4856" w:rsidRDefault="004F4856" w:rsidP="004F4856">
            <w:pPr>
              <w:spacing w:after="100" w:afterAutospacing="1"/>
              <w:contextualSpacing/>
              <w:jc w:val="center"/>
              <w:rPr>
                <w:rFonts w:ascii="Tahoma" w:hAnsi="Tahoma" w:cs="Tahoma"/>
                <w:b/>
                <w:lang w:val="es-ES_tradnl"/>
              </w:rPr>
            </w:pPr>
            <w:r w:rsidRPr="004F4856">
              <w:rPr>
                <w:rFonts w:ascii="Tahoma" w:hAnsi="Tahoma" w:cs="Tahoma"/>
                <w:b/>
                <w:lang w:val="es-ES_tradnl"/>
              </w:rPr>
              <w:t>Cargo</w:t>
            </w:r>
          </w:p>
        </w:tc>
      </w:tr>
      <w:tr w:rsidR="004F4856" w:rsidRPr="004F4856" w:rsidTr="004F4856">
        <w:trPr>
          <w:trHeight w:val="434"/>
        </w:trPr>
        <w:tc>
          <w:tcPr>
            <w:tcW w:w="4891" w:type="dxa"/>
          </w:tcPr>
          <w:p w:rsidR="004F4856" w:rsidRPr="004F4856" w:rsidRDefault="004F4856" w:rsidP="004F4856">
            <w:pPr>
              <w:shd w:val="clear" w:color="auto" w:fill="FFFFFF"/>
              <w:spacing w:after="100" w:afterAutospacing="1"/>
              <w:contextualSpacing/>
              <w:jc w:val="both"/>
              <w:rPr>
                <w:rFonts w:ascii="Tahoma" w:hAnsi="Tahoma" w:cs="Tahoma"/>
                <w:highlight w:val="yellow"/>
                <w:lang w:val="es-ES_tradnl"/>
              </w:rPr>
            </w:pPr>
            <w:r w:rsidRPr="004F4856">
              <w:rPr>
                <w:rFonts w:ascii="Tahoma" w:hAnsi="Tahoma" w:cs="Tahoma"/>
                <w:lang w:val="es-ES_tradnl"/>
              </w:rPr>
              <w:t xml:space="preserve">Lic. Apolos de Jesús García </w:t>
            </w:r>
            <w:proofErr w:type="spellStart"/>
            <w:r w:rsidRPr="004F4856">
              <w:rPr>
                <w:rFonts w:ascii="Tahoma" w:hAnsi="Tahoma" w:cs="Tahoma"/>
                <w:lang w:val="es-ES_tradnl"/>
              </w:rPr>
              <w:t>Casabianca</w:t>
            </w:r>
            <w:proofErr w:type="spellEnd"/>
          </w:p>
        </w:tc>
        <w:tc>
          <w:tcPr>
            <w:tcW w:w="5651" w:type="dxa"/>
          </w:tcPr>
          <w:p w:rsidR="004F4856" w:rsidRPr="004F4856" w:rsidRDefault="004F4856" w:rsidP="004F4856">
            <w:pPr>
              <w:spacing w:after="100" w:afterAutospacing="1"/>
              <w:contextualSpacing/>
              <w:jc w:val="both"/>
              <w:rPr>
                <w:rFonts w:ascii="Tahoma" w:hAnsi="Tahoma" w:cs="Tahoma"/>
                <w:lang w:val="es-ES_tradnl"/>
              </w:rPr>
            </w:pPr>
            <w:r w:rsidRPr="004F4856">
              <w:rPr>
                <w:rFonts w:ascii="Tahoma" w:hAnsi="Tahoma" w:cs="Tahoma"/>
                <w:lang w:val="es-ES_tradnl"/>
              </w:rPr>
              <w:t>Director de Innovación Gubernamental</w:t>
            </w:r>
          </w:p>
        </w:tc>
      </w:tr>
    </w:tbl>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Mediante oficio de análisis técnico número 4002000000/2018/291</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lastRenderedPageBreak/>
        <w:t xml:space="preserve">De conformidad con los criterios establecidos en bases, al ofertar en mejores condiciones </w:t>
      </w:r>
      <w:r w:rsidR="0039252A">
        <w:rPr>
          <w:rFonts w:ascii="Tahoma" w:hAnsi="Tahoma" w:cs="Tahoma"/>
          <w:lang w:val="es-ES_tradnl"/>
        </w:rPr>
        <w:t xml:space="preserve">y por así solicitarlo los integrantes del Comité de Adquisiciones, </w:t>
      </w:r>
      <w:r w:rsidRPr="004F4856">
        <w:rPr>
          <w:rFonts w:ascii="Tahoma" w:hAnsi="Tahoma" w:cs="Tahoma"/>
          <w:lang w:val="es-ES_tradnl"/>
        </w:rPr>
        <w:t>se pone a consideración la adjudicación a favor de:</w:t>
      </w:r>
    </w:p>
    <w:p w:rsidR="004F4856" w:rsidRPr="004F4856" w:rsidRDefault="004F4856" w:rsidP="004F4856">
      <w:pPr>
        <w:shd w:val="clear" w:color="auto" w:fill="FFFFFF"/>
        <w:spacing w:after="100" w:afterAutospacing="1"/>
        <w:contextualSpacing/>
        <w:jc w:val="both"/>
        <w:rPr>
          <w:rFonts w:ascii="Tahoma" w:hAnsi="Tahoma" w:cs="Tahoma"/>
          <w:lang w:val="es-ES_tradnl"/>
        </w:rPr>
      </w:pPr>
    </w:p>
    <w:p w:rsidR="004F4856" w:rsidRPr="004F4856" w:rsidRDefault="005679C1" w:rsidP="004F4856">
      <w:pPr>
        <w:shd w:val="clear" w:color="auto" w:fill="FFFFFF"/>
        <w:spacing w:after="100" w:afterAutospacing="1"/>
        <w:contextualSpacing/>
        <w:jc w:val="both"/>
        <w:rPr>
          <w:rFonts w:ascii="Tahoma" w:hAnsi="Tahoma" w:cs="Tahoma"/>
          <w:b/>
          <w:lang w:val="es-ES_tradnl"/>
        </w:rPr>
      </w:pPr>
      <w:proofErr w:type="spellStart"/>
      <w:r>
        <w:rPr>
          <w:rFonts w:ascii="Tahoma" w:hAnsi="Tahoma" w:cs="Tahoma"/>
          <w:b/>
          <w:lang w:val="es-ES_tradnl"/>
        </w:rPr>
        <w:t>Traxit</w:t>
      </w:r>
      <w:proofErr w:type="spellEnd"/>
      <w:r>
        <w:rPr>
          <w:rFonts w:ascii="Tahoma" w:hAnsi="Tahoma" w:cs="Tahoma"/>
          <w:b/>
          <w:lang w:val="es-ES_tradnl"/>
        </w:rPr>
        <w:t xml:space="preserve"> Comunicaciones S.A de C.V.</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Todas las partidas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 xml:space="preserve">Subtotal: </w:t>
      </w:r>
      <w:r w:rsidR="005679C1" w:rsidRPr="005679C1">
        <w:rPr>
          <w:rFonts w:ascii="Tahoma" w:hAnsi="Tahoma" w:cs="Tahoma"/>
          <w:b/>
        </w:rPr>
        <w:t>$10.119.402,70</w:t>
      </w:r>
      <w:r w:rsidR="005679C1">
        <w:rPr>
          <w:rFonts w:asciiTheme="minorHAnsi" w:hAnsiTheme="minorHAnsi"/>
        </w:rPr>
        <w:t xml:space="preserve"> </w:t>
      </w:r>
      <w:r w:rsidRPr="004F4856">
        <w:rPr>
          <w:rFonts w:ascii="Tahoma" w:hAnsi="Tahoma" w:cs="Tahoma"/>
          <w:b/>
          <w:lang w:val="es-ES_tradnl"/>
        </w:rPr>
        <w:t>pesos</w:t>
      </w:r>
    </w:p>
    <w:p w:rsidR="004F4856" w:rsidRPr="004F485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I.V.A</w:t>
      </w:r>
      <w:r w:rsidRPr="005679C1">
        <w:rPr>
          <w:rFonts w:ascii="Tahoma" w:hAnsi="Tahoma" w:cs="Tahoma"/>
          <w:b/>
          <w:lang w:val="es-ES_tradnl"/>
        </w:rPr>
        <w:t xml:space="preserve">. </w:t>
      </w:r>
      <w:r w:rsidR="005679C1" w:rsidRPr="005679C1">
        <w:rPr>
          <w:rFonts w:ascii="Tahoma" w:hAnsi="Tahoma" w:cs="Tahoma"/>
          <w:b/>
        </w:rPr>
        <w:t>$1.619.104,43</w:t>
      </w:r>
      <w:r w:rsidR="005679C1">
        <w:rPr>
          <w:rFonts w:asciiTheme="minorHAnsi" w:hAnsiTheme="minorHAnsi"/>
        </w:rPr>
        <w:t xml:space="preserve"> </w:t>
      </w:r>
      <w:r w:rsidRPr="004F4856">
        <w:rPr>
          <w:rFonts w:ascii="Tahoma" w:hAnsi="Tahoma" w:cs="Tahoma"/>
          <w:b/>
          <w:lang w:val="es-ES_tradnl"/>
        </w:rPr>
        <w:t>pesos</w:t>
      </w:r>
    </w:p>
    <w:p w:rsidR="00734006" w:rsidRDefault="004F4856" w:rsidP="004F4856">
      <w:pPr>
        <w:shd w:val="clear" w:color="auto" w:fill="FFFFFF"/>
        <w:spacing w:after="100" w:afterAutospacing="1"/>
        <w:contextualSpacing/>
        <w:jc w:val="both"/>
        <w:rPr>
          <w:rFonts w:ascii="Tahoma" w:hAnsi="Tahoma" w:cs="Tahoma"/>
          <w:b/>
          <w:lang w:val="es-ES_tradnl"/>
        </w:rPr>
      </w:pPr>
      <w:r w:rsidRPr="004F4856">
        <w:rPr>
          <w:rFonts w:ascii="Tahoma" w:hAnsi="Tahoma" w:cs="Tahoma"/>
          <w:b/>
          <w:lang w:val="es-ES_tradnl"/>
        </w:rPr>
        <w:t xml:space="preserve">Total: </w:t>
      </w:r>
      <w:r w:rsidR="005679C1" w:rsidRPr="005679C1">
        <w:rPr>
          <w:rFonts w:ascii="Tahoma" w:hAnsi="Tahoma" w:cs="Tahoma"/>
          <w:b/>
        </w:rPr>
        <w:t>$11.738.507,13</w:t>
      </w:r>
      <w:r w:rsidR="005679C1">
        <w:rPr>
          <w:rFonts w:asciiTheme="minorHAnsi" w:hAnsiTheme="minorHAnsi"/>
        </w:rPr>
        <w:t xml:space="preserve"> </w:t>
      </w:r>
      <w:r w:rsidRPr="004F4856">
        <w:rPr>
          <w:rFonts w:ascii="Tahoma" w:hAnsi="Tahoma" w:cs="Tahoma"/>
          <w:b/>
          <w:lang w:val="es-ES_tradnl"/>
        </w:rPr>
        <w:t>pesos</w:t>
      </w:r>
    </w:p>
    <w:p w:rsidR="00734006" w:rsidRPr="004F4856" w:rsidRDefault="00734006" w:rsidP="004F4856">
      <w:pPr>
        <w:shd w:val="clear" w:color="auto" w:fill="FFFFFF"/>
        <w:spacing w:after="100" w:afterAutospacing="1"/>
        <w:contextualSpacing/>
        <w:jc w:val="both"/>
        <w:rPr>
          <w:rFonts w:ascii="Tahoma" w:hAnsi="Tahoma" w:cs="Tahoma"/>
          <w:b/>
          <w:lang w:val="es-ES_tradnl"/>
        </w:rPr>
      </w:pPr>
    </w:p>
    <w:tbl>
      <w:tblPr>
        <w:tblW w:w="10620" w:type="dxa"/>
        <w:tblLayout w:type="fixed"/>
        <w:tblCellMar>
          <w:left w:w="70" w:type="dxa"/>
          <w:right w:w="70" w:type="dxa"/>
        </w:tblCellMar>
        <w:tblLook w:val="04A0"/>
      </w:tblPr>
      <w:tblGrid>
        <w:gridCol w:w="770"/>
        <w:gridCol w:w="4747"/>
        <w:gridCol w:w="1560"/>
        <w:gridCol w:w="1559"/>
        <w:gridCol w:w="1984"/>
      </w:tblGrid>
      <w:tr w:rsidR="005679C1" w:rsidRPr="004F4856" w:rsidTr="004F4856">
        <w:trPr>
          <w:trHeight w:val="300"/>
        </w:trPr>
        <w:tc>
          <w:tcPr>
            <w:tcW w:w="77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5679C1" w:rsidRPr="004F4856" w:rsidRDefault="005679C1" w:rsidP="005679C1">
            <w:pPr>
              <w:jc w:val="center"/>
              <w:rPr>
                <w:rFonts w:ascii="Calibri" w:hAnsi="Calibri"/>
                <w:b/>
                <w:bCs/>
                <w:color w:val="000000"/>
                <w:lang w:eastAsia="es-MX"/>
              </w:rPr>
            </w:pPr>
            <w:r w:rsidRPr="004F4856">
              <w:rPr>
                <w:rFonts w:ascii="Calibri" w:hAnsi="Calibri"/>
                <w:b/>
                <w:bCs/>
                <w:color w:val="000000"/>
                <w:lang w:eastAsia="es-MX"/>
              </w:rPr>
              <w:t>PARTIDA</w:t>
            </w:r>
          </w:p>
        </w:tc>
        <w:tc>
          <w:tcPr>
            <w:tcW w:w="4747"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5679C1" w:rsidRPr="004F4856" w:rsidRDefault="005679C1" w:rsidP="005679C1">
            <w:pPr>
              <w:jc w:val="center"/>
              <w:rPr>
                <w:rFonts w:ascii="Calibri" w:hAnsi="Calibri"/>
                <w:b/>
                <w:bCs/>
                <w:color w:val="000000"/>
                <w:lang w:eastAsia="es-MX"/>
              </w:rPr>
            </w:pPr>
            <w:r w:rsidRPr="004F4856">
              <w:rPr>
                <w:rFonts w:ascii="Calibri" w:hAnsi="Calibri"/>
                <w:b/>
                <w:bCs/>
                <w:color w:val="000000"/>
                <w:lang w:eastAsia="es-MX"/>
              </w:rPr>
              <w:t>DESCRIPCION</w:t>
            </w:r>
          </w:p>
        </w:tc>
        <w:tc>
          <w:tcPr>
            <w:tcW w:w="156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5679C1" w:rsidRPr="004F4856" w:rsidRDefault="005679C1" w:rsidP="005679C1">
            <w:pPr>
              <w:jc w:val="center"/>
              <w:rPr>
                <w:rFonts w:ascii="Calibri" w:hAnsi="Calibri"/>
                <w:b/>
                <w:bCs/>
                <w:color w:val="000000"/>
                <w:lang w:eastAsia="es-MX"/>
              </w:rPr>
            </w:pPr>
            <w:r w:rsidRPr="004F4856">
              <w:rPr>
                <w:rFonts w:ascii="Calibri" w:hAnsi="Calibri"/>
                <w:b/>
                <w:bCs/>
                <w:color w:val="000000"/>
                <w:lang w:eastAsia="es-MX"/>
              </w:rPr>
              <w:t xml:space="preserve">CANTIDAD </w:t>
            </w:r>
          </w:p>
        </w:tc>
        <w:tc>
          <w:tcPr>
            <w:tcW w:w="3543"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5679C1" w:rsidRPr="005679C1" w:rsidRDefault="005679C1" w:rsidP="005679C1">
            <w:pPr>
              <w:rPr>
                <w:rFonts w:asciiTheme="minorHAnsi" w:hAnsiTheme="minorHAnsi"/>
                <w:b/>
                <w:lang w:eastAsia="es-MX"/>
              </w:rPr>
            </w:pPr>
            <w:proofErr w:type="spellStart"/>
            <w:r>
              <w:rPr>
                <w:rFonts w:asciiTheme="minorHAnsi" w:hAnsiTheme="minorHAnsi"/>
                <w:b/>
              </w:rPr>
              <w:t>Traxit</w:t>
            </w:r>
            <w:proofErr w:type="spellEnd"/>
            <w:r>
              <w:rPr>
                <w:rFonts w:asciiTheme="minorHAnsi" w:hAnsiTheme="minorHAnsi"/>
                <w:b/>
              </w:rPr>
              <w:t xml:space="preserve"> Comunicaciones SA</w:t>
            </w:r>
            <w:r w:rsidRPr="005679C1">
              <w:rPr>
                <w:rFonts w:asciiTheme="minorHAnsi" w:hAnsiTheme="minorHAnsi"/>
                <w:b/>
              </w:rPr>
              <w:t xml:space="preserve"> de CV</w:t>
            </w:r>
          </w:p>
          <w:p w:rsidR="005679C1" w:rsidRPr="005679C1" w:rsidRDefault="005679C1" w:rsidP="005679C1">
            <w:pPr>
              <w:rPr>
                <w:rFonts w:asciiTheme="minorHAnsi" w:hAnsiTheme="minorHAnsi"/>
                <w:lang w:eastAsia="es-MX"/>
              </w:rPr>
            </w:pPr>
          </w:p>
        </w:tc>
      </w:tr>
      <w:tr w:rsidR="005679C1" w:rsidRPr="004F4856" w:rsidTr="004F4856">
        <w:trPr>
          <w:trHeight w:val="517"/>
        </w:trPr>
        <w:tc>
          <w:tcPr>
            <w:tcW w:w="770" w:type="dxa"/>
            <w:vMerge/>
            <w:tcBorders>
              <w:top w:val="single" w:sz="8" w:space="0" w:color="auto"/>
              <w:left w:val="single" w:sz="8" w:space="0" w:color="auto"/>
              <w:bottom w:val="single" w:sz="8" w:space="0" w:color="000000"/>
              <w:right w:val="single" w:sz="8" w:space="0" w:color="auto"/>
            </w:tcBorders>
            <w:vAlign w:val="center"/>
            <w:hideMark/>
          </w:tcPr>
          <w:p w:rsidR="005679C1" w:rsidRPr="004F4856" w:rsidRDefault="005679C1" w:rsidP="005679C1">
            <w:pPr>
              <w:rPr>
                <w:rFonts w:ascii="Calibri" w:hAnsi="Calibri"/>
                <w:b/>
                <w:bCs/>
                <w:color w:val="000000"/>
                <w:lang w:eastAsia="es-MX"/>
              </w:rPr>
            </w:pPr>
          </w:p>
        </w:tc>
        <w:tc>
          <w:tcPr>
            <w:tcW w:w="4747" w:type="dxa"/>
            <w:vMerge/>
            <w:tcBorders>
              <w:top w:val="single" w:sz="8" w:space="0" w:color="auto"/>
              <w:left w:val="single" w:sz="8" w:space="0" w:color="auto"/>
              <w:bottom w:val="single" w:sz="8" w:space="0" w:color="000000"/>
              <w:right w:val="single" w:sz="8" w:space="0" w:color="auto"/>
            </w:tcBorders>
            <w:vAlign w:val="center"/>
            <w:hideMark/>
          </w:tcPr>
          <w:p w:rsidR="005679C1" w:rsidRPr="004F4856" w:rsidRDefault="005679C1" w:rsidP="005679C1">
            <w:pPr>
              <w:rPr>
                <w:rFonts w:ascii="Calibri" w:hAnsi="Calibri"/>
                <w:b/>
                <w:bCs/>
                <w:color w:val="000000"/>
                <w:lang w:eastAsia="es-MX"/>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5679C1" w:rsidRPr="004F4856" w:rsidRDefault="005679C1" w:rsidP="005679C1">
            <w:pPr>
              <w:rPr>
                <w:rFonts w:ascii="Calibri" w:hAnsi="Calibri"/>
                <w:b/>
                <w:bCs/>
                <w:color w:val="000000"/>
                <w:lang w:eastAsia="es-MX"/>
              </w:rPr>
            </w:pPr>
          </w:p>
        </w:tc>
        <w:tc>
          <w:tcPr>
            <w:tcW w:w="3543" w:type="dxa"/>
            <w:gridSpan w:val="2"/>
            <w:vMerge/>
            <w:tcBorders>
              <w:top w:val="single" w:sz="8" w:space="0" w:color="auto"/>
              <w:left w:val="single" w:sz="8" w:space="0" w:color="auto"/>
              <w:bottom w:val="single" w:sz="8" w:space="0" w:color="000000"/>
              <w:right w:val="single" w:sz="8" w:space="0" w:color="000000"/>
            </w:tcBorders>
            <w:vAlign w:val="center"/>
            <w:hideMark/>
          </w:tcPr>
          <w:p w:rsidR="005679C1" w:rsidRPr="005679C1" w:rsidRDefault="005679C1" w:rsidP="005679C1">
            <w:pPr>
              <w:rPr>
                <w:rFonts w:asciiTheme="minorHAnsi" w:hAnsiTheme="minorHAnsi"/>
                <w:b/>
                <w:bCs/>
                <w:color w:val="000000"/>
                <w:lang w:eastAsia="es-MX"/>
              </w:rPr>
            </w:pPr>
          </w:p>
        </w:tc>
      </w:tr>
      <w:tr w:rsidR="005679C1" w:rsidRPr="004F4856" w:rsidTr="004F4856">
        <w:trPr>
          <w:trHeight w:val="600"/>
        </w:trPr>
        <w:tc>
          <w:tcPr>
            <w:tcW w:w="770" w:type="dxa"/>
            <w:vMerge/>
            <w:tcBorders>
              <w:top w:val="single" w:sz="8" w:space="0" w:color="auto"/>
              <w:left w:val="single" w:sz="8" w:space="0" w:color="auto"/>
              <w:bottom w:val="single" w:sz="8" w:space="0" w:color="000000"/>
              <w:right w:val="single" w:sz="8" w:space="0" w:color="auto"/>
            </w:tcBorders>
            <w:vAlign w:val="center"/>
            <w:hideMark/>
          </w:tcPr>
          <w:p w:rsidR="005679C1" w:rsidRPr="004F4856" w:rsidRDefault="005679C1" w:rsidP="005679C1">
            <w:pPr>
              <w:rPr>
                <w:rFonts w:ascii="Calibri" w:hAnsi="Calibri"/>
                <w:b/>
                <w:bCs/>
                <w:color w:val="000000"/>
                <w:lang w:eastAsia="es-MX"/>
              </w:rPr>
            </w:pPr>
          </w:p>
        </w:tc>
        <w:tc>
          <w:tcPr>
            <w:tcW w:w="4747" w:type="dxa"/>
            <w:vMerge/>
            <w:tcBorders>
              <w:top w:val="single" w:sz="8" w:space="0" w:color="auto"/>
              <w:left w:val="single" w:sz="8" w:space="0" w:color="auto"/>
              <w:bottom w:val="single" w:sz="8" w:space="0" w:color="000000"/>
              <w:right w:val="single" w:sz="8" w:space="0" w:color="auto"/>
            </w:tcBorders>
            <w:vAlign w:val="center"/>
            <w:hideMark/>
          </w:tcPr>
          <w:p w:rsidR="005679C1" w:rsidRPr="004F4856" w:rsidRDefault="005679C1" w:rsidP="005679C1">
            <w:pPr>
              <w:rPr>
                <w:rFonts w:ascii="Calibri" w:hAnsi="Calibri"/>
                <w:b/>
                <w:bCs/>
                <w:color w:val="000000"/>
                <w:lang w:eastAsia="es-MX"/>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rsidR="005679C1" w:rsidRPr="004F4856" w:rsidRDefault="005679C1" w:rsidP="005679C1">
            <w:pPr>
              <w:rPr>
                <w:rFonts w:ascii="Calibri" w:hAnsi="Calibri"/>
                <w:b/>
                <w:bCs/>
                <w:color w:val="000000"/>
                <w:lang w:eastAsia="es-MX"/>
              </w:rPr>
            </w:pPr>
          </w:p>
        </w:tc>
        <w:tc>
          <w:tcPr>
            <w:tcW w:w="1559" w:type="dxa"/>
            <w:tcBorders>
              <w:top w:val="nil"/>
              <w:left w:val="nil"/>
              <w:bottom w:val="single" w:sz="8" w:space="0" w:color="auto"/>
              <w:right w:val="nil"/>
            </w:tcBorders>
            <w:shd w:val="clear" w:color="000000" w:fill="FABF8F"/>
            <w:vAlign w:val="center"/>
            <w:hideMark/>
          </w:tcPr>
          <w:p w:rsidR="005679C1" w:rsidRPr="005679C1" w:rsidRDefault="005679C1" w:rsidP="005679C1">
            <w:pPr>
              <w:rPr>
                <w:rFonts w:asciiTheme="minorHAnsi" w:hAnsiTheme="minorHAnsi"/>
                <w:b/>
              </w:rPr>
            </w:pPr>
            <w:r w:rsidRPr="005679C1">
              <w:rPr>
                <w:rFonts w:asciiTheme="minorHAnsi" w:hAnsiTheme="minorHAnsi"/>
                <w:b/>
              </w:rPr>
              <w:t>Precio Unitario</w:t>
            </w:r>
          </w:p>
        </w:tc>
        <w:tc>
          <w:tcPr>
            <w:tcW w:w="1984" w:type="dxa"/>
            <w:tcBorders>
              <w:top w:val="nil"/>
              <w:left w:val="single" w:sz="8" w:space="0" w:color="auto"/>
              <w:bottom w:val="single" w:sz="8" w:space="0" w:color="auto"/>
              <w:right w:val="single" w:sz="8" w:space="0" w:color="auto"/>
            </w:tcBorders>
            <w:shd w:val="clear" w:color="000000" w:fill="FABF8F"/>
            <w:vAlign w:val="center"/>
            <w:hideMark/>
          </w:tcPr>
          <w:p w:rsidR="005679C1" w:rsidRPr="005679C1" w:rsidRDefault="005679C1" w:rsidP="005679C1">
            <w:pPr>
              <w:rPr>
                <w:rFonts w:asciiTheme="minorHAnsi" w:hAnsiTheme="minorHAnsi"/>
                <w:b/>
              </w:rPr>
            </w:pPr>
            <w:r w:rsidRPr="005679C1">
              <w:rPr>
                <w:rFonts w:asciiTheme="minorHAnsi" w:hAnsiTheme="minorHAnsi"/>
                <w:b/>
              </w:rPr>
              <w:t>Total Partida</w:t>
            </w:r>
          </w:p>
        </w:tc>
      </w:tr>
      <w:tr w:rsidR="005679C1" w:rsidRPr="004F4856" w:rsidTr="004F4856">
        <w:trPr>
          <w:trHeight w:val="46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1</w:t>
            </w:r>
          </w:p>
        </w:tc>
        <w:tc>
          <w:tcPr>
            <w:tcW w:w="4747"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Repetidor Familia Digital</w:t>
            </w:r>
          </w:p>
        </w:tc>
        <w:tc>
          <w:tcPr>
            <w:tcW w:w="1560"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2</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$191.702,30</w:t>
            </w:r>
          </w:p>
        </w:tc>
        <w:tc>
          <w:tcPr>
            <w:tcW w:w="1984" w:type="dxa"/>
            <w:tcBorders>
              <w:top w:val="nil"/>
              <w:left w:val="nil"/>
              <w:bottom w:val="single" w:sz="8" w:space="0" w:color="auto"/>
              <w:right w:val="single" w:sz="8" w:space="0" w:color="auto"/>
            </w:tcBorders>
            <w:shd w:val="clear" w:color="auto" w:fill="auto"/>
            <w:noWrap/>
            <w:vAlign w:val="center"/>
            <w:hideMark/>
          </w:tcPr>
          <w:p w:rsidR="005679C1" w:rsidRPr="005679C1" w:rsidRDefault="005679C1" w:rsidP="005679C1">
            <w:pPr>
              <w:rPr>
                <w:rFonts w:asciiTheme="minorHAnsi" w:hAnsiTheme="minorHAnsi"/>
              </w:rPr>
            </w:pPr>
            <w:r>
              <w:rPr>
                <w:rFonts w:asciiTheme="minorHAnsi" w:hAnsiTheme="minorHAnsi"/>
              </w:rPr>
              <w:t>$383.404,60</w:t>
            </w:r>
          </w:p>
        </w:tc>
      </w:tr>
      <w:tr w:rsidR="005679C1" w:rsidRPr="004F4856" w:rsidTr="004F4856">
        <w:trPr>
          <w:trHeight w:val="46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2</w:t>
            </w:r>
          </w:p>
        </w:tc>
        <w:tc>
          <w:tcPr>
            <w:tcW w:w="4747"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Radio Portátil sin GPS</w:t>
            </w:r>
          </w:p>
        </w:tc>
        <w:tc>
          <w:tcPr>
            <w:tcW w:w="1560"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1000</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$8.057,10</w:t>
            </w:r>
          </w:p>
        </w:tc>
        <w:tc>
          <w:tcPr>
            <w:tcW w:w="1984" w:type="dxa"/>
            <w:tcBorders>
              <w:top w:val="nil"/>
              <w:left w:val="nil"/>
              <w:bottom w:val="single" w:sz="8" w:space="0" w:color="auto"/>
              <w:right w:val="single" w:sz="8" w:space="0" w:color="auto"/>
            </w:tcBorders>
            <w:shd w:val="clear" w:color="auto" w:fill="auto"/>
            <w:noWrap/>
            <w:vAlign w:val="center"/>
            <w:hideMark/>
          </w:tcPr>
          <w:p w:rsidR="005679C1" w:rsidRPr="005679C1" w:rsidRDefault="005679C1" w:rsidP="005679C1">
            <w:pPr>
              <w:rPr>
                <w:rFonts w:asciiTheme="minorHAnsi" w:hAnsiTheme="minorHAnsi"/>
              </w:rPr>
            </w:pPr>
            <w:r>
              <w:rPr>
                <w:rFonts w:asciiTheme="minorHAnsi" w:hAnsiTheme="minorHAnsi"/>
              </w:rPr>
              <w:t>$8.057.100,00</w:t>
            </w:r>
          </w:p>
        </w:tc>
      </w:tr>
      <w:tr w:rsidR="005679C1" w:rsidRPr="004F4856" w:rsidTr="004F4856">
        <w:trPr>
          <w:trHeight w:val="46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3</w:t>
            </w:r>
          </w:p>
        </w:tc>
        <w:tc>
          <w:tcPr>
            <w:tcW w:w="4747"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Radio Portátil con GPS</w:t>
            </w:r>
          </w:p>
        </w:tc>
        <w:tc>
          <w:tcPr>
            <w:tcW w:w="1560"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26</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$23.964,00</w:t>
            </w:r>
          </w:p>
        </w:tc>
        <w:tc>
          <w:tcPr>
            <w:tcW w:w="1984" w:type="dxa"/>
            <w:tcBorders>
              <w:top w:val="nil"/>
              <w:left w:val="nil"/>
              <w:bottom w:val="single" w:sz="8" w:space="0" w:color="auto"/>
              <w:right w:val="single" w:sz="8" w:space="0" w:color="auto"/>
            </w:tcBorders>
            <w:shd w:val="clear" w:color="auto" w:fill="auto"/>
            <w:noWrap/>
            <w:vAlign w:val="center"/>
            <w:hideMark/>
          </w:tcPr>
          <w:p w:rsidR="005679C1" w:rsidRPr="005679C1" w:rsidRDefault="005679C1" w:rsidP="005679C1">
            <w:pPr>
              <w:rPr>
                <w:rFonts w:asciiTheme="minorHAnsi" w:hAnsiTheme="minorHAnsi"/>
              </w:rPr>
            </w:pPr>
            <w:r>
              <w:rPr>
                <w:rFonts w:asciiTheme="minorHAnsi" w:hAnsiTheme="minorHAnsi"/>
              </w:rPr>
              <w:t>$623.064,00</w:t>
            </w:r>
          </w:p>
        </w:tc>
      </w:tr>
      <w:tr w:rsidR="005679C1" w:rsidRPr="004F4856" w:rsidTr="004F4856">
        <w:trPr>
          <w:trHeight w:val="46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4</w:t>
            </w:r>
          </w:p>
        </w:tc>
        <w:tc>
          <w:tcPr>
            <w:tcW w:w="4747"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Radio Móvil sin GPS</w:t>
            </w:r>
          </w:p>
        </w:tc>
        <w:tc>
          <w:tcPr>
            <w:tcW w:w="1560"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27</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$13.971,30</w:t>
            </w:r>
          </w:p>
        </w:tc>
        <w:tc>
          <w:tcPr>
            <w:tcW w:w="1984" w:type="dxa"/>
            <w:tcBorders>
              <w:top w:val="nil"/>
              <w:left w:val="nil"/>
              <w:bottom w:val="single" w:sz="8" w:space="0" w:color="auto"/>
              <w:right w:val="single" w:sz="8" w:space="0" w:color="auto"/>
            </w:tcBorders>
            <w:shd w:val="clear" w:color="auto" w:fill="auto"/>
            <w:noWrap/>
            <w:vAlign w:val="center"/>
            <w:hideMark/>
          </w:tcPr>
          <w:p w:rsidR="005679C1" w:rsidRPr="005679C1" w:rsidRDefault="005679C1" w:rsidP="005679C1">
            <w:pPr>
              <w:rPr>
                <w:rFonts w:asciiTheme="minorHAnsi" w:hAnsiTheme="minorHAnsi"/>
              </w:rPr>
            </w:pPr>
            <w:r>
              <w:rPr>
                <w:rFonts w:asciiTheme="minorHAnsi" w:hAnsiTheme="minorHAnsi"/>
              </w:rPr>
              <w:t>$377.225,10</w:t>
            </w:r>
          </w:p>
        </w:tc>
      </w:tr>
      <w:tr w:rsidR="005679C1" w:rsidRPr="004F4856" w:rsidTr="004F4856">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5</w:t>
            </w:r>
          </w:p>
        </w:tc>
        <w:tc>
          <w:tcPr>
            <w:tcW w:w="4747"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Radio Base</w:t>
            </w:r>
          </w:p>
        </w:tc>
        <w:tc>
          <w:tcPr>
            <w:tcW w:w="1560" w:type="dxa"/>
            <w:tcBorders>
              <w:top w:val="nil"/>
              <w:left w:val="nil"/>
              <w:bottom w:val="single" w:sz="8" w:space="0" w:color="auto"/>
              <w:right w:val="single" w:sz="8" w:space="0" w:color="auto"/>
            </w:tcBorders>
            <w:shd w:val="clear" w:color="auto" w:fill="auto"/>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30</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$22.620,30</w:t>
            </w:r>
          </w:p>
        </w:tc>
        <w:tc>
          <w:tcPr>
            <w:tcW w:w="1984" w:type="dxa"/>
            <w:tcBorders>
              <w:top w:val="nil"/>
              <w:left w:val="nil"/>
              <w:bottom w:val="single" w:sz="8" w:space="0" w:color="auto"/>
              <w:right w:val="single" w:sz="8" w:space="0" w:color="auto"/>
            </w:tcBorders>
            <w:shd w:val="clear" w:color="auto" w:fill="auto"/>
            <w:noWrap/>
            <w:vAlign w:val="center"/>
            <w:hideMark/>
          </w:tcPr>
          <w:p w:rsidR="005679C1" w:rsidRPr="005679C1" w:rsidRDefault="005679C1" w:rsidP="005679C1">
            <w:pPr>
              <w:rPr>
                <w:rFonts w:asciiTheme="minorHAnsi" w:hAnsiTheme="minorHAnsi"/>
              </w:rPr>
            </w:pPr>
            <w:r w:rsidRPr="005679C1">
              <w:rPr>
                <w:rFonts w:asciiTheme="minorHAnsi" w:hAnsiTheme="minorHAnsi"/>
              </w:rPr>
              <w:t>$678.609,00 </w:t>
            </w:r>
          </w:p>
        </w:tc>
      </w:tr>
      <w:tr w:rsidR="005679C1" w:rsidRPr="004F4856" w:rsidTr="004F4856">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right"/>
              <w:rPr>
                <w:rFonts w:ascii="Calibri" w:hAnsi="Calibri"/>
                <w:color w:val="000000"/>
                <w:lang w:eastAsia="es-MX"/>
              </w:rPr>
            </w:pPr>
            <w:r w:rsidRPr="004F4856">
              <w:rPr>
                <w:rFonts w:ascii="Calibri" w:hAnsi="Calibri"/>
                <w:color w:val="000000"/>
                <w:lang w:eastAsia="es-MX"/>
              </w:rPr>
              <w:t> </w:t>
            </w:r>
          </w:p>
        </w:tc>
        <w:tc>
          <w:tcPr>
            <w:tcW w:w="4747" w:type="dxa"/>
            <w:tcBorders>
              <w:top w:val="nil"/>
              <w:left w:val="nil"/>
              <w:bottom w:val="single" w:sz="8" w:space="0" w:color="auto"/>
              <w:right w:val="nil"/>
            </w:tcBorders>
            <w:shd w:val="clear" w:color="000000" w:fill="FFFFFF"/>
            <w:vAlign w:val="center"/>
            <w:hideMark/>
          </w:tcPr>
          <w:p w:rsidR="005679C1" w:rsidRPr="004F4856" w:rsidRDefault="005679C1" w:rsidP="005679C1">
            <w:pPr>
              <w:jc w:val="right"/>
              <w:rPr>
                <w:rFonts w:ascii="Calibri" w:hAnsi="Calibri"/>
                <w:b/>
                <w:bCs/>
                <w:color w:val="000000"/>
                <w:lang w:eastAsia="es-MX"/>
              </w:rPr>
            </w:pPr>
            <w:r w:rsidRPr="004F4856">
              <w:rPr>
                <w:rFonts w:ascii="Calibri" w:hAnsi="Calibri"/>
                <w:b/>
                <w:bCs/>
                <w:color w:val="000000"/>
                <w:lang w:eastAsia="es-MX"/>
              </w:rPr>
              <w:t>SUBTOTAL</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p>
        </w:tc>
        <w:tc>
          <w:tcPr>
            <w:tcW w:w="1984"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$10.119.402,70</w:t>
            </w:r>
          </w:p>
        </w:tc>
      </w:tr>
      <w:tr w:rsidR="005679C1" w:rsidRPr="004F4856" w:rsidTr="004F4856">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right"/>
              <w:rPr>
                <w:rFonts w:ascii="Calibri" w:hAnsi="Calibri"/>
                <w:color w:val="000000"/>
                <w:lang w:eastAsia="es-MX"/>
              </w:rPr>
            </w:pPr>
            <w:r w:rsidRPr="004F4856">
              <w:rPr>
                <w:rFonts w:ascii="Calibri" w:hAnsi="Calibri"/>
                <w:color w:val="000000"/>
                <w:lang w:eastAsia="es-MX"/>
              </w:rPr>
              <w:t> </w:t>
            </w:r>
          </w:p>
        </w:tc>
        <w:tc>
          <w:tcPr>
            <w:tcW w:w="4747" w:type="dxa"/>
            <w:tcBorders>
              <w:top w:val="nil"/>
              <w:left w:val="nil"/>
              <w:bottom w:val="single" w:sz="8" w:space="0" w:color="auto"/>
              <w:right w:val="nil"/>
            </w:tcBorders>
            <w:shd w:val="clear" w:color="000000" w:fill="FFFFFF"/>
            <w:vAlign w:val="center"/>
            <w:hideMark/>
          </w:tcPr>
          <w:p w:rsidR="005679C1" w:rsidRPr="004F4856" w:rsidRDefault="005679C1" w:rsidP="005679C1">
            <w:pPr>
              <w:jc w:val="right"/>
              <w:rPr>
                <w:rFonts w:ascii="Calibri" w:hAnsi="Calibri"/>
                <w:b/>
                <w:bCs/>
                <w:color w:val="000000"/>
                <w:lang w:eastAsia="es-MX"/>
              </w:rPr>
            </w:pPr>
            <w:r w:rsidRPr="004F4856">
              <w:rPr>
                <w:rFonts w:ascii="Calibri" w:hAnsi="Calibri"/>
                <w:b/>
                <w:bCs/>
                <w:color w:val="000000"/>
                <w:lang w:eastAsia="es-MX"/>
              </w:rPr>
              <w:t>I.V.A.</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p>
        </w:tc>
        <w:tc>
          <w:tcPr>
            <w:tcW w:w="1984"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$1.619.104,43</w:t>
            </w:r>
          </w:p>
        </w:tc>
      </w:tr>
      <w:tr w:rsidR="005679C1" w:rsidRPr="004F4856" w:rsidTr="004F4856">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right"/>
              <w:rPr>
                <w:rFonts w:ascii="Calibri" w:hAnsi="Calibri"/>
                <w:color w:val="000000"/>
                <w:lang w:eastAsia="es-MX"/>
              </w:rPr>
            </w:pPr>
            <w:r w:rsidRPr="004F4856">
              <w:rPr>
                <w:rFonts w:ascii="Calibri" w:hAnsi="Calibri"/>
                <w:color w:val="000000"/>
                <w:lang w:eastAsia="es-MX"/>
              </w:rPr>
              <w:t> </w:t>
            </w:r>
          </w:p>
        </w:tc>
        <w:tc>
          <w:tcPr>
            <w:tcW w:w="4747" w:type="dxa"/>
            <w:tcBorders>
              <w:top w:val="nil"/>
              <w:left w:val="nil"/>
              <w:bottom w:val="single" w:sz="8" w:space="0" w:color="auto"/>
              <w:right w:val="nil"/>
            </w:tcBorders>
            <w:shd w:val="clear" w:color="000000" w:fill="FFFFFF"/>
            <w:vAlign w:val="center"/>
            <w:hideMark/>
          </w:tcPr>
          <w:p w:rsidR="005679C1" w:rsidRPr="004F4856" w:rsidRDefault="005679C1" w:rsidP="005679C1">
            <w:pPr>
              <w:jc w:val="right"/>
              <w:rPr>
                <w:rFonts w:ascii="Calibri" w:hAnsi="Calibri"/>
                <w:b/>
                <w:bCs/>
                <w:color w:val="000000"/>
                <w:lang w:eastAsia="es-MX"/>
              </w:rPr>
            </w:pPr>
            <w:r w:rsidRPr="004F4856">
              <w:rPr>
                <w:rFonts w:ascii="Calibri" w:hAnsi="Calibri"/>
                <w:b/>
                <w:bCs/>
                <w:color w:val="000000"/>
                <w:lang w:eastAsia="es-MX"/>
              </w:rPr>
              <w:t>TOTAL</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p>
        </w:tc>
        <w:tc>
          <w:tcPr>
            <w:tcW w:w="1984" w:type="dxa"/>
            <w:tcBorders>
              <w:top w:val="nil"/>
              <w:left w:val="nil"/>
              <w:bottom w:val="single" w:sz="8" w:space="0" w:color="auto"/>
              <w:right w:val="single" w:sz="8" w:space="0" w:color="auto"/>
            </w:tcBorders>
            <w:shd w:val="clear" w:color="000000" w:fill="FFFFFF"/>
            <w:noWrap/>
            <w:vAlign w:val="center"/>
            <w:hideMark/>
          </w:tcPr>
          <w:p w:rsidR="005679C1" w:rsidRPr="005679C1" w:rsidRDefault="005679C1" w:rsidP="005679C1">
            <w:pPr>
              <w:rPr>
                <w:rFonts w:asciiTheme="minorHAnsi" w:hAnsiTheme="minorHAnsi"/>
              </w:rPr>
            </w:pPr>
            <w:r>
              <w:rPr>
                <w:rFonts w:asciiTheme="minorHAnsi" w:hAnsiTheme="minorHAnsi"/>
              </w:rPr>
              <w:t>$11.738.507,13</w:t>
            </w:r>
          </w:p>
        </w:tc>
      </w:tr>
      <w:tr w:rsidR="005679C1" w:rsidRPr="004F4856" w:rsidTr="005679C1">
        <w:trPr>
          <w:trHeight w:val="46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 </w:t>
            </w:r>
          </w:p>
        </w:tc>
        <w:tc>
          <w:tcPr>
            <w:tcW w:w="4747" w:type="dxa"/>
            <w:tcBorders>
              <w:top w:val="nil"/>
              <w:left w:val="nil"/>
              <w:bottom w:val="single" w:sz="8" w:space="0" w:color="auto"/>
              <w:right w:val="nil"/>
            </w:tcBorders>
            <w:shd w:val="clear" w:color="000000" w:fill="FFFFFF"/>
            <w:vAlign w:val="center"/>
            <w:hideMark/>
          </w:tcPr>
          <w:p w:rsidR="005679C1" w:rsidRPr="004F4856" w:rsidRDefault="005679C1" w:rsidP="005679C1">
            <w:pPr>
              <w:jc w:val="center"/>
              <w:rPr>
                <w:rFonts w:ascii="Calibri" w:hAnsi="Calibri"/>
                <w:b/>
                <w:bCs/>
                <w:color w:val="000000"/>
                <w:lang w:eastAsia="es-MX"/>
              </w:rPr>
            </w:pPr>
            <w:r w:rsidRPr="004F4856">
              <w:rPr>
                <w:rFonts w:ascii="Calibri" w:hAnsi="Calibri"/>
                <w:b/>
                <w:bCs/>
                <w:color w:val="000000"/>
                <w:lang w:eastAsia="es-MX"/>
              </w:rPr>
              <w:t>Tiempo de Entrega</w:t>
            </w:r>
          </w:p>
        </w:tc>
        <w:tc>
          <w:tcPr>
            <w:tcW w:w="1560" w:type="dxa"/>
            <w:tcBorders>
              <w:top w:val="nil"/>
              <w:left w:val="single" w:sz="8" w:space="0" w:color="auto"/>
              <w:bottom w:val="single" w:sz="8" w:space="0" w:color="auto"/>
              <w:right w:val="single" w:sz="8" w:space="0" w:color="auto"/>
            </w:tcBorders>
            <w:shd w:val="clear" w:color="auto" w:fill="auto"/>
            <w:noWrap/>
            <w:vAlign w:val="bottom"/>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 </w:t>
            </w:r>
          </w:p>
        </w:tc>
        <w:tc>
          <w:tcPr>
            <w:tcW w:w="3543" w:type="dxa"/>
            <w:gridSpan w:val="2"/>
            <w:tcBorders>
              <w:top w:val="single" w:sz="8" w:space="0" w:color="auto"/>
              <w:left w:val="nil"/>
              <w:bottom w:val="single" w:sz="8" w:space="0" w:color="auto"/>
              <w:right w:val="single" w:sz="8" w:space="0" w:color="000000"/>
            </w:tcBorders>
            <w:shd w:val="clear" w:color="000000" w:fill="FFFFFF"/>
            <w:vAlign w:val="center"/>
            <w:hideMark/>
          </w:tcPr>
          <w:p w:rsidR="005679C1" w:rsidRPr="005679C1" w:rsidRDefault="005679C1" w:rsidP="005679C1">
            <w:pPr>
              <w:rPr>
                <w:rFonts w:asciiTheme="minorHAnsi" w:hAnsiTheme="minorHAnsi"/>
              </w:rPr>
            </w:pPr>
            <w:r w:rsidRPr="005679C1">
              <w:rPr>
                <w:rFonts w:asciiTheme="minorHAnsi" w:hAnsiTheme="minorHAnsi"/>
              </w:rPr>
              <w:t>6 semanas</w:t>
            </w:r>
          </w:p>
        </w:tc>
      </w:tr>
      <w:tr w:rsidR="005679C1" w:rsidRPr="004F4856" w:rsidTr="00734006">
        <w:trPr>
          <w:trHeight w:val="315"/>
        </w:trPr>
        <w:tc>
          <w:tcPr>
            <w:tcW w:w="770" w:type="dxa"/>
            <w:tcBorders>
              <w:top w:val="nil"/>
              <w:left w:val="single" w:sz="8" w:space="0" w:color="auto"/>
              <w:bottom w:val="nil"/>
              <w:right w:val="single" w:sz="8" w:space="0" w:color="auto"/>
            </w:tcBorders>
            <w:shd w:val="clear" w:color="000000" w:fill="FFFFFF"/>
            <w:noWrap/>
            <w:vAlign w:val="center"/>
            <w:hideMark/>
          </w:tcPr>
          <w:p w:rsidR="005679C1" w:rsidRPr="004F4856" w:rsidRDefault="005679C1" w:rsidP="005679C1">
            <w:pPr>
              <w:jc w:val="center"/>
              <w:rPr>
                <w:rFonts w:ascii="Calibri" w:hAnsi="Calibri"/>
                <w:color w:val="000000"/>
                <w:lang w:eastAsia="es-MX"/>
              </w:rPr>
            </w:pPr>
            <w:r w:rsidRPr="004F4856">
              <w:rPr>
                <w:rFonts w:ascii="Calibri" w:hAnsi="Calibri"/>
                <w:color w:val="000000"/>
                <w:lang w:eastAsia="es-MX"/>
              </w:rPr>
              <w:t> </w:t>
            </w:r>
          </w:p>
        </w:tc>
        <w:tc>
          <w:tcPr>
            <w:tcW w:w="4747" w:type="dxa"/>
            <w:tcBorders>
              <w:top w:val="nil"/>
              <w:left w:val="nil"/>
              <w:bottom w:val="nil"/>
              <w:right w:val="nil"/>
            </w:tcBorders>
            <w:shd w:val="clear" w:color="000000" w:fill="FFFFFF"/>
            <w:vAlign w:val="center"/>
            <w:hideMark/>
          </w:tcPr>
          <w:p w:rsidR="005679C1" w:rsidRPr="004F4856" w:rsidRDefault="005679C1" w:rsidP="005679C1">
            <w:pPr>
              <w:jc w:val="center"/>
              <w:rPr>
                <w:rFonts w:ascii="Calibri" w:hAnsi="Calibri"/>
                <w:b/>
                <w:bCs/>
                <w:color w:val="000000"/>
                <w:lang w:eastAsia="es-MX"/>
              </w:rPr>
            </w:pPr>
            <w:r w:rsidRPr="004F4856">
              <w:rPr>
                <w:rFonts w:ascii="Calibri" w:hAnsi="Calibri"/>
                <w:b/>
                <w:bCs/>
                <w:color w:val="000000"/>
                <w:lang w:eastAsia="es-MX"/>
              </w:rPr>
              <w:t>Garantía</w:t>
            </w:r>
          </w:p>
        </w:tc>
        <w:tc>
          <w:tcPr>
            <w:tcW w:w="1560" w:type="dxa"/>
            <w:tcBorders>
              <w:top w:val="nil"/>
              <w:left w:val="single" w:sz="8" w:space="0" w:color="auto"/>
              <w:bottom w:val="nil"/>
              <w:right w:val="single" w:sz="8" w:space="0" w:color="auto"/>
            </w:tcBorders>
            <w:shd w:val="clear" w:color="auto" w:fill="auto"/>
            <w:noWrap/>
            <w:vAlign w:val="bottom"/>
            <w:hideMark/>
          </w:tcPr>
          <w:p w:rsidR="005679C1" w:rsidRPr="004F4856" w:rsidRDefault="005679C1" w:rsidP="005679C1">
            <w:pPr>
              <w:rPr>
                <w:rFonts w:ascii="Calibri" w:hAnsi="Calibri"/>
                <w:color w:val="000000"/>
                <w:lang w:eastAsia="es-MX"/>
              </w:rPr>
            </w:pPr>
            <w:r w:rsidRPr="004F4856">
              <w:rPr>
                <w:rFonts w:ascii="Calibri" w:hAnsi="Calibri"/>
                <w:color w:val="000000"/>
                <w:lang w:eastAsia="es-MX"/>
              </w:rPr>
              <w:t> </w:t>
            </w:r>
          </w:p>
        </w:tc>
        <w:tc>
          <w:tcPr>
            <w:tcW w:w="3543" w:type="dxa"/>
            <w:gridSpan w:val="2"/>
            <w:tcBorders>
              <w:top w:val="single" w:sz="8" w:space="0" w:color="auto"/>
              <w:left w:val="nil"/>
              <w:bottom w:val="single" w:sz="8" w:space="0" w:color="auto"/>
              <w:right w:val="single" w:sz="8" w:space="0" w:color="000000"/>
            </w:tcBorders>
            <w:shd w:val="clear" w:color="000000" w:fill="FFFFFF"/>
            <w:vAlign w:val="center"/>
            <w:hideMark/>
          </w:tcPr>
          <w:p w:rsidR="005679C1" w:rsidRPr="005679C1" w:rsidRDefault="005679C1" w:rsidP="005679C1">
            <w:pPr>
              <w:rPr>
                <w:rFonts w:asciiTheme="minorHAnsi" w:hAnsiTheme="minorHAnsi"/>
              </w:rPr>
            </w:pPr>
            <w:r w:rsidRPr="005679C1">
              <w:rPr>
                <w:rFonts w:asciiTheme="minorHAnsi" w:hAnsiTheme="minorHAnsi"/>
              </w:rPr>
              <w:t>2 años en radios, 1 año en accesorios</w:t>
            </w:r>
          </w:p>
        </w:tc>
      </w:tr>
      <w:tr w:rsidR="00734006" w:rsidRPr="004F4856" w:rsidTr="005679C1">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tcPr>
          <w:p w:rsidR="00734006" w:rsidRDefault="00734006" w:rsidP="005679C1">
            <w:pPr>
              <w:jc w:val="center"/>
              <w:rPr>
                <w:rFonts w:ascii="Calibri" w:hAnsi="Calibri"/>
                <w:color w:val="000000"/>
                <w:lang w:eastAsia="es-MX"/>
              </w:rPr>
            </w:pPr>
          </w:p>
          <w:p w:rsidR="00734006" w:rsidRPr="004F4856" w:rsidRDefault="00734006" w:rsidP="005679C1">
            <w:pPr>
              <w:jc w:val="center"/>
              <w:rPr>
                <w:rFonts w:ascii="Calibri" w:hAnsi="Calibri"/>
                <w:color w:val="000000"/>
                <w:lang w:eastAsia="es-MX"/>
              </w:rPr>
            </w:pPr>
          </w:p>
        </w:tc>
        <w:tc>
          <w:tcPr>
            <w:tcW w:w="4747" w:type="dxa"/>
            <w:tcBorders>
              <w:top w:val="nil"/>
              <w:left w:val="nil"/>
              <w:bottom w:val="single" w:sz="8" w:space="0" w:color="auto"/>
              <w:right w:val="nil"/>
            </w:tcBorders>
            <w:shd w:val="clear" w:color="000000" w:fill="FFFFFF"/>
            <w:vAlign w:val="center"/>
          </w:tcPr>
          <w:p w:rsidR="00734006" w:rsidRPr="004F4856" w:rsidRDefault="00734006" w:rsidP="005679C1">
            <w:pPr>
              <w:jc w:val="center"/>
              <w:rPr>
                <w:rFonts w:ascii="Calibri" w:hAnsi="Calibri"/>
                <w:b/>
                <w:bCs/>
                <w:color w:val="000000"/>
                <w:lang w:eastAsia="es-MX"/>
              </w:rPr>
            </w:pPr>
            <w:r>
              <w:rPr>
                <w:rFonts w:ascii="Calibri" w:hAnsi="Calibri"/>
                <w:b/>
                <w:bCs/>
                <w:color w:val="000000"/>
                <w:lang w:eastAsia="es-MX"/>
              </w:rPr>
              <w:t>Observaciones</w:t>
            </w:r>
          </w:p>
        </w:tc>
        <w:tc>
          <w:tcPr>
            <w:tcW w:w="1560" w:type="dxa"/>
            <w:tcBorders>
              <w:top w:val="nil"/>
              <w:left w:val="single" w:sz="8" w:space="0" w:color="auto"/>
              <w:bottom w:val="single" w:sz="8" w:space="0" w:color="auto"/>
              <w:right w:val="single" w:sz="8" w:space="0" w:color="auto"/>
            </w:tcBorders>
            <w:shd w:val="clear" w:color="auto" w:fill="auto"/>
            <w:noWrap/>
            <w:vAlign w:val="bottom"/>
          </w:tcPr>
          <w:p w:rsidR="00734006" w:rsidRPr="004F4856" w:rsidRDefault="00734006" w:rsidP="005679C1">
            <w:pPr>
              <w:rPr>
                <w:rFonts w:ascii="Calibri" w:hAnsi="Calibri"/>
                <w:color w:val="000000"/>
                <w:lang w:eastAsia="es-MX"/>
              </w:rPr>
            </w:pPr>
          </w:p>
        </w:tc>
        <w:tc>
          <w:tcPr>
            <w:tcW w:w="3543" w:type="dxa"/>
            <w:gridSpan w:val="2"/>
            <w:tcBorders>
              <w:top w:val="single" w:sz="8" w:space="0" w:color="auto"/>
              <w:left w:val="nil"/>
              <w:bottom w:val="single" w:sz="8" w:space="0" w:color="auto"/>
              <w:right w:val="single" w:sz="8" w:space="0" w:color="000000"/>
            </w:tcBorders>
            <w:shd w:val="clear" w:color="000000" w:fill="FFFFFF"/>
            <w:vAlign w:val="center"/>
          </w:tcPr>
          <w:p w:rsidR="00734006" w:rsidRPr="005679C1" w:rsidRDefault="00734006" w:rsidP="005679C1">
            <w:pPr>
              <w:rPr>
                <w:rFonts w:asciiTheme="minorHAnsi" w:hAnsiTheme="minorHAnsi"/>
              </w:rPr>
            </w:pPr>
            <w:r>
              <w:rPr>
                <w:rFonts w:asciiTheme="minorHAnsi" w:hAnsiTheme="minorHAnsi"/>
              </w:rPr>
              <w:t>Licitante Solvente</w:t>
            </w:r>
          </w:p>
        </w:tc>
      </w:tr>
    </w:tbl>
    <w:p w:rsidR="00734006" w:rsidRDefault="00734006" w:rsidP="004F4856">
      <w:pPr>
        <w:spacing w:after="100" w:afterAutospacing="1" w:line="276" w:lineRule="auto"/>
        <w:contextualSpacing/>
        <w:rPr>
          <w:rFonts w:ascii="Tahoma" w:hAnsi="Tahoma" w:cs="Tahoma"/>
          <w:lang w:val="es-ES_tradnl"/>
        </w:rPr>
      </w:pPr>
    </w:p>
    <w:p w:rsidR="004F4856" w:rsidRPr="004F4856" w:rsidRDefault="004F4856" w:rsidP="004F4856">
      <w:pPr>
        <w:spacing w:after="100" w:afterAutospacing="1" w:line="276" w:lineRule="auto"/>
        <w:contextualSpacing/>
        <w:rPr>
          <w:rFonts w:ascii="Tahoma" w:hAnsi="Tahoma" w:cs="Tahoma"/>
          <w:b/>
          <w:bCs/>
          <w:i/>
          <w:lang w:val="es-ES_tradnl"/>
        </w:rPr>
      </w:pPr>
      <w:r w:rsidRPr="004F4856">
        <w:rPr>
          <w:rFonts w:ascii="Tahoma" w:hAnsi="Tahoma" w:cs="Tahoma"/>
          <w:b/>
          <w:i/>
          <w:lang w:val="es-ES_tradnl"/>
        </w:rPr>
        <w:t xml:space="preserve">El techo presupuestal es de </w:t>
      </w:r>
      <w:r w:rsidRPr="004F4856">
        <w:rPr>
          <w:rFonts w:ascii="Tahoma" w:hAnsi="Tahoma" w:cs="Tahoma"/>
          <w:b/>
          <w:bCs/>
          <w:i/>
          <w:lang w:val="es-ES_tradnl"/>
        </w:rPr>
        <w:t xml:space="preserve">$ 12´754,876.23 Incluye  I.V.A. </w:t>
      </w:r>
    </w:p>
    <w:p w:rsidR="004F4856" w:rsidRPr="004F4856" w:rsidRDefault="004F4856" w:rsidP="004F4856">
      <w:pPr>
        <w:spacing w:after="100" w:afterAutospacing="1" w:line="276" w:lineRule="auto"/>
        <w:contextualSpacing/>
        <w:rPr>
          <w:rFonts w:ascii="Tahoma" w:hAnsi="Tahoma" w:cs="Tahoma"/>
          <w:b/>
          <w:bCs/>
          <w:i/>
          <w:lang w:val="es-ES_tradnl"/>
        </w:rPr>
      </w:pPr>
    </w:p>
    <w:p w:rsidR="004F4856" w:rsidRPr="004F4856" w:rsidRDefault="004F4856" w:rsidP="004F4856">
      <w:pPr>
        <w:shd w:val="clear" w:color="auto" w:fill="FFFFFF"/>
        <w:spacing w:after="100" w:afterAutospacing="1"/>
        <w:contextualSpacing/>
        <w:jc w:val="both"/>
        <w:rPr>
          <w:rFonts w:ascii="Tahoma" w:hAnsi="Tahoma" w:cs="Tahoma"/>
          <w:b/>
          <w:bCs/>
          <w:i/>
          <w:iCs/>
          <w:u w:val="single"/>
          <w:lang w:val="es-ES_tradnl"/>
        </w:rPr>
      </w:pPr>
      <w:r w:rsidRPr="004F4856">
        <w:rPr>
          <w:rFonts w:ascii="Tahoma" w:eastAsiaTheme="minorHAnsi" w:hAnsi="Tahoma" w:cs="Tahoma"/>
          <w:b/>
          <w:i/>
          <w:lang w:eastAsia="en-US"/>
        </w:rPr>
        <w:t xml:space="preserve">Monto total asignado $ </w:t>
      </w:r>
      <w:r w:rsidR="0039252A" w:rsidRPr="0039252A">
        <w:rPr>
          <w:rFonts w:ascii="Tahoma" w:hAnsi="Tahoma" w:cs="Tahoma"/>
          <w:b/>
          <w:i/>
        </w:rPr>
        <w:t>11.738.507,13</w:t>
      </w:r>
      <w:r w:rsidR="0039252A">
        <w:rPr>
          <w:rFonts w:asciiTheme="minorHAnsi" w:hAnsiTheme="minorHAnsi"/>
        </w:rPr>
        <w:t xml:space="preserve"> </w:t>
      </w:r>
      <w:r w:rsidR="0039252A" w:rsidRPr="004F4856">
        <w:rPr>
          <w:rFonts w:ascii="Tahoma" w:eastAsiaTheme="minorHAnsi" w:hAnsi="Tahoma" w:cs="Tahoma"/>
          <w:b/>
          <w:i/>
          <w:lang w:eastAsia="en-US"/>
        </w:rPr>
        <w:t xml:space="preserve"> </w:t>
      </w:r>
      <w:r w:rsidRPr="004F4856">
        <w:rPr>
          <w:rFonts w:ascii="Tahoma" w:eastAsiaTheme="minorHAnsi" w:hAnsi="Tahoma" w:cs="Tahoma"/>
          <w:b/>
          <w:i/>
          <w:lang w:eastAsia="en-US"/>
        </w:rPr>
        <w:t>pesos Incluye I.V.A.</w:t>
      </w:r>
    </w:p>
    <w:p w:rsidR="004F4856" w:rsidRPr="004F4856" w:rsidRDefault="004F4856" w:rsidP="004F4856">
      <w:pPr>
        <w:shd w:val="clear" w:color="auto" w:fill="FFFFFF"/>
        <w:spacing w:after="100" w:afterAutospacing="1"/>
        <w:contextualSpacing/>
        <w:jc w:val="both"/>
        <w:rPr>
          <w:rFonts w:ascii="Tahoma" w:hAnsi="Tahoma" w:cs="Tahoma"/>
          <w:b/>
          <w:bCs/>
          <w:i/>
          <w:iCs/>
          <w:u w:val="single"/>
          <w:lang w:val="es-ES_tradnl"/>
        </w:rPr>
      </w:pPr>
    </w:p>
    <w:p w:rsidR="004F4856" w:rsidRPr="004F4856" w:rsidRDefault="004F4856" w:rsidP="004F4856">
      <w:pPr>
        <w:shd w:val="clear" w:color="auto" w:fill="FFFFFF"/>
        <w:spacing w:after="100" w:afterAutospacing="1"/>
        <w:contextualSpacing/>
        <w:jc w:val="both"/>
        <w:rPr>
          <w:rFonts w:ascii="Tahoma" w:hAnsi="Tahoma" w:cs="Tahoma"/>
          <w:lang w:val="es-ES_tradnl"/>
        </w:rPr>
      </w:pPr>
      <w:r w:rsidRPr="004F485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9B5F50" w:rsidRPr="0026228B" w:rsidRDefault="009B5F50" w:rsidP="00162908">
      <w:pPr>
        <w:shd w:val="clear" w:color="auto" w:fill="FFFFFF"/>
        <w:spacing w:after="100" w:afterAutospacing="1"/>
        <w:contextualSpacing/>
        <w:jc w:val="both"/>
        <w:rPr>
          <w:rFonts w:ascii="Tahoma" w:hAnsi="Tahoma" w:cs="Tahoma"/>
          <w:lang w:val="es-ES_tradnl"/>
        </w:rPr>
      </w:pPr>
    </w:p>
    <w:p w:rsidR="00162908" w:rsidRPr="0068704C"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60826" w:rsidRPr="00B60826">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B60826">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68704C">
        <w:rPr>
          <w:rFonts w:ascii="Tahoma" w:hAnsi="Tahoma" w:cs="Tahoma"/>
        </w:rPr>
        <w:t>con el artículo 24, fracción VII de la Ley de Compras Gubernamentales, Enajenaciones y Contratación de Servicios del Estado de Jalisco y sus Municipios, se somete a su resoluc</w:t>
      </w:r>
      <w:r w:rsidR="0039252A">
        <w:rPr>
          <w:rFonts w:ascii="Tahoma" w:hAnsi="Tahoma" w:cs="Tahoma"/>
        </w:rPr>
        <w:t xml:space="preserve">ión para su aprobación de fallo condicionado a la entrega de los documentos que se le requerirán mediante oficio de cumplimiento signado por el Secretario Técnico del Comité de Adquisiciones, </w:t>
      </w:r>
      <w:r w:rsidRPr="0068704C">
        <w:rPr>
          <w:rFonts w:ascii="Tahoma" w:hAnsi="Tahoma" w:cs="Tahoma"/>
        </w:rPr>
        <w:t xml:space="preserve">a favor del proveedor </w:t>
      </w:r>
      <w:proofErr w:type="spellStart"/>
      <w:r w:rsidR="004C4EDF">
        <w:rPr>
          <w:rFonts w:ascii="Tahoma" w:hAnsi="Tahoma" w:cs="Tahoma"/>
          <w:b/>
          <w:lang w:val="es-ES_tradnl"/>
        </w:rPr>
        <w:t>Traxit</w:t>
      </w:r>
      <w:proofErr w:type="spellEnd"/>
      <w:r w:rsidR="004C4EDF">
        <w:rPr>
          <w:rFonts w:ascii="Tahoma" w:hAnsi="Tahoma" w:cs="Tahoma"/>
          <w:b/>
          <w:lang w:val="es-ES_tradnl"/>
        </w:rPr>
        <w:t xml:space="preserve"> Comunicaciones</w:t>
      </w:r>
      <w:r w:rsidR="004C4EDF" w:rsidRPr="00E3405B">
        <w:rPr>
          <w:rFonts w:ascii="Tahoma" w:hAnsi="Tahoma" w:cs="Tahoma"/>
          <w:b/>
          <w:lang w:val="es-ES_tradnl"/>
        </w:rPr>
        <w:t xml:space="preserve"> S.A. de C.V.</w:t>
      </w:r>
      <w:r w:rsidR="004C4EDF">
        <w:rPr>
          <w:rFonts w:ascii="Tahoma" w:eastAsia="Cambria" w:hAnsi="Tahoma" w:cs="Tahoma"/>
          <w:b/>
        </w:rPr>
        <w:t>,</w:t>
      </w:r>
      <w:r w:rsidR="00530BF9">
        <w:rPr>
          <w:rFonts w:ascii="Tahoma" w:hAnsi="Tahoma" w:cs="Tahoma"/>
          <w:b/>
          <w:lang w:val="es-ES_tradnl"/>
        </w:rPr>
        <w:t xml:space="preserve"> </w:t>
      </w:r>
      <w:r w:rsidRPr="0068704C">
        <w:rPr>
          <w:rFonts w:ascii="Tahoma" w:hAnsi="Tahoma" w:cs="Tahoma"/>
          <w:lang w:val="es-ES_tradnl"/>
        </w:rPr>
        <w:t>los que estén por la afirmativa, sírvanse manifestarlo levantando su mano.</w:t>
      </w:r>
    </w:p>
    <w:p w:rsidR="00162908" w:rsidRPr="0026228B"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B60826" w:rsidRPr="0039252A" w:rsidRDefault="0039252A" w:rsidP="00162908">
      <w:pPr>
        <w:shd w:val="clear" w:color="auto" w:fill="FFFFFF"/>
        <w:spacing w:after="100" w:afterAutospacing="1"/>
        <w:contextualSpacing/>
        <w:jc w:val="both"/>
        <w:rPr>
          <w:rFonts w:ascii="Tahoma" w:hAnsi="Tahoma" w:cs="Tahoma"/>
          <w:b/>
        </w:rPr>
      </w:pPr>
      <w:r>
        <w:rPr>
          <w:rFonts w:ascii="Tahoma" w:hAnsi="Tahoma" w:cs="Tahoma"/>
          <w:b/>
        </w:rPr>
        <w:t>“</w:t>
      </w:r>
      <w:r w:rsidRPr="0039252A">
        <w:rPr>
          <w:rFonts w:ascii="Tahoma" w:hAnsi="Tahoma" w:cs="Tahoma"/>
          <w:b/>
        </w:rPr>
        <w:t>Los integrantes del Comité de Adquisiciones, ponen como término no mayor a las 12:00 horas del día martes 26 de junio del año en curso, para la entrega de los documentos que se mencionaran en el oficio anteriormente citado</w:t>
      </w:r>
      <w:r>
        <w:rPr>
          <w:rFonts w:ascii="Tahoma" w:hAnsi="Tahoma" w:cs="Tahoma"/>
          <w:b/>
        </w:rPr>
        <w:t>”</w:t>
      </w:r>
      <w:r w:rsidRPr="0039252A">
        <w:rPr>
          <w:rFonts w:ascii="Tahoma" w:hAnsi="Tahoma" w:cs="Tahoma"/>
          <w:b/>
        </w:rPr>
        <w:t xml:space="preserve">. </w:t>
      </w:r>
    </w:p>
    <w:p w:rsidR="00B60826" w:rsidRDefault="00B60826" w:rsidP="00162908">
      <w:pPr>
        <w:shd w:val="clear" w:color="auto" w:fill="FFFFFF"/>
        <w:spacing w:after="100" w:afterAutospacing="1"/>
        <w:contextualSpacing/>
        <w:jc w:val="both"/>
        <w:rPr>
          <w:rFonts w:ascii="Tahoma" w:hAnsi="Tahoma" w:cs="Tahoma"/>
        </w:rPr>
      </w:pPr>
    </w:p>
    <w:p w:rsidR="00336E60" w:rsidRDefault="00336E60" w:rsidP="00162908">
      <w:pPr>
        <w:shd w:val="clear" w:color="auto" w:fill="FFFFFF"/>
        <w:spacing w:after="100" w:afterAutospacing="1"/>
        <w:contextualSpacing/>
        <w:jc w:val="both"/>
        <w:rPr>
          <w:rFonts w:ascii="Tahoma" w:hAnsi="Tahoma" w:cs="Tahoma"/>
        </w:rPr>
      </w:pPr>
    </w:p>
    <w:p w:rsidR="004C4EDF" w:rsidRPr="004C4EDF" w:rsidRDefault="004C4EDF" w:rsidP="004C4EDF">
      <w:pPr>
        <w:shd w:val="clear" w:color="auto" w:fill="FFFFFF"/>
        <w:spacing w:after="100" w:afterAutospacing="1" w:line="276" w:lineRule="auto"/>
        <w:contextualSpacing/>
        <w:jc w:val="both"/>
        <w:rPr>
          <w:rFonts w:ascii="Tahoma" w:eastAsiaTheme="minorEastAsia" w:hAnsi="Tahoma" w:cs="Tahoma"/>
          <w:lang w:eastAsia="en-US"/>
        </w:rPr>
      </w:pPr>
      <w:r w:rsidRPr="004C4EDF">
        <w:rPr>
          <w:rFonts w:ascii="Tahoma" w:eastAsiaTheme="minorEastAsia" w:hAnsi="Tahoma" w:cs="Tahoma"/>
          <w:lang w:eastAsia="es-MX"/>
        </w:rPr>
        <w:t xml:space="preserve">Número de cuadro </w:t>
      </w:r>
      <w:r w:rsidRPr="004C4EDF">
        <w:rPr>
          <w:rFonts w:ascii="Tahoma" w:eastAsiaTheme="minorEastAsia" w:hAnsi="Tahoma" w:cs="Tahoma"/>
          <w:b/>
          <w:lang w:eastAsia="es-MX"/>
        </w:rPr>
        <w:t>05.09.2018</w:t>
      </w:r>
      <w:r w:rsidRPr="004C4EDF">
        <w:rPr>
          <w:rFonts w:ascii="Tahoma" w:eastAsiaTheme="minorEastAsia" w:hAnsi="Tahoma" w:cs="Tahoma"/>
          <w:lang w:eastAsia="es-MX"/>
        </w:rPr>
        <w:t xml:space="preserve">, Licitación Nacional con Participación del Comité con número de </w:t>
      </w:r>
      <w:r w:rsidRPr="004C4EDF">
        <w:rPr>
          <w:rFonts w:ascii="Tahoma" w:eastAsiaTheme="minorEastAsia" w:hAnsi="Tahoma" w:cs="Tahoma"/>
          <w:b/>
          <w:lang w:eastAsia="es-MX"/>
        </w:rPr>
        <w:t xml:space="preserve">requisición </w:t>
      </w:r>
      <w:r w:rsidRPr="004C4EDF">
        <w:rPr>
          <w:rFonts w:ascii="Tahoma" w:eastAsiaTheme="minorEastAsia" w:hAnsi="Tahoma" w:cs="Tahoma"/>
          <w:b/>
          <w:bCs/>
          <w:lang w:eastAsia="es-MX"/>
        </w:rPr>
        <w:t>201801338</w:t>
      </w:r>
      <w:r w:rsidRPr="004C4EDF">
        <w:rPr>
          <w:rFonts w:ascii="Tahoma" w:eastAsiaTheme="minorEastAsia" w:hAnsi="Tahoma" w:cs="Tahoma"/>
          <w:lang w:eastAsia="es-MX"/>
        </w:rPr>
        <w:t xml:space="preserve">, de la </w:t>
      </w:r>
      <w:r w:rsidRPr="004C4EDF">
        <w:rPr>
          <w:rFonts w:ascii="Tahoma" w:eastAsiaTheme="minorEastAsia" w:hAnsi="Tahoma" w:cs="Tahoma"/>
          <w:bCs/>
          <w:lang w:eastAsia="es-MX"/>
        </w:rPr>
        <w:t xml:space="preserve">Dirección de Mejoramiento Urbano </w:t>
      </w:r>
      <w:r w:rsidRPr="004C4EDF">
        <w:rPr>
          <w:rFonts w:ascii="Tahoma" w:eastAsiaTheme="minorEastAsia" w:hAnsi="Tahoma" w:cs="Tahoma"/>
          <w:lang w:eastAsia="es-MX"/>
        </w:rPr>
        <w:t>adscrita a la Coordinación General de Servicios Municipales, a través de la cual solicitan Refacciones para desbrozadoras, s</w:t>
      </w:r>
      <w:r w:rsidRPr="004C4EDF">
        <w:rPr>
          <w:rFonts w:ascii="Tahoma" w:hAnsi="Tahoma" w:cs="Tahoma"/>
          <w:lang w:val="es-ES_tradnl"/>
        </w:rPr>
        <w:t>e pone a la vista el expediente de donde se desprende lo siguiente:</w:t>
      </w:r>
    </w:p>
    <w:p w:rsidR="004C4EDF" w:rsidRPr="004C4EDF" w:rsidRDefault="004C4EDF" w:rsidP="004C4EDF">
      <w:pPr>
        <w:shd w:val="clear" w:color="auto" w:fill="FFFFFF"/>
        <w:spacing w:after="100" w:afterAutospacing="1"/>
        <w:contextualSpacing/>
        <w:jc w:val="both"/>
        <w:rPr>
          <w:rFonts w:ascii="Tahoma" w:hAnsi="Tahoma" w:cs="Tahoma"/>
        </w:rPr>
      </w:pPr>
    </w:p>
    <w:p w:rsid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Proveedores que cotizan:</w:t>
      </w:r>
    </w:p>
    <w:p w:rsidR="00B346CC" w:rsidRPr="004C4EDF" w:rsidRDefault="00B346CC"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numPr>
          <w:ilvl w:val="0"/>
          <w:numId w:val="15"/>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Abastecedora Ferretera Atotonilco S.A. de C.V.</w:t>
      </w:r>
    </w:p>
    <w:p w:rsidR="004C4EDF" w:rsidRPr="004C4EDF" w:rsidRDefault="004C4EDF" w:rsidP="004C4EDF">
      <w:pPr>
        <w:numPr>
          <w:ilvl w:val="0"/>
          <w:numId w:val="15"/>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José Luis Gutiérrez López</w:t>
      </w:r>
    </w:p>
    <w:p w:rsidR="004C4EDF" w:rsidRPr="004C4EDF" w:rsidRDefault="004C4EDF" w:rsidP="004C4EDF">
      <w:pPr>
        <w:numPr>
          <w:ilvl w:val="0"/>
          <w:numId w:val="15"/>
        </w:numPr>
        <w:shd w:val="clear" w:color="auto" w:fill="FFFFFF"/>
        <w:spacing w:after="100" w:afterAutospacing="1" w:line="276" w:lineRule="auto"/>
        <w:contextualSpacing/>
        <w:jc w:val="both"/>
        <w:rPr>
          <w:rFonts w:ascii="Tahoma" w:hAnsi="Tahoma" w:cs="Tahoma"/>
          <w:lang w:val="es-ES_tradnl"/>
        </w:rPr>
      </w:pPr>
      <w:proofErr w:type="spellStart"/>
      <w:r w:rsidRPr="004C4EDF">
        <w:rPr>
          <w:rFonts w:ascii="Tahoma" w:hAnsi="Tahoma" w:cs="Tahoma"/>
          <w:lang w:val="es-ES_tradnl"/>
        </w:rPr>
        <w:t>Polirefacciones</w:t>
      </w:r>
      <w:proofErr w:type="spellEnd"/>
      <w:r w:rsidRPr="004C4EDF">
        <w:rPr>
          <w:rFonts w:ascii="Tahoma" w:hAnsi="Tahoma" w:cs="Tahoma"/>
          <w:lang w:val="es-ES_tradnl"/>
        </w:rPr>
        <w:t xml:space="preserve"> de Occidente S.A. de C.V.</w:t>
      </w:r>
    </w:p>
    <w:p w:rsidR="004C4EDF" w:rsidRPr="004C4EDF" w:rsidRDefault="004C4EDF" w:rsidP="004C4EDF">
      <w:pPr>
        <w:numPr>
          <w:ilvl w:val="0"/>
          <w:numId w:val="15"/>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Proveedor de Insumos para la Construcción S.A. de C.V.</w:t>
      </w:r>
    </w:p>
    <w:p w:rsidR="004C4EDF" w:rsidRDefault="004C4EDF" w:rsidP="004C4EDF">
      <w:pPr>
        <w:numPr>
          <w:ilvl w:val="0"/>
          <w:numId w:val="15"/>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Representaciones agroforestales y Ferretería S.A. de C.V.</w:t>
      </w:r>
    </w:p>
    <w:p w:rsidR="00B60826" w:rsidRPr="004C4EDF" w:rsidRDefault="00B60826" w:rsidP="00B60826">
      <w:pPr>
        <w:shd w:val="clear" w:color="auto" w:fill="FFFFFF"/>
        <w:spacing w:after="100" w:afterAutospacing="1" w:line="276" w:lineRule="auto"/>
        <w:ind w:left="1080"/>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Los licitantes cuyas proposiciones fueron desechadas: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W w:w="10648" w:type="dxa"/>
        <w:tblLayout w:type="fixed"/>
        <w:tblCellMar>
          <w:left w:w="0" w:type="dxa"/>
          <w:right w:w="0" w:type="dxa"/>
        </w:tblCellMar>
        <w:tblLook w:val="0420"/>
      </w:tblPr>
      <w:tblGrid>
        <w:gridCol w:w="4780"/>
        <w:gridCol w:w="5868"/>
      </w:tblGrid>
      <w:tr w:rsidR="004C4EDF" w:rsidRPr="004C4EDF" w:rsidTr="004C4EDF">
        <w:trPr>
          <w:trHeight w:val="590"/>
        </w:trPr>
        <w:tc>
          <w:tcPr>
            <w:tcW w:w="478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4EDF" w:rsidRPr="004C4EDF" w:rsidRDefault="004C4EDF" w:rsidP="004C4EDF">
            <w:pPr>
              <w:spacing w:line="276" w:lineRule="auto"/>
              <w:jc w:val="center"/>
              <w:rPr>
                <w:rFonts w:ascii="Tahoma" w:hAnsi="Tahoma" w:cs="Tahoma"/>
                <w:lang w:eastAsia="es-MX"/>
              </w:rPr>
            </w:pPr>
            <w:r w:rsidRPr="004C4EDF">
              <w:rPr>
                <w:rFonts w:ascii="Tahoma" w:hAnsi="Tahoma" w:cs="Tahoma"/>
                <w:b/>
                <w:bCs/>
                <w:color w:val="FFFFFF"/>
                <w:kern w:val="24"/>
                <w:lang w:val="es-ES_tradnl" w:eastAsia="es-MX"/>
              </w:rPr>
              <w:t xml:space="preserve">Licitante </w:t>
            </w:r>
          </w:p>
        </w:tc>
        <w:tc>
          <w:tcPr>
            <w:tcW w:w="58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4EDF" w:rsidRPr="004C4EDF" w:rsidRDefault="004C4EDF" w:rsidP="004C4EDF">
            <w:pPr>
              <w:spacing w:line="276" w:lineRule="auto"/>
              <w:jc w:val="center"/>
              <w:rPr>
                <w:rFonts w:ascii="Tahoma" w:hAnsi="Tahoma" w:cs="Tahoma"/>
                <w:lang w:eastAsia="es-MX"/>
              </w:rPr>
            </w:pPr>
            <w:r w:rsidRPr="004C4EDF">
              <w:rPr>
                <w:rFonts w:ascii="Tahoma" w:hAnsi="Tahoma" w:cs="Tahoma"/>
                <w:b/>
                <w:bCs/>
                <w:color w:val="FFFFFF"/>
                <w:kern w:val="24"/>
                <w:lang w:val="es-ES_tradnl" w:eastAsia="es-MX"/>
              </w:rPr>
              <w:t xml:space="preserve">Motivo </w:t>
            </w:r>
          </w:p>
        </w:tc>
      </w:tr>
      <w:tr w:rsidR="004C4EDF" w:rsidRPr="004C4EDF" w:rsidTr="004C4EDF">
        <w:trPr>
          <w:trHeight w:val="590"/>
        </w:trPr>
        <w:tc>
          <w:tcPr>
            <w:tcW w:w="478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4EDF" w:rsidRPr="004C4EDF" w:rsidRDefault="004C4EDF" w:rsidP="004C4EDF">
            <w:pPr>
              <w:spacing w:line="276" w:lineRule="auto"/>
              <w:rPr>
                <w:rFonts w:ascii="Tahoma" w:hAnsi="Tahoma" w:cs="Tahoma"/>
                <w:lang w:eastAsia="es-MX"/>
              </w:rPr>
            </w:pPr>
            <w:r w:rsidRPr="004C4EDF">
              <w:rPr>
                <w:rFonts w:ascii="Tahoma" w:eastAsia="Calibri" w:hAnsi="Tahoma" w:cs="Tahoma"/>
                <w:bCs/>
                <w:color w:val="000000" w:themeColor="dark1"/>
                <w:kern w:val="24"/>
                <w:lang w:eastAsia="es-MX"/>
              </w:rPr>
              <w:t>Abastecedora Ferretera Atotonilco, S.A. de C.V.</w:t>
            </w:r>
          </w:p>
        </w:tc>
        <w:tc>
          <w:tcPr>
            <w:tcW w:w="58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4EDF" w:rsidRPr="004C4EDF" w:rsidRDefault="004C4EDF" w:rsidP="004C4EDF">
            <w:pPr>
              <w:spacing w:line="276" w:lineRule="auto"/>
              <w:rPr>
                <w:rFonts w:ascii="Tahoma" w:hAnsi="Tahoma" w:cs="Tahoma"/>
                <w:b/>
                <w:lang w:eastAsia="es-MX"/>
              </w:rPr>
            </w:pPr>
            <w:r w:rsidRPr="004C4EDF">
              <w:rPr>
                <w:rFonts w:ascii="Tahoma" w:eastAsia="Calibri" w:hAnsi="Tahoma" w:cs="Tahoma"/>
                <w:b/>
                <w:color w:val="000000" w:themeColor="dark1"/>
                <w:kern w:val="24"/>
                <w:lang w:eastAsia="es-MX"/>
              </w:rPr>
              <w:t>En las partidas 6, 7, 21 y 23 no cotiza el número de parte del producto requerido en bases.</w:t>
            </w:r>
          </w:p>
        </w:tc>
      </w:tr>
      <w:tr w:rsidR="004C4EDF" w:rsidRPr="004C4EDF" w:rsidTr="004C4EDF">
        <w:trPr>
          <w:trHeight w:val="590"/>
        </w:trPr>
        <w:tc>
          <w:tcPr>
            <w:tcW w:w="478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4C4EDF" w:rsidRPr="004C4EDF" w:rsidRDefault="004C4EDF" w:rsidP="004C4EDF">
            <w:pPr>
              <w:spacing w:line="276" w:lineRule="auto"/>
              <w:rPr>
                <w:rFonts w:ascii="Tahoma" w:eastAsia="Calibri" w:hAnsi="Tahoma" w:cs="Tahoma"/>
                <w:bCs/>
                <w:color w:val="000000" w:themeColor="dark1"/>
                <w:kern w:val="24"/>
                <w:lang w:eastAsia="es-MX"/>
              </w:rPr>
            </w:pPr>
            <w:r w:rsidRPr="004C4EDF">
              <w:rPr>
                <w:rFonts w:ascii="Tahoma" w:eastAsia="Calibri" w:hAnsi="Tahoma" w:cs="Tahoma"/>
                <w:bCs/>
                <w:color w:val="000000" w:themeColor="dark1"/>
                <w:kern w:val="24"/>
                <w:lang w:eastAsia="es-MX"/>
              </w:rPr>
              <w:t>José Luis Gutiérrez López</w:t>
            </w:r>
          </w:p>
        </w:tc>
        <w:tc>
          <w:tcPr>
            <w:tcW w:w="58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tcPr>
          <w:p w:rsidR="004C4EDF" w:rsidRPr="004C4EDF" w:rsidRDefault="004C4EDF" w:rsidP="004C4EDF">
            <w:pPr>
              <w:spacing w:line="276" w:lineRule="auto"/>
              <w:rPr>
                <w:rFonts w:ascii="Tahoma" w:eastAsia="Calibri" w:hAnsi="Tahoma" w:cs="Tahoma"/>
                <w:b/>
                <w:color w:val="000000" w:themeColor="dark1"/>
                <w:kern w:val="24"/>
                <w:lang w:eastAsia="es-MX"/>
              </w:rPr>
            </w:pPr>
            <w:r w:rsidRPr="004C4EDF">
              <w:rPr>
                <w:rFonts w:ascii="Tahoma" w:eastAsia="Calibri" w:hAnsi="Tahoma" w:cs="Tahoma"/>
                <w:b/>
                <w:color w:val="000000" w:themeColor="dark1"/>
                <w:kern w:val="24"/>
                <w:lang w:eastAsia="es-MX"/>
              </w:rPr>
              <w:t>En la partida 32 cotiza diferente número de parte del producto requerido en bases.</w:t>
            </w:r>
          </w:p>
        </w:tc>
      </w:tr>
    </w:tbl>
    <w:p w:rsidR="004C4EDF" w:rsidRPr="004C4EDF" w:rsidRDefault="004C4EDF" w:rsidP="004C4EDF">
      <w:pPr>
        <w:shd w:val="clear" w:color="auto" w:fill="FFFFFF"/>
        <w:spacing w:after="100" w:afterAutospacing="1"/>
        <w:contextualSpacing/>
        <w:jc w:val="both"/>
        <w:rPr>
          <w:rFonts w:ascii="Tahoma" w:hAnsi="Tahoma" w:cs="Tahoma"/>
          <w:b/>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 xml:space="preserve">Los licitantes cuyas proposiciones resultaron solventes son: </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rPr>
      </w:pPr>
      <w:r w:rsidRPr="004C4EDF">
        <w:rPr>
          <w:rFonts w:ascii="Tahoma" w:hAnsi="Tahoma" w:cs="Tahoma"/>
        </w:rPr>
        <w:t>Se Anexa Tabla.</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Responsable de la evaluación de las proposiciones: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Style w:val="Tablaconcuadrcula21"/>
        <w:tblW w:w="0" w:type="auto"/>
        <w:tblLayout w:type="fixed"/>
        <w:tblLook w:val="04A0"/>
      </w:tblPr>
      <w:tblGrid>
        <w:gridCol w:w="5319"/>
        <w:gridCol w:w="5319"/>
      </w:tblGrid>
      <w:tr w:rsidR="004C4EDF" w:rsidRPr="004C4EDF" w:rsidTr="004C4EDF">
        <w:trPr>
          <w:trHeight w:val="263"/>
        </w:trPr>
        <w:tc>
          <w:tcPr>
            <w:tcW w:w="5319" w:type="dxa"/>
          </w:tcPr>
          <w:p w:rsidR="004C4EDF" w:rsidRPr="004C4EDF" w:rsidRDefault="004C4EDF" w:rsidP="004C4EDF">
            <w:pPr>
              <w:spacing w:after="100" w:afterAutospacing="1"/>
              <w:contextualSpacing/>
              <w:jc w:val="center"/>
              <w:rPr>
                <w:rFonts w:ascii="Tahoma" w:hAnsi="Tahoma" w:cs="Tahoma"/>
                <w:b/>
                <w:lang w:val="es-ES_tradnl"/>
              </w:rPr>
            </w:pPr>
            <w:r w:rsidRPr="004C4EDF">
              <w:rPr>
                <w:rFonts w:ascii="Tahoma" w:hAnsi="Tahoma" w:cs="Tahoma"/>
                <w:b/>
                <w:lang w:val="es-ES_tradnl"/>
              </w:rPr>
              <w:t>Nombre</w:t>
            </w:r>
          </w:p>
        </w:tc>
        <w:tc>
          <w:tcPr>
            <w:tcW w:w="5319" w:type="dxa"/>
          </w:tcPr>
          <w:p w:rsidR="004C4EDF" w:rsidRPr="004C4EDF" w:rsidRDefault="004C4EDF" w:rsidP="004C4EDF">
            <w:pPr>
              <w:spacing w:after="100" w:afterAutospacing="1"/>
              <w:contextualSpacing/>
              <w:jc w:val="center"/>
              <w:rPr>
                <w:rFonts w:ascii="Tahoma" w:hAnsi="Tahoma" w:cs="Tahoma"/>
                <w:b/>
                <w:lang w:val="es-ES_tradnl"/>
              </w:rPr>
            </w:pPr>
            <w:r w:rsidRPr="004C4EDF">
              <w:rPr>
                <w:rFonts w:ascii="Tahoma" w:hAnsi="Tahoma" w:cs="Tahoma"/>
                <w:b/>
                <w:lang w:val="es-ES_tradnl"/>
              </w:rPr>
              <w:t>Cargo</w:t>
            </w:r>
          </w:p>
        </w:tc>
      </w:tr>
      <w:tr w:rsidR="004C4EDF" w:rsidRPr="004C4EDF" w:rsidTr="004C4EDF">
        <w:trPr>
          <w:trHeight w:val="789"/>
        </w:trPr>
        <w:tc>
          <w:tcPr>
            <w:tcW w:w="5319" w:type="dxa"/>
          </w:tcPr>
          <w:p w:rsidR="004C4EDF" w:rsidRPr="004C4EDF" w:rsidRDefault="004C4EDF" w:rsidP="004C4EDF">
            <w:pPr>
              <w:shd w:val="clear" w:color="auto" w:fill="FFFFFF"/>
              <w:spacing w:after="100" w:afterAutospacing="1"/>
              <w:contextualSpacing/>
              <w:rPr>
                <w:rFonts w:ascii="Tahoma" w:hAnsi="Tahoma" w:cs="Tahoma"/>
                <w:lang w:val="es-ES_tradnl"/>
              </w:rPr>
            </w:pPr>
            <w:r w:rsidRPr="004C4EDF">
              <w:rPr>
                <w:rFonts w:ascii="Tahoma" w:hAnsi="Tahoma" w:cs="Tahoma"/>
                <w:lang w:val="es-ES_tradnl"/>
              </w:rPr>
              <w:t xml:space="preserve">Ing. Jesús </w:t>
            </w:r>
            <w:proofErr w:type="spellStart"/>
            <w:r w:rsidRPr="004C4EDF">
              <w:rPr>
                <w:rFonts w:ascii="Tahoma" w:hAnsi="Tahoma" w:cs="Tahoma"/>
                <w:lang w:val="es-ES_tradnl"/>
              </w:rPr>
              <w:t>Alexandro</w:t>
            </w:r>
            <w:proofErr w:type="spellEnd"/>
            <w:r w:rsidRPr="004C4EDF">
              <w:rPr>
                <w:rFonts w:ascii="Tahoma" w:hAnsi="Tahoma" w:cs="Tahoma"/>
                <w:lang w:val="es-ES_tradnl"/>
              </w:rPr>
              <w:t xml:space="preserve"> Félix </w:t>
            </w:r>
            <w:proofErr w:type="spellStart"/>
            <w:r w:rsidRPr="004C4EDF">
              <w:rPr>
                <w:rFonts w:ascii="Tahoma" w:hAnsi="Tahoma" w:cs="Tahoma"/>
                <w:lang w:val="es-ES_tradnl"/>
              </w:rPr>
              <w:t>Gastelum</w:t>
            </w:r>
            <w:proofErr w:type="spellEnd"/>
          </w:p>
          <w:p w:rsidR="004C4EDF" w:rsidRPr="004C4EDF" w:rsidRDefault="004C4EDF" w:rsidP="004C4EDF">
            <w:pPr>
              <w:shd w:val="clear" w:color="auto" w:fill="FFFFFF"/>
              <w:spacing w:after="100" w:afterAutospacing="1"/>
              <w:contextualSpacing/>
              <w:rPr>
                <w:rFonts w:ascii="Tahoma" w:hAnsi="Tahoma" w:cs="Tahoma"/>
                <w:highlight w:val="yellow"/>
                <w:lang w:val="es-ES_tradnl"/>
              </w:rPr>
            </w:pPr>
          </w:p>
        </w:tc>
        <w:tc>
          <w:tcPr>
            <w:tcW w:w="5319" w:type="dxa"/>
          </w:tcPr>
          <w:p w:rsidR="004C4EDF" w:rsidRPr="004C4EDF" w:rsidRDefault="004C4EDF" w:rsidP="004C4EDF">
            <w:pPr>
              <w:spacing w:after="100" w:afterAutospacing="1"/>
              <w:contextualSpacing/>
              <w:jc w:val="both"/>
              <w:rPr>
                <w:rFonts w:ascii="Tahoma" w:hAnsi="Tahoma" w:cs="Tahoma"/>
                <w:lang w:val="es-ES_tradnl"/>
              </w:rPr>
            </w:pPr>
            <w:r w:rsidRPr="004C4EDF">
              <w:rPr>
                <w:rFonts w:ascii="Tahoma" w:hAnsi="Tahoma" w:cs="Tahoma"/>
                <w:lang w:val="es-ES_tradnl"/>
              </w:rPr>
              <w:t>Director d Mejoramiento Urbano</w:t>
            </w:r>
          </w:p>
        </w:tc>
      </w:tr>
    </w:tbl>
    <w:p w:rsidR="004C4EDF" w:rsidRPr="004C4EDF" w:rsidRDefault="004C4EDF" w:rsidP="004C4EDF">
      <w:pPr>
        <w:shd w:val="clear" w:color="auto" w:fill="FFFFFF"/>
        <w:spacing w:after="100" w:afterAutospacing="1"/>
        <w:contextualSpacing/>
        <w:jc w:val="both"/>
        <w:rPr>
          <w:rFonts w:ascii="Tahoma" w:hAnsi="Tahoma" w:cs="Tahoma"/>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Mediante oficio de evaluación técnica número 1670/2018/0646</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De conformidad con los criterios establecidos en bases, al ofertar en mejores condiciones se pone a consideración la adjudicación a favor de:</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Abastecedora Ferretera Atotonilco S.A. de C.V.</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8, 9, 10, 11, 12, 13, 14, 15, 16, 18, 19, 22, 24, 25, 26, 27, 28, 29, 30, 31, 32, 33, 34, 35, 36, 40, 42, 43, 44, 45, 46, 48, 49 y 50.</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$ 408,139.69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$ 65,302.35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$ 473,442.04 pesos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W w:w="10620" w:type="dxa"/>
        <w:tblLayout w:type="fixed"/>
        <w:tblCellMar>
          <w:left w:w="70" w:type="dxa"/>
          <w:right w:w="70" w:type="dxa"/>
        </w:tblCellMar>
        <w:tblLook w:val="04A0"/>
      </w:tblPr>
      <w:tblGrid>
        <w:gridCol w:w="1200"/>
        <w:gridCol w:w="1908"/>
        <w:gridCol w:w="1112"/>
        <w:gridCol w:w="2006"/>
        <w:gridCol w:w="2126"/>
        <w:gridCol w:w="2268"/>
      </w:tblGrid>
      <w:tr w:rsidR="004C4EDF" w:rsidRPr="004C4EDF" w:rsidTr="004C4EDF">
        <w:trPr>
          <w:trHeight w:val="465"/>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1908" w:type="dxa"/>
            <w:vMerge w:val="restart"/>
            <w:tcBorders>
              <w:top w:val="single" w:sz="8" w:space="0" w:color="auto"/>
              <w:left w:val="single" w:sz="8" w:space="0" w:color="auto"/>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DESCRIPCIÓN</w:t>
            </w:r>
          </w:p>
        </w:tc>
        <w:tc>
          <w:tcPr>
            <w:tcW w:w="1112"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2006"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UNIDAD DE MEDIDA</w:t>
            </w:r>
          </w:p>
        </w:tc>
        <w:tc>
          <w:tcPr>
            <w:tcW w:w="4394"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ABASTECEDORA FERRETERA ATOTONILCO S.A. DE C.V.</w:t>
            </w:r>
          </w:p>
        </w:tc>
      </w:tr>
      <w:tr w:rsidR="004C4EDF" w:rsidRPr="004C4EDF" w:rsidTr="004C4EDF">
        <w:trPr>
          <w:trHeight w:val="517"/>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908"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112"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006"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394"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lang w:eastAsia="es-MX"/>
              </w:rPr>
            </w:pPr>
          </w:p>
        </w:tc>
      </w:tr>
      <w:tr w:rsidR="004C4EDF" w:rsidRPr="004C4EDF" w:rsidTr="004C4EDF">
        <w:trPr>
          <w:trHeight w:val="517"/>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908"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112"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006"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126"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2268"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DE LA PARTIDA (ANTES DE IVA)</w:t>
            </w:r>
          </w:p>
        </w:tc>
      </w:tr>
      <w:tr w:rsidR="004C4EDF" w:rsidRPr="004C4EDF" w:rsidTr="004C4EDF">
        <w:trPr>
          <w:trHeight w:val="810"/>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908"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112"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006"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126"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268"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196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8</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Filtro de gasolina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00003503506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60.29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1,205.80 </w:t>
            </w:r>
          </w:p>
        </w:tc>
      </w:tr>
      <w:tr w:rsidR="004C4EDF" w:rsidRPr="004C4EDF" w:rsidTr="004C4EDF">
        <w:trPr>
          <w:trHeight w:val="19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9</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Manguera inyector gasolina 41283580800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67.39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1,347.80 </w:t>
            </w:r>
          </w:p>
        </w:tc>
      </w:tr>
      <w:tr w:rsidR="004C4EDF" w:rsidRPr="004C4EDF" w:rsidTr="004C4EDF">
        <w:trPr>
          <w:trHeight w:val="175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10</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Filtro de aire 41341410300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62.07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2,482.80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11</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Pistón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41280302005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868.93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17,378.60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12</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proofErr w:type="spellStart"/>
            <w:r w:rsidRPr="004C4EDF">
              <w:rPr>
                <w:rFonts w:ascii="Cambria" w:hAnsi="Cambria"/>
                <w:color w:val="000000"/>
                <w:lang w:eastAsia="es-MX"/>
              </w:rPr>
              <w:t>Trimmer</w:t>
            </w:r>
            <w:proofErr w:type="spellEnd"/>
            <w:r w:rsidRPr="004C4EDF">
              <w:rPr>
                <w:rFonts w:ascii="Cambria" w:hAnsi="Cambria"/>
                <w:color w:val="000000"/>
                <w:lang w:eastAsia="es-MX"/>
              </w:rPr>
              <w:t xml:space="preserve"> </w:t>
            </w:r>
            <w:proofErr w:type="spellStart"/>
            <w:r w:rsidRPr="004C4EDF">
              <w:rPr>
                <w:rFonts w:ascii="Cambria" w:hAnsi="Cambria"/>
                <w:color w:val="000000"/>
                <w:lang w:eastAsia="es-MX"/>
              </w:rPr>
              <w:t>autocut</w:t>
            </w:r>
            <w:proofErr w:type="spellEnd"/>
            <w:r w:rsidRPr="004C4EDF">
              <w:rPr>
                <w:rFonts w:ascii="Cambria" w:hAnsi="Cambria"/>
                <w:color w:val="000000"/>
                <w:lang w:eastAsia="es-MX"/>
              </w:rPr>
              <w:t xml:space="preserve"> 40037102125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06.18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16,247.20 </w:t>
            </w:r>
          </w:p>
        </w:tc>
      </w:tr>
      <w:tr w:rsidR="004C4EDF" w:rsidRPr="004C4EDF" w:rsidTr="004C4EDF">
        <w:trPr>
          <w:trHeight w:val="258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13</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Anillo para pistón modelo FS450 (11230343003)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30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66.50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1,995.00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14</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Tuerca de seguridad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16</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17.73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283.68 </w:t>
            </w:r>
          </w:p>
        </w:tc>
      </w:tr>
      <w:tr w:rsidR="004C4EDF" w:rsidRPr="004C4EDF" w:rsidTr="004C4EDF">
        <w:trPr>
          <w:trHeight w:val="229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15</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Disco 3 puntas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FS560 c parte 41107134100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648.53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6,485.30 </w:t>
            </w:r>
          </w:p>
        </w:tc>
      </w:tr>
      <w:tr w:rsidR="004C4EDF" w:rsidRPr="004C4EDF" w:rsidTr="004C4EDF">
        <w:trPr>
          <w:trHeight w:val="229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16</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Cuerda metálica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 560 c 41471900600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33.00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32.00 </w:t>
            </w:r>
          </w:p>
        </w:tc>
      </w:tr>
      <w:tr w:rsidR="004C4EDF" w:rsidRPr="004C4EDF" w:rsidTr="004C4EDF">
        <w:trPr>
          <w:trHeight w:val="195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18</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Manguera de gasolina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 560 c 41473580800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43.45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173.80 </w:t>
            </w:r>
          </w:p>
        </w:tc>
      </w:tr>
      <w:tr w:rsidR="004C4EDF" w:rsidRPr="004C4EDF" w:rsidTr="004C4EDF">
        <w:trPr>
          <w:trHeight w:val="156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19</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Filtro de aire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 560 c 41481410300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8</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73.59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588.72 </w:t>
            </w:r>
          </w:p>
        </w:tc>
      </w:tr>
      <w:tr w:rsidR="004C4EDF" w:rsidRPr="004C4EDF" w:rsidTr="004C4EDF">
        <w:trPr>
          <w:trHeight w:val="196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22</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Tuerca de seguridad para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FS 560 c 41166427601</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6</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23.94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143.64 </w:t>
            </w:r>
          </w:p>
        </w:tc>
      </w:tr>
      <w:tr w:rsidR="004C4EDF" w:rsidRPr="004C4EDF" w:rsidTr="004C4EDF">
        <w:trPr>
          <w:trHeight w:val="17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24</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Filtro de aire no. De parte 537410802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164.37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3,287.40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25</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Pistón no. de parte 576282702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8</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63.68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6,909.44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26</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Anillos de pistón no. de parte 506449401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33.74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2,674.80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27</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Cigüeñal y biela no. de parte 577274801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1,288.79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12,887.90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28</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Tornillo no. de parte 503200776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11.21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48.40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29</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Tuerca no. de parte 503221012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14.94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597.60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30</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Balero no. de parte 738220219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45.64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2,912.80 </w:t>
            </w:r>
          </w:p>
        </w:tc>
      </w:tr>
      <w:tr w:rsidR="004C4EDF" w:rsidRPr="004C4EDF" w:rsidTr="004C4EDF">
        <w:trPr>
          <w:trHeight w:val="229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31</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Válvula admisión de aire no. de parte 544214001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36.09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9,443.60 </w:t>
            </w:r>
          </w:p>
        </w:tc>
      </w:tr>
      <w:tr w:rsidR="004C4EDF" w:rsidRPr="004C4EDF" w:rsidTr="004C4EDF">
        <w:trPr>
          <w:trHeight w:val="229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32</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Cilindro y pistón completo no. de parte 544986002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3,271.67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32,716.70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33</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Pistón no. de parte 576954801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60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63.68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51,820.80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34</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Anillos de pistón 502653901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155.40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15,540.00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35</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Válvula de alivio 544200001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287.65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5,753.00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36</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Filtro de aire no. de parte 537410801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80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164.23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13,138.40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40</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Polea de arranque 41281950400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74.48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1,489.60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42</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Polea de arranque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FS560c 41471901011</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46.49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985.96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43</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Ojillos no. de parte 537185902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19.42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7,768.00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44</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Piola de arranque 235 núm. 505305125 para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METRO</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35.86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143.44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45</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Varilla ahogador no. de parte 544847801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9.75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390.00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46</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Hilo nylon no. de parte RM200-105 para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300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ROLLO</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25.24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$157,572.00 </w:t>
            </w:r>
          </w:p>
        </w:tc>
      </w:tr>
      <w:tr w:rsidR="004C4EDF" w:rsidRPr="004C4EDF" w:rsidTr="004C4EDF">
        <w:trPr>
          <w:trHeight w:val="258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48</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Juego de cables </w:t>
            </w:r>
            <w:proofErr w:type="spellStart"/>
            <w:r w:rsidRPr="004C4EDF">
              <w:rPr>
                <w:rFonts w:ascii="Cambria" w:hAnsi="Cambria"/>
                <w:color w:val="000000"/>
                <w:lang w:eastAsia="es-MX"/>
              </w:rPr>
              <w:t>sthil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fs560c no. de parte 41481801100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JUEGO</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53.78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color w:val="000000"/>
                <w:lang w:eastAsia="es-MX"/>
              </w:rPr>
            </w:pPr>
            <w:r w:rsidRPr="004C4EDF">
              <w:rPr>
                <w:rFonts w:ascii="Calibri" w:hAnsi="Calibri"/>
                <w:b/>
                <w:bCs/>
                <w:color w:val="000000"/>
                <w:lang w:eastAsia="es-MX"/>
              </w:rPr>
              <w:t xml:space="preserve"> $       707.56 </w:t>
            </w:r>
          </w:p>
        </w:tc>
      </w:tr>
      <w:tr w:rsidR="004C4EDF" w:rsidRPr="004C4EDF" w:rsidTr="004C4EDF">
        <w:trPr>
          <w:trHeight w:val="258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49</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Refacción p/desbrozadora arnés no. de parte 578449801 para desbrozadora </w:t>
            </w:r>
            <w:proofErr w:type="spellStart"/>
            <w:r w:rsidRPr="004C4EDF">
              <w:rPr>
                <w:rFonts w:ascii="Cambria" w:hAnsi="Cambria"/>
                <w:color w:val="000000"/>
                <w:lang w:eastAsia="es-MX"/>
              </w:rPr>
              <w:t>Husqvarna</w:t>
            </w:r>
            <w:proofErr w:type="spellEnd"/>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15</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1,961.27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29,419.05 </w:t>
            </w:r>
          </w:p>
        </w:tc>
      </w:tr>
      <w:tr w:rsidR="004C4EDF" w:rsidRPr="004C4EDF" w:rsidTr="004C4EDF">
        <w:trPr>
          <w:trHeight w:val="258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50</w:t>
            </w:r>
          </w:p>
        </w:tc>
        <w:tc>
          <w:tcPr>
            <w:tcW w:w="190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Juego de cables </w:t>
            </w:r>
            <w:proofErr w:type="spellStart"/>
            <w:r w:rsidRPr="004C4EDF">
              <w:rPr>
                <w:rFonts w:ascii="Cambria" w:hAnsi="Cambria"/>
                <w:color w:val="000000"/>
                <w:lang w:eastAsia="es-MX"/>
              </w:rPr>
              <w:t>sthil</w:t>
            </w:r>
            <w:proofErr w:type="spellEnd"/>
            <w:r w:rsidRPr="004C4EDF">
              <w:rPr>
                <w:rFonts w:ascii="Cambria" w:hAnsi="Cambria"/>
                <w:color w:val="000000"/>
                <w:lang w:eastAsia="es-MX"/>
              </w:rPr>
              <w:t xml:space="preserve"> no. de parte 41281801112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modelos FS450</w:t>
            </w:r>
          </w:p>
        </w:tc>
        <w:tc>
          <w:tcPr>
            <w:tcW w:w="111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200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JUEGO</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 $        66.89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2,668.90 </w:t>
            </w:r>
          </w:p>
        </w:tc>
      </w:tr>
      <w:tr w:rsidR="004C4EDF" w:rsidRPr="004C4EDF" w:rsidTr="004C4EDF">
        <w:trPr>
          <w:trHeight w:val="840"/>
        </w:trPr>
        <w:tc>
          <w:tcPr>
            <w:tcW w:w="62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GARANTIA</w:t>
            </w:r>
          </w:p>
        </w:tc>
        <w:tc>
          <w:tcPr>
            <w:tcW w:w="4394"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365 días. </w:t>
            </w:r>
          </w:p>
        </w:tc>
      </w:tr>
      <w:tr w:rsidR="004C4EDF" w:rsidRPr="004C4EDF" w:rsidTr="004C4EDF">
        <w:trPr>
          <w:trHeight w:val="495"/>
        </w:trPr>
        <w:tc>
          <w:tcPr>
            <w:tcW w:w="622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4394"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Cumple técnicamente.</w:t>
            </w:r>
          </w:p>
        </w:tc>
      </w:tr>
      <w:tr w:rsidR="004C4EDF" w:rsidRPr="004C4EDF" w:rsidTr="004C4EDF">
        <w:trPr>
          <w:trHeight w:val="315"/>
        </w:trPr>
        <w:tc>
          <w:tcPr>
            <w:tcW w:w="62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MONTO TOTAL COTIZADO</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SUBTOTAL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$408,139.69 </w:t>
            </w:r>
          </w:p>
        </w:tc>
      </w:tr>
      <w:tr w:rsidR="004C4EDF" w:rsidRPr="004C4EDF" w:rsidTr="004C4EDF">
        <w:trPr>
          <w:trHeight w:val="315"/>
        </w:trPr>
        <w:tc>
          <w:tcPr>
            <w:tcW w:w="6226"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I.V.A.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65,302.35 </w:t>
            </w:r>
          </w:p>
        </w:tc>
      </w:tr>
      <w:tr w:rsidR="004C4EDF" w:rsidRPr="004C4EDF" w:rsidTr="004C4EDF">
        <w:trPr>
          <w:trHeight w:val="315"/>
        </w:trPr>
        <w:tc>
          <w:tcPr>
            <w:tcW w:w="6226"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TOTAL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$473,442.04 </w:t>
            </w:r>
          </w:p>
        </w:tc>
      </w:tr>
    </w:tbl>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José Luis Gutiérrez López</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2, 20, 23, 37 y 39.</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$45,400.00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$ 7,264.00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$ 52,664.00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p>
    <w:tbl>
      <w:tblPr>
        <w:tblW w:w="10620" w:type="dxa"/>
        <w:tblLayout w:type="fixed"/>
        <w:tblCellMar>
          <w:left w:w="70" w:type="dxa"/>
          <w:right w:w="70" w:type="dxa"/>
        </w:tblCellMar>
        <w:tblLook w:val="04A0"/>
      </w:tblPr>
      <w:tblGrid>
        <w:gridCol w:w="1200"/>
        <w:gridCol w:w="2758"/>
        <w:gridCol w:w="1276"/>
        <w:gridCol w:w="992"/>
        <w:gridCol w:w="2126"/>
        <w:gridCol w:w="2268"/>
      </w:tblGrid>
      <w:tr w:rsidR="004C4EDF" w:rsidRPr="004C4EDF" w:rsidTr="004C4EDF">
        <w:trPr>
          <w:trHeight w:val="315"/>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2758" w:type="dxa"/>
            <w:vMerge w:val="restart"/>
            <w:tcBorders>
              <w:top w:val="single" w:sz="8" w:space="0" w:color="auto"/>
              <w:left w:val="single" w:sz="8" w:space="0" w:color="auto"/>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DESCRIPCIÓN</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UNIDAD DE </w:t>
            </w:r>
            <w:r w:rsidRPr="004C4EDF">
              <w:rPr>
                <w:rFonts w:ascii="Calibri" w:hAnsi="Calibri"/>
                <w:b/>
                <w:bCs/>
                <w:color w:val="000000"/>
                <w:lang w:eastAsia="es-MX"/>
              </w:rPr>
              <w:lastRenderedPageBreak/>
              <w:t>MEDIDA</w:t>
            </w:r>
          </w:p>
        </w:tc>
        <w:tc>
          <w:tcPr>
            <w:tcW w:w="4394"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lastRenderedPageBreak/>
              <w:t>JOSÉ LUIS GUTIÉRREZ LÓPEZ</w:t>
            </w:r>
          </w:p>
        </w:tc>
      </w:tr>
      <w:tr w:rsidR="004C4EDF" w:rsidRPr="004C4EDF" w:rsidTr="004C4EDF">
        <w:trPr>
          <w:trHeight w:val="517"/>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758"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394"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lang w:eastAsia="es-MX"/>
              </w:rPr>
            </w:pPr>
          </w:p>
        </w:tc>
      </w:tr>
      <w:tr w:rsidR="004C4EDF" w:rsidRPr="004C4EDF" w:rsidTr="004C4EDF">
        <w:trPr>
          <w:trHeight w:val="517"/>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758"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126"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2268"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DE LA PARTIDA (ANTES DE IVA)</w:t>
            </w:r>
          </w:p>
        </w:tc>
      </w:tr>
      <w:tr w:rsidR="004C4EDF" w:rsidRPr="004C4EDF" w:rsidTr="004C4EDF">
        <w:trPr>
          <w:trHeight w:val="885"/>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758"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126"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268"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102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w:t>
            </w:r>
          </w:p>
        </w:tc>
        <w:tc>
          <w:tcPr>
            <w:tcW w:w="275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Disco de corte de piedra de 14"</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150.00 </w:t>
            </w:r>
          </w:p>
        </w:tc>
        <w:tc>
          <w:tcPr>
            <w:tcW w:w="2268"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1,500.00 </w:t>
            </w:r>
          </w:p>
        </w:tc>
      </w:tr>
      <w:tr w:rsidR="004C4EDF" w:rsidRPr="004C4EDF" w:rsidTr="004C4EDF">
        <w:trPr>
          <w:trHeight w:val="154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20</w:t>
            </w:r>
          </w:p>
        </w:tc>
        <w:tc>
          <w:tcPr>
            <w:tcW w:w="275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Pistón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FS 560 c 41480302003</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4</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1,450.00 </w:t>
            </w:r>
          </w:p>
        </w:tc>
        <w:tc>
          <w:tcPr>
            <w:tcW w:w="2268"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5,800.00 </w:t>
            </w:r>
          </w:p>
        </w:tc>
      </w:tr>
      <w:tr w:rsidR="004C4EDF" w:rsidRPr="004C4EDF" w:rsidTr="004C4EDF">
        <w:trPr>
          <w:trHeight w:val="163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23</w:t>
            </w:r>
          </w:p>
        </w:tc>
        <w:tc>
          <w:tcPr>
            <w:tcW w:w="275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Cilindro y pistón no. de parte 577274901 desbrozadora </w:t>
            </w:r>
            <w:proofErr w:type="spellStart"/>
            <w:r w:rsidRPr="004C4EDF">
              <w:rPr>
                <w:rFonts w:ascii="Cambria" w:hAnsi="Cambria"/>
                <w:color w:val="000000"/>
                <w:lang w:eastAsia="es-MX"/>
              </w:rPr>
              <w:t>Husqvarna</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1,450.00 </w:t>
            </w:r>
          </w:p>
        </w:tc>
        <w:tc>
          <w:tcPr>
            <w:tcW w:w="2268"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14,500.00 </w:t>
            </w:r>
          </w:p>
        </w:tc>
      </w:tr>
      <w:tr w:rsidR="004C4EDF" w:rsidRPr="004C4EDF" w:rsidTr="004C4EDF">
        <w:trPr>
          <w:trHeight w:val="196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37</w:t>
            </w:r>
          </w:p>
        </w:tc>
        <w:tc>
          <w:tcPr>
            <w:tcW w:w="275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Cilindro y pistón completo no. de parte 577274901 desbrozadora </w:t>
            </w:r>
            <w:proofErr w:type="spellStart"/>
            <w:r w:rsidRPr="004C4EDF">
              <w:rPr>
                <w:rFonts w:ascii="Cambria" w:hAnsi="Cambria"/>
                <w:color w:val="000000"/>
                <w:lang w:eastAsia="es-MX"/>
              </w:rPr>
              <w:t>Husqvarna</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1,800.00 </w:t>
            </w:r>
          </w:p>
        </w:tc>
        <w:tc>
          <w:tcPr>
            <w:tcW w:w="2268"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18,000.00 </w:t>
            </w:r>
          </w:p>
        </w:tc>
      </w:tr>
      <w:tr w:rsidR="004C4EDF" w:rsidRPr="004C4EDF" w:rsidTr="004C4EDF">
        <w:trPr>
          <w:trHeight w:val="17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39</w:t>
            </w:r>
          </w:p>
        </w:tc>
        <w:tc>
          <w:tcPr>
            <w:tcW w:w="275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Válvula descompresión no. de parte 544200001 desbrozadora </w:t>
            </w:r>
            <w:proofErr w:type="spellStart"/>
            <w:r w:rsidRPr="004C4EDF">
              <w:rPr>
                <w:rFonts w:ascii="Cambria" w:hAnsi="Cambria"/>
                <w:color w:val="000000"/>
                <w:lang w:eastAsia="es-MX"/>
              </w:rPr>
              <w:t>Husqvarna</w:t>
            </w:r>
            <w:proofErr w:type="spellEnd"/>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126"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280.00 </w:t>
            </w:r>
          </w:p>
        </w:tc>
        <w:tc>
          <w:tcPr>
            <w:tcW w:w="2268"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 $    5,600.00 </w:t>
            </w:r>
          </w:p>
        </w:tc>
      </w:tr>
      <w:tr w:rsidR="004C4EDF" w:rsidRPr="004C4EDF" w:rsidTr="004C4EDF">
        <w:trPr>
          <w:trHeight w:val="855"/>
        </w:trPr>
        <w:tc>
          <w:tcPr>
            <w:tcW w:w="622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GARANTIA</w:t>
            </w:r>
          </w:p>
        </w:tc>
        <w:tc>
          <w:tcPr>
            <w:tcW w:w="4394"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6 meses contra defecto de fabricación. </w:t>
            </w:r>
          </w:p>
        </w:tc>
      </w:tr>
      <w:tr w:rsidR="004C4EDF" w:rsidRPr="004C4EDF" w:rsidTr="004C4EDF">
        <w:trPr>
          <w:trHeight w:val="315"/>
        </w:trPr>
        <w:tc>
          <w:tcPr>
            <w:tcW w:w="622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4394"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Cumple técnicamente.</w:t>
            </w:r>
          </w:p>
        </w:tc>
      </w:tr>
      <w:tr w:rsidR="004C4EDF" w:rsidRPr="004C4EDF" w:rsidTr="004C4EDF">
        <w:trPr>
          <w:trHeight w:val="315"/>
        </w:trPr>
        <w:tc>
          <w:tcPr>
            <w:tcW w:w="6226"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lastRenderedPageBreak/>
              <w:t>MONTO TOTAL COTIZADO</w:t>
            </w: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SUBTOTAL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45,400.00 </w:t>
            </w:r>
          </w:p>
        </w:tc>
      </w:tr>
      <w:tr w:rsidR="004C4EDF" w:rsidRPr="004C4EDF" w:rsidTr="004C4EDF">
        <w:trPr>
          <w:trHeight w:val="315"/>
        </w:trPr>
        <w:tc>
          <w:tcPr>
            <w:tcW w:w="6226"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I.V.A.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7,264.00 </w:t>
            </w:r>
          </w:p>
        </w:tc>
      </w:tr>
      <w:tr w:rsidR="004C4EDF" w:rsidRPr="004C4EDF" w:rsidTr="004C4EDF">
        <w:trPr>
          <w:trHeight w:val="315"/>
        </w:trPr>
        <w:tc>
          <w:tcPr>
            <w:tcW w:w="6226"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12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TOTAL </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  52,664.00 </w:t>
            </w:r>
          </w:p>
        </w:tc>
      </w:tr>
    </w:tbl>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proofErr w:type="spellStart"/>
      <w:r w:rsidRPr="004C4EDF">
        <w:rPr>
          <w:rFonts w:ascii="Tahoma" w:hAnsi="Tahoma" w:cs="Tahoma"/>
          <w:b/>
          <w:lang w:val="es-ES_tradnl"/>
        </w:rPr>
        <w:t>Polirefacciones</w:t>
      </w:r>
      <w:proofErr w:type="spellEnd"/>
      <w:r w:rsidRPr="004C4EDF">
        <w:rPr>
          <w:rFonts w:ascii="Tahoma" w:hAnsi="Tahoma" w:cs="Tahoma"/>
          <w:b/>
          <w:lang w:val="es-ES_tradnl"/>
        </w:rPr>
        <w:t xml:space="preserve"> de Occidente S.A. de C.V.</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 partida 38</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$ 52,920.00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$ 8,467.20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$ 61,387.20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p>
    <w:tbl>
      <w:tblPr>
        <w:tblW w:w="10479" w:type="dxa"/>
        <w:tblLayout w:type="fixed"/>
        <w:tblCellMar>
          <w:left w:w="70" w:type="dxa"/>
          <w:right w:w="70" w:type="dxa"/>
        </w:tblCellMar>
        <w:tblLook w:val="04A0"/>
      </w:tblPr>
      <w:tblGrid>
        <w:gridCol w:w="1177"/>
        <w:gridCol w:w="2923"/>
        <w:gridCol w:w="850"/>
        <w:gridCol w:w="1134"/>
        <w:gridCol w:w="2268"/>
        <w:gridCol w:w="2127"/>
      </w:tblGrid>
      <w:tr w:rsidR="004C4EDF" w:rsidRPr="004C4EDF" w:rsidTr="004C4EDF">
        <w:trPr>
          <w:trHeight w:val="315"/>
        </w:trPr>
        <w:tc>
          <w:tcPr>
            <w:tcW w:w="117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2923" w:type="dxa"/>
            <w:vMerge w:val="restart"/>
            <w:tcBorders>
              <w:top w:val="single" w:sz="8" w:space="0" w:color="auto"/>
              <w:left w:val="single" w:sz="8" w:space="0" w:color="auto"/>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DESCRIPCIÓN</w:t>
            </w:r>
          </w:p>
        </w:tc>
        <w:tc>
          <w:tcPr>
            <w:tcW w:w="85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UNIDAD DE MEDIDA</w:t>
            </w:r>
          </w:p>
        </w:tc>
        <w:tc>
          <w:tcPr>
            <w:tcW w:w="4395"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POLIREFACCIONES DE OCCIDENTE S.A. DE C.V.</w:t>
            </w:r>
          </w:p>
        </w:tc>
      </w:tr>
      <w:tr w:rsidR="004C4EDF" w:rsidRPr="004C4EDF" w:rsidTr="004C4EDF">
        <w:trPr>
          <w:trHeight w:val="517"/>
        </w:trPr>
        <w:tc>
          <w:tcPr>
            <w:tcW w:w="1177"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923"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395"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517"/>
        </w:trPr>
        <w:tc>
          <w:tcPr>
            <w:tcW w:w="1177"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923"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268"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2127" w:type="dxa"/>
            <w:vMerge w:val="restart"/>
            <w:tcBorders>
              <w:top w:val="nil"/>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DE LA PARTIDA (ANTES DE IVA)</w:t>
            </w:r>
          </w:p>
        </w:tc>
      </w:tr>
      <w:tr w:rsidR="004C4EDF" w:rsidRPr="004C4EDF" w:rsidTr="004C4EDF">
        <w:trPr>
          <w:trHeight w:val="825"/>
        </w:trPr>
        <w:tc>
          <w:tcPr>
            <w:tcW w:w="1177"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923"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85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268" w:type="dxa"/>
            <w:vMerge/>
            <w:tcBorders>
              <w:top w:val="nil"/>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127" w:type="dxa"/>
            <w:vMerge/>
            <w:tcBorders>
              <w:top w:val="nil"/>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1950"/>
        </w:trPr>
        <w:tc>
          <w:tcPr>
            <w:tcW w:w="1177"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38</w:t>
            </w:r>
          </w:p>
        </w:tc>
        <w:tc>
          <w:tcPr>
            <w:tcW w:w="2923"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Pistón no. de parte 522626302 desbrozadora </w:t>
            </w:r>
            <w:proofErr w:type="spellStart"/>
            <w:r w:rsidRPr="004C4EDF">
              <w:rPr>
                <w:rFonts w:ascii="Cambria" w:hAnsi="Cambria"/>
                <w:color w:val="000000"/>
                <w:lang w:eastAsia="es-MX"/>
              </w:rPr>
              <w:t>Husqvarna</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60</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lang w:eastAsia="es-MX"/>
              </w:rPr>
            </w:pPr>
            <w:r w:rsidRPr="004C4EDF">
              <w:rPr>
                <w:rFonts w:ascii="Calibri" w:hAnsi="Calibri"/>
                <w:lang w:eastAsia="es-MX"/>
              </w:rPr>
              <w:t xml:space="preserve"> $      882.00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lang w:eastAsia="es-MX"/>
              </w:rPr>
            </w:pPr>
            <w:r w:rsidRPr="004C4EDF">
              <w:rPr>
                <w:rFonts w:ascii="Calibri" w:hAnsi="Calibri"/>
                <w:b/>
                <w:bCs/>
                <w:lang w:eastAsia="es-MX"/>
              </w:rPr>
              <w:t xml:space="preserve"> $       4,920.00 </w:t>
            </w:r>
          </w:p>
        </w:tc>
      </w:tr>
      <w:tr w:rsidR="004C4EDF" w:rsidRPr="004C4EDF" w:rsidTr="004C4EDF">
        <w:trPr>
          <w:trHeight w:val="900"/>
        </w:trPr>
        <w:tc>
          <w:tcPr>
            <w:tcW w:w="608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GARANTIA</w:t>
            </w:r>
          </w:p>
        </w:tc>
        <w:tc>
          <w:tcPr>
            <w:tcW w:w="4395" w:type="dxa"/>
            <w:gridSpan w:val="2"/>
            <w:tcBorders>
              <w:top w:val="single" w:sz="8" w:space="0" w:color="auto"/>
              <w:left w:val="nil"/>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6 meses contra defecto de fabricación. </w:t>
            </w:r>
          </w:p>
        </w:tc>
      </w:tr>
      <w:tr w:rsidR="004C4EDF" w:rsidRPr="004C4EDF" w:rsidTr="004C4EDF">
        <w:trPr>
          <w:trHeight w:val="315"/>
        </w:trPr>
        <w:tc>
          <w:tcPr>
            <w:tcW w:w="60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4395" w:type="dxa"/>
            <w:gridSpan w:val="2"/>
            <w:tcBorders>
              <w:top w:val="single" w:sz="8" w:space="0" w:color="auto"/>
              <w:left w:val="nil"/>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Cumple técnicamente.</w:t>
            </w:r>
          </w:p>
        </w:tc>
      </w:tr>
      <w:tr w:rsidR="004C4EDF" w:rsidRPr="004C4EDF" w:rsidTr="004C4EDF">
        <w:trPr>
          <w:trHeight w:val="315"/>
        </w:trPr>
        <w:tc>
          <w:tcPr>
            <w:tcW w:w="608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MONTO TOTAL COTIZADO</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SUBTOTAL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 $ 52,920.00 </w:t>
            </w:r>
          </w:p>
        </w:tc>
      </w:tr>
      <w:tr w:rsidR="004C4EDF" w:rsidRPr="004C4EDF" w:rsidTr="004C4EDF">
        <w:trPr>
          <w:trHeight w:val="315"/>
        </w:trPr>
        <w:tc>
          <w:tcPr>
            <w:tcW w:w="6084"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I.V.A.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 $      8,467.20 </w:t>
            </w:r>
          </w:p>
        </w:tc>
      </w:tr>
      <w:tr w:rsidR="004C4EDF" w:rsidRPr="004C4EDF" w:rsidTr="004C4EDF">
        <w:trPr>
          <w:trHeight w:val="315"/>
        </w:trPr>
        <w:tc>
          <w:tcPr>
            <w:tcW w:w="6084"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xml:space="preserve"> TOTAL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 $    61,387.20</w:t>
            </w:r>
          </w:p>
        </w:tc>
      </w:tr>
    </w:tbl>
    <w:p w:rsidR="004C4EDF" w:rsidRPr="004C4EDF" w:rsidRDefault="004C4EDF" w:rsidP="004C4EDF">
      <w:pPr>
        <w:shd w:val="clear" w:color="auto" w:fill="FFFFFF"/>
        <w:spacing w:after="100" w:afterAutospacing="1"/>
        <w:contextualSpacing/>
        <w:jc w:val="both"/>
        <w:rPr>
          <w:rFonts w:ascii="Tahoma" w:hAnsi="Tahoma" w:cs="Tahoma"/>
          <w:b/>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Proveedor de Insumos para la Construcción S.A. de C.V.</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1, 3, 4, 5 y 17</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lastRenderedPageBreak/>
        <w:t>Subtotal: $ 9,192.66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$ 1,470.83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$ 10,663.49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p>
    <w:tbl>
      <w:tblPr>
        <w:tblW w:w="10479" w:type="dxa"/>
        <w:tblLayout w:type="fixed"/>
        <w:tblCellMar>
          <w:left w:w="70" w:type="dxa"/>
          <w:right w:w="70" w:type="dxa"/>
        </w:tblCellMar>
        <w:tblLook w:val="04A0"/>
      </w:tblPr>
      <w:tblGrid>
        <w:gridCol w:w="1200"/>
        <w:gridCol w:w="2616"/>
        <w:gridCol w:w="1276"/>
        <w:gridCol w:w="992"/>
        <w:gridCol w:w="2268"/>
        <w:gridCol w:w="2127"/>
      </w:tblGrid>
      <w:tr w:rsidR="004C4EDF" w:rsidRPr="004C4EDF" w:rsidTr="004C4EDF">
        <w:trPr>
          <w:trHeight w:val="315"/>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2616" w:type="dxa"/>
            <w:vMerge w:val="restart"/>
            <w:tcBorders>
              <w:top w:val="single" w:sz="8" w:space="0" w:color="auto"/>
              <w:left w:val="single" w:sz="8" w:space="0" w:color="auto"/>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DESCRIPCIÓN</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UNIDAD DE MEDIDA</w:t>
            </w:r>
          </w:p>
        </w:tc>
        <w:tc>
          <w:tcPr>
            <w:tcW w:w="4395"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PROVEEDOR DE INSUMOS PARA LA CONSTRUCCIÓN S.A. DE C.V.</w:t>
            </w:r>
          </w:p>
        </w:tc>
      </w:tr>
      <w:tr w:rsidR="004C4EDF" w:rsidRPr="004C4EDF" w:rsidTr="004C4EDF">
        <w:trPr>
          <w:trHeight w:val="735"/>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616"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395"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lang w:eastAsia="es-MX"/>
              </w:rPr>
            </w:pPr>
          </w:p>
        </w:tc>
      </w:tr>
      <w:tr w:rsidR="004C4EDF" w:rsidRPr="004C4EDF" w:rsidTr="004C4EDF">
        <w:trPr>
          <w:trHeight w:val="517"/>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616"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268"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PRECIO UNITARIO</w:t>
            </w:r>
          </w:p>
        </w:tc>
        <w:tc>
          <w:tcPr>
            <w:tcW w:w="2127"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DE LA PARTIDA (ANTES DE IVA)</w:t>
            </w:r>
          </w:p>
        </w:tc>
      </w:tr>
      <w:tr w:rsidR="004C4EDF" w:rsidRPr="004C4EDF" w:rsidTr="004C4EDF">
        <w:trPr>
          <w:trHeight w:val="750"/>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616"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2268"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lang w:eastAsia="es-MX"/>
              </w:rPr>
            </w:pPr>
          </w:p>
        </w:tc>
        <w:tc>
          <w:tcPr>
            <w:tcW w:w="2127"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115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w:t>
            </w:r>
          </w:p>
        </w:tc>
        <w:tc>
          <w:tcPr>
            <w:tcW w:w="261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Disco de corte de metal de 14 "</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120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51.76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    6,211.20 </w:t>
            </w:r>
          </w:p>
        </w:tc>
      </w:tr>
      <w:tr w:rsidR="004C4EDF" w:rsidRPr="004C4EDF" w:rsidTr="004C4EDF">
        <w:trPr>
          <w:trHeight w:val="115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w:t>
            </w:r>
          </w:p>
        </w:tc>
        <w:tc>
          <w:tcPr>
            <w:tcW w:w="261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Disco de corte de piedra de 7"</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33.12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lang w:eastAsia="es-MX"/>
              </w:rPr>
            </w:pPr>
            <w:r w:rsidRPr="004C4EDF">
              <w:rPr>
                <w:rFonts w:ascii="Calibri" w:hAnsi="Calibri"/>
                <w:b/>
                <w:bCs/>
                <w:lang w:eastAsia="es-MX"/>
              </w:rPr>
              <w:t xml:space="preserve"> $       662.40 </w:t>
            </w:r>
          </w:p>
        </w:tc>
      </w:tr>
      <w:tr w:rsidR="004C4EDF" w:rsidRPr="004C4EDF" w:rsidTr="004C4EDF">
        <w:trPr>
          <w:trHeight w:val="87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w:t>
            </w:r>
          </w:p>
        </w:tc>
        <w:tc>
          <w:tcPr>
            <w:tcW w:w="261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Disco de corte de metal de 7"</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30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30.94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928.20 </w:t>
            </w:r>
          </w:p>
        </w:tc>
      </w:tr>
      <w:tr w:rsidR="004C4EDF" w:rsidRPr="004C4EDF" w:rsidTr="004C4EDF">
        <w:trPr>
          <w:trHeight w:val="14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5</w:t>
            </w:r>
          </w:p>
        </w:tc>
        <w:tc>
          <w:tcPr>
            <w:tcW w:w="261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Disco corte de desbaste alto rendimiento de 7"</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30</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38.25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    1,147.50 </w:t>
            </w:r>
          </w:p>
        </w:tc>
      </w:tr>
      <w:tr w:rsidR="004C4EDF" w:rsidRPr="004C4EDF" w:rsidTr="004C4EDF">
        <w:trPr>
          <w:trHeight w:val="229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17</w:t>
            </w:r>
          </w:p>
        </w:tc>
        <w:tc>
          <w:tcPr>
            <w:tcW w:w="261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Filtro de gasolina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 560 c 00003503521</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6</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40.56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lang w:eastAsia="es-MX"/>
              </w:rPr>
            </w:pPr>
            <w:r w:rsidRPr="004C4EDF">
              <w:rPr>
                <w:rFonts w:ascii="Calibri" w:hAnsi="Calibri"/>
                <w:b/>
                <w:bCs/>
                <w:lang w:eastAsia="es-MX"/>
              </w:rPr>
              <w:t xml:space="preserve"> $       243.36 </w:t>
            </w:r>
          </w:p>
        </w:tc>
      </w:tr>
      <w:tr w:rsidR="004C4EDF" w:rsidRPr="004C4EDF" w:rsidTr="004C4EDF">
        <w:trPr>
          <w:trHeight w:val="870"/>
        </w:trPr>
        <w:tc>
          <w:tcPr>
            <w:tcW w:w="608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lastRenderedPageBreak/>
              <w:t>GARANTIA</w:t>
            </w:r>
          </w:p>
        </w:tc>
        <w:tc>
          <w:tcPr>
            <w:tcW w:w="4395"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1 año contra defecto de fabricación. </w:t>
            </w:r>
          </w:p>
        </w:tc>
      </w:tr>
      <w:tr w:rsidR="004C4EDF" w:rsidRPr="004C4EDF" w:rsidTr="004C4EDF">
        <w:trPr>
          <w:trHeight w:val="315"/>
        </w:trPr>
        <w:tc>
          <w:tcPr>
            <w:tcW w:w="608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4395"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Cumple técnicamente.</w:t>
            </w:r>
          </w:p>
        </w:tc>
      </w:tr>
      <w:tr w:rsidR="004C4EDF" w:rsidRPr="004C4EDF" w:rsidTr="004C4EDF">
        <w:trPr>
          <w:trHeight w:val="315"/>
        </w:trPr>
        <w:tc>
          <w:tcPr>
            <w:tcW w:w="6084"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MONTO TOTAL COTIZADO</w:t>
            </w: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SUBTOTAL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9,192.66 </w:t>
            </w:r>
          </w:p>
        </w:tc>
      </w:tr>
      <w:tr w:rsidR="004C4EDF" w:rsidRPr="004C4EDF" w:rsidTr="004C4EDF">
        <w:trPr>
          <w:trHeight w:val="315"/>
        </w:trPr>
        <w:tc>
          <w:tcPr>
            <w:tcW w:w="6084"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I.V.A.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1,470.83 </w:t>
            </w:r>
          </w:p>
        </w:tc>
      </w:tr>
      <w:tr w:rsidR="004C4EDF" w:rsidRPr="004C4EDF" w:rsidTr="004C4EDF">
        <w:trPr>
          <w:trHeight w:val="315"/>
        </w:trPr>
        <w:tc>
          <w:tcPr>
            <w:tcW w:w="6084"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2268"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TOTAL </w:t>
            </w:r>
          </w:p>
        </w:tc>
        <w:tc>
          <w:tcPr>
            <w:tcW w:w="212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10,663.49 </w:t>
            </w:r>
          </w:p>
        </w:tc>
      </w:tr>
    </w:tbl>
    <w:p w:rsidR="004C4EDF" w:rsidRPr="004C4EDF" w:rsidRDefault="004C4EDF" w:rsidP="004C4EDF">
      <w:pPr>
        <w:shd w:val="clear" w:color="auto" w:fill="FFFFFF"/>
        <w:spacing w:after="100" w:afterAutospacing="1"/>
        <w:contextualSpacing/>
        <w:jc w:val="both"/>
        <w:rPr>
          <w:rFonts w:ascii="Tahoma" w:hAnsi="Tahoma" w:cs="Tahoma"/>
          <w:b/>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Representaciones Agroforestales y Ferretería S.A. de C.V.</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6, 7, 21, 41 y 47</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$ 28,170.00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$ 4,507.20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$ 32,677.20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p>
    <w:tbl>
      <w:tblPr>
        <w:tblW w:w="10479" w:type="dxa"/>
        <w:tblLayout w:type="fixed"/>
        <w:tblCellMar>
          <w:left w:w="70" w:type="dxa"/>
          <w:right w:w="70" w:type="dxa"/>
        </w:tblCellMar>
        <w:tblLook w:val="04A0"/>
      </w:tblPr>
      <w:tblGrid>
        <w:gridCol w:w="1200"/>
        <w:gridCol w:w="3042"/>
        <w:gridCol w:w="1417"/>
        <w:gridCol w:w="1276"/>
        <w:gridCol w:w="1559"/>
        <w:gridCol w:w="1985"/>
      </w:tblGrid>
      <w:tr w:rsidR="004C4EDF" w:rsidRPr="004C4EDF" w:rsidTr="004C4EDF">
        <w:trPr>
          <w:trHeight w:val="315"/>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3042" w:type="dxa"/>
            <w:vMerge w:val="restart"/>
            <w:tcBorders>
              <w:top w:val="single" w:sz="8" w:space="0" w:color="auto"/>
              <w:left w:val="single" w:sz="8" w:space="0" w:color="auto"/>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DESCRIPCIÓN</w:t>
            </w:r>
          </w:p>
        </w:tc>
        <w:tc>
          <w:tcPr>
            <w:tcW w:w="1417" w:type="dxa"/>
            <w:vMerge w:val="restart"/>
            <w:tcBorders>
              <w:top w:val="single" w:sz="8" w:space="0" w:color="auto"/>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UNIDAD DE MEDIDA</w:t>
            </w:r>
          </w:p>
        </w:tc>
        <w:tc>
          <w:tcPr>
            <w:tcW w:w="3544"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REPRESENTACIONES AGROFORESTALES Y FERRETERÍA S.A. DE C.V.</w:t>
            </w:r>
          </w:p>
        </w:tc>
      </w:tr>
      <w:tr w:rsidR="004C4EDF" w:rsidRPr="004C4EDF" w:rsidTr="004C4EDF">
        <w:trPr>
          <w:trHeight w:val="795"/>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042"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544"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lang w:eastAsia="es-MX"/>
              </w:rPr>
            </w:pPr>
          </w:p>
        </w:tc>
      </w:tr>
      <w:tr w:rsidR="004C4EDF" w:rsidRPr="004C4EDF" w:rsidTr="004C4EDF">
        <w:trPr>
          <w:trHeight w:val="517"/>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042"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559"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PRECIO UNITARIO</w:t>
            </w:r>
          </w:p>
        </w:tc>
        <w:tc>
          <w:tcPr>
            <w:tcW w:w="1985" w:type="dxa"/>
            <w:vMerge w:val="restart"/>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DE LA PARTIDA (ANTES DE IVA)</w:t>
            </w:r>
          </w:p>
        </w:tc>
      </w:tr>
      <w:tr w:rsidR="004C4EDF" w:rsidRPr="004C4EDF" w:rsidTr="004C4EDF">
        <w:trPr>
          <w:trHeight w:val="990"/>
        </w:trPr>
        <w:tc>
          <w:tcPr>
            <w:tcW w:w="1200"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042" w:type="dxa"/>
            <w:vMerge/>
            <w:tcBorders>
              <w:top w:val="single" w:sz="8" w:space="0" w:color="auto"/>
              <w:left w:val="single" w:sz="8" w:space="0" w:color="auto"/>
              <w:bottom w:val="single" w:sz="8" w:space="0" w:color="auto"/>
              <w:right w:val="nil"/>
            </w:tcBorders>
            <w:vAlign w:val="center"/>
            <w:hideMark/>
          </w:tcPr>
          <w:p w:rsidR="004C4EDF" w:rsidRPr="004C4EDF" w:rsidRDefault="004C4EDF" w:rsidP="004C4EDF">
            <w:pPr>
              <w:rPr>
                <w:rFonts w:ascii="Calibri" w:hAnsi="Calibri"/>
                <w:b/>
                <w:bCs/>
                <w:color w:val="000000"/>
                <w:lang w:eastAsia="es-MX"/>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559"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lang w:eastAsia="es-MX"/>
              </w:rPr>
            </w:pPr>
          </w:p>
        </w:tc>
        <w:tc>
          <w:tcPr>
            <w:tcW w:w="1985" w:type="dxa"/>
            <w:vMerge/>
            <w:tcBorders>
              <w:top w:val="nil"/>
              <w:left w:val="single" w:sz="8" w:space="0" w:color="auto"/>
              <w:bottom w:val="single" w:sz="8" w:space="0" w:color="auto"/>
              <w:right w:val="single" w:sz="8" w:space="0" w:color="auto"/>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6</w:t>
            </w:r>
          </w:p>
        </w:tc>
        <w:tc>
          <w:tcPr>
            <w:tcW w:w="304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Disco p/desbrozadora 3 puntas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4128-180-1112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41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30</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lang w:eastAsia="es-MX"/>
              </w:rPr>
            </w:pPr>
            <w:r w:rsidRPr="004C4EDF">
              <w:rPr>
                <w:rFonts w:ascii="Calibri" w:hAnsi="Calibri"/>
                <w:lang w:eastAsia="es-MX"/>
              </w:rPr>
              <w:t xml:space="preserve"> $        67.00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  17,010.00 </w:t>
            </w:r>
          </w:p>
        </w:tc>
      </w:tr>
      <w:tr w:rsidR="004C4EDF" w:rsidRPr="004C4EDF" w:rsidTr="004C4EDF">
        <w:trPr>
          <w:trHeight w:val="201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7</w:t>
            </w:r>
          </w:p>
        </w:tc>
        <w:tc>
          <w:tcPr>
            <w:tcW w:w="304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Cuerda metálica p/desbrozadora cuerda metálica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413419006-01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41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20</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lang w:eastAsia="es-MX"/>
              </w:rPr>
            </w:pPr>
            <w:r w:rsidRPr="004C4EDF">
              <w:rPr>
                <w:rFonts w:ascii="Calibri" w:hAnsi="Calibri"/>
                <w:lang w:eastAsia="es-MX"/>
              </w:rPr>
              <w:t xml:space="preserve"> $        41.00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    2,820.00 </w:t>
            </w:r>
          </w:p>
        </w:tc>
      </w:tr>
      <w:tr w:rsidR="004C4EDF" w:rsidRPr="004C4EDF" w:rsidTr="004C4EDF">
        <w:trPr>
          <w:trHeight w:val="14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21</w:t>
            </w:r>
          </w:p>
        </w:tc>
        <w:tc>
          <w:tcPr>
            <w:tcW w:w="304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proofErr w:type="spellStart"/>
            <w:r w:rsidRPr="004C4EDF">
              <w:rPr>
                <w:rFonts w:ascii="Cambria" w:hAnsi="Cambria"/>
                <w:color w:val="000000"/>
                <w:lang w:eastAsia="es-MX"/>
              </w:rPr>
              <w:t>Trimmer</w:t>
            </w:r>
            <w:proofErr w:type="spellEnd"/>
            <w:r w:rsidRPr="004C4EDF">
              <w:rPr>
                <w:rFonts w:ascii="Cambria" w:hAnsi="Cambria"/>
                <w:color w:val="000000"/>
                <w:lang w:eastAsia="es-MX"/>
              </w:rPr>
              <w:t xml:space="preserve"> de golpe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FS 560 c 41167103800</w:t>
            </w:r>
          </w:p>
        </w:tc>
        <w:tc>
          <w:tcPr>
            <w:tcW w:w="141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10</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1559"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lang w:eastAsia="es-MX"/>
              </w:rPr>
            </w:pPr>
            <w:r w:rsidRPr="004C4EDF">
              <w:rPr>
                <w:rFonts w:ascii="Calibri" w:hAnsi="Calibri"/>
                <w:lang w:eastAsia="es-MX"/>
              </w:rPr>
              <w:t xml:space="preserve"> $       609.00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    6,090.00 </w:t>
            </w:r>
          </w:p>
        </w:tc>
      </w:tr>
      <w:tr w:rsidR="004C4EDF" w:rsidRPr="004C4EDF" w:rsidTr="004C4EDF">
        <w:trPr>
          <w:trHeight w:val="1440"/>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41</w:t>
            </w:r>
          </w:p>
        </w:tc>
        <w:tc>
          <w:tcPr>
            <w:tcW w:w="304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Plato de apriete 41477103800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modelo FS450</w:t>
            </w:r>
          </w:p>
        </w:tc>
        <w:tc>
          <w:tcPr>
            <w:tcW w:w="141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8</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rPr>
                <w:rFonts w:ascii="Calibri" w:hAnsi="Calibri"/>
                <w:lang w:eastAsia="es-MX"/>
              </w:rPr>
            </w:pPr>
            <w:r w:rsidRPr="004C4EDF">
              <w:rPr>
                <w:rFonts w:ascii="Calibri" w:hAnsi="Calibri"/>
                <w:lang w:eastAsia="es-MX"/>
              </w:rPr>
              <w:t xml:space="preserve"> $        25.00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b/>
                <w:bCs/>
                <w:lang w:eastAsia="es-MX"/>
              </w:rPr>
            </w:pPr>
            <w:r w:rsidRPr="004C4EDF">
              <w:rPr>
                <w:rFonts w:ascii="Calibri" w:hAnsi="Calibri"/>
                <w:b/>
                <w:bCs/>
                <w:lang w:eastAsia="es-MX"/>
              </w:rPr>
              <w:t xml:space="preserve"> $    1,800.00 </w:t>
            </w:r>
          </w:p>
        </w:tc>
      </w:tr>
      <w:tr w:rsidR="004C4EDF" w:rsidRPr="004C4EDF" w:rsidTr="004C4EDF">
        <w:trPr>
          <w:trHeight w:val="1725"/>
        </w:trPr>
        <w:tc>
          <w:tcPr>
            <w:tcW w:w="1200" w:type="dxa"/>
            <w:tcBorders>
              <w:top w:val="nil"/>
              <w:left w:val="single" w:sz="8" w:space="0" w:color="auto"/>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47</w:t>
            </w:r>
          </w:p>
        </w:tc>
        <w:tc>
          <w:tcPr>
            <w:tcW w:w="304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mbria" w:hAnsi="Cambria"/>
                <w:color w:val="000000"/>
                <w:lang w:eastAsia="es-MX"/>
              </w:rPr>
            </w:pPr>
            <w:r w:rsidRPr="004C4EDF">
              <w:rPr>
                <w:rFonts w:ascii="Cambria" w:hAnsi="Cambria"/>
                <w:color w:val="000000"/>
                <w:lang w:eastAsia="es-MX"/>
              </w:rPr>
              <w:t xml:space="preserve">Plato de apriete para </w:t>
            </w:r>
            <w:proofErr w:type="spellStart"/>
            <w:r w:rsidRPr="004C4EDF">
              <w:rPr>
                <w:rFonts w:ascii="Cambria" w:hAnsi="Cambria"/>
                <w:color w:val="000000"/>
                <w:lang w:eastAsia="es-MX"/>
              </w:rPr>
              <w:t>desmalezadora</w:t>
            </w:r>
            <w:proofErr w:type="spellEnd"/>
            <w:r w:rsidRPr="004C4EDF">
              <w:rPr>
                <w:rFonts w:ascii="Cambria" w:hAnsi="Cambria"/>
                <w:color w:val="000000"/>
                <w:lang w:eastAsia="es-MX"/>
              </w:rPr>
              <w:t xml:space="preserve"> </w:t>
            </w:r>
            <w:proofErr w:type="spellStart"/>
            <w:r w:rsidRPr="004C4EDF">
              <w:rPr>
                <w:rFonts w:ascii="Cambria" w:hAnsi="Cambria"/>
                <w:color w:val="000000"/>
                <w:lang w:eastAsia="es-MX"/>
              </w:rPr>
              <w:t>Stihl</w:t>
            </w:r>
            <w:proofErr w:type="spellEnd"/>
            <w:r w:rsidRPr="004C4EDF">
              <w:rPr>
                <w:rFonts w:ascii="Cambria" w:hAnsi="Cambria"/>
                <w:color w:val="000000"/>
                <w:lang w:eastAsia="es-MX"/>
              </w:rPr>
              <w:t xml:space="preserve"> FS 560c parte 41167103800</w:t>
            </w:r>
          </w:p>
        </w:tc>
        <w:tc>
          <w:tcPr>
            <w:tcW w:w="1417"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2</w:t>
            </w:r>
          </w:p>
        </w:tc>
        <w:tc>
          <w:tcPr>
            <w:tcW w:w="1276"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mbria" w:hAnsi="Cambria"/>
                <w:color w:val="000000"/>
                <w:lang w:eastAsia="es-MX"/>
              </w:rPr>
            </w:pPr>
            <w:r w:rsidRPr="004C4EDF">
              <w:rPr>
                <w:rFonts w:ascii="Cambria" w:hAnsi="Cambria"/>
                <w:color w:val="000000"/>
                <w:lang w:eastAsia="es-MX"/>
              </w:rPr>
              <w:t>PIEZA</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rPr>
                <w:rFonts w:ascii="Calibri" w:hAnsi="Calibri"/>
                <w:lang w:eastAsia="es-MX"/>
              </w:rPr>
            </w:pPr>
            <w:r w:rsidRPr="004C4EDF">
              <w:rPr>
                <w:rFonts w:ascii="Calibri" w:hAnsi="Calibri"/>
                <w:lang w:eastAsia="es-MX"/>
              </w:rPr>
              <w:t xml:space="preserve"> $       225.00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b/>
                <w:bCs/>
                <w:lang w:eastAsia="es-MX"/>
              </w:rPr>
            </w:pPr>
            <w:r w:rsidRPr="004C4EDF">
              <w:rPr>
                <w:rFonts w:ascii="Calibri" w:hAnsi="Calibri"/>
                <w:b/>
                <w:bCs/>
                <w:lang w:eastAsia="es-MX"/>
              </w:rPr>
              <w:t xml:space="preserve"> $       450.00 </w:t>
            </w:r>
          </w:p>
        </w:tc>
      </w:tr>
      <w:tr w:rsidR="004C4EDF" w:rsidRPr="004C4EDF" w:rsidTr="004C4EDF">
        <w:trPr>
          <w:trHeight w:val="825"/>
        </w:trPr>
        <w:tc>
          <w:tcPr>
            <w:tcW w:w="693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GARANTIA</w:t>
            </w:r>
          </w:p>
        </w:tc>
        <w:tc>
          <w:tcPr>
            <w:tcW w:w="3544"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6 meses contra defecto de fabricación y dependiendo el uso. </w:t>
            </w:r>
          </w:p>
        </w:tc>
      </w:tr>
      <w:tr w:rsidR="004C4EDF" w:rsidRPr="004C4EDF" w:rsidTr="004C4EDF">
        <w:trPr>
          <w:trHeight w:val="315"/>
        </w:trPr>
        <w:tc>
          <w:tcPr>
            <w:tcW w:w="6935"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3544" w:type="dxa"/>
            <w:gridSpan w:val="2"/>
            <w:tcBorders>
              <w:top w:val="single" w:sz="8" w:space="0" w:color="auto"/>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Cumple técnicamente.</w:t>
            </w:r>
          </w:p>
        </w:tc>
      </w:tr>
      <w:tr w:rsidR="004C4EDF" w:rsidRPr="004C4EDF" w:rsidTr="004C4EDF">
        <w:trPr>
          <w:trHeight w:val="315"/>
        </w:trPr>
        <w:tc>
          <w:tcPr>
            <w:tcW w:w="6935"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MONTO TOTAL COTIZADO</w:t>
            </w:r>
          </w:p>
        </w:tc>
        <w:tc>
          <w:tcPr>
            <w:tcW w:w="1559"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SUBTOTAL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28,170.00 </w:t>
            </w:r>
          </w:p>
        </w:tc>
      </w:tr>
      <w:tr w:rsidR="004C4EDF" w:rsidRPr="004C4EDF" w:rsidTr="004C4EDF">
        <w:trPr>
          <w:trHeight w:val="315"/>
        </w:trPr>
        <w:tc>
          <w:tcPr>
            <w:tcW w:w="6935"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1559"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I.V.A.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4,507.20 </w:t>
            </w:r>
          </w:p>
        </w:tc>
      </w:tr>
      <w:tr w:rsidR="004C4EDF" w:rsidRPr="004C4EDF" w:rsidTr="004C4EDF">
        <w:trPr>
          <w:trHeight w:val="315"/>
        </w:trPr>
        <w:tc>
          <w:tcPr>
            <w:tcW w:w="6935" w:type="dxa"/>
            <w:gridSpan w:val="4"/>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c>
          <w:tcPr>
            <w:tcW w:w="1559"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TOTAL </w:t>
            </w:r>
          </w:p>
        </w:tc>
        <w:tc>
          <w:tcPr>
            <w:tcW w:w="1985"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lang w:eastAsia="es-MX"/>
              </w:rPr>
            </w:pPr>
            <w:r w:rsidRPr="004C4EDF">
              <w:rPr>
                <w:rFonts w:ascii="Calibri" w:hAnsi="Calibri"/>
                <w:lang w:eastAsia="es-MX"/>
              </w:rPr>
              <w:t xml:space="preserve"> $  32,677.20 </w:t>
            </w:r>
          </w:p>
        </w:tc>
      </w:tr>
    </w:tbl>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bCs/>
          <w:i/>
          <w:lang w:val="es-ES_tradnl"/>
        </w:rPr>
      </w:pPr>
      <w:r w:rsidRPr="004C4EDF">
        <w:rPr>
          <w:rFonts w:ascii="Tahoma" w:hAnsi="Tahoma" w:cs="Tahoma"/>
          <w:b/>
          <w:bCs/>
          <w:i/>
          <w:lang w:val="es-ES_tradnl"/>
        </w:rPr>
        <w:t>Monto total asignado $  630,833.93 IVA Incluido.</w:t>
      </w:r>
    </w:p>
    <w:p w:rsidR="004C4EDF" w:rsidRPr="004C4EDF" w:rsidRDefault="004C4EDF" w:rsidP="004C4EDF">
      <w:pPr>
        <w:shd w:val="clear" w:color="auto" w:fill="FFFFFF"/>
        <w:spacing w:after="100" w:afterAutospacing="1"/>
        <w:contextualSpacing/>
        <w:jc w:val="both"/>
        <w:rPr>
          <w:rFonts w:ascii="Tahoma" w:hAnsi="Tahoma" w:cs="Tahoma"/>
          <w:b/>
          <w:i/>
        </w:rPr>
      </w:pPr>
    </w:p>
    <w:p w:rsidR="004C4EDF" w:rsidRPr="004C4EDF" w:rsidRDefault="004C4EDF" w:rsidP="004C4EDF">
      <w:pPr>
        <w:shd w:val="clear" w:color="auto" w:fill="FFFFFF"/>
        <w:spacing w:after="100" w:afterAutospacing="1"/>
        <w:contextualSpacing/>
        <w:jc w:val="both"/>
        <w:rPr>
          <w:rFonts w:ascii="Tahoma" w:hAnsi="Tahoma" w:cs="Tahoma"/>
          <w:b/>
          <w:i/>
        </w:rPr>
      </w:pPr>
      <w:r w:rsidRPr="004C4EDF">
        <w:rPr>
          <w:rFonts w:ascii="Tahoma" w:hAnsi="Tahoma" w:cs="Tahoma"/>
          <w:b/>
          <w:bCs/>
          <w:i/>
          <w:lang w:val="es-ES_tradnl"/>
        </w:rPr>
        <w:t>Techo presupuestal $ 761,671.30 IVA Incluido.</w:t>
      </w:r>
    </w:p>
    <w:p w:rsidR="004C4EDF" w:rsidRDefault="004C4EDF" w:rsidP="004C4EDF">
      <w:pPr>
        <w:jc w:val="both"/>
        <w:rPr>
          <w:rFonts w:ascii="Tahoma" w:hAnsi="Tahoma" w:cs="Tahoma"/>
          <w:b/>
          <w:lang w:val="es-ES_tradnl"/>
        </w:rPr>
      </w:pPr>
    </w:p>
    <w:p w:rsidR="00B346CC" w:rsidRPr="004C4EDF" w:rsidRDefault="00B346CC" w:rsidP="004C4EDF">
      <w:pPr>
        <w:jc w:val="both"/>
        <w:rPr>
          <w:rFonts w:ascii="Tahoma" w:hAnsi="Tahoma" w:cs="Tahoma"/>
          <w:b/>
          <w:bCs/>
          <w:i/>
          <w:iCs/>
          <w:u w:val="single"/>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2A64E0"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60826" w:rsidRPr="00B60826">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4C4EDF">
        <w:rPr>
          <w:rFonts w:ascii="Tahoma" w:hAnsi="Tahoma" w:cs="Tahoma"/>
        </w:rPr>
        <w:t xml:space="preserve"> </w:t>
      </w:r>
      <w:r w:rsidRPr="00A72AAB">
        <w:rPr>
          <w:rFonts w:ascii="Tahoma" w:hAnsi="Tahoma" w:cs="Tahoma"/>
        </w:rPr>
        <w:t>de Adquisiciones</w:t>
      </w:r>
      <w:r>
        <w:rPr>
          <w:rFonts w:ascii="Tahoma" w:hAnsi="Tahoma" w:cs="Tahoma"/>
        </w:rPr>
        <w:t>, comenta de</w:t>
      </w:r>
      <w:r w:rsidRPr="00822C73">
        <w:rPr>
          <w:rFonts w:ascii="Tahoma" w:hAnsi="Tahoma" w:cs="Tahoma"/>
          <w:lang w:val="es-ES"/>
        </w:rPr>
        <w:t xml:space="preserve"> </w:t>
      </w:r>
      <w:r w:rsidRPr="00B3179E">
        <w:rPr>
          <w:rFonts w:ascii="Tahoma" w:hAnsi="Tahoma" w:cs="Tahoma"/>
        </w:rPr>
        <w:t>conformidad</w:t>
      </w:r>
      <w:r>
        <w:rPr>
          <w:rFonts w:ascii="Tahoma" w:hAnsi="Tahoma" w:cs="Tahoma"/>
        </w:rPr>
        <w:t xml:space="preserve"> </w:t>
      </w:r>
      <w:r w:rsidRPr="002A64E0">
        <w:rPr>
          <w:rFonts w:ascii="Tahoma" w:hAnsi="Tahoma" w:cs="Tahoma"/>
        </w:rPr>
        <w:t xml:space="preserve">con el artículo 24, fracción VII de la Ley de Compras Gubernamentales, Enajenaciones y Contratación de Servicios del Estado de Jalisco y sus </w:t>
      </w:r>
      <w:r w:rsidRPr="002A64E0">
        <w:rPr>
          <w:rFonts w:ascii="Tahoma" w:hAnsi="Tahoma" w:cs="Tahoma"/>
        </w:rPr>
        <w:lastRenderedPageBreak/>
        <w:t>Municipios, se somete a su resolución para su aprobación de fallo a favor de</w:t>
      </w:r>
      <w:r w:rsidR="004C4EDF">
        <w:rPr>
          <w:rFonts w:ascii="Tahoma" w:hAnsi="Tahoma" w:cs="Tahoma"/>
        </w:rPr>
        <w:t xml:space="preserve"> </w:t>
      </w:r>
      <w:r w:rsidRPr="002A64E0">
        <w:rPr>
          <w:rFonts w:ascii="Tahoma" w:hAnsi="Tahoma" w:cs="Tahoma"/>
        </w:rPr>
        <w:t>l</w:t>
      </w:r>
      <w:r w:rsidR="004C4EDF">
        <w:rPr>
          <w:rFonts w:ascii="Tahoma" w:hAnsi="Tahoma" w:cs="Tahoma"/>
        </w:rPr>
        <w:t>os</w:t>
      </w:r>
      <w:r w:rsidRPr="002A64E0">
        <w:rPr>
          <w:rFonts w:ascii="Tahoma" w:hAnsi="Tahoma" w:cs="Tahoma"/>
        </w:rPr>
        <w:t xml:space="preserve"> proveedor</w:t>
      </w:r>
      <w:r w:rsidR="004C4EDF">
        <w:rPr>
          <w:rFonts w:ascii="Tahoma" w:hAnsi="Tahoma" w:cs="Tahoma"/>
        </w:rPr>
        <w:t>es</w:t>
      </w:r>
      <w:r>
        <w:rPr>
          <w:rFonts w:ascii="Tahoma" w:hAnsi="Tahoma" w:cs="Tahoma"/>
        </w:rPr>
        <w:t xml:space="preserve"> </w:t>
      </w:r>
      <w:r w:rsidR="004C4EDF" w:rsidRPr="00D56394">
        <w:rPr>
          <w:rFonts w:ascii="Tahoma" w:hAnsi="Tahoma" w:cs="Tahoma"/>
          <w:b/>
          <w:lang w:val="es-ES_tradnl"/>
        </w:rPr>
        <w:t>Abastecedora Ferretera Atotonilco S.A. de C.V.</w:t>
      </w:r>
      <w:r w:rsidR="004C4EDF">
        <w:rPr>
          <w:rFonts w:ascii="Tahoma" w:hAnsi="Tahoma" w:cs="Tahoma"/>
          <w:b/>
          <w:lang w:val="es-ES_tradnl"/>
        </w:rPr>
        <w:t xml:space="preserve">, José Luis Gutiérrez López, </w:t>
      </w:r>
      <w:proofErr w:type="spellStart"/>
      <w:r w:rsidR="004C4EDF">
        <w:rPr>
          <w:rFonts w:ascii="Tahoma" w:hAnsi="Tahoma" w:cs="Tahoma"/>
          <w:b/>
          <w:lang w:val="es-ES_tradnl"/>
        </w:rPr>
        <w:t>Polirefacciones</w:t>
      </w:r>
      <w:proofErr w:type="spellEnd"/>
      <w:r w:rsidR="004C4EDF">
        <w:rPr>
          <w:rFonts w:ascii="Tahoma" w:hAnsi="Tahoma" w:cs="Tahoma"/>
          <w:b/>
          <w:lang w:val="es-ES_tradnl"/>
        </w:rPr>
        <w:t xml:space="preserve"> de Occidente S.A. de C.V., Proveedor de Insumos para la Construcción S.A. de C.V. y Representaciones Agroforestales y Ferretería S.A. de C.V., </w:t>
      </w:r>
      <w:r w:rsidRPr="002A64E0">
        <w:rPr>
          <w:rFonts w:ascii="Tahoma" w:hAnsi="Tahoma" w:cs="Tahoma"/>
          <w:lang w:val="es-ES_tradnl"/>
        </w:rPr>
        <w:t>los que estén por la afirmativa, sírvanse manifestarlo levantando su mano.</w:t>
      </w:r>
    </w:p>
    <w:p w:rsidR="00162908"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hd w:val="clear" w:color="auto" w:fill="FFFFFF"/>
        <w:spacing w:after="100" w:afterAutospacing="1"/>
        <w:contextualSpacing/>
        <w:jc w:val="both"/>
        <w:rPr>
          <w:rFonts w:ascii="Tahoma" w:hAnsi="Tahoma" w:cs="Tahoma"/>
        </w:rPr>
      </w:pPr>
    </w:p>
    <w:p w:rsidR="00D17C99" w:rsidRDefault="00D17C99" w:rsidP="00D17C99">
      <w:pPr>
        <w:shd w:val="clear" w:color="auto" w:fill="FFFFFF"/>
        <w:spacing w:after="100" w:afterAutospacing="1" w:line="276" w:lineRule="auto"/>
        <w:contextualSpacing/>
        <w:jc w:val="both"/>
        <w:rPr>
          <w:rFonts w:ascii="Tahoma" w:eastAsiaTheme="minorEastAsia" w:hAnsi="Tahoma" w:cs="Tahoma"/>
          <w:lang w:eastAsia="es-MX"/>
        </w:rPr>
      </w:pPr>
    </w:p>
    <w:p w:rsidR="004C4EDF" w:rsidRPr="004C4EDF" w:rsidRDefault="004C4EDF" w:rsidP="004C4EDF">
      <w:pPr>
        <w:shd w:val="clear" w:color="auto" w:fill="FFFFFF"/>
        <w:spacing w:after="100" w:afterAutospacing="1" w:line="276" w:lineRule="auto"/>
        <w:contextualSpacing/>
        <w:jc w:val="both"/>
        <w:rPr>
          <w:rFonts w:ascii="Tahoma" w:eastAsiaTheme="minorEastAsia" w:hAnsi="Tahoma" w:cs="Tahoma"/>
          <w:lang w:eastAsia="es-MX"/>
        </w:rPr>
      </w:pPr>
      <w:r w:rsidRPr="004C4EDF">
        <w:rPr>
          <w:rFonts w:ascii="Tahoma" w:eastAsiaTheme="minorEastAsia" w:hAnsi="Tahoma" w:cs="Tahoma"/>
          <w:lang w:eastAsia="es-MX"/>
        </w:rPr>
        <w:t xml:space="preserve">Número de cuadro </w:t>
      </w:r>
      <w:r w:rsidRPr="004C4EDF">
        <w:rPr>
          <w:rFonts w:ascii="Tahoma" w:eastAsiaTheme="minorEastAsia" w:hAnsi="Tahoma" w:cs="Tahoma"/>
          <w:b/>
          <w:lang w:eastAsia="es-MX"/>
        </w:rPr>
        <w:t>06.09.2018</w:t>
      </w:r>
      <w:r w:rsidRPr="004C4EDF">
        <w:rPr>
          <w:rFonts w:ascii="Tahoma" w:eastAsiaTheme="minorEastAsia" w:hAnsi="Tahoma" w:cs="Tahoma"/>
          <w:lang w:eastAsia="es-MX"/>
        </w:rPr>
        <w:t xml:space="preserve">, Licitación Nacional con Participación del Comité con número de </w:t>
      </w:r>
      <w:r w:rsidRPr="004C4EDF">
        <w:rPr>
          <w:rFonts w:ascii="Tahoma" w:eastAsiaTheme="minorEastAsia" w:hAnsi="Tahoma" w:cs="Tahoma"/>
          <w:b/>
          <w:lang w:eastAsia="es-MX"/>
        </w:rPr>
        <w:t xml:space="preserve">requisición </w:t>
      </w:r>
      <w:r w:rsidRPr="004C4EDF">
        <w:rPr>
          <w:rFonts w:ascii="Tahoma" w:eastAsiaTheme="minorEastAsia" w:hAnsi="Tahoma" w:cs="Tahoma"/>
          <w:b/>
          <w:bCs/>
          <w:lang w:eastAsia="es-MX"/>
        </w:rPr>
        <w:t>201800603-1</w:t>
      </w:r>
      <w:r w:rsidRPr="004C4EDF">
        <w:rPr>
          <w:rFonts w:ascii="Tahoma" w:eastAsiaTheme="minorEastAsia" w:hAnsi="Tahoma" w:cs="Tahoma"/>
          <w:lang w:eastAsia="es-MX"/>
        </w:rPr>
        <w:t>, de la Coordinación Municipal de Protección Civil y Bomberos adscrita a la Secretaria del Ayuntamiento a través de la cual solicitan mangueras contra incendios, boquillas y válvulas de conexión y herramientas de rescate humano, s</w:t>
      </w:r>
      <w:r w:rsidRPr="004C4EDF">
        <w:rPr>
          <w:rFonts w:ascii="Tahoma" w:hAnsi="Tahoma" w:cs="Tahoma"/>
          <w:lang w:val="es-ES_tradnl"/>
        </w:rPr>
        <w:t>e pone a la vista el expediente de donde se desprende lo siguiente:</w:t>
      </w:r>
    </w:p>
    <w:p w:rsidR="004C4EDF" w:rsidRPr="004C4EDF" w:rsidRDefault="004C4EDF" w:rsidP="004C4EDF">
      <w:pPr>
        <w:shd w:val="clear" w:color="auto" w:fill="FFFFFF"/>
        <w:tabs>
          <w:tab w:val="left" w:pos="990"/>
        </w:tabs>
        <w:spacing w:after="100" w:afterAutospacing="1"/>
        <w:contextualSpacing/>
        <w:jc w:val="both"/>
        <w:rPr>
          <w:rFonts w:ascii="Tahoma" w:hAnsi="Tahoma" w:cs="Tahoma"/>
          <w:lang w:val="es-ES_tradnl"/>
        </w:rPr>
      </w:pPr>
      <w:r w:rsidRPr="004C4EDF">
        <w:rPr>
          <w:rFonts w:ascii="Tahoma" w:hAnsi="Tahoma" w:cs="Tahoma"/>
          <w:lang w:val="es-ES_tradnl"/>
        </w:rPr>
        <w:tab/>
      </w:r>
    </w:p>
    <w:p w:rsid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Proveedores que cotizan:</w:t>
      </w:r>
    </w:p>
    <w:p w:rsidR="00B346CC" w:rsidRPr="004C4EDF" w:rsidRDefault="00B346CC"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numPr>
          <w:ilvl w:val="0"/>
          <w:numId w:val="16"/>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Mario Enrique Hernández García</w:t>
      </w:r>
    </w:p>
    <w:p w:rsidR="004C4EDF" w:rsidRPr="004C4EDF" w:rsidRDefault="004C4EDF" w:rsidP="004C4EDF">
      <w:pPr>
        <w:numPr>
          <w:ilvl w:val="0"/>
          <w:numId w:val="16"/>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Amor José Silva Escalera</w:t>
      </w:r>
    </w:p>
    <w:p w:rsidR="004C4EDF" w:rsidRPr="004C4EDF" w:rsidRDefault="004C4EDF" w:rsidP="004C4EDF">
      <w:pPr>
        <w:numPr>
          <w:ilvl w:val="0"/>
          <w:numId w:val="16"/>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Abastecedora Ferretera Atotonilco S.A. de C.V.</w:t>
      </w:r>
    </w:p>
    <w:p w:rsidR="004C4EDF" w:rsidRPr="004C4EDF" w:rsidRDefault="004C4EDF" w:rsidP="004C4EDF">
      <w:pPr>
        <w:numPr>
          <w:ilvl w:val="0"/>
          <w:numId w:val="16"/>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Claudio Andrés de Alba Serna</w:t>
      </w:r>
    </w:p>
    <w:p w:rsidR="004C4EDF" w:rsidRPr="004C4EDF" w:rsidRDefault="004C4EDF" w:rsidP="004C4EDF">
      <w:pPr>
        <w:numPr>
          <w:ilvl w:val="0"/>
          <w:numId w:val="16"/>
        </w:numPr>
        <w:shd w:val="clear" w:color="auto" w:fill="FFFFFF"/>
        <w:spacing w:after="100" w:afterAutospacing="1" w:line="276" w:lineRule="auto"/>
        <w:contextualSpacing/>
        <w:jc w:val="both"/>
        <w:rPr>
          <w:rFonts w:ascii="Tahoma" w:hAnsi="Tahoma" w:cs="Tahoma"/>
          <w:lang w:val="es-ES_tradnl"/>
        </w:rPr>
      </w:pPr>
      <w:proofErr w:type="spellStart"/>
      <w:r w:rsidRPr="004C4EDF">
        <w:rPr>
          <w:rFonts w:ascii="Tahoma" w:hAnsi="Tahoma" w:cs="Tahoma"/>
          <w:lang w:val="es-ES_tradnl"/>
        </w:rPr>
        <w:t>Polirefacciones</w:t>
      </w:r>
      <w:proofErr w:type="spellEnd"/>
      <w:r w:rsidRPr="004C4EDF">
        <w:rPr>
          <w:rFonts w:ascii="Tahoma" w:hAnsi="Tahoma" w:cs="Tahoma"/>
          <w:lang w:val="es-ES_tradnl"/>
        </w:rPr>
        <w:t xml:space="preserve"> de Occidente S.A. de C.V.</w:t>
      </w:r>
    </w:p>
    <w:p w:rsidR="004C4EDF" w:rsidRPr="004C4EDF" w:rsidRDefault="004C4EDF" w:rsidP="004C4EDF">
      <w:pPr>
        <w:numPr>
          <w:ilvl w:val="0"/>
          <w:numId w:val="16"/>
        </w:numPr>
        <w:shd w:val="clear" w:color="auto" w:fill="FFFFFF"/>
        <w:spacing w:after="100" w:afterAutospacing="1" w:line="276" w:lineRule="auto"/>
        <w:contextualSpacing/>
        <w:jc w:val="both"/>
        <w:rPr>
          <w:rFonts w:ascii="Tahoma" w:hAnsi="Tahoma" w:cs="Tahoma"/>
          <w:lang w:val="es-ES_tradnl"/>
        </w:rPr>
      </w:pPr>
      <w:r w:rsidRPr="004C4EDF">
        <w:rPr>
          <w:rFonts w:ascii="Tahoma" w:hAnsi="Tahoma" w:cs="Tahoma"/>
          <w:lang w:val="es-ES_tradnl"/>
        </w:rPr>
        <w:t>Soluciones en Mantenimiento y Refrigeración S.A. de C.V.</w:t>
      </w: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Los licitantes cuyas proposiciones fueron desechadas: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W w:w="10606" w:type="dxa"/>
        <w:tblLayout w:type="fixed"/>
        <w:tblCellMar>
          <w:left w:w="0" w:type="dxa"/>
          <w:right w:w="0" w:type="dxa"/>
        </w:tblCellMar>
        <w:tblLook w:val="04A0"/>
      </w:tblPr>
      <w:tblGrid>
        <w:gridCol w:w="4484"/>
        <w:gridCol w:w="6122"/>
      </w:tblGrid>
      <w:tr w:rsidR="004C4EDF" w:rsidRPr="004C4EDF" w:rsidTr="004C4EDF">
        <w:trPr>
          <w:trHeight w:val="398"/>
        </w:trPr>
        <w:tc>
          <w:tcPr>
            <w:tcW w:w="44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4EDF" w:rsidRPr="004C4EDF" w:rsidRDefault="004C4EDF" w:rsidP="004C4EDF">
            <w:pPr>
              <w:jc w:val="center"/>
              <w:rPr>
                <w:rFonts w:ascii="Tahoma" w:hAnsi="Tahoma" w:cs="Tahoma"/>
                <w:lang w:eastAsia="es-MX"/>
              </w:rPr>
            </w:pPr>
            <w:r w:rsidRPr="004C4EDF">
              <w:rPr>
                <w:rFonts w:ascii="Tahoma" w:hAnsi="Tahoma" w:cs="Tahoma"/>
                <w:b/>
                <w:bCs/>
                <w:color w:val="FFFFFF"/>
                <w:kern w:val="24"/>
                <w:lang w:val="es-ES_tradnl" w:eastAsia="es-MX"/>
              </w:rPr>
              <w:t>Licitante</w:t>
            </w:r>
            <w:r w:rsidRPr="004C4EDF">
              <w:rPr>
                <w:rFonts w:ascii="Tahoma" w:hAnsi="Tahoma" w:cs="Tahoma"/>
                <w:b/>
                <w:bCs/>
                <w:color w:val="FFFFFF"/>
                <w:kern w:val="24"/>
                <w:lang w:eastAsia="es-MX"/>
              </w:rPr>
              <w:t xml:space="preserve"> </w:t>
            </w:r>
          </w:p>
        </w:tc>
        <w:tc>
          <w:tcPr>
            <w:tcW w:w="61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4EDF" w:rsidRPr="004C4EDF" w:rsidRDefault="004C4EDF" w:rsidP="004C4EDF">
            <w:pPr>
              <w:jc w:val="center"/>
              <w:rPr>
                <w:rFonts w:ascii="Tahoma" w:hAnsi="Tahoma" w:cs="Tahoma"/>
                <w:lang w:eastAsia="es-MX"/>
              </w:rPr>
            </w:pPr>
            <w:r w:rsidRPr="004C4EDF">
              <w:rPr>
                <w:rFonts w:ascii="Tahoma" w:hAnsi="Tahoma" w:cs="Tahoma"/>
                <w:b/>
                <w:bCs/>
                <w:color w:val="FFFFFF"/>
                <w:kern w:val="24"/>
                <w:lang w:val="es-ES_tradnl" w:eastAsia="es-MX"/>
              </w:rPr>
              <w:t>Motivo</w:t>
            </w:r>
            <w:r w:rsidRPr="004C4EDF">
              <w:rPr>
                <w:rFonts w:ascii="Tahoma" w:hAnsi="Tahoma" w:cs="Tahoma"/>
                <w:b/>
                <w:bCs/>
                <w:color w:val="FFFFFF"/>
                <w:kern w:val="24"/>
                <w:lang w:eastAsia="es-MX"/>
              </w:rPr>
              <w:t xml:space="preserve"> </w:t>
            </w:r>
          </w:p>
        </w:tc>
      </w:tr>
      <w:tr w:rsidR="004C4EDF" w:rsidRPr="004C4EDF" w:rsidTr="004C4EDF">
        <w:trPr>
          <w:trHeight w:val="723"/>
        </w:trPr>
        <w:tc>
          <w:tcPr>
            <w:tcW w:w="44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C4EDF" w:rsidRPr="004C4EDF" w:rsidRDefault="004C4EDF" w:rsidP="004C4EDF">
            <w:pPr>
              <w:rPr>
                <w:rFonts w:ascii="Tahoma" w:hAnsi="Tahoma" w:cs="Tahoma"/>
                <w:lang w:eastAsia="es-MX"/>
              </w:rPr>
            </w:pPr>
            <w:proofErr w:type="spellStart"/>
            <w:r w:rsidRPr="004C4EDF">
              <w:rPr>
                <w:rFonts w:ascii="Tahoma" w:hAnsi="Tahoma" w:cs="Tahoma"/>
                <w:lang w:eastAsia="es-MX"/>
              </w:rPr>
              <w:t>Polirefacciones</w:t>
            </w:r>
            <w:proofErr w:type="spellEnd"/>
            <w:r w:rsidRPr="004C4EDF">
              <w:rPr>
                <w:rFonts w:ascii="Tahoma" w:hAnsi="Tahoma" w:cs="Tahoma"/>
                <w:lang w:eastAsia="es-MX"/>
              </w:rPr>
              <w:t xml:space="preserve"> de Occidente S.A. de C.V.</w:t>
            </w:r>
          </w:p>
        </w:tc>
        <w:tc>
          <w:tcPr>
            <w:tcW w:w="61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C4EDF" w:rsidRPr="004C4EDF" w:rsidRDefault="004C4EDF" w:rsidP="004C4EDF">
            <w:pPr>
              <w:rPr>
                <w:rFonts w:ascii="Tahoma" w:hAnsi="Tahoma" w:cs="Tahoma"/>
                <w:b/>
                <w:lang w:eastAsia="es-MX"/>
              </w:rPr>
            </w:pPr>
            <w:r w:rsidRPr="004C4EDF">
              <w:rPr>
                <w:rFonts w:ascii="Tahoma" w:hAnsi="Tahoma" w:cs="Tahoma"/>
                <w:b/>
                <w:lang w:eastAsia="es-MX"/>
              </w:rPr>
              <w:t>En base a la valoración de las fichas técnicas, sus propuestas no manifiestan que cumplen con la NORMA NFPA 1961, por tal motivo no son susceptibles de adjudicar</w:t>
            </w:r>
          </w:p>
        </w:tc>
      </w:tr>
      <w:tr w:rsidR="004C4EDF" w:rsidRPr="004C4EDF" w:rsidTr="004C4EDF">
        <w:trPr>
          <w:trHeight w:val="723"/>
        </w:trPr>
        <w:tc>
          <w:tcPr>
            <w:tcW w:w="44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C4EDF" w:rsidRPr="004C4EDF" w:rsidRDefault="004C4EDF" w:rsidP="004C4EDF">
            <w:pPr>
              <w:rPr>
                <w:rFonts w:ascii="Tahoma" w:hAnsi="Tahoma" w:cs="Tahoma"/>
                <w:lang w:eastAsia="es-MX"/>
              </w:rPr>
            </w:pPr>
            <w:r w:rsidRPr="004C4EDF">
              <w:rPr>
                <w:rFonts w:ascii="Tahoma" w:hAnsi="Tahoma" w:cs="Tahoma"/>
                <w:lang w:eastAsia="es-MX"/>
              </w:rPr>
              <w:t>Soluciones en Mantenimiento y Refrigeración S.A. de C.V.</w:t>
            </w:r>
          </w:p>
        </w:tc>
        <w:tc>
          <w:tcPr>
            <w:tcW w:w="612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C4EDF" w:rsidRPr="004C4EDF" w:rsidRDefault="004C4EDF" w:rsidP="004C4EDF">
            <w:pPr>
              <w:rPr>
                <w:rFonts w:ascii="Tahoma" w:hAnsi="Tahoma" w:cs="Tahoma"/>
                <w:b/>
                <w:lang w:eastAsia="es-MX"/>
              </w:rPr>
            </w:pPr>
            <w:r w:rsidRPr="004C4EDF">
              <w:rPr>
                <w:rFonts w:ascii="Tahoma" w:hAnsi="Tahoma" w:cs="Tahoma"/>
                <w:b/>
                <w:lang w:eastAsia="es-MX"/>
              </w:rPr>
              <w:t>No presentó formato 32D                                                                    (Licitante no solvente)</w:t>
            </w:r>
          </w:p>
        </w:tc>
      </w:tr>
    </w:tbl>
    <w:p w:rsidR="004C4EDF" w:rsidRPr="004C4EDF" w:rsidRDefault="004C4EDF" w:rsidP="004C4EDF">
      <w:pPr>
        <w:shd w:val="clear" w:color="auto" w:fill="FFFFFF"/>
        <w:spacing w:after="100" w:afterAutospacing="1"/>
        <w:contextualSpacing/>
        <w:jc w:val="both"/>
        <w:rPr>
          <w:rFonts w:ascii="Tahoma" w:hAnsi="Tahoma" w:cs="Tahoma"/>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 xml:space="preserve">Los licitantes cuyas proposiciones resultaron solventes son: </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tabs>
          <w:tab w:val="left" w:pos="2970"/>
        </w:tabs>
        <w:spacing w:after="100" w:afterAutospacing="1"/>
        <w:contextualSpacing/>
        <w:jc w:val="both"/>
        <w:rPr>
          <w:rFonts w:ascii="Tahoma" w:hAnsi="Tahoma" w:cs="Tahoma"/>
        </w:rPr>
      </w:pPr>
      <w:r w:rsidRPr="004C4EDF">
        <w:rPr>
          <w:rFonts w:ascii="Tahoma" w:hAnsi="Tahoma" w:cs="Tahoma"/>
        </w:rPr>
        <w:t>Se Anexa Tabla</w:t>
      </w:r>
    </w:p>
    <w:p w:rsidR="004C4EDF" w:rsidRPr="004C4EDF" w:rsidRDefault="004C4EDF" w:rsidP="004C4EDF">
      <w:pPr>
        <w:shd w:val="clear" w:color="auto" w:fill="FFFFFF"/>
        <w:spacing w:after="100" w:afterAutospacing="1" w:line="276" w:lineRule="auto"/>
        <w:rPr>
          <w:rFonts w:ascii="Tahoma" w:eastAsiaTheme="minorHAnsi" w:hAnsi="Tahoma" w:cs="Tahoma"/>
          <w:b/>
          <w:sz w:val="22"/>
          <w:lang w:eastAsia="en-US"/>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Responsable de la evaluación de las proposiciones: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Style w:val="Tablaconcuadrcula22"/>
        <w:tblW w:w="0" w:type="auto"/>
        <w:tblLayout w:type="fixed"/>
        <w:tblLook w:val="04A0"/>
      </w:tblPr>
      <w:tblGrid>
        <w:gridCol w:w="5304"/>
        <w:gridCol w:w="5304"/>
      </w:tblGrid>
      <w:tr w:rsidR="004C4EDF" w:rsidRPr="004C4EDF" w:rsidTr="004C4EDF">
        <w:trPr>
          <w:trHeight w:val="270"/>
        </w:trPr>
        <w:tc>
          <w:tcPr>
            <w:tcW w:w="5304" w:type="dxa"/>
          </w:tcPr>
          <w:p w:rsidR="004C4EDF" w:rsidRPr="004C4EDF" w:rsidRDefault="004C4EDF" w:rsidP="004C4EDF">
            <w:pPr>
              <w:spacing w:after="100" w:afterAutospacing="1"/>
              <w:contextualSpacing/>
              <w:jc w:val="center"/>
              <w:rPr>
                <w:rFonts w:ascii="Tahoma" w:hAnsi="Tahoma" w:cs="Tahoma"/>
                <w:b/>
                <w:lang w:val="es-ES_tradnl"/>
              </w:rPr>
            </w:pPr>
            <w:r w:rsidRPr="004C4EDF">
              <w:rPr>
                <w:rFonts w:ascii="Tahoma" w:hAnsi="Tahoma" w:cs="Tahoma"/>
                <w:b/>
                <w:lang w:val="es-ES_tradnl"/>
              </w:rPr>
              <w:t>Nombre</w:t>
            </w:r>
          </w:p>
        </w:tc>
        <w:tc>
          <w:tcPr>
            <w:tcW w:w="5304" w:type="dxa"/>
          </w:tcPr>
          <w:p w:rsidR="004C4EDF" w:rsidRPr="004C4EDF" w:rsidRDefault="004C4EDF" w:rsidP="004C4EDF">
            <w:pPr>
              <w:spacing w:after="100" w:afterAutospacing="1"/>
              <w:contextualSpacing/>
              <w:jc w:val="center"/>
              <w:rPr>
                <w:rFonts w:ascii="Tahoma" w:hAnsi="Tahoma" w:cs="Tahoma"/>
                <w:b/>
                <w:lang w:val="es-ES_tradnl"/>
              </w:rPr>
            </w:pPr>
            <w:r w:rsidRPr="004C4EDF">
              <w:rPr>
                <w:rFonts w:ascii="Tahoma" w:hAnsi="Tahoma" w:cs="Tahoma"/>
                <w:b/>
                <w:lang w:val="es-ES_tradnl"/>
              </w:rPr>
              <w:t>Cargo</w:t>
            </w:r>
          </w:p>
        </w:tc>
      </w:tr>
      <w:tr w:rsidR="004C4EDF" w:rsidRPr="004C4EDF" w:rsidTr="004C4EDF">
        <w:trPr>
          <w:trHeight w:val="811"/>
        </w:trPr>
        <w:tc>
          <w:tcPr>
            <w:tcW w:w="5304" w:type="dxa"/>
          </w:tcPr>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Comandante Sergio Ramírez López</w:t>
            </w:r>
          </w:p>
        </w:tc>
        <w:tc>
          <w:tcPr>
            <w:tcW w:w="5304" w:type="dxa"/>
          </w:tcPr>
          <w:p w:rsidR="004C4EDF" w:rsidRPr="004C4EDF" w:rsidRDefault="004C4EDF" w:rsidP="004C4EDF">
            <w:pPr>
              <w:spacing w:after="100" w:afterAutospacing="1"/>
              <w:contextualSpacing/>
              <w:jc w:val="both"/>
              <w:rPr>
                <w:rFonts w:ascii="Tahoma" w:hAnsi="Tahoma" w:cs="Tahoma"/>
                <w:lang w:val="es-ES_tradnl"/>
              </w:rPr>
            </w:pPr>
            <w:r w:rsidRPr="004C4EDF">
              <w:rPr>
                <w:rFonts w:ascii="Tahoma" w:hAnsi="Tahoma" w:cs="Tahoma"/>
                <w:lang w:val="es-ES_tradnl"/>
              </w:rPr>
              <w:t>Coordinador Municipal de Protección Civil y Bomberos de Zapopan</w:t>
            </w:r>
          </w:p>
        </w:tc>
      </w:tr>
    </w:tbl>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Mediante oficio de análisis técnico con folio 2018/2850/325</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De conformidad con los criterios establecidos en bases, al ofertar en mejores condiciones se pone a consideración la adjudicación a favor de:</w:t>
      </w: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Mario Enrique Hernández García</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 partida 3</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$ 170,620.00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$ 27,299.20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$ 197,919.20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p>
    <w:tbl>
      <w:tblPr>
        <w:tblW w:w="10620" w:type="dxa"/>
        <w:tblLayout w:type="fixed"/>
        <w:tblCellMar>
          <w:left w:w="70" w:type="dxa"/>
          <w:right w:w="70" w:type="dxa"/>
        </w:tblCellMar>
        <w:tblLook w:val="04A0"/>
      </w:tblPr>
      <w:tblGrid>
        <w:gridCol w:w="912"/>
        <w:gridCol w:w="5314"/>
        <w:gridCol w:w="992"/>
        <w:gridCol w:w="1843"/>
        <w:gridCol w:w="1559"/>
      </w:tblGrid>
      <w:tr w:rsidR="004C4EDF" w:rsidRPr="004C4EDF" w:rsidTr="004C4EDF">
        <w:trPr>
          <w:trHeight w:val="300"/>
        </w:trPr>
        <w:tc>
          <w:tcPr>
            <w:tcW w:w="912"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531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DESCRIPCION</w:t>
            </w:r>
          </w:p>
        </w:tc>
        <w:tc>
          <w:tcPr>
            <w:tcW w:w="992"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Mario Enrique Hernández García</w:t>
            </w:r>
          </w:p>
        </w:tc>
      </w:tr>
      <w:tr w:rsidR="004C4EDF" w:rsidRPr="004C4EDF" w:rsidTr="004C4EDF">
        <w:trPr>
          <w:trHeight w:val="517"/>
        </w:trPr>
        <w:tc>
          <w:tcPr>
            <w:tcW w:w="91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531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315"/>
        </w:trPr>
        <w:tc>
          <w:tcPr>
            <w:tcW w:w="91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531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843" w:type="dxa"/>
            <w:tcBorders>
              <w:top w:val="nil"/>
              <w:left w:val="nil"/>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1559" w:type="dxa"/>
            <w:tcBorders>
              <w:top w:val="nil"/>
              <w:left w:val="nil"/>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Partida</w:t>
            </w:r>
          </w:p>
        </w:tc>
      </w:tr>
      <w:tr w:rsidR="004C4EDF" w:rsidRPr="004C4EDF" w:rsidTr="004C4EDF">
        <w:trPr>
          <w:trHeight w:val="238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w:t>
            </w:r>
          </w:p>
        </w:tc>
        <w:tc>
          <w:tcPr>
            <w:tcW w:w="531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proofErr w:type="spellStart"/>
            <w:r w:rsidRPr="004C4EDF">
              <w:rPr>
                <w:rFonts w:ascii="Calibri" w:hAnsi="Calibri"/>
                <w:color w:val="000000"/>
                <w:lang w:eastAsia="es-MX"/>
              </w:rPr>
              <w:t>Piton</w:t>
            </w:r>
            <w:proofErr w:type="spellEnd"/>
            <w:r w:rsidRPr="004C4EDF">
              <w:rPr>
                <w:rFonts w:ascii="Calibri" w:hAnsi="Calibri"/>
                <w:color w:val="000000"/>
                <w:lang w:eastAsia="es-MX"/>
              </w:rPr>
              <w:t xml:space="preserve"> Boquilla </w:t>
            </w:r>
            <w:proofErr w:type="spellStart"/>
            <w:r w:rsidRPr="004C4EDF">
              <w:rPr>
                <w:rFonts w:ascii="Calibri" w:hAnsi="Calibri"/>
                <w:color w:val="000000"/>
                <w:lang w:eastAsia="es-MX"/>
              </w:rPr>
              <w:t>quadrafog</w:t>
            </w:r>
            <w:proofErr w:type="spellEnd"/>
            <w:r w:rsidRPr="004C4EDF">
              <w:rPr>
                <w:rFonts w:ascii="Calibri" w:hAnsi="Calibri"/>
                <w:color w:val="000000"/>
                <w:lang w:eastAsia="es-MX"/>
              </w:rPr>
              <w:t xml:space="preserve"> 1" IPT (</w:t>
            </w:r>
            <w:proofErr w:type="spellStart"/>
            <w:r w:rsidRPr="004C4EDF">
              <w:rPr>
                <w:rFonts w:ascii="Calibri" w:hAnsi="Calibri"/>
                <w:color w:val="000000"/>
                <w:lang w:eastAsia="es-MX"/>
              </w:rPr>
              <w:t>lowpressure</w:t>
            </w:r>
            <w:proofErr w:type="spellEnd"/>
            <w:r w:rsidRPr="004C4EDF">
              <w:rPr>
                <w:rFonts w:ascii="Calibri" w:hAnsi="Calibri"/>
                <w:color w:val="000000"/>
                <w:lang w:eastAsia="es-MX"/>
              </w:rPr>
              <w:t xml:space="preserve">) con cuatro reguladores de </w:t>
            </w:r>
            <w:proofErr w:type="spellStart"/>
            <w:r w:rsidRPr="004C4EDF">
              <w:rPr>
                <w:rFonts w:ascii="Calibri" w:hAnsi="Calibri"/>
                <w:color w:val="000000"/>
                <w:lang w:eastAsia="es-MX"/>
              </w:rPr>
              <w:t>fluho</w:t>
            </w:r>
            <w:proofErr w:type="spellEnd"/>
            <w:r w:rsidRPr="004C4EDF">
              <w:rPr>
                <w:rFonts w:ascii="Calibri" w:hAnsi="Calibri"/>
                <w:color w:val="000000"/>
                <w:lang w:eastAsia="es-MX"/>
              </w:rPr>
              <w:t xml:space="preserve"> 30,60, 95 y 125 GPM (110,230,360,470 l/min) 75 PSI, válvula de cierre rápido, aluminio </w:t>
            </w:r>
            <w:proofErr w:type="spellStart"/>
            <w:r w:rsidRPr="004C4EDF">
              <w:rPr>
                <w:rFonts w:ascii="Calibri" w:hAnsi="Calibri"/>
                <w:color w:val="000000"/>
                <w:lang w:eastAsia="es-MX"/>
              </w:rPr>
              <w:t>anonizado</w:t>
            </w:r>
            <w:proofErr w:type="spellEnd"/>
            <w:r w:rsidRPr="004C4EDF">
              <w:rPr>
                <w:rFonts w:ascii="Calibri" w:hAnsi="Calibri"/>
                <w:color w:val="000000"/>
                <w:lang w:eastAsia="es-MX"/>
              </w:rPr>
              <w:t xml:space="preserve"> con dientes giratorios y puño tipo pistola, 5 años de garantía</w:t>
            </w:r>
          </w:p>
        </w:tc>
        <w:tc>
          <w:tcPr>
            <w:tcW w:w="992"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10</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$17,062.00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$170,620.00 </w:t>
            </w:r>
          </w:p>
        </w:tc>
      </w:tr>
      <w:tr w:rsidR="004C4EDF" w:rsidRPr="004C4EDF" w:rsidTr="004C4EDF">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lastRenderedPageBreak/>
              <w:t> </w:t>
            </w:r>
          </w:p>
        </w:tc>
        <w:tc>
          <w:tcPr>
            <w:tcW w:w="531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SUBTOTAL</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$170,620.00 </w:t>
            </w:r>
          </w:p>
        </w:tc>
      </w:tr>
      <w:tr w:rsidR="004C4EDF" w:rsidRPr="004C4EDF" w:rsidTr="004C4EDF">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531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I.V.A.</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$27,299.20 </w:t>
            </w:r>
          </w:p>
        </w:tc>
      </w:tr>
      <w:tr w:rsidR="004C4EDF" w:rsidRPr="004C4EDF" w:rsidTr="004C4EDF">
        <w:trPr>
          <w:trHeight w:val="315"/>
        </w:trPr>
        <w:tc>
          <w:tcPr>
            <w:tcW w:w="912"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531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TOTAL</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$197,919.20 </w:t>
            </w:r>
          </w:p>
        </w:tc>
      </w:tr>
    </w:tbl>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Amor José Silva Escalera</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2 y 11</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$ 243,160.00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$ 38,905.60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$ 282,065.60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p>
    <w:tbl>
      <w:tblPr>
        <w:tblW w:w="10620" w:type="dxa"/>
        <w:tblLayout w:type="fixed"/>
        <w:tblCellMar>
          <w:left w:w="70" w:type="dxa"/>
          <w:right w:w="70" w:type="dxa"/>
        </w:tblCellMar>
        <w:tblLook w:val="04A0"/>
      </w:tblPr>
      <w:tblGrid>
        <w:gridCol w:w="1200"/>
        <w:gridCol w:w="4884"/>
        <w:gridCol w:w="1134"/>
        <w:gridCol w:w="1843"/>
        <w:gridCol w:w="1559"/>
      </w:tblGrid>
      <w:tr w:rsidR="004C4EDF" w:rsidRPr="004C4EDF" w:rsidTr="004C4EDF">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488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DESCRIPCION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Amor José Silva Escalera</w:t>
            </w:r>
          </w:p>
        </w:tc>
      </w:tr>
      <w:tr w:rsidR="004C4EDF" w:rsidRPr="004C4EDF" w:rsidTr="004C4EDF">
        <w:trPr>
          <w:trHeight w:val="517"/>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88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88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843" w:type="dxa"/>
            <w:tcBorders>
              <w:top w:val="nil"/>
              <w:left w:val="nil"/>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1559" w:type="dxa"/>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Partida</w:t>
            </w:r>
          </w:p>
        </w:tc>
      </w:tr>
      <w:tr w:rsidR="004C4EDF" w:rsidRPr="004C4EDF" w:rsidTr="004C4EDF">
        <w:trPr>
          <w:trHeight w:val="18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Manguera de ataque contra incendios de 1 1/2" de diámetro, por 30 metros de longitud, 2 capas (de doble recubrimiento) resistente a la mayoría de químicos, resistente a la abrasión 100% a la prueba de putrefacción y moho, con cuerdas NST y </w:t>
            </w:r>
            <w:proofErr w:type="spellStart"/>
            <w:r w:rsidRPr="004C4EDF">
              <w:rPr>
                <w:rFonts w:ascii="Calibri" w:hAnsi="Calibri"/>
                <w:color w:val="000000"/>
                <w:lang w:eastAsia="es-MX"/>
              </w:rPr>
              <w:t>coples</w:t>
            </w:r>
            <w:proofErr w:type="spellEnd"/>
            <w:r w:rsidRPr="004C4EDF">
              <w:rPr>
                <w:rFonts w:ascii="Calibri" w:hAnsi="Calibri"/>
                <w:color w:val="000000"/>
                <w:lang w:eastAsia="es-MX"/>
              </w:rPr>
              <w:t xml:space="preserve"> de aluminio</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40</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$3,067.00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$122,680.00 </w:t>
            </w:r>
          </w:p>
        </w:tc>
      </w:tr>
      <w:tr w:rsidR="004C4EDF" w:rsidRPr="004C4EDF" w:rsidTr="004C4EDF">
        <w:trPr>
          <w:trHeight w:val="204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11</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Manguera de Tanque contra incendios de 2 1/2" de diámetro por 15 metros de longitud 2 capas (de doble recubrimiento mínimo) resistente a la mayoría de químicos, resistente a la abrasión, 100% a prueba de putrefacción y moho, con cuerdas NST y </w:t>
            </w:r>
            <w:proofErr w:type="spellStart"/>
            <w:r w:rsidRPr="004C4EDF">
              <w:rPr>
                <w:rFonts w:ascii="Calibri" w:hAnsi="Calibri"/>
                <w:color w:val="000000"/>
                <w:lang w:eastAsia="es-MX"/>
              </w:rPr>
              <w:t>coples</w:t>
            </w:r>
            <w:proofErr w:type="spellEnd"/>
            <w:r w:rsidRPr="004C4EDF">
              <w:rPr>
                <w:rFonts w:ascii="Calibri" w:hAnsi="Calibri"/>
                <w:color w:val="000000"/>
                <w:lang w:eastAsia="es-MX"/>
              </w:rPr>
              <w:t xml:space="preserve"> de aluminio anodizado</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40</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$3,012.00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$120,480.00 </w:t>
            </w:r>
          </w:p>
        </w:tc>
      </w:tr>
      <w:tr w:rsidR="004C4EDF" w:rsidRPr="004C4EDF" w:rsidTr="004C4EDF">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488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SUBTOTAL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$243,160.00 </w:t>
            </w:r>
          </w:p>
        </w:tc>
      </w:tr>
      <w:tr w:rsidR="004C4EDF" w:rsidRPr="004C4EDF" w:rsidTr="004C4EDF">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488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I.V.A.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$38,905.60 </w:t>
            </w:r>
          </w:p>
        </w:tc>
      </w:tr>
      <w:tr w:rsidR="004C4EDF" w:rsidRPr="004C4EDF" w:rsidTr="004C4EDF">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488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$282,065.60 </w:t>
            </w:r>
          </w:p>
        </w:tc>
      </w:tr>
    </w:tbl>
    <w:p w:rsidR="004C4EDF" w:rsidRPr="004C4EDF" w:rsidRDefault="004C4EDF" w:rsidP="004C4EDF">
      <w:pPr>
        <w:shd w:val="clear" w:color="auto" w:fill="FFFFFF"/>
        <w:spacing w:after="100" w:afterAutospacing="1"/>
        <w:contextualSpacing/>
        <w:jc w:val="both"/>
        <w:rPr>
          <w:rFonts w:ascii="Tahoma" w:hAnsi="Tahoma" w:cs="Tahoma"/>
          <w:b/>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Abastecedora Ferretera Atotonilco S.A. de C.V.</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1, 5, 6, 8, 9, 10 y 13</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$ 833,680.00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$ 133,388.80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lastRenderedPageBreak/>
        <w:t>Total: $ 967,068.80 pesos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W w:w="10620" w:type="dxa"/>
        <w:tblLayout w:type="fixed"/>
        <w:tblCellMar>
          <w:left w:w="70" w:type="dxa"/>
          <w:right w:w="70" w:type="dxa"/>
        </w:tblCellMar>
        <w:tblLook w:val="04A0"/>
      </w:tblPr>
      <w:tblGrid>
        <w:gridCol w:w="1200"/>
        <w:gridCol w:w="4884"/>
        <w:gridCol w:w="1134"/>
        <w:gridCol w:w="1843"/>
        <w:gridCol w:w="1559"/>
      </w:tblGrid>
      <w:tr w:rsidR="004C4EDF" w:rsidRPr="004C4EDF" w:rsidTr="004C4EDF">
        <w:trPr>
          <w:trHeight w:val="300"/>
        </w:trPr>
        <w:tc>
          <w:tcPr>
            <w:tcW w:w="120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488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DESCRIPCION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Abastecedora Ferretera Atotonilco S.A. de C.V.</w:t>
            </w:r>
          </w:p>
        </w:tc>
      </w:tr>
      <w:tr w:rsidR="004C4EDF" w:rsidRPr="004C4EDF" w:rsidTr="004C4EDF">
        <w:trPr>
          <w:trHeight w:val="517"/>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88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488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843" w:type="dxa"/>
            <w:tcBorders>
              <w:top w:val="nil"/>
              <w:left w:val="nil"/>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1559" w:type="dxa"/>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Partida</w:t>
            </w:r>
          </w:p>
        </w:tc>
      </w:tr>
      <w:tr w:rsidR="004C4EDF" w:rsidRPr="004C4EDF" w:rsidTr="004C4EDF">
        <w:trPr>
          <w:trHeight w:val="195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Manguera de Ataque contra incendios de 1" de diámetro, por 30 metros </w:t>
            </w:r>
            <w:proofErr w:type="spellStart"/>
            <w:r w:rsidRPr="004C4EDF">
              <w:rPr>
                <w:rFonts w:ascii="Calibri" w:hAnsi="Calibri"/>
                <w:color w:val="000000"/>
                <w:lang w:eastAsia="es-MX"/>
              </w:rPr>
              <w:t>le</w:t>
            </w:r>
            <w:proofErr w:type="spellEnd"/>
            <w:r w:rsidRPr="004C4EDF">
              <w:rPr>
                <w:rFonts w:ascii="Calibri" w:hAnsi="Calibri"/>
                <w:color w:val="000000"/>
                <w:lang w:eastAsia="es-MX"/>
              </w:rPr>
              <w:t xml:space="preserve"> longitud, 2 </w:t>
            </w:r>
            <w:proofErr w:type="spellStart"/>
            <w:r w:rsidRPr="004C4EDF">
              <w:rPr>
                <w:rFonts w:ascii="Calibri" w:hAnsi="Calibri"/>
                <w:color w:val="000000"/>
                <w:lang w:eastAsia="es-MX"/>
              </w:rPr>
              <w:t>caps</w:t>
            </w:r>
            <w:proofErr w:type="spellEnd"/>
            <w:r w:rsidRPr="004C4EDF">
              <w:rPr>
                <w:rFonts w:ascii="Calibri" w:hAnsi="Calibri"/>
                <w:color w:val="000000"/>
                <w:lang w:eastAsia="es-MX"/>
              </w:rPr>
              <w:t xml:space="preserve"> (de doble recubrimiento) resistente a la mayoría de químicos, resistente a la abrasión con cuerdas NST y </w:t>
            </w:r>
            <w:proofErr w:type="spellStart"/>
            <w:r w:rsidRPr="004C4EDF">
              <w:rPr>
                <w:rFonts w:ascii="Calibri" w:hAnsi="Calibri"/>
                <w:color w:val="000000"/>
                <w:lang w:eastAsia="es-MX"/>
              </w:rPr>
              <w:t>coples</w:t>
            </w:r>
            <w:proofErr w:type="spellEnd"/>
            <w:r w:rsidRPr="004C4EDF">
              <w:rPr>
                <w:rFonts w:ascii="Calibri" w:hAnsi="Calibri"/>
                <w:color w:val="000000"/>
                <w:lang w:eastAsia="es-MX"/>
              </w:rPr>
              <w:t xml:space="preserve"> de aluminio </w:t>
            </w:r>
            <w:proofErr w:type="spellStart"/>
            <w:r w:rsidRPr="004C4EDF">
              <w:rPr>
                <w:rFonts w:ascii="Calibri" w:hAnsi="Calibri"/>
                <w:color w:val="000000"/>
                <w:lang w:eastAsia="es-MX"/>
              </w:rPr>
              <w:t>anonizado</w:t>
            </w:r>
            <w:proofErr w:type="spellEnd"/>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30</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$17,940.00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$538,200.00 </w:t>
            </w:r>
          </w:p>
        </w:tc>
      </w:tr>
      <w:tr w:rsidR="004C4EDF" w:rsidRPr="004C4EDF" w:rsidTr="004C4EDF">
        <w:trPr>
          <w:trHeight w:val="144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5</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Compresor de aire portátil eléctrico tipo cilindro HP 2.0 presión 126 LBS voltaje 115/230 VCA presión máxima 135 PSI tanque 13 galones horizontal</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$29,560.00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$59,120.00 </w:t>
            </w:r>
          </w:p>
        </w:tc>
      </w:tr>
      <w:tr w:rsidR="004C4EDF" w:rsidRPr="004C4EDF" w:rsidTr="004C4EDF">
        <w:trPr>
          <w:trHeight w:val="174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6</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Compresor de aire Portátil 120 V 50 litros con regulador de presión y manómetro, incluye multigrado y dos salidas. Motor de 2 HP con máxima potencia de 3 HP, presión máxima de 115 PSI-8 Bar, monofásico</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$2,660.00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$2,660.00 </w:t>
            </w:r>
          </w:p>
        </w:tc>
      </w:tr>
      <w:tr w:rsidR="004C4EDF" w:rsidRPr="004C4EDF" w:rsidTr="004C4EDF">
        <w:trPr>
          <w:trHeight w:val="2940"/>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8</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Escalera con ganchos, escalera para bomberos, tipo una sola pieza, con terminación en ganchos, para acceso a lugares con dificultad, ganchos fabricados en aluminio y acero de alta resistencia, de 2.85 cm de diámetro con seguro de bloqueo, tipo pasador.</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12</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$7,600.00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$91,200.00 </w:t>
            </w:r>
          </w:p>
        </w:tc>
      </w:tr>
      <w:tr w:rsidR="004C4EDF" w:rsidRPr="004C4EDF" w:rsidTr="004C4EDF">
        <w:trPr>
          <w:trHeight w:val="94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9</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Escalera con extensión, fabricada en aluminio de 24 pies, aprobada bajo la NFPA 1931 </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12</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$5,210.00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$62,520.00 </w:t>
            </w:r>
          </w:p>
        </w:tc>
      </w:tr>
      <w:tr w:rsidR="004C4EDF" w:rsidRPr="004C4EDF" w:rsidTr="004C4EDF">
        <w:trPr>
          <w:trHeight w:val="9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10</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Escalera plegable, fabricada en aluminio de 8 pies, aprobada bajo la NFPA 1931</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$3,500.00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$14,000.00 </w:t>
            </w:r>
          </w:p>
        </w:tc>
      </w:tr>
      <w:tr w:rsidR="004C4EDF" w:rsidRPr="004C4EDF" w:rsidTr="004C4EDF">
        <w:trPr>
          <w:trHeight w:val="157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13</w:t>
            </w:r>
          </w:p>
        </w:tc>
        <w:tc>
          <w:tcPr>
            <w:tcW w:w="488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Pértiga telescópica de fibra de vidrio con resinas, con terminado </w:t>
            </w:r>
            <w:proofErr w:type="spellStart"/>
            <w:r w:rsidRPr="004C4EDF">
              <w:rPr>
                <w:rFonts w:ascii="Calibri" w:hAnsi="Calibri"/>
                <w:color w:val="000000"/>
                <w:lang w:eastAsia="es-MX"/>
              </w:rPr>
              <w:t>pentapole</w:t>
            </w:r>
            <w:proofErr w:type="spellEnd"/>
            <w:r w:rsidRPr="004C4EDF">
              <w:rPr>
                <w:rFonts w:ascii="Calibri" w:hAnsi="Calibri"/>
                <w:color w:val="000000"/>
                <w:lang w:eastAsia="es-MX"/>
              </w:rPr>
              <w:t xml:space="preserve">, de 7 secciones, longitud retraída de 1.72 </w:t>
            </w:r>
            <w:proofErr w:type="spellStart"/>
            <w:r w:rsidRPr="004C4EDF">
              <w:rPr>
                <w:rFonts w:ascii="Calibri" w:hAnsi="Calibri"/>
                <w:color w:val="000000"/>
                <w:lang w:eastAsia="es-MX"/>
              </w:rPr>
              <w:t>mts</w:t>
            </w:r>
            <w:proofErr w:type="spellEnd"/>
            <w:r w:rsidRPr="004C4EDF">
              <w:rPr>
                <w:rFonts w:ascii="Calibri" w:hAnsi="Calibri"/>
                <w:color w:val="000000"/>
                <w:lang w:eastAsia="es-MX"/>
              </w:rPr>
              <w:t xml:space="preserve">. Y extendida de 9.2 </w:t>
            </w:r>
            <w:proofErr w:type="spellStart"/>
            <w:r w:rsidRPr="004C4EDF">
              <w:rPr>
                <w:rFonts w:ascii="Calibri" w:hAnsi="Calibri"/>
                <w:color w:val="000000"/>
                <w:lang w:eastAsia="es-MX"/>
              </w:rPr>
              <w:t>mts</w:t>
            </w:r>
            <w:proofErr w:type="spellEnd"/>
            <w:r w:rsidRPr="004C4EDF">
              <w:rPr>
                <w:rFonts w:ascii="Calibri" w:hAnsi="Calibri"/>
                <w:color w:val="000000"/>
                <w:lang w:eastAsia="es-MX"/>
              </w:rPr>
              <w:t xml:space="preserve"> con acoplamiento universal</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2</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$32,990.00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$65,980.00 </w:t>
            </w:r>
          </w:p>
        </w:tc>
      </w:tr>
      <w:tr w:rsidR="004C4EDF" w:rsidRPr="004C4EDF" w:rsidTr="004C4EDF">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488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SUBTOTAL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$833,680.00 </w:t>
            </w:r>
          </w:p>
        </w:tc>
      </w:tr>
      <w:tr w:rsidR="004C4EDF" w:rsidRPr="004C4EDF" w:rsidTr="004C4EDF">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488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I.V.A.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$133,388.80 </w:t>
            </w:r>
          </w:p>
        </w:tc>
      </w:tr>
      <w:tr w:rsidR="004C4EDF" w:rsidRPr="004C4EDF" w:rsidTr="004C4EDF">
        <w:trPr>
          <w:trHeight w:val="315"/>
        </w:trPr>
        <w:tc>
          <w:tcPr>
            <w:tcW w:w="120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488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$967,068.80 </w:t>
            </w:r>
          </w:p>
        </w:tc>
      </w:tr>
    </w:tbl>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Claudio Andrés de Alba Serna</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Las partidas 4, 7 y 12</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Subtotal: $ 342,662.00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I.V.A. $ 54,825.92 pesos</w:t>
      </w:r>
    </w:p>
    <w:p w:rsidR="004C4EDF" w:rsidRPr="004C4EDF" w:rsidRDefault="004C4EDF" w:rsidP="004C4EDF">
      <w:pPr>
        <w:shd w:val="clear" w:color="auto" w:fill="FFFFFF"/>
        <w:spacing w:after="100" w:afterAutospacing="1"/>
        <w:contextualSpacing/>
        <w:jc w:val="both"/>
        <w:rPr>
          <w:rFonts w:ascii="Tahoma" w:hAnsi="Tahoma" w:cs="Tahoma"/>
          <w:b/>
          <w:lang w:val="es-ES_tradnl"/>
        </w:rPr>
      </w:pPr>
      <w:r w:rsidRPr="004C4EDF">
        <w:rPr>
          <w:rFonts w:ascii="Tahoma" w:hAnsi="Tahoma" w:cs="Tahoma"/>
          <w:b/>
          <w:lang w:val="es-ES_tradnl"/>
        </w:rPr>
        <w:t>Total: $ 397,487.92 pesos</w:t>
      </w:r>
    </w:p>
    <w:p w:rsidR="004C4EDF" w:rsidRPr="004C4EDF" w:rsidRDefault="004C4EDF" w:rsidP="004C4EDF">
      <w:pPr>
        <w:shd w:val="clear" w:color="auto" w:fill="FFFFFF"/>
        <w:spacing w:after="100" w:afterAutospacing="1"/>
        <w:contextualSpacing/>
        <w:jc w:val="both"/>
        <w:rPr>
          <w:rFonts w:ascii="Tahoma" w:hAnsi="Tahoma" w:cs="Tahoma"/>
          <w:lang w:val="es-ES_tradnl"/>
        </w:rPr>
      </w:pPr>
    </w:p>
    <w:tbl>
      <w:tblPr>
        <w:tblW w:w="10620" w:type="dxa"/>
        <w:tblLayout w:type="fixed"/>
        <w:tblCellMar>
          <w:left w:w="70" w:type="dxa"/>
          <w:right w:w="70" w:type="dxa"/>
        </w:tblCellMar>
        <w:tblLook w:val="04A0"/>
      </w:tblPr>
      <w:tblGrid>
        <w:gridCol w:w="770"/>
        <w:gridCol w:w="5314"/>
        <w:gridCol w:w="1134"/>
        <w:gridCol w:w="1843"/>
        <w:gridCol w:w="1559"/>
      </w:tblGrid>
      <w:tr w:rsidR="004C4EDF" w:rsidRPr="004C4EDF" w:rsidTr="004C4EDF">
        <w:trPr>
          <w:trHeight w:val="300"/>
        </w:trPr>
        <w:tc>
          <w:tcPr>
            <w:tcW w:w="770"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PARTIDA</w:t>
            </w:r>
          </w:p>
        </w:tc>
        <w:tc>
          <w:tcPr>
            <w:tcW w:w="531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DESCRIPCION</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 xml:space="preserve">CANTIDAD </w:t>
            </w:r>
          </w:p>
        </w:tc>
        <w:tc>
          <w:tcPr>
            <w:tcW w:w="3402" w:type="dxa"/>
            <w:gridSpan w:val="2"/>
            <w:vMerge w:val="restart"/>
            <w:tcBorders>
              <w:top w:val="single" w:sz="8" w:space="0" w:color="auto"/>
              <w:left w:val="single" w:sz="8" w:space="0" w:color="auto"/>
              <w:bottom w:val="single" w:sz="8" w:space="0" w:color="000000"/>
              <w:right w:val="single" w:sz="8" w:space="0" w:color="000000"/>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Claudio Andrés de Alba Serna</w:t>
            </w:r>
          </w:p>
        </w:tc>
      </w:tr>
      <w:tr w:rsidR="004C4EDF" w:rsidRPr="004C4EDF" w:rsidTr="004C4EDF">
        <w:trPr>
          <w:trHeight w:val="517"/>
        </w:trPr>
        <w:tc>
          <w:tcPr>
            <w:tcW w:w="770"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531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3402" w:type="dxa"/>
            <w:gridSpan w:val="2"/>
            <w:vMerge/>
            <w:tcBorders>
              <w:top w:val="single" w:sz="8" w:space="0" w:color="auto"/>
              <w:left w:val="single" w:sz="8" w:space="0" w:color="auto"/>
              <w:bottom w:val="single" w:sz="8" w:space="0" w:color="000000"/>
              <w:right w:val="single" w:sz="8" w:space="0" w:color="000000"/>
            </w:tcBorders>
            <w:vAlign w:val="center"/>
            <w:hideMark/>
          </w:tcPr>
          <w:p w:rsidR="004C4EDF" w:rsidRPr="004C4EDF" w:rsidRDefault="004C4EDF" w:rsidP="004C4EDF">
            <w:pPr>
              <w:rPr>
                <w:rFonts w:ascii="Calibri" w:hAnsi="Calibri"/>
                <w:b/>
                <w:bCs/>
                <w:color w:val="000000"/>
                <w:lang w:eastAsia="es-MX"/>
              </w:rPr>
            </w:pPr>
          </w:p>
        </w:tc>
      </w:tr>
      <w:tr w:rsidR="004C4EDF" w:rsidRPr="004C4EDF" w:rsidTr="004C4EDF">
        <w:trPr>
          <w:trHeight w:val="315"/>
        </w:trPr>
        <w:tc>
          <w:tcPr>
            <w:tcW w:w="770"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531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4C4EDF" w:rsidRPr="004C4EDF" w:rsidRDefault="004C4EDF" w:rsidP="004C4EDF">
            <w:pPr>
              <w:rPr>
                <w:rFonts w:ascii="Calibri" w:hAnsi="Calibri"/>
                <w:b/>
                <w:bCs/>
                <w:color w:val="000000"/>
                <w:lang w:eastAsia="es-MX"/>
              </w:rPr>
            </w:pPr>
          </w:p>
        </w:tc>
        <w:tc>
          <w:tcPr>
            <w:tcW w:w="1843" w:type="dxa"/>
            <w:tcBorders>
              <w:top w:val="nil"/>
              <w:left w:val="nil"/>
              <w:bottom w:val="single" w:sz="8" w:space="0" w:color="auto"/>
              <w:right w:val="nil"/>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Precio Unitario</w:t>
            </w:r>
          </w:p>
        </w:tc>
        <w:tc>
          <w:tcPr>
            <w:tcW w:w="1559" w:type="dxa"/>
            <w:tcBorders>
              <w:top w:val="nil"/>
              <w:left w:val="single" w:sz="8" w:space="0" w:color="auto"/>
              <w:bottom w:val="single" w:sz="8" w:space="0" w:color="auto"/>
              <w:right w:val="single" w:sz="8" w:space="0" w:color="auto"/>
            </w:tcBorders>
            <w:shd w:val="clear" w:color="000000" w:fill="FABF8F"/>
            <w:vAlign w:val="center"/>
            <w:hideMark/>
          </w:tcPr>
          <w:p w:rsidR="004C4EDF" w:rsidRPr="004C4EDF" w:rsidRDefault="004C4EDF" w:rsidP="004C4EDF">
            <w:pPr>
              <w:jc w:val="center"/>
              <w:rPr>
                <w:rFonts w:ascii="Calibri" w:hAnsi="Calibri"/>
                <w:b/>
                <w:bCs/>
                <w:color w:val="000000"/>
                <w:lang w:eastAsia="es-MX"/>
              </w:rPr>
            </w:pPr>
            <w:r w:rsidRPr="004C4EDF">
              <w:rPr>
                <w:rFonts w:ascii="Calibri" w:hAnsi="Calibri"/>
                <w:b/>
                <w:bCs/>
                <w:color w:val="000000"/>
                <w:lang w:eastAsia="es-MX"/>
              </w:rPr>
              <w:t>Total Partida</w:t>
            </w:r>
          </w:p>
        </w:tc>
      </w:tr>
      <w:tr w:rsidR="004C4EDF" w:rsidRPr="004C4EDF" w:rsidTr="004C4EDF">
        <w:trPr>
          <w:trHeight w:val="76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4</w:t>
            </w:r>
          </w:p>
        </w:tc>
        <w:tc>
          <w:tcPr>
            <w:tcW w:w="531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Cortadora </w:t>
            </w:r>
            <w:proofErr w:type="spellStart"/>
            <w:r w:rsidRPr="004C4EDF">
              <w:rPr>
                <w:rFonts w:ascii="Calibri" w:hAnsi="Calibri"/>
                <w:color w:val="000000"/>
                <w:lang w:eastAsia="es-MX"/>
              </w:rPr>
              <w:t>mototrozadora</w:t>
            </w:r>
            <w:proofErr w:type="spellEnd"/>
            <w:r w:rsidRPr="004C4EDF">
              <w:rPr>
                <w:rFonts w:ascii="Calibri" w:hAnsi="Calibri"/>
                <w:color w:val="000000"/>
                <w:lang w:eastAsia="es-MX"/>
              </w:rPr>
              <w:t xml:space="preserve"> K12 </w:t>
            </w:r>
            <w:proofErr w:type="spellStart"/>
            <w:r w:rsidRPr="004C4EDF">
              <w:rPr>
                <w:rFonts w:ascii="Calibri" w:hAnsi="Calibri"/>
                <w:color w:val="000000"/>
                <w:lang w:eastAsia="es-MX"/>
              </w:rPr>
              <w:t>rescue</w:t>
            </w:r>
            <w:proofErr w:type="spellEnd"/>
            <w:r w:rsidRPr="004C4EDF">
              <w:rPr>
                <w:rFonts w:ascii="Calibri" w:hAnsi="Calibri"/>
                <w:color w:val="000000"/>
                <w:lang w:eastAsia="es-MX"/>
              </w:rPr>
              <w:t xml:space="preserve"> con hoja de 12"</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6</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$50,898.00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$305,388.00 </w:t>
            </w:r>
          </w:p>
        </w:tc>
      </w:tr>
      <w:tr w:rsidR="004C4EDF" w:rsidRPr="004C4EDF" w:rsidTr="004C4EDF">
        <w:trPr>
          <w:trHeight w:val="1200"/>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7</w:t>
            </w:r>
          </w:p>
        </w:tc>
        <w:tc>
          <w:tcPr>
            <w:tcW w:w="531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Compresor de Aire Portátil de 1 HP motor eléctrico con tanque de 7 </w:t>
            </w:r>
            <w:proofErr w:type="spellStart"/>
            <w:r w:rsidRPr="004C4EDF">
              <w:rPr>
                <w:rFonts w:ascii="Calibri" w:hAnsi="Calibri"/>
                <w:color w:val="000000"/>
                <w:lang w:eastAsia="es-MX"/>
              </w:rPr>
              <w:t>lts</w:t>
            </w:r>
            <w:proofErr w:type="spellEnd"/>
            <w:r w:rsidRPr="004C4EDF">
              <w:rPr>
                <w:rFonts w:ascii="Calibri" w:hAnsi="Calibri"/>
                <w:color w:val="000000"/>
                <w:lang w:eastAsia="es-MX"/>
              </w:rPr>
              <w:t xml:space="preserve"> 125 PSI monofásico</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1</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$9,890.00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$9,890.00 </w:t>
            </w:r>
          </w:p>
        </w:tc>
      </w:tr>
      <w:tr w:rsidR="004C4EDF" w:rsidRPr="004C4EDF" w:rsidTr="004C4EDF">
        <w:trPr>
          <w:trHeight w:val="2460"/>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lastRenderedPageBreak/>
              <w:t>12</w:t>
            </w:r>
          </w:p>
        </w:tc>
        <w:tc>
          <w:tcPr>
            <w:tcW w:w="531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rPr>
                <w:rFonts w:ascii="Calibri" w:hAnsi="Calibri"/>
                <w:color w:val="000000"/>
                <w:lang w:eastAsia="es-MX"/>
              </w:rPr>
            </w:pPr>
            <w:r w:rsidRPr="004C4EDF">
              <w:rPr>
                <w:rFonts w:ascii="Calibri" w:hAnsi="Calibri"/>
                <w:color w:val="000000"/>
                <w:lang w:eastAsia="es-MX"/>
              </w:rPr>
              <w:t xml:space="preserve">Taladro inalámbrico con cargador y baterías recargables, </w:t>
            </w:r>
            <w:proofErr w:type="spellStart"/>
            <w:r w:rsidRPr="004C4EDF">
              <w:rPr>
                <w:rFonts w:ascii="Calibri" w:hAnsi="Calibri"/>
                <w:color w:val="000000"/>
                <w:lang w:eastAsia="es-MX"/>
              </w:rPr>
              <w:t>motoolde</w:t>
            </w:r>
            <w:proofErr w:type="spellEnd"/>
            <w:r w:rsidRPr="004C4EDF">
              <w:rPr>
                <w:rFonts w:ascii="Calibri" w:hAnsi="Calibri"/>
                <w:color w:val="000000"/>
                <w:lang w:eastAsia="es-MX"/>
              </w:rPr>
              <w:t xml:space="preserve"> 120- AC 50-60 Hz con control electrónico de torque en bajas revoluciones 3 aditamentos y 36 accesorios y su herramienta</w:t>
            </w:r>
          </w:p>
        </w:tc>
        <w:tc>
          <w:tcPr>
            <w:tcW w:w="1134" w:type="dxa"/>
            <w:tcBorders>
              <w:top w:val="nil"/>
              <w:left w:val="nil"/>
              <w:bottom w:val="single" w:sz="8" w:space="0" w:color="auto"/>
              <w:right w:val="single" w:sz="8" w:space="0" w:color="auto"/>
            </w:tcBorders>
            <w:shd w:val="clear" w:color="auto" w:fill="auto"/>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8</w:t>
            </w:r>
          </w:p>
        </w:tc>
        <w:tc>
          <w:tcPr>
            <w:tcW w:w="1843"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$3,423.00 </w:t>
            </w:r>
          </w:p>
        </w:tc>
        <w:tc>
          <w:tcPr>
            <w:tcW w:w="1559" w:type="dxa"/>
            <w:tcBorders>
              <w:top w:val="nil"/>
              <w:left w:val="nil"/>
              <w:bottom w:val="single" w:sz="8" w:space="0" w:color="auto"/>
              <w:right w:val="single" w:sz="8" w:space="0" w:color="auto"/>
            </w:tcBorders>
            <w:shd w:val="clear" w:color="auto" w:fill="auto"/>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$27,384.00 </w:t>
            </w:r>
          </w:p>
        </w:tc>
      </w:tr>
      <w:tr w:rsidR="004C4EDF" w:rsidRPr="004C4EDF" w:rsidTr="004C4EDF">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531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SUBTOTAL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$342,662.00 </w:t>
            </w:r>
          </w:p>
        </w:tc>
      </w:tr>
      <w:tr w:rsidR="004C4EDF" w:rsidRPr="004C4EDF" w:rsidTr="004C4EDF">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531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I.V.A.</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$54,825.92 </w:t>
            </w:r>
          </w:p>
        </w:tc>
      </w:tr>
      <w:tr w:rsidR="004C4EDF" w:rsidRPr="004C4EDF" w:rsidTr="004C4EDF">
        <w:trPr>
          <w:trHeight w:val="315"/>
        </w:trPr>
        <w:tc>
          <w:tcPr>
            <w:tcW w:w="770" w:type="dxa"/>
            <w:tcBorders>
              <w:top w:val="nil"/>
              <w:left w:val="single" w:sz="8" w:space="0" w:color="auto"/>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5314" w:type="dxa"/>
            <w:tcBorders>
              <w:top w:val="nil"/>
              <w:left w:val="nil"/>
              <w:bottom w:val="single" w:sz="8" w:space="0" w:color="auto"/>
              <w:right w:val="nil"/>
            </w:tcBorders>
            <w:shd w:val="clear" w:color="000000" w:fill="FFFFFF"/>
            <w:vAlign w:val="center"/>
            <w:hideMark/>
          </w:tcPr>
          <w:p w:rsidR="004C4EDF" w:rsidRPr="004C4EDF" w:rsidRDefault="004C4EDF" w:rsidP="004C4EDF">
            <w:pPr>
              <w:jc w:val="right"/>
              <w:rPr>
                <w:rFonts w:ascii="Calibri" w:hAnsi="Calibri"/>
                <w:b/>
                <w:bCs/>
                <w:color w:val="000000"/>
                <w:lang w:eastAsia="es-MX"/>
              </w:rPr>
            </w:pPr>
            <w:r w:rsidRPr="004C4EDF">
              <w:rPr>
                <w:rFonts w:ascii="Calibri" w:hAnsi="Calibri"/>
                <w:b/>
                <w:bCs/>
                <w:color w:val="000000"/>
                <w:lang w:eastAsia="es-MX"/>
              </w:rPr>
              <w:t>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4C4EDF" w:rsidRPr="004C4EDF" w:rsidRDefault="004C4EDF" w:rsidP="004C4EDF">
            <w:pPr>
              <w:jc w:val="center"/>
              <w:rPr>
                <w:rFonts w:ascii="Calibri" w:hAnsi="Calibri"/>
                <w:color w:val="000000"/>
                <w:lang w:eastAsia="es-MX"/>
              </w:rPr>
            </w:pPr>
            <w:r w:rsidRPr="004C4EDF">
              <w:rPr>
                <w:rFonts w:ascii="Calibri" w:hAnsi="Calibri"/>
                <w:color w:val="000000"/>
                <w:lang w:eastAsia="es-MX"/>
              </w:rPr>
              <w:t> </w:t>
            </w:r>
          </w:p>
        </w:tc>
        <w:tc>
          <w:tcPr>
            <w:tcW w:w="1843"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w:t>
            </w:r>
          </w:p>
        </w:tc>
        <w:tc>
          <w:tcPr>
            <w:tcW w:w="1559" w:type="dxa"/>
            <w:tcBorders>
              <w:top w:val="nil"/>
              <w:left w:val="nil"/>
              <w:bottom w:val="single" w:sz="8" w:space="0" w:color="auto"/>
              <w:right w:val="single" w:sz="8" w:space="0" w:color="auto"/>
            </w:tcBorders>
            <w:shd w:val="clear" w:color="000000" w:fill="FFFFFF"/>
            <w:noWrap/>
            <w:vAlign w:val="center"/>
            <w:hideMark/>
          </w:tcPr>
          <w:p w:rsidR="004C4EDF" w:rsidRPr="004C4EDF" w:rsidRDefault="004C4EDF" w:rsidP="004C4EDF">
            <w:pPr>
              <w:jc w:val="right"/>
              <w:rPr>
                <w:rFonts w:ascii="Calibri" w:hAnsi="Calibri"/>
                <w:color w:val="000000"/>
                <w:lang w:eastAsia="es-MX"/>
              </w:rPr>
            </w:pPr>
            <w:r w:rsidRPr="004C4EDF">
              <w:rPr>
                <w:rFonts w:ascii="Calibri" w:hAnsi="Calibri"/>
                <w:color w:val="000000"/>
                <w:lang w:eastAsia="es-MX"/>
              </w:rPr>
              <w:t xml:space="preserve">$397,487.92 </w:t>
            </w:r>
          </w:p>
        </w:tc>
      </w:tr>
    </w:tbl>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p>
    <w:p w:rsidR="004C4EDF" w:rsidRPr="004C4EDF" w:rsidRDefault="004C4EDF" w:rsidP="004C4EDF">
      <w:pPr>
        <w:jc w:val="both"/>
        <w:rPr>
          <w:rFonts w:ascii="Tahoma" w:hAnsi="Tahoma" w:cs="Tahoma"/>
          <w:b/>
          <w:bCs/>
          <w:i/>
          <w:iCs/>
        </w:rPr>
      </w:pPr>
      <w:r w:rsidRPr="004C4EDF">
        <w:rPr>
          <w:rFonts w:ascii="Tahoma" w:hAnsi="Tahoma" w:cs="Tahoma"/>
          <w:b/>
          <w:bCs/>
          <w:i/>
          <w:iCs/>
        </w:rPr>
        <w:t>Techo presupuestal $ 2´268,288.59 Incluye I.V.A.</w:t>
      </w:r>
    </w:p>
    <w:p w:rsidR="004C4EDF" w:rsidRPr="004C4EDF" w:rsidRDefault="004C4EDF" w:rsidP="004C4EDF">
      <w:pPr>
        <w:jc w:val="both"/>
        <w:rPr>
          <w:rFonts w:ascii="Tahoma" w:hAnsi="Tahoma" w:cs="Tahoma"/>
          <w:b/>
          <w:bCs/>
          <w:i/>
          <w:iCs/>
        </w:rPr>
      </w:pPr>
    </w:p>
    <w:p w:rsidR="004C4EDF" w:rsidRPr="004C4EDF" w:rsidRDefault="004C4EDF" w:rsidP="004C4EDF">
      <w:pPr>
        <w:spacing w:after="100" w:afterAutospacing="1" w:line="276" w:lineRule="auto"/>
        <w:contextualSpacing/>
        <w:jc w:val="both"/>
        <w:rPr>
          <w:rFonts w:ascii="Tahoma" w:eastAsiaTheme="minorHAnsi" w:hAnsi="Tahoma" w:cs="Tahoma"/>
          <w:b/>
          <w:i/>
          <w:lang w:eastAsia="en-US"/>
        </w:rPr>
      </w:pPr>
      <w:r w:rsidRPr="004C4EDF">
        <w:rPr>
          <w:rFonts w:ascii="Tahoma" w:eastAsiaTheme="minorHAnsi" w:hAnsi="Tahoma" w:cs="Tahoma"/>
          <w:b/>
          <w:i/>
          <w:lang w:eastAsia="en-US"/>
        </w:rPr>
        <w:t>Monto total asignado $ 1´844,541.52 pesos Incluye I.V.A.</w:t>
      </w:r>
    </w:p>
    <w:p w:rsidR="004C4EDF" w:rsidRPr="004C4EDF" w:rsidRDefault="004C4EDF" w:rsidP="004C4EDF">
      <w:pPr>
        <w:jc w:val="both"/>
        <w:rPr>
          <w:rFonts w:ascii="Tahoma" w:hAnsi="Tahoma" w:cs="Tahoma"/>
          <w:b/>
          <w:bCs/>
          <w:i/>
          <w:iCs/>
        </w:rPr>
      </w:pPr>
    </w:p>
    <w:p w:rsidR="004C4EDF" w:rsidRPr="004C4EDF" w:rsidRDefault="004C4EDF" w:rsidP="004C4EDF">
      <w:pPr>
        <w:jc w:val="both"/>
        <w:rPr>
          <w:rFonts w:ascii="Tahoma" w:hAnsi="Tahoma" w:cs="Tahoma"/>
          <w:b/>
          <w:bCs/>
          <w:i/>
          <w:iCs/>
        </w:rPr>
      </w:pPr>
    </w:p>
    <w:p w:rsidR="004C4EDF" w:rsidRPr="004C4EDF" w:rsidRDefault="004C4EDF" w:rsidP="004C4EDF">
      <w:pPr>
        <w:shd w:val="clear" w:color="auto" w:fill="FFFFFF"/>
        <w:spacing w:after="100" w:afterAutospacing="1"/>
        <w:contextualSpacing/>
        <w:jc w:val="both"/>
        <w:rPr>
          <w:rFonts w:ascii="Tahoma" w:hAnsi="Tahoma" w:cs="Tahoma"/>
          <w:lang w:val="es-ES_tradnl"/>
        </w:rPr>
      </w:pPr>
      <w:r w:rsidRPr="004C4EDF">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62908" w:rsidRDefault="00162908" w:rsidP="00162908">
      <w:pPr>
        <w:shd w:val="clear" w:color="auto" w:fill="FFFFFF"/>
        <w:spacing w:after="100" w:afterAutospacing="1"/>
        <w:contextualSpacing/>
        <w:jc w:val="both"/>
        <w:rPr>
          <w:rFonts w:ascii="Tahoma" w:hAnsi="Tahoma" w:cs="Tahoma"/>
          <w:lang w:val="es-ES_tradnl"/>
        </w:rPr>
      </w:pPr>
    </w:p>
    <w:p w:rsidR="004C4EDF" w:rsidRPr="0026228B" w:rsidRDefault="004C4EDF" w:rsidP="00162908">
      <w:pPr>
        <w:shd w:val="clear" w:color="auto" w:fill="FFFFFF"/>
        <w:spacing w:after="100" w:afterAutospacing="1"/>
        <w:contextualSpacing/>
        <w:jc w:val="both"/>
        <w:rPr>
          <w:rFonts w:ascii="Tahoma" w:hAnsi="Tahoma" w:cs="Tahoma"/>
          <w:lang w:val="es-ES_tradnl"/>
        </w:rPr>
      </w:pPr>
    </w:p>
    <w:p w:rsidR="00162908" w:rsidRPr="00203723" w:rsidRDefault="00162908" w:rsidP="00162908">
      <w:pPr>
        <w:shd w:val="clear" w:color="auto" w:fill="FFFFFF"/>
        <w:spacing w:after="100" w:afterAutospacing="1"/>
        <w:contextualSpacing/>
        <w:jc w:val="both"/>
        <w:rPr>
          <w:rFonts w:ascii="Tahoma" w:hAnsi="Tahoma" w:cs="Tahoma"/>
        </w:rPr>
      </w:pPr>
      <w:r w:rsidRPr="00A72AAB">
        <w:rPr>
          <w:rFonts w:ascii="Tahoma" w:hAnsi="Tahoma" w:cs="Tahoma"/>
        </w:rPr>
        <w:t xml:space="preserve">El Lic. </w:t>
      </w:r>
      <w:r w:rsidR="00B60826" w:rsidRPr="00B346CC">
        <w:rPr>
          <w:rFonts w:ascii="Tahoma" w:hAnsi="Tahoma" w:cs="Tahoma"/>
        </w:rPr>
        <w:t xml:space="preserve">Francisco Javier Chávez Ramos </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A26316">
        <w:rPr>
          <w:rFonts w:ascii="Tahoma" w:hAnsi="Tahoma" w:cs="Tahoma"/>
        </w:rPr>
        <w:t xml:space="preserve"> </w:t>
      </w:r>
      <w:r w:rsidRPr="00A72AAB">
        <w:rPr>
          <w:rFonts w:ascii="Tahoma" w:hAnsi="Tahoma" w:cs="Tahoma"/>
        </w:rPr>
        <w:t>de Adquisiciones</w:t>
      </w:r>
      <w:r>
        <w:rPr>
          <w:rFonts w:ascii="Tahoma" w:hAnsi="Tahoma" w:cs="Tahoma"/>
        </w:rPr>
        <w:t xml:space="preserve">, comenta de </w:t>
      </w:r>
      <w:r w:rsidRPr="00793977">
        <w:rPr>
          <w:rFonts w:ascii="Tahoma" w:hAnsi="Tahoma" w:cs="Tahoma"/>
        </w:rPr>
        <w:t>conformidad con el artículo 24, fracción VII de la Ley de Compras Gubernamentales, Enajenaciones y Contratación de Servicios del Estado de Jalisco y sus Municipios, se somete a su resolución para su aprobación de fallo a favor de</w:t>
      </w:r>
      <w:r w:rsidR="007064B4">
        <w:rPr>
          <w:rFonts w:ascii="Tahoma" w:hAnsi="Tahoma" w:cs="Tahoma"/>
        </w:rPr>
        <w:t xml:space="preserve"> los</w:t>
      </w:r>
      <w:r w:rsidRPr="00793977">
        <w:rPr>
          <w:rFonts w:ascii="Tahoma" w:hAnsi="Tahoma" w:cs="Tahoma"/>
        </w:rPr>
        <w:t xml:space="preserve"> proveedor</w:t>
      </w:r>
      <w:r w:rsidR="007064B4">
        <w:rPr>
          <w:rFonts w:ascii="Tahoma" w:hAnsi="Tahoma" w:cs="Tahoma"/>
        </w:rPr>
        <w:t>es</w:t>
      </w:r>
      <w:r w:rsidRPr="00793977">
        <w:rPr>
          <w:rFonts w:ascii="Tahoma" w:hAnsi="Tahoma" w:cs="Tahoma"/>
        </w:rPr>
        <w:t xml:space="preserve"> </w:t>
      </w:r>
      <w:r w:rsidR="004C4EDF" w:rsidRPr="00393798">
        <w:rPr>
          <w:rFonts w:ascii="Tahoma" w:hAnsi="Tahoma" w:cs="Tahoma"/>
          <w:b/>
          <w:lang w:val="es-ES_tradnl"/>
        </w:rPr>
        <w:t>Mario Enrique Hernández García</w:t>
      </w:r>
      <w:r w:rsidR="004C4EDF">
        <w:rPr>
          <w:rFonts w:ascii="Tahoma" w:hAnsi="Tahoma" w:cs="Tahoma"/>
          <w:b/>
          <w:lang w:val="es-ES_tradnl"/>
        </w:rPr>
        <w:t xml:space="preserve">, </w:t>
      </w:r>
      <w:r w:rsidR="004C4EDF" w:rsidRPr="00E23ECE">
        <w:rPr>
          <w:rFonts w:ascii="Tahoma" w:hAnsi="Tahoma" w:cs="Tahoma"/>
          <w:b/>
          <w:lang w:val="es-ES_tradnl"/>
        </w:rPr>
        <w:t>Amor José Silva Escalera</w:t>
      </w:r>
      <w:r w:rsidR="004C4EDF">
        <w:rPr>
          <w:rFonts w:ascii="Tahoma" w:hAnsi="Tahoma" w:cs="Tahoma"/>
          <w:b/>
          <w:lang w:val="es-ES_tradnl"/>
        </w:rPr>
        <w:t xml:space="preserve">, </w:t>
      </w:r>
      <w:r w:rsidR="004C4EDF" w:rsidRPr="00BE5AF1">
        <w:rPr>
          <w:rFonts w:ascii="Tahoma" w:hAnsi="Tahoma" w:cs="Tahoma"/>
          <w:b/>
          <w:lang w:val="es-ES_tradnl"/>
        </w:rPr>
        <w:t>Abastecedora Ferretera Atotonilco S.A. de C.V.</w:t>
      </w:r>
      <w:r w:rsidR="004C4EDF" w:rsidRPr="009C5310">
        <w:rPr>
          <w:rFonts w:ascii="Tahoma" w:hAnsi="Tahoma" w:cs="Tahoma"/>
          <w:b/>
          <w:lang w:val="es-ES_tradnl"/>
        </w:rPr>
        <w:t xml:space="preserve"> </w:t>
      </w:r>
      <w:r w:rsidR="004C4EDF">
        <w:rPr>
          <w:rFonts w:ascii="Tahoma" w:hAnsi="Tahoma" w:cs="Tahoma"/>
          <w:b/>
          <w:lang w:val="es-ES_tradnl"/>
        </w:rPr>
        <w:t xml:space="preserve">y </w:t>
      </w:r>
      <w:r w:rsidR="004C4EDF" w:rsidRPr="009C5310">
        <w:rPr>
          <w:rFonts w:ascii="Tahoma" w:hAnsi="Tahoma" w:cs="Tahoma"/>
          <w:b/>
          <w:lang w:val="es-ES_tradnl"/>
        </w:rPr>
        <w:t>Claudio Andrés de Alba Serna</w:t>
      </w:r>
      <w:r w:rsidR="004C4EDF">
        <w:rPr>
          <w:rFonts w:ascii="Tahoma" w:hAnsi="Tahoma" w:cs="Tahoma"/>
          <w:b/>
          <w:lang w:val="es-ES_tradnl"/>
        </w:rPr>
        <w:t>,</w:t>
      </w:r>
      <w:r w:rsidR="007064B4">
        <w:rPr>
          <w:rFonts w:ascii="Tahoma" w:hAnsi="Tahoma" w:cs="Tahoma"/>
          <w:b/>
          <w:lang w:val="es-ES_tradnl"/>
        </w:rPr>
        <w:t xml:space="preserve"> </w:t>
      </w:r>
      <w:r w:rsidRPr="00793977">
        <w:rPr>
          <w:rFonts w:ascii="Tahoma" w:hAnsi="Tahoma" w:cs="Tahoma"/>
          <w:lang w:val="es-ES_tradnl"/>
        </w:rPr>
        <w:t>los que estén por la afirmativa, sírvanse manifestarlo levantando su mano.</w:t>
      </w:r>
    </w:p>
    <w:p w:rsidR="00162908" w:rsidRPr="002A64E0" w:rsidRDefault="00162908" w:rsidP="00162908">
      <w:pPr>
        <w:shd w:val="clear" w:color="auto" w:fill="FFFFFF"/>
        <w:spacing w:after="100" w:afterAutospacing="1"/>
        <w:contextualSpacing/>
        <w:jc w:val="both"/>
        <w:rPr>
          <w:rFonts w:ascii="Tahoma" w:hAnsi="Tahoma" w:cs="Tahoma"/>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67657C">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A3199E" w:rsidRPr="0026228B" w:rsidRDefault="00A3199E" w:rsidP="00162908">
      <w:pPr>
        <w:spacing w:line="360" w:lineRule="auto"/>
        <w:jc w:val="both"/>
        <w:rPr>
          <w:rFonts w:ascii="Tahoma" w:hAnsi="Tahoma" w:cs="Tahoma"/>
          <w:lang w:eastAsia="en-US"/>
        </w:rPr>
      </w:pPr>
    </w:p>
    <w:p w:rsidR="00162908" w:rsidRDefault="00162908" w:rsidP="00976F70">
      <w:pPr>
        <w:pStyle w:val="Prrafodelista"/>
        <w:numPr>
          <w:ilvl w:val="0"/>
          <w:numId w:val="1"/>
        </w:numPr>
        <w:shd w:val="clear" w:color="auto" w:fill="FFFFFF"/>
        <w:spacing w:after="100" w:afterAutospacing="1"/>
        <w:contextualSpacing/>
        <w:jc w:val="both"/>
        <w:rPr>
          <w:rFonts w:ascii="Tahoma" w:hAnsi="Tahoma" w:cs="Tahoma"/>
          <w:b/>
        </w:rPr>
      </w:pPr>
      <w:r w:rsidRPr="001A6B4B">
        <w:rPr>
          <w:rFonts w:ascii="Tahoma" w:hAnsi="Tahoma" w:cs="Tahoma"/>
          <w:b/>
        </w:rPr>
        <w:t>Bases para Revisión y Aprobación.</w:t>
      </w:r>
    </w:p>
    <w:p w:rsidR="00162908" w:rsidRPr="001A6B4B" w:rsidRDefault="00162908" w:rsidP="00162908">
      <w:pPr>
        <w:pStyle w:val="Prrafodelista"/>
        <w:shd w:val="clear" w:color="auto" w:fill="FFFFFF"/>
        <w:spacing w:after="100" w:afterAutospacing="1"/>
        <w:ind w:left="1080"/>
        <w:contextualSpacing/>
        <w:jc w:val="both"/>
        <w:rPr>
          <w:rFonts w:ascii="Tahoma" w:hAnsi="Tahoma" w:cs="Tahoma"/>
          <w:b/>
        </w:rPr>
      </w:pPr>
    </w:p>
    <w:p w:rsidR="00162908" w:rsidRDefault="004C4EDF" w:rsidP="00A3199E">
      <w:pPr>
        <w:shd w:val="clear" w:color="auto" w:fill="FFFFFF"/>
        <w:spacing w:after="100" w:afterAutospacing="1" w:line="276" w:lineRule="auto"/>
        <w:contextualSpacing/>
        <w:jc w:val="both"/>
        <w:rPr>
          <w:rFonts w:ascii="Tahoma" w:hAnsi="Tahoma" w:cs="Tahoma"/>
        </w:rPr>
      </w:pPr>
      <w:r w:rsidRPr="00091C93">
        <w:rPr>
          <w:rFonts w:ascii="Tahoma" w:hAnsi="Tahoma" w:cs="Tahoma"/>
        </w:rPr>
        <w:lastRenderedPageBreak/>
        <w:t xml:space="preserve">Bases de la </w:t>
      </w:r>
      <w:r>
        <w:rPr>
          <w:rFonts w:ascii="Tahoma" w:hAnsi="Tahoma" w:cs="Tahoma"/>
          <w:b/>
        </w:rPr>
        <w:t xml:space="preserve">requisición 201801340 </w:t>
      </w:r>
      <w:r w:rsidRPr="00091C93">
        <w:rPr>
          <w:rFonts w:ascii="Tahoma" w:hAnsi="Tahoma" w:cs="Tahoma"/>
        </w:rPr>
        <w:t>de la</w:t>
      </w:r>
      <w:r>
        <w:rPr>
          <w:rFonts w:ascii="Tahoma" w:hAnsi="Tahoma" w:cs="Tahoma"/>
        </w:rPr>
        <w:t xml:space="preserve"> Dirección de Protección Civil y Bomberos adscrita a la Secretaria del Ayuntamiento</w:t>
      </w:r>
      <w:r w:rsidRPr="00091C93">
        <w:rPr>
          <w:rFonts w:ascii="Tahoma" w:hAnsi="Tahoma" w:cs="Tahoma"/>
        </w:rPr>
        <w:t xml:space="preserve"> a través de la cual solicitan </w:t>
      </w:r>
      <w:r>
        <w:rPr>
          <w:rFonts w:ascii="Tahoma" w:hAnsi="Tahoma" w:cs="Tahoma"/>
        </w:rPr>
        <w:t>equipo médico, suministros y medicamentos para habilitación de ambulancia especializada.</w:t>
      </w:r>
    </w:p>
    <w:p w:rsidR="007064B4" w:rsidRDefault="007064B4" w:rsidP="00A3199E">
      <w:pPr>
        <w:shd w:val="clear" w:color="auto" w:fill="FFFFFF"/>
        <w:spacing w:after="100" w:afterAutospacing="1" w:line="276" w:lineRule="auto"/>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El Lic</w:t>
      </w:r>
      <w:r w:rsidRPr="00B346CC">
        <w:rPr>
          <w:rFonts w:ascii="Tahoma" w:hAnsi="Tahoma" w:cs="Tahoma"/>
        </w:rPr>
        <w:t xml:space="preserve">.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E1199D">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4C4EDF">
        <w:rPr>
          <w:rFonts w:ascii="Tahoma" w:hAnsi="Tahoma" w:cs="Tahoma"/>
          <w:lang w:val="es-ES_tradnl"/>
        </w:rPr>
        <w:t xml:space="preserve">u  consideración para proponer </w:t>
      </w:r>
      <w:r w:rsidRPr="00B62F21">
        <w:rPr>
          <w:rFonts w:ascii="Tahoma" w:hAnsi="Tahoma" w:cs="Tahoma"/>
          <w:lang w:val="es-ES_tradnl"/>
        </w:rPr>
        <w:t xml:space="preserve">y aprobar las </w:t>
      </w:r>
      <w:r w:rsidR="0005296D" w:rsidRPr="00091C93">
        <w:rPr>
          <w:rFonts w:ascii="Tahoma" w:hAnsi="Tahoma" w:cs="Tahoma"/>
          <w:b/>
          <w:lang w:val="es-ES_tradnl"/>
        </w:rPr>
        <w:t xml:space="preserve">bases de la requisición </w:t>
      </w:r>
      <w:r w:rsidR="004C4EDF">
        <w:rPr>
          <w:rFonts w:ascii="Tahoma" w:hAnsi="Tahoma" w:cs="Tahoma"/>
          <w:b/>
        </w:rPr>
        <w:t>201801340</w:t>
      </w:r>
      <w:r w:rsidR="0005296D" w:rsidRPr="00B33492">
        <w:rPr>
          <w:rFonts w:ascii="Tahoma" w:hAnsi="Tahoma" w:cs="Tahoma"/>
          <w:b/>
        </w:rPr>
        <w:t>,</w:t>
      </w:r>
      <w:r w:rsidR="0005296D">
        <w:rPr>
          <w:rFonts w:ascii="Tahoma" w:hAnsi="Tahoma" w:cs="Tahoma"/>
          <w:b/>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162908" w:rsidRDefault="00162908" w:rsidP="00162908">
      <w:pPr>
        <w:spacing w:line="360" w:lineRule="auto"/>
        <w:jc w:val="both"/>
        <w:rPr>
          <w:rFonts w:ascii="Tahoma" w:hAnsi="Tahoma" w:cs="Tahoma"/>
          <w:lang w:eastAsia="en-US"/>
        </w:rPr>
      </w:pPr>
    </w:p>
    <w:p w:rsidR="00DD6105" w:rsidRDefault="00DD6105" w:rsidP="00162908">
      <w:pPr>
        <w:spacing w:line="360" w:lineRule="auto"/>
        <w:jc w:val="both"/>
        <w:rPr>
          <w:rFonts w:ascii="Tahoma" w:hAnsi="Tahoma" w:cs="Tahoma"/>
          <w:lang w:eastAsia="en-US"/>
        </w:rPr>
      </w:pPr>
    </w:p>
    <w:p w:rsidR="004C4EDF" w:rsidRPr="004C4EDF" w:rsidRDefault="004C4EDF" w:rsidP="0075211C">
      <w:pPr>
        <w:shd w:val="clear" w:color="auto" w:fill="FFFFFF"/>
        <w:spacing w:after="100" w:afterAutospacing="1"/>
        <w:contextualSpacing/>
        <w:jc w:val="both"/>
        <w:rPr>
          <w:rFonts w:ascii="Tahoma" w:eastAsiaTheme="minorHAnsi" w:hAnsi="Tahoma" w:cs="Tahoma"/>
          <w:lang w:eastAsia="en-US"/>
        </w:rPr>
      </w:pPr>
      <w:r w:rsidRPr="004C4EDF">
        <w:rPr>
          <w:rFonts w:ascii="Tahoma" w:eastAsiaTheme="minorHAnsi" w:hAnsi="Tahoma" w:cs="Tahoma"/>
          <w:lang w:eastAsia="en-US"/>
        </w:rPr>
        <w:t xml:space="preserve">Bases de la </w:t>
      </w:r>
      <w:r w:rsidRPr="004C4EDF">
        <w:rPr>
          <w:rFonts w:ascii="Tahoma" w:eastAsiaTheme="minorHAnsi" w:hAnsi="Tahoma" w:cs="Tahoma"/>
          <w:b/>
          <w:lang w:eastAsia="en-US"/>
        </w:rPr>
        <w:t>requisición 201801398</w:t>
      </w:r>
      <w:r w:rsidRPr="004C4EDF">
        <w:rPr>
          <w:rFonts w:ascii="Tahoma" w:eastAsiaTheme="minorHAnsi" w:hAnsi="Tahoma" w:cs="Tahoma"/>
          <w:lang w:eastAsia="en-US"/>
        </w:rPr>
        <w:t xml:space="preserve"> de la Dirección de Educación adscrita a la Coordinación General de Construcción de la Comunidad, a través de la cual solicitan Pintura vinílica e impermeabilizante acrílico.</w:t>
      </w:r>
    </w:p>
    <w:p w:rsidR="007064B4" w:rsidRPr="007064B4" w:rsidRDefault="007064B4" w:rsidP="007064B4">
      <w:pPr>
        <w:shd w:val="clear" w:color="auto" w:fill="FFFFFF"/>
        <w:spacing w:after="100" w:afterAutospacing="1" w:line="276" w:lineRule="auto"/>
        <w:contextualSpacing/>
        <w:jc w:val="both"/>
        <w:rPr>
          <w:rFonts w:ascii="Tahoma" w:eastAsiaTheme="minorHAnsi" w:hAnsi="Tahoma" w:cs="Tahoma"/>
          <w:lang w:eastAsia="en-US"/>
        </w:rPr>
      </w:pPr>
    </w:p>
    <w:p w:rsidR="0075211C" w:rsidRPr="00DD6105" w:rsidRDefault="0075211C" w:rsidP="0075211C">
      <w:pPr>
        <w:jc w:val="both"/>
        <w:rPr>
          <w:rFonts w:ascii="Tahoma" w:hAnsi="Tahoma" w:cs="Tahoma"/>
        </w:rPr>
      </w:pPr>
      <w:r w:rsidRPr="00DD6105">
        <w:rPr>
          <w:rFonts w:ascii="Tahoma" w:hAnsi="Tahoma" w:cs="Tahoma"/>
          <w:lang w:val="es-ES_tradnl"/>
        </w:rPr>
        <w:t xml:space="preserve">El Lic. </w:t>
      </w:r>
      <w:r>
        <w:rPr>
          <w:rFonts w:ascii="Tahoma" w:hAnsi="Tahoma" w:cs="Tahoma"/>
        </w:rPr>
        <w:t>Francisco Javier Chávez Ramos</w:t>
      </w:r>
      <w:r w:rsidRPr="00DD6105">
        <w:rPr>
          <w:rFonts w:ascii="Tahoma" w:hAnsi="Tahoma" w:cs="Tahoma"/>
        </w:rPr>
        <w:t xml:space="preserve">, representante suplente del Presidente del Comité de Adquisiciones, solicita a los Integrantes del Comité de Adquisiciones el uso de la voz, al Arq. </w:t>
      </w:r>
      <w:r>
        <w:rPr>
          <w:rFonts w:ascii="Tahoma" w:hAnsi="Tahoma" w:cs="Tahoma"/>
        </w:rPr>
        <w:t>Raúl Plascencia Castañeda, Coordinador de la Dirección de Educación</w:t>
      </w:r>
      <w:r w:rsidRPr="00DD6105">
        <w:rPr>
          <w:rFonts w:ascii="Tahoma" w:hAnsi="Tahoma" w:cs="Tahoma"/>
        </w:rPr>
        <w:t>.</w:t>
      </w:r>
    </w:p>
    <w:p w:rsidR="0075211C" w:rsidRPr="00DD6105" w:rsidRDefault="0075211C" w:rsidP="0075211C">
      <w:pPr>
        <w:spacing w:line="360" w:lineRule="auto"/>
        <w:jc w:val="both"/>
        <w:rPr>
          <w:rFonts w:ascii="Tahoma" w:hAnsi="Tahoma" w:cs="Tahoma"/>
        </w:rPr>
      </w:pPr>
    </w:p>
    <w:p w:rsidR="0075211C" w:rsidRPr="00DD6105" w:rsidRDefault="0075211C" w:rsidP="0075211C">
      <w:pPr>
        <w:ind w:left="708"/>
        <w:jc w:val="center"/>
        <w:rPr>
          <w:rFonts w:ascii="Tahoma" w:hAnsi="Tahoma" w:cs="Tahoma"/>
          <w:b/>
          <w:i/>
          <w:sz w:val="22"/>
          <w:lang w:eastAsia="en-US"/>
        </w:rPr>
      </w:pPr>
      <w:r w:rsidRPr="00DD6105">
        <w:rPr>
          <w:rFonts w:ascii="Tahoma" w:hAnsi="Tahoma" w:cs="Tahoma"/>
          <w:b/>
          <w:i/>
          <w:sz w:val="22"/>
          <w:lang w:eastAsia="en-US"/>
        </w:rPr>
        <w:t>Aprobado por unanimidad de votos por parte de los integrantes del Comité presentes.</w:t>
      </w:r>
    </w:p>
    <w:p w:rsidR="0075211C" w:rsidRPr="00DD6105" w:rsidRDefault="0075211C" w:rsidP="0075211C">
      <w:pPr>
        <w:spacing w:line="360" w:lineRule="auto"/>
        <w:jc w:val="both"/>
        <w:rPr>
          <w:rFonts w:ascii="Tahoma" w:hAnsi="Tahoma" w:cs="Tahoma"/>
        </w:rPr>
      </w:pPr>
    </w:p>
    <w:p w:rsidR="0075211C" w:rsidRDefault="0075211C" w:rsidP="0075211C">
      <w:pPr>
        <w:jc w:val="both"/>
        <w:rPr>
          <w:rFonts w:ascii="Tahoma" w:hAnsi="Tahoma" w:cs="Tahoma"/>
        </w:rPr>
      </w:pPr>
      <w:r w:rsidRPr="00DD6105">
        <w:rPr>
          <w:rFonts w:ascii="Tahoma" w:hAnsi="Tahoma" w:cs="Tahoma"/>
        </w:rPr>
        <w:t xml:space="preserve">El </w:t>
      </w:r>
      <w:r>
        <w:rPr>
          <w:rFonts w:ascii="Tahoma" w:hAnsi="Tahoma" w:cs="Tahoma"/>
        </w:rPr>
        <w:t>Arq. Raúl Plascencia Castañeda, Coordinador de la Dirección de Educación</w:t>
      </w:r>
      <w:r w:rsidRPr="00DD6105">
        <w:rPr>
          <w:rFonts w:ascii="Tahoma" w:hAnsi="Tahoma" w:cs="Tahoma"/>
        </w:rPr>
        <w:t xml:space="preserve">, dio contestación a las observaciones realizadas por los Integrantes </w:t>
      </w:r>
      <w:r>
        <w:rPr>
          <w:rFonts w:ascii="Tahoma" w:hAnsi="Tahoma" w:cs="Tahoma"/>
        </w:rPr>
        <w:t>d</w:t>
      </w:r>
      <w:r w:rsidRPr="00DD6105">
        <w:rPr>
          <w:rFonts w:ascii="Tahoma" w:hAnsi="Tahoma" w:cs="Tahoma"/>
        </w:rPr>
        <w:t>el Comité de Adquisiciones.</w:t>
      </w:r>
    </w:p>
    <w:p w:rsidR="003778BB" w:rsidRDefault="003778BB" w:rsidP="00162908">
      <w:pPr>
        <w:shd w:val="clear" w:color="auto" w:fill="FFFFFF"/>
        <w:spacing w:after="100" w:afterAutospacing="1"/>
        <w:contextualSpacing/>
        <w:jc w:val="both"/>
        <w:rPr>
          <w:rFonts w:ascii="Tahoma" w:hAnsi="Tahoma" w:cs="Tahoma"/>
        </w:rPr>
      </w:pPr>
    </w:p>
    <w:p w:rsidR="0075211C" w:rsidRDefault="0075211C"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003778BB">
        <w:rPr>
          <w:rFonts w:ascii="Tahoma" w:hAnsi="Tahoma" w:cs="Tahoma"/>
        </w:rPr>
        <w:t>del Presidente del</w:t>
      </w:r>
      <w:r w:rsidRPr="00A72AAB">
        <w:rPr>
          <w:rFonts w:ascii="Tahoma" w:hAnsi="Tahoma" w:cs="Tahoma"/>
        </w:rPr>
        <w:t xml:space="preserve"> Comi</w:t>
      </w:r>
      <w:r>
        <w:rPr>
          <w:rFonts w:ascii="Tahoma" w:hAnsi="Tahoma" w:cs="Tahoma"/>
        </w:rPr>
        <w:t>té</w:t>
      </w:r>
      <w:r w:rsidRPr="00A72AAB">
        <w:rPr>
          <w:rFonts w:ascii="Tahoma" w:hAnsi="Tahoma" w:cs="Tahoma"/>
        </w:rPr>
        <w:t xml:space="preserve"> 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 xml:space="preserve">bases de la requisición </w:t>
      </w:r>
      <w:r w:rsidR="004C4EDF">
        <w:rPr>
          <w:rFonts w:ascii="Tahoma" w:hAnsi="Tahoma" w:cs="Tahoma"/>
          <w:b/>
          <w:lang w:val="es-ES_tradnl"/>
        </w:rPr>
        <w:t>201801398</w:t>
      </w:r>
      <w:r w:rsidR="009A2CE6" w:rsidRPr="009A2CE6">
        <w:rPr>
          <w:rFonts w:ascii="Tahoma" w:eastAsiaTheme="minorHAnsi" w:hAnsi="Tahoma" w:cs="Tahoma"/>
          <w:lang w:eastAsia="en-US"/>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336E60" w:rsidRDefault="00336E60" w:rsidP="00162908">
      <w:pPr>
        <w:shd w:val="clear" w:color="auto" w:fill="FFFFFF"/>
        <w:spacing w:after="100" w:afterAutospacing="1"/>
        <w:contextualSpacing/>
        <w:jc w:val="both"/>
        <w:rPr>
          <w:rFonts w:ascii="Tahoma" w:hAnsi="Tahoma" w:cs="Tahoma"/>
          <w:lang w:val="es-ES_tradnl"/>
        </w:rPr>
      </w:pPr>
    </w:p>
    <w:p w:rsidR="00DD6105" w:rsidRDefault="00DD6105" w:rsidP="00162908">
      <w:pPr>
        <w:shd w:val="clear" w:color="auto" w:fill="FFFFFF"/>
        <w:spacing w:after="100" w:afterAutospacing="1"/>
        <w:contextualSpacing/>
        <w:jc w:val="both"/>
        <w:rPr>
          <w:rFonts w:ascii="Tahoma" w:hAnsi="Tahoma" w:cs="Tahoma"/>
          <w:lang w:val="es-ES_tradnl"/>
        </w:rPr>
      </w:pPr>
    </w:p>
    <w:p w:rsidR="009A2CE6" w:rsidRPr="009A2CE6" w:rsidRDefault="004C4EDF" w:rsidP="00162908">
      <w:pPr>
        <w:shd w:val="clear" w:color="auto" w:fill="FFFFFF"/>
        <w:spacing w:after="100" w:afterAutospacing="1"/>
        <w:contextualSpacing/>
        <w:jc w:val="both"/>
        <w:rPr>
          <w:rFonts w:ascii="Tahoma" w:hAnsi="Tahoma" w:cs="Tahoma"/>
        </w:rPr>
      </w:pPr>
      <w:r w:rsidRPr="00AF440C">
        <w:rPr>
          <w:rFonts w:ascii="Tahoma" w:hAnsi="Tahoma" w:cs="Tahoma"/>
        </w:rPr>
        <w:t xml:space="preserve">Bases de la </w:t>
      </w:r>
      <w:r>
        <w:rPr>
          <w:rFonts w:ascii="Tahoma" w:hAnsi="Tahoma" w:cs="Tahoma"/>
          <w:b/>
        </w:rPr>
        <w:t xml:space="preserve">requisición 201801416 </w:t>
      </w:r>
      <w:r>
        <w:rPr>
          <w:rFonts w:ascii="Tahoma" w:hAnsi="Tahoma" w:cs="Tahoma"/>
        </w:rPr>
        <w:t>de la Comisaría General de Seguridad Publica</w:t>
      </w:r>
      <w:r w:rsidRPr="00091C93">
        <w:rPr>
          <w:rFonts w:ascii="Tahoma" w:hAnsi="Tahoma" w:cs="Tahoma"/>
        </w:rPr>
        <w:t xml:space="preserve"> a través de la cual solicitan </w:t>
      </w:r>
      <w:r>
        <w:rPr>
          <w:rFonts w:ascii="Tahoma" w:hAnsi="Tahoma" w:cs="Tahoma"/>
        </w:rPr>
        <w:t>mantenimiento del helicóptero inspección de 3,600 y de 3750 horas del cuerpo básico del helicóptero AS350-B3, matrícula XC-SPZ, serie 3176.</w:t>
      </w:r>
    </w:p>
    <w:p w:rsidR="009A2CE6" w:rsidRDefault="009A2CE6" w:rsidP="00162908">
      <w:pPr>
        <w:shd w:val="clear" w:color="auto" w:fill="FFFFFF"/>
        <w:spacing w:after="100" w:afterAutospacing="1"/>
        <w:contextualSpacing/>
        <w:jc w:val="both"/>
        <w:rPr>
          <w:rFonts w:ascii="Tahoma" w:hAnsi="Tahoma" w:cs="Tahoma"/>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w:t>
      </w:r>
      <w:r w:rsidR="00DE51BF">
        <w:rPr>
          <w:rFonts w:ascii="Tahoma" w:hAnsi="Tahoma" w:cs="Tahoma"/>
          <w:lang w:val="es-ES_tradnl"/>
        </w:rPr>
        <w:t xml:space="preserve">u  consideración para proponer </w:t>
      </w:r>
      <w:r w:rsidRPr="00B62F21">
        <w:rPr>
          <w:rFonts w:ascii="Tahoma" w:hAnsi="Tahoma" w:cs="Tahoma"/>
          <w:lang w:val="es-ES_tradnl"/>
        </w:rPr>
        <w:t xml:space="preserve">y aprobar las </w:t>
      </w:r>
      <w:r w:rsidR="004C4EDF">
        <w:rPr>
          <w:rFonts w:ascii="Tahoma" w:hAnsi="Tahoma" w:cs="Tahoma"/>
          <w:b/>
          <w:lang w:val="es-ES_tradnl"/>
        </w:rPr>
        <w:t>bases</w:t>
      </w:r>
      <w:r w:rsidR="0005296D">
        <w:rPr>
          <w:rFonts w:ascii="Tahoma" w:hAnsi="Tahoma" w:cs="Tahoma"/>
          <w:b/>
          <w:lang w:val="es-ES_tradnl"/>
        </w:rPr>
        <w:t xml:space="preserve"> de la requisición </w:t>
      </w:r>
      <w:r w:rsidR="004C4EDF">
        <w:rPr>
          <w:rFonts w:ascii="Tahoma" w:hAnsi="Tahoma" w:cs="Tahoma"/>
          <w:b/>
          <w:lang w:val="es-ES_tradnl"/>
        </w:rPr>
        <w:t>201801416</w:t>
      </w:r>
      <w:r w:rsidR="00BC7D24">
        <w:rPr>
          <w:rFonts w:ascii="Tahoma" w:hAnsi="Tahoma" w:cs="Tahoma"/>
          <w:b/>
          <w:lang w:val="es-ES_tradnl"/>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unanimidad</w:t>
      </w:r>
      <w:r w:rsidRPr="0005296D">
        <w:rPr>
          <w:rFonts w:ascii="Tahoma" w:hAnsi="Tahoma" w:cs="Tahoma"/>
          <w:b/>
          <w:i/>
          <w:color w:val="FF0000"/>
          <w:sz w:val="22"/>
          <w:lang w:eastAsia="en-US"/>
        </w:rPr>
        <w:t xml:space="preserve"> </w:t>
      </w:r>
      <w:r w:rsidRPr="006257C0">
        <w:rPr>
          <w:rFonts w:ascii="Tahoma" w:hAnsi="Tahoma" w:cs="Tahoma"/>
          <w:b/>
          <w:i/>
          <w:sz w:val="22"/>
          <w:lang w:eastAsia="en-US"/>
        </w:rPr>
        <w:t>de votos por parte de los integrantes del Comité presentes.</w:t>
      </w:r>
    </w:p>
    <w:p w:rsidR="009C7B49" w:rsidRDefault="009C7B49" w:rsidP="00162908">
      <w:pPr>
        <w:spacing w:line="360" w:lineRule="auto"/>
        <w:jc w:val="both"/>
        <w:rPr>
          <w:rFonts w:ascii="Tahoma" w:hAnsi="Tahoma" w:cs="Tahoma"/>
          <w:lang w:eastAsia="en-US"/>
        </w:rPr>
      </w:pPr>
    </w:p>
    <w:p w:rsidR="00DD6105" w:rsidRPr="003F19CB" w:rsidRDefault="00DD6105" w:rsidP="00162908">
      <w:pPr>
        <w:spacing w:line="360" w:lineRule="auto"/>
        <w:jc w:val="both"/>
        <w:rPr>
          <w:rFonts w:ascii="Tahoma" w:hAnsi="Tahoma" w:cs="Tahoma"/>
          <w:lang w:eastAsia="en-US"/>
        </w:rPr>
      </w:pPr>
    </w:p>
    <w:p w:rsidR="00DE51BF" w:rsidRDefault="00BC7D24" w:rsidP="00DE51BF">
      <w:pPr>
        <w:shd w:val="clear" w:color="auto" w:fill="FFFFFF"/>
        <w:spacing w:after="100" w:afterAutospacing="1"/>
        <w:contextualSpacing/>
        <w:jc w:val="both"/>
        <w:rPr>
          <w:rFonts w:ascii="Tahoma" w:hAnsi="Tahoma" w:cs="Tahoma"/>
          <w:lang w:val="es-ES_tradnl"/>
        </w:rPr>
      </w:pPr>
      <w:r w:rsidRPr="00091C93">
        <w:rPr>
          <w:rFonts w:ascii="Tahoma" w:hAnsi="Tahoma" w:cs="Tahoma"/>
          <w:lang w:val="es-ES_tradnl"/>
        </w:rPr>
        <w:t xml:space="preserve">Bases de la requisición </w:t>
      </w:r>
      <w:r w:rsidRPr="00091C93">
        <w:rPr>
          <w:rFonts w:ascii="Tahoma" w:hAnsi="Tahoma" w:cs="Tahoma"/>
          <w:b/>
          <w:lang w:val="es-ES_tradnl"/>
        </w:rPr>
        <w:t>20180</w:t>
      </w:r>
      <w:r>
        <w:rPr>
          <w:rFonts w:ascii="Tahoma" w:hAnsi="Tahoma" w:cs="Tahoma"/>
          <w:b/>
          <w:lang w:val="es-ES_tradnl"/>
        </w:rPr>
        <w:t>1076</w:t>
      </w:r>
      <w:r w:rsidRPr="00091C93">
        <w:rPr>
          <w:rFonts w:ascii="Tahoma" w:hAnsi="Tahoma" w:cs="Tahoma"/>
          <w:lang w:val="es-ES_tradnl"/>
        </w:rPr>
        <w:t xml:space="preserve"> </w:t>
      </w:r>
      <w:r>
        <w:rPr>
          <w:rFonts w:ascii="Tahoma" w:hAnsi="Tahoma" w:cs="Tahoma"/>
          <w:lang w:val="es-ES_tradnl"/>
        </w:rPr>
        <w:t>de</w:t>
      </w:r>
      <w:r w:rsidR="0075211C">
        <w:rPr>
          <w:rFonts w:ascii="Tahoma" w:hAnsi="Tahoma" w:cs="Tahoma"/>
          <w:lang w:val="es-ES_tradnl"/>
        </w:rPr>
        <w:t xml:space="preserve"> la Dirección de Administración</w:t>
      </w:r>
      <w:r>
        <w:rPr>
          <w:rFonts w:ascii="Tahoma" w:hAnsi="Tahoma" w:cs="Tahoma"/>
          <w:lang w:val="es-ES_tradnl"/>
        </w:rPr>
        <w:t xml:space="preserve"> adscrita a la </w:t>
      </w:r>
      <w:r w:rsidRPr="00091C93">
        <w:rPr>
          <w:rFonts w:ascii="Tahoma" w:hAnsi="Tahoma" w:cs="Tahoma"/>
          <w:lang w:val="es-ES_tradnl"/>
        </w:rPr>
        <w:t xml:space="preserve">Coordinación General de </w:t>
      </w:r>
      <w:r>
        <w:rPr>
          <w:rFonts w:ascii="Tahoma" w:hAnsi="Tahoma" w:cs="Tahoma"/>
          <w:lang w:val="es-ES_tradnl"/>
        </w:rPr>
        <w:t>Administración e Innovación Gubernamental a tra</w:t>
      </w:r>
      <w:r w:rsidRPr="00091C93">
        <w:rPr>
          <w:rFonts w:ascii="Tahoma" w:hAnsi="Tahoma" w:cs="Tahoma"/>
          <w:lang w:val="es-ES_tradnl"/>
        </w:rPr>
        <w:t xml:space="preserve">vés de la cual solicitan </w:t>
      </w:r>
      <w:r>
        <w:rPr>
          <w:rFonts w:ascii="Tahoma" w:hAnsi="Tahoma" w:cs="Tahoma"/>
          <w:lang w:val="es-ES_tradnl"/>
        </w:rPr>
        <w:t>refacciones para motor diésel marcas originales o tipos originales</w:t>
      </w:r>
      <w:r w:rsidR="00DE51BF" w:rsidRPr="00DE51BF">
        <w:rPr>
          <w:rFonts w:ascii="Tahoma" w:hAnsi="Tahoma" w:cs="Tahoma"/>
          <w:lang w:val="es-ES_tradnl"/>
        </w:rPr>
        <w:t>.</w:t>
      </w:r>
    </w:p>
    <w:p w:rsidR="0005296D" w:rsidRDefault="0005296D" w:rsidP="0005296D">
      <w:pPr>
        <w:jc w:val="both"/>
        <w:rPr>
          <w:rFonts w:ascii="Tahoma" w:hAnsi="Tahoma" w:cs="Tahoma"/>
          <w:lang w:val="es-ES_tradnl"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 xml:space="preserve">bases de la requisición </w:t>
      </w:r>
      <w:r w:rsidR="00BC7D24" w:rsidRPr="00091C93">
        <w:rPr>
          <w:rFonts w:ascii="Tahoma" w:hAnsi="Tahoma" w:cs="Tahoma"/>
          <w:b/>
          <w:lang w:val="es-ES_tradnl"/>
        </w:rPr>
        <w:t>20180</w:t>
      </w:r>
      <w:r w:rsidR="00BC7D24">
        <w:rPr>
          <w:rFonts w:ascii="Tahoma" w:hAnsi="Tahoma" w:cs="Tahoma"/>
          <w:b/>
          <w:lang w:val="es-ES_tradnl"/>
        </w:rPr>
        <w:t>1076</w:t>
      </w:r>
      <w:r w:rsidR="0005296D" w:rsidRPr="00091C93">
        <w:rPr>
          <w:rFonts w:ascii="Tahoma" w:hAnsi="Tahoma" w:cs="Tahoma"/>
          <w:lang w:val="es-ES_tradnl"/>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lang w:eastAsia="en-US"/>
        </w:rPr>
      </w:pPr>
    </w:p>
    <w:p w:rsidR="00B346CC" w:rsidRDefault="00B346CC" w:rsidP="00162908">
      <w:pPr>
        <w:shd w:val="clear" w:color="auto" w:fill="FFFFFF"/>
        <w:spacing w:after="100" w:afterAutospacing="1"/>
        <w:contextualSpacing/>
        <w:jc w:val="both"/>
        <w:rPr>
          <w:rFonts w:ascii="Tahoma" w:hAnsi="Tahoma" w:cs="Tahoma"/>
        </w:rPr>
      </w:pPr>
    </w:p>
    <w:p w:rsidR="00BC7D24" w:rsidRPr="00BC7D24" w:rsidRDefault="00BC7D24" w:rsidP="00BC7D24">
      <w:pPr>
        <w:shd w:val="clear" w:color="auto" w:fill="FFFFFF"/>
        <w:spacing w:after="100" w:afterAutospacing="1"/>
        <w:contextualSpacing/>
        <w:jc w:val="both"/>
        <w:rPr>
          <w:rFonts w:ascii="Tahoma" w:hAnsi="Tahoma" w:cs="Tahoma"/>
          <w:lang w:val="es-ES_tradnl"/>
        </w:rPr>
      </w:pPr>
      <w:r w:rsidRPr="00BC7D24">
        <w:rPr>
          <w:rFonts w:ascii="Tahoma" w:hAnsi="Tahoma" w:cs="Tahoma"/>
          <w:lang w:val="es-ES_tradnl"/>
        </w:rPr>
        <w:t xml:space="preserve">Bases de la requisición </w:t>
      </w:r>
      <w:r w:rsidRPr="00BC7D24">
        <w:rPr>
          <w:rFonts w:ascii="Tahoma" w:hAnsi="Tahoma" w:cs="Tahoma"/>
          <w:b/>
          <w:lang w:val="es-ES_tradnl"/>
        </w:rPr>
        <w:t>201801566</w:t>
      </w:r>
      <w:r w:rsidRPr="00BC7D24">
        <w:rPr>
          <w:rFonts w:ascii="Tahoma" w:hAnsi="Tahoma" w:cs="Tahoma"/>
          <w:lang w:val="es-ES_tradnl"/>
        </w:rPr>
        <w:t xml:space="preserve"> de la Dirección de Administración  adscrita a la Coordinación General de Administración e Innovación Gubernamental</w:t>
      </w:r>
      <w:r w:rsidR="0075211C">
        <w:rPr>
          <w:rFonts w:ascii="Tahoma" w:hAnsi="Tahoma" w:cs="Tahoma"/>
          <w:lang w:val="es-ES_tradnl"/>
        </w:rPr>
        <w:t xml:space="preserve"> a través de la cual solicitan </w:t>
      </w:r>
      <w:r w:rsidRPr="00BC7D24">
        <w:rPr>
          <w:rFonts w:ascii="Tahoma" w:hAnsi="Tahoma" w:cs="Tahoma"/>
          <w:lang w:val="es-ES_tradnl"/>
        </w:rPr>
        <w:t xml:space="preserve">reparación de motor en general marcas International, </w:t>
      </w:r>
      <w:proofErr w:type="spellStart"/>
      <w:r w:rsidRPr="00BC7D24">
        <w:rPr>
          <w:rFonts w:ascii="Tahoma" w:hAnsi="Tahoma" w:cs="Tahoma"/>
          <w:lang w:val="es-ES_tradnl"/>
        </w:rPr>
        <w:t>Hino</w:t>
      </w:r>
      <w:proofErr w:type="spellEnd"/>
      <w:r w:rsidRPr="00BC7D24">
        <w:rPr>
          <w:rFonts w:ascii="Tahoma" w:hAnsi="Tahoma" w:cs="Tahoma"/>
          <w:lang w:val="es-ES_tradnl"/>
        </w:rPr>
        <w:t xml:space="preserve"> y Kodiak.</w:t>
      </w:r>
    </w:p>
    <w:p w:rsidR="009A2CE6" w:rsidRDefault="009A2CE6" w:rsidP="00162908">
      <w:pPr>
        <w:shd w:val="clear" w:color="auto" w:fill="FFFFFF"/>
        <w:spacing w:after="100" w:afterAutospacing="1"/>
        <w:contextualSpacing/>
        <w:jc w:val="both"/>
        <w:rPr>
          <w:rFonts w:ascii="Tahoma" w:hAnsi="Tahoma" w:cs="Tahoma"/>
          <w:highlight w:val="yellow"/>
          <w:lang w:val="es-ES_tradnl"/>
        </w:rPr>
      </w:pPr>
    </w:p>
    <w:p w:rsidR="00BC7D24" w:rsidRPr="0005296D" w:rsidRDefault="00BC7D24" w:rsidP="00162908">
      <w:pPr>
        <w:shd w:val="clear" w:color="auto" w:fill="FFFFFF"/>
        <w:spacing w:after="100" w:afterAutospacing="1"/>
        <w:contextualSpacing/>
        <w:jc w:val="both"/>
        <w:rPr>
          <w:rFonts w:ascii="Tahoma" w:hAnsi="Tahoma" w:cs="Tahoma"/>
          <w:lang w:val="es-ES_tradnl"/>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Lic. </w:t>
      </w:r>
      <w:r w:rsidR="00B60826">
        <w:rPr>
          <w:rFonts w:ascii="Tahoma" w:hAnsi="Tahoma" w:cs="Tahoma"/>
        </w:rPr>
        <w:t xml:space="preserve">Francisco Javier </w:t>
      </w:r>
      <w:r w:rsidR="00B346CC">
        <w:rPr>
          <w:rFonts w:ascii="Tahoma" w:hAnsi="Tahoma" w:cs="Tahoma"/>
        </w:rPr>
        <w:t>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para proponer  y aprobar las </w:t>
      </w:r>
      <w:r w:rsidR="0005296D" w:rsidRPr="00091C93">
        <w:rPr>
          <w:rFonts w:ascii="Tahoma" w:hAnsi="Tahoma" w:cs="Tahoma"/>
          <w:b/>
          <w:lang w:val="es-ES_tradnl"/>
        </w:rPr>
        <w:t xml:space="preserve">bases de la requisición </w:t>
      </w:r>
      <w:r w:rsidR="00BC7D24" w:rsidRPr="00091C93">
        <w:rPr>
          <w:rFonts w:ascii="Tahoma" w:hAnsi="Tahoma" w:cs="Tahoma"/>
          <w:b/>
          <w:lang w:val="es-ES_tradnl"/>
        </w:rPr>
        <w:t>20180</w:t>
      </w:r>
      <w:r w:rsidR="00BC7D24">
        <w:rPr>
          <w:rFonts w:ascii="Tahoma" w:hAnsi="Tahoma" w:cs="Tahoma"/>
          <w:b/>
          <w:lang w:val="es-ES_tradnl"/>
        </w:rPr>
        <w:t>1566</w:t>
      </w:r>
      <w:r w:rsidR="0005296D" w:rsidRPr="00091C93">
        <w:rPr>
          <w:rFonts w:ascii="Tahoma" w:hAnsi="Tahoma" w:cs="Tahoma"/>
          <w:lang w:val="es-ES_tradnl"/>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3778BB">
        <w:rPr>
          <w:rFonts w:ascii="Tahoma" w:hAnsi="Tahoma" w:cs="Tahoma"/>
          <w:b/>
          <w:i/>
          <w:sz w:val="22"/>
          <w:lang w:eastAsia="en-US"/>
        </w:rPr>
        <w:t xml:space="preserve">unanimidad </w:t>
      </w:r>
      <w:r w:rsidRPr="006257C0">
        <w:rPr>
          <w:rFonts w:ascii="Tahoma" w:hAnsi="Tahoma" w:cs="Tahoma"/>
          <w:b/>
          <w:i/>
          <w:sz w:val="22"/>
          <w:lang w:eastAsia="en-US"/>
        </w:rPr>
        <w:t>de votos por parte de los integrantes del Comité presentes.</w:t>
      </w:r>
    </w:p>
    <w:p w:rsidR="009A2CE6" w:rsidRDefault="009A2CE6" w:rsidP="00162908">
      <w:pPr>
        <w:shd w:val="clear" w:color="auto" w:fill="FFFFFF"/>
        <w:spacing w:after="100" w:afterAutospacing="1"/>
        <w:contextualSpacing/>
        <w:jc w:val="both"/>
        <w:rPr>
          <w:rFonts w:ascii="Tahoma" w:hAnsi="Tahoma" w:cs="Tahoma"/>
          <w:lang w:val="es-ES_tradnl"/>
        </w:rPr>
      </w:pPr>
    </w:p>
    <w:p w:rsidR="00DE51BF" w:rsidRDefault="00BC7D24" w:rsidP="00DE51BF">
      <w:pPr>
        <w:jc w:val="both"/>
        <w:rPr>
          <w:rFonts w:ascii="Tahoma" w:hAnsi="Tahoma" w:cs="Tahoma"/>
          <w:lang w:val="es-ES_tradnl"/>
        </w:rPr>
      </w:pPr>
      <w:r w:rsidRPr="00091C93">
        <w:rPr>
          <w:rFonts w:ascii="Tahoma" w:hAnsi="Tahoma" w:cs="Tahoma"/>
          <w:lang w:val="es-ES_tradnl"/>
        </w:rPr>
        <w:t xml:space="preserve">Bases de la requisición </w:t>
      </w:r>
      <w:r w:rsidRPr="00091C93">
        <w:rPr>
          <w:rFonts w:ascii="Tahoma" w:hAnsi="Tahoma" w:cs="Tahoma"/>
          <w:b/>
          <w:lang w:val="es-ES_tradnl"/>
        </w:rPr>
        <w:t>20180</w:t>
      </w:r>
      <w:r>
        <w:rPr>
          <w:rFonts w:ascii="Tahoma" w:hAnsi="Tahoma" w:cs="Tahoma"/>
          <w:b/>
          <w:lang w:val="es-ES_tradnl"/>
        </w:rPr>
        <w:t>1383</w:t>
      </w:r>
      <w:r w:rsidRPr="00091C93">
        <w:rPr>
          <w:rFonts w:ascii="Tahoma" w:hAnsi="Tahoma" w:cs="Tahoma"/>
          <w:lang w:val="es-ES_tradnl"/>
        </w:rPr>
        <w:t xml:space="preserve"> </w:t>
      </w:r>
      <w:r>
        <w:rPr>
          <w:rFonts w:ascii="Tahoma" w:hAnsi="Tahoma" w:cs="Tahoma"/>
          <w:lang w:val="es-ES_tradnl"/>
        </w:rPr>
        <w:t xml:space="preserve">de la Dirección de Administración adscrita a la </w:t>
      </w:r>
      <w:r w:rsidRPr="00091C93">
        <w:rPr>
          <w:rFonts w:ascii="Tahoma" w:hAnsi="Tahoma" w:cs="Tahoma"/>
          <w:lang w:val="es-ES_tradnl"/>
        </w:rPr>
        <w:t xml:space="preserve">Coordinación General de </w:t>
      </w:r>
      <w:r>
        <w:rPr>
          <w:rFonts w:ascii="Tahoma" w:hAnsi="Tahoma" w:cs="Tahoma"/>
          <w:lang w:val="es-ES_tradnl"/>
        </w:rPr>
        <w:t>Administración e Innovación Gubernamental a tra</w:t>
      </w:r>
      <w:r w:rsidRPr="00091C93">
        <w:rPr>
          <w:rFonts w:ascii="Tahoma" w:hAnsi="Tahoma" w:cs="Tahoma"/>
          <w:lang w:val="es-ES_tradnl"/>
        </w:rPr>
        <w:t>vés de la cual solicitan</w:t>
      </w:r>
      <w:r>
        <w:rPr>
          <w:rFonts w:ascii="Tahoma" w:hAnsi="Tahoma" w:cs="Tahoma"/>
          <w:lang w:val="es-ES_tradnl"/>
        </w:rPr>
        <w:t xml:space="preserve"> mejoramiento a instalación en el mercado Ciudad Granja, con reparación eléctrica de baños y aplicación de pintura entre otros trabajos.</w:t>
      </w:r>
    </w:p>
    <w:p w:rsidR="00BC7D24" w:rsidRDefault="00BC7D24" w:rsidP="00DE51BF">
      <w:pPr>
        <w:jc w:val="both"/>
        <w:rPr>
          <w:rFonts w:ascii="Tahoma" w:hAnsi="Tahoma" w:cs="Tahoma"/>
          <w:lang w:val="es-ES_tradnl" w:eastAsia="en-US"/>
        </w:rPr>
      </w:pPr>
    </w:p>
    <w:p w:rsidR="009C7B49" w:rsidRPr="00DD6105" w:rsidRDefault="009C7B49" w:rsidP="00B346CC">
      <w:pPr>
        <w:jc w:val="both"/>
        <w:rPr>
          <w:rFonts w:ascii="Tahoma" w:hAnsi="Tahoma" w:cs="Tahoma"/>
        </w:rPr>
      </w:pPr>
      <w:r w:rsidRPr="00DD6105">
        <w:rPr>
          <w:rFonts w:ascii="Tahoma" w:hAnsi="Tahoma" w:cs="Tahoma"/>
          <w:lang w:val="es-ES_tradnl"/>
        </w:rPr>
        <w:t xml:space="preserve">El Lic. </w:t>
      </w:r>
      <w:r w:rsidR="00B346CC">
        <w:rPr>
          <w:rFonts w:ascii="Tahoma" w:hAnsi="Tahoma" w:cs="Tahoma"/>
        </w:rPr>
        <w:t>Francisco Javier Chávez Ramos</w:t>
      </w:r>
      <w:r w:rsidRPr="00DD6105">
        <w:rPr>
          <w:rFonts w:ascii="Tahoma" w:hAnsi="Tahoma" w:cs="Tahoma"/>
        </w:rPr>
        <w:t xml:space="preserve">, representante suplente del Presidente del Comité de Adquisiciones, solicita a los Integrantes del Comité de Adquisiciones el uso de la voz, al </w:t>
      </w:r>
      <w:r w:rsidR="0075211C">
        <w:rPr>
          <w:rFonts w:ascii="Tahoma" w:hAnsi="Tahoma" w:cs="Tahoma"/>
        </w:rPr>
        <w:t>Ing. José Roberto Valdés Flores, Jefe de Unidad de Edificios</w:t>
      </w:r>
      <w:r w:rsidRPr="00DD6105">
        <w:rPr>
          <w:rFonts w:ascii="Tahoma" w:hAnsi="Tahoma" w:cs="Tahoma"/>
        </w:rPr>
        <w:t>.</w:t>
      </w:r>
    </w:p>
    <w:p w:rsidR="009C7B49" w:rsidRPr="00DD6105" w:rsidRDefault="009C7B49" w:rsidP="00B346CC">
      <w:pPr>
        <w:spacing w:line="360" w:lineRule="auto"/>
        <w:jc w:val="both"/>
        <w:rPr>
          <w:rFonts w:ascii="Tahoma" w:hAnsi="Tahoma" w:cs="Tahoma"/>
        </w:rPr>
      </w:pPr>
    </w:p>
    <w:p w:rsidR="009C7B49" w:rsidRPr="00DD6105" w:rsidRDefault="009C7B49" w:rsidP="00B346CC">
      <w:pPr>
        <w:ind w:left="708"/>
        <w:jc w:val="center"/>
        <w:rPr>
          <w:rFonts w:ascii="Tahoma" w:hAnsi="Tahoma" w:cs="Tahoma"/>
          <w:b/>
          <w:i/>
          <w:sz w:val="22"/>
          <w:lang w:eastAsia="en-US"/>
        </w:rPr>
      </w:pPr>
      <w:r w:rsidRPr="00DD6105">
        <w:rPr>
          <w:rFonts w:ascii="Tahoma" w:hAnsi="Tahoma" w:cs="Tahoma"/>
          <w:b/>
          <w:i/>
          <w:sz w:val="22"/>
          <w:lang w:eastAsia="en-US"/>
        </w:rPr>
        <w:t>Aprobado por unanimidad de votos por parte de los integrantes del Comité presentes.</w:t>
      </w:r>
    </w:p>
    <w:p w:rsidR="009C7B49" w:rsidRPr="00DD6105" w:rsidRDefault="009C7B49" w:rsidP="00B346CC">
      <w:pPr>
        <w:spacing w:line="360" w:lineRule="auto"/>
        <w:jc w:val="both"/>
        <w:rPr>
          <w:rFonts w:ascii="Tahoma" w:hAnsi="Tahoma" w:cs="Tahoma"/>
        </w:rPr>
      </w:pPr>
    </w:p>
    <w:p w:rsidR="009C7B49" w:rsidRPr="00DD6105" w:rsidRDefault="009C7B49" w:rsidP="00B346CC">
      <w:pPr>
        <w:jc w:val="both"/>
        <w:rPr>
          <w:rFonts w:ascii="Tahoma" w:hAnsi="Tahoma" w:cs="Tahoma"/>
        </w:rPr>
      </w:pPr>
      <w:r w:rsidRPr="00DD6105">
        <w:rPr>
          <w:rFonts w:ascii="Tahoma" w:hAnsi="Tahoma" w:cs="Tahoma"/>
        </w:rPr>
        <w:t xml:space="preserve">El </w:t>
      </w:r>
      <w:r w:rsidR="0075211C">
        <w:rPr>
          <w:rFonts w:ascii="Tahoma" w:hAnsi="Tahoma" w:cs="Tahoma"/>
        </w:rPr>
        <w:t>Ing. José Roberto Valdés Flores, Jefe de Unidad de Edificios</w:t>
      </w:r>
      <w:r w:rsidRPr="00DD6105">
        <w:rPr>
          <w:rFonts w:ascii="Tahoma" w:hAnsi="Tahoma" w:cs="Tahoma"/>
        </w:rPr>
        <w:t xml:space="preserve">, dio contestación a las observaciones realizadas por los Integrantes </w:t>
      </w:r>
      <w:r w:rsidR="00DD6105">
        <w:rPr>
          <w:rFonts w:ascii="Tahoma" w:hAnsi="Tahoma" w:cs="Tahoma"/>
        </w:rPr>
        <w:t>d</w:t>
      </w:r>
      <w:r w:rsidRPr="00DD6105">
        <w:rPr>
          <w:rFonts w:ascii="Tahoma" w:hAnsi="Tahoma" w:cs="Tahoma"/>
        </w:rPr>
        <w:t>el Comité de Adquisiciones.</w:t>
      </w:r>
    </w:p>
    <w:p w:rsidR="009C7B49" w:rsidRPr="0075211C" w:rsidRDefault="009C7B49" w:rsidP="00B346CC">
      <w:pPr>
        <w:spacing w:line="360" w:lineRule="auto"/>
        <w:jc w:val="both"/>
        <w:rPr>
          <w:rFonts w:ascii="Tahoma" w:hAnsi="Tahoma" w:cs="Tahoma"/>
          <w:lang w:eastAsia="en-US"/>
        </w:rPr>
      </w:pPr>
    </w:p>
    <w:p w:rsidR="00162908" w:rsidRPr="00B62F21" w:rsidRDefault="00162908" w:rsidP="00162908">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w:t>
      </w:r>
      <w:r w:rsidRPr="00B346CC">
        <w:rPr>
          <w:rFonts w:ascii="Tahoma" w:hAnsi="Tahoma" w:cs="Tahoma"/>
        </w:rPr>
        <w:t xml:space="preserve">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w:t>
      </w:r>
      <w:r w:rsidR="003778BB">
        <w:rPr>
          <w:rFonts w:ascii="Tahoma" w:hAnsi="Tahoma" w:cs="Tahoma"/>
          <w:lang w:val="es-ES_tradnl"/>
        </w:rPr>
        <w:t>a proponer  y aprobar las</w:t>
      </w:r>
      <w:r w:rsidR="0005296D" w:rsidRPr="00091C93">
        <w:rPr>
          <w:rFonts w:ascii="Tahoma" w:hAnsi="Tahoma" w:cs="Tahoma"/>
          <w:lang w:val="es-ES_tradnl"/>
        </w:rPr>
        <w:t xml:space="preserve"> </w:t>
      </w:r>
      <w:r w:rsidR="0005296D" w:rsidRPr="00091C93">
        <w:rPr>
          <w:rFonts w:ascii="Tahoma" w:hAnsi="Tahoma" w:cs="Tahoma"/>
          <w:b/>
          <w:lang w:val="es-ES_tradnl"/>
        </w:rPr>
        <w:t xml:space="preserve">bases de la requisición </w:t>
      </w:r>
      <w:r w:rsidR="00BC7D24">
        <w:rPr>
          <w:rFonts w:ascii="Tahoma" w:hAnsi="Tahoma" w:cs="Tahoma"/>
          <w:b/>
          <w:lang w:val="es-ES_tradnl"/>
        </w:rPr>
        <w:t>201801383</w:t>
      </w:r>
      <w:r w:rsidR="0005296D">
        <w:rPr>
          <w:rFonts w:ascii="Tahoma" w:hAnsi="Tahoma" w:cs="Tahoma"/>
          <w:b/>
          <w:lang w:val="es-ES_tradnl"/>
        </w:rPr>
        <w:t xml:space="preserve"> </w:t>
      </w:r>
      <w:r w:rsidRPr="00B62F21">
        <w:rPr>
          <w:rFonts w:ascii="Tahoma" w:hAnsi="Tahoma" w:cs="Tahoma"/>
          <w:lang w:val="es-ES_tradnl"/>
        </w:rPr>
        <w:t>con las cuales habrá de convocarse a licitación pública, los que estén por la afirmativa, sírvanse manifestarlo levantando su mano.</w:t>
      </w:r>
    </w:p>
    <w:p w:rsidR="00162908" w:rsidRPr="00804AFF" w:rsidRDefault="00162908" w:rsidP="00162908">
      <w:pPr>
        <w:shd w:val="clear" w:color="auto" w:fill="FFFFFF"/>
        <w:spacing w:after="100" w:afterAutospacing="1"/>
        <w:contextualSpacing/>
        <w:jc w:val="both"/>
        <w:rPr>
          <w:rFonts w:ascii="Tahoma" w:hAnsi="Tahoma" w:cs="Tahoma"/>
          <w:lang w:val="es-ES_tradnl" w:eastAsia="en-US"/>
        </w:rPr>
      </w:pPr>
    </w:p>
    <w:p w:rsidR="00162908"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 xml:space="preserve">Aprobado </w:t>
      </w:r>
      <w:r w:rsidRPr="003778BB">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75211C" w:rsidRPr="006257C0" w:rsidRDefault="0075211C" w:rsidP="00162908">
      <w:pPr>
        <w:ind w:left="708"/>
        <w:jc w:val="center"/>
        <w:rPr>
          <w:rFonts w:ascii="Tahoma" w:hAnsi="Tahoma" w:cs="Tahoma"/>
          <w:b/>
          <w:i/>
          <w:sz w:val="22"/>
          <w:lang w:eastAsia="en-US"/>
        </w:rPr>
      </w:pPr>
    </w:p>
    <w:p w:rsidR="00BC7D24" w:rsidRPr="00BC7D24" w:rsidRDefault="00BC7D24" w:rsidP="00BC7D24">
      <w:pPr>
        <w:shd w:val="clear" w:color="auto" w:fill="FFFFFF"/>
        <w:spacing w:after="100" w:afterAutospacing="1"/>
        <w:contextualSpacing/>
        <w:jc w:val="both"/>
        <w:rPr>
          <w:rFonts w:ascii="Tahoma" w:hAnsi="Tahoma" w:cs="Tahoma"/>
          <w:lang w:val="es-ES_tradnl"/>
        </w:rPr>
      </w:pPr>
      <w:r w:rsidRPr="00BC7D24">
        <w:rPr>
          <w:rFonts w:ascii="Tahoma" w:hAnsi="Tahoma" w:cs="Tahoma"/>
          <w:lang w:val="es-ES_tradnl"/>
        </w:rPr>
        <w:t xml:space="preserve">Bases de la requisición </w:t>
      </w:r>
      <w:r w:rsidRPr="00BC7D24">
        <w:rPr>
          <w:rFonts w:ascii="Tahoma" w:hAnsi="Tahoma" w:cs="Tahoma"/>
          <w:b/>
          <w:lang w:val="es-ES_tradnl"/>
        </w:rPr>
        <w:t>201801425</w:t>
      </w:r>
      <w:r w:rsidRPr="00BC7D24">
        <w:rPr>
          <w:rFonts w:ascii="Tahoma" w:hAnsi="Tahoma" w:cs="Tahoma"/>
          <w:lang w:val="es-ES_tradnl"/>
        </w:rPr>
        <w:t xml:space="preserve"> de la Dirección de Rastro Municipal adscrita a la Coordinación General de Servicios Municipales a través de la cual solicitan servicio de reparación y mantenimiento al sistema de enfriamiento del Rastro Municipal.</w:t>
      </w:r>
    </w:p>
    <w:p w:rsidR="009A2CE6" w:rsidRDefault="009A2CE6" w:rsidP="00162908">
      <w:pPr>
        <w:shd w:val="clear" w:color="auto" w:fill="FFFFFF"/>
        <w:spacing w:after="100" w:afterAutospacing="1"/>
        <w:contextualSpacing/>
        <w:jc w:val="both"/>
        <w:rPr>
          <w:rFonts w:ascii="Tahoma" w:hAnsi="Tahoma" w:cs="Tahoma"/>
          <w:lang w:val="es-ES_tradnl"/>
        </w:rPr>
      </w:pPr>
    </w:p>
    <w:p w:rsidR="00BC7D24" w:rsidRDefault="00BC7D24" w:rsidP="00162908">
      <w:pPr>
        <w:shd w:val="clear" w:color="auto" w:fill="FFFFFF"/>
        <w:spacing w:after="100" w:afterAutospacing="1"/>
        <w:contextualSpacing/>
        <w:jc w:val="both"/>
        <w:rPr>
          <w:rFonts w:ascii="Tahoma" w:hAnsi="Tahoma" w:cs="Tahoma"/>
          <w:lang w:val="es-ES_tradnl"/>
        </w:rPr>
      </w:pPr>
    </w:p>
    <w:p w:rsidR="00BC7D24" w:rsidRPr="00B62F21" w:rsidRDefault="00BC7D24" w:rsidP="00BC7D2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w:t>
      </w:r>
      <w:r w:rsidRPr="00B346CC">
        <w:rPr>
          <w:rFonts w:ascii="Tahoma" w:hAnsi="Tahoma" w:cs="Tahoma"/>
        </w:rPr>
        <w:t xml:space="preserve">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w:t>
      </w:r>
      <w:r>
        <w:rPr>
          <w:rFonts w:ascii="Tahoma" w:hAnsi="Tahoma" w:cs="Tahoma"/>
          <w:lang w:val="es-ES_tradnl"/>
        </w:rPr>
        <w:t>a proponer  y aprobar las</w:t>
      </w:r>
      <w:r w:rsidRPr="00091C93">
        <w:rPr>
          <w:rFonts w:ascii="Tahoma" w:hAnsi="Tahoma" w:cs="Tahoma"/>
          <w:lang w:val="es-ES_tradnl"/>
        </w:rPr>
        <w:t xml:space="preserve"> </w:t>
      </w:r>
      <w:r w:rsidRPr="00091C93">
        <w:rPr>
          <w:rFonts w:ascii="Tahoma" w:hAnsi="Tahoma" w:cs="Tahoma"/>
          <w:b/>
          <w:lang w:val="es-ES_tradnl"/>
        </w:rPr>
        <w:t xml:space="preserve">bases de la requisición </w:t>
      </w:r>
      <w:r>
        <w:rPr>
          <w:rFonts w:ascii="Tahoma" w:hAnsi="Tahoma" w:cs="Tahoma"/>
          <w:b/>
          <w:lang w:val="es-ES_tradnl"/>
        </w:rPr>
        <w:t xml:space="preserve">201801425 </w:t>
      </w:r>
      <w:r w:rsidRPr="00B62F21">
        <w:rPr>
          <w:rFonts w:ascii="Tahoma" w:hAnsi="Tahoma" w:cs="Tahoma"/>
          <w:lang w:val="es-ES_tradnl"/>
        </w:rPr>
        <w:t>con las cuales habrá de convocarse a licitación pública, los que estén por la afirmativa, sírvanse manifestarlo levantando su mano.</w:t>
      </w:r>
    </w:p>
    <w:p w:rsidR="00BC7D24" w:rsidRPr="00804AFF" w:rsidRDefault="00BC7D24" w:rsidP="00BC7D24">
      <w:pPr>
        <w:shd w:val="clear" w:color="auto" w:fill="FFFFFF"/>
        <w:spacing w:after="100" w:afterAutospacing="1"/>
        <w:contextualSpacing/>
        <w:jc w:val="both"/>
        <w:rPr>
          <w:rFonts w:ascii="Tahoma" w:hAnsi="Tahoma" w:cs="Tahoma"/>
          <w:lang w:val="es-ES_tradnl" w:eastAsia="en-US"/>
        </w:rPr>
      </w:pPr>
    </w:p>
    <w:p w:rsidR="00BC7D24" w:rsidRPr="006257C0" w:rsidRDefault="00BC7D24" w:rsidP="00BC7D24">
      <w:pPr>
        <w:ind w:left="708"/>
        <w:jc w:val="center"/>
        <w:rPr>
          <w:rFonts w:ascii="Tahoma" w:hAnsi="Tahoma" w:cs="Tahoma"/>
          <w:b/>
          <w:i/>
          <w:sz w:val="22"/>
          <w:lang w:eastAsia="en-US"/>
        </w:rPr>
      </w:pPr>
      <w:r w:rsidRPr="006257C0">
        <w:rPr>
          <w:rFonts w:ascii="Tahoma" w:hAnsi="Tahoma" w:cs="Tahoma"/>
          <w:b/>
          <w:i/>
          <w:sz w:val="22"/>
          <w:lang w:eastAsia="en-US"/>
        </w:rPr>
        <w:t xml:space="preserve">Aprobado </w:t>
      </w:r>
      <w:r w:rsidRPr="003778BB">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BC7D24" w:rsidRDefault="00BC7D24" w:rsidP="00162908">
      <w:pPr>
        <w:shd w:val="clear" w:color="auto" w:fill="FFFFFF"/>
        <w:spacing w:after="100" w:afterAutospacing="1"/>
        <w:contextualSpacing/>
        <w:jc w:val="both"/>
        <w:rPr>
          <w:rFonts w:ascii="Tahoma" w:hAnsi="Tahoma" w:cs="Tahoma"/>
        </w:rPr>
      </w:pPr>
    </w:p>
    <w:p w:rsidR="00BC7D24" w:rsidRDefault="00BC7D24" w:rsidP="00162908">
      <w:pPr>
        <w:shd w:val="clear" w:color="auto" w:fill="FFFFFF"/>
        <w:spacing w:after="100" w:afterAutospacing="1"/>
        <w:contextualSpacing/>
        <w:jc w:val="both"/>
        <w:rPr>
          <w:rFonts w:ascii="Tahoma" w:hAnsi="Tahoma" w:cs="Tahoma"/>
        </w:rPr>
      </w:pPr>
    </w:p>
    <w:p w:rsidR="00BC7D24" w:rsidRPr="00BC7D24" w:rsidRDefault="00BC7D24" w:rsidP="00BC7D24">
      <w:pPr>
        <w:shd w:val="clear" w:color="auto" w:fill="FFFFFF"/>
        <w:spacing w:after="100" w:afterAutospacing="1"/>
        <w:contextualSpacing/>
        <w:jc w:val="both"/>
        <w:rPr>
          <w:rFonts w:ascii="Tahoma" w:hAnsi="Tahoma" w:cs="Tahoma"/>
          <w:lang w:val="es-ES_tradnl"/>
        </w:rPr>
      </w:pPr>
      <w:r w:rsidRPr="00BC7D24">
        <w:rPr>
          <w:rFonts w:ascii="Tahoma" w:hAnsi="Tahoma" w:cs="Tahoma"/>
          <w:lang w:val="es-ES_tradnl"/>
        </w:rPr>
        <w:t xml:space="preserve">Bases de la requisición </w:t>
      </w:r>
      <w:r w:rsidRPr="00BC7D24">
        <w:rPr>
          <w:rFonts w:ascii="Tahoma" w:hAnsi="Tahoma" w:cs="Tahoma"/>
          <w:b/>
          <w:lang w:val="es-ES_tradnl"/>
        </w:rPr>
        <w:t>201801427</w:t>
      </w:r>
      <w:r w:rsidRPr="00BC7D24">
        <w:rPr>
          <w:rFonts w:ascii="Tahoma" w:hAnsi="Tahoma" w:cs="Tahoma"/>
          <w:lang w:val="es-ES_tradnl"/>
        </w:rPr>
        <w:t xml:space="preserve"> de la Dirección de Mejoramiento Urbano adscrita a la Coordinación General de Servicios Municipales a través de la cual solicitan consumibles para barredoras.</w:t>
      </w:r>
    </w:p>
    <w:p w:rsidR="00BC7D24" w:rsidRPr="00BC7D24" w:rsidRDefault="00BC7D24" w:rsidP="00162908">
      <w:pPr>
        <w:shd w:val="clear" w:color="auto" w:fill="FFFFFF"/>
        <w:spacing w:after="100" w:afterAutospacing="1"/>
        <w:contextualSpacing/>
        <w:jc w:val="both"/>
        <w:rPr>
          <w:rFonts w:ascii="Tahoma" w:hAnsi="Tahoma" w:cs="Tahoma"/>
          <w:lang w:val="es-ES_tradnl"/>
        </w:rPr>
      </w:pPr>
    </w:p>
    <w:p w:rsidR="00BC7D24" w:rsidRDefault="00BC7D24" w:rsidP="00162908">
      <w:pPr>
        <w:shd w:val="clear" w:color="auto" w:fill="FFFFFF"/>
        <w:spacing w:after="100" w:afterAutospacing="1"/>
        <w:contextualSpacing/>
        <w:jc w:val="both"/>
        <w:rPr>
          <w:rFonts w:ascii="Tahoma" w:hAnsi="Tahoma" w:cs="Tahoma"/>
        </w:rPr>
      </w:pPr>
    </w:p>
    <w:p w:rsidR="00BC7D24" w:rsidRPr="00B62F21" w:rsidRDefault="00BC7D24" w:rsidP="00BC7D2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w:t>
      </w:r>
      <w:r w:rsidRPr="00B346CC">
        <w:rPr>
          <w:rFonts w:ascii="Tahoma" w:hAnsi="Tahoma" w:cs="Tahoma"/>
        </w:rPr>
        <w:t xml:space="preserve">Lic. </w:t>
      </w:r>
      <w:r w:rsidR="00B346CC">
        <w:rPr>
          <w:rFonts w:ascii="Tahoma" w:hAnsi="Tahoma" w:cs="Tahoma"/>
        </w:rPr>
        <w:t>Francisco Javier Chávez Ramos</w:t>
      </w:r>
      <w:r w:rsidRPr="00B346CC">
        <w:rPr>
          <w:rFonts w:ascii="Tahoma" w:hAnsi="Tahoma" w:cs="Tahoma"/>
        </w:rPr>
        <w:t xml:space="preserve">, </w:t>
      </w:r>
      <w:r w:rsidRPr="00A72AAB">
        <w:rPr>
          <w:rFonts w:ascii="Tahoma" w:hAnsi="Tahoma" w:cs="Tahoma"/>
        </w:rPr>
        <w:t xml:space="preserve">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Municipios, se somete a su  consideración par</w:t>
      </w:r>
      <w:r>
        <w:rPr>
          <w:rFonts w:ascii="Tahoma" w:hAnsi="Tahoma" w:cs="Tahoma"/>
          <w:lang w:val="es-ES_tradnl"/>
        </w:rPr>
        <w:t>a proponer  y aprobar las</w:t>
      </w:r>
      <w:r w:rsidRPr="00091C93">
        <w:rPr>
          <w:rFonts w:ascii="Tahoma" w:hAnsi="Tahoma" w:cs="Tahoma"/>
          <w:lang w:val="es-ES_tradnl"/>
        </w:rPr>
        <w:t xml:space="preserve"> </w:t>
      </w:r>
      <w:r w:rsidRPr="00091C93">
        <w:rPr>
          <w:rFonts w:ascii="Tahoma" w:hAnsi="Tahoma" w:cs="Tahoma"/>
          <w:b/>
          <w:lang w:val="es-ES_tradnl"/>
        </w:rPr>
        <w:t xml:space="preserve">bases de la requisición </w:t>
      </w:r>
      <w:r>
        <w:rPr>
          <w:rFonts w:ascii="Tahoma" w:hAnsi="Tahoma" w:cs="Tahoma"/>
          <w:b/>
          <w:lang w:val="es-ES_tradnl"/>
        </w:rPr>
        <w:t xml:space="preserve">201801427 </w:t>
      </w:r>
      <w:r w:rsidRPr="00B62F21">
        <w:rPr>
          <w:rFonts w:ascii="Tahoma" w:hAnsi="Tahoma" w:cs="Tahoma"/>
          <w:lang w:val="es-ES_tradnl"/>
        </w:rPr>
        <w:t>con las cuales habrá de convocarse a licitación pública, los que estén por la afirmativa, sírvanse manifestarlo levantando su mano.</w:t>
      </w:r>
    </w:p>
    <w:p w:rsidR="00BC7D24" w:rsidRPr="00804AFF" w:rsidRDefault="00BC7D24" w:rsidP="00BC7D24">
      <w:pPr>
        <w:shd w:val="clear" w:color="auto" w:fill="FFFFFF"/>
        <w:spacing w:after="100" w:afterAutospacing="1"/>
        <w:contextualSpacing/>
        <w:jc w:val="both"/>
        <w:rPr>
          <w:rFonts w:ascii="Tahoma" w:hAnsi="Tahoma" w:cs="Tahoma"/>
          <w:lang w:val="es-ES_tradnl" w:eastAsia="en-US"/>
        </w:rPr>
      </w:pPr>
    </w:p>
    <w:p w:rsidR="00BC7D24" w:rsidRPr="006257C0" w:rsidRDefault="00BC7D24" w:rsidP="00BC7D24">
      <w:pPr>
        <w:ind w:left="708"/>
        <w:jc w:val="center"/>
        <w:rPr>
          <w:rFonts w:ascii="Tahoma" w:hAnsi="Tahoma" w:cs="Tahoma"/>
          <w:b/>
          <w:i/>
          <w:sz w:val="22"/>
          <w:lang w:eastAsia="en-US"/>
        </w:rPr>
      </w:pPr>
      <w:r w:rsidRPr="006257C0">
        <w:rPr>
          <w:rFonts w:ascii="Tahoma" w:hAnsi="Tahoma" w:cs="Tahoma"/>
          <w:b/>
          <w:i/>
          <w:sz w:val="22"/>
          <w:lang w:eastAsia="en-US"/>
        </w:rPr>
        <w:t xml:space="preserve">Aprobado </w:t>
      </w:r>
      <w:r w:rsidRPr="003778BB">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BC7D24" w:rsidRDefault="00BC7D24" w:rsidP="00162908">
      <w:pPr>
        <w:shd w:val="clear" w:color="auto" w:fill="FFFFFF"/>
        <w:spacing w:after="100" w:afterAutospacing="1"/>
        <w:contextualSpacing/>
        <w:jc w:val="both"/>
        <w:rPr>
          <w:rFonts w:ascii="Tahoma" w:hAnsi="Tahoma" w:cs="Tahoma"/>
        </w:rPr>
      </w:pPr>
    </w:p>
    <w:p w:rsidR="00BC7D24" w:rsidRDefault="00BC7D24" w:rsidP="00162908">
      <w:pPr>
        <w:shd w:val="clear" w:color="auto" w:fill="FFFFFF"/>
        <w:spacing w:after="100" w:afterAutospacing="1"/>
        <w:contextualSpacing/>
        <w:jc w:val="both"/>
        <w:rPr>
          <w:rFonts w:ascii="Tahoma" w:hAnsi="Tahoma" w:cs="Tahoma"/>
        </w:rPr>
      </w:pPr>
    </w:p>
    <w:p w:rsidR="00BC7D24" w:rsidRPr="00BC7D24" w:rsidRDefault="00BC7D24" w:rsidP="00BC7D24">
      <w:pPr>
        <w:shd w:val="clear" w:color="auto" w:fill="FFFFFF"/>
        <w:spacing w:after="100" w:afterAutospacing="1"/>
        <w:contextualSpacing/>
        <w:jc w:val="both"/>
        <w:rPr>
          <w:rFonts w:ascii="Tahoma" w:eastAsiaTheme="minorHAnsi" w:hAnsi="Tahoma" w:cs="Tahoma"/>
          <w:lang w:eastAsia="en-US"/>
        </w:rPr>
      </w:pPr>
      <w:r w:rsidRPr="00BC7D24">
        <w:rPr>
          <w:rFonts w:ascii="Tahoma" w:hAnsi="Tahoma" w:cs="Tahoma"/>
          <w:lang w:val="es-ES_tradnl"/>
        </w:rPr>
        <w:t xml:space="preserve">Bases de la </w:t>
      </w:r>
      <w:r w:rsidRPr="00BC7D24">
        <w:rPr>
          <w:rFonts w:ascii="Tahoma" w:eastAsiaTheme="minorHAnsi" w:hAnsi="Tahoma" w:cs="Tahoma"/>
          <w:b/>
          <w:lang w:eastAsia="en-US"/>
        </w:rPr>
        <w:t>Coordinación General de Desarrollo Económico y Combate a la Desigualdad,</w:t>
      </w:r>
      <w:r w:rsidRPr="00BC7D24">
        <w:rPr>
          <w:rFonts w:ascii="Tahoma" w:eastAsiaTheme="minorHAnsi" w:hAnsi="Tahoma" w:cs="Tahoma"/>
          <w:lang w:eastAsia="en-US"/>
        </w:rPr>
        <w:t xml:space="preserve"> </w:t>
      </w:r>
      <w:r w:rsidRPr="00BC7D24">
        <w:rPr>
          <w:rFonts w:ascii="Tahoma" w:hAnsi="Tahoma" w:cs="Tahoma"/>
          <w:lang w:val="es-ES_tradnl"/>
        </w:rPr>
        <w:t xml:space="preserve">a través de la cual solicitan </w:t>
      </w:r>
      <w:r w:rsidRPr="00BC7D24">
        <w:rPr>
          <w:rFonts w:ascii="Tahoma" w:eastAsiaTheme="minorHAnsi" w:hAnsi="Tahoma" w:cs="Tahoma"/>
          <w:lang w:eastAsia="en-US"/>
        </w:rPr>
        <w:t>Renovación de iluminación arquitectónica exterior de la Presidencia Municipal de Zapopan, ubicada en el centro histórico de Zapopan y Renovación de iluminación arquitectónica exterior del Templo de San Pedro Apóstol ubicado en el Centro Histórico de Zapopan.</w:t>
      </w:r>
    </w:p>
    <w:p w:rsidR="00BC7D24" w:rsidRDefault="00BC7D24" w:rsidP="00162908">
      <w:pPr>
        <w:shd w:val="clear" w:color="auto" w:fill="FFFFFF"/>
        <w:spacing w:after="100" w:afterAutospacing="1"/>
        <w:contextualSpacing/>
        <w:jc w:val="both"/>
        <w:rPr>
          <w:rFonts w:ascii="Tahoma" w:hAnsi="Tahoma" w:cs="Tahoma"/>
        </w:rPr>
      </w:pPr>
    </w:p>
    <w:p w:rsidR="00BC7D24" w:rsidRDefault="00BC7D24" w:rsidP="00162908">
      <w:pPr>
        <w:shd w:val="clear" w:color="auto" w:fill="FFFFFF"/>
        <w:spacing w:after="100" w:afterAutospacing="1"/>
        <w:contextualSpacing/>
        <w:jc w:val="both"/>
        <w:rPr>
          <w:rFonts w:ascii="Tahoma" w:hAnsi="Tahoma" w:cs="Tahoma"/>
        </w:rPr>
      </w:pPr>
    </w:p>
    <w:p w:rsidR="00BC7D24" w:rsidRPr="00B62F21" w:rsidRDefault="00BC7D24" w:rsidP="00BC7D24">
      <w:pPr>
        <w:shd w:val="clear" w:color="auto" w:fill="FFFFFF"/>
        <w:spacing w:after="100" w:afterAutospacing="1"/>
        <w:contextualSpacing/>
        <w:jc w:val="both"/>
        <w:rPr>
          <w:rFonts w:ascii="Tahoma" w:hAnsi="Tahoma" w:cs="Tahoma"/>
          <w:lang w:val="es-ES_tradnl"/>
        </w:rPr>
      </w:pPr>
      <w:r w:rsidRPr="00A72AAB">
        <w:rPr>
          <w:rFonts w:ascii="Tahoma" w:hAnsi="Tahoma" w:cs="Tahoma"/>
        </w:rPr>
        <w:t xml:space="preserve">El </w:t>
      </w:r>
      <w:r w:rsidRPr="00B346CC">
        <w:rPr>
          <w:rFonts w:ascii="Tahoma" w:hAnsi="Tahoma" w:cs="Tahoma"/>
        </w:rPr>
        <w:t xml:space="preserve">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B62F21">
        <w:rPr>
          <w:rFonts w:ascii="Tahoma" w:hAnsi="Tahoma" w:cs="Tahoma"/>
          <w:lang w:val="es-ES_tradnl"/>
        </w:rPr>
        <w:t xml:space="preserve"> conformidad con el artículo 24, fracción XI la Ley de Compras Gubernamentales, Enajenaciones y Contratación de Servicios del Estado de Jalisco y sus </w:t>
      </w:r>
      <w:r w:rsidRPr="00B62F21">
        <w:rPr>
          <w:rFonts w:ascii="Tahoma" w:hAnsi="Tahoma" w:cs="Tahoma"/>
          <w:lang w:val="es-ES_tradnl"/>
        </w:rPr>
        <w:lastRenderedPageBreak/>
        <w:t>Municipios, se somete a su  consideración par</w:t>
      </w:r>
      <w:r>
        <w:rPr>
          <w:rFonts w:ascii="Tahoma" w:hAnsi="Tahoma" w:cs="Tahoma"/>
          <w:lang w:val="es-ES_tradnl"/>
        </w:rPr>
        <w:t>a proponer  y aprobar las bases de la</w:t>
      </w:r>
      <w:r w:rsidRPr="00091C93">
        <w:rPr>
          <w:rFonts w:ascii="Tahoma" w:hAnsi="Tahoma" w:cs="Tahoma"/>
          <w:lang w:val="es-ES_tradnl"/>
        </w:rPr>
        <w:t xml:space="preserve"> </w:t>
      </w:r>
      <w:r w:rsidRPr="005D217A">
        <w:rPr>
          <w:rFonts w:ascii="Tahoma" w:hAnsi="Tahoma" w:cs="Tahoma"/>
          <w:b/>
        </w:rPr>
        <w:t>Coordinación General de Desarrollo Económico y Combate a la Desigualdad</w:t>
      </w:r>
      <w:r>
        <w:rPr>
          <w:rFonts w:ascii="Tahoma" w:hAnsi="Tahoma" w:cs="Tahoma"/>
          <w:b/>
        </w:rPr>
        <w:t>,</w:t>
      </w:r>
      <w:r w:rsidRPr="00B62F21">
        <w:rPr>
          <w:rFonts w:ascii="Tahoma" w:hAnsi="Tahoma" w:cs="Tahoma"/>
          <w:lang w:val="es-ES_tradnl"/>
        </w:rPr>
        <w:t>con las cuales habrá de convocarse a licitación pública, los que estén por la afirmativa, sírvanse manifestarlo levantando su mano.</w:t>
      </w:r>
    </w:p>
    <w:p w:rsidR="00BC7D24" w:rsidRPr="00804AFF" w:rsidRDefault="00BC7D24" w:rsidP="00BC7D24">
      <w:pPr>
        <w:shd w:val="clear" w:color="auto" w:fill="FFFFFF"/>
        <w:spacing w:after="100" w:afterAutospacing="1"/>
        <w:contextualSpacing/>
        <w:jc w:val="both"/>
        <w:rPr>
          <w:rFonts w:ascii="Tahoma" w:hAnsi="Tahoma" w:cs="Tahoma"/>
          <w:lang w:val="es-ES_tradnl" w:eastAsia="en-US"/>
        </w:rPr>
      </w:pPr>
    </w:p>
    <w:p w:rsidR="00BC7D24" w:rsidRPr="006257C0" w:rsidRDefault="00BC7D24" w:rsidP="00BC7D24">
      <w:pPr>
        <w:ind w:left="708"/>
        <w:jc w:val="center"/>
        <w:rPr>
          <w:rFonts w:ascii="Tahoma" w:hAnsi="Tahoma" w:cs="Tahoma"/>
          <w:b/>
          <w:i/>
          <w:sz w:val="22"/>
          <w:lang w:eastAsia="en-US"/>
        </w:rPr>
      </w:pPr>
      <w:r w:rsidRPr="006257C0">
        <w:rPr>
          <w:rFonts w:ascii="Tahoma" w:hAnsi="Tahoma" w:cs="Tahoma"/>
          <w:b/>
          <w:i/>
          <w:sz w:val="22"/>
          <w:lang w:eastAsia="en-US"/>
        </w:rPr>
        <w:t xml:space="preserve">Aprobado </w:t>
      </w:r>
      <w:r w:rsidRPr="003778BB">
        <w:rPr>
          <w:rFonts w:ascii="Tahoma" w:hAnsi="Tahoma" w:cs="Tahoma"/>
          <w:b/>
          <w:i/>
          <w:sz w:val="22"/>
          <w:lang w:eastAsia="en-US"/>
        </w:rPr>
        <w:t xml:space="preserve">por unanimidad </w:t>
      </w:r>
      <w:r w:rsidRPr="006257C0">
        <w:rPr>
          <w:rFonts w:ascii="Tahoma" w:hAnsi="Tahoma" w:cs="Tahoma"/>
          <w:b/>
          <w:i/>
          <w:sz w:val="22"/>
          <w:lang w:eastAsia="en-US"/>
        </w:rPr>
        <w:t>de votos por parte de los integrantes del Comité presentes.</w:t>
      </w:r>
    </w:p>
    <w:p w:rsidR="00BC7D24" w:rsidRPr="00BC7D24" w:rsidRDefault="00BC7D24" w:rsidP="00162908">
      <w:pPr>
        <w:shd w:val="clear" w:color="auto" w:fill="FFFFFF"/>
        <w:spacing w:after="100" w:afterAutospacing="1"/>
        <w:contextualSpacing/>
        <w:jc w:val="both"/>
        <w:rPr>
          <w:rFonts w:ascii="Tahoma" w:hAnsi="Tahoma" w:cs="Tahoma"/>
        </w:rPr>
      </w:pPr>
    </w:p>
    <w:p w:rsidR="00BC7D24" w:rsidRPr="006257C0" w:rsidRDefault="00BC7D24" w:rsidP="00767B43">
      <w:pPr>
        <w:ind w:left="708"/>
        <w:jc w:val="center"/>
        <w:rPr>
          <w:rFonts w:ascii="Tahoma" w:hAnsi="Tahoma" w:cs="Tahoma"/>
          <w:b/>
          <w:i/>
          <w:sz w:val="22"/>
          <w:lang w:eastAsia="en-US"/>
        </w:rPr>
      </w:pPr>
    </w:p>
    <w:p w:rsidR="00FC05D6" w:rsidRDefault="00FC05D6" w:rsidP="009C3143">
      <w:pPr>
        <w:jc w:val="both"/>
        <w:rPr>
          <w:rFonts w:ascii="Tahoma" w:hAnsi="Tahoma" w:cs="Tahoma"/>
          <w:lang w:eastAsia="en-US"/>
        </w:rPr>
      </w:pPr>
    </w:p>
    <w:p w:rsidR="00162908" w:rsidRDefault="00162908" w:rsidP="00976F70">
      <w:pPr>
        <w:pStyle w:val="Prrafodelista"/>
        <w:numPr>
          <w:ilvl w:val="0"/>
          <w:numId w:val="2"/>
        </w:numPr>
        <w:shd w:val="clear" w:color="auto" w:fill="FFFFFF"/>
        <w:spacing w:after="100" w:afterAutospacing="1"/>
        <w:contextualSpacing/>
        <w:jc w:val="both"/>
        <w:rPr>
          <w:rFonts w:ascii="Tahoma" w:hAnsi="Tahoma" w:cs="Tahoma"/>
          <w:b/>
        </w:rPr>
      </w:pPr>
      <w:r w:rsidRPr="004B3250">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4B3250">
        <w:rPr>
          <w:rFonts w:ascii="Tahoma" w:hAnsi="Tahoma" w:cs="Tahoma"/>
          <w:b/>
        </w:rPr>
        <w:t>dictaminación</w:t>
      </w:r>
      <w:proofErr w:type="spellEnd"/>
      <w:r w:rsidRPr="004B3250">
        <w:rPr>
          <w:rFonts w:ascii="Tahoma" w:hAnsi="Tahoma" w:cs="Tahoma"/>
          <w:b/>
        </w:rPr>
        <w:t xml:space="preserve"> y autorización de las adjudicaciones directas siguientes: </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pStyle w:val="Prrafodelista"/>
        <w:shd w:val="clear" w:color="auto" w:fill="FFFFFF"/>
        <w:ind w:left="1080"/>
        <w:jc w:val="both"/>
        <w:rPr>
          <w:rFonts w:ascii="Tahoma" w:hAnsi="Tahoma" w:cs="Tahoma"/>
          <w:b/>
          <w:lang w:val="es-ES_tradnl"/>
        </w:rPr>
      </w:pPr>
    </w:p>
    <w:p w:rsidR="00440288" w:rsidRPr="00440288" w:rsidRDefault="00440288" w:rsidP="00440288">
      <w:pPr>
        <w:numPr>
          <w:ilvl w:val="0"/>
          <w:numId w:val="8"/>
        </w:numPr>
        <w:shd w:val="clear" w:color="auto" w:fill="FFFFFF"/>
        <w:spacing w:after="100" w:afterAutospacing="1" w:line="276" w:lineRule="auto"/>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Requisición: </w:t>
      </w:r>
      <w:r w:rsidRPr="00440288">
        <w:rPr>
          <w:rFonts w:ascii="Tahoma" w:eastAsiaTheme="minorEastAsia" w:hAnsi="Tahoma" w:cs="Tahoma"/>
          <w:lang w:val="es-ES_tradnl"/>
        </w:rPr>
        <w:t>201801590</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Área requirente:</w:t>
      </w:r>
      <w:r w:rsidRPr="00440288">
        <w:rPr>
          <w:rFonts w:ascii="Tahoma" w:eastAsiaTheme="minorEastAsia" w:hAnsi="Tahoma" w:cs="Tahoma"/>
          <w:lang w:val="es-ES_tradnl"/>
        </w:rPr>
        <w:t xml:space="preserve"> Dirección de Protección Civil y Bomberos adscrita a la Secretaria  General</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Objeto: </w:t>
      </w:r>
      <w:r w:rsidRPr="00440288">
        <w:rPr>
          <w:rFonts w:ascii="Tahoma" w:eastAsiaTheme="minorEastAsia" w:hAnsi="Tahoma" w:cs="Tahoma"/>
          <w:lang w:val="es-ES_tradnl"/>
        </w:rPr>
        <w:t>Convenio académico de becas, primer cuatrimestre del 2018, (55 alumnos activos) (De conformidad con el convenio de colaboración académica CO-158/2016)</w:t>
      </w:r>
    </w:p>
    <w:p w:rsidR="00440288" w:rsidRPr="00440288" w:rsidRDefault="00440288" w:rsidP="00440288">
      <w:pPr>
        <w:shd w:val="clear" w:color="auto" w:fill="FFFFFF"/>
        <w:spacing w:after="100" w:afterAutospacing="1"/>
        <w:ind w:left="1429" w:firstLine="371"/>
        <w:contextualSpacing/>
        <w:jc w:val="both"/>
        <w:rPr>
          <w:rFonts w:ascii="Tahoma" w:eastAsiaTheme="minorEastAsia" w:hAnsi="Tahoma" w:cs="Tahoma"/>
          <w:lang w:val="es-ES_tradnl"/>
        </w:rPr>
      </w:pPr>
      <w:r w:rsidRPr="00440288">
        <w:rPr>
          <w:rFonts w:ascii="Tahoma" w:eastAsiaTheme="minorEastAsia" w:hAnsi="Tahoma" w:cs="Tahoma"/>
          <w:b/>
          <w:lang w:val="es-ES_tradnl"/>
        </w:rPr>
        <w:t>Monto:</w:t>
      </w:r>
      <w:r w:rsidRPr="00440288">
        <w:rPr>
          <w:rFonts w:ascii="Tahoma" w:eastAsiaTheme="minorEastAsia" w:hAnsi="Tahoma" w:cs="Tahoma"/>
          <w:lang w:val="es-ES_tradnl"/>
        </w:rPr>
        <w:t xml:space="preserve"> $ 396,000.00  pesos </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 </w:t>
      </w:r>
      <w:r w:rsidRPr="00440288">
        <w:rPr>
          <w:rFonts w:ascii="Tahoma" w:eastAsiaTheme="minorEastAsia" w:hAnsi="Tahoma" w:cs="Tahoma"/>
          <w:lang w:val="es-ES_tradnl"/>
        </w:rPr>
        <w:t xml:space="preserve">de la Ley de Compras Gubernamentales, Enajenaciones y Contratación de Servicios del Estado de Jalisco y sus Municipios. </w:t>
      </w:r>
      <w:r w:rsidRPr="00440288">
        <w:rPr>
          <w:rFonts w:ascii="Tahoma" w:eastAsiaTheme="minorHAnsi" w:hAnsi="Tahoma" w:cs="Tahoma"/>
          <w:lang w:val="es-ES_tradnl"/>
        </w:rPr>
        <w:t>Convenio de colaboración académica entre la Universidad del Conocimiento e Investigación y el Municipio de Zapopan (Becas).</w:t>
      </w:r>
    </w:p>
    <w:p w:rsidR="00440288" w:rsidRPr="00440288" w:rsidRDefault="00440288" w:rsidP="00440288">
      <w:pPr>
        <w:shd w:val="clear" w:color="auto" w:fill="FFFFFF"/>
        <w:spacing w:after="100" w:afterAutospacing="1"/>
        <w:ind w:left="1773" w:firstLine="27"/>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Universidad Internacional del Conocimiento e Investigación S.C.</w:t>
      </w:r>
    </w:p>
    <w:p w:rsidR="00162908" w:rsidRPr="00FC05D6" w:rsidRDefault="00162908" w:rsidP="00FC05D6">
      <w:pPr>
        <w:shd w:val="clear" w:color="auto" w:fill="FFFFFF"/>
        <w:spacing w:after="100" w:afterAutospacing="1"/>
        <w:ind w:left="1429"/>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Pr>
          <w:rFonts w:ascii="Tahoma" w:eastAsia="Calibri" w:hAnsi="Tahoma" w:cs="Tahoma"/>
          <w:b/>
          <w:lang w:val="es-ES_tradnl"/>
        </w:rPr>
        <w:t xml:space="preserve"> C1</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429"/>
        <w:jc w:val="both"/>
        <w:rPr>
          <w:rFonts w:ascii="Tahoma" w:hAnsi="Tahoma" w:cs="Tahoma"/>
          <w:lang w:val="es-ES_tradnl"/>
        </w:rPr>
      </w:pPr>
    </w:p>
    <w:p w:rsidR="00767B43" w:rsidRDefault="00162908" w:rsidP="00B346CC">
      <w:pPr>
        <w:ind w:left="708"/>
        <w:jc w:val="center"/>
        <w:rPr>
          <w:rFonts w:ascii="Tahoma" w:hAnsi="Tahoma" w:cs="Tahoma"/>
          <w:b/>
          <w:i/>
          <w:sz w:val="22"/>
          <w:lang w:eastAsia="en-US"/>
        </w:rPr>
      </w:pPr>
      <w:r w:rsidRPr="006257C0">
        <w:rPr>
          <w:rFonts w:ascii="Tahoma" w:hAnsi="Tahoma" w:cs="Tahoma"/>
          <w:b/>
          <w:i/>
          <w:sz w:val="22"/>
          <w:lang w:eastAsia="en-US"/>
        </w:rPr>
        <w:t xml:space="preserve">Aprobado por </w:t>
      </w:r>
      <w:r w:rsidRPr="002A4198">
        <w:rPr>
          <w:rFonts w:ascii="Tahoma" w:hAnsi="Tahoma" w:cs="Tahoma"/>
          <w:b/>
          <w:i/>
          <w:sz w:val="22"/>
          <w:lang w:eastAsia="en-US"/>
        </w:rPr>
        <w:t>unanimidad d</w:t>
      </w:r>
      <w:r w:rsidRPr="006257C0">
        <w:rPr>
          <w:rFonts w:ascii="Tahoma" w:hAnsi="Tahoma" w:cs="Tahoma"/>
          <w:b/>
          <w:i/>
          <w:sz w:val="22"/>
          <w:lang w:eastAsia="en-US"/>
        </w:rPr>
        <w:t>e votos por parte de los integrantes del Comité presentes.</w:t>
      </w:r>
    </w:p>
    <w:p w:rsidR="002F267A" w:rsidRPr="00B346CC" w:rsidRDefault="002F267A" w:rsidP="00B346CC">
      <w:pPr>
        <w:ind w:left="708"/>
        <w:jc w:val="center"/>
        <w:rPr>
          <w:rFonts w:ascii="Tahoma" w:hAnsi="Tahoma" w:cs="Tahoma"/>
          <w:b/>
          <w:i/>
          <w:sz w:val="22"/>
          <w:lang w:eastAsia="en-US"/>
        </w:rPr>
      </w:pPr>
    </w:p>
    <w:p w:rsidR="00B346CC" w:rsidRDefault="00440288" w:rsidP="00440288">
      <w:pPr>
        <w:pStyle w:val="Prrafodelista"/>
        <w:numPr>
          <w:ilvl w:val="0"/>
          <w:numId w:val="8"/>
        </w:numPr>
        <w:shd w:val="clear" w:color="auto" w:fill="FFFFFF"/>
        <w:spacing w:after="100" w:afterAutospacing="1"/>
        <w:contextualSpacing/>
        <w:jc w:val="both"/>
        <w:rPr>
          <w:rFonts w:ascii="Tahoma" w:eastAsiaTheme="minorHAnsi" w:hAnsi="Tahoma" w:cs="Tahoma"/>
          <w:lang w:val="es-ES_tradnl" w:eastAsia="en-US"/>
        </w:rPr>
      </w:pPr>
      <w:r w:rsidRPr="00B346CC">
        <w:rPr>
          <w:rFonts w:ascii="Tahoma" w:eastAsiaTheme="minorHAnsi" w:hAnsi="Tahoma" w:cs="Tahoma"/>
          <w:b/>
          <w:lang w:val="es-ES_tradnl" w:eastAsia="en-US"/>
        </w:rPr>
        <w:t xml:space="preserve">Requisición: </w:t>
      </w:r>
      <w:r w:rsidRPr="00B346CC">
        <w:rPr>
          <w:rFonts w:ascii="Tahoma" w:eastAsiaTheme="minorHAnsi" w:hAnsi="Tahoma" w:cs="Tahoma"/>
          <w:lang w:val="es-ES_tradnl" w:eastAsia="en-US"/>
        </w:rPr>
        <w:t>201801621</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B346CC">
        <w:rPr>
          <w:rFonts w:ascii="Tahoma" w:eastAsiaTheme="minorHAnsi" w:hAnsi="Tahoma" w:cs="Tahoma"/>
          <w:b/>
          <w:lang w:val="es-ES_tradnl" w:eastAsia="en-US"/>
        </w:rPr>
        <w:lastRenderedPageBreak/>
        <w:t>Área requirente:</w:t>
      </w:r>
      <w:r w:rsidRPr="00B346CC">
        <w:rPr>
          <w:rFonts w:ascii="Tahoma" w:eastAsiaTheme="minorHAnsi" w:hAnsi="Tahoma" w:cs="Tahoma"/>
          <w:lang w:val="es-ES_tradnl" w:eastAsia="en-US"/>
        </w:rPr>
        <w:t xml:space="preserve"> Dirección de Innovación Gubernamental adscrita a la Coordinación General de Administración e Innovación Gubernamental. </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Objeto:</w:t>
      </w:r>
      <w:r w:rsidRPr="00440288">
        <w:rPr>
          <w:rFonts w:ascii="Tahoma" w:eastAsiaTheme="minorHAnsi" w:hAnsi="Tahoma" w:cs="Tahoma"/>
          <w:lang w:val="es-ES_tradnl" w:eastAsia="en-US"/>
        </w:rPr>
        <w:t xml:space="preserve"> Mantenimiento y soporte técnico para el sistema de despacho de emergencias (SDE), en el CRIZ y C5, del 1 de enero al 30 de septiembre de 2018.</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Monto:</w:t>
      </w:r>
      <w:r w:rsidRPr="00440288">
        <w:rPr>
          <w:rFonts w:ascii="Tahoma" w:eastAsiaTheme="minorHAnsi" w:hAnsi="Tahoma" w:cs="Tahoma"/>
          <w:lang w:val="es-ES_tradnl" w:eastAsia="en-US"/>
        </w:rPr>
        <w:t xml:space="preserve"> $ 540,000.00 pesos más I.V.A.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 </w:t>
      </w:r>
      <w:r w:rsidRPr="00440288">
        <w:rPr>
          <w:rFonts w:ascii="Tahoma" w:eastAsiaTheme="minorEastAsia" w:hAnsi="Tahoma" w:cs="Tahoma"/>
          <w:lang w:val="es-ES_tradnl"/>
        </w:rPr>
        <w:t>de la Ley de Compras Gubernamentales, Enajenaciones y Contratación de Servicios del Estado de Jalisco y sus Municipios. Debido a que el proveedor cuenta con el certificado que expide el Registro Público del Derecho de Autor, expedido por la Secretaria de Educación Pública, lo cual avala que es de su autoría y titularidad; para los efectos de comercializar el mantenimiento y soporte al sistema de despacho de emergencias.</w:t>
      </w:r>
    </w:p>
    <w:p w:rsidR="00440288" w:rsidRPr="00440288"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Cesar Agustín Neri Gutiérrez </w:t>
      </w:r>
    </w:p>
    <w:p w:rsidR="00162908" w:rsidRDefault="00162908" w:rsidP="00162908">
      <w:pPr>
        <w:pStyle w:val="Prrafodelista"/>
        <w:shd w:val="clear" w:color="auto" w:fill="FFFFFF"/>
        <w:ind w:left="1080"/>
        <w:jc w:val="both"/>
        <w:rPr>
          <w:rFonts w:ascii="Tahoma" w:hAnsi="Tahoma" w:cs="Tahoma"/>
          <w:b/>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sidR="00E20298">
        <w:rPr>
          <w:rFonts w:ascii="Tahoma" w:eastAsia="Calibri" w:hAnsi="Tahoma" w:cs="Tahoma"/>
          <w:b/>
          <w:lang w:val="es-ES_tradnl"/>
        </w:rPr>
        <w:t xml:space="preserve"> C2</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Pr="006257C0"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FC05D6" w:rsidRDefault="00FC05D6" w:rsidP="00475C60">
      <w:pPr>
        <w:shd w:val="clear" w:color="auto" w:fill="FFFFFF"/>
        <w:ind w:left="1429"/>
        <w:contextualSpacing/>
        <w:jc w:val="both"/>
        <w:rPr>
          <w:rFonts w:ascii="Tahoma" w:eastAsiaTheme="minorEastAsia" w:hAnsi="Tahoma" w:cs="Tahoma"/>
          <w:b/>
          <w:lang w:val="es-ES_tradnl"/>
        </w:rPr>
      </w:pPr>
    </w:p>
    <w:p w:rsidR="003D0CB8" w:rsidRDefault="003D0CB8" w:rsidP="00475C60">
      <w:pPr>
        <w:shd w:val="clear" w:color="auto" w:fill="FFFFFF"/>
        <w:ind w:left="1429"/>
        <w:contextualSpacing/>
        <w:jc w:val="both"/>
        <w:rPr>
          <w:rFonts w:ascii="Tahoma" w:eastAsiaTheme="minorEastAsia" w:hAnsi="Tahoma" w:cs="Tahoma"/>
          <w:b/>
          <w:lang w:val="es-ES_tradnl"/>
        </w:rPr>
      </w:pPr>
    </w:p>
    <w:p w:rsidR="00B346CC" w:rsidRDefault="00440288" w:rsidP="00440288">
      <w:pPr>
        <w:pStyle w:val="Prrafodelista"/>
        <w:numPr>
          <w:ilvl w:val="0"/>
          <w:numId w:val="8"/>
        </w:numPr>
        <w:shd w:val="clear" w:color="auto" w:fill="FFFFFF"/>
        <w:spacing w:after="100" w:afterAutospacing="1"/>
        <w:contextualSpacing/>
        <w:jc w:val="both"/>
        <w:rPr>
          <w:rFonts w:ascii="Tahoma" w:eastAsiaTheme="minorEastAsia" w:hAnsi="Tahoma" w:cs="Tahoma"/>
          <w:lang w:val="es-ES_tradnl"/>
        </w:rPr>
      </w:pPr>
      <w:r w:rsidRPr="00B346CC">
        <w:rPr>
          <w:rFonts w:ascii="Tahoma" w:eastAsiaTheme="minorEastAsia" w:hAnsi="Tahoma" w:cs="Tahoma"/>
          <w:b/>
          <w:lang w:val="es-ES_tradnl"/>
        </w:rPr>
        <w:t xml:space="preserve">Requisición: </w:t>
      </w:r>
      <w:r w:rsidRPr="00B346CC">
        <w:rPr>
          <w:rFonts w:ascii="Tahoma" w:eastAsiaTheme="minorEastAsia" w:hAnsi="Tahoma" w:cs="Tahoma"/>
          <w:lang w:val="es-ES_tradnl"/>
        </w:rPr>
        <w:t>201801705</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B346CC">
        <w:rPr>
          <w:rFonts w:ascii="Tahoma" w:eastAsiaTheme="minorEastAsia" w:hAnsi="Tahoma" w:cs="Tahoma"/>
          <w:b/>
          <w:lang w:val="es-ES_tradnl"/>
        </w:rPr>
        <w:t xml:space="preserve">Área requirente: </w:t>
      </w:r>
      <w:r w:rsidRPr="00B346CC">
        <w:rPr>
          <w:rFonts w:ascii="Tahoma" w:eastAsiaTheme="minorEastAsia" w:hAnsi="Tahoma" w:cs="Tahoma"/>
          <w:lang w:val="es-ES_tradnl"/>
        </w:rPr>
        <w:t>Comisaria de Seguridad Publica.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Objeto:</w:t>
      </w:r>
      <w:r w:rsidRPr="00440288">
        <w:rPr>
          <w:rFonts w:ascii="Tahoma" w:eastAsiaTheme="minorEastAsia" w:hAnsi="Tahoma" w:cs="Tahoma"/>
          <w:lang w:val="es-ES_tradnl"/>
        </w:rPr>
        <w:t xml:space="preserve"> Equipo para la integración de los kits de dactiloscopia, requerido para la Unidad de Policía con Capacidades para procesar. </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Monto:</w:t>
      </w:r>
      <w:r w:rsidRPr="00440288">
        <w:rPr>
          <w:rFonts w:ascii="Tahoma" w:eastAsiaTheme="minorEastAsia" w:hAnsi="Tahoma" w:cs="Tahoma"/>
          <w:lang w:val="es-ES_tradnl"/>
        </w:rPr>
        <w:t xml:space="preserve"> $ 38,872.00 pesos más I.V.A.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 y III, </w:t>
      </w:r>
      <w:r w:rsidRPr="00440288">
        <w:rPr>
          <w:rFonts w:ascii="Tahoma" w:eastAsiaTheme="minorEastAsia" w:hAnsi="Tahoma" w:cs="Tahoma"/>
          <w:lang w:val="es-ES_tradnl"/>
        </w:rPr>
        <w:t xml:space="preserve">de la Ley de Compras Gubernamentales, Enajenaciones y Contratación de Servicios del Estado de Jalisco y sus Municipios. El proveedor presenta una carta notariada certificando que el Director de Ventas Internacionales de la empresa </w:t>
      </w:r>
      <w:proofErr w:type="spellStart"/>
      <w:r w:rsidRPr="00440288">
        <w:rPr>
          <w:rFonts w:ascii="Tahoma" w:eastAsiaTheme="minorEastAsia" w:hAnsi="Tahoma" w:cs="Tahoma"/>
          <w:lang w:val="es-ES_tradnl"/>
        </w:rPr>
        <w:t>Sirchie</w:t>
      </w:r>
      <w:proofErr w:type="spellEnd"/>
      <w:r w:rsidRPr="00440288">
        <w:rPr>
          <w:rFonts w:ascii="Tahoma" w:eastAsiaTheme="minorEastAsia" w:hAnsi="Tahoma" w:cs="Tahoma"/>
          <w:lang w:val="es-ES_tradnl"/>
        </w:rPr>
        <w:t xml:space="preserve"> </w:t>
      </w:r>
      <w:proofErr w:type="spellStart"/>
      <w:r w:rsidRPr="00440288">
        <w:rPr>
          <w:rFonts w:ascii="Tahoma" w:eastAsiaTheme="minorEastAsia" w:hAnsi="Tahoma" w:cs="Tahoma"/>
          <w:lang w:val="es-ES_tradnl"/>
        </w:rPr>
        <w:t>Wes</w:t>
      </w:r>
      <w:proofErr w:type="spellEnd"/>
      <w:r w:rsidRPr="00440288">
        <w:rPr>
          <w:rFonts w:ascii="Tahoma" w:eastAsiaTheme="minorEastAsia" w:hAnsi="Tahoma" w:cs="Tahoma"/>
          <w:lang w:val="es-ES_tradnl"/>
        </w:rPr>
        <w:t xml:space="preserve"> </w:t>
      </w:r>
      <w:proofErr w:type="spellStart"/>
      <w:r w:rsidRPr="00440288">
        <w:rPr>
          <w:rFonts w:ascii="Tahoma" w:eastAsiaTheme="minorEastAsia" w:hAnsi="Tahoma" w:cs="Tahoma"/>
          <w:lang w:val="es-ES_tradnl"/>
        </w:rPr>
        <w:t>Bunting</w:t>
      </w:r>
      <w:proofErr w:type="spellEnd"/>
      <w:r w:rsidRPr="00440288">
        <w:rPr>
          <w:rFonts w:ascii="Tahoma" w:eastAsiaTheme="minorEastAsia" w:hAnsi="Tahoma" w:cs="Tahoma"/>
          <w:lang w:val="es-ES_tradnl"/>
        </w:rPr>
        <w:t xml:space="preserve">, designa a Distribuidora Comercial </w:t>
      </w:r>
      <w:proofErr w:type="spellStart"/>
      <w:r w:rsidRPr="00440288">
        <w:rPr>
          <w:rFonts w:ascii="Tahoma" w:eastAsiaTheme="minorEastAsia" w:hAnsi="Tahoma" w:cs="Tahoma"/>
          <w:lang w:val="es-ES_tradnl"/>
        </w:rPr>
        <w:t>Zogbi</w:t>
      </w:r>
      <w:proofErr w:type="spellEnd"/>
      <w:r w:rsidRPr="00440288">
        <w:rPr>
          <w:rFonts w:ascii="Tahoma" w:eastAsiaTheme="minorEastAsia" w:hAnsi="Tahoma" w:cs="Tahoma"/>
          <w:lang w:val="es-ES_tradnl"/>
        </w:rPr>
        <w:t xml:space="preserve"> S.A. de C.V., como representante exclusivo de venta para el Municipio de Zapopan Jalisco, destacando que los productos vendidos por la empresa en comento están respaldados por las </w:t>
      </w:r>
      <w:r w:rsidRPr="00440288">
        <w:rPr>
          <w:rFonts w:ascii="Tahoma" w:eastAsiaTheme="minorEastAsia" w:hAnsi="Tahoma" w:cs="Tahoma"/>
          <w:lang w:val="es-ES_tradnl"/>
        </w:rPr>
        <w:lastRenderedPageBreak/>
        <w:t xml:space="preserve">garantías de la marca registrada </w:t>
      </w:r>
      <w:proofErr w:type="spellStart"/>
      <w:r w:rsidRPr="00440288">
        <w:rPr>
          <w:rFonts w:ascii="Tahoma" w:eastAsiaTheme="minorEastAsia" w:hAnsi="Tahoma" w:cs="Tahoma"/>
          <w:lang w:val="es-ES_tradnl"/>
        </w:rPr>
        <w:t>Sirche</w:t>
      </w:r>
      <w:proofErr w:type="spellEnd"/>
      <w:r w:rsidRPr="00440288">
        <w:rPr>
          <w:rFonts w:ascii="Tahoma" w:eastAsiaTheme="minorEastAsia" w:hAnsi="Tahoma" w:cs="Tahoma"/>
          <w:lang w:val="es-ES_tradnl"/>
        </w:rPr>
        <w:t>, no siendo el caso para los productos vendidos por otra entidad no autorizada.</w:t>
      </w:r>
    </w:p>
    <w:p w:rsidR="00440288" w:rsidRP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Distribuidora Comercial </w:t>
      </w:r>
      <w:proofErr w:type="spellStart"/>
      <w:r w:rsidRPr="00440288">
        <w:rPr>
          <w:rFonts w:ascii="Tahoma" w:eastAsiaTheme="minorHAnsi" w:hAnsi="Tahoma" w:cs="Tahoma"/>
          <w:lang w:val="es-ES_tradnl" w:eastAsia="en-US"/>
        </w:rPr>
        <w:t>Zogbi</w:t>
      </w:r>
      <w:proofErr w:type="spellEnd"/>
      <w:r w:rsidRPr="00440288">
        <w:rPr>
          <w:rFonts w:ascii="Tahoma" w:eastAsiaTheme="minorHAnsi" w:hAnsi="Tahoma" w:cs="Tahoma"/>
          <w:lang w:val="es-ES_tradnl" w:eastAsia="en-US"/>
        </w:rPr>
        <w:t xml:space="preserve"> S.A. de C.V.</w:t>
      </w:r>
    </w:p>
    <w:p w:rsidR="00440288" w:rsidRDefault="00440288" w:rsidP="00440288">
      <w:pPr>
        <w:shd w:val="clear" w:color="auto" w:fill="FFFFFF"/>
        <w:spacing w:after="100" w:afterAutospacing="1"/>
        <w:ind w:left="1800"/>
        <w:contextualSpacing/>
        <w:jc w:val="both"/>
        <w:rPr>
          <w:rFonts w:ascii="Tahoma" w:eastAsiaTheme="minorHAnsi" w:hAnsi="Tahoma" w:cs="Tahoma"/>
          <w:lang w:val="es-ES_tradnl" w:eastAsia="en-US"/>
        </w:rPr>
      </w:pPr>
    </w:p>
    <w:p w:rsidR="00440288" w:rsidRPr="00440288" w:rsidRDefault="00440288" w:rsidP="00440288">
      <w:pPr>
        <w:shd w:val="clear" w:color="auto" w:fill="FFFFFF"/>
        <w:spacing w:after="100" w:afterAutospacing="1"/>
        <w:ind w:left="1800"/>
        <w:contextualSpacing/>
        <w:jc w:val="both"/>
        <w:rPr>
          <w:rFonts w:ascii="Tahoma" w:eastAsiaTheme="minorHAnsi" w:hAnsi="Tahoma" w:cs="Tahoma"/>
          <w:lang w:val="es-ES_tradnl" w:eastAsia="en-US"/>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 C3</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3D0CB8" w:rsidRDefault="00162908" w:rsidP="00E2029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A4198" w:rsidRPr="00E20298" w:rsidRDefault="002A4198" w:rsidP="00E20298">
      <w:pPr>
        <w:ind w:left="708"/>
        <w:jc w:val="center"/>
        <w:rPr>
          <w:rFonts w:ascii="Tahoma" w:hAnsi="Tahoma" w:cs="Tahoma"/>
          <w:b/>
          <w:i/>
          <w:sz w:val="22"/>
          <w:lang w:eastAsia="en-US"/>
        </w:rPr>
      </w:pPr>
    </w:p>
    <w:p w:rsidR="00B346CC" w:rsidRDefault="00440288" w:rsidP="00440288">
      <w:pPr>
        <w:pStyle w:val="Prrafodelista"/>
        <w:numPr>
          <w:ilvl w:val="0"/>
          <w:numId w:val="8"/>
        </w:numPr>
        <w:shd w:val="clear" w:color="auto" w:fill="FFFFFF"/>
        <w:spacing w:after="100" w:afterAutospacing="1"/>
        <w:contextualSpacing/>
        <w:jc w:val="both"/>
        <w:rPr>
          <w:rFonts w:ascii="Tahoma" w:eastAsiaTheme="minorEastAsia" w:hAnsi="Tahoma" w:cs="Tahoma"/>
          <w:lang w:val="es-ES_tradnl"/>
        </w:rPr>
      </w:pPr>
      <w:r w:rsidRPr="00B346CC">
        <w:rPr>
          <w:rFonts w:ascii="Tahoma" w:eastAsiaTheme="minorEastAsia" w:hAnsi="Tahoma" w:cs="Tahoma"/>
          <w:b/>
          <w:lang w:val="es-ES_tradnl"/>
        </w:rPr>
        <w:t xml:space="preserve">Requisición: </w:t>
      </w:r>
      <w:r w:rsidRPr="00B346CC">
        <w:rPr>
          <w:rFonts w:ascii="Tahoma" w:eastAsiaTheme="minorEastAsia" w:hAnsi="Tahoma" w:cs="Tahoma"/>
          <w:lang w:val="es-ES_tradnl"/>
        </w:rPr>
        <w:t>201801675</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B346CC">
        <w:rPr>
          <w:rFonts w:ascii="Tahoma" w:eastAsiaTheme="minorEastAsia" w:hAnsi="Tahoma" w:cs="Tahoma"/>
          <w:b/>
          <w:lang w:val="es-ES_tradnl"/>
        </w:rPr>
        <w:t>Área requirente:</w:t>
      </w:r>
      <w:r w:rsidRPr="00B346CC">
        <w:rPr>
          <w:rFonts w:ascii="Tahoma" w:eastAsiaTheme="minorEastAsia" w:hAnsi="Tahoma" w:cs="Tahoma"/>
          <w:lang w:val="es-ES_tradnl"/>
        </w:rPr>
        <w:t xml:space="preserve"> Comisaria de Seguridad Publica.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Objeto:</w:t>
      </w:r>
      <w:r w:rsidRPr="00440288">
        <w:rPr>
          <w:rFonts w:ascii="Tahoma" w:eastAsiaTheme="minorEastAsia" w:hAnsi="Tahoma" w:cs="Tahoma"/>
          <w:lang w:val="es-ES_tradnl"/>
        </w:rPr>
        <w:t xml:space="preserve"> Equipo para la integración de los kits de dactiloscopia, requerido para la Unidad de Policía con Capacidades para procesar. </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Monto:</w:t>
      </w:r>
      <w:r w:rsidRPr="00440288">
        <w:rPr>
          <w:rFonts w:ascii="Tahoma" w:eastAsiaTheme="minorEastAsia" w:hAnsi="Tahoma" w:cs="Tahoma"/>
          <w:lang w:val="es-ES_tradnl"/>
        </w:rPr>
        <w:t xml:space="preserve"> $ 168,669.00 pesos más I.V.A.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 y III, </w:t>
      </w:r>
      <w:r w:rsidRPr="00440288">
        <w:rPr>
          <w:rFonts w:ascii="Tahoma" w:eastAsiaTheme="minorEastAsia" w:hAnsi="Tahoma" w:cs="Tahoma"/>
          <w:lang w:val="es-ES_tradnl"/>
        </w:rPr>
        <w:t xml:space="preserve">de la Ley de Compras Gubernamentales, Enajenaciones y Contratación de Servicios del Estado de Jalisco y sus Municipios. El proveedor presenta una carta notariada certificando que el Director de Ventas Internacionales de la empresa </w:t>
      </w:r>
      <w:proofErr w:type="spellStart"/>
      <w:r w:rsidRPr="00440288">
        <w:rPr>
          <w:rFonts w:ascii="Tahoma" w:eastAsiaTheme="minorEastAsia" w:hAnsi="Tahoma" w:cs="Tahoma"/>
          <w:lang w:val="es-ES_tradnl"/>
        </w:rPr>
        <w:t>Sirchie</w:t>
      </w:r>
      <w:proofErr w:type="spellEnd"/>
      <w:r w:rsidRPr="00440288">
        <w:rPr>
          <w:rFonts w:ascii="Tahoma" w:eastAsiaTheme="minorEastAsia" w:hAnsi="Tahoma" w:cs="Tahoma"/>
          <w:lang w:val="es-ES_tradnl"/>
        </w:rPr>
        <w:t xml:space="preserve"> </w:t>
      </w:r>
      <w:proofErr w:type="spellStart"/>
      <w:r w:rsidRPr="00440288">
        <w:rPr>
          <w:rFonts w:ascii="Tahoma" w:eastAsiaTheme="minorEastAsia" w:hAnsi="Tahoma" w:cs="Tahoma"/>
          <w:lang w:val="es-ES_tradnl"/>
        </w:rPr>
        <w:t>Wes</w:t>
      </w:r>
      <w:proofErr w:type="spellEnd"/>
      <w:r w:rsidRPr="00440288">
        <w:rPr>
          <w:rFonts w:ascii="Tahoma" w:eastAsiaTheme="minorEastAsia" w:hAnsi="Tahoma" w:cs="Tahoma"/>
          <w:lang w:val="es-ES_tradnl"/>
        </w:rPr>
        <w:t xml:space="preserve"> </w:t>
      </w:r>
      <w:proofErr w:type="spellStart"/>
      <w:r w:rsidRPr="00440288">
        <w:rPr>
          <w:rFonts w:ascii="Tahoma" w:eastAsiaTheme="minorEastAsia" w:hAnsi="Tahoma" w:cs="Tahoma"/>
          <w:lang w:val="es-ES_tradnl"/>
        </w:rPr>
        <w:t>Bunting</w:t>
      </w:r>
      <w:proofErr w:type="spellEnd"/>
      <w:r w:rsidRPr="00440288">
        <w:rPr>
          <w:rFonts w:ascii="Tahoma" w:eastAsiaTheme="minorEastAsia" w:hAnsi="Tahoma" w:cs="Tahoma"/>
          <w:lang w:val="es-ES_tradnl"/>
        </w:rPr>
        <w:t xml:space="preserve">, designa a Distribuidora Comercial </w:t>
      </w:r>
      <w:proofErr w:type="spellStart"/>
      <w:r w:rsidRPr="00440288">
        <w:rPr>
          <w:rFonts w:ascii="Tahoma" w:eastAsiaTheme="minorEastAsia" w:hAnsi="Tahoma" w:cs="Tahoma"/>
          <w:lang w:val="es-ES_tradnl"/>
        </w:rPr>
        <w:t>Zogbi</w:t>
      </w:r>
      <w:proofErr w:type="spellEnd"/>
      <w:r w:rsidRPr="00440288">
        <w:rPr>
          <w:rFonts w:ascii="Tahoma" w:eastAsiaTheme="minorEastAsia" w:hAnsi="Tahoma" w:cs="Tahoma"/>
          <w:lang w:val="es-ES_tradnl"/>
        </w:rPr>
        <w:t xml:space="preserve"> S.A. de C.V., como representante exclusivo de venta para el Municipio de Zapopan Jalisco, destacando que los productos vendidos por la empresa en comento están respaldados por las garantías de la marca registrada </w:t>
      </w:r>
      <w:proofErr w:type="spellStart"/>
      <w:r w:rsidRPr="00440288">
        <w:rPr>
          <w:rFonts w:ascii="Tahoma" w:eastAsiaTheme="minorEastAsia" w:hAnsi="Tahoma" w:cs="Tahoma"/>
          <w:lang w:val="es-ES_tradnl"/>
        </w:rPr>
        <w:t>Sirche</w:t>
      </w:r>
      <w:proofErr w:type="spellEnd"/>
      <w:r w:rsidRPr="00440288">
        <w:rPr>
          <w:rFonts w:ascii="Tahoma" w:eastAsiaTheme="minorEastAsia" w:hAnsi="Tahoma" w:cs="Tahoma"/>
          <w:lang w:val="es-ES_tradnl"/>
        </w:rPr>
        <w:t>, no siendo el caso para los productos vendidos por otra entidad no autorizada.</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Distribuidora Comercial </w:t>
      </w:r>
      <w:proofErr w:type="spellStart"/>
      <w:r w:rsidRPr="00440288">
        <w:rPr>
          <w:rFonts w:ascii="Tahoma" w:eastAsiaTheme="minorHAnsi" w:hAnsi="Tahoma" w:cs="Tahoma"/>
          <w:lang w:val="es-ES_tradnl" w:eastAsia="en-US"/>
        </w:rPr>
        <w:t>Zogbi</w:t>
      </w:r>
      <w:proofErr w:type="spellEnd"/>
      <w:r w:rsidRPr="00440288">
        <w:rPr>
          <w:rFonts w:ascii="Tahoma" w:eastAsiaTheme="minorHAnsi" w:hAnsi="Tahoma" w:cs="Tahoma"/>
          <w:lang w:val="es-ES_tradnl" w:eastAsia="en-US"/>
        </w:rPr>
        <w:t xml:space="preserve"> S.A. de C.V.</w:t>
      </w:r>
    </w:p>
    <w:p w:rsidR="00440288" w:rsidRPr="00440288"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NOTA:</w:t>
      </w:r>
      <w:r w:rsidRPr="00440288">
        <w:rPr>
          <w:rFonts w:ascii="Tahoma" w:eastAsiaTheme="minorEastAsia" w:hAnsi="Tahoma" w:cs="Tahoma"/>
          <w:lang w:val="es-ES_tradnl"/>
        </w:rPr>
        <w:t xml:space="preserve"> Se hicieron dos requisiciones por cuestiones de las partidas presupuestales pero es un kit integral.</w:t>
      </w: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w:t>
      </w:r>
      <w:r w:rsidR="00B60826">
        <w:rPr>
          <w:rFonts w:ascii="Tahoma" w:hAnsi="Tahoma" w:cs="Tahoma"/>
        </w:rPr>
        <w:t>Francisco Jav</w:t>
      </w:r>
      <w:r w:rsidR="00B346CC">
        <w:rPr>
          <w:rFonts w:ascii="Tahoma" w:hAnsi="Tahoma" w:cs="Tahoma"/>
        </w:rPr>
        <w:t>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sidR="00E20298">
        <w:rPr>
          <w:rFonts w:ascii="Tahoma" w:eastAsia="Calibri" w:hAnsi="Tahoma" w:cs="Tahoma"/>
          <w:b/>
          <w:lang w:val="es-ES_tradnl"/>
        </w:rPr>
        <w:t xml:space="preserve"> C4</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3D0CB8" w:rsidRDefault="00162908" w:rsidP="00B346CC">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2F267A" w:rsidRPr="00B346CC" w:rsidRDefault="002F267A" w:rsidP="00B346CC">
      <w:pPr>
        <w:ind w:left="708"/>
        <w:jc w:val="center"/>
        <w:rPr>
          <w:rFonts w:ascii="Tahoma" w:hAnsi="Tahoma" w:cs="Tahoma"/>
          <w:b/>
          <w:i/>
          <w:sz w:val="22"/>
          <w:lang w:eastAsia="en-US"/>
        </w:rPr>
      </w:pPr>
      <w:bookmarkStart w:id="0" w:name="_GoBack"/>
      <w:bookmarkEnd w:id="0"/>
    </w:p>
    <w:p w:rsidR="00B346CC" w:rsidRDefault="00440288" w:rsidP="00B346CC">
      <w:pPr>
        <w:pStyle w:val="Prrafodelista"/>
        <w:numPr>
          <w:ilvl w:val="0"/>
          <w:numId w:val="8"/>
        </w:numPr>
        <w:shd w:val="clear" w:color="auto" w:fill="FFFFFF"/>
        <w:spacing w:after="100" w:afterAutospacing="1"/>
        <w:contextualSpacing/>
        <w:jc w:val="both"/>
        <w:rPr>
          <w:rFonts w:ascii="Tahoma" w:eastAsiaTheme="minorHAnsi" w:hAnsi="Tahoma" w:cs="Tahoma"/>
          <w:lang w:val="es-ES_tradnl" w:eastAsia="en-US"/>
        </w:rPr>
      </w:pPr>
      <w:r w:rsidRPr="00B346CC">
        <w:rPr>
          <w:rFonts w:ascii="Tahoma" w:eastAsiaTheme="minorHAnsi" w:hAnsi="Tahoma" w:cs="Tahoma"/>
          <w:b/>
          <w:lang w:val="es-ES_tradnl" w:eastAsia="en-US"/>
        </w:rPr>
        <w:t xml:space="preserve">Requisición: </w:t>
      </w:r>
      <w:r w:rsidRPr="00B346CC">
        <w:rPr>
          <w:rFonts w:ascii="Tahoma" w:eastAsiaTheme="minorHAnsi" w:hAnsi="Tahoma" w:cs="Tahoma"/>
          <w:lang w:val="es-ES_tradnl" w:eastAsia="en-US"/>
        </w:rPr>
        <w:t>201801533</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B346CC">
        <w:rPr>
          <w:rFonts w:ascii="Tahoma" w:eastAsiaTheme="minorHAnsi" w:hAnsi="Tahoma" w:cs="Tahoma"/>
          <w:b/>
          <w:lang w:val="es-ES_tradnl" w:eastAsia="en-US"/>
        </w:rPr>
        <w:t>Área requirente:</w:t>
      </w:r>
      <w:r w:rsidRPr="00B346CC">
        <w:rPr>
          <w:rFonts w:ascii="Tahoma" w:eastAsiaTheme="minorHAnsi" w:hAnsi="Tahoma" w:cs="Tahoma"/>
          <w:lang w:val="es-ES_tradnl" w:eastAsia="en-US"/>
        </w:rPr>
        <w:t xml:space="preserve"> Comisaria General de Seguridad Publica</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Objeto:</w:t>
      </w:r>
      <w:r w:rsidRPr="00440288">
        <w:rPr>
          <w:rFonts w:ascii="Tahoma" w:eastAsiaTheme="minorHAnsi" w:hAnsi="Tahoma" w:cs="Tahoma"/>
          <w:lang w:val="es-ES_tradnl" w:eastAsia="en-US"/>
        </w:rPr>
        <w:t xml:space="preserve"> Mantenimiento preventivo y correctivo al equipo de suministro de turbosina, instalado en el camión cisterna, número económico 1561, Ford.</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Monto:</w:t>
      </w:r>
      <w:r w:rsidRPr="00440288">
        <w:rPr>
          <w:rFonts w:ascii="Tahoma" w:eastAsiaTheme="minorHAnsi" w:hAnsi="Tahoma" w:cs="Tahoma"/>
          <w:lang w:val="es-ES_tradnl" w:eastAsia="en-US"/>
        </w:rPr>
        <w:t xml:space="preserve"> $ 37,150.40 pesos más I.V.A.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 y III, </w:t>
      </w:r>
      <w:r w:rsidRPr="00440288">
        <w:rPr>
          <w:rFonts w:ascii="Tahoma" w:eastAsiaTheme="minorEastAsia" w:hAnsi="Tahoma" w:cs="Tahoma"/>
          <w:lang w:val="es-ES_tradnl"/>
        </w:rPr>
        <w:t>de la Ley de Compras Gubernamentales, Enajenaciones y Contratación de Servicios del Estado de Jalisco y sus Municipios. Ya que es el único proveedor en esta plaza con la capacitación y equipo material y humano necesario para cumplir con la NOM-020-SCT2/1995, de construcción, modificación y mantenimiento para auto tanques destinados al transporte de materiales peligrosos, lo cual acredita mediante oficio SESNSP/DGREPUVE/180/2017, como dictamen favorable, así como la obtención del registro de Generador de Residuos Peligrosos número 14/EV-1007/02/12, otorgado por la Secretaria de Medio Ambiente y Recursos Naturales, en cumplimiento con la NOM-052-SEMARNAT-2005, lo anterior garantizando la seguridad en la reparación de la cisterna por contener material altamente volátil, el adecuado tratamiento de los residuos y consecuentemente la conservación del medio ambiente.</w:t>
      </w:r>
    </w:p>
    <w:p w:rsidR="00440288" w:rsidRP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EastAsia" w:hAnsi="Tahoma" w:cs="Tahoma"/>
          <w:lang w:val="es-ES_tradnl"/>
        </w:rPr>
        <w:t>Jorge Alberto Velarde Márquez.</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p>
    <w:p w:rsidR="00162908" w:rsidRPr="00A03E70" w:rsidRDefault="00162908" w:rsidP="0016290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sidR="003778BB">
        <w:rPr>
          <w:rFonts w:ascii="Tahoma" w:hAnsi="Tahoma" w:cs="Tahoma"/>
        </w:rPr>
        <w:t>del Comité</w:t>
      </w:r>
      <w:r w:rsidR="002A4198">
        <w:rPr>
          <w:rFonts w:ascii="Tahoma" w:hAnsi="Tahoma" w:cs="Tahoma"/>
        </w:rPr>
        <w:t xml:space="preserve">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sidR="00A246D8">
        <w:rPr>
          <w:rFonts w:ascii="Tahoma" w:eastAsia="Calibri" w:hAnsi="Tahoma" w:cs="Tahoma"/>
          <w:b/>
          <w:lang w:val="es-ES_tradnl"/>
        </w:rPr>
        <w:t>asunto vario</w:t>
      </w:r>
      <w:r w:rsidR="00B96729">
        <w:rPr>
          <w:rFonts w:ascii="Tahoma" w:eastAsia="Calibri" w:hAnsi="Tahoma" w:cs="Tahoma"/>
          <w:b/>
          <w:lang w:val="es-ES_tradnl"/>
        </w:rPr>
        <w:t xml:space="preserve"> </w:t>
      </w:r>
      <w:r w:rsidR="00E20298">
        <w:rPr>
          <w:rFonts w:ascii="Tahoma" w:eastAsia="Calibri" w:hAnsi="Tahoma" w:cs="Tahoma"/>
          <w:b/>
          <w:lang w:val="es-ES_tradnl"/>
        </w:rPr>
        <w:t xml:space="preserve"> C5</w:t>
      </w:r>
      <w:r w:rsidRPr="00A03E70">
        <w:rPr>
          <w:rFonts w:ascii="Tahoma" w:eastAsia="Calibri" w:hAnsi="Tahoma" w:cs="Tahoma"/>
          <w:lang w:val="es-ES_tradnl"/>
        </w:rPr>
        <w:t>, los que estén por la afirmativa, sírvanse manifestarlo levantando su mano.</w:t>
      </w:r>
    </w:p>
    <w:p w:rsidR="00162908" w:rsidRDefault="00162908" w:rsidP="00162908">
      <w:pPr>
        <w:pStyle w:val="Prrafodelista"/>
        <w:shd w:val="clear" w:color="auto" w:fill="FFFFFF"/>
        <w:ind w:left="1080"/>
        <w:jc w:val="both"/>
        <w:rPr>
          <w:rFonts w:ascii="Tahoma" w:hAnsi="Tahoma" w:cs="Tahoma"/>
          <w:b/>
          <w:lang w:val="es-ES_tradnl"/>
        </w:rPr>
      </w:pPr>
    </w:p>
    <w:p w:rsidR="00162908" w:rsidRDefault="00162908" w:rsidP="0016290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EA3EB6" w:rsidRDefault="00EA3EB6" w:rsidP="00162908">
      <w:pPr>
        <w:ind w:left="708"/>
        <w:jc w:val="center"/>
        <w:rPr>
          <w:rFonts w:ascii="Tahoma" w:hAnsi="Tahoma" w:cs="Tahoma"/>
          <w:b/>
          <w:i/>
          <w:sz w:val="22"/>
          <w:lang w:eastAsia="en-US"/>
        </w:rPr>
      </w:pPr>
    </w:p>
    <w:p w:rsidR="00FC05D6" w:rsidRDefault="00FC05D6" w:rsidP="00162908">
      <w:pPr>
        <w:pStyle w:val="Prrafodelista"/>
        <w:shd w:val="clear" w:color="auto" w:fill="FFFFFF"/>
        <w:ind w:left="1080"/>
        <w:jc w:val="both"/>
        <w:rPr>
          <w:rFonts w:ascii="Tahoma" w:hAnsi="Tahoma" w:cs="Tahoma"/>
          <w:b/>
          <w:i/>
          <w:sz w:val="22"/>
          <w:lang w:eastAsia="en-US"/>
        </w:rPr>
      </w:pPr>
    </w:p>
    <w:p w:rsidR="00B346CC" w:rsidRDefault="00440288" w:rsidP="00440288">
      <w:pPr>
        <w:pStyle w:val="Prrafodelista"/>
        <w:numPr>
          <w:ilvl w:val="0"/>
          <w:numId w:val="8"/>
        </w:numPr>
        <w:shd w:val="clear" w:color="auto" w:fill="FFFFFF"/>
        <w:spacing w:after="100" w:afterAutospacing="1"/>
        <w:contextualSpacing/>
        <w:jc w:val="both"/>
        <w:rPr>
          <w:rFonts w:ascii="Tahoma" w:eastAsiaTheme="minorHAnsi" w:hAnsi="Tahoma" w:cs="Tahoma"/>
          <w:lang w:val="es-ES_tradnl" w:eastAsia="en-US"/>
        </w:rPr>
      </w:pPr>
      <w:r w:rsidRPr="00B346CC">
        <w:rPr>
          <w:rFonts w:ascii="Tahoma" w:eastAsiaTheme="minorHAnsi" w:hAnsi="Tahoma" w:cs="Tahoma"/>
          <w:b/>
          <w:lang w:val="es-ES_tradnl" w:eastAsia="en-US"/>
        </w:rPr>
        <w:t>Requisición:</w:t>
      </w:r>
      <w:r w:rsidRPr="00B346CC">
        <w:rPr>
          <w:rFonts w:ascii="Tahoma" w:eastAsiaTheme="minorHAnsi" w:hAnsi="Tahoma" w:cs="Tahoma"/>
          <w:lang w:val="es-ES_tradnl" w:eastAsia="en-US"/>
        </w:rPr>
        <w:t xml:space="preserve"> Oficio de suficiencia DPE/1440/2018/875</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B346CC">
        <w:rPr>
          <w:rFonts w:ascii="Tahoma" w:eastAsiaTheme="minorHAnsi" w:hAnsi="Tahoma" w:cs="Tahoma"/>
          <w:b/>
          <w:lang w:val="es-ES_tradnl" w:eastAsia="en-US"/>
        </w:rPr>
        <w:t>Área requirente:</w:t>
      </w:r>
      <w:r w:rsidRPr="00B346CC">
        <w:rPr>
          <w:rFonts w:ascii="Tahoma" w:eastAsiaTheme="minorHAnsi" w:hAnsi="Tahoma" w:cs="Tahoma"/>
          <w:lang w:val="es-ES_tradnl" w:eastAsia="en-US"/>
        </w:rPr>
        <w:t xml:space="preserve"> Jefatura de Gabinete</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 xml:space="preserve">Realización de evento integral de futbol, el cual será desarrollado para la metodología de la Fundación Real Madrid, en el mes de julio de 2018 y las </w:t>
      </w:r>
      <w:r w:rsidRPr="00440288">
        <w:rPr>
          <w:rFonts w:ascii="Tahoma" w:eastAsiaTheme="minorHAnsi" w:hAnsi="Tahoma" w:cs="Tahoma"/>
          <w:lang w:val="es-ES_tradnl" w:eastAsia="en-US"/>
        </w:rPr>
        <w:lastRenderedPageBreak/>
        <w:t xml:space="preserve">sedes en las que se realizaran las justas deportivas serán las unidades deportivas operadas por </w:t>
      </w:r>
      <w:proofErr w:type="spellStart"/>
      <w:r w:rsidRPr="00440288">
        <w:rPr>
          <w:rFonts w:ascii="Tahoma" w:eastAsiaTheme="minorHAnsi" w:hAnsi="Tahoma" w:cs="Tahoma"/>
          <w:lang w:val="es-ES_tradnl" w:eastAsia="en-US"/>
        </w:rPr>
        <w:t>Comude</w:t>
      </w:r>
      <w:proofErr w:type="spellEnd"/>
      <w:r w:rsidRPr="00440288">
        <w:rPr>
          <w:rFonts w:ascii="Tahoma" w:eastAsiaTheme="minorHAnsi" w:hAnsi="Tahoma" w:cs="Tahoma"/>
          <w:lang w:val="es-ES_tradnl" w:eastAsia="en-US"/>
        </w:rPr>
        <w:t xml:space="preserve"> Zapopan.</w:t>
      </w:r>
    </w:p>
    <w:p w:rsid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Monto:</w:t>
      </w:r>
      <w:r w:rsidRPr="00440288">
        <w:rPr>
          <w:rFonts w:ascii="Tahoma" w:eastAsiaTheme="minorHAnsi" w:hAnsi="Tahoma" w:cs="Tahoma"/>
          <w:lang w:val="es-ES_tradnl" w:eastAsia="en-US"/>
        </w:rPr>
        <w:t xml:space="preserve"> $ 825,000.00 netos</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 </w:t>
      </w:r>
      <w:r w:rsidRPr="00440288">
        <w:rPr>
          <w:rFonts w:ascii="Tahoma" w:eastAsiaTheme="minorEastAsia" w:hAnsi="Tahoma" w:cs="Tahoma"/>
          <w:lang w:val="es-ES_tradnl"/>
        </w:rPr>
        <w:t xml:space="preserve">de la Ley de Compras Gubernamentales, Enajenaciones y Contratación de Servicios del Estado de Jalisco y sus Municipios. El proveedor tiene varios años de experiencia en la realización de torneos de futbol y clínicas deportivas bajo la metodología de la Fundación Real Madrid, ya que cuenta con la autorización de la fundación antes citada, para tal efecto tal y como se acredita con el contrato de licencia. </w:t>
      </w:r>
    </w:p>
    <w:p w:rsidR="00440288" w:rsidRPr="00B346CC" w:rsidRDefault="00440288" w:rsidP="00B346CC">
      <w:pPr>
        <w:pStyle w:val="Prrafodelista"/>
        <w:shd w:val="clear" w:color="auto" w:fill="FFFFFF"/>
        <w:spacing w:after="100" w:afterAutospacing="1"/>
        <w:ind w:left="1800"/>
        <w:contextualSpacing/>
        <w:jc w:val="both"/>
        <w:rPr>
          <w:rFonts w:ascii="Tahoma" w:eastAsiaTheme="minorHAnsi" w:hAnsi="Tahoma" w:cs="Tahoma"/>
          <w:lang w:val="es-ES_tradnl" w:eastAsia="en-US"/>
        </w:rPr>
      </w:pPr>
      <w:r w:rsidRPr="00440288">
        <w:rPr>
          <w:rFonts w:ascii="Tahoma" w:eastAsiaTheme="minorHAnsi" w:hAnsi="Tahoma" w:cs="Tahoma"/>
          <w:b/>
          <w:lang w:eastAsia="en-US"/>
        </w:rPr>
        <w:t>Proveedor</w:t>
      </w:r>
      <w:r w:rsidRPr="00440288">
        <w:rPr>
          <w:rFonts w:ascii="Tahoma" w:eastAsiaTheme="minorHAnsi" w:hAnsi="Tahoma" w:cs="Tahoma"/>
          <w:lang w:eastAsia="en-US"/>
        </w:rPr>
        <w:t>: AVG Business S. de R.L. de C.V.</w:t>
      </w:r>
    </w:p>
    <w:p w:rsidR="00440288" w:rsidRDefault="00440288" w:rsidP="00440288">
      <w:pPr>
        <w:shd w:val="clear" w:color="auto" w:fill="FFFFFF"/>
        <w:spacing w:after="100" w:afterAutospacing="1"/>
        <w:ind w:left="1800"/>
        <w:contextualSpacing/>
        <w:jc w:val="both"/>
        <w:rPr>
          <w:rFonts w:ascii="Tahoma" w:eastAsiaTheme="minorHAnsi" w:hAnsi="Tahoma" w:cs="Tahoma"/>
          <w:lang w:eastAsia="en-US"/>
        </w:rPr>
      </w:pPr>
    </w:p>
    <w:p w:rsidR="00440288" w:rsidRPr="00440288" w:rsidRDefault="00440288" w:rsidP="00440288">
      <w:pPr>
        <w:shd w:val="clear" w:color="auto" w:fill="FFFFFF"/>
        <w:spacing w:after="100" w:afterAutospacing="1"/>
        <w:ind w:left="1800"/>
        <w:contextualSpacing/>
        <w:jc w:val="both"/>
        <w:rPr>
          <w:rFonts w:ascii="Tahoma" w:eastAsiaTheme="minorHAnsi" w:hAnsi="Tahoma" w:cs="Tahoma"/>
          <w:lang w:eastAsia="en-US"/>
        </w:rPr>
      </w:pPr>
    </w:p>
    <w:p w:rsidR="00440288" w:rsidRPr="00A03E70" w:rsidRDefault="00440288" w:rsidP="0044028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asunto vario  C6</w:t>
      </w:r>
      <w:r w:rsidRPr="00A03E70">
        <w:rPr>
          <w:rFonts w:ascii="Tahoma" w:eastAsia="Calibri" w:hAnsi="Tahoma" w:cs="Tahoma"/>
          <w:lang w:val="es-ES_tradnl"/>
        </w:rPr>
        <w:t>, los que estén por la afirmativa, sírvanse manifestarlo levantando su mano.</w:t>
      </w:r>
    </w:p>
    <w:p w:rsidR="00440288" w:rsidRDefault="00440288" w:rsidP="00440288">
      <w:pPr>
        <w:pStyle w:val="Prrafodelista"/>
        <w:shd w:val="clear" w:color="auto" w:fill="FFFFFF"/>
        <w:ind w:left="1080"/>
        <w:jc w:val="both"/>
        <w:rPr>
          <w:rFonts w:ascii="Tahoma" w:hAnsi="Tahoma" w:cs="Tahoma"/>
          <w:b/>
          <w:lang w:val="es-ES_tradnl"/>
        </w:rPr>
      </w:pPr>
    </w:p>
    <w:p w:rsidR="00440288" w:rsidRDefault="00440288" w:rsidP="0044028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440288" w:rsidRDefault="00440288" w:rsidP="00440288">
      <w:pPr>
        <w:ind w:left="708"/>
        <w:jc w:val="center"/>
        <w:rPr>
          <w:rFonts w:ascii="Tahoma" w:hAnsi="Tahoma" w:cs="Tahoma"/>
          <w:b/>
          <w:i/>
          <w:sz w:val="22"/>
          <w:lang w:eastAsia="en-US"/>
        </w:rPr>
      </w:pPr>
    </w:p>
    <w:p w:rsidR="00DD6105" w:rsidRDefault="00DD6105" w:rsidP="00162908">
      <w:pPr>
        <w:pStyle w:val="Prrafodelista"/>
        <w:shd w:val="clear" w:color="auto" w:fill="FFFFFF"/>
        <w:ind w:left="1080"/>
        <w:jc w:val="both"/>
        <w:rPr>
          <w:rFonts w:ascii="Tahoma" w:hAnsi="Tahoma" w:cs="Tahoma"/>
          <w:b/>
        </w:rPr>
      </w:pPr>
    </w:p>
    <w:p w:rsidR="00B346CC" w:rsidRDefault="00440288" w:rsidP="00B346CC">
      <w:pPr>
        <w:pStyle w:val="Prrafodelista"/>
        <w:numPr>
          <w:ilvl w:val="0"/>
          <w:numId w:val="8"/>
        </w:numPr>
        <w:shd w:val="clear" w:color="auto" w:fill="FFFFFF"/>
        <w:spacing w:after="100" w:afterAutospacing="1"/>
        <w:contextualSpacing/>
        <w:jc w:val="both"/>
        <w:rPr>
          <w:rFonts w:ascii="Tahoma" w:eastAsiaTheme="minorEastAsia" w:hAnsi="Tahoma" w:cs="Tahoma"/>
          <w:lang w:val="es-ES_tradnl"/>
        </w:rPr>
      </w:pPr>
      <w:r w:rsidRPr="00B346CC">
        <w:rPr>
          <w:rFonts w:ascii="Tahoma" w:eastAsiaTheme="minorEastAsia" w:hAnsi="Tahoma" w:cs="Tahoma"/>
          <w:b/>
          <w:lang w:val="es-ES_tradnl"/>
        </w:rPr>
        <w:t xml:space="preserve"> Requisición: </w:t>
      </w:r>
      <w:r w:rsidRPr="00B346CC">
        <w:rPr>
          <w:rFonts w:ascii="Tahoma" w:eastAsiaTheme="minorEastAsia" w:hAnsi="Tahoma" w:cs="Tahoma"/>
          <w:lang w:val="es-ES_tradnl"/>
        </w:rPr>
        <w:t>201801529</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B346CC">
        <w:rPr>
          <w:rFonts w:ascii="Tahoma" w:eastAsiaTheme="minorEastAsia" w:hAnsi="Tahoma" w:cs="Tahoma"/>
          <w:b/>
          <w:lang w:val="es-ES_tradnl"/>
        </w:rPr>
        <w:t xml:space="preserve">Área requirente: </w:t>
      </w:r>
      <w:r w:rsidRPr="00B346CC">
        <w:rPr>
          <w:rFonts w:ascii="Tahoma" w:eastAsiaTheme="minorEastAsia" w:hAnsi="Tahoma" w:cs="Tahoma"/>
          <w:lang w:val="es-ES_tradnl"/>
        </w:rPr>
        <w:t>Secretaría del Ayuntamiento.</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Objeto:</w:t>
      </w:r>
      <w:r w:rsidRPr="00440288">
        <w:rPr>
          <w:rFonts w:ascii="Tahoma" w:eastAsiaTheme="minorEastAsia" w:hAnsi="Tahoma" w:cs="Tahoma"/>
          <w:lang w:val="es-ES_tradnl"/>
        </w:rPr>
        <w:t xml:space="preserve"> Servicios profesionales Sistema de Enrolamiento Biométrico y Biográfico para el trámite de pasaporte de los meses de enero, febrero y marzo, (Renta del servicio de estación y enrolamiento y verificación de documentos y el servicio de estación de confirmación de citas y validación normativa)</w:t>
      </w:r>
    </w:p>
    <w:p w:rsidR="00B346CC"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Monto: </w:t>
      </w:r>
      <w:r w:rsidRPr="00440288">
        <w:rPr>
          <w:rFonts w:ascii="Tahoma" w:eastAsiaTheme="minorEastAsia" w:hAnsi="Tahoma" w:cs="Tahoma"/>
          <w:lang w:val="es-ES_tradnl"/>
        </w:rPr>
        <w:t>$ 164,627.17 pesos más I.V.A.</w:t>
      </w:r>
    </w:p>
    <w:p w:rsidR="00440288" w:rsidRPr="00440288" w:rsidRDefault="00440288" w:rsidP="00B346CC">
      <w:pPr>
        <w:pStyle w:val="Prrafodelista"/>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 xml:space="preserve">Fundamento y Motivo: </w:t>
      </w:r>
      <w:r w:rsidRPr="00440288">
        <w:rPr>
          <w:rFonts w:ascii="Tahoma" w:eastAsiaTheme="minorEastAsia" w:hAnsi="Tahoma" w:cs="Tahoma"/>
          <w:lang w:val="es-ES_tradnl"/>
        </w:rPr>
        <w:t xml:space="preserve">Artículo 73, Fracción I, de la Ley de Compras Gubernamentales, Enajenaciones y Contratación de Servicios del Estado de Jalisco y sus Municipios. Debido a la necesidad de la continuidad del cumplimiento al contrato de prestación de servicios SRE-DRM-LP-24/15 de fecha 27 de abril de 2015, derivado de la licitación pública mixta internacional, bajo la cobertura de tratados para la prestación de servicio relativo a la emisión del pasaporte mexicano en las secciones consulares de las embajadas, consulados, consulados sobre ruedas y consulados móviles en la SRE en Estados Unidos de </w:t>
      </w:r>
      <w:r w:rsidRPr="00440288">
        <w:rPr>
          <w:rFonts w:ascii="Tahoma" w:eastAsiaTheme="minorEastAsia" w:hAnsi="Tahoma" w:cs="Tahoma"/>
          <w:lang w:val="es-ES_tradnl"/>
        </w:rPr>
        <w:lastRenderedPageBreak/>
        <w:t>América y en las Delegaciones en Territorio Nacional. Dicho servicio es para estar en condiciones óptimas en el nuevo esquema de emisión del pasaporte mexicano que ha desarrollado la SRE a nivel nacional.</w:t>
      </w:r>
    </w:p>
    <w:p w:rsidR="00440288" w:rsidRPr="00440288" w:rsidRDefault="00440288" w:rsidP="00440288">
      <w:pPr>
        <w:shd w:val="clear" w:color="auto" w:fill="FFFFFF"/>
        <w:spacing w:after="100" w:afterAutospacing="1"/>
        <w:ind w:left="1843"/>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Proveedor:</w:t>
      </w:r>
      <w:r w:rsidRPr="00440288">
        <w:rPr>
          <w:rFonts w:ascii="Tahoma" w:eastAsiaTheme="minorEastAsia" w:hAnsi="Tahoma" w:cs="Tahoma"/>
          <w:lang w:val="es-ES_tradnl"/>
        </w:rPr>
        <w:t xml:space="preserve"> IECISA México S.A. de C.V.</w:t>
      </w:r>
    </w:p>
    <w:p w:rsidR="00440288" w:rsidRDefault="00440288" w:rsidP="00440288">
      <w:pPr>
        <w:shd w:val="clear" w:color="auto" w:fill="FFFFFF"/>
        <w:spacing w:after="100" w:afterAutospacing="1"/>
        <w:ind w:left="1843"/>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NOTA:</w:t>
      </w:r>
      <w:r w:rsidRPr="00440288">
        <w:rPr>
          <w:rFonts w:ascii="Tahoma" w:eastAsiaTheme="minorEastAsia" w:hAnsi="Tahoma" w:cs="Tahoma"/>
          <w:lang w:val="es-ES_tradnl"/>
        </w:rPr>
        <w:t xml:space="preserve"> Se da cuenta del oficio SDA/192/2018, firmado por el Lic. Sergio Castañeda Fletes, Jefe de Unidad Departamental A, Comisionado a la Secretaria del Ayuntamiento de Zapopan, Jalisco, de conformidad al acuerdo de Delegación de Facultades de fecha 12 de abril de 2018, mediante el cual solicita la cancelación de la requisición 201800635, presentada en la sesión 4 Extraordinaria de 2018, lo anterior para que fuera informada y corregida, siendo lo correcto el pago los meses de enero, febrero y marzo del 2018.</w:t>
      </w:r>
    </w:p>
    <w:p w:rsidR="00440288" w:rsidRDefault="00440288" w:rsidP="00440288">
      <w:pPr>
        <w:shd w:val="clear" w:color="auto" w:fill="FFFFFF"/>
        <w:spacing w:after="100" w:afterAutospacing="1"/>
        <w:ind w:left="1843"/>
        <w:contextualSpacing/>
        <w:jc w:val="both"/>
        <w:rPr>
          <w:rFonts w:ascii="Tahoma" w:eastAsiaTheme="minorEastAsia" w:hAnsi="Tahoma" w:cs="Tahoma"/>
          <w:lang w:val="es-ES_tradnl"/>
        </w:rPr>
      </w:pPr>
    </w:p>
    <w:p w:rsidR="00440288" w:rsidRPr="00440288" w:rsidRDefault="00440288" w:rsidP="00440288">
      <w:pPr>
        <w:shd w:val="clear" w:color="auto" w:fill="FFFFFF"/>
        <w:spacing w:after="100" w:afterAutospacing="1"/>
        <w:ind w:left="1843"/>
        <w:contextualSpacing/>
        <w:jc w:val="both"/>
        <w:rPr>
          <w:rFonts w:ascii="Tahoma" w:eastAsiaTheme="minorEastAsia" w:hAnsi="Tahoma" w:cs="Tahoma"/>
          <w:lang w:val="es-ES_tradnl"/>
        </w:rPr>
      </w:pPr>
    </w:p>
    <w:p w:rsidR="00440288" w:rsidRPr="00A03E70" w:rsidRDefault="00440288" w:rsidP="0044028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Ley de Compras Gubernamentales, Enajenaciones y Contratación de Servicios del Estado de Jalisco y sus 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asunto vario  C7</w:t>
      </w:r>
      <w:r w:rsidRPr="00A03E70">
        <w:rPr>
          <w:rFonts w:ascii="Tahoma" w:eastAsia="Calibri" w:hAnsi="Tahoma" w:cs="Tahoma"/>
          <w:lang w:val="es-ES_tradnl"/>
        </w:rPr>
        <w:t>, los que estén por la afirmativa, sírvanse manifestarlo levantando su mano.</w:t>
      </w:r>
    </w:p>
    <w:p w:rsidR="00440288" w:rsidRDefault="00440288" w:rsidP="00440288">
      <w:pPr>
        <w:pStyle w:val="Prrafodelista"/>
        <w:shd w:val="clear" w:color="auto" w:fill="FFFFFF"/>
        <w:ind w:left="1080"/>
        <w:jc w:val="both"/>
        <w:rPr>
          <w:rFonts w:ascii="Tahoma" w:hAnsi="Tahoma" w:cs="Tahoma"/>
          <w:b/>
          <w:lang w:val="es-ES_tradnl"/>
        </w:rPr>
      </w:pPr>
    </w:p>
    <w:p w:rsidR="00440288" w:rsidRDefault="00440288" w:rsidP="00440288">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440288" w:rsidRDefault="00440288" w:rsidP="00162908">
      <w:pPr>
        <w:pStyle w:val="Prrafodelista"/>
        <w:shd w:val="clear" w:color="auto" w:fill="FFFFFF"/>
        <w:ind w:left="1080"/>
        <w:jc w:val="both"/>
        <w:rPr>
          <w:rFonts w:ascii="Tahoma" w:hAnsi="Tahoma" w:cs="Tahoma"/>
          <w:b/>
        </w:rPr>
      </w:pPr>
    </w:p>
    <w:p w:rsidR="00440288" w:rsidRPr="00440288" w:rsidRDefault="00440288" w:rsidP="00440288">
      <w:pPr>
        <w:numPr>
          <w:ilvl w:val="0"/>
          <w:numId w:val="17"/>
        </w:numPr>
        <w:shd w:val="clear" w:color="auto" w:fill="FFFFFF"/>
        <w:spacing w:after="100" w:afterAutospacing="1" w:line="276" w:lineRule="auto"/>
        <w:contextualSpacing/>
        <w:jc w:val="both"/>
        <w:rPr>
          <w:rFonts w:ascii="Tahoma" w:eastAsiaTheme="minorEastAsia" w:hAnsi="Tahoma" w:cs="Tahoma"/>
          <w:b/>
          <w:lang w:val="es-ES_tradnl"/>
        </w:rPr>
      </w:pPr>
      <w:r w:rsidRPr="00440288">
        <w:rPr>
          <w:rFonts w:ascii="Tahoma" w:eastAsiaTheme="minorEastAsia" w:hAnsi="Tahoma" w:cs="Tahoma"/>
          <w:b/>
          <w:lang w:val="es-ES_tradnl"/>
        </w:rPr>
        <w:t xml:space="preserve">Requisición: </w:t>
      </w:r>
      <w:r w:rsidRPr="00440288">
        <w:rPr>
          <w:rFonts w:ascii="Tahoma" w:eastAsiaTheme="minorEastAsia" w:hAnsi="Tahoma" w:cs="Tahoma"/>
          <w:lang w:val="es-ES_tradnl"/>
        </w:rPr>
        <w:t>201801816</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Área requirente: </w:t>
      </w:r>
      <w:r w:rsidRPr="00440288">
        <w:rPr>
          <w:rFonts w:ascii="Tahoma" w:eastAsiaTheme="minorEastAsia" w:hAnsi="Tahoma" w:cs="Tahoma"/>
          <w:lang w:val="es-ES_tradnl"/>
        </w:rPr>
        <w:t>Contraloría Ciudadana</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Objeto: </w:t>
      </w:r>
      <w:r w:rsidRPr="00440288">
        <w:rPr>
          <w:rFonts w:ascii="Tahoma" w:eastAsiaTheme="minorEastAsia" w:hAnsi="Tahoma" w:cs="Tahoma"/>
          <w:lang w:val="es-ES_tradnl"/>
        </w:rPr>
        <w:t>Servicio de capacitación, afrontando tiempos de cambio.</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EastAsia" w:hAnsi="Tahoma" w:cs="Tahoma"/>
          <w:b/>
          <w:lang w:val="es-ES_tradnl"/>
        </w:rPr>
        <w:t>Monto:</w:t>
      </w:r>
      <w:r w:rsidRPr="00440288">
        <w:rPr>
          <w:rFonts w:ascii="Tahoma" w:eastAsiaTheme="minorEastAsia" w:hAnsi="Tahoma" w:cs="Tahoma"/>
          <w:lang w:val="es-ES_tradnl"/>
        </w:rPr>
        <w:t xml:space="preserve"> $165,000.00 más I.V.A.</w:t>
      </w:r>
    </w:p>
    <w:p w:rsidR="00440288" w:rsidRPr="00440288" w:rsidRDefault="00440288" w:rsidP="00440288">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 xml:space="preserve">Fundamento y Motivo: </w:t>
      </w:r>
      <w:r w:rsidRPr="00440288">
        <w:rPr>
          <w:rFonts w:ascii="Tahoma" w:eastAsiaTheme="minorEastAsia" w:hAnsi="Tahoma" w:cs="Tahoma"/>
          <w:lang w:val="es-ES_tradnl"/>
        </w:rPr>
        <w:t>Artículo 73, Fracción I, de la Ley de Compras Gubernamentales, Enajenaciones y Contratación de Servicios del Estado de Jalisco y sus Municipios. Con la finalidad de impartir al personal de Contraloría el curso “Afrontando tiempos de cambio” debido a que es el único proveedor que ofrece un plan de capacitación integral y dicho curso tiene correlación con los temas que se han impartido anteriormente.</w:t>
      </w:r>
    </w:p>
    <w:p w:rsidR="00440288" w:rsidRDefault="00440288" w:rsidP="00B346CC">
      <w:pPr>
        <w:shd w:val="clear" w:color="auto" w:fill="FFFFFF"/>
        <w:spacing w:after="100" w:afterAutospacing="1"/>
        <w:ind w:left="180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Proveedor:</w:t>
      </w:r>
      <w:r w:rsidRPr="00440288">
        <w:rPr>
          <w:rFonts w:ascii="Tahoma" w:eastAsiaTheme="minorEastAsia" w:hAnsi="Tahoma" w:cs="Tahoma"/>
          <w:lang w:val="es-ES_tradnl"/>
        </w:rPr>
        <w:t xml:space="preserve"> Ge</w:t>
      </w:r>
      <w:r w:rsidR="00B346CC">
        <w:rPr>
          <w:rFonts w:ascii="Tahoma" w:eastAsiaTheme="minorEastAsia" w:hAnsi="Tahoma" w:cs="Tahoma"/>
          <w:lang w:val="es-ES_tradnl"/>
        </w:rPr>
        <w:t>nero en Suma S. de R.L. de C.V.</w:t>
      </w:r>
    </w:p>
    <w:p w:rsidR="00B346CC" w:rsidRPr="00B346CC" w:rsidRDefault="00B346CC" w:rsidP="00B346CC">
      <w:pPr>
        <w:shd w:val="clear" w:color="auto" w:fill="FFFFFF"/>
        <w:spacing w:after="100" w:afterAutospacing="1"/>
        <w:ind w:left="1800"/>
        <w:contextualSpacing/>
        <w:jc w:val="both"/>
        <w:rPr>
          <w:rFonts w:ascii="Tahoma" w:eastAsiaTheme="minorEastAsia" w:hAnsi="Tahoma" w:cs="Tahoma"/>
          <w:lang w:val="es-ES_tradnl"/>
        </w:rPr>
      </w:pPr>
    </w:p>
    <w:p w:rsidR="00440288" w:rsidRPr="00A03E70" w:rsidRDefault="00440288" w:rsidP="00440288">
      <w:pPr>
        <w:jc w:val="both"/>
        <w:rPr>
          <w:rFonts w:ascii="Tahoma" w:eastAsia="Calibri" w:hAnsi="Tahoma" w:cs="Tahoma"/>
          <w:lang w:val="es-ES_tradnl"/>
        </w:rPr>
      </w:pPr>
      <w:r w:rsidRPr="00A72AAB">
        <w:rPr>
          <w:rFonts w:ascii="Tahoma" w:hAnsi="Tahoma" w:cs="Tahoma"/>
        </w:rPr>
        <w:t xml:space="preserve">El Lic. </w:t>
      </w:r>
      <w:r w:rsidR="00B346CC">
        <w:rPr>
          <w:rFonts w:ascii="Tahoma" w:hAnsi="Tahoma" w:cs="Tahoma"/>
        </w:rPr>
        <w:t>Francisco Javier Chávez Ramos</w:t>
      </w:r>
      <w:r w:rsidRPr="00A72AAB">
        <w:rPr>
          <w:rFonts w:ascii="Tahoma" w:hAnsi="Tahoma" w:cs="Tahoma"/>
        </w:rPr>
        <w:t xml:space="preserve">, representante </w:t>
      </w:r>
      <w:r>
        <w:rPr>
          <w:rFonts w:ascii="Tahoma" w:hAnsi="Tahoma" w:cs="Tahoma"/>
        </w:rPr>
        <w:t xml:space="preserve">suplente </w:t>
      </w:r>
      <w:r w:rsidRPr="00A72AAB">
        <w:rPr>
          <w:rFonts w:ascii="Tahoma" w:hAnsi="Tahoma" w:cs="Tahoma"/>
        </w:rPr>
        <w:t xml:space="preserve">del Presidente </w:t>
      </w:r>
      <w:r>
        <w:rPr>
          <w:rFonts w:ascii="Tahoma" w:hAnsi="Tahoma" w:cs="Tahoma"/>
        </w:rPr>
        <w:t xml:space="preserve">del Comité </w:t>
      </w:r>
      <w:r w:rsidRPr="00A72AAB">
        <w:rPr>
          <w:rFonts w:ascii="Tahoma" w:hAnsi="Tahoma" w:cs="Tahoma"/>
        </w:rPr>
        <w:t xml:space="preserve">de </w:t>
      </w:r>
      <w:r w:rsidRPr="001A6B4B">
        <w:rPr>
          <w:rFonts w:ascii="Tahoma" w:hAnsi="Tahoma" w:cs="Tahoma"/>
        </w:rPr>
        <w:t>Adquisiciones, comenta</w:t>
      </w:r>
      <w:r w:rsidRPr="001A6B4B">
        <w:rPr>
          <w:rFonts w:ascii="Tahoma" w:hAnsi="Tahoma" w:cs="Tahoma"/>
          <w:lang w:val="es-ES"/>
        </w:rPr>
        <w:t xml:space="preserve"> de</w:t>
      </w:r>
      <w:r w:rsidRPr="001A6B4B">
        <w:rPr>
          <w:rFonts w:ascii="Tahoma" w:hAnsi="Tahoma" w:cs="Tahoma"/>
          <w:lang w:val="es-ES"/>
        </w:rPr>
        <w:tab/>
        <w:t xml:space="preserve"> </w:t>
      </w:r>
      <w:r w:rsidRPr="001A6B4B">
        <w:rPr>
          <w:rFonts w:ascii="Tahoma" w:hAnsi="Tahoma" w:cs="Tahoma"/>
        </w:rPr>
        <w:t>conformidad</w:t>
      </w:r>
      <w:r>
        <w:rPr>
          <w:rFonts w:ascii="Tahoma" w:hAnsi="Tahoma" w:cs="Tahoma"/>
        </w:rPr>
        <w:t xml:space="preserve"> </w:t>
      </w:r>
      <w:r w:rsidRPr="00A03E70">
        <w:rPr>
          <w:rFonts w:ascii="Tahoma" w:eastAsia="Calibri" w:hAnsi="Tahoma" w:cs="Tahoma"/>
          <w:lang w:val="es-ES_tradnl"/>
        </w:rPr>
        <w:t xml:space="preserve">con el artículo 74, numeral 1, de la  </w:t>
      </w:r>
      <w:r w:rsidRPr="00A03E70">
        <w:rPr>
          <w:rFonts w:ascii="Tahoma" w:hAnsi="Tahoma" w:cs="Tahoma"/>
          <w:lang w:val="es-ES_tradnl"/>
        </w:rPr>
        <w:t xml:space="preserve">Ley de Compras Gubernamentales, Enajenaciones y Contratación de Servicios del Estado de Jalisco y sus </w:t>
      </w:r>
      <w:r w:rsidRPr="00A03E70">
        <w:rPr>
          <w:rFonts w:ascii="Tahoma" w:hAnsi="Tahoma" w:cs="Tahoma"/>
          <w:lang w:val="es-ES_tradnl"/>
        </w:rPr>
        <w:lastRenderedPageBreak/>
        <w:t>Municipios</w:t>
      </w:r>
      <w:r w:rsidRPr="00A03E70">
        <w:rPr>
          <w:rFonts w:ascii="Tahoma" w:eastAsia="Calibri" w:hAnsi="Tahoma" w:cs="Tahoma"/>
          <w:lang w:val="es-ES_tradnl"/>
        </w:rPr>
        <w:t xml:space="preserve">, se solicita su autorización para su aprobación del </w:t>
      </w:r>
      <w:r>
        <w:rPr>
          <w:rFonts w:ascii="Tahoma" w:eastAsia="Calibri" w:hAnsi="Tahoma" w:cs="Tahoma"/>
          <w:b/>
          <w:lang w:val="es-ES_tradnl"/>
        </w:rPr>
        <w:t>asunto vario  C8</w:t>
      </w:r>
      <w:r w:rsidRPr="00A03E70">
        <w:rPr>
          <w:rFonts w:ascii="Tahoma" w:eastAsia="Calibri" w:hAnsi="Tahoma" w:cs="Tahoma"/>
          <w:lang w:val="es-ES_tradnl"/>
        </w:rPr>
        <w:t>, los que estén por la afirmativa, sírvanse manifestarlo levantando su mano.</w:t>
      </w:r>
    </w:p>
    <w:p w:rsidR="00440288" w:rsidRDefault="00440288" w:rsidP="00440288">
      <w:pPr>
        <w:pStyle w:val="Prrafodelista"/>
        <w:shd w:val="clear" w:color="auto" w:fill="FFFFFF"/>
        <w:ind w:left="1080"/>
        <w:jc w:val="both"/>
        <w:rPr>
          <w:rFonts w:ascii="Tahoma" w:hAnsi="Tahoma" w:cs="Tahoma"/>
          <w:b/>
          <w:lang w:val="es-ES_tradnl"/>
        </w:rPr>
      </w:pPr>
    </w:p>
    <w:p w:rsidR="00440288" w:rsidRPr="00B346CC" w:rsidRDefault="00440288" w:rsidP="00B346CC">
      <w:pPr>
        <w:ind w:left="708"/>
        <w:jc w:val="center"/>
        <w:rPr>
          <w:rFonts w:ascii="Tahoma" w:hAnsi="Tahoma" w:cs="Tahoma"/>
          <w:b/>
          <w:i/>
          <w:sz w:val="22"/>
          <w:lang w:eastAsia="en-US"/>
        </w:rPr>
      </w:pPr>
      <w:r w:rsidRPr="006257C0">
        <w:rPr>
          <w:rFonts w:ascii="Tahoma" w:hAnsi="Tahoma" w:cs="Tahoma"/>
          <w:b/>
          <w:i/>
          <w:sz w:val="22"/>
          <w:lang w:eastAsia="en-US"/>
        </w:rPr>
        <w:t>Aprobado por unanimidad de votos por parte de los integrantes del Comité presentes.</w:t>
      </w:r>
    </w:p>
    <w:p w:rsidR="00162908" w:rsidRPr="00FB1EC3" w:rsidRDefault="00162908" w:rsidP="00976F70">
      <w:pPr>
        <w:pStyle w:val="Prrafodelista"/>
        <w:numPr>
          <w:ilvl w:val="0"/>
          <w:numId w:val="2"/>
        </w:numPr>
        <w:shd w:val="clear" w:color="auto" w:fill="FFFFFF"/>
        <w:contextualSpacing/>
        <w:jc w:val="both"/>
        <w:rPr>
          <w:rFonts w:ascii="Tahoma" w:hAnsi="Tahoma" w:cs="Tahoma"/>
          <w:b/>
          <w:lang w:val="es-ES_tradnl"/>
        </w:rPr>
      </w:pPr>
      <w:r w:rsidRPr="00FB1EC3">
        <w:rPr>
          <w:rFonts w:ascii="Tahom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162908" w:rsidRDefault="00162908" w:rsidP="00162908">
      <w:pPr>
        <w:pStyle w:val="Prrafodelista"/>
        <w:shd w:val="clear" w:color="auto" w:fill="FFFFFF"/>
        <w:ind w:left="1080"/>
        <w:jc w:val="both"/>
        <w:rPr>
          <w:rFonts w:ascii="Tahoma" w:hAnsi="Tahoma" w:cs="Tahoma"/>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Requisición: </w:t>
      </w:r>
      <w:r w:rsidRPr="00440288">
        <w:rPr>
          <w:rFonts w:ascii="Tahoma" w:eastAsiaTheme="minorEastAsia" w:hAnsi="Tahoma" w:cs="Tahoma"/>
          <w:lang w:val="es-ES_tradnl"/>
        </w:rPr>
        <w:t>201801506</w:t>
      </w:r>
    </w:p>
    <w:p w:rsidR="00440288" w:rsidRPr="00440288" w:rsidRDefault="00440288" w:rsidP="00440288">
      <w:pPr>
        <w:shd w:val="clear" w:color="auto" w:fill="FFFFFF"/>
        <w:spacing w:after="100" w:afterAutospacing="1"/>
        <w:ind w:left="1429"/>
        <w:contextualSpacing/>
        <w:jc w:val="both"/>
        <w:rPr>
          <w:rFonts w:ascii="Tahoma" w:eastAsiaTheme="minorEastAsia" w:hAnsi="Tahoma" w:cs="Tahoma"/>
          <w:lang w:val="es-ES_tradnl"/>
        </w:rPr>
      </w:pPr>
      <w:r w:rsidRPr="00440288">
        <w:rPr>
          <w:rFonts w:ascii="Tahoma" w:eastAsiaTheme="minorEastAsia" w:hAnsi="Tahoma" w:cs="Tahoma"/>
          <w:b/>
          <w:lang w:val="es-ES_tradnl"/>
        </w:rPr>
        <w:t>Área requirente:</w:t>
      </w:r>
      <w:r w:rsidRPr="00440288">
        <w:rPr>
          <w:rFonts w:ascii="Tahoma" w:eastAsiaTheme="minorEastAsia" w:hAnsi="Tahoma" w:cs="Tahoma"/>
          <w:lang w:val="es-ES_tradnl"/>
        </w:rPr>
        <w:t xml:space="preserve"> Dirección de Gestión Integral de Agua y Drenaje adscrita a la Coordinación General de Servicios Municipales.</w:t>
      </w:r>
    </w:p>
    <w:p w:rsidR="00440288" w:rsidRPr="00440288" w:rsidRDefault="00440288" w:rsidP="00440288">
      <w:pPr>
        <w:shd w:val="clear" w:color="auto" w:fill="FFFFFF"/>
        <w:spacing w:after="100" w:afterAutospacing="1"/>
        <w:ind w:left="1429"/>
        <w:contextualSpacing/>
        <w:jc w:val="both"/>
        <w:rPr>
          <w:rFonts w:ascii="Tahoma" w:eastAsiaTheme="minorEastAsia" w:hAnsi="Tahoma" w:cs="Tahoma"/>
          <w:lang w:val="es-ES_tradnl"/>
        </w:rPr>
      </w:pPr>
      <w:r w:rsidRPr="00440288">
        <w:rPr>
          <w:rFonts w:ascii="Tahoma" w:eastAsiaTheme="minorEastAsia" w:hAnsi="Tahoma" w:cs="Tahoma"/>
          <w:b/>
          <w:lang w:val="es-ES_tradnl"/>
        </w:rPr>
        <w:t xml:space="preserve">Objeto: </w:t>
      </w:r>
      <w:r w:rsidRPr="00440288">
        <w:rPr>
          <w:rFonts w:ascii="Tahoma" w:eastAsiaTheme="minorEastAsia" w:hAnsi="Tahoma" w:cs="Tahoma"/>
          <w:lang w:val="es-ES_tradnl"/>
        </w:rPr>
        <w:t>Motor sumergible de 10”, 150 HP, 460 volts, 3500 RPM, para el pozo denominado el Briseño.</w:t>
      </w:r>
    </w:p>
    <w:p w:rsidR="00440288" w:rsidRPr="00440288" w:rsidRDefault="00440288" w:rsidP="00440288">
      <w:pPr>
        <w:shd w:val="clear" w:color="auto" w:fill="FFFFFF"/>
        <w:spacing w:after="100" w:afterAutospacing="1"/>
        <w:ind w:left="1429"/>
        <w:contextualSpacing/>
        <w:jc w:val="both"/>
        <w:rPr>
          <w:rFonts w:ascii="Tahoma" w:eastAsiaTheme="minorEastAsia" w:hAnsi="Tahoma" w:cs="Tahoma"/>
          <w:lang w:val="es-ES_tradnl"/>
        </w:rPr>
      </w:pPr>
      <w:r w:rsidRPr="00440288">
        <w:rPr>
          <w:rFonts w:ascii="Tahoma" w:eastAsiaTheme="minorEastAsia" w:hAnsi="Tahoma" w:cs="Tahoma"/>
          <w:b/>
          <w:lang w:val="es-ES_tradnl"/>
        </w:rPr>
        <w:t>Monto:</w:t>
      </w:r>
      <w:r w:rsidRPr="00440288">
        <w:rPr>
          <w:rFonts w:ascii="Tahoma" w:eastAsiaTheme="minorEastAsia" w:hAnsi="Tahoma" w:cs="Tahoma"/>
          <w:lang w:val="es-ES_tradnl"/>
        </w:rPr>
        <w:t xml:space="preserve"> $ 167,284.00 pesos más I.V.A.</w:t>
      </w:r>
    </w:p>
    <w:p w:rsidR="00440288" w:rsidRPr="00440288" w:rsidRDefault="00440288" w:rsidP="00440288">
      <w:pPr>
        <w:shd w:val="clear" w:color="auto" w:fill="FFFFFF"/>
        <w:spacing w:after="100" w:afterAutospacing="1"/>
        <w:ind w:left="1429"/>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Ya que el anterior se dañó al presentar un sobre calentamiento en el motor, ocasionando que la chumacera se pegara al rotor, provocando un amarre del mismo, por lo que se requirió de manera urgente, ya que se está afectando aproximadamente a 20,000 habitantes de las colonias, el Briseño, Paseos del Briseño, Francisco Sarabia y la Agrícola, por no recibir el vital líquido.</w:t>
      </w:r>
    </w:p>
    <w:p w:rsidR="00440288" w:rsidRPr="00440288" w:rsidRDefault="00440288" w:rsidP="00440288">
      <w:pPr>
        <w:shd w:val="clear" w:color="auto" w:fill="FFFFFF"/>
        <w:spacing w:after="100" w:afterAutospacing="1"/>
        <w:ind w:left="1429"/>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Alcor de Occidente S.A. de C.V.</w:t>
      </w:r>
    </w:p>
    <w:p w:rsidR="00440288" w:rsidRDefault="00440288" w:rsidP="00440288">
      <w:pPr>
        <w:shd w:val="clear" w:color="auto" w:fill="FFFFFF"/>
        <w:spacing w:after="100" w:afterAutospacing="1"/>
        <w:ind w:left="1429"/>
        <w:contextualSpacing/>
        <w:jc w:val="both"/>
        <w:rPr>
          <w:rFonts w:ascii="Tahoma" w:eastAsiaTheme="minorHAnsi" w:hAnsi="Tahoma" w:cs="Tahoma"/>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Requisición: </w:t>
      </w:r>
      <w:r w:rsidRPr="00440288">
        <w:rPr>
          <w:rFonts w:ascii="Tahoma" w:eastAsiaTheme="minorHAnsi" w:hAnsi="Tahoma" w:cs="Tahoma"/>
          <w:lang w:val="es-ES_tradnl" w:eastAsia="en-US"/>
        </w:rPr>
        <w:t>201801571</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Trabajos urgentes para dar seguridad, evitar robos, accidentes e invasiones en áreas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$ 54,925.58 pesos más I.V.A.</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 xml:space="preserve">de la Ley de Compras Gubernamentales, Enajenaciones y Contratación de Servicios del Estado de Jalisco y sus Municipios. Debido a los constantes robos, accidentes e invasión de área, se vio la necesidad urgente de dar seguridad en el Mercado Lázaro Cárdenas, dado a la intromisión de fauna que ha ocasionado varias veces corto circuitos importantes que </w:t>
      </w:r>
      <w:r w:rsidRPr="00440288">
        <w:rPr>
          <w:rFonts w:ascii="Tahoma" w:eastAsiaTheme="minorEastAsia" w:hAnsi="Tahoma" w:cs="Tahoma"/>
          <w:lang w:val="es-ES_tradnl"/>
        </w:rPr>
        <w:lastRenderedPageBreak/>
        <w:t xml:space="preserve">han sacado de operación al mercado, en el Centro de Arenales Tapatíos, por la razón de que esta dependencia ha sido </w:t>
      </w:r>
      <w:proofErr w:type="spellStart"/>
      <w:r w:rsidRPr="00440288">
        <w:rPr>
          <w:rFonts w:ascii="Tahoma" w:eastAsiaTheme="minorEastAsia" w:hAnsi="Tahoma" w:cs="Tahoma"/>
          <w:lang w:val="es-ES_tradnl"/>
        </w:rPr>
        <w:t>vandalizada</w:t>
      </w:r>
      <w:proofErr w:type="spellEnd"/>
      <w:r w:rsidRPr="00440288">
        <w:rPr>
          <w:rFonts w:ascii="Tahoma" w:eastAsiaTheme="minorEastAsia" w:hAnsi="Tahoma" w:cs="Tahoma"/>
          <w:lang w:val="es-ES_tradnl"/>
        </w:rPr>
        <w:t xml:space="preserve"> y robada en más de tres ocasiones. </w:t>
      </w:r>
    </w:p>
    <w:p w:rsid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Cerca Malla de Occidente S.A. de C.V.</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Requisición: </w:t>
      </w:r>
      <w:r w:rsidRPr="00440288">
        <w:rPr>
          <w:rFonts w:ascii="Tahoma" w:eastAsiaTheme="minorHAnsi" w:hAnsi="Tahoma" w:cs="Tahoma"/>
          <w:lang w:val="es-ES_tradnl" w:eastAsia="en-US"/>
        </w:rPr>
        <w:t>201801620</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Área requirente:</w:t>
      </w:r>
      <w:r w:rsidRPr="00440288">
        <w:rPr>
          <w:rFonts w:ascii="Tahoma" w:eastAsiaTheme="minorHAnsi" w:hAnsi="Tahoma" w:cs="Tahoma"/>
          <w:lang w:val="es-ES_tradnl" w:eastAsia="en-US"/>
        </w:rPr>
        <w:t xml:space="preserve"> Dirección de Administración adscrita a la Coordinación General de Administración e Innovación Gubernamental. (Protección Civil y Bomberos y Medio Ambiente)</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correctivo de 4 unidades, números económicos 1715, 3125, 1677 y 1922</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$ 130,860.00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Fecha de Orden de Servicio:</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30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30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30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30 de abril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los servicios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José Antonio Jaramillo Farías.</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Requisición:</w:t>
      </w:r>
      <w:r w:rsidRPr="00440288">
        <w:rPr>
          <w:rFonts w:ascii="Tahoma" w:eastAsiaTheme="minorHAnsi" w:hAnsi="Tahoma" w:cs="Tahoma"/>
          <w:lang w:val="es-ES_tradnl" w:eastAsia="en-US"/>
        </w:rPr>
        <w:t xml:space="preserve"> 201801152</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(Comisaría General de Seguridad Pública)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a 3 unidades Ford, modelo F-150, modelo 2016, números económicos 3264, 3158 y 3340</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$ 20,583.62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Fecha de Orden de Servicio:</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lastRenderedPageBreak/>
        <w:t>23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23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23 de abril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Centro Automotriz Vallarta S.A. de C.V.</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Requisición: </w:t>
      </w:r>
      <w:r w:rsidRPr="00440288">
        <w:rPr>
          <w:rFonts w:ascii="Tahoma" w:eastAsiaTheme="minorHAnsi" w:hAnsi="Tahoma" w:cs="Tahoma"/>
          <w:lang w:val="es-ES_tradnl" w:eastAsia="en-US"/>
        </w:rPr>
        <w:t>201801612</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(Dirección de Medio Ambiente)</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correctivo de unidad, número económico 3112, (Reparación de frenos y reparación de caja de carga)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$ 13,940.00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26 de abril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los servicios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Miguel Oscar Gutiérrez </w:t>
      </w:r>
      <w:proofErr w:type="spellStart"/>
      <w:r w:rsidRPr="00440288">
        <w:rPr>
          <w:rFonts w:ascii="Tahoma" w:eastAsiaTheme="minorHAnsi" w:hAnsi="Tahoma" w:cs="Tahoma"/>
          <w:lang w:val="es-ES_tradnl" w:eastAsia="en-US"/>
        </w:rPr>
        <w:t>Gutiérrez</w:t>
      </w:r>
      <w:proofErr w:type="spellEnd"/>
      <w:r w:rsidRPr="00440288">
        <w:rPr>
          <w:rFonts w:ascii="Tahoma" w:eastAsiaTheme="minorHAnsi" w:hAnsi="Tahoma" w:cs="Tahoma"/>
          <w:lang w:val="es-ES_tradnl" w:eastAsia="en-US"/>
        </w:rPr>
        <w:t>.</w:t>
      </w:r>
    </w:p>
    <w:p w:rsid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p>
    <w:p w:rsidR="00B346CC"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Requisición: </w:t>
      </w:r>
      <w:r w:rsidRPr="00440288">
        <w:rPr>
          <w:rFonts w:ascii="Tahoma" w:eastAsiaTheme="minorHAnsi" w:hAnsi="Tahoma" w:cs="Tahoma"/>
          <w:lang w:val="es-ES_tradnl" w:eastAsia="en-US"/>
        </w:rPr>
        <w:t>201801610</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Área requirente:</w:t>
      </w:r>
      <w:r w:rsidRPr="00440288">
        <w:rPr>
          <w:rFonts w:ascii="Tahoma" w:eastAsiaTheme="minorHAnsi" w:hAnsi="Tahoma" w:cs="Tahoma"/>
          <w:lang w:val="es-ES_tradnl" w:eastAsia="en-US"/>
        </w:rPr>
        <w:t xml:space="preserve"> Dirección de Administración adscrita a la Coordinación General de Administración e Innovación Gubernamental. (Secretaria Particular)</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 xml:space="preserve">Mantenimiento correctico de unidad, número económico 2844, (servicio y/o reparación de 25 puntos de seguridad, rotación de llantas y lavado de cuerpo de </w:t>
      </w:r>
      <w:r w:rsidRPr="00440288">
        <w:rPr>
          <w:rFonts w:ascii="Tahoma" w:eastAsiaTheme="minorHAnsi" w:hAnsi="Tahoma" w:cs="Tahoma"/>
          <w:lang w:val="es-ES_tradnl" w:eastAsia="en-US"/>
        </w:rPr>
        <w:lastRenderedPageBreak/>
        <w:t>aceleración, kit de brazo de dirección, kit de varilla de amortiguadores y sensor de llanta, reemplazo de balatas, rectificado de discos, ventilador)</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$ 58,206.50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25 de enero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los servicios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Milenio Motors S.A. de C.V.</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Requisición:</w:t>
      </w:r>
      <w:r w:rsidRPr="00440288">
        <w:rPr>
          <w:rFonts w:ascii="Tahoma" w:eastAsiaTheme="minorHAnsi" w:hAnsi="Tahoma" w:cs="Tahoma"/>
          <w:lang w:val="es-ES_tradnl" w:eastAsia="en-US"/>
        </w:rPr>
        <w:t xml:space="preserve"> 201801619</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(Protección Civil y Bomberos)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correctivo de unidad, número económico 3093, (reemplazo de kit de embrague)</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$ 20,411.73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30 de abril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los servicios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Jalisco Motors S.A. de C.V.</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Requisición: </w:t>
      </w:r>
      <w:r w:rsidRPr="00440288">
        <w:rPr>
          <w:rFonts w:ascii="Tahoma" w:eastAsiaTheme="minorHAnsi" w:hAnsi="Tahoma" w:cs="Tahoma"/>
          <w:lang w:val="es-ES_tradnl" w:eastAsia="en-US"/>
        </w:rPr>
        <w:t>201801220</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(Dirección de Medio Ambiente)</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 xml:space="preserve">Mantenimiento correctivo de unidad Ford, 3 toneladas, número económico 2208 (reparación de motor, afinación mayor, cambio de bomba de gasolina, cambio </w:t>
      </w:r>
      <w:r w:rsidRPr="00440288">
        <w:rPr>
          <w:rFonts w:ascii="Tahoma" w:eastAsiaTheme="minorHAnsi" w:hAnsi="Tahoma" w:cs="Tahoma"/>
          <w:lang w:val="es-ES_tradnl" w:eastAsia="en-US"/>
        </w:rPr>
        <w:lastRenderedPageBreak/>
        <w:t>de amortiguador de dirección, reparación de frenos, servicio de lubricación, cambio de aceite y filtro, cambio de silenciador, reparación de carrocería, reparar radiador)</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$ 104,110.00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23 de abril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José Antonio Jaramillo Farías.</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440288">
      <w:pPr>
        <w:numPr>
          <w:ilvl w:val="0"/>
          <w:numId w:val="18"/>
        </w:numPr>
        <w:shd w:val="clear" w:color="auto" w:fill="FFFFFF"/>
        <w:spacing w:after="100" w:afterAutospacing="1" w:line="276" w:lineRule="auto"/>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Requisición: </w:t>
      </w:r>
      <w:r w:rsidRPr="00440288">
        <w:rPr>
          <w:rFonts w:ascii="Tahoma" w:eastAsiaTheme="minorHAnsi" w:hAnsi="Tahoma" w:cs="Tahoma"/>
          <w:lang w:val="es-ES_tradnl" w:eastAsia="en-US"/>
        </w:rPr>
        <w:t>201801050</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(Protección Civil y Bomberos)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 xml:space="preserve">Mantenimiento correctivo de pipa marca International, modelo 2008, número económico 2250, (corregir falla e motor, cambio de engrane de bomba de aceite, cambio de válvula </w:t>
      </w:r>
      <w:proofErr w:type="spellStart"/>
      <w:r w:rsidRPr="00440288">
        <w:rPr>
          <w:rFonts w:ascii="Tahoma" w:eastAsiaTheme="minorHAnsi" w:hAnsi="Tahoma" w:cs="Tahoma"/>
          <w:lang w:val="es-ES_tradnl" w:eastAsia="en-US"/>
        </w:rPr>
        <w:t>ipr</w:t>
      </w:r>
      <w:proofErr w:type="spellEnd"/>
      <w:r w:rsidRPr="00440288">
        <w:rPr>
          <w:rFonts w:ascii="Tahoma" w:eastAsiaTheme="minorHAnsi" w:hAnsi="Tahoma" w:cs="Tahoma"/>
          <w:lang w:val="es-ES_tradnl" w:eastAsia="en-US"/>
        </w:rPr>
        <w:t xml:space="preserve">, servicio de lubricación, reparación de </w:t>
      </w:r>
      <w:proofErr w:type="spellStart"/>
      <w:r w:rsidRPr="00440288">
        <w:rPr>
          <w:rFonts w:ascii="Tahoma" w:eastAsiaTheme="minorHAnsi" w:hAnsi="Tahoma" w:cs="Tahoma"/>
          <w:lang w:val="es-ES_tradnl" w:eastAsia="en-US"/>
        </w:rPr>
        <w:t>paileria</w:t>
      </w:r>
      <w:proofErr w:type="spellEnd"/>
      <w:r w:rsidRPr="00440288">
        <w:rPr>
          <w:rFonts w:ascii="Tahoma" w:eastAsiaTheme="minorHAnsi" w:hAnsi="Tahoma" w:cs="Tahoma"/>
          <w:lang w:val="es-ES_tradnl" w:eastAsia="en-US"/>
        </w:rPr>
        <w:t xml:space="preserve"> en general)</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$ 41,900.00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20 de marzo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José Antonio Jaramillo Farías.</w:t>
      </w:r>
    </w:p>
    <w:p w:rsid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b/>
          <w:lang w:val="es-ES_tradnl" w:eastAsia="en-US"/>
        </w:rPr>
      </w:pPr>
    </w:p>
    <w:p w:rsidR="00AB2B36" w:rsidRDefault="00AB2B36" w:rsidP="00AB2B36">
      <w:pPr>
        <w:pStyle w:val="Prrafodelista"/>
        <w:shd w:val="clear" w:color="auto" w:fill="FFFFFF"/>
        <w:spacing w:after="100" w:afterAutospacing="1"/>
        <w:ind w:left="1134"/>
        <w:contextualSpacing/>
        <w:jc w:val="both"/>
        <w:rPr>
          <w:rFonts w:ascii="Tahoma" w:eastAsiaTheme="minorHAnsi" w:hAnsi="Tahoma" w:cs="Tahoma"/>
          <w:lang w:val="es-ES_tradnl" w:eastAsia="en-US"/>
        </w:rPr>
      </w:pPr>
      <w:r>
        <w:rPr>
          <w:rFonts w:ascii="Tahoma" w:eastAsiaTheme="minorHAnsi" w:hAnsi="Tahoma" w:cs="Tahoma"/>
          <w:b/>
          <w:lang w:val="es-ES_tradnl" w:eastAsia="en-US"/>
        </w:rPr>
        <w:t>10.-</w:t>
      </w:r>
      <w:r w:rsidR="00440288" w:rsidRPr="00AB2B36">
        <w:rPr>
          <w:rFonts w:ascii="Tahoma" w:eastAsiaTheme="minorHAnsi" w:hAnsi="Tahoma" w:cs="Tahoma"/>
          <w:b/>
          <w:lang w:val="es-ES_tradnl" w:eastAsia="en-US"/>
        </w:rPr>
        <w:t xml:space="preserve">Requisición: </w:t>
      </w:r>
      <w:r w:rsidR="00440288" w:rsidRPr="00AB2B36">
        <w:rPr>
          <w:rFonts w:ascii="Tahoma" w:eastAsiaTheme="minorHAnsi" w:hAnsi="Tahoma" w:cs="Tahoma"/>
          <w:lang w:val="es-ES_tradnl" w:eastAsia="en-US"/>
        </w:rPr>
        <w:t>201801166</w:t>
      </w:r>
    </w:p>
    <w:p w:rsidR="00AB2B36" w:rsidRDefault="00440288" w:rsidP="00AB2B36">
      <w:pPr>
        <w:pStyle w:val="Prrafodelista"/>
        <w:shd w:val="clear" w:color="auto" w:fill="FFFFFF"/>
        <w:spacing w:after="100" w:afterAutospacing="1"/>
        <w:ind w:left="1440"/>
        <w:contextualSpacing/>
        <w:jc w:val="both"/>
        <w:rPr>
          <w:rFonts w:ascii="Tahoma" w:eastAsiaTheme="minorHAnsi" w:hAnsi="Tahoma" w:cs="Tahoma"/>
          <w:lang w:val="es-ES_tradnl" w:eastAsia="en-US"/>
        </w:rPr>
      </w:pPr>
      <w:r w:rsidRPr="00AB2B36">
        <w:rPr>
          <w:rFonts w:ascii="Tahoma" w:eastAsiaTheme="minorHAnsi" w:hAnsi="Tahoma" w:cs="Tahoma"/>
          <w:b/>
          <w:lang w:val="es-ES_tradnl" w:eastAsia="en-US"/>
        </w:rPr>
        <w:lastRenderedPageBreak/>
        <w:t xml:space="preserve">Área requirente: </w:t>
      </w:r>
      <w:r w:rsidRPr="00AB2B36">
        <w:rPr>
          <w:rFonts w:ascii="Tahoma" w:eastAsiaTheme="minorHAnsi" w:hAnsi="Tahoma" w:cs="Tahoma"/>
          <w:lang w:val="es-ES_tradnl" w:eastAsia="en-US"/>
        </w:rPr>
        <w:t>Dirección de Administración adscrita a la Coordinación General de Administración e Innovación Gubernamental. (Sindicatura).</w:t>
      </w:r>
    </w:p>
    <w:p w:rsidR="00AB2B36" w:rsidRDefault="00440288" w:rsidP="00AB2B36">
      <w:pPr>
        <w:pStyle w:val="Prrafodelista"/>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 xml:space="preserve">Mantenimiento de unidad </w:t>
      </w:r>
      <w:proofErr w:type="spellStart"/>
      <w:r w:rsidRPr="00440288">
        <w:rPr>
          <w:rFonts w:ascii="Tahoma" w:eastAsiaTheme="minorHAnsi" w:hAnsi="Tahoma" w:cs="Tahoma"/>
          <w:lang w:val="es-ES_tradnl" w:eastAsia="en-US"/>
        </w:rPr>
        <w:t>Cherokee</w:t>
      </w:r>
      <w:proofErr w:type="spellEnd"/>
      <w:r w:rsidRPr="00440288">
        <w:rPr>
          <w:rFonts w:ascii="Tahoma" w:eastAsiaTheme="minorHAnsi" w:hAnsi="Tahoma" w:cs="Tahoma"/>
          <w:lang w:val="es-ES_tradnl" w:eastAsia="en-US"/>
        </w:rPr>
        <w:t xml:space="preserve">, Dodge, modelo 2010, número económico 2731 (reparación falla motor, bomba de agua, cambiar soporte frontal, soporte de transmisión, </w:t>
      </w:r>
      <w:proofErr w:type="spellStart"/>
      <w:r w:rsidRPr="00440288">
        <w:rPr>
          <w:rFonts w:ascii="Tahoma" w:eastAsiaTheme="minorHAnsi" w:hAnsi="Tahoma" w:cs="Tahoma"/>
          <w:lang w:val="es-ES_tradnl" w:eastAsia="en-US"/>
        </w:rPr>
        <w:t>carter</w:t>
      </w:r>
      <w:proofErr w:type="spellEnd"/>
      <w:r w:rsidRPr="00440288">
        <w:rPr>
          <w:rFonts w:ascii="Tahoma" w:eastAsiaTheme="minorHAnsi" w:hAnsi="Tahoma" w:cs="Tahoma"/>
          <w:lang w:val="es-ES_tradnl" w:eastAsia="en-US"/>
        </w:rPr>
        <w:t xml:space="preserve"> de motor, empaques, filtros, retenes, módulo de sistema de enfriamiento, servicio de lubricación, aceite de diferencial, aceite de transmisión, lavado y engrasado).</w:t>
      </w:r>
    </w:p>
    <w:p w:rsidR="00AB2B36" w:rsidRDefault="00440288" w:rsidP="00AB2B36">
      <w:pPr>
        <w:pStyle w:val="Prrafodelista"/>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$ 28,025.08 pesos más I.V.A.</w:t>
      </w:r>
    </w:p>
    <w:p w:rsidR="00AB2B36" w:rsidRDefault="00440288" w:rsidP="00AB2B36">
      <w:pPr>
        <w:pStyle w:val="Prrafodelista"/>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15 de enero de 2018</w:t>
      </w:r>
    </w:p>
    <w:p w:rsidR="00AB2B36" w:rsidRDefault="00440288" w:rsidP="00AB2B36">
      <w:pPr>
        <w:pStyle w:val="Prrafodelista"/>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AB2B36" w:rsidRDefault="00440288" w:rsidP="00AB2B36">
      <w:pPr>
        <w:pStyle w:val="Prrafodelista"/>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Grupo </w:t>
      </w:r>
      <w:proofErr w:type="spellStart"/>
      <w:r w:rsidRPr="00440288">
        <w:rPr>
          <w:rFonts w:ascii="Tahoma" w:eastAsiaTheme="minorHAnsi" w:hAnsi="Tahoma" w:cs="Tahoma"/>
          <w:lang w:val="es-ES_tradnl" w:eastAsia="en-US"/>
        </w:rPr>
        <w:t>Motormexa</w:t>
      </w:r>
      <w:proofErr w:type="spellEnd"/>
      <w:r w:rsidRPr="00440288">
        <w:rPr>
          <w:rFonts w:ascii="Tahoma" w:eastAsiaTheme="minorHAnsi" w:hAnsi="Tahoma" w:cs="Tahoma"/>
          <w:lang w:val="es-ES_tradnl" w:eastAsia="en-US"/>
        </w:rPr>
        <w:t xml:space="preserve"> Guadalajara S.A. de C.V.</w:t>
      </w:r>
    </w:p>
    <w:p w:rsidR="00B346CC" w:rsidRDefault="00B346CC"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b/>
          <w:lang w:val="es-ES_tradnl" w:eastAsia="en-US"/>
        </w:rPr>
      </w:pPr>
    </w:p>
    <w:p w:rsidR="00AB2B36" w:rsidRDefault="00AB2B36" w:rsidP="00AB2B36">
      <w:pPr>
        <w:pStyle w:val="Prrafodelista"/>
        <w:shd w:val="clear" w:color="auto" w:fill="FFFFFF"/>
        <w:spacing w:after="100" w:afterAutospacing="1"/>
        <w:ind w:left="993"/>
        <w:contextualSpacing/>
        <w:jc w:val="both"/>
        <w:rPr>
          <w:rFonts w:ascii="Tahoma" w:eastAsiaTheme="minorHAnsi" w:hAnsi="Tahoma" w:cs="Tahoma"/>
          <w:lang w:val="es-ES_tradnl" w:eastAsia="en-US"/>
        </w:rPr>
      </w:pPr>
      <w:r>
        <w:rPr>
          <w:rFonts w:ascii="Tahoma" w:eastAsiaTheme="minorHAnsi" w:hAnsi="Tahoma" w:cs="Tahoma"/>
          <w:b/>
          <w:lang w:val="es-ES_tradnl" w:eastAsia="en-US"/>
        </w:rPr>
        <w:t>11.-</w:t>
      </w:r>
      <w:r w:rsidR="00440288" w:rsidRPr="00AB2B36">
        <w:rPr>
          <w:rFonts w:ascii="Tahoma" w:eastAsiaTheme="minorHAnsi" w:hAnsi="Tahoma" w:cs="Tahoma"/>
          <w:b/>
          <w:lang w:val="es-ES_tradnl" w:eastAsia="en-US"/>
        </w:rPr>
        <w:t xml:space="preserve">Requisición: </w:t>
      </w:r>
      <w:r w:rsidR="00440288" w:rsidRPr="00AB2B36">
        <w:rPr>
          <w:rFonts w:ascii="Tahoma" w:eastAsiaTheme="minorHAnsi" w:hAnsi="Tahoma" w:cs="Tahoma"/>
          <w:lang w:val="es-ES_tradnl" w:eastAsia="en-US"/>
        </w:rPr>
        <w:t>201800665</w:t>
      </w:r>
    </w:p>
    <w:p w:rsidR="00AB2B36" w:rsidRDefault="00440288" w:rsidP="00AB2B36">
      <w:pPr>
        <w:pStyle w:val="Prrafodelista"/>
        <w:shd w:val="clear" w:color="auto" w:fill="FFFFFF"/>
        <w:spacing w:after="100" w:afterAutospacing="1"/>
        <w:ind w:left="1418"/>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(Protección Civil y Bomberos)</w:t>
      </w:r>
    </w:p>
    <w:p w:rsidR="00AB2B36" w:rsidRDefault="00440288" w:rsidP="00AB2B36">
      <w:pPr>
        <w:pStyle w:val="Prrafodelista"/>
        <w:shd w:val="clear" w:color="auto" w:fill="FFFFFF"/>
        <w:spacing w:after="100" w:afterAutospacing="1"/>
        <w:ind w:left="1418"/>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correctivo de motobomba, marca Pierce, modelo 2002, número económico 1716, (reparación de líneas de aire, frenado, reparación del sistema de inyección de diésel)</w:t>
      </w:r>
    </w:p>
    <w:p w:rsidR="00AB2B36" w:rsidRDefault="00440288" w:rsidP="00AB2B36">
      <w:pPr>
        <w:pStyle w:val="Prrafodelista"/>
        <w:shd w:val="clear" w:color="auto" w:fill="FFFFFF"/>
        <w:spacing w:after="100" w:afterAutospacing="1"/>
        <w:ind w:left="1418"/>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$ 24,500.00 pesos más I.V.A.</w:t>
      </w:r>
    </w:p>
    <w:p w:rsidR="00AB2B36" w:rsidRDefault="00440288" w:rsidP="00AB2B36">
      <w:pPr>
        <w:pStyle w:val="Prrafodelista"/>
        <w:shd w:val="clear" w:color="auto" w:fill="FFFFFF"/>
        <w:spacing w:after="100" w:afterAutospacing="1"/>
        <w:ind w:left="1418"/>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24 de enero de 2018</w:t>
      </w:r>
    </w:p>
    <w:p w:rsidR="00AB2B36" w:rsidRDefault="00440288" w:rsidP="00AB2B36">
      <w:pPr>
        <w:pStyle w:val="Prrafodelista"/>
        <w:shd w:val="clear" w:color="auto" w:fill="FFFFFF"/>
        <w:spacing w:after="100" w:afterAutospacing="1"/>
        <w:ind w:left="1418"/>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Default="00440288" w:rsidP="00AB2B36">
      <w:pPr>
        <w:pStyle w:val="Prrafodelista"/>
        <w:shd w:val="clear" w:color="auto" w:fill="FFFFFF"/>
        <w:spacing w:after="100" w:afterAutospacing="1"/>
        <w:ind w:left="1418"/>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José Antonio Jaramillo Farías.</w:t>
      </w: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lastRenderedPageBreak/>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12. Requisición: </w:t>
      </w:r>
      <w:r w:rsidRPr="00440288">
        <w:rPr>
          <w:rFonts w:ascii="Tahoma" w:eastAsiaTheme="minorHAnsi" w:hAnsi="Tahoma" w:cs="Tahoma"/>
          <w:lang w:val="es-ES_tradnl" w:eastAsia="en-US"/>
        </w:rPr>
        <w:t>201801378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(Protección Civil y Bomberos)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preventivo de 2 unidades Ram2500, Dodge, modelo 2017, números económicos 3564 y 3488.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$ 15,786.67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Fecha de Orden de Servicio: </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diciembre de 2017</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Grupo </w:t>
      </w:r>
      <w:proofErr w:type="spellStart"/>
      <w:r w:rsidRPr="00440288">
        <w:rPr>
          <w:rFonts w:ascii="Tahoma" w:eastAsiaTheme="minorHAnsi" w:hAnsi="Tahoma" w:cs="Tahoma"/>
          <w:lang w:val="es-ES_tradnl" w:eastAsia="en-US"/>
        </w:rPr>
        <w:t>Motormexa</w:t>
      </w:r>
      <w:proofErr w:type="spellEnd"/>
      <w:r w:rsidRPr="00440288">
        <w:rPr>
          <w:rFonts w:ascii="Tahoma" w:eastAsiaTheme="minorHAnsi" w:hAnsi="Tahoma" w:cs="Tahoma"/>
          <w:lang w:val="es-ES_tradnl" w:eastAsia="en-US"/>
        </w:rPr>
        <w:t xml:space="preserve"> Guadalajara S.A. de C.V.</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13. Requisición: </w:t>
      </w:r>
      <w:r w:rsidRPr="00440288">
        <w:rPr>
          <w:rFonts w:ascii="Tahoma" w:eastAsiaTheme="minorHAnsi" w:hAnsi="Tahoma" w:cs="Tahoma"/>
          <w:lang w:val="es-ES_tradnl" w:eastAsia="en-US"/>
        </w:rPr>
        <w:t>201800376</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(Protección Civil y Bomberos)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correctivo de pipa, marca International, modelo 2008, número económico 2249 (reparación en general, diferencial, desmontar cubierta de diferencial)</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$ 30,085.00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Fecha de Orden de Servicio: </w:t>
      </w:r>
      <w:r w:rsidRPr="00440288">
        <w:rPr>
          <w:rFonts w:ascii="Tahoma" w:eastAsiaTheme="minorHAnsi" w:hAnsi="Tahoma" w:cs="Tahoma"/>
          <w:lang w:val="es-ES_tradnl" w:eastAsia="en-US"/>
        </w:rPr>
        <w:t>24 de abril de 2017.</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lastRenderedPageBreak/>
        <w:t xml:space="preserve">Proveedor: </w:t>
      </w:r>
      <w:r w:rsidRPr="00440288">
        <w:rPr>
          <w:rFonts w:ascii="Tahoma" w:eastAsiaTheme="minorHAnsi" w:hAnsi="Tahoma" w:cs="Tahoma"/>
          <w:lang w:val="es-ES_tradnl" w:eastAsia="en-US"/>
        </w:rPr>
        <w:t xml:space="preserve">Hidráulica y </w:t>
      </w:r>
      <w:proofErr w:type="spellStart"/>
      <w:r w:rsidRPr="00440288">
        <w:rPr>
          <w:rFonts w:ascii="Tahoma" w:eastAsiaTheme="minorHAnsi" w:hAnsi="Tahoma" w:cs="Tahoma"/>
          <w:lang w:val="es-ES_tradnl" w:eastAsia="en-US"/>
        </w:rPr>
        <w:t>Paileria</w:t>
      </w:r>
      <w:proofErr w:type="spellEnd"/>
      <w:r w:rsidRPr="00440288">
        <w:rPr>
          <w:rFonts w:ascii="Tahoma" w:eastAsiaTheme="minorHAnsi" w:hAnsi="Tahoma" w:cs="Tahoma"/>
          <w:lang w:val="es-ES_tradnl" w:eastAsia="en-US"/>
        </w:rPr>
        <w:t xml:space="preserve"> de Jalisco S.A. de C.V.</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14. Requisición: </w:t>
      </w:r>
      <w:r w:rsidRPr="00440288">
        <w:rPr>
          <w:rFonts w:ascii="Tahoma" w:eastAsiaTheme="minorHAnsi" w:hAnsi="Tahoma" w:cs="Tahoma"/>
          <w:lang w:val="es-ES_tradnl" w:eastAsia="en-US"/>
        </w:rPr>
        <w:t>201801387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(Comisaría General de Seguridad Pública)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preventivo y correctivo de 56 unidades Ram2500, Dodge, modelo 2017, números económicos 3464, 3440, 3468, 3445, 3462, 3452, 3452, 3316, 3380, 3284, 3454, 3449, 3447, 3405, 3296, 3289, 3321, 3385, 3386, 3395, 3293, 3398, 3459, 3288, 3444, 3399, 3307, 3443, 3304, 3334, 3331, 3387, 3313, 3335, 3300, 3388, 3333, 3328, 3319, 3305, 3309, 3327, 3337, 3294, 3396, 3331, 3309, 3470, 3455, 3314, 3318, 3315, 3457, 3290, 3283 y 3324.</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$ 293,283.35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Fecha de Orden de Servicio: </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26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marzo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14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26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01 de marzo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lastRenderedPageBreak/>
        <w:t>26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marzo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14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14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26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26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26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14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19 de febrero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 xml:space="preserve">de la Ley de Compras Gubernamentales, Enajenaciones y Contratación de Servicios del Estado de Jalisco y </w:t>
      </w:r>
      <w:r w:rsidRPr="00440288">
        <w:rPr>
          <w:rFonts w:ascii="Tahoma" w:eastAsiaTheme="minorEastAsia" w:hAnsi="Tahoma" w:cs="Tahoma"/>
          <w:lang w:val="es-ES_tradnl"/>
        </w:rPr>
        <w:lastRenderedPageBreak/>
        <w:t>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Grupo </w:t>
      </w:r>
      <w:proofErr w:type="spellStart"/>
      <w:r w:rsidRPr="00440288">
        <w:rPr>
          <w:rFonts w:ascii="Tahoma" w:eastAsiaTheme="minorHAnsi" w:hAnsi="Tahoma" w:cs="Tahoma"/>
          <w:lang w:val="es-ES_tradnl" w:eastAsia="en-US"/>
        </w:rPr>
        <w:t>Motormexa</w:t>
      </w:r>
      <w:proofErr w:type="spellEnd"/>
      <w:r w:rsidRPr="00440288">
        <w:rPr>
          <w:rFonts w:ascii="Tahoma" w:eastAsiaTheme="minorHAnsi" w:hAnsi="Tahoma" w:cs="Tahoma"/>
          <w:lang w:val="es-ES_tradnl" w:eastAsia="en-US"/>
        </w:rPr>
        <w:t xml:space="preserve"> Guadalajara S.A. de C.V.</w:t>
      </w:r>
    </w:p>
    <w:p w:rsidR="00440288" w:rsidRDefault="00440288"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B346CC"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29"/>
        <w:contextualSpacing/>
        <w:jc w:val="both"/>
        <w:rPr>
          <w:rFonts w:ascii="Tahoma" w:eastAsiaTheme="minorHAnsi" w:hAnsi="Tahoma" w:cs="Tahoma"/>
          <w:b/>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15. Requisición: </w:t>
      </w:r>
      <w:r w:rsidRPr="00440288">
        <w:rPr>
          <w:rFonts w:ascii="Tahoma" w:eastAsiaTheme="minorHAnsi" w:hAnsi="Tahoma" w:cs="Tahoma"/>
          <w:lang w:val="es-ES_tradnl" w:eastAsia="en-US"/>
        </w:rPr>
        <w:t>201801434</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(Comisaría General de Seguridad Pública)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preventivo y correctivo de 21 unidades Ram2500, Dodge, modelo 2017 y 2018, números económicos 3619, 3631, 3614, 3595, 3639, 3625, 3630, 3613, 3628, 3632, 3626, 3394, 3317, 3283, 3455, 3284, 3377, 3603, 3327, 3307 y 3622.</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$ 43,010.56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Fecha de Orden de Servicio:</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02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lastRenderedPageBreak/>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11 de mayo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proofErr w:type="spellStart"/>
      <w:r w:rsidRPr="00440288">
        <w:rPr>
          <w:rFonts w:ascii="Tahoma" w:eastAsiaTheme="minorHAnsi" w:hAnsi="Tahoma" w:cs="Tahoma"/>
          <w:lang w:val="es-ES_tradnl" w:eastAsia="en-US"/>
        </w:rPr>
        <w:t>Syc</w:t>
      </w:r>
      <w:proofErr w:type="spellEnd"/>
      <w:r w:rsidRPr="00440288">
        <w:rPr>
          <w:rFonts w:ascii="Tahoma" w:eastAsiaTheme="minorHAnsi" w:hAnsi="Tahoma" w:cs="Tahoma"/>
          <w:lang w:val="es-ES_tradnl" w:eastAsia="en-US"/>
        </w:rPr>
        <w:t xml:space="preserve"> Motors S.A. de C.V.</w:t>
      </w:r>
    </w:p>
    <w:p w:rsidR="00B346CC" w:rsidRDefault="00B346CC"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b/>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16. Requisición: </w:t>
      </w:r>
      <w:r w:rsidRPr="00440288">
        <w:rPr>
          <w:rFonts w:ascii="Tahoma" w:eastAsiaTheme="minorHAnsi" w:hAnsi="Tahoma" w:cs="Tahoma"/>
          <w:lang w:val="es-ES_tradnl" w:eastAsia="en-US"/>
        </w:rPr>
        <w:t>201801259</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 xml:space="preserve">Área requirente: </w:t>
      </w:r>
      <w:r w:rsidRPr="00440288">
        <w:rPr>
          <w:rFonts w:ascii="Tahoma" w:eastAsiaTheme="minorHAnsi" w:hAnsi="Tahoma" w:cs="Tahoma"/>
          <w:lang w:val="es-ES_tradnl" w:eastAsia="en-US"/>
        </w:rPr>
        <w:t>Dirección de Administración adscrita a la Coordinación General de Administración e Innovación Gubernamental. (Comisaría General de Seguridad Pública)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 xml:space="preserve">Mantenimiento preventivo de 54 unidades marca Dodge, Toyota, tipo Ram2500, </w:t>
      </w:r>
      <w:proofErr w:type="spellStart"/>
      <w:r w:rsidRPr="00440288">
        <w:rPr>
          <w:rFonts w:ascii="Tahoma" w:eastAsiaTheme="minorHAnsi" w:hAnsi="Tahoma" w:cs="Tahoma"/>
          <w:lang w:val="es-ES_tradnl" w:eastAsia="en-US"/>
        </w:rPr>
        <w:t>Corolla</w:t>
      </w:r>
      <w:proofErr w:type="spellEnd"/>
      <w:r w:rsidRPr="00440288">
        <w:rPr>
          <w:rFonts w:ascii="Tahoma" w:eastAsiaTheme="minorHAnsi" w:hAnsi="Tahoma" w:cs="Tahoma"/>
          <w:lang w:val="es-ES_tradnl" w:eastAsia="en-US"/>
        </w:rPr>
        <w:t>, modelo 2017 y 2017, números económicos 3339, 3320, 3387, 3398, 3466, 3321, 3390, 3392, 3400, 3395, 3328, 3388, 3327, 3470, 3331, 3309, 3301, 3309, 3454, 3461, 3289, 3285, 3290, 3454, 3400, 3310, 3441, 3283, 3318, 3312, 3313, 3287, 3326, 3327, 3470, 3460, 3390, 3315, 3316, 3329, 3330, 3454, 3457, 3397, 3444, 3317, 2861, 3327, 3331, 3339, 3302, 3384, 3377 y 3133.</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Monto: </w:t>
      </w:r>
      <w:r w:rsidRPr="00440288">
        <w:rPr>
          <w:rFonts w:ascii="Tahoma" w:eastAsiaTheme="minorHAnsi" w:hAnsi="Tahoma" w:cs="Tahoma"/>
          <w:lang w:val="es-ES_tradnl" w:eastAsia="en-US"/>
        </w:rPr>
        <w:t>$ 103,101.87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b/>
          <w:lang w:val="es-ES_tradnl" w:eastAsia="en-US"/>
        </w:rPr>
      </w:pPr>
      <w:r w:rsidRPr="00440288">
        <w:rPr>
          <w:rFonts w:ascii="Tahoma" w:eastAsiaTheme="minorHAnsi" w:hAnsi="Tahoma" w:cs="Tahoma"/>
          <w:b/>
          <w:lang w:val="es-ES_tradnl" w:eastAsia="en-US"/>
        </w:rPr>
        <w:t>Fecha de Orden de Servicio:</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24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18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28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18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lastRenderedPageBreak/>
        <w:t>24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17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03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14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27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29 de marzo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28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24 de abril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08 de mayo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30 de junio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julio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24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24 de noviembre d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03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24 de abril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17 de abril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10 de mayo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8 de mayo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30 de marzo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8 de mayo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5 de septiembre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5 de septiembre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28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18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8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28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8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24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9 de enero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6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3 de agosto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23 de octubre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lastRenderedPageBreak/>
        <w:t>3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14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28 de noviembre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28 de diciembre de 2017</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8 de marzo de 2017</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la atención de emergencias a la ciudadanía.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Grupo </w:t>
      </w:r>
      <w:proofErr w:type="spellStart"/>
      <w:r w:rsidRPr="00440288">
        <w:rPr>
          <w:rFonts w:ascii="Tahoma" w:eastAsiaTheme="minorHAnsi" w:hAnsi="Tahoma" w:cs="Tahoma"/>
          <w:lang w:val="es-ES_tradnl" w:eastAsia="en-US"/>
        </w:rPr>
        <w:t>Motormexa</w:t>
      </w:r>
      <w:proofErr w:type="spellEnd"/>
      <w:r w:rsidRPr="00440288">
        <w:rPr>
          <w:rFonts w:ascii="Tahoma" w:eastAsiaTheme="minorHAnsi" w:hAnsi="Tahoma" w:cs="Tahoma"/>
          <w:lang w:val="es-ES_tradnl" w:eastAsia="en-US"/>
        </w:rPr>
        <w:t xml:space="preserve"> Guadalajara S.A. de C.V.</w:t>
      </w:r>
    </w:p>
    <w:p w:rsid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p>
    <w:p w:rsidR="00B346CC"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17. Requisición: </w:t>
      </w:r>
      <w:r w:rsidRPr="00440288">
        <w:rPr>
          <w:rFonts w:ascii="Tahoma" w:eastAsiaTheme="minorHAnsi" w:hAnsi="Tahoma" w:cs="Tahoma"/>
          <w:lang w:val="es-ES_tradnl" w:eastAsia="en-US"/>
        </w:rPr>
        <w:t>201801611</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Área requirente:</w:t>
      </w:r>
      <w:r w:rsidRPr="00440288">
        <w:rPr>
          <w:rFonts w:ascii="Tahoma" w:eastAsiaTheme="minorHAnsi" w:hAnsi="Tahoma" w:cs="Tahoma"/>
          <w:lang w:val="es-ES_tradnl" w:eastAsia="en-US"/>
        </w:rPr>
        <w:t xml:space="preserve"> Dirección de Administración adscrita a la Coordinación General de Administración e Innovación Gubernamental. (Protección Civil y Bomberos y Medio Ambiente)</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Objeto: </w:t>
      </w:r>
      <w:r w:rsidRPr="00440288">
        <w:rPr>
          <w:rFonts w:ascii="Tahoma" w:eastAsiaTheme="minorHAnsi" w:hAnsi="Tahoma" w:cs="Tahoma"/>
          <w:lang w:val="es-ES_tradnl" w:eastAsia="en-US"/>
        </w:rPr>
        <w:t>Mantenimiento correctivo de 3 unidades, números económicos 3481, 3483 y 3484.</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Monto:</w:t>
      </w:r>
      <w:r w:rsidRPr="00440288">
        <w:rPr>
          <w:rFonts w:ascii="Tahoma" w:eastAsiaTheme="minorHAnsi" w:hAnsi="Tahoma" w:cs="Tahoma"/>
          <w:lang w:val="es-ES_tradnl" w:eastAsia="en-US"/>
        </w:rPr>
        <w:t xml:space="preserve"> $ 21,629.10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Fecha de orden de servicio:</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13 de abril de 2018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8 de mayo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las unidades en cuestión ya que esos prestan un servicio operativo por ello no es posible que se mantengan en malas condiciones de uso, lo que provocaría que se suspendiera los servicios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 xml:space="preserve">Grupo </w:t>
      </w:r>
      <w:proofErr w:type="spellStart"/>
      <w:r w:rsidRPr="00440288">
        <w:rPr>
          <w:rFonts w:ascii="Tahoma" w:eastAsiaTheme="minorHAnsi" w:hAnsi="Tahoma" w:cs="Tahoma"/>
          <w:lang w:val="es-ES_tradnl" w:eastAsia="en-US"/>
        </w:rPr>
        <w:t>Motormexa</w:t>
      </w:r>
      <w:proofErr w:type="spellEnd"/>
      <w:r w:rsidRPr="00440288">
        <w:rPr>
          <w:rFonts w:ascii="Tahoma" w:eastAsiaTheme="minorHAnsi" w:hAnsi="Tahoma" w:cs="Tahoma"/>
          <w:lang w:val="es-ES_tradnl" w:eastAsia="en-US"/>
        </w:rPr>
        <w:t xml:space="preserve"> Guadalajara S.A. de C.V.</w:t>
      </w:r>
    </w:p>
    <w:p w:rsid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p>
    <w:p w:rsidR="00B346CC" w:rsidRDefault="00B346CC" w:rsidP="00440288">
      <w:pPr>
        <w:shd w:val="clear" w:color="auto" w:fill="FFFFFF"/>
        <w:spacing w:after="100" w:afterAutospacing="1"/>
        <w:ind w:left="1440"/>
        <w:contextualSpacing/>
        <w:jc w:val="both"/>
        <w:rPr>
          <w:rFonts w:ascii="Tahoma" w:eastAsiaTheme="minorEastAsia" w:hAnsi="Tahoma" w:cs="Tahoma"/>
          <w:lang w:val="es-ES_tradnl"/>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EastAsia" w:hAnsi="Tahoma" w:cs="Tahoma"/>
          <w:lang w:val="es-ES_tradnl"/>
        </w:rPr>
      </w:pPr>
    </w:p>
    <w:p w:rsidR="00440288" w:rsidRPr="00440288" w:rsidRDefault="00440288" w:rsidP="00AB2B36">
      <w:pPr>
        <w:shd w:val="clear" w:color="auto" w:fill="FFFFFF"/>
        <w:spacing w:after="100" w:afterAutospacing="1"/>
        <w:ind w:left="993"/>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lastRenderedPageBreak/>
        <w:t>18. Requisición:</w:t>
      </w:r>
      <w:r w:rsidRPr="00440288">
        <w:rPr>
          <w:rFonts w:ascii="Tahoma" w:eastAsiaTheme="minorHAnsi" w:hAnsi="Tahoma" w:cs="Tahoma"/>
          <w:lang w:val="es-ES_tradnl" w:eastAsia="en-US"/>
        </w:rPr>
        <w:t xml:space="preserve"> 201801618</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Área requirente:</w:t>
      </w:r>
      <w:r w:rsidRPr="00440288">
        <w:rPr>
          <w:rFonts w:ascii="Tahoma" w:eastAsiaTheme="minorHAnsi" w:hAnsi="Tahoma" w:cs="Tahoma"/>
          <w:lang w:val="es-ES_tradnl" w:eastAsia="en-US"/>
        </w:rPr>
        <w:t xml:space="preserve"> Dirección de Innovación Gubernamental adscrita a la Coordinación General de Administración e Innovación Gubernamental. (Dirección de Medio Ambiente)</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Objeto:</w:t>
      </w:r>
      <w:r w:rsidRPr="00440288">
        <w:rPr>
          <w:rFonts w:ascii="Tahoma" w:eastAsiaTheme="minorHAnsi" w:hAnsi="Tahoma" w:cs="Tahoma"/>
          <w:lang w:val="es-ES_tradnl" w:eastAsia="en-US"/>
        </w:rPr>
        <w:t xml:space="preserve"> Mantenimiento correctivo de unidad, número económico 2121 (afinación mayor, incluye bujía AC Delco, filtro de aire y filtro de aceite, filtro de combustible, </w:t>
      </w:r>
      <w:proofErr w:type="spellStart"/>
      <w:r w:rsidRPr="00440288">
        <w:rPr>
          <w:rFonts w:ascii="Tahoma" w:eastAsiaTheme="minorHAnsi" w:hAnsi="Tahoma" w:cs="Tahoma"/>
          <w:lang w:val="es-ES_tradnl" w:eastAsia="en-US"/>
        </w:rPr>
        <w:t>carbuclean</w:t>
      </w:r>
      <w:proofErr w:type="spellEnd"/>
      <w:r w:rsidRPr="00440288">
        <w:rPr>
          <w:rFonts w:ascii="Tahoma" w:eastAsiaTheme="minorHAnsi" w:hAnsi="Tahoma" w:cs="Tahoma"/>
          <w:lang w:val="es-ES_tradnl" w:eastAsia="en-US"/>
        </w:rPr>
        <w:t>, lavado del cuerpo de aceleración, aceite mineral, piñón y corona de diferencial)</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Monto:</w:t>
      </w:r>
      <w:r w:rsidRPr="00440288">
        <w:rPr>
          <w:rFonts w:ascii="Tahoma" w:eastAsiaTheme="minorHAnsi" w:hAnsi="Tahoma" w:cs="Tahoma"/>
          <w:lang w:val="es-ES_tradnl" w:eastAsia="en-US"/>
        </w:rPr>
        <w:t xml:space="preserve"> $ 12,650.00 pesos más I.V.A.</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Fecha de Orden de Trabajo:</w:t>
      </w:r>
      <w:r w:rsidRPr="00440288">
        <w:rPr>
          <w:rFonts w:ascii="Tahoma" w:eastAsiaTheme="minorHAnsi" w:hAnsi="Tahoma" w:cs="Tahoma"/>
          <w:lang w:val="es-ES_tradnl" w:eastAsia="en-US"/>
        </w:rPr>
        <w:t xml:space="preserve"> 17 de abril de 2018</w:t>
      </w:r>
    </w:p>
    <w:p w:rsidR="00440288" w:rsidRPr="00440288" w:rsidRDefault="00440288" w:rsidP="00440288">
      <w:pPr>
        <w:shd w:val="clear" w:color="auto" w:fill="FFFFFF"/>
        <w:spacing w:after="100" w:afterAutospacing="1"/>
        <w:ind w:left="1440"/>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de la Ley de Compras Gubernamentales, Enajenaciones y Contratación de Servicios del Estado de Jalisco y sus Municipios. En virtud de que existe la necesidad apremiante de que se realicen servicios de mantenimiento a la unidad en cuestión ya que ese presta un servicio operativo por ello no es posible que se mantengan en malas condiciones de uso, lo que provocaría que se suspendiera los servicios  municipales.</w:t>
      </w:r>
    </w:p>
    <w:p w:rsidR="00440288" w:rsidRP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RP Alta Seguridad Privada S.A. de C.V.</w:t>
      </w:r>
    </w:p>
    <w:p w:rsidR="00440288" w:rsidRDefault="00440288" w:rsidP="00440288">
      <w:pPr>
        <w:shd w:val="clear" w:color="auto" w:fill="FFFFFF"/>
        <w:spacing w:after="100" w:afterAutospacing="1"/>
        <w:ind w:left="1440"/>
        <w:contextualSpacing/>
        <w:jc w:val="both"/>
        <w:rPr>
          <w:rFonts w:ascii="Tahoma" w:eastAsiaTheme="minorHAnsi" w:hAnsi="Tahoma" w:cs="Tahoma"/>
          <w:lang w:val="es-ES_tradnl" w:eastAsia="en-US"/>
        </w:rPr>
      </w:pPr>
    </w:p>
    <w:p w:rsidR="00B346CC"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r w:rsidRPr="00492879">
        <w:rPr>
          <w:rFonts w:ascii="Tahoma" w:hAnsi="Tahoma" w:cs="Tahoma"/>
          <w:i/>
        </w:rPr>
        <w:t>Los integrantes del Comité presentes se dan por enterados.</w:t>
      </w:r>
    </w:p>
    <w:p w:rsidR="00B346CC" w:rsidRPr="00440288" w:rsidRDefault="00B346CC" w:rsidP="00440288">
      <w:pPr>
        <w:shd w:val="clear" w:color="auto" w:fill="FFFFFF"/>
        <w:spacing w:after="100" w:afterAutospacing="1"/>
        <w:ind w:left="1440"/>
        <w:contextualSpacing/>
        <w:jc w:val="both"/>
        <w:rPr>
          <w:rFonts w:ascii="Tahoma" w:eastAsiaTheme="minorHAnsi" w:hAnsi="Tahoma" w:cs="Tahoma"/>
          <w:lang w:val="es-ES_tradnl" w:eastAsia="en-US"/>
        </w:rPr>
      </w:pPr>
    </w:p>
    <w:p w:rsidR="00440288" w:rsidRPr="00440288" w:rsidRDefault="00440288" w:rsidP="00AB2B36">
      <w:pPr>
        <w:shd w:val="clear" w:color="auto" w:fill="FFFFFF"/>
        <w:spacing w:after="100" w:afterAutospacing="1"/>
        <w:ind w:left="993"/>
        <w:contextualSpacing/>
        <w:jc w:val="both"/>
        <w:rPr>
          <w:rFonts w:ascii="Tahoma" w:eastAsiaTheme="minorEastAsia" w:hAnsi="Tahoma" w:cs="Tahoma"/>
          <w:lang w:val="es-ES_tradnl"/>
        </w:rPr>
      </w:pPr>
      <w:r w:rsidRPr="00440288">
        <w:rPr>
          <w:rFonts w:ascii="Tahoma" w:eastAsiaTheme="minorEastAsia" w:hAnsi="Tahoma" w:cs="Tahoma"/>
          <w:b/>
          <w:lang w:val="es-ES_tradnl"/>
        </w:rPr>
        <w:t>19.</w:t>
      </w:r>
      <w:r w:rsidR="00AB2B36">
        <w:rPr>
          <w:rFonts w:ascii="Tahoma" w:eastAsiaTheme="minorEastAsia" w:hAnsi="Tahoma" w:cs="Tahoma"/>
          <w:b/>
          <w:lang w:val="es-ES_tradnl"/>
        </w:rPr>
        <w:t>-</w:t>
      </w:r>
      <w:r w:rsidRPr="00440288">
        <w:rPr>
          <w:rFonts w:ascii="Tahoma" w:eastAsiaTheme="minorEastAsia" w:hAnsi="Tahoma" w:cs="Tahoma"/>
          <w:b/>
          <w:lang w:val="es-ES_tradnl"/>
        </w:rPr>
        <w:t xml:space="preserve">Requisición: </w:t>
      </w:r>
      <w:r w:rsidRPr="00440288">
        <w:rPr>
          <w:rFonts w:ascii="Tahoma" w:eastAsiaTheme="minorEastAsia" w:hAnsi="Tahoma" w:cs="Tahoma"/>
          <w:lang w:val="es-ES_tradnl"/>
        </w:rPr>
        <w:t>201801658</w:t>
      </w:r>
    </w:p>
    <w:p w:rsidR="00440288" w:rsidRPr="00440288" w:rsidRDefault="00440288" w:rsidP="00440288">
      <w:pPr>
        <w:shd w:val="clear" w:color="auto" w:fill="FFFFFF"/>
        <w:spacing w:after="100" w:afterAutospacing="1"/>
        <w:ind w:left="1418"/>
        <w:contextualSpacing/>
        <w:jc w:val="both"/>
        <w:rPr>
          <w:rFonts w:ascii="Tahoma" w:eastAsiaTheme="minorEastAsia" w:hAnsi="Tahoma" w:cs="Tahoma"/>
          <w:lang w:val="es-ES_tradnl"/>
        </w:rPr>
      </w:pPr>
      <w:r w:rsidRPr="00440288">
        <w:rPr>
          <w:rFonts w:ascii="Tahoma" w:eastAsiaTheme="minorEastAsia" w:hAnsi="Tahoma" w:cs="Tahoma"/>
          <w:b/>
          <w:lang w:val="es-ES_tradnl"/>
        </w:rPr>
        <w:t>Área requirente:</w:t>
      </w:r>
      <w:r w:rsidRPr="00440288">
        <w:rPr>
          <w:rFonts w:ascii="Tahoma" w:eastAsiaTheme="minorEastAsia" w:hAnsi="Tahoma" w:cs="Tahoma"/>
          <w:lang w:val="es-ES_tradnl"/>
        </w:rPr>
        <w:t xml:space="preserve"> Dirección de Turismo adscrita a la Coordinación General de Desarrollo Económico y Combate a la Desigualdad.</w:t>
      </w:r>
    </w:p>
    <w:p w:rsidR="00440288" w:rsidRPr="00440288" w:rsidRDefault="00440288" w:rsidP="00440288">
      <w:pPr>
        <w:shd w:val="clear" w:color="auto" w:fill="FFFFFF"/>
        <w:spacing w:after="100" w:afterAutospacing="1"/>
        <w:ind w:left="1418"/>
        <w:contextualSpacing/>
        <w:jc w:val="both"/>
        <w:rPr>
          <w:rFonts w:ascii="Tahoma" w:eastAsiaTheme="minorEastAsia" w:hAnsi="Tahoma" w:cs="Tahoma"/>
          <w:lang w:val="es-ES_tradnl"/>
        </w:rPr>
      </w:pPr>
      <w:r w:rsidRPr="00440288">
        <w:rPr>
          <w:rFonts w:ascii="Tahoma" w:eastAsiaTheme="minorEastAsia" w:hAnsi="Tahoma" w:cs="Tahoma"/>
          <w:b/>
          <w:lang w:val="es-ES_tradnl"/>
        </w:rPr>
        <w:t>Monto:</w:t>
      </w:r>
      <w:r w:rsidRPr="00440288">
        <w:rPr>
          <w:rFonts w:ascii="Tahoma" w:eastAsiaTheme="minorEastAsia" w:hAnsi="Tahoma" w:cs="Tahoma"/>
          <w:lang w:val="es-ES_tradnl"/>
        </w:rPr>
        <w:t xml:space="preserve"> $ 26,660.00 pesos más I.V.A.</w:t>
      </w:r>
    </w:p>
    <w:p w:rsidR="00440288" w:rsidRPr="00440288" w:rsidRDefault="00440288" w:rsidP="00440288">
      <w:pPr>
        <w:shd w:val="clear" w:color="auto" w:fill="FFFFFF"/>
        <w:spacing w:after="100" w:afterAutospacing="1"/>
        <w:ind w:left="1418"/>
        <w:contextualSpacing/>
        <w:jc w:val="both"/>
        <w:rPr>
          <w:rFonts w:ascii="Tahoma" w:eastAsiaTheme="minorEastAsia" w:hAnsi="Tahoma" w:cs="Tahoma"/>
          <w:lang w:val="es-ES_tradnl"/>
        </w:rPr>
      </w:pPr>
      <w:r w:rsidRPr="00440288">
        <w:rPr>
          <w:rFonts w:ascii="Tahoma" w:eastAsiaTheme="minorHAnsi" w:hAnsi="Tahoma" w:cs="Tahoma"/>
          <w:b/>
          <w:lang w:val="es-ES_tradnl" w:eastAsia="en-US"/>
        </w:rPr>
        <w:t>Fundamento y Motivo:</w:t>
      </w:r>
      <w:r w:rsidRPr="00440288">
        <w:rPr>
          <w:rFonts w:ascii="Tahoma" w:eastAsiaTheme="minorHAnsi" w:hAnsi="Tahoma" w:cs="Tahoma"/>
          <w:lang w:val="es-ES_tradnl" w:eastAsia="en-US"/>
        </w:rPr>
        <w:t xml:space="preserve"> Artículo 73, Fracción IV, </w:t>
      </w:r>
      <w:r w:rsidRPr="00440288">
        <w:rPr>
          <w:rFonts w:ascii="Tahoma" w:eastAsiaTheme="minorEastAsia" w:hAnsi="Tahoma" w:cs="Tahoma"/>
          <w:lang w:val="es-ES_tradnl"/>
        </w:rPr>
        <w:t xml:space="preserve">de la Ley de Compras Gubernamentales, Enajenaciones y Contratación de Servicios del Estado de Jalisco y sus Municipios. Debido a que el proveedor cumplió con las características solicitadas para realizar la cena “Reunión privada con </w:t>
      </w:r>
      <w:proofErr w:type="spellStart"/>
      <w:r w:rsidRPr="00440288">
        <w:rPr>
          <w:rFonts w:ascii="Tahoma" w:eastAsiaTheme="minorEastAsia" w:hAnsi="Tahoma" w:cs="Tahoma"/>
          <w:lang w:val="es-ES_tradnl"/>
        </w:rPr>
        <w:t>Naima</w:t>
      </w:r>
      <w:proofErr w:type="spellEnd"/>
      <w:r w:rsidRPr="00440288">
        <w:rPr>
          <w:rFonts w:ascii="Tahoma" w:eastAsiaTheme="minorEastAsia" w:hAnsi="Tahoma" w:cs="Tahoma"/>
          <w:lang w:val="es-ES_tradnl"/>
        </w:rPr>
        <w:t xml:space="preserve"> y Red de Empresarios de  EE.UU”, el día 2 de junio del 2018, esto con la finalidad de compartir experiencias  sobre temas de migrantes que viven en EUA, sus necesidades, su experiencia de vida, hablar de la cultura en Zapopan, migración desde el ámbito local, como zona de tránsito y asimilación de inmigrantes, la relación con los connacionales, clubes y federaciones, redes y asociaciones. </w:t>
      </w:r>
    </w:p>
    <w:p w:rsidR="00440288" w:rsidRPr="00440288" w:rsidRDefault="00440288" w:rsidP="00440288">
      <w:pPr>
        <w:shd w:val="clear" w:color="auto" w:fill="FFFFFF"/>
        <w:spacing w:after="100" w:afterAutospacing="1"/>
        <w:ind w:left="1418"/>
        <w:contextualSpacing/>
        <w:jc w:val="both"/>
        <w:rPr>
          <w:rFonts w:ascii="Tahoma" w:eastAsiaTheme="minorHAnsi" w:hAnsi="Tahoma" w:cs="Tahoma"/>
          <w:lang w:val="es-ES_tradnl" w:eastAsia="en-US"/>
        </w:rPr>
      </w:pPr>
      <w:r w:rsidRPr="00440288">
        <w:rPr>
          <w:rFonts w:ascii="Tahoma" w:eastAsiaTheme="minorHAnsi" w:hAnsi="Tahoma" w:cs="Tahoma"/>
          <w:b/>
          <w:lang w:val="es-ES_tradnl" w:eastAsia="en-US"/>
        </w:rPr>
        <w:t xml:space="preserve">Proveedor: </w:t>
      </w:r>
      <w:r w:rsidRPr="00440288">
        <w:rPr>
          <w:rFonts w:ascii="Tahoma" w:eastAsiaTheme="minorHAnsi" w:hAnsi="Tahoma" w:cs="Tahoma"/>
          <w:lang w:val="es-ES_tradnl" w:eastAsia="en-US"/>
        </w:rPr>
        <w:t>Vides y Barricas S.A. de C.V.</w:t>
      </w:r>
    </w:p>
    <w:p w:rsidR="00440288" w:rsidRPr="00440288" w:rsidRDefault="00440288" w:rsidP="00440288">
      <w:pPr>
        <w:shd w:val="clear" w:color="auto" w:fill="FFFFFF"/>
        <w:spacing w:after="100" w:afterAutospacing="1"/>
        <w:ind w:left="1418"/>
        <w:contextualSpacing/>
        <w:jc w:val="both"/>
        <w:rPr>
          <w:rFonts w:ascii="Tahoma" w:eastAsiaTheme="minorHAnsi" w:hAnsi="Tahoma" w:cs="Tahoma"/>
          <w:lang w:val="es-ES_tradnl" w:eastAsia="en-US"/>
        </w:rPr>
      </w:pPr>
    </w:p>
    <w:p w:rsidR="00440288" w:rsidRPr="00440288" w:rsidRDefault="00440288" w:rsidP="00440288">
      <w:pPr>
        <w:shd w:val="clear" w:color="auto" w:fill="FFFFFF"/>
        <w:spacing w:after="100" w:afterAutospacing="1"/>
        <w:ind w:left="1429"/>
        <w:contextualSpacing/>
        <w:jc w:val="both"/>
        <w:rPr>
          <w:rFonts w:ascii="Tahoma" w:eastAsiaTheme="minorHAnsi" w:hAnsi="Tahoma" w:cs="Tahoma"/>
          <w:lang w:val="es-ES_tradnl" w:eastAsia="en-US"/>
        </w:rPr>
      </w:pPr>
      <w:r w:rsidRPr="00440288">
        <w:rPr>
          <w:rFonts w:ascii="Tahoma" w:eastAsiaTheme="minorHAnsi" w:hAnsi="Tahoma" w:cs="Tahoma"/>
          <w:lang w:val="es-ES_tradnl" w:eastAsia="en-US"/>
        </w:rPr>
        <w:t xml:space="preserve">Se da cuenta del oficio número 2018/2850/379, firmado por el </w:t>
      </w:r>
      <w:proofErr w:type="spellStart"/>
      <w:r w:rsidRPr="00440288">
        <w:rPr>
          <w:rFonts w:ascii="Tahoma" w:eastAsiaTheme="minorHAnsi" w:hAnsi="Tahoma" w:cs="Tahoma"/>
          <w:lang w:val="es-ES_tradnl" w:eastAsia="en-US"/>
        </w:rPr>
        <w:t>Cmdte</w:t>
      </w:r>
      <w:proofErr w:type="spellEnd"/>
      <w:r w:rsidRPr="00440288">
        <w:rPr>
          <w:rFonts w:ascii="Tahoma" w:eastAsiaTheme="minorHAnsi" w:hAnsi="Tahoma" w:cs="Tahoma"/>
          <w:lang w:val="es-ES_tradnl" w:eastAsia="en-US"/>
        </w:rPr>
        <w:t xml:space="preserve">. Sergio Ramírez López, Coordinador Municipal de Protección Civil y Bomberos de Zapopan, </w:t>
      </w:r>
      <w:r w:rsidRPr="00440288">
        <w:rPr>
          <w:rFonts w:ascii="Tahoma" w:eastAsiaTheme="minorHAnsi" w:hAnsi="Tahoma" w:cs="Tahoma"/>
          <w:lang w:val="es-ES_tradnl" w:eastAsia="en-US"/>
        </w:rPr>
        <w:lastRenderedPageBreak/>
        <w:t>solicitado en la sesión 6 Extraordinaria del 2018, mediante el cual informa de lo que consta el equipamiento que se adquirió correspondiente al contrato de arrendamiento puro autorizado en la sesión 11 extraordinaria 2016.</w:t>
      </w:r>
    </w:p>
    <w:p w:rsidR="003D0CB8" w:rsidRPr="00FC05D6" w:rsidRDefault="003D0CB8" w:rsidP="003D0CB8">
      <w:pPr>
        <w:shd w:val="clear" w:color="auto" w:fill="FFFFFF"/>
        <w:spacing w:after="100" w:afterAutospacing="1"/>
        <w:ind w:left="1429"/>
        <w:contextualSpacing/>
        <w:jc w:val="both"/>
        <w:rPr>
          <w:rFonts w:ascii="Tahoma" w:eastAsiaTheme="minorEastAsia" w:hAnsi="Tahoma" w:cs="Tahoma"/>
          <w:lang w:val="es-ES_tradnl"/>
        </w:rPr>
      </w:pPr>
    </w:p>
    <w:p w:rsidR="003D0CB8" w:rsidRDefault="009E0F5A" w:rsidP="00A42CC4">
      <w:pPr>
        <w:shd w:val="clear" w:color="auto" w:fill="FFFFFF"/>
        <w:ind w:left="1080"/>
        <w:jc w:val="both"/>
        <w:rPr>
          <w:rFonts w:ascii="Tahoma" w:hAnsi="Tahoma" w:cs="Tahoma"/>
          <w:i/>
        </w:rPr>
      </w:pPr>
      <w:r w:rsidRPr="00492879">
        <w:rPr>
          <w:rFonts w:ascii="Tahoma" w:hAnsi="Tahoma" w:cs="Tahoma"/>
          <w:i/>
        </w:rPr>
        <w:t>Los integrantes del Comité presentes se dan por enterados.</w:t>
      </w:r>
    </w:p>
    <w:p w:rsidR="00440288" w:rsidRDefault="00440288" w:rsidP="00A42CC4">
      <w:pPr>
        <w:shd w:val="clear" w:color="auto" w:fill="FFFFFF"/>
        <w:ind w:left="1080"/>
        <w:jc w:val="both"/>
        <w:rPr>
          <w:rFonts w:ascii="Tahoma" w:hAnsi="Tahoma" w:cs="Tahoma"/>
          <w:i/>
        </w:rPr>
      </w:pPr>
    </w:p>
    <w:p w:rsidR="00440288" w:rsidRPr="00A42CC4" w:rsidRDefault="00440288" w:rsidP="00A42CC4">
      <w:pPr>
        <w:shd w:val="clear" w:color="auto" w:fill="FFFFFF"/>
        <w:ind w:left="1080"/>
        <w:jc w:val="both"/>
        <w:rPr>
          <w:rFonts w:ascii="Tahoma" w:hAnsi="Tahoma" w:cs="Tahoma"/>
          <w:i/>
        </w:rPr>
      </w:pPr>
    </w:p>
    <w:p w:rsidR="00162908" w:rsidRDefault="00162908" w:rsidP="00162908">
      <w:pPr>
        <w:spacing w:line="360" w:lineRule="auto"/>
        <w:jc w:val="both"/>
        <w:rPr>
          <w:rFonts w:ascii="Tahoma" w:hAnsi="Tahoma" w:cs="Tahoma"/>
        </w:rPr>
      </w:pPr>
      <w:r w:rsidRPr="00061B59">
        <w:rPr>
          <w:rFonts w:ascii="Tahoma" w:hAnsi="Tahoma" w:cs="Tahoma"/>
        </w:rPr>
        <w:t xml:space="preserve">El Lic. </w:t>
      </w:r>
      <w:r w:rsidR="00B60826">
        <w:rPr>
          <w:rFonts w:ascii="Tahoma" w:hAnsi="Tahoma" w:cs="Tahoma"/>
        </w:rPr>
        <w:t xml:space="preserve">Francisco Javier Chávez Ramos </w:t>
      </w:r>
      <w:r w:rsidRPr="00061B59">
        <w:rPr>
          <w:rFonts w:ascii="Tahoma" w:hAnsi="Tahoma" w:cs="Tahoma"/>
        </w:rPr>
        <w:t>, representante del Presidente del Comité de Adquisiciones Municipales, comenta no habiendo más asuntos que tratar y v</w:t>
      </w:r>
      <w:r w:rsidRPr="00061B59">
        <w:rPr>
          <w:rFonts w:ascii="Tahoma" w:hAnsi="Tahoma" w:cs="Tahoma"/>
          <w:lang w:eastAsia="en-US"/>
        </w:rPr>
        <w:t xml:space="preserve">isto lo anterior, se da por concluida la </w:t>
      </w:r>
      <w:r w:rsidR="00440288">
        <w:rPr>
          <w:rFonts w:ascii="Tahoma" w:hAnsi="Tahoma" w:cs="Tahoma"/>
          <w:lang w:eastAsia="en-US"/>
        </w:rPr>
        <w:t>Novena</w:t>
      </w:r>
      <w:r w:rsidR="00A42CC4">
        <w:rPr>
          <w:rFonts w:ascii="Tahoma" w:hAnsi="Tahoma" w:cs="Tahoma"/>
          <w:lang w:eastAsia="en-US"/>
        </w:rPr>
        <w:t xml:space="preserve"> Sesión O</w:t>
      </w:r>
      <w:r>
        <w:rPr>
          <w:rFonts w:ascii="Tahoma" w:hAnsi="Tahoma" w:cs="Tahoma"/>
          <w:lang w:eastAsia="en-US"/>
        </w:rPr>
        <w:t xml:space="preserve">rdinaria </w:t>
      </w:r>
      <w:r w:rsidRPr="004A737D">
        <w:rPr>
          <w:rFonts w:ascii="Tahoma" w:hAnsi="Tahoma" w:cs="Tahoma"/>
          <w:lang w:eastAsia="en-US"/>
        </w:rPr>
        <w:t xml:space="preserve">siendo </w:t>
      </w:r>
      <w:r>
        <w:rPr>
          <w:rFonts w:ascii="Tahoma" w:hAnsi="Tahoma" w:cs="Tahoma"/>
          <w:lang w:eastAsia="en-US"/>
        </w:rPr>
        <w:t xml:space="preserve">las </w:t>
      </w:r>
      <w:r w:rsidR="00A42CC4">
        <w:rPr>
          <w:rFonts w:ascii="Tahoma" w:hAnsi="Tahoma" w:cs="Tahoma"/>
          <w:lang w:eastAsia="en-US"/>
        </w:rPr>
        <w:t>11</w:t>
      </w:r>
      <w:r w:rsidR="002401D4" w:rsidRPr="00DA03DE">
        <w:rPr>
          <w:rFonts w:ascii="Tahoma" w:hAnsi="Tahoma" w:cs="Tahoma"/>
          <w:lang w:eastAsia="en-US"/>
        </w:rPr>
        <w:t>:</w:t>
      </w:r>
      <w:r w:rsidR="00A42CC4">
        <w:rPr>
          <w:rFonts w:ascii="Tahoma" w:hAnsi="Tahoma" w:cs="Tahoma"/>
          <w:lang w:eastAsia="en-US"/>
        </w:rPr>
        <w:t>33</w:t>
      </w:r>
      <w:r w:rsidRPr="000E59E7">
        <w:rPr>
          <w:rFonts w:ascii="Tahoma" w:hAnsi="Tahoma" w:cs="Tahoma"/>
          <w:lang w:eastAsia="en-US"/>
        </w:rPr>
        <w:t xml:space="preserve"> horas del</w:t>
      </w:r>
      <w:r w:rsidRPr="004A737D">
        <w:rPr>
          <w:rFonts w:ascii="Tahoma" w:hAnsi="Tahoma" w:cs="Tahoma"/>
          <w:lang w:eastAsia="en-US"/>
        </w:rPr>
        <w:t xml:space="preserve"> día </w:t>
      </w:r>
      <w:r w:rsidR="00440288">
        <w:rPr>
          <w:rFonts w:ascii="Tahoma" w:hAnsi="Tahoma" w:cs="Tahoma"/>
          <w:lang w:eastAsia="en-US"/>
        </w:rPr>
        <w:t>22</w:t>
      </w:r>
      <w:r>
        <w:rPr>
          <w:rFonts w:ascii="Tahoma" w:hAnsi="Tahoma" w:cs="Tahoma"/>
          <w:lang w:eastAsia="en-US"/>
        </w:rPr>
        <w:t xml:space="preserve"> de </w:t>
      </w:r>
      <w:r w:rsidR="00A42CC4">
        <w:rPr>
          <w:rFonts w:ascii="Tahoma" w:hAnsi="Tahoma" w:cs="Tahoma"/>
          <w:lang w:eastAsia="en-US"/>
        </w:rPr>
        <w:t>Juni</w:t>
      </w:r>
      <w:r w:rsidR="00767B43">
        <w:rPr>
          <w:rFonts w:ascii="Tahoma" w:hAnsi="Tahoma" w:cs="Tahoma"/>
          <w:lang w:eastAsia="en-US"/>
        </w:rPr>
        <w:t>o</w:t>
      </w:r>
      <w:r w:rsidR="00AC5A1F">
        <w:rPr>
          <w:rFonts w:ascii="Tahoma" w:hAnsi="Tahoma" w:cs="Tahoma"/>
          <w:lang w:eastAsia="en-US"/>
        </w:rPr>
        <w:t xml:space="preserve"> </w:t>
      </w:r>
      <w:r>
        <w:rPr>
          <w:rFonts w:ascii="Tahoma" w:hAnsi="Tahoma" w:cs="Tahoma"/>
          <w:lang w:eastAsia="en-US"/>
        </w:rPr>
        <w:t>de 2018</w:t>
      </w:r>
      <w:r w:rsidRPr="004A737D">
        <w:rPr>
          <w:rFonts w:ascii="Tahoma" w:hAnsi="Tahoma" w:cs="Tahoma"/>
          <w:lang w:eastAsia="en-US"/>
        </w:rPr>
        <w:t>,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AB5191" w:rsidRPr="006A29FE" w:rsidRDefault="00AB5191" w:rsidP="00162908">
      <w:pPr>
        <w:spacing w:line="360" w:lineRule="auto"/>
        <w:jc w:val="both"/>
        <w:rPr>
          <w:rFonts w:ascii="Tahoma" w:hAnsi="Tahoma" w:cs="Tahoma"/>
          <w:lang w:eastAsia="en-US"/>
        </w:rPr>
      </w:pPr>
    </w:p>
    <w:p w:rsidR="00162908" w:rsidRPr="00AC5A1F" w:rsidRDefault="00162908" w:rsidP="00AC5A1F">
      <w:pPr>
        <w:spacing w:line="360" w:lineRule="auto"/>
        <w:jc w:val="center"/>
        <w:rPr>
          <w:rFonts w:ascii="Tahoma" w:hAnsi="Tahoma" w:cs="Tahoma"/>
          <w:b/>
          <w:smallCaps/>
          <w:szCs w:val="28"/>
          <w:lang w:eastAsia="en-US"/>
        </w:rPr>
      </w:pPr>
      <w:r w:rsidRPr="00AC5A1F">
        <w:rPr>
          <w:rFonts w:ascii="Tahoma" w:hAnsi="Tahoma" w:cs="Tahoma"/>
          <w:b/>
          <w:szCs w:val="28"/>
          <w:lang w:eastAsia="en-US"/>
        </w:rPr>
        <w:t>Integrantes con voz y voto</w:t>
      </w:r>
    </w:p>
    <w:p w:rsidR="00162908" w:rsidRDefault="00162908" w:rsidP="00A42CC4">
      <w:pPr>
        <w:spacing w:line="360" w:lineRule="auto"/>
        <w:jc w:val="center"/>
        <w:rPr>
          <w:rFonts w:ascii="Tahoma" w:hAnsi="Tahoma" w:cs="Tahoma"/>
          <w:smallCaps/>
          <w:szCs w:val="28"/>
          <w:lang w:eastAsia="en-US"/>
        </w:rPr>
      </w:pPr>
    </w:p>
    <w:p w:rsidR="00162908" w:rsidRPr="00954369" w:rsidRDefault="00162908" w:rsidP="00A42CC4">
      <w:pPr>
        <w:pStyle w:val="Ttulo"/>
        <w:rPr>
          <w:lang w:val="es-MX" w:eastAsia="en-US"/>
        </w:rPr>
      </w:pPr>
    </w:p>
    <w:p w:rsidR="00C807BC" w:rsidRDefault="00C807BC" w:rsidP="00586379">
      <w:pPr>
        <w:spacing w:after="200" w:line="276" w:lineRule="auto"/>
        <w:jc w:val="center"/>
        <w:rPr>
          <w:rFonts w:ascii="Tahoma" w:eastAsia="Cambria" w:hAnsi="Tahoma" w:cs="Tahoma"/>
          <w:sz w:val="22"/>
          <w:szCs w:val="22"/>
          <w:lang w:val="pt-BR" w:eastAsia="en-US"/>
        </w:rPr>
      </w:pPr>
    </w:p>
    <w:p w:rsidR="00C807BC" w:rsidRDefault="00C807BC" w:rsidP="00586379">
      <w:pPr>
        <w:spacing w:after="200" w:line="276" w:lineRule="auto"/>
        <w:jc w:val="center"/>
        <w:rPr>
          <w:rFonts w:ascii="Tahoma" w:eastAsia="Cambria" w:hAnsi="Tahoma" w:cs="Tahoma"/>
          <w:sz w:val="22"/>
          <w:szCs w:val="22"/>
          <w:lang w:val="pt-BR" w:eastAsia="en-US"/>
        </w:rPr>
      </w:pPr>
    </w:p>
    <w:p w:rsidR="0075211C" w:rsidRPr="00586379" w:rsidRDefault="0075211C" w:rsidP="00586379">
      <w:pPr>
        <w:spacing w:after="200" w:line="276" w:lineRule="auto"/>
        <w:jc w:val="center"/>
        <w:rPr>
          <w:rFonts w:ascii="Tahoma" w:eastAsia="Cambria" w:hAnsi="Tahoma" w:cs="Tahoma"/>
          <w:sz w:val="22"/>
          <w:szCs w:val="22"/>
          <w:lang w:val="pt-BR" w:eastAsia="en-US"/>
        </w:rPr>
      </w:pPr>
    </w:p>
    <w:p w:rsidR="008D0BC5" w:rsidRPr="00586379" w:rsidRDefault="00586379" w:rsidP="00C807BC">
      <w:pPr>
        <w:tabs>
          <w:tab w:val="left" w:pos="3969"/>
        </w:tabs>
        <w:jc w:val="both"/>
        <w:rPr>
          <w:rFonts w:asciiTheme="minorHAnsi" w:eastAsiaTheme="minorHAnsi" w:hAnsiTheme="minorHAnsi" w:cstheme="minorBidi"/>
          <w:sz w:val="22"/>
          <w:szCs w:val="22"/>
          <w:lang w:val="es-ES" w:eastAsia="en-US"/>
        </w:rPr>
      </w:pPr>
      <w:r w:rsidRPr="00586379">
        <w:rPr>
          <w:rFonts w:ascii="Tahoma" w:eastAsia="Calibri" w:hAnsi="Tahoma" w:cs="Tahoma"/>
          <w:smallCaps/>
          <w:sz w:val="20"/>
          <w:szCs w:val="20"/>
          <w:lang w:val="es-ES"/>
        </w:rPr>
        <w:t>la presente hoja de firmas forma parte del acta de la novena  sesión ordinaria del 22 de  Junio de  2018. Sin que la falta de firma de alguno de los Integrantes del Comité reste validez al acto y/o a la misma.</w:t>
      </w:r>
    </w:p>
    <w:sectPr w:rsidR="008D0BC5" w:rsidRPr="00586379" w:rsidSect="00162908">
      <w:headerReference w:type="default" r:id="rId8"/>
      <w:footerReference w:type="even" r:id="rId9"/>
      <w:footerReference w:type="default" r:id="rId10"/>
      <w:pgSz w:w="12240" w:h="15840" w:code="1"/>
      <w:pgMar w:top="567" w:right="851"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83" w:rsidRDefault="00D00B83" w:rsidP="00162908">
      <w:r>
        <w:separator/>
      </w:r>
    </w:p>
  </w:endnote>
  <w:endnote w:type="continuationSeparator" w:id="0">
    <w:p w:rsidR="00D00B83" w:rsidRDefault="00D00B83" w:rsidP="001629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16" w:rsidRDefault="00AE6A36" w:rsidP="0055112E">
    <w:pPr>
      <w:pStyle w:val="Piedepgina"/>
      <w:framePr w:wrap="around" w:vAnchor="text" w:hAnchor="margin" w:xAlign="right" w:y="1"/>
      <w:rPr>
        <w:rStyle w:val="Nmerodepgina"/>
      </w:rPr>
    </w:pPr>
    <w:r>
      <w:rPr>
        <w:rStyle w:val="Nmerodepgina"/>
      </w:rPr>
      <w:fldChar w:fldCharType="begin"/>
    </w:r>
    <w:r w:rsidR="009D4D16">
      <w:rPr>
        <w:rStyle w:val="Nmerodepgina"/>
      </w:rPr>
      <w:instrText xml:space="preserve">PAGE  </w:instrText>
    </w:r>
    <w:r>
      <w:rPr>
        <w:rStyle w:val="Nmerodepgina"/>
      </w:rPr>
      <w:fldChar w:fldCharType="end"/>
    </w:r>
  </w:p>
  <w:p w:rsidR="009D4D16" w:rsidRDefault="009D4D16" w:rsidP="0055112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16" w:rsidRDefault="00AE6A36" w:rsidP="0055112E">
    <w:pPr>
      <w:pStyle w:val="Piedepgina"/>
      <w:framePr w:wrap="around" w:vAnchor="text" w:hAnchor="margin" w:xAlign="right" w:y="1"/>
      <w:rPr>
        <w:rStyle w:val="Nmerodepgina"/>
      </w:rPr>
    </w:pPr>
    <w:r>
      <w:rPr>
        <w:rStyle w:val="Nmerodepgina"/>
      </w:rPr>
      <w:fldChar w:fldCharType="begin"/>
    </w:r>
    <w:r w:rsidR="009D4D16">
      <w:rPr>
        <w:rStyle w:val="Nmerodepgina"/>
      </w:rPr>
      <w:instrText xml:space="preserve">PAGE  </w:instrText>
    </w:r>
    <w:r>
      <w:rPr>
        <w:rStyle w:val="Nmerodepgina"/>
      </w:rPr>
      <w:fldChar w:fldCharType="separate"/>
    </w:r>
    <w:r w:rsidR="00DC2226">
      <w:rPr>
        <w:rStyle w:val="Nmerodepgina"/>
        <w:noProof/>
      </w:rPr>
      <w:t>1</w:t>
    </w:r>
    <w:r>
      <w:rPr>
        <w:rStyle w:val="Nmerodepgina"/>
      </w:rPr>
      <w:fldChar w:fldCharType="end"/>
    </w:r>
  </w:p>
  <w:p w:rsidR="009D4D16" w:rsidRDefault="009D4D16" w:rsidP="0055112E">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83" w:rsidRDefault="00D00B83" w:rsidP="00162908">
      <w:r>
        <w:separator/>
      </w:r>
    </w:p>
  </w:footnote>
  <w:footnote w:type="continuationSeparator" w:id="0">
    <w:p w:rsidR="00D00B83" w:rsidRDefault="00D00B83" w:rsidP="001629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D16" w:rsidRDefault="00AE6A36">
    <w:pPr>
      <w:pStyle w:val="Encabezado"/>
    </w:pPr>
    <w:r>
      <w:rPr>
        <w:noProof/>
        <w:lang w:val="es-MX" w:eastAsia="es-MX"/>
      </w:rPr>
    </w:r>
    <w:r w:rsidRPr="00AE6A36">
      <w:rPr>
        <w:noProof/>
        <w:lang w:val="es-MX" w:eastAsia="es-MX"/>
      </w:rPr>
      <w:pict>
        <v:group id="5 Grupo" o:spid="_x0000_s4097" style="width:537.75pt;height:100.5pt;mso-position-horizontal-relative:char;mso-position-vertical-relative:line" coordorigin="-24928,34765" coordsize="126657,1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 Imagen" o:spid="_x0000_s4099" type="#_x0000_t75" alt="HDD:Users:sergiooctavio:Desktop:BASE OFICIOS horizontal-14.jpg" style="position:absolute;left:-24928;top:34765;width:126656;height:116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tYdTAAAAA2gAAAA8AAABkcnMvZG93bnJldi54bWxET8uKwjAU3QvzD+EOzEY0dRYq1SgijAgj&#10;io8PuDbXptjclCRqZ77eLASXh/Oezltbizv5UDlWMOhnIIgLpysuFZyOP70xiBCRNdaOScEfBZjP&#10;PjpTzLV78J7uh1iKFMIhRwUmxiaXMhSGLIa+a4gTd3HeYkzQl1J7fKRwW8vvLBtKixWnBoMNLQ0V&#10;18PNKliuV5tsFa+DXfdmRv+0PTe/5JX6+mwXExCR2vgWv9xrrSBtTVfSDZCz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h1MAAAADaAAAADwAAAAAAAAAAAAAAAACfAgAA&#10;ZHJzL2Rvd25yZXYueG1sUEsFBgAAAAAEAAQA9wAAAIwDAAAAAA==&#10;">
            <v:imagedata r:id="rId1" o:title="BASE OFICIOS horizontal-14"/>
          </v:shape>
          <v:shapetype id="_x0000_t202" coordsize="21600,21600" o:spt="202" path="m,l,21600r21600,l21600,xe">
            <v:stroke joinstyle="miter"/>
            <v:path gradientshapeok="t" o:connecttype="rect"/>
          </v:shapetype>
          <v:shape id="4 CuadroTexto" o:spid="_x0000_s4098" type="#_x0000_t202" style="position:absolute;left:-1257;top:38156;width:72608;height:4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0dZcYA&#10;AADaAAAADwAAAGRycy9kb3ducmV2LnhtbESPQWvCQBSE7wX/w/IEL6VuKiKauoa0VJDixSil3h7Z&#10;1yRN9m3IrjH++26h4HGYmW+YdTKYRvTUucqygudpBII4t7riQsHpuH1agnAeWWNjmRTcyEGyGT2s&#10;Mdb2ygfqM1+IAGEXo4LS+zaW0uUlGXRT2xIH79t2Bn2QXSF1h9cAN42cRdFCGqw4LJTY0ltJeZ1d&#10;jIIsne8/65+iWr0+fpy/7O39vNiflJqMh/QFhKfB38P/7Z1WsIK/K+E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0dZcYAAADaAAAADwAAAAAAAAAAAAAAAACYAgAAZHJz&#10;L2Rvd25yZXYueG1sUEsFBgAAAAAEAAQA9QAAAIsDAAAAAA==&#10;" fillcolor="#f67e1a" stroked="f">
            <v:textbox>
              <w:txbxContent>
                <w:p w:rsidR="00734006" w:rsidRDefault="00734006" w:rsidP="0044530F">
                  <w:pPr>
                    <w:pStyle w:val="NormalWeb"/>
                    <w:spacing w:after="0"/>
                    <w:rPr>
                      <w:rFonts w:asciiTheme="minorHAnsi" w:hAnsi="Calibri" w:cstheme="minorBidi"/>
                      <w:b/>
                      <w:bCs/>
                      <w:color w:val="FFFFFF" w:themeColor="background1"/>
                      <w:kern w:val="24"/>
                    </w:rPr>
                  </w:pPr>
                </w:p>
                <w:p w:rsidR="00734006" w:rsidRPr="0044530F" w:rsidRDefault="00734006" w:rsidP="0044530F">
                  <w:pPr>
                    <w:pStyle w:val="NormalWeb"/>
                    <w:spacing w:after="0"/>
                  </w:pPr>
                  <w:r w:rsidRPr="0044530F">
                    <w:rPr>
                      <w:rFonts w:asciiTheme="minorHAnsi" w:hAnsi="Calibri" w:cstheme="minorBidi"/>
                      <w:b/>
                      <w:bCs/>
                      <w:color w:val="FFFFFF" w:themeColor="background1"/>
                      <w:kern w:val="24"/>
                    </w:rPr>
                    <w:t>COMITÉ DE ADQU</w:t>
                  </w:r>
                  <w:r>
                    <w:rPr>
                      <w:rFonts w:asciiTheme="minorHAnsi" w:hAnsi="Calibri" w:cstheme="minorBidi"/>
                      <w:b/>
                      <w:bCs/>
                      <w:color w:val="FFFFFF" w:themeColor="background1"/>
                      <w:kern w:val="24"/>
                    </w:rPr>
                    <w:t>I</w:t>
                  </w:r>
                  <w:r w:rsidRPr="0044530F">
                    <w:rPr>
                      <w:rFonts w:asciiTheme="minorHAnsi" w:hAnsi="Calibri" w:cstheme="minorBidi"/>
                      <w:b/>
                      <w:bCs/>
                      <w:color w:val="FFFFFF" w:themeColor="background1"/>
                      <w:kern w:val="24"/>
                    </w:rPr>
                    <w:t>SICIONES</w:t>
                  </w:r>
                </w:p>
              </w:txbxContent>
            </v:textbox>
          </v:shape>
          <w10:wrap type="none"/>
          <w10:anchorlock/>
        </v:group>
      </w:pict>
    </w:r>
  </w:p>
  <w:p w:rsidR="009D4D16" w:rsidRPr="00793FC2" w:rsidRDefault="009D4D16"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NOVENA </w:t>
    </w:r>
    <w:r w:rsidRPr="00793FC2">
      <w:rPr>
        <w:rFonts w:ascii="Tahoma" w:hAnsi="Tahoma" w:cs="Tahoma"/>
        <w:sz w:val="18"/>
        <w:szCs w:val="18"/>
        <w:lang w:val="es-ES_tradnl"/>
      </w:rPr>
      <w:t>SESIÓN ORDINARIA</w:t>
    </w:r>
  </w:p>
  <w:p w:rsidR="009D4D16" w:rsidRPr="00793FC2" w:rsidRDefault="009D4D16" w:rsidP="0055112E">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22</w:t>
    </w:r>
    <w:r w:rsidRPr="00793FC2">
      <w:rPr>
        <w:rFonts w:ascii="Tahoma" w:hAnsi="Tahoma" w:cs="Tahoma"/>
        <w:sz w:val="18"/>
        <w:szCs w:val="18"/>
        <w:lang w:val="es-ES_tradnl"/>
      </w:rPr>
      <w:t xml:space="preserve"> DE </w:t>
    </w:r>
    <w:r>
      <w:rPr>
        <w:rFonts w:ascii="Tahoma" w:hAnsi="Tahoma" w:cs="Tahoma"/>
        <w:sz w:val="18"/>
        <w:szCs w:val="18"/>
        <w:lang w:val="es-ES_tradnl"/>
      </w:rPr>
      <w:t>JUNIO DE</w:t>
    </w:r>
    <w:r w:rsidRPr="00793FC2">
      <w:rPr>
        <w:rFonts w:ascii="Tahoma" w:hAnsi="Tahoma" w:cs="Tahoma"/>
        <w:sz w:val="18"/>
        <w:szCs w:val="18"/>
        <w:lang w:val="es-ES_tradnl"/>
      </w:rPr>
      <w:t xml:space="preserve"> 201</w:t>
    </w:r>
    <w:r>
      <w:rPr>
        <w:rFonts w:ascii="Tahoma" w:hAnsi="Tahoma" w:cs="Tahoma"/>
        <w:sz w:val="18"/>
        <w:szCs w:val="18"/>
        <w:lang w:val="es-ES_tradnl"/>
      </w:rPr>
      <w:t>8</w:t>
    </w:r>
  </w:p>
  <w:p w:rsidR="009D4D16" w:rsidRDefault="009D4D16" w:rsidP="0055112E">
    <w:pPr>
      <w:pStyle w:val="Encabezado"/>
      <w:jc w:val="center"/>
    </w:pPr>
  </w:p>
  <w:p w:rsidR="009D4D16" w:rsidRPr="00261A2A" w:rsidRDefault="009D4D16" w:rsidP="0055112E">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02A01"/>
    <w:multiLevelType w:val="hybridMultilevel"/>
    <w:tmpl w:val="B44A00CE"/>
    <w:lvl w:ilvl="0" w:tplc="BDF616D8">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BEC7EF6"/>
    <w:multiLevelType w:val="hybridMultilevel"/>
    <w:tmpl w:val="CA2ECB40"/>
    <w:lvl w:ilvl="0" w:tplc="BA584C3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03961C9"/>
    <w:multiLevelType w:val="hybridMultilevel"/>
    <w:tmpl w:val="571C2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B660EA"/>
    <w:multiLevelType w:val="hybridMultilevel"/>
    <w:tmpl w:val="4CBC24E8"/>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47B45BA"/>
    <w:multiLevelType w:val="hybridMultilevel"/>
    <w:tmpl w:val="AEDCA5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BE73D0"/>
    <w:multiLevelType w:val="hybridMultilevel"/>
    <w:tmpl w:val="9B42C8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9680794"/>
    <w:multiLevelType w:val="hybridMultilevel"/>
    <w:tmpl w:val="3554660E"/>
    <w:lvl w:ilvl="0" w:tplc="837A4E4C">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432A6040"/>
    <w:multiLevelType w:val="hybridMultilevel"/>
    <w:tmpl w:val="ABFA304A"/>
    <w:lvl w:ilvl="0" w:tplc="F5A448D0">
      <w:start w:val="1"/>
      <w:numFmt w:val="upperLetter"/>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4BE42962"/>
    <w:multiLevelType w:val="hybridMultilevel"/>
    <w:tmpl w:val="2D7C64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5E3835"/>
    <w:multiLevelType w:val="hybridMultilevel"/>
    <w:tmpl w:val="9DF415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E21F7D"/>
    <w:multiLevelType w:val="hybridMultilevel"/>
    <w:tmpl w:val="22D493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A1E79C0"/>
    <w:multiLevelType w:val="hybridMultilevel"/>
    <w:tmpl w:val="128E39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04F74A1"/>
    <w:multiLevelType w:val="hybridMultilevel"/>
    <w:tmpl w:val="46EE694E"/>
    <w:lvl w:ilvl="0" w:tplc="2E8AAB46">
      <w:start w:val="3"/>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66EF2A2D"/>
    <w:multiLevelType w:val="hybridMultilevel"/>
    <w:tmpl w:val="B730365A"/>
    <w:lvl w:ilvl="0" w:tplc="5F2A50CA">
      <w:start w:val="8"/>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nsid w:val="67156AD4"/>
    <w:multiLevelType w:val="hybridMultilevel"/>
    <w:tmpl w:val="0F7A2188"/>
    <w:lvl w:ilvl="0" w:tplc="096E0F42">
      <w:start w:val="1"/>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5">
    <w:nsid w:val="6D9421F2"/>
    <w:multiLevelType w:val="hybridMultilevel"/>
    <w:tmpl w:val="6BA03BFE"/>
    <w:lvl w:ilvl="0" w:tplc="89027A9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765D1444"/>
    <w:multiLevelType w:val="hybridMultilevel"/>
    <w:tmpl w:val="3B801C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BD917CC"/>
    <w:multiLevelType w:val="hybridMultilevel"/>
    <w:tmpl w:val="FA5085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5"/>
  </w:num>
  <w:num w:numId="5">
    <w:abstractNumId w:val="9"/>
  </w:num>
  <w:num w:numId="6">
    <w:abstractNumId w:val="16"/>
  </w:num>
  <w:num w:numId="7">
    <w:abstractNumId w:val="0"/>
  </w:num>
  <w:num w:numId="8">
    <w:abstractNumId w:val="14"/>
  </w:num>
  <w:num w:numId="9">
    <w:abstractNumId w:val="4"/>
  </w:num>
  <w:num w:numId="10">
    <w:abstractNumId w:val="11"/>
  </w:num>
  <w:num w:numId="11">
    <w:abstractNumId w:val="10"/>
  </w:num>
  <w:num w:numId="12">
    <w:abstractNumId w:val="17"/>
  </w:num>
  <w:num w:numId="13">
    <w:abstractNumId w:val="1"/>
  </w:num>
  <w:num w:numId="14">
    <w:abstractNumId w:val="8"/>
  </w:num>
  <w:num w:numId="15">
    <w:abstractNumId w:val="15"/>
  </w:num>
  <w:num w:numId="16">
    <w:abstractNumId w:val="2"/>
  </w:num>
  <w:num w:numId="17">
    <w:abstractNumId w:val="13"/>
  </w:num>
  <w:num w:numId="1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162908"/>
    <w:rsid w:val="00007968"/>
    <w:rsid w:val="000511AB"/>
    <w:rsid w:val="0005296D"/>
    <w:rsid w:val="00056FB0"/>
    <w:rsid w:val="0007007D"/>
    <w:rsid w:val="000821F5"/>
    <w:rsid w:val="000B3A88"/>
    <w:rsid w:val="000D0F22"/>
    <w:rsid w:val="000E0839"/>
    <w:rsid w:val="000E555E"/>
    <w:rsid w:val="00152A23"/>
    <w:rsid w:val="00162908"/>
    <w:rsid w:val="0016799C"/>
    <w:rsid w:val="001B5D05"/>
    <w:rsid w:val="001C52CA"/>
    <w:rsid w:val="001C719A"/>
    <w:rsid w:val="001C7476"/>
    <w:rsid w:val="001E6F08"/>
    <w:rsid w:val="00203723"/>
    <w:rsid w:val="0020685B"/>
    <w:rsid w:val="00206BE7"/>
    <w:rsid w:val="002073FD"/>
    <w:rsid w:val="00212934"/>
    <w:rsid w:val="002401D4"/>
    <w:rsid w:val="00260FE4"/>
    <w:rsid w:val="00270ADC"/>
    <w:rsid w:val="00276836"/>
    <w:rsid w:val="002A4198"/>
    <w:rsid w:val="002C7066"/>
    <w:rsid w:val="002E4E5C"/>
    <w:rsid w:val="002F267A"/>
    <w:rsid w:val="003036AB"/>
    <w:rsid w:val="00336824"/>
    <w:rsid w:val="00336E60"/>
    <w:rsid w:val="003764C4"/>
    <w:rsid w:val="003778BB"/>
    <w:rsid w:val="00380F2A"/>
    <w:rsid w:val="0038197A"/>
    <w:rsid w:val="0039252A"/>
    <w:rsid w:val="003B53BC"/>
    <w:rsid w:val="003C18EF"/>
    <w:rsid w:val="003C6411"/>
    <w:rsid w:val="003D0CB8"/>
    <w:rsid w:val="003F0FA1"/>
    <w:rsid w:val="00440288"/>
    <w:rsid w:val="0044530F"/>
    <w:rsid w:val="00474236"/>
    <w:rsid w:val="00475C60"/>
    <w:rsid w:val="00483D36"/>
    <w:rsid w:val="004C4EDF"/>
    <w:rsid w:val="004F4856"/>
    <w:rsid w:val="0052022A"/>
    <w:rsid w:val="00530BF9"/>
    <w:rsid w:val="0055112E"/>
    <w:rsid w:val="00567395"/>
    <w:rsid w:val="005679C1"/>
    <w:rsid w:val="005704D5"/>
    <w:rsid w:val="00586379"/>
    <w:rsid w:val="005B43B3"/>
    <w:rsid w:val="005C06DD"/>
    <w:rsid w:val="005C63C1"/>
    <w:rsid w:val="005F125E"/>
    <w:rsid w:val="005F52AA"/>
    <w:rsid w:val="00647E69"/>
    <w:rsid w:val="00666813"/>
    <w:rsid w:val="00666F60"/>
    <w:rsid w:val="0067657C"/>
    <w:rsid w:val="006A2033"/>
    <w:rsid w:val="006B36CA"/>
    <w:rsid w:val="007064B4"/>
    <w:rsid w:val="00712413"/>
    <w:rsid w:val="0073336B"/>
    <w:rsid w:val="00734006"/>
    <w:rsid w:val="0075211C"/>
    <w:rsid w:val="00767B43"/>
    <w:rsid w:val="007D1560"/>
    <w:rsid w:val="00851EA4"/>
    <w:rsid w:val="00864BCF"/>
    <w:rsid w:val="00881F5D"/>
    <w:rsid w:val="008C316F"/>
    <w:rsid w:val="008D0BC5"/>
    <w:rsid w:val="008D72AD"/>
    <w:rsid w:val="008F29A7"/>
    <w:rsid w:val="008F7B99"/>
    <w:rsid w:val="009047CC"/>
    <w:rsid w:val="00916000"/>
    <w:rsid w:val="009224EC"/>
    <w:rsid w:val="009249BF"/>
    <w:rsid w:val="00925BFC"/>
    <w:rsid w:val="009646FB"/>
    <w:rsid w:val="00976F70"/>
    <w:rsid w:val="00977FC9"/>
    <w:rsid w:val="009A2CE6"/>
    <w:rsid w:val="009B4CBB"/>
    <w:rsid w:val="009B5F50"/>
    <w:rsid w:val="009C3143"/>
    <w:rsid w:val="009C7B49"/>
    <w:rsid w:val="009D4D16"/>
    <w:rsid w:val="009E0F5A"/>
    <w:rsid w:val="00A246D8"/>
    <w:rsid w:val="00A26316"/>
    <w:rsid w:val="00A3199E"/>
    <w:rsid w:val="00A3760D"/>
    <w:rsid w:val="00A42CC4"/>
    <w:rsid w:val="00A62AA2"/>
    <w:rsid w:val="00A6363A"/>
    <w:rsid w:val="00AB2B36"/>
    <w:rsid w:val="00AB5191"/>
    <w:rsid w:val="00AC5A1F"/>
    <w:rsid w:val="00AD3358"/>
    <w:rsid w:val="00AE6A36"/>
    <w:rsid w:val="00B31028"/>
    <w:rsid w:val="00B346CC"/>
    <w:rsid w:val="00B60826"/>
    <w:rsid w:val="00B824D4"/>
    <w:rsid w:val="00B87786"/>
    <w:rsid w:val="00B915AA"/>
    <w:rsid w:val="00B92DD2"/>
    <w:rsid w:val="00B96729"/>
    <w:rsid w:val="00BC7D24"/>
    <w:rsid w:val="00BE7C32"/>
    <w:rsid w:val="00BF0552"/>
    <w:rsid w:val="00C539D9"/>
    <w:rsid w:val="00C53A87"/>
    <w:rsid w:val="00C554AC"/>
    <w:rsid w:val="00C612B5"/>
    <w:rsid w:val="00C777DC"/>
    <w:rsid w:val="00C807BC"/>
    <w:rsid w:val="00CB763E"/>
    <w:rsid w:val="00CF1B58"/>
    <w:rsid w:val="00CF6E79"/>
    <w:rsid w:val="00D00526"/>
    <w:rsid w:val="00D00B83"/>
    <w:rsid w:val="00D01BCC"/>
    <w:rsid w:val="00D16169"/>
    <w:rsid w:val="00D16B80"/>
    <w:rsid w:val="00D17C99"/>
    <w:rsid w:val="00D26A7B"/>
    <w:rsid w:val="00D649CB"/>
    <w:rsid w:val="00D81F3C"/>
    <w:rsid w:val="00D97E66"/>
    <w:rsid w:val="00DA03DE"/>
    <w:rsid w:val="00DC2226"/>
    <w:rsid w:val="00DD6105"/>
    <w:rsid w:val="00DE51BF"/>
    <w:rsid w:val="00DE636C"/>
    <w:rsid w:val="00E060C1"/>
    <w:rsid w:val="00E1199D"/>
    <w:rsid w:val="00E13797"/>
    <w:rsid w:val="00E20298"/>
    <w:rsid w:val="00E23324"/>
    <w:rsid w:val="00EA3EB6"/>
    <w:rsid w:val="00EC6F8E"/>
    <w:rsid w:val="00EC7EEA"/>
    <w:rsid w:val="00ED70E9"/>
    <w:rsid w:val="00F0799C"/>
    <w:rsid w:val="00F21099"/>
    <w:rsid w:val="00F64F66"/>
    <w:rsid w:val="00FA09B3"/>
    <w:rsid w:val="00FB23AF"/>
    <w:rsid w:val="00FC05D6"/>
    <w:rsid w:val="00FD69B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90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95993-9DD7-48FE-8CAD-610881FC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67</Pages>
  <Words>13714</Words>
  <Characters>75431</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scisneros</cp:lastModifiedBy>
  <cp:revision>19</cp:revision>
  <cp:lastPrinted>2018-07-05T17:57:00Z</cp:lastPrinted>
  <dcterms:created xsi:type="dcterms:W3CDTF">2018-06-05T22:08:00Z</dcterms:created>
  <dcterms:modified xsi:type="dcterms:W3CDTF">2018-07-09T20:20:00Z</dcterms:modified>
</cp:coreProperties>
</file>