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28" w:rsidRPr="00695728" w:rsidRDefault="003B0136" w:rsidP="00695728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II. Pr</w:t>
      </w:r>
      <w:r w:rsidR="00695728" w:rsidRPr="00695728">
        <w:rPr>
          <w:rFonts w:ascii="Arial" w:hAnsi="Arial" w:cs="Arial"/>
          <w:b/>
          <w:sz w:val="24"/>
          <w:szCs w:val="24"/>
        </w:rPr>
        <w:t xml:space="preserve">ogramas </w:t>
      </w:r>
      <w:r>
        <w:rPr>
          <w:rFonts w:ascii="Arial" w:hAnsi="Arial" w:cs="Arial"/>
          <w:b/>
          <w:sz w:val="24"/>
          <w:szCs w:val="24"/>
        </w:rPr>
        <w:t xml:space="preserve">Presupuestarios </w:t>
      </w:r>
      <w:r w:rsidR="00695728" w:rsidRPr="00695728">
        <w:rPr>
          <w:rFonts w:ascii="Arial" w:hAnsi="Arial" w:cs="Arial"/>
          <w:b/>
          <w:sz w:val="24"/>
          <w:szCs w:val="24"/>
        </w:rPr>
        <w:t>que integran el presupuesto de egresos</w:t>
      </w:r>
      <w:r w:rsidR="00497BFE">
        <w:rPr>
          <w:rFonts w:ascii="Arial" w:hAnsi="Arial" w:cs="Arial"/>
          <w:b/>
          <w:sz w:val="24"/>
          <w:szCs w:val="24"/>
        </w:rPr>
        <w:t xml:space="preserve"> 2019</w:t>
      </w:r>
      <w:r>
        <w:rPr>
          <w:rFonts w:ascii="Arial" w:hAnsi="Arial" w:cs="Arial"/>
          <w:b/>
          <w:sz w:val="24"/>
          <w:szCs w:val="24"/>
        </w:rPr>
        <w:t>: tabla de descripción</w:t>
      </w:r>
      <w:r w:rsidR="0071178B">
        <w:rPr>
          <w:rFonts w:ascii="Arial" w:hAnsi="Arial" w:cs="Arial"/>
          <w:b/>
          <w:sz w:val="24"/>
          <w:szCs w:val="24"/>
        </w:rPr>
        <w:t xml:space="preserve"> y </w:t>
      </w:r>
      <w:r>
        <w:rPr>
          <w:rFonts w:ascii="Arial" w:hAnsi="Arial" w:cs="Arial"/>
          <w:b/>
          <w:sz w:val="24"/>
          <w:szCs w:val="24"/>
        </w:rPr>
        <w:t>responsables de su ejecución.</w:t>
      </w:r>
    </w:p>
    <w:tbl>
      <w:tblPr>
        <w:tblW w:w="9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7456"/>
      </w:tblGrid>
      <w:tr w:rsidR="006C1C8F" w:rsidRPr="009703EC" w:rsidTr="00521BE8">
        <w:trPr>
          <w:trHeight w:val="306"/>
        </w:trPr>
        <w:tc>
          <w:tcPr>
            <w:tcW w:w="94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18"/>
                <w:szCs w:val="28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/>
                <w:bCs/>
                <w:color w:val="0D0D0D"/>
                <w:sz w:val="18"/>
                <w:szCs w:val="28"/>
                <w:lang w:eastAsia="es-MX"/>
              </w:rPr>
              <w:t>LISTADO DE PROGRAMAS PRESUPUESTARI</w:t>
            </w:r>
            <w:r w:rsidR="00497BFE">
              <w:rPr>
                <w:rFonts w:ascii="Calibri" w:eastAsia="Times New Roman" w:hAnsi="Calibri" w:cs="Calibri"/>
                <w:b/>
                <w:bCs/>
                <w:color w:val="0D0D0D"/>
                <w:sz w:val="18"/>
                <w:szCs w:val="28"/>
                <w:lang w:eastAsia="es-MX"/>
              </w:rPr>
              <w:t>OS PARA EL EJERCICIO FISCAL 2019</w:t>
            </w:r>
          </w:p>
        </w:tc>
      </w:tr>
      <w:tr w:rsidR="006C1C8F" w:rsidRPr="009703EC" w:rsidTr="00521BE8">
        <w:trPr>
          <w:trHeight w:val="257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6C1C8F" w:rsidRPr="00075D6D" w:rsidRDefault="0071178B" w:rsidP="0071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D0D0D"/>
                <w:sz w:val="18"/>
                <w:lang w:eastAsia="es-MX"/>
              </w:rPr>
              <w:t>GASTO POR UNIDAD EJECUTORA DE GASTO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18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/>
                <w:bCs/>
                <w:color w:val="0D0D0D"/>
                <w:sz w:val="18"/>
                <w:lang w:eastAsia="es-MX"/>
              </w:rPr>
              <w:t>DESCRIPCIÓN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1. Presidencia Municipal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1</w:t>
            </w:r>
            <w:r w:rsidR="007214A6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.</w:t>
            </w: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GESTIÓN </w:t>
            </w:r>
            <w:r w:rsidR="005D3F93" w:rsidRPr="005D3F93">
              <w:rPr>
                <w:rFonts w:ascii="Calibri" w:eastAsia="Times New Roman" w:hAnsi="Calibri" w:cs="Calibri"/>
                <w:b/>
                <w:caps/>
                <w:color w:val="0D0D0D"/>
                <w:sz w:val="16"/>
                <w:lang w:eastAsia="es-MX"/>
              </w:rPr>
              <w:t>GUBERNAMENTAL:</w:t>
            </w:r>
            <w:r w:rsidR="00C37550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9A6EA7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Establecer más y mejores políticas públicas que atiendan las necesidades de las familias zapopanas.</w:t>
            </w:r>
            <w:r w:rsidR="009A6EA7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>2.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Jefatura de Gabinete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>2.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APOYO A LA FUNCIÓN PUBLICA Y AL MEJORAMIENTO DE LA GESTIÓN</w:t>
            </w:r>
            <w:r w:rsidR="00F77C2B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: 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>3.</w:t>
            </w:r>
            <w:r w:rsidR="006C1C8F" w:rsidRPr="005D3F93"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 xml:space="preserve"> TRANSPARENCIA</w:t>
            </w:r>
            <w:r w:rsidR="00F77C2B" w:rsidRPr="005D3F93"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 xml:space="preserve">: </w:t>
            </w:r>
            <w:r w:rsidR="000F4854" w:rsidRPr="005D3F93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>EL PROGRAMA TRANSPARENCIA Y RENDICION DE CUENTAS, GESTIONA ANTE LAS DEPENDENCIAS LA RESPUESTA OPORTUNA Y DE CONFORMIDAD A LA NORMATIVIDAD APLICABLE A LAS SOLICITUDES DE TRANSPARENCIA, ASÍ COMO LA PUBLICACIÓN DE INFORMACIÓN FUNDAMENTAL GENERADA POR LAS DEPENDENCIAS.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 xml:space="preserve">3. 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Comisaría de Seguridad Pública</w:t>
            </w:r>
          </w:p>
        </w:tc>
        <w:tc>
          <w:tcPr>
            <w:tcW w:w="7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4.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SEGURIDAD </w:t>
            </w:r>
            <w:r w:rsidR="00A071A1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PÚBLICA:</w:t>
            </w:r>
            <w:r w:rsidR="00A071A1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A071A1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Mantener</w:t>
            </w:r>
            <w:r w:rsidR="0016101B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 xml:space="preserve"> la paz </w:t>
            </w:r>
            <w:r w:rsidR="00A071A1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e integridad de la ciudadanía.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>4.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Sindicatura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5. 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PROCURACIÓN DE JUSTICIA</w:t>
            </w:r>
            <w:r w:rsidR="000F4854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0F4854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EL OBJETIVO DE ESTE PROGRAMA ES MEJORAR LA PROCURACIÓN DE LA JUSTICIA QUE SE BRINDA A LA POBLACIÓN CON CONFLICTOS </w:t>
            </w:r>
            <w:r w:rsidR="005D3F93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SOCIALES A</w:t>
            </w:r>
            <w:r w:rsidR="000F4854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TRAVÉS DE LOS CENTROS DE MEDIACIÓN Y LOS ACTOS DE LOS JUECES MUNICIPALES.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6. 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CERTEZA JURÍDICA</w:t>
            </w:r>
            <w:r w:rsidR="00F77C2B" w:rsidRPr="005D3F93">
              <w:rPr>
                <w:rFonts w:ascii="Calibri" w:eastAsia="Times New Roman" w:hAnsi="Calibri" w:cs="Calibri"/>
                <w:b/>
                <w:caps/>
                <w:color w:val="0D0D0D"/>
                <w:sz w:val="16"/>
                <w:lang w:eastAsia="es-MX"/>
              </w:rPr>
              <w:t>:</w:t>
            </w:r>
            <w:r w:rsidR="00F77C2B" w:rsidRPr="005D3F93">
              <w:rPr>
                <w:rFonts w:ascii="Calibri" w:eastAsia="Times New Roman" w:hAnsi="Calibri" w:cs="Calibri"/>
                <w:caps/>
                <w:color w:val="0D0D0D"/>
                <w:sz w:val="18"/>
                <w:lang w:eastAsia="es-MX"/>
              </w:rPr>
              <w:t xml:space="preserve"> </w:t>
            </w:r>
            <w:r w:rsidR="0016101B" w:rsidRPr="005D3F93">
              <w:rPr>
                <w:rFonts w:ascii="Calibri" w:eastAsia="Times New Roman" w:hAnsi="Calibri" w:cs="Calibri"/>
                <w:caps/>
                <w:color w:val="0D0D0D"/>
                <w:sz w:val="18"/>
                <w:lang w:eastAsia="es-MX"/>
              </w:rPr>
              <w:t xml:space="preserve">Supervisar y evaluar </w:t>
            </w:r>
            <w:r w:rsidR="0016101B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EL TRABAJO DE LAS COORDINACIONES GENERALES MUNICIPALES, así como  RESOLVER LAS DUDAS SOBRE LA DISTRIBUCIÓN DE COMPETENCIAS ENTR</w:t>
            </w:r>
            <w:r w:rsidR="00481991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E LAS DEPENDENCIAS MUNICIPALES del mismo modo</w:t>
            </w:r>
            <w:r w:rsidR="0016101B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 xml:space="preserve"> ASIGNARLES EN CASOS EXTRAORDINARIOS LA EJECUCIÓN DE PROYECTOS Y LA Responsabilidad SOBRE UN ASUNTO ESPECÍFICO.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 xml:space="preserve">5. 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Secretaría del Ayuntamiento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7. 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EFICIENCIA GUBERNAMENTAL PARA LA POBLACIÓN</w:t>
            </w:r>
            <w:r w:rsidR="00F77C2B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481991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 xml:space="preserve">SE </w:t>
            </w:r>
            <w:r w:rsidR="005D3F93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PRETENDE MEJORAR</w:t>
            </w:r>
            <w:r w:rsidR="00AB71B2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 xml:space="preserve"> LA </w:t>
            </w:r>
            <w:r w:rsidR="005D3F93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EFICIENCIA DE</w:t>
            </w:r>
            <w:r w:rsidR="00AB1345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 xml:space="preserve"> LAS ÁREAS DE LA SECRETARÍA DEL AYUNTAMIENTO QUE</w:t>
            </w:r>
            <w:r w:rsidR="00AB71B2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 xml:space="preserve"> ATIENDAN AL CIUDADANO PARA brindarle una </w:t>
            </w:r>
            <w:r w:rsidR="00AB1345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 xml:space="preserve">ATENCIÓN DE CALIDAD </w:t>
            </w:r>
            <w:r w:rsidR="00AB71B2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 xml:space="preserve">sin descuidar </w:t>
            </w:r>
            <w:r w:rsidR="00AB1345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LAS NECESIDADES INTERNAS DE LAS ÁREAS REQUERIDAS.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8. 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GESTIÓN INTERNA EFICIENTE</w:t>
            </w:r>
            <w:r w:rsidR="00F77C2B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631393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LEL PROGRAMA BUSCA EFICIENTAR LA GESTIÓN INTERNA POR MEDIO DEL EFICIENTE   USO DE LOS RECURSOS, CUBRIENDO LAS NECESIDADES INTERNAS DE CADA ÁREA PARA MEJORAR LOS TIEMPOS DE RESPUESTA CONTRIBUYENDO A UN MEJOR SERVICIO.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9. 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CULTURA PROTECCIÓN CIVIL</w:t>
            </w:r>
            <w:r w:rsidR="00F77C2B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: </w:t>
            </w:r>
            <w:r w:rsidR="0065414E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LA CULTURA DE PROTECCIÓN CIVIL EN LA CIUDAD DE ZAPOPAN FAVORECE A LA PREVENCIÓN DE DESASTRES, DE IGUAL MANERA CON EL PROGRAMA SE ESTÁ PREPARANDO PARA ACTUAR EN CASOS DE EMERGENCIA Y LA PREVENCIÓN DE LAS MISMAS, EFICIENTANDO ASÍ LAS CAPACIDADES DE RESPUESTA DE PROTECCIÓN CIVIL Y BOMBEROS.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 xml:space="preserve">6. 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Tesorería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10. 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CATASTRO</w:t>
            </w:r>
            <w:r w:rsidR="00F77C2B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CC0090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INVENTARIO Y VALUACIÓN PRECISOS Y DETALLADOS DE LOS BIENES INMUEBLES UBICADOS EN LA MUNICIPALIDAD; SU PRINCIPAL FUNCIÓN ES DETERMINAR LAS CARACTERÍSTICAS CUALITATIVAS Y CUANTITATIVAS DE LOS PREDIOS Y CONSTRUCCIONES UBICADOS EN EL TERRITORIO MUNICIPAL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11. 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INGRESOS</w:t>
            </w:r>
            <w:r w:rsidR="00F77C2B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C37550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</w:t>
            </w:r>
            <w:r w:rsidR="00C37550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RECAUDACIÓN INGRESOS PROPIOS.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12.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CONTABILIDAD Y EGRESOS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CC0090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CC0090" w:rsidRPr="00CC0090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MEJORAR EL GASTO Y LA CONTABILIDAD A TRAVÉS DEL (TGC) TECNOLOGÍA DE COMUNICACIÓN Y GESTIÓN  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 xml:space="preserve">7. 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Contraloría Ciudadana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13.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VIGILANCIA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C37550" w:rsidRPr="00C37550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EL PROGRAMA VIGILANCIA Y CONTROL EN LA APLICACIÓN DE LA NORMATIVIDAD APLICABLE, FORTALECE EL DESEMPEÑO INSTITUCIONAL MEDIANTE LA APLICACION DE CONTROLES.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lastRenderedPageBreak/>
              <w:t>8.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Coordinación General de Servicios Municipales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14.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IMAGEN URBANA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200157" w:rsidRP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DESARROLLAR, MEJORAR Y MANTENER LA IMAGEN URBANA DEL MUNICIPIO A TRAVÉS DE LOS SERVICIOS PÚBLICOS MUNICIPALES.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15.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ESPACIOS PÚBLICOS SEGUROS Y SALUBRES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200157" w:rsidRP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MANTENER ESPACIOS PÚBLICOS SEGUROS Y SALUBRES MEDIANTE LA PRESTACIÓN DE SERVICIOS PÚBLICOS</w:t>
            </w:r>
            <w:r w:rsid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16.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AMPLIACIÓN DE LA COBERTURA DE SERVICIOS PÚBLICOS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C37550" w:rsidRPr="00C37550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LLEVAR LOS SERVICIOS PÚBLICOS BÁSICOS A LA POBLACIÓN QUE CARECE DE ELLOS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17.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PLANEACIÓN Y PREVENCION</w:t>
            </w:r>
            <w:r w:rsidR="00200157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: </w:t>
            </w:r>
            <w:r w:rsid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FORTALECER</w:t>
            </w:r>
            <w:r w:rsidR="00200157" w:rsidRP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LA PLANEACIÓN Y PREVENCIÓN EN MATERIA DE SERVICIOS PÚBLICOS</w:t>
            </w:r>
            <w:r w:rsid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18.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SERVICIOS PÚBLICOS DE 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EXCELENCIA: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4F4B97" w:rsidRPr="004F4B9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PROMOVER Y CULTIVAR LA INNOVACIÓN Y LA CALIDAD EN LA PRESTACIÓN DE LOS SERVICIOS PÚBLICOS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 xml:space="preserve">9. 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Coordinación General de Administración e Innovación Gubernamental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19.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TECNOLOGÍAS DE LA INFORMACIÓN Y COMUNICACIÓN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200157" w:rsidRP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DOTAR Y PRESTAR SERVICIOS DE MANTENIMIENTO PREVENTIVO Y CORRECTIVO DE TECNOLOGIAS DE LA INFORMACION Y LA COMUNICACIÓN, A LAS DEPENDENCIAS MUNICIPALES PARA EL DESEMPEÑO DE SUS FUNCIONES.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20.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MANTENIMIENTO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: </w:t>
            </w:r>
            <w:r w:rsidR="004F4B97" w:rsidRPr="004F4B9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PRESTACIÓN DE SERVICIOS EFICIENTES EN LA ATENCIÓN Y MANTENIMIENTO DE LOS RECUSOS QUE LAS DEPENDENCIAS TIENEN A SU DISPOSICIÓN PARA EL DESEMPEÑO DE SUS FUNCIONES.</w:t>
            </w:r>
          </w:p>
        </w:tc>
      </w:tr>
      <w:tr w:rsidR="006C1C8F" w:rsidRPr="009703EC" w:rsidTr="00521BE8">
        <w:trPr>
          <w:trHeight w:val="8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21.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INSPECCIÓN Y VIGILANCIA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4F4B97" w:rsidRPr="004F4B9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SE INSPECCIONAN LOS LUGARES QUE POR SU ACTIVIDAD REQUIEREN CONTAR CON LICENCIA O PERMISO Y EN SU CASO SE EMITE LA SANCION CORRESPONDIENTE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 xml:space="preserve">10. 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Coordinación General de Desarrollo Económico y Combate a la Desigualdad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22.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ACCESO AL MERCADO LABORAL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4F4B9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4F4B97" w:rsidRPr="004F4B9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AUMENTAR LAS POSIBILIDADES DE ACCEDER AL MERCADO LABORAL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23.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COMBATE A LA DESIGUALDAD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4F4B9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4F4B97" w:rsidRPr="004F4B9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COMBATIR LA DESIGUALDAD SOCIAL Y ECONÓMICA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3208D5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24.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TURISMO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: </w:t>
            </w:r>
            <w:r w:rsidR="004F4B97" w:rsidRPr="004F4B97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planear, promover y fomentar el desarrollo turístico en el municipio.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 xml:space="preserve">25. </w:t>
            </w:r>
            <w:r w:rsidR="006C1C8F" w:rsidRPr="00384F99"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>E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MPRENDEDORES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200157" w:rsidRP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IMPULSAR EL DESARROLLO ECONÓMICO</w:t>
            </w:r>
            <w:r w:rsid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DE LAS PERSONAS QUE DESEAN EMPRENDER ALGUN PROYECTO.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 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C8F" w:rsidRPr="00384F99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>26.</w:t>
            </w:r>
            <w:r w:rsidR="006C1C8F" w:rsidRPr="00384F99"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 xml:space="preserve"> ZAPOPAN PRESENTE</w:t>
            </w:r>
            <w:r w:rsidR="00F77C2B" w:rsidRPr="00384F99"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 xml:space="preserve">: </w:t>
            </w:r>
            <w:r w:rsidR="002E5860" w:rsidRPr="002E5860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COMBATIR LA DESIGUALDAD SOCIAL Y ECONÓMICAY CONTRIBUIR A IMPULSAR LA EFICIENCIA TERMINAL DEL NIVEL BÁSICO ESCOLAR</w:t>
            </w:r>
          </w:p>
        </w:tc>
      </w:tr>
      <w:tr w:rsidR="006C1C8F" w:rsidRPr="009703EC" w:rsidTr="00521BE8">
        <w:trPr>
          <w:trHeight w:val="8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 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</w:pP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 xml:space="preserve">11. 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Coordinación General de Gestión Integral de la Ciudad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5D3F93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27.</w:t>
            </w:r>
            <w:r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AUTORIDAD DEL ESPACIO PÚBLICO MUNICIPAL:</w:t>
            </w:r>
            <w:r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DISEÑAR Y CREAR </w:t>
            </w:r>
            <w:r w:rsidRPr="0065414E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PROYECTOS Y PROGRAMAS DE</w:t>
            </w:r>
            <w:r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CARÁCTER PÚBLICO PARA MEJORAR LOS ESPACIOS DE LA</w:t>
            </w:r>
            <w:r w:rsidRPr="0065414E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CIUDAD</w:t>
            </w:r>
            <w:r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5D3F93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28. </w:t>
            </w:r>
            <w:r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ORDENAMIENTO DEL TERRITORIO:</w:t>
            </w:r>
            <w:r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ORDENAR Y REGULAR LOS </w:t>
            </w:r>
            <w:r w:rsidRPr="00AE53D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ASENTAMIENTOS HUMANOS CONFORME A LA NORMATIVIDAD</w:t>
            </w:r>
            <w:r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29. 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MOVILIDAD Y TRANSPORTE: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65414E" w:rsidRPr="0065414E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BRINDAR A LOS HABITANTES DEL MUNICIPIO DE ZAPOPAN MEJORAS EN LA MOVILIDAD</w:t>
            </w:r>
            <w:r w:rsidR="0065414E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.</w:t>
            </w:r>
          </w:p>
        </w:tc>
      </w:tr>
      <w:tr w:rsidR="006C1C8F" w:rsidRPr="009703EC" w:rsidTr="00521BE8">
        <w:trPr>
          <w:trHeight w:val="8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 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30.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MEDIO AMBIENTE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65414E" w:rsidRPr="0065414E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CONSERVAR EL EQUILIBRIO</w:t>
            </w:r>
            <w:r w:rsidR="00CA13C5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así como también llevar a cabo medidas correctivas  respecto al </w:t>
            </w:r>
            <w:r w:rsidR="0065414E" w:rsidRPr="0065414E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MEDIO AMBIENTE EN ZAPOPAN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>12. Dirección de Obras Públicas e Infraestructura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3208D5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31.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OBRA PÚBLICA MUNICIPAL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0F4854" w:rsidRPr="000F4854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EJECUCIÓN DE OBRA PÚBLICA MUNICIPAL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>13.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Coordinación General de Construcción de la Comunidad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384F99" w:rsidRDefault="003208D5" w:rsidP="002E58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32.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MAZ ARTE ZAPOPAN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: </w:t>
            </w:r>
            <w:r w:rsidR="002E5860" w:rsidRPr="002E5860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CONTRIBUIR A LA PROMOCIÓN DEL ARTE Y LA CULTURA EN ESPACIOS DIGNOS, INCLUYENTES Y ACCESIBLES A LA CIUDADANÍA DE ZAPOPAN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33.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EDUCACIÓN ZAPOPAN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A071A1" w:rsidRPr="00A071A1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CONTRIBUIR  A MEJORAR LA CALIDAD EDUCATIVA Y DISMINUIR EL REZAGO EDUCATIVO EN LAS ÁREAS DE MAYOR MARGINACIÓN ECONÓMICA DEL  MUNICIPIO DE ZAPOPAN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lastRenderedPageBreak/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34.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CULTURA PARA TODOS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DISEÑAR Y PROMOCIONAR PROYECTOS Y PROGRAMAS</w:t>
            </w:r>
            <w:r w:rsidR="005D3F93" w:rsidRPr="00CC0090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DE ARTE Y CULTURA </w:t>
            </w:r>
            <w:r w:rsidR="00CC0090" w:rsidRPr="00CC0090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EN ZAPOPAN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35..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PARTICIPACIÓN CIUDADANA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AE53DB" w:rsidRPr="00AE53D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IMPULSAR LA PARTICIPACIÓN CIUDADANA A NIVEL MUNICIPAL MEDIANTE EL  FUNCIONAMIENTO DE ORGANISMOS SOCIALES Y VECINALES IMPLEMENTANDO MECANISMOS DE PARTICIPACIÓN CIUDADANA Y EL DESARROLLO Y FORMACIÓN DE CAPACIDADES EN LA CIUDADANÍA  QUE IMPULSEN UNA CULTURA CÍVICA QUE LE PERMITA A LOS CIUDADANOS EJERCER SUS DERECHOS A SER EL CENTRO DE LAS DECISIONES DEL GOBIERNO  MUNICIPAL QUE AFECTAN SU ENTORNO Y CALIDAD DE VIDA, PROMOVIENDO HERRAMIENTAS INNOVADORAS QUE POSIBILITEN EL EJERCICIO DE UNA DEMOCRACIA INCLUSIVA EN EL MUNICIPIO, BAJO UN ENFOQUE DE GOBERNANZA.</w:t>
            </w:r>
          </w:p>
        </w:tc>
      </w:tr>
      <w:tr w:rsidR="006C1C8F" w:rsidRPr="009703EC" w:rsidTr="00521BE8">
        <w:trPr>
          <w:trHeight w:val="257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92129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36.</w:t>
            </w:r>
            <w:r w:rsidR="0092129E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ZAPOPAN</w:t>
            </w:r>
            <w:r w:rsidR="0092129E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CIUDAD DE LOS NIÑOS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92129E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BUSCA LA SUPERVISIÓN DE LAS POLÍTICAS PÚBLICAS CON ENFOQUE DE DERECHOS DE LA NIÑEZ PARA LA EFECTIVA COORDINACIÓN DE LAS DIFERENTES ÁREAS DEL MUNICIPIO. DEL MISMO MODO BUSCA CONTRIBUIR A LA EJECUCIÓN DE PROGRAMAS SOCIALES QUE ABONEN LOS ENTORNOS RECREATIVOS Y EDUCATIVOS DE LAS NIÑAS, NIÑOS Y ADOLESCENTES DEL MUNICIPIO.  </w:t>
            </w:r>
          </w:p>
        </w:tc>
      </w:tr>
    </w:tbl>
    <w:p w:rsidR="001E6660" w:rsidRDefault="001E6660"/>
    <w:sectPr w:rsidR="001E666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87" w:rsidRDefault="00417D87" w:rsidP="006C1C8F">
      <w:pPr>
        <w:spacing w:after="0" w:line="240" w:lineRule="auto"/>
      </w:pPr>
      <w:r>
        <w:separator/>
      </w:r>
    </w:p>
  </w:endnote>
  <w:endnote w:type="continuationSeparator" w:id="0">
    <w:p w:rsidR="00417D87" w:rsidRDefault="00417D87" w:rsidP="006C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87" w:rsidRDefault="00417D87" w:rsidP="006C1C8F">
      <w:pPr>
        <w:spacing w:after="0" w:line="240" w:lineRule="auto"/>
      </w:pPr>
      <w:r>
        <w:separator/>
      </w:r>
    </w:p>
  </w:footnote>
  <w:footnote w:type="continuationSeparator" w:id="0">
    <w:p w:rsidR="00417D87" w:rsidRDefault="00417D87" w:rsidP="006C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F" w:rsidRDefault="006C1C8F" w:rsidP="006C1C8F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6BE2D91" wp14:editId="38E6DBC2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B897147" wp14:editId="32CB756E">
          <wp:simplePos x="0" y="0"/>
          <wp:positionH relativeFrom="column">
            <wp:posOffset>5345652</wp:posOffset>
          </wp:positionH>
          <wp:positionV relativeFrom="paragraph">
            <wp:posOffset>-372390</wp:posOffset>
          </wp:positionV>
          <wp:extent cx="687532" cy="64720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6B9D">
      <w:t xml:space="preserve"> </w:t>
    </w:r>
    <w:r w:rsidR="00497BFE">
      <w:t>PRESUPUESTO DE EGRESOS 2019</w:t>
    </w:r>
  </w:p>
  <w:p w:rsidR="006C1C8F" w:rsidRDefault="006C1C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F"/>
    <w:rsid w:val="00006B9D"/>
    <w:rsid w:val="00033A83"/>
    <w:rsid w:val="000F3222"/>
    <w:rsid w:val="000F4854"/>
    <w:rsid w:val="001007C2"/>
    <w:rsid w:val="0016101B"/>
    <w:rsid w:val="001C46B8"/>
    <w:rsid w:val="001E6660"/>
    <w:rsid w:val="00200157"/>
    <w:rsid w:val="00222F87"/>
    <w:rsid w:val="002E5860"/>
    <w:rsid w:val="003208D5"/>
    <w:rsid w:val="00384F99"/>
    <w:rsid w:val="00390D09"/>
    <w:rsid w:val="003B0136"/>
    <w:rsid w:val="003E4D4C"/>
    <w:rsid w:val="00417D87"/>
    <w:rsid w:val="00481991"/>
    <w:rsid w:val="00497BFE"/>
    <w:rsid w:val="004F4B97"/>
    <w:rsid w:val="005119F8"/>
    <w:rsid w:val="005917EA"/>
    <w:rsid w:val="005D3F93"/>
    <w:rsid w:val="005E410B"/>
    <w:rsid w:val="00631393"/>
    <w:rsid w:val="00651210"/>
    <w:rsid w:val="0065414E"/>
    <w:rsid w:val="00695728"/>
    <w:rsid w:val="006C1C8F"/>
    <w:rsid w:val="0071178B"/>
    <w:rsid w:val="007214A6"/>
    <w:rsid w:val="00921028"/>
    <w:rsid w:val="0092129E"/>
    <w:rsid w:val="009A6EA7"/>
    <w:rsid w:val="009E7EB8"/>
    <w:rsid w:val="00A071A1"/>
    <w:rsid w:val="00A30EB2"/>
    <w:rsid w:val="00A91090"/>
    <w:rsid w:val="00AB1345"/>
    <w:rsid w:val="00AB71B2"/>
    <w:rsid w:val="00AE53DB"/>
    <w:rsid w:val="00B55EEE"/>
    <w:rsid w:val="00C37550"/>
    <w:rsid w:val="00C70B14"/>
    <w:rsid w:val="00CA13C5"/>
    <w:rsid w:val="00CC0090"/>
    <w:rsid w:val="00D06E76"/>
    <w:rsid w:val="00D44906"/>
    <w:rsid w:val="00DE1B8D"/>
    <w:rsid w:val="00EC00B5"/>
    <w:rsid w:val="00F77C2B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5172E-FE85-444E-858D-727BC96E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C8F"/>
  </w:style>
  <w:style w:type="paragraph" w:styleId="Piedepgina">
    <w:name w:val="footer"/>
    <w:basedOn w:val="Normal"/>
    <w:link w:val="PiedepginaCar"/>
    <w:uiPriority w:val="99"/>
    <w:unhideWhenUsed/>
    <w:rsid w:val="006C1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C8F"/>
  </w:style>
  <w:style w:type="paragraph" w:styleId="Textodeglobo">
    <w:name w:val="Balloon Text"/>
    <w:basedOn w:val="Normal"/>
    <w:link w:val="TextodegloboCar"/>
    <w:uiPriority w:val="99"/>
    <w:semiHidden/>
    <w:unhideWhenUsed/>
    <w:rsid w:val="00F9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5894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izquierdo</dc:creator>
  <cp:lastModifiedBy>Rocio Selene Aceves Ramirez</cp:lastModifiedBy>
  <cp:revision>2</cp:revision>
  <cp:lastPrinted>2018-11-14T01:43:00Z</cp:lastPrinted>
  <dcterms:created xsi:type="dcterms:W3CDTF">2019-02-07T23:30:00Z</dcterms:created>
  <dcterms:modified xsi:type="dcterms:W3CDTF">2019-02-07T23:30:00Z</dcterms:modified>
</cp:coreProperties>
</file>