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83" w:rsidRPr="007165EB" w:rsidRDefault="00E14383" w:rsidP="00E14383">
      <w:pPr>
        <w:spacing w:after="0" w:line="276" w:lineRule="auto"/>
        <w:jc w:val="both"/>
        <w:rPr>
          <w:rFonts w:ascii="Tahoma" w:eastAsia="Times New Roman" w:hAnsi="Tahoma" w:cs="Tahoma"/>
          <w:lang w:eastAsia="es-ES"/>
        </w:rPr>
      </w:pPr>
    </w:p>
    <w:p w:rsidR="00E14383" w:rsidRPr="007165EB" w:rsidRDefault="00E14383" w:rsidP="00E14383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7165EB">
        <w:rPr>
          <w:rFonts w:ascii="Tahoma" w:eastAsia="Times New Roman" w:hAnsi="Tahoma" w:cs="Tahoma"/>
          <w:lang w:eastAsia="es-ES"/>
        </w:rPr>
        <w:t>Estimados Vocales Integrantes del Comité de Adquisiciones:</w:t>
      </w:r>
    </w:p>
    <w:p w:rsidR="00E14383" w:rsidRPr="007165EB" w:rsidRDefault="00E14383" w:rsidP="00E14383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DC046A" w:rsidRPr="00DC046A" w:rsidRDefault="00E14383" w:rsidP="00DC046A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7165EB">
        <w:rPr>
          <w:rFonts w:ascii="Tahoma" w:eastAsia="Times New Roman" w:hAnsi="Tahoma" w:cs="Tahoma"/>
          <w:lang w:eastAsia="es-ES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</w:t>
      </w:r>
      <w:r w:rsidR="00D86AA0">
        <w:rPr>
          <w:rFonts w:ascii="Tahoma" w:eastAsia="Times New Roman" w:hAnsi="Tahoma" w:cs="Tahoma"/>
          <w:b/>
          <w:lang w:eastAsia="es-ES"/>
        </w:rPr>
        <w:t>Décima</w:t>
      </w:r>
      <w:r w:rsidR="00880956" w:rsidRPr="00876952">
        <w:rPr>
          <w:rFonts w:ascii="Tahoma" w:eastAsia="Times New Roman" w:hAnsi="Tahoma" w:cs="Tahoma"/>
          <w:b/>
          <w:lang w:eastAsia="es-ES"/>
        </w:rPr>
        <w:t xml:space="preserve"> Sesión </w:t>
      </w:r>
      <w:r w:rsidR="00880956">
        <w:rPr>
          <w:rFonts w:ascii="Tahoma" w:eastAsia="Times New Roman" w:hAnsi="Tahoma" w:cs="Tahoma"/>
          <w:b/>
          <w:lang w:eastAsia="es-ES"/>
        </w:rPr>
        <w:t>Extrao</w:t>
      </w:r>
      <w:r w:rsidR="00880956" w:rsidRPr="00876952">
        <w:rPr>
          <w:rFonts w:ascii="Tahoma" w:eastAsia="Times New Roman" w:hAnsi="Tahoma" w:cs="Tahoma"/>
          <w:b/>
          <w:lang w:eastAsia="es-ES"/>
        </w:rPr>
        <w:t>rdinaria</w:t>
      </w:r>
      <w:r w:rsidR="00880956"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="00880956"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D86AA0">
        <w:rPr>
          <w:rFonts w:ascii="Tahoma" w:eastAsia="Times New Roman" w:hAnsi="Tahoma" w:cs="Tahoma"/>
          <w:b/>
          <w:lang w:eastAsia="es-ES"/>
        </w:rPr>
        <w:t xml:space="preserve">miércoles 08 </w:t>
      </w:r>
      <w:r w:rsidR="003113AC">
        <w:rPr>
          <w:rFonts w:ascii="Tahoma" w:eastAsia="Times New Roman" w:hAnsi="Tahoma" w:cs="Tahoma"/>
          <w:b/>
          <w:lang w:eastAsia="es-ES"/>
        </w:rPr>
        <w:t xml:space="preserve">de </w:t>
      </w:r>
      <w:r w:rsidR="00D86AA0">
        <w:rPr>
          <w:rFonts w:ascii="Tahoma" w:eastAsia="Times New Roman" w:hAnsi="Tahoma" w:cs="Tahoma"/>
          <w:b/>
          <w:lang w:eastAsia="es-ES"/>
        </w:rPr>
        <w:t>agosto</w:t>
      </w:r>
      <w:r w:rsidR="00880956">
        <w:rPr>
          <w:rFonts w:ascii="Tahoma" w:eastAsia="Times New Roman" w:hAnsi="Tahoma" w:cs="Tahoma"/>
          <w:b/>
          <w:lang w:eastAsia="es-ES"/>
        </w:rPr>
        <w:t xml:space="preserve"> </w:t>
      </w:r>
      <w:proofErr w:type="spellStart"/>
      <w:r w:rsidR="00880956">
        <w:rPr>
          <w:rFonts w:ascii="Tahoma" w:eastAsia="Times New Roman" w:hAnsi="Tahoma" w:cs="Tahoma"/>
          <w:b/>
          <w:lang w:eastAsia="es-ES"/>
        </w:rPr>
        <w:t>de</w:t>
      </w:r>
      <w:proofErr w:type="spellEnd"/>
      <w:r w:rsidR="00880956">
        <w:rPr>
          <w:rFonts w:ascii="Tahoma" w:eastAsia="Times New Roman" w:hAnsi="Tahoma" w:cs="Tahoma"/>
          <w:b/>
          <w:lang w:eastAsia="es-ES"/>
        </w:rPr>
        <w:t xml:space="preserve"> 2018, a las </w:t>
      </w:r>
      <w:r w:rsidR="00D86AA0">
        <w:rPr>
          <w:rFonts w:ascii="Tahoma" w:eastAsia="Times New Roman" w:hAnsi="Tahoma" w:cs="Tahoma"/>
          <w:b/>
          <w:lang w:eastAsia="es-ES"/>
        </w:rPr>
        <w:t>09</w:t>
      </w:r>
      <w:r w:rsidR="00880956">
        <w:rPr>
          <w:rFonts w:ascii="Tahoma" w:eastAsia="Times New Roman" w:hAnsi="Tahoma" w:cs="Tahoma"/>
          <w:b/>
          <w:lang w:eastAsia="es-ES"/>
        </w:rPr>
        <w:t>:</w:t>
      </w:r>
      <w:r w:rsidR="00D86AA0">
        <w:rPr>
          <w:rFonts w:ascii="Tahoma" w:eastAsia="Times New Roman" w:hAnsi="Tahoma" w:cs="Tahoma"/>
          <w:b/>
          <w:lang w:eastAsia="es-ES"/>
        </w:rPr>
        <w:t>0</w:t>
      </w:r>
      <w:r w:rsidR="00880956" w:rsidRPr="00876952">
        <w:rPr>
          <w:rFonts w:ascii="Tahoma" w:eastAsia="Times New Roman" w:hAnsi="Tahoma" w:cs="Tahoma"/>
          <w:b/>
          <w:lang w:eastAsia="es-ES"/>
        </w:rPr>
        <w:t>0 horas</w:t>
      </w:r>
      <w:r w:rsidR="00880956" w:rsidRPr="00DC046A">
        <w:rPr>
          <w:rFonts w:ascii="Tahoma" w:eastAsia="Times New Roman" w:hAnsi="Tahoma" w:cs="Tahoma"/>
          <w:lang w:eastAsia="es-ES"/>
        </w:rPr>
        <w:t xml:space="preserve"> </w:t>
      </w:r>
      <w:r w:rsidR="00DC046A" w:rsidRPr="00DC046A">
        <w:rPr>
          <w:rFonts w:ascii="Tahoma" w:eastAsia="Times New Roman" w:hAnsi="Tahoma" w:cs="Tahoma"/>
          <w:lang w:eastAsia="es-ES"/>
        </w:rPr>
        <w:t>en la sala de juntas de la Coordinación General de Administración e Innovación Gubernamental, ubicada en Unidad Administrativa Basílica, 3er piso, oficina #35, bajo el siguiente:</w:t>
      </w:r>
    </w:p>
    <w:p w:rsidR="00E14383" w:rsidRPr="007165EB" w:rsidRDefault="00E14383" w:rsidP="00E14383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E14383" w:rsidRPr="007165EB" w:rsidRDefault="00E14383" w:rsidP="00E14383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7165EB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30339A" w:rsidRDefault="0030339A" w:rsidP="0030339A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Registro de asistencia.</w:t>
      </w:r>
    </w:p>
    <w:p w:rsidR="009C5BE2" w:rsidRPr="0096392B" w:rsidRDefault="0030339A" w:rsidP="009C5BE2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96392B">
        <w:rPr>
          <w:rFonts w:ascii="Tahoma" w:eastAsia="Calibri" w:hAnsi="Tahoma" w:cs="Tahoma"/>
          <w:lang w:val="es-ES"/>
        </w:rPr>
        <w:t>Declaración de Quórum.</w:t>
      </w:r>
    </w:p>
    <w:p w:rsidR="0030339A" w:rsidRDefault="0030339A" w:rsidP="0030339A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30339A" w:rsidRDefault="0030339A" w:rsidP="0030339A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724F88" w:rsidRDefault="00724F88" w:rsidP="00724F88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0E7D5C" w:rsidRPr="000E7D5C" w:rsidRDefault="000E7D5C" w:rsidP="000E7D5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</w:rPr>
      </w:pPr>
      <w:r w:rsidRPr="003C2C67">
        <w:rPr>
          <w:rFonts w:ascii="Tahoma" w:hAnsi="Tahoma" w:cs="Tahoma"/>
        </w:rPr>
        <w:t>Presentación de</w:t>
      </w:r>
      <w:r w:rsidR="00D86AA0">
        <w:rPr>
          <w:rFonts w:ascii="Tahoma" w:hAnsi="Tahoma" w:cs="Tahoma"/>
        </w:rPr>
        <w:t xml:space="preserve"> cuadros comparativos de bienes o servicios.</w:t>
      </w:r>
    </w:p>
    <w:p w:rsidR="000E7D5C" w:rsidRPr="000E7D5C" w:rsidRDefault="000E7D5C" w:rsidP="000E7D5C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E12CD1" w:rsidRPr="00DC046A" w:rsidRDefault="00E12CD1" w:rsidP="00E12CD1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  <w:bookmarkStart w:id="0" w:name="_GoBack"/>
      <w:bookmarkEnd w:id="0"/>
    </w:p>
    <w:p w:rsidR="007B41CB" w:rsidRPr="003B6B79" w:rsidRDefault="007B41CB" w:rsidP="007B41CB">
      <w:pPr>
        <w:spacing w:after="0" w:line="360" w:lineRule="auto"/>
        <w:ind w:left="1260"/>
        <w:jc w:val="both"/>
        <w:rPr>
          <w:rFonts w:ascii="Tahoma" w:eastAsia="Calibri" w:hAnsi="Tahoma" w:cs="Tahoma"/>
        </w:rPr>
      </w:pPr>
    </w:p>
    <w:p w:rsidR="00E14383" w:rsidRPr="007165EB" w:rsidRDefault="00E14383" w:rsidP="00E14383">
      <w:pPr>
        <w:tabs>
          <w:tab w:val="left" w:pos="2880"/>
        </w:tabs>
        <w:spacing w:after="200" w:line="360" w:lineRule="auto"/>
        <w:jc w:val="both"/>
        <w:rPr>
          <w:rFonts w:ascii="Tahoma" w:hAnsi="Tahoma" w:cs="Tahoma"/>
          <w:lang w:val="es-ES"/>
        </w:rPr>
      </w:pPr>
      <w:r w:rsidRPr="007165EB">
        <w:rPr>
          <w:rFonts w:ascii="Tahoma" w:eastAsia="Calibri" w:hAnsi="Tahoma" w:cs="Tahoma"/>
          <w:lang w:val="es-ES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E14383" w:rsidRPr="007165EB" w:rsidRDefault="00E14383" w:rsidP="00E14383">
      <w:pPr>
        <w:tabs>
          <w:tab w:val="left" w:pos="2880"/>
        </w:tabs>
        <w:spacing w:after="200" w:line="360" w:lineRule="auto"/>
        <w:jc w:val="both"/>
        <w:rPr>
          <w:rFonts w:ascii="Tahoma" w:hAnsi="Tahoma" w:cs="Tahoma"/>
          <w:lang w:val="es-ES"/>
        </w:rPr>
      </w:pPr>
      <w:r w:rsidRPr="007165EB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C424DE" w:rsidRDefault="00C424DE" w:rsidP="00E14383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2A24FD" w:rsidRDefault="002A24FD" w:rsidP="00E14383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2A24FD" w:rsidRDefault="002A24FD" w:rsidP="00E14383">
      <w:pPr>
        <w:spacing w:after="200" w:line="360" w:lineRule="auto"/>
        <w:rPr>
          <w:rFonts w:ascii="Tahoma" w:hAnsi="Tahoma" w:cs="Tahoma"/>
          <w:b/>
          <w:lang w:val="es-ES"/>
        </w:rPr>
      </w:pPr>
    </w:p>
    <w:p w:rsidR="00E14383" w:rsidRPr="007165EB" w:rsidRDefault="00E14383" w:rsidP="00E14383">
      <w:pPr>
        <w:spacing w:after="200" w:line="360" w:lineRule="auto"/>
        <w:rPr>
          <w:rFonts w:ascii="Tahoma" w:hAnsi="Tahoma" w:cs="Tahoma"/>
          <w:b/>
          <w:lang w:val="pt-BR"/>
        </w:rPr>
      </w:pPr>
      <w:r w:rsidRPr="007165EB">
        <w:rPr>
          <w:rFonts w:ascii="Tahoma" w:hAnsi="Tahoma" w:cs="Tahoma"/>
          <w:b/>
          <w:lang w:val="pt-BR"/>
        </w:rPr>
        <w:t xml:space="preserve">Lic. </w:t>
      </w:r>
      <w:r w:rsidRPr="007165EB">
        <w:rPr>
          <w:rFonts w:ascii="Tahoma" w:eastAsia="Calibri" w:hAnsi="Tahoma" w:cs="Tahoma"/>
          <w:b/>
          <w:lang w:val="pt-BR"/>
        </w:rPr>
        <w:t xml:space="preserve">Edmundo </w:t>
      </w:r>
      <w:proofErr w:type="spellStart"/>
      <w:r w:rsidRPr="007165EB">
        <w:rPr>
          <w:rFonts w:ascii="Tahoma" w:eastAsia="Calibri" w:hAnsi="Tahoma" w:cs="Tahoma"/>
          <w:b/>
          <w:lang w:val="pt-BR"/>
        </w:rPr>
        <w:t>Antonio</w:t>
      </w:r>
      <w:proofErr w:type="spellEnd"/>
      <w:r w:rsidRPr="007165EB">
        <w:rPr>
          <w:rFonts w:ascii="Tahoma" w:eastAsia="Calibri" w:hAnsi="Tahoma" w:cs="Tahoma"/>
          <w:b/>
          <w:lang w:val="pt-BR"/>
        </w:rPr>
        <w:t xml:space="preserve"> </w:t>
      </w:r>
      <w:proofErr w:type="spellStart"/>
      <w:r w:rsidRPr="007165EB">
        <w:rPr>
          <w:rFonts w:ascii="Tahoma" w:eastAsia="Calibri" w:hAnsi="Tahoma" w:cs="Tahoma"/>
          <w:b/>
          <w:lang w:val="pt-BR"/>
        </w:rPr>
        <w:t>Amutio</w:t>
      </w:r>
      <w:proofErr w:type="spellEnd"/>
      <w:r w:rsidRPr="007165EB">
        <w:rPr>
          <w:rFonts w:ascii="Tahoma" w:eastAsia="Calibri" w:hAnsi="Tahoma" w:cs="Tahoma"/>
          <w:b/>
          <w:lang w:val="pt-BR"/>
        </w:rPr>
        <w:t xml:space="preserve"> Villa.</w:t>
      </w:r>
    </w:p>
    <w:p w:rsidR="00E14383" w:rsidRPr="007165EB" w:rsidRDefault="00E14383" w:rsidP="00E14383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es-ES"/>
        </w:rPr>
      </w:pPr>
      <w:r w:rsidRPr="007165EB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  <w:r>
        <w:rPr>
          <w:rFonts w:ascii="Tahoma" w:eastAsia="Times New Roman" w:hAnsi="Tahoma" w:cs="Tahoma"/>
          <w:szCs w:val="24"/>
          <w:lang w:val="es-ES" w:eastAsia="es-ES"/>
        </w:rPr>
        <w:t>.</w:t>
      </w:r>
    </w:p>
    <w:p w:rsidR="00CC2C79" w:rsidRPr="007165EB" w:rsidRDefault="00CC2C79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es-ES"/>
        </w:rPr>
      </w:pPr>
    </w:p>
    <w:sectPr w:rsidR="00CC2C79" w:rsidRPr="007165EB" w:rsidSect="002A24FD">
      <w:headerReference w:type="default" r:id="rId7"/>
      <w:pgSz w:w="12242" w:h="19295" w:code="305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C8" w:rsidRDefault="005479C8">
      <w:pPr>
        <w:spacing w:after="0" w:line="240" w:lineRule="auto"/>
      </w:pPr>
      <w:r>
        <w:separator/>
      </w:r>
    </w:p>
  </w:endnote>
  <w:endnote w:type="continuationSeparator" w:id="0">
    <w:p w:rsidR="005479C8" w:rsidRDefault="005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C8" w:rsidRDefault="005479C8">
      <w:pPr>
        <w:spacing w:after="0" w:line="240" w:lineRule="auto"/>
      </w:pPr>
      <w:r>
        <w:separator/>
      </w:r>
    </w:p>
  </w:footnote>
  <w:footnote w:type="continuationSeparator" w:id="0">
    <w:p w:rsidR="005479C8" w:rsidRDefault="005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C6" w:rsidRDefault="00E14383" w:rsidP="00AE2BC6">
    <w:pPr>
      <w:pStyle w:val="Encabezado"/>
      <w:tabs>
        <w:tab w:val="clear" w:pos="8838"/>
        <w:tab w:val="right" w:pos="10490"/>
      </w:tabs>
      <w:ind w:left="-1134" w:right="-1085"/>
    </w:pPr>
    <w:r>
      <w:rPr>
        <w:noProof/>
        <w:lang w:val="es-MX" w:eastAsia="es-MX"/>
      </w:rPr>
      <w:drawing>
        <wp:inline distT="0" distB="0" distL="0" distR="0" wp14:anchorId="4AC85EFC" wp14:editId="03F0C005">
          <wp:extent cx="7648575" cy="751199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88" t="43807" r="427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75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60EA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F6745"/>
    <w:multiLevelType w:val="hybridMultilevel"/>
    <w:tmpl w:val="E708AB0C"/>
    <w:lvl w:ilvl="0" w:tplc="8294DDB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3D039B6"/>
    <w:multiLevelType w:val="hybridMultilevel"/>
    <w:tmpl w:val="8946C36C"/>
    <w:lvl w:ilvl="0" w:tplc="F83EFD1A">
      <w:start w:val="2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3"/>
    <w:rsid w:val="00002A0A"/>
    <w:rsid w:val="00075352"/>
    <w:rsid w:val="000909D0"/>
    <w:rsid w:val="000E1010"/>
    <w:rsid w:val="000E7D5C"/>
    <w:rsid w:val="001621F0"/>
    <w:rsid w:val="00185E4F"/>
    <w:rsid w:val="001B236C"/>
    <w:rsid w:val="0025417A"/>
    <w:rsid w:val="002A24FD"/>
    <w:rsid w:val="002D600C"/>
    <w:rsid w:val="0030339A"/>
    <w:rsid w:val="00303FD1"/>
    <w:rsid w:val="00306553"/>
    <w:rsid w:val="003074BA"/>
    <w:rsid w:val="003113AC"/>
    <w:rsid w:val="003925C4"/>
    <w:rsid w:val="003B6B79"/>
    <w:rsid w:val="004362A8"/>
    <w:rsid w:val="00437564"/>
    <w:rsid w:val="004A3775"/>
    <w:rsid w:val="004D2D20"/>
    <w:rsid w:val="00540784"/>
    <w:rsid w:val="00541DD3"/>
    <w:rsid w:val="005479C8"/>
    <w:rsid w:val="00554153"/>
    <w:rsid w:val="00567B43"/>
    <w:rsid w:val="0058761E"/>
    <w:rsid w:val="00681D6C"/>
    <w:rsid w:val="006E6A7D"/>
    <w:rsid w:val="006F6C0C"/>
    <w:rsid w:val="007132D4"/>
    <w:rsid w:val="00724F88"/>
    <w:rsid w:val="00744D94"/>
    <w:rsid w:val="00753D8C"/>
    <w:rsid w:val="007B0BC6"/>
    <w:rsid w:val="007B41CB"/>
    <w:rsid w:val="00800BB4"/>
    <w:rsid w:val="00821D5F"/>
    <w:rsid w:val="00822A3D"/>
    <w:rsid w:val="00880956"/>
    <w:rsid w:val="008F7B81"/>
    <w:rsid w:val="0096392B"/>
    <w:rsid w:val="00973B8F"/>
    <w:rsid w:val="009C5BE2"/>
    <w:rsid w:val="00A17F18"/>
    <w:rsid w:val="00A32932"/>
    <w:rsid w:val="00B670E0"/>
    <w:rsid w:val="00B8017E"/>
    <w:rsid w:val="00BB0AA5"/>
    <w:rsid w:val="00BC506B"/>
    <w:rsid w:val="00BD4A78"/>
    <w:rsid w:val="00C424DE"/>
    <w:rsid w:val="00C42EDA"/>
    <w:rsid w:val="00C95AF4"/>
    <w:rsid w:val="00CB58A7"/>
    <w:rsid w:val="00CC2C79"/>
    <w:rsid w:val="00CC71F0"/>
    <w:rsid w:val="00CF2791"/>
    <w:rsid w:val="00D26E1F"/>
    <w:rsid w:val="00D5474C"/>
    <w:rsid w:val="00D60C98"/>
    <w:rsid w:val="00D86AA0"/>
    <w:rsid w:val="00DC046A"/>
    <w:rsid w:val="00DE7178"/>
    <w:rsid w:val="00DF38A0"/>
    <w:rsid w:val="00E00D04"/>
    <w:rsid w:val="00E12CD1"/>
    <w:rsid w:val="00E14383"/>
    <w:rsid w:val="00E70D72"/>
    <w:rsid w:val="00E84DD4"/>
    <w:rsid w:val="00EE402B"/>
    <w:rsid w:val="00EF4FF5"/>
    <w:rsid w:val="00F6389D"/>
    <w:rsid w:val="00FC4ECB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1DE89-4C90-4AAA-8098-AD66AA98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4383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438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Alejandra Gabriela Anguiano Montufar</cp:lastModifiedBy>
  <cp:revision>44</cp:revision>
  <cp:lastPrinted>2018-07-26T22:21:00Z</cp:lastPrinted>
  <dcterms:created xsi:type="dcterms:W3CDTF">2017-09-04T21:25:00Z</dcterms:created>
  <dcterms:modified xsi:type="dcterms:W3CDTF">2018-08-07T15:11:00Z</dcterms:modified>
</cp:coreProperties>
</file>