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A5101B">
        <w:rPr>
          <w:rFonts w:ascii="Century Gothic" w:hAnsi="Century Gothic" w:cs="Tahoma"/>
          <w:sz w:val="22"/>
          <w:szCs w:val="22"/>
        </w:rPr>
        <w:t>10</w:t>
      </w:r>
      <w:r w:rsidR="00FD4AD0" w:rsidRPr="00B5205E">
        <w:rPr>
          <w:rFonts w:ascii="Century Gothic" w:hAnsi="Century Gothic" w:cs="Tahoma"/>
          <w:sz w:val="22"/>
          <w:szCs w:val="22"/>
        </w:rPr>
        <w:t>:</w:t>
      </w:r>
      <w:r w:rsidR="002F6275">
        <w:rPr>
          <w:rFonts w:ascii="Century Gothic" w:hAnsi="Century Gothic" w:cs="Tahoma"/>
          <w:sz w:val="22"/>
          <w:szCs w:val="22"/>
        </w:rPr>
        <w:t>26</w:t>
      </w:r>
      <w:r w:rsidRPr="00471955">
        <w:rPr>
          <w:rFonts w:ascii="Century Gothic" w:hAnsi="Century Gothic" w:cs="Tahoma"/>
          <w:sz w:val="22"/>
          <w:szCs w:val="22"/>
        </w:rPr>
        <w:t xml:space="preserve"> horas del día </w:t>
      </w:r>
      <w:r w:rsidR="008526CC">
        <w:rPr>
          <w:rFonts w:ascii="Century Gothic" w:hAnsi="Century Gothic" w:cs="Tahoma"/>
          <w:sz w:val="22"/>
          <w:szCs w:val="22"/>
        </w:rPr>
        <w:t>06</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8526CC">
        <w:rPr>
          <w:rFonts w:ascii="Century Gothic" w:hAnsi="Century Gothic" w:cs="Tahoma"/>
          <w:sz w:val="22"/>
          <w:szCs w:val="22"/>
        </w:rPr>
        <w:t>mayo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8526CC">
        <w:rPr>
          <w:rFonts w:ascii="Century Gothic" w:hAnsi="Century Gothic" w:cs="Tahoma"/>
          <w:sz w:val="22"/>
          <w:szCs w:val="22"/>
        </w:rPr>
        <w:t>Cuarta</w:t>
      </w:r>
      <w:r w:rsidR="005B441F">
        <w:rPr>
          <w:rFonts w:ascii="Century Gothic" w:hAnsi="Century Gothic" w:cs="Tahoma"/>
          <w:sz w:val="22"/>
          <w:szCs w:val="22"/>
        </w:rPr>
        <w:t xml:space="preserve"> </w:t>
      </w:r>
      <w:r w:rsidR="008526CC">
        <w:rPr>
          <w:rFonts w:ascii="Century Gothic" w:hAnsi="Century Gothic" w:cs="Tahoma"/>
          <w:sz w:val="22"/>
          <w:szCs w:val="22"/>
        </w:rPr>
        <w:t>Sesión Extrao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w:t>
      </w:r>
      <w:r w:rsidR="000D385B">
        <w:rPr>
          <w:rFonts w:ascii="Century Gothic" w:hAnsi="Century Gothic" w:cs="Tahoma"/>
          <w:sz w:val="22"/>
          <w:szCs w:val="22"/>
        </w:rPr>
        <w:t>y</w:t>
      </w:r>
      <w:r w:rsidR="003A4197">
        <w:rPr>
          <w:rFonts w:ascii="Century Gothic" w:hAnsi="Century Gothic" w:cs="Tahoma"/>
          <w:sz w:val="22"/>
          <w:szCs w:val="22"/>
        </w:rPr>
        <w:t xml:space="preserve">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8118C7" w:rsidRDefault="008118C7" w:rsidP="00162908">
      <w:pPr>
        <w:rPr>
          <w:rFonts w:ascii="Century Gothic" w:hAnsi="Century Gothic" w:cs="Tahoma"/>
          <w:sz w:val="22"/>
          <w:szCs w:val="22"/>
          <w:highlight w:val="cyan"/>
          <w:lang w:val="es-ES"/>
        </w:rPr>
      </w:pPr>
    </w:p>
    <w:p w:rsidR="008526CC" w:rsidRPr="006D5B96" w:rsidRDefault="008526CC" w:rsidP="008526CC">
      <w:pPr>
        <w:jc w:val="both"/>
        <w:rPr>
          <w:rFonts w:ascii="Century Gothic" w:hAnsi="Century Gothic" w:cs="Tahoma"/>
          <w:sz w:val="22"/>
          <w:szCs w:val="22"/>
        </w:rPr>
      </w:pPr>
      <w:r w:rsidRPr="006D5B96">
        <w:rPr>
          <w:rFonts w:ascii="Century Gothic" w:hAnsi="Century Gothic" w:cs="Tahoma"/>
          <w:sz w:val="22"/>
          <w:szCs w:val="22"/>
        </w:rPr>
        <w:t>Representante de la Cámara Nacional de Comercio, Servicios y Turismo de Guadalajara.</w:t>
      </w:r>
    </w:p>
    <w:p w:rsidR="008526CC" w:rsidRPr="006D5B96" w:rsidRDefault="008526CC" w:rsidP="008526CC">
      <w:pPr>
        <w:jc w:val="both"/>
        <w:rPr>
          <w:rFonts w:ascii="Century Gothic" w:hAnsi="Century Gothic" w:cs="Tahoma"/>
          <w:sz w:val="22"/>
          <w:szCs w:val="22"/>
        </w:rPr>
      </w:pPr>
      <w:r w:rsidRPr="006D5B96">
        <w:rPr>
          <w:rFonts w:ascii="Century Gothic" w:hAnsi="Century Gothic" w:cs="Tahoma"/>
          <w:sz w:val="22"/>
          <w:szCs w:val="22"/>
        </w:rPr>
        <w:t>Lic. Alfonso Tostado González.</w:t>
      </w:r>
    </w:p>
    <w:p w:rsidR="008526CC" w:rsidRPr="008526CC" w:rsidRDefault="008526CC" w:rsidP="008526CC">
      <w:pPr>
        <w:jc w:val="both"/>
        <w:rPr>
          <w:rFonts w:ascii="Century Gothic" w:hAnsi="Century Gothic" w:cs="Tahoma"/>
          <w:sz w:val="22"/>
          <w:szCs w:val="22"/>
        </w:rPr>
      </w:pPr>
      <w:r w:rsidRPr="006D5B96">
        <w:rPr>
          <w:rFonts w:ascii="Century Gothic" w:hAnsi="Century Gothic" w:cs="Tahoma"/>
          <w:sz w:val="22"/>
          <w:szCs w:val="22"/>
        </w:rPr>
        <w:t>Titular.</w:t>
      </w:r>
    </w:p>
    <w:p w:rsidR="008526CC" w:rsidRPr="008118C7" w:rsidRDefault="008526CC" w:rsidP="00162908">
      <w:pPr>
        <w:rPr>
          <w:rFonts w:ascii="Century Gothic" w:hAnsi="Century Gothic" w:cs="Tahoma"/>
          <w:sz w:val="22"/>
          <w:szCs w:val="22"/>
          <w:highlight w:val="cyan"/>
          <w:lang w:val="es-ES"/>
        </w:rPr>
      </w:pPr>
    </w:p>
    <w:p w:rsidR="008118C7" w:rsidRPr="006E31D8" w:rsidRDefault="008118C7" w:rsidP="008118C7">
      <w:pPr>
        <w:jc w:val="both"/>
        <w:rPr>
          <w:rFonts w:ascii="Century Gothic" w:hAnsi="Century Gothic" w:cs="Tahoma"/>
          <w:sz w:val="22"/>
          <w:szCs w:val="22"/>
        </w:rPr>
      </w:pPr>
      <w:r w:rsidRPr="006E31D8">
        <w:rPr>
          <w:rFonts w:ascii="Century Gothic" w:hAnsi="Century Gothic" w:cs="Tahoma"/>
          <w:sz w:val="22"/>
          <w:szCs w:val="22"/>
        </w:rPr>
        <w:t>Representante del Consejo de Cámaras Industriales del Estado de Jalisco.</w:t>
      </w:r>
    </w:p>
    <w:p w:rsidR="008118C7" w:rsidRPr="006E31D8" w:rsidRDefault="008118C7" w:rsidP="008118C7">
      <w:pPr>
        <w:jc w:val="both"/>
        <w:rPr>
          <w:rFonts w:ascii="Century Gothic" w:hAnsi="Century Gothic" w:cs="Tahoma"/>
          <w:sz w:val="22"/>
          <w:szCs w:val="22"/>
        </w:rPr>
      </w:pPr>
      <w:r w:rsidRPr="006E31D8">
        <w:rPr>
          <w:rFonts w:ascii="Century Gothic" w:hAnsi="Century Gothic" w:cs="Tahoma"/>
          <w:sz w:val="22"/>
          <w:szCs w:val="22"/>
        </w:rPr>
        <w:t xml:space="preserve">C. Bricio </w:t>
      </w:r>
      <w:proofErr w:type="spellStart"/>
      <w:r w:rsidRPr="006E31D8">
        <w:rPr>
          <w:rFonts w:ascii="Century Gothic" w:hAnsi="Century Gothic" w:cs="Tahoma"/>
          <w:sz w:val="22"/>
          <w:szCs w:val="22"/>
        </w:rPr>
        <w:t>Baldemar</w:t>
      </w:r>
      <w:proofErr w:type="spellEnd"/>
      <w:r w:rsidRPr="006E31D8">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6E31D8">
        <w:rPr>
          <w:rFonts w:ascii="Century Gothic" w:hAnsi="Century Gothic" w:cs="Tahoma"/>
          <w:sz w:val="22"/>
          <w:szCs w:val="22"/>
        </w:rPr>
        <w:t>Suplente.</w:t>
      </w:r>
      <w:r w:rsidRPr="00C527DF">
        <w:rPr>
          <w:rFonts w:ascii="Century Gothic" w:hAnsi="Century Gothic" w:cs="Tahoma"/>
          <w:sz w:val="22"/>
          <w:szCs w:val="22"/>
        </w:rPr>
        <w:t xml:space="preserve"> </w:t>
      </w:r>
    </w:p>
    <w:p w:rsidR="00465F38" w:rsidRPr="008118C7" w:rsidRDefault="00465F38" w:rsidP="00162908">
      <w:pPr>
        <w:rPr>
          <w:rFonts w:ascii="Century Gothic" w:hAnsi="Century Gothic" w:cs="Tahoma"/>
          <w:sz w:val="22"/>
          <w:szCs w:val="22"/>
          <w:highlight w:val="cyan"/>
          <w:lang w:val="es-ES"/>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9F4A8E" w:rsidRDefault="009F4A8E" w:rsidP="0007007D">
      <w:pPr>
        <w:jc w:val="both"/>
        <w:rPr>
          <w:rFonts w:ascii="Century Gothic" w:hAnsi="Century Gothic" w:cs="Tahoma"/>
          <w:sz w:val="22"/>
          <w:szCs w:val="22"/>
          <w:highlight w:val="cyan"/>
        </w:rPr>
      </w:pPr>
    </w:p>
    <w:p w:rsidR="008526CC" w:rsidRDefault="008526CC" w:rsidP="0007007D">
      <w:pPr>
        <w:jc w:val="both"/>
        <w:rPr>
          <w:rFonts w:ascii="Century Gothic" w:hAnsi="Century Gothic" w:cs="Tahoma"/>
          <w:sz w:val="22"/>
          <w:szCs w:val="22"/>
          <w:highlight w:val="cyan"/>
        </w:rPr>
      </w:pPr>
    </w:p>
    <w:p w:rsidR="008526CC" w:rsidRPr="008118C7" w:rsidRDefault="008526CC" w:rsidP="0007007D">
      <w:pPr>
        <w:jc w:val="both"/>
        <w:rPr>
          <w:rFonts w:ascii="Century Gothic" w:hAnsi="Century Gothic" w:cs="Tahoma"/>
          <w:sz w:val="22"/>
          <w:szCs w:val="22"/>
          <w:highlight w:val="cyan"/>
        </w:rPr>
      </w:pPr>
    </w:p>
    <w:p w:rsidR="009D4E82" w:rsidRPr="006E31D8" w:rsidRDefault="009D4E82" w:rsidP="0007007D">
      <w:pPr>
        <w:jc w:val="both"/>
        <w:rPr>
          <w:rFonts w:ascii="Century Gothic" w:hAnsi="Century Gothic" w:cs="Tahoma"/>
          <w:sz w:val="22"/>
          <w:szCs w:val="22"/>
        </w:rPr>
      </w:pPr>
      <w:r w:rsidRPr="006E31D8">
        <w:rPr>
          <w:rFonts w:ascii="Century Gothic" w:hAnsi="Century Gothic" w:cs="Tahoma"/>
          <w:sz w:val="22"/>
          <w:szCs w:val="22"/>
        </w:rPr>
        <w:lastRenderedPageBreak/>
        <w:t xml:space="preserve">Representante del Consejo Coordinador de Jóvenes Empresarios </w:t>
      </w:r>
    </w:p>
    <w:p w:rsidR="009D4E82" w:rsidRPr="006E31D8" w:rsidRDefault="009D4E82" w:rsidP="0007007D">
      <w:pPr>
        <w:jc w:val="both"/>
        <w:rPr>
          <w:rFonts w:ascii="Century Gothic" w:hAnsi="Century Gothic" w:cs="Tahoma"/>
          <w:sz w:val="22"/>
          <w:szCs w:val="22"/>
        </w:rPr>
      </w:pPr>
      <w:r w:rsidRPr="006E31D8">
        <w:rPr>
          <w:rFonts w:ascii="Century Gothic" w:hAnsi="Century Gothic" w:cs="Tahoma"/>
          <w:sz w:val="22"/>
          <w:szCs w:val="22"/>
        </w:rPr>
        <w:t>del Estado de Jalisco.</w:t>
      </w:r>
    </w:p>
    <w:p w:rsidR="009D4E82" w:rsidRPr="00171ADC" w:rsidRDefault="009D4E82" w:rsidP="0007007D">
      <w:pPr>
        <w:jc w:val="both"/>
        <w:rPr>
          <w:rFonts w:ascii="Century Gothic" w:hAnsi="Century Gothic" w:cs="Tahoma"/>
          <w:sz w:val="22"/>
          <w:szCs w:val="22"/>
        </w:rPr>
      </w:pPr>
      <w:r w:rsidRPr="006E31D8">
        <w:rPr>
          <w:rFonts w:ascii="Century Gothic" w:hAnsi="Century Gothic" w:cs="Tahoma"/>
          <w:sz w:val="22"/>
          <w:szCs w:val="22"/>
        </w:rPr>
        <w:t xml:space="preserve">Lic. </w:t>
      </w:r>
      <w:r w:rsidR="000B38C9" w:rsidRPr="006E31D8">
        <w:rPr>
          <w:rFonts w:ascii="Century Gothic" w:hAnsi="Century Gothic" w:cs="Tahoma"/>
          <w:sz w:val="22"/>
          <w:szCs w:val="22"/>
        </w:rPr>
        <w:t>José de Jesús Vázquez Hernández.</w:t>
      </w:r>
      <w:r w:rsidR="000B38C9" w:rsidRPr="00171ADC">
        <w:rPr>
          <w:rFonts w:ascii="Century Gothic" w:hAnsi="Century Gothic" w:cs="Tahoma"/>
          <w:sz w:val="22"/>
          <w:szCs w:val="22"/>
        </w:rPr>
        <w:t xml:space="preserve"> </w:t>
      </w:r>
    </w:p>
    <w:p w:rsidR="008526CC" w:rsidRPr="000B38C9" w:rsidRDefault="008526CC" w:rsidP="0007007D">
      <w:pPr>
        <w:jc w:val="both"/>
        <w:rPr>
          <w:rFonts w:ascii="Century Gothic" w:hAnsi="Century Gothic" w:cs="Tahoma"/>
          <w:sz w:val="22"/>
          <w:szCs w:val="22"/>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B5205E" w:rsidP="0058399E">
      <w:pPr>
        <w:rPr>
          <w:rFonts w:ascii="Century Gothic" w:hAnsi="Century Gothic" w:cs="Tahoma"/>
          <w:sz w:val="22"/>
          <w:szCs w:val="22"/>
        </w:rPr>
      </w:pPr>
      <w:r>
        <w:rPr>
          <w:rFonts w:ascii="Century Gothic" w:hAnsi="Century Gothic" w:cs="Tahoma"/>
          <w:sz w:val="22"/>
          <w:szCs w:val="22"/>
        </w:rPr>
        <w:t xml:space="preserve">Lic. </w:t>
      </w:r>
      <w:r w:rsidR="0063060F">
        <w:rPr>
          <w:rFonts w:ascii="Century Gothic" w:hAnsi="Century Gothic" w:cs="Tahoma"/>
          <w:sz w:val="22"/>
          <w:szCs w:val="22"/>
        </w:rPr>
        <w:t>Juan Carlos Razo Martínez</w:t>
      </w:r>
      <w:r w:rsidR="0058399E" w:rsidRPr="00171ADC">
        <w:rPr>
          <w:rFonts w:ascii="Century Gothic" w:hAnsi="Century Gothic" w:cs="Tahoma"/>
          <w:sz w:val="22"/>
          <w:szCs w:val="22"/>
        </w:rPr>
        <w:t>.</w:t>
      </w:r>
    </w:p>
    <w:p w:rsidR="0058399E" w:rsidRPr="00171ADC" w:rsidRDefault="0063060F" w:rsidP="0058399E">
      <w:pPr>
        <w:rPr>
          <w:rFonts w:ascii="Century Gothic" w:hAnsi="Century Gothic" w:cs="Tahoma"/>
          <w:sz w:val="22"/>
          <w:szCs w:val="22"/>
        </w:rPr>
      </w:pPr>
      <w:r>
        <w:rPr>
          <w:rFonts w:ascii="Century Gothic" w:hAnsi="Century Gothic" w:cs="Tahoma"/>
          <w:sz w:val="22"/>
          <w:szCs w:val="22"/>
        </w:rPr>
        <w:t>Suplente</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t>Tesorer</w:t>
      </w:r>
      <w:r>
        <w:rPr>
          <w:rFonts w:ascii="Century Gothic" w:hAnsi="Century Gothic" w:cs="Tahoma"/>
          <w:sz w:val="22"/>
          <w:szCs w:val="22"/>
          <w:lang w:val="es-ES"/>
        </w:rPr>
        <w:t>í</w:t>
      </w:r>
      <w:r w:rsidRPr="00171ADC">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p>
    <w:p w:rsidR="0058399E" w:rsidRPr="00171ADC" w:rsidRDefault="00841615" w:rsidP="00162908">
      <w:pPr>
        <w:rPr>
          <w:rFonts w:ascii="Century Gothic" w:hAnsi="Century Gothic" w:cs="Tahoma"/>
          <w:sz w:val="22"/>
          <w:szCs w:val="22"/>
          <w:lang w:val="es-ES"/>
        </w:rPr>
      </w:pPr>
      <w:r>
        <w:rPr>
          <w:rFonts w:ascii="Century Gothic" w:hAnsi="Century Gothic" w:cs="Tahoma"/>
          <w:sz w:val="22"/>
          <w:szCs w:val="22"/>
          <w:lang w:val="es-ES"/>
        </w:rPr>
        <w:t>L.A.F</w:t>
      </w:r>
      <w:r w:rsidR="0058399E" w:rsidRPr="00171ADC">
        <w:rPr>
          <w:rFonts w:ascii="Century Gothic" w:hAnsi="Century Gothic" w:cs="Tahoma"/>
          <w:sz w:val="22"/>
          <w:szCs w:val="22"/>
          <w:lang w:val="es-ES"/>
        </w:rPr>
        <w:t>.</w:t>
      </w:r>
      <w:r>
        <w:rPr>
          <w:rFonts w:ascii="Century Gothic" w:hAnsi="Century Gothic" w:cs="Tahoma"/>
          <w:sz w:val="22"/>
          <w:szCs w:val="22"/>
          <w:lang w:val="es-ES"/>
        </w:rPr>
        <w:t xml:space="preserve">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p>
    <w:p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r w:rsidR="000D385B" w:rsidRPr="00171ADC">
        <w:rPr>
          <w:rFonts w:ascii="Century Gothic" w:hAnsi="Century Gothic" w:cs="Tahoma"/>
          <w:sz w:val="22"/>
          <w:szCs w:val="22"/>
          <w:lang w:val="es-ES"/>
        </w:rPr>
        <w:t>Sepúlveda</w:t>
      </w:r>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Pr="00171ADC" w:rsidRDefault="00171ADC"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rsidR="00850283" w:rsidRPr="006D5B96" w:rsidRDefault="00E254CD"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w:t>
      </w:r>
      <w:r w:rsidR="00850283" w:rsidRPr="00171ADC">
        <w:rPr>
          <w:rFonts w:ascii="Century Gothic" w:eastAsia="Calibri" w:hAnsi="Century Gothic" w:cs="Tahoma"/>
          <w:sz w:val="22"/>
          <w:szCs w:val="22"/>
          <w:lang w:val="es-ES" w:eastAsia="en-US"/>
        </w:rPr>
        <w:t>. José Antonio de la Torre Bravo.</w:t>
      </w:r>
    </w:p>
    <w:p w:rsidR="00E254CD" w:rsidRDefault="00E254CD" w:rsidP="00162908">
      <w:pPr>
        <w:rPr>
          <w:rFonts w:ascii="Century Gothic" w:hAnsi="Century Gothic" w:cs="Tahoma"/>
          <w:sz w:val="22"/>
          <w:szCs w:val="22"/>
          <w:lang w:val="es-ES"/>
        </w:rPr>
      </w:pPr>
    </w:p>
    <w:p w:rsidR="00632059" w:rsidRDefault="00632059" w:rsidP="00632059">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w:t>
      </w:r>
    </w:p>
    <w:p w:rsidR="00632059" w:rsidRDefault="00632059" w:rsidP="00632059">
      <w:pPr>
        <w:rPr>
          <w:rFonts w:ascii="Century Gothic" w:hAnsi="Century Gothic" w:cs="Tahoma"/>
          <w:sz w:val="22"/>
          <w:szCs w:val="22"/>
          <w:lang w:val="es-ES"/>
        </w:rPr>
      </w:pPr>
      <w:r>
        <w:rPr>
          <w:rFonts w:ascii="Century Gothic" w:hAnsi="Century Gothic" w:cs="Tahoma"/>
          <w:sz w:val="22"/>
          <w:szCs w:val="22"/>
          <w:lang w:val="es-ES"/>
        </w:rPr>
        <w:t>L.C.P. Luis Romero Luna.</w:t>
      </w:r>
    </w:p>
    <w:p w:rsidR="00632059" w:rsidRDefault="00632059" w:rsidP="00632059">
      <w:pPr>
        <w:rPr>
          <w:rFonts w:ascii="Century Gothic" w:hAnsi="Century Gothic" w:cs="Tahoma"/>
          <w:sz w:val="22"/>
          <w:szCs w:val="22"/>
          <w:lang w:val="es-ES"/>
        </w:rPr>
      </w:pPr>
      <w:r>
        <w:rPr>
          <w:rFonts w:ascii="Century Gothic" w:hAnsi="Century Gothic" w:cs="Tahoma"/>
          <w:sz w:val="22"/>
          <w:szCs w:val="22"/>
          <w:lang w:val="es-ES"/>
        </w:rPr>
        <w:t xml:space="preserve">Titular. </w:t>
      </w:r>
    </w:p>
    <w:p w:rsidR="00632059" w:rsidRPr="00FD4AD0" w:rsidRDefault="00632059"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841615" w:rsidRDefault="00841615" w:rsidP="00A14372">
      <w:pPr>
        <w:rPr>
          <w:rFonts w:ascii="Century Gothic" w:hAnsi="Century Gothic" w:cs="Tahoma"/>
          <w:sz w:val="22"/>
          <w:szCs w:val="22"/>
          <w:lang w:val="es-ES"/>
        </w:rPr>
      </w:pP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90256E">
        <w:rPr>
          <w:rFonts w:ascii="Century Gothic" w:hAnsi="Century Gothic" w:cs="Tahoma"/>
          <w:sz w:val="22"/>
          <w:szCs w:val="22"/>
          <w:lang w:eastAsia="en-US"/>
        </w:rPr>
        <w:t>10:28</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6E31D8">
        <w:rPr>
          <w:rFonts w:ascii="Century Gothic" w:eastAsiaTheme="minorHAnsi" w:hAnsi="Century Gothic" w:cs="Tahoma"/>
          <w:sz w:val="22"/>
          <w:szCs w:val="22"/>
          <w:lang w:eastAsia="en-US"/>
        </w:rPr>
        <w:t>Cuarta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w:t>
      </w:r>
      <w:r w:rsidRPr="00471955">
        <w:rPr>
          <w:rFonts w:ascii="Century Gothic" w:eastAsiaTheme="minorHAnsi" w:hAnsi="Century Gothic" w:cs="Tahoma"/>
          <w:sz w:val="22"/>
          <w:szCs w:val="22"/>
          <w:lang w:eastAsia="en-US"/>
        </w:rPr>
        <w:lastRenderedPageBreak/>
        <w:t xml:space="preserve">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w:t>
      </w:r>
      <w:r w:rsidR="000D385B">
        <w:rPr>
          <w:rFonts w:ascii="Century Gothic" w:hAnsi="Century Gothic" w:cs="Tahoma"/>
          <w:sz w:val="22"/>
          <w:szCs w:val="22"/>
          <w:lang w:val="es-ES"/>
        </w:rPr>
        <w:t>parativos de bienes o servicios y en su caso aprobación de los mismos.</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Adjudicaciones Directas de acuerdo a lo establecido en el Artículo 99, Fracción I del reglamento en cita.</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2A5B0C">
        <w:rPr>
          <w:rFonts w:ascii="Century Gothic" w:hAnsi="Century Gothic" w:cs="Tahoma"/>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lastRenderedPageBreak/>
        <w:t>Número de Cuadro:</w:t>
      </w:r>
      <w:r w:rsidRPr="007D3043">
        <w:rPr>
          <w:rFonts w:ascii="Century Gothic" w:eastAsiaTheme="minorEastAsia" w:hAnsi="Century Gothic" w:cs="Tahoma"/>
          <w:sz w:val="22"/>
          <w:szCs w:val="22"/>
          <w:lang w:val="es-ES" w:eastAsia="es-MX"/>
        </w:rPr>
        <w:t xml:space="preserve"> E</w:t>
      </w:r>
      <w:r w:rsidRPr="007D3043">
        <w:rPr>
          <w:rFonts w:ascii="Century Gothic" w:eastAsiaTheme="minorEastAsia" w:hAnsi="Century Gothic" w:cs="Tahoma"/>
          <w:sz w:val="22"/>
          <w:szCs w:val="22"/>
          <w:lang w:eastAsia="es-MX"/>
        </w:rPr>
        <w:t>01.04.2019</w:t>
      </w: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 xml:space="preserve">Licitación Pública Nacional con Participación del Comité: </w:t>
      </w:r>
      <w:r w:rsidRPr="007D3043">
        <w:rPr>
          <w:rFonts w:ascii="Century Gothic" w:eastAsiaTheme="minorEastAsia" w:hAnsi="Century Gothic" w:cs="Tahoma"/>
          <w:sz w:val="22"/>
          <w:szCs w:val="22"/>
          <w:lang w:val="es-ES" w:eastAsia="es-MX"/>
        </w:rPr>
        <w:t>201900795</w:t>
      </w: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Área Requirente:</w:t>
      </w:r>
      <w:r w:rsidRPr="007D3043">
        <w:rPr>
          <w:rFonts w:ascii="Century Gothic" w:eastAsiaTheme="minorEastAsia" w:hAnsi="Century Gothic" w:cs="Tahoma"/>
          <w:sz w:val="22"/>
          <w:szCs w:val="22"/>
          <w:lang w:val="es-ES" w:eastAsia="es-MX"/>
        </w:rPr>
        <w:t xml:space="preserve"> Dirección de Administración adscrita a la </w:t>
      </w:r>
      <w:r w:rsidRPr="007D3043">
        <w:rPr>
          <w:rFonts w:ascii="Century Gothic" w:eastAsiaTheme="minorEastAsia" w:hAnsi="Century Gothic" w:cs="Tahoma"/>
          <w:sz w:val="22"/>
          <w:szCs w:val="22"/>
          <w:lang w:eastAsia="es-MX"/>
        </w:rPr>
        <w:t xml:space="preserve">Coordinación General de Administración e Innovación Gubernamental. </w:t>
      </w: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sz w:val="22"/>
          <w:szCs w:val="22"/>
        </w:rPr>
      </w:pPr>
      <w:r w:rsidRPr="007D3043">
        <w:rPr>
          <w:rFonts w:ascii="Century Gothic" w:eastAsiaTheme="minorEastAsia" w:hAnsi="Century Gothic" w:cs="Tahoma"/>
          <w:b/>
          <w:sz w:val="22"/>
          <w:szCs w:val="22"/>
          <w:lang w:val="es-ES" w:eastAsia="es-MX"/>
        </w:rPr>
        <w:t xml:space="preserve">Objeto de licitación: </w:t>
      </w:r>
      <w:r w:rsidRPr="007D3043">
        <w:rPr>
          <w:rFonts w:ascii="Century Gothic" w:eastAsiaTheme="minorEastAsia" w:hAnsi="Century Gothic" w:cs="Tahoma"/>
          <w:bCs/>
          <w:sz w:val="22"/>
          <w:szCs w:val="22"/>
          <w:lang w:eastAsia="es-MX"/>
        </w:rPr>
        <w:t xml:space="preserve">Servicio y Suministro de Aceites Lubricantes.  </w:t>
      </w: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sz w:val="22"/>
          <w:szCs w:val="22"/>
          <w:lang w:eastAsia="es-MX"/>
        </w:rPr>
      </w:pPr>
    </w:p>
    <w:p w:rsidR="006E31D8" w:rsidRPr="007D3043" w:rsidRDefault="006E31D8" w:rsidP="006E31D8">
      <w:pPr>
        <w:shd w:val="clear" w:color="auto" w:fill="FFFFFF"/>
        <w:spacing w:after="100" w:afterAutospacing="1"/>
        <w:contextualSpacing/>
        <w:jc w:val="both"/>
        <w:rPr>
          <w:rFonts w:ascii="Century Gothic" w:eastAsiaTheme="minorEastAsia" w:hAnsi="Century Gothic" w:cs="Tahoma"/>
          <w:sz w:val="22"/>
          <w:szCs w:val="22"/>
        </w:rPr>
      </w:pPr>
      <w:r w:rsidRPr="007D3043">
        <w:rPr>
          <w:rFonts w:ascii="Century Gothic" w:eastAsiaTheme="minorEastAsia" w:hAnsi="Century Gothic" w:cs="Tahoma"/>
          <w:sz w:val="22"/>
          <w:szCs w:val="22"/>
          <w:lang w:eastAsia="es-MX"/>
        </w:rPr>
        <w:t>S</w:t>
      </w:r>
      <w:r w:rsidRPr="007D3043">
        <w:rPr>
          <w:rFonts w:ascii="Century Gothic" w:hAnsi="Century Gothic" w:cs="Tahoma"/>
          <w:sz w:val="22"/>
          <w:szCs w:val="22"/>
          <w:lang w:val="es-ES_tradnl"/>
        </w:rPr>
        <w:t>e pone a la vista el expediente de donde se desprende lo siguiente:</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Proveedores que cotizan:</w:t>
      </w:r>
    </w:p>
    <w:p w:rsidR="006E31D8" w:rsidRPr="007D3043" w:rsidRDefault="006E31D8" w:rsidP="006E31D8">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7D3043">
        <w:rPr>
          <w:rFonts w:ascii="Century Gothic" w:hAnsi="Century Gothic" w:cs="Tahoma"/>
          <w:sz w:val="22"/>
          <w:szCs w:val="22"/>
        </w:rPr>
        <w:t xml:space="preserve">Hm </w:t>
      </w:r>
      <w:proofErr w:type="spellStart"/>
      <w:r w:rsidRPr="007D3043">
        <w:rPr>
          <w:rFonts w:ascii="Century Gothic" w:hAnsi="Century Gothic" w:cs="Tahoma"/>
          <w:sz w:val="22"/>
          <w:szCs w:val="22"/>
        </w:rPr>
        <w:t>Highmil</w:t>
      </w:r>
      <w:proofErr w:type="spellEnd"/>
      <w:r w:rsidRPr="007D3043">
        <w:rPr>
          <w:rFonts w:ascii="Century Gothic" w:hAnsi="Century Gothic" w:cs="Tahoma"/>
          <w:sz w:val="22"/>
          <w:szCs w:val="22"/>
        </w:rPr>
        <w:t xml:space="preserve"> .S.A. de C.V.</w:t>
      </w:r>
    </w:p>
    <w:p w:rsidR="006E31D8" w:rsidRPr="007D3043" w:rsidRDefault="006E31D8" w:rsidP="006E31D8">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7D3043">
        <w:rPr>
          <w:rFonts w:ascii="Century Gothic" w:hAnsi="Century Gothic" w:cs="Tahoma"/>
          <w:sz w:val="22"/>
          <w:szCs w:val="22"/>
        </w:rPr>
        <w:t xml:space="preserve">Camionera de Jalisco S.A. de C.V. </w:t>
      </w:r>
    </w:p>
    <w:p w:rsidR="006E31D8" w:rsidRPr="007D3043" w:rsidRDefault="006E31D8" w:rsidP="006E31D8">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7D3043">
        <w:rPr>
          <w:rFonts w:ascii="Century Gothic" w:hAnsi="Century Gothic" w:cs="Tahoma"/>
          <w:sz w:val="22"/>
          <w:szCs w:val="22"/>
        </w:rPr>
        <w:t xml:space="preserve">Llantas y Servicios Sánchez Barba S.A. de C.V.  </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Los licitantes cuyas proposiciones fueron desechadas:</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rPr>
      </w:pPr>
      <w:r w:rsidRPr="007D3043">
        <w:rPr>
          <w:rFonts w:ascii="Century Gothic" w:hAnsi="Century Gothic" w:cs="Tahoma"/>
          <w:b/>
          <w:sz w:val="22"/>
          <w:szCs w:val="22"/>
        </w:rPr>
        <w:t xml:space="preserve">Ninguna proposición fue desechada. </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Los licitantes cuyas proposiciones resultaron solventes son, los que se muestran en el siguiente cuadro: </w:t>
      </w: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xml:space="preserve">Se anexa tabla de </w:t>
      </w:r>
      <w:proofErr w:type="spellStart"/>
      <w:r w:rsidR="00650485">
        <w:rPr>
          <w:rFonts w:ascii="Century Gothic" w:hAnsi="Century Gothic" w:cs="Tahoma"/>
          <w:b/>
          <w:sz w:val="22"/>
          <w:szCs w:val="22"/>
          <w:lang w:val="es-ES_tradnl"/>
        </w:rPr>
        <w:t>e</w:t>
      </w:r>
      <w:r w:rsidRPr="007D3043">
        <w:rPr>
          <w:rFonts w:ascii="Century Gothic" w:hAnsi="Century Gothic" w:cs="Tahoma"/>
          <w:b/>
          <w:sz w:val="22"/>
          <w:szCs w:val="22"/>
          <w:lang w:val="es-ES_tradnl"/>
        </w:rPr>
        <w:t>xcel</w:t>
      </w:r>
      <w:proofErr w:type="spellEnd"/>
      <w:r w:rsidRPr="007D3043">
        <w:rPr>
          <w:rFonts w:ascii="Century Gothic" w:hAnsi="Century Gothic" w:cs="Tahoma"/>
          <w:b/>
          <w:sz w:val="22"/>
          <w:szCs w:val="22"/>
          <w:lang w:val="es-ES_tradnl"/>
        </w:rPr>
        <w:t xml:space="preserve"> a la presente acta. </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Responsable de la evaluación de las proposiciones:</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105"/>
        <w:gridCol w:w="5953"/>
      </w:tblGrid>
      <w:tr w:rsidR="006E31D8" w:rsidRPr="007D3043" w:rsidTr="006E31D8">
        <w:tc>
          <w:tcPr>
            <w:tcW w:w="4105" w:type="dxa"/>
          </w:tcPr>
          <w:p w:rsidR="006E31D8" w:rsidRPr="007D3043" w:rsidRDefault="006E31D8" w:rsidP="006E31D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Nombre</w:t>
            </w:r>
          </w:p>
        </w:tc>
        <w:tc>
          <w:tcPr>
            <w:tcW w:w="5953" w:type="dxa"/>
          </w:tcPr>
          <w:p w:rsidR="006E31D8" w:rsidRPr="007D3043" w:rsidRDefault="006E31D8" w:rsidP="006E31D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Cargo</w:t>
            </w:r>
          </w:p>
        </w:tc>
      </w:tr>
      <w:tr w:rsidR="006E31D8" w:rsidRPr="007D3043" w:rsidTr="006E31D8">
        <w:tc>
          <w:tcPr>
            <w:tcW w:w="4105" w:type="dxa"/>
          </w:tcPr>
          <w:p w:rsidR="006E31D8" w:rsidRPr="007D3043" w:rsidRDefault="006E31D8" w:rsidP="006E31D8">
            <w:pPr>
              <w:shd w:val="clear" w:color="auto" w:fill="FFFFFF"/>
              <w:spacing w:after="100" w:afterAutospacing="1" w:line="276" w:lineRule="auto"/>
              <w:contextualSpacing/>
              <w:rPr>
                <w:rFonts w:ascii="Century Gothic" w:hAnsi="Century Gothic" w:cs="Tahoma"/>
                <w:sz w:val="22"/>
                <w:szCs w:val="22"/>
              </w:rPr>
            </w:pPr>
            <w:r w:rsidRPr="007D3043">
              <w:rPr>
                <w:rFonts w:ascii="Century Gothic" w:hAnsi="Century Gothic" w:cs="Tahoma"/>
                <w:sz w:val="22"/>
                <w:szCs w:val="22"/>
              </w:rPr>
              <w:t xml:space="preserve">C. José Antonio Navarro Becerra </w:t>
            </w:r>
          </w:p>
        </w:tc>
        <w:tc>
          <w:tcPr>
            <w:tcW w:w="5953" w:type="dxa"/>
          </w:tcPr>
          <w:p w:rsidR="006E31D8" w:rsidRPr="007D3043" w:rsidRDefault="006E31D8" w:rsidP="006E31D8">
            <w:pPr>
              <w:spacing w:after="100" w:afterAutospacing="1" w:line="276" w:lineRule="auto"/>
              <w:contextualSpacing/>
              <w:jc w:val="both"/>
              <w:rPr>
                <w:rFonts w:ascii="Century Gothic" w:hAnsi="Century Gothic" w:cs="Tahoma"/>
                <w:sz w:val="22"/>
                <w:szCs w:val="22"/>
              </w:rPr>
            </w:pPr>
            <w:r w:rsidRPr="007D3043">
              <w:rPr>
                <w:rFonts w:ascii="Century Gothic" w:hAnsi="Century Gothic" w:cs="Tahoma"/>
                <w:sz w:val="22"/>
                <w:szCs w:val="22"/>
              </w:rPr>
              <w:t>Jefe de la Unidad de Mantenimiento Vehicular</w:t>
            </w:r>
          </w:p>
        </w:tc>
      </w:tr>
    </w:tbl>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u w:val="single"/>
          <w:lang w:val="es-ES_tradnl"/>
        </w:rPr>
      </w:pPr>
      <w:r w:rsidRPr="007D3043">
        <w:rPr>
          <w:rFonts w:ascii="Century Gothic" w:hAnsi="Century Gothic" w:cs="Tahoma"/>
          <w:b/>
          <w:sz w:val="22"/>
          <w:szCs w:val="22"/>
          <w:u w:val="single"/>
          <w:lang w:val="es-ES_tradnl"/>
        </w:rPr>
        <w:t>Mediante oficio de análisis técnico número ADMON/U.M.V./384/2019</w:t>
      </w: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u w:val="single"/>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HM HIGHMIL S.A. DE C.V., UN IMPORTE MINIMO DE $ 1´392,000.00 Y UN IMPORTE MAXIMO DE</w:t>
      </w:r>
      <w:r w:rsidR="008C54F5" w:rsidRPr="007D3043">
        <w:rPr>
          <w:rFonts w:ascii="Century Gothic" w:hAnsi="Century Gothic" w:cs="Tahoma"/>
          <w:b/>
          <w:sz w:val="22"/>
          <w:szCs w:val="22"/>
          <w:lang w:val="es-ES_tradnl"/>
        </w:rPr>
        <w:t xml:space="preserve"> </w:t>
      </w:r>
      <w:r w:rsidR="00650485">
        <w:rPr>
          <w:rFonts w:ascii="Century Gothic" w:hAnsi="Century Gothic" w:cs="Tahoma"/>
          <w:b/>
          <w:sz w:val="22"/>
          <w:szCs w:val="22"/>
          <w:lang w:val="es-ES_tradnl"/>
        </w:rPr>
        <w:t xml:space="preserve">                  </w:t>
      </w:r>
      <w:r w:rsidRPr="007D3043">
        <w:rPr>
          <w:rFonts w:ascii="Century Gothic" w:hAnsi="Century Gothic" w:cs="Tahoma"/>
          <w:b/>
          <w:sz w:val="22"/>
          <w:szCs w:val="22"/>
          <w:lang w:val="es-ES_tradnl"/>
        </w:rPr>
        <w:t>$ 2´320,000.00</w:t>
      </w:r>
    </w:p>
    <w:p w:rsidR="006E31D8"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50485" w:rsidRDefault="00650485" w:rsidP="006E31D8">
      <w:pPr>
        <w:shd w:val="clear" w:color="auto" w:fill="FFFFFF"/>
        <w:spacing w:after="100" w:afterAutospacing="1"/>
        <w:contextualSpacing/>
        <w:jc w:val="both"/>
        <w:rPr>
          <w:rFonts w:ascii="Century Gothic" w:hAnsi="Century Gothic" w:cs="Tahoma"/>
          <w:sz w:val="22"/>
          <w:szCs w:val="22"/>
          <w:lang w:val="es-ES_tradnl"/>
        </w:rPr>
      </w:pPr>
    </w:p>
    <w:p w:rsidR="00650485" w:rsidRDefault="00650485" w:rsidP="006E31D8">
      <w:pPr>
        <w:shd w:val="clear" w:color="auto" w:fill="FFFFFF"/>
        <w:spacing w:after="100" w:afterAutospacing="1"/>
        <w:contextualSpacing/>
        <w:jc w:val="both"/>
        <w:rPr>
          <w:rFonts w:ascii="Century Gothic" w:hAnsi="Century Gothic" w:cs="Tahoma"/>
          <w:sz w:val="22"/>
          <w:szCs w:val="22"/>
          <w:lang w:val="es-ES_tradnl"/>
        </w:rPr>
      </w:pPr>
    </w:p>
    <w:p w:rsidR="00650485" w:rsidRDefault="00650485" w:rsidP="006E31D8">
      <w:pPr>
        <w:shd w:val="clear" w:color="auto" w:fill="FFFFFF"/>
        <w:spacing w:after="100" w:afterAutospacing="1"/>
        <w:contextualSpacing/>
        <w:jc w:val="both"/>
        <w:rPr>
          <w:rFonts w:ascii="Century Gothic" w:hAnsi="Century Gothic" w:cs="Tahoma"/>
          <w:sz w:val="22"/>
          <w:szCs w:val="22"/>
          <w:lang w:val="es-ES_tradnl"/>
        </w:rPr>
      </w:pPr>
    </w:p>
    <w:p w:rsidR="00650485" w:rsidRPr="007D3043" w:rsidRDefault="00650485" w:rsidP="006E31D8">
      <w:pPr>
        <w:shd w:val="clear" w:color="auto" w:fill="FFFFFF"/>
        <w:spacing w:after="100" w:afterAutospacing="1"/>
        <w:contextualSpacing/>
        <w:jc w:val="both"/>
        <w:rPr>
          <w:rFonts w:ascii="Century Gothic" w:hAnsi="Century Gothic" w:cs="Tahoma"/>
          <w:sz w:val="22"/>
          <w:szCs w:val="22"/>
          <w:lang w:val="es-ES_tradnl"/>
        </w:rPr>
      </w:pPr>
    </w:p>
    <w:tbl>
      <w:tblPr>
        <w:tblW w:w="10320" w:type="dxa"/>
        <w:tblLayout w:type="fixed"/>
        <w:tblCellMar>
          <w:left w:w="70" w:type="dxa"/>
          <w:right w:w="70" w:type="dxa"/>
        </w:tblCellMar>
        <w:tblLook w:val="04A0" w:firstRow="1" w:lastRow="0" w:firstColumn="1" w:lastColumn="0" w:noHBand="0" w:noVBand="1"/>
      </w:tblPr>
      <w:tblGrid>
        <w:gridCol w:w="862"/>
        <w:gridCol w:w="971"/>
        <w:gridCol w:w="1086"/>
        <w:gridCol w:w="1420"/>
        <w:gridCol w:w="1471"/>
        <w:gridCol w:w="1018"/>
        <w:gridCol w:w="1892"/>
        <w:gridCol w:w="1600"/>
      </w:tblGrid>
      <w:tr w:rsidR="006E31D8" w:rsidRPr="00650485" w:rsidTr="00650485">
        <w:trPr>
          <w:trHeight w:val="245"/>
        </w:trPr>
        <w:tc>
          <w:tcPr>
            <w:tcW w:w="86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lastRenderedPageBreak/>
              <w:t>PARTIDA</w:t>
            </w:r>
          </w:p>
        </w:tc>
        <w:tc>
          <w:tcPr>
            <w:tcW w:w="97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 xml:space="preserve">CANTIDAD </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UNIDAD</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DESCRIPCIÓN</w:t>
            </w:r>
          </w:p>
        </w:tc>
        <w:tc>
          <w:tcPr>
            <w:tcW w:w="147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PROVEEDOR</w:t>
            </w:r>
          </w:p>
        </w:tc>
        <w:tc>
          <w:tcPr>
            <w:tcW w:w="1018"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MARCA</w:t>
            </w:r>
          </w:p>
        </w:tc>
        <w:tc>
          <w:tcPr>
            <w:tcW w:w="18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IMPORTE MINIMO</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650485" w:rsidRDefault="006E31D8" w:rsidP="006E31D8">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IMPORTE MAXIMO</w:t>
            </w:r>
          </w:p>
        </w:tc>
      </w:tr>
      <w:tr w:rsidR="006E31D8" w:rsidRPr="00650485" w:rsidTr="00650485">
        <w:trPr>
          <w:trHeight w:val="464"/>
        </w:trPr>
        <w:tc>
          <w:tcPr>
            <w:tcW w:w="862"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971"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086"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018"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r>
      <w:tr w:rsidR="006E31D8" w:rsidRPr="00650485" w:rsidTr="00650485">
        <w:trPr>
          <w:trHeight w:val="464"/>
        </w:trPr>
        <w:tc>
          <w:tcPr>
            <w:tcW w:w="862"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971"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086"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018"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6E31D8" w:rsidRPr="00650485" w:rsidRDefault="006E31D8" w:rsidP="006E31D8">
            <w:pPr>
              <w:rPr>
                <w:rFonts w:ascii="Century Gothic" w:hAnsi="Century Gothic" w:cs="Calibri"/>
                <w:b/>
                <w:bCs/>
                <w:color w:val="000000"/>
                <w:sz w:val="16"/>
                <w:szCs w:val="16"/>
                <w:lang w:eastAsia="es-MX"/>
              </w:rPr>
            </w:pPr>
          </w:p>
        </w:tc>
      </w:tr>
      <w:tr w:rsidR="006E31D8" w:rsidRPr="00650485" w:rsidTr="00650485">
        <w:trPr>
          <w:trHeight w:val="334"/>
        </w:trPr>
        <w:tc>
          <w:tcPr>
            <w:tcW w:w="862" w:type="dxa"/>
            <w:tcBorders>
              <w:top w:val="nil"/>
              <w:left w:val="single" w:sz="8" w:space="0" w:color="auto"/>
              <w:bottom w:val="single" w:sz="8" w:space="0" w:color="auto"/>
              <w:right w:val="single" w:sz="8" w:space="0" w:color="auto"/>
            </w:tcBorders>
            <w:shd w:val="clear" w:color="auto" w:fill="auto"/>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1</w:t>
            </w:r>
          </w:p>
        </w:tc>
        <w:tc>
          <w:tcPr>
            <w:tcW w:w="971" w:type="dxa"/>
            <w:tcBorders>
              <w:top w:val="nil"/>
              <w:left w:val="nil"/>
              <w:bottom w:val="single" w:sz="8" w:space="0" w:color="auto"/>
              <w:right w:val="single" w:sz="8" w:space="0" w:color="auto"/>
            </w:tcBorders>
            <w:shd w:val="clear" w:color="auto" w:fill="auto"/>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1</w:t>
            </w:r>
          </w:p>
        </w:tc>
        <w:tc>
          <w:tcPr>
            <w:tcW w:w="1086" w:type="dxa"/>
            <w:tcBorders>
              <w:top w:val="nil"/>
              <w:left w:val="nil"/>
              <w:bottom w:val="single" w:sz="8" w:space="0" w:color="auto"/>
              <w:right w:val="single" w:sz="8" w:space="0" w:color="auto"/>
            </w:tcBorders>
            <w:shd w:val="clear" w:color="auto" w:fill="auto"/>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Servicio</w:t>
            </w:r>
          </w:p>
        </w:tc>
        <w:tc>
          <w:tcPr>
            <w:tcW w:w="1420" w:type="dxa"/>
            <w:tcBorders>
              <w:top w:val="nil"/>
              <w:left w:val="nil"/>
              <w:bottom w:val="single" w:sz="8" w:space="0" w:color="auto"/>
              <w:right w:val="single" w:sz="8" w:space="0" w:color="auto"/>
            </w:tcBorders>
            <w:shd w:val="clear" w:color="auto" w:fill="auto"/>
            <w:vAlign w:val="center"/>
            <w:hideMark/>
          </w:tcPr>
          <w:p w:rsidR="006E31D8" w:rsidRPr="00650485" w:rsidRDefault="006E31D8" w:rsidP="006E31D8">
            <w:pP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Servicio y Suministro de Aceites Lubricantes</w:t>
            </w:r>
          </w:p>
        </w:tc>
        <w:tc>
          <w:tcPr>
            <w:tcW w:w="1471" w:type="dxa"/>
            <w:tcBorders>
              <w:top w:val="nil"/>
              <w:left w:val="nil"/>
              <w:bottom w:val="single" w:sz="8" w:space="0" w:color="auto"/>
              <w:right w:val="single" w:sz="8" w:space="0" w:color="auto"/>
            </w:tcBorders>
            <w:shd w:val="clear" w:color="000000" w:fill="FFFFFF"/>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HM HIGHMIL S.A. DE C.V.</w:t>
            </w:r>
          </w:p>
        </w:tc>
        <w:tc>
          <w:tcPr>
            <w:tcW w:w="1018" w:type="dxa"/>
            <w:tcBorders>
              <w:top w:val="nil"/>
              <w:left w:val="nil"/>
              <w:bottom w:val="single" w:sz="8" w:space="0" w:color="auto"/>
              <w:right w:val="single" w:sz="8" w:space="0" w:color="auto"/>
            </w:tcBorders>
            <w:shd w:val="clear" w:color="000000" w:fill="FFFFFF"/>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HM HIGHMIL</w:t>
            </w:r>
          </w:p>
        </w:tc>
        <w:tc>
          <w:tcPr>
            <w:tcW w:w="1892" w:type="dxa"/>
            <w:tcBorders>
              <w:top w:val="nil"/>
              <w:left w:val="nil"/>
              <w:bottom w:val="single" w:sz="8" w:space="0" w:color="auto"/>
              <w:right w:val="single" w:sz="8" w:space="0" w:color="auto"/>
            </w:tcBorders>
            <w:shd w:val="clear" w:color="000000" w:fill="FFFFFF"/>
            <w:vAlign w:val="center"/>
            <w:hideMark/>
          </w:tcPr>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$1,200,000.00 </w:t>
            </w:r>
          </w:p>
        </w:tc>
        <w:tc>
          <w:tcPr>
            <w:tcW w:w="1600" w:type="dxa"/>
            <w:tcBorders>
              <w:top w:val="nil"/>
              <w:left w:val="nil"/>
              <w:bottom w:val="single" w:sz="8" w:space="0" w:color="auto"/>
              <w:right w:val="single" w:sz="8" w:space="0" w:color="auto"/>
            </w:tcBorders>
            <w:shd w:val="clear" w:color="000000" w:fill="FFFFFF"/>
            <w:vAlign w:val="center"/>
            <w:hideMark/>
          </w:tcPr>
          <w:p w:rsidR="006E31D8" w:rsidRPr="00650485" w:rsidRDefault="006E31D8" w:rsidP="006E31D8">
            <w:pPr>
              <w:jc w:val="center"/>
              <w:rPr>
                <w:rFonts w:ascii="Century Gothic" w:hAnsi="Century Gothic" w:cs="Calibri"/>
                <w:color w:val="000000"/>
                <w:sz w:val="16"/>
                <w:szCs w:val="16"/>
                <w:lang w:eastAsia="es-MX"/>
              </w:rPr>
            </w:pPr>
          </w:p>
          <w:p w:rsidR="006E31D8" w:rsidRPr="00650485" w:rsidRDefault="006E31D8" w:rsidP="006E31D8">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$2,000,000.00 </w:t>
            </w:r>
          </w:p>
        </w:tc>
      </w:tr>
      <w:tr w:rsidR="006E31D8" w:rsidRPr="00650485" w:rsidTr="00650485">
        <w:trPr>
          <w:trHeight w:val="127"/>
        </w:trPr>
        <w:tc>
          <w:tcPr>
            <w:tcW w:w="1833" w:type="dxa"/>
            <w:gridSpan w:val="2"/>
            <w:vMerge w:val="restart"/>
            <w:tcBorders>
              <w:top w:val="single" w:sz="8" w:space="0" w:color="auto"/>
              <w:left w:val="nil"/>
              <w:bottom w:val="nil"/>
              <w:right w:val="nil"/>
            </w:tcBorders>
            <w:shd w:val="clear" w:color="000000" w:fill="FFFFFF"/>
            <w:noWrap/>
            <w:vAlign w:val="center"/>
            <w:hideMark/>
          </w:tcPr>
          <w:p w:rsidR="006E31D8" w:rsidRPr="00650485" w:rsidRDefault="006E31D8" w:rsidP="006E31D8">
            <w:pPr>
              <w:jc w:val="center"/>
              <w:rPr>
                <w:rFonts w:ascii="Century Gothic" w:hAnsi="Century Gothic" w:cs="Calibri"/>
                <w:b/>
                <w:bCs/>
                <w:sz w:val="16"/>
                <w:szCs w:val="16"/>
                <w:lang w:eastAsia="es-MX"/>
              </w:rPr>
            </w:pPr>
            <w:r w:rsidRPr="00650485">
              <w:rPr>
                <w:rFonts w:ascii="Century Gothic" w:hAnsi="Century Gothic" w:cs="Calibri"/>
                <w:b/>
                <w:bCs/>
                <w:sz w:val="16"/>
                <w:szCs w:val="16"/>
                <w:lang w:eastAsia="es-MX"/>
              </w:rPr>
              <w:t> </w:t>
            </w:r>
          </w:p>
        </w:tc>
        <w:tc>
          <w:tcPr>
            <w:tcW w:w="3977" w:type="dxa"/>
            <w:gridSpan w:val="3"/>
            <w:vMerge w:val="restart"/>
            <w:tcBorders>
              <w:top w:val="single" w:sz="8" w:space="0" w:color="auto"/>
              <w:left w:val="nil"/>
              <w:bottom w:val="nil"/>
              <w:right w:val="nil"/>
            </w:tcBorders>
            <w:shd w:val="clear" w:color="auto" w:fill="auto"/>
            <w:hideMark/>
          </w:tcPr>
          <w:p w:rsidR="006E31D8" w:rsidRPr="00650485" w:rsidRDefault="006E31D8" w:rsidP="006E31D8">
            <w:pP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w:t>
            </w:r>
          </w:p>
        </w:tc>
        <w:tc>
          <w:tcPr>
            <w:tcW w:w="1018" w:type="dxa"/>
            <w:tcBorders>
              <w:top w:val="nil"/>
              <w:left w:val="single" w:sz="8" w:space="0" w:color="auto"/>
              <w:bottom w:val="single" w:sz="8" w:space="0" w:color="auto"/>
              <w:right w:val="single" w:sz="8" w:space="0" w:color="auto"/>
            </w:tcBorders>
            <w:shd w:val="clear" w:color="auto" w:fill="auto"/>
            <w:noWrap/>
            <w:vAlign w:val="center"/>
            <w:hideMark/>
          </w:tcPr>
          <w:p w:rsidR="006E31D8" w:rsidRPr="00650485" w:rsidRDefault="006E31D8" w:rsidP="006E31D8">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Sub-Total</w:t>
            </w:r>
          </w:p>
        </w:tc>
        <w:tc>
          <w:tcPr>
            <w:tcW w:w="1892" w:type="dxa"/>
            <w:tcBorders>
              <w:top w:val="nil"/>
              <w:left w:val="nil"/>
              <w:bottom w:val="single" w:sz="8" w:space="0" w:color="auto"/>
              <w:right w:val="single" w:sz="8" w:space="0" w:color="auto"/>
            </w:tcBorders>
            <w:shd w:val="clear" w:color="auto" w:fill="auto"/>
            <w:noWrap/>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$1,200,000.00 </w:t>
            </w:r>
          </w:p>
        </w:tc>
        <w:tc>
          <w:tcPr>
            <w:tcW w:w="1600" w:type="dxa"/>
            <w:tcBorders>
              <w:top w:val="nil"/>
              <w:left w:val="nil"/>
              <w:bottom w:val="single" w:sz="8" w:space="0" w:color="auto"/>
              <w:right w:val="single" w:sz="8" w:space="0" w:color="auto"/>
            </w:tcBorders>
            <w:shd w:val="clear" w:color="auto" w:fill="auto"/>
            <w:noWrap/>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$2,000,000.00 </w:t>
            </w:r>
          </w:p>
        </w:tc>
      </w:tr>
      <w:tr w:rsidR="006E31D8" w:rsidRPr="00650485" w:rsidTr="00650485">
        <w:trPr>
          <w:trHeight w:val="127"/>
        </w:trPr>
        <w:tc>
          <w:tcPr>
            <w:tcW w:w="1833" w:type="dxa"/>
            <w:gridSpan w:val="2"/>
            <w:vMerge/>
            <w:tcBorders>
              <w:top w:val="single" w:sz="8" w:space="0" w:color="auto"/>
              <w:left w:val="nil"/>
              <w:bottom w:val="nil"/>
              <w:right w:val="nil"/>
            </w:tcBorders>
            <w:vAlign w:val="center"/>
            <w:hideMark/>
          </w:tcPr>
          <w:p w:rsidR="006E31D8" w:rsidRPr="00650485" w:rsidRDefault="006E31D8" w:rsidP="006E31D8">
            <w:pPr>
              <w:rPr>
                <w:rFonts w:ascii="Century Gothic" w:hAnsi="Century Gothic" w:cs="Calibri"/>
                <w:b/>
                <w:bCs/>
                <w:sz w:val="16"/>
                <w:szCs w:val="16"/>
                <w:lang w:eastAsia="es-MX"/>
              </w:rPr>
            </w:pPr>
          </w:p>
        </w:tc>
        <w:tc>
          <w:tcPr>
            <w:tcW w:w="3977" w:type="dxa"/>
            <w:gridSpan w:val="3"/>
            <w:vMerge/>
            <w:tcBorders>
              <w:top w:val="single" w:sz="8" w:space="0" w:color="auto"/>
              <w:left w:val="nil"/>
              <w:bottom w:val="nil"/>
              <w:right w:val="nil"/>
            </w:tcBorders>
            <w:vAlign w:val="center"/>
            <w:hideMark/>
          </w:tcPr>
          <w:p w:rsidR="006E31D8" w:rsidRPr="00650485" w:rsidRDefault="006E31D8" w:rsidP="006E31D8">
            <w:pPr>
              <w:rPr>
                <w:rFonts w:ascii="Century Gothic" w:hAnsi="Century Gothic" w:cs="Calibri"/>
                <w:color w:val="000000"/>
                <w:sz w:val="16"/>
                <w:szCs w:val="16"/>
                <w:lang w:eastAsia="es-MX"/>
              </w:rPr>
            </w:pPr>
          </w:p>
        </w:tc>
        <w:tc>
          <w:tcPr>
            <w:tcW w:w="1018" w:type="dxa"/>
            <w:tcBorders>
              <w:top w:val="nil"/>
              <w:left w:val="single" w:sz="8" w:space="0" w:color="auto"/>
              <w:bottom w:val="single" w:sz="8" w:space="0" w:color="auto"/>
              <w:right w:val="single" w:sz="8" w:space="0" w:color="auto"/>
            </w:tcBorders>
            <w:shd w:val="clear" w:color="auto" w:fill="auto"/>
            <w:vAlign w:val="center"/>
            <w:hideMark/>
          </w:tcPr>
          <w:p w:rsidR="006E31D8" w:rsidRPr="00650485" w:rsidRDefault="006E31D8" w:rsidP="006E31D8">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I.V.A.</w:t>
            </w:r>
          </w:p>
        </w:tc>
        <w:tc>
          <w:tcPr>
            <w:tcW w:w="1892" w:type="dxa"/>
            <w:tcBorders>
              <w:top w:val="nil"/>
              <w:left w:val="nil"/>
              <w:bottom w:val="single" w:sz="8" w:space="0" w:color="auto"/>
              <w:right w:val="single" w:sz="8" w:space="0" w:color="auto"/>
            </w:tcBorders>
            <w:shd w:val="clear" w:color="auto" w:fill="auto"/>
            <w:noWrap/>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$192,000.00 </w:t>
            </w:r>
          </w:p>
        </w:tc>
        <w:tc>
          <w:tcPr>
            <w:tcW w:w="1600" w:type="dxa"/>
            <w:tcBorders>
              <w:top w:val="nil"/>
              <w:left w:val="nil"/>
              <w:bottom w:val="single" w:sz="8" w:space="0" w:color="auto"/>
              <w:right w:val="single" w:sz="8" w:space="0" w:color="auto"/>
            </w:tcBorders>
            <w:shd w:val="clear" w:color="auto" w:fill="auto"/>
            <w:noWrap/>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$320,000.00 </w:t>
            </w:r>
          </w:p>
        </w:tc>
      </w:tr>
      <w:tr w:rsidR="006E31D8" w:rsidRPr="00650485" w:rsidTr="00650485">
        <w:trPr>
          <w:trHeight w:val="127"/>
        </w:trPr>
        <w:tc>
          <w:tcPr>
            <w:tcW w:w="1833" w:type="dxa"/>
            <w:gridSpan w:val="2"/>
            <w:vMerge/>
            <w:tcBorders>
              <w:top w:val="single" w:sz="8" w:space="0" w:color="auto"/>
              <w:left w:val="nil"/>
              <w:bottom w:val="nil"/>
              <w:right w:val="nil"/>
            </w:tcBorders>
            <w:vAlign w:val="center"/>
            <w:hideMark/>
          </w:tcPr>
          <w:p w:rsidR="006E31D8" w:rsidRPr="00650485" w:rsidRDefault="006E31D8" w:rsidP="006E31D8">
            <w:pPr>
              <w:rPr>
                <w:rFonts w:ascii="Century Gothic" w:hAnsi="Century Gothic" w:cs="Calibri"/>
                <w:b/>
                <w:bCs/>
                <w:sz w:val="16"/>
                <w:szCs w:val="16"/>
                <w:lang w:eastAsia="es-MX"/>
              </w:rPr>
            </w:pPr>
          </w:p>
        </w:tc>
        <w:tc>
          <w:tcPr>
            <w:tcW w:w="3977" w:type="dxa"/>
            <w:gridSpan w:val="3"/>
            <w:vMerge/>
            <w:tcBorders>
              <w:top w:val="single" w:sz="8" w:space="0" w:color="auto"/>
              <w:left w:val="nil"/>
              <w:bottom w:val="nil"/>
              <w:right w:val="nil"/>
            </w:tcBorders>
            <w:vAlign w:val="center"/>
            <w:hideMark/>
          </w:tcPr>
          <w:p w:rsidR="006E31D8" w:rsidRPr="00650485" w:rsidRDefault="006E31D8" w:rsidP="006E31D8">
            <w:pPr>
              <w:rPr>
                <w:rFonts w:ascii="Century Gothic" w:hAnsi="Century Gothic" w:cs="Calibri"/>
                <w:color w:val="000000"/>
                <w:sz w:val="16"/>
                <w:szCs w:val="16"/>
                <w:lang w:eastAsia="es-MX"/>
              </w:rPr>
            </w:pPr>
          </w:p>
        </w:tc>
        <w:tc>
          <w:tcPr>
            <w:tcW w:w="1018" w:type="dxa"/>
            <w:tcBorders>
              <w:top w:val="nil"/>
              <w:left w:val="single" w:sz="8" w:space="0" w:color="auto"/>
              <w:bottom w:val="single" w:sz="8" w:space="0" w:color="auto"/>
              <w:right w:val="single" w:sz="8" w:space="0" w:color="auto"/>
            </w:tcBorders>
            <w:shd w:val="clear" w:color="auto" w:fill="auto"/>
            <w:vAlign w:val="center"/>
            <w:hideMark/>
          </w:tcPr>
          <w:p w:rsidR="006E31D8" w:rsidRPr="00650485" w:rsidRDefault="006E31D8" w:rsidP="006E31D8">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Total</w:t>
            </w:r>
          </w:p>
        </w:tc>
        <w:tc>
          <w:tcPr>
            <w:tcW w:w="1892" w:type="dxa"/>
            <w:tcBorders>
              <w:top w:val="nil"/>
              <w:left w:val="nil"/>
              <w:bottom w:val="single" w:sz="8" w:space="0" w:color="auto"/>
              <w:right w:val="single" w:sz="8" w:space="0" w:color="auto"/>
            </w:tcBorders>
            <w:shd w:val="clear" w:color="auto" w:fill="auto"/>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$1,392,000.00 </w:t>
            </w:r>
          </w:p>
        </w:tc>
        <w:tc>
          <w:tcPr>
            <w:tcW w:w="1600" w:type="dxa"/>
            <w:tcBorders>
              <w:top w:val="nil"/>
              <w:left w:val="nil"/>
              <w:bottom w:val="single" w:sz="8" w:space="0" w:color="auto"/>
              <w:right w:val="single" w:sz="8" w:space="0" w:color="auto"/>
            </w:tcBorders>
            <w:shd w:val="clear" w:color="auto" w:fill="auto"/>
            <w:vAlign w:val="center"/>
            <w:hideMark/>
          </w:tcPr>
          <w:p w:rsidR="006E31D8" w:rsidRPr="00650485" w:rsidRDefault="006E31D8" w:rsidP="0065048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$2,320,000.00 </w:t>
            </w:r>
          </w:p>
        </w:tc>
      </w:tr>
    </w:tbl>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highlight w:val="yellow"/>
          <w:lang w:val="es-ES_tradnl"/>
        </w:rPr>
      </w:pPr>
    </w:p>
    <w:p w:rsidR="006E31D8" w:rsidRDefault="006E31D8" w:rsidP="006E31D8">
      <w:pPr>
        <w:shd w:val="clear" w:color="auto" w:fill="FFFFFF"/>
        <w:spacing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La convocante tendrá 10 días hábiles para emitir la orden de compra / pedido posterior a la emisión del fallo.</w:t>
      </w:r>
    </w:p>
    <w:p w:rsidR="007D3043" w:rsidRPr="007D3043" w:rsidRDefault="007D3043" w:rsidP="006E31D8">
      <w:pPr>
        <w:shd w:val="clear" w:color="auto" w:fill="FFFFFF"/>
        <w:spacing w:line="253" w:lineRule="atLeast"/>
        <w:jc w:val="both"/>
        <w:rPr>
          <w:rFonts w:ascii="Century Gothic" w:hAnsi="Century Gothic"/>
          <w:color w:val="000000"/>
          <w:sz w:val="22"/>
          <w:szCs w:val="22"/>
          <w:lang w:eastAsia="es-MX"/>
        </w:rPr>
      </w:pPr>
    </w:p>
    <w:p w:rsidR="006E31D8" w:rsidRDefault="006E31D8" w:rsidP="006E31D8">
      <w:pPr>
        <w:shd w:val="clear" w:color="auto" w:fill="FFFFFF"/>
        <w:spacing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D3043" w:rsidRPr="007D3043" w:rsidRDefault="007D3043" w:rsidP="006E31D8">
      <w:pPr>
        <w:shd w:val="clear" w:color="auto" w:fill="FFFFFF"/>
        <w:spacing w:line="253" w:lineRule="atLeast"/>
        <w:jc w:val="both"/>
        <w:rPr>
          <w:rFonts w:ascii="Century Gothic" w:hAnsi="Century Gothic"/>
          <w:color w:val="000000"/>
          <w:sz w:val="22"/>
          <w:szCs w:val="22"/>
          <w:lang w:eastAsia="es-MX"/>
        </w:rPr>
      </w:pPr>
    </w:p>
    <w:p w:rsidR="006E31D8" w:rsidRDefault="006E31D8" w:rsidP="006E31D8">
      <w:pPr>
        <w:shd w:val="clear" w:color="auto" w:fill="FFFFFF"/>
        <w:spacing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D3043" w:rsidRPr="007D3043" w:rsidRDefault="007D3043" w:rsidP="006E31D8">
      <w:pPr>
        <w:shd w:val="clear" w:color="auto" w:fill="FFFFFF"/>
        <w:spacing w:line="253" w:lineRule="atLeast"/>
        <w:jc w:val="both"/>
        <w:rPr>
          <w:rFonts w:ascii="Century Gothic" w:hAnsi="Century Gothic"/>
          <w:color w:val="000000"/>
          <w:sz w:val="22"/>
          <w:szCs w:val="22"/>
          <w:lang w:eastAsia="es-MX"/>
        </w:rPr>
      </w:pP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p>
    <w:p w:rsidR="00E02FB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Default="003224E4"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7D3043" w:rsidRPr="007D3043" w:rsidRDefault="007D3043"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214E23" w:rsidRPr="007D3043" w:rsidRDefault="00214E23" w:rsidP="00214E23">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7D3043">
        <w:rPr>
          <w:rFonts w:ascii="Century Gothic" w:hAnsi="Century Gothic" w:cs="Tahoma"/>
          <w:sz w:val="22"/>
          <w:szCs w:val="22"/>
        </w:rPr>
        <w:lastRenderedPageBreak/>
        <w:t>somete a su resolución para su aprobación de fallo a favor del proveedor</w:t>
      </w:r>
      <w:r w:rsidRPr="007D3043">
        <w:rPr>
          <w:rFonts w:ascii="Century Gothic" w:eastAsia="Cambria" w:hAnsi="Century Gothic" w:cs="Tahoma"/>
          <w:b/>
          <w:sz w:val="22"/>
          <w:szCs w:val="22"/>
        </w:rPr>
        <w:t xml:space="preserve"> </w:t>
      </w:r>
      <w:r w:rsidR="006E31D8" w:rsidRPr="007D3043">
        <w:rPr>
          <w:rFonts w:ascii="Century Gothic" w:hAnsi="Century Gothic" w:cs="Calibri"/>
          <w:b/>
          <w:bCs/>
          <w:color w:val="000000"/>
          <w:sz w:val="22"/>
          <w:szCs w:val="22"/>
          <w:lang w:eastAsia="es-MX"/>
        </w:rPr>
        <w:t xml:space="preserve">Hm </w:t>
      </w:r>
      <w:proofErr w:type="spellStart"/>
      <w:r w:rsidR="006E31D8" w:rsidRPr="007D3043">
        <w:rPr>
          <w:rFonts w:ascii="Century Gothic" w:hAnsi="Century Gothic" w:cs="Calibri"/>
          <w:b/>
          <w:bCs/>
          <w:color w:val="000000"/>
          <w:sz w:val="22"/>
          <w:szCs w:val="22"/>
          <w:lang w:eastAsia="es-MX"/>
        </w:rPr>
        <w:t>Highmil</w:t>
      </w:r>
      <w:proofErr w:type="spellEnd"/>
      <w:r w:rsidR="006E31D8" w:rsidRPr="007D3043">
        <w:rPr>
          <w:rFonts w:ascii="Century Gothic" w:hAnsi="Century Gothic" w:cs="Calibri"/>
          <w:b/>
          <w:bCs/>
          <w:color w:val="000000"/>
          <w:sz w:val="22"/>
          <w:szCs w:val="22"/>
          <w:lang w:eastAsia="es-MX"/>
        </w:rPr>
        <w:t xml:space="preserve"> S.A. de C.V.</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02FB8" w:rsidRPr="00214E23"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t>Número de Cuadro:</w:t>
      </w:r>
      <w:r w:rsidRPr="007D3043">
        <w:rPr>
          <w:rFonts w:ascii="Century Gothic" w:eastAsiaTheme="minorEastAsia" w:hAnsi="Century Gothic" w:cs="Tahoma"/>
          <w:sz w:val="22"/>
          <w:szCs w:val="22"/>
          <w:lang w:val="es-ES" w:eastAsia="es-MX"/>
        </w:rPr>
        <w:t xml:space="preserve"> E02.04.2019</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 xml:space="preserve">Licitación Pública Nacional con Participación del Comité: </w:t>
      </w:r>
      <w:r w:rsidRPr="007D3043">
        <w:rPr>
          <w:rFonts w:ascii="Century Gothic" w:eastAsiaTheme="minorEastAsia" w:hAnsi="Century Gothic" w:cs="Tahoma"/>
          <w:sz w:val="22"/>
          <w:szCs w:val="22"/>
          <w:lang w:val="es-ES" w:eastAsia="es-MX"/>
        </w:rPr>
        <w:t>201900791</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D3043">
        <w:rPr>
          <w:rFonts w:ascii="Century Gothic" w:eastAsiaTheme="minorEastAsia" w:hAnsi="Century Gothic" w:cs="Tahoma"/>
          <w:b/>
          <w:sz w:val="22"/>
          <w:szCs w:val="22"/>
          <w:lang w:val="es-ES" w:eastAsia="es-MX"/>
        </w:rPr>
        <w:t>Área Requirente:</w:t>
      </w:r>
      <w:r w:rsidRPr="007D3043">
        <w:rPr>
          <w:rFonts w:ascii="Century Gothic" w:eastAsiaTheme="minorEastAsia" w:hAnsi="Century Gothic" w:cs="Tahoma"/>
          <w:sz w:val="22"/>
          <w:szCs w:val="22"/>
          <w:lang w:val="es-ES" w:eastAsia="es-MX"/>
        </w:rPr>
        <w:t xml:space="preserve"> </w:t>
      </w:r>
      <w:r w:rsidRPr="007D3043">
        <w:rPr>
          <w:rFonts w:ascii="Century Gothic" w:eastAsiaTheme="minorEastAsia" w:hAnsi="Century Gothic" w:cs="Tahoma"/>
          <w:sz w:val="22"/>
          <w:szCs w:val="22"/>
          <w:lang w:eastAsia="es-MX"/>
        </w:rPr>
        <w:t>Coordinación General de Servicios Municipales.</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7D3043">
        <w:rPr>
          <w:rFonts w:ascii="Century Gothic" w:eastAsiaTheme="minorEastAsia" w:hAnsi="Century Gothic" w:cs="Tahoma"/>
          <w:b/>
          <w:sz w:val="22"/>
          <w:szCs w:val="22"/>
          <w:lang w:val="es-ES" w:eastAsia="es-MX"/>
        </w:rPr>
        <w:t xml:space="preserve">Objeto de licitación: </w:t>
      </w:r>
      <w:r w:rsidRPr="007D3043">
        <w:rPr>
          <w:rFonts w:ascii="Century Gothic" w:eastAsiaTheme="minorEastAsia" w:hAnsi="Century Gothic" w:cs="Tahoma"/>
          <w:bCs/>
          <w:sz w:val="22"/>
          <w:szCs w:val="22"/>
          <w:lang w:eastAsia="es-MX"/>
        </w:rPr>
        <w:t>Refacciones Motor a Gasolina.</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Cs/>
          <w:sz w:val="22"/>
          <w:szCs w:val="22"/>
          <w:lang w:eastAsia="es-MX"/>
        </w:rPr>
        <w:t xml:space="preserve"> </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D3043">
        <w:rPr>
          <w:rFonts w:ascii="Century Gothic" w:eastAsiaTheme="minorEastAsia" w:hAnsi="Century Gothic" w:cs="Tahoma"/>
          <w:sz w:val="22"/>
          <w:szCs w:val="22"/>
          <w:lang w:eastAsia="es-MX"/>
        </w:rPr>
        <w:t>S</w:t>
      </w:r>
      <w:r w:rsidRPr="007D3043">
        <w:rPr>
          <w:rFonts w:ascii="Century Gothic" w:hAnsi="Century Gothic" w:cs="Tahoma"/>
          <w:sz w:val="22"/>
          <w:szCs w:val="22"/>
          <w:lang w:val="es-ES_tradnl"/>
        </w:rPr>
        <w:t>e pone a la vista el expediente de donde se desprende lo siguiente:</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Proveedores que cotizan:</w:t>
      </w:r>
    </w:p>
    <w:p w:rsidR="007D3043" w:rsidRPr="007D3043" w:rsidRDefault="007D3043" w:rsidP="008C54F5">
      <w:pPr>
        <w:shd w:val="clear" w:color="auto" w:fill="FFFFFF"/>
        <w:spacing w:after="100" w:afterAutospacing="1"/>
        <w:contextualSpacing/>
        <w:jc w:val="both"/>
        <w:rPr>
          <w:rFonts w:ascii="Century Gothic" w:hAnsi="Century Gothic" w:cs="Tahoma"/>
          <w:b/>
          <w:sz w:val="22"/>
          <w:szCs w:val="22"/>
          <w:lang w:val="es-ES_tradnl"/>
        </w:rPr>
      </w:pPr>
    </w:p>
    <w:p w:rsidR="008C54F5" w:rsidRPr="007D3043" w:rsidRDefault="008C54F5" w:rsidP="008C54F5">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Cristina Jaime Zúñiga</w:t>
      </w:r>
    </w:p>
    <w:p w:rsidR="008C54F5" w:rsidRPr="007D3043" w:rsidRDefault="008C54F5" w:rsidP="008C54F5">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Miguel Oscar Gutiérrez </w:t>
      </w:r>
      <w:proofErr w:type="spellStart"/>
      <w:r w:rsidRPr="007D3043">
        <w:rPr>
          <w:rFonts w:ascii="Century Gothic" w:hAnsi="Century Gothic" w:cs="Tahoma"/>
          <w:sz w:val="22"/>
          <w:szCs w:val="22"/>
          <w:lang w:val="es-ES_tradnl"/>
        </w:rPr>
        <w:t>Gutiérrez</w:t>
      </w:r>
      <w:proofErr w:type="spellEnd"/>
    </w:p>
    <w:p w:rsidR="008C54F5" w:rsidRPr="007D3043" w:rsidRDefault="008C54F5" w:rsidP="008C54F5">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 Llantas y Servicios Sánchez Barba S.A. de C.V.</w:t>
      </w:r>
    </w:p>
    <w:p w:rsidR="008C54F5" w:rsidRDefault="008C54F5" w:rsidP="008C54F5">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Angélica María de la Torre Rivas </w:t>
      </w:r>
    </w:p>
    <w:p w:rsidR="007D3043" w:rsidRPr="007D3043" w:rsidRDefault="007D3043" w:rsidP="007D304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Los licitantes cuyas proposiciones fueron desechadas:</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tbl>
      <w:tblPr>
        <w:tblW w:w="10042" w:type="dxa"/>
        <w:tblLayout w:type="fixed"/>
        <w:tblCellMar>
          <w:left w:w="0" w:type="dxa"/>
          <w:right w:w="0" w:type="dxa"/>
        </w:tblCellMar>
        <w:tblLook w:val="04A0" w:firstRow="1" w:lastRow="0" w:firstColumn="1" w:lastColumn="0" w:noHBand="0" w:noVBand="1"/>
      </w:tblPr>
      <w:tblGrid>
        <w:gridCol w:w="5021"/>
        <w:gridCol w:w="5021"/>
      </w:tblGrid>
      <w:tr w:rsidR="008C54F5" w:rsidRPr="007D3043" w:rsidTr="008C54F5">
        <w:trPr>
          <w:trHeight w:val="203"/>
        </w:trPr>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C54F5" w:rsidRPr="007D3043" w:rsidRDefault="008C54F5" w:rsidP="008C54F5">
            <w:pPr>
              <w:spacing w:line="276" w:lineRule="auto"/>
              <w:jc w:val="center"/>
              <w:rPr>
                <w:rFonts w:ascii="Century Gothic" w:hAnsi="Century Gothic" w:cs="Tahoma"/>
                <w:sz w:val="22"/>
                <w:szCs w:val="22"/>
                <w:lang w:eastAsia="es-MX"/>
              </w:rPr>
            </w:pPr>
            <w:r w:rsidRPr="007D3043">
              <w:rPr>
                <w:rFonts w:ascii="Century Gothic" w:hAnsi="Century Gothic" w:cs="Tahoma"/>
                <w:b/>
                <w:bCs/>
                <w:color w:val="FFFFFF"/>
                <w:kern w:val="24"/>
                <w:sz w:val="22"/>
                <w:szCs w:val="22"/>
                <w:lang w:val="es-ES_tradnl" w:eastAsia="es-MX"/>
              </w:rPr>
              <w:t xml:space="preserve">Licitante </w:t>
            </w:r>
          </w:p>
        </w:tc>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C54F5" w:rsidRPr="007D3043" w:rsidRDefault="008C54F5" w:rsidP="008C54F5">
            <w:pPr>
              <w:spacing w:line="276" w:lineRule="auto"/>
              <w:jc w:val="center"/>
              <w:rPr>
                <w:rFonts w:ascii="Century Gothic" w:hAnsi="Century Gothic" w:cs="Tahoma"/>
                <w:sz w:val="22"/>
                <w:szCs w:val="22"/>
                <w:lang w:eastAsia="es-MX"/>
              </w:rPr>
            </w:pPr>
            <w:r w:rsidRPr="007D3043">
              <w:rPr>
                <w:rFonts w:ascii="Century Gothic" w:hAnsi="Century Gothic" w:cs="Tahoma"/>
                <w:b/>
                <w:bCs/>
                <w:color w:val="FFFFFF"/>
                <w:kern w:val="24"/>
                <w:sz w:val="22"/>
                <w:szCs w:val="22"/>
                <w:lang w:val="es-ES_tradnl" w:eastAsia="es-MX"/>
              </w:rPr>
              <w:t xml:space="preserve">Motivo </w:t>
            </w:r>
          </w:p>
        </w:tc>
      </w:tr>
      <w:tr w:rsidR="008C54F5" w:rsidRPr="007D3043" w:rsidTr="008C54F5">
        <w:trPr>
          <w:trHeight w:val="203"/>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C54F5" w:rsidRPr="007D3043" w:rsidRDefault="008C54F5" w:rsidP="008C54F5">
            <w:pPr>
              <w:jc w:val="both"/>
              <w:rPr>
                <w:rFonts w:ascii="Century Gothic" w:hAnsi="Century Gothic" w:cs="Tahoma"/>
                <w:sz w:val="22"/>
                <w:szCs w:val="22"/>
                <w:lang w:eastAsia="es-MX"/>
              </w:rPr>
            </w:pPr>
            <w:r w:rsidRPr="007D3043">
              <w:rPr>
                <w:rFonts w:ascii="Century Gothic" w:hAnsi="Century Gothic" w:cs="Tahoma"/>
                <w:sz w:val="22"/>
                <w:szCs w:val="22"/>
                <w:lang w:val="es-ES_tradnl"/>
              </w:rPr>
              <w:t>Angélica María de la Torre Rivas</w:t>
            </w:r>
          </w:p>
        </w:tc>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C54F5" w:rsidRPr="007D3043" w:rsidRDefault="008C54F5" w:rsidP="00650485">
            <w:pPr>
              <w:spacing w:after="200" w:line="276" w:lineRule="auto"/>
              <w:rPr>
                <w:rFonts w:ascii="Century Gothic" w:hAnsi="Century Gothic" w:cs="Tahoma"/>
                <w:b/>
                <w:sz w:val="22"/>
                <w:szCs w:val="22"/>
                <w:lang w:eastAsia="es-MX"/>
              </w:rPr>
            </w:pPr>
            <w:r w:rsidRPr="007D3043">
              <w:rPr>
                <w:rFonts w:ascii="Century Gothic" w:hAnsi="Century Gothic" w:cs="Tahoma"/>
                <w:b/>
                <w:sz w:val="22"/>
                <w:szCs w:val="22"/>
                <w:lang w:val="es-ES_tradnl"/>
              </w:rPr>
              <w:t xml:space="preserve">No solvente, no presenta </w:t>
            </w:r>
            <w:r w:rsidR="00650485">
              <w:rPr>
                <w:rFonts w:ascii="Century Gothic" w:hAnsi="Century Gothic" w:cs="Tahoma"/>
                <w:b/>
                <w:sz w:val="22"/>
                <w:szCs w:val="22"/>
                <w:lang w:val="es-ES_tradnl"/>
              </w:rPr>
              <w:t>f</w:t>
            </w:r>
            <w:r w:rsidRPr="007D3043">
              <w:rPr>
                <w:rFonts w:ascii="Century Gothic" w:hAnsi="Century Gothic" w:cs="Tahoma"/>
                <w:b/>
                <w:sz w:val="22"/>
                <w:szCs w:val="22"/>
                <w:lang w:val="es-ES_tradnl"/>
              </w:rPr>
              <w:t>ormato 32-D</w:t>
            </w:r>
          </w:p>
        </w:tc>
      </w:tr>
    </w:tbl>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Los licitantes cuyas proposiciones resultaron solventes son, los que se muestran en el siguiente cuadro: </w:t>
      </w: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xml:space="preserve">Se anexa tabla de </w:t>
      </w:r>
      <w:proofErr w:type="spellStart"/>
      <w:r w:rsidR="00650485">
        <w:rPr>
          <w:rFonts w:ascii="Century Gothic" w:hAnsi="Century Gothic" w:cs="Tahoma"/>
          <w:b/>
          <w:sz w:val="22"/>
          <w:szCs w:val="22"/>
          <w:lang w:val="es-ES_tradnl"/>
        </w:rPr>
        <w:t>e</w:t>
      </w:r>
      <w:r w:rsidRPr="007D3043">
        <w:rPr>
          <w:rFonts w:ascii="Century Gothic" w:hAnsi="Century Gothic" w:cs="Tahoma"/>
          <w:b/>
          <w:sz w:val="22"/>
          <w:szCs w:val="22"/>
          <w:lang w:val="es-ES_tradnl"/>
        </w:rPr>
        <w:t>xcel</w:t>
      </w:r>
      <w:proofErr w:type="spellEnd"/>
      <w:r w:rsidRPr="007D3043">
        <w:rPr>
          <w:rFonts w:ascii="Century Gothic" w:hAnsi="Century Gothic" w:cs="Tahoma"/>
          <w:b/>
          <w:sz w:val="22"/>
          <w:szCs w:val="22"/>
          <w:lang w:val="es-ES_tradnl"/>
        </w:rPr>
        <w:t xml:space="preserve"> a la presente acta.</w:t>
      </w:r>
    </w:p>
    <w:p w:rsidR="008C54F5" w:rsidRPr="007D3043" w:rsidRDefault="008C54F5" w:rsidP="008C54F5">
      <w:pPr>
        <w:shd w:val="clear" w:color="auto" w:fill="FFFFFF"/>
        <w:spacing w:after="100" w:afterAutospacing="1"/>
        <w:contextualSpacing/>
        <w:jc w:val="both"/>
        <w:rPr>
          <w:rFonts w:ascii="Century Gothic" w:hAnsi="Century Gothic" w:cs="Tahoma"/>
          <w:b/>
          <w:i/>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Responsable de la evaluación de las proposiciones:</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7"/>
        <w:tblW w:w="0" w:type="auto"/>
        <w:tblLayout w:type="fixed"/>
        <w:tblLook w:val="04A0" w:firstRow="1" w:lastRow="0" w:firstColumn="1" w:lastColumn="0" w:noHBand="0" w:noVBand="1"/>
      </w:tblPr>
      <w:tblGrid>
        <w:gridCol w:w="3614"/>
        <w:gridCol w:w="6173"/>
      </w:tblGrid>
      <w:tr w:rsidR="008C54F5" w:rsidRPr="007D3043" w:rsidTr="007E31F7">
        <w:trPr>
          <w:trHeight w:val="200"/>
        </w:trPr>
        <w:tc>
          <w:tcPr>
            <w:tcW w:w="3614" w:type="dxa"/>
          </w:tcPr>
          <w:p w:rsidR="008C54F5" w:rsidRPr="007D3043" w:rsidRDefault="008C54F5" w:rsidP="008C54F5">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Nombre</w:t>
            </w:r>
          </w:p>
        </w:tc>
        <w:tc>
          <w:tcPr>
            <w:tcW w:w="6173" w:type="dxa"/>
          </w:tcPr>
          <w:p w:rsidR="008C54F5" w:rsidRPr="007D3043" w:rsidRDefault="008C54F5" w:rsidP="008C54F5">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Cargo</w:t>
            </w:r>
          </w:p>
        </w:tc>
      </w:tr>
      <w:tr w:rsidR="008C54F5" w:rsidRPr="007D3043" w:rsidTr="007E31F7">
        <w:trPr>
          <w:trHeight w:val="410"/>
        </w:trPr>
        <w:tc>
          <w:tcPr>
            <w:tcW w:w="3614" w:type="dxa"/>
          </w:tcPr>
          <w:p w:rsidR="008C54F5" w:rsidRPr="007D3043" w:rsidRDefault="008C54F5" w:rsidP="008C54F5">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7D3043">
              <w:rPr>
                <w:rFonts w:ascii="Century Gothic" w:hAnsi="Century Gothic" w:cs="Tahoma"/>
                <w:sz w:val="22"/>
                <w:szCs w:val="22"/>
                <w:lang w:val="en-US" w:eastAsia="es-MX"/>
              </w:rPr>
              <w:t>Lic</w:t>
            </w:r>
            <w:proofErr w:type="spellEnd"/>
            <w:r w:rsidRPr="007D3043">
              <w:rPr>
                <w:rFonts w:ascii="Century Gothic" w:hAnsi="Century Gothic" w:cs="Tahoma"/>
                <w:sz w:val="22"/>
                <w:szCs w:val="22"/>
                <w:lang w:val="en-US" w:eastAsia="es-MX"/>
              </w:rPr>
              <w:t>. Karla Linette Wario Silva</w:t>
            </w:r>
          </w:p>
        </w:tc>
        <w:tc>
          <w:tcPr>
            <w:tcW w:w="6173" w:type="dxa"/>
          </w:tcPr>
          <w:p w:rsidR="008C54F5" w:rsidRPr="007D3043" w:rsidRDefault="008C54F5" w:rsidP="008C54F5">
            <w:pPr>
              <w:spacing w:after="100" w:afterAutospacing="1" w:line="276" w:lineRule="auto"/>
              <w:contextualSpacing/>
              <w:jc w:val="both"/>
              <w:rPr>
                <w:rFonts w:ascii="Century Gothic" w:hAnsi="Century Gothic" w:cs="Tahoma"/>
                <w:sz w:val="22"/>
                <w:szCs w:val="22"/>
              </w:rPr>
            </w:pPr>
            <w:r w:rsidRPr="007D3043">
              <w:rPr>
                <w:rFonts w:ascii="Century Gothic" w:hAnsi="Century Gothic" w:cs="Tahoma"/>
                <w:sz w:val="22"/>
                <w:szCs w:val="22"/>
              </w:rPr>
              <w:t>Jefe de la Unidad de Enlace Administrativo-Jurídico de la Coordinación General de Servicios Municipales.</w:t>
            </w:r>
          </w:p>
        </w:tc>
      </w:tr>
    </w:tbl>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u w:val="single"/>
          <w:lang w:val="es-ES_tradnl"/>
        </w:rPr>
      </w:pPr>
      <w:r w:rsidRPr="007D3043">
        <w:rPr>
          <w:rFonts w:ascii="Century Gothic" w:hAnsi="Century Gothic" w:cs="Tahoma"/>
          <w:b/>
          <w:sz w:val="22"/>
          <w:szCs w:val="22"/>
          <w:u w:val="single"/>
          <w:lang w:val="es-ES_tradnl"/>
        </w:rPr>
        <w:lastRenderedPageBreak/>
        <w:t>Mediante oficio de análisis técnico número 1610/2019/0243</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xml:space="preserve">CRISTINA JAIME ZUÑIGA, UN IMPORTE MINIMO DE $ 800,000.00 Y UN IMPORTE MAXIMO DE </w:t>
      </w: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$ 2´000,000.00</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tbl>
      <w:tblPr>
        <w:tblW w:w="10327" w:type="dxa"/>
        <w:tblLayout w:type="fixed"/>
        <w:tblCellMar>
          <w:left w:w="70" w:type="dxa"/>
          <w:right w:w="70" w:type="dxa"/>
        </w:tblCellMar>
        <w:tblLook w:val="04A0" w:firstRow="1" w:lastRow="0" w:firstColumn="1" w:lastColumn="0" w:noHBand="0" w:noVBand="1"/>
      </w:tblPr>
      <w:tblGrid>
        <w:gridCol w:w="827"/>
        <w:gridCol w:w="977"/>
        <w:gridCol w:w="1395"/>
        <w:gridCol w:w="1674"/>
        <w:gridCol w:w="837"/>
        <w:gridCol w:w="1534"/>
        <w:gridCol w:w="1535"/>
        <w:gridCol w:w="1548"/>
      </w:tblGrid>
      <w:tr w:rsidR="008C54F5" w:rsidRPr="00650485" w:rsidTr="00650485">
        <w:trPr>
          <w:trHeight w:val="217"/>
        </w:trPr>
        <w:tc>
          <w:tcPr>
            <w:tcW w:w="82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PARTIDA</w:t>
            </w:r>
          </w:p>
        </w:tc>
        <w:tc>
          <w:tcPr>
            <w:tcW w:w="97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 xml:space="preserve">CANTIDAD </w:t>
            </w:r>
          </w:p>
        </w:tc>
        <w:tc>
          <w:tcPr>
            <w:tcW w:w="139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65048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DESCRIPCIÓN</w:t>
            </w:r>
          </w:p>
        </w:tc>
        <w:tc>
          <w:tcPr>
            <w:tcW w:w="167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PROVEEDOR</w:t>
            </w:r>
          </w:p>
        </w:tc>
        <w:tc>
          <w:tcPr>
            <w:tcW w:w="836"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MARCA</w:t>
            </w:r>
          </w:p>
        </w:tc>
        <w:tc>
          <w:tcPr>
            <w:tcW w:w="15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PRECIO UNITARIO SIN I.V.A.</w:t>
            </w:r>
          </w:p>
        </w:tc>
        <w:tc>
          <w:tcPr>
            <w:tcW w:w="153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IMPORTE MINIMO</w:t>
            </w:r>
          </w:p>
        </w:tc>
        <w:tc>
          <w:tcPr>
            <w:tcW w:w="154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650485" w:rsidRDefault="008C54F5" w:rsidP="008C54F5">
            <w:pPr>
              <w:jc w:val="cente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IMPORTE MAXIMO</w:t>
            </w:r>
          </w:p>
        </w:tc>
      </w:tr>
      <w:tr w:rsidR="008C54F5" w:rsidRPr="00650485" w:rsidTr="00650485">
        <w:trPr>
          <w:trHeight w:val="415"/>
        </w:trPr>
        <w:tc>
          <w:tcPr>
            <w:tcW w:w="827"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674"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35"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48"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r>
      <w:tr w:rsidR="008C54F5" w:rsidRPr="00650485" w:rsidTr="00650485">
        <w:trPr>
          <w:trHeight w:val="415"/>
        </w:trPr>
        <w:tc>
          <w:tcPr>
            <w:tcW w:w="827"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674"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35"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c>
          <w:tcPr>
            <w:tcW w:w="1548" w:type="dxa"/>
            <w:vMerge/>
            <w:tcBorders>
              <w:top w:val="single" w:sz="8" w:space="0" w:color="auto"/>
              <w:left w:val="single" w:sz="8" w:space="0" w:color="auto"/>
              <w:bottom w:val="single" w:sz="8" w:space="0" w:color="000000"/>
              <w:right w:val="single" w:sz="8" w:space="0" w:color="auto"/>
            </w:tcBorders>
            <w:vAlign w:val="center"/>
            <w:hideMark/>
          </w:tcPr>
          <w:p w:rsidR="008C54F5" w:rsidRPr="00650485" w:rsidRDefault="008C54F5" w:rsidP="008C54F5">
            <w:pPr>
              <w:rPr>
                <w:rFonts w:ascii="Century Gothic" w:hAnsi="Century Gothic" w:cs="Calibri"/>
                <w:b/>
                <w:bCs/>
                <w:color w:val="000000"/>
                <w:sz w:val="16"/>
                <w:szCs w:val="16"/>
                <w:lang w:eastAsia="es-MX"/>
              </w:rPr>
            </w:pPr>
          </w:p>
        </w:tc>
      </w:tr>
      <w:tr w:rsidR="008C54F5" w:rsidRPr="00650485" w:rsidTr="00650485">
        <w:trPr>
          <w:trHeight w:val="213"/>
        </w:trPr>
        <w:tc>
          <w:tcPr>
            <w:tcW w:w="827" w:type="dxa"/>
            <w:tcBorders>
              <w:top w:val="nil"/>
              <w:left w:val="single" w:sz="8" w:space="0" w:color="auto"/>
              <w:bottom w:val="single" w:sz="8" w:space="0" w:color="auto"/>
              <w:right w:val="single" w:sz="8" w:space="0" w:color="auto"/>
            </w:tcBorders>
            <w:shd w:val="clear" w:color="auto" w:fill="auto"/>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1</w:t>
            </w:r>
          </w:p>
        </w:tc>
        <w:tc>
          <w:tcPr>
            <w:tcW w:w="976"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1</w:t>
            </w:r>
          </w:p>
        </w:tc>
        <w:tc>
          <w:tcPr>
            <w:tcW w:w="1395"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Refacciones Motor a Gasolina</w:t>
            </w:r>
          </w:p>
        </w:tc>
        <w:tc>
          <w:tcPr>
            <w:tcW w:w="1674" w:type="dxa"/>
            <w:tcBorders>
              <w:top w:val="nil"/>
              <w:left w:val="nil"/>
              <w:bottom w:val="single" w:sz="8" w:space="0" w:color="auto"/>
              <w:right w:val="single" w:sz="8" w:space="0" w:color="auto"/>
            </w:tcBorders>
            <w:shd w:val="clear" w:color="000000" w:fill="FFFFFF"/>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CRISTINA JAIME ZUÑIGA</w:t>
            </w:r>
          </w:p>
        </w:tc>
        <w:tc>
          <w:tcPr>
            <w:tcW w:w="836" w:type="dxa"/>
            <w:tcBorders>
              <w:top w:val="nil"/>
              <w:left w:val="nil"/>
              <w:bottom w:val="single" w:sz="8" w:space="0" w:color="auto"/>
              <w:right w:val="single" w:sz="8" w:space="0" w:color="auto"/>
            </w:tcBorders>
            <w:shd w:val="clear" w:color="000000" w:fill="FFFFFF"/>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VARIAS</w:t>
            </w:r>
          </w:p>
        </w:tc>
        <w:tc>
          <w:tcPr>
            <w:tcW w:w="1534"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2,000,000.00</w:t>
            </w:r>
          </w:p>
        </w:tc>
        <w:tc>
          <w:tcPr>
            <w:tcW w:w="1535" w:type="dxa"/>
            <w:tcBorders>
              <w:top w:val="nil"/>
              <w:left w:val="nil"/>
              <w:bottom w:val="single" w:sz="8" w:space="0" w:color="auto"/>
              <w:right w:val="single" w:sz="8" w:space="0" w:color="auto"/>
            </w:tcBorders>
            <w:shd w:val="clear" w:color="000000" w:fill="FFFFFF"/>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 $ 689,655.17 </w:t>
            </w:r>
          </w:p>
        </w:tc>
        <w:tc>
          <w:tcPr>
            <w:tcW w:w="1548" w:type="dxa"/>
            <w:tcBorders>
              <w:top w:val="nil"/>
              <w:left w:val="nil"/>
              <w:bottom w:val="single" w:sz="8" w:space="0" w:color="auto"/>
              <w:right w:val="single" w:sz="8" w:space="0" w:color="auto"/>
            </w:tcBorders>
            <w:shd w:val="clear" w:color="000000" w:fill="FFFFFF"/>
            <w:vAlign w:val="center"/>
            <w:hideMark/>
          </w:tcPr>
          <w:p w:rsidR="008C54F5" w:rsidRPr="00650485" w:rsidRDefault="008C54F5" w:rsidP="008C54F5">
            <w:pPr>
              <w:jc w:val="cente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$1,724,137.93 </w:t>
            </w:r>
          </w:p>
        </w:tc>
      </w:tr>
      <w:tr w:rsidR="008C54F5" w:rsidRPr="00650485" w:rsidTr="00650485">
        <w:trPr>
          <w:trHeight w:val="194"/>
        </w:trPr>
        <w:tc>
          <w:tcPr>
            <w:tcW w:w="1804" w:type="dxa"/>
            <w:gridSpan w:val="2"/>
            <w:vMerge w:val="restart"/>
            <w:tcBorders>
              <w:top w:val="single" w:sz="8" w:space="0" w:color="auto"/>
              <w:left w:val="nil"/>
              <w:bottom w:val="nil"/>
              <w:right w:val="nil"/>
            </w:tcBorders>
            <w:shd w:val="clear" w:color="000000" w:fill="FFFFFF"/>
            <w:noWrap/>
            <w:vAlign w:val="center"/>
            <w:hideMark/>
          </w:tcPr>
          <w:p w:rsidR="008C54F5" w:rsidRPr="00650485" w:rsidRDefault="008C54F5" w:rsidP="008C54F5">
            <w:pPr>
              <w:jc w:val="center"/>
              <w:rPr>
                <w:rFonts w:ascii="Century Gothic" w:hAnsi="Century Gothic" w:cs="Calibri"/>
                <w:b/>
                <w:bCs/>
                <w:sz w:val="16"/>
                <w:szCs w:val="16"/>
                <w:lang w:eastAsia="es-MX"/>
              </w:rPr>
            </w:pPr>
            <w:r w:rsidRPr="00650485">
              <w:rPr>
                <w:rFonts w:ascii="Century Gothic" w:hAnsi="Century Gothic" w:cs="Calibri"/>
                <w:b/>
                <w:bCs/>
                <w:sz w:val="16"/>
                <w:szCs w:val="16"/>
                <w:lang w:eastAsia="es-MX"/>
              </w:rPr>
              <w:t> </w:t>
            </w:r>
          </w:p>
        </w:tc>
        <w:tc>
          <w:tcPr>
            <w:tcW w:w="3906" w:type="dxa"/>
            <w:gridSpan w:val="3"/>
            <w:vMerge w:val="restart"/>
            <w:tcBorders>
              <w:top w:val="single" w:sz="8" w:space="0" w:color="auto"/>
              <w:left w:val="nil"/>
              <w:bottom w:val="nil"/>
              <w:right w:val="single" w:sz="8" w:space="0" w:color="000000"/>
            </w:tcBorders>
            <w:shd w:val="clear" w:color="auto" w:fill="auto"/>
            <w:hideMark/>
          </w:tcPr>
          <w:p w:rsidR="008C54F5" w:rsidRPr="00650485" w:rsidRDefault="008C54F5" w:rsidP="008C54F5">
            <w:pPr>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w:t>
            </w:r>
          </w:p>
        </w:tc>
        <w:tc>
          <w:tcPr>
            <w:tcW w:w="1534" w:type="dxa"/>
            <w:tcBorders>
              <w:top w:val="nil"/>
              <w:left w:val="nil"/>
              <w:bottom w:val="single" w:sz="8" w:space="0" w:color="auto"/>
              <w:right w:val="single" w:sz="8" w:space="0" w:color="auto"/>
            </w:tcBorders>
            <w:shd w:val="clear" w:color="auto" w:fill="auto"/>
            <w:noWrap/>
            <w:vAlign w:val="center"/>
            <w:hideMark/>
          </w:tcPr>
          <w:p w:rsidR="008C54F5" w:rsidRPr="00650485" w:rsidRDefault="008C54F5" w:rsidP="008C54F5">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Sub-Total</w:t>
            </w:r>
          </w:p>
        </w:tc>
        <w:tc>
          <w:tcPr>
            <w:tcW w:w="1535" w:type="dxa"/>
            <w:tcBorders>
              <w:top w:val="nil"/>
              <w:left w:val="nil"/>
              <w:bottom w:val="single" w:sz="8" w:space="0" w:color="auto"/>
              <w:right w:val="single" w:sz="8" w:space="0" w:color="auto"/>
            </w:tcBorders>
            <w:shd w:val="clear" w:color="auto" w:fill="auto"/>
            <w:noWrap/>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$689,655.17 </w:t>
            </w:r>
          </w:p>
        </w:tc>
        <w:tc>
          <w:tcPr>
            <w:tcW w:w="1548" w:type="dxa"/>
            <w:tcBorders>
              <w:top w:val="nil"/>
              <w:left w:val="nil"/>
              <w:bottom w:val="single" w:sz="8" w:space="0" w:color="auto"/>
              <w:right w:val="single" w:sz="8" w:space="0" w:color="auto"/>
            </w:tcBorders>
            <w:shd w:val="clear" w:color="auto" w:fill="auto"/>
            <w:noWrap/>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$1,724,137.93 </w:t>
            </w:r>
          </w:p>
        </w:tc>
      </w:tr>
      <w:tr w:rsidR="008C54F5" w:rsidRPr="00650485" w:rsidTr="00650485">
        <w:trPr>
          <w:trHeight w:val="194"/>
        </w:trPr>
        <w:tc>
          <w:tcPr>
            <w:tcW w:w="1804" w:type="dxa"/>
            <w:gridSpan w:val="2"/>
            <w:vMerge/>
            <w:tcBorders>
              <w:top w:val="single" w:sz="8" w:space="0" w:color="auto"/>
              <w:left w:val="nil"/>
              <w:bottom w:val="nil"/>
              <w:right w:val="nil"/>
            </w:tcBorders>
            <w:vAlign w:val="center"/>
            <w:hideMark/>
          </w:tcPr>
          <w:p w:rsidR="008C54F5" w:rsidRPr="00650485" w:rsidRDefault="008C54F5" w:rsidP="008C54F5">
            <w:pPr>
              <w:rPr>
                <w:rFonts w:ascii="Century Gothic" w:hAnsi="Century Gothic" w:cs="Calibri"/>
                <w:b/>
                <w:bCs/>
                <w:sz w:val="16"/>
                <w:szCs w:val="16"/>
                <w:lang w:eastAsia="es-MX"/>
              </w:rPr>
            </w:pPr>
          </w:p>
        </w:tc>
        <w:tc>
          <w:tcPr>
            <w:tcW w:w="3906" w:type="dxa"/>
            <w:gridSpan w:val="3"/>
            <w:vMerge/>
            <w:tcBorders>
              <w:top w:val="single" w:sz="8" w:space="0" w:color="auto"/>
              <w:left w:val="nil"/>
              <w:bottom w:val="nil"/>
              <w:right w:val="single" w:sz="8" w:space="0" w:color="000000"/>
            </w:tcBorders>
            <w:vAlign w:val="center"/>
            <w:hideMark/>
          </w:tcPr>
          <w:p w:rsidR="008C54F5" w:rsidRPr="00650485" w:rsidRDefault="008C54F5" w:rsidP="008C54F5">
            <w:pPr>
              <w:rPr>
                <w:rFonts w:ascii="Century Gothic" w:hAnsi="Century Gothic" w:cs="Calibri"/>
                <w:color w:val="000000"/>
                <w:sz w:val="16"/>
                <w:szCs w:val="16"/>
                <w:lang w:eastAsia="es-MX"/>
              </w:rPr>
            </w:pPr>
          </w:p>
        </w:tc>
        <w:tc>
          <w:tcPr>
            <w:tcW w:w="1534"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I.V.A.</w:t>
            </w:r>
          </w:p>
        </w:tc>
        <w:tc>
          <w:tcPr>
            <w:tcW w:w="1535" w:type="dxa"/>
            <w:tcBorders>
              <w:top w:val="nil"/>
              <w:left w:val="nil"/>
              <w:bottom w:val="single" w:sz="8" w:space="0" w:color="auto"/>
              <w:right w:val="single" w:sz="8" w:space="0" w:color="auto"/>
            </w:tcBorders>
            <w:shd w:val="clear" w:color="auto" w:fill="auto"/>
            <w:noWrap/>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$110,344.83 </w:t>
            </w:r>
          </w:p>
        </w:tc>
        <w:tc>
          <w:tcPr>
            <w:tcW w:w="1548" w:type="dxa"/>
            <w:tcBorders>
              <w:top w:val="nil"/>
              <w:left w:val="nil"/>
              <w:bottom w:val="single" w:sz="8" w:space="0" w:color="auto"/>
              <w:right w:val="single" w:sz="8" w:space="0" w:color="auto"/>
            </w:tcBorders>
            <w:shd w:val="clear" w:color="auto" w:fill="auto"/>
            <w:noWrap/>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$275,862.07 </w:t>
            </w:r>
          </w:p>
        </w:tc>
      </w:tr>
      <w:tr w:rsidR="008C54F5" w:rsidRPr="00650485" w:rsidTr="00650485">
        <w:trPr>
          <w:trHeight w:val="194"/>
        </w:trPr>
        <w:tc>
          <w:tcPr>
            <w:tcW w:w="1804" w:type="dxa"/>
            <w:gridSpan w:val="2"/>
            <w:vMerge/>
            <w:tcBorders>
              <w:top w:val="single" w:sz="8" w:space="0" w:color="auto"/>
              <w:left w:val="nil"/>
              <w:bottom w:val="nil"/>
              <w:right w:val="nil"/>
            </w:tcBorders>
            <w:vAlign w:val="center"/>
            <w:hideMark/>
          </w:tcPr>
          <w:p w:rsidR="008C54F5" w:rsidRPr="00650485" w:rsidRDefault="008C54F5" w:rsidP="008C54F5">
            <w:pPr>
              <w:rPr>
                <w:rFonts w:ascii="Century Gothic" w:hAnsi="Century Gothic" w:cs="Calibri"/>
                <w:b/>
                <w:bCs/>
                <w:sz w:val="16"/>
                <w:szCs w:val="16"/>
                <w:lang w:eastAsia="es-MX"/>
              </w:rPr>
            </w:pPr>
          </w:p>
        </w:tc>
        <w:tc>
          <w:tcPr>
            <w:tcW w:w="3906" w:type="dxa"/>
            <w:gridSpan w:val="3"/>
            <w:vMerge/>
            <w:tcBorders>
              <w:top w:val="single" w:sz="8" w:space="0" w:color="auto"/>
              <w:left w:val="nil"/>
              <w:bottom w:val="nil"/>
              <w:right w:val="single" w:sz="8" w:space="0" w:color="000000"/>
            </w:tcBorders>
            <w:vAlign w:val="center"/>
            <w:hideMark/>
          </w:tcPr>
          <w:p w:rsidR="008C54F5" w:rsidRPr="00650485" w:rsidRDefault="008C54F5" w:rsidP="008C54F5">
            <w:pPr>
              <w:rPr>
                <w:rFonts w:ascii="Century Gothic" w:hAnsi="Century Gothic" w:cs="Calibri"/>
                <w:color w:val="000000"/>
                <w:sz w:val="16"/>
                <w:szCs w:val="16"/>
                <w:lang w:eastAsia="es-MX"/>
              </w:rPr>
            </w:pPr>
          </w:p>
        </w:tc>
        <w:tc>
          <w:tcPr>
            <w:tcW w:w="1534"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rPr>
                <w:rFonts w:ascii="Century Gothic" w:hAnsi="Century Gothic" w:cs="Calibri"/>
                <w:b/>
                <w:bCs/>
                <w:color w:val="000000"/>
                <w:sz w:val="16"/>
                <w:szCs w:val="16"/>
                <w:lang w:eastAsia="es-MX"/>
              </w:rPr>
            </w:pPr>
            <w:r w:rsidRPr="00650485">
              <w:rPr>
                <w:rFonts w:ascii="Century Gothic" w:hAnsi="Century Gothic" w:cs="Calibri"/>
                <w:b/>
                <w:bCs/>
                <w:color w:val="000000"/>
                <w:sz w:val="16"/>
                <w:szCs w:val="16"/>
                <w:lang w:eastAsia="es-MX"/>
              </w:rPr>
              <w:t>Total</w:t>
            </w:r>
          </w:p>
        </w:tc>
        <w:tc>
          <w:tcPr>
            <w:tcW w:w="1535"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$800,000.00 </w:t>
            </w:r>
          </w:p>
        </w:tc>
        <w:tc>
          <w:tcPr>
            <w:tcW w:w="1548" w:type="dxa"/>
            <w:tcBorders>
              <w:top w:val="nil"/>
              <w:left w:val="nil"/>
              <w:bottom w:val="single" w:sz="8" w:space="0" w:color="auto"/>
              <w:right w:val="single" w:sz="8" w:space="0" w:color="auto"/>
            </w:tcBorders>
            <w:shd w:val="clear" w:color="auto" w:fill="auto"/>
            <w:vAlign w:val="center"/>
            <w:hideMark/>
          </w:tcPr>
          <w:p w:rsidR="008C54F5" w:rsidRPr="00650485" w:rsidRDefault="008C54F5" w:rsidP="008C54F5">
            <w:pPr>
              <w:jc w:val="right"/>
              <w:rPr>
                <w:rFonts w:ascii="Century Gothic" w:hAnsi="Century Gothic" w:cs="Calibri"/>
                <w:color w:val="000000"/>
                <w:sz w:val="16"/>
                <w:szCs w:val="16"/>
                <w:lang w:eastAsia="es-MX"/>
              </w:rPr>
            </w:pPr>
            <w:r w:rsidRPr="00650485">
              <w:rPr>
                <w:rFonts w:ascii="Century Gothic" w:hAnsi="Century Gothic" w:cs="Calibri"/>
                <w:color w:val="000000"/>
                <w:sz w:val="16"/>
                <w:szCs w:val="16"/>
                <w:lang w:eastAsia="es-MX"/>
              </w:rPr>
              <w:t xml:space="preserve">$2,000,000.00 </w:t>
            </w:r>
          </w:p>
        </w:tc>
      </w:tr>
    </w:tbl>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650485" w:rsidRDefault="00650485" w:rsidP="008C54F5">
      <w:pPr>
        <w:shd w:val="clear" w:color="auto" w:fill="FFFFFF"/>
        <w:spacing w:after="200" w:line="253" w:lineRule="atLeast"/>
        <w:jc w:val="both"/>
        <w:rPr>
          <w:rFonts w:ascii="Century Gothic" w:hAnsi="Century Gothic"/>
          <w:color w:val="000000"/>
          <w:sz w:val="22"/>
          <w:szCs w:val="22"/>
          <w:lang w:eastAsia="es-MX"/>
        </w:rPr>
      </w:pPr>
    </w:p>
    <w:p w:rsidR="008C54F5" w:rsidRPr="007D3043" w:rsidRDefault="008C54F5" w:rsidP="008C54F5">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La convocante tendrá 10 días hábiles para emitir la orden de compra / pedido posterior a la emisión del fallo.</w:t>
      </w:r>
    </w:p>
    <w:p w:rsidR="008C54F5" w:rsidRPr="007D3043" w:rsidRDefault="008C54F5" w:rsidP="008C54F5">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C54F5" w:rsidRPr="007D3043" w:rsidRDefault="008C54F5" w:rsidP="008C54F5">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C54F5" w:rsidRPr="007D3043" w:rsidRDefault="008C54F5" w:rsidP="008C54F5">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C54F5" w:rsidRPr="007D3043" w:rsidRDefault="008C54F5" w:rsidP="008C54F5">
      <w:pPr>
        <w:shd w:val="clear" w:color="auto" w:fill="FFFFFF"/>
        <w:spacing w:line="276" w:lineRule="atLeast"/>
        <w:jc w:val="both"/>
        <w:rPr>
          <w:rFonts w:ascii="Century Gothic" w:hAnsi="Century Gothic"/>
          <w:color w:val="000000"/>
          <w:sz w:val="22"/>
          <w:szCs w:val="22"/>
          <w:lang w:eastAsia="es-MX"/>
        </w:rPr>
      </w:pPr>
    </w:p>
    <w:p w:rsidR="008C54F5" w:rsidRPr="007D3043" w:rsidRDefault="008C54F5" w:rsidP="008C54F5">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C54F5" w:rsidRPr="007D3043" w:rsidRDefault="008C54F5" w:rsidP="008C54F5">
      <w:pPr>
        <w:shd w:val="clear" w:color="auto" w:fill="FFFFFF"/>
        <w:spacing w:line="276" w:lineRule="atLeast"/>
        <w:jc w:val="both"/>
        <w:rPr>
          <w:rFonts w:ascii="Century Gothic" w:hAnsi="Century Gothic"/>
          <w:color w:val="000000"/>
          <w:sz w:val="22"/>
          <w:szCs w:val="22"/>
          <w:lang w:eastAsia="es-MX"/>
        </w:rPr>
      </w:pPr>
    </w:p>
    <w:p w:rsidR="0045757A" w:rsidRPr="007D3043" w:rsidRDefault="008C54F5" w:rsidP="008C54F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D304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8C54F5" w:rsidRDefault="008C54F5" w:rsidP="008C54F5">
      <w:pPr>
        <w:shd w:val="clear" w:color="auto" w:fill="FFFFFF"/>
        <w:spacing w:after="100" w:afterAutospacing="1"/>
        <w:ind w:left="720"/>
        <w:contextualSpacing/>
        <w:jc w:val="both"/>
        <w:rPr>
          <w:rFonts w:ascii="Century Gothic" w:hAnsi="Century Gothic" w:cs="Tahoma"/>
          <w:b/>
          <w:sz w:val="22"/>
          <w:szCs w:val="22"/>
        </w:rPr>
      </w:pPr>
    </w:p>
    <w:p w:rsidR="00650485" w:rsidRPr="007D3043" w:rsidRDefault="00650485" w:rsidP="008C54F5">
      <w:pPr>
        <w:shd w:val="clear" w:color="auto" w:fill="FFFFFF"/>
        <w:spacing w:after="100" w:afterAutospacing="1"/>
        <w:ind w:left="720"/>
        <w:contextualSpacing/>
        <w:jc w:val="both"/>
        <w:rPr>
          <w:rFonts w:ascii="Century Gothic" w:hAnsi="Century Gothic" w:cs="Tahoma"/>
          <w:b/>
          <w:sz w:val="22"/>
          <w:szCs w:val="22"/>
        </w:rPr>
      </w:pPr>
    </w:p>
    <w:p w:rsidR="00214E23" w:rsidRPr="007D3043" w:rsidRDefault="00214E23" w:rsidP="00214E23">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5B441F" w:rsidRPr="007D3043">
        <w:rPr>
          <w:rFonts w:ascii="Century Gothic" w:eastAsia="Cambria" w:hAnsi="Century Gothic" w:cs="Tahoma"/>
          <w:sz w:val="22"/>
          <w:szCs w:val="22"/>
        </w:rPr>
        <w:t xml:space="preserve">l proveedor </w:t>
      </w:r>
      <w:r w:rsidR="00CB6AF1" w:rsidRPr="007D3043">
        <w:rPr>
          <w:rFonts w:ascii="Century Gothic" w:hAnsi="Century Gothic" w:cs="Calibri"/>
          <w:b/>
          <w:bCs/>
          <w:color w:val="000000"/>
          <w:sz w:val="22"/>
          <w:szCs w:val="22"/>
          <w:lang w:eastAsia="es-MX"/>
        </w:rPr>
        <w:t xml:space="preserve"> </w:t>
      </w:r>
      <w:r w:rsidR="006E31D8" w:rsidRPr="007D3043">
        <w:rPr>
          <w:rFonts w:ascii="Century Gothic" w:hAnsi="Century Gothic" w:cs="Tahoma"/>
          <w:b/>
          <w:sz w:val="22"/>
          <w:szCs w:val="22"/>
        </w:rPr>
        <w:t>Cristina Jaime Zúñiga</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214E23" w:rsidRPr="007D304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7D3043" w:rsidRDefault="00214E23" w:rsidP="00214E23">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D96B77" w:rsidRPr="007D3043" w:rsidRDefault="00D96B77" w:rsidP="005C5ACC">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t>Número de Cuadro:</w:t>
      </w:r>
      <w:r w:rsidRPr="007D3043">
        <w:rPr>
          <w:rFonts w:ascii="Century Gothic" w:eastAsiaTheme="minorEastAsia" w:hAnsi="Century Gothic" w:cs="Tahoma"/>
          <w:sz w:val="22"/>
          <w:szCs w:val="22"/>
          <w:lang w:val="es-ES" w:eastAsia="es-MX"/>
        </w:rPr>
        <w:t xml:space="preserve"> E03.04.2019</w:t>
      </w: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 xml:space="preserve">Licitación Pública Nacional con Participación del Comité: </w:t>
      </w:r>
      <w:r w:rsidRPr="007D3043">
        <w:rPr>
          <w:rFonts w:ascii="Century Gothic" w:eastAsiaTheme="minorEastAsia" w:hAnsi="Century Gothic" w:cs="Tahoma"/>
          <w:sz w:val="22"/>
          <w:szCs w:val="22"/>
          <w:lang w:val="es-ES" w:eastAsia="es-MX"/>
        </w:rPr>
        <w:t>201900792</w:t>
      </w: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t>Área Requirente:</w:t>
      </w:r>
      <w:r w:rsidRPr="007D3043">
        <w:rPr>
          <w:rFonts w:ascii="Century Gothic" w:eastAsiaTheme="minorEastAsia" w:hAnsi="Century Gothic" w:cs="Tahoma"/>
          <w:sz w:val="22"/>
          <w:szCs w:val="22"/>
          <w:lang w:val="es-ES" w:eastAsia="es-MX"/>
        </w:rPr>
        <w:t xml:space="preserve"> </w:t>
      </w:r>
      <w:r w:rsidRPr="007D3043">
        <w:rPr>
          <w:rFonts w:ascii="Century Gothic" w:eastAsiaTheme="minorEastAsia" w:hAnsi="Century Gothic" w:cs="Tahoma"/>
          <w:sz w:val="22"/>
          <w:szCs w:val="22"/>
          <w:lang w:eastAsia="es-MX"/>
        </w:rPr>
        <w:t xml:space="preserve">Coordinación General de Servicios Municipales. </w:t>
      </w: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7D3043">
        <w:rPr>
          <w:rFonts w:ascii="Century Gothic" w:eastAsiaTheme="minorEastAsia" w:hAnsi="Century Gothic" w:cs="Tahoma"/>
          <w:b/>
          <w:sz w:val="22"/>
          <w:szCs w:val="22"/>
          <w:lang w:val="es-ES" w:eastAsia="es-MX"/>
        </w:rPr>
        <w:t xml:space="preserve">Objeto de licitación: </w:t>
      </w:r>
      <w:r w:rsidRPr="007D3043">
        <w:rPr>
          <w:rFonts w:ascii="Century Gothic" w:eastAsiaTheme="minorEastAsia" w:hAnsi="Century Gothic" w:cs="Tahoma"/>
          <w:sz w:val="22"/>
          <w:szCs w:val="22"/>
          <w:lang w:val="es-ES" w:eastAsia="es-MX"/>
        </w:rPr>
        <w:t>R</w:t>
      </w:r>
      <w:proofErr w:type="spellStart"/>
      <w:r w:rsidRPr="007D3043">
        <w:rPr>
          <w:rFonts w:ascii="Century Gothic" w:eastAsiaTheme="minorEastAsia" w:hAnsi="Century Gothic" w:cs="Tahoma"/>
          <w:bCs/>
          <w:sz w:val="22"/>
          <w:szCs w:val="22"/>
          <w:lang w:eastAsia="es-MX"/>
        </w:rPr>
        <w:t>efacciones</w:t>
      </w:r>
      <w:proofErr w:type="spellEnd"/>
      <w:r w:rsidRPr="007D3043">
        <w:rPr>
          <w:rFonts w:ascii="Century Gothic" w:eastAsiaTheme="minorEastAsia" w:hAnsi="Century Gothic" w:cs="Tahoma"/>
          <w:bCs/>
          <w:sz w:val="22"/>
          <w:szCs w:val="22"/>
          <w:lang w:eastAsia="es-MX"/>
        </w:rPr>
        <w:t xml:space="preserve"> para motor a diésel. </w:t>
      </w: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E31D8" w:rsidRPr="007D3043" w:rsidRDefault="006E31D8" w:rsidP="006E31D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D3043">
        <w:rPr>
          <w:rFonts w:ascii="Century Gothic" w:eastAsiaTheme="minorEastAsia" w:hAnsi="Century Gothic" w:cs="Tahoma"/>
          <w:sz w:val="22"/>
          <w:szCs w:val="22"/>
          <w:lang w:eastAsia="es-MX"/>
        </w:rPr>
        <w:t>S</w:t>
      </w:r>
      <w:r w:rsidRPr="007D3043">
        <w:rPr>
          <w:rFonts w:ascii="Century Gothic" w:hAnsi="Century Gothic" w:cs="Tahoma"/>
          <w:sz w:val="22"/>
          <w:szCs w:val="22"/>
          <w:lang w:val="es-ES_tradnl"/>
        </w:rPr>
        <w:t>e pone a la vista el expediente de donde se desprende lo siguiente:</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Proveedores que cotizan:</w:t>
      </w:r>
    </w:p>
    <w:p w:rsidR="007D3043" w:rsidRPr="007D3043" w:rsidRDefault="007D3043" w:rsidP="006E31D8">
      <w:pPr>
        <w:shd w:val="clear" w:color="auto" w:fill="FFFFFF"/>
        <w:spacing w:after="100" w:afterAutospacing="1"/>
        <w:contextualSpacing/>
        <w:jc w:val="both"/>
        <w:rPr>
          <w:rFonts w:ascii="Century Gothic" w:hAnsi="Century Gothic" w:cs="Tahoma"/>
          <w:b/>
          <w:sz w:val="22"/>
          <w:szCs w:val="22"/>
          <w:lang w:val="es-ES_tradnl"/>
        </w:rPr>
      </w:pPr>
    </w:p>
    <w:p w:rsidR="006E31D8" w:rsidRPr="007D3043" w:rsidRDefault="006E31D8" w:rsidP="006E31D8">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Cristina Jaime Zúñiga</w:t>
      </w:r>
    </w:p>
    <w:p w:rsidR="006E31D8" w:rsidRDefault="006E31D8" w:rsidP="006E31D8">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Angélica María de la Torre Rivas </w:t>
      </w:r>
    </w:p>
    <w:p w:rsidR="007D3043" w:rsidRPr="007D3043" w:rsidRDefault="007D3043" w:rsidP="007D304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Los licitantes cuyas proposiciones fueron desechadas:</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tbl>
      <w:tblPr>
        <w:tblW w:w="10638" w:type="dxa"/>
        <w:tblLayout w:type="fixed"/>
        <w:tblCellMar>
          <w:left w:w="0" w:type="dxa"/>
          <w:right w:w="0" w:type="dxa"/>
        </w:tblCellMar>
        <w:tblLook w:val="04A0" w:firstRow="1" w:lastRow="0" w:firstColumn="1" w:lastColumn="0" w:noHBand="0" w:noVBand="1"/>
      </w:tblPr>
      <w:tblGrid>
        <w:gridCol w:w="5319"/>
        <w:gridCol w:w="5319"/>
      </w:tblGrid>
      <w:tr w:rsidR="006E31D8" w:rsidRPr="007D3043" w:rsidTr="00AB554E">
        <w:trPr>
          <w:trHeight w:val="215"/>
        </w:trPr>
        <w:tc>
          <w:tcPr>
            <w:tcW w:w="53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E31D8" w:rsidRPr="007D3043" w:rsidRDefault="006E31D8" w:rsidP="006E31D8">
            <w:pPr>
              <w:spacing w:line="276" w:lineRule="auto"/>
              <w:jc w:val="center"/>
              <w:rPr>
                <w:rFonts w:ascii="Century Gothic" w:hAnsi="Century Gothic" w:cs="Tahoma"/>
                <w:sz w:val="22"/>
                <w:szCs w:val="22"/>
                <w:lang w:eastAsia="es-MX"/>
              </w:rPr>
            </w:pPr>
            <w:r w:rsidRPr="007D3043">
              <w:rPr>
                <w:rFonts w:ascii="Century Gothic" w:hAnsi="Century Gothic" w:cs="Tahoma"/>
                <w:b/>
                <w:bCs/>
                <w:color w:val="FFFFFF"/>
                <w:kern w:val="24"/>
                <w:sz w:val="22"/>
                <w:szCs w:val="22"/>
                <w:lang w:val="es-ES_tradnl" w:eastAsia="es-MX"/>
              </w:rPr>
              <w:t xml:space="preserve">Licitante </w:t>
            </w:r>
          </w:p>
        </w:tc>
        <w:tc>
          <w:tcPr>
            <w:tcW w:w="53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E31D8" w:rsidRPr="007D3043" w:rsidRDefault="006E31D8" w:rsidP="006E31D8">
            <w:pPr>
              <w:spacing w:line="276" w:lineRule="auto"/>
              <w:jc w:val="center"/>
              <w:rPr>
                <w:rFonts w:ascii="Century Gothic" w:hAnsi="Century Gothic" w:cs="Tahoma"/>
                <w:sz w:val="22"/>
                <w:szCs w:val="22"/>
                <w:lang w:eastAsia="es-MX"/>
              </w:rPr>
            </w:pPr>
            <w:r w:rsidRPr="007D3043">
              <w:rPr>
                <w:rFonts w:ascii="Century Gothic" w:hAnsi="Century Gothic" w:cs="Tahoma"/>
                <w:b/>
                <w:bCs/>
                <w:color w:val="FFFFFF"/>
                <w:kern w:val="24"/>
                <w:sz w:val="22"/>
                <w:szCs w:val="22"/>
                <w:lang w:val="es-ES_tradnl" w:eastAsia="es-MX"/>
              </w:rPr>
              <w:t xml:space="preserve">Motivo </w:t>
            </w:r>
          </w:p>
        </w:tc>
      </w:tr>
      <w:tr w:rsidR="006E31D8" w:rsidRPr="007D3043" w:rsidTr="00AB554E">
        <w:trPr>
          <w:trHeight w:val="321"/>
        </w:trPr>
        <w:tc>
          <w:tcPr>
            <w:tcW w:w="53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31D8" w:rsidRPr="007D3043" w:rsidRDefault="006E31D8" w:rsidP="006E31D8">
            <w:pPr>
              <w:jc w:val="both"/>
              <w:rPr>
                <w:rFonts w:ascii="Century Gothic" w:hAnsi="Century Gothic" w:cs="Tahoma"/>
                <w:sz w:val="22"/>
                <w:szCs w:val="22"/>
                <w:lang w:eastAsia="es-MX"/>
              </w:rPr>
            </w:pPr>
            <w:r w:rsidRPr="007D3043">
              <w:rPr>
                <w:rFonts w:ascii="Century Gothic" w:hAnsi="Century Gothic" w:cs="Tahoma"/>
                <w:sz w:val="22"/>
                <w:szCs w:val="22"/>
                <w:lang w:val="es-ES_tradnl"/>
              </w:rPr>
              <w:t>Angélica María de la Torre Rivas</w:t>
            </w:r>
          </w:p>
        </w:tc>
        <w:tc>
          <w:tcPr>
            <w:tcW w:w="53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31D8" w:rsidRPr="007D3043" w:rsidRDefault="006E31D8" w:rsidP="006E31D8">
            <w:pPr>
              <w:spacing w:after="200" w:line="276" w:lineRule="auto"/>
              <w:rPr>
                <w:rFonts w:ascii="Century Gothic" w:hAnsi="Century Gothic" w:cs="Tahoma"/>
                <w:b/>
                <w:sz w:val="22"/>
                <w:szCs w:val="22"/>
                <w:lang w:eastAsia="es-MX"/>
              </w:rPr>
            </w:pPr>
            <w:r w:rsidRPr="007D3043">
              <w:rPr>
                <w:rFonts w:ascii="Century Gothic" w:hAnsi="Century Gothic" w:cs="Tahoma"/>
                <w:b/>
                <w:sz w:val="22"/>
                <w:szCs w:val="22"/>
                <w:lang w:val="es-ES_tradnl"/>
              </w:rPr>
              <w:t>No solvente, no presenta formato 32-D</w:t>
            </w:r>
          </w:p>
        </w:tc>
      </w:tr>
    </w:tbl>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 El licitante cuya proposición resulto solvente es, el que se muestra en el siguiente cuadro: </w:t>
      </w:r>
    </w:p>
    <w:p w:rsidR="006E31D8" w:rsidRDefault="006E31D8" w:rsidP="006E31D8">
      <w:pPr>
        <w:shd w:val="clear" w:color="auto" w:fill="FFFFFF"/>
        <w:spacing w:after="100" w:afterAutospacing="1"/>
        <w:contextualSpacing/>
        <w:jc w:val="both"/>
        <w:rPr>
          <w:rFonts w:ascii="Century Gothic" w:hAnsi="Century Gothic" w:cs="Tahoma"/>
          <w:b/>
          <w:sz w:val="22"/>
          <w:szCs w:val="22"/>
          <w:lang w:val="es-ES_tradnl"/>
        </w:rPr>
      </w:pPr>
    </w:p>
    <w:p w:rsidR="007D3043" w:rsidRPr="007D3043" w:rsidRDefault="007D3043" w:rsidP="006E31D8">
      <w:pPr>
        <w:shd w:val="clear" w:color="auto" w:fill="FFFFFF"/>
        <w:spacing w:after="100" w:afterAutospacing="1"/>
        <w:contextualSpacing/>
        <w:jc w:val="both"/>
        <w:rPr>
          <w:rFonts w:ascii="Century Gothic" w:hAnsi="Century Gothic" w:cs="Tahoma"/>
          <w:b/>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xml:space="preserve">Se anexa tabla de </w:t>
      </w:r>
      <w:proofErr w:type="spellStart"/>
      <w:r w:rsidR="007E31F7">
        <w:rPr>
          <w:rFonts w:ascii="Century Gothic" w:hAnsi="Century Gothic" w:cs="Tahoma"/>
          <w:b/>
          <w:sz w:val="22"/>
          <w:szCs w:val="22"/>
          <w:lang w:val="es-ES_tradnl"/>
        </w:rPr>
        <w:t>e</w:t>
      </w:r>
      <w:r w:rsidRPr="007D3043">
        <w:rPr>
          <w:rFonts w:ascii="Century Gothic" w:hAnsi="Century Gothic" w:cs="Tahoma"/>
          <w:b/>
          <w:sz w:val="22"/>
          <w:szCs w:val="22"/>
          <w:lang w:val="es-ES_tradnl"/>
        </w:rPr>
        <w:t>xcel</w:t>
      </w:r>
      <w:proofErr w:type="spellEnd"/>
      <w:r w:rsidRPr="007D3043">
        <w:rPr>
          <w:rFonts w:ascii="Century Gothic" w:hAnsi="Century Gothic" w:cs="Tahoma"/>
          <w:b/>
          <w:sz w:val="22"/>
          <w:szCs w:val="22"/>
          <w:lang w:val="es-ES_tradnl"/>
        </w:rPr>
        <w:t xml:space="preserve"> a la presente acta.</w:t>
      </w:r>
    </w:p>
    <w:p w:rsidR="006E31D8" w:rsidRDefault="006E31D8" w:rsidP="006E31D8">
      <w:pPr>
        <w:shd w:val="clear" w:color="auto" w:fill="FFFFFF"/>
        <w:spacing w:after="100" w:afterAutospacing="1"/>
        <w:contextualSpacing/>
        <w:jc w:val="both"/>
        <w:rPr>
          <w:rFonts w:ascii="Century Gothic" w:hAnsi="Century Gothic" w:cs="Tahoma"/>
          <w:sz w:val="22"/>
          <w:szCs w:val="22"/>
        </w:rPr>
      </w:pPr>
    </w:p>
    <w:p w:rsidR="007D3043" w:rsidRDefault="007D3043" w:rsidP="006E31D8">
      <w:pPr>
        <w:shd w:val="clear" w:color="auto" w:fill="FFFFFF"/>
        <w:spacing w:after="100" w:afterAutospacing="1"/>
        <w:contextualSpacing/>
        <w:jc w:val="both"/>
        <w:rPr>
          <w:rFonts w:ascii="Century Gothic" w:hAnsi="Century Gothic" w:cs="Tahoma"/>
          <w:sz w:val="22"/>
          <w:szCs w:val="22"/>
        </w:rPr>
      </w:pPr>
    </w:p>
    <w:p w:rsidR="007D3043" w:rsidRPr="007D3043" w:rsidRDefault="007D3043" w:rsidP="006E31D8">
      <w:pPr>
        <w:shd w:val="clear" w:color="auto" w:fill="FFFFFF"/>
        <w:spacing w:after="100" w:afterAutospacing="1"/>
        <w:contextualSpacing/>
        <w:jc w:val="both"/>
        <w:rPr>
          <w:rFonts w:ascii="Century Gothic" w:hAnsi="Century Gothic" w:cs="Tahoma"/>
          <w:sz w:val="22"/>
          <w:szCs w:val="22"/>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Responsable de la evaluación de las proposiciones:</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5"/>
        <w:tblW w:w="10011" w:type="dxa"/>
        <w:tblLayout w:type="fixed"/>
        <w:tblLook w:val="04A0" w:firstRow="1" w:lastRow="0" w:firstColumn="1" w:lastColumn="0" w:noHBand="0" w:noVBand="1"/>
      </w:tblPr>
      <w:tblGrid>
        <w:gridCol w:w="3696"/>
        <w:gridCol w:w="6315"/>
      </w:tblGrid>
      <w:tr w:rsidR="006E31D8" w:rsidRPr="007D3043" w:rsidTr="007E31F7">
        <w:trPr>
          <w:trHeight w:val="265"/>
        </w:trPr>
        <w:tc>
          <w:tcPr>
            <w:tcW w:w="3696" w:type="dxa"/>
          </w:tcPr>
          <w:p w:rsidR="006E31D8" w:rsidRPr="007D3043" w:rsidRDefault="006E31D8" w:rsidP="006E31D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Nombre</w:t>
            </w:r>
          </w:p>
        </w:tc>
        <w:tc>
          <w:tcPr>
            <w:tcW w:w="6315" w:type="dxa"/>
          </w:tcPr>
          <w:p w:rsidR="006E31D8" w:rsidRPr="007D3043" w:rsidRDefault="006E31D8" w:rsidP="006E31D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Cargo</w:t>
            </w:r>
          </w:p>
        </w:tc>
      </w:tr>
      <w:tr w:rsidR="006E31D8" w:rsidRPr="007D3043" w:rsidTr="007E31F7">
        <w:trPr>
          <w:trHeight w:val="544"/>
        </w:trPr>
        <w:tc>
          <w:tcPr>
            <w:tcW w:w="3696" w:type="dxa"/>
          </w:tcPr>
          <w:p w:rsidR="006E31D8" w:rsidRPr="007D3043" w:rsidRDefault="006E31D8" w:rsidP="006E31D8">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7D3043">
              <w:rPr>
                <w:rFonts w:ascii="Century Gothic" w:hAnsi="Century Gothic" w:cs="Tahoma"/>
                <w:sz w:val="22"/>
                <w:szCs w:val="22"/>
                <w:lang w:val="en-US" w:eastAsia="es-MX"/>
              </w:rPr>
              <w:t>Lic</w:t>
            </w:r>
            <w:proofErr w:type="spellEnd"/>
            <w:r w:rsidRPr="007D3043">
              <w:rPr>
                <w:rFonts w:ascii="Century Gothic" w:hAnsi="Century Gothic" w:cs="Tahoma"/>
                <w:sz w:val="22"/>
                <w:szCs w:val="22"/>
                <w:lang w:val="en-US" w:eastAsia="es-MX"/>
              </w:rPr>
              <w:t>. Karla Linette Wario Silva</w:t>
            </w:r>
          </w:p>
        </w:tc>
        <w:tc>
          <w:tcPr>
            <w:tcW w:w="6315" w:type="dxa"/>
          </w:tcPr>
          <w:p w:rsidR="006E31D8" w:rsidRPr="007D3043" w:rsidRDefault="006E31D8" w:rsidP="006E31D8">
            <w:pPr>
              <w:spacing w:after="100" w:afterAutospacing="1" w:line="276" w:lineRule="auto"/>
              <w:contextualSpacing/>
              <w:jc w:val="both"/>
              <w:rPr>
                <w:rFonts w:ascii="Century Gothic" w:hAnsi="Century Gothic" w:cs="Tahoma"/>
                <w:sz w:val="22"/>
                <w:szCs w:val="22"/>
              </w:rPr>
            </w:pPr>
            <w:r w:rsidRPr="007D3043">
              <w:rPr>
                <w:rFonts w:ascii="Century Gothic" w:hAnsi="Century Gothic" w:cs="Tahoma"/>
                <w:sz w:val="22"/>
                <w:szCs w:val="22"/>
              </w:rPr>
              <w:t>Jefe de la Unidad de Enlace Administrativo-Jurídico de la Coordinación General de Servicios Municipales.</w:t>
            </w:r>
          </w:p>
        </w:tc>
      </w:tr>
    </w:tbl>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b/>
          <w:sz w:val="22"/>
          <w:szCs w:val="22"/>
          <w:u w:val="single"/>
          <w:lang w:val="es-ES_tradnl"/>
        </w:rPr>
        <w:t>Mediante oficio de análisis técnico número 1610/2019/00242</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xml:space="preserve">CRISTINA JAIME ZUÑIA, UN IMPORTE MINIMO DE $ 1´600,000.00 Y UN IMPORTE MAXIMO DE </w:t>
      </w:r>
    </w:p>
    <w:p w:rsidR="006E31D8" w:rsidRPr="007D3043" w:rsidRDefault="006E31D8" w:rsidP="006E31D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$ 4´000,000.00</w:t>
      </w: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tbl>
      <w:tblPr>
        <w:tblW w:w="10192" w:type="dxa"/>
        <w:tblLayout w:type="fixed"/>
        <w:tblCellMar>
          <w:left w:w="70" w:type="dxa"/>
          <w:right w:w="70" w:type="dxa"/>
        </w:tblCellMar>
        <w:tblLook w:val="04A0" w:firstRow="1" w:lastRow="0" w:firstColumn="1" w:lastColumn="0" w:noHBand="0" w:noVBand="1"/>
      </w:tblPr>
      <w:tblGrid>
        <w:gridCol w:w="928"/>
        <w:gridCol w:w="1244"/>
        <w:gridCol w:w="1826"/>
        <w:gridCol w:w="1712"/>
        <w:gridCol w:w="1035"/>
        <w:gridCol w:w="1645"/>
        <w:gridCol w:w="1802"/>
      </w:tblGrid>
      <w:tr w:rsidR="006E31D8" w:rsidRPr="007E31F7" w:rsidTr="007E31F7">
        <w:trPr>
          <w:trHeight w:val="221"/>
        </w:trPr>
        <w:tc>
          <w:tcPr>
            <w:tcW w:w="92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PARTIDA</w:t>
            </w:r>
          </w:p>
        </w:tc>
        <w:tc>
          <w:tcPr>
            <w:tcW w:w="124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xml:space="preserve">CANTIDAD </w:t>
            </w:r>
          </w:p>
        </w:tc>
        <w:tc>
          <w:tcPr>
            <w:tcW w:w="182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DESCRIPCIÓN</w:t>
            </w:r>
          </w:p>
        </w:tc>
        <w:tc>
          <w:tcPr>
            <w:tcW w:w="171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PROVEEDOR</w:t>
            </w:r>
          </w:p>
        </w:tc>
        <w:tc>
          <w:tcPr>
            <w:tcW w:w="1035"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MARCA</w:t>
            </w:r>
          </w:p>
        </w:tc>
        <w:tc>
          <w:tcPr>
            <w:tcW w:w="164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MONTO MINIMO</w:t>
            </w:r>
            <w:r w:rsidRPr="007E31F7">
              <w:rPr>
                <w:rFonts w:ascii="Century Gothic" w:hAnsi="Century Gothic" w:cs="Calibri"/>
                <w:b/>
                <w:bCs/>
                <w:color w:val="000000"/>
                <w:sz w:val="18"/>
                <w:szCs w:val="18"/>
                <w:lang w:eastAsia="es-MX"/>
              </w:rPr>
              <w:br/>
              <w:t>SUB TOTAL SIN I.V.A.</w:t>
            </w:r>
          </w:p>
        </w:tc>
        <w:tc>
          <w:tcPr>
            <w:tcW w:w="180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E31D8" w:rsidRPr="007E31F7" w:rsidRDefault="006E31D8" w:rsidP="006E31D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MONTO MÁXIMO</w:t>
            </w:r>
            <w:r w:rsidRPr="007E31F7">
              <w:rPr>
                <w:rFonts w:ascii="Century Gothic" w:hAnsi="Century Gothic" w:cs="Calibri"/>
                <w:b/>
                <w:bCs/>
                <w:color w:val="000000"/>
                <w:sz w:val="18"/>
                <w:szCs w:val="18"/>
                <w:lang w:eastAsia="es-MX"/>
              </w:rPr>
              <w:br/>
              <w:t>SUB TOTAL SIN I.V.A.</w:t>
            </w:r>
          </w:p>
        </w:tc>
      </w:tr>
      <w:tr w:rsidR="006E31D8" w:rsidRPr="007E31F7" w:rsidTr="007E31F7">
        <w:trPr>
          <w:trHeight w:val="438"/>
        </w:trPr>
        <w:tc>
          <w:tcPr>
            <w:tcW w:w="928"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826"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712"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645"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802"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r>
      <w:tr w:rsidR="006E31D8" w:rsidRPr="007E31F7" w:rsidTr="007E31F7">
        <w:trPr>
          <w:trHeight w:val="438"/>
        </w:trPr>
        <w:tc>
          <w:tcPr>
            <w:tcW w:w="928"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826"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712"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035"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645"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c>
          <w:tcPr>
            <w:tcW w:w="1802" w:type="dxa"/>
            <w:vMerge/>
            <w:tcBorders>
              <w:top w:val="single" w:sz="8" w:space="0" w:color="auto"/>
              <w:left w:val="single" w:sz="8" w:space="0" w:color="auto"/>
              <w:bottom w:val="single" w:sz="8" w:space="0" w:color="000000"/>
              <w:right w:val="single" w:sz="8" w:space="0" w:color="auto"/>
            </w:tcBorders>
            <w:vAlign w:val="center"/>
            <w:hideMark/>
          </w:tcPr>
          <w:p w:rsidR="006E31D8" w:rsidRPr="007E31F7" w:rsidRDefault="006E31D8" w:rsidP="006E31D8">
            <w:pPr>
              <w:rPr>
                <w:rFonts w:ascii="Century Gothic" w:hAnsi="Century Gothic" w:cs="Calibri"/>
                <w:b/>
                <w:bCs/>
                <w:color w:val="000000"/>
                <w:sz w:val="18"/>
                <w:szCs w:val="18"/>
                <w:lang w:eastAsia="es-MX"/>
              </w:rPr>
            </w:pPr>
          </w:p>
        </w:tc>
      </w:tr>
      <w:tr w:rsidR="006E31D8" w:rsidRPr="007E31F7" w:rsidTr="007E31F7">
        <w:trPr>
          <w:trHeight w:val="444"/>
        </w:trPr>
        <w:tc>
          <w:tcPr>
            <w:tcW w:w="928" w:type="dxa"/>
            <w:tcBorders>
              <w:top w:val="nil"/>
              <w:left w:val="single" w:sz="8" w:space="0" w:color="auto"/>
              <w:bottom w:val="single" w:sz="8" w:space="0" w:color="auto"/>
              <w:right w:val="single" w:sz="8" w:space="0" w:color="auto"/>
            </w:tcBorders>
            <w:shd w:val="clear" w:color="auto" w:fill="auto"/>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1</w:t>
            </w:r>
          </w:p>
        </w:tc>
        <w:tc>
          <w:tcPr>
            <w:tcW w:w="1244" w:type="dxa"/>
            <w:tcBorders>
              <w:top w:val="nil"/>
              <w:left w:val="nil"/>
              <w:bottom w:val="single" w:sz="8" w:space="0" w:color="auto"/>
              <w:right w:val="single" w:sz="8" w:space="0" w:color="auto"/>
            </w:tcBorders>
            <w:shd w:val="clear" w:color="auto" w:fill="auto"/>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1</w:t>
            </w:r>
          </w:p>
        </w:tc>
        <w:tc>
          <w:tcPr>
            <w:tcW w:w="1826" w:type="dxa"/>
            <w:tcBorders>
              <w:top w:val="nil"/>
              <w:left w:val="nil"/>
              <w:bottom w:val="single" w:sz="8" w:space="0" w:color="auto"/>
              <w:right w:val="single" w:sz="8" w:space="0" w:color="auto"/>
            </w:tcBorders>
            <w:shd w:val="clear" w:color="auto" w:fill="auto"/>
            <w:vAlign w:val="center"/>
            <w:hideMark/>
          </w:tcPr>
          <w:p w:rsidR="006E31D8" w:rsidRPr="007E31F7" w:rsidRDefault="007E31F7" w:rsidP="006E31D8">
            <w:pPr>
              <w:rPr>
                <w:rFonts w:ascii="Century Gothic" w:hAnsi="Century Gothic" w:cs="Calibri"/>
                <w:color w:val="000000"/>
                <w:sz w:val="18"/>
                <w:szCs w:val="18"/>
                <w:lang w:eastAsia="es-MX"/>
              </w:rPr>
            </w:pPr>
            <w:r>
              <w:rPr>
                <w:rFonts w:ascii="Century Gothic" w:hAnsi="Century Gothic" w:cs="Calibri"/>
                <w:color w:val="000000"/>
                <w:sz w:val="18"/>
                <w:szCs w:val="18"/>
                <w:lang w:eastAsia="es-MX"/>
              </w:rPr>
              <w:t>R</w:t>
            </w:r>
            <w:r w:rsidR="006E31D8" w:rsidRPr="007E31F7">
              <w:rPr>
                <w:rFonts w:ascii="Century Gothic" w:hAnsi="Century Gothic" w:cs="Calibri"/>
                <w:color w:val="000000"/>
                <w:sz w:val="18"/>
                <w:szCs w:val="18"/>
                <w:lang w:eastAsia="es-MX"/>
              </w:rPr>
              <w:t>EFACCIONES PARA MOTOR A DIESEL</w:t>
            </w:r>
          </w:p>
        </w:tc>
        <w:tc>
          <w:tcPr>
            <w:tcW w:w="1712" w:type="dxa"/>
            <w:tcBorders>
              <w:top w:val="nil"/>
              <w:left w:val="nil"/>
              <w:bottom w:val="single" w:sz="8" w:space="0" w:color="auto"/>
              <w:right w:val="single" w:sz="8" w:space="0" w:color="auto"/>
            </w:tcBorders>
            <w:shd w:val="clear" w:color="000000" w:fill="FFFFFF"/>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CRISTINA JAIME ZUÑIGA</w:t>
            </w:r>
          </w:p>
        </w:tc>
        <w:tc>
          <w:tcPr>
            <w:tcW w:w="1035" w:type="dxa"/>
            <w:tcBorders>
              <w:top w:val="nil"/>
              <w:left w:val="nil"/>
              <w:bottom w:val="single" w:sz="8" w:space="0" w:color="auto"/>
              <w:right w:val="single" w:sz="8" w:space="0" w:color="auto"/>
            </w:tcBorders>
            <w:shd w:val="clear" w:color="000000" w:fill="FFFFFF"/>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VARIAS</w:t>
            </w:r>
          </w:p>
        </w:tc>
        <w:tc>
          <w:tcPr>
            <w:tcW w:w="1645" w:type="dxa"/>
            <w:tcBorders>
              <w:top w:val="nil"/>
              <w:left w:val="nil"/>
              <w:bottom w:val="single" w:sz="8" w:space="0" w:color="auto"/>
              <w:right w:val="single" w:sz="8" w:space="0" w:color="auto"/>
            </w:tcBorders>
            <w:shd w:val="clear" w:color="auto" w:fill="auto"/>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1,379,310.35</w:t>
            </w:r>
          </w:p>
        </w:tc>
        <w:tc>
          <w:tcPr>
            <w:tcW w:w="1802" w:type="dxa"/>
            <w:tcBorders>
              <w:top w:val="nil"/>
              <w:left w:val="nil"/>
              <w:bottom w:val="single" w:sz="8" w:space="0" w:color="auto"/>
              <w:right w:val="single" w:sz="8" w:space="0" w:color="auto"/>
            </w:tcBorders>
            <w:shd w:val="clear" w:color="auto" w:fill="auto"/>
            <w:vAlign w:val="center"/>
            <w:hideMark/>
          </w:tcPr>
          <w:p w:rsidR="006E31D8" w:rsidRPr="007E31F7" w:rsidRDefault="006E31D8" w:rsidP="006E31D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3,448,275.86</w:t>
            </w:r>
          </w:p>
        </w:tc>
      </w:tr>
      <w:tr w:rsidR="006E31D8" w:rsidRPr="007E31F7" w:rsidTr="007E31F7">
        <w:trPr>
          <w:trHeight w:val="152"/>
        </w:trPr>
        <w:tc>
          <w:tcPr>
            <w:tcW w:w="2172" w:type="dxa"/>
            <w:gridSpan w:val="2"/>
            <w:vMerge w:val="restart"/>
            <w:tcBorders>
              <w:top w:val="single" w:sz="8" w:space="0" w:color="auto"/>
              <w:left w:val="nil"/>
              <w:bottom w:val="nil"/>
              <w:right w:val="nil"/>
            </w:tcBorders>
            <w:shd w:val="clear" w:color="000000" w:fill="FFFFFF"/>
            <w:noWrap/>
            <w:vAlign w:val="center"/>
            <w:hideMark/>
          </w:tcPr>
          <w:p w:rsidR="006E31D8" w:rsidRPr="007E31F7" w:rsidRDefault="006E31D8" w:rsidP="006E31D8">
            <w:pPr>
              <w:jc w:val="center"/>
              <w:rPr>
                <w:rFonts w:ascii="Century Gothic" w:hAnsi="Century Gothic" w:cs="Calibri"/>
                <w:sz w:val="18"/>
                <w:szCs w:val="18"/>
                <w:lang w:eastAsia="es-MX"/>
              </w:rPr>
            </w:pPr>
            <w:r w:rsidRPr="007E31F7">
              <w:rPr>
                <w:rFonts w:ascii="Century Gothic" w:hAnsi="Century Gothic" w:cs="Calibri"/>
                <w:sz w:val="18"/>
                <w:szCs w:val="18"/>
                <w:lang w:eastAsia="es-MX"/>
              </w:rPr>
              <w:t> </w:t>
            </w:r>
          </w:p>
        </w:tc>
        <w:tc>
          <w:tcPr>
            <w:tcW w:w="3538" w:type="dxa"/>
            <w:gridSpan w:val="2"/>
            <w:vMerge w:val="restart"/>
            <w:tcBorders>
              <w:top w:val="single" w:sz="8" w:space="0" w:color="auto"/>
              <w:left w:val="nil"/>
              <w:bottom w:val="nil"/>
              <w:right w:val="nil"/>
            </w:tcBorders>
            <w:shd w:val="clear" w:color="auto" w:fill="auto"/>
            <w:hideMark/>
          </w:tcPr>
          <w:p w:rsidR="006E31D8" w:rsidRPr="007E31F7" w:rsidRDefault="006E31D8" w:rsidP="006E31D8">
            <w:pP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6E31D8" w:rsidRPr="007E31F7" w:rsidRDefault="006E31D8" w:rsidP="006E31D8">
            <w:pP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Sub-Total</w:t>
            </w:r>
          </w:p>
        </w:tc>
        <w:tc>
          <w:tcPr>
            <w:tcW w:w="1645" w:type="dxa"/>
            <w:tcBorders>
              <w:top w:val="nil"/>
              <w:left w:val="nil"/>
              <w:bottom w:val="single" w:sz="8" w:space="0" w:color="auto"/>
              <w:right w:val="single" w:sz="8" w:space="0" w:color="auto"/>
            </w:tcBorders>
            <w:shd w:val="clear" w:color="auto" w:fill="auto"/>
            <w:noWrap/>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$1,379,310.35 </w:t>
            </w:r>
          </w:p>
        </w:tc>
        <w:tc>
          <w:tcPr>
            <w:tcW w:w="1802" w:type="dxa"/>
            <w:tcBorders>
              <w:top w:val="nil"/>
              <w:left w:val="nil"/>
              <w:bottom w:val="single" w:sz="8" w:space="0" w:color="auto"/>
              <w:right w:val="single" w:sz="8" w:space="0" w:color="auto"/>
            </w:tcBorders>
            <w:shd w:val="clear" w:color="auto" w:fill="auto"/>
            <w:noWrap/>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$3,448,275.86 </w:t>
            </w:r>
          </w:p>
        </w:tc>
      </w:tr>
      <w:tr w:rsidR="006E31D8" w:rsidRPr="007E31F7" w:rsidTr="007E31F7">
        <w:trPr>
          <w:trHeight w:val="152"/>
        </w:trPr>
        <w:tc>
          <w:tcPr>
            <w:tcW w:w="2172" w:type="dxa"/>
            <w:gridSpan w:val="2"/>
            <w:vMerge/>
            <w:tcBorders>
              <w:top w:val="single" w:sz="8" w:space="0" w:color="auto"/>
              <w:left w:val="nil"/>
              <w:bottom w:val="nil"/>
              <w:right w:val="nil"/>
            </w:tcBorders>
            <w:vAlign w:val="center"/>
            <w:hideMark/>
          </w:tcPr>
          <w:p w:rsidR="006E31D8" w:rsidRPr="007E31F7" w:rsidRDefault="006E31D8" w:rsidP="006E31D8">
            <w:pPr>
              <w:rPr>
                <w:rFonts w:ascii="Century Gothic" w:hAnsi="Century Gothic" w:cs="Calibri"/>
                <w:sz w:val="18"/>
                <w:szCs w:val="18"/>
                <w:lang w:eastAsia="es-MX"/>
              </w:rPr>
            </w:pPr>
          </w:p>
        </w:tc>
        <w:tc>
          <w:tcPr>
            <w:tcW w:w="3538" w:type="dxa"/>
            <w:gridSpan w:val="2"/>
            <w:vMerge/>
            <w:tcBorders>
              <w:top w:val="single" w:sz="8" w:space="0" w:color="auto"/>
              <w:left w:val="nil"/>
              <w:bottom w:val="nil"/>
              <w:right w:val="nil"/>
            </w:tcBorders>
            <w:vAlign w:val="center"/>
            <w:hideMark/>
          </w:tcPr>
          <w:p w:rsidR="006E31D8" w:rsidRPr="007E31F7" w:rsidRDefault="006E31D8" w:rsidP="006E31D8">
            <w:pPr>
              <w:rPr>
                <w:rFonts w:ascii="Century Gothic" w:hAnsi="Century Gothic" w:cs="Calibri"/>
                <w:color w:val="000000"/>
                <w:sz w:val="18"/>
                <w:szCs w:val="18"/>
                <w:lang w:eastAsia="es-MX"/>
              </w:rPr>
            </w:pPr>
          </w:p>
        </w:tc>
        <w:tc>
          <w:tcPr>
            <w:tcW w:w="1035" w:type="dxa"/>
            <w:tcBorders>
              <w:top w:val="nil"/>
              <w:left w:val="single" w:sz="8" w:space="0" w:color="auto"/>
              <w:bottom w:val="single" w:sz="8" w:space="0" w:color="auto"/>
              <w:right w:val="single" w:sz="8" w:space="0" w:color="auto"/>
            </w:tcBorders>
            <w:shd w:val="clear" w:color="auto" w:fill="auto"/>
            <w:vAlign w:val="center"/>
            <w:hideMark/>
          </w:tcPr>
          <w:p w:rsidR="006E31D8" w:rsidRPr="007E31F7" w:rsidRDefault="006E31D8" w:rsidP="006E31D8">
            <w:pP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I.V.A.</w:t>
            </w:r>
          </w:p>
        </w:tc>
        <w:tc>
          <w:tcPr>
            <w:tcW w:w="1645" w:type="dxa"/>
            <w:tcBorders>
              <w:top w:val="nil"/>
              <w:left w:val="nil"/>
              <w:bottom w:val="single" w:sz="8" w:space="0" w:color="auto"/>
              <w:right w:val="single" w:sz="8" w:space="0" w:color="auto"/>
            </w:tcBorders>
            <w:shd w:val="clear" w:color="auto" w:fill="auto"/>
            <w:noWrap/>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$220,689.66 </w:t>
            </w:r>
          </w:p>
        </w:tc>
        <w:tc>
          <w:tcPr>
            <w:tcW w:w="1802" w:type="dxa"/>
            <w:tcBorders>
              <w:top w:val="nil"/>
              <w:left w:val="nil"/>
              <w:bottom w:val="single" w:sz="8" w:space="0" w:color="auto"/>
              <w:right w:val="single" w:sz="8" w:space="0" w:color="auto"/>
            </w:tcBorders>
            <w:shd w:val="clear" w:color="auto" w:fill="auto"/>
            <w:noWrap/>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$551,724.14 </w:t>
            </w:r>
          </w:p>
        </w:tc>
      </w:tr>
      <w:tr w:rsidR="006E31D8" w:rsidRPr="007E31F7" w:rsidTr="007E31F7">
        <w:trPr>
          <w:trHeight w:val="152"/>
        </w:trPr>
        <w:tc>
          <w:tcPr>
            <w:tcW w:w="2172" w:type="dxa"/>
            <w:gridSpan w:val="2"/>
            <w:vMerge/>
            <w:tcBorders>
              <w:top w:val="single" w:sz="8" w:space="0" w:color="auto"/>
              <w:left w:val="nil"/>
              <w:bottom w:val="nil"/>
              <w:right w:val="nil"/>
            </w:tcBorders>
            <w:vAlign w:val="center"/>
            <w:hideMark/>
          </w:tcPr>
          <w:p w:rsidR="006E31D8" w:rsidRPr="007E31F7" w:rsidRDefault="006E31D8" w:rsidP="006E31D8">
            <w:pPr>
              <w:rPr>
                <w:rFonts w:ascii="Century Gothic" w:hAnsi="Century Gothic" w:cs="Calibri"/>
                <w:sz w:val="18"/>
                <w:szCs w:val="18"/>
                <w:lang w:eastAsia="es-MX"/>
              </w:rPr>
            </w:pPr>
          </w:p>
        </w:tc>
        <w:tc>
          <w:tcPr>
            <w:tcW w:w="3538" w:type="dxa"/>
            <w:gridSpan w:val="2"/>
            <w:vMerge/>
            <w:tcBorders>
              <w:top w:val="single" w:sz="8" w:space="0" w:color="auto"/>
              <w:left w:val="nil"/>
              <w:bottom w:val="nil"/>
              <w:right w:val="nil"/>
            </w:tcBorders>
            <w:vAlign w:val="center"/>
            <w:hideMark/>
          </w:tcPr>
          <w:p w:rsidR="006E31D8" w:rsidRPr="007E31F7" w:rsidRDefault="006E31D8" w:rsidP="006E31D8">
            <w:pPr>
              <w:rPr>
                <w:rFonts w:ascii="Century Gothic" w:hAnsi="Century Gothic" w:cs="Calibri"/>
                <w:color w:val="000000"/>
                <w:sz w:val="18"/>
                <w:szCs w:val="18"/>
                <w:lang w:eastAsia="es-MX"/>
              </w:rPr>
            </w:pPr>
          </w:p>
        </w:tc>
        <w:tc>
          <w:tcPr>
            <w:tcW w:w="1035" w:type="dxa"/>
            <w:tcBorders>
              <w:top w:val="nil"/>
              <w:left w:val="single" w:sz="8" w:space="0" w:color="auto"/>
              <w:bottom w:val="single" w:sz="8" w:space="0" w:color="auto"/>
              <w:right w:val="single" w:sz="8" w:space="0" w:color="auto"/>
            </w:tcBorders>
            <w:shd w:val="clear" w:color="auto" w:fill="auto"/>
            <w:vAlign w:val="center"/>
            <w:hideMark/>
          </w:tcPr>
          <w:p w:rsidR="006E31D8" w:rsidRPr="007E31F7" w:rsidRDefault="006E31D8" w:rsidP="006E31D8">
            <w:pP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Total</w:t>
            </w:r>
          </w:p>
        </w:tc>
        <w:tc>
          <w:tcPr>
            <w:tcW w:w="1645" w:type="dxa"/>
            <w:tcBorders>
              <w:top w:val="nil"/>
              <w:left w:val="nil"/>
              <w:bottom w:val="single" w:sz="8" w:space="0" w:color="auto"/>
              <w:right w:val="single" w:sz="8" w:space="0" w:color="auto"/>
            </w:tcBorders>
            <w:shd w:val="clear" w:color="auto" w:fill="auto"/>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$1,600,000.01 </w:t>
            </w:r>
          </w:p>
        </w:tc>
        <w:tc>
          <w:tcPr>
            <w:tcW w:w="1802" w:type="dxa"/>
            <w:tcBorders>
              <w:top w:val="nil"/>
              <w:left w:val="nil"/>
              <w:bottom w:val="single" w:sz="8" w:space="0" w:color="auto"/>
              <w:right w:val="single" w:sz="8" w:space="0" w:color="auto"/>
            </w:tcBorders>
            <w:shd w:val="clear" w:color="auto" w:fill="auto"/>
            <w:vAlign w:val="center"/>
            <w:hideMark/>
          </w:tcPr>
          <w:p w:rsidR="006E31D8" w:rsidRPr="007E31F7" w:rsidRDefault="006E31D8" w:rsidP="006E31D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$4,000,000.00 </w:t>
            </w:r>
          </w:p>
        </w:tc>
      </w:tr>
    </w:tbl>
    <w:p w:rsidR="006E31D8" w:rsidRPr="007D3043" w:rsidRDefault="006E31D8" w:rsidP="006E31D8">
      <w:pPr>
        <w:shd w:val="clear" w:color="auto" w:fill="FFFFFF"/>
        <w:spacing w:after="100" w:afterAutospacing="1"/>
        <w:contextualSpacing/>
        <w:jc w:val="both"/>
        <w:rPr>
          <w:rFonts w:ascii="Century Gothic" w:hAnsi="Century Gothic" w:cs="Tahoma"/>
          <w:sz w:val="22"/>
          <w:szCs w:val="22"/>
          <w:lang w:val="es-ES_tradnl"/>
        </w:rPr>
      </w:pPr>
    </w:p>
    <w:p w:rsidR="006E31D8" w:rsidRPr="007D3043" w:rsidRDefault="006E31D8" w:rsidP="006E31D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La convocante tendrá 10 días hábiles para emitir la orden de compra / pedido posterior a la emisión del fallo.</w:t>
      </w:r>
    </w:p>
    <w:p w:rsidR="006E31D8" w:rsidRPr="007D3043" w:rsidRDefault="006E31D8" w:rsidP="006E31D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E31D8" w:rsidRPr="007D3043" w:rsidRDefault="006E31D8" w:rsidP="006E31D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E31D8" w:rsidRPr="007D3043" w:rsidRDefault="006E31D8" w:rsidP="006E31D8">
      <w:pPr>
        <w:shd w:val="clear" w:color="auto" w:fill="FFFFFF"/>
        <w:spacing w:line="276" w:lineRule="atLeast"/>
        <w:jc w:val="both"/>
        <w:rPr>
          <w:rFonts w:ascii="Century Gothic" w:hAnsi="Century Gothic"/>
          <w:color w:val="000000"/>
          <w:sz w:val="22"/>
          <w:szCs w:val="22"/>
          <w:lang w:eastAsia="es-MX"/>
        </w:rPr>
      </w:pPr>
    </w:p>
    <w:p w:rsidR="006E31D8" w:rsidRPr="007D3043" w:rsidRDefault="006E31D8" w:rsidP="006E31D8">
      <w:pPr>
        <w:shd w:val="clear" w:color="auto" w:fill="FFFFFF"/>
        <w:spacing w:after="100" w:afterAutospacing="1"/>
        <w:contextualSpacing/>
        <w:jc w:val="both"/>
        <w:rPr>
          <w:rFonts w:ascii="Century Gothic" w:eastAsia="Cambria" w:hAnsi="Century Gothic" w:cs="Tahoma"/>
          <w:sz w:val="22"/>
          <w:szCs w:val="22"/>
          <w:lang w:eastAsia="en-US"/>
        </w:rPr>
      </w:pPr>
      <w:r w:rsidRPr="007D30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7D3043" w:rsidRDefault="003224E4" w:rsidP="003224E4">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7D3043">
        <w:rPr>
          <w:rFonts w:ascii="Century Gothic" w:eastAsia="Cambria" w:hAnsi="Century Gothic" w:cs="Tahoma"/>
          <w:sz w:val="22"/>
          <w:szCs w:val="22"/>
        </w:rPr>
        <w:t xml:space="preserve">l proveedor </w:t>
      </w:r>
      <w:r w:rsidRPr="007D3043">
        <w:rPr>
          <w:rFonts w:ascii="Century Gothic" w:hAnsi="Century Gothic" w:cs="Calibri"/>
          <w:b/>
          <w:bCs/>
          <w:color w:val="000000"/>
          <w:sz w:val="22"/>
          <w:szCs w:val="22"/>
          <w:lang w:eastAsia="es-MX"/>
        </w:rPr>
        <w:t xml:space="preserve"> </w:t>
      </w:r>
      <w:r w:rsidR="006E31D8" w:rsidRPr="007D3043">
        <w:rPr>
          <w:rFonts w:ascii="Century Gothic" w:hAnsi="Century Gothic" w:cs="Tahoma"/>
          <w:b/>
          <w:sz w:val="22"/>
          <w:szCs w:val="22"/>
        </w:rPr>
        <w:t>Cristina Jaime Zúñiga</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7D3043" w:rsidRDefault="003224E4" w:rsidP="003224E4">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rPr>
      </w:pP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t>Número de Cuadro:</w:t>
      </w:r>
      <w:r w:rsidRPr="007D3043">
        <w:rPr>
          <w:rFonts w:ascii="Century Gothic" w:eastAsiaTheme="minorEastAsia" w:hAnsi="Century Gothic" w:cs="Tahoma"/>
          <w:sz w:val="22"/>
          <w:szCs w:val="22"/>
          <w:lang w:val="es-ES" w:eastAsia="es-MX"/>
        </w:rPr>
        <w:t xml:space="preserve"> E04.04.2019</w:t>
      </w: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 xml:space="preserve">Licitación Pública Nacional con Participación del Comité: </w:t>
      </w:r>
      <w:r w:rsidRPr="007D3043">
        <w:rPr>
          <w:rFonts w:ascii="Century Gothic" w:eastAsiaTheme="minorEastAsia" w:hAnsi="Century Gothic" w:cs="Tahoma"/>
          <w:sz w:val="22"/>
          <w:szCs w:val="22"/>
          <w:lang w:val="es-ES" w:eastAsia="es-MX"/>
        </w:rPr>
        <w:t>201900555</w:t>
      </w: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D3043">
        <w:rPr>
          <w:rFonts w:ascii="Century Gothic" w:eastAsiaTheme="minorEastAsia" w:hAnsi="Century Gothic" w:cs="Tahoma"/>
          <w:b/>
          <w:sz w:val="22"/>
          <w:szCs w:val="22"/>
          <w:lang w:val="es-ES" w:eastAsia="es-MX"/>
        </w:rPr>
        <w:t>Área Requirente:</w:t>
      </w:r>
      <w:r w:rsidRPr="007D3043">
        <w:rPr>
          <w:rFonts w:ascii="Century Gothic" w:eastAsiaTheme="minorEastAsia" w:hAnsi="Century Gothic" w:cs="Tahoma"/>
          <w:sz w:val="22"/>
          <w:szCs w:val="22"/>
          <w:lang w:val="es-ES" w:eastAsia="es-MX"/>
        </w:rPr>
        <w:t xml:space="preserve"> Dirección de Administración adscrita a la </w:t>
      </w:r>
      <w:r w:rsidRPr="007D3043">
        <w:rPr>
          <w:rFonts w:ascii="Century Gothic" w:eastAsiaTheme="minorEastAsia" w:hAnsi="Century Gothic" w:cs="Tahoma"/>
          <w:sz w:val="22"/>
          <w:szCs w:val="22"/>
          <w:lang w:eastAsia="es-MX"/>
        </w:rPr>
        <w:t xml:space="preserve">Coordinación General de Administración e Innovación Gubernamental. </w:t>
      </w: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7D3043">
        <w:rPr>
          <w:rFonts w:ascii="Century Gothic" w:eastAsiaTheme="minorEastAsia" w:hAnsi="Century Gothic" w:cs="Tahoma"/>
          <w:b/>
          <w:sz w:val="22"/>
          <w:szCs w:val="22"/>
          <w:lang w:val="es-ES" w:eastAsia="es-MX"/>
        </w:rPr>
        <w:t xml:space="preserve">Objeto de licitación: </w:t>
      </w:r>
      <w:r w:rsidRPr="007D3043">
        <w:rPr>
          <w:rFonts w:ascii="Century Gothic" w:eastAsiaTheme="minorEastAsia" w:hAnsi="Century Gothic" w:cs="Tahoma"/>
          <w:bCs/>
          <w:sz w:val="22"/>
          <w:szCs w:val="22"/>
          <w:lang w:eastAsia="es-MX"/>
        </w:rPr>
        <w:t>Mejoramiento de instalaciones Base 2 Bomberos</w:t>
      </w: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E7378" w:rsidRPr="007D3043" w:rsidRDefault="001E7378" w:rsidP="001E737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7D3043">
        <w:rPr>
          <w:rFonts w:ascii="Century Gothic" w:eastAsiaTheme="minorEastAsia" w:hAnsi="Century Gothic" w:cs="Tahoma"/>
          <w:sz w:val="22"/>
          <w:szCs w:val="22"/>
          <w:lang w:eastAsia="es-MX"/>
        </w:rPr>
        <w:t>S</w:t>
      </w:r>
      <w:r w:rsidRPr="007D3043">
        <w:rPr>
          <w:rFonts w:ascii="Century Gothic" w:hAnsi="Century Gothic" w:cs="Tahoma"/>
          <w:sz w:val="22"/>
          <w:szCs w:val="22"/>
          <w:lang w:val="es-ES_tradnl"/>
        </w:rPr>
        <w:t>e pone a la vista el expediente de donde se desprende lo siguiente:</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1E7378" w:rsidRDefault="001E7378" w:rsidP="001E737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Proveedores que cotizan:</w:t>
      </w:r>
    </w:p>
    <w:p w:rsidR="007D3043" w:rsidRPr="007D3043" w:rsidRDefault="007D3043" w:rsidP="001E7378">
      <w:pPr>
        <w:shd w:val="clear" w:color="auto" w:fill="FFFFFF"/>
        <w:spacing w:after="100" w:afterAutospacing="1"/>
        <w:contextualSpacing/>
        <w:jc w:val="both"/>
        <w:rPr>
          <w:rFonts w:ascii="Century Gothic" w:hAnsi="Century Gothic" w:cs="Tahoma"/>
          <w:b/>
          <w:sz w:val="22"/>
          <w:szCs w:val="22"/>
          <w:lang w:val="es-ES_tradnl"/>
        </w:rPr>
      </w:pPr>
    </w:p>
    <w:p w:rsidR="001E7378" w:rsidRPr="007D3043"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Proyectos e Insumos Industriales  </w:t>
      </w:r>
      <w:proofErr w:type="spellStart"/>
      <w:r w:rsidRPr="007D3043">
        <w:rPr>
          <w:rFonts w:ascii="Century Gothic" w:hAnsi="Century Gothic" w:cs="Tahoma"/>
          <w:sz w:val="22"/>
          <w:szCs w:val="22"/>
          <w:lang w:val="es-ES_tradnl"/>
        </w:rPr>
        <w:t>Jelp</w:t>
      </w:r>
      <w:proofErr w:type="spellEnd"/>
      <w:r w:rsidRPr="007D3043">
        <w:rPr>
          <w:rFonts w:ascii="Century Gothic" w:hAnsi="Century Gothic" w:cs="Tahoma"/>
          <w:sz w:val="22"/>
          <w:szCs w:val="22"/>
          <w:lang w:val="es-ES_tradnl"/>
        </w:rPr>
        <w:t xml:space="preserve"> S.A. de C.V.</w:t>
      </w:r>
    </w:p>
    <w:p w:rsidR="001E7378" w:rsidRPr="007D3043"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Constructora </w:t>
      </w:r>
      <w:proofErr w:type="spellStart"/>
      <w:r w:rsidRPr="007D3043">
        <w:rPr>
          <w:rFonts w:ascii="Century Gothic" w:hAnsi="Century Gothic" w:cs="Tahoma"/>
          <w:sz w:val="22"/>
          <w:szCs w:val="22"/>
          <w:lang w:val="es-ES_tradnl"/>
        </w:rPr>
        <w:t>Frecom</w:t>
      </w:r>
      <w:proofErr w:type="spellEnd"/>
      <w:r w:rsidRPr="007D3043">
        <w:rPr>
          <w:rFonts w:ascii="Century Gothic" w:hAnsi="Century Gothic" w:cs="Tahoma"/>
          <w:sz w:val="22"/>
          <w:szCs w:val="22"/>
          <w:lang w:val="es-ES_tradnl"/>
        </w:rPr>
        <w:t xml:space="preserve"> S.A. de C.V.</w:t>
      </w:r>
    </w:p>
    <w:p w:rsidR="001E7378" w:rsidRPr="007D3043"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Carlos Alberto Prado Vargas</w:t>
      </w:r>
    </w:p>
    <w:p w:rsidR="001E7378" w:rsidRPr="007D3043"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Jorge García Morales</w:t>
      </w:r>
    </w:p>
    <w:p w:rsidR="001E7378" w:rsidRPr="007D3043"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Tecnología y Calidad en Asfaltos S.A. de C.V.</w:t>
      </w:r>
    </w:p>
    <w:p w:rsidR="001E7378" w:rsidRDefault="001E7378" w:rsidP="001E7378">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Constructora </w:t>
      </w:r>
      <w:proofErr w:type="spellStart"/>
      <w:r w:rsidRPr="007D3043">
        <w:rPr>
          <w:rFonts w:ascii="Century Gothic" w:hAnsi="Century Gothic" w:cs="Tahoma"/>
          <w:sz w:val="22"/>
          <w:szCs w:val="22"/>
          <w:lang w:val="es-ES_tradnl"/>
        </w:rPr>
        <w:t>Constier</w:t>
      </w:r>
      <w:proofErr w:type="spellEnd"/>
      <w:r w:rsidRPr="007D3043">
        <w:rPr>
          <w:rFonts w:ascii="Century Gothic" w:hAnsi="Century Gothic" w:cs="Tahoma"/>
          <w:sz w:val="22"/>
          <w:szCs w:val="22"/>
          <w:lang w:val="es-ES_tradnl"/>
        </w:rPr>
        <w:t xml:space="preserve"> S.A. de C.V. </w:t>
      </w:r>
    </w:p>
    <w:p w:rsidR="007D3043" w:rsidRPr="007D3043" w:rsidRDefault="007D3043" w:rsidP="007D304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Los licitantes cuyas proposiciones fueron desechadas:</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1E7378" w:rsidRPr="007D3043" w:rsidRDefault="001E7378" w:rsidP="001E7378">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lastRenderedPageBreak/>
        <w:t>Ninguna proposición fue desechada</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 </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Los licitantes cuyas proposiciones resultaron solventes son, los que se muestran en el siguiente cuadro: </w:t>
      </w:r>
    </w:p>
    <w:p w:rsidR="001E7378" w:rsidRPr="007D3043" w:rsidRDefault="001E7378" w:rsidP="001E7378">
      <w:pPr>
        <w:shd w:val="clear" w:color="auto" w:fill="FFFFFF"/>
        <w:spacing w:after="100" w:afterAutospacing="1"/>
        <w:contextualSpacing/>
        <w:jc w:val="both"/>
        <w:rPr>
          <w:rFonts w:ascii="Century Gothic" w:hAnsi="Century Gothic" w:cs="Tahoma"/>
          <w:b/>
          <w:sz w:val="22"/>
          <w:szCs w:val="22"/>
          <w:lang w:val="es-ES_tradnl"/>
        </w:rPr>
      </w:pPr>
    </w:p>
    <w:p w:rsidR="001E7378" w:rsidRPr="007D3043" w:rsidRDefault="007E31F7" w:rsidP="001E7378">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 xml:space="preserve">Se anexa tabla de </w:t>
      </w:r>
      <w:proofErr w:type="spellStart"/>
      <w:r>
        <w:rPr>
          <w:rFonts w:ascii="Century Gothic" w:hAnsi="Century Gothic" w:cs="Tahoma"/>
          <w:b/>
          <w:sz w:val="22"/>
          <w:szCs w:val="22"/>
          <w:lang w:val="es-ES_tradnl"/>
        </w:rPr>
        <w:t>e</w:t>
      </w:r>
      <w:r w:rsidR="001E7378" w:rsidRPr="007D3043">
        <w:rPr>
          <w:rFonts w:ascii="Century Gothic" w:hAnsi="Century Gothic" w:cs="Tahoma"/>
          <w:b/>
          <w:sz w:val="22"/>
          <w:szCs w:val="22"/>
          <w:lang w:val="es-ES_tradnl"/>
        </w:rPr>
        <w:t>xcel</w:t>
      </w:r>
      <w:proofErr w:type="spellEnd"/>
      <w:r w:rsidR="001E7378" w:rsidRPr="007D3043">
        <w:rPr>
          <w:rFonts w:ascii="Century Gothic" w:hAnsi="Century Gothic" w:cs="Tahoma"/>
          <w:b/>
          <w:sz w:val="22"/>
          <w:szCs w:val="22"/>
          <w:lang w:val="es-ES_tradnl"/>
        </w:rPr>
        <w:t xml:space="preserve"> a la presente acta. </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Responsable de la evaluación de las proposiciones:</w:t>
      </w:r>
    </w:p>
    <w:p w:rsidR="001E7378"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7E31F7" w:rsidRPr="007D3043" w:rsidRDefault="007E31F7" w:rsidP="001E737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6"/>
        <w:tblW w:w="10102" w:type="dxa"/>
        <w:tblLayout w:type="fixed"/>
        <w:tblLook w:val="04A0" w:firstRow="1" w:lastRow="0" w:firstColumn="1" w:lastColumn="0" w:noHBand="0" w:noVBand="1"/>
      </w:tblPr>
      <w:tblGrid>
        <w:gridCol w:w="4687"/>
        <w:gridCol w:w="5415"/>
      </w:tblGrid>
      <w:tr w:rsidR="001E7378" w:rsidRPr="007D3043" w:rsidTr="007E31F7">
        <w:trPr>
          <w:trHeight w:val="464"/>
        </w:trPr>
        <w:tc>
          <w:tcPr>
            <w:tcW w:w="4687" w:type="dxa"/>
          </w:tcPr>
          <w:p w:rsidR="001E7378" w:rsidRPr="007D3043" w:rsidRDefault="001E7378" w:rsidP="001E737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Nombre</w:t>
            </w:r>
          </w:p>
        </w:tc>
        <w:tc>
          <w:tcPr>
            <w:tcW w:w="5415" w:type="dxa"/>
          </w:tcPr>
          <w:p w:rsidR="001E7378" w:rsidRPr="007D3043" w:rsidRDefault="001E7378" w:rsidP="001E7378">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Cargo</w:t>
            </w:r>
          </w:p>
        </w:tc>
      </w:tr>
      <w:tr w:rsidR="001E7378" w:rsidRPr="007D3043" w:rsidTr="007E31F7">
        <w:trPr>
          <w:trHeight w:val="464"/>
        </w:trPr>
        <w:tc>
          <w:tcPr>
            <w:tcW w:w="4687" w:type="dxa"/>
          </w:tcPr>
          <w:p w:rsidR="001E7378" w:rsidRPr="007D3043" w:rsidRDefault="001E7378" w:rsidP="001E7378">
            <w:pPr>
              <w:shd w:val="clear" w:color="auto" w:fill="FFFFFF"/>
              <w:spacing w:after="100" w:afterAutospacing="1" w:line="276" w:lineRule="auto"/>
              <w:contextualSpacing/>
              <w:rPr>
                <w:rFonts w:ascii="Century Gothic" w:hAnsi="Century Gothic" w:cs="Tahoma"/>
                <w:sz w:val="22"/>
                <w:szCs w:val="22"/>
                <w:lang w:eastAsia="es-MX"/>
              </w:rPr>
            </w:pPr>
            <w:r w:rsidRPr="007D3043">
              <w:rPr>
                <w:rFonts w:ascii="Century Gothic" w:hAnsi="Century Gothic" w:cs="Tahoma"/>
                <w:sz w:val="22"/>
                <w:szCs w:val="22"/>
                <w:lang w:eastAsia="es-MX"/>
              </w:rPr>
              <w:t xml:space="preserve">Ing. José Roberto Valdés Flores </w:t>
            </w:r>
          </w:p>
        </w:tc>
        <w:tc>
          <w:tcPr>
            <w:tcW w:w="5415" w:type="dxa"/>
          </w:tcPr>
          <w:p w:rsidR="001E7378" w:rsidRPr="007D3043" w:rsidRDefault="001E7378" w:rsidP="001E7378">
            <w:pPr>
              <w:spacing w:after="100" w:afterAutospacing="1" w:line="276" w:lineRule="auto"/>
              <w:contextualSpacing/>
              <w:jc w:val="both"/>
              <w:rPr>
                <w:rFonts w:ascii="Century Gothic" w:hAnsi="Century Gothic" w:cs="Tahoma"/>
                <w:sz w:val="22"/>
                <w:szCs w:val="22"/>
              </w:rPr>
            </w:pPr>
            <w:r w:rsidRPr="007D3043">
              <w:rPr>
                <w:rFonts w:ascii="Century Gothic" w:hAnsi="Century Gothic" w:cs="Tahoma"/>
                <w:sz w:val="22"/>
                <w:szCs w:val="22"/>
              </w:rPr>
              <w:t xml:space="preserve">Jefe Unidad de Edificios </w:t>
            </w:r>
          </w:p>
        </w:tc>
      </w:tr>
    </w:tbl>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7E31F7" w:rsidRDefault="007E31F7" w:rsidP="001E7378">
      <w:pPr>
        <w:shd w:val="clear" w:color="auto" w:fill="FFFFFF"/>
        <w:spacing w:after="100" w:afterAutospacing="1"/>
        <w:contextualSpacing/>
        <w:jc w:val="both"/>
        <w:rPr>
          <w:rFonts w:ascii="Century Gothic" w:hAnsi="Century Gothic" w:cs="Tahoma"/>
          <w:b/>
          <w:sz w:val="22"/>
          <w:szCs w:val="22"/>
          <w:u w:val="single"/>
          <w:lang w:val="es-ES_tradnl"/>
        </w:rPr>
      </w:pP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b/>
          <w:sz w:val="22"/>
          <w:szCs w:val="22"/>
          <w:u w:val="single"/>
          <w:lang w:val="es-ES_tradnl"/>
        </w:rPr>
        <w:t>Mediante oficio de análisis técnico número ADMON/U.E./0149/2019</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7E31F7" w:rsidRDefault="007E31F7" w:rsidP="001E7378">
      <w:pPr>
        <w:shd w:val="clear" w:color="auto" w:fill="FFFFFF"/>
        <w:spacing w:after="100" w:afterAutospacing="1"/>
        <w:contextualSpacing/>
        <w:jc w:val="both"/>
        <w:rPr>
          <w:rFonts w:ascii="Century Gothic" w:hAnsi="Century Gothic" w:cs="Tahoma"/>
          <w:sz w:val="22"/>
          <w:szCs w:val="22"/>
          <w:lang w:val="es-ES_tradnl"/>
        </w:rPr>
      </w:pP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tbl>
      <w:tblPr>
        <w:tblW w:w="10624" w:type="dxa"/>
        <w:tblLayout w:type="fixed"/>
        <w:tblCellMar>
          <w:left w:w="70" w:type="dxa"/>
          <w:right w:w="70" w:type="dxa"/>
        </w:tblCellMar>
        <w:tblLook w:val="04A0" w:firstRow="1" w:lastRow="0" w:firstColumn="1" w:lastColumn="0" w:noHBand="0" w:noVBand="1"/>
      </w:tblPr>
      <w:tblGrid>
        <w:gridCol w:w="1446"/>
        <w:gridCol w:w="2854"/>
        <w:gridCol w:w="1631"/>
        <w:gridCol w:w="2040"/>
        <w:gridCol w:w="2653"/>
      </w:tblGrid>
      <w:tr w:rsidR="001E7378" w:rsidRPr="007E31F7" w:rsidTr="00AB554E">
        <w:trPr>
          <w:trHeight w:val="293"/>
        </w:trPr>
        <w:tc>
          <w:tcPr>
            <w:tcW w:w="144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PARTIDA</w:t>
            </w:r>
          </w:p>
        </w:tc>
        <w:tc>
          <w:tcPr>
            <w:tcW w:w="285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DESCRIPCION</w:t>
            </w:r>
          </w:p>
        </w:tc>
        <w:tc>
          <w:tcPr>
            <w:tcW w:w="163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xml:space="preserve">CANTIDAD </w:t>
            </w:r>
          </w:p>
        </w:tc>
        <w:tc>
          <w:tcPr>
            <w:tcW w:w="469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TECNOLOGIA Y CALIDAD EN ASFALTOS S.A. DE C.V.</w:t>
            </w:r>
          </w:p>
        </w:tc>
      </w:tr>
      <w:tr w:rsidR="001E7378" w:rsidRPr="007E31F7" w:rsidTr="00AB554E">
        <w:trPr>
          <w:trHeight w:val="543"/>
        </w:trPr>
        <w:tc>
          <w:tcPr>
            <w:tcW w:w="1446"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2854"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1631"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4693" w:type="dxa"/>
            <w:gridSpan w:val="2"/>
            <w:vMerge/>
            <w:tcBorders>
              <w:top w:val="single" w:sz="8" w:space="0" w:color="auto"/>
              <w:left w:val="single" w:sz="8" w:space="0" w:color="auto"/>
              <w:bottom w:val="single" w:sz="8" w:space="0" w:color="000000"/>
              <w:right w:val="single" w:sz="8" w:space="0" w:color="000000"/>
            </w:tcBorders>
            <w:vAlign w:val="center"/>
            <w:hideMark/>
          </w:tcPr>
          <w:p w:rsidR="001E7378" w:rsidRPr="007E31F7" w:rsidRDefault="001E7378" w:rsidP="001E7378">
            <w:pPr>
              <w:rPr>
                <w:rFonts w:ascii="Century Gothic" w:hAnsi="Century Gothic" w:cs="Calibri"/>
                <w:b/>
                <w:bCs/>
                <w:color w:val="000000"/>
                <w:sz w:val="18"/>
                <w:szCs w:val="18"/>
                <w:lang w:eastAsia="es-MX"/>
              </w:rPr>
            </w:pPr>
          </w:p>
        </w:tc>
      </w:tr>
      <w:tr w:rsidR="001E7378" w:rsidRPr="007E31F7" w:rsidTr="00AB554E">
        <w:trPr>
          <w:trHeight w:val="307"/>
        </w:trPr>
        <w:tc>
          <w:tcPr>
            <w:tcW w:w="1446"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2854"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1631" w:type="dxa"/>
            <w:vMerge/>
            <w:tcBorders>
              <w:top w:val="single" w:sz="8" w:space="0" w:color="auto"/>
              <w:left w:val="single" w:sz="8" w:space="0" w:color="auto"/>
              <w:bottom w:val="single" w:sz="8" w:space="0" w:color="000000"/>
              <w:right w:val="single" w:sz="8" w:space="0" w:color="auto"/>
            </w:tcBorders>
            <w:vAlign w:val="center"/>
            <w:hideMark/>
          </w:tcPr>
          <w:p w:rsidR="001E7378" w:rsidRPr="007E31F7" w:rsidRDefault="001E7378" w:rsidP="001E7378">
            <w:pPr>
              <w:rPr>
                <w:rFonts w:ascii="Century Gothic" w:hAnsi="Century Gothic" w:cs="Calibri"/>
                <w:b/>
                <w:bCs/>
                <w:color w:val="000000"/>
                <w:sz w:val="18"/>
                <w:szCs w:val="18"/>
                <w:lang w:eastAsia="es-MX"/>
              </w:rPr>
            </w:pPr>
          </w:p>
        </w:tc>
        <w:tc>
          <w:tcPr>
            <w:tcW w:w="2040" w:type="dxa"/>
            <w:tcBorders>
              <w:top w:val="nil"/>
              <w:left w:val="nil"/>
              <w:bottom w:val="single" w:sz="8" w:space="0" w:color="auto"/>
              <w:right w:val="single" w:sz="8" w:space="0" w:color="auto"/>
            </w:tcBorders>
            <w:shd w:val="clear" w:color="000000" w:fill="FCE4D6"/>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Precio Unitario</w:t>
            </w:r>
          </w:p>
        </w:tc>
        <w:tc>
          <w:tcPr>
            <w:tcW w:w="2652" w:type="dxa"/>
            <w:tcBorders>
              <w:top w:val="nil"/>
              <w:left w:val="nil"/>
              <w:bottom w:val="single" w:sz="8" w:space="0" w:color="auto"/>
              <w:right w:val="single" w:sz="8" w:space="0" w:color="auto"/>
            </w:tcBorders>
            <w:shd w:val="clear" w:color="000000" w:fill="FCE4D6"/>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Total Partida</w:t>
            </w:r>
          </w:p>
        </w:tc>
      </w:tr>
      <w:tr w:rsidR="001E7378" w:rsidRPr="007E31F7" w:rsidTr="00AB554E">
        <w:trPr>
          <w:trHeight w:val="763"/>
        </w:trPr>
        <w:tc>
          <w:tcPr>
            <w:tcW w:w="1446" w:type="dxa"/>
            <w:tcBorders>
              <w:top w:val="nil"/>
              <w:left w:val="single" w:sz="8" w:space="0" w:color="auto"/>
              <w:bottom w:val="single" w:sz="8" w:space="0" w:color="auto"/>
              <w:right w:val="single" w:sz="8" w:space="0" w:color="auto"/>
            </w:tcBorders>
            <w:shd w:val="clear" w:color="000000" w:fill="FFFFFF"/>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1</w:t>
            </w:r>
          </w:p>
        </w:tc>
        <w:tc>
          <w:tcPr>
            <w:tcW w:w="2854" w:type="dxa"/>
            <w:tcBorders>
              <w:top w:val="nil"/>
              <w:left w:val="nil"/>
              <w:bottom w:val="single" w:sz="8" w:space="0" w:color="auto"/>
              <w:right w:val="single" w:sz="8" w:space="0" w:color="auto"/>
            </w:tcBorders>
            <w:shd w:val="clear" w:color="auto" w:fill="auto"/>
            <w:vAlign w:val="center"/>
            <w:hideMark/>
          </w:tcPr>
          <w:p w:rsidR="001E7378" w:rsidRPr="007E31F7" w:rsidRDefault="001E7378" w:rsidP="001E7378">
            <w:pP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Mejoramiento a instalaciones Base 2 Bomberos</w:t>
            </w:r>
          </w:p>
        </w:tc>
        <w:tc>
          <w:tcPr>
            <w:tcW w:w="1631" w:type="dxa"/>
            <w:tcBorders>
              <w:top w:val="nil"/>
              <w:left w:val="nil"/>
              <w:bottom w:val="single" w:sz="8" w:space="0" w:color="auto"/>
              <w:right w:val="single" w:sz="8" w:space="0" w:color="auto"/>
            </w:tcBorders>
            <w:shd w:val="clear" w:color="auto" w:fill="auto"/>
            <w:vAlign w:val="center"/>
            <w:hideMark/>
          </w:tcPr>
          <w:p w:rsidR="001E7378" w:rsidRPr="007E31F7" w:rsidRDefault="001E7378" w:rsidP="001E7378">
            <w:pPr>
              <w:jc w:val="center"/>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1</w:t>
            </w:r>
          </w:p>
        </w:tc>
        <w:tc>
          <w:tcPr>
            <w:tcW w:w="2040" w:type="dxa"/>
            <w:tcBorders>
              <w:top w:val="nil"/>
              <w:left w:val="nil"/>
              <w:bottom w:val="single" w:sz="8" w:space="0" w:color="auto"/>
              <w:right w:val="single" w:sz="8" w:space="0" w:color="auto"/>
            </w:tcBorders>
            <w:shd w:val="clear" w:color="auto" w:fill="auto"/>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$1,591,211.29</w:t>
            </w:r>
          </w:p>
        </w:tc>
        <w:tc>
          <w:tcPr>
            <w:tcW w:w="2652" w:type="dxa"/>
            <w:tcBorders>
              <w:top w:val="nil"/>
              <w:left w:val="nil"/>
              <w:bottom w:val="single" w:sz="8" w:space="0" w:color="auto"/>
              <w:right w:val="single" w:sz="8" w:space="0" w:color="auto"/>
            </w:tcBorders>
            <w:shd w:val="clear" w:color="auto" w:fill="auto"/>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xml:space="preserve"> $1,591,211.29 </w:t>
            </w:r>
          </w:p>
        </w:tc>
      </w:tr>
      <w:tr w:rsidR="001E7378" w:rsidRPr="007E31F7" w:rsidTr="00AB554E">
        <w:trPr>
          <w:trHeight w:val="307"/>
        </w:trPr>
        <w:tc>
          <w:tcPr>
            <w:tcW w:w="1446" w:type="dxa"/>
            <w:tcBorders>
              <w:top w:val="nil"/>
              <w:left w:val="single" w:sz="8" w:space="0" w:color="auto"/>
              <w:bottom w:val="single" w:sz="8" w:space="0" w:color="auto"/>
              <w:right w:val="single" w:sz="8" w:space="0" w:color="auto"/>
            </w:tcBorders>
            <w:shd w:val="clear" w:color="000000" w:fill="FFFFFF"/>
            <w:noWrap/>
            <w:vAlign w:val="center"/>
            <w:hideMark/>
          </w:tcPr>
          <w:p w:rsidR="001E7378" w:rsidRPr="007E31F7" w:rsidRDefault="001E7378" w:rsidP="001E737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854" w:type="dxa"/>
            <w:tcBorders>
              <w:top w:val="nil"/>
              <w:left w:val="nil"/>
              <w:bottom w:val="single" w:sz="8" w:space="0" w:color="auto"/>
              <w:right w:val="nil"/>
            </w:tcBorders>
            <w:shd w:val="clear" w:color="000000" w:fill="FFFFFF"/>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SUBTOTAL</w:t>
            </w:r>
          </w:p>
        </w:tc>
        <w:tc>
          <w:tcPr>
            <w:tcW w:w="1631" w:type="dxa"/>
            <w:tcBorders>
              <w:top w:val="nil"/>
              <w:left w:val="single" w:sz="8" w:space="0" w:color="auto"/>
              <w:bottom w:val="single" w:sz="8" w:space="0" w:color="auto"/>
              <w:right w:val="single" w:sz="8" w:space="0" w:color="auto"/>
            </w:tcBorders>
            <w:shd w:val="clear" w:color="auto" w:fill="auto"/>
            <w:noWrap/>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040"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w:t>
            </w:r>
          </w:p>
        </w:tc>
        <w:tc>
          <w:tcPr>
            <w:tcW w:w="2652"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xml:space="preserve">$1,591,211.29 </w:t>
            </w:r>
          </w:p>
        </w:tc>
      </w:tr>
      <w:tr w:rsidR="001E7378" w:rsidRPr="007E31F7" w:rsidTr="00AB554E">
        <w:trPr>
          <w:trHeight w:val="307"/>
        </w:trPr>
        <w:tc>
          <w:tcPr>
            <w:tcW w:w="1446" w:type="dxa"/>
            <w:tcBorders>
              <w:top w:val="nil"/>
              <w:left w:val="single" w:sz="8" w:space="0" w:color="auto"/>
              <w:bottom w:val="single" w:sz="8" w:space="0" w:color="auto"/>
              <w:right w:val="single" w:sz="8" w:space="0" w:color="auto"/>
            </w:tcBorders>
            <w:shd w:val="clear" w:color="000000" w:fill="FFFFFF"/>
            <w:noWrap/>
            <w:vAlign w:val="center"/>
            <w:hideMark/>
          </w:tcPr>
          <w:p w:rsidR="001E7378" w:rsidRPr="007E31F7" w:rsidRDefault="001E7378" w:rsidP="001E737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854" w:type="dxa"/>
            <w:tcBorders>
              <w:top w:val="nil"/>
              <w:left w:val="nil"/>
              <w:bottom w:val="single" w:sz="8" w:space="0" w:color="auto"/>
              <w:right w:val="nil"/>
            </w:tcBorders>
            <w:shd w:val="clear" w:color="000000" w:fill="FFFFFF"/>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I.V.A.</w:t>
            </w:r>
          </w:p>
        </w:tc>
        <w:tc>
          <w:tcPr>
            <w:tcW w:w="1631" w:type="dxa"/>
            <w:tcBorders>
              <w:top w:val="nil"/>
              <w:left w:val="single" w:sz="8" w:space="0" w:color="auto"/>
              <w:bottom w:val="single" w:sz="8" w:space="0" w:color="auto"/>
              <w:right w:val="single" w:sz="8" w:space="0" w:color="auto"/>
            </w:tcBorders>
            <w:shd w:val="clear" w:color="auto" w:fill="auto"/>
            <w:noWrap/>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040"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w:t>
            </w:r>
          </w:p>
        </w:tc>
        <w:tc>
          <w:tcPr>
            <w:tcW w:w="2652"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xml:space="preserve">$254,593.81 </w:t>
            </w:r>
          </w:p>
        </w:tc>
      </w:tr>
      <w:tr w:rsidR="001E7378" w:rsidRPr="007E31F7" w:rsidTr="00AB554E">
        <w:trPr>
          <w:trHeight w:val="307"/>
        </w:trPr>
        <w:tc>
          <w:tcPr>
            <w:tcW w:w="1446" w:type="dxa"/>
            <w:tcBorders>
              <w:top w:val="nil"/>
              <w:left w:val="single" w:sz="8" w:space="0" w:color="auto"/>
              <w:bottom w:val="single" w:sz="8" w:space="0" w:color="auto"/>
              <w:right w:val="single" w:sz="8" w:space="0" w:color="auto"/>
            </w:tcBorders>
            <w:shd w:val="clear" w:color="000000" w:fill="FFFFFF"/>
            <w:noWrap/>
            <w:vAlign w:val="center"/>
            <w:hideMark/>
          </w:tcPr>
          <w:p w:rsidR="001E7378" w:rsidRPr="007E31F7" w:rsidRDefault="001E7378" w:rsidP="001E7378">
            <w:pPr>
              <w:jc w:val="right"/>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854" w:type="dxa"/>
            <w:tcBorders>
              <w:top w:val="nil"/>
              <w:left w:val="nil"/>
              <w:bottom w:val="single" w:sz="8" w:space="0" w:color="auto"/>
              <w:right w:val="nil"/>
            </w:tcBorders>
            <w:shd w:val="clear" w:color="000000" w:fill="FFFFFF"/>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TOTAL</w:t>
            </w:r>
          </w:p>
        </w:tc>
        <w:tc>
          <w:tcPr>
            <w:tcW w:w="1631" w:type="dxa"/>
            <w:tcBorders>
              <w:top w:val="nil"/>
              <w:left w:val="single" w:sz="8" w:space="0" w:color="auto"/>
              <w:bottom w:val="single" w:sz="8" w:space="0" w:color="auto"/>
              <w:right w:val="single" w:sz="8" w:space="0" w:color="auto"/>
            </w:tcBorders>
            <w:shd w:val="clear" w:color="auto" w:fill="auto"/>
            <w:noWrap/>
            <w:vAlign w:val="center"/>
            <w:hideMark/>
          </w:tcPr>
          <w:p w:rsidR="001E7378" w:rsidRPr="007E31F7" w:rsidRDefault="001E7378" w:rsidP="001E7378">
            <w:pPr>
              <w:jc w:val="center"/>
              <w:rPr>
                <w:rFonts w:ascii="Century Gothic" w:hAnsi="Century Gothic" w:cs="Calibri"/>
                <w:color w:val="000000"/>
                <w:sz w:val="18"/>
                <w:szCs w:val="18"/>
                <w:lang w:eastAsia="es-MX"/>
              </w:rPr>
            </w:pPr>
            <w:r w:rsidRPr="007E31F7">
              <w:rPr>
                <w:rFonts w:ascii="Century Gothic" w:hAnsi="Century Gothic" w:cs="Calibri"/>
                <w:color w:val="000000"/>
                <w:sz w:val="18"/>
                <w:szCs w:val="18"/>
                <w:lang w:eastAsia="es-MX"/>
              </w:rPr>
              <w:t> </w:t>
            </w:r>
          </w:p>
        </w:tc>
        <w:tc>
          <w:tcPr>
            <w:tcW w:w="2040"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w:t>
            </w:r>
          </w:p>
        </w:tc>
        <w:tc>
          <w:tcPr>
            <w:tcW w:w="2652" w:type="dxa"/>
            <w:tcBorders>
              <w:top w:val="nil"/>
              <w:left w:val="nil"/>
              <w:bottom w:val="single" w:sz="8" w:space="0" w:color="auto"/>
              <w:right w:val="single" w:sz="8" w:space="0" w:color="auto"/>
            </w:tcBorders>
            <w:shd w:val="clear" w:color="auto" w:fill="auto"/>
            <w:noWrap/>
            <w:vAlign w:val="center"/>
            <w:hideMark/>
          </w:tcPr>
          <w:p w:rsidR="001E7378" w:rsidRPr="007E31F7" w:rsidRDefault="001E7378" w:rsidP="001E7378">
            <w:pPr>
              <w:jc w:val="right"/>
              <w:rPr>
                <w:rFonts w:ascii="Century Gothic" w:hAnsi="Century Gothic" w:cs="Calibri"/>
                <w:b/>
                <w:bCs/>
                <w:color w:val="000000"/>
                <w:sz w:val="18"/>
                <w:szCs w:val="18"/>
                <w:lang w:eastAsia="es-MX"/>
              </w:rPr>
            </w:pPr>
            <w:r w:rsidRPr="007E31F7">
              <w:rPr>
                <w:rFonts w:ascii="Century Gothic" w:hAnsi="Century Gothic" w:cs="Calibri"/>
                <w:b/>
                <w:bCs/>
                <w:color w:val="000000"/>
                <w:sz w:val="18"/>
                <w:szCs w:val="18"/>
                <w:lang w:eastAsia="es-MX"/>
              </w:rPr>
              <w:t xml:space="preserve">$1,845,805.10 </w:t>
            </w:r>
          </w:p>
        </w:tc>
      </w:tr>
    </w:tbl>
    <w:p w:rsidR="001E7378" w:rsidRPr="007D3043" w:rsidRDefault="001E7378" w:rsidP="001E7378">
      <w:pPr>
        <w:shd w:val="clear" w:color="auto" w:fill="FFFFFF"/>
        <w:spacing w:after="100" w:afterAutospacing="1"/>
        <w:contextualSpacing/>
        <w:jc w:val="both"/>
        <w:rPr>
          <w:rFonts w:ascii="Century Gothic" w:hAnsi="Century Gothic" w:cs="Tahoma"/>
          <w:sz w:val="22"/>
          <w:szCs w:val="22"/>
          <w:lang w:val="es-ES_tradnl"/>
        </w:rPr>
      </w:pPr>
    </w:p>
    <w:p w:rsidR="007E31F7" w:rsidRDefault="007E31F7" w:rsidP="001E7378">
      <w:pPr>
        <w:shd w:val="clear" w:color="auto" w:fill="FFFFFF"/>
        <w:spacing w:after="200" w:line="253" w:lineRule="atLeast"/>
        <w:jc w:val="both"/>
        <w:rPr>
          <w:rFonts w:ascii="Century Gothic" w:hAnsi="Century Gothic"/>
          <w:color w:val="000000"/>
          <w:sz w:val="22"/>
          <w:szCs w:val="22"/>
          <w:lang w:eastAsia="es-MX"/>
        </w:rPr>
      </w:pPr>
    </w:p>
    <w:p w:rsidR="001E7378" w:rsidRPr="007D3043" w:rsidRDefault="001E7378" w:rsidP="001E737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La convocante tendrá 10 días hábiles para emitir la orden de compra / pedido posterior a la emisión del fallo.</w:t>
      </w:r>
    </w:p>
    <w:p w:rsidR="001E7378" w:rsidRPr="007D3043" w:rsidRDefault="001E7378" w:rsidP="001E737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E7378" w:rsidRPr="007D3043" w:rsidRDefault="001E7378" w:rsidP="001E7378">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E7378" w:rsidRPr="007D3043" w:rsidRDefault="001E7378" w:rsidP="001E737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78" w:rsidRPr="007D3043" w:rsidRDefault="001E7378" w:rsidP="001E7378">
      <w:pPr>
        <w:shd w:val="clear" w:color="auto" w:fill="FFFFFF"/>
        <w:spacing w:line="276" w:lineRule="atLeast"/>
        <w:jc w:val="both"/>
        <w:rPr>
          <w:rFonts w:ascii="Century Gothic" w:hAnsi="Century Gothic"/>
          <w:color w:val="000000"/>
          <w:sz w:val="22"/>
          <w:szCs w:val="22"/>
          <w:lang w:eastAsia="es-MX"/>
        </w:rPr>
      </w:pPr>
    </w:p>
    <w:p w:rsidR="001E7378" w:rsidRPr="007D3043" w:rsidRDefault="001E7378" w:rsidP="001E7378">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78" w:rsidRPr="007D3043" w:rsidRDefault="001E7378" w:rsidP="001E7378">
      <w:pPr>
        <w:shd w:val="clear" w:color="auto" w:fill="FFFFFF"/>
        <w:spacing w:line="276" w:lineRule="atLeast"/>
        <w:jc w:val="both"/>
        <w:rPr>
          <w:rFonts w:ascii="Century Gothic" w:hAnsi="Century Gothic"/>
          <w:color w:val="000000"/>
          <w:sz w:val="22"/>
          <w:szCs w:val="22"/>
          <w:lang w:eastAsia="es-MX"/>
        </w:rPr>
      </w:pPr>
    </w:p>
    <w:p w:rsidR="001E7378" w:rsidRPr="007D3043" w:rsidRDefault="001E7378" w:rsidP="001E7378">
      <w:pPr>
        <w:shd w:val="clear" w:color="auto" w:fill="FFFFFF"/>
        <w:spacing w:after="100" w:afterAutospacing="1"/>
        <w:contextualSpacing/>
        <w:jc w:val="both"/>
        <w:rPr>
          <w:rFonts w:ascii="Century Gothic" w:eastAsia="Cambria" w:hAnsi="Century Gothic" w:cs="Tahoma"/>
          <w:sz w:val="22"/>
          <w:szCs w:val="22"/>
          <w:lang w:eastAsia="en-US"/>
        </w:rPr>
      </w:pPr>
      <w:r w:rsidRPr="007D30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Pr="007D3043" w:rsidRDefault="003224E4" w:rsidP="005C5ACC">
      <w:pPr>
        <w:shd w:val="clear" w:color="auto" w:fill="FFFFFF"/>
        <w:spacing w:after="100" w:afterAutospacing="1"/>
        <w:contextualSpacing/>
        <w:jc w:val="both"/>
        <w:rPr>
          <w:rFonts w:ascii="Century Gothic" w:hAnsi="Century Gothic" w:cs="Tahoma"/>
          <w:sz w:val="22"/>
          <w:szCs w:val="22"/>
        </w:rPr>
      </w:pPr>
    </w:p>
    <w:p w:rsidR="001E7378" w:rsidRPr="007D3043" w:rsidRDefault="001E7378" w:rsidP="005C5ACC">
      <w:pPr>
        <w:shd w:val="clear" w:color="auto" w:fill="FFFFFF"/>
        <w:spacing w:after="100" w:afterAutospacing="1"/>
        <w:contextualSpacing/>
        <w:jc w:val="both"/>
        <w:rPr>
          <w:rFonts w:ascii="Century Gothic" w:hAnsi="Century Gothic" w:cs="Tahoma"/>
          <w:sz w:val="22"/>
          <w:szCs w:val="22"/>
        </w:rPr>
      </w:pPr>
    </w:p>
    <w:p w:rsidR="003224E4" w:rsidRPr="007D3043" w:rsidRDefault="003224E4" w:rsidP="003224E4">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7D3043">
        <w:rPr>
          <w:rFonts w:ascii="Century Gothic" w:eastAsia="Cambria" w:hAnsi="Century Gothic" w:cs="Tahoma"/>
          <w:sz w:val="22"/>
          <w:szCs w:val="22"/>
        </w:rPr>
        <w:t xml:space="preserve">l proveedor </w:t>
      </w:r>
      <w:r w:rsidRPr="007D3043">
        <w:rPr>
          <w:rFonts w:ascii="Century Gothic" w:hAnsi="Century Gothic" w:cs="Calibri"/>
          <w:b/>
          <w:bCs/>
          <w:color w:val="000000"/>
          <w:sz w:val="22"/>
          <w:szCs w:val="22"/>
          <w:lang w:eastAsia="es-MX"/>
        </w:rPr>
        <w:t xml:space="preserve"> </w:t>
      </w:r>
      <w:r w:rsidR="001E7378" w:rsidRPr="007D3043">
        <w:rPr>
          <w:rFonts w:ascii="Century Gothic" w:hAnsi="Century Gothic" w:cs="Tahoma"/>
          <w:b/>
          <w:sz w:val="22"/>
          <w:szCs w:val="22"/>
        </w:rPr>
        <w:t>Tecnología y Calidad en Asfaltos S.A. de C.V.</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7D3043" w:rsidRDefault="003224E4" w:rsidP="003224E4">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rPr>
      </w:pPr>
    </w:p>
    <w:p w:rsidR="003224E4" w:rsidRPr="007D3043" w:rsidRDefault="003224E4" w:rsidP="005C5ACC">
      <w:pPr>
        <w:shd w:val="clear" w:color="auto" w:fill="FFFFFF"/>
        <w:spacing w:after="100" w:afterAutospacing="1"/>
        <w:contextualSpacing/>
        <w:jc w:val="both"/>
        <w:rPr>
          <w:rFonts w:ascii="Century Gothic" w:hAnsi="Century Gothic" w:cs="Tahoma"/>
          <w:sz w:val="22"/>
          <w:szCs w:val="22"/>
        </w:rPr>
      </w:pP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3043">
        <w:rPr>
          <w:rFonts w:ascii="Century Gothic" w:eastAsiaTheme="minorEastAsia" w:hAnsi="Century Gothic" w:cs="Tahoma"/>
          <w:b/>
          <w:sz w:val="22"/>
          <w:szCs w:val="22"/>
          <w:lang w:val="es-ES" w:eastAsia="es-MX"/>
        </w:rPr>
        <w:t>Número de Cuadro:</w:t>
      </w:r>
      <w:r w:rsidRPr="007D3043">
        <w:rPr>
          <w:rFonts w:ascii="Century Gothic" w:eastAsiaTheme="minorEastAsia" w:hAnsi="Century Gothic" w:cs="Tahoma"/>
          <w:sz w:val="22"/>
          <w:szCs w:val="22"/>
          <w:lang w:val="es-ES" w:eastAsia="es-MX"/>
        </w:rPr>
        <w:t xml:space="preserve"> E05.04.2019</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7D3043">
        <w:rPr>
          <w:rFonts w:ascii="Century Gothic" w:eastAsiaTheme="minorEastAsia" w:hAnsi="Century Gothic" w:cs="Tahoma"/>
          <w:b/>
          <w:sz w:val="22"/>
          <w:szCs w:val="22"/>
          <w:lang w:val="es-ES" w:eastAsia="es-MX"/>
        </w:rPr>
        <w:t xml:space="preserve">Licitación Pública Nacional con Participación del Comité: </w:t>
      </w:r>
      <w:r w:rsidRPr="007D3043">
        <w:rPr>
          <w:rFonts w:ascii="Century Gothic" w:eastAsiaTheme="minorEastAsia" w:hAnsi="Century Gothic" w:cs="Tahoma"/>
          <w:sz w:val="22"/>
          <w:szCs w:val="22"/>
          <w:lang w:val="es-ES" w:eastAsia="es-MX"/>
        </w:rPr>
        <w:t>201900398</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D3043">
        <w:rPr>
          <w:rFonts w:ascii="Century Gothic" w:eastAsiaTheme="minorEastAsia" w:hAnsi="Century Gothic" w:cs="Tahoma"/>
          <w:b/>
          <w:sz w:val="22"/>
          <w:szCs w:val="22"/>
          <w:lang w:val="es-ES" w:eastAsia="es-MX"/>
        </w:rPr>
        <w:t>Área Requirente:</w:t>
      </w:r>
      <w:r w:rsidRPr="007D3043">
        <w:rPr>
          <w:rFonts w:ascii="Century Gothic" w:eastAsiaTheme="minorEastAsia" w:hAnsi="Century Gothic" w:cs="Tahoma"/>
          <w:sz w:val="22"/>
          <w:szCs w:val="22"/>
          <w:lang w:val="es-ES" w:eastAsia="es-MX"/>
        </w:rPr>
        <w:t xml:space="preserve"> Dirección de Cultura adscrita a la </w:t>
      </w:r>
      <w:r w:rsidRPr="007D3043">
        <w:rPr>
          <w:rFonts w:ascii="Century Gothic" w:eastAsiaTheme="minorEastAsia" w:hAnsi="Century Gothic" w:cs="Tahoma"/>
          <w:sz w:val="22"/>
          <w:szCs w:val="22"/>
          <w:lang w:eastAsia="es-MX"/>
        </w:rPr>
        <w:t>Coordinación General de Construcción de Comunidad.</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7D3043">
        <w:rPr>
          <w:rFonts w:ascii="Century Gothic" w:eastAsiaTheme="minorEastAsia" w:hAnsi="Century Gothic" w:cs="Tahoma"/>
          <w:b/>
          <w:sz w:val="22"/>
          <w:szCs w:val="22"/>
          <w:lang w:val="es-ES" w:eastAsia="es-MX"/>
        </w:rPr>
        <w:t xml:space="preserve">Objeto de licitación: </w:t>
      </w:r>
      <w:r w:rsidRPr="007D3043">
        <w:rPr>
          <w:rFonts w:ascii="Century Gothic" w:eastAsiaTheme="minorEastAsia" w:hAnsi="Century Gothic" w:cs="Tahoma"/>
          <w:bCs/>
          <w:sz w:val="22"/>
          <w:szCs w:val="22"/>
          <w:lang w:eastAsia="es-MX"/>
        </w:rPr>
        <w:t>Servicio Integral ¨Brigadas Culturales¨</w:t>
      </w:r>
    </w:p>
    <w:p w:rsidR="008C54F5" w:rsidRPr="007D3043" w:rsidRDefault="008C54F5" w:rsidP="008C54F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C54F5" w:rsidRDefault="008C54F5" w:rsidP="008C54F5">
      <w:p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eastAsiaTheme="minorEastAsia" w:hAnsi="Century Gothic" w:cs="Tahoma"/>
          <w:sz w:val="22"/>
          <w:szCs w:val="22"/>
          <w:lang w:eastAsia="es-MX"/>
        </w:rPr>
        <w:t>S</w:t>
      </w:r>
      <w:r w:rsidRPr="007D3043">
        <w:rPr>
          <w:rFonts w:ascii="Century Gothic" w:hAnsi="Century Gothic" w:cs="Tahoma"/>
          <w:sz w:val="22"/>
          <w:szCs w:val="22"/>
          <w:lang w:val="es-ES_tradnl"/>
        </w:rPr>
        <w:t>e pone a la vista el expediente de donde se desprende lo siguiente:</w:t>
      </w:r>
    </w:p>
    <w:p w:rsidR="007E31F7" w:rsidRDefault="007E31F7" w:rsidP="008C54F5">
      <w:pPr>
        <w:shd w:val="clear" w:color="auto" w:fill="FFFFFF"/>
        <w:spacing w:after="100" w:afterAutospacing="1" w:line="276" w:lineRule="auto"/>
        <w:contextualSpacing/>
        <w:jc w:val="both"/>
        <w:rPr>
          <w:rFonts w:ascii="Century Gothic" w:hAnsi="Century Gothic" w:cs="Tahoma"/>
          <w:sz w:val="22"/>
          <w:szCs w:val="22"/>
          <w:lang w:val="es-ES_tradnl"/>
        </w:rPr>
      </w:pPr>
    </w:p>
    <w:p w:rsidR="007E31F7" w:rsidRPr="007D3043" w:rsidRDefault="007E31F7" w:rsidP="008C54F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Proveedores que cotizan:</w:t>
      </w:r>
    </w:p>
    <w:p w:rsidR="007D3043" w:rsidRPr="007D3043" w:rsidRDefault="007D3043" w:rsidP="008C54F5">
      <w:pPr>
        <w:shd w:val="clear" w:color="auto" w:fill="FFFFFF"/>
        <w:spacing w:after="100" w:afterAutospacing="1"/>
        <w:contextualSpacing/>
        <w:jc w:val="both"/>
        <w:rPr>
          <w:rFonts w:ascii="Century Gothic" w:hAnsi="Century Gothic" w:cs="Tahoma"/>
          <w:b/>
          <w:sz w:val="22"/>
          <w:szCs w:val="22"/>
          <w:lang w:val="es-ES_tradnl"/>
        </w:rPr>
      </w:pPr>
    </w:p>
    <w:p w:rsidR="008C54F5" w:rsidRPr="007D3043" w:rsidRDefault="008C54F5" w:rsidP="008C54F5">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Asesoría e Investigación para la Agenda Pública S.C.</w:t>
      </w:r>
    </w:p>
    <w:p w:rsidR="008C54F5" w:rsidRPr="007D3043" w:rsidRDefault="008C54F5" w:rsidP="008C54F5">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Ceiba Representaciones S.C.</w:t>
      </w:r>
    </w:p>
    <w:p w:rsidR="008C54F5" w:rsidRPr="007D3043" w:rsidRDefault="008C54F5" w:rsidP="008C54F5">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 Representaciones Arinder S.C.</w:t>
      </w:r>
    </w:p>
    <w:p w:rsidR="007E31F7" w:rsidRDefault="007E31F7"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Los licitantes cuyas proposiciones fueron desechadas:</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r w:rsidRPr="007D3043">
        <w:rPr>
          <w:rFonts w:ascii="Century Gothic" w:hAnsi="Century Gothic" w:cs="Tahoma"/>
          <w:b/>
          <w:sz w:val="22"/>
          <w:szCs w:val="22"/>
          <w:lang w:val="es-ES_tradnl"/>
        </w:rPr>
        <w:t>Ninguna proposición fue desechada</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 </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 xml:space="preserve">Los licitantes cuyas proposiciones resultaron solventes son, los que se muestran en el siguiente cuadro: </w:t>
      </w:r>
    </w:p>
    <w:p w:rsidR="008C54F5" w:rsidRPr="007D3043" w:rsidRDefault="008C54F5" w:rsidP="008C54F5">
      <w:pPr>
        <w:shd w:val="clear" w:color="auto" w:fill="FFFFFF"/>
        <w:spacing w:after="100" w:afterAutospacing="1"/>
        <w:contextualSpacing/>
        <w:jc w:val="both"/>
        <w:rPr>
          <w:rFonts w:ascii="Century Gothic" w:hAnsi="Century Gothic" w:cs="Tahoma"/>
          <w:b/>
          <w:sz w:val="22"/>
          <w:szCs w:val="22"/>
          <w:lang w:val="es-ES_tradnl"/>
        </w:rPr>
      </w:pPr>
    </w:p>
    <w:tbl>
      <w:tblPr>
        <w:tblW w:w="10420" w:type="dxa"/>
        <w:tblLayout w:type="fixed"/>
        <w:tblCellMar>
          <w:left w:w="70" w:type="dxa"/>
          <w:right w:w="70" w:type="dxa"/>
        </w:tblCellMar>
        <w:tblLook w:val="04A0" w:firstRow="1" w:lastRow="0" w:firstColumn="1" w:lastColumn="0" w:noHBand="0" w:noVBand="1"/>
      </w:tblPr>
      <w:tblGrid>
        <w:gridCol w:w="683"/>
        <w:gridCol w:w="1108"/>
        <w:gridCol w:w="831"/>
        <w:gridCol w:w="1003"/>
        <w:gridCol w:w="1311"/>
        <w:gridCol w:w="1308"/>
        <w:gridCol w:w="1311"/>
        <w:gridCol w:w="1456"/>
        <w:gridCol w:w="1409"/>
      </w:tblGrid>
      <w:tr w:rsidR="008C54F5" w:rsidRPr="007E31F7" w:rsidTr="007E31F7">
        <w:trPr>
          <w:trHeight w:val="299"/>
        </w:trPr>
        <w:tc>
          <w:tcPr>
            <w:tcW w:w="6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PARTIDA</w:t>
            </w:r>
          </w:p>
        </w:tc>
        <w:tc>
          <w:tcPr>
            <w:tcW w:w="1108" w:type="dxa"/>
            <w:vMerge w:val="restart"/>
            <w:tcBorders>
              <w:top w:val="single" w:sz="8" w:space="0" w:color="auto"/>
              <w:left w:val="single" w:sz="8" w:space="0" w:color="auto"/>
              <w:bottom w:val="nil"/>
              <w:right w:val="single" w:sz="8" w:space="0" w:color="auto"/>
            </w:tcBorders>
            <w:shd w:val="clear" w:color="000000" w:fill="F4B084"/>
            <w:vAlign w:val="center"/>
            <w:hideMark/>
          </w:tcPr>
          <w:p w:rsidR="008C54F5" w:rsidRPr="007E31F7" w:rsidRDefault="007E31F7" w:rsidP="007E31F7">
            <w:pPr>
              <w:jc w:val="center"/>
              <w:rPr>
                <w:rFonts w:ascii="Century Gothic" w:hAnsi="Century Gothic" w:cs="Calibri"/>
                <w:b/>
                <w:bCs/>
                <w:color w:val="000000"/>
                <w:sz w:val="12"/>
                <w:szCs w:val="12"/>
                <w:lang w:eastAsia="es-MX"/>
              </w:rPr>
            </w:pPr>
            <w:r>
              <w:rPr>
                <w:rFonts w:ascii="Century Gothic" w:hAnsi="Century Gothic" w:cs="Calibri"/>
                <w:b/>
                <w:bCs/>
                <w:color w:val="000000"/>
                <w:sz w:val="12"/>
                <w:szCs w:val="12"/>
                <w:lang w:eastAsia="es-MX"/>
              </w:rPr>
              <w:t>DESCRIP</w:t>
            </w:r>
            <w:r w:rsidR="008C54F5" w:rsidRPr="007E31F7">
              <w:rPr>
                <w:rFonts w:ascii="Century Gothic" w:hAnsi="Century Gothic" w:cs="Calibri"/>
                <w:b/>
                <w:bCs/>
                <w:color w:val="000000"/>
                <w:sz w:val="12"/>
                <w:szCs w:val="12"/>
                <w:lang w:eastAsia="es-MX"/>
              </w:rPr>
              <w:t>CION</w:t>
            </w:r>
          </w:p>
        </w:tc>
        <w:tc>
          <w:tcPr>
            <w:tcW w:w="83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7E31F7" w:rsidRDefault="008C54F5" w:rsidP="007E31F7">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CAN</w:t>
            </w:r>
            <w:r w:rsidR="007E31F7">
              <w:rPr>
                <w:rFonts w:ascii="Century Gothic" w:hAnsi="Century Gothic" w:cs="Calibri"/>
                <w:b/>
                <w:bCs/>
                <w:color w:val="000000"/>
                <w:sz w:val="12"/>
                <w:szCs w:val="12"/>
                <w:lang w:eastAsia="es-MX"/>
              </w:rPr>
              <w:t>TI</w:t>
            </w:r>
            <w:r w:rsidRPr="007E31F7">
              <w:rPr>
                <w:rFonts w:ascii="Century Gothic" w:hAnsi="Century Gothic" w:cs="Calibri"/>
                <w:b/>
                <w:bCs/>
                <w:color w:val="000000"/>
                <w:sz w:val="12"/>
                <w:szCs w:val="12"/>
                <w:lang w:eastAsia="es-MX"/>
              </w:rPr>
              <w:t xml:space="preserve">DAD </w:t>
            </w:r>
          </w:p>
        </w:tc>
        <w:tc>
          <w:tcPr>
            <w:tcW w:w="231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ASESORIA E INVESTIGACION PARA LA AGENDA PUBLICA S.C.</w:t>
            </w:r>
          </w:p>
        </w:tc>
        <w:tc>
          <w:tcPr>
            <w:tcW w:w="2619"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CEIBA REPRESENTACIONES S.C.</w:t>
            </w:r>
          </w:p>
        </w:tc>
        <w:tc>
          <w:tcPr>
            <w:tcW w:w="286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REPRESENTACIONES ARINDER S.C.</w:t>
            </w:r>
          </w:p>
        </w:tc>
      </w:tr>
      <w:tr w:rsidR="008C54F5" w:rsidRPr="007E31F7" w:rsidTr="007E31F7">
        <w:trPr>
          <w:trHeight w:val="573"/>
        </w:trPr>
        <w:tc>
          <w:tcPr>
            <w:tcW w:w="683"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1108" w:type="dxa"/>
            <w:vMerge/>
            <w:tcBorders>
              <w:top w:val="single" w:sz="8" w:space="0" w:color="auto"/>
              <w:left w:val="single" w:sz="8" w:space="0" w:color="auto"/>
              <w:bottom w:val="nil"/>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831"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2314"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2619"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2865"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r>
      <w:tr w:rsidR="008C54F5" w:rsidRPr="007E31F7" w:rsidTr="007E31F7">
        <w:trPr>
          <w:trHeight w:val="268"/>
        </w:trPr>
        <w:tc>
          <w:tcPr>
            <w:tcW w:w="683"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1108" w:type="dxa"/>
            <w:vMerge/>
            <w:tcBorders>
              <w:top w:val="single" w:sz="8" w:space="0" w:color="auto"/>
              <w:left w:val="single" w:sz="8" w:space="0" w:color="auto"/>
              <w:bottom w:val="nil"/>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831"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1003" w:type="dxa"/>
            <w:tcBorders>
              <w:top w:val="nil"/>
              <w:left w:val="nil"/>
              <w:bottom w:val="single" w:sz="8" w:space="0" w:color="auto"/>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Precio Unitario</w:t>
            </w:r>
          </w:p>
        </w:tc>
        <w:tc>
          <w:tcPr>
            <w:tcW w:w="1310" w:type="dxa"/>
            <w:tcBorders>
              <w:top w:val="nil"/>
              <w:left w:val="nil"/>
              <w:bottom w:val="single" w:sz="8" w:space="0" w:color="auto"/>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Total Partida</w:t>
            </w:r>
          </w:p>
        </w:tc>
        <w:tc>
          <w:tcPr>
            <w:tcW w:w="1308" w:type="dxa"/>
            <w:tcBorders>
              <w:top w:val="nil"/>
              <w:left w:val="nil"/>
              <w:bottom w:val="single" w:sz="8" w:space="0" w:color="auto"/>
              <w:right w:val="nil"/>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Precio Unitario</w:t>
            </w:r>
          </w:p>
        </w:tc>
        <w:tc>
          <w:tcPr>
            <w:tcW w:w="1310" w:type="dxa"/>
            <w:tcBorders>
              <w:top w:val="nil"/>
              <w:left w:val="single" w:sz="8" w:space="0" w:color="auto"/>
              <w:bottom w:val="single" w:sz="8" w:space="0" w:color="auto"/>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Total Partida</w:t>
            </w:r>
          </w:p>
        </w:tc>
        <w:tc>
          <w:tcPr>
            <w:tcW w:w="1456" w:type="dxa"/>
            <w:tcBorders>
              <w:top w:val="nil"/>
              <w:left w:val="nil"/>
              <w:bottom w:val="single" w:sz="8" w:space="0" w:color="auto"/>
              <w:right w:val="nil"/>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Precio Unitario</w:t>
            </w:r>
          </w:p>
        </w:tc>
        <w:tc>
          <w:tcPr>
            <w:tcW w:w="1408" w:type="dxa"/>
            <w:tcBorders>
              <w:top w:val="nil"/>
              <w:left w:val="single" w:sz="8" w:space="0" w:color="auto"/>
              <w:bottom w:val="single" w:sz="8" w:space="0" w:color="auto"/>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Total Partida</w:t>
            </w:r>
          </w:p>
        </w:tc>
      </w:tr>
      <w:tr w:rsidR="008C54F5" w:rsidRPr="007E31F7" w:rsidTr="007E31F7">
        <w:trPr>
          <w:trHeight w:val="295"/>
        </w:trPr>
        <w:tc>
          <w:tcPr>
            <w:tcW w:w="683" w:type="dxa"/>
            <w:tcBorders>
              <w:top w:val="nil"/>
              <w:left w:val="single" w:sz="8" w:space="0" w:color="auto"/>
              <w:bottom w:val="nil"/>
              <w:right w:val="nil"/>
            </w:tcBorders>
            <w:shd w:val="clear" w:color="000000" w:fill="FFFFFF"/>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1</w:t>
            </w:r>
          </w:p>
        </w:tc>
        <w:tc>
          <w:tcPr>
            <w:tcW w:w="110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D3043"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SERVICIO INTE</w:t>
            </w:r>
          </w:p>
          <w:p w:rsidR="007D3043"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GRAL "BRI</w:t>
            </w:r>
          </w:p>
          <w:p w:rsidR="007D3043"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GA</w:t>
            </w:r>
          </w:p>
          <w:p w:rsidR="008C54F5"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DAS CULTURALES"</w:t>
            </w:r>
          </w:p>
        </w:tc>
        <w:tc>
          <w:tcPr>
            <w:tcW w:w="831" w:type="dxa"/>
            <w:tcBorders>
              <w:top w:val="nil"/>
              <w:left w:val="nil"/>
              <w:bottom w:val="single" w:sz="8" w:space="0" w:color="auto"/>
              <w:right w:val="single" w:sz="8" w:space="0" w:color="auto"/>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1</w:t>
            </w:r>
          </w:p>
        </w:tc>
        <w:tc>
          <w:tcPr>
            <w:tcW w:w="1003" w:type="dxa"/>
            <w:tcBorders>
              <w:top w:val="nil"/>
              <w:left w:val="nil"/>
              <w:bottom w:val="single" w:sz="8" w:space="0" w:color="auto"/>
              <w:right w:val="single" w:sz="8" w:space="0" w:color="auto"/>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$672,413.79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$672,413.79 </w:t>
            </w:r>
          </w:p>
        </w:tc>
        <w:tc>
          <w:tcPr>
            <w:tcW w:w="1308" w:type="dxa"/>
            <w:tcBorders>
              <w:top w:val="nil"/>
              <w:left w:val="nil"/>
              <w:bottom w:val="single" w:sz="8" w:space="0" w:color="auto"/>
              <w:right w:val="single" w:sz="8" w:space="0" w:color="auto"/>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$672,414.00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$672,414.00 </w:t>
            </w:r>
          </w:p>
        </w:tc>
        <w:tc>
          <w:tcPr>
            <w:tcW w:w="1456" w:type="dxa"/>
            <w:tcBorders>
              <w:top w:val="nil"/>
              <w:left w:val="nil"/>
              <w:bottom w:val="single" w:sz="8" w:space="0" w:color="auto"/>
              <w:right w:val="single" w:sz="8" w:space="0" w:color="auto"/>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$668,103.45 </w:t>
            </w:r>
          </w:p>
        </w:tc>
        <w:tc>
          <w:tcPr>
            <w:tcW w:w="14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$668,103.45 </w:t>
            </w:r>
          </w:p>
        </w:tc>
      </w:tr>
      <w:tr w:rsidR="008C54F5" w:rsidRPr="007E31F7" w:rsidTr="007E31F7">
        <w:trPr>
          <w:trHeight w:val="268"/>
        </w:trPr>
        <w:tc>
          <w:tcPr>
            <w:tcW w:w="68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tcBorders>
              <w:top w:val="nil"/>
              <w:left w:val="nil"/>
              <w:bottom w:val="single" w:sz="8" w:space="0" w:color="auto"/>
              <w:right w:val="nil"/>
            </w:tcBorders>
            <w:shd w:val="clear" w:color="000000" w:fill="FFFFFF"/>
            <w:vAlign w:val="center"/>
            <w:hideMark/>
          </w:tcPr>
          <w:p w:rsidR="007D3043" w:rsidRPr="007E31F7" w:rsidRDefault="008C54F5" w:rsidP="008C54F5">
            <w:pPr>
              <w:jc w:val="right"/>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SUB</w:t>
            </w:r>
          </w:p>
          <w:p w:rsidR="008C54F5" w:rsidRPr="007E31F7" w:rsidRDefault="008C54F5" w:rsidP="008C54F5">
            <w:pPr>
              <w:jc w:val="right"/>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TOTAL</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003"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$672,413.79 </w:t>
            </w:r>
          </w:p>
        </w:tc>
        <w:tc>
          <w:tcPr>
            <w:tcW w:w="13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$672,414.00 </w:t>
            </w:r>
          </w:p>
        </w:tc>
        <w:tc>
          <w:tcPr>
            <w:tcW w:w="1456"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4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$668,103.45 </w:t>
            </w:r>
          </w:p>
        </w:tc>
      </w:tr>
      <w:tr w:rsidR="008C54F5" w:rsidRPr="007E31F7" w:rsidTr="007E31F7">
        <w:trPr>
          <w:trHeight w:val="268"/>
        </w:trPr>
        <w:tc>
          <w:tcPr>
            <w:tcW w:w="68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tcBorders>
              <w:top w:val="nil"/>
              <w:left w:val="nil"/>
              <w:bottom w:val="single" w:sz="8" w:space="0" w:color="auto"/>
              <w:right w:val="nil"/>
            </w:tcBorders>
            <w:shd w:val="clear" w:color="000000" w:fill="FFFFFF"/>
            <w:vAlign w:val="center"/>
            <w:hideMark/>
          </w:tcPr>
          <w:p w:rsidR="008C54F5" w:rsidRPr="007E31F7" w:rsidRDefault="008C54F5" w:rsidP="008C54F5">
            <w:pPr>
              <w:jc w:val="right"/>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I.V.A.</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003"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$107,586.21 </w:t>
            </w:r>
          </w:p>
        </w:tc>
        <w:tc>
          <w:tcPr>
            <w:tcW w:w="13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$107,586.24 </w:t>
            </w:r>
          </w:p>
        </w:tc>
        <w:tc>
          <w:tcPr>
            <w:tcW w:w="1456"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4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$106,896.55 </w:t>
            </w:r>
          </w:p>
        </w:tc>
      </w:tr>
      <w:tr w:rsidR="008C54F5" w:rsidRPr="007E31F7" w:rsidTr="007E31F7">
        <w:trPr>
          <w:trHeight w:val="268"/>
        </w:trPr>
        <w:tc>
          <w:tcPr>
            <w:tcW w:w="68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tcBorders>
              <w:top w:val="nil"/>
              <w:left w:val="nil"/>
              <w:bottom w:val="single" w:sz="8" w:space="0" w:color="auto"/>
              <w:right w:val="nil"/>
            </w:tcBorders>
            <w:shd w:val="clear" w:color="000000" w:fill="FFFFFF"/>
            <w:vAlign w:val="center"/>
            <w:hideMark/>
          </w:tcPr>
          <w:p w:rsidR="008C54F5" w:rsidRPr="007E31F7" w:rsidRDefault="008C54F5" w:rsidP="008C54F5">
            <w:pPr>
              <w:jc w:val="right"/>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TOTAL</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003"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$780,000.00 </w:t>
            </w:r>
          </w:p>
        </w:tc>
        <w:tc>
          <w:tcPr>
            <w:tcW w:w="13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310"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$780,000.24 </w:t>
            </w:r>
          </w:p>
        </w:tc>
        <w:tc>
          <w:tcPr>
            <w:tcW w:w="1456"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408" w:type="dxa"/>
            <w:tcBorders>
              <w:top w:val="nil"/>
              <w:left w:val="nil"/>
              <w:bottom w:val="single" w:sz="8" w:space="0" w:color="auto"/>
              <w:right w:val="single" w:sz="8" w:space="0" w:color="auto"/>
            </w:tcBorders>
            <w:shd w:val="clear" w:color="auto" w:fill="auto"/>
            <w:noWrap/>
            <w:vAlign w:val="center"/>
            <w:hideMark/>
          </w:tcPr>
          <w:p w:rsidR="008C54F5" w:rsidRPr="007E31F7" w:rsidRDefault="008C54F5" w:rsidP="008C54F5">
            <w:pPr>
              <w:jc w:val="right"/>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xml:space="preserve">$775,000.00 </w:t>
            </w:r>
          </w:p>
        </w:tc>
      </w:tr>
      <w:tr w:rsidR="008C54F5" w:rsidRPr="007E31F7" w:rsidTr="007E31F7">
        <w:trPr>
          <w:trHeight w:val="397"/>
        </w:trPr>
        <w:tc>
          <w:tcPr>
            <w:tcW w:w="68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tcBorders>
              <w:top w:val="nil"/>
              <w:left w:val="nil"/>
              <w:bottom w:val="single" w:sz="8" w:space="0" w:color="auto"/>
              <w:right w:val="nil"/>
            </w:tcBorders>
            <w:shd w:val="clear" w:color="000000" w:fill="FFFFFF"/>
            <w:vAlign w:val="center"/>
            <w:hideMark/>
          </w:tcPr>
          <w:p w:rsidR="008C54F5" w:rsidRPr="007E31F7" w:rsidRDefault="008C54F5" w:rsidP="007E31F7">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Tiempo de Entrega</w:t>
            </w:r>
          </w:p>
        </w:tc>
        <w:tc>
          <w:tcPr>
            <w:tcW w:w="831" w:type="dxa"/>
            <w:tcBorders>
              <w:top w:val="nil"/>
              <w:left w:val="single" w:sz="8" w:space="0" w:color="auto"/>
              <w:bottom w:val="single" w:sz="8" w:space="0" w:color="auto"/>
              <w:right w:val="single" w:sz="8" w:space="0" w:color="auto"/>
            </w:tcBorders>
            <w:shd w:val="clear" w:color="auto" w:fill="auto"/>
            <w:noWrap/>
            <w:vAlign w:val="bottom"/>
            <w:hideMark/>
          </w:tcPr>
          <w:p w:rsidR="008C54F5"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2314"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No especifica</w:t>
            </w:r>
          </w:p>
        </w:tc>
        <w:tc>
          <w:tcPr>
            <w:tcW w:w="2619"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Apartir del fallo y hasta el 31 de Diciembre de 2019</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Apartir del fallo y hasta el 31 de Diciembre de 2019</w:t>
            </w:r>
          </w:p>
        </w:tc>
      </w:tr>
      <w:tr w:rsidR="008C54F5" w:rsidRPr="007E31F7" w:rsidTr="007E31F7">
        <w:trPr>
          <w:trHeight w:val="410"/>
        </w:trPr>
        <w:tc>
          <w:tcPr>
            <w:tcW w:w="68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tcBorders>
              <w:top w:val="nil"/>
              <w:left w:val="nil"/>
              <w:bottom w:val="single" w:sz="8" w:space="0" w:color="auto"/>
              <w:right w:val="nil"/>
            </w:tcBorders>
            <w:shd w:val="clear" w:color="000000" w:fill="FFFFFF"/>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Garantía</w:t>
            </w:r>
          </w:p>
        </w:tc>
        <w:tc>
          <w:tcPr>
            <w:tcW w:w="831" w:type="dxa"/>
            <w:tcBorders>
              <w:top w:val="nil"/>
              <w:left w:val="single" w:sz="8" w:space="0" w:color="auto"/>
              <w:bottom w:val="single" w:sz="8" w:space="0" w:color="auto"/>
              <w:right w:val="single" w:sz="8" w:space="0" w:color="auto"/>
            </w:tcBorders>
            <w:shd w:val="clear" w:color="auto" w:fill="auto"/>
            <w:noWrap/>
            <w:vAlign w:val="bottom"/>
            <w:hideMark/>
          </w:tcPr>
          <w:p w:rsidR="008C54F5" w:rsidRPr="007E31F7" w:rsidRDefault="008C54F5" w:rsidP="008C54F5">
            <w:pP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2314"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No especifica</w:t>
            </w:r>
          </w:p>
        </w:tc>
        <w:tc>
          <w:tcPr>
            <w:tcW w:w="2619"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30 días naturales a partir de la fecha de término del servicio</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31-dic-19</w:t>
            </w:r>
          </w:p>
        </w:tc>
      </w:tr>
      <w:tr w:rsidR="008C54F5" w:rsidRPr="007E31F7" w:rsidTr="007E31F7">
        <w:trPr>
          <w:trHeight w:val="299"/>
        </w:trPr>
        <w:tc>
          <w:tcPr>
            <w:tcW w:w="68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110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Observaciones</w:t>
            </w:r>
          </w:p>
        </w:tc>
        <w:tc>
          <w:tcPr>
            <w:tcW w:w="83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8C54F5" w:rsidRPr="007E31F7" w:rsidRDefault="008C54F5" w:rsidP="008C54F5">
            <w:pPr>
              <w:jc w:val="center"/>
              <w:rPr>
                <w:rFonts w:ascii="Century Gothic" w:hAnsi="Century Gothic" w:cs="Calibri"/>
                <w:color w:val="000000"/>
                <w:sz w:val="12"/>
                <w:szCs w:val="12"/>
                <w:lang w:eastAsia="es-MX"/>
              </w:rPr>
            </w:pPr>
            <w:r w:rsidRPr="007E31F7">
              <w:rPr>
                <w:rFonts w:ascii="Century Gothic" w:hAnsi="Century Gothic" w:cs="Calibri"/>
                <w:color w:val="000000"/>
                <w:sz w:val="12"/>
                <w:szCs w:val="12"/>
                <w:lang w:eastAsia="es-MX"/>
              </w:rPr>
              <w:t> </w:t>
            </w:r>
          </w:p>
        </w:tc>
        <w:tc>
          <w:tcPr>
            <w:tcW w:w="23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Solventes</w:t>
            </w:r>
          </w:p>
        </w:tc>
        <w:tc>
          <w:tcPr>
            <w:tcW w:w="261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Solventes</w:t>
            </w:r>
          </w:p>
        </w:tc>
        <w:tc>
          <w:tcPr>
            <w:tcW w:w="286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C54F5" w:rsidRPr="007E31F7" w:rsidRDefault="008C54F5" w:rsidP="008C54F5">
            <w:pPr>
              <w:jc w:val="center"/>
              <w:rPr>
                <w:rFonts w:ascii="Century Gothic" w:hAnsi="Century Gothic" w:cs="Calibri"/>
                <w:b/>
                <w:bCs/>
                <w:color w:val="000000"/>
                <w:sz w:val="12"/>
                <w:szCs w:val="12"/>
                <w:lang w:eastAsia="es-MX"/>
              </w:rPr>
            </w:pPr>
            <w:r w:rsidRPr="007E31F7">
              <w:rPr>
                <w:rFonts w:ascii="Century Gothic" w:hAnsi="Century Gothic" w:cs="Calibri"/>
                <w:b/>
                <w:bCs/>
                <w:color w:val="000000"/>
                <w:sz w:val="12"/>
                <w:szCs w:val="12"/>
                <w:lang w:eastAsia="es-MX"/>
              </w:rPr>
              <w:t>Solventes</w:t>
            </w:r>
          </w:p>
        </w:tc>
      </w:tr>
      <w:tr w:rsidR="008C54F5" w:rsidRPr="007E31F7" w:rsidTr="007E31F7">
        <w:trPr>
          <w:trHeight w:val="573"/>
        </w:trPr>
        <w:tc>
          <w:tcPr>
            <w:tcW w:w="683" w:type="dxa"/>
            <w:vMerge/>
            <w:tcBorders>
              <w:top w:val="nil"/>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color w:val="000000"/>
                <w:sz w:val="12"/>
                <w:szCs w:val="12"/>
                <w:lang w:eastAsia="es-MX"/>
              </w:rPr>
            </w:pPr>
          </w:p>
        </w:tc>
        <w:tc>
          <w:tcPr>
            <w:tcW w:w="1108" w:type="dxa"/>
            <w:vMerge/>
            <w:tcBorders>
              <w:top w:val="nil"/>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831" w:type="dxa"/>
            <w:vMerge/>
            <w:tcBorders>
              <w:top w:val="nil"/>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color w:val="000000"/>
                <w:sz w:val="12"/>
                <w:szCs w:val="12"/>
                <w:lang w:eastAsia="es-MX"/>
              </w:rPr>
            </w:pPr>
          </w:p>
        </w:tc>
        <w:tc>
          <w:tcPr>
            <w:tcW w:w="2314"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2619"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c>
          <w:tcPr>
            <w:tcW w:w="2865" w:type="dxa"/>
            <w:gridSpan w:val="2"/>
            <w:vMerge/>
            <w:tcBorders>
              <w:top w:val="single" w:sz="8" w:space="0" w:color="auto"/>
              <w:left w:val="single" w:sz="8" w:space="0" w:color="auto"/>
              <w:bottom w:val="single" w:sz="8" w:space="0" w:color="000000"/>
              <w:right w:val="single" w:sz="8" w:space="0" w:color="000000"/>
            </w:tcBorders>
            <w:vAlign w:val="center"/>
            <w:hideMark/>
          </w:tcPr>
          <w:p w:rsidR="008C54F5" w:rsidRPr="007E31F7" w:rsidRDefault="008C54F5" w:rsidP="008C54F5">
            <w:pPr>
              <w:rPr>
                <w:rFonts w:ascii="Century Gothic" w:hAnsi="Century Gothic" w:cs="Calibri"/>
                <w:b/>
                <w:bCs/>
                <w:color w:val="000000"/>
                <w:sz w:val="12"/>
                <w:szCs w:val="12"/>
                <w:lang w:eastAsia="es-MX"/>
              </w:rPr>
            </w:pPr>
          </w:p>
        </w:tc>
      </w:tr>
    </w:tbl>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Responsable de la evaluación de las proposiciones:</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8"/>
        <w:tblW w:w="10687" w:type="dxa"/>
        <w:tblLayout w:type="fixed"/>
        <w:tblLook w:val="04A0" w:firstRow="1" w:lastRow="0" w:firstColumn="1" w:lastColumn="0" w:noHBand="0" w:noVBand="1"/>
      </w:tblPr>
      <w:tblGrid>
        <w:gridCol w:w="3946"/>
        <w:gridCol w:w="6741"/>
      </w:tblGrid>
      <w:tr w:rsidR="008C54F5" w:rsidRPr="007D3043" w:rsidTr="00AB554E">
        <w:trPr>
          <w:trHeight w:val="290"/>
        </w:trPr>
        <w:tc>
          <w:tcPr>
            <w:tcW w:w="3946" w:type="dxa"/>
          </w:tcPr>
          <w:p w:rsidR="008C54F5" w:rsidRPr="007D3043" w:rsidRDefault="008C54F5" w:rsidP="008C54F5">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Nombre</w:t>
            </w:r>
          </w:p>
        </w:tc>
        <w:tc>
          <w:tcPr>
            <w:tcW w:w="6741" w:type="dxa"/>
          </w:tcPr>
          <w:p w:rsidR="008C54F5" w:rsidRPr="007D3043" w:rsidRDefault="008C54F5" w:rsidP="008C54F5">
            <w:pPr>
              <w:spacing w:after="100" w:afterAutospacing="1" w:line="276" w:lineRule="auto"/>
              <w:contextualSpacing/>
              <w:jc w:val="center"/>
              <w:rPr>
                <w:rFonts w:ascii="Century Gothic" w:hAnsi="Century Gothic" w:cs="Tahoma"/>
                <w:b/>
                <w:sz w:val="22"/>
                <w:szCs w:val="22"/>
                <w:lang w:val="es-ES_tradnl"/>
              </w:rPr>
            </w:pPr>
            <w:r w:rsidRPr="007D3043">
              <w:rPr>
                <w:rFonts w:ascii="Century Gothic" w:hAnsi="Century Gothic" w:cs="Tahoma"/>
                <w:b/>
                <w:sz w:val="22"/>
                <w:szCs w:val="22"/>
                <w:lang w:val="es-ES_tradnl"/>
              </w:rPr>
              <w:t>Cargo</w:t>
            </w:r>
          </w:p>
        </w:tc>
      </w:tr>
      <w:tr w:rsidR="008C54F5" w:rsidRPr="007D3043" w:rsidTr="00AB554E">
        <w:trPr>
          <w:trHeight w:val="290"/>
        </w:trPr>
        <w:tc>
          <w:tcPr>
            <w:tcW w:w="3946" w:type="dxa"/>
          </w:tcPr>
          <w:p w:rsidR="008C54F5" w:rsidRPr="007D3043" w:rsidRDefault="008C54F5" w:rsidP="008C54F5">
            <w:pPr>
              <w:shd w:val="clear" w:color="auto" w:fill="FFFFFF"/>
              <w:spacing w:after="100" w:afterAutospacing="1" w:line="276" w:lineRule="auto"/>
              <w:contextualSpacing/>
              <w:rPr>
                <w:rFonts w:ascii="Century Gothic" w:hAnsi="Century Gothic" w:cs="Tahoma"/>
                <w:sz w:val="22"/>
                <w:szCs w:val="22"/>
                <w:lang w:eastAsia="es-MX"/>
              </w:rPr>
            </w:pPr>
            <w:r w:rsidRPr="007D3043">
              <w:rPr>
                <w:rFonts w:ascii="Century Gothic" w:hAnsi="Century Gothic" w:cs="Tahoma"/>
                <w:sz w:val="22"/>
                <w:szCs w:val="22"/>
                <w:lang w:eastAsia="es-MX"/>
              </w:rPr>
              <w:t xml:space="preserve">C. Luis Gerardo Ascencio Rubio   </w:t>
            </w:r>
          </w:p>
        </w:tc>
        <w:tc>
          <w:tcPr>
            <w:tcW w:w="6741" w:type="dxa"/>
          </w:tcPr>
          <w:p w:rsidR="008C54F5" w:rsidRPr="007D3043" w:rsidRDefault="008C54F5" w:rsidP="008C54F5">
            <w:pPr>
              <w:spacing w:after="100" w:afterAutospacing="1" w:line="276" w:lineRule="auto"/>
              <w:contextualSpacing/>
              <w:jc w:val="both"/>
              <w:rPr>
                <w:rFonts w:ascii="Century Gothic" w:hAnsi="Century Gothic" w:cs="Tahoma"/>
                <w:sz w:val="22"/>
                <w:szCs w:val="22"/>
              </w:rPr>
            </w:pPr>
            <w:r w:rsidRPr="007D3043">
              <w:rPr>
                <w:rFonts w:ascii="Century Gothic" w:hAnsi="Century Gothic" w:cs="Tahoma"/>
                <w:sz w:val="22"/>
                <w:szCs w:val="22"/>
              </w:rPr>
              <w:t>Director de Cultura Zapopan</w:t>
            </w:r>
          </w:p>
        </w:tc>
      </w:tr>
    </w:tbl>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C54F5" w:rsidRPr="007D3043" w:rsidRDefault="008C54F5" w:rsidP="008C54F5">
      <w:pPr>
        <w:shd w:val="clear" w:color="auto" w:fill="FFFFFF"/>
        <w:spacing w:after="100" w:afterAutospacing="1"/>
        <w:contextualSpacing/>
        <w:jc w:val="both"/>
        <w:rPr>
          <w:rFonts w:ascii="Century Gothic" w:hAnsi="Century Gothic" w:cs="Tahoma"/>
          <w:sz w:val="22"/>
          <w:szCs w:val="22"/>
          <w:lang w:val="es-ES_tradnl"/>
        </w:rPr>
      </w:pPr>
    </w:p>
    <w:tbl>
      <w:tblPr>
        <w:tblW w:w="10699" w:type="dxa"/>
        <w:tblLayout w:type="fixed"/>
        <w:tblCellMar>
          <w:left w:w="70" w:type="dxa"/>
          <w:right w:w="70" w:type="dxa"/>
        </w:tblCellMar>
        <w:tblLook w:val="04A0" w:firstRow="1" w:lastRow="0" w:firstColumn="1" w:lastColumn="0" w:noHBand="0" w:noVBand="1"/>
      </w:tblPr>
      <w:tblGrid>
        <w:gridCol w:w="1223"/>
        <w:gridCol w:w="3389"/>
        <w:gridCol w:w="1412"/>
        <w:gridCol w:w="2322"/>
        <w:gridCol w:w="2353"/>
      </w:tblGrid>
      <w:tr w:rsidR="008C54F5" w:rsidRPr="007E31F7" w:rsidTr="007D3043">
        <w:trPr>
          <w:trHeight w:val="291"/>
        </w:trPr>
        <w:tc>
          <w:tcPr>
            <w:tcW w:w="122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PARTIDA</w:t>
            </w:r>
          </w:p>
        </w:tc>
        <w:tc>
          <w:tcPr>
            <w:tcW w:w="3389" w:type="dxa"/>
            <w:vMerge w:val="restart"/>
            <w:tcBorders>
              <w:top w:val="single" w:sz="8" w:space="0" w:color="auto"/>
              <w:left w:val="single" w:sz="8" w:space="0" w:color="auto"/>
              <w:bottom w:val="nil"/>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DESCRIPCION</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C54F5" w:rsidRPr="007E31F7" w:rsidRDefault="008C54F5" w:rsidP="008C54F5">
            <w:pPr>
              <w:jc w:val="center"/>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 xml:space="preserve">CANTIDAD </w:t>
            </w:r>
          </w:p>
        </w:tc>
        <w:tc>
          <w:tcPr>
            <w:tcW w:w="467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p>
          <w:p w:rsidR="008C54F5" w:rsidRPr="007E31F7" w:rsidRDefault="008C54F5" w:rsidP="008C54F5">
            <w:pPr>
              <w:spacing w:after="200" w:line="276" w:lineRule="auto"/>
              <w:rPr>
                <w:rFonts w:ascii="Century Gothic" w:eastAsiaTheme="minorHAnsi" w:hAnsi="Century Gothic" w:cstheme="minorBidi"/>
                <w:b/>
                <w:sz w:val="20"/>
                <w:szCs w:val="20"/>
                <w:lang w:eastAsia="en-US"/>
              </w:rPr>
            </w:pPr>
            <w:r w:rsidRPr="007E31F7">
              <w:rPr>
                <w:rFonts w:ascii="Century Gothic" w:eastAsiaTheme="minorHAnsi" w:hAnsi="Century Gothic" w:cstheme="minorBidi"/>
                <w:b/>
                <w:sz w:val="20"/>
                <w:szCs w:val="20"/>
                <w:lang w:eastAsia="en-US"/>
              </w:rPr>
              <w:t>REPRESENTACIONES ARINDER S.C.</w:t>
            </w:r>
          </w:p>
        </w:tc>
      </w:tr>
      <w:tr w:rsidR="008C54F5" w:rsidRPr="007E31F7" w:rsidTr="007D3043">
        <w:trPr>
          <w:trHeight w:val="517"/>
        </w:trPr>
        <w:tc>
          <w:tcPr>
            <w:tcW w:w="1223"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3389" w:type="dxa"/>
            <w:vMerge/>
            <w:tcBorders>
              <w:top w:val="single" w:sz="8" w:space="0" w:color="auto"/>
              <w:left w:val="single" w:sz="8" w:space="0" w:color="auto"/>
              <w:bottom w:val="nil"/>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4675" w:type="dxa"/>
            <w:gridSpan w:val="2"/>
            <w:vMerge/>
            <w:tcBorders>
              <w:top w:val="single" w:sz="8" w:space="0" w:color="auto"/>
              <w:left w:val="single" w:sz="8" w:space="0" w:color="auto"/>
              <w:bottom w:val="single" w:sz="8" w:space="0" w:color="000000"/>
              <w:right w:val="single" w:sz="8" w:space="0" w:color="000000"/>
            </w:tcBorders>
            <w:hideMark/>
          </w:tcPr>
          <w:p w:rsidR="008C54F5" w:rsidRPr="007E31F7" w:rsidRDefault="008C54F5" w:rsidP="008C54F5">
            <w:pPr>
              <w:rPr>
                <w:rFonts w:ascii="Century Gothic" w:hAnsi="Century Gothic" w:cs="Calibri"/>
                <w:b/>
                <w:bCs/>
                <w:color w:val="000000"/>
                <w:sz w:val="20"/>
                <w:szCs w:val="20"/>
                <w:lang w:eastAsia="es-MX"/>
              </w:rPr>
            </w:pPr>
          </w:p>
        </w:tc>
      </w:tr>
      <w:tr w:rsidR="008C54F5" w:rsidRPr="007E31F7" w:rsidTr="007D3043">
        <w:trPr>
          <w:trHeight w:val="306"/>
        </w:trPr>
        <w:tc>
          <w:tcPr>
            <w:tcW w:w="1223"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3389" w:type="dxa"/>
            <w:vMerge/>
            <w:tcBorders>
              <w:top w:val="single" w:sz="8" w:space="0" w:color="auto"/>
              <w:left w:val="single" w:sz="8" w:space="0" w:color="auto"/>
              <w:bottom w:val="nil"/>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8C54F5" w:rsidRPr="007E31F7" w:rsidRDefault="008C54F5" w:rsidP="008C54F5">
            <w:pPr>
              <w:rPr>
                <w:rFonts w:ascii="Century Gothic" w:hAnsi="Century Gothic" w:cs="Calibri"/>
                <w:b/>
                <w:bCs/>
                <w:color w:val="000000"/>
                <w:sz w:val="20"/>
                <w:szCs w:val="20"/>
                <w:lang w:eastAsia="es-MX"/>
              </w:rPr>
            </w:pPr>
          </w:p>
        </w:tc>
        <w:tc>
          <w:tcPr>
            <w:tcW w:w="2322" w:type="dxa"/>
            <w:tcBorders>
              <w:top w:val="nil"/>
              <w:left w:val="nil"/>
              <w:bottom w:val="single" w:sz="8" w:space="0" w:color="auto"/>
              <w:right w:val="nil"/>
            </w:tcBorders>
            <w:shd w:val="clear" w:color="000000" w:fill="F4B084"/>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Precio Unitario</w:t>
            </w:r>
          </w:p>
        </w:tc>
        <w:tc>
          <w:tcPr>
            <w:tcW w:w="2353" w:type="dxa"/>
            <w:tcBorders>
              <w:top w:val="nil"/>
              <w:left w:val="single" w:sz="8" w:space="0" w:color="auto"/>
              <w:bottom w:val="single" w:sz="8" w:space="0" w:color="auto"/>
              <w:right w:val="single" w:sz="8" w:space="0" w:color="auto"/>
            </w:tcBorders>
            <w:shd w:val="clear" w:color="000000" w:fill="F4B084"/>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Total Partida</w:t>
            </w:r>
          </w:p>
        </w:tc>
      </w:tr>
      <w:tr w:rsidR="008C54F5" w:rsidRPr="007E31F7" w:rsidTr="007D3043">
        <w:trPr>
          <w:trHeight w:val="658"/>
        </w:trPr>
        <w:tc>
          <w:tcPr>
            <w:tcW w:w="1223" w:type="dxa"/>
            <w:tcBorders>
              <w:top w:val="nil"/>
              <w:left w:val="single" w:sz="8" w:space="0" w:color="auto"/>
              <w:bottom w:val="nil"/>
              <w:right w:val="nil"/>
            </w:tcBorders>
            <w:shd w:val="clear" w:color="000000" w:fill="FFFFFF"/>
            <w:noWrap/>
            <w:vAlign w:val="center"/>
            <w:hideMark/>
          </w:tcPr>
          <w:p w:rsidR="008C54F5" w:rsidRPr="007E31F7" w:rsidRDefault="008C54F5" w:rsidP="008C54F5">
            <w:pPr>
              <w:jc w:val="cente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1</w:t>
            </w:r>
          </w:p>
        </w:tc>
        <w:tc>
          <w:tcPr>
            <w:tcW w:w="33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C54F5" w:rsidRPr="007E31F7" w:rsidRDefault="008C54F5" w:rsidP="008C54F5">
            <w:pP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SERVICIO INTEGRAL "BRIGADAS CULTURALES"</w:t>
            </w:r>
          </w:p>
        </w:tc>
        <w:tc>
          <w:tcPr>
            <w:tcW w:w="1412" w:type="dxa"/>
            <w:tcBorders>
              <w:top w:val="nil"/>
              <w:left w:val="nil"/>
              <w:bottom w:val="single" w:sz="8" w:space="0" w:color="auto"/>
              <w:right w:val="single" w:sz="8" w:space="0" w:color="auto"/>
            </w:tcBorders>
            <w:shd w:val="clear" w:color="auto" w:fill="auto"/>
            <w:vAlign w:val="center"/>
            <w:hideMark/>
          </w:tcPr>
          <w:p w:rsidR="008C54F5" w:rsidRPr="007E31F7" w:rsidRDefault="008C54F5" w:rsidP="008C54F5">
            <w:pPr>
              <w:jc w:val="cente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1</w:t>
            </w:r>
          </w:p>
        </w:tc>
        <w:tc>
          <w:tcPr>
            <w:tcW w:w="2322" w:type="dxa"/>
            <w:tcBorders>
              <w:top w:val="nil"/>
              <w:left w:val="nil"/>
              <w:bottom w:val="single" w:sz="8" w:space="0" w:color="auto"/>
              <w:right w:val="single" w:sz="8" w:space="0" w:color="auto"/>
            </w:tcBorders>
            <w:shd w:val="clear" w:color="auto" w:fill="auto"/>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$668,103.45 </w:t>
            </w:r>
          </w:p>
        </w:tc>
        <w:tc>
          <w:tcPr>
            <w:tcW w:w="2353"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$668,103.45 </w:t>
            </w:r>
          </w:p>
        </w:tc>
      </w:tr>
      <w:tr w:rsidR="008C54F5" w:rsidRPr="007E31F7" w:rsidTr="007D3043">
        <w:trPr>
          <w:trHeight w:val="306"/>
        </w:trPr>
        <w:tc>
          <w:tcPr>
            <w:tcW w:w="122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3389" w:type="dxa"/>
            <w:tcBorders>
              <w:top w:val="nil"/>
              <w:left w:val="nil"/>
              <w:bottom w:val="single" w:sz="8" w:space="0" w:color="auto"/>
              <w:right w:val="nil"/>
            </w:tcBorders>
            <w:shd w:val="clear" w:color="000000" w:fill="FFFFFF"/>
            <w:vAlign w:val="center"/>
            <w:hideMark/>
          </w:tcPr>
          <w:p w:rsidR="008C54F5" w:rsidRPr="007E31F7" w:rsidRDefault="008C54F5" w:rsidP="008C54F5">
            <w:pPr>
              <w:jc w:val="right"/>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SUBTOTAL</w:t>
            </w:r>
          </w:p>
        </w:tc>
        <w:tc>
          <w:tcPr>
            <w:tcW w:w="1412"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2322"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 </w:t>
            </w:r>
          </w:p>
        </w:tc>
        <w:tc>
          <w:tcPr>
            <w:tcW w:w="2353"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$668,103.45 </w:t>
            </w:r>
          </w:p>
        </w:tc>
      </w:tr>
      <w:tr w:rsidR="008C54F5" w:rsidRPr="007E31F7" w:rsidTr="007D3043">
        <w:trPr>
          <w:trHeight w:val="306"/>
        </w:trPr>
        <w:tc>
          <w:tcPr>
            <w:tcW w:w="122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3389" w:type="dxa"/>
            <w:tcBorders>
              <w:top w:val="nil"/>
              <w:left w:val="nil"/>
              <w:bottom w:val="single" w:sz="8" w:space="0" w:color="auto"/>
              <w:right w:val="nil"/>
            </w:tcBorders>
            <w:shd w:val="clear" w:color="000000" w:fill="FFFFFF"/>
            <w:vAlign w:val="center"/>
            <w:hideMark/>
          </w:tcPr>
          <w:p w:rsidR="008C54F5" w:rsidRPr="007E31F7" w:rsidRDefault="008C54F5" w:rsidP="008C54F5">
            <w:pPr>
              <w:jc w:val="right"/>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I.V.A.</w:t>
            </w:r>
          </w:p>
        </w:tc>
        <w:tc>
          <w:tcPr>
            <w:tcW w:w="1412"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2322"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 </w:t>
            </w:r>
          </w:p>
        </w:tc>
        <w:tc>
          <w:tcPr>
            <w:tcW w:w="2353"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$106,896.55 </w:t>
            </w:r>
          </w:p>
        </w:tc>
      </w:tr>
      <w:tr w:rsidR="008C54F5" w:rsidRPr="007E31F7" w:rsidTr="007D3043">
        <w:trPr>
          <w:trHeight w:val="306"/>
        </w:trPr>
        <w:tc>
          <w:tcPr>
            <w:tcW w:w="1223" w:type="dxa"/>
            <w:tcBorders>
              <w:top w:val="nil"/>
              <w:left w:val="single" w:sz="8" w:space="0" w:color="auto"/>
              <w:bottom w:val="single" w:sz="8" w:space="0" w:color="auto"/>
              <w:right w:val="single" w:sz="8" w:space="0" w:color="auto"/>
            </w:tcBorders>
            <w:shd w:val="clear" w:color="000000" w:fill="FFFFFF"/>
            <w:noWrap/>
            <w:vAlign w:val="center"/>
            <w:hideMark/>
          </w:tcPr>
          <w:p w:rsidR="008C54F5" w:rsidRPr="007E31F7" w:rsidRDefault="008C54F5" w:rsidP="008C54F5">
            <w:pPr>
              <w:jc w:val="right"/>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3389" w:type="dxa"/>
            <w:tcBorders>
              <w:top w:val="nil"/>
              <w:left w:val="nil"/>
              <w:bottom w:val="single" w:sz="8" w:space="0" w:color="auto"/>
              <w:right w:val="nil"/>
            </w:tcBorders>
            <w:shd w:val="clear" w:color="000000" w:fill="FFFFFF"/>
            <w:vAlign w:val="center"/>
            <w:hideMark/>
          </w:tcPr>
          <w:p w:rsidR="008C54F5" w:rsidRPr="007E31F7" w:rsidRDefault="008C54F5" w:rsidP="008C54F5">
            <w:pPr>
              <w:jc w:val="right"/>
              <w:rPr>
                <w:rFonts w:ascii="Century Gothic" w:hAnsi="Century Gothic" w:cs="Calibri"/>
                <w:b/>
                <w:bCs/>
                <w:color w:val="000000"/>
                <w:sz w:val="20"/>
                <w:szCs w:val="20"/>
                <w:lang w:eastAsia="es-MX"/>
              </w:rPr>
            </w:pPr>
            <w:r w:rsidRPr="007E31F7">
              <w:rPr>
                <w:rFonts w:ascii="Century Gothic" w:hAnsi="Century Gothic" w:cs="Calibri"/>
                <w:b/>
                <w:bCs/>
                <w:color w:val="000000"/>
                <w:sz w:val="20"/>
                <w:szCs w:val="20"/>
                <w:lang w:eastAsia="es-MX"/>
              </w:rPr>
              <w:t>TOTAL</w:t>
            </w:r>
          </w:p>
        </w:tc>
        <w:tc>
          <w:tcPr>
            <w:tcW w:w="1412" w:type="dxa"/>
            <w:tcBorders>
              <w:top w:val="nil"/>
              <w:left w:val="single" w:sz="8" w:space="0" w:color="auto"/>
              <w:bottom w:val="single" w:sz="8" w:space="0" w:color="auto"/>
              <w:right w:val="single" w:sz="8" w:space="0" w:color="auto"/>
            </w:tcBorders>
            <w:shd w:val="clear" w:color="auto" w:fill="auto"/>
            <w:noWrap/>
            <w:vAlign w:val="center"/>
            <w:hideMark/>
          </w:tcPr>
          <w:p w:rsidR="008C54F5" w:rsidRPr="007E31F7" w:rsidRDefault="008C54F5" w:rsidP="008C54F5">
            <w:pPr>
              <w:jc w:val="center"/>
              <w:rPr>
                <w:rFonts w:ascii="Century Gothic" w:hAnsi="Century Gothic" w:cs="Calibri"/>
                <w:color w:val="000000"/>
                <w:sz w:val="20"/>
                <w:szCs w:val="20"/>
                <w:lang w:eastAsia="es-MX"/>
              </w:rPr>
            </w:pPr>
            <w:r w:rsidRPr="007E31F7">
              <w:rPr>
                <w:rFonts w:ascii="Century Gothic" w:hAnsi="Century Gothic" w:cs="Calibri"/>
                <w:color w:val="000000"/>
                <w:sz w:val="20"/>
                <w:szCs w:val="20"/>
                <w:lang w:eastAsia="es-MX"/>
              </w:rPr>
              <w:t> </w:t>
            </w:r>
          </w:p>
        </w:tc>
        <w:tc>
          <w:tcPr>
            <w:tcW w:w="2322"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 </w:t>
            </w:r>
          </w:p>
        </w:tc>
        <w:tc>
          <w:tcPr>
            <w:tcW w:w="2353" w:type="dxa"/>
            <w:tcBorders>
              <w:top w:val="nil"/>
              <w:left w:val="nil"/>
              <w:bottom w:val="single" w:sz="8" w:space="0" w:color="auto"/>
              <w:right w:val="single" w:sz="8" w:space="0" w:color="auto"/>
            </w:tcBorders>
            <w:shd w:val="clear" w:color="auto" w:fill="auto"/>
            <w:noWrap/>
            <w:hideMark/>
          </w:tcPr>
          <w:p w:rsidR="008C54F5" w:rsidRPr="007E31F7" w:rsidRDefault="008C54F5" w:rsidP="008C54F5">
            <w:pPr>
              <w:spacing w:after="200" w:line="276" w:lineRule="auto"/>
              <w:rPr>
                <w:rFonts w:ascii="Century Gothic" w:eastAsiaTheme="minorHAnsi" w:hAnsi="Century Gothic" w:cstheme="minorBidi"/>
                <w:sz w:val="20"/>
                <w:szCs w:val="20"/>
                <w:lang w:eastAsia="en-US"/>
              </w:rPr>
            </w:pPr>
            <w:r w:rsidRPr="007E31F7">
              <w:rPr>
                <w:rFonts w:ascii="Century Gothic" w:eastAsiaTheme="minorHAnsi" w:hAnsi="Century Gothic" w:cstheme="minorBidi"/>
                <w:sz w:val="20"/>
                <w:szCs w:val="20"/>
                <w:lang w:eastAsia="en-US"/>
              </w:rPr>
              <w:t xml:space="preserve">$775,000.00 </w:t>
            </w:r>
          </w:p>
        </w:tc>
      </w:tr>
    </w:tbl>
    <w:p w:rsidR="003224E4" w:rsidRPr="007D3043"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Default="003224E4" w:rsidP="003224E4">
      <w:pPr>
        <w:jc w:val="both"/>
        <w:rPr>
          <w:rFonts w:ascii="Century Gothic" w:hAnsi="Century Gothic" w:cs="Tahoma"/>
          <w:sz w:val="22"/>
          <w:szCs w:val="22"/>
        </w:rPr>
      </w:pPr>
      <w:r w:rsidRPr="00EC0197">
        <w:rPr>
          <w:rFonts w:ascii="Century Gothic" w:hAnsi="Century Gothic" w:cs="Tahoma"/>
          <w:sz w:val="22"/>
          <w:szCs w:val="22"/>
          <w:lang w:val="es-ES_tradnl"/>
        </w:rPr>
        <w:t xml:space="preserve">El Lic. </w:t>
      </w:r>
      <w:r w:rsidRPr="00EC0197">
        <w:rPr>
          <w:rFonts w:ascii="Century Gothic" w:hAnsi="Century Gothic" w:cs="Tahoma"/>
          <w:sz w:val="22"/>
          <w:szCs w:val="22"/>
        </w:rPr>
        <w:t xml:space="preserve">Edmundo Antonio </w:t>
      </w:r>
      <w:proofErr w:type="spellStart"/>
      <w:r w:rsidRPr="00EC0197">
        <w:rPr>
          <w:rFonts w:ascii="Century Gothic" w:hAnsi="Century Gothic" w:cs="Tahoma"/>
          <w:sz w:val="22"/>
          <w:szCs w:val="22"/>
        </w:rPr>
        <w:t>Amutio</w:t>
      </w:r>
      <w:proofErr w:type="spellEnd"/>
      <w:r w:rsidRPr="00EC0197">
        <w:rPr>
          <w:rFonts w:ascii="Century Gothic" w:hAnsi="Century Gothic" w:cs="Tahoma"/>
          <w:sz w:val="22"/>
          <w:szCs w:val="22"/>
        </w:rPr>
        <w:t xml:space="preserve"> Villa, representante suplente del Presidente del Comité de Adquisiciones, solicita a los Integrantes del Comité de Adquisiciones el uso de la voz, a</w:t>
      </w:r>
      <w:r w:rsidR="00AB554E" w:rsidRPr="00EC0197">
        <w:rPr>
          <w:rFonts w:ascii="Century Gothic" w:hAnsi="Century Gothic" w:cs="Tahoma"/>
          <w:sz w:val="22"/>
          <w:szCs w:val="22"/>
        </w:rPr>
        <w:t xml:space="preserve"> </w:t>
      </w:r>
      <w:r w:rsidRPr="00EC0197">
        <w:rPr>
          <w:rFonts w:ascii="Century Gothic" w:hAnsi="Century Gothic" w:cs="Tahoma"/>
          <w:sz w:val="22"/>
          <w:szCs w:val="22"/>
        </w:rPr>
        <w:t>l</w:t>
      </w:r>
      <w:r w:rsidR="00AB554E" w:rsidRPr="00EC0197">
        <w:rPr>
          <w:rFonts w:ascii="Century Gothic" w:hAnsi="Century Gothic" w:cs="Tahoma"/>
          <w:sz w:val="22"/>
          <w:szCs w:val="22"/>
        </w:rPr>
        <w:t>a</w:t>
      </w:r>
      <w:r w:rsidRPr="00EC0197">
        <w:rPr>
          <w:rFonts w:ascii="Century Gothic" w:hAnsi="Century Gothic" w:cs="Tahoma"/>
          <w:sz w:val="22"/>
          <w:szCs w:val="22"/>
        </w:rPr>
        <w:t xml:space="preserve"> </w:t>
      </w:r>
      <w:r w:rsidR="000F4087" w:rsidRPr="00EC0197">
        <w:rPr>
          <w:rFonts w:ascii="Century Gothic" w:hAnsi="Century Gothic" w:cs="Tahoma"/>
          <w:sz w:val="22"/>
          <w:szCs w:val="22"/>
        </w:rPr>
        <w:t>C</w:t>
      </w:r>
      <w:r w:rsidRPr="00EC0197">
        <w:rPr>
          <w:rFonts w:ascii="Century Gothic" w:hAnsi="Century Gothic" w:cs="Tahoma"/>
          <w:sz w:val="22"/>
          <w:szCs w:val="22"/>
        </w:rPr>
        <w:t xml:space="preserve">. </w:t>
      </w:r>
      <w:r w:rsidR="00AB554E" w:rsidRPr="00EC0197">
        <w:rPr>
          <w:rFonts w:ascii="Century Gothic" w:hAnsi="Century Gothic" w:cs="Tahoma"/>
          <w:sz w:val="22"/>
          <w:szCs w:val="22"/>
        </w:rPr>
        <w:t>Ana María Tapia García</w:t>
      </w:r>
      <w:r w:rsidR="00EC0197" w:rsidRPr="00EC0197">
        <w:rPr>
          <w:rFonts w:ascii="Century Gothic" w:hAnsi="Century Gothic" w:cs="Tahoma"/>
          <w:sz w:val="22"/>
          <w:szCs w:val="22"/>
        </w:rPr>
        <w:t xml:space="preserve"> y al C. Gabriel Néstor Cárdenas Galván</w:t>
      </w:r>
      <w:r w:rsidRPr="00EC0197">
        <w:rPr>
          <w:rFonts w:ascii="Century Gothic" w:hAnsi="Century Gothic" w:cs="Tahoma"/>
          <w:sz w:val="22"/>
          <w:szCs w:val="22"/>
        </w:rPr>
        <w:t xml:space="preserve">, </w:t>
      </w:r>
      <w:r w:rsidR="00EC0197" w:rsidRPr="00EC0197">
        <w:rPr>
          <w:rFonts w:ascii="Century Gothic" w:hAnsi="Century Gothic" w:cs="Tahoma"/>
          <w:sz w:val="22"/>
          <w:szCs w:val="22"/>
        </w:rPr>
        <w:t>ambos adscritos</w:t>
      </w:r>
      <w:r w:rsidR="00656440" w:rsidRPr="00EC0197">
        <w:rPr>
          <w:rFonts w:ascii="Century Gothic" w:hAnsi="Century Gothic" w:cs="Tahoma"/>
          <w:sz w:val="22"/>
          <w:szCs w:val="22"/>
        </w:rPr>
        <w:t xml:space="preserve"> a la Dirección</w:t>
      </w:r>
      <w:r w:rsidRPr="00EC0197">
        <w:rPr>
          <w:rFonts w:ascii="Century Gothic" w:hAnsi="Century Gothic" w:cs="Tahoma"/>
          <w:sz w:val="22"/>
          <w:szCs w:val="22"/>
        </w:rPr>
        <w:t xml:space="preserve"> de </w:t>
      </w:r>
      <w:r w:rsidR="00EC0197" w:rsidRPr="00EC0197">
        <w:rPr>
          <w:rFonts w:ascii="Century Gothic" w:hAnsi="Century Gothic" w:cs="Tahoma"/>
          <w:sz w:val="22"/>
          <w:szCs w:val="22"/>
        </w:rPr>
        <w:t>Cultura</w:t>
      </w:r>
      <w:r w:rsidRPr="00EC0197">
        <w:rPr>
          <w:rFonts w:ascii="Century Gothic" w:hAnsi="Century Gothic" w:cs="Tahoma"/>
          <w:sz w:val="22"/>
          <w:szCs w:val="22"/>
        </w:rPr>
        <w:t>.</w:t>
      </w:r>
    </w:p>
    <w:p w:rsidR="00264515" w:rsidRDefault="00264515" w:rsidP="003224E4">
      <w:pPr>
        <w:jc w:val="both"/>
        <w:rPr>
          <w:rFonts w:ascii="Century Gothic" w:hAnsi="Century Gothic" w:cs="Tahoma"/>
          <w:sz w:val="22"/>
          <w:szCs w:val="22"/>
        </w:rPr>
      </w:pPr>
    </w:p>
    <w:p w:rsidR="00264515" w:rsidRPr="00EC0197" w:rsidRDefault="00264515" w:rsidP="003224E4">
      <w:pPr>
        <w:jc w:val="both"/>
        <w:rPr>
          <w:rFonts w:ascii="Century Gothic" w:hAnsi="Century Gothic" w:cs="Tahoma"/>
          <w:sz w:val="22"/>
          <w:szCs w:val="22"/>
        </w:rPr>
      </w:pPr>
    </w:p>
    <w:p w:rsidR="00264515" w:rsidRPr="007D3043" w:rsidRDefault="00264515" w:rsidP="00264515">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264515" w:rsidRPr="007D3043" w:rsidRDefault="00264515" w:rsidP="00264515">
      <w:pPr>
        <w:shd w:val="clear" w:color="auto" w:fill="FFFFFF"/>
        <w:spacing w:after="100" w:afterAutospacing="1"/>
        <w:contextualSpacing/>
        <w:jc w:val="both"/>
        <w:rPr>
          <w:rFonts w:ascii="Century Gothic" w:hAnsi="Century Gothic" w:cs="Tahoma"/>
          <w:sz w:val="22"/>
          <w:szCs w:val="22"/>
        </w:rPr>
      </w:pPr>
    </w:p>
    <w:p w:rsidR="003224E4" w:rsidRPr="00EC0197" w:rsidRDefault="003224E4" w:rsidP="003224E4">
      <w:pPr>
        <w:spacing w:line="360" w:lineRule="auto"/>
        <w:jc w:val="both"/>
        <w:rPr>
          <w:rFonts w:ascii="Century Gothic" w:hAnsi="Century Gothic" w:cs="Tahoma"/>
          <w:sz w:val="22"/>
          <w:szCs w:val="22"/>
        </w:rPr>
      </w:pPr>
    </w:p>
    <w:p w:rsidR="003224E4" w:rsidRPr="007D3043" w:rsidRDefault="00EC0197" w:rsidP="003224E4">
      <w:pPr>
        <w:jc w:val="both"/>
        <w:rPr>
          <w:rFonts w:ascii="Century Gothic" w:hAnsi="Century Gothic" w:cs="Tahoma"/>
          <w:sz w:val="22"/>
          <w:szCs w:val="22"/>
        </w:rPr>
      </w:pPr>
      <w:r w:rsidRPr="00EC0197">
        <w:rPr>
          <w:rFonts w:ascii="Century Gothic" w:hAnsi="Century Gothic" w:cs="Tahoma"/>
          <w:sz w:val="22"/>
          <w:szCs w:val="22"/>
        </w:rPr>
        <w:t>La C. Ana María Tapia García y el C. Gabriel Néstor Cárdenas Galván, ambos adscritos a la Dirección de Cultura, dieron</w:t>
      </w:r>
      <w:r w:rsidR="003224E4" w:rsidRPr="00EC0197">
        <w:rPr>
          <w:rFonts w:ascii="Century Gothic" w:hAnsi="Century Gothic" w:cs="Tahoma"/>
          <w:sz w:val="22"/>
          <w:szCs w:val="22"/>
        </w:rPr>
        <w:t xml:space="preserve"> contestación a las observaciones realizadas por los Integrantes del Comité de Adquisiciones.</w:t>
      </w:r>
    </w:p>
    <w:p w:rsidR="003224E4" w:rsidRPr="007D3043"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7D3043" w:rsidRDefault="003224E4" w:rsidP="003224E4">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La convocante tendrá 10 días hábiles para emitir la orden de compra / pedido posterior a la emisión del fallo.</w:t>
      </w:r>
    </w:p>
    <w:p w:rsidR="003224E4" w:rsidRPr="007D3043" w:rsidRDefault="003224E4" w:rsidP="003224E4">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7D3043" w:rsidRDefault="003224E4" w:rsidP="003224E4">
      <w:pPr>
        <w:shd w:val="clear" w:color="auto" w:fill="FFFFFF"/>
        <w:spacing w:after="200" w:line="253"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7D3043">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3224E4" w:rsidRPr="007D3043" w:rsidRDefault="003224E4" w:rsidP="003224E4">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224E4" w:rsidRPr="007D3043" w:rsidRDefault="003224E4" w:rsidP="003224E4">
      <w:pPr>
        <w:shd w:val="clear" w:color="auto" w:fill="FFFFFF"/>
        <w:spacing w:line="276" w:lineRule="atLeast"/>
        <w:jc w:val="both"/>
        <w:rPr>
          <w:rFonts w:ascii="Century Gothic" w:hAnsi="Century Gothic"/>
          <w:color w:val="000000"/>
          <w:sz w:val="22"/>
          <w:szCs w:val="22"/>
          <w:lang w:eastAsia="es-MX"/>
        </w:rPr>
      </w:pPr>
    </w:p>
    <w:p w:rsidR="003224E4" w:rsidRPr="007D3043" w:rsidRDefault="003224E4" w:rsidP="003224E4">
      <w:pPr>
        <w:shd w:val="clear" w:color="auto" w:fill="FFFFFF"/>
        <w:spacing w:line="276" w:lineRule="atLeast"/>
        <w:jc w:val="both"/>
        <w:rPr>
          <w:rFonts w:ascii="Century Gothic" w:hAnsi="Century Gothic"/>
          <w:color w:val="000000"/>
          <w:sz w:val="22"/>
          <w:szCs w:val="22"/>
          <w:lang w:eastAsia="es-MX"/>
        </w:rPr>
      </w:pPr>
      <w:r w:rsidRPr="007D304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7D3043" w:rsidRDefault="003224E4" w:rsidP="003224E4">
      <w:pPr>
        <w:shd w:val="clear" w:color="auto" w:fill="FFFFFF"/>
        <w:spacing w:line="276" w:lineRule="atLeast"/>
        <w:jc w:val="both"/>
        <w:rPr>
          <w:rFonts w:ascii="Century Gothic" w:hAnsi="Century Gothic"/>
          <w:color w:val="000000"/>
          <w:sz w:val="22"/>
          <w:szCs w:val="22"/>
          <w:lang w:eastAsia="es-MX"/>
        </w:rPr>
      </w:pPr>
    </w:p>
    <w:p w:rsidR="003224E4" w:rsidRPr="007D3043" w:rsidRDefault="003224E4" w:rsidP="003224E4">
      <w:pPr>
        <w:shd w:val="clear" w:color="auto" w:fill="FFFFFF"/>
        <w:spacing w:after="100" w:afterAutospacing="1"/>
        <w:contextualSpacing/>
        <w:jc w:val="both"/>
        <w:rPr>
          <w:rFonts w:ascii="Century Gothic" w:eastAsia="Cambria" w:hAnsi="Century Gothic" w:cs="Tahoma"/>
          <w:sz w:val="22"/>
          <w:szCs w:val="22"/>
          <w:lang w:eastAsia="en-US"/>
        </w:rPr>
      </w:pPr>
      <w:r w:rsidRPr="007D304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Pr="007D3043" w:rsidRDefault="003224E4" w:rsidP="005C5ACC">
      <w:pPr>
        <w:shd w:val="clear" w:color="auto" w:fill="FFFFFF"/>
        <w:spacing w:after="100" w:afterAutospacing="1"/>
        <w:contextualSpacing/>
        <w:jc w:val="both"/>
        <w:rPr>
          <w:rFonts w:ascii="Century Gothic" w:hAnsi="Century Gothic" w:cs="Tahoma"/>
          <w:sz w:val="22"/>
          <w:szCs w:val="22"/>
        </w:rPr>
      </w:pPr>
    </w:p>
    <w:p w:rsidR="0045757A" w:rsidRPr="007D3043"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7D3043" w:rsidRDefault="003224E4" w:rsidP="003224E4">
      <w:pPr>
        <w:spacing w:after="100" w:afterAutospacing="1"/>
        <w:contextualSpacing/>
        <w:jc w:val="both"/>
        <w:rPr>
          <w:rFonts w:ascii="Century Gothic" w:hAnsi="Century Gothic" w:cs="Tahoma"/>
          <w:b/>
          <w:sz w:val="22"/>
          <w:szCs w:val="22"/>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del Comité de Adquisiciones, comenta de</w:t>
      </w:r>
      <w:r w:rsidRPr="007D3043">
        <w:rPr>
          <w:rFonts w:ascii="Century Gothic" w:hAnsi="Century Gothic" w:cs="Tahoma"/>
          <w:sz w:val="22"/>
          <w:szCs w:val="22"/>
          <w:lang w:val="es-ES"/>
        </w:rPr>
        <w:t xml:space="preserve"> </w:t>
      </w:r>
      <w:r w:rsidRPr="007D3043">
        <w:rPr>
          <w:rFonts w:ascii="Century Gothic" w:hAnsi="Century Gothic" w:cs="Tahoma"/>
          <w:sz w:val="22"/>
          <w:szCs w:val="22"/>
        </w:rPr>
        <w:t xml:space="preserve">conformidad con el artículo 24, fracción VII del Reglamento de Compras, Enajenaciones y Contratación de Servicios del Municipio de Zapopan, Jalisco, </w:t>
      </w:r>
      <w:r w:rsidR="008C54F5" w:rsidRPr="007D3043">
        <w:rPr>
          <w:rFonts w:ascii="Century Gothic" w:eastAsia="Cambria" w:hAnsi="Century Gothic" w:cs="Tahoma"/>
          <w:sz w:val="22"/>
          <w:szCs w:val="22"/>
          <w:u w:val="single"/>
        </w:rPr>
        <w:t>y a solicitud de los integrantes del Comité de Adquisiciones se determina que la adjudicación sea al proveedor con el precio más bajo</w:t>
      </w:r>
      <w:r w:rsidR="008C54F5" w:rsidRPr="007D3043">
        <w:rPr>
          <w:rFonts w:ascii="Century Gothic" w:eastAsia="Cambria" w:hAnsi="Century Gothic" w:cs="Tahoma"/>
          <w:sz w:val="22"/>
          <w:szCs w:val="22"/>
        </w:rPr>
        <w:t>, se somete a su resolución para su aprobación de fallo a favor del proveedor</w:t>
      </w:r>
      <w:r w:rsidR="008C54F5" w:rsidRPr="007D3043">
        <w:rPr>
          <w:rFonts w:ascii="Century Gothic" w:hAnsi="Century Gothic" w:cs="Calibri"/>
          <w:b/>
          <w:bCs/>
          <w:color w:val="000000"/>
          <w:sz w:val="22"/>
          <w:szCs w:val="22"/>
          <w:lang w:eastAsia="es-MX"/>
        </w:rPr>
        <w:t xml:space="preserve"> </w:t>
      </w:r>
      <w:r w:rsidR="008C54F5" w:rsidRPr="007D3043">
        <w:rPr>
          <w:rFonts w:ascii="Century Gothic" w:hAnsi="Century Gothic"/>
          <w:b/>
          <w:sz w:val="22"/>
          <w:szCs w:val="22"/>
        </w:rPr>
        <w:t>Representaciones Arinder S.C.</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los que estén por la afirmativa, sírvanse manifestarlo levantando su mano.</w:t>
      </w:r>
    </w:p>
    <w:p w:rsidR="003224E4" w:rsidRPr="007D304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264515" w:rsidRPr="00EC0197" w:rsidRDefault="00264515" w:rsidP="00264515">
      <w:pPr>
        <w:ind w:left="708"/>
        <w:jc w:val="center"/>
        <w:rPr>
          <w:rFonts w:ascii="Century Gothic" w:hAnsi="Century Gothic" w:cs="Tahoma"/>
          <w:b/>
          <w:i/>
          <w:sz w:val="22"/>
          <w:szCs w:val="22"/>
          <w:lang w:eastAsia="en-US"/>
        </w:rPr>
      </w:pPr>
      <w:r w:rsidRPr="00EC0197">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 xml:space="preserve">mayoría de votos y la abstención  por parte del Lic. Alfonso Tostado </w:t>
      </w:r>
      <w:r w:rsidRPr="00875198">
        <w:rPr>
          <w:rFonts w:ascii="Century Gothic" w:hAnsi="Century Gothic" w:cs="Tahoma"/>
          <w:b/>
          <w:i/>
          <w:sz w:val="22"/>
          <w:szCs w:val="22"/>
        </w:rPr>
        <w:t>González, representante titular de la Cámara Nacional de Comercio, Servicios y Turismo de Guadalajara,</w:t>
      </w:r>
      <w:r>
        <w:rPr>
          <w:rFonts w:ascii="Century Gothic" w:hAnsi="Century Gothic" w:cs="Tahoma"/>
          <w:sz w:val="22"/>
          <w:szCs w:val="22"/>
        </w:rPr>
        <w:t xml:space="preserve"> </w:t>
      </w:r>
      <w:r>
        <w:rPr>
          <w:rFonts w:ascii="Century Gothic" w:hAnsi="Century Gothic" w:cs="Tahoma"/>
          <w:b/>
          <w:i/>
          <w:sz w:val="22"/>
          <w:szCs w:val="22"/>
          <w:lang w:eastAsia="en-US"/>
        </w:rPr>
        <w:t>del Comité de Adquisiciones.</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1E07C7" w:rsidRPr="007D3043" w:rsidRDefault="00934DE8" w:rsidP="001E07C7">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7D3043">
        <w:rPr>
          <w:rFonts w:ascii="Century Gothic" w:hAnsi="Century Gothic" w:cs="Tahoma"/>
          <w:b/>
          <w:sz w:val="22"/>
          <w:szCs w:val="22"/>
        </w:rPr>
        <w:t>Presentación de bases para su revisión y aprobación.</w:t>
      </w:r>
    </w:p>
    <w:p w:rsidR="001E07C7" w:rsidRDefault="001E07C7" w:rsidP="001E07C7">
      <w:pPr>
        <w:pStyle w:val="Prrafodelista"/>
        <w:shd w:val="clear" w:color="auto" w:fill="FFFFFF"/>
        <w:spacing w:after="100" w:afterAutospacing="1"/>
        <w:ind w:left="1800"/>
        <w:contextualSpacing/>
        <w:jc w:val="both"/>
        <w:rPr>
          <w:rFonts w:ascii="Century Gothic" w:hAnsi="Century Gothic" w:cs="Tahoma"/>
          <w:b/>
          <w:sz w:val="22"/>
          <w:szCs w:val="22"/>
        </w:rPr>
      </w:pPr>
    </w:p>
    <w:p w:rsidR="007D3043" w:rsidRPr="007D3043" w:rsidRDefault="007D3043" w:rsidP="001E07C7">
      <w:pPr>
        <w:pStyle w:val="Prrafodelista"/>
        <w:shd w:val="clear" w:color="auto" w:fill="FFFFFF"/>
        <w:spacing w:after="100" w:afterAutospacing="1"/>
        <w:ind w:left="1800"/>
        <w:contextualSpacing/>
        <w:jc w:val="both"/>
        <w:rPr>
          <w:rFonts w:ascii="Century Gothic" w:hAnsi="Century Gothic" w:cs="Tahoma"/>
          <w:b/>
          <w:sz w:val="22"/>
          <w:szCs w:val="22"/>
        </w:rPr>
      </w:pPr>
    </w:p>
    <w:p w:rsidR="00160443" w:rsidRDefault="00160443" w:rsidP="001E07C7">
      <w:pPr>
        <w:pStyle w:val="Prrafodelista"/>
        <w:shd w:val="clear" w:color="auto" w:fill="FFFFFF"/>
        <w:spacing w:after="100" w:afterAutospacing="1"/>
        <w:ind w:left="0"/>
        <w:contextualSpacing/>
        <w:jc w:val="both"/>
        <w:rPr>
          <w:rFonts w:ascii="Century Gothic" w:hAnsi="Century Gothic"/>
          <w:sz w:val="22"/>
          <w:szCs w:val="22"/>
        </w:rPr>
      </w:pPr>
    </w:p>
    <w:p w:rsidR="00160443" w:rsidRDefault="00160443" w:rsidP="001E07C7">
      <w:pPr>
        <w:pStyle w:val="Prrafodelista"/>
        <w:shd w:val="clear" w:color="auto" w:fill="FFFFFF"/>
        <w:spacing w:after="100" w:afterAutospacing="1"/>
        <w:ind w:left="0"/>
        <w:contextualSpacing/>
        <w:jc w:val="both"/>
        <w:rPr>
          <w:rFonts w:ascii="Century Gothic" w:hAnsi="Century Gothic"/>
          <w:sz w:val="22"/>
          <w:szCs w:val="22"/>
        </w:rPr>
      </w:pPr>
      <w:r w:rsidRPr="00160443">
        <w:rPr>
          <w:rFonts w:ascii="Century Gothic" w:hAnsi="Century Gothic"/>
          <w:sz w:val="22"/>
          <w:szCs w:val="22"/>
          <w:highlight w:val="red"/>
        </w:rPr>
        <w:t>PONER LAS BASES DE UNIFORMES BAJADAS</w:t>
      </w:r>
    </w:p>
    <w:p w:rsidR="00160443" w:rsidRDefault="00160443" w:rsidP="001E07C7">
      <w:pPr>
        <w:pStyle w:val="Prrafodelista"/>
        <w:shd w:val="clear" w:color="auto" w:fill="FFFFFF"/>
        <w:spacing w:after="100" w:afterAutospacing="1"/>
        <w:ind w:left="0"/>
        <w:contextualSpacing/>
        <w:jc w:val="both"/>
        <w:rPr>
          <w:rFonts w:ascii="Century Gothic" w:hAnsi="Century Gothic"/>
          <w:sz w:val="22"/>
          <w:szCs w:val="22"/>
        </w:rPr>
      </w:pPr>
    </w:p>
    <w:p w:rsidR="00160443" w:rsidRDefault="00160443" w:rsidP="001E07C7">
      <w:pPr>
        <w:pStyle w:val="Prrafodelista"/>
        <w:shd w:val="clear" w:color="auto" w:fill="FFFFFF"/>
        <w:spacing w:after="100" w:afterAutospacing="1"/>
        <w:ind w:left="0"/>
        <w:contextualSpacing/>
        <w:jc w:val="both"/>
        <w:rPr>
          <w:rFonts w:ascii="Century Gothic" w:hAnsi="Century Gothic"/>
          <w:sz w:val="22"/>
          <w:szCs w:val="22"/>
        </w:rPr>
      </w:pPr>
    </w:p>
    <w:p w:rsidR="00934DE8" w:rsidRPr="007D3043" w:rsidRDefault="001E07C7" w:rsidP="001E07C7">
      <w:pPr>
        <w:pStyle w:val="Prrafodelista"/>
        <w:shd w:val="clear" w:color="auto" w:fill="FFFFFF"/>
        <w:spacing w:after="100" w:afterAutospacing="1"/>
        <w:ind w:left="0"/>
        <w:contextualSpacing/>
        <w:jc w:val="both"/>
        <w:rPr>
          <w:rFonts w:ascii="Century Gothic" w:hAnsi="Century Gothic" w:cs="Tahoma"/>
          <w:b/>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201900548</w:t>
      </w:r>
      <w:r w:rsidRPr="007D3043">
        <w:rPr>
          <w:rFonts w:ascii="Century Gothic" w:hAnsi="Century Gothic"/>
          <w:sz w:val="22"/>
          <w:szCs w:val="22"/>
        </w:rPr>
        <w:t>, de la Dirección de Rastro Municipal adscrita a la Coordinación General de Servicios Municipales, donde solicitan lavado de viseras abdominales y torácicas de porcino en las instalaciones del Rastro Municipal.</w:t>
      </w:r>
    </w:p>
    <w:p w:rsidR="006A7E76" w:rsidRPr="00656440" w:rsidRDefault="006A7E76" w:rsidP="006A7E76">
      <w:pPr>
        <w:jc w:val="both"/>
        <w:rPr>
          <w:rFonts w:ascii="Century Gothic" w:hAnsi="Century Gothic" w:cs="Tahoma"/>
          <w:sz w:val="22"/>
          <w:szCs w:val="22"/>
        </w:rPr>
      </w:pPr>
      <w:r w:rsidRPr="00656440">
        <w:rPr>
          <w:rFonts w:ascii="Century Gothic" w:hAnsi="Century Gothic" w:cs="Tahoma"/>
          <w:sz w:val="22"/>
          <w:szCs w:val="22"/>
          <w:lang w:val="es-ES_tradnl"/>
        </w:rPr>
        <w:lastRenderedPageBreak/>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656440">
        <w:rPr>
          <w:rFonts w:ascii="Century Gothic" w:hAnsi="Century Gothic" w:cs="Tahoma"/>
          <w:sz w:val="22"/>
          <w:szCs w:val="22"/>
        </w:rPr>
        <w:t>l</w:t>
      </w:r>
      <w:r>
        <w:rPr>
          <w:rFonts w:ascii="Century Gothic" w:hAnsi="Century Gothic" w:cs="Tahoma"/>
          <w:sz w:val="22"/>
          <w:szCs w:val="22"/>
        </w:rPr>
        <w:t>a</w:t>
      </w:r>
      <w:r w:rsidRPr="00656440">
        <w:rPr>
          <w:rFonts w:ascii="Century Gothic" w:hAnsi="Century Gothic" w:cs="Tahoma"/>
          <w:sz w:val="22"/>
          <w:szCs w:val="22"/>
        </w:rPr>
        <w:t xml:space="preserve"> </w:t>
      </w:r>
      <w:r>
        <w:rPr>
          <w:rFonts w:ascii="Century Gothic" w:hAnsi="Century Gothic" w:cs="Tahoma"/>
          <w:sz w:val="22"/>
          <w:szCs w:val="22"/>
        </w:rPr>
        <w:t>M.V.Z</w:t>
      </w:r>
      <w:r w:rsidRPr="00656440">
        <w:rPr>
          <w:rFonts w:ascii="Century Gothic" w:hAnsi="Century Gothic" w:cs="Tahoma"/>
          <w:sz w:val="22"/>
          <w:szCs w:val="22"/>
        </w:rPr>
        <w:t xml:space="preserve">. </w:t>
      </w:r>
      <w:proofErr w:type="spellStart"/>
      <w:r>
        <w:rPr>
          <w:rFonts w:ascii="Century Gothic" w:hAnsi="Century Gothic" w:cs="Tahoma"/>
          <w:sz w:val="22"/>
          <w:szCs w:val="22"/>
        </w:rPr>
        <w:t>Brijida</w:t>
      </w:r>
      <w:proofErr w:type="spellEnd"/>
      <w:r>
        <w:rPr>
          <w:rFonts w:ascii="Century Gothic" w:hAnsi="Century Gothic" w:cs="Tahoma"/>
          <w:sz w:val="22"/>
          <w:szCs w:val="22"/>
        </w:rPr>
        <w:t xml:space="preserve"> Espinoza Olvera</w:t>
      </w:r>
      <w:r w:rsidRPr="00656440">
        <w:rPr>
          <w:rFonts w:ascii="Century Gothic" w:hAnsi="Century Gothic" w:cs="Tahoma"/>
          <w:sz w:val="22"/>
          <w:szCs w:val="22"/>
        </w:rPr>
        <w:t xml:space="preserve">, </w:t>
      </w:r>
      <w:r>
        <w:rPr>
          <w:rFonts w:ascii="Century Gothic" w:hAnsi="Century Gothic" w:cs="Tahoma"/>
          <w:sz w:val="22"/>
          <w:szCs w:val="22"/>
        </w:rPr>
        <w:t>Adscrita</w:t>
      </w:r>
      <w:r w:rsidRPr="00656440">
        <w:rPr>
          <w:rFonts w:ascii="Century Gothic" w:hAnsi="Century Gothic" w:cs="Tahoma"/>
          <w:sz w:val="22"/>
          <w:szCs w:val="22"/>
        </w:rPr>
        <w:t xml:space="preserve"> a la Dirección</w:t>
      </w:r>
      <w:r>
        <w:rPr>
          <w:rFonts w:ascii="Century Gothic" w:hAnsi="Century Gothic" w:cs="Tahoma"/>
          <w:sz w:val="22"/>
          <w:szCs w:val="22"/>
        </w:rPr>
        <w:t xml:space="preserve"> del Rastro Municipal</w:t>
      </w:r>
      <w:r w:rsidRPr="00656440">
        <w:rPr>
          <w:rFonts w:ascii="Century Gothic" w:hAnsi="Century Gothic" w:cs="Tahoma"/>
          <w:sz w:val="22"/>
          <w:szCs w:val="22"/>
        </w:rPr>
        <w:t>.</w:t>
      </w:r>
    </w:p>
    <w:p w:rsidR="006A7E76" w:rsidRPr="00656440" w:rsidRDefault="006A7E76" w:rsidP="006A7E76">
      <w:pPr>
        <w:spacing w:line="360" w:lineRule="auto"/>
        <w:jc w:val="both"/>
        <w:rPr>
          <w:rFonts w:ascii="Century Gothic" w:hAnsi="Century Gothic" w:cs="Tahoma"/>
          <w:sz w:val="22"/>
          <w:szCs w:val="22"/>
        </w:rPr>
      </w:pPr>
    </w:p>
    <w:p w:rsidR="006A7E76" w:rsidRPr="00656440" w:rsidRDefault="006A7E76" w:rsidP="006A7E76">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6A7E76" w:rsidRPr="008C37CD" w:rsidRDefault="006A7E76" w:rsidP="006A7E76">
      <w:pPr>
        <w:jc w:val="both"/>
        <w:rPr>
          <w:rFonts w:ascii="Century Gothic" w:hAnsi="Century Gothic" w:cs="Tahoma"/>
          <w:sz w:val="22"/>
          <w:szCs w:val="22"/>
        </w:rPr>
      </w:pPr>
      <w:r>
        <w:rPr>
          <w:rFonts w:ascii="Century Gothic" w:hAnsi="Century Gothic" w:cs="Tahoma"/>
          <w:sz w:val="22"/>
          <w:szCs w:val="22"/>
        </w:rPr>
        <w:t>La M.V.Z</w:t>
      </w:r>
      <w:r w:rsidRPr="00656440">
        <w:rPr>
          <w:rFonts w:ascii="Century Gothic" w:hAnsi="Century Gothic" w:cs="Tahoma"/>
          <w:sz w:val="22"/>
          <w:szCs w:val="22"/>
        </w:rPr>
        <w:t xml:space="preserve">. </w:t>
      </w:r>
      <w:r w:rsidR="00326E23">
        <w:rPr>
          <w:rFonts w:ascii="Century Gothic" w:hAnsi="Century Gothic" w:cs="Tahoma"/>
          <w:sz w:val="22"/>
          <w:szCs w:val="22"/>
        </w:rPr>
        <w:t>Brígida</w:t>
      </w:r>
      <w:r>
        <w:rPr>
          <w:rFonts w:ascii="Century Gothic" w:hAnsi="Century Gothic" w:cs="Tahoma"/>
          <w:sz w:val="22"/>
          <w:szCs w:val="22"/>
        </w:rPr>
        <w:t xml:space="preserve"> Espinoza Olvera</w:t>
      </w:r>
      <w:r w:rsidRPr="00656440">
        <w:rPr>
          <w:rFonts w:ascii="Century Gothic" w:hAnsi="Century Gothic" w:cs="Tahoma"/>
          <w:sz w:val="22"/>
          <w:szCs w:val="22"/>
        </w:rPr>
        <w:t xml:space="preserve">, </w:t>
      </w:r>
      <w:r>
        <w:rPr>
          <w:rFonts w:ascii="Century Gothic" w:hAnsi="Century Gothic" w:cs="Tahoma"/>
          <w:sz w:val="22"/>
          <w:szCs w:val="22"/>
        </w:rPr>
        <w:t>Adscrita</w:t>
      </w:r>
      <w:r w:rsidRPr="00656440">
        <w:rPr>
          <w:rFonts w:ascii="Century Gothic" w:hAnsi="Century Gothic" w:cs="Tahoma"/>
          <w:sz w:val="22"/>
          <w:szCs w:val="22"/>
        </w:rPr>
        <w:t xml:space="preserve"> a la Dirección</w:t>
      </w:r>
      <w:r>
        <w:rPr>
          <w:rFonts w:ascii="Century Gothic" w:hAnsi="Century Gothic" w:cs="Tahoma"/>
          <w:sz w:val="22"/>
          <w:szCs w:val="22"/>
        </w:rPr>
        <w:t xml:space="preserve"> del Rastro Municipal</w:t>
      </w:r>
      <w:r w:rsidRPr="00656440">
        <w:rPr>
          <w:rFonts w:ascii="Century Gothic" w:hAnsi="Century Gothic" w:cs="Tahoma"/>
          <w:sz w:val="22"/>
          <w:szCs w:val="22"/>
        </w:rPr>
        <w:t>, dio contestación a las observaciones realizadas por los Integrantes del Comité de Adquisiciones.</w:t>
      </w:r>
    </w:p>
    <w:p w:rsidR="006A7E76" w:rsidRDefault="006A7E76" w:rsidP="00934DE8">
      <w:pPr>
        <w:shd w:val="clear" w:color="auto" w:fill="FFFFFF"/>
        <w:spacing w:after="100" w:afterAutospacing="1"/>
        <w:contextualSpacing/>
        <w:jc w:val="both"/>
        <w:rPr>
          <w:rFonts w:ascii="Century Gothic" w:hAnsi="Century Gothic" w:cs="Tahoma"/>
          <w:sz w:val="22"/>
          <w:szCs w:val="22"/>
        </w:rPr>
      </w:pPr>
    </w:p>
    <w:p w:rsidR="00934DE8" w:rsidRPr="007D30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001E07C7" w:rsidRPr="007D3043">
        <w:rPr>
          <w:rFonts w:ascii="Century Gothic" w:hAnsi="Century Gothic"/>
          <w:b/>
          <w:sz w:val="22"/>
          <w:szCs w:val="22"/>
        </w:rPr>
        <w:t>201900548</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7D3043" w:rsidRDefault="00934DE8" w:rsidP="00934DE8">
      <w:pPr>
        <w:spacing w:line="360" w:lineRule="auto"/>
        <w:jc w:val="both"/>
        <w:rPr>
          <w:rFonts w:ascii="Century Gothic" w:hAnsi="Century Gothic" w:cs="Tahoma"/>
          <w:sz w:val="22"/>
          <w:szCs w:val="22"/>
          <w:lang w:val="es-ES_tradnl" w:eastAsia="en-US"/>
        </w:rPr>
      </w:pPr>
    </w:p>
    <w:p w:rsidR="00934DE8" w:rsidRPr="007D3043" w:rsidRDefault="00934DE8" w:rsidP="00934DE8">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1E07C7" w:rsidRPr="007D3043" w:rsidRDefault="001E07C7" w:rsidP="001E07C7">
      <w:pPr>
        <w:jc w:val="both"/>
        <w:rPr>
          <w:rFonts w:ascii="Century Gothic" w:hAnsi="Century Gothic"/>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201900702</w:t>
      </w:r>
      <w:r w:rsidRPr="007D3043">
        <w:rPr>
          <w:rFonts w:ascii="Century Gothic" w:hAnsi="Century Gothic"/>
          <w:sz w:val="22"/>
          <w:szCs w:val="22"/>
        </w:rPr>
        <w:t>, de la Coordinación General de Servicios Municipales, donde solicitan prendas de seguridad, para los trabajos operativos de las direcciones adscritas a la Coordinación General de Servicios Municipales.</w:t>
      </w:r>
    </w:p>
    <w:p w:rsidR="00934DE8" w:rsidRPr="007D3043"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7D3043"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7D30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001E07C7" w:rsidRPr="007D3043">
        <w:rPr>
          <w:rFonts w:ascii="Century Gothic" w:hAnsi="Century Gothic"/>
          <w:b/>
          <w:sz w:val="22"/>
          <w:szCs w:val="22"/>
        </w:rPr>
        <w:t>201900702</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7D3043" w:rsidRDefault="00934DE8" w:rsidP="00934DE8">
      <w:pPr>
        <w:spacing w:line="360" w:lineRule="auto"/>
        <w:jc w:val="both"/>
        <w:rPr>
          <w:rFonts w:ascii="Century Gothic" w:hAnsi="Century Gothic" w:cs="Tahoma"/>
          <w:sz w:val="22"/>
          <w:szCs w:val="22"/>
          <w:lang w:val="es-ES_tradnl" w:eastAsia="en-US"/>
        </w:rPr>
      </w:pPr>
    </w:p>
    <w:p w:rsidR="00934DE8" w:rsidRDefault="00934DE8" w:rsidP="00934DE8">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6A7E76" w:rsidRPr="007D3043" w:rsidRDefault="006A7E76" w:rsidP="00934DE8">
      <w:pPr>
        <w:ind w:left="708"/>
        <w:jc w:val="center"/>
        <w:rPr>
          <w:rFonts w:ascii="Century Gothic" w:hAnsi="Century Gothic" w:cs="Tahoma"/>
          <w:b/>
          <w:i/>
          <w:sz w:val="22"/>
          <w:szCs w:val="22"/>
          <w:lang w:eastAsia="en-US"/>
        </w:rPr>
      </w:pPr>
    </w:p>
    <w:p w:rsidR="00934DE8" w:rsidRPr="007D3043" w:rsidRDefault="00934DE8" w:rsidP="005C5ACC">
      <w:pPr>
        <w:shd w:val="clear" w:color="auto" w:fill="FFFFFF"/>
        <w:spacing w:after="100" w:afterAutospacing="1"/>
        <w:contextualSpacing/>
        <w:jc w:val="both"/>
        <w:rPr>
          <w:rFonts w:ascii="Century Gothic" w:hAnsi="Century Gothic" w:cs="Tahoma"/>
          <w:sz w:val="22"/>
          <w:szCs w:val="22"/>
        </w:rPr>
      </w:pPr>
    </w:p>
    <w:p w:rsidR="001E07C7" w:rsidRDefault="001E07C7" w:rsidP="001E07C7">
      <w:pPr>
        <w:jc w:val="both"/>
        <w:rPr>
          <w:rFonts w:ascii="Century Gothic" w:hAnsi="Century Gothic"/>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201900812</w:t>
      </w:r>
      <w:r w:rsidRPr="007D3043">
        <w:rPr>
          <w:rFonts w:ascii="Century Gothic" w:hAnsi="Century Gothic"/>
          <w:sz w:val="22"/>
          <w:szCs w:val="22"/>
        </w:rPr>
        <w:t>, de la Dirección de Programas Sociales adscrita a la Coordinación General de Desarrollo Económico y Combate a la Desigualdad, donde solicitan isla infantil de metal, con capacidad para 20 niños.</w:t>
      </w:r>
    </w:p>
    <w:p w:rsidR="00711636" w:rsidRPr="007D3043" w:rsidRDefault="00711636" w:rsidP="001E07C7">
      <w:pPr>
        <w:jc w:val="both"/>
        <w:rPr>
          <w:rFonts w:ascii="Century Gothic" w:hAnsi="Century Gothic"/>
          <w:sz w:val="22"/>
          <w:szCs w:val="22"/>
        </w:rPr>
      </w:pPr>
    </w:p>
    <w:p w:rsidR="00EC0197" w:rsidRPr="00656440" w:rsidRDefault="00EC0197" w:rsidP="00EC0197">
      <w:pPr>
        <w:jc w:val="both"/>
        <w:rPr>
          <w:rFonts w:ascii="Century Gothic" w:hAnsi="Century Gothic" w:cs="Tahoma"/>
          <w:sz w:val="22"/>
          <w:szCs w:val="22"/>
        </w:rPr>
      </w:pPr>
      <w:r w:rsidRPr="00656440">
        <w:rPr>
          <w:rFonts w:ascii="Century Gothic" w:hAnsi="Century Gothic" w:cs="Tahoma"/>
          <w:sz w:val="22"/>
          <w:szCs w:val="22"/>
          <w:lang w:val="es-ES_tradnl"/>
        </w:rPr>
        <w:lastRenderedPageBreak/>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l</w:t>
      </w:r>
      <w:r w:rsidRPr="00656440">
        <w:rPr>
          <w:rFonts w:ascii="Century Gothic" w:hAnsi="Century Gothic" w:cs="Tahoma"/>
          <w:sz w:val="22"/>
          <w:szCs w:val="22"/>
        </w:rPr>
        <w:t xml:space="preserve"> </w:t>
      </w:r>
      <w:r>
        <w:rPr>
          <w:rFonts w:ascii="Century Gothic" w:hAnsi="Century Gothic" w:cs="Tahoma"/>
          <w:sz w:val="22"/>
          <w:szCs w:val="22"/>
        </w:rPr>
        <w:t>C. Raymundo Velasco Campos</w:t>
      </w:r>
      <w:r w:rsidRPr="00656440">
        <w:rPr>
          <w:rFonts w:ascii="Century Gothic" w:hAnsi="Century Gothic" w:cs="Tahoma"/>
          <w:sz w:val="22"/>
          <w:szCs w:val="22"/>
        </w:rPr>
        <w:t xml:space="preserve">, </w:t>
      </w:r>
      <w:r>
        <w:rPr>
          <w:rFonts w:ascii="Century Gothic" w:hAnsi="Century Gothic" w:cs="Tahoma"/>
          <w:sz w:val="22"/>
          <w:szCs w:val="22"/>
        </w:rPr>
        <w:t>Adscrito</w:t>
      </w:r>
      <w:r w:rsidRPr="00656440">
        <w:rPr>
          <w:rFonts w:ascii="Century Gothic" w:hAnsi="Century Gothic" w:cs="Tahoma"/>
          <w:sz w:val="22"/>
          <w:szCs w:val="22"/>
        </w:rPr>
        <w:t xml:space="preserve"> a la Dirección</w:t>
      </w:r>
      <w:r>
        <w:rPr>
          <w:rFonts w:ascii="Century Gothic" w:hAnsi="Century Gothic" w:cs="Tahoma"/>
          <w:sz w:val="22"/>
          <w:szCs w:val="22"/>
        </w:rPr>
        <w:t xml:space="preserve"> de Programas Sociales</w:t>
      </w:r>
      <w:r w:rsidRPr="00656440">
        <w:rPr>
          <w:rFonts w:ascii="Century Gothic" w:hAnsi="Century Gothic" w:cs="Tahoma"/>
          <w:sz w:val="22"/>
          <w:szCs w:val="22"/>
        </w:rPr>
        <w:t>.</w:t>
      </w:r>
    </w:p>
    <w:p w:rsidR="00EC0197" w:rsidRPr="00656440" w:rsidRDefault="00EC0197" w:rsidP="00EC0197">
      <w:pPr>
        <w:spacing w:line="360" w:lineRule="auto"/>
        <w:jc w:val="both"/>
        <w:rPr>
          <w:rFonts w:ascii="Century Gothic" w:hAnsi="Century Gothic" w:cs="Tahoma"/>
          <w:sz w:val="22"/>
          <w:szCs w:val="22"/>
        </w:rPr>
      </w:pPr>
    </w:p>
    <w:p w:rsidR="00EC0197" w:rsidRPr="00656440" w:rsidRDefault="00EC0197" w:rsidP="00EC0197">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EC0197" w:rsidRPr="00656440" w:rsidRDefault="00EC0197" w:rsidP="00EC0197">
      <w:pPr>
        <w:spacing w:line="360" w:lineRule="auto"/>
        <w:jc w:val="both"/>
        <w:rPr>
          <w:rFonts w:ascii="Century Gothic" w:hAnsi="Century Gothic" w:cs="Tahoma"/>
          <w:sz w:val="22"/>
          <w:szCs w:val="22"/>
        </w:rPr>
      </w:pPr>
    </w:p>
    <w:p w:rsidR="00EC0197" w:rsidRPr="008C37CD" w:rsidRDefault="00EC0197" w:rsidP="00EC0197">
      <w:pPr>
        <w:jc w:val="both"/>
        <w:rPr>
          <w:rFonts w:ascii="Century Gothic" w:hAnsi="Century Gothic" w:cs="Tahoma"/>
          <w:sz w:val="22"/>
          <w:szCs w:val="22"/>
        </w:rPr>
      </w:pPr>
      <w:r>
        <w:rPr>
          <w:rFonts w:ascii="Century Gothic" w:hAnsi="Century Gothic" w:cs="Tahoma"/>
          <w:sz w:val="22"/>
          <w:szCs w:val="22"/>
        </w:rPr>
        <w:t>El C. Raymundo Velasco Campos</w:t>
      </w:r>
      <w:r w:rsidRPr="00656440">
        <w:rPr>
          <w:rFonts w:ascii="Century Gothic" w:hAnsi="Century Gothic" w:cs="Tahoma"/>
          <w:sz w:val="22"/>
          <w:szCs w:val="22"/>
        </w:rPr>
        <w:t xml:space="preserve">, </w:t>
      </w:r>
      <w:r>
        <w:rPr>
          <w:rFonts w:ascii="Century Gothic" w:hAnsi="Century Gothic" w:cs="Tahoma"/>
          <w:sz w:val="22"/>
          <w:szCs w:val="22"/>
        </w:rPr>
        <w:t>Adscrito</w:t>
      </w:r>
      <w:r w:rsidRPr="00656440">
        <w:rPr>
          <w:rFonts w:ascii="Century Gothic" w:hAnsi="Century Gothic" w:cs="Tahoma"/>
          <w:sz w:val="22"/>
          <w:szCs w:val="22"/>
        </w:rPr>
        <w:t xml:space="preserve"> a la Dirección</w:t>
      </w:r>
      <w:r>
        <w:rPr>
          <w:rFonts w:ascii="Century Gothic" w:hAnsi="Century Gothic" w:cs="Tahoma"/>
          <w:sz w:val="22"/>
          <w:szCs w:val="22"/>
        </w:rPr>
        <w:t xml:space="preserve"> de Programas Sociales</w:t>
      </w:r>
      <w:r w:rsidRPr="00656440">
        <w:rPr>
          <w:rFonts w:ascii="Century Gothic" w:hAnsi="Century Gothic" w:cs="Tahoma"/>
          <w:sz w:val="22"/>
          <w:szCs w:val="22"/>
        </w:rPr>
        <w:t xml:space="preserve">, dio </w:t>
      </w:r>
      <w:r>
        <w:rPr>
          <w:rFonts w:ascii="Century Gothic" w:hAnsi="Century Gothic" w:cs="Tahoma"/>
          <w:sz w:val="22"/>
          <w:szCs w:val="22"/>
        </w:rPr>
        <w:t>respuesta</w:t>
      </w:r>
      <w:r w:rsidRPr="00656440">
        <w:rPr>
          <w:rFonts w:ascii="Century Gothic" w:hAnsi="Century Gothic" w:cs="Tahoma"/>
          <w:sz w:val="22"/>
          <w:szCs w:val="22"/>
        </w:rPr>
        <w:t xml:space="preserve"> a las observaciones realizadas por los Integrantes del Comité de Adquisiciones.</w:t>
      </w:r>
    </w:p>
    <w:p w:rsidR="00E63964" w:rsidRPr="007D3043"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A30FD8"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A30FD8">
        <w:rPr>
          <w:rFonts w:ascii="Century Gothic" w:hAnsi="Century Gothic" w:cs="Tahoma"/>
          <w:sz w:val="22"/>
          <w:szCs w:val="22"/>
        </w:rPr>
        <w:t xml:space="preserve">El Lic. Edmundo Antonio </w:t>
      </w:r>
      <w:proofErr w:type="spellStart"/>
      <w:r w:rsidRPr="00A30FD8">
        <w:rPr>
          <w:rFonts w:ascii="Century Gothic" w:hAnsi="Century Gothic" w:cs="Tahoma"/>
          <w:sz w:val="22"/>
          <w:szCs w:val="22"/>
        </w:rPr>
        <w:t>Amutio</w:t>
      </w:r>
      <w:proofErr w:type="spellEnd"/>
      <w:r w:rsidRPr="00A30FD8">
        <w:rPr>
          <w:rFonts w:ascii="Century Gothic" w:hAnsi="Century Gothic" w:cs="Tahoma"/>
          <w:sz w:val="22"/>
          <w:szCs w:val="22"/>
        </w:rPr>
        <w:t xml:space="preserve"> Villa, representante suplente del Presidente de la Comité de Adquisiciones, comenta</w:t>
      </w:r>
      <w:r w:rsidR="00A30FD8" w:rsidRPr="00A30FD8">
        <w:rPr>
          <w:rFonts w:ascii="Century Gothic" w:hAnsi="Century Gothic" w:cs="Tahoma"/>
          <w:sz w:val="22"/>
          <w:szCs w:val="22"/>
          <w:lang w:val="es-ES"/>
        </w:rPr>
        <w:t xml:space="preserve"> </w:t>
      </w:r>
      <w:r w:rsidR="00264515">
        <w:rPr>
          <w:rFonts w:ascii="Century Gothic" w:hAnsi="Century Gothic" w:cs="Tahoma"/>
          <w:sz w:val="22"/>
          <w:szCs w:val="22"/>
          <w:lang w:val="es-ES"/>
        </w:rPr>
        <w:t>someto</w:t>
      </w:r>
      <w:r w:rsidR="00A30FD8" w:rsidRPr="00A30FD8">
        <w:rPr>
          <w:rFonts w:ascii="Century Gothic" w:hAnsi="Century Gothic" w:cs="Tahoma"/>
          <w:sz w:val="22"/>
          <w:szCs w:val="22"/>
          <w:lang w:val="es-ES"/>
        </w:rPr>
        <w:t xml:space="preserve"> a su consideración que las presentes bases se baje</w:t>
      </w:r>
      <w:r w:rsidR="001E07C7" w:rsidRPr="00A30FD8">
        <w:rPr>
          <w:rFonts w:ascii="Century Gothic" w:hAnsi="Century Gothic" w:cs="Tahoma"/>
          <w:sz w:val="22"/>
          <w:szCs w:val="22"/>
          <w:lang w:val="es-ES"/>
        </w:rPr>
        <w:t>n para su posterior aprobación en la siguiente sesión del Comité</w:t>
      </w:r>
      <w:r w:rsidRPr="00A30FD8">
        <w:rPr>
          <w:rFonts w:ascii="Century Gothic" w:hAnsi="Century Gothic" w:cs="Tahoma"/>
          <w:sz w:val="22"/>
          <w:szCs w:val="22"/>
          <w:lang w:val="es-ES_tradnl"/>
        </w:rPr>
        <w:t>.</w:t>
      </w:r>
    </w:p>
    <w:p w:rsidR="00934DE8" w:rsidRPr="007D3043" w:rsidRDefault="00934DE8" w:rsidP="00934DE8">
      <w:pPr>
        <w:spacing w:line="360" w:lineRule="auto"/>
        <w:jc w:val="both"/>
        <w:rPr>
          <w:rFonts w:ascii="Century Gothic" w:hAnsi="Century Gothic" w:cs="Tahoma"/>
          <w:color w:val="FF0000"/>
          <w:sz w:val="22"/>
          <w:szCs w:val="22"/>
          <w:lang w:val="es-ES_tradnl" w:eastAsia="en-US"/>
        </w:rPr>
      </w:pPr>
    </w:p>
    <w:p w:rsidR="00934DE8" w:rsidRPr="007D3043" w:rsidRDefault="00934DE8" w:rsidP="00934DE8">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934DE8" w:rsidRPr="007D3043"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7D3043"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7D3043" w:rsidRDefault="001E07C7" w:rsidP="005C5ACC">
      <w:pPr>
        <w:shd w:val="clear" w:color="auto" w:fill="FFFFFF"/>
        <w:spacing w:after="100" w:afterAutospacing="1"/>
        <w:contextualSpacing/>
        <w:jc w:val="both"/>
        <w:rPr>
          <w:rFonts w:ascii="Century Gothic" w:hAnsi="Century Gothic" w:cs="Tahoma"/>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201900560</w:t>
      </w:r>
      <w:r w:rsidRPr="007D3043">
        <w:rPr>
          <w:rFonts w:ascii="Century Gothic" w:hAnsi="Century Gothic"/>
          <w:sz w:val="22"/>
          <w:szCs w:val="22"/>
        </w:rPr>
        <w:t>, de la Dirección de Programas Sociales adscrita a la Coordinación General de Desarrollo Económico y Combate a la Desigualdad,  donde solicitan servicio integral de insumos alimenticios para los comedores comunitarios ubicados en distintas colonias del Municipio de Zapopan.</w:t>
      </w:r>
    </w:p>
    <w:p w:rsidR="00934DE8" w:rsidRDefault="00934DE8" w:rsidP="005C5ACC">
      <w:pPr>
        <w:shd w:val="clear" w:color="auto" w:fill="FFFFFF"/>
        <w:spacing w:after="100" w:afterAutospacing="1"/>
        <w:contextualSpacing/>
        <w:jc w:val="both"/>
        <w:rPr>
          <w:rFonts w:ascii="Century Gothic" w:hAnsi="Century Gothic" w:cs="Tahoma"/>
          <w:sz w:val="22"/>
          <w:szCs w:val="22"/>
        </w:rPr>
      </w:pPr>
    </w:p>
    <w:p w:rsidR="006A7E76" w:rsidRPr="007D3043" w:rsidRDefault="006A7E76" w:rsidP="005C5ACC">
      <w:pPr>
        <w:shd w:val="clear" w:color="auto" w:fill="FFFFFF"/>
        <w:spacing w:after="100" w:afterAutospacing="1"/>
        <w:contextualSpacing/>
        <w:jc w:val="both"/>
        <w:rPr>
          <w:rFonts w:ascii="Century Gothic" w:hAnsi="Century Gothic" w:cs="Tahoma"/>
          <w:sz w:val="22"/>
          <w:szCs w:val="22"/>
        </w:rPr>
      </w:pPr>
    </w:p>
    <w:p w:rsidR="00934DE8" w:rsidRPr="007D30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001E07C7" w:rsidRPr="007D3043">
        <w:rPr>
          <w:rFonts w:ascii="Century Gothic" w:hAnsi="Century Gothic" w:cs="Tahoma"/>
          <w:b/>
          <w:sz w:val="22"/>
          <w:szCs w:val="22"/>
        </w:rPr>
        <w:t>201900560</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7D3043" w:rsidRDefault="00934DE8" w:rsidP="00934DE8">
      <w:pPr>
        <w:spacing w:line="360" w:lineRule="auto"/>
        <w:jc w:val="both"/>
        <w:rPr>
          <w:rFonts w:ascii="Century Gothic" w:hAnsi="Century Gothic" w:cs="Tahoma"/>
          <w:sz w:val="22"/>
          <w:szCs w:val="22"/>
          <w:lang w:val="es-ES_tradnl" w:eastAsia="en-US"/>
        </w:rPr>
      </w:pPr>
    </w:p>
    <w:p w:rsidR="00934DE8" w:rsidRDefault="00934DE8" w:rsidP="00934DE8">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7D3043" w:rsidRPr="007D3043" w:rsidRDefault="007D3043" w:rsidP="00934DE8">
      <w:pPr>
        <w:ind w:left="708"/>
        <w:jc w:val="center"/>
        <w:rPr>
          <w:rFonts w:ascii="Century Gothic" w:hAnsi="Century Gothic" w:cs="Tahoma"/>
          <w:b/>
          <w:i/>
          <w:sz w:val="22"/>
          <w:szCs w:val="22"/>
          <w:lang w:eastAsia="en-US"/>
        </w:rPr>
      </w:pPr>
    </w:p>
    <w:p w:rsidR="001E07C7" w:rsidRPr="007D3043" w:rsidRDefault="001E07C7" w:rsidP="001E07C7">
      <w:pPr>
        <w:jc w:val="both"/>
        <w:rPr>
          <w:rFonts w:ascii="Century Gothic" w:hAnsi="Century Gothic"/>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201900519</w:t>
      </w:r>
      <w:r w:rsidRPr="007D3043">
        <w:rPr>
          <w:rFonts w:ascii="Century Gothic" w:hAnsi="Century Gothic"/>
          <w:sz w:val="22"/>
          <w:szCs w:val="22"/>
        </w:rPr>
        <w:t xml:space="preserve">, de la Dirección de Programas Sociales adscrita a la Coordinación General de Desarrollo Económico y Combate a la Desigualdad,  donde solicitan pinturas y </w:t>
      </w:r>
      <w:proofErr w:type="spellStart"/>
      <w:r w:rsidRPr="007D3043">
        <w:rPr>
          <w:rFonts w:ascii="Century Gothic" w:hAnsi="Century Gothic"/>
          <w:sz w:val="22"/>
          <w:szCs w:val="22"/>
        </w:rPr>
        <w:t>thiner</w:t>
      </w:r>
      <w:proofErr w:type="spellEnd"/>
      <w:r w:rsidRPr="007D3043">
        <w:rPr>
          <w:rFonts w:ascii="Century Gothic" w:hAnsi="Century Gothic"/>
          <w:sz w:val="22"/>
          <w:szCs w:val="22"/>
        </w:rPr>
        <w:t>, para el programa “Zapopan Mi Colonia”.</w:t>
      </w: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1E07C7" w:rsidRPr="007D3043" w:rsidRDefault="001E07C7" w:rsidP="001E07C7">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w:t>
      </w:r>
      <w:r w:rsidRPr="007D3043">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Pr="007D3043">
        <w:rPr>
          <w:rFonts w:ascii="Century Gothic" w:hAnsi="Century Gothic"/>
          <w:b/>
          <w:sz w:val="22"/>
          <w:szCs w:val="22"/>
        </w:rPr>
        <w:t>201900519</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1E07C7" w:rsidRPr="007D3043" w:rsidRDefault="001E07C7" w:rsidP="001E07C7">
      <w:pPr>
        <w:spacing w:line="360" w:lineRule="auto"/>
        <w:jc w:val="both"/>
        <w:rPr>
          <w:rFonts w:ascii="Century Gothic" w:hAnsi="Century Gothic" w:cs="Tahoma"/>
          <w:sz w:val="22"/>
          <w:szCs w:val="22"/>
          <w:lang w:val="es-ES_tradnl" w:eastAsia="en-US"/>
        </w:rPr>
      </w:pPr>
    </w:p>
    <w:p w:rsidR="001E07C7" w:rsidRPr="007D3043" w:rsidRDefault="001E07C7" w:rsidP="001E07C7">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1E07C7" w:rsidRPr="007D3043" w:rsidRDefault="001E07C7" w:rsidP="00934DE8">
      <w:pPr>
        <w:shd w:val="clear" w:color="auto" w:fill="FFFFFF"/>
        <w:spacing w:after="100" w:afterAutospacing="1"/>
        <w:ind w:left="720"/>
        <w:contextualSpacing/>
        <w:jc w:val="both"/>
        <w:rPr>
          <w:rFonts w:ascii="Century Gothic" w:hAnsi="Century Gothic" w:cs="Tahoma"/>
          <w:b/>
          <w:sz w:val="22"/>
          <w:szCs w:val="22"/>
        </w:rPr>
      </w:pPr>
    </w:p>
    <w:p w:rsidR="001E07C7" w:rsidRPr="007D3043" w:rsidRDefault="001E07C7" w:rsidP="00934DE8">
      <w:pPr>
        <w:shd w:val="clear" w:color="auto" w:fill="FFFFFF"/>
        <w:spacing w:after="100" w:afterAutospacing="1"/>
        <w:ind w:left="720"/>
        <w:contextualSpacing/>
        <w:jc w:val="both"/>
        <w:rPr>
          <w:rFonts w:ascii="Century Gothic" w:hAnsi="Century Gothic" w:cs="Tahoma"/>
          <w:b/>
          <w:sz w:val="22"/>
          <w:szCs w:val="22"/>
        </w:rPr>
      </w:pPr>
    </w:p>
    <w:p w:rsidR="001E07C7" w:rsidRPr="007D3043" w:rsidRDefault="001E07C7" w:rsidP="001E07C7">
      <w:pPr>
        <w:jc w:val="both"/>
        <w:rPr>
          <w:rFonts w:ascii="Century Gothic" w:hAnsi="Century Gothic"/>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201900794</w:t>
      </w:r>
      <w:r w:rsidRPr="007D3043">
        <w:rPr>
          <w:rFonts w:ascii="Century Gothic" w:hAnsi="Century Gothic"/>
          <w:sz w:val="22"/>
          <w:szCs w:val="22"/>
        </w:rPr>
        <w:t>, de la Dirección de Protección Animal adscrita a la Coordinación General de Gestión Integral de la Ciudad, donde solicitan material médico, para los servicios de esterilizaciones, curaciones, medicina preventiva y demás servicios.</w:t>
      </w: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1E07C7" w:rsidRPr="007D3043" w:rsidRDefault="001E07C7" w:rsidP="001E07C7">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Pr="007D3043">
        <w:rPr>
          <w:rFonts w:ascii="Century Gothic" w:hAnsi="Century Gothic"/>
          <w:b/>
          <w:sz w:val="22"/>
          <w:szCs w:val="22"/>
        </w:rPr>
        <w:t>201900794</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1E07C7" w:rsidRPr="007D3043" w:rsidRDefault="001E07C7" w:rsidP="001E07C7">
      <w:pPr>
        <w:spacing w:line="360" w:lineRule="auto"/>
        <w:jc w:val="both"/>
        <w:rPr>
          <w:rFonts w:ascii="Century Gothic" w:hAnsi="Century Gothic" w:cs="Tahoma"/>
          <w:sz w:val="22"/>
          <w:szCs w:val="22"/>
          <w:lang w:val="es-ES_tradnl" w:eastAsia="en-US"/>
        </w:rPr>
      </w:pPr>
    </w:p>
    <w:p w:rsidR="001E07C7" w:rsidRPr="007D3043" w:rsidRDefault="001E07C7" w:rsidP="001E07C7">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1E07C7" w:rsidRPr="007D3043" w:rsidRDefault="001E07C7" w:rsidP="001E07C7">
      <w:pPr>
        <w:shd w:val="clear" w:color="auto" w:fill="FFFFFF"/>
        <w:spacing w:after="100" w:afterAutospacing="1"/>
        <w:ind w:left="720"/>
        <w:contextualSpacing/>
        <w:jc w:val="both"/>
        <w:rPr>
          <w:rFonts w:ascii="Century Gothic" w:hAnsi="Century Gothic" w:cs="Tahoma"/>
          <w:b/>
          <w:sz w:val="22"/>
          <w:szCs w:val="22"/>
        </w:rPr>
      </w:pPr>
    </w:p>
    <w:p w:rsidR="00863C3C" w:rsidRPr="007D3043"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632059" w:rsidRPr="007D3043" w:rsidRDefault="00632059" w:rsidP="00632059">
      <w:pPr>
        <w:jc w:val="both"/>
        <w:rPr>
          <w:rFonts w:ascii="Century Gothic" w:hAnsi="Century Gothic"/>
          <w:sz w:val="22"/>
          <w:szCs w:val="22"/>
        </w:rPr>
      </w:pPr>
      <w:r w:rsidRPr="007D3043">
        <w:rPr>
          <w:rFonts w:ascii="Century Gothic" w:hAnsi="Century Gothic"/>
          <w:sz w:val="22"/>
          <w:szCs w:val="22"/>
        </w:rPr>
        <w:t xml:space="preserve">Bases de la </w:t>
      </w:r>
      <w:r w:rsidRPr="007D3043">
        <w:rPr>
          <w:rFonts w:ascii="Century Gothic" w:hAnsi="Century Gothic"/>
          <w:b/>
          <w:sz w:val="22"/>
          <w:szCs w:val="22"/>
        </w:rPr>
        <w:t>requisición 201900796</w:t>
      </w:r>
      <w:r w:rsidRPr="007D3043">
        <w:rPr>
          <w:rFonts w:ascii="Century Gothic" w:hAnsi="Century Gothic"/>
          <w:sz w:val="22"/>
          <w:szCs w:val="22"/>
        </w:rPr>
        <w:t>, de la Dirección de Protección Animal adscrita a la Coordinación General de Gestión Integral de la Ciudad, donde solicitan medicamento de uso veterinario para atención clínica de caninos, felinos y fauna silvestre, para el 2019.</w:t>
      </w: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632059" w:rsidRPr="007D3043" w:rsidRDefault="00632059" w:rsidP="00632059">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Pr="007D3043">
        <w:rPr>
          <w:rFonts w:ascii="Century Gothic" w:hAnsi="Century Gothic"/>
          <w:b/>
          <w:sz w:val="22"/>
          <w:szCs w:val="22"/>
        </w:rPr>
        <w:t>201900796</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632059" w:rsidRPr="007D3043" w:rsidRDefault="00632059" w:rsidP="00632059">
      <w:pPr>
        <w:spacing w:line="360" w:lineRule="auto"/>
        <w:jc w:val="both"/>
        <w:rPr>
          <w:rFonts w:ascii="Century Gothic" w:hAnsi="Century Gothic" w:cs="Tahoma"/>
          <w:sz w:val="22"/>
          <w:szCs w:val="22"/>
          <w:lang w:val="es-ES_tradnl" w:eastAsia="en-US"/>
        </w:rPr>
      </w:pPr>
    </w:p>
    <w:p w:rsidR="00632059" w:rsidRPr="007D3043" w:rsidRDefault="00632059" w:rsidP="00632059">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632059" w:rsidRPr="007D3043" w:rsidRDefault="00632059" w:rsidP="00632059">
      <w:pPr>
        <w:shd w:val="clear" w:color="auto" w:fill="FFFFFF"/>
        <w:spacing w:after="100" w:afterAutospacing="1"/>
        <w:ind w:left="720"/>
        <w:contextualSpacing/>
        <w:jc w:val="both"/>
        <w:rPr>
          <w:rFonts w:ascii="Century Gothic" w:hAnsi="Century Gothic" w:cs="Tahoma"/>
          <w:b/>
          <w:sz w:val="22"/>
          <w:szCs w:val="22"/>
        </w:rPr>
      </w:pPr>
    </w:p>
    <w:p w:rsidR="00632059" w:rsidRPr="007D3043" w:rsidRDefault="00632059" w:rsidP="00934DE8">
      <w:pPr>
        <w:shd w:val="clear" w:color="auto" w:fill="FFFFFF"/>
        <w:spacing w:after="100" w:afterAutospacing="1"/>
        <w:ind w:left="720"/>
        <w:contextualSpacing/>
        <w:jc w:val="both"/>
        <w:rPr>
          <w:rFonts w:ascii="Century Gothic" w:hAnsi="Century Gothic" w:cs="Tahoma"/>
          <w:b/>
          <w:sz w:val="22"/>
          <w:szCs w:val="22"/>
        </w:rPr>
      </w:pPr>
    </w:p>
    <w:p w:rsidR="00632059" w:rsidRPr="007D3043" w:rsidRDefault="00632059" w:rsidP="00632059">
      <w:pPr>
        <w:jc w:val="both"/>
        <w:rPr>
          <w:rFonts w:ascii="Century Gothic" w:hAnsi="Century Gothic"/>
          <w:sz w:val="22"/>
          <w:szCs w:val="22"/>
        </w:rPr>
      </w:pPr>
      <w:r w:rsidRPr="007D3043">
        <w:rPr>
          <w:rFonts w:ascii="Century Gothic" w:hAnsi="Century Gothic"/>
          <w:sz w:val="22"/>
          <w:szCs w:val="22"/>
        </w:rPr>
        <w:lastRenderedPageBreak/>
        <w:t xml:space="preserve">Bases de la </w:t>
      </w:r>
      <w:r w:rsidRPr="007D3043">
        <w:rPr>
          <w:rFonts w:ascii="Century Gothic" w:hAnsi="Century Gothic"/>
          <w:b/>
          <w:sz w:val="22"/>
          <w:szCs w:val="22"/>
        </w:rPr>
        <w:t>requisición 201900782</w:t>
      </w:r>
      <w:r w:rsidRPr="007D3043">
        <w:rPr>
          <w:rFonts w:ascii="Century Gothic" w:hAnsi="Century Gothic"/>
          <w:sz w:val="22"/>
          <w:szCs w:val="22"/>
        </w:rPr>
        <w:t>, de la Dirección de Protección Animal adscrita a la Coordinación General de Gestión Integral de la Ciudad, donde solicitan alimentos para los animales de la UMA Villa Fantasía y los de Salud Animal.</w:t>
      </w:r>
    </w:p>
    <w:p w:rsidR="00632059" w:rsidRDefault="00632059" w:rsidP="00934DE8">
      <w:pPr>
        <w:shd w:val="clear" w:color="auto" w:fill="FFFFFF"/>
        <w:spacing w:after="100" w:afterAutospacing="1"/>
        <w:ind w:left="720"/>
        <w:contextualSpacing/>
        <w:jc w:val="both"/>
        <w:rPr>
          <w:rFonts w:ascii="Century Gothic" w:hAnsi="Century Gothic" w:cs="Tahoma"/>
          <w:b/>
          <w:sz w:val="22"/>
          <w:szCs w:val="22"/>
        </w:rPr>
      </w:pPr>
    </w:p>
    <w:p w:rsidR="006A7E76" w:rsidRPr="007D3043" w:rsidRDefault="006A7E76" w:rsidP="00934DE8">
      <w:pPr>
        <w:shd w:val="clear" w:color="auto" w:fill="FFFFFF"/>
        <w:spacing w:after="100" w:afterAutospacing="1"/>
        <w:ind w:left="720"/>
        <w:contextualSpacing/>
        <w:jc w:val="both"/>
        <w:rPr>
          <w:rFonts w:ascii="Century Gothic" w:hAnsi="Century Gothic" w:cs="Tahoma"/>
          <w:b/>
          <w:sz w:val="22"/>
          <w:szCs w:val="22"/>
        </w:rPr>
      </w:pPr>
    </w:p>
    <w:p w:rsidR="00632059" w:rsidRPr="007D3043" w:rsidRDefault="00632059" w:rsidP="00632059">
      <w:pPr>
        <w:shd w:val="clear" w:color="auto" w:fill="FFFFFF"/>
        <w:spacing w:after="100" w:afterAutospacing="1"/>
        <w:contextualSpacing/>
        <w:jc w:val="both"/>
        <w:rPr>
          <w:rFonts w:ascii="Century Gothic" w:hAnsi="Century Gothic" w:cs="Tahoma"/>
          <w:sz w:val="22"/>
          <w:szCs w:val="22"/>
          <w:lang w:val="es-ES_tradnl"/>
        </w:rPr>
      </w:pPr>
      <w:r w:rsidRPr="007D3043">
        <w:rPr>
          <w:rFonts w:ascii="Century Gothic" w:hAnsi="Century Gothic" w:cs="Tahoma"/>
          <w:sz w:val="22"/>
          <w:szCs w:val="22"/>
        </w:rPr>
        <w:t xml:space="preserve">El Lic. Edmundo Antonio </w:t>
      </w:r>
      <w:proofErr w:type="spellStart"/>
      <w:r w:rsidRPr="007D3043">
        <w:rPr>
          <w:rFonts w:ascii="Century Gothic" w:hAnsi="Century Gothic" w:cs="Tahoma"/>
          <w:sz w:val="22"/>
          <w:szCs w:val="22"/>
        </w:rPr>
        <w:t>Amutio</w:t>
      </w:r>
      <w:proofErr w:type="spellEnd"/>
      <w:r w:rsidRPr="007D3043">
        <w:rPr>
          <w:rFonts w:ascii="Century Gothic" w:hAnsi="Century Gothic" w:cs="Tahoma"/>
          <w:sz w:val="22"/>
          <w:szCs w:val="22"/>
        </w:rPr>
        <w:t xml:space="preserve"> Villa, representante suplente del Presidente de la Comité de Adquisiciones, comenta</w:t>
      </w:r>
      <w:r w:rsidRPr="007D3043">
        <w:rPr>
          <w:rFonts w:ascii="Century Gothic" w:hAnsi="Century Gothic" w:cs="Tahoma"/>
          <w:sz w:val="22"/>
          <w:szCs w:val="22"/>
          <w:lang w:val="es-ES"/>
        </w:rPr>
        <w:t xml:space="preserve"> de</w:t>
      </w:r>
      <w:r w:rsidRPr="007D30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7D3043">
        <w:rPr>
          <w:rFonts w:ascii="Century Gothic" w:hAnsi="Century Gothic" w:cs="Tahoma"/>
          <w:b/>
          <w:sz w:val="22"/>
          <w:szCs w:val="22"/>
          <w:lang w:val="es-ES_tradnl"/>
        </w:rPr>
        <w:t xml:space="preserve">bases de la requisición </w:t>
      </w:r>
      <w:r w:rsidRPr="007D3043">
        <w:rPr>
          <w:rFonts w:ascii="Century Gothic" w:hAnsi="Century Gothic"/>
          <w:b/>
          <w:sz w:val="22"/>
          <w:szCs w:val="22"/>
        </w:rPr>
        <w:t>201900782</w:t>
      </w:r>
      <w:r w:rsidRPr="007D3043">
        <w:rPr>
          <w:rFonts w:ascii="Century Gothic" w:hAnsi="Century Gothic" w:cs="Tahoma"/>
          <w:b/>
          <w:sz w:val="22"/>
          <w:szCs w:val="22"/>
          <w:lang w:val="es-ES_tradnl"/>
        </w:rPr>
        <w:t xml:space="preserve">, </w:t>
      </w:r>
      <w:r w:rsidRPr="007D3043">
        <w:rPr>
          <w:rFonts w:ascii="Century Gothic" w:hAnsi="Century Gothic" w:cs="Tahoma"/>
          <w:sz w:val="22"/>
          <w:szCs w:val="22"/>
          <w:lang w:val="es-ES_tradnl"/>
        </w:rPr>
        <w:t>con las cuales habrá de convocarse a licitación pública, los que estén por la afirmativa, sírvanse manifestarlo levantando su mano.</w:t>
      </w:r>
    </w:p>
    <w:p w:rsidR="00632059" w:rsidRPr="007D3043" w:rsidRDefault="00632059" w:rsidP="00632059">
      <w:pPr>
        <w:spacing w:line="360" w:lineRule="auto"/>
        <w:jc w:val="both"/>
        <w:rPr>
          <w:rFonts w:ascii="Century Gothic" w:hAnsi="Century Gothic" w:cs="Tahoma"/>
          <w:sz w:val="22"/>
          <w:szCs w:val="22"/>
          <w:lang w:val="es-ES_tradnl" w:eastAsia="en-US"/>
        </w:rPr>
      </w:pPr>
    </w:p>
    <w:p w:rsidR="00632059" w:rsidRPr="007D3043" w:rsidRDefault="00632059" w:rsidP="00632059">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rsidR="00632059" w:rsidRDefault="00632059" w:rsidP="00632059">
      <w:pPr>
        <w:shd w:val="clear" w:color="auto" w:fill="FFFFFF"/>
        <w:spacing w:after="100" w:afterAutospacing="1"/>
        <w:ind w:left="720"/>
        <w:contextualSpacing/>
        <w:jc w:val="both"/>
        <w:rPr>
          <w:rFonts w:ascii="Century Gothic" w:hAnsi="Century Gothic" w:cs="Tahoma"/>
          <w:b/>
          <w:sz w:val="22"/>
          <w:szCs w:val="22"/>
        </w:rPr>
      </w:pPr>
    </w:p>
    <w:p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934DE8" w:rsidRPr="009A291F" w:rsidRDefault="00934DE8" w:rsidP="00934DE8">
      <w:pPr>
        <w:ind w:left="720"/>
        <w:contextualSpacing/>
        <w:jc w:val="both"/>
        <w:rPr>
          <w:rFonts w:ascii="Century Gothic" w:hAnsi="Century Gothic" w:cs="Tahoma"/>
          <w:b/>
          <w:sz w:val="22"/>
          <w:szCs w:val="22"/>
          <w:lang w:val="es-ES_tradnl"/>
        </w:rPr>
      </w:pPr>
      <w:r w:rsidRPr="009A291F">
        <w:rPr>
          <w:rFonts w:ascii="Century Gothic" w:hAnsi="Century Gothic" w:cs="Tahoma"/>
          <w:b/>
          <w:sz w:val="22"/>
          <w:szCs w:val="22"/>
          <w:lang w:val="es-ES_tradnl"/>
        </w:rPr>
        <w:t>Inciso C de la Agenda de Trabajo.</w:t>
      </w:r>
    </w:p>
    <w:p w:rsidR="00934DE8" w:rsidRPr="00632059" w:rsidRDefault="00934DE8"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tbl>
      <w:tblPr>
        <w:tblW w:w="11052" w:type="dxa"/>
        <w:tblLayout w:type="fixed"/>
        <w:tblCellMar>
          <w:left w:w="70" w:type="dxa"/>
          <w:right w:w="70" w:type="dxa"/>
        </w:tblCellMar>
        <w:tblLook w:val="04A0" w:firstRow="1" w:lastRow="0" w:firstColumn="1" w:lastColumn="0" w:noHBand="0" w:noVBand="1"/>
      </w:tblPr>
      <w:tblGrid>
        <w:gridCol w:w="988"/>
        <w:gridCol w:w="1417"/>
        <w:gridCol w:w="1519"/>
        <w:gridCol w:w="1458"/>
        <w:gridCol w:w="1509"/>
        <w:gridCol w:w="2035"/>
        <w:gridCol w:w="2126"/>
      </w:tblGrid>
      <w:tr w:rsidR="00146468" w:rsidRPr="003512DF" w:rsidTr="003512DF">
        <w:trPr>
          <w:trHeight w:val="486"/>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NÚMERO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3512DF">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REQUISICIÓN</w:t>
            </w:r>
          </w:p>
        </w:tc>
        <w:tc>
          <w:tcPr>
            <w:tcW w:w="1519"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AREA REQUIRENTE</w:t>
            </w:r>
          </w:p>
        </w:tc>
        <w:tc>
          <w:tcPr>
            <w:tcW w:w="1458"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 xml:space="preserve">MONTO TOTAL CON IVA </w:t>
            </w:r>
          </w:p>
        </w:tc>
        <w:tc>
          <w:tcPr>
            <w:tcW w:w="1509"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PROVEEDOR</w:t>
            </w:r>
          </w:p>
        </w:tc>
        <w:tc>
          <w:tcPr>
            <w:tcW w:w="2035"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MOTIVO</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rsidR="00B74847" w:rsidRPr="003512DF" w:rsidRDefault="00B74847" w:rsidP="00B74847">
            <w:pPr>
              <w:jc w:val="center"/>
              <w:rPr>
                <w:rFonts w:ascii="Century Gothic" w:hAnsi="Century Gothic"/>
                <w:b/>
                <w:bCs/>
                <w:sz w:val="18"/>
                <w:szCs w:val="18"/>
                <w:u w:val="single"/>
                <w:lang w:eastAsia="es-MX"/>
              </w:rPr>
            </w:pPr>
            <w:r w:rsidRPr="003512DF">
              <w:rPr>
                <w:rFonts w:ascii="Century Gothic" w:hAnsi="Century Gothic"/>
                <w:b/>
                <w:bCs/>
                <w:sz w:val="18"/>
                <w:szCs w:val="18"/>
                <w:u w:val="single"/>
                <w:lang w:eastAsia="es-MX"/>
              </w:rPr>
              <w:t>VOTACIÓN PRESIDENTE</w:t>
            </w:r>
          </w:p>
        </w:tc>
      </w:tr>
      <w:tr w:rsidR="00146468" w:rsidRPr="003512DF" w:rsidTr="003512DF">
        <w:trPr>
          <w:trHeight w:val="3178"/>
        </w:trPr>
        <w:tc>
          <w:tcPr>
            <w:tcW w:w="988" w:type="dxa"/>
            <w:tcBorders>
              <w:top w:val="nil"/>
              <w:left w:val="single" w:sz="4" w:space="0" w:color="auto"/>
              <w:bottom w:val="single" w:sz="4" w:space="0" w:color="auto"/>
              <w:right w:val="single" w:sz="4" w:space="0" w:color="auto"/>
            </w:tcBorders>
            <w:shd w:val="clear" w:color="000000" w:fill="F8CBAD"/>
            <w:hideMark/>
          </w:tcPr>
          <w:p w:rsidR="00B74847" w:rsidRPr="003512DF" w:rsidRDefault="00B74847" w:rsidP="00B74847">
            <w:pPr>
              <w:jc w:val="center"/>
              <w:rPr>
                <w:rFonts w:ascii="Century Gothic" w:hAnsi="Century Gothic"/>
                <w:color w:val="000000"/>
                <w:sz w:val="18"/>
                <w:szCs w:val="18"/>
                <w:lang w:eastAsia="es-MX"/>
              </w:rPr>
            </w:pPr>
            <w:r w:rsidRPr="003512DF">
              <w:rPr>
                <w:rFonts w:ascii="Century Gothic" w:hAnsi="Century Gothic"/>
                <w:color w:val="000000"/>
                <w:sz w:val="18"/>
                <w:szCs w:val="18"/>
                <w:lang w:eastAsia="es-MX"/>
              </w:rPr>
              <w:t>C1</w:t>
            </w:r>
          </w:p>
        </w:tc>
        <w:tc>
          <w:tcPr>
            <w:tcW w:w="1417" w:type="dxa"/>
            <w:tcBorders>
              <w:top w:val="nil"/>
              <w:left w:val="nil"/>
              <w:bottom w:val="single" w:sz="4" w:space="0" w:color="auto"/>
              <w:right w:val="single" w:sz="4" w:space="0" w:color="auto"/>
            </w:tcBorders>
            <w:shd w:val="clear" w:color="000000" w:fill="F8CBAD"/>
            <w:hideMark/>
          </w:tcPr>
          <w:p w:rsidR="00B74847" w:rsidRPr="003512DF" w:rsidRDefault="00B74847" w:rsidP="00B74847">
            <w:pPr>
              <w:jc w:val="right"/>
              <w:rPr>
                <w:rFonts w:ascii="Century Gothic" w:hAnsi="Century Gothic"/>
                <w:color w:val="000000"/>
                <w:sz w:val="18"/>
                <w:szCs w:val="18"/>
                <w:lang w:eastAsia="es-MX"/>
              </w:rPr>
            </w:pPr>
            <w:r w:rsidRPr="003512DF">
              <w:rPr>
                <w:rFonts w:ascii="Century Gothic" w:hAnsi="Century Gothic"/>
                <w:color w:val="000000"/>
                <w:sz w:val="18"/>
                <w:szCs w:val="18"/>
                <w:lang w:eastAsia="es-MX"/>
              </w:rPr>
              <w:t>201900801</w:t>
            </w:r>
          </w:p>
        </w:tc>
        <w:tc>
          <w:tcPr>
            <w:tcW w:w="1519" w:type="dxa"/>
            <w:tcBorders>
              <w:top w:val="nil"/>
              <w:left w:val="nil"/>
              <w:bottom w:val="single" w:sz="4" w:space="0" w:color="auto"/>
              <w:right w:val="single" w:sz="4" w:space="0" w:color="auto"/>
            </w:tcBorders>
            <w:shd w:val="clear" w:color="000000" w:fill="F8CBAD"/>
            <w:hideMark/>
          </w:tcPr>
          <w:p w:rsidR="00B74847" w:rsidRPr="003512DF" w:rsidRDefault="00B74847" w:rsidP="00B74847">
            <w:pPr>
              <w:rPr>
                <w:rFonts w:ascii="Century Gothic" w:hAnsi="Century Gothic"/>
                <w:color w:val="000000"/>
                <w:sz w:val="18"/>
                <w:szCs w:val="18"/>
                <w:lang w:eastAsia="es-MX"/>
              </w:rPr>
            </w:pPr>
            <w:r w:rsidRPr="003512DF">
              <w:rPr>
                <w:rFonts w:ascii="Century Gothic" w:hAnsi="Century Gothic"/>
                <w:color w:val="000000"/>
                <w:sz w:val="18"/>
                <w:szCs w:val="18"/>
                <w:lang w:eastAsia="es-MX"/>
              </w:rPr>
              <w:t>Dirección de Socialización y Proyectos adscrita a la Coordinación General de Servicios Municipales</w:t>
            </w:r>
          </w:p>
        </w:tc>
        <w:tc>
          <w:tcPr>
            <w:tcW w:w="1458" w:type="dxa"/>
            <w:tcBorders>
              <w:top w:val="nil"/>
              <w:left w:val="nil"/>
              <w:bottom w:val="single" w:sz="4" w:space="0" w:color="auto"/>
              <w:right w:val="single" w:sz="4" w:space="0" w:color="auto"/>
            </w:tcBorders>
            <w:shd w:val="clear" w:color="000000" w:fill="F8CBAD"/>
            <w:hideMark/>
          </w:tcPr>
          <w:p w:rsidR="00B74847" w:rsidRPr="003512DF" w:rsidRDefault="00B74847" w:rsidP="00B74847">
            <w:pPr>
              <w:jc w:val="right"/>
              <w:rPr>
                <w:rFonts w:ascii="Century Gothic" w:hAnsi="Century Gothic"/>
                <w:color w:val="000000"/>
                <w:sz w:val="18"/>
                <w:szCs w:val="18"/>
                <w:lang w:eastAsia="es-MX"/>
              </w:rPr>
            </w:pPr>
            <w:r w:rsidRPr="003512DF">
              <w:rPr>
                <w:rFonts w:ascii="Century Gothic" w:hAnsi="Century Gothic"/>
                <w:color w:val="000000"/>
                <w:sz w:val="18"/>
                <w:szCs w:val="18"/>
                <w:lang w:eastAsia="es-MX"/>
              </w:rPr>
              <w:t>$2,000,000.00</w:t>
            </w:r>
          </w:p>
        </w:tc>
        <w:tc>
          <w:tcPr>
            <w:tcW w:w="1509" w:type="dxa"/>
            <w:tcBorders>
              <w:top w:val="nil"/>
              <w:left w:val="nil"/>
              <w:bottom w:val="single" w:sz="4" w:space="0" w:color="auto"/>
              <w:right w:val="single" w:sz="4" w:space="0" w:color="auto"/>
            </w:tcBorders>
            <w:shd w:val="clear" w:color="000000" w:fill="F8CBAD"/>
            <w:hideMark/>
          </w:tcPr>
          <w:p w:rsidR="00B74847" w:rsidRPr="003512DF" w:rsidRDefault="00B74847" w:rsidP="00B74847">
            <w:pPr>
              <w:rPr>
                <w:rFonts w:ascii="Century Gothic" w:hAnsi="Century Gothic"/>
                <w:color w:val="000000"/>
                <w:sz w:val="18"/>
                <w:szCs w:val="18"/>
                <w:lang w:eastAsia="es-MX"/>
              </w:rPr>
            </w:pPr>
            <w:proofErr w:type="spellStart"/>
            <w:r w:rsidRPr="003512DF">
              <w:rPr>
                <w:rFonts w:ascii="Century Gothic" w:hAnsi="Century Gothic"/>
                <w:color w:val="000000"/>
                <w:sz w:val="18"/>
                <w:szCs w:val="18"/>
                <w:lang w:eastAsia="es-MX"/>
              </w:rPr>
              <w:t>Gregga</w:t>
            </w:r>
            <w:proofErr w:type="spellEnd"/>
            <w:r w:rsidRPr="003512DF">
              <w:rPr>
                <w:rFonts w:ascii="Century Gothic" w:hAnsi="Century Gothic"/>
                <w:color w:val="000000"/>
                <w:sz w:val="18"/>
                <w:szCs w:val="18"/>
                <w:lang w:eastAsia="es-MX"/>
              </w:rPr>
              <w:t xml:space="preserve"> Soluciones </w:t>
            </w:r>
            <w:r w:rsidR="009A291F" w:rsidRPr="003512DF">
              <w:rPr>
                <w:rFonts w:ascii="Century Gothic" w:hAnsi="Century Gothic"/>
                <w:color w:val="000000"/>
                <w:sz w:val="18"/>
                <w:szCs w:val="18"/>
                <w:lang w:eastAsia="es-MX"/>
              </w:rPr>
              <w:t>Gráficas</w:t>
            </w:r>
            <w:r w:rsidRPr="003512DF">
              <w:rPr>
                <w:rFonts w:ascii="Century Gothic" w:hAnsi="Century Gothic"/>
                <w:color w:val="000000"/>
                <w:sz w:val="18"/>
                <w:szCs w:val="18"/>
                <w:lang w:eastAsia="es-MX"/>
              </w:rPr>
              <w:t xml:space="preserve"> S. de R.L. de C.V.</w:t>
            </w:r>
          </w:p>
        </w:tc>
        <w:tc>
          <w:tcPr>
            <w:tcW w:w="2035" w:type="dxa"/>
            <w:tcBorders>
              <w:top w:val="nil"/>
              <w:left w:val="nil"/>
              <w:bottom w:val="single" w:sz="4" w:space="0" w:color="auto"/>
              <w:right w:val="single" w:sz="4" w:space="0" w:color="auto"/>
            </w:tcBorders>
            <w:shd w:val="clear" w:color="000000" w:fill="F8CBAD"/>
            <w:hideMark/>
          </w:tcPr>
          <w:p w:rsidR="00B74847" w:rsidRPr="003512DF" w:rsidRDefault="00B74847" w:rsidP="00B74847">
            <w:pPr>
              <w:rPr>
                <w:rFonts w:ascii="Century Gothic" w:hAnsi="Century Gothic"/>
                <w:color w:val="000000"/>
                <w:sz w:val="18"/>
                <w:szCs w:val="18"/>
                <w:lang w:eastAsia="es-MX"/>
              </w:rPr>
            </w:pPr>
            <w:r w:rsidRPr="003512DF">
              <w:rPr>
                <w:rFonts w:ascii="Century Gothic" w:hAnsi="Century Gothic"/>
                <w:color w:val="000000"/>
                <w:sz w:val="18"/>
                <w:szCs w:val="18"/>
                <w:lang w:eastAsia="es-MX"/>
              </w:rPr>
              <w:t xml:space="preserve">Servicio de asesoramiento estratégico en comunicación en tierra e impresión,  aplicación de campañas de comunicación, hasta la elaboración e impresión  de diseños, incluye, impresión de playeras, gorras, viniles, termos, plumas, rotulación en muros, lonas y cualquier otro tipo de material necesario, debido a que el proveedor es el </w:t>
            </w:r>
            <w:r w:rsidR="009A291F" w:rsidRPr="003512DF">
              <w:rPr>
                <w:rFonts w:ascii="Century Gothic" w:hAnsi="Century Gothic"/>
                <w:color w:val="000000"/>
                <w:sz w:val="18"/>
                <w:szCs w:val="18"/>
                <w:lang w:eastAsia="es-MX"/>
              </w:rPr>
              <w:t>único</w:t>
            </w:r>
            <w:r w:rsidRPr="003512DF">
              <w:rPr>
                <w:rFonts w:ascii="Century Gothic" w:hAnsi="Century Gothic"/>
                <w:color w:val="000000"/>
                <w:sz w:val="18"/>
                <w:szCs w:val="18"/>
                <w:lang w:eastAsia="es-MX"/>
              </w:rPr>
              <w:t xml:space="preserve"> que puede realizar el servicio completo para la comunicación de esta dirección con entrega no mayor a </w:t>
            </w:r>
            <w:r w:rsidRPr="003512DF">
              <w:rPr>
                <w:rFonts w:ascii="Century Gothic" w:hAnsi="Century Gothic"/>
                <w:color w:val="000000"/>
                <w:sz w:val="18"/>
                <w:szCs w:val="18"/>
                <w:lang w:eastAsia="es-MX"/>
              </w:rPr>
              <w:lastRenderedPageBreak/>
              <w:t>24 horas</w:t>
            </w:r>
          </w:p>
        </w:tc>
        <w:tc>
          <w:tcPr>
            <w:tcW w:w="2126" w:type="dxa"/>
            <w:tcBorders>
              <w:top w:val="nil"/>
              <w:left w:val="nil"/>
              <w:bottom w:val="single" w:sz="4" w:space="0" w:color="auto"/>
              <w:right w:val="single" w:sz="4" w:space="0" w:color="auto"/>
            </w:tcBorders>
            <w:shd w:val="clear" w:color="000000" w:fill="F8CBAD"/>
            <w:hideMark/>
          </w:tcPr>
          <w:p w:rsidR="00B74847" w:rsidRPr="003512DF" w:rsidRDefault="00B74847" w:rsidP="003512DF">
            <w:pPr>
              <w:ind w:right="1196"/>
              <w:rPr>
                <w:rFonts w:ascii="Century Gothic" w:hAnsi="Century Gothic"/>
                <w:color w:val="000000"/>
                <w:sz w:val="18"/>
                <w:szCs w:val="18"/>
                <w:lang w:eastAsia="es-MX"/>
              </w:rPr>
            </w:pPr>
            <w:r w:rsidRPr="003512DF">
              <w:rPr>
                <w:rFonts w:ascii="Century Gothic" w:hAnsi="Century Gothic"/>
                <w:color w:val="000000"/>
                <w:sz w:val="18"/>
                <w:szCs w:val="18"/>
                <w:lang w:eastAsia="es-MX"/>
              </w:rPr>
              <w:lastRenderedPageBreak/>
              <w:t>Solicito su autoriz</w:t>
            </w:r>
            <w:r w:rsidR="003512DF">
              <w:rPr>
                <w:rFonts w:ascii="Century Gothic" w:hAnsi="Century Gothic"/>
                <w:color w:val="000000"/>
                <w:sz w:val="18"/>
                <w:szCs w:val="18"/>
                <w:lang w:eastAsia="es-MX"/>
              </w:rPr>
              <w:t xml:space="preserve">ación </w:t>
            </w:r>
            <w:r w:rsidRPr="003512DF">
              <w:rPr>
                <w:rFonts w:ascii="Century Gothic" w:hAnsi="Century Gothic"/>
                <w:color w:val="000000"/>
                <w:sz w:val="18"/>
                <w:szCs w:val="18"/>
                <w:lang w:eastAsia="es-MX"/>
              </w:rPr>
              <w:t xml:space="preserve">del </w:t>
            </w:r>
            <w:r w:rsidR="003512DF" w:rsidRPr="003512DF">
              <w:rPr>
                <w:rFonts w:ascii="Century Gothic" w:hAnsi="Century Gothic"/>
                <w:color w:val="000000"/>
                <w:sz w:val="18"/>
                <w:szCs w:val="18"/>
                <w:lang w:eastAsia="es-MX"/>
              </w:rPr>
              <w:t xml:space="preserve">punto </w:t>
            </w:r>
            <w:r w:rsidRPr="003512DF">
              <w:rPr>
                <w:rFonts w:ascii="Century Gothic" w:hAnsi="Century Gothic"/>
                <w:color w:val="000000"/>
                <w:sz w:val="18"/>
                <w:szCs w:val="18"/>
                <w:lang w:eastAsia="es-MX"/>
              </w:rPr>
              <w:t>C1.                  Aprobado por Unanimidad de votos</w:t>
            </w:r>
          </w:p>
        </w:tc>
      </w:tr>
    </w:tbl>
    <w:p w:rsidR="0038058B" w:rsidRDefault="0038058B"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p w:rsidR="00146468" w:rsidRPr="00632059" w:rsidRDefault="00146468" w:rsidP="00934DE8">
      <w:pPr>
        <w:shd w:val="clear" w:color="auto" w:fill="FFFFFF"/>
        <w:spacing w:after="100" w:afterAutospacing="1"/>
        <w:ind w:left="-709" w:right="473"/>
        <w:contextualSpacing/>
        <w:jc w:val="both"/>
        <w:rPr>
          <w:rFonts w:ascii="Century Gothic" w:hAnsi="Century Gothic" w:cs="Tahoma"/>
          <w:sz w:val="22"/>
          <w:szCs w:val="22"/>
          <w:highlight w:val="yellow"/>
          <w:lang w:val="es-ES_tradnl"/>
        </w:rPr>
      </w:pPr>
    </w:p>
    <w:p w:rsidR="0038058B" w:rsidRPr="00146468" w:rsidRDefault="0038058B" w:rsidP="0038058B">
      <w:pPr>
        <w:jc w:val="both"/>
        <w:rPr>
          <w:rFonts w:ascii="Century Gothic" w:hAnsi="Century Gothic" w:cs="Tahoma"/>
          <w:b/>
          <w:i/>
          <w:sz w:val="22"/>
          <w:szCs w:val="22"/>
          <w:lang w:eastAsia="en-US"/>
        </w:rPr>
      </w:pPr>
      <w:r w:rsidRPr="00146468">
        <w:rPr>
          <w:rFonts w:ascii="Century Gothic" w:hAnsi="Century Gothic" w:cs="Tahoma"/>
          <w:sz w:val="22"/>
          <w:szCs w:val="22"/>
        </w:rPr>
        <w:t xml:space="preserve">Los asuntos varios del cuadro, pertenecen al </w:t>
      </w:r>
      <w:r w:rsidRPr="00146468">
        <w:rPr>
          <w:rFonts w:ascii="Century Gothic" w:hAnsi="Century Gothic" w:cs="Tahoma"/>
          <w:b/>
          <w:sz w:val="22"/>
          <w:szCs w:val="22"/>
        </w:rPr>
        <w:t>inciso C</w:t>
      </w:r>
      <w:r w:rsidRPr="00146468">
        <w:rPr>
          <w:rFonts w:ascii="Century Gothic" w:hAnsi="Century Gothic" w:cs="Tahoma"/>
          <w:sz w:val="22"/>
          <w:szCs w:val="22"/>
        </w:rPr>
        <w:t xml:space="preserve">, </w:t>
      </w:r>
      <w:r w:rsidR="00146468" w:rsidRPr="00146468">
        <w:rPr>
          <w:rFonts w:ascii="Century Gothic" w:hAnsi="Century Gothic" w:cs="Tahoma"/>
          <w:sz w:val="22"/>
          <w:szCs w:val="22"/>
        </w:rPr>
        <w:t>de la agenda de trabajo</w:t>
      </w:r>
      <w:r w:rsidRPr="00146468">
        <w:rPr>
          <w:rFonts w:ascii="Century Gothic" w:hAnsi="Century Gothic" w:cs="Tahoma"/>
          <w:sz w:val="22"/>
          <w:szCs w:val="22"/>
        </w:rPr>
        <w:t xml:space="preserve"> y fueron aprobados </w:t>
      </w:r>
      <w:r w:rsidRPr="00146468">
        <w:rPr>
          <w:rFonts w:ascii="Century Gothic" w:hAnsi="Century Gothic" w:cs="Tahoma"/>
          <w:sz w:val="22"/>
          <w:szCs w:val="22"/>
          <w:lang w:val="es-ES"/>
        </w:rPr>
        <w:t xml:space="preserve">de </w:t>
      </w:r>
      <w:r w:rsidRPr="00146468">
        <w:rPr>
          <w:rFonts w:ascii="Century Gothic" w:hAnsi="Century Gothic" w:cs="Tahoma"/>
          <w:sz w:val="22"/>
          <w:szCs w:val="22"/>
        </w:rPr>
        <w:t xml:space="preserve">conformidad </w:t>
      </w:r>
      <w:r w:rsidRPr="00146468">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146468">
        <w:rPr>
          <w:rFonts w:ascii="Century Gothic" w:hAnsi="Century Gothic" w:cs="Tahoma"/>
          <w:sz w:val="22"/>
          <w:szCs w:val="22"/>
        </w:rPr>
        <w:t xml:space="preserve">por </w:t>
      </w:r>
      <w:r w:rsidRPr="00146468">
        <w:rPr>
          <w:rFonts w:ascii="Century Gothic" w:hAnsi="Century Gothic" w:cs="Tahoma"/>
          <w:b/>
          <w:sz w:val="22"/>
          <w:szCs w:val="22"/>
        </w:rPr>
        <w:t>Unanimidad de votos</w:t>
      </w:r>
      <w:r w:rsidRPr="00146468">
        <w:rPr>
          <w:rFonts w:ascii="Century Gothic" w:hAnsi="Century Gothic" w:cs="Tahoma"/>
          <w:sz w:val="22"/>
          <w:szCs w:val="22"/>
        </w:rPr>
        <w:t xml:space="preserve"> por parte de los integrantes del Comité de Adquisiciones</w:t>
      </w:r>
    </w:p>
    <w:p w:rsidR="00934DE8" w:rsidRPr="00632059" w:rsidRDefault="00934DE8" w:rsidP="005C5ACC">
      <w:pPr>
        <w:shd w:val="clear" w:color="auto" w:fill="FFFFFF"/>
        <w:spacing w:after="100" w:afterAutospacing="1"/>
        <w:contextualSpacing/>
        <w:jc w:val="both"/>
        <w:rPr>
          <w:rFonts w:ascii="Century Gothic" w:hAnsi="Century Gothic" w:cs="Tahoma"/>
          <w:sz w:val="22"/>
          <w:szCs w:val="22"/>
          <w:highlight w:val="yellow"/>
        </w:rPr>
      </w:pPr>
    </w:p>
    <w:p w:rsidR="00FE1950" w:rsidRPr="00264515" w:rsidRDefault="00FE1950" w:rsidP="00264515">
      <w:pPr>
        <w:contextualSpacing/>
        <w:jc w:val="both"/>
        <w:rPr>
          <w:rFonts w:ascii="Century Gothic" w:hAnsi="Century Gothic" w:cs="Tahoma"/>
          <w:b/>
          <w:szCs w:val="20"/>
          <w:lang w:val="es-ES_tradnl"/>
        </w:rPr>
      </w:pPr>
      <w:r w:rsidRPr="00264515">
        <w:rPr>
          <w:rFonts w:ascii="Century Gothic" w:hAnsi="Century Gothic" w:cs="Tahoma"/>
          <w:b/>
          <w:szCs w:val="20"/>
          <w:lang w:val="es-ES_tradnl"/>
        </w:rPr>
        <w:t>Inciso D de la Agenda de Trabajo.</w:t>
      </w:r>
    </w:p>
    <w:p w:rsidR="00FE1950" w:rsidRPr="00632059" w:rsidRDefault="00FE1950" w:rsidP="005C5ACC">
      <w:pPr>
        <w:shd w:val="clear" w:color="auto" w:fill="FFFFFF"/>
        <w:spacing w:after="100" w:afterAutospacing="1"/>
        <w:contextualSpacing/>
        <w:jc w:val="both"/>
        <w:rPr>
          <w:rFonts w:ascii="Century Gothic" w:hAnsi="Century Gothic" w:cs="Tahoma"/>
          <w:sz w:val="22"/>
          <w:szCs w:val="22"/>
          <w:highlight w:val="yellow"/>
          <w:lang w:val="es-ES_tradnl"/>
        </w:rPr>
      </w:pPr>
    </w:p>
    <w:tbl>
      <w:tblPr>
        <w:tblW w:w="10881" w:type="dxa"/>
        <w:tblCellMar>
          <w:left w:w="70" w:type="dxa"/>
          <w:right w:w="70" w:type="dxa"/>
        </w:tblCellMar>
        <w:tblLook w:val="04A0" w:firstRow="1" w:lastRow="0" w:firstColumn="1" w:lastColumn="0" w:noHBand="0" w:noVBand="1"/>
      </w:tblPr>
      <w:tblGrid>
        <w:gridCol w:w="1026"/>
        <w:gridCol w:w="1320"/>
        <w:gridCol w:w="2126"/>
        <w:gridCol w:w="1276"/>
        <w:gridCol w:w="1628"/>
        <w:gridCol w:w="3505"/>
      </w:tblGrid>
      <w:tr w:rsidR="00146468" w:rsidRPr="00264515" w:rsidTr="00146468">
        <w:trPr>
          <w:trHeight w:val="1109"/>
        </w:trPr>
        <w:tc>
          <w:tcPr>
            <w:tcW w:w="1026"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NUMERO</w:t>
            </w:r>
          </w:p>
        </w:tc>
        <w:tc>
          <w:tcPr>
            <w:tcW w:w="1320" w:type="dxa"/>
            <w:tcBorders>
              <w:top w:val="single" w:sz="4" w:space="0" w:color="auto"/>
              <w:left w:val="nil"/>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REQUISICIÓN</w:t>
            </w:r>
          </w:p>
        </w:tc>
        <w:tc>
          <w:tcPr>
            <w:tcW w:w="2126" w:type="dxa"/>
            <w:tcBorders>
              <w:top w:val="single" w:sz="4" w:space="0" w:color="auto"/>
              <w:left w:val="nil"/>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 xml:space="preserve">MONTO TOTAL CON I.V.A. </w:t>
            </w:r>
          </w:p>
        </w:tc>
        <w:tc>
          <w:tcPr>
            <w:tcW w:w="1628" w:type="dxa"/>
            <w:tcBorders>
              <w:top w:val="single" w:sz="4" w:space="0" w:color="auto"/>
              <w:left w:val="nil"/>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PROVEEDOR</w:t>
            </w:r>
          </w:p>
        </w:tc>
        <w:tc>
          <w:tcPr>
            <w:tcW w:w="3505" w:type="dxa"/>
            <w:tcBorders>
              <w:top w:val="single" w:sz="4" w:space="0" w:color="auto"/>
              <w:left w:val="nil"/>
              <w:bottom w:val="single" w:sz="4" w:space="0" w:color="auto"/>
              <w:right w:val="single" w:sz="4" w:space="0" w:color="auto"/>
            </w:tcBorders>
            <w:shd w:val="clear" w:color="000000" w:fill="EC7320"/>
            <w:vAlign w:val="center"/>
            <w:hideMark/>
          </w:tcPr>
          <w:p w:rsidR="00146468" w:rsidRPr="00264515" w:rsidRDefault="00146468" w:rsidP="00146468">
            <w:pPr>
              <w:jc w:val="center"/>
              <w:rPr>
                <w:rFonts w:ascii="Century Gothic" w:hAnsi="Century Gothic"/>
                <w:b/>
                <w:bCs/>
                <w:sz w:val="18"/>
                <w:szCs w:val="18"/>
                <w:u w:val="single"/>
                <w:lang w:eastAsia="es-MX"/>
              </w:rPr>
            </w:pPr>
            <w:r w:rsidRPr="00264515">
              <w:rPr>
                <w:rFonts w:ascii="Century Gothic" w:hAnsi="Century Gothic"/>
                <w:b/>
                <w:bCs/>
                <w:sz w:val="18"/>
                <w:szCs w:val="18"/>
                <w:u w:val="single"/>
                <w:lang w:eastAsia="es-MX"/>
              </w:rPr>
              <w:t>MOTIVO</w:t>
            </w:r>
          </w:p>
        </w:tc>
      </w:tr>
      <w:tr w:rsidR="00146468" w:rsidRPr="00264515" w:rsidTr="00264515">
        <w:trPr>
          <w:trHeight w:val="2555"/>
        </w:trPr>
        <w:tc>
          <w:tcPr>
            <w:tcW w:w="1026" w:type="dxa"/>
            <w:tcBorders>
              <w:top w:val="nil"/>
              <w:left w:val="single" w:sz="4" w:space="0" w:color="auto"/>
              <w:bottom w:val="single" w:sz="4" w:space="0" w:color="auto"/>
              <w:right w:val="single" w:sz="4" w:space="0" w:color="auto"/>
            </w:tcBorders>
            <w:shd w:val="clear" w:color="000000" w:fill="F8CBAD"/>
            <w:hideMark/>
          </w:tcPr>
          <w:p w:rsidR="00146468" w:rsidRPr="00264515" w:rsidRDefault="00146468" w:rsidP="00146468">
            <w:pPr>
              <w:jc w:val="center"/>
              <w:rPr>
                <w:rFonts w:ascii="Century Gothic" w:hAnsi="Century Gothic"/>
                <w:color w:val="000000"/>
                <w:sz w:val="18"/>
                <w:szCs w:val="18"/>
                <w:lang w:eastAsia="es-MX"/>
              </w:rPr>
            </w:pPr>
            <w:r w:rsidRPr="00264515">
              <w:rPr>
                <w:rFonts w:ascii="Century Gothic" w:hAnsi="Century Gothic"/>
                <w:color w:val="000000"/>
                <w:sz w:val="18"/>
                <w:szCs w:val="18"/>
                <w:lang w:eastAsia="es-MX"/>
              </w:rPr>
              <w:t>D1</w:t>
            </w:r>
          </w:p>
        </w:tc>
        <w:tc>
          <w:tcPr>
            <w:tcW w:w="1320"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201900632</w:t>
            </w:r>
          </w:p>
        </w:tc>
        <w:tc>
          <w:tcPr>
            <w:tcW w:w="2126"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 xml:space="preserve">Dirección de  Administración adscrita a la Coordinación General de Administración e Innovación Gubernamental </w:t>
            </w:r>
          </w:p>
        </w:tc>
        <w:tc>
          <w:tcPr>
            <w:tcW w:w="1276"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$78,478.64</w:t>
            </w:r>
          </w:p>
        </w:tc>
        <w:tc>
          <w:tcPr>
            <w:tcW w:w="1628"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José de Jesús Farías Romero</w:t>
            </w:r>
          </w:p>
        </w:tc>
        <w:tc>
          <w:tcPr>
            <w:tcW w:w="3505"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Trabajos de reforzamiento de panel w en el techo de las oficinas de Inspección y Vigilancia, se detectó que los muros de panel estaban desprendidos de las losas de la cubierta poniendo en riesgo a los servidores públicos y al inmueble, por lo que se requirió su reparación inmediata para dar firmeza a los muros, dando seguridad y desplazamiento de los mismos.</w:t>
            </w:r>
          </w:p>
        </w:tc>
      </w:tr>
      <w:tr w:rsidR="00146468" w:rsidRPr="00264515" w:rsidTr="00264515">
        <w:trPr>
          <w:trHeight w:val="3957"/>
        </w:trPr>
        <w:tc>
          <w:tcPr>
            <w:tcW w:w="1026" w:type="dxa"/>
            <w:tcBorders>
              <w:top w:val="nil"/>
              <w:left w:val="single" w:sz="4" w:space="0" w:color="auto"/>
              <w:bottom w:val="single" w:sz="4" w:space="0" w:color="auto"/>
              <w:right w:val="single" w:sz="4" w:space="0" w:color="auto"/>
            </w:tcBorders>
            <w:shd w:val="clear" w:color="000000" w:fill="F8CBAD"/>
            <w:hideMark/>
          </w:tcPr>
          <w:p w:rsidR="00146468" w:rsidRPr="00264515" w:rsidRDefault="00146468" w:rsidP="00146468">
            <w:pPr>
              <w:jc w:val="center"/>
              <w:rPr>
                <w:rFonts w:ascii="Century Gothic" w:hAnsi="Century Gothic"/>
                <w:color w:val="000000"/>
                <w:sz w:val="18"/>
                <w:szCs w:val="18"/>
                <w:lang w:eastAsia="es-MX"/>
              </w:rPr>
            </w:pPr>
            <w:r w:rsidRPr="00264515">
              <w:rPr>
                <w:rFonts w:ascii="Century Gothic" w:hAnsi="Century Gothic"/>
                <w:color w:val="000000"/>
                <w:sz w:val="18"/>
                <w:szCs w:val="18"/>
                <w:lang w:eastAsia="es-MX"/>
              </w:rPr>
              <w:lastRenderedPageBreak/>
              <w:t>D2</w:t>
            </w:r>
          </w:p>
        </w:tc>
        <w:tc>
          <w:tcPr>
            <w:tcW w:w="1320"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201900772</w:t>
            </w:r>
          </w:p>
        </w:tc>
        <w:tc>
          <w:tcPr>
            <w:tcW w:w="2126"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Dirección de Gestión Integral del Agua y Drenaje adscrita a la Coordinación General de Servicios Municipales</w:t>
            </w:r>
          </w:p>
        </w:tc>
        <w:tc>
          <w:tcPr>
            <w:tcW w:w="1276"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$17,850.08</w:t>
            </w:r>
          </w:p>
        </w:tc>
        <w:tc>
          <w:tcPr>
            <w:tcW w:w="1628"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Magro Industrial S.A.</w:t>
            </w:r>
            <w:r w:rsidR="00036297">
              <w:rPr>
                <w:rFonts w:ascii="Century Gothic" w:hAnsi="Century Gothic"/>
                <w:color w:val="000000"/>
                <w:sz w:val="18"/>
                <w:szCs w:val="18"/>
                <w:lang w:eastAsia="es-MX"/>
              </w:rPr>
              <w:t>S.</w:t>
            </w:r>
            <w:r w:rsidRPr="00264515">
              <w:rPr>
                <w:rFonts w:ascii="Century Gothic" w:hAnsi="Century Gothic"/>
                <w:color w:val="000000"/>
                <w:sz w:val="18"/>
                <w:szCs w:val="18"/>
                <w:lang w:eastAsia="es-MX"/>
              </w:rPr>
              <w:t xml:space="preserve"> de C.V.</w:t>
            </w:r>
          </w:p>
        </w:tc>
        <w:tc>
          <w:tcPr>
            <w:tcW w:w="3505"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 xml:space="preserve">Maniobras de desinstalación e instalación de equipo de bombeo para el pozo de Cítala, la premura obedece a la detección de una falla en el equipo de bombeo poniendo en riesgo el servicio del vital líquido para los habitantes de las colonias Cítala I, II  y III. Así mismo podría incrementar un 40% el costo actual, por continuar trabajando de forma forzada lo que podría ocasionar daños al equipo de control por lo tanto inconformidades y molestias por el desabasto. </w:t>
            </w:r>
          </w:p>
        </w:tc>
      </w:tr>
      <w:tr w:rsidR="00146468" w:rsidRPr="00264515" w:rsidTr="00264515">
        <w:trPr>
          <w:trHeight w:val="2984"/>
        </w:trPr>
        <w:tc>
          <w:tcPr>
            <w:tcW w:w="1026" w:type="dxa"/>
            <w:tcBorders>
              <w:top w:val="single" w:sz="4" w:space="0" w:color="auto"/>
              <w:left w:val="single" w:sz="4" w:space="0" w:color="auto"/>
              <w:bottom w:val="single" w:sz="4" w:space="0" w:color="auto"/>
              <w:right w:val="single" w:sz="4" w:space="0" w:color="auto"/>
            </w:tcBorders>
            <w:shd w:val="clear" w:color="000000" w:fill="F8CBAD"/>
            <w:hideMark/>
          </w:tcPr>
          <w:p w:rsidR="00146468" w:rsidRPr="00264515" w:rsidRDefault="00146468" w:rsidP="00146468">
            <w:pPr>
              <w:jc w:val="center"/>
              <w:rPr>
                <w:rFonts w:ascii="Century Gothic" w:hAnsi="Century Gothic"/>
                <w:color w:val="000000"/>
                <w:sz w:val="18"/>
                <w:szCs w:val="18"/>
                <w:lang w:eastAsia="es-MX"/>
              </w:rPr>
            </w:pPr>
            <w:r w:rsidRPr="00264515">
              <w:rPr>
                <w:rFonts w:ascii="Century Gothic" w:hAnsi="Century Gothic"/>
                <w:color w:val="000000"/>
                <w:sz w:val="18"/>
                <w:szCs w:val="18"/>
                <w:lang w:eastAsia="es-MX"/>
              </w:rPr>
              <w:t>D3</w:t>
            </w:r>
          </w:p>
        </w:tc>
        <w:tc>
          <w:tcPr>
            <w:tcW w:w="1320" w:type="dxa"/>
            <w:tcBorders>
              <w:top w:val="single" w:sz="4" w:space="0" w:color="auto"/>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201900778</w:t>
            </w:r>
          </w:p>
        </w:tc>
        <w:tc>
          <w:tcPr>
            <w:tcW w:w="2126" w:type="dxa"/>
            <w:tcBorders>
              <w:top w:val="single" w:sz="4" w:space="0" w:color="auto"/>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Dirección de Gestión Integral del Agua y Drenaje adscrita a la Coordinación General de Servicios Municipales</w:t>
            </w:r>
          </w:p>
        </w:tc>
        <w:tc>
          <w:tcPr>
            <w:tcW w:w="1276" w:type="dxa"/>
            <w:tcBorders>
              <w:top w:val="single" w:sz="4" w:space="0" w:color="auto"/>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$69,220.68</w:t>
            </w:r>
          </w:p>
        </w:tc>
        <w:tc>
          <w:tcPr>
            <w:tcW w:w="1628" w:type="dxa"/>
            <w:tcBorders>
              <w:top w:val="single" w:sz="4" w:space="0" w:color="auto"/>
              <w:left w:val="nil"/>
              <w:bottom w:val="single" w:sz="4" w:space="0" w:color="auto"/>
              <w:right w:val="single" w:sz="4" w:space="0" w:color="auto"/>
            </w:tcBorders>
            <w:shd w:val="clear" w:color="000000" w:fill="F8CBAD"/>
            <w:hideMark/>
          </w:tcPr>
          <w:p w:rsidR="00146468" w:rsidRPr="00264515" w:rsidRDefault="00036297" w:rsidP="00146468">
            <w:pPr>
              <w:rPr>
                <w:rFonts w:ascii="Century Gothic" w:hAnsi="Century Gothic"/>
                <w:color w:val="000000"/>
                <w:sz w:val="18"/>
                <w:szCs w:val="18"/>
                <w:lang w:eastAsia="es-MX"/>
              </w:rPr>
            </w:pPr>
            <w:r>
              <w:rPr>
                <w:rFonts w:ascii="Century Gothic" w:hAnsi="Century Gothic"/>
                <w:color w:val="000000"/>
                <w:sz w:val="18"/>
                <w:szCs w:val="18"/>
                <w:lang w:eastAsia="es-MX"/>
              </w:rPr>
              <w:t xml:space="preserve">Magro Industrial S.A.S. </w:t>
            </w:r>
            <w:r w:rsidR="00146468" w:rsidRPr="00264515">
              <w:rPr>
                <w:rFonts w:ascii="Century Gothic" w:hAnsi="Century Gothic"/>
                <w:color w:val="000000"/>
                <w:sz w:val="18"/>
                <w:szCs w:val="18"/>
                <w:lang w:eastAsia="es-MX"/>
              </w:rPr>
              <w:t>de C.V.</w:t>
            </w:r>
          </w:p>
        </w:tc>
        <w:tc>
          <w:tcPr>
            <w:tcW w:w="3505" w:type="dxa"/>
            <w:tcBorders>
              <w:top w:val="single" w:sz="4" w:space="0" w:color="auto"/>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 xml:space="preserve">Bomba sumergible para la fuente de abastecimiento de Cítala, la premura obedece a la detección de una falla en el equipo de bombeo poniendo en riesgo el servicio del vital líquido para los habitantes de las colonias Cítala I, II  y III. Así mismo podría incrementar un 40% el costo actual, por continuar trabajando de forma forzada lo que podría ocasionar daños al equipo de control por lo tanto inconformidades y molestias por el desabasto. </w:t>
            </w:r>
          </w:p>
        </w:tc>
      </w:tr>
      <w:tr w:rsidR="00146468" w:rsidRPr="00264515" w:rsidTr="00264515">
        <w:trPr>
          <w:trHeight w:val="2687"/>
        </w:trPr>
        <w:tc>
          <w:tcPr>
            <w:tcW w:w="1026" w:type="dxa"/>
            <w:tcBorders>
              <w:top w:val="nil"/>
              <w:left w:val="single" w:sz="4" w:space="0" w:color="auto"/>
              <w:bottom w:val="single" w:sz="4" w:space="0" w:color="auto"/>
              <w:right w:val="single" w:sz="4" w:space="0" w:color="auto"/>
            </w:tcBorders>
            <w:shd w:val="clear" w:color="000000" w:fill="F8CBAD"/>
            <w:hideMark/>
          </w:tcPr>
          <w:p w:rsidR="00146468" w:rsidRPr="00264515" w:rsidRDefault="00146468" w:rsidP="00146468">
            <w:pPr>
              <w:jc w:val="center"/>
              <w:rPr>
                <w:rFonts w:ascii="Century Gothic" w:hAnsi="Century Gothic"/>
                <w:color w:val="000000"/>
                <w:sz w:val="18"/>
                <w:szCs w:val="18"/>
                <w:lang w:eastAsia="es-MX"/>
              </w:rPr>
            </w:pPr>
            <w:r w:rsidRPr="00264515">
              <w:rPr>
                <w:rFonts w:ascii="Century Gothic" w:hAnsi="Century Gothic"/>
                <w:color w:val="000000"/>
                <w:sz w:val="18"/>
                <w:szCs w:val="18"/>
                <w:lang w:eastAsia="es-MX"/>
              </w:rPr>
              <w:t>D4</w:t>
            </w:r>
          </w:p>
        </w:tc>
        <w:tc>
          <w:tcPr>
            <w:tcW w:w="1320"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201900770</w:t>
            </w:r>
          </w:p>
        </w:tc>
        <w:tc>
          <w:tcPr>
            <w:tcW w:w="2126"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Coordinación Municipal de Protección Civil y Bomberos adscrita a la Secretaria del Ayuntamiento</w:t>
            </w:r>
          </w:p>
        </w:tc>
        <w:tc>
          <w:tcPr>
            <w:tcW w:w="1276"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$29,638.00</w:t>
            </w:r>
          </w:p>
        </w:tc>
        <w:tc>
          <w:tcPr>
            <w:tcW w:w="1628"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Vides y Barricas S.A. de C.V.</w:t>
            </w:r>
          </w:p>
        </w:tc>
        <w:tc>
          <w:tcPr>
            <w:tcW w:w="3505"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 xml:space="preserve">Alimentos que se proporcionó al personal que apoyo en las contingencias presentadas los días 25, 26, 29 y 31 de marzo del presente, en los incendios presentados en el poblado de San Esteban, Quinta Ivana Carolina, prolongación Ramón Corona s/n al cruce con la calle Nápoles, en </w:t>
            </w:r>
            <w:proofErr w:type="spellStart"/>
            <w:r w:rsidRPr="00264515">
              <w:rPr>
                <w:rFonts w:ascii="Century Gothic" w:hAnsi="Century Gothic"/>
                <w:color w:val="000000"/>
                <w:sz w:val="18"/>
                <w:szCs w:val="18"/>
                <w:lang w:eastAsia="es-MX"/>
              </w:rPr>
              <w:t>Nextipac</w:t>
            </w:r>
            <w:proofErr w:type="spellEnd"/>
            <w:r w:rsidRPr="00264515">
              <w:rPr>
                <w:rFonts w:ascii="Century Gothic" w:hAnsi="Century Gothic"/>
                <w:color w:val="000000"/>
                <w:sz w:val="18"/>
                <w:szCs w:val="18"/>
                <w:lang w:eastAsia="es-MX"/>
              </w:rPr>
              <w:t xml:space="preserve"> y en predio el Carril en el Ejido de la Primavera, en el Cerro el Chicharrón y en Ex hacienda de Cópala.</w:t>
            </w:r>
          </w:p>
        </w:tc>
      </w:tr>
      <w:tr w:rsidR="00146468" w:rsidRPr="00264515" w:rsidTr="00264515">
        <w:trPr>
          <w:trHeight w:val="2684"/>
        </w:trPr>
        <w:tc>
          <w:tcPr>
            <w:tcW w:w="1026" w:type="dxa"/>
            <w:tcBorders>
              <w:top w:val="nil"/>
              <w:left w:val="single" w:sz="4" w:space="0" w:color="auto"/>
              <w:bottom w:val="single" w:sz="4" w:space="0" w:color="auto"/>
              <w:right w:val="single" w:sz="4" w:space="0" w:color="auto"/>
            </w:tcBorders>
            <w:shd w:val="clear" w:color="000000" w:fill="F8CBAD"/>
            <w:hideMark/>
          </w:tcPr>
          <w:p w:rsidR="00146468" w:rsidRPr="00264515" w:rsidRDefault="00146468" w:rsidP="00146468">
            <w:pPr>
              <w:jc w:val="center"/>
              <w:rPr>
                <w:rFonts w:ascii="Century Gothic" w:hAnsi="Century Gothic"/>
                <w:color w:val="000000"/>
                <w:sz w:val="18"/>
                <w:szCs w:val="18"/>
                <w:lang w:eastAsia="es-MX"/>
              </w:rPr>
            </w:pPr>
            <w:r w:rsidRPr="00264515">
              <w:rPr>
                <w:rFonts w:ascii="Century Gothic" w:hAnsi="Century Gothic"/>
                <w:color w:val="000000"/>
                <w:sz w:val="18"/>
                <w:szCs w:val="18"/>
                <w:lang w:eastAsia="es-MX"/>
              </w:rPr>
              <w:lastRenderedPageBreak/>
              <w:t>D5</w:t>
            </w:r>
          </w:p>
        </w:tc>
        <w:tc>
          <w:tcPr>
            <w:tcW w:w="1320"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201900807</w:t>
            </w:r>
          </w:p>
        </w:tc>
        <w:tc>
          <w:tcPr>
            <w:tcW w:w="2126"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Dirección de Pavimentos adscrita a la Coordinación General de Servicios Municipales</w:t>
            </w:r>
          </w:p>
        </w:tc>
        <w:tc>
          <w:tcPr>
            <w:tcW w:w="1276" w:type="dxa"/>
            <w:tcBorders>
              <w:top w:val="nil"/>
              <w:left w:val="nil"/>
              <w:bottom w:val="single" w:sz="4" w:space="0" w:color="auto"/>
              <w:right w:val="single" w:sz="4" w:space="0" w:color="auto"/>
            </w:tcBorders>
            <w:shd w:val="clear" w:color="000000" w:fill="F8CBAD"/>
            <w:hideMark/>
          </w:tcPr>
          <w:p w:rsidR="00146468" w:rsidRPr="00264515" w:rsidRDefault="00146468" w:rsidP="00146468">
            <w:pPr>
              <w:jc w:val="right"/>
              <w:rPr>
                <w:rFonts w:ascii="Century Gothic" w:hAnsi="Century Gothic"/>
                <w:color w:val="000000"/>
                <w:sz w:val="18"/>
                <w:szCs w:val="18"/>
                <w:lang w:eastAsia="es-MX"/>
              </w:rPr>
            </w:pPr>
            <w:r w:rsidRPr="00264515">
              <w:rPr>
                <w:rFonts w:ascii="Century Gothic" w:hAnsi="Century Gothic"/>
                <w:color w:val="000000"/>
                <w:sz w:val="18"/>
                <w:szCs w:val="18"/>
                <w:lang w:eastAsia="es-MX"/>
              </w:rPr>
              <w:t>$19,172.86</w:t>
            </w:r>
          </w:p>
        </w:tc>
        <w:tc>
          <w:tcPr>
            <w:tcW w:w="1628"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proofErr w:type="spellStart"/>
            <w:r w:rsidRPr="00264515">
              <w:rPr>
                <w:rFonts w:ascii="Century Gothic" w:hAnsi="Century Gothic"/>
                <w:color w:val="000000"/>
                <w:sz w:val="18"/>
                <w:szCs w:val="18"/>
                <w:lang w:eastAsia="es-MX"/>
              </w:rPr>
              <w:t>Tracsa</w:t>
            </w:r>
            <w:proofErr w:type="spellEnd"/>
            <w:r w:rsidRPr="00264515">
              <w:rPr>
                <w:rFonts w:ascii="Century Gothic" w:hAnsi="Century Gothic"/>
                <w:color w:val="000000"/>
                <w:sz w:val="18"/>
                <w:szCs w:val="18"/>
                <w:lang w:eastAsia="es-MX"/>
              </w:rPr>
              <w:t xml:space="preserve"> S.A.P.I. de C.V.</w:t>
            </w:r>
          </w:p>
        </w:tc>
        <w:tc>
          <w:tcPr>
            <w:tcW w:w="3505" w:type="dxa"/>
            <w:tcBorders>
              <w:top w:val="nil"/>
              <w:left w:val="nil"/>
              <w:bottom w:val="single" w:sz="4" w:space="0" w:color="auto"/>
              <w:right w:val="single" w:sz="4" w:space="0" w:color="auto"/>
            </w:tcBorders>
            <w:shd w:val="clear" w:color="000000" w:fill="F8CBAD"/>
            <w:hideMark/>
          </w:tcPr>
          <w:p w:rsidR="00146468" w:rsidRPr="00264515" w:rsidRDefault="00146468" w:rsidP="00146468">
            <w:pPr>
              <w:rPr>
                <w:rFonts w:ascii="Century Gothic" w:hAnsi="Century Gothic"/>
                <w:color w:val="000000"/>
                <w:sz w:val="18"/>
                <w:szCs w:val="18"/>
                <w:lang w:eastAsia="es-MX"/>
              </w:rPr>
            </w:pPr>
            <w:r w:rsidRPr="00264515">
              <w:rPr>
                <w:rFonts w:ascii="Century Gothic" w:hAnsi="Century Gothic"/>
                <w:color w:val="000000"/>
                <w:sz w:val="18"/>
                <w:szCs w:val="18"/>
                <w:lang w:eastAsia="es-MX"/>
              </w:rPr>
              <w:t xml:space="preserve">Reparación de equipo de calafateo, </w:t>
            </w:r>
            <w:proofErr w:type="spellStart"/>
            <w:r w:rsidRPr="00264515">
              <w:rPr>
                <w:rFonts w:ascii="Century Gothic" w:hAnsi="Century Gothic"/>
                <w:color w:val="000000"/>
                <w:sz w:val="18"/>
                <w:szCs w:val="18"/>
                <w:lang w:eastAsia="es-MX"/>
              </w:rPr>
              <w:t>petrolizadora</w:t>
            </w:r>
            <w:proofErr w:type="spellEnd"/>
            <w:r w:rsidRPr="00264515">
              <w:rPr>
                <w:rFonts w:ascii="Century Gothic" w:hAnsi="Century Gothic"/>
                <w:color w:val="000000"/>
                <w:sz w:val="18"/>
                <w:szCs w:val="18"/>
                <w:lang w:eastAsia="es-MX"/>
              </w:rPr>
              <w:t xml:space="preserve"> número económico A0637, con el cual se realiza la actividad de riego de liga la cual permite que sea mejor la adherencia de la mezcla asfáltica en el proceso de mantenimiento superficial, es importante mencionar que este equipo al estar en uso origino fuego, poniendo en riesgo la salud de los trabajadores al estar realizando labores operativas.</w:t>
            </w:r>
          </w:p>
        </w:tc>
      </w:tr>
    </w:tbl>
    <w:p w:rsidR="00FE1950" w:rsidRDefault="00FE1950" w:rsidP="005C5ACC">
      <w:pPr>
        <w:shd w:val="clear" w:color="auto" w:fill="FFFFFF"/>
        <w:spacing w:after="100" w:afterAutospacing="1"/>
        <w:contextualSpacing/>
        <w:jc w:val="both"/>
        <w:rPr>
          <w:rFonts w:ascii="Century Gothic" w:hAnsi="Century Gothic" w:cs="Tahoma"/>
          <w:sz w:val="22"/>
          <w:szCs w:val="22"/>
          <w:highlight w:val="yellow"/>
        </w:rPr>
      </w:pPr>
    </w:p>
    <w:p w:rsidR="00146468" w:rsidRPr="00632059" w:rsidRDefault="00146468" w:rsidP="005C5ACC">
      <w:pPr>
        <w:shd w:val="clear" w:color="auto" w:fill="FFFFFF"/>
        <w:spacing w:after="100" w:afterAutospacing="1"/>
        <w:contextualSpacing/>
        <w:jc w:val="both"/>
        <w:rPr>
          <w:rFonts w:ascii="Century Gothic" w:hAnsi="Century Gothic" w:cs="Tahoma"/>
          <w:sz w:val="22"/>
          <w:szCs w:val="22"/>
          <w:highlight w:val="yellow"/>
        </w:rPr>
      </w:pPr>
    </w:p>
    <w:p w:rsidR="00FE1950" w:rsidRPr="0038058B" w:rsidRDefault="0038058B" w:rsidP="0038058B">
      <w:pPr>
        <w:jc w:val="both"/>
        <w:rPr>
          <w:rFonts w:ascii="Century Gothic" w:hAnsi="Century Gothic" w:cs="Tahoma"/>
          <w:b/>
          <w:i/>
          <w:sz w:val="22"/>
          <w:szCs w:val="22"/>
          <w:lang w:val="es-ES_tradnl" w:eastAsia="en-US"/>
        </w:rPr>
      </w:pPr>
      <w:r w:rsidRPr="00146468">
        <w:rPr>
          <w:rFonts w:ascii="Century Gothic" w:hAnsi="Century Gothic" w:cs="Tahoma"/>
          <w:sz w:val="22"/>
          <w:szCs w:val="22"/>
        </w:rPr>
        <w:t xml:space="preserve">Los asuntos de este cuadro pertenecen </w:t>
      </w:r>
      <w:r w:rsidRPr="00146468">
        <w:rPr>
          <w:rFonts w:ascii="Century Gothic" w:hAnsi="Century Gothic" w:cs="Tahoma"/>
          <w:b/>
          <w:sz w:val="22"/>
          <w:szCs w:val="22"/>
        </w:rPr>
        <w:t>al inciso D</w:t>
      </w:r>
      <w:r w:rsidR="00146468" w:rsidRPr="00146468">
        <w:rPr>
          <w:rFonts w:ascii="Century Gothic" w:hAnsi="Century Gothic" w:cs="Tahoma"/>
          <w:b/>
          <w:sz w:val="22"/>
          <w:szCs w:val="22"/>
        </w:rPr>
        <w:t xml:space="preserve"> </w:t>
      </w:r>
      <w:r w:rsidR="00146468" w:rsidRPr="00146468">
        <w:rPr>
          <w:rFonts w:ascii="Century Gothic" w:hAnsi="Century Gothic" w:cs="Tahoma"/>
          <w:sz w:val="22"/>
          <w:szCs w:val="22"/>
        </w:rPr>
        <w:t>de la agenda de trabajo</w:t>
      </w:r>
      <w:r w:rsidRPr="00146468">
        <w:rPr>
          <w:rFonts w:ascii="Century Gothic" w:hAnsi="Century Gothic" w:cs="Tahoma"/>
          <w:sz w:val="22"/>
          <w:szCs w:val="22"/>
        </w:rPr>
        <w:t xml:space="preserve"> y fueron</w:t>
      </w:r>
      <w:r w:rsidRPr="00146468">
        <w:rPr>
          <w:rFonts w:ascii="Century Gothic" w:hAnsi="Century Gothic" w:cs="Tahoma"/>
          <w:b/>
          <w:sz w:val="22"/>
          <w:szCs w:val="22"/>
        </w:rPr>
        <w:t xml:space="preserve"> informados a los integrantes del Comité de Adquisiciones presentes</w:t>
      </w:r>
      <w:r w:rsidRPr="00146468">
        <w:rPr>
          <w:rFonts w:ascii="Century Gothic" w:hAnsi="Century Gothic" w:cs="Tahoma"/>
          <w:sz w:val="22"/>
          <w:szCs w:val="22"/>
        </w:rPr>
        <w:t xml:space="preserve">, </w:t>
      </w:r>
      <w:r w:rsidRPr="00146468">
        <w:rPr>
          <w:rFonts w:ascii="Century Gothic" w:hAnsi="Century Gothic" w:cs="Tahoma"/>
          <w:sz w:val="22"/>
          <w:szCs w:val="22"/>
          <w:lang w:val="es-ES"/>
        </w:rPr>
        <w:t xml:space="preserve">de </w:t>
      </w:r>
      <w:r w:rsidRPr="00146468">
        <w:rPr>
          <w:rFonts w:ascii="Century Gothic" w:hAnsi="Century Gothic" w:cs="Tahoma"/>
          <w:sz w:val="22"/>
          <w:szCs w:val="22"/>
        </w:rPr>
        <w:t xml:space="preserve">conformidad </w:t>
      </w:r>
      <w:r w:rsidRPr="00146468">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rsidR="00146468" w:rsidRDefault="00146468" w:rsidP="008B561C">
      <w:pPr>
        <w:shd w:val="clear" w:color="auto" w:fill="FFFFFF"/>
        <w:ind w:left="1080"/>
        <w:jc w:val="both"/>
        <w:rPr>
          <w:rFonts w:ascii="Century Gothic" w:hAnsi="Century Gothic" w:cs="Tahoma"/>
          <w:i/>
          <w:sz w:val="22"/>
          <w:szCs w:val="22"/>
        </w:rPr>
      </w:pPr>
    </w:p>
    <w:p w:rsidR="00325D98" w:rsidRPr="00325D98" w:rsidRDefault="00325D98" w:rsidP="00325D98">
      <w:pPr>
        <w:shd w:val="clear" w:color="auto" w:fill="FFFFFF"/>
        <w:jc w:val="both"/>
        <w:rPr>
          <w:rFonts w:ascii="Century Gothic" w:hAnsi="Century Gothic" w:cs="Tahoma"/>
          <w:sz w:val="22"/>
          <w:szCs w:val="22"/>
        </w:rPr>
      </w:pPr>
      <w:r>
        <w:rPr>
          <w:rFonts w:ascii="Century Gothic" w:hAnsi="Century Gothic" w:cs="Tahoma"/>
          <w:sz w:val="22"/>
          <w:szCs w:val="22"/>
        </w:rPr>
        <w:t>El Lic. Alfonso Tostado González, representante de la Cámara Nacional de Comercio, Servicios y Turismo de Guadalajara</w:t>
      </w:r>
      <w:r w:rsidR="00036297">
        <w:rPr>
          <w:rFonts w:ascii="Century Gothic" w:hAnsi="Century Gothic" w:cs="Tahoma"/>
          <w:sz w:val="22"/>
          <w:szCs w:val="22"/>
        </w:rPr>
        <w:t>,</w:t>
      </w:r>
      <w:r>
        <w:rPr>
          <w:rFonts w:ascii="Century Gothic" w:hAnsi="Century Gothic" w:cs="Tahoma"/>
          <w:sz w:val="22"/>
          <w:szCs w:val="22"/>
        </w:rPr>
        <w:t xml:space="preserve"> en uso de la voz, solicita le sea enviado a su correo electrónico el Reglamento de Compras, Enajenaciones y Contratación de Servicios del Municipio de Zapopan, Jalisco. </w:t>
      </w:r>
    </w:p>
    <w:p w:rsidR="00632059" w:rsidRPr="00632059" w:rsidRDefault="00632059" w:rsidP="008B561C">
      <w:pPr>
        <w:shd w:val="clear" w:color="auto" w:fill="FFFFFF"/>
        <w:ind w:left="1080"/>
        <w:jc w:val="both"/>
        <w:rPr>
          <w:rFonts w:ascii="Century Gothic" w:hAnsi="Century Gothic" w:cs="Tahoma"/>
          <w:b/>
          <w:i/>
          <w:color w:val="FF0000"/>
          <w:sz w:val="22"/>
          <w:szCs w:val="22"/>
          <w:u w:val="single"/>
        </w:rPr>
      </w:pPr>
    </w:p>
    <w:p w:rsidR="00FB50E5" w:rsidRPr="00325D98" w:rsidRDefault="00162908" w:rsidP="00FB50E5">
      <w:pPr>
        <w:jc w:val="both"/>
        <w:rPr>
          <w:rFonts w:ascii="Century Gothic" w:hAnsi="Century Gothic" w:cs="Tahoma"/>
          <w:sz w:val="22"/>
          <w:szCs w:val="22"/>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del Presidente del Comité de Adquisiciones Municipales, comenta </w:t>
      </w:r>
      <w:r w:rsidR="00325D98">
        <w:rPr>
          <w:rFonts w:ascii="Century Gothic" w:hAnsi="Century Gothic" w:cs="Tahoma"/>
          <w:sz w:val="22"/>
          <w:szCs w:val="22"/>
        </w:rPr>
        <w:t xml:space="preserve">si claro con gusto se lo enviaremos,  </w:t>
      </w:r>
      <w:r w:rsidRPr="00471955">
        <w:rPr>
          <w:rFonts w:ascii="Century Gothic" w:hAnsi="Century Gothic" w:cs="Tahoma"/>
          <w:sz w:val="22"/>
          <w:szCs w:val="22"/>
        </w:rPr>
        <w:t>no habiendo más asuntos que tratar y v</w:t>
      </w:r>
      <w:r w:rsidRPr="00471955">
        <w:rPr>
          <w:rFonts w:ascii="Century Gothic" w:hAnsi="Century Gothic" w:cs="Tahoma"/>
          <w:sz w:val="22"/>
          <w:szCs w:val="22"/>
          <w:lang w:eastAsia="en-US"/>
        </w:rPr>
        <w:t xml:space="preserve">isto lo anterior, se da por concluida la </w:t>
      </w:r>
      <w:r w:rsidR="00632059">
        <w:rPr>
          <w:rFonts w:ascii="Century Gothic" w:hAnsi="Century Gothic" w:cs="Tahoma"/>
          <w:sz w:val="22"/>
          <w:szCs w:val="22"/>
          <w:lang w:eastAsia="en-US"/>
        </w:rPr>
        <w:t>Cuarta Sesión Extrao</w:t>
      </w:r>
      <w:r w:rsidRPr="00471955">
        <w:rPr>
          <w:rFonts w:ascii="Century Gothic" w:hAnsi="Century Gothic" w:cs="Tahoma"/>
          <w:sz w:val="22"/>
          <w:szCs w:val="22"/>
          <w:lang w:eastAsia="en-US"/>
        </w:rPr>
        <w:t xml:space="preserve">rdinaria siendo </w:t>
      </w:r>
      <w:r w:rsidRPr="00036297">
        <w:rPr>
          <w:rFonts w:ascii="Century Gothic" w:hAnsi="Century Gothic" w:cs="Tahoma"/>
          <w:sz w:val="22"/>
          <w:szCs w:val="22"/>
          <w:lang w:eastAsia="en-US"/>
        </w:rPr>
        <w:t xml:space="preserve">las </w:t>
      </w:r>
      <w:r w:rsidR="00BA3C96" w:rsidRPr="00036297">
        <w:rPr>
          <w:rFonts w:ascii="Century Gothic" w:hAnsi="Century Gothic" w:cs="Tahoma"/>
          <w:sz w:val="22"/>
          <w:szCs w:val="22"/>
          <w:lang w:eastAsia="en-US"/>
        </w:rPr>
        <w:t>11:50</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632059">
        <w:rPr>
          <w:rFonts w:ascii="Century Gothic" w:hAnsi="Century Gothic" w:cs="Tahoma"/>
          <w:sz w:val="22"/>
          <w:szCs w:val="22"/>
          <w:lang w:eastAsia="en-US"/>
        </w:rPr>
        <w:t>06</w:t>
      </w:r>
      <w:r w:rsidRPr="00471955">
        <w:rPr>
          <w:rFonts w:ascii="Century Gothic" w:hAnsi="Century Gothic" w:cs="Tahoma"/>
          <w:sz w:val="22"/>
          <w:szCs w:val="22"/>
          <w:lang w:eastAsia="en-US"/>
        </w:rPr>
        <w:t xml:space="preserve"> de </w:t>
      </w:r>
      <w:r w:rsidR="00632059">
        <w:rPr>
          <w:rFonts w:ascii="Century Gothic" w:hAnsi="Century Gothic" w:cs="Tahoma"/>
          <w:sz w:val="22"/>
          <w:szCs w:val="22"/>
          <w:lang w:eastAsia="en-US"/>
        </w:rPr>
        <w:t>mayo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FFE" w:rsidRDefault="00FB6FFE" w:rsidP="00162908">
      <w:pPr>
        <w:spacing w:line="360" w:lineRule="auto"/>
        <w:jc w:val="both"/>
        <w:rPr>
          <w:rFonts w:ascii="Century Gothic" w:hAnsi="Century Gothic" w:cs="Tahoma"/>
          <w:sz w:val="22"/>
          <w:szCs w:val="22"/>
          <w:lang w:eastAsia="en-US"/>
        </w:rPr>
      </w:pPr>
    </w:p>
    <w:p w:rsidR="00036297" w:rsidRDefault="00036297" w:rsidP="00162908">
      <w:pPr>
        <w:spacing w:line="360" w:lineRule="auto"/>
        <w:jc w:val="both"/>
        <w:rPr>
          <w:rFonts w:ascii="Century Gothic" w:hAnsi="Century Gothic" w:cs="Tahoma"/>
          <w:sz w:val="22"/>
          <w:szCs w:val="22"/>
          <w:lang w:eastAsia="en-US"/>
        </w:rPr>
      </w:pPr>
    </w:p>
    <w:p w:rsidR="00036297" w:rsidRPr="00020B88" w:rsidRDefault="00036297" w:rsidP="00162908">
      <w:pPr>
        <w:spacing w:line="360" w:lineRule="auto"/>
        <w:jc w:val="both"/>
        <w:rPr>
          <w:rFonts w:ascii="Century Gothic" w:hAnsi="Century Gothic" w:cs="Tahoma"/>
          <w:sz w:val="22"/>
          <w:szCs w:val="22"/>
          <w:lang w:eastAsia="en-US"/>
        </w:rPr>
      </w:pPr>
    </w:p>
    <w:p w:rsidR="00D4635D" w:rsidRPr="00D4635D" w:rsidRDefault="00D4635D" w:rsidP="00D4635D">
      <w:pPr>
        <w:tabs>
          <w:tab w:val="left" w:pos="3969"/>
        </w:tabs>
        <w:spacing w:line="360" w:lineRule="auto"/>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con voz y voto</w:t>
      </w:r>
    </w:p>
    <w:p w:rsidR="00D4635D" w:rsidRPr="00D4635D" w:rsidRDefault="00D4635D"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036297" w:rsidRDefault="00036297" w:rsidP="00D4635D">
      <w:pPr>
        <w:jc w:val="center"/>
        <w:rPr>
          <w:rFonts w:asciiTheme="minorHAnsi" w:eastAsiaTheme="minorHAnsi" w:hAnsiTheme="minorHAnsi" w:cstheme="minorBidi"/>
          <w:sz w:val="22"/>
          <w:szCs w:val="22"/>
          <w:lang w:eastAsia="en-US"/>
        </w:rPr>
      </w:pPr>
    </w:p>
    <w:p w:rsidR="00036297" w:rsidRPr="00D4635D" w:rsidRDefault="00036297"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D455EB" w:rsidRPr="00D4635D" w:rsidRDefault="00D455EB" w:rsidP="00D4635D">
      <w:pPr>
        <w:jc w:val="center"/>
        <w:rPr>
          <w:rFonts w:asciiTheme="minorHAnsi" w:eastAsiaTheme="minorHAnsi" w:hAnsiTheme="minorHAnsi" w:cstheme="minorBidi"/>
          <w:sz w:val="22"/>
          <w:szCs w:val="22"/>
          <w:lang w:eastAsia="en-US"/>
        </w:rPr>
      </w:pPr>
    </w:p>
    <w:p w:rsidR="00632059" w:rsidRDefault="00632059" w:rsidP="00632059">
      <w:pPr>
        <w:jc w:val="center"/>
        <w:rPr>
          <w:rFonts w:ascii="Century Gothic" w:hAnsi="Century Gothic" w:cs="Tahoma"/>
          <w:sz w:val="22"/>
          <w:szCs w:val="22"/>
          <w:lang w:eastAsia="en-US"/>
        </w:rPr>
      </w:pPr>
    </w:p>
    <w:p w:rsidR="00036297" w:rsidRDefault="00036297" w:rsidP="00632059">
      <w:pPr>
        <w:jc w:val="center"/>
        <w:rPr>
          <w:rFonts w:ascii="Century Gothic" w:hAnsi="Century Gothic" w:cs="Tahoma"/>
          <w:sz w:val="22"/>
          <w:szCs w:val="22"/>
          <w:lang w:eastAsia="en-US"/>
        </w:rPr>
      </w:pPr>
    </w:p>
    <w:p w:rsidR="00036297" w:rsidRDefault="00036297" w:rsidP="00632059">
      <w:pPr>
        <w:jc w:val="center"/>
        <w:rPr>
          <w:rFonts w:ascii="Century Gothic" w:hAnsi="Century Gothic" w:cs="Tahoma"/>
          <w:sz w:val="22"/>
          <w:szCs w:val="22"/>
          <w:lang w:eastAsia="en-US"/>
        </w:rPr>
      </w:pPr>
    </w:p>
    <w:p w:rsidR="00036297" w:rsidRPr="00632059" w:rsidRDefault="00036297" w:rsidP="00632059">
      <w:pPr>
        <w:jc w:val="center"/>
        <w:rPr>
          <w:rFonts w:ascii="Century Gothic" w:hAnsi="Century Gothic" w:cs="Tahoma"/>
          <w:sz w:val="22"/>
          <w:szCs w:val="22"/>
          <w:lang w:eastAsia="en-US"/>
        </w:rPr>
      </w:pPr>
    </w:p>
    <w:p w:rsidR="00632059" w:rsidRPr="00632059" w:rsidRDefault="00632059" w:rsidP="00632059">
      <w:pPr>
        <w:jc w:val="center"/>
        <w:rPr>
          <w:rFonts w:ascii="Century Gothic" w:hAnsi="Century Gothic" w:cs="Tahoma"/>
          <w:sz w:val="22"/>
          <w:szCs w:val="22"/>
          <w:lang w:eastAsia="en-US"/>
        </w:rPr>
      </w:pPr>
    </w:p>
    <w:p w:rsidR="00632059" w:rsidRPr="00632059" w:rsidRDefault="00632059" w:rsidP="00632059">
      <w:pPr>
        <w:jc w:val="center"/>
        <w:rPr>
          <w:rFonts w:ascii="Century Gothic" w:hAnsi="Century Gothic" w:cs="Tahoma"/>
          <w:sz w:val="22"/>
          <w:szCs w:val="22"/>
          <w:lang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Pr="00632059" w:rsidRDefault="00632059" w:rsidP="00632059">
      <w:pPr>
        <w:jc w:val="center"/>
        <w:rPr>
          <w:rFonts w:ascii="Century Gothic" w:eastAsiaTheme="minorHAnsi" w:hAnsi="Century Gothic" w:cs="Tahoma"/>
          <w:sz w:val="22"/>
          <w:szCs w:val="22"/>
          <w:lang w:val="pt-BR" w:eastAsia="en-US"/>
        </w:rPr>
      </w:pPr>
    </w:p>
    <w:p w:rsidR="00632059" w:rsidRDefault="00632059" w:rsidP="00632059">
      <w:pPr>
        <w:jc w:val="center"/>
        <w:rPr>
          <w:rFonts w:ascii="Century Gothic" w:eastAsiaTheme="minorHAnsi" w:hAnsi="Century Gothic" w:cs="Tahoma"/>
          <w:sz w:val="22"/>
          <w:szCs w:val="22"/>
          <w:lang w:val="pt-BR" w:eastAsia="en-US"/>
        </w:rPr>
      </w:pPr>
    </w:p>
    <w:p w:rsidR="00325D98" w:rsidRDefault="00325D98" w:rsidP="00632059">
      <w:pPr>
        <w:jc w:val="center"/>
        <w:rPr>
          <w:rFonts w:ascii="Century Gothic" w:eastAsiaTheme="minorHAnsi" w:hAnsi="Century Gothic" w:cs="Tahoma"/>
          <w:sz w:val="22"/>
          <w:szCs w:val="22"/>
          <w:lang w:val="pt-BR" w:eastAsia="en-US"/>
        </w:rPr>
      </w:pPr>
    </w:p>
    <w:p w:rsidR="00325D98" w:rsidRDefault="00325D98" w:rsidP="00632059">
      <w:pPr>
        <w:jc w:val="center"/>
        <w:rPr>
          <w:rFonts w:ascii="Century Gothic" w:eastAsiaTheme="minorHAnsi" w:hAnsi="Century Gothic" w:cs="Tahoma"/>
          <w:sz w:val="22"/>
          <w:szCs w:val="22"/>
          <w:lang w:val="pt-BR" w:eastAsia="en-US"/>
        </w:rPr>
      </w:pPr>
    </w:p>
    <w:p w:rsidR="00325D98" w:rsidRDefault="00325D98" w:rsidP="00632059">
      <w:pPr>
        <w:jc w:val="center"/>
        <w:rPr>
          <w:rFonts w:ascii="Century Gothic" w:eastAsiaTheme="minorHAnsi" w:hAnsi="Century Gothic" w:cs="Tahoma"/>
          <w:sz w:val="22"/>
          <w:szCs w:val="22"/>
          <w:lang w:val="pt-BR" w:eastAsia="en-US"/>
        </w:rPr>
      </w:pPr>
    </w:p>
    <w:p w:rsidR="00325D98" w:rsidRDefault="00325D98" w:rsidP="00632059">
      <w:pPr>
        <w:jc w:val="center"/>
        <w:rPr>
          <w:rFonts w:ascii="Century Gothic" w:eastAsiaTheme="minorHAnsi" w:hAnsi="Century Gothic" w:cs="Tahoma"/>
          <w:sz w:val="22"/>
          <w:szCs w:val="22"/>
          <w:lang w:val="pt-BR" w:eastAsia="en-US"/>
        </w:rPr>
      </w:pPr>
    </w:p>
    <w:p w:rsidR="00325D98" w:rsidRPr="00632059" w:rsidRDefault="00325D98" w:rsidP="00632059">
      <w:pPr>
        <w:jc w:val="center"/>
        <w:rPr>
          <w:rFonts w:ascii="Century Gothic" w:eastAsiaTheme="minorHAnsi" w:hAnsi="Century Gothic" w:cs="Tahoma"/>
          <w:sz w:val="22"/>
          <w:szCs w:val="22"/>
          <w:lang w:val="pt-BR" w:eastAsia="en-US"/>
        </w:rPr>
      </w:pPr>
    </w:p>
    <w:p w:rsidR="008D0BC5" w:rsidRPr="00D4635D" w:rsidRDefault="00632059" w:rsidP="00C22E11">
      <w:pPr>
        <w:tabs>
          <w:tab w:val="left" w:pos="3969"/>
        </w:tabs>
        <w:spacing w:after="200" w:line="276" w:lineRule="auto"/>
        <w:jc w:val="both"/>
        <w:rPr>
          <w:rFonts w:ascii="Century Gothic" w:eastAsiaTheme="minorHAnsi" w:hAnsi="Century Gothic" w:cstheme="minorBidi"/>
          <w:sz w:val="20"/>
          <w:szCs w:val="20"/>
          <w:lang w:val="es-ES" w:eastAsia="en-US"/>
        </w:rPr>
      </w:pPr>
      <w:r w:rsidRPr="00632059">
        <w:rPr>
          <w:rFonts w:ascii="Century Gothic" w:eastAsiaTheme="minorHAnsi" w:hAnsi="Century Gothic" w:cstheme="minorBidi"/>
          <w:smallCaps/>
          <w:sz w:val="20"/>
          <w:szCs w:val="20"/>
          <w:lang w:val="pt-BR"/>
        </w:rPr>
        <w:t>L</w:t>
      </w:r>
      <w:r w:rsidRPr="00632059">
        <w:rPr>
          <w:rFonts w:ascii="Century Gothic" w:eastAsiaTheme="minorHAnsi" w:hAnsi="Century Gothic" w:cstheme="minorBidi"/>
          <w:smallCaps/>
          <w:sz w:val="20"/>
          <w:szCs w:val="20"/>
          <w:lang w:val="es-ES"/>
        </w:rPr>
        <w:t>a presente hoja de firmas forma parte del acta de la Cuarta Sesión Extraordinaria del 06 de Mayo de 2019.</w:t>
      </w:r>
      <w:r w:rsidRPr="00632059">
        <w:rPr>
          <w:rFonts w:ascii="Century Gothic" w:eastAsiaTheme="minorHAnsi" w:hAnsi="Century Gothic" w:cstheme="minorBidi"/>
          <w:sz w:val="20"/>
          <w:szCs w:val="20"/>
          <w:lang w:val="es-ES"/>
        </w:rPr>
        <w:t xml:space="preserve"> </w:t>
      </w:r>
      <w:r w:rsidRPr="00632059">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64A" w:rsidRDefault="00B6164A" w:rsidP="00162908">
      <w:r>
        <w:separator/>
      </w:r>
    </w:p>
  </w:endnote>
  <w:endnote w:type="continuationSeparator" w:id="0">
    <w:p w:rsidR="00B6164A" w:rsidRDefault="00B6164A"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636" w:rsidRDefault="0071163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11636" w:rsidRDefault="0071163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636" w:rsidRDefault="0071163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D718B">
      <w:rPr>
        <w:rStyle w:val="Nmerodepgina"/>
        <w:noProof/>
      </w:rPr>
      <w:t>1</w:t>
    </w:r>
    <w:r>
      <w:rPr>
        <w:rStyle w:val="Nmerodepgina"/>
      </w:rPr>
      <w:fldChar w:fldCharType="end"/>
    </w:r>
  </w:p>
  <w:p w:rsidR="00711636" w:rsidRDefault="00711636"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64A" w:rsidRDefault="00B6164A" w:rsidP="00162908">
      <w:r>
        <w:separator/>
      </w:r>
    </w:p>
  </w:footnote>
  <w:footnote w:type="continuationSeparator" w:id="0">
    <w:p w:rsidR="00B6164A" w:rsidRDefault="00B6164A"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636" w:rsidRDefault="00711636">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711636" w:rsidRDefault="00711636" w:rsidP="0044530F">
                            <w:pPr>
                              <w:pStyle w:val="NormalWeb"/>
                              <w:spacing w:after="0"/>
                              <w:rPr>
                                <w:rFonts w:asciiTheme="minorHAnsi" w:hAnsi="Calibri" w:cstheme="minorBidi"/>
                                <w:b/>
                                <w:bCs/>
                                <w:color w:val="FFFFFF" w:themeColor="background1"/>
                                <w:kern w:val="24"/>
                              </w:rPr>
                            </w:pPr>
                          </w:p>
                          <w:p w:rsidR="00711636" w:rsidRPr="0044530F" w:rsidRDefault="0071163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AB554E" w:rsidRDefault="00AB554E" w:rsidP="0044530F">
                      <w:pPr>
                        <w:pStyle w:val="NormalWeb"/>
                        <w:spacing w:after="0"/>
                        <w:rPr>
                          <w:rFonts w:asciiTheme="minorHAnsi" w:hAnsi="Calibri" w:cstheme="minorBidi"/>
                          <w:b/>
                          <w:bCs/>
                          <w:color w:val="FFFFFF" w:themeColor="background1"/>
                          <w:kern w:val="24"/>
                        </w:rPr>
                      </w:pPr>
                    </w:p>
                    <w:p w:rsidR="00AB554E" w:rsidRPr="0044530F" w:rsidRDefault="00AB554E"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711636" w:rsidRPr="00793FC2" w:rsidRDefault="00711636"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CUARTA SESIÓN EXTRAO</w:t>
    </w:r>
    <w:r w:rsidRPr="00793FC2">
      <w:rPr>
        <w:rFonts w:ascii="Tahoma" w:hAnsi="Tahoma" w:cs="Tahoma"/>
        <w:sz w:val="18"/>
        <w:szCs w:val="18"/>
        <w:lang w:val="es-ES_tradnl"/>
      </w:rPr>
      <w:t>RDINARIA</w:t>
    </w:r>
  </w:p>
  <w:p w:rsidR="00711636" w:rsidRPr="00793FC2" w:rsidRDefault="00711636"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06</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711636" w:rsidRPr="00261A2A" w:rsidRDefault="0071163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F546E4"/>
    <w:multiLevelType w:val="hybridMultilevel"/>
    <w:tmpl w:val="EAE4CDB4"/>
    <w:lvl w:ilvl="0" w:tplc="CF269E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10"/>
  </w:num>
  <w:num w:numId="5">
    <w:abstractNumId w:val="3"/>
  </w:num>
  <w:num w:numId="6">
    <w:abstractNumId w:val="13"/>
  </w:num>
  <w:num w:numId="7">
    <w:abstractNumId w:val="11"/>
  </w:num>
  <w:num w:numId="8">
    <w:abstractNumId w:val="5"/>
  </w:num>
  <w:num w:numId="9">
    <w:abstractNumId w:val="16"/>
  </w:num>
  <w:num w:numId="10">
    <w:abstractNumId w:val="18"/>
  </w:num>
  <w:num w:numId="11">
    <w:abstractNumId w:val="15"/>
  </w:num>
  <w:num w:numId="12">
    <w:abstractNumId w:val="12"/>
  </w:num>
  <w:num w:numId="13">
    <w:abstractNumId w:val="4"/>
  </w:num>
  <w:num w:numId="14">
    <w:abstractNumId w:val="9"/>
  </w:num>
  <w:num w:numId="15">
    <w:abstractNumId w:val="2"/>
  </w:num>
  <w:num w:numId="16">
    <w:abstractNumId w:val="7"/>
  </w:num>
  <w:num w:numId="17">
    <w:abstractNumId w:val="19"/>
  </w:num>
  <w:num w:numId="18">
    <w:abstractNumId w:val="14"/>
  </w:num>
  <w:num w:numId="19">
    <w:abstractNumId w:val="0"/>
  </w:num>
  <w:num w:numId="2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3025"/>
    <w:rsid w:val="00036297"/>
    <w:rsid w:val="000511AB"/>
    <w:rsid w:val="0005296D"/>
    <w:rsid w:val="00056FB0"/>
    <w:rsid w:val="000648CD"/>
    <w:rsid w:val="0007007D"/>
    <w:rsid w:val="00073199"/>
    <w:rsid w:val="00073649"/>
    <w:rsid w:val="00075B1D"/>
    <w:rsid w:val="000821F5"/>
    <w:rsid w:val="000831B1"/>
    <w:rsid w:val="00083D81"/>
    <w:rsid w:val="000A4F42"/>
    <w:rsid w:val="000B38C9"/>
    <w:rsid w:val="000B3A88"/>
    <w:rsid w:val="000D0F22"/>
    <w:rsid w:val="000D385B"/>
    <w:rsid w:val="000E0839"/>
    <w:rsid w:val="000E555E"/>
    <w:rsid w:val="000F0E53"/>
    <w:rsid w:val="000F4087"/>
    <w:rsid w:val="00105BD9"/>
    <w:rsid w:val="0012509A"/>
    <w:rsid w:val="001277A1"/>
    <w:rsid w:val="001377A1"/>
    <w:rsid w:val="001438B2"/>
    <w:rsid w:val="00146468"/>
    <w:rsid w:val="00152A23"/>
    <w:rsid w:val="00160443"/>
    <w:rsid w:val="00162908"/>
    <w:rsid w:val="0016799C"/>
    <w:rsid w:val="00171ADC"/>
    <w:rsid w:val="001A492F"/>
    <w:rsid w:val="001B09E9"/>
    <w:rsid w:val="001B0FB7"/>
    <w:rsid w:val="001B2CC3"/>
    <w:rsid w:val="001B337D"/>
    <w:rsid w:val="001B4089"/>
    <w:rsid w:val="001B5906"/>
    <w:rsid w:val="001B5D05"/>
    <w:rsid w:val="001C52CA"/>
    <w:rsid w:val="001C719A"/>
    <w:rsid w:val="001C7476"/>
    <w:rsid w:val="001D7F82"/>
    <w:rsid w:val="001E07C7"/>
    <w:rsid w:val="001E6F08"/>
    <w:rsid w:val="001E7378"/>
    <w:rsid w:val="00203723"/>
    <w:rsid w:val="0020685B"/>
    <w:rsid w:val="00206BE7"/>
    <w:rsid w:val="002073FD"/>
    <w:rsid w:val="00212934"/>
    <w:rsid w:val="00214E23"/>
    <w:rsid w:val="00221273"/>
    <w:rsid w:val="00221AF2"/>
    <w:rsid w:val="002401D4"/>
    <w:rsid w:val="002463EF"/>
    <w:rsid w:val="00260FE4"/>
    <w:rsid w:val="00264515"/>
    <w:rsid w:val="00270ADC"/>
    <w:rsid w:val="00275929"/>
    <w:rsid w:val="00276836"/>
    <w:rsid w:val="002A4198"/>
    <w:rsid w:val="002A5B0C"/>
    <w:rsid w:val="002B31E4"/>
    <w:rsid w:val="002C7066"/>
    <w:rsid w:val="002D2C5A"/>
    <w:rsid w:val="002D718B"/>
    <w:rsid w:val="002E455A"/>
    <w:rsid w:val="002E4E5C"/>
    <w:rsid w:val="002E5858"/>
    <w:rsid w:val="002F267A"/>
    <w:rsid w:val="002F6275"/>
    <w:rsid w:val="00302588"/>
    <w:rsid w:val="003036AB"/>
    <w:rsid w:val="00315CAB"/>
    <w:rsid w:val="003224E4"/>
    <w:rsid w:val="00325D98"/>
    <w:rsid w:val="00326E23"/>
    <w:rsid w:val="00330425"/>
    <w:rsid w:val="00330EED"/>
    <w:rsid w:val="0033218D"/>
    <w:rsid w:val="00334A64"/>
    <w:rsid w:val="00336824"/>
    <w:rsid w:val="00336E60"/>
    <w:rsid w:val="003512DF"/>
    <w:rsid w:val="0035441D"/>
    <w:rsid w:val="003764C4"/>
    <w:rsid w:val="003778BB"/>
    <w:rsid w:val="0038058B"/>
    <w:rsid w:val="00380F2A"/>
    <w:rsid w:val="0038197A"/>
    <w:rsid w:val="00385F27"/>
    <w:rsid w:val="0039252A"/>
    <w:rsid w:val="003942DE"/>
    <w:rsid w:val="003A4197"/>
    <w:rsid w:val="003B53BC"/>
    <w:rsid w:val="003C18EF"/>
    <w:rsid w:val="003C6411"/>
    <w:rsid w:val="003C7035"/>
    <w:rsid w:val="003C70FB"/>
    <w:rsid w:val="003C7ECD"/>
    <w:rsid w:val="003D0CB8"/>
    <w:rsid w:val="003D4F4B"/>
    <w:rsid w:val="003D61EA"/>
    <w:rsid w:val="003D721B"/>
    <w:rsid w:val="003F0FA1"/>
    <w:rsid w:val="003F235D"/>
    <w:rsid w:val="00404956"/>
    <w:rsid w:val="00412B98"/>
    <w:rsid w:val="00417BBB"/>
    <w:rsid w:val="00420C30"/>
    <w:rsid w:val="00433722"/>
    <w:rsid w:val="004379A4"/>
    <w:rsid w:val="00440288"/>
    <w:rsid w:val="00440EEA"/>
    <w:rsid w:val="0044530F"/>
    <w:rsid w:val="00453B10"/>
    <w:rsid w:val="0045757A"/>
    <w:rsid w:val="00465F38"/>
    <w:rsid w:val="00471955"/>
    <w:rsid w:val="00474236"/>
    <w:rsid w:val="00475C60"/>
    <w:rsid w:val="0047674B"/>
    <w:rsid w:val="00483D36"/>
    <w:rsid w:val="004C4EDF"/>
    <w:rsid w:val="004D2F28"/>
    <w:rsid w:val="004D6C48"/>
    <w:rsid w:val="004D746C"/>
    <w:rsid w:val="004E36FD"/>
    <w:rsid w:val="004F2173"/>
    <w:rsid w:val="004F4856"/>
    <w:rsid w:val="00507030"/>
    <w:rsid w:val="005146BB"/>
    <w:rsid w:val="0052022A"/>
    <w:rsid w:val="00530BF9"/>
    <w:rsid w:val="00545AFA"/>
    <w:rsid w:val="0055112E"/>
    <w:rsid w:val="00567395"/>
    <w:rsid w:val="005679C1"/>
    <w:rsid w:val="005704D5"/>
    <w:rsid w:val="00571AF5"/>
    <w:rsid w:val="00574FFB"/>
    <w:rsid w:val="0058001D"/>
    <w:rsid w:val="0058399E"/>
    <w:rsid w:val="00586379"/>
    <w:rsid w:val="0059409C"/>
    <w:rsid w:val="005A0815"/>
    <w:rsid w:val="005B43B3"/>
    <w:rsid w:val="005B441F"/>
    <w:rsid w:val="005B7B24"/>
    <w:rsid w:val="005C06DD"/>
    <w:rsid w:val="005C0E08"/>
    <w:rsid w:val="005C5ACC"/>
    <w:rsid w:val="005C63C1"/>
    <w:rsid w:val="005D41ED"/>
    <w:rsid w:val="005F11DF"/>
    <w:rsid w:val="005F125E"/>
    <w:rsid w:val="005F1BA7"/>
    <w:rsid w:val="005F52AA"/>
    <w:rsid w:val="006075AF"/>
    <w:rsid w:val="00611850"/>
    <w:rsid w:val="00613082"/>
    <w:rsid w:val="0061367C"/>
    <w:rsid w:val="00621AF4"/>
    <w:rsid w:val="00630452"/>
    <w:rsid w:val="0063060F"/>
    <w:rsid w:val="00632059"/>
    <w:rsid w:val="00644F03"/>
    <w:rsid w:val="006472C8"/>
    <w:rsid w:val="00647E69"/>
    <w:rsid w:val="00650485"/>
    <w:rsid w:val="00653999"/>
    <w:rsid w:val="00656440"/>
    <w:rsid w:val="0066520A"/>
    <w:rsid w:val="00666813"/>
    <w:rsid w:val="00666E69"/>
    <w:rsid w:val="00666F60"/>
    <w:rsid w:val="0067657C"/>
    <w:rsid w:val="00687F53"/>
    <w:rsid w:val="006A2033"/>
    <w:rsid w:val="006A6A97"/>
    <w:rsid w:val="006A7A13"/>
    <w:rsid w:val="006A7E76"/>
    <w:rsid w:val="006B228A"/>
    <w:rsid w:val="006B36CA"/>
    <w:rsid w:val="006D4076"/>
    <w:rsid w:val="006E31D8"/>
    <w:rsid w:val="007064B4"/>
    <w:rsid w:val="00707054"/>
    <w:rsid w:val="00711636"/>
    <w:rsid w:val="00712413"/>
    <w:rsid w:val="0073336B"/>
    <w:rsid w:val="00734006"/>
    <w:rsid w:val="007449A6"/>
    <w:rsid w:val="00745C2E"/>
    <w:rsid w:val="007476BD"/>
    <w:rsid w:val="0075211C"/>
    <w:rsid w:val="0076463A"/>
    <w:rsid w:val="00767B43"/>
    <w:rsid w:val="007A5D20"/>
    <w:rsid w:val="007D1560"/>
    <w:rsid w:val="007D3043"/>
    <w:rsid w:val="007E1A22"/>
    <w:rsid w:val="007E229F"/>
    <w:rsid w:val="007E31F7"/>
    <w:rsid w:val="007F3DA1"/>
    <w:rsid w:val="00807916"/>
    <w:rsid w:val="008118C7"/>
    <w:rsid w:val="008145DF"/>
    <w:rsid w:val="00826955"/>
    <w:rsid w:val="00835EF2"/>
    <w:rsid w:val="00841615"/>
    <w:rsid w:val="00850283"/>
    <w:rsid w:val="00851EA4"/>
    <w:rsid w:val="008526CC"/>
    <w:rsid w:val="008630A9"/>
    <w:rsid w:val="00863C3C"/>
    <w:rsid w:val="00864BCF"/>
    <w:rsid w:val="00867DEF"/>
    <w:rsid w:val="00875198"/>
    <w:rsid w:val="00881F5D"/>
    <w:rsid w:val="008A02CB"/>
    <w:rsid w:val="008A44E5"/>
    <w:rsid w:val="008B561C"/>
    <w:rsid w:val="008C316F"/>
    <w:rsid w:val="008C37CD"/>
    <w:rsid w:val="008C54F5"/>
    <w:rsid w:val="008D0BC5"/>
    <w:rsid w:val="008D6C97"/>
    <w:rsid w:val="008D72AD"/>
    <w:rsid w:val="008E4335"/>
    <w:rsid w:val="008F29A7"/>
    <w:rsid w:val="008F7B99"/>
    <w:rsid w:val="0090256E"/>
    <w:rsid w:val="00902E6A"/>
    <w:rsid w:val="00903C1B"/>
    <w:rsid w:val="009047CC"/>
    <w:rsid w:val="009101BA"/>
    <w:rsid w:val="00916000"/>
    <w:rsid w:val="00917B96"/>
    <w:rsid w:val="0092125D"/>
    <w:rsid w:val="009224EC"/>
    <w:rsid w:val="009249BF"/>
    <w:rsid w:val="00925BFC"/>
    <w:rsid w:val="00934DE8"/>
    <w:rsid w:val="00946E98"/>
    <w:rsid w:val="00950B09"/>
    <w:rsid w:val="0095735E"/>
    <w:rsid w:val="009646FB"/>
    <w:rsid w:val="00972953"/>
    <w:rsid w:val="00976F70"/>
    <w:rsid w:val="00977A01"/>
    <w:rsid w:val="00977FC9"/>
    <w:rsid w:val="00984396"/>
    <w:rsid w:val="00987B76"/>
    <w:rsid w:val="009A26B9"/>
    <w:rsid w:val="009A291F"/>
    <w:rsid w:val="009A2CE6"/>
    <w:rsid w:val="009B3280"/>
    <w:rsid w:val="009B4CBB"/>
    <w:rsid w:val="009B5F50"/>
    <w:rsid w:val="009C3143"/>
    <w:rsid w:val="009C7B49"/>
    <w:rsid w:val="009D047B"/>
    <w:rsid w:val="009D4D16"/>
    <w:rsid w:val="009D4E82"/>
    <w:rsid w:val="009D5F03"/>
    <w:rsid w:val="009E0F5A"/>
    <w:rsid w:val="009E1698"/>
    <w:rsid w:val="009F4A8E"/>
    <w:rsid w:val="00A14372"/>
    <w:rsid w:val="00A246D8"/>
    <w:rsid w:val="00A26316"/>
    <w:rsid w:val="00A30FD8"/>
    <w:rsid w:val="00A3199E"/>
    <w:rsid w:val="00A32EDF"/>
    <w:rsid w:val="00A3760D"/>
    <w:rsid w:val="00A42CC4"/>
    <w:rsid w:val="00A5101B"/>
    <w:rsid w:val="00A62AA2"/>
    <w:rsid w:val="00A6363A"/>
    <w:rsid w:val="00A63BDC"/>
    <w:rsid w:val="00A86BEC"/>
    <w:rsid w:val="00A870B1"/>
    <w:rsid w:val="00A95804"/>
    <w:rsid w:val="00A95E5D"/>
    <w:rsid w:val="00A979F0"/>
    <w:rsid w:val="00AA26D5"/>
    <w:rsid w:val="00AB2121"/>
    <w:rsid w:val="00AB2B36"/>
    <w:rsid w:val="00AB5191"/>
    <w:rsid w:val="00AB554E"/>
    <w:rsid w:val="00AC558F"/>
    <w:rsid w:val="00AC5A1F"/>
    <w:rsid w:val="00AC5F7C"/>
    <w:rsid w:val="00AD1C20"/>
    <w:rsid w:val="00AD3358"/>
    <w:rsid w:val="00AE033B"/>
    <w:rsid w:val="00AF2267"/>
    <w:rsid w:val="00B128B9"/>
    <w:rsid w:val="00B26785"/>
    <w:rsid w:val="00B31028"/>
    <w:rsid w:val="00B346CC"/>
    <w:rsid w:val="00B44647"/>
    <w:rsid w:val="00B4513B"/>
    <w:rsid w:val="00B5205E"/>
    <w:rsid w:val="00B55F2F"/>
    <w:rsid w:val="00B60826"/>
    <w:rsid w:val="00B6164A"/>
    <w:rsid w:val="00B62609"/>
    <w:rsid w:val="00B659EC"/>
    <w:rsid w:val="00B6677E"/>
    <w:rsid w:val="00B73CAB"/>
    <w:rsid w:val="00B74847"/>
    <w:rsid w:val="00B824D4"/>
    <w:rsid w:val="00B87786"/>
    <w:rsid w:val="00B915AA"/>
    <w:rsid w:val="00B92DD2"/>
    <w:rsid w:val="00B96729"/>
    <w:rsid w:val="00BA2D44"/>
    <w:rsid w:val="00BA3C96"/>
    <w:rsid w:val="00BB2C3B"/>
    <w:rsid w:val="00BB5EE4"/>
    <w:rsid w:val="00BC7D24"/>
    <w:rsid w:val="00BD36E9"/>
    <w:rsid w:val="00BD46C2"/>
    <w:rsid w:val="00BE2E7F"/>
    <w:rsid w:val="00BE527F"/>
    <w:rsid w:val="00BE6BC4"/>
    <w:rsid w:val="00BE7C32"/>
    <w:rsid w:val="00BF0552"/>
    <w:rsid w:val="00BF205F"/>
    <w:rsid w:val="00BF274F"/>
    <w:rsid w:val="00C0038C"/>
    <w:rsid w:val="00C06ED3"/>
    <w:rsid w:val="00C07C68"/>
    <w:rsid w:val="00C17891"/>
    <w:rsid w:val="00C22E11"/>
    <w:rsid w:val="00C527DF"/>
    <w:rsid w:val="00C539D9"/>
    <w:rsid w:val="00C53A87"/>
    <w:rsid w:val="00C554AC"/>
    <w:rsid w:val="00C612B5"/>
    <w:rsid w:val="00C62F10"/>
    <w:rsid w:val="00C777DC"/>
    <w:rsid w:val="00C807BC"/>
    <w:rsid w:val="00C83445"/>
    <w:rsid w:val="00C93465"/>
    <w:rsid w:val="00CB13CF"/>
    <w:rsid w:val="00CB6AF1"/>
    <w:rsid w:val="00CB763E"/>
    <w:rsid w:val="00CC264C"/>
    <w:rsid w:val="00CC28B2"/>
    <w:rsid w:val="00CC2B2E"/>
    <w:rsid w:val="00CC48A5"/>
    <w:rsid w:val="00CD27D9"/>
    <w:rsid w:val="00CF1B58"/>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E02FB8"/>
    <w:rsid w:val="00E05B6D"/>
    <w:rsid w:val="00E060C1"/>
    <w:rsid w:val="00E1199D"/>
    <w:rsid w:val="00E13797"/>
    <w:rsid w:val="00E20298"/>
    <w:rsid w:val="00E23324"/>
    <w:rsid w:val="00E254CD"/>
    <w:rsid w:val="00E45BE8"/>
    <w:rsid w:val="00E46674"/>
    <w:rsid w:val="00E46CBE"/>
    <w:rsid w:val="00E55B2E"/>
    <w:rsid w:val="00E63964"/>
    <w:rsid w:val="00E64ACE"/>
    <w:rsid w:val="00E75895"/>
    <w:rsid w:val="00E81075"/>
    <w:rsid w:val="00E83A11"/>
    <w:rsid w:val="00E84308"/>
    <w:rsid w:val="00E97629"/>
    <w:rsid w:val="00EA3EB6"/>
    <w:rsid w:val="00EB7E5A"/>
    <w:rsid w:val="00EC0197"/>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1950"/>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1E737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1E737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54545836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926295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78180725">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E3558-479B-4E0F-90F6-05CA90AD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5587</Words>
  <Characters>30729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5</cp:revision>
  <cp:lastPrinted>2019-05-08T16:40:00Z</cp:lastPrinted>
  <dcterms:created xsi:type="dcterms:W3CDTF">2019-05-08T16:39:00Z</dcterms:created>
  <dcterms:modified xsi:type="dcterms:W3CDTF">2019-06-10T14:46:00Z</dcterms:modified>
</cp:coreProperties>
</file>