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34" w:rsidRPr="00906503" w:rsidRDefault="00F70334" w:rsidP="00906503">
      <w:pPr>
        <w:jc w:val="center"/>
        <w:rPr>
          <w:rFonts w:ascii="Arial" w:hAnsi="Arial"/>
          <w:sz w:val="18"/>
          <w:szCs w:val="18"/>
          <w:lang w:val="es-MX"/>
        </w:rPr>
      </w:pPr>
    </w:p>
    <w:p w:rsidR="007C79BC" w:rsidRDefault="007C79BC" w:rsidP="00906503">
      <w:pPr>
        <w:jc w:val="center"/>
        <w:rPr>
          <w:rFonts w:ascii="Arial" w:hAnsi="Arial"/>
          <w:b/>
          <w:bCs/>
          <w:color w:val="000000"/>
          <w:sz w:val="18"/>
          <w:szCs w:val="18"/>
          <w:lang w:val="es-MX" w:eastAsia="es-MX"/>
        </w:rPr>
      </w:pPr>
    </w:p>
    <w:p w:rsidR="00906503" w:rsidRPr="00DF6BE5" w:rsidRDefault="00906503" w:rsidP="00906503">
      <w:pPr>
        <w:jc w:val="center"/>
        <w:rPr>
          <w:rFonts w:ascii="Arial" w:hAnsi="Arial"/>
          <w:b/>
          <w:bCs/>
          <w:color w:val="000000"/>
          <w:sz w:val="18"/>
          <w:szCs w:val="18"/>
          <w:lang w:val="es-MX" w:eastAsia="es-MX"/>
        </w:rPr>
      </w:pPr>
      <w:bookmarkStart w:id="0" w:name="_GoBack"/>
      <w:bookmarkEnd w:id="0"/>
      <w:r w:rsidRPr="00DF6BE5">
        <w:rPr>
          <w:rFonts w:ascii="Arial" w:hAnsi="Arial"/>
          <w:b/>
          <w:bCs/>
          <w:color w:val="000000"/>
          <w:sz w:val="18"/>
          <w:szCs w:val="18"/>
          <w:lang w:val="es-MX" w:eastAsia="es-MX"/>
        </w:rPr>
        <w:t xml:space="preserve">7. C </w:t>
      </w:r>
      <w:r w:rsidR="00F70334">
        <w:rPr>
          <w:rFonts w:ascii="Arial" w:hAnsi="Arial"/>
          <w:b/>
          <w:bCs/>
          <w:color w:val="000000"/>
          <w:sz w:val="18"/>
          <w:szCs w:val="18"/>
          <w:lang w:val="es-MX" w:eastAsia="es-MX"/>
        </w:rPr>
        <w:t>RESULTADOS DE LOS INGRESOS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7"/>
        <w:gridCol w:w="1475"/>
        <w:gridCol w:w="1475"/>
        <w:gridCol w:w="1475"/>
      </w:tblGrid>
      <w:tr w:rsidR="00F70334" w:rsidRPr="00F70334" w:rsidTr="00F70334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MUNICIPIO DE ZAPOPAN</w:t>
            </w:r>
          </w:p>
        </w:tc>
      </w:tr>
      <w:tr w:rsidR="00F70334" w:rsidRPr="007C79BC" w:rsidTr="00F70334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7.C RESULTADOS DE INGRESOS – LDF </w:t>
            </w:r>
          </w:p>
        </w:tc>
      </w:tr>
      <w:tr w:rsidR="00F70334" w:rsidRPr="00F70334" w:rsidTr="00F70334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(PESOS)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F7033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  <w:proofErr w:type="spellEnd"/>
            <w:r w:rsidRPr="00F7033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(b)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MX"/>
              </w:rPr>
              <w:t>2017*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MX"/>
              </w:rPr>
              <w:t>2018*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MX"/>
              </w:rPr>
              <w:t>2019**</w:t>
            </w:r>
          </w:p>
        </w:tc>
      </w:tr>
      <w:tr w:rsidR="00F70334" w:rsidRPr="00F70334" w:rsidTr="00F70334">
        <w:trPr>
          <w:trHeight w:val="46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1.  Ingresos de Libre Disposición (1=A+B+C+D+E+F+G+H+I+J+K+L)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$5,422,372,081.00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$5,941,622,888.00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$6,221,650,387.00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A.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Impuestos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$2,001,903,745.00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$2,132,699,574.00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$2,213,635,670.00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B.  Cuotas y Aportaciones de Seguridad Social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C.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Contribuciones</w:t>
            </w:r>
            <w:proofErr w:type="spellEnd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 xml:space="preserve"> de 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Mejoras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$35,162,252.00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$25,747,410.00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$33,440,507.00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D.  Derechos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$645,244,620.00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$646,843,018.00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$830,502,819.00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E.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Productos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$101,467,671.00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$372,008,029.00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$87,753,380.00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F.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Aprovechamientos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$35,714,627.00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$31,744,938.00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$47,652,906.00</w:t>
            </w:r>
          </w:p>
        </w:tc>
      </w:tr>
      <w:tr w:rsidR="00F70334" w:rsidRPr="00F70334" w:rsidTr="00F70334">
        <w:trPr>
          <w:trHeight w:val="46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G.  Ingresos por Venta de Bienes y Prestación de Servicios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$16,292.00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H.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Participaciones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$2,168,883,553.00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$2,732,579,919.00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$3,008,648,813.00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I.   Incentivos Derivados de la Colaboración Fiscal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$433,995,613.00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J. 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Transferencias</w:t>
            </w:r>
            <w:proofErr w:type="spellEnd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 xml:space="preserve"> y 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Asignaciones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K.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Convenios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L.  Otros Ingresos de Libre Disposición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46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2.  Transferencias Federales Etiquetadas</w:t>
            </w: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vertAlign w:val="superscript"/>
                <w:lang w:val="es-MX" w:eastAsia="es-MX"/>
              </w:rPr>
              <w:t> </w:t>
            </w: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(2=A+B+C+D+E)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$1,156,066,030.00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$1,170,434,321.00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$964,358,263.00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A.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Aportaciones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$842,319,542.00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$902,703,693.00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$964,358,263.00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B.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Convenios</w:t>
            </w:r>
            <w:proofErr w:type="spellEnd"/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$313,686,611.00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$267,577,098.51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C.  Fondos Distintos de Aportaciones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46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D.  Transferencias, Asignaciones, Subsidios y Subvenciones, y Pensiones y Jubilaciones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$59,877.00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$153,529.00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E.  Otras Transferencias Federales Etiquetadas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46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3.  Ingresos Derivados de Financiamientos (3=A)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A. Ingresos Derivados de Financiamientos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46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4.  Total de Resultados de Ingresos (4=1+2+3)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$6,578,438,111.00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$7,112,057,209.00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$7,186,008,650.00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Datos</w:t>
            </w:r>
            <w:proofErr w:type="spellEnd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Informativos</w:t>
            </w:r>
            <w:proofErr w:type="spellEnd"/>
          </w:p>
        </w:tc>
        <w:tc>
          <w:tcPr>
            <w:tcW w:w="6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70334" w:rsidRPr="00F70334" w:rsidTr="00F70334">
        <w:trPr>
          <w:trHeight w:val="690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1. Ingresos Derivados de Financiamientos con Fuente de Pago de Recursos de Libre Disposición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690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2. Ingresos derivados de Financiamientos con Fuente de Pago de Transferencias Federales Etiquetadas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46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3. </w:t>
            </w:r>
            <w:proofErr w:type="spellStart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Ingresos</w:t>
            </w:r>
            <w:proofErr w:type="spellEnd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Derivados</w:t>
            </w:r>
            <w:proofErr w:type="spellEnd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proofErr w:type="spellStart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Financiamiento</w:t>
            </w:r>
            <w:proofErr w:type="spellEnd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(3 = 1 + 2)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31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$6,578,438,111.00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$7,112,057,209.00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$7,186,008,650.00</w:t>
            </w:r>
          </w:p>
        </w:tc>
      </w:tr>
    </w:tbl>
    <w:p w:rsidR="00906503" w:rsidRPr="00DF6BE5" w:rsidRDefault="00906503" w:rsidP="00906503">
      <w:pPr>
        <w:rPr>
          <w:rFonts w:ascii="Arial" w:hAnsi="Arial"/>
          <w:b/>
          <w:bCs/>
          <w:color w:val="000000"/>
          <w:sz w:val="18"/>
          <w:szCs w:val="18"/>
          <w:lang w:val="es-MX" w:eastAsia="es-MX"/>
        </w:rPr>
      </w:pPr>
    </w:p>
    <w:p w:rsidR="00906503" w:rsidRPr="00906503" w:rsidRDefault="00906503" w:rsidP="00906503">
      <w:pPr>
        <w:jc w:val="both"/>
        <w:rPr>
          <w:rFonts w:ascii="Arial" w:hAnsi="Arial"/>
          <w:color w:val="000000"/>
          <w:sz w:val="18"/>
          <w:szCs w:val="18"/>
          <w:lang w:val="es-MX" w:eastAsia="es-MX"/>
        </w:rPr>
      </w:pPr>
      <w:r w:rsidRPr="00906503">
        <w:rPr>
          <w:rFonts w:ascii="Arial" w:hAnsi="Arial"/>
          <w:color w:val="000000"/>
          <w:sz w:val="18"/>
          <w:szCs w:val="18"/>
          <w:lang w:val="es-MX" w:eastAsia="es-MX"/>
        </w:rPr>
        <w:t>1. Los importes corresponden al momento contable de los ingresos devengados.</w:t>
      </w:r>
    </w:p>
    <w:p w:rsidR="00906503" w:rsidRPr="00906503" w:rsidRDefault="00906503" w:rsidP="00906503">
      <w:pPr>
        <w:rPr>
          <w:rFonts w:ascii="Arial" w:hAnsi="Arial"/>
          <w:color w:val="000000"/>
          <w:sz w:val="18"/>
          <w:szCs w:val="18"/>
          <w:lang w:val="es-MX" w:eastAsia="es-MX"/>
        </w:rPr>
      </w:pPr>
      <w:r w:rsidRPr="00906503">
        <w:rPr>
          <w:rFonts w:ascii="Arial" w:hAnsi="Arial"/>
          <w:color w:val="000000"/>
          <w:sz w:val="18"/>
          <w:szCs w:val="18"/>
          <w:lang w:val="es-MX" w:eastAsia="es-MX"/>
        </w:rPr>
        <w:t>2. Los importes corresponden a los ingresos devengados al cierre trimestral más reciente disponible y estimado para el resto del ejercicio.</w:t>
      </w:r>
    </w:p>
    <w:p w:rsidR="00906503" w:rsidRPr="00906503" w:rsidRDefault="00906503" w:rsidP="00906503">
      <w:pPr>
        <w:rPr>
          <w:rFonts w:ascii="Arial" w:hAnsi="Arial"/>
          <w:color w:val="000000"/>
          <w:sz w:val="18"/>
          <w:szCs w:val="18"/>
          <w:lang w:val="es-MX" w:eastAsia="es-MX"/>
        </w:rPr>
      </w:pPr>
      <w:r w:rsidRPr="00906503">
        <w:rPr>
          <w:rFonts w:ascii="Arial" w:hAnsi="Arial"/>
          <w:color w:val="000000"/>
          <w:sz w:val="18"/>
          <w:szCs w:val="18"/>
          <w:lang w:val="es-MX" w:eastAsia="es-MX"/>
        </w:rPr>
        <w:t>*Cierre de Cuenta Pública municipal 2018.</w:t>
      </w:r>
    </w:p>
    <w:p w:rsidR="00906503" w:rsidRPr="00906503" w:rsidRDefault="00906503" w:rsidP="00906503">
      <w:pPr>
        <w:tabs>
          <w:tab w:val="center" w:pos="4419"/>
        </w:tabs>
        <w:rPr>
          <w:rFonts w:ascii="Arial" w:hAnsi="Arial"/>
          <w:color w:val="000000"/>
          <w:sz w:val="18"/>
          <w:szCs w:val="18"/>
          <w:lang w:val="es-MX" w:eastAsia="es-MX"/>
        </w:rPr>
      </w:pPr>
      <w:r w:rsidRPr="00906503">
        <w:rPr>
          <w:rFonts w:ascii="Arial" w:hAnsi="Arial"/>
          <w:color w:val="000000"/>
          <w:sz w:val="18"/>
          <w:szCs w:val="18"/>
          <w:lang w:val="es-MX" w:eastAsia="es-MX"/>
        </w:rPr>
        <w:t>**Iniciativa inicial de Ley de Ingresos para 2020</w:t>
      </w:r>
    </w:p>
    <w:p w:rsidR="00906503" w:rsidRPr="00906503" w:rsidRDefault="00906503" w:rsidP="00906503">
      <w:pPr>
        <w:rPr>
          <w:rFonts w:ascii="Arial" w:hAnsi="Arial"/>
          <w:color w:val="000000"/>
          <w:sz w:val="18"/>
          <w:szCs w:val="18"/>
          <w:lang w:val="es-MX" w:eastAsia="es-MX"/>
        </w:rPr>
      </w:pPr>
      <w:r w:rsidRPr="00906503">
        <w:rPr>
          <w:rFonts w:ascii="Arial" w:hAnsi="Arial"/>
          <w:color w:val="000000"/>
          <w:sz w:val="18"/>
          <w:szCs w:val="18"/>
          <w:lang w:val="es-MX" w:eastAsia="es-MX"/>
        </w:rPr>
        <w:t>Fuente: Tesorería Municipal</w:t>
      </w:r>
    </w:p>
    <w:p w:rsidR="00906503" w:rsidRPr="00906503" w:rsidRDefault="00906503" w:rsidP="00906503">
      <w:pPr>
        <w:rPr>
          <w:rFonts w:ascii="Arial" w:hAnsi="Arial"/>
          <w:color w:val="000000"/>
          <w:sz w:val="18"/>
          <w:szCs w:val="18"/>
          <w:lang w:val="es-MX" w:eastAsia="es-MX"/>
        </w:rPr>
      </w:pPr>
    </w:p>
    <w:sectPr w:rsidR="00906503" w:rsidRPr="00906503" w:rsidSect="007C79BC">
      <w:footerReference w:type="default" r:id="rId6"/>
      <w:pgSz w:w="12242" w:h="19442" w:code="1000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C5" w:rsidRDefault="00BD43C5">
      <w:pPr>
        <w:spacing w:after="0" w:line="240" w:lineRule="auto"/>
      </w:pPr>
      <w:r>
        <w:separator/>
      </w:r>
    </w:p>
  </w:endnote>
  <w:endnote w:type="continuationSeparator" w:id="0">
    <w:p w:rsidR="00BD43C5" w:rsidRDefault="00BD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EA2" w:rsidRDefault="00BD43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C5" w:rsidRDefault="00BD43C5">
      <w:pPr>
        <w:spacing w:after="0" w:line="240" w:lineRule="auto"/>
      </w:pPr>
      <w:r>
        <w:separator/>
      </w:r>
    </w:p>
  </w:footnote>
  <w:footnote w:type="continuationSeparator" w:id="0">
    <w:p w:rsidR="00BD43C5" w:rsidRDefault="00BD4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03"/>
    <w:rsid w:val="005E59B0"/>
    <w:rsid w:val="007C79BC"/>
    <w:rsid w:val="008F349C"/>
    <w:rsid w:val="00906503"/>
    <w:rsid w:val="00BD43C5"/>
    <w:rsid w:val="00DF6BE5"/>
    <w:rsid w:val="00F7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51D6E-3C72-497C-8855-2F0109F2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503"/>
    <w:rPr>
      <w:rFonts w:ascii="Calibri" w:eastAsia="Calibri" w:hAnsi="Calibri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06503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65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Andres Sanchez Flores</dc:creator>
  <cp:keywords/>
  <dc:description/>
  <cp:lastModifiedBy>Mildred Gonzalez Rubio</cp:lastModifiedBy>
  <cp:revision>2</cp:revision>
  <dcterms:created xsi:type="dcterms:W3CDTF">2020-07-30T21:27:00Z</dcterms:created>
  <dcterms:modified xsi:type="dcterms:W3CDTF">2020-07-30T21:27:00Z</dcterms:modified>
</cp:coreProperties>
</file>