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5EC" w:rsidRDefault="001165EC" w:rsidP="001165EC">
      <w:pPr>
        <w:tabs>
          <w:tab w:val="left" w:pos="5994"/>
        </w:tabs>
        <w:rPr>
          <w:b/>
          <w:szCs w:val="24"/>
        </w:rPr>
      </w:pPr>
      <w:r>
        <w:rPr>
          <w:b/>
          <w:szCs w:val="24"/>
        </w:rPr>
        <w:tab/>
      </w:r>
    </w:p>
    <w:p w:rsidR="000857B5" w:rsidRPr="002C42C3" w:rsidRDefault="000857B5" w:rsidP="000857B5">
      <w:pPr>
        <w:jc w:val="center"/>
        <w:rPr>
          <w:b/>
          <w:szCs w:val="24"/>
        </w:rPr>
      </w:pPr>
      <w:r w:rsidRPr="002C42C3">
        <w:rPr>
          <w:b/>
          <w:szCs w:val="24"/>
        </w:rPr>
        <w:t>CONSEJO MUNICIPAL DE DESARROLLO URBANO</w:t>
      </w:r>
    </w:p>
    <w:p w:rsidR="000857B5" w:rsidRPr="002C42C3" w:rsidRDefault="000857B5" w:rsidP="000857B5">
      <w:pPr>
        <w:jc w:val="center"/>
        <w:rPr>
          <w:b/>
          <w:szCs w:val="24"/>
        </w:rPr>
      </w:pPr>
      <w:r w:rsidRPr="002C42C3">
        <w:rPr>
          <w:b/>
          <w:szCs w:val="24"/>
        </w:rPr>
        <w:t>Y VIVIENDA DE ZAPOPAN, JALISCO</w:t>
      </w:r>
    </w:p>
    <w:p w:rsidR="000857B5" w:rsidRPr="004A237A" w:rsidRDefault="000857B5" w:rsidP="000857B5">
      <w:pPr>
        <w:spacing w:before="29"/>
        <w:jc w:val="center"/>
        <w:rPr>
          <w:b/>
        </w:rPr>
      </w:pPr>
    </w:p>
    <w:p w:rsidR="000857B5" w:rsidRPr="004A237A" w:rsidRDefault="000857B5" w:rsidP="000857B5">
      <w:pPr>
        <w:spacing w:before="29"/>
        <w:jc w:val="center"/>
        <w:rPr>
          <w:b/>
        </w:rPr>
      </w:pPr>
      <w:r w:rsidRPr="004A237A">
        <w:rPr>
          <w:b/>
        </w:rPr>
        <w:t>ACTA DE SESIÓN</w:t>
      </w:r>
    </w:p>
    <w:p w:rsidR="000857B5" w:rsidRPr="004A237A" w:rsidRDefault="000857B5" w:rsidP="000857B5">
      <w:pPr>
        <w:pStyle w:val="Textoindependiente"/>
        <w:rPr>
          <w:b/>
          <w:sz w:val="22"/>
          <w:szCs w:val="2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1"/>
        <w:gridCol w:w="3402"/>
      </w:tblGrid>
      <w:tr w:rsidR="000857B5" w:rsidRPr="004A237A" w:rsidTr="00574C03">
        <w:trPr>
          <w:trHeight w:val="277"/>
        </w:trPr>
        <w:tc>
          <w:tcPr>
            <w:tcW w:w="1311" w:type="dxa"/>
            <w:shd w:val="clear" w:color="auto" w:fill="A6A6A6"/>
          </w:tcPr>
          <w:p w:rsidR="000857B5" w:rsidRPr="004A237A" w:rsidRDefault="000857B5" w:rsidP="00574C03">
            <w:pPr>
              <w:pStyle w:val="TableParagraph"/>
              <w:spacing w:before="39"/>
              <w:ind w:left="130" w:right="124"/>
              <w:jc w:val="center"/>
              <w:rPr>
                <w:rFonts w:ascii="Arial" w:hAnsi="Arial" w:cs="Arial"/>
                <w:b/>
              </w:rPr>
            </w:pPr>
            <w:r w:rsidRPr="004A237A">
              <w:rPr>
                <w:rFonts w:ascii="Arial" w:hAnsi="Arial" w:cs="Arial"/>
                <w:b/>
              </w:rPr>
              <w:t>ACTA N°:</w:t>
            </w:r>
          </w:p>
        </w:tc>
        <w:tc>
          <w:tcPr>
            <w:tcW w:w="3402" w:type="dxa"/>
          </w:tcPr>
          <w:p w:rsidR="000857B5" w:rsidRPr="004A237A" w:rsidRDefault="000857B5" w:rsidP="00574C03">
            <w:pPr>
              <w:pStyle w:val="TableParagraph"/>
              <w:spacing w:before="11" w:line="246" w:lineRule="exact"/>
              <w:ind w:left="330" w:right="325"/>
              <w:jc w:val="center"/>
              <w:rPr>
                <w:rFonts w:ascii="Arial" w:hAnsi="Arial" w:cs="Arial"/>
                <w:b/>
              </w:rPr>
            </w:pPr>
            <w:r w:rsidRPr="004A237A">
              <w:rPr>
                <w:rFonts w:ascii="Arial" w:hAnsi="Arial" w:cs="Arial"/>
                <w:b/>
              </w:rPr>
              <w:t>1 (UNO)</w:t>
            </w:r>
          </w:p>
        </w:tc>
      </w:tr>
      <w:tr w:rsidR="000857B5" w:rsidRPr="004A237A" w:rsidTr="00574C03">
        <w:trPr>
          <w:trHeight w:val="280"/>
        </w:trPr>
        <w:tc>
          <w:tcPr>
            <w:tcW w:w="1311" w:type="dxa"/>
            <w:shd w:val="clear" w:color="auto" w:fill="A6A6A6"/>
          </w:tcPr>
          <w:p w:rsidR="000857B5" w:rsidRPr="004A237A" w:rsidRDefault="000857B5" w:rsidP="00574C03">
            <w:pPr>
              <w:pStyle w:val="TableParagraph"/>
              <w:spacing w:before="39"/>
              <w:ind w:left="128" w:right="124"/>
              <w:jc w:val="center"/>
              <w:rPr>
                <w:rFonts w:ascii="Arial" w:hAnsi="Arial" w:cs="Arial"/>
                <w:b/>
              </w:rPr>
            </w:pPr>
            <w:r w:rsidRPr="004A237A">
              <w:rPr>
                <w:rFonts w:ascii="Arial" w:hAnsi="Arial" w:cs="Arial"/>
                <w:b/>
              </w:rPr>
              <w:t>FECHA:</w:t>
            </w:r>
          </w:p>
        </w:tc>
        <w:tc>
          <w:tcPr>
            <w:tcW w:w="3402" w:type="dxa"/>
          </w:tcPr>
          <w:p w:rsidR="000857B5" w:rsidRPr="004A237A" w:rsidRDefault="000857B5" w:rsidP="000857B5">
            <w:pPr>
              <w:pStyle w:val="TableParagraph"/>
              <w:spacing w:before="11" w:line="249" w:lineRule="exact"/>
              <w:ind w:left="330" w:right="325"/>
              <w:jc w:val="center"/>
              <w:rPr>
                <w:rFonts w:ascii="Arial" w:hAnsi="Arial" w:cs="Arial"/>
                <w:b/>
              </w:rPr>
            </w:pPr>
            <w:r>
              <w:rPr>
                <w:rFonts w:ascii="Arial" w:hAnsi="Arial" w:cs="Arial"/>
                <w:b/>
              </w:rPr>
              <w:t>10</w:t>
            </w:r>
            <w:r w:rsidRPr="004A237A">
              <w:rPr>
                <w:rFonts w:ascii="Arial" w:hAnsi="Arial" w:cs="Arial"/>
                <w:b/>
              </w:rPr>
              <w:t xml:space="preserve"> DE </w:t>
            </w:r>
            <w:r>
              <w:rPr>
                <w:rFonts w:ascii="Arial" w:hAnsi="Arial" w:cs="Arial"/>
                <w:b/>
              </w:rPr>
              <w:t>DIC</w:t>
            </w:r>
            <w:r w:rsidRPr="004A237A">
              <w:rPr>
                <w:rFonts w:ascii="Arial" w:hAnsi="Arial" w:cs="Arial"/>
                <w:b/>
              </w:rPr>
              <w:t>IEMBRE 2019</w:t>
            </w:r>
          </w:p>
        </w:tc>
      </w:tr>
    </w:tbl>
    <w:p w:rsidR="000857B5" w:rsidRPr="004A237A" w:rsidRDefault="000857B5" w:rsidP="000857B5">
      <w:pPr>
        <w:pStyle w:val="Textoindependiente"/>
        <w:rPr>
          <w:b/>
          <w:sz w:val="22"/>
          <w:szCs w:val="22"/>
        </w:rPr>
      </w:pPr>
    </w:p>
    <w:tbl>
      <w:tblPr>
        <w:tblStyle w:val="TableNormal"/>
        <w:tblW w:w="9391" w:type="dxa"/>
        <w:tblInd w:w="112"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ook w:val="01E0" w:firstRow="1" w:lastRow="1" w:firstColumn="1" w:lastColumn="1" w:noHBand="0" w:noVBand="0"/>
      </w:tblPr>
      <w:tblGrid>
        <w:gridCol w:w="9391"/>
      </w:tblGrid>
      <w:tr w:rsidR="000857B5" w:rsidRPr="004A237A" w:rsidTr="009B0783">
        <w:trPr>
          <w:trHeight w:val="2633"/>
        </w:trPr>
        <w:tc>
          <w:tcPr>
            <w:tcW w:w="9391" w:type="dxa"/>
          </w:tcPr>
          <w:p w:rsidR="006715F2" w:rsidRPr="00EA347A" w:rsidRDefault="006715F2" w:rsidP="006715F2">
            <w:pPr>
              <w:pStyle w:val="TableParagraph"/>
              <w:spacing w:before="1"/>
              <w:ind w:left="2867" w:right="2868"/>
              <w:jc w:val="center"/>
              <w:rPr>
                <w:rFonts w:ascii="Arial" w:hAnsi="Arial" w:cs="Arial"/>
                <w:b/>
                <w:color w:val="000000" w:themeColor="text1"/>
                <w:u w:val="thick"/>
                <w:lang w:val="es-MX"/>
              </w:rPr>
            </w:pPr>
          </w:p>
          <w:p w:rsidR="006715F2" w:rsidRPr="00EA347A" w:rsidRDefault="006715F2" w:rsidP="006715F2">
            <w:pPr>
              <w:pStyle w:val="TableParagraph"/>
              <w:spacing w:before="1"/>
              <w:ind w:left="2867" w:right="2868"/>
              <w:jc w:val="center"/>
              <w:rPr>
                <w:rFonts w:ascii="Arial" w:hAnsi="Arial" w:cs="Arial"/>
                <w:b/>
                <w:color w:val="000000" w:themeColor="text1"/>
                <w:u w:val="thick"/>
                <w:lang w:val="es-MX"/>
              </w:rPr>
            </w:pPr>
            <w:r w:rsidRPr="00EA347A">
              <w:rPr>
                <w:rFonts w:ascii="Arial" w:hAnsi="Arial" w:cs="Arial"/>
                <w:b/>
                <w:color w:val="000000" w:themeColor="text1"/>
                <w:u w:val="thick"/>
                <w:lang w:val="es-MX"/>
              </w:rPr>
              <w:t>1.- PALABRAS DE BIENVENIDA</w:t>
            </w:r>
          </w:p>
          <w:p w:rsidR="000857B5" w:rsidRPr="004A237A" w:rsidRDefault="000857B5" w:rsidP="00574C03">
            <w:pPr>
              <w:pStyle w:val="TableParagraph"/>
              <w:spacing w:before="1"/>
              <w:rPr>
                <w:rFonts w:ascii="Arial" w:hAnsi="Arial" w:cs="Arial"/>
                <w:b/>
                <w:lang w:val="es-MX"/>
              </w:rPr>
            </w:pPr>
          </w:p>
          <w:p w:rsidR="000857B5" w:rsidRDefault="000857B5" w:rsidP="001165EC">
            <w:pPr>
              <w:ind w:left="177" w:right="142"/>
              <w:jc w:val="both"/>
              <w:rPr>
                <w:szCs w:val="24"/>
                <w:lang w:val="es-MX"/>
              </w:rPr>
            </w:pPr>
            <w:r>
              <w:rPr>
                <w:b/>
                <w:lang w:val="es-MX"/>
              </w:rPr>
              <w:t>Lic</w:t>
            </w:r>
            <w:r w:rsidRPr="004A237A">
              <w:rPr>
                <w:b/>
                <w:lang w:val="es-MX"/>
              </w:rPr>
              <w:t xml:space="preserve">. </w:t>
            </w:r>
            <w:r>
              <w:rPr>
                <w:b/>
                <w:lang w:val="es-MX"/>
              </w:rPr>
              <w:t xml:space="preserve">Jesús Pablo Lemus Navarro: </w:t>
            </w:r>
            <w:r w:rsidRPr="0071393B">
              <w:rPr>
                <w:szCs w:val="24"/>
                <w:lang w:val="es-MX"/>
              </w:rPr>
              <w:t xml:space="preserve">Buenas tardes, sean todos ustedes bienvenidos a esta sesión para la instalación del </w:t>
            </w:r>
            <w:r w:rsidRPr="000857B5">
              <w:rPr>
                <w:szCs w:val="24"/>
                <w:lang w:val="es-MX"/>
              </w:rPr>
              <w:t>Consejo Municipal de Desarrollo Urbano y Vivienda de Zapopan, Jalisco</w:t>
            </w:r>
            <w:r w:rsidRPr="0071393B">
              <w:rPr>
                <w:szCs w:val="24"/>
                <w:lang w:val="es-MX"/>
              </w:rPr>
              <w:t xml:space="preserve"> señalado para el día de hoy martes diez de d</w:t>
            </w:r>
            <w:r>
              <w:rPr>
                <w:szCs w:val="24"/>
                <w:lang w:val="es-MX"/>
              </w:rPr>
              <w:t xml:space="preserve">iciembre del dos mil diecinueve a las doce hora, se le concede el uso de la voz a la Secretaria Técnica de éste Consejo la Licenciada Patricia Fregoso para que tome lista de asistencia, adelante por favor. </w:t>
            </w:r>
          </w:p>
          <w:p w:rsidR="006715F2" w:rsidRDefault="006715F2" w:rsidP="001165EC">
            <w:pPr>
              <w:ind w:left="177" w:right="142"/>
              <w:jc w:val="both"/>
              <w:rPr>
                <w:position w:val="1"/>
                <w:lang w:val="es-MX"/>
              </w:rPr>
            </w:pPr>
          </w:p>
          <w:p w:rsidR="006715F2" w:rsidRDefault="006715F2" w:rsidP="001165EC">
            <w:pPr>
              <w:ind w:left="177" w:right="142"/>
              <w:jc w:val="both"/>
              <w:rPr>
                <w:position w:val="1"/>
                <w:lang w:val="es-MX"/>
              </w:rPr>
            </w:pPr>
          </w:p>
          <w:p w:rsidR="006715F2" w:rsidRDefault="006715F2" w:rsidP="001165EC">
            <w:pPr>
              <w:pStyle w:val="TableParagraph"/>
              <w:spacing w:before="1"/>
              <w:ind w:left="177" w:right="142"/>
              <w:jc w:val="both"/>
              <w:rPr>
                <w:rFonts w:ascii="Arial" w:hAnsi="Arial" w:cs="Arial"/>
                <w:b/>
                <w:color w:val="000000" w:themeColor="text1"/>
                <w:u w:val="thick"/>
                <w:lang w:val="es-MX"/>
              </w:rPr>
            </w:pPr>
            <w:r w:rsidRPr="006715F2">
              <w:rPr>
                <w:rFonts w:ascii="Arial" w:hAnsi="Arial" w:cs="Arial"/>
                <w:b/>
                <w:color w:val="000000" w:themeColor="text1"/>
                <w:u w:val="thick"/>
                <w:lang w:val="es-MX"/>
              </w:rPr>
              <w:t>2.- LISTA DE</w:t>
            </w:r>
            <w:r w:rsidRPr="006715F2">
              <w:rPr>
                <w:rFonts w:ascii="Arial" w:hAnsi="Arial" w:cs="Arial"/>
                <w:b/>
                <w:color w:val="000000" w:themeColor="text1"/>
                <w:spacing w:val="-3"/>
                <w:u w:val="thick"/>
                <w:lang w:val="es-MX"/>
              </w:rPr>
              <w:t xml:space="preserve"> </w:t>
            </w:r>
            <w:r>
              <w:rPr>
                <w:rFonts w:ascii="Arial" w:hAnsi="Arial" w:cs="Arial"/>
                <w:b/>
                <w:color w:val="000000" w:themeColor="text1"/>
                <w:u w:val="thick"/>
                <w:lang w:val="es-MX"/>
              </w:rPr>
              <w:t>ASISTENCIA</w:t>
            </w:r>
          </w:p>
          <w:p w:rsidR="006715F2" w:rsidRDefault="006715F2" w:rsidP="001165EC">
            <w:pPr>
              <w:ind w:left="177" w:right="142"/>
              <w:jc w:val="both"/>
              <w:rPr>
                <w:b/>
                <w:lang w:val="es-MX"/>
              </w:rPr>
            </w:pPr>
          </w:p>
          <w:p w:rsidR="006715F2" w:rsidRDefault="006715F2" w:rsidP="001165EC">
            <w:pPr>
              <w:ind w:left="177" w:right="142"/>
              <w:jc w:val="both"/>
              <w:rPr>
                <w:position w:val="1"/>
                <w:lang w:val="es-MX"/>
              </w:rPr>
            </w:pPr>
            <w:r>
              <w:rPr>
                <w:b/>
                <w:lang w:val="es-MX"/>
              </w:rPr>
              <w:t>Lic</w:t>
            </w:r>
            <w:r w:rsidRPr="004A237A">
              <w:rPr>
                <w:b/>
                <w:lang w:val="es-MX"/>
              </w:rPr>
              <w:t xml:space="preserve">. </w:t>
            </w:r>
            <w:r>
              <w:rPr>
                <w:b/>
                <w:lang w:val="es-MX"/>
              </w:rPr>
              <w:t xml:space="preserve">Patricia Fregoso Cruz: </w:t>
            </w:r>
            <w:r w:rsidRPr="000857B5">
              <w:rPr>
                <w:lang w:val="es-MX"/>
              </w:rPr>
              <w:t>Muchas gracias Señor Presidente,</w:t>
            </w:r>
            <w:r>
              <w:rPr>
                <w:b/>
                <w:lang w:val="es-MX"/>
              </w:rPr>
              <w:t xml:space="preserve"> </w:t>
            </w:r>
            <w:r>
              <w:rPr>
                <w:position w:val="1"/>
                <w:lang w:val="es-MX"/>
              </w:rPr>
              <w:t>para efectos de sesionar válidamente me permitiré pasar lista de asistencia pidiéndoles a los asistentes que cuando escuchen su nombre levanten la mano.</w:t>
            </w:r>
          </w:p>
          <w:p w:rsidR="006715F2" w:rsidRDefault="006715F2" w:rsidP="000857B5">
            <w:pPr>
              <w:rPr>
                <w:szCs w:val="24"/>
                <w:lang w:val="es-MX"/>
              </w:rPr>
            </w:pPr>
          </w:p>
          <w:tbl>
            <w:tblPr>
              <w:tblStyle w:val="Tablaconcuadrcula"/>
              <w:tblpPr w:leftFromText="141" w:rightFromText="141" w:vertAnchor="text" w:horzAnchor="margin" w:tblpX="274" w:tblpY="37"/>
              <w:tblOverlap w:val="never"/>
              <w:tblW w:w="4786" w:type="pct"/>
              <w:tblLook w:val="04A0" w:firstRow="1" w:lastRow="0" w:firstColumn="1" w:lastColumn="0" w:noHBand="0" w:noVBand="1"/>
            </w:tblPr>
            <w:tblGrid>
              <w:gridCol w:w="2826"/>
              <w:gridCol w:w="4463"/>
              <w:gridCol w:w="1681"/>
            </w:tblGrid>
            <w:tr w:rsidR="006715F2" w:rsidRPr="002C42C3" w:rsidTr="009B0783">
              <w:tc>
                <w:tcPr>
                  <w:tcW w:w="1575" w:type="pct"/>
                  <w:shd w:val="clear" w:color="auto" w:fill="BFBFBF" w:themeFill="background1" w:themeFillShade="BF"/>
                  <w:vAlign w:val="center"/>
                </w:tcPr>
                <w:p w:rsidR="006715F2" w:rsidRPr="002C42C3" w:rsidRDefault="006715F2" w:rsidP="006715F2">
                  <w:pPr>
                    <w:pStyle w:val="Ttulo1"/>
                    <w:keepLines w:val="0"/>
                    <w:spacing w:line="240" w:lineRule="auto"/>
                    <w:outlineLvl w:val="0"/>
                    <w:rPr>
                      <w:rFonts w:eastAsia="Times New Roman" w:cs="Arial"/>
                      <w:bCs/>
                      <w:szCs w:val="20"/>
                      <w:lang w:val="es-ES_tradnl" w:eastAsia="es-ES"/>
                    </w:rPr>
                  </w:pPr>
                  <w:r w:rsidRPr="002C42C3">
                    <w:rPr>
                      <w:rFonts w:eastAsia="Times New Roman" w:cs="Arial"/>
                      <w:bCs/>
                      <w:szCs w:val="20"/>
                      <w:lang w:val="es-ES_tradnl" w:eastAsia="es-ES"/>
                    </w:rPr>
                    <w:t>NOMBRE</w:t>
                  </w:r>
                </w:p>
              </w:tc>
              <w:tc>
                <w:tcPr>
                  <w:tcW w:w="2488" w:type="pct"/>
                  <w:shd w:val="clear" w:color="auto" w:fill="BFBFBF" w:themeFill="background1" w:themeFillShade="BF"/>
                  <w:vAlign w:val="center"/>
                </w:tcPr>
                <w:p w:rsidR="006715F2" w:rsidRPr="002C42C3" w:rsidRDefault="006715F2" w:rsidP="006715F2">
                  <w:pPr>
                    <w:jc w:val="center"/>
                    <w:rPr>
                      <w:b/>
                      <w:bCs/>
                      <w:sz w:val="20"/>
                    </w:rPr>
                  </w:pPr>
                  <w:r w:rsidRPr="002C42C3">
                    <w:rPr>
                      <w:b/>
                      <w:bCs/>
                      <w:sz w:val="20"/>
                    </w:rPr>
                    <w:t>CARGO</w:t>
                  </w:r>
                </w:p>
              </w:tc>
              <w:tc>
                <w:tcPr>
                  <w:tcW w:w="937" w:type="pct"/>
                  <w:shd w:val="clear" w:color="auto" w:fill="BFBFBF" w:themeFill="background1" w:themeFillShade="BF"/>
                  <w:vAlign w:val="center"/>
                </w:tcPr>
                <w:p w:rsidR="006715F2" w:rsidRPr="00304F56" w:rsidRDefault="006715F2" w:rsidP="006715F2">
                  <w:pPr>
                    <w:pStyle w:val="Ttulo1"/>
                    <w:keepLines w:val="0"/>
                    <w:tabs>
                      <w:tab w:val="left" w:pos="214"/>
                    </w:tabs>
                    <w:spacing w:line="240" w:lineRule="auto"/>
                    <w:outlineLvl w:val="0"/>
                    <w:rPr>
                      <w:rFonts w:eastAsia="MS Gothic" w:cs="Arial"/>
                      <w:bCs/>
                      <w:szCs w:val="20"/>
                      <w:lang w:val="es-ES_tradnl" w:eastAsia="es-ES"/>
                    </w:rPr>
                  </w:pPr>
                  <w:r w:rsidRPr="00304F56">
                    <w:rPr>
                      <w:rFonts w:eastAsia="MS Gothic" w:cs="Arial"/>
                      <w:bCs/>
                      <w:szCs w:val="20"/>
                      <w:lang w:val="es-ES_tradnl" w:eastAsia="es-ES"/>
                    </w:rPr>
                    <w:t>ASISTE</w:t>
                  </w:r>
                </w:p>
              </w:tc>
            </w:tr>
            <w:tr w:rsidR="006715F2" w:rsidRPr="002C42C3" w:rsidTr="009B0783">
              <w:tc>
                <w:tcPr>
                  <w:tcW w:w="1575" w:type="pct"/>
                  <w:vAlign w:val="center"/>
                </w:tcPr>
                <w:p w:rsidR="006715F2" w:rsidRPr="002C42C3" w:rsidRDefault="006715F2" w:rsidP="006715F2">
                  <w:pPr>
                    <w:jc w:val="center"/>
                    <w:rPr>
                      <w:sz w:val="20"/>
                    </w:rPr>
                  </w:pPr>
                  <w:r w:rsidRPr="002C42C3">
                    <w:rPr>
                      <w:sz w:val="20"/>
                    </w:rPr>
                    <w:t>Lic. Jesús Pablo Lemus Navarro</w:t>
                  </w:r>
                </w:p>
              </w:tc>
              <w:tc>
                <w:tcPr>
                  <w:tcW w:w="2488" w:type="pct"/>
                  <w:vAlign w:val="center"/>
                </w:tcPr>
                <w:p w:rsidR="006715F2" w:rsidRPr="002C42C3" w:rsidRDefault="006715F2" w:rsidP="006715F2">
                  <w:pPr>
                    <w:jc w:val="center"/>
                    <w:rPr>
                      <w:sz w:val="20"/>
                    </w:rPr>
                  </w:pPr>
                  <w:r w:rsidRPr="002C42C3">
                    <w:rPr>
                      <w:sz w:val="20"/>
                    </w:rPr>
                    <w:t>Presidente Municipal</w:t>
                  </w:r>
                </w:p>
              </w:tc>
              <w:tc>
                <w:tcPr>
                  <w:tcW w:w="937" w:type="pct"/>
                  <w:vAlign w:val="center"/>
                </w:tcPr>
                <w:p w:rsidR="006715F2" w:rsidRPr="002C42C3" w:rsidRDefault="006715F2" w:rsidP="006715F2">
                  <w:pPr>
                    <w:tabs>
                      <w:tab w:val="left" w:pos="214"/>
                    </w:tabs>
                    <w:jc w:val="center"/>
                    <w:rPr>
                      <w:sz w:val="20"/>
                    </w:rPr>
                  </w:pPr>
                  <w:r>
                    <w:rPr>
                      <w:sz w:val="20"/>
                    </w:rPr>
                    <w:t>Presente</w:t>
                  </w:r>
                </w:p>
              </w:tc>
            </w:tr>
            <w:tr w:rsidR="006715F2" w:rsidRPr="002C42C3" w:rsidTr="009B0783">
              <w:tc>
                <w:tcPr>
                  <w:tcW w:w="1575" w:type="pct"/>
                  <w:vAlign w:val="center"/>
                </w:tcPr>
                <w:p w:rsidR="006715F2" w:rsidRPr="002C42C3" w:rsidRDefault="006715F2" w:rsidP="006715F2">
                  <w:pPr>
                    <w:jc w:val="center"/>
                    <w:rPr>
                      <w:sz w:val="20"/>
                    </w:rPr>
                  </w:pPr>
                  <w:r>
                    <w:rPr>
                      <w:sz w:val="20"/>
                    </w:rPr>
                    <w:t>Miguel Ángel Rodríguez Urrego</w:t>
                  </w:r>
                </w:p>
              </w:tc>
              <w:tc>
                <w:tcPr>
                  <w:tcW w:w="2488" w:type="pct"/>
                  <w:vAlign w:val="center"/>
                </w:tcPr>
                <w:p w:rsidR="006715F2" w:rsidRPr="002C42C3" w:rsidRDefault="006715F2" w:rsidP="006715F2">
                  <w:pPr>
                    <w:jc w:val="center"/>
                    <w:rPr>
                      <w:sz w:val="20"/>
                    </w:rPr>
                  </w:pPr>
                  <w:r w:rsidRPr="002C42C3">
                    <w:rPr>
                      <w:sz w:val="20"/>
                    </w:rPr>
                    <w:t xml:space="preserve">Director </w:t>
                  </w:r>
                  <w:r>
                    <w:rPr>
                      <w:sz w:val="20"/>
                    </w:rPr>
                    <w:t xml:space="preserve">de Planeación Metropolitana </w:t>
                  </w:r>
                  <w:r w:rsidRPr="002C42C3">
                    <w:rPr>
                      <w:sz w:val="20"/>
                    </w:rPr>
                    <w:t>del Instituto Metropolitano de Planeación</w:t>
                  </w:r>
                </w:p>
              </w:tc>
              <w:tc>
                <w:tcPr>
                  <w:tcW w:w="937" w:type="pct"/>
                  <w:vAlign w:val="center"/>
                </w:tcPr>
                <w:p w:rsidR="006715F2" w:rsidRPr="002C42C3" w:rsidRDefault="006715F2" w:rsidP="006715F2">
                  <w:pPr>
                    <w:jc w:val="center"/>
                    <w:rPr>
                      <w:sz w:val="20"/>
                    </w:rPr>
                  </w:pPr>
                  <w:r>
                    <w:rPr>
                      <w:sz w:val="20"/>
                    </w:rPr>
                    <w:t xml:space="preserve">Presente </w:t>
                  </w:r>
                </w:p>
              </w:tc>
            </w:tr>
            <w:tr w:rsidR="006715F2" w:rsidRPr="002C42C3" w:rsidTr="009B0783">
              <w:tc>
                <w:tcPr>
                  <w:tcW w:w="1575" w:type="pct"/>
                  <w:vAlign w:val="center"/>
                </w:tcPr>
                <w:p w:rsidR="006715F2" w:rsidRPr="002C42C3" w:rsidRDefault="006715F2" w:rsidP="006715F2">
                  <w:pPr>
                    <w:jc w:val="center"/>
                    <w:rPr>
                      <w:sz w:val="20"/>
                    </w:rPr>
                  </w:pPr>
                  <w:r w:rsidRPr="002C42C3">
                    <w:rPr>
                      <w:sz w:val="20"/>
                    </w:rPr>
                    <w:t>Graciela De Obaldía Escalante</w:t>
                  </w:r>
                </w:p>
              </w:tc>
              <w:tc>
                <w:tcPr>
                  <w:tcW w:w="2488" w:type="pct"/>
                  <w:vAlign w:val="center"/>
                </w:tcPr>
                <w:p w:rsidR="006715F2" w:rsidRPr="002C42C3" w:rsidRDefault="006715F2" w:rsidP="006715F2">
                  <w:pPr>
                    <w:jc w:val="center"/>
                    <w:rPr>
                      <w:sz w:val="20"/>
                    </w:rPr>
                  </w:pPr>
                  <w:r w:rsidRPr="002C42C3">
                    <w:rPr>
                      <w:sz w:val="20"/>
                    </w:rPr>
                    <w:t>Regidor Coordinador de la Fracción Edilicia del Partido Movimiento Ciudadano</w:t>
                  </w:r>
                </w:p>
              </w:tc>
              <w:tc>
                <w:tcPr>
                  <w:tcW w:w="937" w:type="pct"/>
                  <w:vAlign w:val="center"/>
                </w:tcPr>
                <w:p w:rsidR="006715F2" w:rsidRPr="002C42C3" w:rsidRDefault="006715F2" w:rsidP="006715F2">
                  <w:pPr>
                    <w:jc w:val="center"/>
                    <w:rPr>
                      <w:sz w:val="20"/>
                    </w:rPr>
                  </w:pPr>
                  <w:r>
                    <w:rPr>
                      <w:sz w:val="20"/>
                    </w:rPr>
                    <w:t>Presente</w:t>
                  </w:r>
                </w:p>
              </w:tc>
            </w:tr>
            <w:tr w:rsidR="006715F2" w:rsidRPr="002C42C3" w:rsidTr="009B0783">
              <w:tc>
                <w:tcPr>
                  <w:tcW w:w="1575" w:type="pct"/>
                  <w:vAlign w:val="center"/>
                </w:tcPr>
                <w:p w:rsidR="006715F2" w:rsidRPr="002C42C3" w:rsidRDefault="006715F2" w:rsidP="006715F2">
                  <w:pPr>
                    <w:jc w:val="center"/>
                    <w:rPr>
                      <w:sz w:val="20"/>
                    </w:rPr>
                  </w:pPr>
                  <w:r w:rsidRPr="002C42C3">
                    <w:rPr>
                      <w:sz w:val="20"/>
                    </w:rPr>
                    <w:t>Melina Alatorre Núñez</w:t>
                  </w:r>
                </w:p>
              </w:tc>
              <w:tc>
                <w:tcPr>
                  <w:tcW w:w="2488" w:type="pct"/>
                  <w:vAlign w:val="center"/>
                </w:tcPr>
                <w:p w:rsidR="006715F2" w:rsidRPr="002C42C3" w:rsidRDefault="006715F2" w:rsidP="006715F2">
                  <w:pPr>
                    <w:jc w:val="center"/>
                    <w:rPr>
                      <w:sz w:val="20"/>
                    </w:rPr>
                  </w:pPr>
                  <w:r w:rsidRPr="002C42C3">
                    <w:rPr>
                      <w:sz w:val="20"/>
                    </w:rPr>
                    <w:t>Regidora Presidente de la Comisión Colegiada y Permanente de Movilidad Urbana y Conurbación</w:t>
                  </w:r>
                </w:p>
              </w:tc>
              <w:tc>
                <w:tcPr>
                  <w:tcW w:w="937" w:type="pct"/>
                  <w:vAlign w:val="center"/>
                </w:tcPr>
                <w:p w:rsidR="006715F2" w:rsidRPr="002C42C3" w:rsidRDefault="006715F2" w:rsidP="006715F2">
                  <w:pPr>
                    <w:jc w:val="center"/>
                    <w:rPr>
                      <w:sz w:val="20"/>
                    </w:rPr>
                  </w:pPr>
                  <w:r>
                    <w:rPr>
                      <w:sz w:val="20"/>
                    </w:rPr>
                    <w:t>Presente</w:t>
                  </w:r>
                </w:p>
              </w:tc>
            </w:tr>
            <w:tr w:rsidR="006715F2" w:rsidRPr="002C42C3" w:rsidTr="009B0783">
              <w:tc>
                <w:tcPr>
                  <w:tcW w:w="1575" w:type="pct"/>
                  <w:vAlign w:val="center"/>
                </w:tcPr>
                <w:p w:rsidR="006715F2" w:rsidRPr="002C42C3" w:rsidRDefault="006715F2" w:rsidP="006715F2">
                  <w:pPr>
                    <w:jc w:val="center"/>
                    <w:rPr>
                      <w:sz w:val="20"/>
                    </w:rPr>
                  </w:pPr>
                  <w:r w:rsidRPr="002C42C3">
                    <w:rPr>
                      <w:sz w:val="20"/>
                    </w:rPr>
                    <w:t>Abel Octavio Salgado Peña</w:t>
                  </w:r>
                </w:p>
              </w:tc>
              <w:tc>
                <w:tcPr>
                  <w:tcW w:w="2488" w:type="pct"/>
                  <w:vAlign w:val="center"/>
                </w:tcPr>
                <w:p w:rsidR="006715F2" w:rsidRPr="002C42C3" w:rsidRDefault="006715F2" w:rsidP="006715F2">
                  <w:pPr>
                    <w:jc w:val="center"/>
                    <w:rPr>
                      <w:sz w:val="20"/>
                    </w:rPr>
                  </w:pPr>
                  <w:r w:rsidRPr="002C42C3">
                    <w:rPr>
                      <w:sz w:val="20"/>
                    </w:rPr>
                    <w:t>Regidor Presidente de la Comisión de Desarrollo Urbano y Vivienda de Zapopan</w:t>
                  </w:r>
                </w:p>
              </w:tc>
              <w:tc>
                <w:tcPr>
                  <w:tcW w:w="937" w:type="pct"/>
                  <w:vAlign w:val="center"/>
                </w:tcPr>
                <w:p w:rsidR="006715F2" w:rsidRPr="002C42C3" w:rsidRDefault="006715F2" w:rsidP="006715F2">
                  <w:pPr>
                    <w:jc w:val="center"/>
                    <w:rPr>
                      <w:sz w:val="20"/>
                    </w:rPr>
                  </w:pPr>
                  <w:r>
                    <w:rPr>
                      <w:sz w:val="20"/>
                    </w:rPr>
                    <w:t>Presente</w:t>
                  </w:r>
                </w:p>
              </w:tc>
            </w:tr>
            <w:tr w:rsidR="006715F2" w:rsidRPr="002C42C3" w:rsidTr="009B0783">
              <w:tc>
                <w:tcPr>
                  <w:tcW w:w="1575" w:type="pct"/>
                  <w:vAlign w:val="center"/>
                </w:tcPr>
                <w:p w:rsidR="006715F2" w:rsidRPr="002C42C3" w:rsidRDefault="006715F2" w:rsidP="006715F2">
                  <w:pPr>
                    <w:jc w:val="center"/>
                    <w:rPr>
                      <w:sz w:val="20"/>
                    </w:rPr>
                  </w:pPr>
                  <w:r w:rsidRPr="002C42C3">
                    <w:rPr>
                      <w:sz w:val="20"/>
                    </w:rPr>
                    <w:t>José Antonio de la Torre Bravo</w:t>
                  </w:r>
                </w:p>
              </w:tc>
              <w:tc>
                <w:tcPr>
                  <w:tcW w:w="2488" w:type="pct"/>
                  <w:vAlign w:val="center"/>
                </w:tcPr>
                <w:p w:rsidR="006715F2" w:rsidRPr="002C42C3" w:rsidRDefault="006715F2" w:rsidP="006715F2">
                  <w:pPr>
                    <w:jc w:val="center"/>
                    <w:rPr>
                      <w:sz w:val="20"/>
                    </w:rPr>
                  </w:pPr>
                  <w:r w:rsidRPr="002C42C3">
                    <w:rPr>
                      <w:sz w:val="20"/>
                    </w:rPr>
                    <w:t>Regidor Coordinador de la Fracción Edilicia del Partido Acción Nacional</w:t>
                  </w:r>
                </w:p>
              </w:tc>
              <w:tc>
                <w:tcPr>
                  <w:tcW w:w="937" w:type="pct"/>
                  <w:vAlign w:val="center"/>
                </w:tcPr>
                <w:p w:rsidR="006715F2" w:rsidRPr="002C42C3" w:rsidRDefault="006715F2" w:rsidP="006715F2">
                  <w:pPr>
                    <w:jc w:val="center"/>
                    <w:rPr>
                      <w:sz w:val="20"/>
                    </w:rPr>
                  </w:pPr>
                  <w:r>
                    <w:rPr>
                      <w:sz w:val="20"/>
                    </w:rPr>
                    <w:t>Presente</w:t>
                  </w:r>
                </w:p>
              </w:tc>
            </w:tr>
            <w:tr w:rsidR="006715F2" w:rsidRPr="002C42C3" w:rsidTr="009B0783">
              <w:tc>
                <w:tcPr>
                  <w:tcW w:w="1575" w:type="pct"/>
                  <w:vAlign w:val="center"/>
                </w:tcPr>
                <w:p w:rsidR="006715F2" w:rsidRPr="002C42C3" w:rsidRDefault="006715F2" w:rsidP="006715F2">
                  <w:pPr>
                    <w:jc w:val="center"/>
                    <w:rPr>
                      <w:sz w:val="20"/>
                    </w:rPr>
                  </w:pPr>
                  <w:r w:rsidRPr="002C42C3">
                    <w:rPr>
                      <w:sz w:val="20"/>
                    </w:rPr>
                    <w:t>José Hiram Torres Salcedo</w:t>
                  </w:r>
                </w:p>
              </w:tc>
              <w:tc>
                <w:tcPr>
                  <w:tcW w:w="2488" w:type="pct"/>
                  <w:vAlign w:val="center"/>
                </w:tcPr>
                <w:p w:rsidR="006715F2" w:rsidRPr="002C42C3" w:rsidRDefault="006715F2" w:rsidP="006715F2">
                  <w:pPr>
                    <w:jc w:val="center"/>
                    <w:rPr>
                      <w:sz w:val="20"/>
                    </w:rPr>
                  </w:pPr>
                  <w:r w:rsidRPr="002C42C3">
                    <w:rPr>
                      <w:sz w:val="20"/>
                    </w:rPr>
                    <w:t>Regidor Coordinador de la Fracción Edilicia del Movimiento de Regeneración Nacional</w:t>
                  </w:r>
                </w:p>
              </w:tc>
              <w:tc>
                <w:tcPr>
                  <w:tcW w:w="937" w:type="pct"/>
                  <w:vAlign w:val="center"/>
                </w:tcPr>
                <w:p w:rsidR="006715F2" w:rsidRPr="002C42C3" w:rsidRDefault="006715F2" w:rsidP="006715F2">
                  <w:pPr>
                    <w:jc w:val="center"/>
                    <w:rPr>
                      <w:sz w:val="20"/>
                    </w:rPr>
                  </w:pPr>
                  <w:r>
                    <w:rPr>
                      <w:sz w:val="20"/>
                    </w:rPr>
                    <w:t>Presente</w:t>
                  </w:r>
                </w:p>
              </w:tc>
            </w:tr>
            <w:tr w:rsidR="006715F2" w:rsidRPr="002C42C3" w:rsidTr="009B0783">
              <w:tc>
                <w:tcPr>
                  <w:tcW w:w="1575" w:type="pct"/>
                  <w:vAlign w:val="center"/>
                </w:tcPr>
                <w:p w:rsidR="006715F2" w:rsidRPr="002C42C3" w:rsidRDefault="006715F2" w:rsidP="006715F2">
                  <w:pPr>
                    <w:jc w:val="center"/>
                    <w:rPr>
                      <w:sz w:val="20"/>
                    </w:rPr>
                  </w:pPr>
                  <w:r>
                    <w:rPr>
                      <w:sz w:val="20"/>
                    </w:rPr>
                    <w:t>Lic. Patricia Fregoso Cruz</w:t>
                  </w:r>
                </w:p>
              </w:tc>
              <w:tc>
                <w:tcPr>
                  <w:tcW w:w="2488" w:type="pct"/>
                  <w:vAlign w:val="center"/>
                </w:tcPr>
                <w:p w:rsidR="006715F2" w:rsidRPr="002C42C3" w:rsidRDefault="006715F2" w:rsidP="006715F2">
                  <w:pPr>
                    <w:jc w:val="center"/>
                    <w:rPr>
                      <w:sz w:val="20"/>
                    </w:rPr>
                  </w:pPr>
                  <w:r>
                    <w:rPr>
                      <w:sz w:val="20"/>
                    </w:rPr>
                    <w:t>Coordinadora General de Gestión Integral de la Ciudad</w:t>
                  </w:r>
                </w:p>
              </w:tc>
              <w:tc>
                <w:tcPr>
                  <w:tcW w:w="937" w:type="pct"/>
                  <w:vAlign w:val="center"/>
                </w:tcPr>
                <w:p w:rsidR="006715F2" w:rsidRPr="002C42C3" w:rsidRDefault="006715F2" w:rsidP="006715F2">
                  <w:pPr>
                    <w:jc w:val="center"/>
                    <w:rPr>
                      <w:sz w:val="20"/>
                    </w:rPr>
                  </w:pPr>
                  <w:r>
                    <w:rPr>
                      <w:sz w:val="20"/>
                    </w:rPr>
                    <w:t>Presente</w:t>
                  </w:r>
                </w:p>
              </w:tc>
            </w:tr>
            <w:tr w:rsidR="006715F2" w:rsidRPr="002C42C3" w:rsidTr="009B0783">
              <w:tc>
                <w:tcPr>
                  <w:tcW w:w="1575" w:type="pct"/>
                  <w:vAlign w:val="center"/>
                </w:tcPr>
                <w:p w:rsidR="006715F2" w:rsidRPr="002C42C3" w:rsidRDefault="006715F2" w:rsidP="006715F2">
                  <w:pPr>
                    <w:jc w:val="center"/>
                    <w:rPr>
                      <w:sz w:val="20"/>
                    </w:rPr>
                  </w:pPr>
                  <w:r w:rsidRPr="002C42C3">
                    <w:rPr>
                      <w:sz w:val="20"/>
                    </w:rPr>
                    <w:t>Arq. Jorge Gustavo García Juárez</w:t>
                  </w:r>
                </w:p>
              </w:tc>
              <w:tc>
                <w:tcPr>
                  <w:tcW w:w="2488" w:type="pct"/>
                  <w:vAlign w:val="center"/>
                </w:tcPr>
                <w:p w:rsidR="006715F2" w:rsidRPr="002C42C3" w:rsidRDefault="006715F2" w:rsidP="006715F2">
                  <w:pPr>
                    <w:jc w:val="center"/>
                    <w:rPr>
                      <w:sz w:val="20"/>
                    </w:rPr>
                  </w:pPr>
                  <w:r w:rsidRPr="002C42C3">
                    <w:rPr>
                      <w:sz w:val="20"/>
                    </w:rPr>
                    <w:t>Director de Ordenamiento del Territorio</w:t>
                  </w:r>
                </w:p>
              </w:tc>
              <w:tc>
                <w:tcPr>
                  <w:tcW w:w="937" w:type="pct"/>
                  <w:vAlign w:val="center"/>
                </w:tcPr>
                <w:p w:rsidR="006715F2" w:rsidRPr="002C42C3" w:rsidRDefault="006715F2" w:rsidP="006715F2">
                  <w:pPr>
                    <w:jc w:val="center"/>
                    <w:rPr>
                      <w:sz w:val="20"/>
                    </w:rPr>
                  </w:pPr>
                  <w:r>
                    <w:rPr>
                      <w:sz w:val="20"/>
                    </w:rPr>
                    <w:t>Presente</w:t>
                  </w:r>
                </w:p>
              </w:tc>
            </w:tr>
            <w:tr w:rsidR="006715F2" w:rsidRPr="002C42C3" w:rsidTr="009B0783">
              <w:trPr>
                <w:trHeight w:val="492"/>
              </w:trPr>
              <w:tc>
                <w:tcPr>
                  <w:tcW w:w="1575" w:type="pct"/>
                  <w:vAlign w:val="center"/>
                </w:tcPr>
                <w:p w:rsidR="006715F2" w:rsidRPr="002C42C3" w:rsidRDefault="006715F2" w:rsidP="007C0793">
                  <w:pPr>
                    <w:jc w:val="center"/>
                    <w:rPr>
                      <w:sz w:val="20"/>
                    </w:rPr>
                  </w:pPr>
                  <w:r w:rsidRPr="002C42C3">
                    <w:rPr>
                      <w:bCs/>
                      <w:sz w:val="20"/>
                    </w:rPr>
                    <w:t xml:space="preserve">Arq. </w:t>
                  </w:r>
                  <w:r w:rsidR="007C0793">
                    <w:rPr>
                      <w:bCs/>
                      <w:sz w:val="20"/>
                    </w:rPr>
                    <w:t>Rafael Barragán Maldonado</w:t>
                  </w:r>
                </w:p>
              </w:tc>
              <w:tc>
                <w:tcPr>
                  <w:tcW w:w="2488" w:type="pct"/>
                  <w:vAlign w:val="center"/>
                </w:tcPr>
                <w:p w:rsidR="006715F2" w:rsidRPr="002C42C3" w:rsidRDefault="006715F2" w:rsidP="007C0793">
                  <w:pPr>
                    <w:jc w:val="center"/>
                    <w:rPr>
                      <w:bCs/>
                      <w:sz w:val="20"/>
                    </w:rPr>
                  </w:pPr>
                  <w:r w:rsidRPr="002C42C3">
                    <w:rPr>
                      <w:bCs/>
                      <w:sz w:val="20"/>
                    </w:rPr>
                    <w:t>Colegio de</w:t>
                  </w:r>
                  <w:r w:rsidR="00A53E36">
                    <w:rPr>
                      <w:bCs/>
                      <w:sz w:val="20"/>
                    </w:rPr>
                    <w:t xml:space="preserve"> </w:t>
                  </w:r>
                  <w:r w:rsidRPr="002C42C3">
                    <w:rPr>
                      <w:bCs/>
                      <w:sz w:val="20"/>
                    </w:rPr>
                    <w:t>Arquitectos del Estado de Jalisco</w:t>
                  </w:r>
                </w:p>
              </w:tc>
              <w:tc>
                <w:tcPr>
                  <w:tcW w:w="937" w:type="pct"/>
                  <w:vAlign w:val="center"/>
                </w:tcPr>
                <w:p w:rsidR="006715F2" w:rsidRPr="002C42C3" w:rsidRDefault="006715F2" w:rsidP="006715F2">
                  <w:pPr>
                    <w:jc w:val="center"/>
                    <w:rPr>
                      <w:sz w:val="20"/>
                    </w:rPr>
                  </w:pPr>
                  <w:r>
                    <w:rPr>
                      <w:sz w:val="20"/>
                    </w:rPr>
                    <w:t>Presente</w:t>
                  </w:r>
                </w:p>
              </w:tc>
            </w:tr>
            <w:tr w:rsidR="006715F2" w:rsidRPr="002C42C3" w:rsidTr="009B0783">
              <w:tc>
                <w:tcPr>
                  <w:tcW w:w="1575" w:type="pct"/>
                  <w:vAlign w:val="center"/>
                </w:tcPr>
                <w:p w:rsidR="006715F2" w:rsidRPr="002C42C3" w:rsidRDefault="007C0793" w:rsidP="006715F2">
                  <w:pPr>
                    <w:jc w:val="center"/>
                    <w:rPr>
                      <w:sz w:val="20"/>
                    </w:rPr>
                  </w:pPr>
                  <w:r w:rsidRPr="002C42C3">
                    <w:rPr>
                      <w:bCs/>
                      <w:sz w:val="20"/>
                    </w:rPr>
                    <w:t xml:space="preserve">Arq. </w:t>
                  </w:r>
                  <w:r>
                    <w:rPr>
                      <w:bCs/>
                      <w:sz w:val="20"/>
                    </w:rPr>
                    <w:t>Teresa de Jesús González García</w:t>
                  </w:r>
                </w:p>
              </w:tc>
              <w:tc>
                <w:tcPr>
                  <w:tcW w:w="2488" w:type="pct"/>
                  <w:vAlign w:val="center"/>
                </w:tcPr>
                <w:p w:rsidR="006715F2" w:rsidRPr="002C42C3" w:rsidRDefault="006715F2" w:rsidP="006715F2">
                  <w:pPr>
                    <w:jc w:val="center"/>
                    <w:rPr>
                      <w:bCs/>
                      <w:sz w:val="20"/>
                    </w:rPr>
                  </w:pPr>
                  <w:r w:rsidRPr="002C42C3">
                    <w:rPr>
                      <w:bCs/>
                      <w:sz w:val="20"/>
                    </w:rPr>
                    <w:t>Colegio de Ingenieros  Arquitectos del Estado de Jalisco</w:t>
                  </w:r>
                </w:p>
              </w:tc>
              <w:tc>
                <w:tcPr>
                  <w:tcW w:w="937" w:type="pct"/>
                  <w:vAlign w:val="center"/>
                </w:tcPr>
                <w:p w:rsidR="006715F2" w:rsidRPr="002C42C3" w:rsidRDefault="006715F2" w:rsidP="006715F2">
                  <w:pPr>
                    <w:jc w:val="center"/>
                    <w:rPr>
                      <w:sz w:val="20"/>
                    </w:rPr>
                  </w:pPr>
                  <w:r>
                    <w:rPr>
                      <w:sz w:val="20"/>
                    </w:rPr>
                    <w:t>Presente</w:t>
                  </w:r>
                </w:p>
              </w:tc>
            </w:tr>
            <w:tr w:rsidR="006715F2" w:rsidRPr="002C42C3" w:rsidTr="009B0783">
              <w:trPr>
                <w:trHeight w:val="493"/>
              </w:trPr>
              <w:tc>
                <w:tcPr>
                  <w:tcW w:w="1575" w:type="pct"/>
                  <w:vAlign w:val="center"/>
                </w:tcPr>
                <w:p w:rsidR="006715F2" w:rsidRPr="002C42C3" w:rsidRDefault="006715F2" w:rsidP="007C0793">
                  <w:pPr>
                    <w:jc w:val="center"/>
                    <w:rPr>
                      <w:sz w:val="20"/>
                    </w:rPr>
                  </w:pPr>
                  <w:r w:rsidRPr="002C42C3">
                    <w:rPr>
                      <w:bCs/>
                      <w:sz w:val="20"/>
                    </w:rPr>
                    <w:lastRenderedPageBreak/>
                    <w:t xml:space="preserve">Arq. </w:t>
                  </w:r>
                  <w:r w:rsidR="007C0793">
                    <w:rPr>
                      <w:bCs/>
                      <w:sz w:val="20"/>
                    </w:rPr>
                    <w:t>José Tomas González C.</w:t>
                  </w:r>
                </w:p>
              </w:tc>
              <w:tc>
                <w:tcPr>
                  <w:tcW w:w="2488" w:type="pct"/>
                  <w:vAlign w:val="center"/>
                </w:tcPr>
                <w:p w:rsidR="006715F2" w:rsidRPr="002C42C3" w:rsidRDefault="006715F2" w:rsidP="006715F2">
                  <w:pPr>
                    <w:jc w:val="center"/>
                    <w:rPr>
                      <w:bCs/>
                      <w:sz w:val="20"/>
                    </w:rPr>
                  </w:pPr>
                  <w:r w:rsidRPr="002C42C3">
                    <w:rPr>
                      <w:bCs/>
                      <w:sz w:val="20"/>
                    </w:rPr>
                    <w:t>Colegio de Arquitectos y Urbanistas del Estado de Jalisco</w:t>
                  </w:r>
                </w:p>
              </w:tc>
              <w:tc>
                <w:tcPr>
                  <w:tcW w:w="937" w:type="pct"/>
                  <w:vAlign w:val="center"/>
                </w:tcPr>
                <w:p w:rsidR="006715F2" w:rsidRPr="002C42C3" w:rsidRDefault="006715F2" w:rsidP="006715F2">
                  <w:pPr>
                    <w:jc w:val="center"/>
                    <w:rPr>
                      <w:sz w:val="20"/>
                    </w:rPr>
                  </w:pPr>
                  <w:r>
                    <w:rPr>
                      <w:sz w:val="20"/>
                    </w:rPr>
                    <w:t>Presente</w:t>
                  </w:r>
                </w:p>
              </w:tc>
            </w:tr>
            <w:tr w:rsidR="006715F2" w:rsidRPr="002C42C3" w:rsidTr="009B0783">
              <w:tc>
                <w:tcPr>
                  <w:tcW w:w="1575" w:type="pct"/>
                  <w:vAlign w:val="center"/>
                </w:tcPr>
                <w:p w:rsidR="006715F2" w:rsidRPr="002C42C3" w:rsidRDefault="006715F2" w:rsidP="006715F2">
                  <w:pPr>
                    <w:jc w:val="center"/>
                    <w:rPr>
                      <w:bCs/>
                      <w:sz w:val="20"/>
                    </w:rPr>
                  </w:pPr>
                  <w:r w:rsidRPr="002C42C3">
                    <w:rPr>
                      <w:bCs/>
                      <w:sz w:val="20"/>
                    </w:rPr>
                    <w:t>Dr. Jesús Rodríguez Rodríguez</w:t>
                  </w:r>
                </w:p>
              </w:tc>
              <w:tc>
                <w:tcPr>
                  <w:tcW w:w="2488" w:type="pct"/>
                  <w:vAlign w:val="center"/>
                </w:tcPr>
                <w:p w:rsidR="006715F2" w:rsidRPr="002C42C3" w:rsidRDefault="006715F2" w:rsidP="006715F2">
                  <w:pPr>
                    <w:jc w:val="center"/>
                    <w:rPr>
                      <w:sz w:val="20"/>
                    </w:rPr>
                  </w:pPr>
                  <w:r w:rsidRPr="002C42C3">
                    <w:rPr>
                      <w:bCs/>
                      <w:sz w:val="20"/>
                    </w:rPr>
                    <w:t>Universidad de Guadalajara</w:t>
                  </w:r>
                </w:p>
              </w:tc>
              <w:tc>
                <w:tcPr>
                  <w:tcW w:w="937" w:type="pct"/>
                  <w:vAlign w:val="center"/>
                </w:tcPr>
                <w:p w:rsidR="006715F2" w:rsidRPr="002C42C3" w:rsidRDefault="006715F2" w:rsidP="006715F2">
                  <w:pPr>
                    <w:jc w:val="center"/>
                    <w:rPr>
                      <w:sz w:val="20"/>
                    </w:rPr>
                  </w:pPr>
                  <w:r>
                    <w:rPr>
                      <w:sz w:val="20"/>
                    </w:rPr>
                    <w:t>Ausente</w:t>
                  </w:r>
                </w:p>
              </w:tc>
            </w:tr>
            <w:tr w:rsidR="006715F2" w:rsidRPr="002C42C3" w:rsidTr="009B0783">
              <w:tc>
                <w:tcPr>
                  <w:tcW w:w="1575" w:type="pct"/>
                  <w:vAlign w:val="center"/>
                </w:tcPr>
                <w:p w:rsidR="006715F2" w:rsidRPr="002C42C3" w:rsidRDefault="006715F2" w:rsidP="006715F2">
                  <w:pPr>
                    <w:jc w:val="center"/>
                    <w:rPr>
                      <w:bCs/>
                      <w:color w:val="000000"/>
                      <w:sz w:val="20"/>
                    </w:rPr>
                  </w:pPr>
                  <w:r w:rsidRPr="002C42C3">
                    <w:rPr>
                      <w:bCs/>
                      <w:color w:val="000000"/>
                      <w:sz w:val="20"/>
                    </w:rPr>
                    <w:t>Mtro. Luis Fernando Álvarez Villalobos</w:t>
                  </w:r>
                </w:p>
              </w:tc>
              <w:tc>
                <w:tcPr>
                  <w:tcW w:w="2488" w:type="pct"/>
                  <w:vAlign w:val="center"/>
                </w:tcPr>
                <w:p w:rsidR="006715F2" w:rsidRPr="002C42C3" w:rsidRDefault="006715F2" w:rsidP="006715F2">
                  <w:pPr>
                    <w:jc w:val="center"/>
                    <w:rPr>
                      <w:sz w:val="20"/>
                    </w:rPr>
                  </w:pPr>
                  <w:r w:rsidRPr="002C42C3">
                    <w:rPr>
                      <w:bCs/>
                      <w:color w:val="000000"/>
                      <w:sz w:val="20"/>
                    </w:rPr>
                    <w:t>Gobernanza Metropolitana, A.C.</w:t>
                  </w:r>
                </w:p>
              </w:tc>
              <w:tc>
                <w:tcPr>
                  <w:tcW w:w="937" w:type="pct"/>
                  <w:vAlign w:val="center"/>
                </w:tcPr>
                <w:p w:rsidR="006715F2" w:rsidRPr="002C42C3" w:rsidRDefault="006715F2" w:rsidP="006715F2">
                  <w:pPr>
                    <w:jc w:val="center"/>
                    <w:rPr>
                      <w:sz w:val="20"/>
                    </w:rPr>
                  </w:pPr>
                  <w:r>
                    <w:rPr>
                      <w:sz w:val="20"/>
                    </w:rPr>
                    <w:t>Presente</w:t>
                  </w:r>
                </w:p>
              </w:tc>
            </w:tr>
            <w:tr w:rsidR="006715F2" w:rsidRPr="002C42C3" w:rsidTr="009B0783">
              <w:trPr>
                <w:trHeight w:val="517"/>
              </w:trPr>
              <w:tc>
                <w:tcPr>
                  <w:tcW w:w="1575" w:type="pct"/>
                  <w:vAlign w:val="center"/>
                </w:tcPr>
                <w:p w:rsidR="006715F2" w:rsidRPr="002C42C3" w:rsidRDefault="006715F2" w:rsidP="006715F2">
                  <w:pPr>
                    <w:jc w:val="center"/>
                    <w:rPr>
                      <w:sz w:val="20"/>
                    </w:rPr>
                  </w:pPr>
                  <w:r w:rsidRPr="002C42C3">
                    <w:rPr>
                      <w:bCs/>
                      <w:sz w:val="20"/>
                    </w:rPr>
                    <w:t>Lic. Oscar Israel R</w:t>
                  </w:r>
                  <w:bookmarkStart w:id="0" w:name="_GoBack"/>
                  <w:bookmarkEnd w:id="0"/>
                  <w:r w:rsidRPr="002C42C3">
                    <w:rPr>
                      <w:bCs/>
                      <w:sz w:val="20"/>
                    </w:rPr>
                    <w:t>eyes Dueñas</w:t>
                  </w:r>
                </w:p>
              </w:tc>
              <w:tc>
                <w:tcPr>
                  <w:tcW w:w="2488" w:type="pct"/>
                  <w:vAlign w:val="center"/>
                </w:tcPr>
                <w:p w:rsidR="006715F2" w:rsidRPr="002C42C3" w:rsidRDefault="006715F2" w:rsidP="006715F2">
                  <w:pPr>
                    <w:jc w:val="center"/>
                    <w:rPr>
                      <w:bCs/>
                      <w:sz w:val="20"/>
                    </w:rPr>
                  </w:pPr>
                  <w:r w:rsidRPr="002C42C3">
                    <w:rPr>
                      <w:bCs/>
                      <w:sz w:val="20"/>
                    </w:rPr>
                    <w:t>Asociación Mexicana de Profesionales Inmobiliarios Capitulo Occidente, A.C.</w:t>
                  </w:r>
                </w:p>
              </w:tc>
              <w:tc>
                <w:tcPr>
                  <w:tcW w:w="937" w:type="pct"/>
                  <w:vAlign w:val="center"/>
                </w:tcPr>
                <w:p w:rsidR="006715F2" w:rsidRPr="002C42C3" w:rsidRDefault="006715F2" w:rsidP="006715F2">
                  <w:pPr>
                    <w:jc w:val="center"/>
                    <w:rPr>
                      <w:sz w:val="20"/>
                    </w:rPr>
                  </w:pPr>
                  <w:r>
                    <w:rPr>
                      <w:sz w:val="20"/>
                    </w:rPr>
                    <w:t>Presente</w:t>
                  </w:r>
                </w:p>
              </w:tc>
            </w:tr>
            <w:tr w:rsidR="006715F2" w:rsidRPr="002C42C3" w:rsidTr="009B0783">
              <w:tc>
                <w:tcPr>
                  <w:tcW w:w="1575" w:type="pct"/>
                  <w:vAlign w:val="center"/>
                </w:tcPr>
                <w:p w:rsidR="006715F2" w:rsidRPr="002C42C3" w:rsidRDefault="006715F2" w:rsidP="006715F2">
                  <w:pPr>
                    <w:jc w:val="center"/>
                    <w:rPr>
                      <w:bCs/>
                      <w:sz w:val="20"/>
                    </w:rPr>
                  </w:pPr>
                  <w:r w:rsidRPr="002C42C3">
                    <w:rPr>
                      <w:bCs/>
                      <w:sz w:val="20"/>
                    </w:rPr>
                    <w:t xml:space="preserve">Lic. </w:t>
                  </w:r>
                  <w:r>
                    <w:rPr>
                      <w:bCs/>
                      <w:sz w:val="20"/>
                    </w:rPr>
                    <w:t>Diego López de Lara de Obeso</w:t>
                  </w:r>
                </w:p>
              </w:tc>
              <w:tc>
                <w:tcPr>
                  <w:tcW w:w="2488" w:type="pct"/>
                  <w:vAlign w:val="center"/>
                </w:tcPr>
                <w:p w:rsidR="006715F2" w:rsidRPr="002C42C3" w:rsidRDefault="006715F2" w:rsidP="006715F2">
                  <w:pPr>
                    <w:jc w:val="center"/>
                    <w:rPr>
                      <w:bCs/>
                      <w:sz w:val="20"/>
                    </w:rPr>
                  </w:pPr>
                  <w:r w:rsidRPr="002C42C3">
                    <w:rPr>
                      <w:bCs/>
                      <w:sz w:val="20"/>
                    </w:rPr>
                    <w:t>Cámara Nacional de la Industria de Desarrollo y Promoción de Vivienda (CANADEVI)</w:t>
                  </w:r>
                </w:p>
              </w:tc>
              <w:tc>
                <w:tcPr>
                  <w:tcW w:w="937" w:type="pct"/>
                  <w:vAlign w:val="center"/>
                </w:tcPr>
                <w:p w:rsidR="006715F2" w:rsidRPr="002C42C3" w:rsidRDefault="006715F2" w:rsidP="006715F2">
                  <w:pPr>
                    <w:jc w:val="center"/>
                    <w:rPr>
                      <w:sz w:val="20"/>
                    </w:rPr>
                  </w:pPr>
                  <w:r>
                    <w:rPr>
                      <w:sz w:val="20"/>
                    </w:rPr>
                    <w:t>Presente</w:t>
                  </w:r>
                </w:p>
              </w:tc>
            </w:tr>
            <w:tr w:rsidR="006715F2" w:rsidRPr="002C42C3" w:rsidTr="009B0783">
              <w:tc>
                <w:tcPr>
                  <w:tcW w:w="1575" w:type="pct"/>
                  <w:vAlign w:val="center"/>
                </w:tcPr>
                <w:p w:rsidR="006715F2" w:rsidRPr="002C42C3" w:rsidRDefault="006715F2" w:rsidP="006715F2">
                  <w:pPr>
                    <w:jc w:val="center"/>
                    <w:rPr>
                      <w:bCs/>
                      <w:sz w:val="20"/>
                    </w:rPr>
                  </w:pPr>
                  <w:r w:rsidRPr="002C42C3">
                    <w:rPr>
                      <w:bCs/>
                      <w:sz w:val="20"/>
                    </w:rPr>
                    <w:t>Lic. Gustavo Adolfo Núñez Gaxiola</w:t>
                  </w:r>
                </w:p>
              </w:tc>
              <w:tc>
                <w:tcPr>
                  <w:tcW w:w="2488" w:type="pct"/>
                  <w:vAlign w:val="center"/>
                </w:tcPr>
                <w:p w:rsidR="006715F2" w:rsidRPr="002C42C3" w:rsidRDefault="006715F2" w:rsidP="006715F2">
                  <w:pPr>
                    <w:jc w:val="center"/>
                    <w:rPr>
                      <w:bCs/>
                      <w:sz w:val="20"/>
                    </w:rPr>
                  </w:pPr>
                  <w:r w:rsidRPr="002C42C3">
                    <w:rPr>
                      <w:bCs/>
                      <w:sz w:val="20"/>
                    </w:rPr>
                    <w:t>Desarrolladores Inmobiliarios Capitulo Occidente</w:t>
                  </w:r>
                </w:p>
              </w:tc>
              <w:tc>
                <w:tcPr>
                  <w:tcW w:w="937" w:type="pct"/>
                  <w:vAlign w:val="center"/>
                </w:tcPr>
                <w:p w:rsidR="006715F2" w:rsidRPr="002C42C3" w:rsidRDefault="006715F2" w:rsidP="006715F2">
                  <w:pPr>
                    <w:jc w:val="center"/>
                    <w:rPr>
                      <w:sz w:val="20"/>
                    </w:rPr>
                  </w:pPr>
                  <w:r>
                    <w:rPr>
                      <w:sz w:val="20"/>
                    </w:rPr>
                    <w:t>Presente</w:t>
                  </w:r>
                </w:p>
              </w:tc>
            </w:tr>
            <w:tr w:rsidR="006715F2" w:rsidRPr="002C42C3" w:rsidTr="009B0783">
              <w:tc>
                <w:tcPr>
                  <w:tcW w:w="1575" w:type="pct"/>
                  <w:vAlign w:val="center"/>
                </w:tcPr>
                <w:p w:rsidR="006715F2" w:rsidRPr="002C42C3" w:rsidRDefault="006715F2" w:rsidP="006715F2">
                  <w:pPr>
                    <w:jc w:val="center"/>
                    <w:rPr>
                      <w:sz w:val="20"/>
                    </w:rPr>
                  </w:pPr>
                  <w:r w:rsidRPr="002C42C3">
                    <w:rPr>
                      <w:sz w:val="20"/>
                    </w:rPr>
                    <w:t>Arq. José de Jesús Torres Vega</w:t>
                  </w:r>
                </w:p>
              </w:tc>
              <w:tc>
                <w:tcPr>
                  <w:tcW w:w="2488" w:type="pct"/>
                  <w:vAlign w:val="center"/>
                </w:tcPr>
                <w:p w:rsidR="006715F2" w:rsidRPr="002C42C3" w:rsidRDefault="006715F2" w:rsidP="006715F2">
                  <w:pPr>
                    <w:jc w:val="center"/>
                    <w:rPr>
                      <w:sz w:val="20"/>
                    </w:rPr>
                  </w:pPr>
                  <w:r w:rsidRPr="002C42C3">
                    <w:rPr>
                      <w:sz w:val="20"/>
                    </w:rPr>
                    <w:t>Cámara Mexicana de la Industria de la Construcción (CMIC)</w:t>
                  </w:r>
                </w:p>
              </w:tc>
              <w:tc>
                <w:tcPr>
                  <w:tcW w:w="937" w:type="pct"/>
                  <w:vAlign w:val="center"/>
                </w:tcPr>
                <w:p w:rsidR="006715F2" w:rsidRPr="002C42C3" w:rsidRDefault="006715F2" w:rsidP="006715F2">
                  <w:pPr>
                    <w:jc w:val="center"/>
                    <w:rPr>
                      <w:sz w:val="20"/>
                    </w:rPr>
                  </w:pPr>
                  <w:r>
                    <w:rPr>
                      <w:sz w:val="20"/>
                    </w:rPr>
                    <w:t>Presente</w:t>
                  </w:r>
                </w:p>
              </w:tc>
            </w:tr>
          </w:tbl>
          <w:p w:rsidR="006715F2" w:rsidRDefault="006715F2" w:rsidP="006715F2">
            <w:pPr>
              <w:pStyle w:val="TableParagraph"/>
              <w:spacing w:before="1"/>
              <w:ind w:left="2867" w:right="2868"/>
              <w:jc w:val="center"/>
              <w:rPr>
                <w:rFonts w:ascii="Arial" w:hAnsi="Arial" w:cs="Arial"/>
                <w:b/>
                <w:color w:val="000000" w:themeColor="text1"/>
                <w:u w:val="thick"/>
                <w:lang w:val="es-MX"/>
              </w:rPr>
            </w:pPr>
          </w:p>
          <w:p w:rsidR="006715F2" w:rsidRDefault="006715F2" w:rsidP="006715F2">
            <w:pPr>
              <w:pStyle w:val="TableParagraph"/>
              <w:ind w:left="105" w:right="100" w:hanging="3"/>
              <w:jc w:val="both"/>
              <w:rPr>
                <w:szCs w:val="24"/>
                <w:lang w:val="es-MX"/>
              </w:rPr>
            </w:pPr>
            <w:r>
              <w:rPr>
                <w:b/>
                <w:lang w:val="es-MX"/>
              </w:rPr>
              <w:t>Lic</w:t>
            </w:r>
            <w:r w:rsidRPr="004A237A">
              <w:rPr>
                <w:rFonts w:ascii="Arial" w:hAnsi="Arial" w:cs="Arial"/>
                <w:b/>
                <w:lang w:val="es-MX"/>
              </w:rPr>
              <w:t xml:space="preserve">. </w:t>
            </w:r>
            <w:r>
              <w:rPr>
                <w:b/>
                <w:lang w:val="es-MX"/>
              </w:rPr>
              <w:t xml:space="preserve">Jesús Pablo Lemus Navarro: </w:t>
            </w:r>
            <w:r w:rsidRPr="009F2A5B">
              <w:rPr>
                <w:lang w:val="es-MX"/>
              </w:rPr>
              <w:t xml:space="preserve">En </w:t>
            </w:r>
            <w:r w:rsidRPr="004A237A">
              <w:rPr>
                <w:rFonts w:ascii="Arial" w:hAnsi="Arial" w:cs="Arial"/>
                <w:position w:val="1"/>
                <w:lang w:val="es-MX"/>
              </w:rPr>
              <w:t xml:space="preserve">virtud de que </w:t>
            </w:r>
            <w:r>
              <w:rPr>
                <w:rFonts w:ascii="Arial" w:hAnsi="Arial" w:cs="Arial"/>
                <w:position w:val="1"/>
                <w:lang w:val="es-MX"/>
              </w:rPr>
              <w:t xml:space="preserve">tenemos la asistencia de </w:t>
            </w:r>
            <w:r>
              <w:rPr>
                <w:rFonts w:ascii="Arial" w:hAnsi="Arial" w:cs="Arial"/>
                <w:b/>
                <w:position w:val="1"/>
                <w:lang w:val="es-MX"/>
              </w:rPr>
              <w:t xml:space="preserve">17 diecisiete </w:t>
            </w:r>
            <w:r w:rsidRPr="004A237A">
              <w:rPr>
                <w:rFonts w:ascii="Arial" w:hAnsi="Arial" w:cs="Arial"/>
                <w:position w:val="1"/>
                <w:lang w:val="es-MX"/>
              </w:rPr>
              <w:t xml:space="preserve">de </w:t>
            </w:r>
            <w:r>
              <w:rPr>
                <w:rFonts w:ascii="Arial" w:hAnsi="Arial" w:cs="Arial"/>
                <w:b/>
                <w:position w:val="1"/>
                <w:lang w:val="es-MX"/>
              </w:rPr>
              <w:t xml:space="preserve">18 dieciocho </w:t>
            </w:r>
            <w:r w:rsidRPr="004A237A">
              <w:rPr>
                <w:rFonts w:ascii="Arial" w:hAnsi="Arial" w:cs="Arial"/>
                <w:position w:val="1"/>
                <w:lang w:val="es-MX"/>
              </w:rPr>
              <w:t xml:space="preserve">integrantes </w:t>
            </w:r>
            <w:r>
              <w:rPr>
                <w:rFonts w:ascii="Arial" w:hAnsi="Arial" w:cs="Arial"/>
                <w:position w:val="1"/>
                <w:lang w:val="es-MX"/>
              </w:rPr>
              <w:t xml:space="preserve">se declara el </w:t>
            </w:r>
            <w:r w:rsidRPr="004A237A">
              <w:rPr>
                <w:rFonts w:ascii="Arial" w:hAnsi="Arial" w:cs="Arial"/>
                <w:position w:val="1"/>
                <w:lang w:val="es-MX"/>
              </w:rPr>
              <w:t xml:space="preserve">quorum </w:t>
            </w:r>
            <w:r>
              <w:rPr>
                <w:rFonts w:ascii="Arial" w:hAnsi="Arial" w:cs="Arial"/>
                <w:position w:val="1"/>
                <w:lang w:val="es-MX"/>
              </w:rPr>
              <w:t xml:space="preserve">legal para sesionar válidamente siendo las doce horas con diez minutos de este </w:t>
            </w:r>
            <w:r w:rsidRPr="0071393B">
              <w:rPr>
                <w:rFonts w:ascii="Arial" w:hAnsi="Arial" w:cs="Arial"/>
                <w:szCs w:val="24"/>
                <w:lang w:val="es-MX"/>
              </w:rPr>
              <w:t>diez de d</w:t>
            </w:r>
            <w:r>
              <w:rPr>
                <w:szCs w:val="24"/>
                <w:lang w:val="es-MX"/>
              </w:rPr>
              <w:t>iciembre del año dos mil diecinueve le pido a la Secretaria continuar con el desahogo de los siguientes puntos del orden del día, adelante.</w:t>
            </w:r>
          </w:p>
          <w:p w:rsidR="006715F2" w:rsidRDefault="006715F2" w:rsidP="006715F2">
            <w:pPr>
              <w:pStyle w:val="TableParagraph"/>
              <w:spacing w:before="1"/>
              <w:ind w:left="2867" w:right="2868"/>
              <w:jc w:val="center"/>
              <w:rPr>
                <w:rFonts w:ascii="Arial" w:hAnsi="Arial" w:cs="Arial"/>
                <w:b/>
                <w:color w:val="000000" w:themeColor="text1"/>
                <w:u w:val="thick"/>
                <w:lang w:val="es-MX"/>
              </w:rPr>
            </w:pPr>
          </w:p>
          <w:p w:rsidR="00EE0A70" w:rsidRDefault="00EE0A70" w:rsidP="006715F2">
            <w:pPr>
              <w:pStyle w:val="TableParagraph"/>
              <w:spacing w:before="1"/>
              <w:ind w:left="2867" w:right="2868"/>
              <w:jc w:val="center"/>
              <w:rPr>
                <w:rFonts w:ascii="Arial" w:hAnsi="Arial" w:cs="Arial"/>
                <w:b/>
                <w:color w:val="000000" w:themeColor="text1"/>
                <w:u w:val="thick"/>
                <w:lang w:val="es-MX"/>
              </w:rPr>
            </w:pPr>
          </w:p>
          <w:p w:rsidR="00EE0A70" w:rsidRPr="006715F2" w:rsidRDefault="00EE0A70" w:rsidP="00EE0A70">
            <w:pPr>
              <w:pStyle w:val="TableParagraph"/>
              <w:spacing w:before="1"/>
              <w:ind w:left="59" w:right="142" w:firstLine="142"/>
              <w:jc w:val="center"/>
              <w:rPr>
                <w:rFonts w:ascii="Arial" w:hAnsi="Arial" w:cs="Arial"/>
                <w:b/>
                <w:color w:val="000000" w:themeColor="text1"/>
                <w:u w:val="thick"/>
                <w:lang w:val="es-MX"/>
              </w:rPr>
            </w:pPr>
            <w:r w:rsidRPr="006715F2">
              <w:rPr>
                <w:rFonts w:ascii="Arial" w:hAnsi="Arial" w:cs="Arial"/>
                <w:b/>
                <w:color w:val="000000" w:themeColor="text1"/>
                <w:u w:val="thick"/>
                <w:lang w:val="es-MX"/>
              </w:rPr>
              <w:t xml:space="preserve">3.- </w:t>
            </w:r>
            <w:r>
              <w:rPr>
                <w:rFonts w:ascii="Arial" w:hAnsi="Arial" w:cs="Arial"/>
                <w:b/>
                <w:color w:val="000000" w:themeColor="text1"/>
                <w:u w:val="thick"/>
                <w:lang w:val="es-MX"/>
              </w:rPr>
              <w:t>APROBACIÓN DEL ORDEN DEL DÍA</w:t>
            </w:r>
          </w:p>
          <w:p w:rsidR="006715F2" w:rsidRDefault="006715F2" w:rsidP="006715F2">
            <w:pPr>
              <w:pStyle w:val="TableParagraph"/>
              <w:spacing w:before="1"/>
              <w:ind w:left="2867" w:right="2868"/>
              <w:jc w:val="center"/>
              <w:rPr>
                <w:rFonts w:ascii="Arial" w:hAnsi="Arial" w:cs="Arial"/>
                <w:b/>
                <w:color w:val="000000" w:themeColor="text1"/>
                <w:u w:val="thick"/>
                <w:lang w:val="es-MX"/>
              </w:rPr>
            </w:pPr>
          </w:p>
          <w:p w:rsidR="006715F2" w:rsidRDefault="006715F2" w:rsidP="006715F2">
            <w:pPr>
              <w:pStyle w:val="TableParagraph"/>
              <w:ind w:left="105" w:right="100" w:hanging="3"/>
              <w:jc w:val="both"/>
              <w:rPr>
                <w:rFonts w:ascii="Arial" w:hAnsi="Arial" w:cs="Arial"/>
                <w:szCs w:val="24"/>
                <w:lang w:val="es-MX"/>
              </w:rPr>
            </w:pPr>
            <w:r>
              <w:rPr>
                <w:b/>
                <w:lang w:val="es-MX"/>
              </w:rPr>
              <w:t>Lic</w:t>
            </w:r>
            <w:r w:rsidRPr="004A237A">
              <w:rPr>
                <w:rFonts w:ascii="Arial" w:hAnsi="Arial" w:cs="Arial"/>
                <w:b/>
                <w:lang w:val="es-MX"/>
              </w:rPr>
              <w:t xml:space="preserve">. </w:t>
            </w:r>
            <w:r>
              <w:rPr>
                <w:b/>
                <w:lang w:val="es-MX"/>
              </w:rPr>
              <w:t xml:space="preserve">Patricia Fregoso Cruz: </w:t>
            </w:r>
            <w:r>
              <w:rPr>
                <w:rFonts w:ascii="Arial" w:hAnsi="Arial" w:cs="Arial"/>
                <w:lang w:val="es-MX"/>
              </w:rPr>
              <w:t xml:space="preserve">Gracias Presidente, para el desahogo del siguiente punto doy lectura del orden del día, las palabras de bienvenida que nos dio el Presidente, la lista de asistencias para verificar quorum, en el punto tres la aprobación del presente orden del día, como punto cuatro la </w:t>
            </w:r>
            <w:r w:rsidRPr="003F322D">
              <w:rPr>
                <w:rFonts w:ascii="Arial" w:hAnsi="Arial" w:cs="Arial"/>
                <w:szCs w:val="24"/>
                <w:lang w:val="es-MX"/>
              </w:rPr>
              <w:t>Instalación del Consejo Municipal de Desarrollo Urbano</w:t>
            </w:r>
            <w:r>
              <w:rPr>
                <w:rFonts w:ascii="Arial" w:hAnsi="Arial" w:cs="Arial"/>
                <w:szCs w:val="24"/>
                <w:lang w:val="es-MX"/>
              </w:rPr>
              <w:t xml:space="preserve"> y Vivienda de Zapopan, Jalisco, como punto cinco la v</w:t>
            </w:r>
            <w:r w:rsidRPr="003F322D">
              <w:rPr>
                <w:rFonts w:ascii="Arial" w:hAnsi="Arial" w:cs="Arial"/>
                <w:szCs w:val="24"/>
                <w:lang w:val="es-MX"/>
              </w:rPr>
              <w:t xml:space="preserve">alidación de la Consulta para la elaboración del Programa Municipal de Desarrollo Urbano y para la revisión y actualización </w:t>
            </w:r>
            <w:r w:rsidRPr="003F322D">
              <w:rPr>
                <w:rFonts w:ascii="Arial" w:eastAsia="Arial Unicode MS" w:hAnsi="Arial" w:cs="Arial"/>
                <w:szCs w:val="24"/>
                <w:lang w:val="es-MX"/>
              </w:rPr>
              <w:t>de los Planes Parciales de Desarrollo Urbano y Planes de Desarrollo Urbano de Centro de Población del municipio de Zapopan</w:t>
            </w:r>
            <w:r>
              <w:rPr>
                <w:rFonts w:ascii="Arial" w:eastAsia="Arial Unicode MS" w:hAnsi="Arial" w:cs="Arial"/>
                <w:szCs w:val="24"/>
                <w:lang w:val="es-MX"/>
              </w:rPr>
              <w:t xml:space="preserve"> y como punto seis los asu</w:t>
            </w:r>
            <w:r w:rsidRPr="003F322D">
              <w:rPr>
                <w:rFonts w:ascii="Arial" w:hAnsi="Arial" w:cs="Arial"/>
                <w:szCs w:val="24"/>
                <w:lang w:val="es-MX"/>
              </w:rPr>
              <w:t>ntos generales.</w:t>
            </w:r>
          </w:p>
          <w:p w:rsidR="006715F2" w:rsidRDefault="006715F2" w:rsidP="006715F2">
            <w:pPr>
              <w:pStyle w:val="TableParagraph"/>
              <w:spacing w:before="1"/>
              <w:ind w:left="2867" w:right="2868"/>
              <w:jc w:val="center"/>
              <w:rPr>
                <w:rFonts w:ascii="Arial" w:hAnsi="Arial" w:cs="Arial"/>
                <w:b/>
                <w:color w:val="000000" w:themeColor="text1"/>
                <w:u w:val="thick"/>
                <w:lang w:val="es-MX"/>
              </w:rPr>
            </w:pPr>
          </w:p>
          <w:p w:rsidR="00EE0A70" w:rsidRDefault="00EE0A70" w:rsidP="00EE0A70">
            <w:pPr>
              <w:pStyle w:val="TableParagraph"/>
              <w:ind w:left="105" w:right="100" w:hanging="3"/>
              <w:jc w:val="both"/>
              <w:rPr>
                <w:lang w:val="es-MX"/>
              </w:rPr>
            </w:pPr>
            <w:r>
              <w:rPr>
                <w:b/>
                <w:lang w:val="es-MX"/>
              </w:rPr>
              <w:t>Lic</w:t>
            </w:r>
            <w:r w:rsidRPr="004A237A">
              <w:rPr>
                <w:rFonts w:ascii="Arial" w:hAnsi="Arial" w:cs="Arial"/>
                <w:b/>
                <w:lang w:val="es-MX"/>
              </w:rPr>
              <w:t xml:space="preserve">. </w:t>
            </w:r>
            <w:r>
              <w:rPr>
                <w:b/>
                <w:lang w:val="es-MX"/>
              </w:rPr>
              <w:t xml:space="preserve">Jesús Pablo Lemus Navarro: </w:t>
            </w:r>
            <w:r w:rsidRPr="003F322D">
              <w:rPr>
                <w:lang w:val="es-MX"/>
              </w:rPr>
              <w:t>Muy bien,</w:t>
            </w:r>
            <w:r>
              <w:rPr>
                <w:b/>
                <w:lang w:val="es-MX"/>
              </w:rPr>
              <w:t xml:space="preserve"> </w:t>
            </w:r>
            <w:r>
              <w:rPr>
                <w:lang w:val="es-MX"/>
              </w:rPr>
              <w:t>¿tienen algún comentario sobre la propuesta del orden del día? Quienes estén a favor de la misma les pido manifestarlo levantando su mano. Aprobado por unanimidad.</w:t>
            </w:r>
          </w:p>
          <w:p w:rsidR="006715F2" w:rsidRPr="006715F2" w:rsidRDefault="006715F2" w:rsidP="006715F2">
            <w:pPr>
              <w:pStyle w:val="TableParagraph"/>
              <w:spacing w:before="1"/>
              <w:ind w:left="2867" w:right="2868"/>
              <w:jc w:val="center"/>
              <w:rPr>
                <w:rFonts w:ascii="Arial" w:hAnsi="Arial" w:cs="Arial"/>
                <w:b/>
                <w:color w:val="000000" w:themeColor="text1"/>
                <w:u w:val="thick"/>
                <w:lang w:val="es-MX"/>
              </w:rPr>
            </w:pPr>
          </w:p>
          <w:p w:rsidR="006715F2" w:rsidRDefault="006715F2" w:rsidP="000857B5">
            <w:pPr>
              <w:rPr>
                <w:position w:val="1"/>
                <w:lang w:val="es-MX"/>
              </w:rPr>
            </w:pPr>
          </w:p>
          <w:p w:rsidR="00EE0A70" w:rsidRDefault="00EE0A70" w:rsidP="00EE0A70">
            <w:pPr>
              <w:pStyle w:val="TableParagraph"/>
              <w:spacing w:before="1"/>
              <w:ind w:left="59" w:right="142" w:firstLine="142"/>
              <w:jc w:val="center"/>
              <w:rPr>
                <w:rFonts w:ascii="Arial" w:hAnsi="Arial" w:cs="Arial"/>
                <w:b/>
                <w:szCs w:val="24"/>
                <w:u w:val="single"/>
                <w:lang w:val="es-MX"/>
              </w:rPr>
            </w:pPr>
            <w:r>
              <w:rPr>
                <w:rFonts w:ascii="Arial" w:hAnsi="Arial" w:cs="Arial"/>
                <w:b/>
                <w:szCs w:val="24"/>
                <w:u w:val="single"/>
                <w:lang w:val="es-MX"/>
              </w:rPr>
              <w:t>4.- I</w:t>
            </w:r>
            <w:r w:rsidRPr="006715F2">
              <w:rPr>
                <w:rFonts w:ascii="Arial" w:hAnsi="Arial" w:cs="Arial"/>
                <w:b/>
                <w:szCs w:val="24"/>
                <w:u w:val="single"/>
                <w:lang w:val="es-MX"/>
              </w:rPr>
              <w:t>NSTALACIÓN DEL CONSEJO MUNICIPAL DE DESARROLLO URBANO Y VIVIENDA DE ZAPOPAN, JALISCO</w:t>
            </w:r>
          </w:p>
          <w:p w:rsidR="006715F2" w:rsidRDefault="006715F2" w:rsidP="000857B5">
            <w:pPr>
              <w:rPr>
                <w:position w:val="1"/>
                <w:lang w:val="es-MX"/>
              </w:rPr>
            </w:pPr>
          </w:p>
          <w:p w:rsidR="00EE0A70" w:rsidRDefault="00EE0A70" w:rsidP="00EE0A70">
            <w:pPr>
              <w:pStyle w:val="TableParagraph"/>
              <w:ind w:left="105" w:right="100" w:hanging="3"/>
              <w:jc w:val="both"/>
              <w:rPr>
                <w:rFonts w:ascii="Arial" w:hAnsi="Arial" w:cs="Arial"/>
                <w:position w:val="1"/>
                <w:lang w:val="es-MX"/>
              </w:rPr>
            </w:pPr>
            <w:r>
              <w:rPr>
                <w:rFonts w:ascii="Arial" w:hAnsi="Arial" w:cs="Arial"/>
                <w:position w:val="1"/>
                <w:lang w:val="es-MX"/>
              </w:rPr>
              <w:t xml:space="preserve">Someto a consideración de los miembros de este Consejo que continuemos con la toma de protesta de ley, por lo que les pido ponerse de pie. </w:t>
            </w:r>
          </w:p>
          <w:p w:rsidR="00EE0A70" w:rsidRDefault="00EE0A70" w:rsidP="00EE0A70">
            <w:pPr>
              <w:pStyle w:val="TableParagraph"/>
              <w:ind w:left="105" w:right="100" w:hanging="3"/>
              <w:jc w:val="both"/>
              <w:rPr>
                <w:rFonts w:ascii="Arial" w:hAnsi="Arial" w:cs="Arial"/>
                <w:position w:val="1"/>
                <w:lang w:val="es-MX"/>
              </w:rPr>
            </w:pPr>
          </w:p>
          <w:p w:rsidR="00EE0A70" w:rsidRDefault="00EE0A70" w:rsidP="00EE0A70">
            <w:pPr>
              <w:pStyle w:val="TableParagraph"/>
              <w:ind w:left="105" w:right="100" w:hanging="3"/>
              <w:jc w:val="both"/>
              <w:rPr>
                <w:rFonts w:ascii="Arial" w:hAnsi="Arial" w:cs="Arial"/>
                <w:szCs w:val="24"/>
                <w:lang w:val="es-MX"/>
              </w:rPr>
            </w:pPr>
            <w:r w:rsidRPr="0071393B">
              <w:rPr>
                <w:rFonts w:ascii="Arial" w:hAnsi="Arial" w:cs="Arial"/>
                <w:szCs w:val="24"/>
                <w:lang w:val="es-MX"/>
              </w:rPr>
              <w:t xml:space="preserve">¿Protestan ustedes respetar la Constitución Política de los </w:t>
            </w:r>
            <w:r>
              <w:rPr>
                <w:rFonts w:ascii="Arial" w:hAnsi="Arial" w:cs="Arial"/>
                <w:szCs w:val="24"/>
                <w:lang w:val="es-MX"/>
              </w:rPr>
              <w:t>Estados U</w:t>
            </w:r>
            <w:r w:rsidRPr="0071393B">
              <w:rPr>
                <w:rFonts w:ascii="Arial" w:hAnsi="Arial" w:cs="Arial"/>
                <w:szCs w:val="24"/>
                <w:lang w:val="es-MX"/>
              </w:rPr>
              <w:t>nidos Mexicanos, La Propia del estado de Jalisco, las Leyes, Decretos, Reglamentos y demás disposiciones que de una u otra emanen</w:t>
            </w:r>
            <w:r>
              <w:rPr>
                <w:rFonts w:ascii="Arial" w:hAnsi="Arial" w:cs="Arial"/>
                <w:szCs w:val="24"/>
                <w:lang w:val="es-MX"/>
              </w:rPr>
              <w:t xml:space="preserve"> de las mismas, </w:t>
            </w:r>
            <w:r w:rsidRPr="0071393B">
              <w:rPr>
                <w:rFonts w:ascii="Arial" w:hAnsi="Arial" w:cs="Arial"/>
                <w:szCs w:val="24"/>
                <w:lang w:val="es-MX"/>
              </w:rPr>
              <w:t>así como el Reglamento de éste Consejo?</w:t>
            </w:r>
          </w:p>
          <w:p w:rsidR="00EE0A70" w:rsidRDefault="00EE0A70" w:rsidP="00EE0A70">
            <w:pPr>
              <w:pStyle w:val="TableParagraph"/>
              <w:ind w:left="105" w:right="100" w:hanging="3"/>
              <w:jc w:val="both"/>
              <w:rPr>
                <w:rFonts w:ascii="Arial" w:hAnsi="Arial" w:cs="Arial"/>
                <w:szCs w:val="24"/>
                <w:lang w:val="es-MX"/>
              </w:rPr>
            </w:pPr>
          </w:p>
          <w:p w:rsidR="00EE0A70" w:rsidRDefault="00EE0A70" w:rsidP="00EE0A70">
            <w:pPr>
              <w:pStyle w:val="TableParagraph"/>
              <w:ind w:left="105" w:right="100" w:hanging="3"/>
              <w:jc w:val="both"/>
              <w:rPr>
                <w:rFonts w:ascii="Arial" w:hAnsi="Arial" w:cs="Arial"/>
                <w:szCs w:val="24"/>
                <w:lang w:val="es-MX"/>
              </w:rPr>
            </w:pPr>
            <w:r w:rsidRPr="003F322D">
              <w:rPr>
                <w:rFonts w:ascii="Arial" w:hAnsi="Arial" w:cs="Arial"/>
                <w:b/>
                <w:szCs w:val="24"/>
                <w:lang w:val="es-MX"/>
              </w:rPr>
              <w:t xml:space="preserve">Los integrantes del </w:t>
            </w:r>
            <w:r>
              <w:rPr>
                <w:rFonts w:ascii="Arial" w:hAnsi="Arial" w:cs="Arial"/>
                <w:b/>
                <w:szCs w:val="24"/>
                <w:lang w:val="es-MX"/>
              </w:rPr>
              <w:t xml:space="preserve">Consejo: </w:t>
            </w:r>
            <w:r w:rsidRPr="0071393B">
              <w:rPr>
                <w:rFonts w:ascii="Arial" w:hAnsi="Arial" w:cs="Arial"/>
                <w:szCs w:val="24"/>
                <w:lang w:val="es-MX"/>
              </w:rPr>
              <w:t xml:space="preserve"> levantand</w:t>
            </w:r>
            <w:r>
              <w:rPr>
                <w:rFonts w:ascii="Arial" w:hAnsi="Arial" w:cs="Arial"/>
                <w:szCs w:val="24"/>
                <w:lang w:val="es-MX"/>
              </w:rPr>
              <w:t>o la mano responden “SI PROTESTO”</w:t>
            </w:r>
          </w:p>
          <w:p w:rsidR="00EE0A70" w:rsidRDefault="00EE0A70" w:rsidP="00EE0A70">
            <w:pPr>
              <w:pStyle w:val="TableParagraph"/>
              <w:ind w:left="105" w:right="100" w:hanging="3"/>
              <w:jc w:val="both"/>
              <w:rPr>
                <w:rFonts w:ascii="Arial" w:hAnsi="Arial" w:cs="Arial"/>
                <w:szCs w:val="24"/>
                <w:lang w:val="es-MX"/>
              </w:rPr>
            </w:pPr>
          </w:p>
          <w:p w:rsidR="00EE0A70" w:rsidRDefault="00EE0A70" w:rsidP="00EE0A70">
            <w:pPr>
              <w:pStyle w:val="TableParagraph"/>
              <w:ind w:left="105" w:right="100" w:hanging="3"/>
              <w:jc w:val="both"/>
              <w:rPr>
                <w:rFonts w:ascii="Arial" w:hAnsi="Arial" w:cs="Arial"/>
                <w:szCs w:val="24"/>
                <w:lang w:val="es-MX"/>
              </w:rPr>
            </w:pPr>
            <w:r>
              <w:rPr>
                <w:b/>
                <w:lang w:val="es-MX"/>
              </w:rPr>
              <w:lastRenderedPageBreak/>
              <w:t>Lic</w:t>
            </w:r>
            <w:r w:rsidRPr="004A237A">
              <w:rPr>
                <w:rFonts w:ascii="Arial" w:hAnsi="Arial" w:cs="Arial"/>
                <w:b/>
                <w:lang w:val="es-MX"/>
              </w:rPr>
              <w:t xml:space="preserve">. </w:t>
            </w:r>
            <w:r>
              <w:rPr>
                <w:b/>
                <w:lang w:val="es-MX"/>
              </w:rPr>
              <w:t xml:space="preserve">Jesús Pablo Lemus Navarro: </w:t>
            </w:r>
            <w:r w:rsidRPr="0071393B">
              <w:rPr>
                <w:rFonts w:ascii="Arial" w:hAnsi="Arial" w:cs="Arial"/>
                <w:szCs w:val="24"/>
                <w:lang w:val="es-MX"/>
              </w:rPr>
              <w:t>Si así lo hicieren que el Municipio y la Sociedad se los recono</w:t>
            </w:r>
            <w:r>
              <w:rPr>
                <w:rFonts w:ascii="Arial" w:hAnsi="Arial" w:cs="Arial"/>
                <w:szCs w:val="24"/>
                <w:lang w:val="es-MX"/>
              </w:rPr>
              <w:t>zca y si no, que se los demande, muchas felicidades.</w:t>
            </w:r>
          </w:p>
          <w:p w:rsidR="006715F2" w:rsidRDefault="006715F2" w:rsidP="000857B5">
            <w:pPr>
              <w:rPr>
                <w:position w:val="1"/>
                <w:lang w:val="es-MX"/>
              </w:rPr>
            </w:pPr>
          </w:p>
          <w:p w:rsidR="00EE0A70" w:rsidRDefault="00EE0A70" w:rsidP="00EE0A70">
            <w:pPr>
              <w:ind w:right="141"/>
              <w:jc w:val="center"/>
              <w:rPr>
                <w:b/>
                <w:szCs w:val="24"/>
                <w:u w:val="single"/>
                <w:lang w:val="es-MX"/>
              </w:rPr>
            </w:pPr>
          </w:p>
          <w:p w:rsidR="00EE0A70" w:rsidRPr="006715F2" w:rsidRDefault="00EE0A70" w:rsidP="00EE0A70">
            <w:pPr>
              <w:ind w:right="141"/>
              <w:jc w:val="center"/>
              <w:rPr>
                <w:b/>
                <w:szCs w:val="24"/>
                <w:u w:val="single"/>
                <w:lang w:val="es-MX"/>
              </w:rPr>
            </w:pPr>
            <w:r w:rsidRPr="006715F2">
              <w:rPr>
                <w:b/>
                <w:szCs w:val="24"/>
                <w:u w:val="single"/>
                <w:lang w:val="es-MX"/>
              </w:rPr>
              <w:t xml:space="preserve">5.- VALIDACIÓN DE LA CONSULTA PARA LA ELABORACIÓN DEL PROGRAMA MUNICIPAL DE DESARROLLO URBANO Y PARA LA REVISIÓN Y ACTUALIZACIÓN </w:t>
            </w:r>
            <w:r w:rsidRPr="006715F2">
              <w:rPr>
                <w:rFonts w:eastAsia="Arial Unicode MS"/>
                <w:b/>
                <w:szCs w:val="24"/>
                <w:u w:val="single"/>
                <w:lang w:val="es-MX"/>
              </w:rPr>
              <w:t>DE LOS PLANES PARCIALES DE DESARROLLO URBANO Y PLANES DE DESARROLLO URBANO DE CENTRO DE POBLACIÓN DEL MUNICIPIO DE ZAPOPAN.</w:t>
            </w:r>
          </w:p>
          <w:p w:rsidR="00EE0A70" w:rsidRDefault="00EE0A70" w:rsidP="000857B5">
            <w:pPr>
              <w:rPr>
                <w:szCs w:val="24"/>
                <w:lang w:val="es-MX"/>
              </w:rPr>
            </w:pPr>
          </w:p>
          <w:p w:rsidR="00EE0A70" w:rsidRDefault="00EE0A70" w:rsidP="00EE0A70">
            <w:pPr>
              <w:pStyle w:val="TableParagraph"/>
              <w:ind w:left="105" w:right="100" w:hanging="3"/>
              <w:jc w:val="both"/>
              <w:rPr>
                <w:lang w:val="es-ES_tradnl"/>
              </w:rPr>
            </w:pPr>
            <w:r w:rsidRPr="003F322D">
              <w:rPr>
                <w:lang w:val="es-ES_tradnl"/>
              </w:rPr>
              <w:t xml:space="preserve">Continuando con el orden del día, </w:t>
            </w:r>
            <w:r>
              <w:rPr>
                <w:lang w:val="es-ES_tradnl"/>
              </w:rPr>
              <w:t xml:space="preserve">le pido al </w:t>
            </w:r>
            <w:r w:rsidRPr="003F322D">
              <w:rPr>
                <w:lang w:val="es-ES_tradnl"/>
              </w:rPr>
              <w:t>Arquitecto Jorge García Juárez, Director de Ordenamiento del Territorio y Secret</w:t>
            </w:r>
            <w:r>
              <w:rPr>
                <w:lang w:val="es-ES_tradnl"/>
              </w:rPr>
              <w:t>ario Ejecutivo de éste Consejo pueda dirigirnos un mensaje, adelante Director.</w:t>
            </w:r>
          </w:p>
          <w:p w:rsidR="00EE0A70" w:rsidRDefault="00EE0A70" w:rsidP="00EE0A70">
            <w:pPr>
              <w:pStyle w:val="TableParagraph"/>
              <w:ind w:left="105" w:right="100" w:hanging="3"/>
              <w:jc w:val="both"/>
              <w:rPr>
                <w:lang w:val="es-ES_tradnl"/>
              </w:rPr>
            </w:pPr>
          </w:p>
          <w:p w:rsidR="00EE0A70" w:rsidRDefault="00EE0A70" w:rsidP="00EE0A70">
            <w:pPr>
              <w:pStyle w:val="TableParagraph"/>
              <w:ind w:left="105" w:right="100" w:hanging="3"/>
              <w:jc w:val="both"/>
              <w:rPr>
                <w:rFonts w:ascii="Arial" w:hAnsi="Arial" w:cs="Arial"/>
                <w:lang w:val="es-MX"/>
              </w:rPr>
            </w:pPr>
            <w:r>
              <w:rPr>
                <w:b/>
                <w:lang w:val="es-MX"/>
              </w:rPr>
              <w:t xml:space="preserve">Arq. Jorge Gustavo García Juárez: </w:t>
            </w:r>
            <w:r>
              <w:rPr>
                <w:rFonts w:ascii="Arial" w:hAnsi="Arial" w:cs="Arial"/>
                <w:lang w:val="es-MX"/>
              </w:rPr>
              <w:t xml:space="preserve">Buenas tardes a todos, el tema de la ciudad y el tema de la planeación es un tema que nos compete a todos, como sociedad, como gobierno, como funcionarios, como ciudadanos, por eso la ley prevé dos momentos de consulta de los procesos de planeación que los municipios realizan, un primer momento le llaman foros de consulta aunque bueno fueron foros de opinión, ahora causa un poco de confusión con la consulta pública como tal, que luego explicare, y estos foros de consulta se realizan antes de someter a aprobación la propuesta de planeación, se va con los ciudadanos, se les pregunta cómo está su entorno, que es lo que aspiran, que es lo que necesitan, cuáles son sus ideales, etcétera, y se trabajaron con la participación de la gente y </w:t>
            </w:r>
            <w:r w:rsidR="00A6616B">
              <w:rPr>
                <w:rFonts w:ascii="Arial" w:hAnsi="Arial" w:cs="Arial"/>
                <w:lang w:val="es-MX"/>
              </w:rPr>
              <w:t xml:space="preserve">resulta que </w:t>
            </w:r>
            <w:r>
              <w:rPr>
                <w:rFonts w:ascii="Arial" w:hAnsi="Arial" w:cs="Arial"/>
                <w:lang w:val="es-MX"/>
              </w:rPr>
              <w:t xml:space="preserve">en este momento les vamos a pasar, </w:t>
            </w:r>
            <w:r w:rsidR="00A6616B">
              <w:rPr>
                <w:rFonts w:ascii="Arial" w:hAnsi="Arial" w:cs="Arial"/>
                <w:lang w:val="es-MX"/>
              </w:rPr>
              <w:t xml:space="preserve">un segundo momento en el que ya se les somete el proyecto del Plan a su consideración, tenemos un informe de como sucedió todo esto y le doy la palabra al arquitecto </w:t>
            </w:r>
            <w:r w:rsidR="005C10E8">
              <w:rPr>
                <w:rFonts w:ascii="Arial" w:hAnsi="Arial" w:cs="Arial"/>
                <w:lang w:val="es-MX"/>
              </w:rPr>
              <w:t xml:space="preserve">Francisco </w:t>
            </w:r>
            <w:r w:rsidR="00A6616B">
              <w:rPr>
                <w:rFonts w:ascii="Arial" w:hAnsi="Arial" w:cs="Arial"/>
                <w:lang w:val="es-MX"/>
              </w:rPr>
              <w:t>Pérez para que explique cómo fue el proceso.</w:t>
            </w:r>
          </w:p>
          <w:p w:rsidR="00A6616B" w:rsidRDefault="00A6616B" w:rsidP="00EE0A70">
            <w:pPr>
              <w:pStyle w:val="TableParagraph"/>
              <w:ind w:left="105" w:right="100" w:hanging="3"/>
              <w:jc w:val="both"/>
              <w:rPr>
                <w:szCs w:val="24"/>
                <w:lang w:val="es-MX"/>
              </w:rPr>
            </w:pPr>
          </w:p>
          <w:p w:rsidR="003C309C" w:rsidRDefault="00A6616B" w:rsidP="003C309C">
            <w:pPr>
              <w:pStyle w:val="TableParagraph"/>
              <w:ind w:left="105" w:right="100" w:hanging="3"/>
              <w:jc w:val="both"/>
              <w:rPr>
                <w:lang w:val="es-MX"/>
              </w:rPr>
            </w:pPr>
            <w:r>
              <w:rPr>
                <w:b/>
                <w:lang w:val="es-MX"/>
              </w:rPr>
              <w:t xml:space="preserve">Arq. </w:t>
            </w:r>
            <w:r w:rsidR="005C10E8">
              <w:rPr>
                <w:b/>
                <w:lang w:val="es-MX"/>
              </w:rPr>
              <w:t>Francisco</w:t>
            </w:r>
            <w:r>
              <w:rPr>
                <w:b/>
                <w:lang w:val="es-MX"/>
              </w:rPr>
              <w:t xml:space="preserve"> Pérez</w:t>
            </w:r>
            <w:r w:rsidR="00574C03">
              <w:rPr>
                <w:b/>
                <w:lang w:val="es-MX"/>
              </w:rPr>
              <w:t xml:space="preserve"> Arellano</w:t>
            </w:r>
            <w:r>
              <w:rPr>
                <w:b/>
                <w:lang w:val="es-MX"/>
              </w:rPr>
              <w:t xml:space="preserve">: </w:t>
            </w:r>
            <w:r>
              <w:rPr>
                <w:lang w:val="es-MX"/>
              </w:rPr>
              <w:t xml:space="preserve">Muchas gracias, buen día a todos, le voy a pedir apoyo a la compañera que está en la computadora para que vaya pasando las imágenes, vamos a dividir la presentación en tres partes, una muy breve que es simplemente ubicar cual es el marco legal en donde se fundamentan este par de eventos de consulta o de participación ciudadana, los foros de consulta que ya mencionó el Arquitecto Jorge García Juárez y propiamente la consulta pública que es la que todos estamos acostumbrado a conocer antes de que se aprueben los planes de desarrollo urbano. Por lo que refiere al marco leal, básicamente se fundamenta en el artículo 98 del Código Urbano que nos dice cuál debe ser el procedimiento para </w:t>
            </w:r>
            <w:r w:rsidR="00417619">
              <w:rPr>
                <w:lang w:val="es-MX"/>
              </w:rPr>
              <w:t xml:space="preserve">elaborar y aprobar el programa municipal de desarrollo urbano y este procedimiento es el mismo para los planes parciales y los planes de centro de población. Indica en una primer disposición en la fracción primera que el Ayuntamiento deberá aprobar que se elabore el proyecto del programa o que se revise el programa vigente y esto fue complementado con el acuerdo de Sesión Ordinaria del Ayuntamiento del veintisiete de enero de dos mil dieciséis, en donde justamente se autoriza y se ordena que se realicen esas actividades en el segundo y tercer párrafo del artículo 98 explica que la dependencia municipal, en este caso, la Dirección de Ordenamiento del Territorio deberá de realizar los foros a los que ya se refirió el Arquitecto Jorge García Juárez y que este Consejo debe de convocar y participar en la consulta pública que se hace de los proyectos ya desarrollados de estos instrumentos de planeación, esto fue cumplimentado con la convocatoria que hizo el Consejo Municipal de Desarrollo Urbano aprobado en Sesión Ordinaria del veintiocho de julio del diecisiete y publicado el cuatro de agosto del diecisiete, para realizar ambos eventos y se especificó que estos eventos eran al mismo tiempo tanto para la valoración del Programa que no existía, como para la revisión de los Planes Parciales que el fundamento de la propia </w:t>
            </w:r>
            <w:r w:rsidR="00417619">
              <w:rPr>
                <w:lang w:val="es-MX"/>
              </w:rPr>
              <w:lastRenderedPageBreak/>
              <w:t xml:space="preserve">normatividad estatal el Ayuntamiento decide juntar con los Planes de Centro de Población, es decir, los Planes Parciales fungen también como Planes de Centro de Población, recordarán que son doce distritos los que tienen cada uno </w:t>
            </w:r>
            <w:r w:rsidR="00806D90">
              <w:rPr>
                <w:lang w:val="es-MX"/>
              </w:rPr>
              <w:t>su</w:t>
            </w:r>
            <w:r w:rsidR="00417619">
              <w:rPr>
                <w:lang w:val="es-MX"/>
              </w:rPr>
              <w:t xml:space="preserve"> Plan de Centro de Población y su Plan Parcial; los foros de consulta se realizaron del día diecisiete al once de agosto en los doce distritos y en los lugares que ustedes están viendo en pantalla, fuimos a cada distrito, se reunieron una buena cantidad de gente, estamos pasando algunas fotografías de algunos de esos foros de consulta, en una primera instancia de los foros se le explicaba a la gente de que se trataba el foro y en una segunda instancia los dividíamos a esos grupos distritales en mesas de trabajo temáticas y entonces </w:t>
            </w:r>
            <w:r w:rsidR="00931AA2">
              <w:rPr>
                <w:lang w:val="es-MX"/>
              </w:rPr>
              <w:t xml:space="preserve">empezamos a rayar el lápiz </w:t>
            </w:r>
            <w:r w:rsidR="00BC0966">
              <w:rPr>
                <w:lang w:val="es-MX"/>
              </w:rPr>
              <w:t xml:space="preserve">ahí </w:t>
            </w:r>
            <w:r w:rsidR="00931AA2">
              <w:rPr>
                <w:lang w:val="es-MX"/>
              </w:rPr>
              <w:t>con ellos, nos dividimos en varios grupos, para poder atender en ese corto periodo</w:t>
            </w:r>
            <w:r w:rsidR="00BC0966">
              <w:rPr>
                <w:lang w:val="es-MX"/>
              </w:rPr>
              <w:t xml:space="preserve"> de tiempo a los doce distritos;</w:t>
            </w:r>
            <w:r w:rsidR="00931AA2">
              <w:rPr>
                <w:lang w:val="es-MX"/>
              </w:rPr>
              <w:t xml:space="preserve"> posteriormente</w:t>
            </w:r>
            <w:r w:rsidR="00BC0966">
              <w:rPr>
                <w:lang w:val="es-MX"/>
              </w:rPr>
              <w:t>,</w:t>
            </w:r>
            <w:r w:rsidR="00931AA2">
              <w:rPr>
                <w:lang w:val="es-MX"/>
              </w:rPr>
              <w:t xml:space="preserve"> les platico algo también, hicimos una recapitulación o un resumen de los temas más comentados en los foros, que ustedes los van a poder apreciar en pantalla, no necesito leerlos, pero les comentaría que es muy usual que en este tipo de foros la gente reclame necesidades del día con día de la población en </w:t>
            </w:r>
            <w:r w:rsidR="00BC0966">
              <w:rPr>
                <w:lang w:val="es-MX"/>
              </w:rPr>
              <w:t>sus</w:t>
            </w:r>
            <w:r w:rsidR="00931AA2">
              <w:rPr>
                <w:lang w:val="es-MX"/>
              </w:rPr>
              <w:t xml:space="preserve"> colonia, en sus barrios y que en realidad este ejercicio sirve también como una recopilación de necesidades de la población, </w:t>
            </w:r>
            <w:r w:rsidR="00BC0966">
              <w:rPr>
                <w:lang w:val="es-MX"/>
              </w:rPr>
              <w:t>(</w:t>
            </w:r>
            <w:r w:rsidR="00931AA2">
              <w:rPr>
                <w:lang w:val="es-MX"/>
              </w:rPr>
              <w:t>si quieres vamos pasando las diapositivas y damos un poquito de tiempo en cada una</w:t>
            </w:r>
            <w:r w:rsidR="00BC0966">
              <w:rPr>
                <w:lang w:val="es-MX"/>
              </w:rPr>
              <w:t>)</w:t>
            </w:r>
            <w:r w:rsidR="00931AA2">
              <w:rPr>
                <w:lang w:val="es-MX"/>
              </w:rPr>
              <w:t>, y esto sirve también para recabar una serie de necesidades de la población que no son necesariamente aplicables o atendi</w:t>
            </w:r>
            <w:r w:rsidR="00BC0966">
              <w:rPr>
                <w:lang w:val="es-MX"/>
              </w:rPr>
              <w:t>bles mediante la planeación, sino</w:t>
            </w:r>
            <w:r w:rsidR="00931AA2">
              <w:rPr>
                <w:lang w:val="es-MX"/>
              </w:rPr>
              <w:t xml:space="preserve"> más bien tienen que ver con la gestión municipal estamos hablando de que se resuelvan aspectos de bacheo, de basura, de delincuencia, de seguridad, alumbrado público, etcétera, que más bien tienen que ver con servicios que con la planeación, sin embargo esto también nos da la oportunidad de acercarnos a la población y tener un ejercicio de planeación </w:t>
            </w:r>
            <w:r w:rsidR="005526A2">
              <w:rPr>
                <w:lang w:val="es-MX"/>
              </w:rPr>
              <w:t>más</w:t>
            </w:r>
            <w:r w:rsidR="00931AA2">
              <w:rPr>
                <w:lang w:val="es-MX"/>
              </w:rPr>
              <w:t xml:space="preserve"> participativa.</w:t>
            </w:r>
            <w:r w:rsidR="00BC0966">
              <w:rPr>
                <w:lang w:val="es-MX"/>
              </w:rPr>
              <w:t xml:space="preserve"> Por lo que refiere al segundo ejercicio, que es un ejercicio que se realizó una vez que se tenían ya los proyectos del Programa Municipal de Desarrollo Urbano y de Planes Parciales los cuales se realizaron a la vez de las necesidades que la población menciono en los foros de consulta, entonces se entonces se abrió el proceso de Consulta Pública, para esto se hizo una exposición en la unidad Basílica del veinticinco de septiembre al ocho de noviembre de dos mil diecisiete y se montó ahí una exposición muy importante, muy completa tanto con planos como con documentos impresos y con computadoras para que la gente pudiera ir y fuera atendida por un equipo especial que se formó de funcionarios públicos que se les entrenó específicamente para atender la consulta; esta es la sala en donde se expusieron los planes (nos vamos a ir un poquito más despacito), donde se atendió a la población durante este periodo de tiempo y este periodo se abrió con una rueda de prensa que probablemente la fotografía ya apareció por ahí; ahora bien, se recibieron mil seiscientos cuarenta y ocho folios con diversos tipos de participaciones, había gente que se inconformaba, había gente que proponía ciertas cosas, había gente que se quejaba</w:t>
            </w:r>
            <w:r w:rsidR="00B41317">
              <w:rPr>
                <w:lang w:val="es-MX"/>
              </w:rPr>
              <w:t xml:space="preserve"> de algunas otras, </w:t>
            </w:r>
            <w:r w:rsidR="00BC0966">
              <w:rPr>
                <w:lang w:val="es-MX"/>
              </w:rPr>
              <w:t xml:space="preserve">en fin, </w:t>
            </w:r>
            <w:r w:rsidR="00B41317">
              <w:rPr>
                <w:lang w:val="es-MX"/>
              </w:rPr>
              <w:t xml:space="preserve">realmente hay de todo, pero fue copiosa la participación de la sociedad y se recibieron tanto en la unidad Basílica por rescrito, se les extendió algún recibo con un número de folio especifico a cada uno, también se recibieron el oficialía de partes y también hubo una página en línea para que pudieran participar en esta forma, desde luego tanto los planes como el programa estuvieron también dispuestos en línea por el periodo que marca la ley que debe de estar a disposición de la ciudadanía. Una vez concluida la consulta decidimos escanear todos los documentos que nos habían entregado por escrito para poder sistematizarlo y tener en una forma más manejable, fueron las cantidad de treinta y cinco mil hojas de tamaño carta y de tamaño oficio las que se escanearon y se sistematizaron, posteriormente se hizo una evaluación de estas aportaciones, una evaluación técnica para definir si la respuesta y la atención que se les daría a cada una de esas aportaciones seria procedente y por tanto de incorporarse al programa y a los planes parciales o improcedente y por lo tanto explicar técnicamente y jurídicamente el porqué de su improcedencia, hubo un tercer paquete que no eran ni </w:t>
            </w:r>
            <w:r w:rsidR="00B41317">
              <w:rPr>
                <w:lang w:val="es-MX"/>
              </w:rPr>
              <w:lastRenderedPageBreak/>
              <w:t xml:space="preserve">procedentes ni improcedentes, porque faltaba información o porque no aplicaban o por diversas razones y entonces aquellas que fueron procedentes tanto las procedentes como improcedentes se les redactó una respuesta, aunque la ley solamente solicita u obliga a contestar las improcedentes, en el entendido que las procedentes se reflejan en los propios planes una vez aprobado, sin embargo se hicieron todas las respuestas, están preparadas ya como proyectos de oficio en la </w:t>
            </w:r>
            <w:r w:rsidR="003C309C">
              <w:rPr>
                <w:lang w:val="es-MX"/>
              </w:rPr>
              <w:t xml:space="preserve">propia </w:t>
            </w:r>
            <w:r w:rsidR="00B41317">
              <w:rPr>
                <w:lang w:val="es-MX"/>
              </w:rPr>
              <w:t xml:space="preserve">Dirección </w:t>
            </w:r>
            <w:r w:rsidR="003C309C">
              <w:rPr>
                <w:lang w:val="es-MX"/>
              </w:rPr>
              <w:t>de Ordenamiento del Territorio y en resumen aquí pueden ver un cuadro del resumen de las mil quinientos cincuenta y cuatro que se redactaron a una cantidad equivalente de propuestas de la ciudadanía; quizá no tenga caso que las leamos a menos que ustedes quieran ver a mayor detalle o si quieren después  podríamos regresar, pero la realizad es que estos son los números que pudimos recabar una vez que se analizó en qué lugar se habían entregado o de que distrito era cada una.</w:t>
            </w:r>
          </w:p>
          <w:p w:rsidR="003C309C" w:rsidRDefault="003C309C" w:rsidP="003C309C">
            <w:pPr>
              <w:pStyle w:val="TableParagraph"/>
              <w:ind w:left="105" w:right="100" w:hanging="3"/>
              <w:jc w:val="both"/>
              <w:rPr>
                <w:b/>
                <w:lang w:val="es-MX"/>
              </w:rPr>
            </w:pPr>
          </w:p>
          <w:p w:rsidR="003C309C" w:rsidRDefault="003C309C" w:rsidP="003C309C">
            <w:pPr>
              <w:pStyle w:val="TableParagraph"/>
              <w:ind w:left="105" w:right="100" w:hanging="3"/>
              <w:jc w:val="both"/>
              <w:rPr>
                <w:rFonts w:ascii="Arial" w:hAnsi="Arial" w:cs="Arial"/>
                <w:lang w:val="es-MX"/>
              </w:rPr>
            </w:pPr>
            <w:r>
              <w:rPr>
                <w:b/>
                <w:lang w:val="es-MX"/>
              </w:rPr>
              <w:t xml:space="preserve">Arq. Jorge Gustavo García Juárez: </w:t>
            </w:r>
            <w:r>
              <w:rPr>
                <w:rFonts w:ascii="Arial" w:hAnsi="Arial" w:cs="Arial"/>
                <w:lang w:val="es-MX"/>
              </w:rPr>
              <w:t>Una pequeña aclaración, el número no corresponde a los folios recabados y es que una cantidad pequeña estaban duplicados por eso es un poco menor las respuestas, treinta y cinco o treinta y ocho estaban duplicadas, esa era la aclaración que no quería dejar de señalar.</w:t>
            </w:r>
          </w:p>
          <w:p w:rsidR="003C309C" w:rsidRDefault="003C309C" w:rsidP="003C309C">
            <w:pPr>
              <w:pStyle w:val="TableParagraph"/>
              <w:ind w:left="105" w:right="100" w:hanging="3"/>
              <w:jc w:val="both"/>
              <w:rPr>
                <w:rFonts w:ascii="Arial" w:hAnsi="Arial" w:cs="Arial"/>
                <w:lang w:val="es-MX"/>
              </w:rPr>
            </w:pPr>
          </w:p>
          <w:p w:rsidR="00B07461" w:rsidRDefault="003C309C" w:rsidP="003C309C">
            <w:pPr>
              <w:pStyle w:val="TableParagraph"/>
              <w:ind w:left="105" w:right="100" w:hanging="3"/>
              <w:jc w:val="both"/>
              <w:rPr>
                <w:lang w:val="es-MX"/>
              </w:rPr>
            </w:pPr>
            <w:r>
              <w:rPr>
                <w:b/>
                <w:lang w:val="es-MX"/>
              </w:rPr>
              <w:t xml:space="preserve">Arq. </w:t>
            </w:r>
            <w:r w:rsidR="005C10E8">
              <w:rPr>
                <w:b/>
                <w:lang w:val="es-MX"/>
              </w:rPr>
              <w:t>Francisco</w:t>
            </w:r>
            <w:r>
              <w:rPr>
                <w:b/>
                <w:lang w:val="es-MX"/>
              </w:rPr>
              <w:t xml:space="preserve"> Pérez</w:t>
            </w:r>
            <w:r w:rsidR="00574C03">
              <w:rPr>
                <w:b/>
                <w:lang w:val="es-MX"/>
              </w:rPr>
              <w:t xml:space="preserve"> Arellano</w:t>
            </w:r>
            <w:r>
              <w:rPr>
                <w:b/>
                <w:lang w:val="es-MX"/>
              </w:rPr>
              <w:t xml:space="preserve">: </w:t>
            </w:r>
            <w:r w:rsidRPr="003C309C">
              <w:rPr>
                <w:lang w:val="es-MX"/>
              </w:rPr>
              <w:t>G</w:t>
            </w:r>
            <w:r>
              <w:rPr>
                <w:lang w:val="es-MX"/>
              </w:rPr>
              <w:t xml:space="preserve">racias, en seguida les comentare, una vez que termínanos este proceso se enviaron los informes respectivos tanto al presidente del Consejo Municipal de Desarrollo Urbano como al suplente del presidente del Consejo Municipal de Desarrollo Urbano en cuatro DVD, con todas las aportaciones de la consulta púbica, lo que fue posible habida cuenta de que habíamos pasado en forma digital todos estos documentos, también se envió un oficio a la Dirección de Ordenamiento del Territorio y a la Secretaria Ejecutiva del Consejo Municipal de Desarrollo Urbano con el informe de estas aportaciones ciudadanas y finalmente un oficio para cumplimentar el </w:t>
            </w:r>
            <w:r w:rsidR="00B07461">
              <w:rPr>
                <w:lang w:val="es-MX"/>
              </w:rPr>
              <w:t>proceso</w:t>
            </w:r>
            <w:r>
              <w:rPr>
                <w:lang w:val="es-MX"/>
              </w:rPr>
              <w:t xml:space="preserve"> y validar </w:t>
            </w:r>
            <w:r w:rsidR="00B07461">
              <w:rPr>
                <w:lang w:val="es-MX"/>
              </w:rPr>
              <w:t>la consulta pública en los términos de ley. Esa es de manera muy resumida todo el trabajo que se realizó para ese proceso de foros de consulta y de consulta pública del programa municipal de desarrollo urbano y los doce planes de desarrollo urbano de Zapopan.</w:t>
            </w:r>
          </w:p>
          <w:p w:rsidR="00B07461" w:rsidRDefault="00B07461" w:rsidP="003C309C">
            <w:pPr>
              <w:pStyle w:val="TableParagraph"/>
              <w:ind w:left="105" w:right="100" w:hanging="3"/>
              <w:jc w:val="both"/>
              <w:rPr>
                <w:lang w:val="es-MX"/>
              </w:rPr>
            </w:pPr>
          </w:p>
          <w:p w:rsidR="00B07461" w:rsidRDefault="00B07461" w:rsidP="003C309C">
            <w:pPr>
              <w:pStyle w:val="TableParagraph"/>
              <w:ind w:left="105" w:right="100" w:hanging="3"/>
              <w:jc w:val="both"/>
              <w:rPr>
                <w:lang w:val="es-MX"/>
              </w:rPr>
            </w:pPr>
            <w:r>
              <w:rPr>
                <w:b/>
                <w:lang w:val="es-MX"/>
              </w:rPr>
              <w:t>Lic</w:t>
            </w:r>
            <w:r w:rsidRPr="004A237A">
              <w:rPr>
                <w:rFonts w:ascii="Arial" w:hAnsi="Arial" w:cs="Arial"/>
                <w:b/>
                <w:lang w:val="es-MX"/>
              </w:rPr>
              <w:t xml:space="preserve">. </w:t>
            </w:r>
            <w:r>
              <w:rPr>
                <w:b/>
                <w:lang w:val="es-MX"/>
              </w:rPr>
              <w:t xml:space="preserve">Jesús Pablo Lemus Navarro: </w:t>
            </w:r>
            <w:r w:rsidRPr="00B07461">
              <w:rPr>
                <w:lang w:val="es-MX"/>
              </w:rPr>
              <w:t>¿</w:t>
            </w:r>
            <w:r>
              <w:rPr>
                <w:rFonts w:ascii="Arial" w:hAnsi="Arial" w:cs="Arial"/>
                <w:szCs w:val="24"/>
                <w:lang w:val="es-MX"/>
              </w:rPr>
              <w:t>Algún comentario?</w:t>
            </w:r>
            <w:r w:rsidRPr="0071393B">
              <w:rPr>
                <w:rFonts w:ascii="Arial" w:hAnsi="Arial" w:cs="Arial"/>
                <w:szCs w:val="24"/>
                <w:lang w:val="es-MX"/>
              </w:rPr>
              <w:t xml:space="preserve"> </w:t>
            </w:r>
          </w:p>
          <w:p w:rsidR="00B07461" w:rsidRDefault="00B07461" w:rsidP="003C309C">
            <w:pPr>
              <w:pStyle w:val="TableParagraph"/>
              <w:ind w:left="105" w:right="100" w:hanging="3"/>
              <w:jc w:val="both"/>
              <w:rPr>
                <w:lang w:val="es-MX"/>
              </w:rPr>
            </w:pPr>
            <w:r>
              <w:rPr>
                <w:lang w:val="es-MX"/>
              </w:rPr>
              <w:t xml:space="preserve"> </w:t>
            </w:r>
          </w:p>
          <w:p w:rsidR="00D92421" w:rsidRDefault="00B07461" w:rsidP="003C309C">
            <w:pPr>
              <w:pStyle w:val="TableParagraph"/>
              <w:ind w:left="105" w:right="100" w:hanging="3"/>
              <w:jc w:val="both"/>
              <w:rPr>
                <w:rFonts w:ascii="Arial" w:hAnsi="Arial" w:cs="Arial"/>
                <w:lang w:val="es-MX"/>
              </w:rPr>
            </w:pPr>
            <w:r>
              <w:rPr>
                <w:b/>
                <w:lang w:val="es-MX"/>
              </w:rPr>
              <w:t xml:space="preserve">Arq. Jorge Gustavo García Juárez: </w:t>
            </w:r>
            <w:r>
              <w:rPr>
                <w:rFonts w:ascii="Arial" w:hAnsi="Arial" w:cs="Arial"/>
                <w:lang w:val="es-MX"/>
              </w:rPr>
              <w:t xml:space="preserve">Simplemente </w:t>
            </w:r>
            <w:r w:rsidR="00D92421">
              <w:rPr>
                <w:rFonts w:ascii="Arial" w:hAnsi="Arial" w:cs="Arial"/>
                <w:lang w:val="es-MX"/>
              </w:rPr>
              <w:t>reiterar que el tema de ciudad es un tema de la sociedad en su conjunto, no es solamente es de gobierno, nosotros tenemos la responsabilidad de conducir el proceso, pero al final del día la ciudad somos la gente, no son los edificios y las calles, por eso es que la ley prevé estos foros para que la gente tenga plena participación y bueno esto simplemente para que ustedes testifiquen que el proceso se realizó de manera formal.</w:t>
            </w:r>
          </w:p>
          <w:p w:rsidR="00D92421" w:rsidRDefault="00D92421" w:rsidP="003C309C">
            <w:pPr>
              <w:pStyle w:val="TableParagraph"/>
              <w:ind w:left="105" w:right="100" w:hanging="3"/>
              <w:jc w:val="both"/>
              <w:rPr>
                <w:rFonts w:ascii="Arial" w:hAnsi="Arial" w:cs="Arial"/>
                <w:lang w:val="es-MX"/>
              </w:rPr>
            </w:pPr>
          </w:p>
          <w:p w:rsidR="00607B50" w:rsidRDefault="00D92421" w:rsidP="00607B50">
            <w:pPr>
              <w:pStyle w:val="TableParagraph"/>
              <w:ind w:left="105" w:right="100" w:hanging="3"/>
              <w:jc w:val="both"/>
              <w:rPr>
                <w:rFonts w:ascii="Arial" w:hAnsi="Arial" w:cs="Arial"/>
                <w:szCs w:val="24"/>
                <w:lang w:val="es-MX"/>
              </w:rPr>
            </w:pPr>
            <w:r>
              <w:rPr>
                <w:b/>
                <w:lang w:val="es-MX"/>
              </w:rPr>
              <w:t>Lic</w:t>
            </w:r>
            <w:r w:rsidRPr="004A237A">
              <w:rPr>
                <w:rFonts w:ascii="Arial" w:hAnsi="Arial" w:cs="Arial"/>
                <w:b/>
                <w:lang w:val="es-MX"/>
              </w:rPr>
              <w:t xml:space="preserve">. </w:t>
            </w:r>
            <w:r>
              <w:rPr>
                <w:b/>
                <w:lang w:val="es-MX"/>
              </w:rPr>
              <w:t xml:space="preserve">Jesús Pablo Lemus Navarro: </w:t>
            </w:r>
            <w:r w:rsidRPr="00B07461">
              <w:rPr>
                <w:lang w:val="es-MX"/>
              </w:rPr>
              <w:t>¿</w:t>
            </w:r>
            <w:r>
              <w:rPr>
                <w:rFonts w:ascii="Arial" w:hAnsi="Arial" w:cs="Arial"/>
                <w:szCs w:val="24"/>
                <w:lang w:val="es-MX"/>
              </w:rPr>
              <w:t xml:space="preserve">Algún comentario de alguien más? Bueno a mí me gustaría compartir con ustedes algunas ideas de la importancia de lo que vamos a aprobar en unos momentos más. Desde mi muy particular punto de vista, hace aproximadamente veinte años cometimos un grave error, no solamente en los municipios sino en toda la zona metropolitana de Guadalajara al apostarle a una ciudad y a un crecimiento meramente horizontal, e incluso añadiendo sin ton ni son municipios a la zona </w:t>
            </w:r>
            <w:r w:rsidR="00542301">
              <w:rPr>
                <w:rFonts w:ascii="Arial" w:hAnsi="Arial" w:cs="Arial"/>
                <w:szCs w:val="24"/>
                <w:lang w:val="es-MX"/>
              </w:rPr>
              <w:t xml:space="preserve">metropolitana de Guadalajara que muchos de ellos ni siquiera tienen condiciones ni características para formar parte, durante algunos años se les vendió a algunos alcaldes que ser parte de la zona metropolitana de Guadalajara, en este caso, accederían a recursos federales y estatales, por ejemplo el fondo metropolitano cosa que nunca sucedió, y hoy incluso tenemos ya la obligación como ciudad de incorporar también a Acatlán, yo no sabía eso, pero también </w:t>
            </w:r>
            <w:r w:rsidR="00542301">
              <w:rPr>
                <w:rFonts w:ascii="Arial" w:hAnsi="Arial" w:cs="Arial"/>
                <w:szCs w:val="24"/>
                <w:lang w:val="es-MX"/>
              </w:rPr>
              <w:lastRenderedPageBreak/>
              <w:t xml:space="preserve">Acatlán debe de fusionarse ya como área metropolitana de Guadalajara por lo cual seremos diez municipios y es seguirle apostando a modelo de expansión de la ciudad en un modelo de crecimiento horizontal que nada nos ayuda, debemos aportar desde mi muy particular punto de vista por una ciudad mucho más compacta, una ciudad mucho más densa, que nos permita dar mejores servicios públicos, pero todo esto no se ha </w:t>
            </w:r>
            <w:r w:rsidR="000D7F88">
              <w:rPr>
                <w:rFonts w:ascii="Arial" w:hAnsi="Arial" w:cs="Arial"/>
                <w:szCs w:val="24"/>
                <w:lang w:val="es-MX"/>
              </w:rPr>
              <w:t>hecho en base a una ocurrencia, quiero compartirles para quienes no tuvieran conocimiento que desde hace cuatro años contratamos los servicios de ONU Hábitat, hemos desarrollado una visión al año dos mil treinta de lo que debe ser el Municipio de Zapopan en su desarrollo urbano y social, porque una de las cosas que también no</w:t>
            </w:r>
            <w:r w:rsidR="001B6FDE">
              <w:rPr>
                <w:rFonts w:ascii="Arial" w:hAnsi="Arial" w:cs="Arial"/>
                <w:szCs w:val="24"/>
                <w:lang w:val="es-MX"/>
              </w:rPr>
              <w:t>s</w:t>
            </w:r>
            <w:r w:rsidR="000D7F88">
              <w:rPr>
                <w:rFonts w:ascii="Arial" w:hAnsi="Arial" w:cs="Arial"/>
                <w:szCs w:val="24"/>
                <w:lang w:val="es-MX"/>
              </w:rPr>
              <w:t xml:space="preserve"> ha pasado es que este crecimiento horizontal creo muchísimas desigualdades en el municipio,</w:t>
            </w:r>
            <w:r w:rsidR="001B6FDE">
              <w:rPr>
                <w:rFonts w:ascii="Arial" w:hAnsi="Arial" w:cs="Arial"/>
                <w:szCs w:val="24"/>
                <w:lang w:val="es-MX"/>
              </w:rPr>
              <w:t xml:space="preserve"> les comparto que como presidente municipal, muchos creen que las colonias que viven con mayor desigualdad pueden ser la mesa colorada o pueden ser arenales tapatíos, las colonias donde estamos enfrentando el día de hoy los problemas sociales más graves, son las que están mayormente alejadas de los centros urbanos, tenemos fraccionamientos donde se aprobaron hace alrededor de quince o dieciocho años la construcción en un solo fraccionamiento de prácticamente veinte mil viviendas y si lo multiplicamos por cuatro habitantes son ochenta mil personas en ese fraccionamiento, ya todos saben cuál es, estamos hablando que ese fraccionamiento es más grande que muchos municipios del estado de Jalisco en el número de habitantes, entonces, probablemente tenga el tamaño poblacional de Acatlán de Juárez, de ese tamaño y donde tenemos los problemas más crecientes de violencia, de desigualdad,</w:t>
            </w:r>
            <w:r w:rsidR="000D7F88">
              <w:rPr>
                <w:rFonts w:ascii="Arial" w:hAnsi="Arial" w:cs="Arial"/>
                <w:szCs w:val="24"/>
                <w:lang w:val="es-MX"/>
              </w:rPr>
              <w:t xml:space="preserve"> </w:t>
            </w:r>
            <w:r w:rsidR="001B6FDE">
              <w:rPr>
                <w:rFonts w:ascii="Arial" w:hAnsi="Arial" w:cs="Arial"/>
                <w:szCs w:val="24"/>
                <w:lang w:val="es-MX"/>
              </w:rPr>
              <w:t xml:space="preserve">de falta de oportunidades son precisamente ahí; debemos apostar por una ciudad de tipo más densa, una ciudad menos dispersa, en base a este modelo de ONU Hábitat, basados en principios como los desarrollos orientados al transporte conocidos como DOT´s, </w:t>
            </w:r>
            <w:r w:rsidR="00831592">
              <w:rPr>
                <w:rFonts w:ascii="Arial" w:hAnsi="Arial" w:cs="Arial"/>
                <w:szCs w:val="24"/>
                <w:lang w:val="es-MX"/>
              </w:rPr>
              <w:t xml:space="preserve">como nuevos entornos urbanos sustentables, conocidos como NEUS, y quiero poner tres ejemplos de los modelos de redensificación que estamos proponiendo en un principio y evidentemente lo que estamos buscando es crear más vivienda con una orientación social con mejores servicios y mayor cercanía para la población, quiero describir tres de ellos rápidamente, el primero es el corredor de la línea uno del tren ligero, recuerden ustedes que Zapopan ya tenía una parte importante del crecimiento de la línea uno, quiero referirme digamos desde la ubicación de El Batán hasta la zona del auditorio Benito Juárez, toda la zona de Parques del Auditorio donde le estamos apostando a un modelo de redensificación, hay que decirlo, a un modelo de verticalización, el segundo, por supuesto, el corredor de la línea tres del tren ligero, es decir desde las inmediaciones o el crucero de carretera a Tesistán con carretera a Colotlán hacia el centro de Zapopan, ahí pueden salir viviendas de distintos precios, también le apostamos a la verticalización de esa zona, evidentemente los precios de la vivienda pueden modificarse con unas brechas muy grandes, porque no es lo mismo esta zona que acabo de describir pegado al crucero de carretera a Colotlán a lo que pudiera ser Ávila Camacho ya en las cercanías con el Country Club, pero digamos que queremos seguir este modelo; y el tercero que me parece muy importante el Periférico, </w:t>
            </w:r>
            <w:r w:rsidR="00574C03">
              <w:rPr>
                <w:rFonts w:ascii="Arial" w:hAnsi="Arial" w:cs="Arial"/>
                <w:szCs w:val="24"/>
                <w:lang w:val="es-MX"/>
              </w:rPr>
              <w:t>lo</w:t>
            </w:r>
            <w:r w:rsidR="00831592">
              <w:rPr>
                <w:rFonts w:ascii="Arial" w:hAnsi="Arial" w:cs="Arial"/>
                <w:szCs w:val="24"/>
                <w:lang w:val="es-MX"/>
              </w:rPr>
              <w:t xml:space="preserve"> queremos basar en el nuevo modelo</w:t>
            </w:r>
            <w:r w:rsidR="00574C03">
              <w:rPr>
                <w:rFonts w:ascii="Arial" w:hAnsi="Arial" w:cs="Arial"/>
                <w:szCs w:val="24"/>
                <w:lang w:val="es-MX"/>
              </w:rPr>
              <w:t xml:space="preserve"> del “Peribus” tenemos zonas que creemos que pueden tener un alto crecimiento como es la zona del Centro Cultural Universitario, toda la zona que comprende desde avenida Acueducto en periférico hasta los límites municipales con Guadalajara, creemos que ahí va a venir una expansión importante sustentada en este nuevo sistema de transporte que iniciara su construcción a partir del próximo año. Quiero decirles también, yo no soy especialista en esto y para ello contratamos especialistas empezando por el arquitecto Pérez Arellano y un grupo de urbanistas que fueron los que hicieron las consultas públicas en cada una de las zonas en que se dividió el municipio, no las hicieron o no las encabezaron funcionaros públicos, las encabezaron urbanistas, y en esa misma lógica, creo yo, por Reglamento quien preside este Consejo es el Presidente Municipal, su servidor, pero yo creo que no podemos están en esa </w:t>
            </w:r>
            <w:r w:rsidR="00574C03">
              <w:rPr>
                <w:rFonts w:ascii="Arial" w:hAnsi="Arial" w:cs="Arial"/>
                <w:szCs w:val="24"/>
                <w:lang w:val="es-MX"/>
              </w:rPr>
              <w:lastRenderedPageBreak/>
              <w:t xml:space="preserve">lógica que el presidente municipal sea ahora el que más sabe de urbanismo, pues ahora resulta, por lo tanto he decidido nombrar a alguien de la sociedad civil, es decir, ningún funcionario, en mi sustitución, yo pudiera haber nombrado al arqui, a Paty, a quien sea, he decidido nombrar a alguien de la sociedad con conocimientos en urbanismo, con una trayectoria intachable al arquitecto Jorge Suárez, el será quien estará en mi representación, yo le hice la invitación hace unos días, la aceptó, de una manera completamente honorifica y yo lo que quiero es recargar la parte de las decisiones en los expertos y que entre ustedes se pongan de acuerdo cuando no pues ya tendré que venir, pero yo estoy seguro que ustedes van a encontrar los acuerdos que beneficien a la ciudad, así de sencillo, y para terminar, yo creo que también es importante y gracias arquitecto por </w:t>
            </w:r>
            <w:r w:rsidR="00330F04">
              <w:rPr>
                <w:rFonts w:ascii="Arial" w:hAnsi="Arial" w:cs="Arial"/>
                <w:szCs w:val="24"/>
                <w:lang w:val="es-MX"/>
              </w:rPr>
              <w:t xml:space="preserve">aceptar mi invitación, de verdad te lo aprecio mucho, pero yo quisiera cerrar diciéndoles que estamos haciendo las cosas siguiendo el librito cada paso, la consulta que celebramos en dos mil diecisiete y le hemos dado respuesta a todas las peticiones y consultas por parte de la ciudadanía, como una recomendación de parte del Instituto Metropolitano de Planeación para que no sometiéramos los planes parciales a votación, porque se hicieron modificaciones a la Ley General de Asentamientos Humanos Federal, por eso se detuvo el proceso hasta que se dieran estas modificaciones, lo estamos haciendo </w:t>
            </w:r>
            <w:r w:rsidR="00330F04" w:rsidRPr="00330F04">
              <w:rPr>
                <w:rFonts w:ascii="Arial" w:hAnsi="Arial" w:cs="Arial"/>
                <w:i/>
                <w:szCs w:val="24"/>
                <w:lang w:val="es-MX"/>
              </w:rPr>
              <w:t>“</w:t>
            </w:r>
            <w:proofErr w:type="spellStart"/>
            <w:r w:rsidR="00330F04" w:rsidRPr="00330F04">
              <w:rPr>
                <w:rFonts w:ascii="Arial" w:hAnsi="Arial" w:cs="Arial"/>
                <w:i/>
                <w:szCs w:val="24"/>
                <w:lang w:val="es-MX"/>
              </w:rPr>
              <w:t>by</w:t>
            </w:r>
            <w:proofErr w:type="spellEnd"/>
            <w:r w:rsidR="00330F04" w:rsidRPr="00330F04">
              <w:rPr>
                <w:rFonts w:ascii="Arial" w:hAnsi="Arial" w:cs="Arial"/>
                <w:i/>
                <w:szCs w:val="24"/>
                <w:lang w:val="es-MX"/>
              </w:rPr>
              <w:t xml:space="preserve"> </w:t>
            </w:r>
            <w:proofErr w:type="spellStart"/>
            <w:r w:rsidR="00330F04" w:rsidRPr="00330F04">
              <w:rPr>
                <w:rFonts w:ascii="Arial" w:hAnsi="Arial" w:cs="Arial"/>
                <w:i/>
                <w:szCs w:val="24"/>
                <w:lang w:val="es-MX"/>
              </w:rPr>
              <w:t>the</w:t>
            </w:r>
            <w:proofErr w:type="spellEnd"/>
            <w:r w:rsidR="00330F04" w:rsidRPr="00330F04">
              <w:rPr>
                <w:rFonts w:ascii="Arial" w:hAnsi="Arial" w:cs="Arial"/>
                <w:i/>
                <w:szCs w:val="24"/>
                <w:lang w:val="es-MX"/>
              </w:rPr>
              <w:t xml:space="preserve"> </w:t>
            </w:r>
            <w:proofErr w:type="spellStart"/>
            <w:r w:rsidR="00330F04" w:rsidRPr="00330F04">
              <w:rPr>
                <w:rFonts w:ascii="Arial" w:hAnsi="Arial" w:cs="Arial"/>
                <w:i/>
                <w:szCs w:val="24"/>
                <w:lang w:val="es-MX"/>
              </w:rPr>
              <w:t>book</w:t>
            </w:r>
            <w:proofErr w:type="spellEnd"/>
            <w:r w:rsidR="00330F04" w:rsidRPr="00330F04">
              <w:rPr>
                <w:rFonts w:ascii="Arial" w:hAnsi="Arial" w:cs="Arial"/>
                <w:i/>
                <w:szCs w:val="24"/>
                <w:lang w:val="es-MX"/>
              </w:rPr>
              <w:t>”</w:t>
            </w:r>
            <w:r w:rsidR="00330F04">
              <w:rPr>
                <w:rFonts w:ascii="Arial" w:hAnsi="Arial" w:cs="Arial"/>
                <w:szCs w:val="24"/>
                <w:lang w:val="es-MX"/>
              </w:rPr>
              <w:t xml:space="preserve"> como dicen los gringos porque queremos evitar, hay muchos ejemplos de ello, ahí está Guadalajara por ejemplo, con el distrito dos que se encuentra suspendido y con impugnaciones diversas y lo que estamos haciendo es siguiendo el manual paso por paro para evitar cualquier tipo de suspensión o argumentación jurídica de que no seguimos los procedimientos adecuados, por eso pusimos a consideración</w:t>
            </w:r>
            <w:r w:rsidR="00E568A7">
              <w:rPr>
                <w:rFonts w:ascii="Arial" w:hAnsi="Arial" w:cs="Arial"/>
                <w:szCs w:val="24"/>
                <w:lang w:val="es-MX"/>
              </w:rPr>
              <w:t xml:space="preserve"> de nuestras R</w:t>
            </w:r>
            <w:r w:rsidR="00330F04">
              <w:rPr>
                <w:rFonts w:ascii="Arial" w:hAnsi="Arial" w:cs="Arial"/>
                <w:szCs w:val="24"/>
                <w:lang w:val="es-MX"/>
              </w:rPr>
              <w:t xml:space="preserve">egidoras y nuestros </w:t>
            </w:r>
            <w:r w:rsidR="00E568A7">
              <w:rPr>
                <w:rFonts w:ascii="Arial" w:hAnsi="Arial" w:cs="Arial"/>
                <w:szCs w:val="24"/>
                <w:lang w:val="es-MX"/>
              </w:rPr>
              <w:t>R</w:t>
            </w:r>
            <w:r w:rsidR="00330F04">
              <w:rPr>
                <w:rFonts w:ascii="Arial" w:hAnsi="Arial" w:cs="Arial"/>
                <w:szCs w:val="24"/>
                <w:lang w:val="es-MX"/>
              </w:rPr>
              <w:t xml:space="preserve">egidores </w:t>
            </w:r>
            <w:r w:rsidR="00E568A7">
              <w:rPr>
                <w:rFonts w:ascii="Arial" w:hAnsi="Arial" w:cs="Arial"/>
                <w:szCs w:val="24"/>
                <w:lang w:val="es-MX"/>
              </w:rPr>
              <w:t>en la Sesión pasada e</w:t>
            </w:r>
            <w:r w:rsidR="00330F04">
              <w:rPr>
                <w:rFonts w:ascii="Arial" w:hAnsi="Arial" w:cs="Arial"/>
                <w:szCs w:val="24"/>
                <w:lang w:val="es-MX"/>
              </w:rPr>
              <w:t xml:space="preserve">l Programa de Ordenamiento Ecológico </w:t>
            </w:r>
            <w:r w:rsidR="00574C03">
              <w:rPr>
                <w:rFonts w:ascii="Arial" w:hAnsi="Arial" w:cs="Arial"/>
                <w:szCs w:val="24"/>
                <w:lang w:val="es-MX"/>
              </w:rPr>
              <w:t xml:space="preserve"> </w:t>
            </w:r>
            <w:r w:rsidR="00330F04">
              <w:rPr>
                <w:rFonts w:ascii="Arial" w:hAnsi="Arial" w:cs="Arial"/>
                <w:szCs w:val="24"/>
                <w:lang w:val="es-MX"/>
              </w:rPr>
              <w:t xml:space="preserve">que está siendo </w:t>
            </w:r>
            <w:r w:rsidR="00E568A7">
              <w:rPr>
                <w:rFonts w:ascii="Arial" w:hAnsi="Arial" w:cs="Arial"/>
                <w:szCs w:val="24"/>
                <w:lang w:val="es-MX"/>
              </w:rPr>
              <w:t xml:space="preserve">ya </w:t>
            </w:r>
            <w:r w:rsidR="00330F04">
              <w:rPr>
                <w:rFonts w:ascii="Arial" w:hAnsi="Arial" w:cs="Arial"/>
                <w:szCs w:val="24"/>
                <w:lang w:val="es-MX"/>
              </w:rPr>
              <w:t>discutido en di</w:t>
            </w:r>
            <w:r w:rsidR="00E568A7">
              <w:rPr>
                <w:rFonts w:ascii="Arial" w:hAnsi="Arial" w:cs="Arial"/>
                <w:szCs w:val="24"/>
                <w:lang w:val="es-MX"/>
              </w:rPr>
              <w:t>stintas</w:t>
            </w:r>
            <w:r w:rsidR="00330F04">
              <w:rPr>
                <w:rFonts w:ascii="Arial" w:hAnsi="Arial" w:cs="Arial"/>
                <w:szCs w:val="24"/>
                <w:lang w:val="es-MX"/>
              </w:rPr>
              <w:t xml:space="preserve"> </w:t>
            </w:r>
            <w:r w:rsidR="00E568A7">
              <w:rPr>
                <w:rFonts w:ascii="Arial" w:hAnsi="Arial" w:cs="Arial"/>
                <w:szCs w:val="24"/>
                <w:lang w:val="es-MX"/>
              </w:rPr>
              <w:t>C</w:t>
            </w:r>
            <w:r w:rsidR="00330F04">
              <w:rPr>
                <w:rFonts w:ascii="Arial" w:hAnsi="Arial" w:cs="Arial"/>
                <w:szCs w:val="24"/>
                <w:lang w:val="es-MX"/>
              </w:rPr>
              <w:t>omisiones</w:t>
            </w:r>
            <w:r w:rsidR="00E568A7">
              <w:rPr>
                <w:rFonts w:ascii="Arial" w:hAnsi="Arial" w:cs="Arial"/>
                <w:szCs w:val="24"/>
                <w:lang w:val="es-MX"/>
              </w:rPr>
              <w:t>, se aprobará en el momento en que nuestras Regidoras y Regidores tengan todo el conocimiento del mismo, que podamos escuchar sus propuestas, la verdad es que la Comisión de Desarrollo Urbano funciona muy bien, los Regidores que la integran mis respetos, encabezadas por el Regidor Abel Salgado y lo que queremos todos porque a lo mejor hay distintos colores pero todos seguimos un fin último que es proteger a Zapopan de un sano desarrollo, que tengamos ese desarrollo que todos estamos buscando, lo primero, a partir de la instalación de éste Consejo iniciamos los trabajos también del Programa Municipal de Desarrollo Urbano que será el segundo instrumento de planeación que estaremos actualizando, repito porque así son los tiempos marcados para poder caer en el tercero de ellos que será la actualización de los Planes Parciales de Desarrollo, así nos vamos a ir, queremos escuchar a todas las voces, aquí nada va a ser por imposición, aquí lo que queremos es escuchar las propuestas en beneficio de la ciudad y por ahí vamos; entonces muchas gracias primero a todos los organismos de la sociedad civil que participan en este Consejo, agradecer a las Regidoras y Regidores por su trabajo, a los funcionarios del Ayuntamiento, al arquitecto Jorge Suárez por aceptar la invitación, al grupo de urbanistas encabezado por el arquitecto Paco Pérez Arellano mis respeto para todos ellos y ellas, la verdad hicieron magnífico trabajo y bueno</w:t>
            </w:r>
            <w:r w:rsidR="00C767CC">
              <w:rPr>
                <w:rFonts w:ascii="Arial" w:hAnsi="Arial" w:cs="Arial"/>
                <w:szCs w:val="24"/>
                <w:lang w:val="es-MX"/>
              </w:rPr>
              <w:t xml:space="preserve"> pues ahora a seguir chambeando y por supuesto si alguien tiene algún comentario adicional </w:t>
            </w:r>
            <w:r w:rsidR="00314C57">
              <w:rPr>
                <w:rFonts w:ascii="Arial" w:hAnsi="Arial" w:cs="Arial"/>
                <w:szCs w:val="24"/>
                <w:lang w:val="es-MX"/>
              </w:rPr>
              <w:t xml:space="preserve">estamos a sus </w:t>
            </w:r>
            <w:r w:rsidR="00920A7D">
              <w:rPr>
                <w:rFonts w:ascii="Arial" w:hAnsi="Arial" w:cs="Arial"/>
                <w:szCs w:val="24"/>
                <w:lang w:val="es-MX"/>
              </w:rPr>
              <w:t>órdenes</w:t>
            </w:r>
            <w:r w:rsidR="00314C57">
              <w:rPr>
                <w:rFonts w:ascii="Arial" w:hAnsi="Arial" w:cs="Arial"/>
                <w:szCs w:val="24"/>
                <w:lang w:val="es-MX"/>
              </w:rPr>
              <w:t>.</w:t>
            </w:r>
            <w:r w:rsidR="00607B50">
              <w:rPr>
                <w:rFonts w:ascii="Arial" w:hAnsi="Arial" w:cs="Arial"/>
                <w:szCs w:val="24"/>
                <w:lang w:val="es-MX"/>
              </w:rPr>
              <w:t xml:space="preserve"> </w:t>
            </w:r>
          </w:p>
          <w:p w:rsidR="00607B50" w:rsidRDefault="00607B50" w:rsidP="00607B50">
            <w:pPr>
              <w:pStyle w:val="TableParagraph"/>
              <w:ind w:left="105" w:right="100" w:hanging="3"/>
              <w:jc w:val="both"/>
              <w:rPr>
                <w:rFonts w:ascii="Arial" w:hAnsi="Arial" w:cs="Arial"/>
                <w:szCs w:val="24"/>
                <w:lang w:val="es-MX"/>
              </w:rPr>
            </w:pPr>
            <w:r>
              <w:rPr>
                <w:rFonts w:ascii="Arial" w:hAnsi="Arial" w:cs="Arial"/>
                <w:szCs w:val="24"/>
                <w:lang w:val="es-MX"/>
              </w:rPr>
              <w:t xml:space="preserve">Ahora procederíamos a la </w:t>
            </w:r>
            <w:r w:rsidRPr="0071393B">
              <w:rPr>
                <w:rFonts w:ascii="Arial" w:hAnsi="Arial" w:cs="Arial"/>
                <w:szCs w:val="24"/>
                <w:lang w:val="es-MX"/>
              </w:rPr>
              <w:t xml:space="preserve">validación </w:t>
            </w:r>
            <w:r w:rsidRPr="00607B50">
              <w:rPr>
                <w:rFonts w:ascii="Arial" w:hAnsi="Arial" w:cs="Arial"/>
                <w:szCs w:val="24"/>
                <w:lang w:val="es-MX"/>
              </w:rPr>
              <w:t xml:space="preserve">de la Consulta para la elaboración del Programa Municipal de Desarrollo Urbano y para la revisión y actualización </w:t>
            </w:r>
            <w:r w:rsidRPr="00607B50">
              <w:rPr>
                <w:rFonts w:ascii="Arial" w:eastAsia="Arial Unicode MS" w:hAnsi="Arial" w:cs="Arial"/>
                <w:szCs w:val="24"/>
                <w:lang w:val="es-MX"/>
              </w:rPr>
              <w:t xml:space="preserve">de los Planes Parciales de Desarrollo Urbano y Planes de Desarrollo Urbano de Centro de Población del municipio de Zapopan, </w:t>
            </w:r>
            <w:r>
              <w:rPr>
                <w:rFonts w:ascii="Arial" w:eastAsia="Arial Unicode MS" w:hAnsi="Arial" w:cs="Arial"/>
                <w:szCs w:val="24"/>
                <w:lang w:val="es-MX"/>
              </w:rPr>
              <w:t xml:space="preserve">quienes estén a </w:t>
            </w:r>
            <w:r w:rsidRPr="0071393B">
              <w:rPr>
                <w:rFonts w:ascii="Arial" w:hAnsi="Arial" w:cs="Arial"/>
                <w:szCs w:val="24"/>
                <w:lang w:val="es-MX"/>
              </w:rPr>
              <w:t xml:space="preserve">favor </w:t>
            </w:r>
            <w:r>
              <w:rPr>
                <w:rFonts w:ascii="Arial" w:hAnsi="Arial" w:cs="Arial"/>
                <w:szCs w:val="24"/>
                <w:lang w:val="es-MX"/>
              </w:rPr>
              <w:t xml:space="preserve">les pido </w:t>
            </w:r>
            <w:r w:rsidRPr="0071393B">
              <w:rPr>
                <w:rFonts w:ascii="Arial" w:hAnsi="Arial" w:cs="Arial"/>
                <w:szCs w:val="24"/>
                <w:lang w:val="es-MX"/>
              </w:rPr>
              <w:t xml:space="preserve">manifestarlo levantando </w:t>
            </w:r>
            <w:r>
              <w:rPr>
                <w:rFonts w:ascii="Arial" w:hAnsi="Arial" w:cs="Arial"/>
                <w:szCs w:val="24"/>
                <w:lang w:val="es-MX"/>
              </w:rPr>
              <w:t>su</w:t>
            </w:r>
            <w:r w:rsidRPr="0071393B">
              <w:rPr>
                <w:rFonts w:ascii="Arial" w:hAnsi="Arial" w:cs="Arial"/>
                <w:szCs w:val="24"/>
                <w:lang w:val="es-MX"/>
              </w:rPr>
              <w:t xml:space="preserve"> mano.</w:t>
            </w:r>
          </w:p>
          <w:p w:rsidR="00607B50" w:rsidRDefault="00607B50" w:rsidP="00607B50">
            <w:pPr>
              <w:pStyle w:val="TableParagraph"/>
              <w:ind w:left="105" w:right="100" w:hanging="3"/>
              <w:jc w:val="both"/>
              <w:rPr>
                <w:rFonts w:ascii="Arial" w:hAnsi="Arial" w:cs="Arial"/>
                <w:szCs w:val="24"/>
                <w:lang w:val="es-MX"/>
              </w:rPr>
            </w:pPr>
          </w:p>
          <w:p w:rsidR="00607B50" w:rsidRPr="00607B50" w:rsidRDefault="00607B50" w:rsidP="00607B50">
            <w:pPr>
              <w:pStyle w:val="TableParagraph"/>
              <w:ind w:left="105" w:right="100" w:hanging="3"/>
              <w:jc w:val="both"/>
              <w:rPr>
                <w:rFonts w:ascii="Arial" w:hAnsi="Arial" w:cs="Arial"/>
                <w:szCs w:val="24"/>
                <w:lang w:val="es-MX"/>
              </w:rPr>
            </w:pPr>
            <w:r w:rsidRPr="00607B50">
              <w:rPr>
                <w:rFonts w:ascii="Arial" w:hAnsi="Arial" w:cs="Arial"/>
                <w:szCs w:val="24"/>
                <w:lang w:val="es-MX"/>
              </w:rPr>
              <w:t>Aprobado por unanimidad.</w:t>
            </w:r>
          </w:p>
          <w:p w:rsidR="009B0783" w:rsidRDefault="009B0783" w:rsidP="009B0783">
            <w:pPr>
              <w:pStyle w:val="TableParagraph"/>
              <w:jc w:val="center"/>
              <w:rPr>
                <w:rFonts w:ascii="Arial" w:hAnsi="Arial" w:cs="Arial"/>
                <w:b/>
                <w:u w:val="thick"/>
                <w:lang w:val="es-MX"/>
              </w:rPr>
            </w:pPr>
          </w:p>
          <w:p w:rsidR="009B0783" w:rsidRDefault="009B0783" w:rsidP="009B0783">
            <w:pPr>
              <w:pStyle w:val="TableParagraph"/>
              <w:jc w:val="center"/>
              <w:rPr>
                <w:rFonts w:ascii="Arial" w:hAnsi="Arial" w:cs="Arial"/>
                <w:b/>
                <w:u w:val="thick"/>
                <w:lang w:val="es-MX"/>
              </w:rPr>
            </w:pPr>
          </w:p>
          <w:p w:rsidR="001165EC" w:rsidRDefault="001165EC" w:rsidP="009B0783">
            <w:pPr>
              <w:pStyle w:val="TableParagraph"/>
              <w:jc w:val="center"/>
              <w:rPr>
                <w:rFonts w:ascii="Arial" w:hAnsi="Arial" w:cs="Arial"/>
                <w:b/>
                <w:u w:val="thick"/>
                <w:lang w:val="es-MX"/>
              </w:rPr>
            </w:pPr>
          </w:p>
          <w:p w:rsidR="009B0783" w:rsidRDefault="009B0783" w:rsidP="009B0783">
            <w:pPr>
              <w:pStyle w:val="TableParagraph"/>
              <w:jc w:val="center"/>
              <w:rPr>
                <w:rFonts w:ascii="Arial" w:hAnsi="Arial" w:cs="Arial"/>
                <w:b/>
                <w:u w:val="thick"/>
                <w:lang w:val="es-MX"/>
              </w:rPr>
            </w:pPr>
            <w:r>
              <w:rPr>
                <w:rFonts w:ascii="Arial" w:hAnsi="Arial" w:cs="Arial"/>
                <w:b/>
                <w:u w:val="thick"/>
                <w:lang w:val="es-MX"/>
              </w:rPr>
              <w:t>6</w:t>
            </w:r>
            <w:r w:rsidRPr="004A237A">
              <w:rPr>
                <w:rFonts w:ascii="Arial" w:hAnsi="Arial" w:cs="Arial"/>
                <w:b/>
                <w:u w:val="thick"/>
                <w:lang w:val="es-MX"/>
              </w:rPr>
              <w:t xml:space="preserve">.- ASUNTOS </w:t>
            </w:r>
            <w:r>
              <w:rPr>
                <w:rFonts w:ascii="Arial" w:hAnsi="Arial" w:cs="Arial"/>
                <w:b/>
                <w:u w:val="thick"/>
                <w:lang w:val="es-MX"/>
              </w:rPr>
              <w:t>GENERALES</w:t>
            </w:r>
          </w:p>
          <w:p w:rsidR="003C309C" w:rsidRDefault="003C309C" w:rsidP="003C309C">
            <w:pPr>
              <w:pStyle w:val="TableParagraph"/>
              <w:ind w:left="105" w:right="100" w:hanging="3"/>
              <w:jc w:val="both"/>
              <w:rPr>
                <w:rFonts w:ascii="Arial" w:hAnsi="Arial" w:cs="Arial"/>
                <w:lang w:val="es-MX"/>
              </w:rPr>
            </w:pPr>
          </w:p>
          <w:p w:rsidR="00607B50" w:rsidRDefault="00607B50" w:rsidP="003C309C">
            <w:pPr>
              <w:pStyle w:val="TableParagraph"/>
              <w:ind w:left="105" w:right="100" w:hanging="3"/>
              <w:jc w:val="both"/>
              <w:rPr>
                <w:rFonts w:ascii="Arial" w:hAnsi="Arial" w:cs="Arial"/>
                <w:lang w:val="es-MX"/>
              </w:rPr>
            </w:pPr>
            <w:r>
              <w:rPr>
                <w:rFonts w:ascii="Arial" w:hAnsi="Arial" w:cs="Arial"/>
                <w:lang w:val="es-MX"/>
              </w:rPr>
              <w:t>Para efecto de cumplimentar es sexto punto del orden del día, se pone a su disposición el uso de la voz si hubiese algún tema vario que tratar; Paty adelante.</w:t>
            </w:r>
          </w:p>
          <w:p w:rsidR="00607B50" w:rsidRDefault="00607B50" w:rsidP="003C309C">
            <w:pPr>
              <w:pStyle w:val="TableParagraph"/>
              <w:ind w:left="105" w:right="100" w:hanging="3"/>
              <w:jc w:val="both"/>
              <w:rPr>
                <w:rFonts w:ascii="Arial" w:hAnsi="Arial" w:cs="Arial"/>
                <w:lang w:val="es-MX"/>
              </w:rPr>
            </w:pPr>
          </w:p>
          <w:p w:rsidR="00FA4FDC" w:rsidRDefault="00607B50" w:rsidP="009B0783">
            <w:pPr>
              <w:pStyle w:val="TableParagraph"/>
              <w:ind w:left="105" w:right="100" w:hanging="3"/>
              <w:jc w:val="both"/>
              <w:rPr>
                <w:rFonts w:ascii="Arial" w:hAnsi="Arial" w:cs="Arial"/>
                <w:lang w:val="es-MX"/>
              </w:rPr>
            </w:pPr>
            <w:r>
              <w:rPr>
                <w:b/>
                <w:lang w:val="es-MX"/>
              </w:rPr>
              <w:t>Lic</w:t>
            </w:r>
            <w:r w:rsidRPr="004A237A">
              <w:rPr>
                <w:rFonts w:ascii="Arial" w:hAnsi="Arial" w:cs="Arial"/>
                <w:b/>
                <w:lang w:val="es-MX"/>
              </w:rPr>
              <w:t xml:space="preserve">. </w:t>
            </w:r>
            <w:r>
              <w:rPr>
                <w:b/>
                <w:lang w:val="es-MX"/>
              </w:rPr>
              <w:t xml:space="preserve">Patricia Fregoso Cruz: </w:t>
            </w:r>
            <w:r>
              <w:rPr>
                <w:rFonts w:ascii="Arial" w:hAnsi="Arial" w:cs="Arial"/>
                <w:lang w:val="es-MX"/>
              </w:rPr>
              <w:t xml:space="preserve">Poner a consideración de todos  los integrantes del Consejo el proyecto de Reglamento Interno para el funcionamiento del Consejo Municipal de Desarrollo Urbano y Vivienda del Municipio de Zapopan, hace algunos meses por parte de la Comisión de Desarrollo Urbano se aprobó el Reglamento y en una de las obligaciones ahí conferidas su Servidora </w:t>
            </w:r>
            <w:r w:rsidR="009B0783">
              <w:rPr>
                <w:rFonts w:ascii="Arial" w:hAnsi="Arial" w:cs="Arial"/>
                <w:lang w:val="es-MX"/>
              </w:rPr>
              <w:t>debe de presentar este proyecto de Reglamento, si están de acuerdo se los circulare a ustedes para conocimiento y trabajo, para efectos de en posteriores sesiones poderlo estar discutiendo.</w:t>
            </w:r>
          </w:p>
          <w:p w:rsidR="009B0783" w:rsidRDefault="009B0783" w:rsidP="009B0783">
            <w:pPr>
              <w:pStyle w:val="TableParagraph"/>
              <w:ind w:left="105" w:right="100" w:hanging="3"/>
              <w:jc w:val="both"/>
              <w:rPr>
                <w:szCs w:val="24"/>
                <w:lang w:val="es-MX"/>
              </w:rPr>
            </w:pPr>
          </w:p>
          <w:p w:rsidR="009B0783" w:rsidRDefault="009B0783" w:rsidP="009B0783">
            <w:pPr>
              <w:pStyle w:val="TableParagraph"/>
              <w:ind w:left="105" w:right="100" w:hanging="3"/>
              <w:jc w:val="both"/>
              <w:rPr>
                <w:b/>
                <w:lang w:val="es-MX"/>
              </w:rPr>
            </w:pPr>
          </w:p>
          <w:p w:rsidR="009B0783" w:rsidRDefault="009B0783" w:rsidP="009B0783">
            <w:pPr>
              <w:pStyle w:val="TableParagraph"/>
              <w:jc w:val="center"/>
              <w:rPr>
                <w:rFonts w:ascii="Arial" w:hAnsi="Arial" w:cs="Arial"/>
                <w:b/>
                <w:u w:val="thick"/>
                <w:lang w:val="es-MX"/>
              </w:rPr>
            </w:pPr>
            <w:r>
              <w:rPr>
                <w:rFonts w:ascii="Arial" w:hAnsi="Arial" w:cs="Arial"/>
                <w:b/>
                <w:u w:val="thick"/>
                <w:lang w:val="es-MX"/>
              </w:rPr>
              <w:t>7</w:t>
            </w:r>
            <w:r w:rsidRPr="004A237A">
              <w:rPr>
                <w:rFonts w:ascii="Arial" w:hAnsi="Arial" w:cs="Arial"/>
                <w:b/>
                <w:u w:val="thick"/>
                <w:lang w:val="es-MX"/>
              </w:rPr>
              <w:t xml:space="preserve">.- </w:t>
            </w:r>
            <w:r>
              <w:rPr>
                <w:rFonts w:ascii="Arial" w:hAnsi="Arial" w:cs="Arial"/>
                <w:b/>
                <w:u w:val="thick"/>
                <w:lang w:val="es-MX"/>
              </w:rPr>
              <w:t>CLAUSURA</w:t>
            </w:r>
          </w:p>
          <w:p w:rsidR="009B0783" w:rsidRDefault="009B0783" w:rsidP="009B0783">
            <w:pPr>
              <w:pStyle w:val="TableParagraph"/>
              <w:ind w:left="105" w:right="100" w:hanging="3"/>
              <w:jc w:val="both"/>
              <w:rPr>
                <w:b/>
                <w:lang w:val="es-MX"/>
              </w:rPr>
            </w:pPr>
          </w:p>
          <w:p w:rsidR="00EE0A70" w:rsidRDefault="009B0783" w:rsidP="009B0783">
            <w:pPr>
              <w:pStyle w:val="TableParagraph"/>
              <w:ind w:left="105" w:right="100" w:hanging="3"/>
              <w:jc w:val="both"/>
              <w:rPr>
                <w:rFonts w:ascii="Arial" w:hAnsi="Arial" w:cs="Arial"/>
                <w:szCs w:val="24"/>
                <w:lang w:val="es-MX"/>
              </w:rPr>
            </w:pPr>
            <w:r>
              <w:rPr>
                <w:b/>
                <w:lang w:val="es-MX"/>
              </w:rPr>
              <w:t>Lic</w:t>
            </w:r>
            <w:r w:rsidRPr="004A237A">
              <w:rPr>
                <w:rFonts w:ascii="Arial" w:hAnsi="Arial" w:cs="Arial"/>
                <w:b/>
                <w:lang w:val="es-MX"/>
              </w:rPr>
              <w:t xml:space="preserve">. </w:t>
            </w:r>
            <w:r>
              <w:rPr>
                <w:b/>
                <w:lang w:val="es-MX"/>
              </w:rPr>
              <w:t xml:space="preserve">Jesús Pablo Lemus Navarro: </w:t>
            </w:r>
            <w:r>
              <w:rPr>
                <w:lang w:val="es-MX"/>
              </w:rPr>
              <w:t>Muchas gracias Paty, toda vez q</w:t>
            </w:r>
            <w:r w:rsidRPr="0071393B">
              <w:rPr>
                <w:rFonts w:ascii="Arial" w:hAnsi="Arial" w:cs="Arial"/>
                <w:szCs w:val="24"/>
                <w:lang w:val="es-MX"/>
              </w:rPr>
              <w:t xml:space="preserve">ue no hay más asuntos que tratar, procedo entonces a dar por clausurado el presente acto siendo las </w:t>
            </w:r>
            <w:r>
              <w:rPr>
                <w:rFonts w:ascii="Arial" w:hAnsi="Arial" w:cs="Arial"/>
                <w:szCs w:val="24"/>
                <w:lang w:val="es-MX"/>
              </w:rPr>
              <w:t>doce horas con cuarenta y dos minutos de</w:t>
            </w:r>
            <w:r w:rsidRPr="0071393B">
              <w:rPr>
                <w:rFonts w:ascii="Arial" w:hAnsi="Arial" w:cs="Arial"/>
                <w:szCs w:val="24"/>
                <w:lang w:val="es-MX"/>
              </w:rPr>
              <w:t xml:space="preserve"> día diez de diciembre del año 2019 dos mil diecinueve </w:t>
            </w:r>
            <w:r>
              <w:rPr>
                <w:rFonts w:ascii="Arial" w:hAnsi="Arial" w:cs="Arial"/>
                <w:szCs w:val="24"/>
                <w:lang w:val="es-MX"/>
              </w:rPr>
              <w:t>agradeciendo su presencia y bueno pues aprovecho para desearles felices fiestas.</w:t>
            </w:r>
          </w:p>
          <w:p w:rsidR="009B0783" w:rsidRDefault="009B0783" w:rsidP="009B0783">
            <w:pPr>
              <w:pStyle w:val="TableParagraph"/>
              <w:ind w:left="105" w:right="100" w:hanging="3"/>
              <w:jc w:val="both"/>
              <w:rPr>
                <w:szCs w:val="24"/>
                <w:lang w:val="es-MX"/>
              </w:rPr>
            </w:pPr>
          </w:p>
          <w:tbl>
            <w:tblPr>
              <w:tblStyle w:val="Tablaconcuadrcula"/>
              <w:tblW w:w="4841" w:type="pc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65"/>
            </w:tblGrid>
            <w:tr w:rsidR="009B0783" w:rsidTr="001165EC">
              <w:tc>
                <w:tcPr>
                  <w:tcW w:w="2487" w:type="pct"/>
                  <w:vAlign w:val="center"/>
                </w:tcPr>
                <w:p w:rsidR="00133667" w:rsidRDefault="00133667" w:rsidP="00133667">
                  <w:pPr>
                    <w:pStyle w:val="TableParagraph"/>
                    <w:ind w:right="100"/>
                    <w:jc w:val="center"/>
                    <w:rPr>
                      <w:rFonts w:ascii="Arial" w:hAnsi="Arial" w:cs="Arial"/>
                      <w:szCs w:val="20"/>
                    </w:rPr>
                  </w:pPr>
                </w:p>
                <w:p w:rsidR="00133667" w:rsidRDefault="00133667" w:rsidP="00133667">
                  <w:pPr>
                    <w:pStyle w:val="TableParagraph"/>
                    <w:ind w:right="100"/>
                    <w:jc w:val="center"/>
                    <w:rPr>
                      <w:rFonts w:ascii="Arial" w:hAnsi="Arial" w:cs="Arial"/>
                      <w:szCs w:val="20"/>
                    </w:rPr>
                  </w:pPr>
                </w:p>
                <w:p w:rsidR="001165EC" w:rsidRDefault="001165EC" w:rsidP="00133667">
                  <w:pPr>
                    <w:pStyle w:val="TableParagraph"/>
                    <w:ind w:right="100"/>
                    <w:jc w:val="center"/>
                    <w:rPr>
                      <w:rFonts w:ascii="Arial" w:hAnsi="Arial" w:cs="Arial"/>
                      <w:szCs w:val="20"/>
                    </w:rPr>
                  </w:pPr>
                </w:p>
                <w:p w:rsidR="00133667" w:rsidRDefault="00133667" w:rsidP="00133667">
                  <w:pPr>
                    <w:pStyle w:val="TableParagraph"/>
                    <w:ind w:right="100"/>
                    <w:jc w:val="center"/>
                    <w:rPr>
                      <w:rFonts w:ascii="Arial" w:hAnsi="Arial" w:cs="Arial"/>
                      <w:szCs w:val="20"/>
                    </w:rPr>
                  </w:pPr>
                </w:p>
                <w:p w:rsidR="009B0783" w:rsidRPr="008E5343" w:rsidRDefault="008E5343" w:rsidP="00133667">
                  <w:pPr>
                    <w:pStyle w:val="TableParagraph"/>
                    <w:ind w:right="100"/>
                    <w:jc w:val="center"/>
                    <w:rPr>
                      <w:sz w:val="24"/>
                      <w:szCs w:val="24"/>
                    </w:rPr>
                  </w:pPr>
                  <w:r w:rsidRPr="008E5343">
                    <w:rPr>
                      <w:rFonts w:ascii="Arial" w:hAnsi="Arial" w:cs="Arial"/>
                      <w:szCs w:val="20"/>
                    </w:rPr>
                    <w:t>Lic. Jesús Pablo Lemus Navarro</w:t>
                  </w:r>
                </w:p>
                <w:p w:rsidR="009B0783" w:rsidRDefault="008E5343" w:rsidP="00133667">
                  <w:pPr>
                    <w:pStyle w:val="TableParagraph"/>
                    <w:ind w:right="100"/>
                    <w:jc w:val="center"/>
                    <w:rPr>
                      <w:szCs w:val="24"/>
                    </w:rPr>
                  </w:pPr>
                  <w:r w:rsidRPr="00133667">
                    <w:rPr>
                      <w:rFonts w:ascii="Arial" w:hAnsi="Arial" w:cs="Arial"/>
                      <w:sz w:val="20"/>
                    </w:rPr>
                    <w:t>Presidente Municipal</w:t>
                  </w:r>
                </w:p>
              </w:tc>
              <w:tc>
                <w:tcPr>
                  <w:tcW w:w="2513" w:type="pct"/>
                  <w:vAlign w:val="center"/>
                </w:tcPr>
                <w:p w:rsidR="009B0783" w:rsidRDefault="009B0783" w:rsidP="00133667">
                  <w:pPr>
                    <w:pStyle w:val="TableParagraph"/>
                    <w:ind w:right="100"/>
                    <w:jc w:val="center"/>
                    <w:rPr>
                      <w:szCs w:val="24"/>
                    </w:rPr>
                  </w:pPr>
                </w:p>
                <w:p w:rsidR="008E5343" w:rsidRDefault="008E5343" w:rsidP="00133667">
                  <w:pPr>
                    <w:pStyle w:val="TableParagraph"/>
                    <w:ind w:right="100"/>
                    <w:jc w:val="center"/>
                    <w:rPr>
                      <w:szCs w:val="24"/>
                    </w:rPr>
                  </w:pPr>
                </w:p>
                <w:p w:rsidR="00133667" w:rsidRDefault="00133667" w:rsidP="00133667">
                  <w:pPr>
                    <w:pStyle w:val="TableParagraph"/>
                    <w:ind w:right="100"/>
                    <w:jc w:val="center"/>
                    <w:rPr>
                      <w:rFonts w:ascii="Arial" w:hAnsi="Arial" w:cs="Arial"/>
                    </w:rPr>
                  </w:pPr>
                </w:p>
                <w:p w:rsidR="001165EC" w:rsidRDefault="001165EC" w:rsidP="00133667">
                  <w:pPr>
                    <w:pStyle w:val="TableParagraph"/>
                    <w:ind w:right="100"/>
                    <w:jc w:val="center"/>
                    <w:rPr>
                      <w:rFonts w:ascii="Arial" w:hAnsi="Arial" w:cs="Arial"/>
                    </w:rPr>
                  </w:pPr>
                </w:p>
                <w:p w:rsidR="001165EC" w:rsidRDefault="001165EC" w:rsidP="00133667">
                  <w:pPr>
                    <w:pStyle w:val="TableParagraph"/>
                    <w:ind w:right="100"/>
                    <w:jc w:val="center"/>
                    <w:rPr>
                      <w:rFonts w:ascii="Arial" w:hAnsi="Arial" w:cs="Arial"/>
                    </w:rPr>
                  </w:pPr>
                </w:p>
                <w:p w:rsidR="008E5343" w:rsidRDefault="008E5343" w:rsidP="00133667">
                  <w:pPr>
                    <w:pStyle w:val="TableParagraph"/>
                    <w:ind w:right="100"/>
                    <w:jc w:val="center"/>
                    <w:rPr>
                      <w:rFonts w:ascii="Arial" w:hAnsi="Arial" w:cs="Arial"/>
                    </w:rPr>
                  </w:pPr>
                  <w:r w:rsidRPr="001634AA">
                    <w:rPr>
                      <w:rFonts w:ascii="Arial" w:hAnsi="Arial" w:cs="Arial"/>
                    </w:rPr>
                    <w:t>Miguel Ángel Rodríguez Urrego</w:t>
                  </w:r>
                </w:p>
                <w:p w:rsidR="008E5343" w:rsidRDefault="008E5343" w:rsidP="00133667">
                  <w:pPr>
                    <w:pStyle w:val="TableParagraph"/>
                    <w:ind w:right="100"/>
                    <w:jc w:val="center"/>
                    <w:rPr>
                      <w:szCs w:val="24"/>
                    </w:rPr>
                  </w:pPr>
                  <w:r w:rsidRPr="00133667">
                    <w:rPr>
                      <w:rFonts w:ascii="Arial" w:hAnsi="Arial" w:cs="Arial"/>
                      <w:sz w:val="20"/>
                    </w:rPr>
                    <w:t>Director de Planeación Metropolitana del Instituto Metropolitano de Planeación</w:t>
                  </w:r>
                </w:p>
              </w:tc>
            </w:tr>
            <w:tr w:rsidR="009B0783" w:rsidTr="001165EC">
              <w:tc>
                <w:tcPr>
                  <w:tcW w:w="2487" w:type="pct"/>
                  <w:vAlign w:val="center"/>
                </w:tcPr>
                <w:p w:rsidR="009B0783" w:rsidRDefault="009B0783" w:rsidP="00133667">
                  <w:pPr>
                    <w:pStyle w:val="TableParagraph"/>
                    <w:ind w:right="100"/>
                    <w:jc w:val="center"/>
                    <w:rPr>
                      <w:szCs w:val="24"/>
                    </w:rPr>
                  </w:pPr>
                </w:p>
                <w:p w:rsidR="009B0783" w:rsidRDefault="009B0783" w:rsidP="00133667">
                  <w:pPr>
                    <w:pStyle w:val="TableParagraph"/>
                    <w:ind w:right="100"/>
                    <w:jc w:val="center"/>
                    <w:rPr>
                      <w:szCs w:val="24"/>
                    </w:rPr>
                  </w:pPr>
                </w:p>
                <w:p w:rsidR="00133667" w:rsidRDefault="00133667" w:rsidP="00133667">
                  <w:pPr>
                    <w:pStyle w:val="TableParagraph"/>
                    <w:ind w:right="100"/>
                    <w:jc w:val="center"/>
                    <w:rPr>
                      <w:szCs w:val="24"/>
                    </w:rPr>
                  </w:pPr>
                </w:p>
                <w:p w:rsidR="001165EC" w:rsidRDefault="001165EC" w:rsidP="00133667">
                  <w:pPr>
                    <w:pStyle w:val="TableParagraph"/>
                    <w:ind w:right="100"/>
                    <w:jc w:val="center"/>
                    <w:rPr>
                      <w:szCs w:val="24"/>
                    </w:rPr>
                  </w:pPr>
                </w:p>
                <w:p w:rsidR="001165EC" w:rsidRDefault="001165EC" w:rsidP="00133667">
                  <w:pPr>
                    <w:pStyle w:val="TableParagraph"/>
                    <w:ind w:right="100"/>
                    <w:jc w:val="center"/>
                    <w:rPr>
                      <w:rFonts w:ascii="Arial" w:hAnsi="Arial" w:cs="Arial"/>
                    </w:rPr>
                  </w:pPr>
                </w:p>
                <w:p w:rsidR="001165EC" w:rsidRDefault="001165EC" w:rsidP="00133667">
                  <w:pPr>
                    <w:pStyle w:val="TableParagraph"/>
                    <w:ind w:right="100"/>
                    <w:jc w:val="center"/>
                    <w:rPr>
                      <w:rFonts w:ascii="Arial" w:hAnsi="Arial" w:cs="Arial"/>
                    </w:rPr>
                  </w:pPr>
                </w:p>
                <w:p w:rsidR="009B0783" w:rsidRDefault="00133667" w:rsidP="00133667">
                  <w:pPr>
                    <w:pStyle w:val="TableParagraph"/>
                    <w:ind w:right="100"/>
                    <w:jc w:val="center"/>
                    <w:rPr>
                      <w:szCs w:val="24"/>
                    </w:rPr>
                  </w:pPr>
                  <w:r w:rsidRPr="001634AA">
                    <w:rPr>
                      <w:rFonts w:ascii="Arial" w:hAnsi="Arial" w:cs="Arial"/>
                    </w:rPr>
                    <w:t>Graciela De Obaldía Escalante</w:t>
                  </w:r>
                </w:p>
                <w:p w:rsidR="009B0783" w:rsidRDefault="00133667" w:rsidP="00133667">
                  <w:pPr>
                    <w:pStyle w:val="TableParagraph"/>
                    <w:ind w:right="100"/>
                    <w:jc w:val="center"/>
                    <w:rPr>
                      <w:szCs w:val="24"/>
                    </w:rPr>
                  </w:pPr>
                  <w:r w:rsidRPr="00133667">
                    <w:rPr>
                      <w:rFonts w:ascii="Arial" w:hAnsi="Arial" w:cs="Arial"/>
                      <w:sz w:val="20"/>
                    </w:rPr>
                    <w:t>Regidor Coordinador de la Fracción Edilicia del Partido Movimiento Ciudadano</w:t>
                  </w:r>
                </w:p>
              </w:tc>
              <w:tc>
                <w:tcPr>
                  <w:tcW w:w="2513" w:type="pct"/>
                  <w:vAlign w:val="center"/>
                </w:tcPr>
                <w:p w:rsidR="00133667" w:rsidRDefault="00133667" w:rsidP="00133667">
                  <w:pPr>
                    <w:pStyle w:val="TableParagraph"/>
                    <w:ind w:right="100"/>
                    <w:jc w:val="center"/>
                    <w:rPr>
                      <w:rFonts w:ascii="Arial" w:hAnsi="Arial" w:cs="Arial"/>
                    </w:rPr>
                  </w:pPr>
                </w:p>
                <w:p w:rsidR="00133667" w:rsidRDefault="00133667" w:rsidP="00133667">
                  <w:pPr>
                    <w:pStyle w:val="TableParagraph"/>
                    <w:ind w:right="100"/>
                    <w:jc w:val="center"/>
                    <w:rPr>
                      <w:rFonts w:ascii="Arial" w:hAnsi="Arial" w:cs="Arial"/>
                    </w:rPr>
                  </w:pPr>
                </w:p>
                <w:p w:rsidR="00133667" w:rsidRDefault="00133667" w:rsidP="00133667">
                  <w:pPr>
                    <w:pStyle w:val="TableParagraph"/>
                    <w:ind w:right="100"/>
                    <w:jc w:val="center"/>
                    <w:rPr>
                      <w:rFonts w:ascii="Arial" w:hAnsi="Arial" w:cs="Arial"/>
                    </w:rPr>
                  </w:pPr>
                </w:p>
                <w:p w:rsidR="001165EC" w:rsidRDefault="001165EC" w:rsidP="00133667">
                  <w:pPr>
                    <w:pStyle w:val="TableParagraph"/>
                    <w:ind w:right="100"/>
                    <w:jc w:val="center"/>
                    <w:rPr>
                      <w:rFonts w:ascii="Arial" w:hAnsi="Arial" w:cs="Arial"/>
                    </w:rPr>
                  </w:pPr>
                </w:p>
                <w:p w:rsidR="00133667" w:rsidRDefault="00133667" w:rsidP="00133667">
                  <w:pPr>
                    <w:pStyle w:val="TableParagraph"/>
                    <w:ind w:right="100"/>
                    <w:jc w:val="center"/>
                    <w:rPr>
                      <w:rFonts w:ascii="Arial" w:hAnsi="Arial" w:cs="Arial"/>
                    </w:rPr>
                  </w:pPr>
                </w:p>
                <w:p w:rsidR="001165EC" w:rsidRDefault="001165EC" w:rsidP="00133667">
                  <w:pPr>
                    <w:pStyle w:val="TableParagraph"/>
                    <w:ind w:right="100"/>
                    <w:jc w:val="center"/>
                    <w:rPr>
                      <w:rFonts w:ascii="Arial" w:hAnsi="Arial" w:cs="Arial"/>
                    </w:rPr>
                  </w:pPr>
                </w:p>
                <w:p w:rsidR="00133667" w:rsidRDefault="00133667" w:rsidP="00133667">
                  <w:pPr>
                    <w:pStyle w:val="TableParagraph"/>
                    <w:ind w:right="100"/>
                    <w:jc w:val="center"/>
                    <w:rPr>
                      <w:szCs w:val="24"/>
                    </w:rPr>
                  </w:pPr>
                  <w:r w:rsidRPr="001634AA">
                    <w:rPr>
                      <w:rFonts w:ascii="Arial" w:hAnsi="Arial" w:cs="Arial"/>
                    </w:rPr>
                    <w:t>Melina Alatorre Núñez</w:t>
                  </w:r>
                </w:p>
                <w:p w:rsidR="009B0783" w:rsidRDefault="00133667" w:rsidP="00133667">
                  <w:pPr>
                    <w:pStyle w:val="TableParagraph"/>
                    <w:ind w:right="100"/>
                    <w:jc w:val="center"/>
                    <w:rPr>
                      <w:szCs w:val="24"/>
                    </w:rPr>
                  </w:pPr>
                  <w:r w:rsidRPr="001634AA">
                    <w:rPr>
                      <w:rFonts w:ascii="Arial" w:hAnsi="Arial" w:cs="Arial"/>
                      <w:sz w:val="20"/>
                      <w:szCs w:val="20"/>
                    </w:rPr>
                    <w:t>Regidora Presidente de la Comisión Colegiada de Movilidad Urbana y Conurbación</w:t>
                  </w:r>
                </w:p>
              </w:tc>
            </w:tr>
            <w:tr w:rsidR="009B0783" w:rsidTr="001165EC">
              <w:tc>
                <w:tcPr>
                  <w:tcW w:w="2487" w:type="pct"/>
                  <w:vAlign w:val="center"/>
                </w:tcPr>
                <w:p w:rsidR="009B0783" w:rsidRDefault="009B0783" w:rsidP="00133667">
                  <w:pPr>
                    <w:pStyle w:val="TableParagraph"/>
                    <w:ind w:right="100"/>
                    <w:jc w:val="center"/>
                    <w:rPr>
                      <w:szCs w:val="24"/>
                    </w:rPr>
                  </w:pPr>
                </w:p>
                <w:p w:rsidR="009B0783" w:rsidRDefault="009B0783" w:rsidP="00133667">
                  <w:pPr>
                    <w:pStyle w:val="TableParagraph"/>
                    <w:ind w:right="100"/>
                    <w:jc w:val="center"/>
                    <w:rPr>
                      <w:szCs w:val="24"/>
                    </w:rPr>
                  </w:pPr>
                </w:p>
                <w:p w:rsidR="00133667" w:rsidRDefault="00133667" w:rsidP="00133667">
                  <w:pPr>
                    <w:pStyle w:val="TableParagraph"/>
                    <w:ind w:right="100"/>
                    <w:jc w:val="center"/>
                    <w:rPr>
                      <w:szCs w:val="24"/>
                    </w:rPr>
                  </w:pPr>
                </w:p>
                <w:p w:rsidR="00133667" w:rsidRDefault="00133667" w:rsidP="00133667">
                  <w:pPr>
                    <w:pStyle w:val="TableParagraph"/>
                    <w:ind w:right="100"/>
                    <w:jc w:val="center"/>
                    <w:rPr>
                      <w:szCs w:val="24"/>
                    </w:rPr>
                  </w:pPr>
                </w:p>
                <w:p w:rsidR="001165EC" w:rsidRDefault="001165EC" w:rsidP="00133667">
                  <w:pPr>
                    <w:pStyle w:val="TableParagraph"/>
                    <w:ind w:right="100"/>
                    <w:jc w:val="center"/>
                    <w:rPr>
                      <w:szCs w:val="24"/>
                    </w:rPr>
                  </w:pPr>
                </w:p>
                <w:p w:rsidR="001165EC" w:rsidRDefault="001165EC" w:rsidP="00133667">
                  <w:pPr>
                    <w:pStyle w:val="TableParagraph"/>
                    <w:ind w:right="100"/>
                    <w:jc w:val="center"/>
                    <w:rPr>
                      <w:szCs w:val="24"/>
                    </w:rPr>
                  </w:pPr>
                </w:p>
                <w:p w:rsidR="009B0783" w:rsidRDefault="00133667" w:rsidP="00133667">
                  <w:pPr>
                    <w:pStyle w:val="TableParagraph"/>
                    <w:ind w:right="100"/>
                    <w:jc w:val="center"/>
                    <w:rPr>
                      <w:szCs w:val="24"/>
                    </w:rPr>
                  </w:pPr>
                  <w:r w:rsidRPr="001634AA">
                    <w:rPr>
                      <w:rFonts w:ascii="Arial" w:hAnsi="Arial" w:cs="Arial"/>
                    </w:rPr>
                    <w:t>Abel Octavio Salgado Peña</w:t>
                  </w:r>
                </w:p>
                <w:p w:rsidR="009B0783" w:rsidRDefault="00133667" w:rsidP="00133667">
                  <w:pPr>
                    <w:pStyle w:val="TableParagraph"/>
                    <w:ind w:right="100"/>
                    <w:jc w:val="center"/>
                    <w:rPr>
                      <w:szCs w:val="24"/>
                    </w:rPr>
                  </w:pPr>
                  <w:r w:rsidRPr="001634AA">
                    <w:rPr>
                      <w:rFonts w:ascii="Arial" w:hAnsi="Arial" w:cs="Arial"/>
                      <w:sz w:val="20"/>
                      <w:szCs w:val="20"/>
                    </w:rPr>
                    <w:t>Regidor Presidente de la Comisión de Desarrollo Urbano y Vivienda de Zapopan</w:t>
                  </w:r>
                </w:p>
              </w:tc>
              <w:tc>
                <w:tcPr>
                  <w:tcW w:w="2513" w:type="pct"/>
                  <w:vAlign w:val="center"/>
                </w:tcPr>
                <w:p w:rsidR="00133667" w:rsidRDefault="00133667" w:rsidP="00133667">
                  <w:pPr>
                    <w:pStyle w:val="TableParagraph"/>
                    <w:ind w:right="100"/>
                    <w:jc w:val="center"/>
                    <w:rPr>
                      <w:rFonts w:ascii="Arial" w:hAnsi="Arial" w:cs="Arial"/>
                    </w:rPr>
                  </w:pPr>
                </w:p>
                <w:p w:rsidR="00133667" w:rsidRDefault="00133667" w:rsidP="00133667">
                  <w:pPr>
                    <w:pStyle w:val="TableParagraph"/>
                    <w:ind w:right="100"/>
                    <w:jc w:val="center"/>
                    <w:rPr>
                      <w:rFonts w:ascii="Arial" w:hAnsi="Arial" w:cs="Arial"/>
                    </w:rPr>
                  </w:pPr>
                </w:p>
                <w:p w:rsidR="00133667" w:rsidRDefault="00133667" w:rsidP="00133667">
                  <w:pPr>
                    <w:pStyle w:val="TableParagraph"/>
                    <w:ind w:right="100"/>
                    <w:jc w:val="center"/>
                    <w:rPr>
                      <w:rFonts w:ascii="Arial" w:hAnsi="Arial" w:cs="Arial"/>
                    </w:rPr>
                  </w:pPr>
                </w:p>
                <w:p w:rsidR="001165EC" w:rsidRDefault="001165EC" w:rsidP="00133667">
                  <w:pPr>
                    <w:pStyle w:val="TableParagraph"/>
                    <w:ind w:right="100"/>
                    <w:jc w:val="center"/>
                    <w:rPr>
                      <w:rFonts w:ascii="Arial" w:hAnsi="Arial" w:cs="Arial"/>
                    </w:rPr>
                  </w:pPr>
                </w:p>
                <w:p w:rsidR="001165EC" w:rsidRDefault="001165EC" w:rsidP="00133667">
                  <w:pPr>
                    <w:pStyle w:val="TableParagraph"/>
                    <w:ind w:right="100"/>
                    <w:jc w:val="center"/>
                    <w:rPr>
                      <w:rFonts w:ascii="Arial" w:hAnsi="Arial" w:cs="Arial"/>
                    </w:rPr>
                  </w:pPr>
                </w:p>
                <w:p w:rsidR="001165EC" w:rsidRDefault="001165EC" w:rsidP="00133667">
                  <w:pPr>
                    <w:pStyle w:val="TableParagraph"/>
                    <w:ind w:right="100"/>
                    <w:jc w:val="center"/>
                    <w:rPr>
                      <w:rFonts w:ascii="Arial" w:hAnsi="Arial" w:cs="Arial"/>
                    </w:rPr>
                  </w:pPr>
                </w:p>
                <w:p w:rsidR="009B0783" w:rsidRDefault="00133667" w:rsidP="00133667">
                  <w:pPr>
                    <w:pStyle w:val="TableParagraph"/>
                    <w:ind w:right="100"/>
                    <w:jc w:val="center"/>
                    <w:rPr>
                      <w:rFonts w:ascii="Arial" w:hAnsi="Arial" w:cs="Arial"/>
                    </w:rPr>
                  </w:pPr>
                  <w:r w:rsidRPr="001634AA">
                    <w:rPr>
                      <w:rFonts w:ascii="Arial" w:hAnsi="Arial" w:cs="Arial"/>
                    </w:rPr>
                    <w:t>José Antonio de la Torre Bravo</w:t>
                  </w:r>
                </w:p>
                <w:p w:rsidR="00133667" w:rsidRDefault="00133667" w:rsidP="00133667">
                  <w:pPr>
                    <w:pStyle w:val="TableParagraph"/>
                    <w:ind w:right="100"/>
                    <w:jc w:val="center"/>
                    <w:rPr>
                      <w:szCs w:val="24"/>
                    </w:rPr>
                  </w:pPr>
                  <w:r w:rsidRPr="001634AA">
                    <w:rPr>
                      <w:rFonts w:ascii="Arial" w:hAnsi="Arial" w:cs="Arial"/>
                      <w:sz w:val="20"/>
                      <w:szCs w:val="20"/>
                    </w:rPr>
                    <w:t>Regidor Coordinador de la Fracción Edilicia del Partido Acción Nacional</w:t>
                  </w:r>
                </w:p>
              </w:tc>
            </w:tr>
            <w:tr w:rsidR="009B0783" w:rsidTr="001165EC">
              <w:tc>
                <w:tcPr>
                  <w:tcW w:w="2487" w:type="pct"/>
                  <w:vAlign w:val="center"/>
                </w:tcPr>
                <w:p w:rsidR="009B0783" w:rsidRDefault="009B0783" w:rsidP="00133667">
                  <w:pPr>
                    <w:pStyle w:val="TableParagraph"/>
                    <w:ind w:right="100"/>
                    <w:jc w:val="center"/>
                    <w:rPr>
                      <w:szCs w:val="24"/>
                    </w:rPr>
                  </w:pPr>
                </w:p>
                <w:p w:rsidR="009B0783" w:rsidRDefault="009B0783" w:rsidP="00133667">
                  <w:pPr>
                    <w:pStyle w:val="TableParagraph"/>
                    <w:ind w:right="100"/>
                    <w:jc w:val="center"/>
                    <w:rPr>
                      <w:szCs w:val="24"/>
                    </w:rPr>
                  </w:pPr>
                </w:p>
                <w:p w:rsidR="00133667" w:rsidRDefault="00133667" w:rsidP="00133667">
                  <w:pPr>
                    <w:pStyle w:val="TableParagraph"/>
                    <w:ind w:right="100"/>
                    <w:jc w:val="center"/>
                    <w:rPr>
                      <w:szCs w:val="24"/>
                    </w:rPr>
                  </w:pPr>
                </w:p>
                <w:p w:rsidR="001165EC" w:rsidRDefault="001165EC" w:rsidP="00133667">
                  <w:pPr>
                    <w:pStyle w:val="TableParagraph"/>
                    <w:ind w:right="100"/>
                    <w:jc w:val="center"/>
                    <w:rPr>
                      <w:szCs w:val="24"/>
                    </w:rPr>
                  </w:pPr>
                </w:p>
                <w:p w:rsidR="001165EC" w:rsidRDefault="001165EC" w:rsidP="00133667">
                  <w:pPr>
                    <w:pStyle w:val="TableParagraph"/>
                    <w:ind w:right="100"/>
                    <w:jc w:val="center"/>
                    <w:rPr>
                      <w:szCs w:val="24"/>
                    </w:rPr>
                  </w:pPr>
                </w:p>
                <w:p w:rsidR="00133667" w:rsidRDefault="00133667" w:rsidP="00133667">
                  <w:pPr>
                    <w:pStyle w:val="TableParagraph"/>
                    <w:ind w:right="100"/>
                    <w:jc w:val="center"/>
                    <w:rPr>
                      <w:szCs w:val="24"/>
                    </w:rPr>
                  </w:pPr>
                </w:p>
                <w:p w:rsidR="009B0783" w:rsidRDefault="00133667" w:rsidP="00133667">
                  <w:pPr>
                    <w:pStyle w:val="TableParagraph"/>
                    <w:ind w:right="100"/>
                    <w:jc w:val="center"/>
                    <w:rPr>
                      <w:szCs w:val="24"/>
                    </w:rPr>
                  </w:pPr>
                  <w:r w:rsidRPr="001634AA">
                    <w:rPr>
                      <w:rFonts w:ascii="Arial" w:hAnsi="Arial" w:cs="Arial"/>
                    </w:rPr>
                    <w:t>José Hiram Torres Salcedo</w:t>
                  </w:r>
                </w:p>
                <w:p w:rsidR="009B0783" w:rsidRDefault="00133667" w:rsidP="00133667">
                  <w:pPr>
                    <w:pStyle w:val="TableParagraph"/>
                    <w:ind w:right="100"/>
                    <w:jc w:val="center"/>
                    <w:rPr>
                      <w:szCs w:val="24"/>
                    </w:rPr>
                  </w:pPr>
                  <w:r w:rsidRPr="001634AA">
                    <w:rPr>
                      <w:rFonts w:ascii="Arial" w:hAnsi="Arial" w:cs="Arial"/>
                      <w:sz w:val="20"/>
                      <w:szCs w:val="20"/>
                    </w:rPr>
                    <w:t>Regidor Coordinador de la Fracción Edilicia del Movimiento de Regeneración Nacional</w:t>
                  </w:r>
                </w:p>
              </w:tc>
              <w:tc>
                <w:tcPr>
                  <w:tcW w:w="2513" w:type="pct"/>
                  <w:vAlign w:val="center"/>
                </w:tcPr>
                <w:p w:rsidR="00133667" w:rsidRDefault="00133667" w:rsidP="00133667">
                  <w:pPr>
                    <w:pStyle w:val="TableParagraph"/>
                    <w:ind w:right="100"/>
                    <w:jc w:val="center"/>
                    <w:rPr>
                      <w:rFonts w:ascii="Arial" w:hAnsi="Arial" w:cs="Arial"/>
                    </w:rPr>
                  </w:pPr>
                </w:p>
                <w:p w:rsidR="00133667" w:rsidRDefault="00133667" w:rsidP="00133667">
                  <w:pPr>
                    <w:pStyle w:val="TableParagraph"/>
                    <w:ind w:right="100"/>
                    <w:jc w:val="center"/>
                    <w:rPr>
                      <w:rFonts w:ascii="Arial" w:hAnsi="Arial" w:cs="Arial"/>
                    </w:rPr>
                  </w:pPr>
                </w:p>
                <w:p w:rsidR="00133667" w:rsidRDefault="00133667" w:rsidP="00133667">
                  <w:pPr>
                    <w:pStyle w:val="TableParagraph"/>
                    <w:ind w:right="100"/>
                    <w:jc w:val="center"/>
                    <w:rPr>
                      <w:rFonts w:ascii="Arial" w:hAnsi="Arial" w:cs="Arial"/>
                    </w:rPr>
                  </w:pPr>
                </w:p>
                <w:p w:rsidR="001165EC" w:rsidRDefault="001165EC" w:rsidP="00133667">
                  <w:pPr>
                    <w:pStyle w:val="TableParagraph"/>
                    <w:ind w:right="100"/>
                    <w:jc w:val="center"/>
                    <w:rPr>
                      <w:rFonts w:ascii="Arial" w:hAnsi="Arial" w:cs="Arial"/>
                    </w:rPr>
                  </w:pPr>
                </w:p>
                <w:p w:rsidR="001165EC" w:rsidRDefault="001165EC" w:rsidP="00133667">
                  <w:pPr>
                    <w:pStyle w:val="TableParagraph"/>
                    <w:ind w:right="100"/>
                    <w:jc w:val="center"/>
                    <w:rPr>
                      <w:rFonts w:ascii="Arial" w:hAnsi="Arial" w:cs="Arial"/>
                    </w:rPr>
                  </w:pPr>
                </w:p>
                <w:p w:rsidR="00133667" w:rsidRDefault="00133667" w:rsidP="00133667">
                  <w:pPr>
                    <w:pStyle w:val="TableParagraph"/>
                    <w:ind w:right="100"/>
                    <w:jc w:val="center"/>
                    <w:rPr>
                      <w:rFonts w:ascii="Arial" w:hAnsi="Arial" w:cs="Arial"/>
                    </w:rPr>
                  </w:pPr>
                </w:p>
                <w:p w:rsidR="009B0783" w:rsidRDefault="00133667" w:rsidP="00133667">
                  <w:pPr>
                    <w:pStyle w:val="TableParagraph"/>
                    <w:ind w:right="100"/>
                    <w:jc w:val="center"/>
                    <w:rPr>
                      <w:rFonts w:ascii="Arial" w:hAnsi="Arial" w:cs="Arial"/>
                    </w:rPr>
                  </w:pPr>
                  <w:r w:rsidRPr="001634AA">
                    <w:rPr>
                      <w:rFonts w:ascii="Arial" w:hAnsi="Arial" w:cs="Arial"/>
                    </w:rPr>
                    <w:t>Lic. Patricia Fregoso Cruz</w:t>
                  </w:r>
                </w:p>
                <w:p w:rsidR="00133667" w:rsidRDefault="00133667" w:rsidP="00133667">
                  <w:pPr>
                    <w:pStyle w:val="TableParagraph"/>
                    <w:ind w:right="100"/>
                    <w:jc w:val="center"/>
                    <w:rPr>
                      <w:szCs w:val="24"/>
                    </w:rPr>
                  </w:pPr>
                  <w:r w:rsidRPr="001634AA">
                    <w:rPr>
                      <w:rFonts w:ascii="Arial" w:hAnsi="Arial" w:cs="Arial"/>
                      <w:sz w:val="20"/>
                      <w:szCs w:val="20"/>
                    </w:rPr>
                    <w:t>Coordinadora General de Gestión Integral de la Ciudad</w:t>
                  </w:r>
                  <w:r>
                    <w:rPr>
                      <w:rFonts w:ascii="Arial" w:hAnsi="Arial" w:cs="Arial"/>
                      <w:sz w:val="20"/>
                      <w:szCs w:val="20"/>
                    </w:rPr>
                    <w:t xml:space="preserve"> y Secretaria Técnica</w:t>
                  </w:r>
                </w:p>
              </w:tc>
            </w:tr>
            <w:tr w:rsidR="009B0783" w:rsidTr="001165EC">
              <w:tc>
                <w:tcPr>
                  <w:tcW w:w="2487" w:type="pct"/>
                  <w:vAlign w:val="center"/>
                </w:tcPr>
                <w:p w:rsidR="009B0783" w:rsidRDefault="009B0783" w:rsidP="00133667">
                  <w:pPr>
                    <w:pStyle w:val="TableParagraph"/>
                    <w:ind w:right="100"/>
                    <w:jc w:val="center"/>
                    <w:rPr>
                      <w:szCs w:val="24"/>
                    </w:rPr>
                  </w:pPr>
                </w:p>
                <w:p w:rsidR="009B0783" w:rsidRDefault="009B0783" w:rsidP="00133667">
                  <w:pPr>
                    <w:pStyle w:val="TableParagraph"/>
                    <w:ind w:right="100"/>
                    <w:jc w:val="center"/>
                    <w:rPr>
                      <w:szCs w:val="24"/>
                    </w:rPr>
                  </w:pPr>
                </w:p>
                <w:p w:rsidR="00133667" w:rsidRDefault="00133667" w:rsidP="00133667">
                  <w:pPr>
                    <w:pStyle w:val="TableParagraph"/>
                    <w:ind w:right="100"/>
                    <w:jc w:val="center"/>
                    <w:rPr>
                      <w:rFonts w:ascii="Arial" w:hAnsi="Arial" w:cs="Arial"/>
                    </w:rPr>
                  </w:pPr>
                </w:p>
                <w:p w:rsidR="00133667" w:rsidRDefault="00133667" w:rsidP="00133667">
                  <w:pPr>
                    <w:pStyle w:val="TableParagraph"/>
                    <w:ind w:right="100"/>
                    <w:jc w:val="center"/>
                    <w:rPr>
                      <w:rFonts w:ascii="Arial" w:hAnsi="Arial" w:cs="Arial"/>
                    </w:rPr>
                  </w:pPr>
                </w:p>
                <w:p w:rsidR="001165EC" w:rsidRDefault="001165EC" w:rsidP="00133667">
                  <w:pPr>
                    <w:pStyle w:val="TableParagraph"/>
                    <w:ind w:right="100"/>
                    <w:jc w:val="center"/>
                    <w:rPr>
                      <w:rFonts w:ascii="Arial" w:hAnsi="Arial" w:cs="Arial"/>
                    </w:rPr>
                  </w:pPr>
                </w:p>
                <w:p w:rsidR="009B0783" w:rsidRDefault="00133667" w:rsidP="00133667">
                  <w:pPr>
                    <w:pStyle w:val="TableParagraph"/>
                    <w:ind w:right="100"/>
                    <w:jc w:val="center"/>
                    <w:rPr>
                      <w:rFonts w:ascii="Arial" w:hAnsi="Arial" w:cs="Arial"/>
                    </w:rPr>
                  </w:pPr>
                  <w:r w:rsidRPr="001634AA">
                    <w:rPr>
                      <w:rFonts w:ascii="Arial" w:hAnsi="Arial" w:cs="Arial"/>
                    </w:rPr>
                    <w:t>Arq. Jorge Gustavo García Juárez</w:t>
                  </w:r>
                </w:p>
                <w:p w:rsidR="009B0783" w:rsidRDefault="00133667" w:rsidP="00133667">
                  <w:pPr>
                    <w:pStyle w:val="TableParagraph"/>
                    <w:ind w:right="100"/>
                    <w:jc w:val="center"/>
                    <w:rPr>
                      <w:szCs w:val="24"/>
                    </w:rPr>
                  </w:pPr>
                  <w:r w:rsidRPr="001634AA">
                    <w:rPr>
                      <w:rFonts w:ascii="Arial" w:hAnsi="Arial" w:cs="Arial"/>
                      <w:sz w:val="20"/>
                      <w:szCs w:val="20"/>
                    </w:rPr>
                    <w:t>Director de Ordenamiento del Territorio</w:t>
                  </w:r>
                  <w:r>
                    <w:rPr>
                      <w:rFonts w:ascii="Arial" w:hAnsi="Arial" w:cs="Arial"/>
                      <w:sz w:val="20"/>
                      <w:szCs w:val="20"/>
                    </w:rPr>
                    <w:t xml:space="preserve"> y Secretario Ejecutivo</w:t>
                  </w:r>
                </w:p>
              </w:tc>
              <w:tc>
                <w:tcPr>
                  <w:tcW w:w="2513" w:type="pct"/>
                  <w:vAlign w:val="center"/>
                </w:tcPr>
                <w:p w:rsidR="00133667" w:rsidRDefault="00133667" w:rsidP="00133667">
                  <w:pPr>
                    <w:pStyle w:val="TableParagraph"/>
                    <w:ind w:right="100"/>
                    <w:jc w:val="center"/>
                    <w:rPr>
                      <w:rFonts w:ascii="Arial" w:hAnsi="Arial" w:cs="Arial"/>
                      <w:bCs/>
                    </w:rPr>
                  </w:pPr>
                </w:p>
                <w:p w:rsidR="00133667" w:rsidRDefault="00133667" w:rsidP="00133667">
                  <w:pPr>
                    <w:pStyle w:val="TableParagraph"/>
                    <w:ind w:right="100"/>
                    <w:jc w:val="center"/>
                    <w:rPr>
                      <w:rFonts w:ascii="Arial" w:hAnsi="Arial" w:cs="Arial"/>
                      <w:bCs/>
                    </w:rPr>
                  </w:pPr>
                </w:p>
                <w:p w:rsidR="001165EC" w:rsidRDefault="001165EC" w:rsidP="00133667">
                  <w:pPr>
                    <w:pStyle w:val="TableParagraph"/>
                    <w:ind w:right="100"/>
                    <w:jc w:val="center"/>
                    <w:rPr>
                      <w:rFonts w:ascii="Arial" w:hAnsi="Arial" w:cs="Arial"/>
                      <w:bCs/>
                    </w:rPr>
                  </w:pPr>
                </w:p>
                <w:p w:rsidR="001165EC" w:rsidRDefault="001165EC" w:rsidP="00133667">
                  <w:pPr>
                    <w:pStyle w:val="TableParagraph"/>
                    <w:ind w:right="100"/>
                    <w:jc w:val="center"/>
                    <w:rPr>
                      <w:rFonts w:ascii="Arial" w:hAnsi="Arial" w:cs="Arial"/>
                      <w:bCs/>
                    </w:rPr>
                  </w:pPr>
                </w:p>
                <w:p w:rsidR="009B0783" w:rsidRDefault="00133667" w:rsidP="00133667">
                  <w:pPr>
                    <w:pStyle w:val="TableParagraph"/>
                    <w:ind w:right="100"/>
                    <w:jc w:val="center"/>
                    <w:rPr>
                      <w:rFonts w:ascii="Arial" w:hAnsi="Arial" w:cs="Arial"/>
                      <w:bCs/>
                    </w:rPr>
                  </w:pPr>
                  <w:r w:rsidRPr="001634AA">
                    <w:rPr>
                      <w:rFonts w:ascii="Arial" w:hAnsi="Arial" w:cs="Arial"/>
                      <w:bCs/>
                    </w:rPr>
                    <w:t>Arq. Teresa de Jesús González García</w:t>
                  </w:r>
                </w:p>
                <w:p w:rsidR="00133667" w:rsidRDefault="00133667" w:rsidP="00133667">
                  <w:pPr>
                    <w:pStyle w:val="TableParagraph"/>
                    <w:ind w:right="100"/>
                    <w:jc w:val="center"/>
                    <w:rPr>
                      <w:szCs w:val="24"/>
                    </w:rPr>
                  </w:pPr>
                  <w:r w:rsidRPr="001634AA">
                    <w:rPr>
                      <w:rFonts w:ascii="Arial" w:hAnsi="Arial" w:cs="Arial"/>
                      <w:bCs/>
                      <w:sz w:val="20"/>
                      <w:szCs w:val="20"/>
                    </w:rPr>
                    <w:t>Colegio de Arquitectos del Estado de Jalisco</w:t>
                  </w:r>
                </w:p>
              </w:tc>
            </w:tr>
            <w:tr w:rsidR="009B0783" w:rsidTr="001165EC">
              <w:tc>
                <w:tcPr>
                  <w:tcW w:w="2487" w:type="pct"/>
                  <w:vAlign w:val="center"/>
                </w:tcPr>
                <w:p w:rsidR="009B0783" w:rsidRDefault="009B0783" w:rsidP="00133667">
                  <w:pPr>
                    <w:pStyle w:val="TableParagraph"/>
                    <w:ind w:right="100"/>
                    <w:jc w:val="center"/>
                    <w:rPr>
                      <w:szCs w:val="24"/>
                    </w:rPr>
                  </w:pPr>
                </w:p>
                <w:p w:rsidR="009B0783" w:rsidRDefault="009B0783" w:rsidP="00133667">
                  <w:pPr>
                    <w:pStyle w:val="TableParagraph"/>
                    <w:ind w:right="100"/>
                    <w:jc w:val="center"/>
                    <w:rPr>
                      <w:szCs w:val="24"/>
                    </w:rPr>
                  </w:pPr>
                </w:p>
                <w:p w:rsidR="001165EC" w:rsidRDefault="001165EC" w:rsidP="00133667">
                  <w:pPr>
                    <w:pStyle w:val="TableParagraph"/>
                    <w:ind w:right="100"/>
                    <w:jc w:val="center"/>
                    <w:rPr>
                      <w:szCs w:val="24"/>
                    </w:rPr>
                  </w:pPr>
                </w:p>
                <w:p w:rsidR="00133667" w:rsidRDefault="00133667" w:rsidP="00133667">
                  <w:pPr>
                    <w:pStyle w:val="TableParagraph"/>
                    <w:ind w:right="100"/>
                    <w:jc w:val="center"/>
                    <w:rPr>
                      <w:szCs w:val="24"/>
                    </w:rPr>
                  </w:pPr>
                </w:p>
                <w:p w:rsidR="009B0783" w:rsidRDefault="00133667" w:rsidP="00133667">
                  <w:pPr>
                    <w:pStyle w:val="TableParagraph"/>
                    <w:ind w:right="100"/>
                    <w:jc w:val="center"/>
                    <w:rPr>
                      <w:rFonts w:ascii="Arial" w:hAnsi="Arial" w:cs="Arial"/>
                      <w:bCs/>
                    </w:rPr>
                  </w:pPr>
                  <w:r w:rsidRPr="001634AA">
                    <w:rPr>
                      <w:rFonts w:ascii="Arial" w:hAnsi="Arial" w:cs="Arial"/>
                      <w:bCs/>
                    </w:rPr>
                    <w:t>Ing. Arq. Daniel Efraín Suárez Chavarín</w:t>
                  </w:r>
                </w:p>
                <w:p w:rsidR="009B0783" w:rsidRDefault="00133667" w:rsidP="00133667">
                  <w:pPr>
                    <w:pStyle w:val="TableParagraph"/>
                    <w:ind w:right="100"/>
                    <w:jc w:val="center"/>
                    <w:rPr>
                      <w:szCs w:val="24"/>
                    </w:rPr>
                  </w:pPr>
                  <w:r w:rsidRPr="001634AA">
                    <w:rPr>
                      <w:rFonts w:ascii="Arial" w:hAnsi="Arial" w:cs="Arial"/>
                      <w:bCs/>
                      <w:sz w:val="20"/>
                      <w:szCs w:val="20"/>
                    </w:rPr>
                    <w:t xml:space="preserve">Colegio de Ingenieros  Arquitectos del </w:t>
                  </w:r>
                  <w:r>
                    <w:rPr>
                      <w:rFonts w:ascii="Arial" w:hAnsi="Arial" w:cs="Arial"/>
                      <w:bCs/>
                      <w:sz w:val="20"/>
                      <w:szCs w:val="20"/>
                    </w:rPr>
                    <w:t>Estado de Jalisco</w:t>
                  </w:r>
                </w:p>
              </w:tc>
              <w:tc>
                <w:tcPr>
                  <w:tcW w:w="2513" w:type="pct"/>
                  <w:vAlign w:val="center"/>
                </w:tcPr>
                <w:p w:rsidR="00133667" w:rsidRDefault="00133667" w:rsidP="00133667">
                  <w:pPr>
                    <w:pStyle w:val="TableParagraph"/>
                    <w:ind w:right="100"/>
                    <w:jc w:val="center"/>
                    <w:rPr>
                      <w:rFonts w:ascii="Arial" w:hAnsi="Arial" w:cs="Arial"/>
                      <w:bCs/>
                    </w:rPr>
                  </w:pPr>
                </w:p>
                <w:p w:rsidR="00133667" w:rsidRDefault="00133667" w:rsidP="00133667">
                  <w:pPr>
                    <w:pStyle w:val="TableParagraph"/>
                    <w:ind w:right="100"/>
                    <w:jc w:val="center"/>
                    <w:rPr>
                      <w:rFonts w:ascii="Arial" w:hAnsi="Arial" w:cs="Arial"/>
                      <w:bCs/>
                    </w:rPr>
                  </w:pPr>
                </w:p>
                <w:p w:rsidR="00133667" w:rsidRDefault="00133667" w:rsidP="00133667">
                  <w:pPr>
                    <w:pStyle w:val="TableParagraph"/>
                    <w:ind w:right="100"/>
                    <w:jc w:val="center"/>
                    <w:rPr>
                      <w:rFonts w:ascii="Arial" w:hAnsi="Arial" w:cs="Arial"/>
                      <w:bCs/>
                    </w:rPr>
                  </w:pPr>
                </w:p>
                <w:p w:rsidR="001165EC" w:rsidRDefault="001165EC" w:rsidP="00133667">
                  <w:pPr>
                    <w:pStyle w:val="TableParagraph"/>
                    <w:ind w:right="100"/>
                    <w:jc w:val="center"/>
                    <w:rPr>
                      <w:rFonts w:ascii="Arial" w:hAnsi="Arial" w:cs="Arial"/>
                      <w:bCs/>
                    </w:rPr>
                  </w:pPr>
                </w:p>
                <w:p w:rsidR="009B0783" w:rsidRDefault="00133667" w:rsidP="00133667">
                  <w:pPr>
                    <w:pStyle w:val="TableParagraph"/>
                    <w:ind w:right="100"/>
                    <w:jc w:val="center"/>
                    <w:rPr>
                      <w:rFonts w:ascii="Arial" w:hAnsi="Arial" w:cs="Arial"/>
                      <w:bCs/>
                    </w:rPr>
                  </w:pPr>
                  <w:r w:rsidRPr="001634AA">
                    <w:rPr>
                      <w:rFonts w:ascii="Arial" w:hAnsi="Arial" w:cs="Arial"/>
                      <w:bCs/>
                    </w:rPr>
                    <w:t>Arq. Miguel Enrique Ríos Audelo</w:t>
                  </w:r>
                </w:p>
                <w:p w:rsidR="00133667" w:rsidRDefault="00133667" w:rsidP="00133667">
                  <w:pPr>
                    <w:pStyle w:val="TableParagraph"/>
                    <w:ind w:right="100"/>
                    <w:jc w:val="center"/>
                    <w:rPr>
                      <w:szCs w:val="24"/>
                    </w:rPr>
                  </w:pPr>
                  <w:r w:rsidRPr="001634AA">
                    <w:rPr>
                      <w:rFonts w:ascii="Arial" w:hAnsi="Arial" w:cs="Arial"/>
                      <w:bCs/>
                      <w:sz w:val="20"/>
                      <w:szCs w:val="20"/>
                    </w:rPr>
                    <w:t>Colegio de Arquitectos y Urbanistas del Estado de Jalisco</w:t>
                  </w:r>
                </w:p>
              </w:tc>
            </w:tr>
            <w:tr w:rsidR="00133667" w:rsidTr="001165EC">
              <w:tc>
                <w:tcPr>
                  <w:tcW w:w="2487" w:type="pct"/>
                  <w:vAlign w:val="center"/>
                </w:tcPr>
                <w:p w:rsidR="00133667" w:rsidRDefault="00133667" w:rsidP="009D560B">
                  <w:pPr>
                    <w:pStyle w:val="TableParagraph"/>
                    <w:ind w:right="100"/>
                    <w:jc w:val="center"/>
                    <w:rPr>
                      <w:rFonts w:ascii="Arial" w:hAnsi="Arial" w:cs="Arial"/>
                      <w:szCs w:val="20"/>
                    </w:rPr>
                  </w:pPr>
                </w:p>
                <w:p w:rsidR="00133667" w:rsidRDefault="00133667" w:rsidP="009D560B">
                  <w:pPr>
                    <w:pStyle w:val="TableParagraph"/>
                    <w:ind w:right="100"/>
                    <w:jc w:val="center"/>
                    <w:rPr>
                      <w:rFonts w:ascii="Arial" w:hAnsi="Arial" w:cs="Arial"/>
                      <w:szCs w:val="20"/>
                    </w:rPr>
                  </w:pPr>
                </w:p>
                <w:p w:rsidR="00133667" w:rsidRDefault="00133667" w:rsidP="009D560B">
                  <w:pPr>
                    <w:pStyle w:val="TableParagraph"/>
                    <w:ind w:right="100"/>
                    <w:jc w:val="center"/>
                    <w:rPr>
                      <w:rFonts w:ascii="Arial" w:hAnsi="Arial" w:cs="Arial"/>
                      <w:bCs/>
                    </w:rPr>
                  </w:pPr>
                </w:p>
                <w:p w:rsidR="00133667" w:rsidRDefault="00133667" w:rsidP="009D560B">
                  <w:pPr>
                    <w:pStyle w:val="TableParagraph"/>
                    <w:ind w:right="100"/>
                    <w:jc w:val="center"/>
                    <w:rPr>
                      <w:rFonts w:ascii="Arial" w:hAnsi="Arial" w:cs="Arial"/>
                      <w:bCs/>
                    </w:rPr>
                  </w:pPr>
                </w:p>
                <w:p w:rsidR="00133667" w:rsidRDefault="00133667" w:rsidP="009D560B">
                  <w:pPr>
                    <w:pStyle w:val="TableParagraph"/>
                    <w:ind w:right="100"/>
                    <w:jc w:val="center"/>
                    <w:rPr>
                      <w:rFonts w:ascii="Arial" w:hAnsi="Arial" w:cs="Arial"/>
                      <w:szCs w:val="20"/>
                    </w:rPr>
                  </w:pPr>
                  <w:r w:rsidRPr="001634AA">
                    <w:rPr>
                      <w:rFonts w:ascii="Arial" w:hAnsi="Arial" w:cs="Arial"/>
                      <w:bCs/>
                    </w:rPr>
                    <w:t>Dr. Jesús Rodríguez Rodríguez</w:t>
                  </w:r>
                </w:p>
                <w:p w:rsidR="00133667" w:rsidRPr="00133667" w:rsidRDefault="00133667" w:rsidP="00133667">
                  <w:pPr>
                    <w:pStyle w:val="TableParagraph"/>
                    <w:ind w:right="100"/>
                    <w:jc w:val="center"/>
                    <w:rPr>
                      <w:rFonts w:ascii="Arial" w:hAnsi="Arial" w:cs="Arial"/>
                      <w:szCs w:val="20"/>
                    </w:rPr>
                  </w:pPr>
                  <w:r w:rsidRPr="001634AA">
                    <w:rPr>
                      <w:rFonts w:ascii="Arial" w:hAnsi="Arial" w:cs="Arial"/>
                      <w:bCs/>
                      <w:sz w:val="20"/>
                      <w:szCs w:val="20"/>
                    </w:rPr>
                    <w:t>Universidad de Guadalajara</w:t>
                  </w:r>
                </w:p>
              </w:tc>
              <w:tc>
                <w:tcPr>
                  <w:tcW w:w="2513" w:type="pct"/>
                  <w:vAlign w:val="center"/>
                </w:tcPr>
                <w:p w:rsidR="00133667" w:rsidRDefault="00133667" w:rsidP="009D560B">
                  <w:pPr>
                    <w:pStyle w:val="TableParagraph"/>
                    <w:ind w:right="100"/>
                    <w:jc w:val="center"/>
                    <w:rPr>
                      <w:szCs w:val="24"/>
                    </w:rPr>
                  </w:pPr>
                </w:p>
                <w:p w:rsidR="00133667" w:rsidRDefault="00133667" w:rsidP="009D560B">
                  <w:pPr>
                    <w:pStyle w:val="TableParagraph"/>
                    <w:ind w:right="100"/>
                    <w:jc w:val="center"/>
                    <w:rPr>
                      <w:szCs w:val="24"/>
                    </w:rPr>
                  </w:pPr>
                </w:p>
                <w:p w:rsidR="00133667" w:rsidRDefault="00133667" w:rsidP="009D560B">
                  <w:pPr>
                    <w:pStyle w:val="TableParagraph"/>
                    <w:ind w:right="100"/>
                    <w:jc w:val="center"/>
                    <w:rPr>
                      <w:rFonts w:ascii="Arial" w:hAnsi="Arial" w:cs="Arial"/>
                    </w:rPr>
                  </w:pPr>
                </w:p>
                <w:p w:rsidR="00133667" w:rsidRDefault="00133667" w:rsidP="009D560B">
                  <w:pPr>
                    <w:pStyle w:val="TableParagraph"/>
                    <w:ind w:right="100"/>
                    <w:jc w:val="center"/>
                    <w:rPr>
                      <w:rFonts w:ascii="Arial" w:hAnsi="Arial" w:cs="Arial"/>
                    </w:rPr>
                  </w:pPr>
                </w:p>
                <w:p w:rsidR="00133667" w:rsidRDefault="00133667" w:rsidP="009D560B">
                  <w:pPr>
                    <w:pStyle w:val="TableParagraph"/>
                    <w:ind w:right="100"/>
                    <w:jc w:val="center"/>
                    <w:rPr>
                      <w:rFonts w:ascii="Arial" w:hAnsi="Arial" w:cs="Arial"/>
                    </w:rPr>
                  </w:pPr>
                  <w:r w:rsidRPr="001634AA">
                    <w:rPr>
                      <w:rFonts w:ascii="Arial" w:hAnsi="Arial" w:cs="Arial"/>
                      <w:bCs/>
                      <w:color w:val="000000"/>
                    </w:rPr>
                    <w:t>Mtro. Luis Fernando Álvarez Villalobos</w:t>
                  </w:r>
                </w:p>
                <w:p w:rsidR="00133667" w:rsidRDefault="00133667" w:rsidP="009D560B">
                  <w:pPr>
                    <w:pStyle w:val="TableParagraph"/>
                    <w:ind w:right="100"/>
                    <w:jc w:val="center"/>
                    <w:rPr>
                      <w:szCs w:val="24"/>
                    </w:rPr>
                  </w:pPr>
                  <w:r w:rsidRPr="001634AA">
                    <w:rPr>
                      <w:rFonts w:ascii="Arial" w:hAnsi="Arial" w:cs="Arial"/>
                      <w:bCs/>
                      <w:color w:val="000000"/>
                      <w:sz w:val="20"/>
                      <w:szCs w:val="20"/>
                    </w:rPr>
                    <w:t>Gobernanza Metropolitana, A.C</w:t>
                  </w:r>
                </w:p>
              </w:tc>
            </w:tr>
            <w:tr w:rsidR="00133667" w:rsidTr="001165EC">
              <w:tc>
                <w:tcPr>
                  <w:tcW w:w="2487" w:type="pct"/>
                  <w:vAlign w:val="center"/>
                </w:tcPr>
                <w:p w:rsidR="00133667" w:rsidRDefault="00133667" w:rsidP="009D560B">
                  <w:pPr>
                    <w:pStyle w:val="TableParagraph"/>
                    <w:ind w:right="100"/>
                    <w:jc w:val="center"/>
                    <w:rPr>
                      <w:szCs w:val="24"/>
                    </w:rPr>
                  </w:pPr>
                </w:p>
                <w:p w:rsidR="00133667" w:rsidRDefault="00133667" w:rsidP="009D560B">
                  <w:pPr>
                    <w:pStyle w:val="TableParagraph"/>
                    <w:ind w:right="100"/>
                    <w:jc w:val="center"/>
                    <w:rPr>
                      <w:szCs w:val="24"/>
                    </w:rPr>
                  </w:pPr>
                </w:p>
                <w:p w:rsidR="00133667" w:rsidRDefault="00133667" w:rsidP="009D560B">
                  <w:pPr>
                    <w:pStyle w:val="TableParagraph"/>
                    <w:ind w:right="100"/>
                    <w:jc w:val="center"/>
                    <w:rPr>
                      <w:szCs w:val="24"/>
                    </w:rPr>
                  </w:pPr>
                </w:p>
                <w:p w:rsidR="00133667" w:rsidRDefault="00133667" w:rsidP="009D560B">
                  <w:pPr>
                    <w:pStyle w:val="TableParagraph"/>
                    <w:ind w:right="100"/>
                    <w:jc w:val="center"/>
                    <w:rPr>
                      <w:szCs w:val="24"/>
                    </w:rPr>
                  </w:pPr>
                </w:p>
                <w:p w:rsidR="00133667" w:rsidRDefault="00133667" w:rsidP="009D560B">
                  <w:pPr>
                    <w:pStyle w:val="TableParagraph"/>
                    <w:ind w:right="100"/>
                    <w:jc w:val="center"/>
                    <w:rPr>
                      <w:rFonts w:ascii="Arial" w:hAnsi="Arial" w:cs="Arial"/>
                    </w:rPr>
                  </w:pPr>
                  <w:r w:rsidRPr="001634AA">
                    <w:rPr>
                      <w:rFonts w:ascii="Arial" w:hAnsi="Arial" w:cs="Arial"/>
                      <w:bCs/>
                    </w:rPr>
                    <w:t>Lic. Oscar Israel Reyes Dueñas</w:t>
                  </w:r>
                </w:p>
                <w:p w:rsidR="00133667" w:rsidRDefault="00133667" w:rsidP="009D560B">
                  <w:pPr>
                    <w:pStyle w:val="TableParagraph"/>
                    <w:ind w:right="100"/>
                    <w:jc w:val="center"/>
                    <w:rPr>
                      <w:szCs w:val="24"/>
                    </w:rPr>
                  </w:pPr>
                  <w:r w:rsidRPr="001634AA">
                    <w:rPr>
                      <w:rFonts w:ascii="Arial" w:hAnsi="Arial" w:cs="Arial"/>
                      <w:bCs/>
                      <w:sz w:val="20"/>
                      <w:szCs w:val="20"/>
                    </w:rPr>
                    <w:t>Asociación Mexicana de Profesionales Inmobiliarios Capitulo Occidente, A.C.</w:t>
                  </w:r>
                </w:p>
              </w:tc>
              <w:tc>
                <w:tcPr>
                  <w:tcW w:w="2513" w:type="pct"/>
                  <w:vAlign w:val="center"/>
                </w:tcPr>
                <w:p w:rsidR="00133667" w:rsidRDefault="00133667" w:rsidP="009D560B">
                  <w:pPr>
                    <w:pStyle w:val="TableParagraph"/>
                    <w:ind w:right="100"/>
                    <w:jc w:val="center"/>
                    <w:rPr>
                      <w:rFonts w:ascii="Arial" w:hAnsi="Arial" w:cs="Arial"/>
                    </w:rPr>
                  </w:pPr>
                </w:p>
                <w:p w:rsidR="00133667" w:rsidRDefault="00133667" w:rsidP="009D560B">
                  <w:pPr>
                    <w:pStyle w:val="TableParagraph"/>
                    <w:ind w:right="100"/>
                    <w:jc w:val="center"/>
                    <w:rPr>
                      <w:rFonts w:ascii="Arial" w:hAnsi="Arial" w:cs="Arial"/>
                    </w:rPr>
                  </w:pPr>
                </w:p>
                <w:p w:rsidR="00133667" w:rsidRDefault="00133667" w:rsidP="009D560B">
                  <w:pPr>
                    <w:pStyle w:val="TableParagraph"/>
                    <w:ind w:right="100"/>
                    <w:jc w:val="center"/>
                    <w:rPr>
                      <w:rFonts w:ascii="Arial" w:hAnsi="Arial" w:cs="Arial"/>
                    </w:rPr>
                  </w:pPr>
                </w:p>
                <w:p w:rsidR="00133667" w:rsidRDefault="00133667" w:rsidP="009D560B">
                  <w:pPr>
                    <w:pStyle w:val="TableParagraph"/>
                    <w:ind w:right="100"/>
                    <w:jc w:val="center"/>
                    <w:rPr>
                      <w:rFonts w:ascii="Arial" w:hAnsi="Arial" w:cs="Arial"/>
                    </w:rPr>
                  </w:pPr>
                </w:p>
                <w:p w:rsidR="00133667" w:rsidRDefault="00133667" w:rsidP="009D560B">
                  <w:pPr>
                    <w:pStyle w:val="TableParagraph"/>
                    <w:ind w:right="100"/>
                    <w:jc w:val="center"/>
                    <w:rPr>
                      <w:rFonts w:ascii="Arial" w:hAnsi="Arial" w:cs="Arial"/>
                    </w:rPr>
                  </w:pPr>
                  <w:r w:rsidRPr="001634AA">
                    <w:rPr>
                      <w:rFonts w:ascii="Arial" w:hAnsi="Arial" w:cs="Arial"/>
                      <w:bCs/>
                    </w:rPr>
                    <w:t>Lic. Diego López de Lara de Obeso</w:t>
                  </w:r>
                </w:p>
                <w:p w:rsidR="00133667" w:rsidRDefault="00133667" w:rsidP="009D560B">
                  <w:pPr>
                    <w:pStyle w:val="TableParagraph"/>
                    <w:ind w:right="100"/>
                    <w:jc w:val="center"/>
                    <w:rPr>
                      <w:szCs w:val="24"/>
                    </w:rPr>
                  </w:pPr>
                  <w:r w:rsidRPr="001634AA">
                    <w:rPr>
                      <w:rFonts w:ascii="Arial" w:hAnsi="Arial" w:cs="Arial"/>
                      <w:bCs/>
                      <w:sz w:val="20"/>
                      <w:szCs w:val="20"/>
                    </w:rPr>
                    <w:t>Cámara Nacional de la Industria de Desarrollo y Promoción de Vivienda (CANADEVI)</w:t>
                  </w:r>
                </w:p>
              </w:tc>
            </w:tr>
            <w:tr w:rsidR="00133667" w:rsidTr="001165EC">
              <w:tc>
                <w:tcPr>
                  <w:tcW w:w="2487" w:type="pct"/>
                  <w:vAlign w:val="center"/>
                </w:tcPr>
                <w:p w:rsidR="00133667" w:rsidRDefault="00133667" w:rsidP="009D560B">
                  <w:pPr>
                    <w:pStyle w:val="TableParagraph"/>
                    <w:ind w:right="100"/>
                    <w:jc w:val="center"/>
                    <w:rPr>
                      <w:szCs w:val="24"/>
                    </w:rPr>
                  </w:pPr>
                </w:p>
                <w:p w:rsidR="00133667" w:rsidRDefault="00133667" w:rsidP="009D560B">
                  <w:pPr>
                    <w:pStyle w:val="TableParagraph"/>
                    <w:ind w:right="100"/>
                    <w:jc w:val="center"/>
                    <w:rPr>
                      <w:szCs w:val="24"/>
                    </w:rPr>
                  </w:pPr>
                </w:p>
                <w:p w:rsidR="00133667" w:rsidRDefault="00133667" w:rsidP="009D560B">
                  <w:pPr>
                    <w:pStyle w:val="TableParagraph"/>
                    <w:ind w:right="100"/>
                    <w:jc w:val="center"/>
                    <w:rPr>
                      <w:szCs w:val="24"/>
                    </w:rPr>
                  </w:pPr>
                </w:p>
                <w:p w:rsidR="00133667" w:rsidRDefault="00133667" w:rsidP="009D560B">
                  <w:pPr>
                    <w:pStyle w:val="TableParagraph"/>
                    <w:ind w:right="100"/>
                    <w:jc w:val="center"/>
                    <w:rPr>
                      <w:szCs w:val="24"/>
                    </w:rPr>
                  </w:pPr>
                </w:p>
                <w:p w:rsidR="00133667" w:rsidRDefault="00133667" w:rsidP="009D560B">
                  <w:pPr>
                    <w:pStyle w:val="TableParagraph"/>
                    <w:ind w:right="100"/>
                    <w:jc w:val="center"/>
                    <w:rPr>
                      <w:szCs w:val="24"/>
                    </w:rPr>
                  </w:pPr>
                  <w:r w:rsidRPr="001634AA">
                    <w:rPr>
                      <w:rFonts w:ascii="Arial" w:hAnsi="Arial" w:cs="Arial"/>
                      <w:bCs/>
                    </w:rPr>
                    <w:t>Lic. Gustavo Adolfo Núñez Gaxiola</w:t>
                  </w:r>
                </w:p>
                <w:p w:rsidR="00133667" w:rsidRDefault="00133667" w:rsidP="009D560B">
                  <w:pPr>
                    <w:pStyle w:val="TableParagraph"/>
                    <w:ind w:right="100"/>
                    <w:jc w:val="center"/>
                    <w:rPr>
                      <w:szCs w:val="24"/>
                    </w:rPr>
                  </w:pPr>
                  <w:r w:rsidRPr="001634AA">
                    <w:rPr>
                      <w:rFonts w:ascii="Arial" w:hAnsi="Arial" w:cs="Arial"/>
                      <w:bCs/>
                      <w:sz w:val="20"/>
                      <w:szCs w:val="20"/>
                    </w:rPr>
                    <w:t>Desarrolladores Inmobiliarios Capitulo Occidente</w:t>
                  </w:r>
                </w:p>
              </w:tc>
              <w:tc>
                <w:tcPr>
                  <w:tcW w:w="2513" w:type="pct"/>
                  <w:vAlign w:val="center"/>
                </w:tcPr>
                <w:p w:rsidR="00133667" w:rsidRDefault="00133667" w:rsidP="009D560B">
                  <w:pPr>
                    <w:pStyle w:val="TableParagraph"/>
                    <w:ind w:right="100"/>
                    <w:jc w:val="center"/>
                    <w:rPr>
                      <w:rFonts w:ascii="Arial" w:hAnsi="Arial" w:cs="Arial"/>
                    </w:rPr>
                  </w:pPr>
                </w:p>
                <w:p w:rsidR="00133667" w:rsidRDefault="00133667" w:rsidP="009D560B">
                  <w:pPr>
                    <w:pStyle w:val="TableParagraph"/>
                    <w:ind w:right="100"/>
                    <w:jc w:val="center"/>
                    <w:rPr>
                      <w:rFonts w:ascii="Arial" w:hAnsi="Arial" w:cs="Arial"/>
                    </w:rPr>
                  </w:pPr>
                </w:p>
                <w:p w:rsidR="00133667" w:rsidRDefault="00133667" w:rsidP="009D560B">
                  <w:pPr>
                    <w:pStyle w:val="TableParagraph"/>
                    <w:ind w:right="100"/>
                    <w:jc w:val="center"/>
                    <w:rPr>
                      <w:rFonts w:ascii="Arial" w:hAnsi="Arial" w:cs="Arial"/>
                    </w:rPr>
                  </w:pPr>
                </w:p>
                <w:p w:rsidR="001165EC" w:rsidRDefault="001165EC" w:rsidP="009D560B">
                  <w:pPr>
                    <w:pStyle w:val="TableParagraph"/>
                    <w:ind w:right="100"/>
                    <w:jc w:val="center"/>
                    <w:rPr>
                      <w:rFonts w:ascii="Arial" w:hAnsi="Arial" w:cs="Arial"/>
                    </w:rPr>
                  </w:pPr>
                </w:p>
                <w:p w:rsidR="00133667" w:rsidRDefault="00133667" w:rsidP="009D560B">
                  <w:pPr>
                    <w:pStyle w:val="TableParagraph"/>
                    <w:ind w:right="100"/>
                    <w:jc w:val="center"/>
                    <w:rPr>
                      <w:rFonts w:ascii="Arial" w:hAnsi="Arial" w:cs="Arial"/>
                    </w:rPr>
                  </w:pPr>
                  <w:r w:rsidRPr="001634AA">
                    <w:rPr>
                      <w:rFonts w:ascii="Arial" w:hAnsi="Arial" w:cs="Arial"/>
                    </w:rPr>
                    <w:t>Arq. José de Jesús Torres Vega</w:t>
                  </w:r>
                </w:p>
                <w:p w:rsidR="00133667" w:rsidRDefault="00133667" w:rsidP="009D560B">
                  <w:pPr>
                    <w:pStyle w:val="TableParagraph"/>
                    <w:ind w:right="100"/>
                    <w:jc w:val="center"/>
                    <w:rPr>
                      <w:szCs w:val="24"/>
                    </w:rPr>
                  </w:pPr>
                  <w:r w:rsidRPr="001634AA">
                    <w:rPr>
                      <w:rFonts w:ascii="Arial" w:hAnsi="Arial" w:cs="Arial"/>
                      <w:sz w:val="20"/>
                      <w:szCs w:val="20"/>
                    </w:rPr>
                    <w:t>Cámara Mexicana de la Industria de la Construcción (CMIC)</w:t>
                  </w:r>
                </w:p>
              </w:tc>
            </w:tr>
          </w:tbl>
          <w:p w:rsidR="00133667" w:rsidRDefault="00133667" w:rsidP="009B0783">
            <w:pPr>
              <w:pStyle w:val="TableParagraph"/>
              <w:ind w:right="100"/>
              <w:jc w:val="both"/>
              <w:rPr>
                <w:szCs w:val="24"/>
                <w:lang w:val="es-MX"/>
              </w:rPr>
            </w:pPr>
          </w:p>
          <w:p w:rsidR="009F0276" w:rsidRDefault="009F0276" w:rsidP="009B0783">
            <w:pPr>
              <w:pStyle w:val="TableParagraph"/>
              <w:ind w:right="100"/>
              <w:jc w:val="both"/>
              <w:rPr>
                <w:szCs w:val="24"/>
                <w:lang w:val="es-MX"/>
              </w:rPr>
            </w:pPr>
          </w:p>
          <w:p w:rsidR="009F0276" w:rsidRDefault="009F0276" w:rsidP="009B0783">
            <w:pPr>
              <w:pStyle w:val="TableParagraph"/>
              <w:ind w:right="100"/>
              <w:jc w:val="both"/>
              <w:rPr>
                <w:szCs w:val="24"/>
                <w:lang w:val="es-MX"/>
              </w:rPr>
            </w:pPr>
          </w:p>
          <w:p w:rsidR="00133667" w:rsidRDefault="00133667" w:rsidP="009F0276">
            <w:pPr>
              <w:pStyle w:val="TableParagraph"/>
              <w:ind w:left="177" w:right="142"/>
              <w:jc w:val="both"/>
              <w:rPr>
                <w:sz w:val="18"/>
                <w:szCs w:val="24"/>
                <w:lang w:val="es-MX"/>
              </w:rPr>
            </w:pPr>
            <w:r w:rsidRPr="009F0276">
              <w:rPr>
                <w:sz w:val="18"/>
                <w:szCs w:val="24"/>
                <w:lang w:val="es-MX"/>
              </w:rPr>
              <w:t>La presente hoja de firmas corresponde al acta</w:t>
            </w:r>
            <w:r w:rsidR="001165EC" w:rsidRPr="009F0276">
              <w:rPr>
                <w:sz w:val="18"/>
                <w:szCs w:val="24"/>
                <w:lang w:val="es-MX"/>
              </w:rPr>
              <w:t xml:space="preserve"> de la Primera Sesión para la instalación del Consejo Municipal de Desarrollo Urbano y Vivienda de Zapopan, Jalisco; celebrada el diez de diciembre del dos mil diecinueve.</w:t>
            </w:r>
            <w:r w:rsidRPr="009F0276">
              <w:rPr>
                <w:sz w:val="18"/>
                <w:szCs w:val="24"/>
                <w:lang w:val="es-MX"/>
              </w:rPr>
              <w:t xml:space="preserve"> </w:t>
            </w:r>
          </w:p>
          <w:p w:rsidR="009F0276" w:rsidRPr="000857B5" w:rsidRDefault="009F0276" w:rsidP="009F0276">
            <w:pPr>
              <w:pStyle w:val="TableParagraph"/>
              <w:ind w:right="142"/>
              <w:jc w:val="both"/>
              <w:rPr>
                <w:szCs w:val="24"/>
                <w:lang w:val="es-MX"/>
              </w:rPr>
            </w:pPr>
          </w:p>
        </w:tc>
      </w:tr>
    </w:tbl>
    <w:p w:rsidR="009F0276" w:rsidRDefault="009F0276"/>
    <w:sectPr w:rsidR="009F0276" w:rsidSect="001165EC">
      <w:headerReference w:type="default" r:id="rId8"/>
      <w:footerReference w:type="default" r:id="rId9"/>
      <w:pgSz w:w="12240" w:h="15840"/>
      <w:pgMar w:top="1298" w:right="146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5AB" w:rsidRDefault="002105AB">
      <w:r>
        <w:separator/>
      </w:r>
    </w:p>
  </w:endnote>
  <w:endnote w:type="continuationSeparator" w:id="0">
    <w:p w:rsidR="002105AB" w:rsidRDefault="0021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Narrow">
    <w:altName w:val="Arial"/>
    <w:charset w:val="00"/>
    <w:family w:val="swiss"/>
    <w:pitch w:val="variable"/>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57442784"/>
      <w:docPartObj>
        <w:docPartGallery w:val="Page Numbers (Bottom of Page)"/>
        <w:docPartUnique/>
      </w:docPartObj>
    </w:sdtPr>
    <w:sdtEndPr/>
    <w:sdtContent>
      <w:sdt>
        <w:sdtPr>
          <w:rPr>
            <w:sz w:val="16"/>
          </w:rPr>
          <w:id w:val="-1669238322"/>
          <w:docPartObj>
            <w:docPartGallery w:val="Page Numbers (Top of Page)"/>
            <w:docPartUnique/>
          </w:docPartObj>
        </w:sdtPr>
        <w:sdtEndPr/>
        <w:sdtContent>
          <w:p w:rsidR="001165EC" w:rsidRPr="001165EC" w:rsidRDefault="001165EC">
            <w:pPr>
              <w:pStyle w:val="Piedepgina"/>
              <w:jc w:val="center"/>
              <w:rPr>
                <w:sz w:val="16"/>
              </w:rPr>
            </w:pPr>
            <w:r w:rsidRPr="001165EC">
              <w:rPr>
                <w:sz w:val="16"/>
                <w:lang w:val="es-ES"/>
              </w:rPr>
              <w:t xml:space="preserve">Página </w:t>
            </w:r>
            <w:r w:rsidRPr="001165EC">
              <w:rPr>
                <w:b/>
                <w:bCs/>
                <w:sz w:val="18"/>
                <w:szCs w:val="24"/>
              </w:rPr>
              <w:fldChar w:fldCharType="begin"/>
            </w:r>
            <w:r w:rsidRPr="001165EC">
              <w:rPr>
                <w:b/>
                <w:bCs/>
                <w:sz w:val="16"/>
              </w:rPr>
              <w:instrText>PAGE</w:instrText>
            </w:r>
            <w:r w:rsidRPr="001165EC">
              <w:rPr>
                <w:b/>
                <w:bCs/>
                <w:sz w:val="18"/>
                <w:szCs w:val="24"/>
              </w:rPr>
              <w:fldChar w:fldCharType="separate"/>
            </w:r>
            <w:r w:rsidR="007C0793">
              <w:rPr>
                <w:b/>
                <w:bCs/>
                <w:noProof/>
                <w:sz w:val="16"/>
              </w:rPr>
              <w:t>5</w:t>
            </w:r>
            <w:r w:rsidRPr="001165EC">
              <w:rPr>
                <w:b/>
                <w:bCs/>
                <w:sz w:val="18"/>
                <w:szCs w:val="24"/>
              </w:rPr>
              <w:fldChar w:fldCharType="end"/>
            </w:r>
            <w:r w:rsidRPr="001165EC">
              <w:rPr>
                <w:sz w:val="16"/>
                <w:lang w:val="es-ES"/>
              </w:rPr>
              <w:t xml:space="preserve"> de </w:t>
            </w:r>
            <w:r w:rsidRPr="001165EC">
              <w:rPr>
                <w:b/>
                <w:bCs/>
                <w:sz w:val="18"/>
                <w:szCs w:val="24"/>
              </w:rPr>
              <w:fldChar w:fldCharType="begin"/>
            </w:r>
            <w:r w:rsidRPr="001165EC">
              <w:rPr>
                <w:b/>
                <w:bCs/>
                <w:sz w:val="16"/>
              </w:rPr>
              <w:instrText>NUMPAGES</w:instrText>
            </w:r>
            <w:r w:rsidRPr="001165EC">
              <w:rPr>
                <w:b/>
                <w:bCs/>
                <w:sz w:val="18"/>
                <w:szCs w:val="24"/>
              </w:rPr>
              <w:fldChar w:fldCharType="separate"/>
            </w:r>
            <w:r w:rsidR="007C0793">
              <w:rPr>
                <w:b/>
                <w:bCs/>
                <w:noProof/>
                <w:sz w:val="16"/>
              </w:rPr>
              <w:t>9</w:t>
            </w:r>
            <w:r w:rsidRPr="001165EC">
              <w:rPr>
                <w:b/>
                <w:bCs/>
                <w:sz w:val="18"/>
                <w:szCs w:val="24"/>
              </w:rPr>
              <w:fldChar w:fldCharType="end"/>
            </w:r>
          </w:p>
        </w:sdtContent>
      </w:sdt>
    </w:sdtContent>
  </w:sdt>
  <w:p w:rsidR="00574C03" w:rsidRDefault="001165EC">
    <w:pPr>
      <w:pStyle w:val="Piedepgina"/>
    </w:pPr>
    <w:r>
      <w:rPr>
        <w:rFonts w:ascii="Calibri" w:hAnsi="Calibri"/>
        <w:noProof/>
        <w:color w:val="000000"/>
        <w:lang w:bidi="ar-SA"/>
      </w:rPr>
      <w:drawing>
        <wp:inline distT="0" distB="0" distL="0" distR="0" wp14:anchorId="0E16965F" wp14:editId="1393629A">
          <wp:extent cx="5842000" cy="273654"/>
          <wp:effectExtent l="0" t="0" r="0" b="0"/>
          <wp:docPr id="20" name="Imagen 20" descr="https://lh4.googleusercontent.com/TeXJCvNCQPf_hQnVeEStyIschbK5LKi61RRzbenzcQFIrRvgXgxRjMnAp9D9dA5OlALPIb2aYwFnTPKRkkbSFneu_HqDS62fzzYqKhSyGA-jAOWnDt-OOhPGZWsqcO_1BIQof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TeXJCvNCQPf_hQnVeEStyIschbK5LKi61RRzbenzcQFIrRvgXgxRjMnAp9D9dA5OlALPIb2aYwFnTPKRkkbSFneu_HqDS62fzzYqKhSyGA-jAOWnDt-OOhPGZWsqcO_1BIQofFI"/>
                  <pic:cNvPicPr>
                    <a:picLocks noChangeAspect="1" noChangeArrowheads="1"/>
                  </pic:cNvPicPr>
                </pic:nvPicPr>
                <pic:blipFill rotWithShape="1">
                  <a:blip r:embed="rId1">
                    <a:extLst>
                      <a:ext uri="{28A0092B-C50C-407E-A947-70E740481C1C}">
                        <a14:useLocalDpi xmlns:a14="http://schemas.microsoft.com/office/drawing/2010/main" val="0"/>
                      </a:ext>
                    </a:extLst>
                  </a:blip>
                  <a:srcRect l="1512" t="23256" r="1727" b="52326"/>
                  <a:stretch/>
                </pic:blipFill>
                <pic:spPr bwMode="auto">
                  <a:xfrm>
                    <a:off x="0" y="0"/>
                    <a:ext cx="5842000" cy="273654"/>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5AB" w:rsidRDefault="002105AB">
      <w:r>
        <w:separator/>
      </w:r>
    </w:p>
  </w:footnote>
  <w:footnote w:type="continuationSeparator" w:id="0">
    <w:p w:rsidR="002105AB" w:rsidRDefault="00210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EC" w:rsidRDefault="001165EC" w:rsidP="001165EC">
    <w:pPr>
      <w:pStyle w:val="Encabezado"/>
    </w:pPr>
    <w:r w:rsidRPr="00616446">
      <w:rPr>
        <w:b/>
        <w:noProof/>
        <w:sz w:val="20"/>
        <w:lang w:bidi="ar-SA"/>
      </w:rPr>
      <w:drawing>
        <wp:anchor distT="0" distB="0" distL="114300" distR="114300" simplePos="0" relativeHeight="251662336" behindDoc="1" locked="0" layoutInCell="1" allowOverlap="0" wp14:anchorId="609D1553" wp14:editId="0548096B">
          <wp:simplePos x="0" y="0"/>
          <wp:positionH relativeFrom="page">
            <wp:posOffset>5643245</wp:posOffset>
          </wp:positionH>
          <wp:positionV relativeFrom="page">
            <wp:posOffset>381000</wp:posOffset>
          </wp:positionV>
          <wp:extent cx="1290955" cy="676275"/>
          <wp:effectExtent l="0" t="0" r="4445" b="9525"/>
          <wp:wrapNone/>
          <wp:docPr id="6" name="0 Imagen" descr="Zap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p_logo 1.jpg"/>
                  <pic:cNvPicPr/>
                </pic:nvPicPr>
                <pic:blipFill>
                  <a:blip r:embed="rId1"/>
                  <a:stretch>
                    <a:fillRect/>
                  </a:stretch>
                </pic:blipFill>
                <pic:spPr>
                  <a:xfrm>
                    <a:off x="0" y="0"/>
                    <a:ext cx="1290955" cy="676275"/>
                  </a:xfrm>
                  <a:prstGeom prst="rect">
                    <a:avLst/>
                  </a:prstGeom>
                </pic:spPr>
              </pic:pic>
            </a:graphicData>
          </a:graphic>
          <wp14:sizeRelH relativeFrom="margin">
            <wp14:pctWidth>0</wp14:pctWidth>
          </wp14:sizeRelH>
          <wp14:sizeRelV relativeFrom="margin">
            <wp14:pctHeight>0</wp14:pctHeight>
          </wp14:sizeRelV>
        </wp:anchor>
      </w:drawing>
    </w:r>
    <w:r w:rsidRPr="00616446">
      <w:rPr>
        <w:rFonts w:asciiTheme="majorHAnsi" w:hAnsiTheme="majorHAnsi"/>
        <w:b/>
        <w:noProof/>
        <w:sz w:val="20"/>
        <w:lang w:bidi="ar-SA"/>
      </w:rPr>
      <w:drawing>
        <wp:anchor distT="0" distB="0" distL="114300" distR="114300" simplePos="0" relativeHeight="251661312" behindDoc="0" locked="0" layoutInCell="1" allowOverlap="1" wp14:anchorId="379DEF71" wp14:editId="40F783EA">
          <wp:simplePos x="0" y="0"/>
          <wp:positionH relativeFrom="column">
            <wp:posOffset>673100</wp:posOffset>
          </wp:positionH>
          <wp:positionV relativeFrom="paragraph">
            <wp:posOffset>66675</wp:posOffset>
          </wp:positionV>
          <wp:extent cx="1085850" cy="4381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ueba.png"/>
                  <pic:cNvPicPr/>
                </pic:nvPicPr>
                <pic:blipFill rotWithShape="1">
                  <a:blip r:embed="rId2">
                    <a:extLst>
                      <a:ext uri="{28A0092B-C50C-407E-A947-70E740481C1C}">
                        <a14:useLocalDpi xmlns:a14="http://schemas.microsoft.com/office/drawing/2010/main" val="0"/>
                      </a:ext>
                    </a:extLst>
                  </a:blip>
                  <a:srcRect l="5726" t="50108" r="21146" b="35421"/>
                  <a:stretch/>
                </pic:blipFill>
                <pic:spPr bwMode="auto">
                  <a:xfrm>
                    <a:off x="0" y="0"/>
                    <a:ext cx="108585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16446">
      <w:rPr>
        <w:rFonts w:asciiTheme="majorHAnsi" w:hAnsiTheme="majorHAnsi"/>
        <w:b/>
        <w:noProof/>
        <w:sz w:val="20"/>
        <w:lang w:bidi="ar-SA"/>
      </w:rPr>
      <w:drawing>
        <wp:anchor distT="0" distB="0" distL="114300" distR="114300" simplePos="0" relativeHeight="251659264" behindDoc="0" locked="0" layoutInCell="1" allowOverlap="1" wp14:anchorId="728C74E2" wp14:editId="116CE9E1">
          <wp:simplePos x="0" y="0"/>
          <wp:positionH relativeFrom="column">
            <wp:posOffset>-117475</wp:posOffset>
          </wp:positionH>
          <wp:positionV relativeFrom="paragraph">
            <wp:posOffset>-123825</wp:posOffset>
          </wp:positionV>
          <wp:extent cx="609600" cy="84709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ueba.png"/>
                  <pic:cNvPicPr/>
                </pic:nvPicPr>
                <pic:blipFill rotWithShape="1">
                  <a:blip r:embed="rId2">
                    <a:extLst>
                      <a:ext uri="{28A0092B-C50C-407E-A947-70E740481C1C}">
                        <a14:useLocalDpi xmlns:a14="http://schemas.microsoft.com/office/drawing/2010/main" val="0"/>
                      </a:ext>
                    </a:extLst>
                  </a:blip>
                  <a:srcRect l="15859" t="5400" r="32158" b="59179"/>
                  <a:stretch/>
                </pic:blipFill>
                <pic:spPr bwMode="auto">
                  <a:xfrm>
                    <a:off x="0" y="0"/>
                    <a:ext cx="609600" cy="847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165EC" w:rsidRDefault="001165EC" w:rsidP="001165EC">
    <w:pPr>
      <w:pStyle w:val="Encabezado"/>
    </w:pPr>
    <w:r w:rsidRPr="00616446">
      <w:rPr>
        <w:rFonts w:asciiTheme="majorHAnsi" w:hAnsiTheme="majorHAnsi"/>
        <w:b/>
        <w:noProof/>
        <w:sz w:val="20"/>
        <w:lang w:bidi="ar-SA"/>
      </w:rPr>
      <w:drawing>
        <wp:anchor distT="0" distB="0" distL="114300" distR="114300" simplePos="0" relativeHeight="251660288" behindDoc="0" locked="0" layoutInCell="1" allowOverlap="1" wp14:anchorId="1A55263F" wp14:editId="4FA8F9A1">
          <wp:simplePos x="0" y="0"/>
          <wp:positionH relativeFrom="column">
            <wp:posOffset>228600</wp:posOffset>
          </wp:positionH>
          <wp:positionV relativeFrom="paragraph">
            <wp:posOffset>78740</wp:posOffset>
          </wp:positionV>
          <wp:extent cx="701040" cy="171450"/>
          <wp:effectExtent l="0" t="1905" r="1905"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ueba.png"/>
                  <pic:cNvPicPr/>
                </pic:nvPicPr>
                <pic:blipFill rotWithShape="1">
                  <a:blip r:embed="rId2">
                    <a:extLst>
                      <a:ext uri="{28A0092B-C50C-407E-A947-70E740481C1C}">
                        <a14:useLocalDpi xmlns:a14="http://schemas.microsoft.com/office/drawing/2010/main" val="0"/>
                      </a:ext>
                    </a:extLst>
                  </a:blip>
                  <a:srcRect l="22026" t="42549" r="38326" b="52699"/>
                  <a:stretch/>
                </pic:blipFill>
                <pic:spPr bwMode="auto">
                  <a:xfrm rot="16200000">
                    <a:off x="0" y="0"/>
                    <a:ext cx="701040" cy="171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165EC" w:rsidRDefault="001165EC" w:rsidP="001165EC">
    <w:pPr>
      <w:pStyle w:val="Encabezado"/>
    </w:pPr>
  </w:p>
  <w:p w:rsidR="001165EC" w:rsidRDefault="001165EC">
    <w:pPr>
      <w:pStyle w:val="Encabezado"/>
    </w:pPr>
  </w:p>
  <w:p w:rsidR="001165EC" w:rsidRDefault="001165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6043"/>
    <w:multiLevelType w:val="hybridMultilevel"/>
    <w:tmpl w:val="85E8A9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02C5065"/>
    <w:multiLevelType w:val="hybridMultilevel"/>
    <w:tmpl w:val="19ECC5E8"/>
    <w:lvl w:ilvl="0" w:tplc="05F83EBE">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B5"/>
    <w:rsid w:val="000857B5"/>
    <w:rsid w:val="000D7F88"/>
    <w:rsid w:val="001165EC"/>
    <w:rsid w:val="00133667"/>
    <w:rsid w:val="00145A00"/>
    <w:rsid w:val="001B6FDE"/>
    <w:rsid w:val="002105AB"/>
    <w:rsid w:val="00314C57"/>
    <w:rsid w:val="00327391"/>
    <w:rsid w:val="00330F04"/>
    <w:rsid w:val="003C309C"/>
    <w:rsid w:val="003F322D"/>
    <w:rsid w:val="00402FAE"/>
    <w:rsid w:val="00417619"/>
    <w:rsid w:val="00461A2E"/>
    <w:rsid w:val="00542301"/>
    <w:rsid w:val="005526A2"/>
    <w:rsid w:val="00574C03"/>
    <w:rsid w:val="00577EA9"/>
    <w:rsid w:val="005C10E8"/>
    <w:rsid w:val="00607B50"/>
    <w:rsid w:val="0065387C"/>
    <w:rsid w:val="006715F2"/>
    <w:rsid w:val="00741E8A"/>
    <w:rsid w:val="007C0793"/>
    <w:rsid w:val="00806D90"/>
    <w:rsid w:val="00831592"/>
    <w:rsid w:val="008E5343"/>
    <w:rsid w:val="00920A7D"/>
    <w:rsid w:val="00931AA2"/>
    <w:rsid w:val="009B0783"/>
    <w:rsid w:val="009F0276"/>
    <w:rsid w:val="009F2A5B"/>
    <w:rsid w:val="00A1131A"/>
    <w:rsid w:val="00A53E36"/>
    <w:rsid w:val="00A6616B"/>
    <w:rsid w:val="00A93639"/>
    <w:rsid w:val="00B07461"/>
    <w:rsid w:val="00B41317"/>
    <w:rsid w:val="00BC0966"/>
    <w:rsid w:val="00C767CC"/>
    <w:rsid w:val="00CF188A"/>
    <w:rsid w:val="00D92421"/>
    <w:rsid w:val="00E568A7"/>
    <w:rsid w:val="00EA347A"/>
    <w:rsid w:val="00EE0A70"/>
    <w:rsid w:val="00F600C9"/>
    <w:rsid w:val="00FA4F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57B5"/>
    <w:pPr>
      <w:widowControl w:val="0"/>
      <w:autoSpaceDE w:val="0"/>
      <w:autoSpaceDN w:val="0"/>
      <w:spacing w:after="0" w:line="240" w:lineRule="auto"/>
    </w:pPr>
    <w:rPr>
      <w:rFonts w:ascii="Arial" w:eastAsia="Arial" w:hAnsi="Arial" w:cs="Arial"/>
      <w:lang w:eastAsia="es-MX" w:bidi="es-MX"/>
    </w:rPr>
  </w:style>
  <w:style w:type="paragraph" w:styleId="Ttulo1">
    <w:name w:val="heading 1"/>
    <w:basedOn w:val="Normal"/>
    <w:next w:val="Normal"/>
    <w:link w:val="Ttulo1Car"/>
    <w:qFormat/>
    <w:rsid w:val="000857B5"/>
    <w:pPr>
      <w:keepNext/>
      <w:keepLines/>
      <w:widowControl/>
      <w:autoSpaceDE/>
      <w:autoSpaceDN/>
      <w:spacing w:line="276" w:lineRule="auto"/>
      <w:jc w:val="center"/>
      <w:outlineLvl w:val="0"/>
    </w:pPr>
    <w:rPr>
      <w:rFonts w:eastAsia="Cambria" w:cs="Times New Roman"/>
      <w:b/>
      <w:sz w:val="20"/>
      <w:szCs w:val="32"/>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857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857B5"/>
    <w:rPr>
      <w:sz w:val="20"/>
      <w:szCs w:val="20"/>
    </w:rPr>
  </w:style>
  <w:style w:type="character" w:customStyle="1" w:styleId="TextoindependienteCar">
    <w:name w:val="Texto independiente Car"/>
    <w:basedOn w:val="Fuentedeprrafopredeter"/>
    <w:link w:val="Textoindependiente"/>
    <w:uiPriority w:val="1"/>
    <w:rsid w:val="000857B5"/>
    <w:rPr>
      <w:rFonts w:ascii="Arial" w:eastAsia="Arial" w:hAnsi="Arial" w:cs="Arial"/>
      <w:sz w:val="20"/>
      <w:szCs w:val="20"/>
      <w:lang w:eastAsia="es-MX" w:bidi="es-MX"/>
    </w:rPr>
  </w:style>
  <w:style w:type="paragraph" w:styleId="Prrafodelista">
    <w:name w:val="List Paragraph"/>
    <w:basedOn w:val="Normal"/>
    <w:uiPriority w:val="34"/>
    <w:qFormat/>
    <w:rsid w:val="000857B5"/>
  </w:style>
  <w:style w:type="paragraph" w:customStyle="1" w:styleId="TableParagraph">
    <w:name w:val="Table Paragraph"/>
    <w:basedOn w:val="Normal"/>
    <w:uiPriority w:val="1"/>
    <w:qFormat/>
    <w:rsid w:val="000857B5"/>
    <w:rPr>
      <w:rFonts w:ascii="Liberation Sans Narrow" w:eastAsia="Liberation Sans Narrow" w:hAnsi="Liberation Sans Narrow" w:cs="Liberation Sans Narrow"/>
    </w:rPr>
  </w:style>
  <w:style w:type="paragraph" w:styleId="Textocomentario">
    <w:name w:val="annotation text"/>
    <w:basedOn w:val="Normal"/>
    <w:link w:val="TextocomentarioCar"/>
    <w:uiPriority w:val="99"/>
    <w:unhideWhenUsed/>
    <w:rsid w:val="000857B5"/>
    <w:rPr>
      <w:sz w:val="20"/>
      <w:szCs w:val="20"/>
    </w:rPr>
  </w:style>
  <w:style w:type="character" w:customStyle="1" w:styleId="TextocomentarioCar">
    <w:name w:val="Texto comentario Car"/>
    <w:basedOn w:val="Fuentedeprrafopredeter"/>
    <w:link w:val="Textocomentario"/>
    <w:uiPriority w:val="99"/>
    <w:rsid w:val="000857B5"/>
    <w:rPr>
      <w:rFonts w:ascii="Arial" w:eastAsia="Arial" w:hAnsi="Arial" w:cs="Arial"/>
      <w:sz w:val="20"/>
      <w:szCs w:val="20"/>
      <w:lang w:eastAsia="es-MX" w:bidi="es-MX"/>
    </w:rPr>
  </w:style>
  <w:style w:type="paragraph" w:styleId="Piedepgina">
    <w:name w:val="footer"/>
    <w:basedOn w:val="Normal"/>
    <w:link w:val="PiedepginaCar"/>
    <w:uiPriority w:val="99"/>
    <w:unhideWhenUsed/>
    <w:rsid w:val="000857B5"/>
    <w:pPr>
      <w:tabs>
        <w:tab w:val="center" w:pos="4419"/>
        <w:tab w:val="right" w:pos="8838"/>
      </w:tabs>
    </w:pPr>
  </w:style>
  <w:style w:type="character" w:customStyle="1" w:styleId="PiedepginaCar">
    <w:name w:val="Pie de página Car"/>
    <w:basedOn w:val="Fuentedeprrafopredeter"/>
    <w:link w:val="Piedepgina"/>
    <w:uiPriority w:val="99"/>
    <w:rsid w:val="000857B5"/>
    <w:rPr>
      <w:rFonts w:ascii="Arial" w:eastAsia="Arial" w:hAnsi="Arial" w:cs="Arial"/>
      <w:lang w:eastAsia="es-MX" w:bidi="es-MX"/>
    </w:rPr>
  </w:style>
  <w:style w:type="table" w:styleId="Tablaconcuadrcula">
    <w:name w:val="Table Grid"/>
    <w:basedOn w:val="Tablanormal"/>
    <w:uiPriority w:val="59"/>
    <w:rsid w:val="00085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0857B5"/>
    <w:pPr>
      <w:spacing w:before="29"/>
      <w:jc w:val="center"/>
    </w:pPr>
    <w:rPr>
      <w:rFonts w:ascii="Trebuchet MS" w:hAnsi="Trebuchet MS"/>
      <w:b/>
      <w:sz w:val="28"/>
      <w:szCs w:val="20"/>
    </w:rPr>
  </w:style>
  <w:style w:type="character" w:customStyle="1" w:styleId="TtuloCar">
    <w:name w:val="Título Car"/>
    <w:basedOn w:val="Fuentedeprrafopredeter"/>
    <w:link w:val="Ttulo"/>
    <w:uiPriority w:val="10"/>
    <w:rsid w:val="000857B5"/>
    <w:rPr>
      <w:rFonts w:ascii="Trebuchet MS" w:eastAsia="Arial" w:hAnsi="Trebuchet MS" w:cs="Arial"/>
      <w:b/>
      <w:sz w:val="28"/>
      <w:szCs w:val="20"/>
      <w:lang w:eastAsia="es-MX" w:bidi="es-MX"/>
    </w:rPr>
  </w:style>
  <w:style w:type="paragraph" w:styleId="Textoindependiente2">
    <w:name w:val="Body Text 2"/>
    <w:basedOn w:val="Normal"/>
    <w:link w:val="Textoindependiente2Car"/>
    <w:uiPriority w:val="99"/>
    <w:unhideWhenUsed/>
    <w:rsid w:val="000857B5"/>
    <w:pPr>
      <w:widowControl/>
      <w:autoSpaceDE/>
      <w:autoSpaceDN/>
      <w:contextualSpacing/>
      <w:jc w:val="both"/>
    </w:pPr>
    <w:rPr>
      <w:b/>
      <w:position w:val="-1"/>
      <w:u w:val="single"/>
    </w:rPr>
  </w:style>
  <w:style w:type="character" w:customStyle="1" w:styleId="Textoindependiente2Car">
    <w:name w:val="Texto independiente 2 Car"/>
    <w:basedOn w:val="Fuentedeprrafopredeter"/>
    <w:link w:val="Textoindependiente2"/>
    <w:uiPriority w:val="99"/>
    <w:rsid w:val="000857B5"/>
    <w:rPr>
      <w:rFonts w:ascii="Arial" w:eastAsia="Arial" w:hAnsi="Arial" w:cs="Arial"/>
      <w:b/>
      <w:position w:val="-1"/>
      <w:u w:val="single"/>
      <w:lang w:eastAsia="es-MX" w:bidi="es-MX"/>
    </w:rPr>
  </w:style>
  <w:style w:type="paragraph" w:styleId="Textoindependiente3">
    <w:name w:val="Body Text 3"/>
    <w:basedOn w:val="Normal"/>
    <w:link w:val="Textoindependiente3Car"/>
    <w:uiPriority w:val="99"/>
    <w:unhideWhenUsed/>
    <w:rsid w:val="000857B5"/>
    <w:pPr>
      <w:widowControl/>
      <w:autoSpaceDE/>
      <w:autoSpaceDN/>
      <w:contextualSpacing/>
      <w:jc w:val="both"/>
    </w:pPr>
    <w:rPr>
      <w:b/>
      <w:sz w:val="20"/>
      <w:szCs w:val="20"/>
      <w:u w:val="single"/>
    </w:rPr>
  </w:style>
  <w:style w:type="character" w:customStyle="1" w:styleId="Textoindependiente3Car">
    <w:name w:val="Texto independiente 3 Car"/>
    <w:basedOn w:val="Fuentedeprrafopredeter"/>
    <w:link w:val="Textoindependiente3"/>
    <w:uiPriority w:val="99"/>
    <w:rsid w:val="000857B5"/>
    <w:rPr>
      <w:rFonts w:ascii="Arial" w:eastAsia="Arial" w:hAnsi="Arial" w:cs="Arial"/>
      <w:b/>
      <w:sz w:val="20"/>
      <w:szCs w:val="20"/>
      <w:u w:val="single"/>
      <w:lang w:eastAsia="es-MX" w:bidi="es-MX"/>
    </w:rPr>
  </w:style>
  <w:style w:type="paragraph" w:styleId="Textodeglobo">
    <w:name w:val="Balloon Text"/>
    <w:basedOn w:val="Normal"/>
    <w:link w:val="TextodegloboCar"/>
    <w:uiPriority w:val="99"/>
    <w:semiHidden/>
    <w:unhideWhenUsed/>
    <w:rsid w:val="000857B5"/>
    <w:rPr>
      <w:rFonts w:ascii="Tahoma" w:hAnsi="Tahoma" w:cs="Tahoma"/>
      <w:sz w:val="16"/>
      <w:szCs w:val="16"/>
    </w:rPr>
  </w:style>
  <w:style w:type="character" w:customStyle="1" w:styleId="TextodegloboCar">
    <w:name w:val="Texto de globo Car"/>
    <w:basedOn w:val="Fuentedeprrafopredeter"/>
    <w:link w:val="Textodeglobo"/>
    <w:uiPriority w:val="99"/>
    <w:semiHidden/>
    <w:rsid w:val="000857B5"/>
    <w:rPr>
      <w:rFonts w:ascii="Tahoma" w:eastAsia="Arial" w:hAnsi="Tahoma" w:cs="Tahoma"/>
      <w:sz w:val="16"/>
      <w:szCs w:val="16"/>
      <w:lang w:eastAsia="es-MX" w:bidi="es-MX"/>
    </w:rPr>
  </w:style>
  <w:style w:type="character" w:customStyle="1" w:styleId="Ttulo1Car">
    <w:name w:val="Título 1 Car"/>
    <w:basedOn w:val="Fuentedeprrafopredeter"/>
    <w:link w:val="Ttulo1"/>
    <w:rsid w:val="000857B5"/>
    <w:rPr>
      <w:rFonts w:ascii="Arial" w:eastAsia="Cambria" w:hAnsi="Arial" w:cs="Times New Roman"/>
      <w:b/>
      <w:sz w:val="20"/>
      <w:szCs w:val="32"/>
      <w:lang w:eastAsia="es-MX"/>
    </w:rPr>
  </w:style>
  <w:style w:type="paragraph" w:styleId="Encabezado">
    <w:name w:val="header"/>
    <w:basedOn w:val="Normal"/>
    <w:link w:val="EncabezadoCar"/>
    <w:uiPriority w:val="99"/>
    <w:unhideWhenUsed/>
    <w:rsid w:val="001165EC"/>
    <w:pPr>
      <w:tabs>
        <w:tab w:val="center" w:pos="4419"/>
        <w:tab w:val="right" w:pos="8838"/>
      </w:tabs>
    </w:pPr>
  </w:style>
  <w:style w:type="character" w:customStyle="1" w:styleId="EncabezadoCar">
    <w:name w:val="Encabezado Car"/>
    <w:basedOn w:val="Fuentedeprrafopredeter"/>
    <w:link w:val="Encabezado"/>
    <w:uiPriority w:val="99"/>
    <w:rsid w:val="001165EC"/>
    <w:rPr>
      <w:rFonts w:ascii="Arial" w:eastAsia="Arial" w:hAnsi="Arial" w:cs="Arial"/>
      <w:lang w:eastAsia="es-MX" w:bidi="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57B5"/>
    <w:pPr>
      <w:widowControl w:val="0"/>
      <w:autoSpaceDE w:val="0"/>
      <w:autoSpaceDN w:val="0"/>
      <w:spacing w:after="0" w:line="240" w:lineRule="auto"/>
    </w:pPr>
    <w:rPr>
      <w:rFonts w:ascii="Arial" w:eastAsia="Arial" w:hAnsi="Arial" w:cs="Arial"/>
      <w:lang w:eastAsia="es-MX" w:bidi="es-MX"/>
    </w:rPr>
  </w:style>
  <w:style w:type="paragraph" w:styleId="Ttulo1">
    <w:name w:val="heading 1"/>
    <w:basedOn w:val="Normal"/>
    <w:next w:val="Normal"/>
    <w:link w:val="Ttulo1Car"/>
    <w:qFormat/>
    <w:rsid w:val="000857B5"/>
    <w:pPr>
      <w:keepNext/>
      <w:keepLines/>
      <w:widowControl/>
      <w:autoSpaceDE/>
      <w:autoSpaceDN/>
      <w:spacing w:line="276" w:lineRule="auto"/>
      <w:jc w:val="center"/>
      <w:outlineLvl w:val="0"/>
    </w:pPr>
    <w:rPr>
      <w:rFonts w:eastAsia="Cambria" w:cs="Times New Roman"/>
      <w:b/>
      <w:sz w:val="20"/>
      <w:szCs w:val="32"/>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857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857B5"/>
    <w:rPr>
      <w:sz w:val="20"/>
      <w:szCs w:val="20"/>
    </w:rPr>
  </w:style>
  <w:style w:type="character" w:customStyle="1" w:styleId="TextoindependienteCar">
    <w:name w:val="Texto independiente Car"/>
    <w:basedOn w:val="Fuentedeprrafopredeter"/>
    <w:link w:val="Textoindependiente"/>
    <w:uiPriority w:val="1"/>
    <w:rsid w:val="000857B5"/>
    <w:rPr>
      <w:rFonts w:ascii="Arial" w:eastAsia="Arial" w:hAnsi="Arial" w:cs="Arial"/>
      <w:sz w:val="20"/>
      <w:szCs w:val="20"/>
      <w:lang w:eastAsia="es-MX" w:bidi="es-MX"/>
    </w:rPr>
  </w:style>
  <w:style w:type="paragraph" w:styleId="Prrafodelista">
    <w:name w:val="List Paragraph"/>
    <w:basedOn w:val="Normal"/>
    <w:uiPriority w:val="34"/>
    <w:qFormat/>
    <w:rsid w:val="000857B5"/>
  </w:style>
  <w:style w:type="paragraph" w:customStyle="1" w:styleId="TableParagraph">
    <w:name w:val="Table Paragraph"/>
    <w:basedOn w:val="Normal"/>
    <w:uiPriority w:val="1"/>
    <w:qFormat/>
    <w:rsid w:val="000857B5"/>
    <w:rPr>
      <w:rFonts w:ascii="Liberation Sans Narrow" w:eastAsia="Liberation Sans Narrow" w:hAnsi="Liberation Sans Narrow" w:cs="Liberation Sans Narrow"/>
    </w:rPr>
  </w:style>
  <w:style w:type="paragraph" w:styleId="Textocomentario">
    <w:name w:val="annotation text"/>
    <w:basedOn w:val="Normal"/>
    <w:link w:val="TextocomentarioCar"/>
    <w:uiPriority w:val="99"/>
    <w:unhideWhenUsed/>
    <w:rsid w:val="000857B5"/>
    <w:rPr>
      <w:sz w:val="20"/>
      <w:szCs w:val="20"/>
    </w:rPr>
  </w:style>
  <w:style w:type="character" w:customStyle="1" w:styleId="TextocomentarioCar">
    <w:name w:val="Texto comentario Car"/>
    <w:basedOn w:val="Fuentedeprrafopredeter"/>
    <w:link w:val="Textocomentario"/>
    <w:uiPriority w:val="99"/>
    <w:rsid w:val="000857B5"/>
    <w:rPr>
      <w:rFonts w:ascii="Arial" w:eastAsia="Arial" w:hAnsi="Arial" w:cs="Arial"/>
      <w:sz w:val="20"/>
      <w:szCs w:val="20"/>
      <w:lang w:eastAsia="es-MX" w:bidi="es-MX"/>
    </w:rPr>
  </w:style>
  <w:style w:type="paragraph" w:styleId="Piedepgina">
    <w:name w:val="footer"/>
    <w:basedOn w:val="Normal"/>
    <w:link w:val="PiedepginaCar"/>
    <w:uiPriority w:val="99"/>
    <w:unhideWhenUsed/>
    <w:rsid w:val="000857B5"/>
    <w:pPr>
      <w:tabs>
        <w:tab w:val="center" w:pos="4419"/>
        <w:tab w:val="right" w:pos="8838"/>
      </w:tabs>
    </w:pPr>
  </w:style>
  <w:style w:type="character" w:customStyle="1" w:styleId="PiedepginaCar">
    <w:name w:val="Pie de página Car"/>
    <w:basedOn w:val="Fuentedeprrafopredeter"/>
    <w:link w:val="Piedepgina"/>
    <w:uiPriority w:val="99"/>
    <w:rsid w:val="000857B5"/>
    <w:rPr>
      <w:rFonts w:ascii="Arial" w:eastAsia="Arial" w:hAnsi="Arial" w:cs="Arial"/>
      <w:lang w:eastAsia="es-MX" w:bidi="es-MX"/>
    </w:rPr>
  </w:style>
  <w:style w:type="table" w:styleId="Tablaconcuadrcula">
    <w:name w:val="Table Grid"/>
    <w:basedOn w:val="Tablanormal"/>
    <w:uiPriority w:val="59"/>
    <w:rsid w:val="00085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0857B5"/>
    <w:pPr>
      <w:spacing w:before="29"/>
      <w:jc w:val="center"/>
    </w:pPr>
    <w:rPr>
      <w:rFonts w:ascii="Trebuchet MS" w:hAnsi="Trebuchet MS"/>
      <w:b/>
      <w:sz w:val="28"/>
      <w:szCs w:val="20"/>
    </w:rPr>
  </w:style>
  <w:style w:type="character" w:customStyle="1" w:styleId="TtuloCar">
    <w:name w:val="Título Car"/>
    <w:basedOn w:val="Fuentedeprrafopredeter"/>
    <w:link w:val="Ttulo"/>
    <w:uiPriority w:val="10"/>
    <w:rsid w:val="000857B5"/>
    <w:rPr>
      <w:rFonts w:ascii="Trebuchet MS" w:eastAsia="Arial" w:hAnsi="Trebuchet MS" w:cs="Arial"/>
      <w:b/>
      <w:sz w:val="28"/>
      <w:szCs w:val="20"/>
      <w:lang w:eastAsia="es-MX" w:bidi="es-MX"/>
    </w:rPr>
  </w:style>
  <w:style w:type="paragraph" w:styleId="Textoindependiente2">
    <w:name w:val="Body Text 2"/>
    <w:basedOn w:val="Normal"/>
    <w:link w:val="Textoindependiente2Car"/>
    <w:uiPriority w:val="99"/>
    <w:unhideWhenUsed/>
    <w:rsid w:val="000857B5"/>
    <w:pPr>
      <w:widowControl/>
      <w:autoSpaceDE/>
      <w:autoSpaceDN/>
      <w:contextualSpacing/>
      <w:jc w:val="both"/>
    </w:pPr>
    <w:rPr>
      <w:b/>
      <w:position w:val="-1"/>
      <w:u w:val="single"/>
    </w:rPr>
  </w:style>
  <w:style w:type="character" w:customStyle="1" w:styleId="Textoindependiente2Car">
    <w:name w:val="Texto independiente 2 Car"/>
    <w:basedOn w:val="Fuentedeprrafopredeter"/>
    <w:link w:val="Textoindependiente2"/>
    <w:uiPriority w:val="99"/>
    <w:rsid w:val="000857B5"/>
    <w:rPr>
      <w:rFonts w:ascii="Arial" w:eastAsia="Arial" w:hAnsi="Arial" w:cs="Arial"/>
      <w:b/>
      <w:position w:val="-1"/>
      <w:u w:val="single"/>
      <w:lang w:eastAsia="es-MX" w:bidi="es-MX"/>
    </w:rPr>
  </w:style>
  <w:style w:type="paragraph" w:styleId="Textoindependiente3">
    <w:name w:val="Body Text 3"/>
    <w:basedOn w:val="Normal"/>
    <w:link w:val="Textoindependiente3Car"/>
    <w:uiPriority w:val="99"/>
    <w:unhideWhenUsed/>
    <w:rsid w:val="000857B5"/>
    <w:pPr>
      <w:widowControl/>
      <w:autoSpaceDE/>
      <w:autoSpaceDN/>
      <w:contextualSpacing/>
      <w:jc w:val="both"/>
    </w:pPr>
    <w:rPr>
      <w:b/>
      <w:sz w:val="20"/>
      <w:szCs w:val="20"/>
      <w:u w:val="single"/>
    </w:rPr>
  </w:style>
  <w:style w:type="character" w:customStyle="1" w:styleId="Textoindependiente3Car">
    <w:name w:val="Texto independiente 3 Car"/>
    <w:basedOn w:val="Fuentedeprrafopredeter"/>
    <w:link w:val="Textoindependiente3"/>
    <w:uiPriority w:val="99"/>
    <w:rsid w:val="000857B5"/>
    <w:rPr>
      <w:rFonts w:ascii="Arial" w:eastAsia="Arial" w:hAnsi="Arial" w:cs="Arial"/>
      <w:b/>
      <w:sz w:val="20"/>
      <w:szCs w:val="20"/>
      <w:u w:val="single"/>
      <w:lang w:eastAsia="es-MX" w:bidi="es-MX"/>
    </w:rPr>
  </w:style>
  <w:style w:type="paragraph" w:styleId="Textodeglobo">
    <w:name w:val="Balloon Text"/>
    <w:basedOn w:val="Normal"/>
    <w:link w:val="TextodegloboCar"/>
    <w:uiPriority w:val="99"/>
    <w:semiHidden/>
    <w:unhideWhenUsed/>
    <w:rsid w:val="000857B5"/>
    <w:rPr>
      <w:rFonts w:ascii="Tahoma" w:hAnsi="Tahoma" w:cs="Tahoma"/>
      <w:sz w:val="16"/>
      <w:szCs w:val="16"/>
    </w:rPr>
  </w:style>
  <w:style w:type="character" w:customStyle="1" w:styleId="TextodegloboCar">
    <w:name w:val="Texto de globo Car"/>
    <w:basedOn w:val="Fuentedeprrafopredeter"/>
    <w:link w:val="Textodeglobo"/>
    <w:uiPriority w:val="99"/>
    <w:semiHidden/>
    <w:rsid w:val="000857B5"/>
    <w:rPr>
      <w:rFonts w:ascii="Tahoma" w:eastAsia="Arial" w:hAnsi="Tahoma" w:cs="Tahoma"/>
      <w:sz w:val="16"/>
      <w:szCs w:val="16"/>
      <w:lang w:eastAsia="es-MX" w:bidi="es-MX"/>
    </w:rPr>
  </w:style>
  <w:style w:type="character" w:customStyle="1" w:styleId="Ttulo1Car">
    <w:name w:val="Título 1 Car"/>
    <w:basedOn w:val="Fuentedeprrafopredeter"/>
    <w:link w:val="Ttulo1"/>
    <w:rsid w:val="000857B5"/>
    <w:rPr>
      <w:rFonts w:ascii="Arial" w:eastAsia="Cambria" w:hAnsi="Arial" w:cs="Times New Roman"/>
      <w:b/>
      <w:sz w:val="20"/>
      <w:szCs w:val="32"/>
      <w:lang w:eastAsia="es-MX"/>
    </w:rPr>
  </w:style>
  <w:style w:type="paragraph" w:styleId="Encabezado">
    <w:name w:val="header"/>
    <w:basedOn w:val="Normal"/>
    <w:link w:val="EncabezadoCar"/>
    <w:uiPriority w:val="99"/>
    <w:unhideWhenUsed/>
    <w:rsid w:val="001165EC"/>
    <w:pPr>
      <w:tabs>
        <w:tab w:val="center" w:pos="4419"/>
        <w:tab w:val="right" w:pos="8838"/>
      </w:tabs>
    </w:pPr>
  </w:style>
  <w:style w:type="character" w:customStyle="1" w:styleId="EncabezadoCar">
    <w:name w:val="Encabezado Car"/>
    <w:basedOn w:val="Fuentedeprrafopredeter"/>
    <w:link w:val="Encabezado"/>
    <w:uiPriority w:val="99"/>
    <w:rsid w:val="001165EC"/>
    <w:rPr>
      <w:rFonts w:ascii="Arial" w:eastAsia="Arial" w:hAnsi="Arial" w:cs="Arial"/>
      <w:lang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837</TotalTime>
  <Pages>9</Pages>
  <Words>4272</Words>
  <Characters>23501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Arturo Vazquez Aguilar</dc:creator>
  <cp:lastModifiedBy>Miguel Arturo Vazquez Aguilar</cp:lastModifiedBy>
  <cp:revision>16</cp:revision>
  <cp:lastPrinted>2020-01-13T19:22:00Z</cp:lastPrinted>
  <dcterms:created xsi:type="dcterms:W3CDTF">2020-01-09T17:22:00Z</dcterms:created>
  <dcterms:modified xsi:type="dcterms:W3CDTF">2020-01-16T19:28:00Z</dcterms:modified>
</cp:coreProperties>
</file>