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64C" w:rsidRPr="00CF545B" w:rsidRDefault="00E36B9D">
      <w:pPr>
        <w:jc w:val="both"/>
        <w:rPr>
          <w:rFonts w:ascii="Arial" w:hAnsi="Arial" w:cs="Arial"/>
          <w:sz w:val="20"/>
          <w:szCs w:val="20"/>
        </w:rPr>
      </w:pPr>
      <w:r w:rsidRPr="00CF545B">
        <w:rPr>
          <w:rFonts w:ascii="Arial" w:hAnsi="Arial" w:cs="Arial"/>
          <w:sz w:val="20"/>
          <w:szCs w:val="20"/>
        </w:rPr>
        <w:t xml:space="preserve">En la ciudad </w:t>
      </w:r>
      <w:r w:rsidR="007E6861" w:rsidRPr="00CF545B">
        <w:rPr>
          <w:rFonts w:ascii="Arial" w:hAnsi="Arial" w:cs="Arial"/>
          <w:sz w:val="20"/>
          <w:szCs w:val="20"/>
        </w:rPr>
        <w:t>de Zapopan, Jalisco, siendo las</w:t>
      </w:r>
      <w:r w:rsidR="00E36F1B" w:rsidRPr="00E36F1B">
        <w:rPr>
          <w:rFonts w:ascii="Arial" w:hAnsi="Arial" w:cs="Arial"/>
          <w:sz w:val="20"/>
          <w:szCs w:val="20"/>
        </w:rPr>
        <w:t>13:00</w:t>
      </w:r>
      <w:r w:rsidR="00E36F1B">
        <w:rPr>
          <w:rFonts w:ascii="Arial" w:hAnsi="Arial" w:cs="Arial"/>
          <w:sz w:val="20"/>
          <w:szCs w:val="20"/>
        </w:rPr>
        <w:t>trece horas</w:t>
      </w:r>
      <w:r w:rsidR="00B84B7E">
        <w:rPr>
          <w:rFonts w:ascii="Arial" w:hAnsi="Arial" w:cs="Arial"/>
          <w:sz w:val="20"/>
          <w:szCs w:val="20"/>
        </w:rPr>
        <w:t xml:space="preserve"> </w:t>
      </w:r>
      <w:r w:rsidRPr="00CF545B">
        <w:rPr>
          <w:rFonts w:ascii="Arial" w:hAnsi="Arial" w:cs="Arial"/>
          <w:sz w:val="20"/>
          <w:szCs w:val="20"/>
        </w:rPr>
        <w:t xml:space="preserve">del día </w:t>
      </w:r>
      <w:r w:rsidR="00115D77">
        <w:rPr>
          <w:rFonts w:ascii="Arial" w:hAnsi="Arial" w:cs="Arial"/>
          <w:sz w:val="20"/>
          <w:szCs w:val="20"/>
        </w:rPr>
        <w:t>11once</w:t>
      </w:r>
      <w:r w:rsidRPr="00CF545B">
        <w:rPr>
          <w:rFonts w:ascii="Arial" w:hAnsi="Arial" w:cs="Arial"/>
          <w:sz w:val="20"/>
          <w:szCs w:val="20"/>
        </w:rPr>
        <w:t xml:space="preserve"> de</w:t>
      </w:r>
      <w:r w:rsidR="00B84B7E">
        <w:rPr>
          <w:rFonts w:ascii="Arial" w:hAnsi="Arial" w:cs="Arial"/>
          <w:sz w:val="20"/>
          <w:szCs w:val="20"/>
        </w:rPr>
        <w:t xml:space="preserve"> </w:t>
      </w:r>
      <w:r w:rsidR="00115D77">
        <w:rPr>
          <w:rFonts w:ascii="Arial" w:hAnsi="Arial" w:cs="Arial"/>
          <w:sz w:val="20"/>
          <w:szCs w:val="20"/>
        </w:rPr>
        <w:t>diciembre</w:t>
      </w:r>
      <w:r w:rsidR="00B84B7E">
        <w:rPr>
          <w:rFonts w:ascii="Arial" w:hAnsi="Arial" w:cs="Arial"/>
          <w:sz w:val="20"/>
          <w:szCs w:val="20"/>
        </w:rPr>
        <w:t xml:space="preserve"> </w:t>
      </w:r>
      <w:r w:rsidR="00196BFE" w:rsidRPr="00CF545B">
        <w:rPr>
          <w:rFonts w:ascii="Arial" w:hAnsi="Arial" w:cs="Arial"/>
          <w:sz w:val="20"/>
          <w:szCs w:val="20"/>
        </w:rPr>
        <w:t>de 20</w:t>
      </w:r>
      <w:r w:rsidR="007E3CA5" w:rsidRPr="00CF545B">
        <w:rPr>
          <w:rFonts w:ascii="Arial" w:hAnsi="Arial" w:cs="Arial"/>
          <w:sz w:val="20"/>
          <w:szCs w:val="20"/>
        </w:rPr>
        <w:t>20</w:t>
      </w:r>
      <w:r w:rsidRPr="00CF545B">
        <w:rPr>
          <w:rFonts w:ascii="Arial" w:hAnsi="Arial" w:cs="Arial"/>
          <w:sz w:val="20"/>
          <w:szCs w:val="20"/>
        </w:rPr>
        <w:t xml:space="preserve"> dos mil </w:t>
      </w:r>
      <w:r w:rsidR="007E3CA5" w:rsidRPr="00CF545B">
        <w:rPr>
          <w:rFonts w:ascii="Arial" w:hAnsi="Arial" w:cs="Arial"/>
          <w:sz w:val="20"/>
          <w:szCs w:val="20"/>
        </w:rPr>
        <w:t>veinte</w:t>
      </w:r>
      <w:r w:rsidRPr="00CF545B">
        <w:rPr>
          <w:rFonts w:ascii="Arial" w:hAnsi="Arial" w:cs="Arial"/>
          <w:sz w:val="20"/>
          <w:szCs w:val="20"/>
        </w:rPr>
        <w:t>, en el sitio</w:t>
      </w:r>
      <w:r w:rsidR="00615C74" w:rsidRPr="00CF545B">
        <w:rPr>
          <w:rFonts w:ascii="Arial" w:hAnsi="Arial" w:cs="Arial"/>
          <w:sz w:val="20"/>
          <w:szCs w:val="20"/>
        </w:rPr>
        <w:t xml:space="preserve"> que ocupa </w:t>
      </w:r>
      <w:r w:rsidR="00D36DCD" w:rsidRPr="00CF545B">
        <w:rPr>
          <w:rFonts w:ascii="Arial" w:hAnsi="Arial" w:cs="Arial"/>
          <w:sz w:val="20"/>
          <w:szCs w:val="20"/>
        </w:rPr>
        <w:t>el vestíbulo del Cuarto piso, ubicado</w:t>
      </w:r>
      <w:r w:rsidR="00B01F3C" w:rsidRPr="00CF545B">
        <w:rPr>
          <w:rFonts w:ascii="Arial" w:hAnsi="Arial" w:cs="Arial"/>
          <w:sz w:val="20"/>
          <w:szCs w:val="20"/>
        </w:rPr>
        <w:t xml:space="preserve"> en </w:t>
      </w:r>
      <w:r w:rsidR="004D5563" w:rsidRPr="00CF545B">
        <w:rPr>
          <w:rFonts w:ascii="Arial" w:hAnsi="Arial" w:cs="Arial"/>
          <w:sz w:val="20"/>
          <w:szCs w:val="20"/>
        </w:rPr>
        <w:t>Prolongación Laureles</w:t>
      </w:r>
      <w:r w:rsidR="00D36DCD" w:rsidRPr="00CF545B">
        <w:rPr>
          <w:rFonts w:ascii="Arial" w:hAnsi="Arial" w:cs="Arial"/>
          <w:sz w:val="20"/>
          <w:szCs w:val="20"/>
        </w:rPr>
        <w:t xml:space="preserve"> No. 300</w:t>
      </w:r>
      <w:r w:rsidR="00615C74" w:rsidRPr="00CF545B">
        <w:rPr>
          <w:rFonts w:ascii="Arial" w:hAnsi="Arial" w:cs="Arial"/>
          <w:sz w:val="20"/>
          <w:szCs w:val="20"/>
        </w:rPr>
        <w:t xml:space="preserve">, colonia </w:t>
      </w:r>
      <w:proofErr w:type="spellStart"/>
      <w:r w:rsidR="00615C74" w:rsidRPr="00CF545B">
        <w:rPr>
          <w:rFonts w:ascii="Arial" w:hAnsi="Arial" w:cs="Arial"/>
          <w:sz w:val="20"/>
          <w:szCs w:val="20"/>
        </w:rPr>
        <w:t>Tepeyac</w:t>
      </w:r>
      <w:proofErr w:type="spellEnd"/>
      <w:r w:rsidR="00615C74" w:rsidRPr="00CF545B">
        <w:rPr>
          <w:rFonts w:ascii="Arial" w:hAnsi="Arial" w:cs="Arial"/>
          <w:sz w:val="20"/>
          <w:szCs w:val="20"/>
        </w:rPr>
        <w:t xml:space="preserve">, Zapopan, Jal. En el Centro Integral de Servicios Zapopan (CISZ), </w:t>
      </w:r>
      <w:r w:rsidRPr="00CF545B">
        <w:rPr>
          <w:rFonts w:ascii="Arial" w:hAnsi="Arial" w:cs="Arial"/>
          <w:sz w:val="20"/>
          <w:szCs w:val="20"/>
        </w:rPr>
        <w:t>se reunieron los integrantes de la Comisión de Asignación de Contratos de Obra Pública, con el o</w:t>
      </w:r>
      <w:r w:rsidR="00CB42E0" w:rsidRPr="00CF545B">
        <w:rPr>
          <w:rFonts w:ascii="Arial" w:hAnsi="Arial" w:cs="Arial"/>
          <w:sz w:val="20"/>
          <w:szCs w:val="20"/>
        </w:rPr>
        <w:t xml:space="preserve">bjeto de llevar a cabo </w:t>
      </w:r>
      <w:r w:rsidR="007E6861" w:rsidRPr="00CF545B">
        <w:rPr>
          <w:rFonts w:ascii="Arial" w:hAnsi="Arial" w:cs="Arial"/>
          <w:sz w:val="20"/>
          <w:szCs w:val="20"/>
        </w:rPr>
        <w:t xml:space="preserve">la </w:t>
      </w:r>
      <w:r w:rsidR="00757EE5">
        <w:rPr>
          <w:rFonts w:ascii="Arial" w:hAnsi="Arial" w:cs="Arial"/>
          <w:b/>
          <w:sz w:val="20"/>
          <w:szCs w:val="20"/>
        </w:rPr>
        <w:t xml:space="preserve">Vigésima </w:t>
      </w:r>
      <w:r w:rsidR="006D454D">
        <w:rPr>
          <w:rFonts w:ascii="Arial" w:hAnsi="Arial" w:cs="Arial"/>
          <w:b/>
          <w:sz w:val="20"/>
          <w:szCs w:val="20"/>
        </w:rPr>
        <w:t>S</w:t>
      </w:r>
      <w:r w:rsidR="00115D77">
        <w:rPr>
          <w:rFonts w:ascii="Arial" w:hAnsi="Arial" w:cs="Arial"/>
          <w:b/>
          <w:sz w:val="20"/>
          <w:szCs w:val="20"/>
        </w:rPr>
        <w:t>egunda</w:t>
      </w:r>
      <w:r w:rsidR="00B84B7E">
        <w:rPr>
          <w:rFonts w:ascii="Arial" w:hAnsi="Arial" w:cs="Arial"/>
          <w:b/>
          <w:sz w:val="20"/>
          <w:szCs w:val="20"/>
        </w:rPr>
        <w:t xml:space="preserve"> </w:t>
      </w:r>
      <w:r w:rsidR="002812F4" w:rsidRPr="00CF545B">
        <w:rPr>
          <w:rFonts w:ascii="Arial" w:hAnsi="Arial" w:cs="Arial"/>
          <w:sz w:val="20"/>
          <w:szCs w:val="20"/>
        </w:rPr>
        <w:t xml:space="preserve">sesión </w:t>
      </w:r>
      <w:r w:rsidRPr="00CF545B">
        <w:rPr>
          <w:rFonts w:ascii="Arial" w:hAnsi="Arial" w:cs="Arial"/>
          <w:sz w:val="20"/>
          <w:szCs w:val="20"/>
        </w:rPr>
        <w:t>de la Comisión de Asignación y Contratación de Obra Pública de la presente administración, señalándose para esta reunión lo siguiente:</w:t>
      </w:r>
      <w:bookmarkStart w:id="0" w:name="_GoBack"/>
      <w:bookmarkEnd w:id="0"/>
    </w:p>
    <w:p w:rsidR="008C1F2B" w:rsidRPr="00CF545B" w:rsidRDefault="008C1F2B">
      <w:pPr>
        <w:jc w:val="both"/>
        <w:rPr>
          <w:rFonts w:ascii="Arial" w:hAnsi="Arial" w:cs="Arial"/>
          <w:sz w:val="20"/>
          <w:szCs w:val="20"/>
        </w:rPr>
      </w:pPr>
    </w:p>
    <w:p w:rsidR="007E6861" w:rsidRPr="00CF545B" w:rsidRDefault="002812F4">
      <w:pPr>
        <w:jc w:val="both"/>
        <w:rPr>
          <w:rFonts w:ascii="Arial" w:hAnsi="Arial" w:cs="Arial"/>
          <w:b/>
          <w:sz w:val="20"/>
          <w:szCs w:val="20"/>
        </w:rPr>
      </w:pPr>
      <w:r w:rsidRPr="00CF545B">
        <w:rPr>
          <w:rFonts w:ascii="Arial" w:hAnsi="Arial" w:cs="Arial"/>
          <w:b/>
          <w:sz w:val="20"/>
          <w:szCs w:val="20"/>
        </w:rPr>
        <w:t>El Pre</w:t>
      </w:r>
      <w:r w:rsidR="006C6940" w:rsidRPr="00CF545B">
        <w:rPr>
          <w:rFonts w:ascii="Arial" w:hAnsi="Arial" w:cs="Arial"/>
          <w:b/>
          <w:sz w:val="20"/>
          <w:szCs w:val="20"/>
        </w:rPr>
        <w:t xml:space="preserve">sidente de la Comisión, </w:t>
      </w:r>
      <w:r w:rsidR="004B1C19" w:rsidRPr="00CF545B">
        <w:rPr>
          <w:rFonts w:ascii="Arial" w:hAnsi="Arial" w:cs="Arial"/>
          <w:b/>
          <w:sz w:val="20"/>
          <w:szCs w:val="20"/>
        </w:rPr>
        <w:t>Mtro. José Luis Tostado Bastidas</w:t>
      </w:r>
      <w:r w:rsidRPr="00CF545B">
        <w:rPr>
          <w:rFonts w:ascii="Arial" w:hAnsi="Arial" w:cs="Arial"/>
          <w:b/>
          <w:sz w:val="20"/>
          <w:szCs w:val="20"/>
        </w:rPr>
        <w:t xml:space="preserve"> da inicio formal a la presente sesi</w:t>
      </w:r>
      <w:r w:rsidR="005101DF" w:rsidRPr="00CF545B">
        <w:rPr>
          <w:rFonts w:ascii="Arial" w:hAnsi="Arial" w:cs="Arial"/>
          <w:b/>
          <w:sz w:val="20"/>
          <w:szCs w:val="20"/>
        </w:rPr>
        <w:t>ón de la Comisión (</w:t>
      </w:r>
      <w:r w:rsidR="00AA695E">
        <w:rPr>
          <w:rFonts w:ascii="Arial" w:hAnsi="Arial" w:cs="Arial"/>
          <w:b/>
          <w:sz w:val="20"/>
          <w:szCs w:val="20"/>
        </w:rPr>
        <w:t xml:space="preserve">Vigésima </w:t>
      </w:r>
      <w:r w:rsidR="00763B8A">
        <w:rPr>
          <w:rFonts w:ascii="Arial" w:hAnsi="Arial" w:cs="Arial"/>
          <w:b/>
          <w:sz w:val="20"/>
          <w:szCs w:val="20"/>
        </w:rPr>
        <w:t>Segunda</w:t>
      </w:r>
      <w:r w:rsidRPr="00CF545B">
        <w:rPr>
          <w:rFonts w:ascii="Arial" w:hAnsi="Arial" w:cs="Arial"/>
          <w:b/>
          <w:sz w:val="20"/>
          <w:szCs w:val="20"/>
        </w:rPr>
        <w:t xml:space="preserve"> Sesión).</w:t>
      </w:r>
    </w:p>
    <w:p w:rsidR="008259B7" w:rsidRDefault="00764C34">
      <w:pPr>
        <w:jc w:val="both"/>
        <w:rPr>
          <w:rFonts w:ascii="Arial" w:hAnsi="Arial" w:cs="Arial"/>
          <w:sz w:val="20"/>
          <w:szCs w:val="20"/>
        </w:rPr>
      </w:pPr>
      <w:r w:rsidRPr="00CF545B">
        <w:rPr>
          <w:rFonts w:ascii="Arial" w:hAnsi="Arial" w:cs="Arial"/>
          <w:sz w:val="20"/>
          <w:szCs w:val="20"/>
        </w:rPr>
        <w:tab/>
      </w:r>
      <w:r w:rsidRPr="00CF545B">
        <w:rPr>
          <w:rFonts w:ascii="Arial" w:hAnsi="Arial" w:cs="Arial"/>
          <w:sz w:val="20"/>
          <w:szCs w:val="20"/>
        </w:rPr>
        <w:tab/>
      </w:r>
    </w:p>
    <w:p w:rsidR="008B7617" w:rsidRPr="00CF545B" w:rsidRDefault="008B7617">
      <w:pPr>
        <w:jc w:val="both"/>
        <w:rPr>
          <w:rFonts w:ascii="Arial" w:hAnsi="Arial" w:cs="Arial"/>
          <w:sz w:val="20"/>
          <w:szCs w:val="20"/>
        </w:rPr>
      </w:pPr>
    </w:p>
    <w:p w:rsidR="005E464C" w:rsidRPr="00CF545B" w:rsidRDefault="00E36B9D">
      <w:pPr>
        <w:rPr>
          <w:rFonts w:ascii="Arial" w:hAnsi="Arial" w:cs="Arial"/>
          <w:b/>
          <w:i/>
          <w:sz w:val="20"/>
          <w:szCs w:val="20"/>
        </w:rPr>
      </w:pPr>
      <w:r w:rsidRPr="00CF545B">
        <w:rPr>
          <w:rFonts w:ascii="Arial" w:hAnsi="Arial" w:cs="Arial"/>
          <w:b/>
          <w:i/>
          <w:sz w:val="20"/>
          <w:szCs w:val="20"/>
        </w:rPr>
        <w:t>ORDEN DEL DÍA:</w:t>
      </w:r>
    </w:p>
    <w:p w:rsidR="005E464C" w:rsidRPr="00CF545B" w:rsidRDefault="005E464C">
      <w:pPr>
        <w:rPr>
          <w:rFonts w:ascii="Arial" w:hAnsi="Arial" w:cs="Arial"/>
          <w:sz w:val="20"/>
          <w:szCs w:val="20"/>
        </w:rPr>
      </w:pPr>
    </w:p>
    <w:p w:rsidR="005E464C" w:rsidRPr="00CF545B" w:rsidRDefault="00E36B9D" w:rsidP="005F1B68">
      <w:pPr>
        <w:pStyle w:val="Prrafodelista"/>
        <w:numPr>
          <w:ilvl w:val="0"/>
          <w:numId w:val="3"/>
        </w:numPr>
        <w:jc w:val="both"/>
        <w:rPr>
          <w:rFonts w:ascii="Arial" w:hAnsi="Arial" w:cs="Arial"/>
          <w:b/>
          <w:sz w:val="20"/>
          <w:szCs w:val="20"/>
        </w:rPr>
      </w:pPr>
      <w:r w:rsidRPr="00CF545B">
        <w:rPr>
          <w:rFonts w:ascii="Arial" w:hAnsi="Arial" w:cs="Arial"/>
          <w:b/>
          <w:sz w:val="20"/>
          <w:szCs w:val="20"/>
        </w:rPr>
        <w:t>Lista de asistencia.</w:t>
      </w:r>
    </w:p>
    <w:p w:rsidR="005E464C" w:rsidRPr="00CF545B" w:rsidRDefault="00D615E2" w:rsidP="005F1B68">
      <w:pPr>
        <w:pStyle w:val="Prrafodelista"/>
        <w:numPr>
          <w:ilvl w:val="0"/>
          <w:numId w:val="3"/>
        </w:numPr>
        <w:jc w:val="both"/>
        <w:rPr>
          <w:rFonts w:ascii="Arial" w:hAnsi="Arial" w:cs="Arial"/>
          <w:b/>
          <w:sz w:val="20"/>
          <w:szCs w:val="20"/>
        </w:rPr>
      </w:pPr>
      <w:r w:rsidRPr="00CF545B">
        <w:rPr>
          <w:rFonts w:ascii="Arial" w:hAnsi="Arial" w:cs="Arial"/>
          <w:b/>
          <w:sz w:val="20"/>
          <w:szCs w:val="20"/>
        </w:rPr>
        <w:t>Verificación</w:t>
      </w:r>
      <w:r w:rsidR="00E80F60" w:rsidRPr="00CF545B">
        <w:rPr>
          <w:rFonts w:ascii="Arial" w:hAnsi="Arial" w:cs="Arial"/>
          <w:b/>
          <w:sz w:val="20"/>
          <w:szCs w:val="20"/>
        </w:rPr>
        <w:t xml:space="preserve"> de Q</w:t>
      </w:r>
      <w:r w:rsidR="00E36B9D" w:rsidRPr="00CF545B">
        <w:rPr>
          <w:rFonts w:ascii="Arial" w:hAnsi="Arial" w:cs="Arial"/>
          <w:b/>
          <w:sz w:val="20"/>
          <w:szCs w:val="20"/>
        </w:rPr>
        <w:t xml:space="preserve">uórum. </w:t>
      </w:r>
    </w:p>
    <w:p w:rsidR="002F76A0" w:rsidRDefault="002812F4" w:rsidP="00061B2B">
      <w:pPr>
        <w:pStyle w:val="Prrafodelista"/>
        <w:numPr>
          <w:ilvl w:val="0"/>
          <w:numId w:val="3"/>
        </w:numPr>
        <w:jc w:val="both"/>
        <w:rPr>
          <w:rFonts w:ascii="Arial" w:hAnsi="Arial" w:cs="Arial"/>
          <w:b/>
          <w:sz w:val="20"/>
          <w:szCs w:val="20"/>
        </w:rPr>
      </w:pPr>
      <w:r w:rsidRPr="00CF545B">
        <w:rPr>
          <w:rFonts w:ascii="Arial" w:hAnsi="Arial" w:cs="Arial"/>
          <w:b/>
          <w:sz w:val="20"/>
          <w:szCs w:val="20"/>
        </w:rPr>
        <w:t>Aprobación de la Orden del Día</w:t>
      </w:r>
      <w:r w:rsidR="00E36B9D" w:rsidRPr="00CF545B">
        <w:rPr>
          <w:rFonts w:ascii="Arial" w:hAnsi="Arial" w:cs="Arial"/>
          <w:b/>
          <w:sz w:val="20"/>
          <w:szCs w:val="20"/>
        </w:rPr>
        <w:t>.</w:t>
      </w:r>
    </w:p>
    <w:p w:rsidR="0027647F" w:rsidRPr="0027647F" w:rsidRDefault="0027647F" w:rsidP="0027647F">
      <w:pPr>
        <w:pStyle w:val="Prrafodelista"/>
        <w:numPr>
          <w:ilvl w:val="0"/>
          <w:numId w:val="3"/>
        </w:numPr>
        <w:rPr>
          <w:rFonts w:ascii="Arial" w:hAnsi="Arial" w:cs="Arial"/>
          <w:b/>
          <w:sz w:val="20"/>
          <w:szCs w:val="20"/>
          <w:lang w:val="es-MX"/>
        </w:rPr>
      </w:pPr>
      <w:r w:rsidRPr="0027647F">
        <w:rPr>
          <w:rFonts w:ascii="Arial" w:hAnsi="Arial" w:cs="Arial"/>
          <w:b/>
          <w:sz w:val="20"/>
          <w:szCs w:val="20"/>
          <w:lang w:val="es-MX"/>
        </w:rPr>
        <w:t>Acto de Presentación y Apertura de Propuestas Técnicas y Económicas de los Procedimientos por la modalidad de Licitación Pública.</w:t>
      </w:r>
    </w:p>
    <w:p w:rsidR="0027647F" w:rsidRPr="0027647F" w:rsidRDefault="0027647F" w:rsidP="0027647F">
      <w:pPr>
        <w:pStyle w:val="Prrafodelista"/>
        <w:numPr>
          <w:ilvl w:val="0"/>
          <w:numId w:val="3"/>
        </w:numPr>
        <w:rPr>
          <w:rFonts w:ascii="Arial" w:hAnsi="Arial" w:cs="Arial"/>
          <w:b/>
          <w:sz w:val="20"/>
          <w:szCs w:val="20"/>
          <w:lang w:val="es-MX"/>
        </w:rPr>
      </w:pPr>
      <w:r w:rsidRPr="0027647F">
        <w:rPr>
          <w:rFonts w:ascii="Arial" w:hAnsi="Arial" w:cs="Arial"/>
          <w:b/>
          <w:sz w:val="20"/>
          <w:szCs w:val="20"/>
          <w:lang w:val="es-MX"/>
        </w:rPr>
        <w:t>Asuntos Varios.</w:t>
      </w:r>
    </w:p>
    <w:p w:rsidR="00E008D5" w:rsidRPr="008B7617" w:rsidRDefault="00E008D5" w:rsidP="001F60A5">
      <w:pPr>
        <w:jc w:val="both"/>
        <w:rPr>
          <w:rFonts w:ascii="Arial" w:hAnsi="Arial" w:cs="Arial"/>
          <w:sz w:val="18"/>
          <w:szCs w:val="20"/>
        </w:rPr>
      </w:pPr>
    </w:p>
    <w:p w:rsidR="005F1B68" w:rsidRPr="00CF545B" w:rsidRDefault="0049513B" w:rsidP="001F60A5">
      <w:pPr>
        <w:jc w:val="both"/>
        <w:rPr>
          <w:rFonts w:ascii="Arial" w:hAnsi="Arial" w:cs="Arial"/>
          <w:sz w:val="20"/>
          <w:szCs w:val="20"/>
        </w:rPr>
      </w:pPr>
      <w:r w:rsidRPr="00CF545B">
        <w:rPr>
          <w:rFonts w:ascii="Arial" w:hAnsi="Arial" w:cs="Arial"/>
          <w:sz w:val="20"/>
          <w:szCs w:val="20"/>
        </w:rPr>
        <w:t>Una vez comprobad</w:t>
      </w:r>
      <w:r w:rsidR="005F1B68" w:rsidRPr="00CF545B">
        <w:rPr>
          <w:rFonts w:ascii="Arial" w:hAnsi="Arial" w:cs="Arial"/>
          <w:sz w:val="20"/>
          <w:szCs w:val="20"/>
        </w:rPr>
        <w:t>o que las convocatorias correspondientes fueron debidamente notificadas a las autoridades, así como a los representantes de los organismos colegiados a los que hace mención el artículo Sexto del Reglamento de Asignación y Contratación de Obra Pública para el Municipio de Zapopan, Jalisco, q</w:t>
      </w:r>
      <w:r w:rsidR="00EF216F" w:rsidRPr="00CF545B">
        <w:rPr>
          <w:rFonts w:ascii="Arial" w:hAnsi="Arial" w:cs="Arial"/>
          <w:sz w:val="20"/>
          <w:szCs w:val="20"/>
        </w:rPr>
        <w:t xml:space="preserve">ue participan en esta Comisión, </w:t>
      </w:r>
      <w:r w:rsidR="005F1B68" w:rsidRPr="00CF545B">
        <w:rPr>
          <w:rFonts w:ascii="Arial" w:hAnsi="Arial" w:cs="Arial"/>
          <w:sz w:val="20"/>
          <w:szCs w:val="20"/>
        </w:rPr>
        <w:t xml:space="preserve">se procedió </w:t>
      </w:r>
      <w:r w:rsidR="00EF216F" w:rsidRPr="00CF545B">
        <w:rPr>
          <w:rFonts w:ascii="Arial" w:hAnsi="Arial" w:cs="Arial"/>
          <w:sz w:val="20"/>
          <w:szCs w:val="20"/>
        </w:rPr>
        <w:t>a</w:t>
      </w:r>
      <w:r w:rsidR="005F1B68" w:rsidRPr="00CF545B">
        <w:rPr>
          <w:rFonts w:ascii="Arial" w:hAnsi="Arial" w:cs="Arial"/>
          <w:sz w:val="20"/>
          <w:szCs w:val="20"/>
        </w:rPr>
        <w:t xml:space="preserve"> verificar la asistencia, corroborando que se encontraban presentes al inicio de la Sesión, las siguientes personas:</w:t>
      </w:r>
    </w:p>
    <w:p w:rsidR="00CC0261" w:rsidRPr="008B7617" w:rsidRDefault="00CC0261">
      <w:pPr>
        <w:rPr>
          <w:rFonts w:ascii="Arial" w:hAnsi="Arial" w:cs="Arial"/>
          <w:sz w:val="18"/>
          <w:szCs w:val="20"/>
        </w:rPr>
      </w:pPr>
    </w:p>
    <w:p w:rsidR="00D615E2" w:rsidRPr="00CF545B" w:rsidRDefault="00D615E2">
      <w:pPr>
        <w:rPr>
          <w:rFonts w:ascii="Arial" w:hAnsi="Arial" w:cs="Arial"/>
          <w:b/>
          <w:i/>
        </w:rPr>
      </w:pPr>
      <w:r w:rsidRPr="00CF545B">
        <w:rPr>
          <w:rFonts w:ascii="Arial" w:hAnsi="Arial" w:cs="Arial"/>
          <w:b/>
          <w:i/>
        </w:rPr>
        <w:t>1. Lista de asistencia.</w:t>
      </w:r>
    </w:p>
    <w:p w:rsidR="00E008D5" w:rsidRPr="00CF545B" w:rsidRDefault="00E008D5">
      <w:pPr>
        <w:rPr>
          <w:rFonts w:ascii="Arial" w:hAnsi="Arial" w:cs="Arial"/>
          <w:sz w:val="20"/>
          <w:szCs w:val="20"/>
        </w:rPr>
      </w:pPr>
    </w:p>
    <w:p w:rsidR="00D615E2" w:rsidRPr="00CF545B" w:rsidRDefault="00353C6D" w:rsidP="00D615E2">
      <w:pPr>
        <w:jc w:val="both"/>
        <w:rPr>
          <w:rFonts w:ascii="Arial" w:hAnsi="Arial" w:cs="Arial"/>
          <w:sz w:val="20"/>
          <w:szCs w:val="20"/>
        </w:rPr>
      </w:pPr>
      <w:r w:rsidRPr="00CF545B">
        <w:rPr>
          <w:rFonts w:ascii="Arial" w:hAnsi="Arial" w:cs="Arial"/>
          <w:sz w:val="20"/>
          <w:szCs w:val="20"/>
        </w:rPr>
        <w:t>El Ing. Ismael Jáuregui Castañeda, Secretario Técnico de la Comisión de Asignación de Contratos de Obra Pública, hace uso de la voz y nombra asistencia.</w:t>
      </w:r>
    </w:p>
    <w:p w:rsidR="00353C6D" w:rsidRPr="00CF545B" w:rsidRDefault="00353C6D" w:rsidP="00D615E2">
      <w:pPr>
        <w:jc w:val="both"/>
        <w:rPr>
          <w:rFonts w:ascii="Arial" w:hAnsi="Arial" w:cs="Arial"/>
          <w:b/>
          <w:sz w:val="20"/>
          <w:szCs w:val="20"/>
          <w:u w:val="single"/>
        </w:rPr>
      </w:pPr>
    </w:p>
    <w:p w:rsidR="005E464C" w:rsidRPr="00CF545B" w:rsidRDefault="00B81D97">
      <w:pPr>
        <w:jc w:val="both"/>
        <w:rPr>
          <w:rFonts w:ascii="Arial" w:hAnsi="Arial" w:cs="Arial"/>
          <w:b/>
          <w:sz w:val="20"/>
          <w:szCs w:val="20"/>
        </w:rPr>
      </w:pPr>
      <w:r w:rsidRPr="00CF545B">
        <w:rPr>
          <w:rFonts w:ascii="Arial" w:hAnsi="Arial" w:cs="Arial"/>
          <w:sz w:val="20"/>
          <w:szCs w:val="20"/>
        </w:rPr>
        <w:t>Mtro. José Luis Tostado Bastidas</w:t>
      </w:r>
      <w:r w:rsidR="00EF216F" w:rsidRPr="00CF545B">
        <w:rPr>
          <w:rFonts w:ascii="Arial" w:hAnsi="Arial" w:cs="Arial"/>
          <w:sz w:val="20"/>
          <w:szCs w:val="20"/>
        </w:rPr>
        <w:t>, Representante del Presidente de la Comisión de Asignación y Contratación de Obra Pública</w:t>
      </w:r>
      <w:r w:rsidR="00E36B9D" w:rsidRPr="00CF545B">
        <w:rPr>
          <w:rFonts w:ascii="Arial" w:hAnsi="Arial" w:cs="Arial"/>
          <w:sz w:val="20"/>
          <w:szCs w:val="20"/>
        </w:rPr>
        <w:t xml:space="preserve">. </w:t>
      </w:r>
      <w:r w:rsidR="00E36B9D" w:rsidRPr="00CF545B">
        <w:rPr>
          <w:rFonts w:ascii="Arial" w:hAnsi="Arial" w:cs="Arial"/>
          <w:b/>
          <w:sz w:val="20"/>
          <w:szCs w:val="20"/>
        </w:rPr>
        <w:t>Presente.</w:t>
      </w:r>
    </w:p>
    <w:p w:rsidR="000F284F" w:rsidRPr="00CF545B" w:rsidRDefault="000F284F">
      <w:pPr>
        <w:jc w:val="both"/>
        <w:rPr>
          <w:rFonts w:ascii="Arial" w:hAnsi="Arial" w:cs="Arial"/>
          <w:b/>
          <w:sz w:val="20"/>
          <w:szCs w:val="20"/>
        </w:rPr>
      </w:pPr>
    </w:p>
    <w:p w:rsidR="00A34068" w:rsidRPr="00CF545B" w:rsidRDefault="00A34068" w:rsidP="000F284F">
      <w:pPr>
        <w:jc w:val="both"/>
        <w:rPr>
          <w:rFonts w:ascii="Arial" w:hAnsi="Arial" w:cs="Arial"/>
          <w:sz w:val="20"/>
          <w:szCs w:val="20"/>
        </w:rPr>
      </w:pPr>
      <w:r w:rsidRPr="00CF545B">
        <w:rPr>
          <w:rFonts w:ascii="Arial" w:hAnsi="Arial" w:cs="Arial"/>
          <w:sz w:val="20"/>
          <w:szCs w:val="20"/>
        </w:rPr>
        <w:t>Regidor Mtro. Abel Octavio Salgado Peña, Representante Titular de la Comisión Colegiada y Permanente de Desarrollo Urbano.</w:t>
      </w:r>
      <w:r w:rsidR="00B84B7E">
        <w:rPr>
          <w:rFonts w:ascii="Arial" w:hAnsi="Arial" w:cs="Arial"/>
          <w:sz w:val="20"/>
          <w:szCs w:val="20"/>
        </w:rPr>
        <w:t xml:space="preserve"> </w:t>
      </w:r>
      <w:r w:rsidR="009D72F9" w:rsidRPr="00CF545B">
        <w:rPr>
          <w:rFonts w:ascii="Arial" w:hAnsi="Arial" w:cs="Arial"/>
          <w:b/>
          <w:sz w:val="20"/>
          <w:szCs w:val="20"/>
        </w:rPr>
        <w:t>Presente.</w:t>
      </w:r>
    </w:p>
    <w:p w:rsidR="00A34068" w:rsidRPr="00CF545B" w:rsidRDefault="00A34068" w:rsidP="000F284F">
      <w:pPr>
        <w:jc w:val="both"/>
        <w:rPr>
          <w:rFonts w:ascii="Arial" w:hAnsi="Arial" w:cs="Arial"/>
          <w:sz w:val="20"/>
          <w:szCs w:val="20"/>
        </w:rPr>
      </w:pPr>
    </w:p>
    <w:p w:rsidR="005E464C" w:rsidRDefault="0016252C">
      <w:pPr>
        <w:jc w:val="both"/>
        <w:rPr>
          <w:rFonts w:ascii="Arial" w:hAnsi="Arial" w:cs="Arial"/>
          <w:b/>
          <w:sz w:val="20"/>
          <w:szCs w:val="20"/>
        </w:rPr>
      </w:pPr>
      <w:r w:rsidRPr="00CF545B">
        <w:rPr>
          <w:rFonts w:ascii="Arial" w:hAnsi="Arial" w:cs="Arial"/>
          <w:sz w:val="20"/>
          <w:szCs w:val="20"/>
        </w:rPr>
        <w:t>Regidora Lic. Laura Gabriela Cárdenas Rodríguez, Representante Suplente de la Comisión Colegiada y Permanente de Hacienda, Patrimonio y Presupuestos</w:t>
      </w:r>
      <w:r w:rsidR="00115D77">
        <w:rPr>
          <w:rFonts w:ascii="Arial" w:hAnsi="Arial" w:cs="Arial"/>
          <w:sz w:val="20"/>
          <w:szCs w:val="20"/>
        </w:rPr>
        <w:t>.</w:t>
      </w:r>
      <w:r w:rsidRPr="00CF545B">
        <w:rPr>
          <w:rFonts w:ascii="Arial" w:hAnsi="Arial" w:cs="Arial"/>
          <w:b/>
          <w:sz w:val="20"/>
          <w:szCs w:val="20"/>
        </w:rPr>
        <w:t xml:space="preserve"> Presente</w:t>
      </w:r>
      <w:r w:rsidR="00441A59" w:rsidRPr="00CF545B">
        <w:rPr>
          <w:rFonts w:ascii="Arial" w:hAnsi="Arial" w:cs="Arial"/>
          <w:b/>
          <w:sz w:val="20"/>
          <w:szCs w:val="20"/>
        </w:rPr>
        <w:t>.</w:t>
      </w:r>
    </w:p>
    <w:p w:rsidR="00115D77" w:rsidRDefault="00115D77">
      <w:pPr>
        <w:jc w:val="both"/>
        <w:rPr>
          <w:rFonts w:ascii="Arial" w:hAnsi="Arial" w:cs="Arial"/>
          <w:b/>
          <w:sz w:val="20"/>
          <w:szCs w:val="20"/>
        </w:rPr>
      </w:pPr>
    </w:p>
    <w:p w:rsidR="00115D77" w:rsidRPr="00115D77" w:rsidRDefault="00B17711">
      <w:pPr>
        <w:jc w:val="both"/>
        <w:rPr>
          <w:rFonts w:ascii="Arial" w:hAnsi="Arial" w:cs="Arial"/>
          <w:sz w:val="20"/>
          <w:szCs w:val="20"/>
        </w:rPr>
      </w:pPr>
      <w:r>
        <w:rPr>
          <w:rFonts w:ascii="Arial" w:hAnsi="Arial" w:cs="Arial"/>
          <w:sz w:val="20"/>
          <w:szCs w:val="20"/>
        </w:rPr>
        <w:t>Mtra.</w:t>
      </w:r>
      <w:r w:rsidR="00115D77" w:rsidRPr="00115D77">
        <w:rPr>
          <w:rFonts w:ascii="Arial" w:hAnsi="Arial" w:cs="Arial"/>
          <w:sz w:val="20"/>
          <w:szCs w:val="20"/>
        </w:rPr>
        <w:t xml:space="preserve"> A</w:t>
      </w:r>
      <w:r>
        <w:rPr>
          <w:rFonts w:ascii="Arial" w:hAnsi="Arial" w:cs="Arial"/>
          <w:sz w:val="20"/>
          <w:szCs w:val="20"/>
        </w:rPr>
        <w:t>driana Romo López</w:t>
      </w:r>
      <w:r w:rsidR="00115D77" w:rsidRPr="00115D77">
        <w:rPr>
          <w:rFonts w:ascii="Arial" w:hAnsi="Arial" w:cs="Arial"/>
          <w:sz w:val="20"/>
          <w:szCs w:val="20"/>
        </w:rPr>
        <w:t xml:space="preserve">, </w:t>
      </w:r>
      <w:r>
        <w:rPr>
          <w:rFonts w:ascii="Arial" w:hAnsi="Arial" w:cs="Arial"/>
          <w:sz w:val="20"/>
          <w:szCs w:val="20"/>
        </w:rPr>
        <w:t xml:space="preserve"> Tesorera Municipal. </w:t>
      </w:r>
      <w:r w:rsidR="00115D77" w:rsidRPr="00115D77">
        <w:rPr>
          <w:rFonts w:ascii="Arial" w:hAnsi="Arial" w:cs="Arial"/>
          <w:b/>
          <w:sz w:val="20"/>
          <w:szCs w:val="20"/>
        </w:rPr>
        <w:t>Ausente.</w:t>
      </w:r>
    </w:p>
    <w:p w:rsidR="000D3BD2" w:rsidRPr="00CF545B" w:rsidRDefault="000D3BD2">
      <w:pPr>
        <w:jc w:val="both"/>
        <w:rPr>
          <w:rFonts w:ascii="Arial" w:hAnsi="Arial" w:cs="Arial"/>
          <w:b/>
          <w:sz w:val="20"/>
          <w:szCs w:val="20"/>
        </w:rPr>
      </w:pPr>
    </w:p>
    <w:p w:rsidR="00A34068" w:rsidRPr="00CF545B" w:rsidRDefault="00A512EB">
      <w:pPr>
        <w:jc w:val="both"/>
        <w:rPr>
          <w:rFonts w:ascii="Arial" w:hAnsi="Arial" w:cs="Arial"/>
          <w:b/>
          <w:sz w:val="20"/>
          <w:szCs w:val="20"/>
        </w:rPr>
      </w:pPr>
      <w:r w:rsidRPr="00CF545B">
        <w:rPr>
          <w:rFonts w:ascii="Arial" w:hAnsi="Arial" w:cs="Arial"/>
          <w:sz w:val="20"/>
          <w:szCs w:val="20"/>
        </w:rPr>
        <w:t xml:space="preserve">Ing. Ismael Jáuregui Castañeda, </w:t>
      </w:r>
      <w:r w:rsidR="00A34068" w:rsidRPr="00CF545B">
        <w:rPr>
          <w:rFonts w:ascii="Arial" w:hAnsi="Arial" w:cs="Arial"/>
          <w:sz w:val="20"/>
          <w:szCs w:val="20"/>
        </w:rPr>
        <w:t xml:space="preserve">Secretario Técnico de la Comisión de Asignación de Contratos de Obra Pública. </w:t>
      </w:r>
      <w:r w:rsidR="00A34068" w:rsidRPr="00CF545B">
        <w:rPr>
          <w:rFonts w:ascii="Arial" w:hAnsi="Arial" w:cs="Arial"/>
          <w:b/>
          <w:sz w:val="20"/>
          <w:szCs w:val="20"/>
        </w:rPr>
        <w:t>Presente.</w:t>
      </w:r>
    </w:p>
    <w:p w:rsidR="00A34068" w:rsidRPr="00CF545B" w:rsidRDefault="00A34068">
      <w:pPr>
        <w:jc w:val="both"/>
        <w:rPr>
          <w:rFonts w:ascii="Arial" w:hAnsi="Arial" w:cs="Arial"/>
          <w:b/>
          <w:sz w:val="20"/>
          <w:szCs w:val="20"/>
        </w:rPr>
      </w:pPr>
    </w:p>
    <w:p w:rsidR="00A34068" w:rsidRPr="00CF545B" w:rsidRDefault="00784E03">
      <w:pPr>
        <w:jc w:val="both"/>
        <w:rPr>
          <w:rFonts w:ascii="Arial" w:hAnsi="Arial" w:cs="Arial"/>
          <w:b/>
          <w:sz w:val="20"/>
          <w:szCs w:val="20"/>
        </w:rPr>
      </w:pPr>
      <w:r w:rsidRPr="00CF545B">
        <w:rPr>
          <w:rFonts w:ascii="Arial" w:hAnsi="Arial" w:cs="Arial"/>
          <w:sz w:val="20"/>
          <w:szCs w:val="20"/>
        </w:rPr>
        <w:t xml:space="preserve">Regidor </w:t>
      </w:r>
      <w:r w:rsidR="0016252C" w:rsidRPr="00CF545B">
        <w:rPr>
          <w:rFonts w:ascii="Arial" w:hAnsi="Arial" w:cs="Arial"/>
          <w:sz w:val="20"/>
          <w:szCs w:val="20"/>
        </w:rPr>
        <w:t xml:space="preserve">Dr. </w:t>
      </w:r>
      <w:r w:rsidRPr="00CF545B">
        <w:rPr>
          <w:rFonts w:ascii="Arial" w:hAnsi="Arial" w:cs="Arial"/>
          <w:sz w:val="20"/>
          <w:szCs w:val="20"/>
        </w:rPr>
        <w:t>José Antonio de la Torre Bravo</w:t>
      </w:r>
      <w:r w:rsidR="00A34068" w:rsidRPr="00CF545B">
        <w:rPr>
          <w:rFonts w:ascii="Arial" w:hAnsi="Arial" w:cs="Arial"/>
          <w:b/>
          <w:sz w:val="20"/>
          <w:szCs w:val="20"/>
        </w:rPr>
        <w:t xml:space="preserve">, </w:t>
      </w:r>
      <w:r w:rsidR="00A34068" w:rsidRPr="00CF545B">
        <w:rPr>
          <w:rFonts w:ascii="Arial" w:hAnsi="Arial" w:cs="Arial"/>
          <w:sz w:val="20"/>
          <w:szCs w:val="20"/>
        </w:rPr>
        <w:t xml:space="preserve">Representante </w:t>
      </w:r>
      <w:r w:rsidRPr="00CF545B">
        <w:rPr>
          <w:rFonts w:ascii="Arial" w:hAnsi="Arial" w:cs="Arial"/>
          <w:sz w:val="20"/>
          <w:szCs w:val="20"/>
        </w:rPr>
        <w:t>Titular</w:t>
      </w:r>
      <w:r w:rsidR="00B84B7E">
        <w:rPr>
          <w:rFonts w:ascii="Arial" w:hAnsi="Arial" w:cs="Arial"/>
          <w:sz w:val="20"/>
          <w:szCs w:val="20"/>
        </w:rPr>
        <w:t xml:space="preserve"> </w:t>
      </w:r>
      <w:r w:rsidR="00A34068" w:rsidRPr="00CF545B">
        <w:rPr>
          <w:rFonts w:ascii="Arial" w:hAnsi="Arial" w:cs="Arial"/>
          <w:sz w:val="20"/>
          <w:szCs w:val="20"/>
        </w:rPr>
        <w:t xml:space="preserve">del Partido Acción Nacional. </w:t>
      </w:r>
      <w:r w:rsidR="00A34068" w:rsidRPr="00CF545B">
        <w:rPr>
          <w:rFonts w:ascii="Arial" w:hAnsi="Arial" w:cs="Arial"/>
          <w:b/>
          <w:sz w:val="20"/>
          <w:szCs w:val="20"/>
        </w:rPr>
        <w:t>Presente.</w:t>
      </w:r>
    </w:p>
    <w:p w:rsidR="007D7DEE" w:rsidRPr="008B7617" w:rsidRDefault="007D7DEE">
      <w:pPr>
        <w:jc w:val="both"/>
        <w:rPr>
          <w:rFonts w:ascii="Arial" w:hAnsi="Arial" w:cs="Arial"/>
          <w:b/>
          <w:sz w:val="18"/>
          <w:szCs w:val="20"/>
        </w:rPr>
      </w:pPr>
    </w:p>
    <w:p w:rsidR="00A34068" w:rsidRPr="00CF545B" w:rsidRDefault="00106D04" w:rsidP="000F284F">
      <w:pPr>
        <w:jc w:val="both"/>
        <w:rPr>
          <w:rFonts w:ascii="Arial" w:hAnsi="Arial" w:cs="Arial"/>
          <w:b/>
          <w:sz w:val="20"/>
          <w:szCs w:val="20"/>
        </w:rPr>
      </w:pPr>
      <w:r w:rsidRPr="00CF545B">
        <w:rPr>
          <w:rFonts w:ascii="Arial" w:hAnsi="Arial" w:cs="Arial"/>
          <w:sz w:val="20"/>
          <w:szCs w:val="20"/>
        </w:rPr>
        <w:t xml:space="preserve">Regidor </w:t>
      </w:r>
      <w:r w:rsidR="001141B6" w:rsidRPr="00CF545B">
        <w:rPr>
          <w:rFonts w:ascii="Arial" w:hAnsi="Arial" w:cs="Arial"/>
          <w:sz w:val="20"/>
          <w:szCs w:val="20"/>
        </w:rPr>
        <w:t>Carlos Gerardo Martínez Domínguez</w:t>
      </w:r>
      <w:r w:rsidR="00A34068" w:rsidRPr="00CF545B">
        <w:rPr>
          <w:rFonts w:ascii="Arial" w:hAnsi="Arial" w:cs="Arial"/>
          <w:sz w:val="20"/>
          <w:szCs w:val="20"/>
        </w:rPr>
        <w:t xml:space="preserve">, Representante </w:t>
      </w:r>
      <w:r w:rsidR="007D7DEE" w:rsidRPr="00CF545B">
        <w:rPr>
          <w:rFonts w:ascii="Arial" w:hAnsi="Arial" w:cs="Arial"/>
          <w:sz w:val="20"/>
          <w:szCs w:val="20"/>
        </w:rPr>
        <w:t>Titular</w:t>
      </w:r>
      <w:r w:rsidR="00A34068" w:rsidRPr="00CF545B">
        <w:rPr>
          <w:rFonts w:ascii="Arial" w:hAnsi="Arial" w:cs="Arial"/>
          <w:sz w:val="20"/>
          <w:szCs w:val="20"/>
        </w:rPr>
        <w:t xml:space="preserve"> del Partido Movimiento de Regeneración Nacional. </w:t>
      </w:r>
      <w:r w:rsidR="009D72F9" w:rsidRPr="00CF545B">
        <w:rPr>
          <w:rFonts w:ascii="Arial" w:hAnsi="Arial" w:cs="Arial"/>
          <w:b/>
          <w:sz w:val="20"/>
          <w:szCs w:val="20"/>
        </w:rPr>
        <w:t>Presente.</w:t>
      </w:r>
    </w:p>
    <w:p w:rsidR="00281377" w:rsidRPr="00CF545B" w:rsidRDefault="00281377" w:rsidP="000F284F">
      <w:pPr>
        <w:jc w:val="both"/>
        <w:rPr>
          <w:rFonts w:ascii="Arial" w:hAnsi="Arial" w:cs="Arial"/>
          <w:b/>
          <w:sz w:val="20"/>
          <w:szCs w:val="20"/>
        </w:rPr>
      </w:pPr>
    </w:p>
    <w:p w:rsidR="00281377" w:rsidRPr="00CF545B" w:rsidRDefault="00281377" w:rsidP="00281377">
      <w:pPr>
        <w:jc w:val="both"/>
        <w:rPr>
          <w:rFonts w:ascii="Arial" w:hAnsi="Arial" w:cs="Arial"/>
          <w:b/>
          <w:sz w:val="20"/>
          <w:szCs w:val="20"/>
        </w:rPr>
      </w:pPr>
      <w:r w:rsidRPr="00CF545B">
        <w:rPr>
          <w:rFonts w:ascii="Arial" w:hAnsi="Arial" w:cs="Arial"/>
          <w:sz w:val="20"/>
          <w:szCs w:val="20"/>
        </w:rPr>
        <w:t>Lic. William Gómez Hueso, Representante Suplente, de la Fracción Independiente.</w:t>
      </w:r>
      <w:r w:rsidRPr="00CF545B">
        <w:rPr>
          <w:rFonts w:ascii="Arial" w:hAnsi="Arial" w:cs="Arial"/>
          <w:b/>
          <w:sz w:val="20"/>
          <w:szCs w:val="20"/>
        </w:rPr>
        <w:t xml:space="preserve"> Presente.</w:t>
      </w:r>
    </w:p>
    <w:p w:rsidR="00872156" w:rsidRPr="00CF545B" w:rsidRDefault="00872156" w:rsidP="000F284F">
      <w:pPr>
        <w:jc w:val="both"/>
        <w:rPr>
          <w:rFonts w:ascii="Arial" w:hAnsi="Arial" w:cs="Arial"/>
          <w:b/>
          <w:sz w:val="20"/>
          <w:szCs w:val="20"/>
        </w:rPr>
      </w:pPr>
      <w:r w:rsidRPr="00CF545B">
        <w:rPr>
          <w:rFonts w:ascii="Arial" w:hAnsi="Arial" w:cs="Arial"/>
          <w:sz w:val="20"/>
          <w:szCs w:val="20"/>
        </w:rPr>
        <w:lastRenderedPageBreak/>
        <w:t xml:space="preserve">Regidor Mtro. Óscar Javier Ramírez Castellanos, Representante Titular del Partido Movimiento Ciudadano. </w:t>
      </w:r>
      <w:r w:rsidR="00844258" w:rsidRPr="00CF545B">
        <w:rPr>
          <w:rFonts w:ascii="Arial" w:hAnsi="Arial" w:cs="Arial"/>
          <w:b/>
          <w:sz w:val="20"/>
          <w:szCs w:val="20"/>
        </w:rPr>
        <w:t>Presente.</w:t>
      </w:r>
    </w:p>
    <w:p w:rsidR="004724E5" w:rsidRDefault="004724E5" w:rsidP="004724E5">
      <w:pPr>
        <w:jc w:val="both"/>
        <w:rPr>
          <w:rFonts w:ascii="Arial" w:hAnsi="Arial" w:cs="Arial"/>
          <w:sz w:val="20"/>
          <w:szCs w:val="20"/>
        </w:rPr>
      </w:pPr>
    </w:p>
    <w:p w:rsidR="004724E5" w:rsidRPr="0042469C" w:rsidRDefault="004724E5" w:rsidP="004724E5">
      <w:pPr>
        <w:jc w:val="both"/>
        <w:rPr>
          <w:rFonts w:ascii="Arial" w:hAnsi="Arial" w:cs="Arial"/>
          <w:b/>
          <w:sz w:val="20"/>
          <w:szCs w:val="20"/>
        </w:rPr>
      </w:pPr>
      <w:r w:rsidRPr="0042469C">
        <w:rPr>
          <w:rFonts w:ascii="Arial" w:hAnsi="Arial" w:cs="Arial"/>
          <w:sz w:val="20"/>
          <w:szCs w:val="20"/>
        </w:rPr>
        <w:t xml:space="preserve">Arq. Rafael Barragán Maldonado, Representante Titular del Colegio de Arquitectos del Estado de Jalisco. </w:t>
      </w:r>
      <w:r w:rsidRPr="0042469C">
        <w:rPr>
          <w:rFonts w:ascii="Arial" w:hAnsi="Arial" w:cs="Arial"/>
          <w:b/>
          <w:sz w:val="20"/>
          <w:szCs w:val="20"/>
        </w:rPr>
        <w:t>Presente.</w:t>
      </w:r>
    </w:p>
    <w:p w:rsidR="004724E5" w:rsidRPr="0042469C" w:rsidRDefault="004724E5" w:rsidP="004724E5">
      <w:pPr>
        <w:jc w:val="both"/>
        <w:rPr>
          <w:rFonts w:ascii="Arial" w:hAnsi="Arial" w:cs="Arial"/>
          <w:b/>
          <w:sz w:val="20"/>
          <w:szCs w:val="20"/>
        </w:rPr>
      </w:pPr>
    </w:p>
    <w:p w:rsidR="004724E5" w:rsidRDefault="004724E5" w:rsidP="004724E5">
      <w:pPr>
        <w:jc w:val="both"/>
        <w:rPr>
          <w:rFonts w:ascii="Arial" w:hAnsi="Arial" w:cs="Arial"/>
          <w:b/>
          <w:sz w:val="20"/>
          <w:szCs w:val="20"/>
        </w:rPr>
      </w:pPr>
      <w:r w:rsidRPr="0042469C">
        <w:rPr>
          <w:rFonts w:ascii="Arial" w:hAnsi="Arial" w:cs="Arial"/>
          <w:sz w:val="20"/>
          <w:szCs w:val="20"/>
        </w:rPr>
        <w:t xml:space="preserve">Ing. Víctor Hugo Rodríguez Ramos, Representante del Colegio de Ingenieros Civiles del Estado de Jalisco. </w:t>
      </w:r>
      <w:r w:rsidR="002E30C1">
        <w:rPr>
          <w:rFonts w:ascii="Arial" w:hAnsi="Arial" w:cs="Arial"/>
          <w:b/>
          <w:sz w:val="20"/>
          <w:szCs w:val="20"/>
        </w:rPr>
        <w:t>Presente</w:t>
      </w:r>
      <w:r w:rsidRPr="0042469C">
        <w:rPr>
          <w:rFonts w:ascii="Arial" w:hAnsi="Arial" w:cs="Arial"/>
          <w:b/>
          <w:sz w:val="20"/>
          <w:szCs w:val="20"/>
        </w:rPr>
        <w:t>.</w:t>
      </w:r>
    </w:p>
    <w:p w:rsidR="005E32B1" w:rsidRPr="00CF545B" w:rsidRDefault="005E32B1" w:rsidP="000F284F">
      <w:pPr>
        <w:jc w:val="both"/>
        <w:rPr>
          <w:rFonts w:ascii="Arial" w:hAnsi="Arial" w:cs="Arial"/>
          <w:b/>
          <w:sz w:val="20"/>
          <w:szCs w:val="20"/>
        </w:rPr>
      </w:pPr>
    </w:p>
    <w:p w:rsidR="005E32B1" w:rsidRPr="00CF545B" w:rsidRDefault="005E32B1" w:rsidP="005E32B1">
      <w:pPr>
        <w:jc w:val="both"/>
        <w:rPr>
          <w:rFonts w:ascii="Arial" w:hAnsi="Arial" w:cs="Arial"/>
          <w:b/>
          <w:sz w:val="20"/>
          <w:szCs w:val="20"/>
        </w:rPr>
      </w:pPr>
      <w:r w:rsidRPr="00CF545B">
        <w:rPr>
          <w:rFonts w:ascii="Arial" w:hAnsi="Arial" w:cs="Arial"/>
          <w:sz w:val="20"/>
          <w:szCs w:val="20"/>
        </w:rPr>
        <w:t xml:space="preserve">Lic. Fermín Cortes Gutiérrez, Representante Titular de la Cámara Mexicana de la Industria de la Construcción. </w:t>
      </w:r>
      <w:r w:rsidR="00553363">
        <w:rPr>
          <w:rFonts w:ascii="Arial" w:hAnsi="Arial" w:cs="Arial"/>
          <w:b/>
          <w:sz w:val="20"/>
          <w:szCs w:val="20"/>
        </w:rPr>
        <w:t>Presente</w:t>
      </w:r>
      <w:r w:rsidRPr="00CF545B">
        <w:rPr>
          <w:rFonts w:ascii="Arial" w:hAnsi="Arial" w:cs="Arial"/>
          <w:b/>
          <w:sz w:val="20"/>
          <w:szCs w:val="20"/>
        </w:rPr>
        <w:t>.</w:t>
      </w:r>
    </w:p>
    <w:p w:rsidR="005E32B1" w:rsidRDefault="005E32B1" w:rsidP="005E32B1">
      <w:pPr>
        <w:jc w:val="both"/>
        <w:rPr>
          <w:rFonts w:ascii="Arial" w:hAnsi="Arial" w:cs="Arial"/>
          <w:b/>
          <w:sz w:val="20"/>
          <w:szCs w:val="20"/>
        </w:rPr>
      </w:pPr>
    </w:p>
    <w:p w:rsidR="007C3065" w:rsidRPr="00CF545B" w:rsidRDefault="005E32B1" w:rsidP="005E32B1">
      <w:pPr>
        <w:jc w:val="both"/>
        <w:rPr>
          <w:rFonts w:ascii="Arial" w:hAnsi="Arial" w:cs="Arial"/>
          <w:b/>
          <w:sz w:val="20"/>
          <w:szCs w:val="20"/>
        </w:rPr>
      </w:pPr>
      <w:r w:rsidRPr="00CF545B">
        <w:rPr>
          <w:rFonts w:ascii="Arial" w:hAnsi="Arial" w:cs="Arial"/>
          <w:sz w:val="20"/>
          <w:szCs w:val="20"/>
        </w:rPr>
        <w:t>Ing. Jesús de Jesús Ramos Iglesias, Invitado Jefe de Auditoría a Obra Pública, de la Dirección de Auditoría de la Contraloría Ciudadana.</w:t>
      </w:r>
      <w:r w:rsidRPr="00CF545B">
        <w:rPr>
          <w:rFonts w:ascii="Arial" w:hAnsi="Arial" w:cs="Arial"/>
          <w:b/>
          <w:sz w:val="20"/>
          <w:szCs w:val="20"/>
        </w:rPr>
        <w:t xml:space="preserve"> Presente.</w:t>
      </w:r>
    </w:p>
    <w:p w:rsidR="001E79AD" w:rsidRPr="008B7617" w:rsidRDefault="001E79AD">
      <w:pPr>
        <w:jc w:val="both"/>
        <w:rPr>
          <w:rFonts w:ascii="Arial" w:hAnsi="Arial" w:cs="Arial"/>
          <w:sz w:val="18"/>
          <w:szCs w:val="20"/>
        </w:rPr>
      </w:pPr>
    </w:p>
    <w:p w:rsidR="0072470C" w:rsidRPr="008B7617" w:rsidRDefault="0072470C" w:rsidP="00D615E2">
      <w:pPr>
        <w:jc w:val="both"/>
        <w:rPr>
          <w:rFonts w:ascii="Arial" w:hAnsi="Arial" w:cs="Arial"/>
          <w:b/>
          <w:i/>
          <w:sz w:val="20"/>
        </w:rPr>
      </w:pPr>
    </w:p>
    <w:p w:rsidR="00D615E2" w:rsidRPr="00CF545B" w:rsidRDefault="00D615E2" w:rsidP="00D615E2">
      <w:pPr>
        <w:jc w:val="both"/>
        <w:rPr>
          <w:rFonts w:ascii="Arial" w:hAnsi="Arial" w:cs="Arial"/>
          <w:b/>
          <w:i/>
        </w:rPr>
      </w:pPr>
      <w:r w:rsidRPr="00CF545B">
        <w:rPr>
          <w:rFonts w:ascii="Arial" w:hAnsi="Arial" w:cs="Arial"/>
          <w:b/>
          <w:i/>
        </w:rPr>
        <w:t>2. Verificación del quórum legal para sesionar.</w:t>
      </w:r>
    </w:p>
    <w:p w:rsidR="0058717C" w:rsidRPr="008B7617" w:rsidRDefault="0058717C">
      <w:pPr>
        <w:jc w:val="both"/>
        <w:rPr>
          <w:rFonts w:ascii="Arial" w:hAnsi="Arial" w:cs="Arial"/>
          <w:b/>
          <w:sz w:val="18"/>
          <w:szCs w:val="20"/>
        </w:rPr>
      </w:pPr>
    </w:p>
    <w:p w:rsidR="00517C9B" w:rsidRPr="00CF545B" w:rsidRDefault="00517C9B">
      <w:pPr>
        <w:jc w:val="both"/>
        <w:rPr>
          <w:rFonts w:ascii="Arial" w:hAnsi="Arial" w:cs="Arial"/>
          <w:sz w:val="20"/>
          <w:szCs w:val="20"/>
        </w:rPr>
      </w:pPr>
      <w:r w:rsidRPr="00CF545B">
        <w:rPr>
          <w:rFonts w:ascii="Arial" w:hAnsi="Arial" w:cs="Arial"/>
          <w:sz w:val="20"/>
          <w:szCs w:val="20"/>
        </w:rPr>
        <w:t>Se corroboró con la lista de asistencia que se cuenta con el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w:t>
      </w:r>
    </w:p>
    <w:p w:rsidR="00724696" w:rsidRPr="008B7617" w:rsidRDefault="00724696">
      <w:pPr>
        <w:jc w:val="both"/>
        <w:rPr>
          <w:rFonts w:ascii="Arial" w:hAnsi="Arial" w:cs="Arial"/>
          <w:sz w:val="18"/>
          <w:szCs w:val="20"/>
        </w:rPr>
      </w:pPr>
    </w:p>
    <w:p w:rsidR="000D4BE1" w:rsidRPr="008B7617" w:rsidRDefault="000D4BE1">
      <w:pPr>
        <w:jc w:val="both"/>
        <w:rPr>
          <w:rFonts w:ascii="Arial" w:hAnsi="Arial" w:cs="Arial"/>
          <w:sz w:val="18"/>
          <w:szCs w:val="20"/>
        </w:rPr>
      </w:pPr>
    </w:p>
    <w:p w:rsidR="005E464C" w:rsidRPr="00CF545B" w:rsidRDefault="00064895">
      <w:pPr>
        <w:jc w:val="both"/>
        <w:rPr>
          <w:rFonts w:ascii="Arial" w:hAnsi="Arial" w:cs="Arial"/>
          <w:b/>
          <w:i/>
        </w:rPr>
      </w:pPr>
      <w:proofErr w:type="gramStart"/>
      <w:r w:rsidRPr="00CF545B">
        <w:rPr>
          <w:rFonts w:ascii="Arial" w:hAnsi="Arial" w:cs="Arial"/>
          <w:b/>
          <w:i/>
        </w:rPr>
        <w:t>3.</w:t>
      </w:r>
      <w:r w:rsidR="00517C9B" w:rsidRPr="00CF545B">
        <w:rPr>
          <w:rFonts w:ascii="Arial" w:hAnsi="Arial" w:cs="Arial"/>
          <w:b/>
          <w:i/>
        </w:rPr>
        <w:t>Aprobación</w:t>
      </w:r>
      <w:proofErr w:type="gramEnd"/>
      <w:r w:rsidR="00517C9B" w:rsidRPr="00CF545B">
        <w:rPr>
          <w:rFonts w:ascii="Arial" w:hAnsi="Arial" w:cs="Arial"/>
          <w:b/>
          <w:i/>
        </w:rPr>
        <w:t xml:space="preserve"> de la Orden del Día.</w:t>
      </w:r>
    </w:p>
    <w:p w:rsidR="00553605" w:rsidRPr="008B7617" w:rsidRDefault="00553605">
      <w:pPr>
        <w:jc w:val="both"/>
        <w:rPr>
          <w:rFonts w:ascii="Arial" w:hAnsi="Arial" w:cs="Arial"/>
          <w:b/>
          <w:i/>
          <w:sz w:val="18"/>
          <w:szCs w:val="20"/>
        </w:rPr>
      </w:pPr>
    </w:p>
    <w:p w:rsidR="00A17E50" w:rsidRPr="00CF545B" w:rsidRDefault="00A17E50" w:rsidP="00A17E50">
      <w:pPr>
        <w:jc w:val="both"/>
        <w:rPr>
          <w:rFonts w:ascii="Arial" w:hAnsi="Arial" w:cs="Arial"/>
          <w:sz w:val="20"/>
          <w:szCs w:val="20"/>
        </w:rPr>
      </w:pPr>
      <w:r w:rsidRPr="00CF545B">
        <w:rPr>
          <w:rFonts w:ascii="Arial" w:hAnsi="Arial" w:cs="Arial"/>
          <w:sz w:val="20"/>
          <w:szCs w:val="20"/>
        </w:rPr>
        <w:t>E</w:t>
      </w:r>
      <w:r w:rsidR="00FB22BE" w:rsidRPr="00CF545B">
        <w:rPr>
          <w:rFonts w:ascii="Arial" w:hAnsi="Arial" w:cs="Arial"/>
          <w:sz w:val="20"/>
          <w:szCs w:val="20"/>
        </w:rPr>
        <w:t xml:space="preserve">l Presidente de la Comisión, </w:t>
      </w:r>
      <w:r w:rsidR="00367BBF" w:rsidRPr="00CF545B">
        <w:rPr>
          <w:rFonts w:ascii="Arial" w:hAnsi="Arial" w:cs="Arial"/>
          <w:sz w:val="20"/>
          <w:szCs w:val="20"/>
        </w:rPr>
        <w:t>Mtro. José Luis Tostado Bastidas</w:t>
      </w:r>
      <w:r w:rsidRPr="00CF545B">
        <w:rPr>
          <w:rFonts w:ascii="Arial" w:hAnsi="Arial" w:cs="Arial"/>
          <w:sz w:val="20"/>
          <w:szCs w:val="20"/>
        </w:rPr>
        <w:t xml:space="preserve"> menciona: muy bien una vez constatado que hay quórum legal requerido, pasamos al punto número tres que es la</w:t>
      </w:r>
      <w:r w:rsidR="004D4686" w:rsidRPr="00CF545B">
        <w:rPr>
          <w:rFonts w:ascii="Arial" w:hAnsi="Arial" w:cs="Arial"/>
          <w:sz w:val="20"/>
          <w:szCs w:val="20"/>
        </w:rPr>
        <w:t xml:space="preserve"> aprobación de la</w:t>
      </w:r>
      <w:r w:rsidRPr="00CF545B">
        <w:rPr>
          <w:rFonts w:ascii="Arial" w:hAnsi="Arial" w:cs="Arial"/>
          <w:sz w:val="20"/>
          <w:szCs w:val="20"/>
        </w:rPr>
        <w:t xml:space="preserve"> orden del día que se les hizo llegar previamente, si no hay ninguna observación al respecto lo sometemos a su consideración los que estén a favor, </w:t>
      </w:r>
      <w:r w:rsidR="001B5117" w:rsidRPr="00CF545B">
        <w:rPr>
          <w:rFonts w:ascii="Arial" w:hAnsi="Arial" w:cs="Arial"/>
          <w:sz w:val="20"/>
          <w:szCs w:val="20"/>
        </w:rPr>
        <w:t xml:space="preserve">así </w:t>
      </w:r>
      <w:r w:rsidRPr="00CF545B">
        <w:rPr>
          <w:rFonts w:ascii="Arial" w:hAnsi="Arial" w:cs="Arial"/>
          <w:sz w:val="20"/>
          <w:szCs w:val="20"/>
        </w:rPr>
        <w:t>manifestarlo:</w:t>
      </w:r>
    </w:p>
    <w:p w:rsidR="00114859" w:rsidRPr="00CF545B" w:rsidRDefault="00114859" w:rsidP="00A17E50">
      <w:pPr>
        <w:jc w:val="both"/>
        <w:rPr>
          <w:rFonts w:ascii="Arial" w:hAnsi="Arial" w:cs="Arial"/>
          <w:sz w:val="20"/>
          <w:szCs w:val="20"/>
        </w:rPr>
      </w:pPr>
    </w:p>
    <w:p w:rsidR="004724E5" w:rsidRPr="004724E5" w:rsidRDefault="004724E5" w:rsidP="004724E5">
      <w:pPr>
        <w:jc w:val="both"/>
        <w:rPr>
          <w:rFonts w:ascii="Arial" w:hAnsi="Arial" w:cs="Arial"/>
          <w:sz w:val="20"/>
          <w:szCs w:val="20"/>
        </w:rPr>
      </w:pPr>
      <w:r w:rsidRPr="004724E5">
        <w:rPr>
          <w:rFonts w:ascii="Arial" w:hAnsi="Arial" w:cs="Arial"/>
          <w:sz w:val="20"/>
          <w:szCs w:val="20"/>
        </w:rPr>
        <w:t xml:space="preserve">Mtro. José Luis Tostado Bastidas, Representante del Presidente de la Comisión de Asignación y Contratación de Obra Pública. </w:t>
      </w:r>
      <w:r>
        <w:rPr>
          <w:rFonts w:ascii="Arial" w:hAnsi="Arial" w:cs="Arial"/>
          <w:b/>
          <w:sz w:val="20"/>
          <w:szCs w:val="20"/>
        </w:rPr>
        <w:t>A favor</w:t>
      </w:r>
      <w:r w:rsidRPr="004724E5">
        <w:rPr>
          <w:rFonts w:ascii="Arial" w:hAnsi="Arial" w:cs="Arial"/>
          <w:b/>
          <w:sz w:val="20"/>
          <w:szCs w:val="20"/>
        </w:rPr>
        <w:t>.</w:t>
      </w:r>
    </w:p>
    <w:p w:rsidR="004724E5" w:rsidRPr="0038772D" w:rsidRDefault="004724E5" w:rsidP="004724E5">
      <w:pPr>
        <w:jc w:val="both"/>
        <w:rPr>
          <w:rFonts w:ascii="Arial" w:hAnsi="Arial" w:cs="Arial"/>
          <w:sz w:val="16"/>
          <w:szCs w:val="20"/>
        </w:rPr>
      </w:pPr>
    </w:p>
    <w:p w:rsidR="00340BA1" w:rsidRPr="004724E5" w:rsidRDefault="004724E5" w:rsidP="00340BA1">
      <w:pPr>
        <w:jc w:val="both"/>
        <w:rPr>
          <w:rFonts w:ascii="Arial" w:hAnsi="Arial" w:cs="Arial"/>
          <w:sz w:val="20"/>
          <w:szCs w:val="20"/>
        </w:rPr>
      </w:pPr>
      <w:r w:rsidRPr="004724E5">
        <w:rPr>
          <w:rFonts w:ascii="Arial" w:hAnsi="Arial" w:cs="Arial"/>
          <w:sz w:val="20"/>
          <w:szCs w:val="20"/>
        </w:rPr>
        <w:t xml:space="preserve">Regidor Mtro. Abel Octavio Salgado Peña, Representante Titular de la Comisión Colegiada y Permanente de Desarrollo Urbano. </w:t>
      </w:r>
      <w:r w:rsidR="00340BA1">
        <w:rPr>
          <w:rFonts w:ascii="Arial" w:hAnsi="Arial" w:cs="Arial"/>
          <w:b/>
          <w:sz w:val="20"/>
          <w:szCs w:val="20"/>
        </w:rPr>
        <w:t>A favor</w:t>
      </w:r>
      <w:r w:rsidR="00340BA1" w:rsidRPr="004724E5">
        <w:rPr>
          <w:rFonts w:ascii="Arial" w:hAnsi="Arial" w:cs="Arial"/>
          <w:b/>
          <w:sz w:val="20"/>
          <w:szCs w:val="20"/>
        </w:rPr>
        <w:t>.</w:t>
      </w:r>
    </w:p>
    <w:p w:rsidR="00340BA1" w:rsidRPr="0038772D" w:rsidRDefault="00340BA1" w:rsidP="004724E5">
      <w:pPr>
        <w:jc w:val="both"/>
        <w:rPr>
          <w:rFonts w:ascii="Arial" w:hAnsi="Arial" w:cs="Arial"/>
          <w:sz w:val="16"/>
          <w:szCs w:val="20"/>
        </w:rPr>
      </w:pPr>
    </w:p>
    <w:p w:rsidR="00340BA1" w:rsidRPr="004724E5" w:rsidRDefault="004724E5" w:rsidP="00340BA1">
      <w:pPr>
        <w:jc w:val="both"/>
        <w:rPr>
          <w:rFonts w:ascii="Arial" w:hAnsi="Arial" w:cs="Arial"/>
          <w:sz w:val="20"/>
          <w:szCs w:val="20"/>
        </w:rPr>
      </w:pPr>
      <w:r w:rsidRPr="004724E5">
        <w:rPr>
          <w:rFonts w:ascii="Arial" w:hAnsi="Arial" w:cs="Arial"/>
          <w:sz w:val="20"/>
          <w:szCs w:val="20"/>
        </w:rPr>
        <w:t xml:space="preserve">Regidora Lic. Laura Gabriela Cárdenas Rodríguez, Representante Suplente de la Comisión Colegiada y Permanente de Hacienda, Patrimonio y Presupuestos </w:t>
      </w:r>
      <w:r w:rsidR="00340BA1">
        <w:rPr>
          <w:rFonts w:ascii="Arial" w:hAnsi="Arial" w:cs="Arial"/>
          <w:b/>
          <w:sz w:val="20"/>
          <w:szCs w:val="20"/>
        </w:rPr>
        <w:t>A favor</w:t>
      </w:r>
      <w:r w:rsidR="00340BA1" w:rsidRPr="004724E5">
        <w:rPr>
          <w:rFonts w:ascii="Arial" w:hAnsi="Arial" w:cs="Arial"/>
          <w:b/>
          <w:sz w:val="20"/>
          <w:szCs w:val="20"/>
        </w:rPr>
        <w:t>.</w:t>
      </w:r>
    </w:p>
    <w:p w:rsidR="004724E5" w:rsidRPr="0038772D" w:rsidRDefault="004724E5" w:rsidP="004724E5">
      <w:pPr>
        <w:jc w:val="both"/>
        <w:rPr>
          <w:rFonts w:ascii="Arial" w:hAnsi="Arial" w:cs="Arial"/>
          <w:sz w:val="16"/>
          <w:szCs w:val="20"/>
        </w:rPr>
      </w:pPr>
    </w:p>
    <w:p w:rsidR="00340BA1" w:rsidRPr="004724E5" w:rsidRDefault="004724E5" w:rsidP="00340BA1">
      <w:pPr>
        <w:jc w:val="both"/>
        <w:rPr>
          <w:rFonts w:ascii="Arial" w:hAnsi="Arial" w:cs="Arial"/>
          <w:sz w:val="20"/>
          <w:szCs w:val="20"/>
        </w:rPr>
      </w:pPr>
      <w:r w:rsidRPr="004724E5">
        <w:rPr>
          <w:rFonts w:ascii="Arial" w:hAnsi="Arial" w:cs="Arial"/>
          <w:sz w:val="20"/>
          <w:szCs w:val="20"/>
        </w:rPr>
        <w:t xml:space="preserve">Ing. Ismael Jáuregui Castañeda, Secretario Técnico de la Comisión de Asignación de Contratos de Obra Pública. </w:t>
      </w:r>
      <w:r w:rsidR="00340BA1">
        <w:rPr>
          <w:rFonts w:ascii="Arial" w:hAnsi="Arial" w:cs="Arial"/>
          <w:b/>
          <w:sz w:val="20"/>
          <w:szCs w:val="20"/>
        </w:rPr>
        <w:t>A favor</w:t>
      </w:r>
      <w:r w:rsidR="00340BA1" w:rsidRPr="004724E5">
        <w:rPr>
          <w:rFonts w:ascii="Arial" w:hAnsi="Arial" w:cs="Arial"/>
          <w:b/>
          <w:sz w:val="20"/>
          <w:szCs w:val="20"/>
        </w:rPr>
        <w:t>.</w:t>
      </w:r>
    </w:p>
    <w:p w:rsidR="004724E5" w:rsidRPr="0038772D" w:rsidRDefault="004724E5" w:rsidP="004724E5">
      <w:pPr>
        <w:jc w:val="both"/>
        <w:rPr>
          <w:rFonts w:ascii="Arial" w:hAnsi="Arial" w:cs="Arial"/>
          <w:sz w:val="16"/>
          <w:szCs w:val="20"/>
        </w:rPr>
      </w:pPr>
    </w:p>
    <w:p w:rsidR="00340BA1" w:rsidRPr="004724E5" w:rsidRDefault="004724E5" w:rsidP="00340BA1">
      <w:pPr>
        <w:jc w:val="both"/>
        <w:rPr>
          <w:rFonts w:ascii="Arial" w:hAnsi="Arial" w:cs="Arial"/>
          <w:sz w:val="20"/>
          <w:szCs w:val="20"/>
        </w:rPr>
      </w:pPr>
      <w:r w:rsidRPr="004724E5">
        <w:rPr>
          <w:rFonts w:ascii="Arial" w:hAnsi="Arial" w:cs="Arial"/>
          <w:sz w:val="20"/>
          <w:szCs w:val="20"/>
        </w:rPr>
        <w:t xml:space="preserve">Regidor Dr. José Antonio de la Torre Bravo, Representante Titular del Partido Acción Nacional. </w:t>
      </w:r>
      <w:r w:rsidR="00340BA1">
        <w:rPr>
          <w:rFonts w:ascii="Arial" w:hAnsi="Arial" w:cs="Arial"/>
          <w:b/>
          <w:sz w:val="20"/>
          <w:szCs w:val="20"/>
        </w:rPr>
        <w:t>A favor</w:t>
      </w:r>
      <w:r w:rsidR="00340BA1" w:rsidRPr="004724E5">
        <w:rPr>
          <w:rFonts w:ascii="Arial" w:hAnsi="Arial" w:cs="Arial"/>
          <w:b/>
          <w:sz w:val="20"/>
          <w:szCs w:val="20"/>
        </w:rPr>
        <w:t>.</w:t>
      </w:r>
    </w:p>
    <w:p w:rsidR="004724E5" w:rsidRPr="0038772D" w:rsidRDefault="004724E5" w:rsidP="004724E5">
      <w:pPr>
        <w:jc w:val="both"/>
        <w:rPr>
          <w:rFonts w:ascii="Arial" w:hAnsi="Arial" w:cs="Arial"/>
          <w:sz w:val="16"/>
          <w:szCs w:val="20"/>
        </w:rPr>
      </w:pPr>
    </w:p>
    <w:p w:rsidR="00340BA1" w:rsidRPr="004724E5" w:rsidRDefault="004724E5" w:rsidP="00340BA1">
      <w:pPr>
        <w:jc w:val="both"/>
        <w:rPr>
          <w:rFonts w:ascii="Arial" w:hAnsi="Arial" w:cs="Arial"/>
          <w:sz w:val="20"/>
          <w:szCs w:val="20"/>
        </w:rPr>
      </w:pPr>
      <w:r w:rsidRPr="004724E5">
        <w:rPr>
          <w:rFonts w:ascii="Arial" w:hAnsi="Arial" w:cs="Arial"/>
          <w:sz w:val="20"/>
          <w:szCs w:val="20"/>
        </w:rPr>
        <w:t xml:space="preserve">Regidor Carlos Gerardo Martínez Domínguez, Representante Titular del Partido Movimiento de Regeneración Nacional. </w:t>
      </w:r>
      <w:r w:rsidR="00340BA1">
        <w:rPr>
          <w:rFonts w:ascii="Arial" w:hAnsi="Arial" w:cs="Arial"/>
          <w:b/>
          <w:sz w:val="20"/>
          <w:szCs w:val="20"/>
        </w:rPr>
        <w:t>A favor</w:t>
      </w:r>
      <w:r w:rsidR="00340BA1" w:rsidRPr="004724E5">
        <w:rPr>
          <w:rFonts w:ascii="Arial" w:hAnsi="Arial" w:cs="Arial"/>
          <w:b/>
          <w:sz w:val="20"/>
          <w:szCs w:val="20"/>
        </w:rPr>
        <w:t>.</w:t>
      </w:r>
    </w:p>
    <w:p w:rsidR="0038772D" w:rsidRDefault="0038772D" w:rsidP="00340BA1">
      <w:pPr>
        <w:jc w:val="both"/>
        <w:rPr>
          <w:rFonts w:ascii="Arial" w:hAnsi="Arial" w:cs="Arial"/>
          <w:sz w:val="20"/>
          <w:szCs w:val="20"/>
        </w:rPr>
      </w:pPr>
    </w:p>
    <w:p w:rsidR="00340BA1" w:rsidRPr="004724E5" w:rsidRDefault="004724E5" w:rsidP="00340BA1">
      <w:pPr>
        <w:jc w:val="both"/>
        <w:rPr>
          <w:rFonts w:ascii="Arial" w:hAnsi="Arial" w:cs="Arial"/>
          <w:sz w:val="20"/>
          <w:szCs w:val="20"/>
        </w:rPr>
      </w:pPr>
      <w:r w:rsidRPr="004724E5">
        <w:rPr>
          <w:rFonts w:ascii="Arial" w:hAnsi="Arial" w:cs="Arial"/>
          <w:sz w:val="20"/>
          <w:szCs w:val="20"/>
        </w:rPr>
        <w:t xml:space="preserve">Lic. William Gómez Hueso, Representante Suplente, de la Fracción Independiente. </w:t>
      </w:r>
      <w:r w:rsidR="00340BA1">
        <w:rPr>
          <w:rFonts w:ascii="Arial" w:hAnsi="Arial" w:cs="Arial"/>
          <w:b/>
          <w:sz w:val="20"/>
          <w:szCs w:val="20"/>
        </w:rPr>
        <w:t>A favor</w:t>
      </w:r>
      <w:r w:rsidR="00340BA1" w:rsidRPr="004724E5">
        <w:rPr>
          <w:rFonts w:ascii="Arial" w:hAnsi="Arial" w:cs="Arial"/>
          <w:b/>
          <w:sz w:val="20"/>
          <w:szCs w:val="20"/>
        </w:rPr>
        <w:t>.</w:t>
      </w:r>
    </w:p>
    <w:p w:rsidR="004724E5" w:rsidRPr="004724E5" w:rsidRDefault="004724E5" w:rsidP="004724E5">
      <w:pPr>
        <w:jc w:val="both"/>
        <w:rPr>
          <w:rFonts w:ascii="Arial" w:hAnsi="Arial" w:cs="Arial"/>
          <w:sz w:val="20"/>
          <w:szCs w:val="20"/>
        </w:rPr>
      </w:pPr>
    </w:p>
    <w:p w:rsidR="00340BA1" w:rsidRPr="004724E5" w:rsidRDefault="004724E5" w:rsidP="00340BA1">
      <w:pPr>
        <w:jc w:val="both"/>
        <w:rPr>
          <w:rFonts w:ascii="Arial" w:hAnsi="Arial" w:cs="Arial"/>
          <w:sz w:val="20"/>
          <w:szCs w:val="20"/>
        </w:rPr>
      </w:pPr>
      <w:r w:rsidRPr="004724E5">
        <w:rPr>
          <w:rFonts w:ascii="Arial" w:hAnsi="Arial" w:cs="Arial"/>
          <w:sz w:val="20"/>
          <w:szCs w:val="20"/>
        </w:rPr>
        <w:t xml:space="preserve">Regidor Mtro. Óscar Javier Ramírez Castellanos, Representante Titular del Partido Movimiento Ciudadano. </w:t>
      </w:r>
      <w:r w:rsidR="00340BA1">
        <w:rPr>
          <w:rFonts w:ascii="Arial" w:hAnsi="Arial" w:cs="Arial"/>
          <w:b/>
          <w:sz w:val="20"/>
          <w:szCs w:val="20"/>
        </w:rPr>
        <w:t>A favor</w:t>
      </w:r>
      <w:r w:rsidR="00340BA1" w:rsidRPr="004724E5">
        <w:rPr>
          <w:rFonts w:ascii="Arial" w:hAnsi="Arial" w:cs="Arial"/>
          <w:b/>
          <w:sz w:val="20"/>
          <w:szCs w:val="20"/>
        </w:rPr>
        <w:t>.</w:t>
      </w:r>
    </w:p>
    <w:p w:rsidR="004724E5" w:rsidRPr="004724E5" w:rsidRDefault="004724E5" w:rsidP="004724E5">
      <w:pPr>
        <w:jc w:val="both"/>
        <w:rPr>
          <w:rFonts w:ascii="Arial" w:hAnsi="Arial" w:cs="Arial"/>
          <w:sz w:val="20"/>
          <w:szCs w:val="20"/>
        </w:rPr>
      </w:pPr>
    </w:p>
    <w:p w:rsidR="00340BA1" w:rsidRPr="004724E5" w:rsidRDefault="004724E5" w:rsidP="00340BA1">
      <w:pPr>
        <w:jc w:val="both"/>
        <w:rPr>
          <w:rFonts w:ascii="Arial" w:hAnsi="Arial" w:cs="Arial"/>
          <w:sz w:val="20"/>
          <w:szCs w:val="20"/>
        </w:rPr>
      </w:pPr>
      <w:r w:rsidRPr="004724E5">
        <w:rPr>
          <w:rFonts w:ascii="Arial" w:hAnsi="Arial" w:cs="Arial"/>
          <w:sz w:val="20"/>
          <w:szCs w:val="20"/>
        </w:rPr>
        <w:lastRenderedPageBreak/>
        <w:t xml:space="preserve">Arq. Rafael Barragán Maldonado, Representante Titular del Colegio de Arquitectos del Estado de Jalisco. </w:t>
      </w:r>
      <w:r w:rsidR="00340BA1">
        <w:rPr>
          <w:rFonts w:ascii="Arial" w:hAnsi="Arial" w:cs="Arial"/>
          <w:b/>
          <w:sz w:val="20"/>
          <w:szCs w:val="20"/>
        </w:rPr>
        <w:t>A favor</w:t>
      </w:r>
      <w:r w:rsidR="00340BA1" w:rsidRPr="004724E5">
        <w:rPr>
          <w:rFonts w:ascii="Arial" w:hAnsi="Arial" w:cs="Arial"/>
          <w:b/>
          <w:sz w:val="20"/>
          <w:szCs w:val="20"/>
        </w:rPr>
        <w:t>.</w:t>
      </w:r>
    </w:p>
    <w:p w:rsidR="004724E5" w:rsidRPr="004724E5" w:rsidRDefault="004724E5" w:rsidP="004724E5">
      <w:pPr>
        <w:jc w:val="both"/>
        <w:rPr>
          <w:rFonts w:ascii="Arial" w:hAnsi="Arial" w:cs="Arial"/>
          <w:sz w:val="20"/>
          <w:szCs w:val="20"/>
        </w:rPr>
      </w:pPr>
    </w:p>
    <w:p w:rsidR="00340BA1" w:rsidRPr="004724E5" w:rsidRDefault="004724E5" w:rsidP="00340BA1">
      <w:pPr>
        <w:jc w:val="both"/>
        <w:rPr>
          <w:rFonts w:ascii="Arial" w:hAnsi="Arial" w:cs="Arial"/>
          <w:sz w:val="20"/>
          <w:szCs w:val="20"/>
        </w:rPr>
      </w:pPr>
      <w:r w:rsidRPr="004724E5">
        <w:rPr>
          <w:rFonts w:ascii="Arial" w:hAnsi="Arial" w:cs="Arial"/>
          <w:sz w:val="20"/>
          <w:szCs w:val="20"/>
        </w:rPr>
        <w:t xml:space="preserve">Ing. Víctor Hugo Rodríguez Ramos, Representante del Colegio de Ingenieros Civiles del Estado de Jalisco. </w:t>
      </w:r>
      <w:r w:rsidR="00340BA1">
        <w:rPr>
          <w:rFonts w:ascii="Arial" w:hAnsi="Arial" w:cs="Arial"/>
          <w:b/>
          <w:sz w:val="20"/>
          <w:szCs w:val="20"/>
        </w:rPr>
        <w:t>A favor</w:t>
      </w:r>
      <w:r w:rsidR="00340BA1" w:rsidRPr="004724E5">
        <w:rPr>
          <w:rFonts w:ascii="Arial" w:hAnsi="Arial" w:cs="Arial"/>
          <w:b/>
          <w:sz w:val="20"/>
          <w:szCs w:val="20"/>
        </w:rPr>
        <w:t>.</w:t>
      </w:r>
    </w:p>
    <w:p w:rsidR="004724E5" w:rsidRPr="004724E5" w:rsidRDefault="004724E5" w:rsidP="004724E5">
      <w:pPr>
        <w:jc w:val="both"/>
        <w:rPr>
          <w:rFonts w:ascii="Arial" w:hAnsi="Arial" w:cs="Arial"/>
          <w:sz w:val="20"/>
          <w:szCs w:val="20"/>
        </w:rPr>
      </w:pPr>
    </w:p>
    <w:p w:rsidR="00340BA1" w:rsidRPr="004724E5" w:rsidRDefault="004724E5" w:rsidP="00340BA1">
      <w:pPr>
        <w:jc w:val="both"/>
        <w:rPr>
          <w:rFonts w:ascii="Arial" w:hAnsi="Arial" w:cs="Arial"/>
          <w:sz w:val="20"/>
          <w:szCs w:val="20"/>
        </w:rPr>
      </w:pPr>
      <w:r w:rsidRPr="004724E5">
        <w:rPr>
          <w:rFonts w:ascii="Arial" w:hAnsi="Arial" w:cs="Arial"/>
          <w:sz w:val="20"/>
          <w:szCs w:val="20"/>
        </w:rPr>
        <w:t xml:space="preserve">Lic. Fermín Cortes Gutiérrez, Representante Titular de la Cámara Mexicana de la Industria de la Construcción. </w:t>
      </w:r>
      <w:r w:rsidR="00340BA1">
        <w:rPr>
          <w:rFonts w:ascii="Arial" w:hAnsi="Arial" w:cs="Arial"/>
          <w:b/>
          <w:sz w:val="20"/>
          <w:szCs w:val="20"/>
        </w:rPr>
        <w:t>A favor</w:t>
      </w:r>
      <w:r w:rsidR="00340BA1" w:rsidRPr="004724E5">
        <w:rPr>
          <w:rFonts w:ascii="Arial" w:hAnsi="Arial" w:cs="Arial"/>
          <w:b/>
          <w:sz w:val="20"/>
          <w:szCs w:val="20"/>
        </w:rPr>
        <w:t>.</w:t>
      </w:r>
    </w:p>
    <w:p w:rsidR="004724E5" w:rsidRPr="00CF545B" w:rsidRDefault="004724E5" w:rsidP="004724E5">
      <w:pPr>
        <w:jc w:val="both"/>
        <w:rPr>
          <w:rFonts w:ascii="Arial" w:hAnsi="Arial" w:cs="Arial"/>
          <w:b/>
          <w:sz w:val="20"/>
          <w:szCs w:val="20"/>
        </w:rPr>
      </w:pPr>
    </w:p>
    <w:p w:rsidR="00D758F6" w:rsidRPr="00CF545B" w:rsidRDefault="001F5B54" w:rsidP="00A17E50">
      <w:pPr>
        <w:jc w:val="both"/>
        <w:rPr>
          <w:rFonts w:ascii="Arial" w:hAnsi="Arial" w:cs="Arial"/>
          <w:sz w:val="20"/>
          <w:szCs w:val="20"/>
        </w:rPr>
      </w:pPr>
      <w:r w:rsidRPr="00CF545B">
        <w:rPr>
          <w:rFonts w:ascii="Arial" w:hAnsi="Arial" w:cs="Arial"/>
          <w:b/>
          <w:sz w:val="20"/>
          <w:szCs w:val="20"/>
        </w:rPr>
        <w:t>El President</w:t>
      </w:r>
      <w:r w:rsidR="00B01F3C" w:rsidRPr="00CF545B">
        <w:rPr>
          <w:rFonts w:ascii="Arial" w:hAnsi="Arial" w:cs="Arial"/>
          <w:b/>
          <w:sz w:val="20"/>
          <w:szCs w:val="20"/>
        </w:rPr>
        <w:t>e de la Comisión,</w:t>
      </w:r>
      <w:r w:rsidR="00B84B7E">
        <w:rPr>
          <w:rFonts w:ascii="Arial" w:hAnsi="Arial" w:cs="Arial"/>
          <w:b/>
          <w:sz w:val="20"/>
          <w:szCs w:val="20"/>
        </w:rPr>
        <w:t xml:space="preserve"> </w:t>
      </w:r>
      <w:r w:rsidR="000D4BE1" w:rsidRPr="00CF545B">
        <w:rPr>
          <w:rFonts w:ascii="Arial" w:hAnsi="Arial" w:cs="Arial"/>
          <w:b/>
          <w:sz w:val="20"/>
          <w:szCs w:val="20"/>
        </w:rPr>
        <w:t>Mtro. José Luis Tostado Bastidas</w:t>
      </w:r>
      <w:r w:rsidRPr="00CF545B">
        <w:rPr>
          <w:rFonts w:ascii="Arial" w:hAnsi="Arial" w:cs="Arial"/>
          <w:b/>
          <w:sz w:val="20"/>
          <w:szCs w:val="20"/>
        </w:rPr>
        <w:t xml:space="preserve"> menciona: muy bien queda aprobada por unanimidad la Orden del Día.</w:t>
      </w:r>
    </w:p>
    <w:p w:rsidR="00022A2A" w:rsidRPr="008B7617" w:rsidRDefault="00022A2A" w:rsidP="00A17E50">
      <w:pPr>
        <w:jc w:val="both"/>
        <w:rPr>
          <w:rFonts w:ascii="Arial" w:hAnsi="Arial" w:cs="Arial"/>
          <w:sz w:val="18"/>
          <w:szCs w:val="20"/>
        </w:rPr>
      </w:pPr>
    </w:p>
    <w:p w:rsidR="001962F4" w:rsidRPr="008B7617" w:rsidRDefault="001962F4" w:rsidP="00A17E50">
      <w:pPr>
        <w:jc w:val="both"/>
        <w:rPr>
          <w:rFonts w:ascii="Arial" w:hAnsi="Arial" w:cs="Arial"/>
          <w:sz w:val="18"/>
          <w:szCs w:val="20"/>
        </w:rPr>
      </w:pPr>
    </w:p>
    <w:p w:rsidR="0046194C" w:rsidRDefault="00E51B2B" w:rsidP="0046194C">
      <w:pPr>
        <w:jc w:val="both"/>
        <w:rPr>
          <w:rFonts w:ascii="Arial" w:hAnsi="Arial" w:cs="Arial"/>
          <w:b/>
          <w:i/>
        </w:rPr>
      </w:pPr>
      <w:r>
        <w:rPr>
          <w:rFonts w:ascii="Arial" w:hAnsi="Arial" w:cs="Arial"/>
          <w:b/>
          <w:i/>
        </w:rPr>
        <w:t xml:space="preserve">4. </w:t>
      </w:r>
      <w:r w:rsidRPr="00E51B2B">
        <w:rPr>
          <w:rFonts w:ascii="Arial" w:hAnsi="Arial" w:cs="Arial"/>
          <w:b/>
          <w:i/>
        </w:rPr>
        <w:t>Acto de Presentación y Apertura de Propuestas Técnicas y Económicas de los Procedimientos por la modalidad de Licitación Pública.</w:t>
      </w:r>
    </w:p>
    <w:p w:rsidR="00E51B2B" w:rsidRPr="00DB31F8" w:rsidRDefault="00E51B2B" w:rsidP="0046194C">
      <w:pPr>
        <w:jc w:val="both"/>
        <w:rPr>
          <w:rFonts w:ascii="Arial" w:hAnsi="Arial" w:cs="Arial"/>
          <w:b/>
          <w:i/>
        </w:rPr>
      </w:pPr>
    </w:p>
    <w:p w:rsidR="0046194C" w:rsidRDefault="0046194C" w:rsidP="0046194C">
      <w:pPr>
        <w:jc w:val="both"/>
        <w:rPr>
          <w:rFonts w:ascii="Arial" w:hAnsi="Arial" w:cs="Arial"/>
          <w:sz w:val="20"/>
          <w:szCs w:val="20"/>
        </w:rPr>
      </w:pPr>
      <w:r w:rsidRPr="00CF545B">
        <w:rPr>
          <w:rFonts w:ascii="Arial" w:hAnsi="Arial" w:cs="Arial"/>
          <w:sz w:val="20"/>
          <w:szCs w:val="20"/>
        </w:rPr>
        <w:t xml:space="preserve">El Presidente de la Comisión, Mtro. José Luis Tostado Bastidas menciona: </w:t>
      </w:r>
      <w:r w:rsidR="00E51B2B">
        <w:rPr>
          <w:rFonts w:ascii="Arial" w:hAnsi="Arial" w:cs="Arial"/>
          <w:sz w:val="20"/>
          <w:szCs w:val="20"/>
        </w:rPr>
        <w:t>muy bien, pase</w:t>
      </w:r>
      <w:r w:rsidRPr="00CF545B">
        <w:rPr>
          <w:rFonts w:ascii="Arial" w:hAnsi="Arial" w:cs="Arial"/>
          <w:sz w:val="20"/>
          <w:szCs w:val="20"/>
        </w:rPr>
        <w:t xml:space="preserve">mos al cuarto punto de la orden del día </w:t>
      </w:r>
      <w:r w:rsidR="00005BFF">
        <w:rPr>
          <w:rFonts w:ascii="Arial" w:hAnsi="Arial" w:cs="Arial"/>
          <w:sz w:val="20"/>
          <w:szCs w:val="20"/>
        </w:rPr>
        <w:t>correspondiente al</w:t>
      </w:r>
      <w:r w:rsidR="00B84B7E">
        <w:rPr>
          <w:rFonts w:ascii="Arial" w:hAnsi="Arial" w:cs="Arial"/>
          <w:sz w:val="20"/>
          <w:szCs w:val="20"/>
        </w:rPr>
        <w:t xml:space="preserve"> </w:t>
      </w:r>
      <w:r w:rsidR="00E51B2B">
        <w:rPr>
          <w:rFonts w:ascii="Arial" w:hAnsi="Arial" w:cs="Arial"/>
          <w:sz w:val="20"/>
          <w:szCs w:val="20"/>
        </w:rPr>
        <w:t>a</w:t>
      </w:r>
      <w:r w:rsidR="00E51B2B" w:rsidRPr="00E51B2B">
        <w:rPr>
          <w:rFonts w:ascii="Arial" w:hAnsi="Arial" w:cs="Arial"/>
          <w:sz w:val="20"/>
          <w:szCs w:val="20"/>
        </w:rPr>
        <w:t xml:space="preserve">cto de </w:t>
      </w:r>
      <w:r w:rsidR="00E51B2B">
        <w:rPr>
          <w:rFonts w:ascii="Arial" w:hAnsi="Arial" w:cs="Arial"/>
          <w:sz w:val="20"/>
          <w:szCs w:val="20"/>
        </w:rPr>
        <w:t>p</w:t>
      </w:r>
      <w:r w:rsidR="00E51B2B" w:rsidRPr="00E51B2B">
        <w:rPr>
          <w:rFonts w:ascii="Arial" w:hAnsi="Arial" w:cs="Arial"/>
          <w:sz w:val="20"/>
          <w:szCs w:val="20"/>
        </w:rPr>
        <w:t xml:space="preserve">resentación y </w:t>
      </w:r>
      <w:r w:rsidR="00E51B2B">
        <w:rPr>
          <w:rFonts w:ascii="Arial" w:hAnsi="Arial" w:cs="Arial"/>
          <w:sz w:val="20"/>
          <w:szCs w:val="20"/>
        </w:rPr>
        <w:t>a</w:t>
      </w:r>
      <w:r w:rsidR="00E51B2B" w:rsidRPr="00E51B2B">
        <w:rPr>
          <w:rFonts w:ascii="Arial" w:hAnsi="Arial" w:cs="Arial"/>
          <w:sz w:val="20"/>
          <w:szCs w:val="20"/>
        </w:rPr>
        <w:t xml:space="preserve">pertura de </w:t>
      </w:r>
      <w:r w:rsidR="00E51B2B">
        <w:rPr>
          <w:rFonts w:ascii="Arial" w:hAnsi="Arial" w:cs="Arial"/>
          <w:sz w:val="20"/>
          <w:szCs w:val="20"/>
        </w:rPr>
        <w:t>p</w:t>
      </w:r>
      <w:r w:rsidR="00E51B2B" w:rsidRPr="00E51B2B">
        <w:rPr>
          <w:rFonts w:ascii="Arial" w:hAnsi="Arial" w:cs="Arial"/>
          <w:sz w:val="20"/>
          <w:szCs w:val="20"/>
        </w:rPr>
        <w:t xml:space="preserve">ropuestas </w:t>
      </w:r>
      <w:r w:rsidR="00E51B2B">
        <w:rPr>
          <w:rFonts w:ascii="Arial" w:hAnsi="Arial" w:cs="Arial"/>
          <w:sz w:val="20"/>
          <w:szCs w:val="20"/>
        </w:rPr>
        <w:t>t</w:t>
      </w:r>
      <w:r w:rsidR="00E51B2B" w:rsidRPr="00E51B2B">
        <w:rPr>
          <w:rFonts w:ascii="Arial" w:hAnsi="Arial" w:cs="Arial"/>
          <w:sz w:val="20"/>
          <w:szCs w:val="20"/>
        </w:rPr>
        <w:t xml:space="preserve">écnicas y </w:t>
      </w:r>
      <w:r w:rsidR="00E51B2B">
        <w:rPr>
          <w:rFonts w:ascii="Arial" w:hAnsi="Arial" w:cs="Arial"/>
          <w:sz w:val="20"/>
          <w:szCs w:val="20"/>
        </w:rPr>
        <w:t>e</w:t>
      </w:r>
      <w:r w:rsidR="00E51B2B" w:rsidRPr="00E51B2B">
        <w:rPr>
          <w:rFonts w:ascii="Arial" w:hAnsi="Arial" w:cs="Arial"/>
          <w:sz w:val="20"/>
          <w:szCs w:val="20"/>
        </w:rPr>
        <w:t>conómicas de los Procedimientos por la modalidad de Licitación Pública</w:t>
      </w:r>
      <w:r w:rsidR="00B84B7E">
        <w:rPr>
          <w:rFonts w:ascii="Arial" w:hAnsi="Arial" w:cs="Arial"/>
          <w:sz w:val="20"/>
          <w:szCs w:val="20"/>
        </w:rPr>
        <w:t xml:space="preserve"> </w:t>
      </w:r>
      <w:r w:rsidR="00DC2EA3">
        <w:rPr>
          <w:rFonts w:ascii="Arial" w:hAnsi="Arial" w:cs="Arial"/>
          <w:sz w:val="20"/>
          <w:szCs w:val="20"/>
        </w:rPr>
        <w:t>le pido al Secretario Técnico de</w:t>
      </w:r>
      <w:r w:rsidRPr="00CF545B">
        <w:rPr>
          <w:rFonts w:ascii="Arial" w:hAnsi="Arial" w:cs="Arial"/>
          <w:sz w:val="20"/>
          <w:szCs w:val="20"/>
        </w:rPr>
        <w:t xml:space="preserve"> lectura </w:t>
      </w:r>
      <w:r w:rsidR="00CF2EAB">
        <w:rPr>
          <w:rFonts w:ascii="Arial" w:hAnsi="Arial" w:cs="Arial"/>
          <w:sz w:val="20"/>
          <w:szCs w:val="20"/>
        </w:rPr>
        <w:t>de los mismos</w:t>
      </w:r>
      <w:r w:rsidR="00C54C76">
        <w:rPr>
          <w:rFonts w:ascii="Arial" w:hAnsi="Arial" w:cs="Arial"/>
          <w:sz w:val="20"/>
          <w:szCs w:val="20"/>
        </w:rPr>
        <w:t>.</w:t>
      </w:r>
    </w:p>
    <w:p w:rsidR="00C54C76" w:rsidRDefault="00C54C76" w:rsidP="0046194C">
      <w:pPr>
        <w:jc w:val="both"/>
        <w:rPr>
          <w:rFonts w:ascii="Arial" w:hAnsi="Arial" w:cs="Arial"/>
          <w:sz w:val="20"/>
          <w:szCs w:val="20"/>
        </w:rPr>
      </w:pPr>
    </w:p>
    <w:p w:rsidR="00C54C76" w:rsidRDefault="006027DA" w:rsidP="00F26C64">
      <w:pPr>
        <w:jc w:val="both"/>
        <w:rPr>
          <w:rFonts w:ascii="Arial" w:hAnsi="Arial" w:cs="Arial"/>
          <w:sz w:val="20"/>
          <w:szCs w:val="20"/>
        </w:rPr>
      </w:pPr>
      <w:r w:rsidRPr="00CF545B">
        <w:rPr>
          <w:rFonts w:ascii="Arial" w:hAnsi="Arial" w:cs="Arial"/>
          <w:sz w:val="20"/>
          <w:szCs w:val="20"/>
        </w:rPr>
        <w:t>El Ing. Ismael Jáuregui Castañeda, Secretario Técnico de la Comisión de Asignación de Contratos de Obra Pública, hace uso de la voz, mencionando: Antes de empezar con la revisión de los paquetes quiero proponerles para efectos de agilizar la revisión de las propuestas  autoricen que el equipo de costos de obras públicas se integren a la mesa para revisar los paquetes, por lo que solicito su autorización.</w:t>
      </w:r>
    </w:p>
    <w:p w:rsidR="005D5A48" w:rsidRDefault="005D5A48" w:rsidP="00F26C64">
      <w:pPr>
        <w:jc w:val="both"/>
        <w:rPr>
          <w:rFonts w:ascii="Arial" w:hAnsi="Arial" w:cs="Arial"/>
          <w:sz w:val="20"/>
          <w:szCs w:val="20"/>
        </w:rPr>
      </w:pPr>
    </w:p>
    <w:p w:rsidR="005D5A48" w:rsidRDefault="005D5A48" w:rsidP="00F26C64">
      <w:pPr>
        <w:jc w:val="both"/>
        <w:rPr>
          <w:rFonts w:ascii="Arial" w:hAnsi="Arial" w:cs="Arial"/>
          <w:sz w:val="20"/>
          <w:szCs w:val="20"/>
        </w:rPr>
      </w:pPr>
      <w:r w:rsidRPr="005D5A48">
        <w:rPr>
          <w:rFonts w:ascii="Arial" w:hAnsi="Arial" w:cs="Arial"/>
          <w:sz w:val="20"/>
          <w:szCs w:val="20"/>
        </w:rPr>
        <w:t>El Presidente de la Comisión, Mtro. José Luis Tostado Bastidas menciona:</w:t>
      </w:r>
      <w:r w:rsidR="00B84B7E">
        <w:rPr>
          <w:rFonts w:ascii="Arial" w:hAnsi="Arial" w:cs="Arial"/>
          <w:sz w:val="20"/>
          <w:szCs w:val="20"/>
        </w:rPr>
        <w:t xml:space="preserve"> </w:t>
      </w:r>
      <w:r w:rsidRPr="005D5A48">
        <w:rPr>
          <w:rFonts w:ascii="Arial" w:hAnsi="Arial" w:cs="Arial"/>
          <w:sz w:val="20"/>
          <w:szCs w:val="20"/>
        </w:rPr>
        <w:t xml:space="preserve">si no hay </w:t>
      </w:r>
      <w:r w:rsidR="00B84B7E">
        <w:rPr>
          <w:rFonts w:ascii="Arial" w:hAnsi="Arial" w:cs="Arial"/>
          <w:sz w:val="20"/>
          <w:szCs w:val="20"/>
        </w:rPr>
        <w:t>ni</w:t>
      </w:r>
      <w:r w:rsidR="00B84B7E" w:rsidRPr="005D5A48">
        <w:rPr>
          <w:rFonts w:ascii="Arial" w:hAnsi="Arial" w:cs="Arial"/>
          <w:sz w:val="20"/>
          <w:szCs w:val="20"/>
        </w:rPr>
        <w:t>ngún</w:t>
      </w:r>
      <w:r w:rsidR="006027DA">
        <w:rPr>
          <w:rFonts w:ascii="Arial" w:hAnsi="Arial" w:cs="Arial"/>
          <w:sz w:val="20"/>
          <w:szCs w:val="20"/>
        </w:rPr>
        <w:t xml:space="preserve"> in</w:t>
      </w:r>
      <w:r w:rsidR="00494112">
        <w:rPr>
          <w:rFonts w:ascii="Arial" w:hAnsi="Arial" w:cs="Arial"/>
          <w:sz w:val="20"/>
          <w:szCs w:val="20"/>
        </w:rPr>
        <w:t xml:space="preserve">conveniente </w:t>
      </w:r>
      <w:r w:rsidRPr="005D5A48">
        <w:rPr>
          <w:rFonts w:ascii="Arial" w:hAnsi="Arial" w:cs="Arial"/>
          <w:sz w:val="20"/>
          <w:szCs w:val="20"/>
        </w:rPr>
        <w:t xml:space="preserve"> al respecto lo sometemos a su consideración los que estén a favor, así manifestarlo:</w:t>
      </w:r>
    </w:p>
    <w:p w:rsidR="005D5A48" w:rsidRDefault="005D5A48" w:rsidP="00F26C64">
      <w:pPr>
        <w:jc w:val="both"/>
        <w:rPr>
          <w:rFonts w:ascii="Arial" w:hAnsi="Arial" w:cs="Arial"/>
          <w:sz w:val="20"/>
          <w:szCs w:val="20"/>
        </w:rPr>
      </w:pPr>
    </w:p>
    <w:p w:rsidR="005D5A48" w:rsidRPr="004724E5" w:rsidRDefault="005D5A48" w:rsidP="005D5A48">
      <w:pPr>
        <w:jc w:val="both"/>
        <w:rPr>
          <w:rFonts w:ascii="Arial" w:hAnsi="Arial" w:cs="Arial"/>
          <w:sz w:val="20"/>
          <w:szCs w:val="20"/>
        </w:rPr>
      </w:pPr>
      <w:r w:rsidRPr="004724E5">
        <w:rPr>
          <w:rFonts w:ascii="Arial" w:hAnsi="Arial" w:cs="Arial"/>
          <w:sz w:val="20"/>
          <w:szCs w:val="20"/>
        </w:rPr>
        <w:t xml:space="preserve">Mtro. José Luis Tostado Bastidas, Representante del Presidente de la Comisión de Asignación y Contratación de Obra Pública. </w:t>
      </w:r>
      <w:r>
        <w:rPr>
          <w:rFonts w:ascii="Arial" w:hAnsi="Arial" w:cs="Arial"/>
          <w:b/>
          <w:sz w:val="20"/>
          <w:szCs w:val="20"/>
        </w:rPr>
        <w:t>A favor</w:t>
      </w:r>
      <w:r w:rsidRPr="004724E5">
        <w:rPr>
          <w:rFonts w:ascii="Arial" w:hAnsi="Arial" w:cs="Arial"/>
          <w:b/>
          <w:sz w:val="20"/>
          <w:szCs w:val="20"/>
        </w:rPr>
        <w:t>.</w:t>
      </w:r>
    </w:p>
    <w:p w:rsidR="005D5A48" w:rsidRPr="004724E5" w:rsidRDefault="005D5A48" w:rsidP="005D5A48">
      <w:pPr>
        <w:jc w:val="both"/>
        <w:rPr>
          <w:rFonts w:ascii="Arial" w:hAnsi="Arial" w:cs="Arial"/>
          <w:sz w:val="20"/>
          <w:szCs w:val="20"/>
        </w:rPr>
      </w:pPr>
    </w:p>
    <w:p w:rsidR="005D5A48" w:rsidRPr="004724E5" w:rsidRDefault="005D5A48" w:rsidP="005D5A48">
      <w:pPr>
        <w:jc w:val="both"/>
        <w:rPr>
          <w:rFonts w:ascii="Arial" w:hAnsi="Arial" w:cs="Arial"/>
          <w:sz w:val="20"/>
          <w:szCs w:val="20"/>
        </w:rPr>
      </w:pPr>
      <w:r w:rsidRPr="004724E5">
        <w:rPr>
          <w:rFonts w:ascii="Arial" w:hAnsi="Arial" w:cs="Arial"/>
          <w:sz w:val="20"/>
          <w:szCs w:val="20"/>
        </w:rPr>
        <w:t xml:space="preserve">Regidor Mtro. Abel Octavio Salgado Peña, Representante Titular de la Comisión Colegiada y Permanente de Desarrollo Urbano. </w:t>
      </w:r>
      <w:r>
        <w:rPr>
          <w:rFonts w:ascii="Arial" w:hAnsi="Arial" w:cs="Arial"/>
          <w:b/>
          <w:sz w:val="20"/>
          <w:szCs w:val="20"/>
        </w:rPr>
        <w:t>A favor</w:t>
      </w:r>
      <w:r w:rsidRPr="004724E5">
        <w:rPr>
          <w:rFonts w:ascii="Arial" w:hAnsi="Arial" w:cs="Arial"/>
          <w:b/>
          <w:sz w:val="20"/>
          <w:szCs w:val="20"/>
        </w:rPr>
        <w:t>.</w:t>
      </w:r>
    </w:p>
    <w:p w:rsidR="005D5A48" w:rsidRDefault="005D5A48" w:rsidP="005D5A48">
      <w:pPr>
        <w:jc w:val="both"/>
        <w:rPr>
          <w:rFonts w:ascii="Arial" w:hAnsi="Arial" w:cs="Arial"/>
          <w:sz w:val="20"/>
          <w:szCs w:val="20"/>
        </w:rPr>
      </w:pPr>
    </w:p>
    <w:p w:rsidR="005D5A48" w:rsidRPr="004724E5" w:rsidRDefault="005D5A48" w:rsidP="005D5A48">
      <w:pPr>
        <w:jc w:val="both"/>
        <w:rPr>
          <w:rFonts w:ascii="Arial" w:hAnsi="Arial" w:cs="Arial"/>
          <w:sz w:val="20"/>
          <w:szCs w:val="20"/>
        </w:rPr>
      </w:pPr>
      <w:r w:rsidRPr="004724E5">
        <w:rPr>
          <w:rFonts w:ascii="Arial" w:hAnsi="Arial" w:cs="Arial"/>
          <w:sz w:val="20"/>
          <w:szCs w:val="20"/>
        </w:rPr>
        <w:t xml:space="preserve">Regidora Lic. Laura Gabriela Cárdenas Rodríguez, Representante Suplente de la Comisión Colegiada y Permanente de Hacienda, Patrimonio y Presupuestos </w:t>
      </w:r>
      <w:r>
        <w:rPr>
          <w:rFonts w:ascii="Arial" w:hAnsi="Arial" w:cs="Arial"/>
          <w:b/>
          <w:sz w:val="20"/>
          <w:szCs w:val="20"/>
        </w:rPr>
        <w:t>A favor</w:t>
      </w:r>
      <w:r w:rsidRPr="004724E5">
        <w:rPr>
          <w:rFonts w:ascii="Arial" w:hAnsi="Arial" w:cs="Arial"/>
          <w:b/>
          <w:sz w:val="20"/>
          <w:szCs w:val="20"/>
        </w:rPr>
        <w:t>.</w:t>
      </w:r>
    </w:p>
    <w:p w:rsidR="005D5A48" w:rsidRPr="004724E5" w:rsidRDefault="005D5A48" w:rsidP="005D5A48">
      <w:pPr>
        <w:jc w:val="both"/>
        <w:rPr>
          <w:rFonts w:ascii="Arial" w:hAnsi="Arial" w:cs="Arial"/>
          <w:sz w:val="20"/>
          <w:szCs w:val="20"/>
        </w:rPr>
      </w:pPr>
    </w:p>
    <w:p w:rsidR="005D5A48" w:rsidRPr="004724E5" w:rsidRDefault="005D5A48" w:rsidP="005D5A48">
      <w:pPr>
        <w:jc w:val="both"/>
        <w:rPr>
          <w:rFonts w:ascii="Arial" w:hAnsi="Arial" w:cs="Arial"/>
          <w:sz w:val="20"/>
          <w:szCs w:val="20"/>
        </w:rPr>
      </w:pPr>
      <w:r w:rsidRPr="004724E5">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r w:rsidRPr="004724E5">
        <w:rPr>
          <w:rFonts w:ascii="Arial" w:hAnsi="Arial" w:cs="Arial"/>
          <w:b/>
          <w:sz w:val="20"/>
          <w:szCs w:val="20"/>
        </w:rPr>
        <w:t>.</w:t>
      </w:r>
    </w:p>
    <w:p w:rsidR="005D5A48" w:rsidRPr="004724E5" w:rsidRDefault="005D5A48" w:rsidP="005D5A48">
      <w:pPr>
        <w:jc w:val="both"/>
        <w:rPr>
          <w:rFonts w:ascii="Arial" w:hAnsi="Arial" w:cs="Arial"/>
          <w:sz w:val="20"/>
          <w:szCs w:val="20"/>
        </w:rPr>
      </w:pPr>
    </w:p>
    <w:p w:rsidR="005D5A48" w:rsidRPr="004724E5" w:rsidRDefault="005D5A48" w:rsidP="005D5A48">
      <w:pPr>
        <w:jc w:val="both"/>
        <w:rPr>
          <w:rFonts w:ascii="Arial" w:hAnsi="Arial" w:cs="Arial"/>
          <w:sz w:val="20"/>
          <w:szCs w:val="20"/>
        </w:rPr>
      </w:pPr>
      <w:r w:rsidRPr="004724E5">
        <w:rPr>
          <w:rFonts w:ascii="Arial" w:hAnsi="Arial" w:cs="Arial"/>
          <w:sz w:val="20"/>
          <w:szCs w:val="20"/>
        </w:rPr>
        <w:t xml:space="preserve">Regidor Dr. José Antonio de la Torre Bravo, Representante Titular del Partido Acción Nacional. </w:t>
      </w:r>
      <w:r>
        <w:rPr>
          <w:rFonts w:ascii="Arial" w:hAnsi="Arial" w:cs="Arial"/>
          <w:b/>
          <w:sz w:val="20"/>
          <w:szCs w:val="20"/>
        </w:rPr>
        <w:t>A favor</w:t>
      </w:r>
      <w:r w:rsidRPr="004724E5">
        <w:rPr>
          <w:rFonts w:ascii="Arial" w:hAnsi="Arial" w:cs="Arial"/>
          <w:b/>
          <w:sz w:val="20"/>
          <w:szCs w:val="20"/>
        </w:rPr>
        <w:t>.</w:t>
      </w:r>
    </w:p>
    <w:p w:rsidR="005D5A48" w:rsidRPr="004724E5" w:rsidRDefault="005D5A48" w:rsidP="005D5A48">
      <w:pPr>
        <w:jc w:val="both"/>
        <w:rPr>
          <w:rFonts w:ascii="Arial" w:hAnsi="Arial" w:cs="Arial"/>
          <w:sz w:val="20"/>
          <w:szCs w:val="20"/>
        </w:rPr>
      </w:pPr>
    </w:p>
    <w:p w:rsidR="005D5A48" w:rsidRPr="004724E5" w:rsidRDefault="005D5A48" w:rsidP="005D5A48">
      <w:pPr>
        <w:jc w:val="both"/>
        <w:rPr>
          <w:rFonts w:ascii="Arial" w:hAnsi="Arial" w:cs="Arial"/>
          <w:sz w:val="20"/>
          <w:szCs w:val="20"/>
        </w:rPr>
      </w:pPr>
      <w:r w:rsidRPr="004724E5">
        <w:rPr>
          <w:rFonts w:ascii="Arial" w:hAnsi="Arial" w:cs="Arial"/>
          <w:sz w:val="20"/>
          <w:szCs w:val="20"/>
        </w:rPr>
        <w:t xml:space="preserve">Regidor Carlos Gerardo Martínez Domínguez, Representante Titular del Partido Movimiento de Regeneración Nacional. </w:t>
      </w:r>
      <w:r>
        <w:rPr>
          <w:rFonts w:ascii="Arial" w:hAnsi="Arial" w:cs="Arial"/>
          <w:b/>
          <w:sz w:val="20"/>
          <w:szCs w:val="20"/>
        </w:rPr>
        <w:t>A favor</w:t>
      </w:r>
      <w:r w:rsidRPr="004724E5">
        <w:rPr>
          <w:rFonts w:ascii="Arial" w:hAnsi="Arial" w:cs="Arial"/>
          <w:b/>
          <w:sz w:val="20"/>
          <w:szCs w:val="20"/>
        </w:rPr>
        <w:t>.</w:t>
      </w:r>
    </w:p>
    <w:p w:rsidR="005D5A48" w:rsidRPr="004724E5" w:rsidRDefault="005D5A48" w:rsidP="005D5A48">
      <w:pPr>
        <w:jc w:val="both"/>
        <w:rPr>
          <w:rFonts w:ascii="Arial" w:hAnsi="Arial" w:cs="Arial"/>
          <w:sz w:val="20"/>
          <w:szCs w:val="20"/>
        </w:rPr>
      </w:pPr>
    </w:p>
    <w:p w:rsidR="005D5A48" w:rsidRPr="004724E5" w:rsidRDefault="005D5A48" w:rsidP="005D5A48">
      <w:pPr>
        <w:jc w:val="both"/>
        <w:rPr>
          <w:rFonts w:ascii="Arial" w:hAnsi="Arial" w:cs="Arial"/>
          <w:sz w:val="20"/>
          <w:szCs w:val="20"/>
        </w:rPr>
      </w:pPr>
      <w:r w:rsidRPr="004724E5">
        <w:rPr>
          <w:rFonts w:ascii="Arial" w:hAnsi="Arial" w:cs="Arial"/>
          <w:sz w:val="20"/>
          <w:szCs w:val="20"/>
        </w:rPr>
        <w:t xml:space="preserve">Lic. William Gómez Hueso, Representante Suplente, de la Fracción Independiente. </w:t>
      </w:r>
      <w:r>
        <w:rPr>
          <w:rFonts w:ascii="Arial" w:hAnsi="Arial" w:cs="Arial"/>
          <w:b/>
          <w:sz w:val="20"/>
          <w:szCs w:val="20"/>
        </w:rPr>
        <w:t>A favor</w:t>
      </w:r>
      <w:r w:rsidRPr="004724E5">
        <w:rPr>
          <w:rFonts w:ascii="Arial" w:hAnsi="Arial" w:cs="Arial"/>
          <w:b/>
          <w:sz w:val="20"/>
          <w:szCs w:val="20"/>
        </w:rPr>
        <w:t>.</w:t>
      </w:r>
    </w:p>
    <w:p w:rsidR="005D5A48" w:rsidRPr="004724E5" w:rsidRDefault="005D5A48" w:rsidP="005D5A48">
      <w:pPr>
        <w:jc w:val="both"/>
        <w:rPr>
          <w:rFonts w:ascii="Arial" w:hAnsi="Arial" w:cs="Arial"/>
          <w:sz w:val="20"/>
          <w:szCs w:val="20"/>
        </w:rPr>
      </w:pPr>
    </w:p>
    <w:p w:rsidR="005D5A48" w:rsidRPr="004724E5" w:rsidRDefault="005D5A48" w:rsidP="005D5A48">
      <w:pPr>
        <w:jc w:val="both"/>
        <w:rPr>
          <w:rFonts w:ascii="Arial" w:hAnsi="Arial" w:cs="Arial"/>
          <w:sz w:val="20"/>
          <w:szCs w:val="20"/>
        </w:rPr>
      </w:pPr>
      <w:r w:rsidRPr="004724E5">
        <w:rPr>
          <w:rFonts w:ascii="Arial" w:hAnsi="Arial" w:cs="Arial"/>
          <w:sz w:val="20"/>
          <w:szCs w:val="20"/>
        </w:rPr>
        <w:t xml:space="preserve">Regidor Mtro. Óscar Javier Ramírez Castellanos, Representante Titular del Partido Movimiento Ciudadano. </w:t>
      </w:r>
      <w:r>
        <w:rPr>
          <w:rFonts w:ascii="Arial" w:hAnsi="Arial" w:cs="Arial"/>
          <w:b/>
          <w:sz w:val="20"/>
          <w:szCs w:val="20"/>
        </w:rPr>
        <w:t>A favor</w:t>
      </w:r>
      <w:r w:rsidRPr="004724E5">
        <w:rPr>
          <w:rFonts w:ascii="Arial" w:hAnsi="Arial" w:cs="Arial"/>
          <w:b/>
          <w:sz w:val="20"/>
          <w:szCs w:val="20"/>
        </w:rPr>
        <w:t>.</w:t>
      </w:r>
    </w:p>
    <w:p w:rsidR="005D5A48" w:rsidRPr="004724E5" w:rsidRDefault="005D5A48" w:rsidP="005D5A48">
      <w:pPr>
        <w:jc w:val="both"/>
        <w:rPr>
          <w:rFonts w:ascii="Arial" w:hAnsi="Arial" w:cs="Arial"/>
          <w:sz w:val="20"/>
          <w:szCs w:val="20"/>
        </w:rPr>
      </w:pPr>
    </w:p>
    <w:p w:rsidR="005D5A48" w:rsidRPr="004724E5" w:rsidRDefault="005D5A48" w:rsidP="005D5A48">
      <w:pPr>
        <w:jc w:val="both"/>
        <w:rPr>
          <w:rFonts w:ascii="Arial" w:hAnsi="Arial" w:cs="Arial"/>
          <w:sz w:val="20"/>
          <w:szCs w:val="20"/>
        </w:rPr>
      </w:pPr>
      <w:r w:rsidRPr="004724E5">
        <w:rPr>
          <w:rFonts w:ascii="Arial" w:hAnsi="Arial" w:cs="Arial"/>
          <w:sz w:val="20"/>
          <w:szCs w:val="20"/>
        </w:rPr>
        <w:t xml:space="preserve">Arq. Rafael Barragán Maldonado, Representante Titular del Colegio de Arquitectos del Estado de Jalisco. </w:t>
      </w:r>
      <w:r>
        <w:rPr>
          <w:rFonts w:ascii="Arial" w:hAnsi="Arial" w:cs="Arial"/>
          <w:b/>
          <w:sz w:val="20"/>
          <w:szCs w:val="20"/>
        </w:rPr>
        <w:t>A favor</w:t>
      </w:r>
      <w:r w:rsidRPr="004724E5">
        <w:rPr>
          <w:rFonts w:ascii="Arial" w:hAnsi="Arial" w:cs="Arial"/>
          <w:b/>
          <w:sz w:val="20"/>
          <w:szCs w:val="20"/>
        </w:rPr>
        <w:t>.</w:t>
      </w:r>
    </w:p>
    <w:p w:rsidR="005D5A48" w:rsidRPr="004724E5" w:rsidRDefault="005D5A48" w:rsidP="005D5A48">
      <w:pPr>
        <w:jc w:val="both"/>
        <w:rPr>
          <w:rFonts w:ascii="Arial" w:hAnsi="Arial" w:cs="Arial"/>
          <w:sz w:val="20"/>
          <w:szCs w:val="20"/>
        </w:rPr>
      </w:pPr>
    </w:p>
    <w:p w:rsidR="005D5A48" w:rsidRPr="004724E5" w:rsidRDefault="005D5A48" w:rsidP="005D5A48">
      <w:pPr>
        <w:jc w:val="both"/>
        <w:rPr>
          <w:rFonts w:ascii="Arial" w:hAnsi="Arial" w:cs="Arial"/>
          <w:sz w:val="20"/>
          <w:szCs w:val="20"/>
        </w:rPr>
      </w:pPr>
      <w:r w:rsidRPr="004724E5">
        <w:rPr>
          <w:rFonts w:ascii="Arial" w:hAnsi="Arial" w:cs="Arial"/>
          <w:sz w:val="20"/>
          <w:szCs w:val="20"/>
        </w:rPr>
        <w:t xml:space="preserve">Ing. Víctor Hugo Rodríguez Ramos, Representante del Colegio de Ingenieros Civiles del Estado de Jalisco. </w:t>
      </w:r>
      <w:r>
        <w:rPr>
          <w:rFonts w:ascii="Arial" w:hAnsi="Arial" w:cs="Arial"/>
          <w:b/>
          <w:sz w:val="20"/>
          <w:szCs w:val="20"/>
        </w:rPr>
        <w:t>A favor</w:t>
      </w:r>
      <w:r w:rsidRPr="004724E5">
        <w:rPr>
          <w:rFonts w:ascii="Arial" w:hAnsi="Arial" w:cs="Arial"/>
          <w:b/>
          <w:sz w:val="20"/>
          <w:szCs w:val="20"/>
        </w:rPr>
        <w:t>.</w:t>
      </w:r>
    </w:p>
    <w:p w:rsidR="005D5A48" w:rsidRPr="004724E5" w:rsidRDefault="005D5A48" w:rsidP="005D5A48">
      <w:pPr>
        <w:jc w:val="both"/>
        <w:rPr>
          <w:rFonts w:ascii="Arial" w:hAnsi="Arial" w:cs="Arial"/>
          <w:sz w:val="20"/>
          <w:szCs w:val="20"/>
        </w:rPr>
      </w:pPr>
    </w:p>
    <w:p w:rsidR="005D5A48" w:rsidRPr="004724E5" w:rsidRDefault="005D5A48" w:rsidP="005D5A48">
      <w:pPr>
        <w:jc w:val="both"/>
        <w:rPr>
          <w:rFonts w:ascii="Arial" w:hAnsi="Arial" w:cs="Arial"/>
          <w:sz w:val="20"/>
          <w:szCs w:val="20"/>
        </w:rPr>
      </w:pPr>
      <w:r w:rsidRPr="004724E5">
        <w:rPr>
          <w:rFonts w:ascii="Arial" w:hAnsi="Arial" w:cs="Arial"/>
          <w:sz w:val="20"/>
          <w:szCs w:val="20"/>
        </w:rPr>
        <w:t xml:space="preserve">Lic. Fermín Cortes Gutiérrez, Representante Titular de la Cámara Mexicana de la Industria de la Construcción. </w:t>
      </w:r>
      <w:r>
        <w:rPr>
          <w:rFonts w:ascii="Arial" w:hAnsi="Arial" w:cs="Arial"/>
          <w:b/>
          <w:sz w:val="20"/>
          <w:szCs w:val="20"/>
        </w:rPr>
        <w:t>A favor</w:t>
      </w:r>
      <w:r w:rsidRPr="004724E5">
        <w:rPr>
          <w:rFonts w:ascii="Arial" w:hAnsi="Arial" w:cs="Arial"/>
          <w:b/>
          <w:sz w:val="20"/>
          <w:szCs w:val="20"/>
        </w:rPr>
        <w:t>.</w:t>
      </w:r>
    </w:p>
    <w:p w:rsidR="005D5A48" w:rsidRDefault="005D5A48" w:rsidP="00F26C64">
      <w:pPr>
        <w:jc w:val="both"/>
        <w:rPr>
          <w:rFonts w:ascii="Arial" w:hAnsi="Arial" w:cs="Arial"/>
          <w:sz w:val="20"/>
          <w:szCs w:val="20"/>
        </w:rPr>
      </w:pPr>
    </w:p>
    <w:p w:rsidR="005D5A48" w:rsidRDefault="005D5A48" w:rsidP="005D5A48">
      <w:pPr>
        <w:jc w:val="both"/>
        <w:rPr>
          <w:rFonts w:ascii="Arial" w:hAnsi="Arial" w:cs="Arial"/>
          <w:b/>
          <w:sz w:val="20"/>
          <w:szCs w:val="20"/>
        </w:rPr>
      </w:pPr>
      <w:r w:rsidRPr="00CF545B">
        <w:rPr>
          <w:rFonts w:ascii="Arial" w:hAnsi="Arial" w:cs="Arial"/>
          <w:b/>
          <w:sz w:val="20"/>
          <w:szCs w:val="20"/>
        </w:rPr>
        <w:t xml:space="preserve">El Presidente de la Comisión, Mtro. José Luis Tostado Bastidas menciona: muy bien queda aprobada por unanimidad </w:t>
      </w:r>
      <w:r w:rsidR="00494112">
        <w:rPr>
          <w:rFonts w:ascii="Arial" w:hAnsi="Arial" w:cs="Arial"/>
          <w:b/>
          <w:sz w:val="20"/>
          <w:szCs w:val="20"/>
        </w:rPr>
        <w:t>la integración del personal del equipo de costos</w:t>
      </w:r>
      <w:r w:rsidR="00494112" w:rsidRPr="00494112">
        <w:rPr>
          <w:rFonts w:ascii="Arial" w:hAnsi="Arial" w:cs="Arial"/>
          <w:b/>
          <w:sz w:val="20"/>
          <w:szCs w:val="20"/>
        </w:rPr>
        <w:t xml:space="preserve"> de presupuesto</w:t>
      </w:r>
      <w:r w:rsidR="00494112">
        <w:rPr>
          <w:rFonts w:ascii="Arial" w:hAnsi="Arial" w:cs="Arial"/>
          <w:b/>
          <w:sz w:val="20"/>
          <w:szCs w:val="20"/>
        </w:rPr>
        <w:t xml:space="preserve"> y contratación para la revisión de propuestas técnicas</w:t>
      </w:r>
      <w:r w:rsidR="0099291E">
        <w:rPr>
          <w:rFonts w:ascii="Arial" w:hAnsi="Arial" w:cs="Arial"/>
          <w:b/>
          <w:sz w:val="20"/>
          <w:szCs w:val="20"/>
        </w:rPr>
        <w:t>.</w:t>
      </w:r>
    </w:p>
    <w:p w:rsidR="00496602" w:rsidRDefault="00496602" w:rsidP="005D5A48">
      <w:pPr>
        <w:jc w:val="both"/>
        <w:rPr>
          <w:rFonts w:ascii="Arial" w:hAnsi="Arial" w:cs="Arial"/>
          <w:b/>
          <w:sz w:val="20"/>
          <w:szCs w:val="20"/>
        </w:rPr>
      </w:pPr>
    </w:p>
    <w:p w:rsidR="005D5A48" w:rsidRDefault="00496602" w:rsidP="00F26C64">
      <w:pPr>
        <w:jc w:val="both"/>
        <w:rPr>
          <w:rFonts w:ascii="Arial" w:hAnsi="Arial" w:cs="Arial"/>
          <w:sz w:val="20"/>
          <w:szCs w:val="20"/>
        </w:rPr>
      </w:pPr>
      <w:r w:rsidRPr="00496602">
        <w:rPr>
          <w:rFonts w:ascii="Arial" w:hAnsi="Arial" w:cs="Arial"/>
          <w:sz w:val="20"/>
          <w:szCs w:val="20"/>
        </w:rPr>
        <w:t>El Ing. Ismael Jáuregui Castañeda, Secretario Técnico de la Comisión de Asignación de Contratos de Obra Pública, hace uso de la voz</w:t>
      </w:r>
      <w:r w:rsidR="0099291E">
        <w:rPr>
          <w:rFonts w:ascii="Arial" w:hAnsi="Arial" w:cs="Arial"/>
          <w:sz w:val="20"/>
          <w:szCs w:val="20"/>
        </w:rPr>
        <w:t xml:space="preserve"> y da lectura a las Licitaciones Públicas siguiente:</w:t>
      </w:r>
    </w:p>
    <w:p w:rsidR="0099291E" w:rsidRDefault="0099291E" w:rsidP="00F26C64">
      <w:pPr>
        <w:jc w:val="both"/>
        <w:rPr>
          <w:rFonts w:ascii="Arial" w:hAnsi="Arial" w:cs="Arial"/>
          <w:sz w:val="20"/>
          <w:szCs w:val="20"/>
        </w:rPr>
      </w:pPr>
    </w:p>
    <w:p w:rsidR="00D45A1F" w:rsidRDefault="00D45A1F" w:rsidP="00F26C64">
      <w:pPr>
        <w:jc w:val="both"/>
        <w:rPr>
          <w:rFonts w:ascii="Arial" w:hAnsi="Arial" w:cs="Arial"/>
          <w:b/>
          <w:sz w:val="20"/>
          <w:szCs w:val="20"/>
        </w:rPr>
      </w:pPr>
      <w:r>
        <w:rPr>
          <w:rFonts w:ascii="Arial" w:hAnsi="Arial" w:cs="Arial"/>
          <w:b/>
          <w:sz w:val="20"/>
          <w:szCs w:val="20"/>
        </w:rPr>
        <w:t>Recurso  Municipal</w:t>
      </w:r>
      <w:r w:rsidR="00B84B7E">
        <w:rPr>
          <w:rFonts w:ascii="Arial" w:hAnsi="Arial" w:cs="Arial"/>
          <w:b/>
          <w:sz w:val="20"/>
          <w:szCs w:val="20"/>
        </w:rPr>
        <w:t>.</w:t>
      </w:r>
    </w:p>
    <w:p w:rsidR="006027DA" w:rsidRPr="00DA41E0" w:rsidRDefault="006027DA" w:rsidP="00F26C64">
      <w:pPr>
        <w:jc w:val="both"/>
        <w:rPr>
          <w:rFonts w:ascii="Arial" w:hAnsi="Arial" w:cs="Arial"/>
          <w:b/>
          <w:sz w:val="20"/>
          <w:szCs w:val="20"/>
        </w:rPr>
      </w:pPr>
    </w:p>
    <w:tbl>
      <w:tblPr>
        <w:tblW w:w="0" w:type="auto"/>
        <w:tblInd w:w="70" w:type="dxa"/>
        <w:tblLayout w:type="fixed"/>
        <w:tblCellMar>
          <w:left w:w="70" w:type="dxa"/>
          <w:right w:w="70" w:type="dxa"/>
        </w:tblCellMar>
        <w:tblLook w:val="04A0"/>
      </w:tblPr>
      <w:tblGrid>
        <w:gridCol w:w="5309"/>
        <w:gridCol w:w="3480"/>
      </w:tblGrid>
      <w:tr w:rsidR="0099291E" w:rsidRPr="0099291E" w:rsidTr="00C54151">
        <w:trPr>
          <w:trHeight w:val="292"/>
        </w:trPr>
        <w:tc>
          <w:tcPr>
            <w:tcW w:w="5309"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rsidR="0099291E" w:rsidRPr="00D45A1F" w:rsidRDefault="0099291E" w:rsidP="0099291E">
            <w:pPr>
              <w:autoSpaceDE w:val="0"/>
              <w:autoSpaceDN w:val="0"/>
              <w:adjustRightInd w:val="0"/>
              <w:jc w:val="center"/>
              <w:rPr>
                <w:rFonts w:ascii="Arial" w:eastAsia="Calibri" w:hAnsi="Arial" w:cs="Arial"/>
                <w:b/>
                <w:color w:val="000000"/>
                <w:sz w:val="20"/>
                <w:szCs w:val="20"/>
                <w:lang w:val="es-MX" w:eastAsia="en-US"/>
              </w:rPr>
            </w:pPr>
            <w:r w:rsidRPr="00D45A1F">
              <w:rPr>
                <w:rFonts w:ascii="Arial" w:eastAsia="Calibri" w:hAnsi="Arial" w:cs="Arial"/>
                <w:b/>
                <w:color w:val="000000"/>
                <w:sz w:val="20"/>
                <w:szCs w:val="20"/>
                <w:lang w:val="es-MX" w:eastAsia="en-US"/>
              </w:rPr>
              <w:t>OBJETO DE LA OBRA</w:t>
            </w:r>
          </w:p>
        </w:tc>
        <w:tc>
          <w:tcPr>
            <w:tcW w:w="348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rsidR="0099291E" w:rsidRPr="00D45A1F" w:rsidRDefault="0099291E" w:rsidP="0099291E">
            <w:pPr>
              <w:autoSpaceDE w:val="0"/>
              <w:autoSpaceDN w:val="0"/>
              <w:adjustRightInd w:val="0"/>
              <w:jc w:val="center"/>
              <w:rPr>
                <w:rFonts w:ascii="Arial" w:eastAsia="Calibri" w:hAnsi="Arial" w:cs="Arial"/>
                <w:b/>
                <w:color w:val="000000"/>
                <w:sz w:val="20"/>
                <w:szCs w:val="20"/>
                <w:lang w:val="en-US" w:eastAsia="en-US"/>
              </w:rPr>
            </w:pPr>
            <w:r w:rsidRPr="00D45A1F">
              <w:rPr>
                <w:rFonts w:ascii="Arial" w:eastAsia="Calibri" w:hAnsi="Arial" w:cs="Arial"/>
                <w:b/>
                <w:color w:val="000000"/>
                <w:sz w:val="20"/>
                <w:szCs w:val="20"/>
                <w:lang w:val="en-US" w:eastAsia="en-US"/>
              </w:rPr>
              <w:t>NÚMERO DE CONTRATO</w:t>
            </w:r>
          </w:p>
        </w:tc>
      </w:tr>
      <w:tr w:rsidR="0099291E" w:rsidRPr="00B84B7E" w:rsidTr="0099291E">
        <w:trPr>
          <w:trHeight w:val="575"/>
        </w:trPr>
        <w:tc>
          <w:tcPr>
            <w:tcW w:w="5309" w:type="dxa"/>
            <w:tcBorders>
              <w:top w:val="single" w:sz="8" w:space="0" w:color="auto"/>
              <w:left w:val="single" w:sz="8" w:space="0" w:color="auto"/>
              <w:bottom w:val="single" w:sz="8" w:space="0" w:color="auto"/>
              <w:right w:val="single" w:sz="8" w:space="0" w:color="auto"/>
            </w:tcBorders>
          </w:tcPr>
          <w:p w:rsidR="0099291E" w:rsidRPr="000F26E5" w:rsidRDefault="000F26E5" w:rsidP="0099291E">
            <w:pPr>
              <w:autoSpaceDE w:val="0"/>
              <w:autoSpaceDN w:val="0"/>
              <w:adjustRightInd w:val="0"/>
              <w:rPr>
                <w:rFonts w:ascii="Arial" w:eastAsia="Calibri" w:hAnsi="Arial" w:cs="Arial"/>
                <w:sz w:val="20"/>
                <w:szCs w:val="20"/>
                <w:lang w:val="es-MX" w:eastAsia="en-US"/>
              </w:rPr>
            </w:pPr>
            <w:r w:rsidRPr="000F26E5">
              <w:rPr>
                <w:rFonts w:ascii="Arial" w:hAnsi="Arial" w:cs="Arial"/>
                <w:bCs/>
                <w:sz w:val="20"/>
                <w:szCs w:val="20"/>
              </w:rPr>
              <w:t>Construcción de conexión peatonal para el Bosque Pedagógico del Agua, etapa 1, Municipio de Zapopan, Jalisco.</w:t>
            </w:r>
          </w:p>
        </w:tc>
        <w:tc>
          <w:tcPr>
            <w:tcW w:w="3480" w:type="dxa"/>
            <w:tcBorders>
              <w:top w:val="single" w:sz="8" w:space="0" w:color="auto"/>
              <w:left w:val="single" w:sz="8" w:space="0" w:color="auto"/>
              <w:bottom w:val="single" w:sz="8" w:space="0" w:color="auto"/>
              <w:right w:val="single" w:sz="8" w:space="0" w:color="auto"/>
            </w:tcBorders>
          </w:tcPr>
          <w:p w:rsidR="0099291E" w:rsidRPr="00D45A1F" w:rsidRDefault="0099291E" w:rsidP="0099291E">
            <w:pPr>
              <w:autoSpaceDE w:val="0"/>
              <w:autoSpaceDN w:val="0"/>
              <w:adjustRightInd w:val="0"/>
              <w:jc w:val="center"/>
              <w:rPr>
                <w:rFonts w:ascii="Arial" w:eastAsia="Calibri" w:hAnsi="Arial" w:cs="Arial"/>
                <w:color w:val="000000"/>
                <w:sz w:val="20"/>
                <w:szCs w:val="20"/>
                <w:lang w:val="es-MX" w:eastAsia="en-US"/>
              </w:rPr>
            </w:pPr>
          </w:p>
          <w:p w:rsidR="0099291E" w:rsidRPr="00B85B54" w:rsidRDefault="0099291E" w:rsidP="0099291E">
            <w:pPr>
              <w:autoSpaceDE w:val="0"/>
              <w:autoSpaceDN w:val="0"/>
              <w:adjustRightInd w:val="0"/>
              <w:jc w:val="center"/>
              <w:rPr>
                <w:rFonts w:ascii="Arial" w:eastAsia="Calibri" w:hAnsi="Arial" w:cs="Arial"/>
                <w:b/>
                <w:color w:val="000000"/>
                <w:sz w:val="20"/>
                <w:szCs w:val="20"/>
                <w:lang w:val="en-US" w:eastAsia="en-US"/>
              </w:rPr>
            </w:pPr>
            <w:r w:rsidRPr="00B85B54">
              <w:rPr>
                <w:rFonts w:ascii="Arial" w:eastAsia="Calibri" w:hAnsi="Arial" w:cs="Arial"/>
                <w:b/>
                <w:color w:val="000000"/>
                <w:sz w:val="20"/>
                <w:szCs w:val="20"/>
                <w:lang w:val="en-US" w:eastAsia="en-US"/>
              </w:rPr>
              <w:t>DOPI-MUN-RM-IM-LP-091-2020</w:t>
            </w:r>
          </w:p>
        </w:tc>
      </w:tr>
    </w:tbl>
    <w:p w:rsidR="0026418C" w:rsidRPr="0099291E" w:rsidRDefault="0026418C" w:rsidP="00F26C64">
      <w:pPr>
        <w:jc w:val="both"/>
        <w:rPr>
          <w:rFonts w:ascii="Arial" w:hAnsi="Arial" w:cs="Arial"/>
          <w:sz w:val="20"/>
          <w:szCs w:val="20"/>
          <w:lang w:val="en-US"/>
        </w:rPr>
      </w:pPr>
    </w:p>
    <w:p w:rsidR="006027DA" w:rsidRDefault="006027DA" w:rsidP="006027DA">
      <w:pPr>
        <w:jc w:val="both"/>
        <w:rPr>
          <w:rFonts w:ascii="Arial" w:hAnsi="Arial" w:cs="Arial"/>
          <w:b/>
          <w:sz w:val="20"/>
          <w:szCs w:val="20"/>
          <w:lang w:val="es-MX"/>
        </w:rPr>
      </w:pPr>
      <w:r w:rsidRPr="00E829BF">
        <w:rPr>
          <w:rFonts w:ascii="Arial" w:hAnsi="Arial" w:cs="Arial"/>
          <w:b/>
          <w:sz w:val="20"/>
          <w:szCs w:val="20"/>
          <w:lang w:val="es-MX"/>
        </w:rPr>
        <w:t xml:space="preserve">Recurso </w:t>
      </w:r>
      <w:proofErr w:type="spellStart"/>
      <w:r w:rsidRPr="00E829BF">
        <w:rPr>
          <w:rFonts w:ascii="Arial" w:hAnsi="Arial" w:cs="Arial"/>
          <w:b/>
          <w:sz w:val="20"/>
          <w:szCs w:val="20"/>
          <w:lang w:val="es-MX"/>
        </w:rPr>
        <w:t>Cusmax</w:t>
      </w:r>
      <w:proofErr w:type="spellEnd"/>
      <w:r w:rsidR="00B84B7E">
        <w:rPr>
          <w:rFonts w:ascii="Arial" w:hAnsi="Arial" w:cs="Arial"/>
          <w:b/>
          <w:sz w:val="20"/>
          <w:szCs w:val="20"/>
          <w:lang w:val="es-MX"/>
        </w:rPr>
        <w:t>.</w:t>
      </w:r>
    </w:p>
    <w:p w:rsidR="006027DA" w:rsidRPr="00DA41E0" w:rsidRDefault="006027DA" w:rsidP="006027DA">
      <w:pPr>
        <w:jc w:val="both"/>
        <w:rPr>
          <w:rFonts w:ascii="Arial" w:hAnsi="Arial" w:cs="Arial"/>
          <w:b/>
          <w:sz w:val="20"/>
          <w:szCs w:val="20"/>
          <w:lang w:val="es-MX"/>
        </w:rPr>
      </w:pPr>
    </w:p>
    <w:tbl>
      <w:tblPr>
        <w:tblW w:w="0" w:type="auto"/>
        <w:tblInd w:w="70" w:type="dxa"/>
        <w:tblLayout w:type="fixed"/>
        <w:tblCellMar>
          <w:left w:w="70" w:type="dxa"/>
          <w:right w:w="70" w:type="dxa"/>
        </w:tblCellMar>
        <w:tblLook w:val="04A0"/>
      </w:tblPr>
      <w:tblGrid>
        <w:gridCol w:w="5309"/>
        <w:gridCol w:w="3480"/>
      </w:tblGrid>
      <w:tr w:rsidR="006027DA" w:rsidRPr="00C54151" w:rsidTr="00287FA8">
        <w:trPr>
          <w:trHeight w:val="331"/>
        </w:trPr>
        <w:tc>
          <w:tcPr>
            <w:tcW w:w="5309" w:type="dxa"/>
            <w:tcBorders>
              <w:top w:val="single" w:sz="6" w:space="0" w:color="auto"/>
              <w:left w:val="single" w:sz="8" w:space="0" w:color="auto"/>
              <w:bottom w:val="single" w:sz="8" w:space="0" w:color="auto"/>
              <w:right w:val="single" w:sz="8" w:space="0" w:color="auto"/>
            </w:tcBorders>
            <w:shd w:val="clear" w:color="auto" w:fill="A6A6A6" w:themeFill="background1" w:themeFillShade="A6"/>
          </w:tcPr>
          <w:p w:rsidR="006027DA" w:rsidRPr="00D45A1F" w:rsidRDefault="006027DA" w:rsidP="00287FA8">
            <w:pPr>
              <w:autoSpaceDE w:val="0"/>
              <w:autoSpaceDN w:val="0"/>
              <w:adjustRightInd w:val="0"/>
              <w:jc w:val="center"/>
              <w:rPr>
                <w:rFonts w:ascii="Arial" w:eastAsia="Calibri" w:hAnsi="Arial" w:cs="Arial"/>
                <w:b/>
                <w:color w:val="000000"/>
                <w:sz w:val="20"/>
                <w:szCs w:val="20"/>
                <w:lang w:val="es-MX" w:eastAsia="en-US"/>
              </w:rPr>
            </w:pPr>
            <w:r w:rsidRPr="00D45A1F">
              <w:rPr>
                <w:rFonts w:ascii="Arial" w:eastAsia="Calibri" w:hAnsi="Arial" w:cs="Arial"/>
                <w:b/>
                <w:color w:val="000000"/>
                <w:sz w:val="20"/>
                <w:szCs w:val="20"/>
                <w:lang w:val="es-MX" w:eastAsia="en-US"/>
              </w:rPr>
              <w:t>OBJETO DE LA OBRA</w:t>
            </w:r>
          </w:p>
        </w:tc>
        <w:tc>
          <w:tcPr>
            <w:tcW w:w="3480" w:type="dxa"/>
            <w:tcBorders>
              <w:top w:val="single" w:sz="6" w:space="0" w:color="auto"/>
              <w:left w:val="single" w:sz="8" w:space="0" w:color="auto"/>
              <w:bottom w:val="single" w:sz="8" w:space="0" w:color="auto"/>
              <w:right w:val="single" w:sz="8" w:space="0" w:color="auto"/>
            </w:tcBorders>
            <w:shd w:val="clear" w:color="auto" w:fill="A6A6A6" w:themeFill="background1" w:themeFillShade="A6"/>
          </w:tcPr>
          <w:p w:rsidR="006027DA" w:rsidRPr="00D45A1F" w:rsidRDefault="006027DA" w:rsidP="00287FA8">
            <w:pPr>
              <w:autoSpaceDE w:val="0"/>
              <w:autoSpaceDN w:val="0"/>
              <w:adjustRightInd w:val="0"/>
              <w:jc w:val="center"/>
              <w:rPr>
                <w:rFonts w:ascii="Arial" w:eastAsia="Calibri" w:hAnsi="Arial" w:cs="Arial"/>
                <w:b/>
                <w:color w:val="000000"/>
                <w:sz w:val="20"/>
                <w:szCs w:val="20"/>
                <w:lang w:val="es-MX" w:eastAsia="en-US"/>
              </w:rPr>
            </w:pPr>
            <w:r w:rsidRPr="00D45A1F">
              <w:rPr>
                <w:rFonts w:ascii="Arial" w:eastAsia="Calibri" w:hAnsi="Arial" w:cs="Arial"/>
                <w:b/>
                <w:color w:val="000000"/>
                <w:sz w:val="20"/>
                <w:szCs w:val="20"/>
                <w:lang w:val="es-MX" w:eastAsia="en-US"/>
              </w:rPr>
              <w:t>NUMERO DE CONTRATO</w:t>
            </w:r>
          </w:p>
        </w:tc>
      </w:tr>
      <w:tr w:rsidR="006027DA" w:rsidRPr="00B84B7E" w:rsidTr="00287FA8">
        <w:trPr>
          <w:trHeight w:val="415"/>
        </w:trPr>
        <w:tc>
          <w:tcPr>
            <w:tcW w:w="5309" w:type="dxa"/>
            <w:tcBorders>
              <w:top w:val="single" w:sz="6" w:space="0" w:color="auto"/>
              <w:left w:val="single" w:sz="8" w:space="0" w:color="auto"/>
              <w:bottom w:val="single" w:sz="8" w:space="0" w:color="auto"/>
              <w:right w:val="single" w:sz="8" w:space="0" w:color="auto"/>
            </w:tcBorders>
            <w:hideMark/>
          </w:tcPr>
          <w:p w:rsidR="006027DA" w:rsidRPr="000F26E5" w:rsidRDefault="000F26E5" w:rsidP="00287FA8">
            <w:pPr>
              <w:autoSpaceDE w:val="0"/>
              <w:autoSpaceDN w:val="0"/>
              <w:adjustRightInd w:val="0"/>
              <w:rPr>
                <w:rFonts w:ascii="Arial" w:eastAsia="Calibri" w:hAnsi="Arial" w:cs="Arial"/>
                <w:sz w:val="20"/>
                <w:szCs w:val="20"/>
                <w:lang w:val="es-MX" w:eastAsia="en-US"/>
              </w:rPr>
            </w:pPr>
            <w:r w:rsidRPr="000F26E5">
              <w:rPr>
                <w:rFonts w:ascii="Arial" w:hAnsi="Arial" w:cs="Arial"/>
                <w:sz w:val="20"/>
                <w:lang w:eastAsia="es-MX"/>
              </w:rPr>
              <w:t xml:space="preserve">Construcción y equipamiento de la segunda etapa del parque Zapopan Central, en la colonia </w:t>
            </w:r>
            <w:proofErr w:type="spellStart"/>
            <w:r w:rsidRPr="000F26E5">
              <w:rPr>
                <w:rFonts w:ascii="Arial" w:hAnsi="Arial" w:cs="Arial"/>
                <w:sz w:val="20"/>
                <w:lang w:eastAsia="es-MX"/>
              </w:rPr>
              <w:t>Tepeyac</w:t>
            </w:r>
            <w:proofErr w:type="spellEnd"/>
            <w:r w:rsidRPr="000F26E5">
              <w:rPr>
                <w:rFonts w:ascii="Arial" w:hAnsi="Arial" w:cs="Arial"/>
                <w:sz w:val="20"/>
                <w:lang w:eastAsia="es-MX"/>
              </w:rPr>
              <w:t>, frente 1, municipio de Zapopan, Jalisco.</w:t>
            </w:r>
          </w:p>
        </w:tc>
        <w:tc>
          <w:tcPr>
            <w:tcW w:w="3480" w:type="dxa"/>
            <w:tcBorders>
              <w:top w:val="single" w:sz="6" w:space="0" w:color="auto"/>
              <w:left w:val="single" w:sz="8" w:space="0" w:color="auto"/>
              <w:bottom w:val="single" w:sz="8" w:space="0" w:color="auto"/>
              <w:right w:val="single" w:sz="8" w:space="0" w:color="auto"/>
            </w:tcBorders>
          </w:tcPr>
          <w:p w:rsidR="006027DA" w:rsidRPr="003C5F7C" w:rsidRDefault="006027DA" w:rsidP="00287FA8">
            <w:pPr>
              <w:autoSpaceDE w:val="0"/>
              <w:autoSpaceDN w:val="0"/>
              <w:adjustRightInd w:val="0"/>
              <w:jc w:val="center"/>
              <w:rPr>
                <w:rFonts w:ascii="Arial" w:eastAsia="Calibri" w:hAnsi="Arial" w:cs="Arial"/>
                <w:b/>
                <w:color w:val="000000"/>
                <w:sz w:val="16"/>
                <w:szCs w:val="16"/>
                <w:lang w:val="es-MX" w:eastAsia="en-US"/>
              </w:rPr>
            </w:pPr>
          </w:p>
          <w:p w:rsidR="006027DA" w:rsidRPr="003C5F7C" w:rsidRDefault="006027DA" w:rsidP="00287FA8">
            <w:pPr>
              <w:autoSpaceDE w:val="0"/>
              <w:autoSpaceDN w:val="0"/>
              <w:adjustRightInd w:val="0"/>
              <w:jc w:val="center"/>
              <w:rPr>
                <w:rFonts w:ascii="Arial" w:eastAsia="Calibri" w:hAnsi="Arial" w:cs="Arial"/>
                <w:b/>
                <w:color w:val="000000"/>
                <w:sz w:val="16"/>
                <w:szCs w:val="16"/>
                <w:lang w:val="en-US" w:eastAsia="en-US"/>
              </w:rPr>
            </w:pPr>
            <w:r w:rsidRPr="003C5F7C">
              <w:rPr>
                <w:rFonts w:ascii="Arial" w:eastAsia="Calibri" w:hAnsi="Arial" w:cs="Arial"/>
                <w:b/>
                <w:color w:val="000000"/>
                <w:sz w:val="16"/>
                <w:szCs w:val="16"/>
                <w:lang w:val="en-US" w:eastAsia="en-US"/>
              </w:rPr>
              <w:t>DOPI-MUN-CUSMAX-EP-LP-130-2020</w:t>
            </w:r>
          </w:p>
        </w:tc>
      </w:tr>
      <w:tr w:rsidR="006027DA" w:rsidRPr="00B84B7E" w:rsidTr="00287FA8">
        <w:trPr>
          <w:trHeight w:val="415"/>
        </w:trPr>
        <w:tc>
          <w:tcPr>
            <w:tcW w:w="5309" w:type="dxa"/>
            <w:tcBorders>
              <w:top w:val="single" w:sz="8" w:space="0" w:color="auto"/>
              <w:left w:val="single" w:sz="8" w:space="0" w:color="auto"/>
              <w:bottom w:val="single" w:sz="6" w:space="0" w:color="auto"/>
              <w:right w:val="single" w:sz="8" w:space="0" w:color="auto"/>
            </w:tcBorders>
            <w:hideMark/>
          </w:tcPr>
          <w:p w:rsidR="006027DA" w:rsidRPr="000F26E5" w:rsidRDefault="000F26E5" w:rsidP="00287FA8">
            <w:pPr>
              <w:autoSpaceDE w:val="0"/>
              <w:autoSpaceDN w:val="0"/>
              <w:adjustRightInd w:val="0"/>
              <w:rPr>
                <w:rFonts w:ascii="Arial" w:eastAsia="Calibri" w:hAnsi="Arial" w:cs="Arial"/>
                <w:sz w:val="20"/>
                <w:szCs w:val="20"/>
                <w:lang w:val="es-MX" w:eastAsia="en-US"/>
              </w:rPr>
            </w:pPr>
            <w:r w:rsidRPr="000F26E5">
              <w:rPr>
                <w:rFonts w:ascii="Arial" w:hAnsi="Arial" w:cs="Arial"/>
                <w:sz w:val="20"/>
              </w:rPr>
              <w:t xml:space="preserve">Construcción y equipamiento de la segunda etapa del parque Zapopan Central, en la colonia </w:t>
            </w:r>
            <w:proofErr w:type="spellStart"/>
            <w:r w:rsidRPr="000F26E5">
              <w:rPr>
                <w:rFonts w:ascii="Arial" w:hAnsi="Arial" w:cs="Arial"/>
                <w:sz w:val="20"/>
              </w:rPr>
              <w:t>Tepeyac</w:t>
            </w:r>
            <w:proofErr w:type="spellEnd"/>
            <w:r w:rsidRPr="000F26E5">
              <w:rPr>
                <w:rFonts w:ascii="Arial" w:hAnsi="Arial" w:cs="Arial"/>
                <w:sz w:val="20"/>
              </w:rPr>
              <w:t>,  frente 2, municipio de Zapopan, Jalisco.</w:t>
            </w:r>
          </w:p>
        </w:tc>
        <w:tc>
          <w:tcPr>
            <w:tcW w:w="3480" w:type="dxa"/>
            <w:tcBorders>
              <w:top w:val="single" w:sz="8" w:space="0" w:color="auto"/>
              <w:left w:val="single" w:sz="8" w:space="0" w:color="auto"/>
              <w:bottom w:val="single" w:sz="6" w:space="0" w:color="auto"/>
              <w:right w:val="single" w:sz="8" w:space="0" w:color="auto"/>
            </w:tcBorders>
          </w:tcPr>
          <w:p w:rsidR="006027DA" w:rsidRPr="003C5F7C" w:rsidRDefault="006027DA" w:rsidP="00287FA8">
            <w:pPr>
              <w:autoSpaceDE w:val="0"/>
              <w:autoSpaceDN w:val="0"/>
              <w:adjustRightInd w:val="0"/>
              <w:jc w:val="center"/>
              <w:rPr>
                <w:rFonts w:ascii="Arial" w:eastAsia="Calibri" w:hAnsi="Arial" w:cs="Arial"/>
                <w:b/>
                <w:color w:val="000000"/>
                <w:sz w:val="16"/>
                <w:szCs w:val="16"/>
                <w:lang w:val="es-MX" w:eastAsia="en-US"/>
              </w:rPr>
            </w:pPr>
          </w:p>
          <w:p w:rsidR="006027DA" w:rsidRPr="003C5F7C" w:rsidRDefault="006027DA" w:rsidP="00287FA8">
            <w:pPr>
              <w:autoSpaceDE w:val="0"/>
              <w:autoSpaceDN w:val="0"/>
              <w:adjustRightInd w:val="0"/>
              <w:jc w:val="center"/>
              <w:rPr>
                <w:rFonts w:ascii="Arial" w:eastAsia="Calibri" w:hAnsi="Arial" w:cs="Arial"/>
                <w:b/>
                <w:color w:val="000000"/>
                <w:sz w:val="16"/>
                <w:szCs w:val="16"/>
                <w:lang w:val="en-US" w:eastAsia="en-US"/>
              </w:rPr>
            </w:pPr>
            <w:r w:rsidRPr="003C5F7C">
              <w:rPr>
                <w:rFonts w:ascii="Arial" w:eastAsia="Calibri" w:hAnsi="Arial" w:cs="Arial"/>
                <w:b/>
                <w:color w:val="000000"/>
                <w:sz w:val="16"/>
                <w:szCs w:val="16"/>
                <w:lang w:val="en-US" w:eastAsia="en-US"/>
              </w:rPr>
              <w:t>DOPI-MUN-CUSMAX-EP-LP-131-2020</w:t>
            </w:r>
          </w:p>
        </w:tc>
      </w:tr>
      <w:tr w:rsidR="006027DA" w:rsidRPr="00B84B7E" w:rsidTr="00287FA8">
        <w:trPr>
          <w:trHeight w:val="415"/>
        </w:trPr>
        <w:tc>
          <w:tcPr>
            <w:tcW w:w="5309" w:type="dxa"/>
            <w:tcBorders>
              <w:top w:val="single" w:sz="6" w:space="0" w:color="auto"/>
              <w:left w:val="single" w:sz="8" w:space="0" w:color="auto"/>
              <w:bottom w:val="single" w:sz="8" w:space="0" w:color="auto"/>
              <w:right w:val="single" w:sz="8" w:space="0" w:color="auto"/>
            </w:tcBorders>
            <w:hideMark/>
          </w:tcPr>
          <w:p w:rsidR="006027DA" w:rsidRPr="000F26E5" w:rsidRDefault="000F26E5" w:rsidP="00287FA8">
            <w:pPr>
              <w:autoSpaceDE w:val="0"/>
              <w:autoSpaceDN w:val="0"/>
              <w:adjustRightInd w:val="0"/>
              <w:rPr>
                <w:rFonts w:ascii="Arial" w:eastAsia="Calibri" w:hAnsi="Arial" w:cs="Arial"/>
                <w:sz w:val="20"/>
                <w:szCs w:val="20"/>
                <w:lang w:val="es-MX" w:eastAsia="en-US"/>
              </w:rPr>
            </w:pPr>
            <w:r w:rsidRPr="000F26E5">
              <w:rPr>
                <w:rFonts w:ascii="Arial" w:hAnsi="Arial" w:cs="Arial"/>
                <w:sz w:val="20"/>
              </w:rPr>
              <w:t xml:space="preserve">Construcción y equipamiento de la segunda etapa del parque Zapopan Central, en la colonia </w:t>
            </w:r>
            <w:proofErr w:type="spellStart"/>
            <w:r w:rsidRPr="000F26E5">
              <w:rPr>
                <w:rFonts w:ascii="Arial" w:hAnsi="Arial" w:cs="Arial"/>
                <w:sz w:val="20"/>
              </w:rPr>
              <w:t>Tepeyac</w:t>
            </w:r>
            <w:proofErr w:type="spellEnd"/>
            <w:r w:rsidRPr="000F26E5">
              <w:rPr>
                <w:rFonts w:ascii="Arial" w:hAnsi="Arial" w:cs="Arial"/>
                <w:sz w:val="20"/>
              </w:rPr>
              <w:t>,  frente 3, municipio de Zapopan, Jalisco.</w:t>
            </w:r>
          </w:p>
        </w:tc>
        <w:tc>
          <w:tcPr>
            <w:tcW w:w="3480" w:type="dxa"/>
            <w:tcBorders>
              <w:top w:val="single" w:sz="6" w:space="0" w:color="auto"/>
              <w:left w:val="single" w:sz="8" w:space="0" w:color="auto"/>
              <w:bottom w:val="single" w:sz="8" w:space="0" w:color="auto"/>
              <w:right w:val="single" w:sz="8" w:space="0" w:color="auto"/>
            </w:tcBorders>
          </w:tcPr>
          <w:p w:rsidR="006027DA" w:rsidRPr="003C5F7C" w:rsidRDefault="006027DA" w:rsidP="00287FA8">
            <w:pPr>
              <w:autoSpaceDE w:val="0"/>
              <w:autoSpaceDN w:val="0"/>
              <w:adjustRightInd w:val="0"/>
              <w:jc w:val="center"/>
              <w:rPr>
                <w:rFonts w:ascii="Arial" w:eastAsia="Calibri" w:hAnsi="Arial" w:cs="Arial"/>
                <w:b/>
                <w:color w:val="000000"/>
                <w:sz w:val="16"/>
                <w:szCs w:val="16"/>
                <w:lang w:val="es-MX" w:eastAsia="en-US"/>
              </w:rPr>
            </w:pPr>
          </w:p>
          <w:p w:rsidR="006027DA" w:rsidRPr="003C5F7C" w:rsidRDefault="006027DA" w:rsidP="00287FA8">
            <w:pPr>
              <w:autoSpaceDE w:val="0"/>
              <w:autoSpaceDN w:val="0"/>
              <w:adjustRightInd w:val="0"/>
              <w:jc w:val="center"/>
              <w:rPr>
                <w:rFonts w:ascii="Arial" w:eastAsia="Calibri" w:hAnsi="Arial" w:cs="Arial"/>
                <w:b/>
                <w:color w:val="000000"/>
                <w:sz w:val="16"/>
                <w:szCs w:val="16"/>
                <w:lang w:val="en-US" w:eastAsia="en-US"/>
              </w:rPr>
            </w:pPr>
            <w:r w:rsidRPr="003C5F7C">
              <w:rPr>
                <w:rFonts w:ascii="Arial" w:eastAsia="Calibri" w:hAnsi="Arial" w:cs="Arial"/>
                <w:b/>
                <w:color w:val="000000"/>
                <w:sz w:val="16"/>
                <w:szCs w:val="16"/>
                <w:lang w:val="en-US" w:eastAsia="en-US"/>
              </w:rPr>
              <w:t>DOPI-MUN-CUSMAX-EP-LP-132-2020</w:t>
            </w:r>
          </w:p>
        </w:tc>
      </w:tr>
    </w:tbl>
    <w:p w:rsidR="006027DA" w:rsidRPr="005C044E" w:rsidRDefault="006027DA" w:rsidP="001702A6">
      <w:pPr>
        <w:jc w:val="both"/>
        <w:rPr>
          <w:rFonts w:ascii="Arial" w:hAnsi="Arial" w:cs="Arial"/>
          <w:sz w:val="20"/>
          <w:szCs w:val="20"/>
          <w:lang w:val="en-US"/>
        </w:rPr>
      </w:pPr>
    </w:p>
    <w:p w:rsidR="006027DA" w:rsidRPr="005C044E" w:rsidRDefault="006027DA" w:rsidP="001702A6">
      <w:pPr>
        <w:jc w:val="both"/>
        <w:rPr>
          <w:rFonts w:ascii="Arial" w:hAnsi="Arial" w:cs="Arial"/>
          <w:sz w:val="20"/>
          <w:szCs w:val="20"/>
          <w:lang w:val="en-US"/>
        </w:rPr>
      </w:pPr>
    </w:p>
    <w:p w:rsidR="001702A6" w:rsidRPr="001702A6" w:rsidRDefault="001702A6" w:rsidP="001702A6">
      <w:pPr>
        <w:jc w:val="both"/>
        <w:rPr>
          <w:rFonts w:ascii="Arial" w:hAnsi="Arial" w:cs="Arial"/>
          <w:sz w:val="20"/>
          <w:szCs w:val="20"/>
        </w:rPr>
      </w:pPr>
      <w:r w:rsidRPr="001702A6">
        <w:rPr>
          <w:rFonts w:ascii="Arial" w:hAnsi="Arial" w:cs="Arial"/>
          <w:sz w:val="20"/>
          <w:szCs w:val="20"/>
        </w:rPr>
        <w:t xml:space="preserve">Se procedió con la apertura de la Licitación Pública </w:t>
      </w:r>
      <w:r w:rsidRPr="001702A6">
        <w:rPr>
          <w:rFonts w:ascii="Arial" w:eastAsia="Calibri" w:hAnsi="Arial" w:cs="Arial"/>
          <w:b/>
          <w:sz w:val="20"/>
          <w:szCs w:val="20"/>
          <w:lang w:eastAsia="en-US"/>
        </w:rPr>
        <w:t>DOPI-MUN-RM-IM-LP-091-2020</w:t>
      </w:r>
      <w:r w:rsidRPr="001702A6">
        <w:rPr>
          <w:rFonts w:ascii="Arial" w:hAnsi="Arial" w:cs="Arial"/>
          <w:sz w:val="20"/>
          <w:szCs w:val="20"/>
        </w:rPr>
        <w:t xml:space="preserve">referente a la </w:t>
      </w:r>
      <w:r w:rsidR="000F26E5" w:rsidRPr="000F26E5">
        <w:rPr>
          <w:rFonts w:ascii="Arial" w:hAnsi="Arial" w:cs="Arial"/>
          <w:b/>
          <w:bCs/>
          <w:sz w:val="20"/>
          <w:szCs w:val="20"/>
        </w:rPr>
        <w:t>Construcción de conexión peatonal para el Bosque Pedagógico del Agua, etapa 1, Municipio de Zapopan, Jalisco.</w:t>
      </w:r>
      <w:r w:rsidR="00B84B7E">
        <w:rPr>
          <w:rFonts w:ascii="Arial" w:hAnsi="Arial" w:cs="Arial"/>
          <w:b/>
          <w:bCs/>
          <w:sz w:val="20"/>
          <w:szCs w:val="20"/>
        </w:rPr>
        <w:t xml:space="preserve"> </w:t>
      </w:r>
      <w:r w:rsidRPr="001702A6">
        <w:rPr>
          <w:rFonts w:ascii="Arial" w:hAnsi="Arial" w:cs="Arial"/>
          <w:sz w:val="20"/>
          <w:szCs w:val="20"/>
        </w:rPr>
        <w:t xml:space="preserve">Donde se inscribieron </w:t>
      </w:r>
      <w:r>
        <w:rPr>
          <w:rFonts w:ascii="Arial" w:hAnsi="Arial" w:cs="Arial"/>
          <w:sz w:val="20"/>
          <w:szCs w:val="20"/>
        </w:rPr>
        <w:t>13</w:t>
      </w:r>
      <w:r w:rsidRPr="001702A6">
        <w:rPr>
          <w:rFonts w:ascii="Arial" w:hAnsi="Arial" w:cs="Arial"/>
          <w:sz w:val="20"/>
          <w:szCs w:val="20"/>
        </w:rPr>
        <w:t xml:space="preserve"> (</w:t>
      </w:r>
      <w:r>
        <w:rPr>
          <w:rFonts w:ascii="Arial" w:hAnsi="Arial" w:cs="Arial"/>
          <w:sz w:val="20"/>
          <w:szCs w:val="20"/>
        </w:rPr>
        <w:t>trece</w:t>
      </w:r>
      <w:r w:rsidRPr="001702A6">
        <w:rPr>
          <w:rFonts w:ascii="Arial" w:hAnsi="Arial" w:cs="Arial"/>
          <w:sz w:val="20"/>
          <w:szCs w:val="20"/>
        </w:rPr>
        <w:t xml:space="preserve">) empresas de las cuales </w:t>
      </w:r>
      <w:r>
        <w:rPr>
          <w:rFonts w:ascii="Arial" w:hAnsi="Arial" w:cs="Arial"/>
          <w:sz w:val="20"/>
          <w:szCs w:val="20"/>
        </w:rPr>
        <w:t>12</w:t>
      </w:r>
      <w:r w:rsidRPr="001702A6">
        <w:rPr>
          <w:rFonts w:ascii="Arial" w:hAnsi="Arial" w:cs="Arial"/>
          <w:sz w:val="20"/>
          <w:szCs w:val="20"/>
        </w:rPr>
        <w:t xml:space="preserve"> (</w:t>
      </w:r>
      <w:r w:rsidR="00AC7015">
        <w:rPr>
          <w:rFonts w:ascii="Arial" w:hAnsi="Arial" w:cs="Arial"/>
          <w:sz w:val="20"/>
          <w:szCs w:val="20"/>
        </w:rPr>
        <w:t>doce</w:t>
      </w:r>
      <w:r w:rsidRPr="001702A6">
        <w:rPr>
          <w:rFonts w:ascii="Arial" w:hAnsi="Arial" w:cs="Arial"/>
          <w:sz w:val="20"/>
          <w:szCs w:val="20"/>
        </w:rPr>
        <w:t>) se presentaron al acto de Presentación de Propuestas Técnicas y Económicas, una vez revisadas las propuestas técnicas y económicas, se obtuvieron los siguientes resultados:</w:t>
      </w:r>
    </w:p>
    <w:p w:rsidR="0038772D" w:rsidRDefault="0038772D" w:rsidP="00F26C64">
      <w:pPr>
        <w:jc w:val="both"/>
        <w:rPr>
          <w:rFonts w:ascii="Arial" w:hAnsi="Arial" w:cs="Arial"/>
          <w:sz w:val="20"/>
          <w:szCs w:val="20"/>
        </w:rPr>
      </w:pPr>
    </w:p>
    <w:p w:rsidR="0026418C" w:rsidRDefault="00D45A1F" w:rsidP="00A70B94">
      <w:pPr>
        <w:rPr>
          <w:rFonts w:ascii="Arial" w:hAnsi="Arial" w:cs="Arial"/>
          <w:b/>
          <w:sz w:val="20"/>
          <w:szCs w:val="20"/>
        </w:rPr>
      </w:pPr>
      <w:r w:rsidRPr="00A361D3">
        <w:rPr>
          <w:rFonts w:ascii="Arial" w:hAnsi="Arial" w:cs="Arial"/>
          <w:b/>
          <w:sz w:val="20"/>
          <w:szCs w:val="20"/>
        </w:rPr>
        <w:t>Proposiciones Presenciales</w:t>
      </w:r>
    </w:p>
    <w:p w:rsidR="000F26E5" w:rsidRPr="00DA41E0" w:rsidRDefault="000F26E5" w:rsidP="00A70B94">
      <w:pPr>
        <w:rPr>
          <w:rFonts w:ascii="Arial" w:hAnsi="Arial" w:cs="Arial"/>
          <w:b/>
          <w:sz w:val="20"/>
          <w:szCs w:val="20"/>
        </w:rPr>
      </w:pP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10"/>
        <w:gridCol w:w="4048"/>
        <w:gridCol w:w="2120"/>
        <w:gridCol w:w="1813"/>
      </w:tblGrid>
      <w:tr w:rsidR="00C54151" w:rsidRPr="00C174FD" w:rsidTr="003C5F7C">
        <w:trPr>
          <w:trHeight w:val="603"/>
          <w:jc w:val="center"/>
        </w:trPr>
        <w:tc>
          <w:tcPr>
            <w:tcW w:w="810" w:type="dxa"/>
            <w:shd w:val="clear" w:color="auto" w:fill="A6A6A6" w:themeFill="background1" w:themeFillShade="A6"/>
            <w:vAlign w:val="center"/>
            <w:hideMark/>
          </w:tcPr>
          <w:p w:rsidR="00C174FD" w:rsidRPr="00D45A1F" w:rsidRDefault="00C174FD" w:rsidP="00C174FD">
            <w:pPr>
              <w:jc w:val="center"/>
              <w:rPr>
                <w:rFonts w:ascii="Arial" w:hAnsi="Arial" w:cs="Arial"/>
                <w:b/>
                <w:bCs/>
                <w:sz w:val="22"/>
                <w:szCs w:val="22"/>
                <w:lang w:val="es-MX" w:eastAsia="es-MX"/>
              </w:rPr>
            </w:pPr>
            <w:r w:rsidRPr="00D45A1F">
              <w:rPr>
                <w:rFonts w:ascii="Arial" w:hAnsi="Arial" w:cs="Arial"/>
                <w:b/>
                <w:bCs/>
                <w:sz w:val="22"/>
                <w:szCs w:val="22"/>
                <w:lang w:val="es-MX" w:eastAsia="es-MX"/>
              </w:rPr>
              <w:t>NO.</w:t>
            </w:r>
          </w:p>
        </w:tc>
        <w:tc>
          <w:tcPr>
            <w:tcW w:w="4048" w:type="dxa"/>
            <w:shd w:val="clear" w:color="auto" w:fill="A6A6A6" w:themeFill="background1" w:themeFillShade="A6"/>
            <w:vAlign w:val="center"/>
            <w:hideMark/>
          </w:tcPr>
          <w:p w:rsidR="00C174FD" w:rsidRPr="00D45A1F" w:rsidRDefault="00C174FD" w:rsidP="00C174FD">
            <w:pPr>
              <w:jc w:val="center"/>
              <w:rPr>
                <w:rFonts w:ascii="Arial" w:hAnsi="Arial" w:cs="Arial"/>
                <w:b/>
                <w:bCs/>
                <w:sz w:val="22"/>
                <w:szCs w:val="22"/>
                <w:lang w:val="es-MX" w:eastAsia="es-MX"/>
              </w:rPr>
            </w:pPr>
            <w:r w:rsidRPr="00D45A1F">
              <w:rPr>
                <w:rFonts w:ascii="Arial" w:hAnsi="Arial" w:cs="Arial"/>
                <w:b/>
                <w:bCs/>
                <w:sz w:val="22"/>
                <w:szCs w:val="22"/>
                <w:lang w:val="es-MX" w:eastAsia="es-MX"/>
              </w:rPr>
              <w:t>EMPRESA Y/O PERSONA FÍSICA</w:t>
            </w:r>
          </w:p>
        </w:tc>
        <w:tc>
          <w:tcPr>
            <w:tcW w:w="2120" w:type="dxa"/>
            <w:shd w:val="clear" w:color="auto" w:fill="A6A6A6" w:themeFill="background1" w:themeFillShade="A6"/>
            <w:vAlign w:val="center"/>
            <w:hideMark/>
          </w:tcPr>
          <w:p w:rsidR="00C174FD" w:rsidRPr="00D45A1F" w:rsidRDefault="00C174FD" w:rsidP="00C174FD">
            <w:pPr>
              <w:jc w:val="center"/>
              <w:rPr>
                <w:rFonts w:ascii="Arial" w:hAnsi="Arial" w:cs="Arial"/>
                <w:b/>
                <w:bCs/>
                <w:sz w:val="22"/>
                <w:szCs w:val="22"/>
                <w:lang w:val="es-MX" w:eastAsia="es-MX"/>
              </w:rPr>
            </w:pPr>
            <w:r w:rsidRPr="00D45A1F">
              <w:rPr>
                <w:rFonts w:ascii="Arial" w:hAnsi="Arial" w:cs="Arial"/>
                <w:b/>
                <w:bCs/>
                <w:sz w:val="22"/>
                <w:szCs w:val="22"/>
                <w:lang w:val="es-MX" w:eastAsia="es-MX"/>
              </w:rPr>
              <w:t>DOCUMENTACIÓN</w:t>
            </w:r>
          </w:p>
        </w:tc>
        <w:tc>
          <w:tcPr>
            <w:tcW w:w="1813" w:type="dxa"/>
            <w:shd w:val="clear" w:color="auto" w:fill="A6A6A6" w:themeFill="background1" w:themeFillShade="A6"/>
            <w:vAlign w:val="center"/>
            <w:hideMark/>
          </w:tcPr>
          <w:p w:rsidR="00C174FD" w:rsidRPr="00D45A1F" w:rsidRDefault="00C174FD" w:rsidP="00C174FD">
            <w:pPr>
              <w:jc w:val="center"/>
              <w:rPr>
                <w:rFonts w:ascii="Arial" w:hAnsi="Arial" w:cs="Arial"/>
                <w:b/>
                <w:bCs/>
                <w:sz w:val="22"/>
                <w:szCs w:val="22"/>
                <w:lang w:val="es-MX" w:eastAsia="es-MX"/>
              </w:rPr>
            </w:pPr>
            <w:r w:rsidRPr="00D45A1F">
              <w:rPr>
                <w:rFonts w:ascii="Arial" w:hAnsi="Arial" w:cs="Arial"/>
                <w:b/>
                <w:bCs/>
                <w:sz w:val="22"/>
                <w:szCs w:val="22"/>
                <w:lang w:val="es-MX" w:eastAsia="es-MX"/>
              </w:rPr>
              <w:t>IMPORTE SIN IVA</w:t>
            </w:r>
          </w:p>
        </w:tc>
      </w:tr>
      <w:tr w:rsidR="00C54151" w:rsidRPr="00C174FD" w:rsidTr="003C5F7C">
        <w:trPr>
          <w:trHeight w:val="315"/>
          <w:jc w:val="center"/>
        </w:trPr>
        <w:tc>
          <w:tcPr>
            <w:tcW w:w="810" w:type="dxa"/>
            <w:vAlign w:val="center"/>
          </w:tcPr>
          <w:p w:rsidR="00C174FD" w:rsidRPr="00D45A1F" w:rsidRDefault="00C174FD" w:rsidP="00C174FD">
            <w:pPr>
              <w:jc w:val="center"/>
              <w:rPr>
                <w:rFonts w:ascii="Arial" w:hAnsi="Arial" w:cs="Arial"/>
                <w:sz w:val="22"/>
                <w:szCs w:val="22"/>
                <w:lang w:val="es-MX" w:eastAsia="es-MX"/>
              </w:rPr>
            </w:pPr>
            <w:r w:rsidRPr="00D45A1F">
              <w:rPr>
                <w:rFonts w:ascii="Arial" w:hAnsi="Arial" w:cs="Arial"/>
                <w:sz w:val="22"/>
                <w:szCs w:val="22"/>
                <w:lang w:val="es-MX" w:eastAsia="es-MX"/>
              </w:rPr>
              <w:t>1</w:t>
            </w:r>
          </w:p>
        </w:tc>
        <w:tc>
          <w:tcPr>
            <w:tcW w:w="4048" w:type="dxa"/>
            <w:vAlign w:val="center"/>
          </w:tcPr>
          <w:p w:rsidR="00C174FD" w:rsidRPr="00D45A1F" w:rsidRDefault="00C174FD" w:rsidP="00C174FD">
            <w:pPr>
              <w:autoSpaceDE w:val="0"/>
              <w:autoSpaceDN w:val="0"/>
              <w:adjustRightInd w:val="0"/>
              <w:ind w:right="-567"/>
              <w:jc w:val="both"/>
              <w:rPr>
                <w:rFonts w:ascii="Arial" w:hAnsi="Arial" w:cs="Arial"/>
                <w:b/>
                <w:sz w:val="20"/>
                <w:szCs w:val="20"/>
                <w:lang w:val="es-MX"/>
              </w:rPr>
            </w:pPr>
            <w:r w:rsidRPr="00D45A1F">
              <w:rPr>
                <w:rFonts w:ascii="Arial" w:hAnsi="Arial" w:cs="Arial"/>
                <w:b/>
                <w:sz w:val="20"/>
                <w:szCs w:val="20"/>
                <w:lang w:val="es-MX"/>
              </w:rPr>
              <w:t>CONSTRUTAG, S.A. DE C.V.</w:t>
            </w:r>
          </w:p>
        </w:tc>
        <w:tc>
          <w:tcPr>
            <w:tcW w:w="2120" w:type="dxa"/>
            <w:vAlign w:val="center"/>
          </w:tcPr>
          <w:p w:rsidR="00C174FD" w:rsidRPr="00D45A1F" w:rsidRDefault="00C174FD" w:rsidP="00C174FD">
            <w:pPr>
              <w:jc w:val="center"/>
              <w:rPr>
                <w:rFonts w:ascii="Arial" w:hAnsi="Arial" w:cs="Arial"/>
                <w:sz w:val="20"/>
                <w:szCs w:val="20"/>
                <w:highlight w:val="yellow"/>
                <w:lang w:val="es-MX"/>
              </w:rPr>
            </w:pPr>
            <w:r w:rsidRPr="00D45A1F">
              <w:rPr>
                <w:rFonts w:ascii="Arial" w:hAnsi="Arial" w:cs="Arial"/>
                <w:sz w:val="20"/>
                <w:szCs w:val="20"/>
                <w:lang w:val="es-MX"/>
              </w:rPr>
              <w:t>SE ACEPTA</w:t>
            </w:r>
          </w:p>
        </w:tc>
        <w:tc>
          <w:tcPr>
            <w:tcW w:w="1813" w:type="dxa"/>
            <w:vAlign w:val="center"/>
          </w:tcPr>
          <w:p w:rsidR="00C174FD" w:rsidRPr="00D45A1F" w:rsidRDefault="00C174FD" w:rsidP="00C174FD">
            <w:pPr>
              <w:jc w:val="center"/>
              <w:rPr>
                <w:rFonts w:ascii="Arial" w:hAnsi="Arial" w:cs="Arial"/>
                <w:b/>
                <w:sz w:val="20"/>
                <w:szCs w:val="20"/>
                <w:highlight w:val="yellow"/>
                <w:lang w:val="es-MX"/>
              </w:rPr>
            </w:pPr>
            <w:r w:rsidRPr="00D45A1F">
              <w:rPr>
                <w:rFonts w:ascii="Arial" w:hAnsi="Arial" w:cs="Arial"/>
                <w:b/>
                <w:sz w:val="20"/>
                <w:szCs w:val="20"/>
                <w:lang w:val="es-MX"/>
              </w:rPr>
              <w:t>$ 8´576,594.23</w:t>
            </w:r>
          </w:p>
        </w:tc>
      </w:tr>
      <w:tr w:rsidR="00C54151" w:rsidRPr="00C174FD" w:rsidTr="003C5F7C">
        <w:trPr>
          <w:trHeight w:val="315"/>
          <w:jc w:val="center"/>
        </w:trPr>
        <w:tc>
          <w:tcPr>
            <w:tcW w:w="810" w:type="dxa"/>
            <w:vAlign w:val="center"/>
          </w:tcPr>
          <w:p w:rsidR="00C174FD" w:rsidRPr="00D45A1F" w:rsidRDefault="00C174FD" w:rsidP="00C174FD">
            <w:pPr>
              <w:jc w:val="center"/>
              <w:rPr>
                <w:rFonts w:ascii="Arial" w:hAnsi="Arial" w:cs="Arial"/>
                <w:sz w:val="22"/>
                <w:szCs w:val="22"/>
                <w:lang w:val="es-MX" w:eastAsia="es-MX"/>
              </w:rPr>
            </w:pPr>
            <w:r w:rsidRPr="00D45A1F">
              <w:rPr>
                <w:rFonts w:ascii="Arial" w:hAnsi="Arial" w:cs="Arial"/>
                <w:sz w:val="22"/>
                <w:szCs w:val="22"/>
                <w:lang w:val="es-MX" w:eastAsia="es-MX"/>
              </w:rPr>
              <w:t>2</w:t>
            </w:r>
          </w:p>
        </w:tc>
        <w:tc>
          <w:tcPr>
            <w:tcW w:w="4048" w:type="dxa"/>
            <w:vAlign w:val="center"/>
          </w:tcPr>
          <w:p w:rsidR="00C174FD" w:rsidRPr="00D45A1F" w:rsidRDefault="00C174FD" w:rsidP="00C174FD">
            <w:pPr>
              <w:autoSpaceDE w:val="0"/>
              <w:autoSpaceDN w:val="0"/>
              <w:adjustRightInd w:val="0"/>
              <w:ind w:right="-567"/>
              <w:jc w:val="both"/>
              <w:rPr>
                <w:rFonts w:ascii="Arial" w:hAnsi="Arial" w:cs="Arial"/>
                <w:b/>
                <w:sz w:val="20"/>
                <w:szCs w:val="20"/>
                <w:lang w:val="es-MX"/>
              </w:rPr>
            </w:pPr>
            <w:r w:rsidRPr="00D45A1F">
              <w:rPr>
                <w:rFonts w:ascii="Arial" w:hAnsi="Arial" w:cs="Arial"/>
                <w:b/>
                <w:sz w:val="20"/>
                <w:szCs w:val="20"/>
                <w:lang w:val="es-MX"/>
              </w:rPr>
              <w:t xml:space="preserve">DESARROLLADORA MAR </w:t>
            </w:r>
          </w:p>
          <w:p w:rsidR="00C174FD" w:rsidRPr="00D45A1F" w:rsidRDefault="00C174FD" w:rsidP="00C174FD">
            <w:pPr>
              <w:autoSpaceDE w:val="0"/>
              <w:autoSpaceDN w:val="0"/>
              <w:adjustRightInd w:val="0"/>
              <w:ind w:right="-567"/>
              <w:jc w:val="both"/>
              <w:rPr>
                <w:rFonts w:ascii="Arial" w:hAnsi="Arial" w:cs="Arial"/>
                <w:b/>
                <w:sz w:val="20"/>
                <w:szCs w:val="20"/>
                <w:lang w:val="es-MX"/>
              </w:rPr>
            </w:pPr>
            <w:r w:rsidRPr="00D45A1F">
              <w:rPr>
                <w:rFonts w:ascii="Arial" w:hAnsi="Arial" w:cs="Arial"/>
                <w:b/>
                <w:sz w:val="20"/>
                <w:szCs w:val="20"/>
                <w:lang w:val="es-MX"/>
              </w:rPr>
              <w:t>MEDITERRÁNEO, S.A. DE C.V.</w:t>
            </w:r>
          </w:p>
        </w:tc>
        <w:tc>
          <w:tcPr>
            <w:tcW w:w="2120" w:type="dxa"/>
            <w:vAlign w:val="center"/>
          </w:tcPr>
          <w:p w:rsidR="00C174FD" w:rsidRPr="00D45A1F" w:rsidRDefault="00C174FD" w:rsidP="00C174FD">
            <w:pPr>
              <w:jc w:val="center"/>
              <w:rPr>
                <w:rFonts w:ascii="Arial" w:hAnsi="Arial" w:cs="Arial"/>
                <w:b/>
                <w:sz w:val="20"/>
                <w:szCs w:val="20"/>
                <w:highlight w:val="yellow"/>
                <w:lang w:val="es-MX"/>
              </w:rPr>
            </w:pPr>
            <w:r w:rsidRPr="00D45A1F">
              <w:rPr>
                <w:rFonts w:ascii="Arial" w:hAnsi="Arial" w:cs="Arial"/>
                <w:sz w:val="20"/>
                <w:szCs w:val="20"/>
                <w:lang w:val="es-MX"/>
              </w:rPr>
              <w:t>SE ACEPTA</w:t>
            </w:r>
          </w:p>
        </w:tc>
        <w:tc>
          <w:tcPr>
            <w:tcW w:w="1813" w:type="dxa"/>
            <w:vAlign w:val="center"/>
          </w:tcPr>
          <w:p w:rsidR="00C174FD" w:rsidRPr="00D45A1F" w:rsidRDefault="00C174FD" w:rsidP="00C174FD">
            <w:pPr>
              <w:jc w:val="center"/>
              <w:rPr>
                <w:rFonts w:ascii="Arial" w:hAnsi="Arial" w:cs="Arial"/>
                <w:b/>
                <w:sz w:val="20"/>
                <w:szCs w:val="20"/>
                <w:highlight w:val="yellow"/>
                <w:lang w:val="es-MX"/>
              </w:rPr>
            </w:pPr>
            <w:r w:rsidRPr="00D45A1F">
              <w:rPr>
                <w:rFonts w:ascii="Arial" w:hAnsi="Arial" w:cs="Arial"/>
                <w:b/>
                <w:sz w:val="20"/>
                <w:szCs w:val="20"/>
                <w:lang w:val="es-MX"/>
              </w:rPr>
              <w:t>$ 10´046,779.48</w:t>
            </w:r>
          </w:p>
        </w:tc>
      </w:tr>
      <w:tr w:rsidR="000F26E5" w:rsidRPr="00C174FD" w:rsidTr="000F26E5">
        <w:trPr>
          <w:trHeight w:val="315"/>
          <w:jc w:val="center"/>
        </w:trPr>
        <w:tc>
          <w:tcPr>
            <w:tcW w:w="810" w:type="dxa"/>
            <w:shd w:val="clear" w:color="auto" w:fill="808080" w:themeFill="background1" w:themeFillShade="80"/>
            <w:vAlign w:val="center"/>
          </w:tcPr>
          <w:p w:rsidR="000F26E5" w:rsidRPr="00D45A1F" w:rsidRDefault="000F26E5" w:rsidP="00287FA8">
            <w:pPr>
              <w:jc w:val="center"/>
              <w:rPr>
                <w:rFonts w:ascii="Arial" w:hAnsi="Arial" w:cs="Arial"/>
                <w:b/>
                <w:bCs/>
                <w:sz w:val="22"/>
                <w:szCs w:val="22"/>
                <w:lang w:val="es-MX" w:eastAsia="es-MX"/>
              </w:rPr>
            </w:pPr>
            <w:r w:rsidRPr="00D45A1F">
              <w:rPr>
                <w:rFonts w:ascii="Arial" w:hAnsi="Arial" w:cs="Arial"/>
                <w:b/>
                <w:bCs/>
                <w:sz w:val="22"/>
                <w:szCs w:val="22"/>
                <w:lang w:val="es-MX" w:eastAsia="es-MX"/>
              </w:rPr>
              <w:lastRenderedPageBreak/>
              <w:t>NO.</w:t>
            </w:r>
          </w:p>
        </w:tc>
        <w:tc>
          <w:tcPr>
            <w:tcW w:w="4048" w:type="dxa"/>
            <w:tcBorders>
              <w:bottom w:val="single" w:sz="4" w:space="0" w:color="auto"/>
            </w:tcBorders>
            <w:shd w:val="clear" w:color="auto" w:fill="808080" w:themeFill="background1" w:themeFillShade="80"/>
            <w:vAlign w:val="center"/>
          </w:tcPr>
          <w:p w:rsidR="000F26E5" w:rsidRPr="00D45A1F" w:rsidRDefault="000F26E5" w:rsidP="00287FA8">
            <w:pPr>
              <w:jc w:val="center"/>
              <w:rPr>
                <w:rFonts w:ascii="Arial" w:hAnsi="Arial" w:cs="Arial"/>
                <w:b/>
                <w:bCs/>
                <w:sz w:val="22"/>
                <w:szCs w:val="22"/>
                <w:lang w:val="es-MX" w:eastAsia="es-MX"/>
              </w:rPr>
            </w:pPr>
            <w:r w:rsidRPr="00D45A1F">
              <w:rPr>
                <w:rFonts w:ascii="Arial" w:hAnsi="Arial" w:cs="Arial"/>
                <w:b/>
                <w:bCs/>
                <w:sz w:val="22"/>
                <w:szCs w:val="22"/>
                <w:lang w:val="es-MX" w:eastAsia="es-MX"/>
              </w:rPr>
              <w:t>EMPRESA Y/O PERSONA FÍSICA</w:t>
            </w:r>
          </w:p>
        </w:tc>
        <w:tc>
          <w:tcPr>
            <w:tcW w:w="2120" w:type="dxa"/>
            <w:shd w:val="clear" w:color="auto" w:fill="808080" w:themeFill="background1" w:themeFillShade="80"/>
            <w:vAlign w:val="center"/>
          </w:tcPr>
          <w:p w:rsidR="000F26E5" w:rsidRPr="00D45A1F" w:rsidRDefault="000F26E5" w:rsidP="00287FA8">
            <w:pPr>
              <w:jc w:val="center"/>
              <w:rPr>
                <w:rFonts w:ascii="Arial" w:hAnsi="Arial" w:cs="Arial"/>
                <w:b/>
                <w:bCs/>
                <w:sz w:val="22"/>
                <w:szCs w:val="22"/>
                <w:lang w:val="es-MX" w:eastAsia="es-MX"/>
              </w:rPr>
            </w:pPr>
            <w:r w:rsidRPr="00D45A1F">
              <w:rPr>
                <w:rFonts w:ascii="Arial" w:hAnsi="Arial" w:cs="Arial"/>
                <w:b/>
                <w:bCs/>
                <w:sz w:val="22"/>
                <w:szCs w:val="22"/>
                <w:lang w:val="es-MX" w:eastAsia="es-MX"/>
              </w:rPr>
              <w:t>DOCUMENTACIÓN</w:t>
            </w:r>
          </w:p>
        </w:tc>
        <w:tc>
          <w:tcPr>
            <w:tcW w:w="1813" w:type="dxa"/>
            <w:shd w:val="clear" w:color="auto" w:fill="808080" w:themeFill="background1" w:themeFillShade="80"/>
            <w:vAlign w:val="center"/>
          </w:tcPr>
          <w:p w:rsidR="000F26E5" w:rsidRPr="00D45A1F" w:rsidRDefault="000F26E5" w:rsidP="00287FA8">
            <w:pPr>
              <w:jc w:val="center"/>
              <w:rPr>
                <w:rFonts w:ascii="Arial" w:hAnsi="Arial" w:cs="Arial"/>
                <w:b/>
                <w:bCs/>
                <w:sz w:val="22"/>
                <w:szCs w:val="22"/>
                <w:lang w:val="es-MX" w:eastAsia="es-MX"/>
              </w:rPr>
            </w:pPr>
            <w:r w:rsidRPr="00D45A1F">
              <w:rPr>
                <w:rFonts w:ascii="Arial" w:hAnsi="Arial" w:cs="Arial"/>
                <w:b/>
                <w:bCs/>
                <w:sz w:val="22"/>
                <w:szCs w:val="22"/>
                <w:lang w:val="es-MX" w:eastAsia="es-MX"/>
              </w:rPr>
              <w:t>IMPORTE SIN IVA</w:t>
            </w:r>
          </w:p>
        </w:tc>
      </w:tr>
      <w:tr w:rsidR="000F26E5" w:rsidRPr="00C174FD" w:rsidTr="003C5F7C">
        <w:trPr>
          <w:trHeight w:val="315"/>
          <w:jc w:val="center"/>
        </w:trPr>
        <w:tc>
          <w:tcPr>
            <w:tcW w:w="810" w:type="dxa"/>
            <w:vAlign w:val="center"/>
          </w:tcPr>
          <w:p w:rsidR="000F26E5" w:rsidRPr="00D45A1F" w:rsidRDefault="000F26E5" w:rsidP="00C174FD">
            <w:pPr>
              <w:jc w:val="center"/>
              <w:rPr>
                <w:rFonts w:ascii="Arial" w:hAnsi="Arial" w:cs="Arial"/>
                <w:sz w:val="22"/>
                <w:szCs w:val="22"/>
                <w:lang w:val="es-MX" w:eastAsia="es-MX"/>
              </w:rPr>
            </w:pPr>
            <w:r w:rsidRPr="00D45A1F">
              <w:rPr>
                <w:rFonts w:ascii="Arial" w:hAnsi="Arial" w:cs="Arial"/>
                <w:sz w:val="22"/>
                <w:szCs w:val="22"/>
                <w:lang w:val="es-MX" w:eastAsia="es-MX"/>
              </w:rPr>
              <w:t>3</w:t>
            </w:r>
          </w:p>
        </w:tc>
        <w:tc>
          <w:tcPr>
            <w:tcW w:w="4048" w:type="dxa"/>
            <w:tcBorders>
              <w:bottom w:val="single" w:sz="4" w:space="0" w:color="auto"/>
            </w:tcBorders>
            <w:vAlign w:val="center"/>
          </w:tcPr>
          <w:p w:rsidR="000F26E5" w:rsidRDefault="000F26E5" w:rsidP="00C174FD">
            <w:pPr>
              <w:autoSpaceDE w:val="0"/>
              <w:autoSpaceDN w:val="0"/>
              <w:adjustRightInd w:val="0"/>
              <w:ind w:right="-567"/>
              <w:jc w:val="both"/>
              <w:rPr>
                <w:rFonts w:ascii="Arial" w:hAnsi="Arial" w:cs="Arial"/>
                <w:b/>
                <w:sz w:val="20"/>
                <w:szCs w:val="20"/>
                <w:lang w:val="es-MX"/>
              </w:rPr>
            </w:pPr>
            <w:r w:rsidRPr="00D45A1F">
              <w:rPr>
                <w:rFonts w:ascii="Arial" w:hAnsi="Arial" w:cs="Arial"/>
                <w:b/>
                <w:sz w:val="20"/>
                <w:szCs w:val="20"/>
                <w:lang w:val="es-MX"/>
              </w:rPr>
              <w:t xml:space="preserve">GRUPO CITANIA DESARROLLOS, </w:t>
            </w:r>
          </w:p>
          <w:p w:rsidR="000F26E5" w:rsidRPr="00D45A1F" w:rsidRDefault="000F26E5" w:rsidP="00C174FD">
            <w:pPr>
              <w:autoSpaceDE w:val="0"/>
              <w:autoSpaceDN w:val="0"/>
              <w:adjustRightInd w:val="0"/>
              <w:ind w:right="-567"/>
              <w:jc w:val="both"/>
              <w:rPr>
                <w:rFonts w:ascii="Arial" w:hAnsi="Arial" w:cs="Arial"/>
                <w:b/>
                <w:sz w:val="20"/>
                <w:szCs w:val="20"/>
                <w:lang w:val="es-MX"/>
              </w:rPr>
            </w:pPr>
            <w:r w:rsidRPr="00D45A1F">
              <w:rPr>
                <w:rFonts w:ascii="Arial" w:hAnsi="Arial" w:cs="Arial"/>
                <w:b/>
                <w:sz w:val="20"/>
                <w:szCs w:val="20"/>
                <w:lang w:val="es-MX"/>
              </w:rPr>
              <w:t>S.A.DE C.V.</w:t>
            </w:r>
          </w:p>
        </w:tc>
        <w:tc>
          <w:tcPr>
            <w:tcW w:w="2120" w:type="dxa"/>
            <w:vAlign w:val="center"/>
          </w:tcPr>
          <w:p w:rsidR="000F26E5" w:rsidRPr="00D45A1F" w:rsidRDefault="000F26E5" w:rsidP="00C174FD">
            <w:pPr>
              <w:jc w:val="center"/>
              <w:rPr>
                <w:rFonts w:ascii="Arial" w:hAnsi="Arial" w:cs="Arial"/>
                <w:b/>
                <w:sz w:val="20"/>
                <w:szCs w:val="20"/>
                <w:highlight w:val="yellow"/>
                <w:lang w:val="es-MX"/>
              </w:rPr>
            </w:pPr>
            <w:r w:rsidRPr="00D45A1F">
              <w:rPr>
                <w:rFonts w:ascii="Arial" w:hAnsi="Arial" w:cs="Arial"/>
                <w:sz w:val="20"/>
                <w:szCs w:val="20"/>
                <w:lang w:val="es-MX"/>
              </w:rPr>
              <w:t>SE ACEPTA</w:t>
            </w:r>
          </w:p>
        </w:tc>
        <w:tc>
          <w:tcPr>
            <w:tcW w:w="1813" w:type="dxa"/>
            <w:vAlign w:val="center"/>
          </w:tcPr>
          <w:p w:rsidR="000F26E5" w:rsidRPr="00D45A1F" w:rsidRDefault="000F26E5" w:rsidP="00C174FD">
            <w:pPr>
              <w:jc w:val="center"/>
              <w:rPr>
                <w:rFonts w:ascii="Arial" w:hAnsi="Arial" w:cs="Arial"/>
                <w:b/>
                <w:sz w:val="20"/>
                <w:szCs w:val="20"/>
                <w:highlight w:val="yellow"/>
                <w:lang w:val="es-MX"/>
              </w:rPr>
            </w:pPr>
            <w:r w:rsidRPr="00D45A1F">
              <w:rPr>
                <w:rFonts w:ascii="Arial" w:hAnsi="Arial" w:cs="Arial"/>
                <w:b/>
                <w:sz w:val="20"/>
                <w:szCs w:val="20"/>
                <w:lang w:val="es-MX"/>
              </w:rPr>
              <w:t>$ 9´363,471.97</w:t>
            </w:r>
          </w:p>
        </w:tc>
      </w:tr>
      <w:tr w:rsidR="000F26E5" w:rsidRPr="00C174FD" w:rsidTr="003C5F7C">
        <w:trPr>
          <w:trHeight w:val="315"/>
          <w:jc w:val="center"/>
        </w:trPr>
        <w:tc>
          <w:tcPr>
            <w:tcW w:w="810" w:type="dxa"/>
            <w:vAlign w:val="center"/>
          </w:tcPr>
          <w:p w:rsidR="000F26E5" w:rsidRPr="00D45A1F" w:rsidRDefault="000F26E5" w:rsidP="00C174FD">
            <w:pPr>
              <w:jc w:val="center"/>
              <w:rPr>
                <w:rFonts w:ascii="Arial" w:hAnsi="Arial" w:cs="Arial"/>
                <w:sz w:val="22"/>
                <w:szCs w:val="22"/>
                <w:lang w:val="es-MX" w:eastAsia="es-MX"/>
              </w:rPr>
            </w:pPr>
            <w:r w:rsidRPr="00D45A1F">
              <w:rPr>
                <w:rFonts w:ascii="Arial" w:hAnsi="Arial" w:cs="Arial"/>
                <w:sz w:val="22"/>
                <w:szCs w:val="22"/>
                <w:lang w:val="es-MX" w:eastAsia="es-MX"/>
              </w:rPr>
              <w:t>4</w:t>
            </w:r>
          </w:p>
        </w:tc>
        <w:tc>
          <w:tcPr>
            <w:tcW w:w="4048" w:type="dxa"/>
            <w:tcBorders>
              <w:top w:val="single" w:sz="4" w:space="0" w:color="auto"/>
              <w:left w:val="single" w:sz="4" w:space="0" w:color="auto"/>
              <w:bottom w:val="single" w:sz="4" w:space="0" w:color="auto"/>
              <w:right w:val="single" w:sz="4" w:space="0" w:color="auto"/>
            </w:tcBorders>
            <w:vAlign w:val="center"/>
          </w:tcPr>
          <w:p w:rsidR="000F26E5" w:rsidRPr="00D45A1F" w:rsidRDefault="000F26E5" w:rsidP="00C174FD">
            <w:pPr>
              <w:autoSpaceDE w:val="0"/>
              <w:autoSpaceDN w:val="0"/>
              <w:adjustRightInd w:val="0"/>
              <w:ind w:right="-567"/>
              <w:jc w:val="both"/>
              <w:rPr>
                <w:rFonts w:ascii="Arial" w:hAnsi="Arial" w:cs="Arial"/>
                <w:b/>
                <w:sz w:val="20"/>
                <w:szCs w:val="20"/>
                <w:lang w:val="es-MX"/>
              </w:rPr>
            </w:pPr>
            <w:r w:rsidRPr="00D45A1F">
              <w:rPr>
                <w:rFonts w:ascii="Arial" w:hAnsi="Arial" w:cs="Arial"/>
                <w:b/>
                <w:sz w:val="20"/>
                <w:szCs w:val="20"/>
                <w:lang w:val="es-MX"/>
              </w:rPr>
              <w:t>CONSTRUCTORA FRECOM, S.A. DE C.V.</w:t>
            </w:r>
          </w:p>
        </w:tc>
        <w:tc>
          <w:tcPr>
            <w:tcW w:w="2120" w:type="dxa"/>
            <w:vAlign w:val="center"/>
          </w:tcPr>
          <w:p w:rsidR="000F26E5" w:rsidRPr="00D45A1F" w:rsidRDefault="000F26E5" w:rsidP="00C174FD">
            <w:pPr>
              <w:jc w:val="center"/>
              <w:rPr>
                <w:rFonts w:ascii="Arial" w:hAnsi="Arial" w:cs="Arial"/>
                <w:b/>
                <w:sz w:val="20"/>
                <w:szCs w:val="20"/>
                <w:highlight w:val="yellow"/>
                <w:lang w:val="es-MX"/>
              </w:rPr>
            </w:pPr>
            <w:r w:rsidRPr="00D45A1F">
              <w:rPr>
                <w:rFonts w:ascii="Arial" w:hAnsi="Arial" w:cs="Arial"/>
                <w:sz w:val="20"/>
                <w:szCs w:val="20"/>
                <w:lang w:val="es-MX"/>
              </w:rPr>
              <w:t>SE ACEPTA</w:t>
            </w:r>
          </w:p>
        </w:tc>
        <w:tc>
          <w:tcPr>
            <w:tcW w:w="1813" w:type="dxa"/>
            <w:vAlign w:val="center"/>
          </w:tcPr>
          <w:p w:rsidR="000F26E5" w:rsidRPr="00D45A1F" w:rsidRDefault="000F26E5" w:rsidP="00C174FD">
            <w:pPr>
              <w:jc w:val="center"/>
              <w:rPr>
                <w:rFonts w:ascii="Arial" w:hAnsi="Arial" w:cs="Arial"/>
                <w:b/>
                <w:sz w:val="20"/>
                <w:szCs w:val="20"/>
                <w:highlight w:val="yellow"/>
                <w:lang w:val="es-MX"/>
              </w:rPr>
            </w:pPr>
            <w:r w:rsidRPr="00D45A1F">
              <w:rPr>
                <w:rFonts w:ascii="Arial" w:hAnsi="Arial" w:cs="Arial"/>
                <w:b/>
                <w:sz w:val="20"/>
                <w:szCs w:val="20"/>
                <w:lang w:val="es-MX"/>
              </w:rPr>
              <w:t>$ 9´948,572.82</w:t>
            </w:r>
          </w:p>
        </w:tc>
      </w:tr>
      <w:tr w:rsidR="000F26E5" w:rsidRPr="00C174FD" w:rsidTr="003C5F7C">
        <w:trPr>
          <w:trHeight w:val="315"/>
          <w:jc w:val="center"/>
        </w:trPr>
        <w:tc>
          <w:tcPr>
            <w:tcW w:w="810" w:type="dxa"/>
            <w:vAlign w:val="center"/>
          </w:tcPr>
          <w:p w:rsidR="000F26E5" w:rsidRPr="00D45A1F" w:rsidRDefault="000F26E5" w:rsidP="00C174FD">
            <w:pPr>
              <w:jc w:val="center"/>
              <w:rPr>
                <w:rFonts w:ascii="Arial" w:hAnsi="Arial" w:cs="Arial"/>
                <w:sz w:val="22"/>
                <w:szCs w:val="22"/>
                <w:lang w:val="es-MX" w:eastAsia="es-MX"/>
              </w:rPr>
            </w:pPr>
            <w:r w:rsidRPr="00D45A1F">
              <w:rPr>
                <w:rFonts w:ascii="Arial" w:hAnsi="Arial" w:cs="Arial"/>
                <w:sz w:val="22"/>
                <w:szCs w:val="22"/>
                <w:lang w:val="es-MX" w:eastAsia="es-MX"/>
              </w:rPr>
              <w:t>5</w:t>
            </w:r>
          </w:p>
        </w:tc>
        <w:tc>
          <w:tcPr>
            <w:tcW w:w="4048" w:type="dxa"/>
            <w:tcBorders>
              <w:top w:val="single" w:sz="4" w:space="0" w:color="auto"/>
              <w:left w:val="single" w:sz="4" w:space="0" w:color="auto"/>
              <w:bottom w:val="single" w:sz="4" w:space="0" w:color="auto"/>
              <w:right w:val="single" w:sz="4" w:space="0" w:color="auto"/>
            </w:tcBorders>
            <w:vAlign w:val="center"/>
          </w:tcPr>
          <w:p w:rsidR="000F26E5" w:rsidRPr="00D45A1F" w:rsidRDefault="000F26E5" w:rsidP="00C174FD">
            <w:pPr>
              <w:autoSpaceDE w:val="0"/>
              <w:autoSpaceDN w:val="0"/>
              <w:adjustRightInd w:val="0"/>
              <w:ind w:right="-567"/>
              <w:jc w:val="both"/>
              <w:rPr>
                <w:rFonts w:ascii="Arial" w:hAnsi="Arial" w:cs="Arial"/>
                <w:b/>
                <w:sz w:val="20"/>
                <w:szCs w:val="20"/>
                <w:lang w:val="es-MX"/>
              </w:rPr>
            </w:pPr>
            <w:r w:rsidRPr="00D45A1F">
              <w:rPr>
                <w:rFonts w:ascii="Arial" w:hAnsi="Arial" w:cs="Arial"/>
                <w:b/>
                <w:sz w:val="20"/>
                <w:szCs w:val="20"/>
                <w:lang w:val="es-MX"/>
              </w:rPr>
              <w:t xml:space="preserve">CONSTRUCTORA FLORES FAJARDO, </w:t>
            </w:r>
          </w:p>
          <w:p w:rsidR="000F26E5" w:rsidRPr="00D45A1F" w:rsidRDefault="000F26E5" w:rsidP="00C174FD">
            <w:pPr>
              <w:autoSpaceDE w:val="0"/>
              <w:autoSpaceDN w:val="0"/>
              <w:adjustRightInd w:val="0"/>
              <w:ind w:right="-567"/>
              <w:jc w:val="both"/>
              <w:rPr>
                <w:rFonts w:ascii="Arial" w:hAnsi="Arial" w:cs="Arial"/>
                <w:b/>
                <w:sz w:val="20"/>
                <w:szCs w:val="20"/>
                <w:lang w:val="es-MX"/>
              </w:rPr>
            </w:pPr>
            <w:r w:rsidRPr="00D45A1F">
              <w:rPr>
                <w:rFonts w:ascii="Arial" w:hAnsi="Arial" w:cs="Arial"/>
                <w:b/>
                <w:sz w:val="20"/>
                <w:szCs w:val="20"/>
                <w:lang w:val="es-MX"/>
              </w:rPr>
              <w:t>S.A. DE C.V.</w:t>
            </w:r>
          </w:p>
        </w:tc>
        <w:tc>
          <w:tcPr>
            <w:tcW w:w="2120" w:type="dxa"/>
            <w:vAlign w:val="center"/>
          </w:tcPr>
          <w:p w:rsidR="000F26E5" w:rsidRPr="00D45A1F" w:rsidRDefault="000F26E5" w:rsidP="00C174FD">
            <w:pPr>
              <w:jc w:val="center"/>
              <w:rPr>
                <w:rFonts w:ascii="Arial" w:hAnsi="Arial" w:cs="Arial"/>
                <w:sz w:val="20"/>
                <w:szCs w:val="20"/>
                <w:highlight w:val="yellow"/>
                <w:lang w:val="es-MX"/>
              </w:rPr>
            </w:pPr>
            <w:r w:rsidRPr="00D45A1F">
              <w:rPr>
                <w:rFonts w:ascii="Arial" w:hAnsi="Arial" w:cs="Arial"/>
                <w:sz w:val="20"/>
                <w:szCs w:val="20"/>
                <w:lang w:val="es-MX"/>
              </w:rPr>
              <w:t>SE ACEPTA</w:t>
            </w:r>
          </w:p>
        </w:tc>
        <w:tc>
          <w:tcPr>
            <w:tcW w:w="1813" w:type="dxa"/>
            <w:vAlign w:val="center"/>
          </w:tcPr>
          <w:p w:rsidR="000F26E5" w:rsidRPr="00D45A1F" w:rsidRDefault="000F26E5" w:rsidP="00C174FD">
            <w:pPr>
              <w:jc w:val="center"/>
              <w:rPr>
                <w:rFonts w:ascii="Arial" w:hAnsi="Arial" w:cs="Arial"/>
                <w:b/>
                <w:sz w:val="20"/>
                <w:szCs w:val="20"/>
                <w:highlight w:val="yellow"/>
                <w:lang w:val="es-MX"/>
              </w:rPr>
            </w:pPr>
            <w:r w:rsidRPr="00D45A1F">
              <w:rPr>
                <w:rFonts w:ascii="Arial" w:hAnsi="Arial" w:cs="Arial"/>
                <w:b/>
                <w:sz w:val="20"/>
                <w:szCs w:val="20"/>
                <w:lang w:val="es-MX"/>
              </w:rPr>
              <w:t>$ 9´605,654.93</w:t>
            </w:r>
          </w:p>
        </w:tc>
      </w:tr>
      <w:tr w:rsidR="000F26E5" w:rsidRPr="00C174FD" w:rsidTr="003C5F7C">
        <w:trPr>
          <w:trHeight w:val="315"/>
          <w:jc w:val="center"/>
        </w:trPr>
        <w:tc>
          <w:tcPr>
            <w:tcW w:w="810" w:type="dxa"/>
            <w:vAlign w:val="center"/>
          </w:tcPr>
          <w:p w:rsidR="000F26E5" w:rsidRPr="00D45A1F" w:rsidRDefault="000F26E5" w:rsidP="00C174FD">
            <w:pPr>
              <w:jc w:val="center"/>
              <w:rPr>
                <w:rFonts w:ascii="Arial" w:hAnsi="Arial" w:cs="Arial"/>
                <w:sz w:val="22"/>
                <w:szCs w:val="22"/>
                <w:lang w:val="es-MX" w:eastAsia="es-MX"/>
              </w:rPr>
            </w:pPr>
            <w:r w:rsidRPr="00D45A1F">
              <w:rPr>
                <w:rFonts w:ascii="Arial" w:hAnsi="Arial" w:cs="Arial"/>
                <w:sz w:val="22"/>
                <w:szCs w:val="22"/>
                <w:lang w:val="es-MX" w:eastAsia="es-MX"/>
              </w:rPr>
              <w:t>6</w:t>
            </w:r>
          </w:p>
        </w:tc>
        <w:tc>
          <w:tcPr>
            <w:tcW w:w="4048" w:type="dxa"/>
            <w:tcBorders>
              <w:top w:val="single" w:sz="4" w:space="0" w:color="auto"/>
              <w:left w:val="single" w:sz="4" w:space="0" w:color="auto"/>
              <w:bottom w:val="single" w:sz="4" w:space="0" w:color="auto"/>
              <w:right w:val="single" w:sz="4" w:space="0" w:color="auto"/>
            </w:tcBorders>
            <w:vAlign w:val="center"/>
          </w:tcPr>
          <w:p w:rsidR="000F26E5" w:rsidRPr="00D45A1F" w:rsidRDefault="000F26E5" w:rsidP="00C174FD">
            <w:pPr>
              <w:autoSpaceDE w:val="0"/>
              <w:autoSpaceDN w:val="0"/>
              <w:adjustRightInd w:val="0"/>
              <w:ind w:right="-567"/>
              <w:jc w:val="both"/>
              <w:rPr>
                <w:rFonts w:ascii="Arial" w:hAnsi="Arial" w:cs="Arial"/>
                <w:b/>
                <w:sz w:val="20"/>
                <w:szCs w:val="20"/>
                <w:lang w:val="es-MX"/>
              </w:rPr>
            </w:pPr>
            <w:r w:rsidRPr="00D45A1F">
              <w:rPr>
                <w:rFonts w:ascii="Arial" w:hAnsi="Arial" w:cs="Arial"/>
                <w:b/>
                <w:sz w:val="20"/>
                <w:szCs w:val="20"/>
                <w:lang w:val="es-MX"/>
              </w:rPr>
              <w:t>METROPOLIZADORA DE SERVICIOS</w:t>
            </w:r>
          </w:p>
          <w:p w:rsidR="000F26E5" w:rsidRPr="00D45A1F" w:rsidRDefault="000F26E5" w:rsidP="00C174FD">
            <w:pPr>
              <w:autoSpaceDE w:val="0"/>
              <w:autoSpaceDN w:val="0"/>
              <w:adjustRightInd w:val="0"/>
              <w:ind w:right="-567"/>
              <w:jc w:val="both"/>
              <w:rPr>
                <w:rFonts w:ascii="Arial" w:hAnsi="Arial" w:cs="Arial"/>
                <w:b/>
                <w:sz w:val="20"/>
                <w:szCs w:val="20"/>
                <w:lang w:val="es-MX"/>
              </w:rPr>
            </w:pPr>
            <w:r w:rsidRPr="00D45A1F">
              <w:rPr>
                <w:rFonts w:ascii="Arial" w:hAnsi="Arial" w:cs="Arial"/>
                <w:b/>
                <w:sz w:val="20"/>
                <w:szCs w:val="20"/>
                <w:lang w:val="es-MX"/>
              </w:rPr>
              <w:t xml:space="preserve"> PARA LA CONSTRUCCIÓN, S.A. DE C.V.</w:t>
            </w:r>
          </w:p>
        </w:tc>
        <w:tc>
          <w:tcPr>
            <w:tcW w:w="2120" w:type="dxa"/>
            <w:vAlign w:val="center"/>
          </w:tcPr>
          <w:p w:rsidR="000F26E5" w:rsidRPr="00D45A1F" w:rsidRDefault="000F26E5" w:rsidP="00C174FD">
            <w:pPr>
              <w:jc w:val="center"/>
              <w:rPr>
                <w:rFonts w:ascii="Arial" w:hAnsi="Arial" w:cs="Arial"/>
                <w:sz w:val="20"/>
                <w:szCs w:val="20"/>
                <w:highlight w:val="yellow"/>
                <w:lang w:val="es-MX"/>
              </w:rPr>
            </w:pPr>
            <w:r w:rsidRPr="00D45A1F">
              <w:rPr>
                <w:rFonts w:ascii="Arial" w:hAnsi="Arial" w:cs="Arial"/>
                <w:sz w:val="20"/>
                <w:szCs w:val="20"/>
                <w:lang w:val="es-MX"/>
              </w:rPr>
              <w:t>SE ACEPTA</w:t>
            </w:r>
          </w:p>
        </w:tc>
        <w:tc>
          <w:tcPr>
            <w:tcW w:w="1813" w:type="dxa"/>
            <w:vAlign w:val="center"/>
          </w:tcPr>
          <w:p w:rsidR="000F26E5" w:rsidRPr="00D45A1F" w:rsidRDefault="000F26E5" w:rsidP="00C174FD">
            <w:pPr>
              <w:jc w:val="center"/>
              <w:rPr>
                <w:rFonts w:ascii="Arial" w:hAnsi="Arial" w:cs="Arial"/>
                <w:b/>
                <w:sz w:val="20"/>
                <w:szCs w:val="20"/>
                <w:highlight w:val="yellow"/>
                <w:lang w:val="es-MX"/>
              </w:rPr>
            </w:pPr>
            <w:r w:rsidRPr="00D45A1F">
              <w:rPr>
                <w:rFonts w:ascii="Arial" w:hAnsi="Arial" w:cs="Arial"/>
                <w:b/>
                <w:sz w:val="20"/>
                <w:szCs w:val="20"/>
                <w:lang w:val="es-MX"/>
              </w:rPr>
              <w:t>$ 9´291,564.12</w:t>
            </w:r>
          </w:p>
        </w:tc>
      </w:tr>
      <w:tr w:rsidR="000F26E5" w:rsidRPr="00C174FD" w:rsidTr="003C5F7C">
        <w:trPr>
          <w:trHeight w:val="315"/>
          <w:jc w:val="center"/>
        </w:trPr>
        <w:tc>
          <w:tcPr>
            <w:tcW w:w="810" w:type="dxa"/>
            <w:vAlign w:val="center"/>
          </w:tcPr>
          <w:p w:rsidR="000F26E5" w:rsidRPr="00D45A1F" w:rsidRDefault="000F26E5" w:rsidP="00C174FD">
            <w:pPr>
              <w:jc w:val="center"/>
              <w:rPr>
                <w:rFonts w:ascii="Arial" w:hAnsi="Arial" w:cs="Arial"/>
                <w:sz w:val="22"/>
                <w:szCs w:val="22"/>
                <w:lang w:val="es-MX" w:eastAsia="es-MX"/>
              </w:rPr>
            </w:pPr>
            <w:r w:rsidRPr="00D45A1F">
              <w:rPr>
                <w:rFonts w:ascii="Arial" w:hAnsi="Arial" w:cs="Arial"/>
                <w:sz w:val="22"/>
                <w:szCs w:val="22"/>
                <w:lang w:val="es-MX" w:eastAsia="es-MX"/>
              </w:rPr>
              <w:t>7</w:t>
            </w:r>
          </w:p>
        </w:tc>
        <w:tc>
          <w:tcPr>
            <w:tcW w:w="4048" w:type="dxa"/>
            <w:tcBorders>
              <w:top w:val="single" w:sz="4" w:space="0" w:color="auto"/>
              <w:left w:val="single" w:sz="4" w:space="0" w:color="auto"/>
              <w:bottom w:val="single" w:sz="4" w:space="0" w:color="auto"/>
              <w:right w:val="single" w:sz="4" w:space="0" w:color="auto"/>
            </w:tcBorders>
            <w:vAlign w:val="center"/>
          </w:tcPr>
          <w:p w:rsidR="000F26E5" w:rsidRPr="00D45A1F" w:rsidRDefault="000F26E5" w:rsidP="00C174FD">
            <w:pPr>
              <w:autoSpaceDE w:val="0"/>
              <w:autoSpaceDN w:val="0"/>
              <w:adjustRightInd w:val="0"/>
              <w:ind w:right="-567"/>
              <w:jc w:val="both"/>
              <w:rPr>
                <w:rFonts w:ascii="Arial" w:hAnsi="Arial" w:cs="Arial"/>
                <w:b/>
                <w:sz w:val="20"/>
                <w:szCs w:val="20"/>
                <w:lang w:val="es-MX"/>
              </w:rPr>
            </w:pPr>
            <w:r w:rsidRPr="00D45A1F">
              <w:rPr>
                <w:rFonts w:ascii="Arial" w:hAnsi="Arial" w:cs="Arial"/>
                <w:b/>
                <w:sz w:val="20"/>
                <w:szCs w:val="20"/>
                <w:lang w:val="es-MX"/>
              </w:rPr>
              <w:t>DOS-HB CONSTRUCCIÓN, S.A. DE C.V.</w:t>
            </w:r>
          </w:p>
        </w:tc>
        <w:tc>
          <w:tcPr>
            <w:tcW w:w="2120" w:type="dxa"/>
            <w:vAlign w:val="center"/>
          </w:tcPr>
          <w:p w:rsidR="000F26E5" w:rsidRPr="00D45A1F" w:rsidRDefault="000F26E5" w:rsidP="00C174FD">
            <w:pPr>
              <w:jc w:val="center"/>
              <w:rPr>
                <w:rFonts w:ascii="Arial" w:hAnsi="Arial" w:cs="Arial"/>
                <w:sz w:val="20"/>
                <w:szCs w:val="20"/>
                <w:highlight w:val="yellow"/>
                <w:lang w:val="es-MX"/>
              </w:rPr>
            </w:pPr>
            <w:r w:rsidRPr="00D45A1F">
              <w:rPr>
                <w:rFonts w:ascii="Arial" w:hAnsi="Arial" w:cs="Arial"/>
                <w:sz w:val="20"/>
                <w:szCs w:val="20"/>
                <w:lang w:val="es-MX"/>
              </w:rPr>
              <w:t>SE ACEPTA</w:t>
            </w:r>
          </w:p>
        </w:tc>
        <w:tc>
          <w:tcPr>
            <w:tcW w:w="1813" w:type="dxa"/>
            <w:vAlign w:val="center"/>
          </w:tcPr>
          <w:p w:rsidR="000F26E5" w:rsidRPr="00D45A1F" w:rsidRDefault="000F26E5" w:rsidP="00C174FD">
            <w:pPr>
              <w:jc w:val="center"/>
              <w:rPr>
                <w:rFonts w:ascii="Arial" w:hAnsi="Arial" w:cs="Arial"/>
                <w:b/>
                <w:sz w:val="20"/>
                <w:szCs w:val="20"/>
                <w:highlight w:val="yellow"/>
                <w:lang w:val="es-MX"/>
              </w:rPr>
            </w:pPr>
            <w:r w:rsidRPr="00D45A1F">
              <w:rPr>
                <w:rFonts w:ascii="Arial" w:hAnsi="Arial" w:cs="Arial"/>
                <w:b/>
                <w:sz w:val="20"/>
                <w:szCs w:val="20"/>
                <w:lang w:val="es-MX"/>
              </w:rPr>
              <w:t>$ 9´614,581.55</w:t>
            </w:r>
          </w:p>
        </w:tc>
      </w:tr>
      <w:tr w:rsidR="000F26E5" w:rsidRPr="00C174FD" w:rsidTr="003C5F7C">
        <w:trPr>
          <w:trHeight w:val="315"/>
          <w:jc w:val="center"/>
        </w:trPr>
        <w:tc>
          <w:tcPr>
            <w:tcW w:w="810" w:type="dxa"/>
            <w:vAlign w:val="center"/>
          </w:tcPr>
          <w:p w:rsidR="000F26E5" w:rsidRPr="00D45A1F" w:rsidRDefault="000F26E5" w:rsidP="00C174FD">
            <w:pPr>
              <w:jc w:val="center"/>
              <w:rPr>
                <w:rFonts w:ascii="Arial" w:hAnsi="Arial" w:cs="Arial"/>
                <w:sz w:val="22"/>
                <w:szCs w:val="22"/>
                <w:lang w:val="es-MX" w:eastAsia="es-MX"/>
              </w:rPr>
            </w:pPr>
            <w:r w:rsidRPr="00D45A1F">
              <w:rPr>
                <w:rFonts w:ascii="Arial" w:hAnsi="Arial" w:cs="Arial"/>
                <w:sz w:val="22"/>
                <w:szCs w:val="22"/>
                <w:lang w:val="es-MX" w:eastAsia="es-MX"/>
              </w:rPr>
              <w:t>8</w:t>
            </w:r>
          </w:p>
        </w:tc>
        <w:tc>
          <w:tcPr>
            <w:tcW w:w="4048" w:type="dxa"/>
            <w:tcBorders>
              <w:top w:val="single" w:sz="4" w:space="0" w:color="auto"/>
              <w:left w:val="single" w:sz="4" w:space="0" w:color="auto"/>
              <w:bottom w:val="single" w:sz="4" w:space="0" w:color="auto"/>
              <w:right w:val="single" w:sz="4" w:space="0" w:color="auto"/>
            </w:tcBorders>
            <w:vAlign w:val="center"/>
          </w:tcPr>
          <w:p w:rsidR="000F26E5" w:rsidRPr="00D45A1F" w:rsidRDefault="000F26E5" w:rsidP="00C174FD">
            <w:pPr>
              <w:autoSpaceDE w:val="0"/>
              <w:autoSpaceDN w:val="0"/>
              <w:adjustRightInd w:val="0"/>
              <w:ind w:right="-567"/>
              <w:jc w:val="both"/>
              <w:rPr>
                <w:rFonts w:ascii="Arial" w:hAnsi="Arial" w:cs="Arial"/>
                <w:b/>
                <w:sz w:val="20"/>
                <w:szCs w:val="20"/>
                <w:lang w:val="es-MX"/>
              </w:rPr>
            </w:pPr>
            <w:r w:rsidRPr="00D45A1F">
              <w:rPr>
                <w:rFonts w:ascii="Arial" w:hAnsi="Arial" w:cs="Arial"/>
                <w:b/>
                <w:sz w:val="20"/>
                <w:szCs w:val="20"/>
                <w:lang w:val="es-MX"/>
              </w:rPr>
              <w:t>SERVICIOS METROPOLITANOS DE</w:t>
            </w:r>
          </w:p>
          <w:p w:rsidR="000F26E5" w:rsidRPr="00D45A1F" w:rsidRDefault="000F26E5" w:rsidP="00C174FD">
            <w:pPr>
              <w:autoSpaceDE w:val="0"/>
              <w:autoSpaceDN w:val="0"/>
              <w:adjustRightInd w:val="0"/>
              <w:ind w:right="-567"/>
              <w:jc w:val="both"/>
              <w:rPr>
                <w:rFonts w:ascii="Arial" w:hAnsi="Arial" w:cs="Arial"/>
                <w:b/>
                <w:sz w:val="20"/>
                <w:szCs w:val="20"/>
                <w:lang w:val="es-MX"/>
              </w:rPr>
            </w:pPr>
            <w:r w:rsidRPr="00D45A1F">
              <w:rPr>
                <w:rFonts w:ascii="Arial" w:hAnsi="Arial" w:cs="Arial"/>
                <w:b/>
                <w:sz w:val="20"/>
                <w:szCs w:val="20"/>
                <w:lang w:val="es-MX"/>
              </w:rPr>
              <w:t xml:space="preserve"> JALISCO, S.A. DE C.V.</w:t>
            </w:r>
          </w:p>
        </w:tc>
        <w:tc>
          <w:tcPr>
            <w:tcW w:w="2120" w:type="dxa"/>
            <w:vAlign w:val="center"/>
          </w:tcPr>
          <w:p w:rsidR="000F26E5" w:rsidRPr="00D45A1F" w:rsidRDefault="000F26E5" w:rsidP="00C174FD">
            <w:pPr>
              <w:jc w:val="center"/>
              <w:rPr>
                <w:rFonts w:ascii="Arial" w:hAnsi="Arial" w:cs="Arial"/>
                <w:sz w:val="20"/>
                <w:szCs w:val="20"/>
                <w:highlight w:val="yellow"/>
                <w:lang w:val="es-MX"/>
              </w:rPr>
            </w:pPr>
            <w:r w:rsidRPr="00D45A1F">
              <w:rPr>
                <w:rFonts w:ascii="Arial" w:hAnsi="Arial" w:cs="Arial"/>
                <w:sz w:val="20"/>
                <w:szCs w:val="20"/>
                <w:lang w:val="es-MX"/>
              </w:rPr>
              <w:t>SE ACEPTA</w:t>
            </w:r>
          </w:p>
        </w:tc>
        <w:tc>
          <w:tcPr>
            <w:tcW w:w="1813" w:type="dxa"/>
            <w:vAlign w:val="center"/>
          </w:tcPr>
          <w:p w:rsidR="000F26E5" w:rsidRPr="00D45A1F" w:rsidRDefault="000F26E5" w:rsidP="00C174FD">
            <w:pPr>
              <w:jc w:val="center"/>
              <w:rPr>
                <w:rFonts w:ascii="Arial" w:hAnsi="Arial" w:cs="Arial"/>
                <w:b/>
                <w:sz w:val="20"/>
                <w:szCs w:val="20"/>
                <w:highlight w:val="yellow"/>
                <w:lang w:val="es-MX"/>
              </w:rPr>
            </w:pPr>
            <w:r w:rsidRPr="00D45A1F">
              <w:rPr>
                <w:rFonts w:ascii="Arial" w:hAnsi="Arial" w:cs="Arial"/>
                <w:b/>
                <w:sz w:val="20"/>
                <w:szCs w:val="20"/>
                <w:lang w:val="es-MX"/>
              </w:rPr>
              <w:t>$ 9´854,763.31</w:t>
            </w:r>
          </w:p>
        </w:tc>
      </w:tr>
      <w:tr w:rsidR="000F26E5" w:rsidRPr="00C174FD" w:rsidTr="003C5F7C">
        <w:trPr>
          <w:trHeight w:val="315"/>
          <w:jc w:val="center"/>
        </w:trPr>
        <w:tc>
          <w:tcPr>
            <w:tcW w:w="810" w:type="dxa"/>
            <w:vAlign w:val="center"/>
          </w:tcPr>
          <w:p w:rsidR="000F26E5" w:rsidRPr="00D45A1F" w:rsidRDefault="000F26E5" w:rsidP="00C174FD">
            <w:pPr>
              <w:jc w:val="center"/>
              <w:rPr>
                <w:rFonts w:ascii="Arial" w:hAnsi="Arial" w:cs="Arial"/>
                <w:sz w:val="22"/>
                <w:szCs w:val="22"/>
                <w:lang w:val="es-MX" w:eastAsia="es-MX"/>
              </w:rPr>
            </w:pPr>
            <w:r w:rsidRPr="00D45A1F">
              <w:rPr>
                <w:rFonts w:ascii="Arial" w:hAnsi="Arial" w:cs="Arial"/>
                <w:sz w:val="22"/>
                <w:szCs w:val="22"/>
                <w:lang w:val="es-MX" w:eastAsia="es-MX"/>
              </w:rPr>
              <w:t>9</w:t>
            </w:r>
          </w:p>
        </w:tc>
        <w:tc>
          <w:tcPr>
            <w:tcW w:w="4048" w:type="dxa"/>
            <w:tcBorders>
              <w:top w:val="single" w:sz="4" w:space="0" w:color="auto"/>
              <w:left w:val="single" w:sz="4" w:space="0" w:color="auto"/>
              <w:bottom w:val="single" w:sz="4" w:space="0" w:color="auto"/>
              <w:right w:val="single" w:sz="4" w:space="0" w:color="auto"/>
            </w:tcBorders>
            <w:vAlign w:val="center"/>
          </w:tcPr>
          <w:p w:rsidR="000F26E5" w:rsidRDefault="000F26E5" w:rsidP="00C174FD">
            <w:pPr>
              <w:autoSpaceDE w:val="0"/>
              <w:autoSpaceDN w:val="0"/>
              <w:adjustRightInd w:val="0"/>
              <w:ind w:right="-567"/>
              <w:jc w:val="both"/>
              <w:rPr>
                <w:rFonts w:ascii="Arial" w:hAnsi="Arial" w:cs="Arial"/>
                <w:b/>
                <w:sz w:val="20"/>
                <w:szCs w:val="20"/>
                <w:lang w:val="es-MX"/>
              </w:rPr>
            </w:pPr>
            <w:r w:rsidRPr="00D45A1F">
              <w:rPr>
                <w:rFonts w:ascii="Arial" w:hAnsi="Arial" w:cs="Arial"/>
                <w:b/>
                <w:sz w:val="20"/>
                <w:szCs w:val="20"/>
                <w:lang w:val="es-MX"/>
              </w:rPr>
              <w:t xml:space="preserve">CODIGO A CONSTRUCTORES, </w:t>
            </w:r>
          </w:p>
          <w:p w:rsidR="000F26E5" w:rsidRPr="00D45A1F" w:rsidRDefault="000F26E5" w:rsidP="00C174FD">
            <w:pPr>
              <w:autoSpaceDE w:val="0"/>
              <w:autoSpaceDN w:val="0"/>
              <w:adjustRightInd w:val="0"/>
              <w:ind w:right="-567"/>
              <w:jc w:val="both"/>
              <w:rPr>
                <w:rFonts w:ascii="Arial" w:hAnsi="Arial" w:cs="Arial"/>
                <w:b/>
                <w:sz w:val="20"/>
                <w:szCs w:val="20"/>
                <w:lang w:val="es-MX"/>
              </w:rPr>
            </w:pPr>
            <w:r w:rsidRPr="00D45A1F">
              <w:rPr>
                <w:rFonts w:ascii="Arial" w:hAnsi="Arial" w:cs="Arial"/>
                <w:b/>
                <w:sz w:val="20"/>
                <w:szCs w:val="20"/>
                <w:lang w:val="es-MX"/>
              </w:rPr>
              <w:t>S.A. DEC.V.</w:t>
            </w:r>
          </w:p>
        </w:tc>
        <w:tc>
          <w:tcPr>
            <w:tcW w:w="2120" w:type="dxa"/>
            <w:vAlign w:val="center"/>
          </w:tcPr>
          <w:p w:rsidR="000F26E5" w:rsidRPr="00D45A1F" w:rsidRDefault="000F26E5" w:rsidP="00C174FD">
            <w:pPr>
              <w:jc w:val="center"/>
              <w:rPr>
                <w:rFonts w:ascii="Arial" w:hAnsi="Arial" w:cs="Arial"/>
                <w:sz w:val="20"/>
                <w:szCs w:val="20"/>
                <w:highlight w:val="yellow"/>
                <w:lang w:val="es-MX"/>
              </w:rPr>
            </w:pPr>
            <w:r w:rsidRPr="00D45A1F">
              <w:rPr>
                <w:rFonts w:ascii="Arial" w:hAnsi="Arial" w:cs="Arial"/>
                <w:sz w:val="20"/>
                <w:szCs w:val="20"/>
                <w:lang w:val="es-MX"/>
              </w:rPr>
              <w:t>SE ACEPTA</w:t>
            </w:r>
          </w:p>
        </w:tc>
        <w:tc>
          <w:tcPr>
            <w:tcW w:w="1813" w:type="dxa"/>
            <w:vAlign w:val="center"/>
          </w:tcPr>
          <w:p w:rsidR="000F26E5" w:rsidRPr="00D45A1F" w:rsidRDefault="000F26E5" w:rsidP="00C174FD">
            <w:pPr>
              <w:jc w:val="center"/>
              <w:rPr>
                <w:rFonts w:ascii="Arial" w:hAnsi="Arial" w:cs="Arial"/>
                <w:b/>
                <w:sz w:val="20"/>
                <w:szCs w:val="20"/>
                <w:highlight w:val="yellow"/>
                <w:lang w:val="es-MX"/>
              </w:rPr>
            </w:pPr>
            <w:r w:rsidRPr="00D45A1F">
              <w:rPr>
                <w:rFonts w:ascii="Arial" w:hAnsi="Arial" w:cs="Arial"/>
                <w:b/>
                <w:sz w:val="20"/>
                <w:szCs w:val="20"/>
                <w:lang w:val="es-MX"/>
              </w:rPr>
              <w:t>$ 9´531,961.36</w:t>
            </w:r>
          </w:p>
        </w:tc>
      </w:tr>
      <w:tr w:rsidR="000F26E5" w:rsidRPr="00C174FD" w:rsidTr="003C5F7C">
        <w:trPr>
          <w:trHeight w:val="315"/>
          <w:jc w:val="center"/>
        </w:trPr>
        <w:tc>
          <w:tcPr>
            <w:tcW w:w="810" w:type="dxa"/>
            <w:vAlign w:val="center"/>
          </w:tcPr>
          <w:p w:rsidR="000F26E5" w:rsidRPr="00D45A1F" w:rsidRDefault="000F26E5" w:rsidP="00C174FD">
            <w:pPr>
              <w:jc w:val="center"/>
              <w:rPr>
                <w:rFonts w:ascii="Arial" w:hAnsi="Arial" w:cs="Arial"/>
                <w:sz w:val="22"/>
                <w:szCs w:val="22"/>
                <w:lang w:val="es-MX" w:eastAsia="es-MX"/>
              </w:rPr>
            </w:pPr>
            <w:r w:rsidRPr="00D45A1F">
              <w:rPr>
                <w:rFonts w:ascii="Arial" w:hAnsi="Arial" w:cs="Arial"/>
                <w:sz w:val="22"/>
                <w:szCs w:val="22"/>
                <w:lang w:val="es-MX" w:eastAsia="es-MX"/>
              </w:rPr>
              <w:t>10</w:t>
            </w:r>
          </w:p>
        </w:tc>
        <w:tc>
          <w:tcPr>
            <w:tcW w:w="4048" w:type="dxa"/>
            <w:tcBorders>
              <w:top w:val="single" w:sz="4" w:space="0" w:color="auto"/>
              <w:left w:val="single" w:sz="4" w:space="0" w:color="auto"/>
              <w:bottom w:val="single" w:sz="4" w:space="0" w:color="auto"/>
              <w:right w:val="single" w:sz="4" w:space="0" w:color="auto"/>
            </w:tcBorders>
            <w:vAlign w:val="center"/>
          </w:tcPr>
          <w:p w:rsidR="000F26E5" w:rsidRPr="00D45A1F" w:rsidRDefault="000F26E5" w:rsidP="00C174FD">
            <w:pPr>
              <w:autoSpaceDE w:val="0"/>
              <w:autoSpaceDN w:val="0"/>
              <w:adjustRightInd w:val="0"/>
              <w:ind w:right="-567"/>
              <w:jc w:val="both"/>
              <w:rPr>
                <w:rFonts w:ascii="Arial" w:hAnsi="Arial" w:cs="Arial"/>
                <w:b/>
                <w:sz w:val="20"/>
                <w:szCs w:val="20"/>
                <w:lang w:val="es-MX"/>
              </w:rPr>
            </w:pPr>
            <w:r w:rsidRPr="00D45A1F">
              <w:rPr>
                <w:rFonts w:ascii="Arial" w:hAnsi="Arial" w:cs="Arial"/>
                <w:b/>
                <w:sz w:val="20"/>
                <w:szCs w:val="20"/>
                <w:lang w:val="es-MX"/>
              </w:rPr>
              <w:t xml:space="preserve">BNKER EDIFICACIONES Y </w:t>
            </w:r>
          </w:p>
          <w:p w:rsidR="000F26E5" w:rsidRPr="00D45A1F" w:rsidRDefault="000F26E5" w:rsidP="00C174FD">
            <w:pPr>
              <w:autoSpaceDE w:val="0"/>
              <w:autoSpaceDN w:val="0"/>
              <w:adjustRightInd w:val="0"/>
              <w:ind w:right="-567"/>
              <w:jc w:val="both"/>
              <w:rPr>
                <w:rFonts w:ascii="Arial" w:hAnsi="Arial" w:cs="Arial"/>
                <w:b/>
                <w:sz w:val="20"/>
                <w:szCs w:val="20"/>
                <w:lang w:val="es-MX"/>
              </w:rPr>
            </w:pPr>
            <w:r w:rsidRPr="00D45A1F">
              <w:rPr>
                <w:rFonts w:ascii="Arial" w:hAnsi="Arial" w:cs="Arial"/>
                <w:b/>
                <w:sz w:val="20"/>
                <w:szCs w:val="20"/>
                <w:lang w:val="es-MX"/>
              </w:rPr>
              <w:t>CONSTRUCCIONES, S.A. DE C.V.</w:t>
            </w:r>
          </w:p>
        </w:tc>
        <w:tc>
          <w:tcPr>
            <w:tcW w:w="2120" w:type="dxa"/>
            <w:vAlign w:val="center"/>
          </w:tcPr>
          <w:p w:rsidR="000F26E5" w:rsidRPr="00D45A1F" w:rsidRDefault="000F26E5" w:rsidP="00C174FD">
            <w:pPr>
              <w:jc w:val="center"/>
              <w:rPr>
                <w:rFonts w:ascii="Arial" w:hAnsi="Arial" w:cs="Arial"/>
                <w:b/>
                <w:sz w:val="20"/>
                <w:szCs w:val="20"/>
                <w:highlight w:val="yellow"/>
                <w:lang w:val="es-MX"/>
              </w:rPr>
            </w:pPr>
            <w:r w:rsidRPr="00D45A1F">
              <w:rPr>
                <w:rFonts w:ascii="Arial" w:hAnsi="Arial" w:cs="Arial"/>
                <w:sz w:val="20"/>
                <w:szCs w:val="20"/>
                <w:lang w:val="es-MX"/>
              </w:rPr>
              <w:t>SE ACEPTA</w:t>
            </w:r>
          </w:p>
        </w:tc>
        <w:tc>
          <w:tcPr>
            <w:tcW w:w="1813" w:type="dxa"/>
            <w:vAlign w:val="center"/>
          </w:tcPr>
          <w:p w:rsidR="000F26E5" w:rsidRPr="00D45A1F" w:rsidRDefault="000F26E5" w:rsidP="00C174FD">
            <w:pPr>
              <w:jc w:val="center"/>
              <w:rPr>
                <w:rFonts w:ascii="Arial" w:hAnsi="Arial" w:cs="Arial"/>
                <w:b/>
                <w:sz w:val="20"/>
                <w:szCs w:val="20"/>
                <w:highlight w:val="yellow"/>
                <w:lang w:val="es-MX"/>
              </w:rPr>
            </w:pPr>
            <w:r w:rsidRPr="00D45A1F">
              <w:rPr>
                <w:rFonts w:ascii="Arial" w:hAnsi="Arial" w:cs="Arial"/>
                <w:b/>
                <w:sz w:val="20"/>
                <w:szCs w:val="20"/>
                <w:lang w:val="es-MX"/>
              </w:rPr>
              <w:t>$ 9´353,029.31</w:t>
            </w:r>
          </w:p>
        </w:tc>
      </w:tr>
      <w:tr w:rsidR="000F26E5" w:rsidRPr="00C174FD" w:rsidTr="003C5F7C">
        <w:trPr>
          <w:trHeight w:val="315"/>
          <w:jc w:val="center"/>
        </w:trPr>
        <w:tc>
          <w:tcPr>
            <w:tcW w:w="810" w:type="dxa"/>
            <w:vAlign w:val="center"/>
          </w:tcPr>
          <w:p w:rsidR="000F26E5" w:rsidRPr="00D45A1F" w:rsidRDefault="000F26E5" w:rsidP="00C174FD">
            <w:pPr>
              <w:jc w:val="center"/>
              <w:rPr>
                <w:rFonts w:ascii="Arial" w:hAnsi="Arial" w:cs="Arial"/>
                <w:sz w:val="22"/>
                <w:szCs w:val="22"/>
                <w:lang w:val="es-MX" w:eastAsia="es-MX"/>
              </w:rPr>
            </w:pPr>
            <w:r w:rsidRPr="00D45A1F">
              <w:rPr>
                <w:rFonts w:ascii="Arial" w:hAnsi="Arial" w:cs="Arial"/>
                <w:sz w:val="22"/>
                <w:szCs w:val="22"/>
                <w:lang w:val="es-MX" w:eastAsia="es-MX"/>
              </w:rPr>
              <w:t>11</w:t>
            </w:r>
          </w:p>
        </w:tc>
        <w:tc>
          <w:tcPr>
            <w:tcW w:w="4048" w:type="dxa"/>
            <w:tcBorders>
              <w:top w:val="single" w:sz="4" w:space="0" w:color="auto"/>
              <w:left w:val="single" w:sz="4" w:space="0" w:color="auto"/>
              <w:bottom w:val="single" w:sz="4" w:space="0" w:color="auto"/>
              <w:right w:val="single" w:sz="4" w:space="0" w:color="auto"/>
            </w:tcBorders>
            <w:vAlign w:val="center"/>
          </w:tcPr>
          <w:p w:rsidR="000F26E5" w:rsidRPr="00D45A1F" w:rsidRDefault="000F26E5" w:rsidP="00C174FD">
            <w:pPr>
              <w:autoSpaceDE w:val="0"/>
              <w:autoSpaceDN w:val="0"/>
              <w:adjustRightInd w:val="0"/>
              <w:ind w:right="-567"/>
              <w:jc w:val="both"/>
              <w:rPr>
                <w:rFonts w:ascii="Arial" w:hAnsi="Arial" w:cs="Arial"/>
                <w:b/>
                <w:sz w:val="20"/>
                <w:szCs w:val="20"/>
                <w:lang w:val="es-MX"/>
              </w:rPr>
            </w:pPr>
            <w:r w:rsidRPr="00D45A1F">
              <w:rPr>
                <w:rFonts w:ascii="Arial" w:hAnsi="Arial" w:cs="Arial"/>
                <w:b/>
                <w:sz w:val="20"/>
                <w:szCs w:val="20"/>
                <w:lang w:val="es-MX"/>
              </w:rPr>
              <w:t xml:space="preserve">CONSORCIO CONSTRUCTOR ADOBES, </w:t>
            </w:r>
          </w:p>
          <w:p w:rsidR="000F26E5" w:rsidRPr="00D45A1F" w:rsidRDefault="000F26E5" w:rsidP="00C174FD">
            <w:pPr>
              <w:autoSpaceDE w:val="0"/>
              <w:autoSpaceDN w:val="0"/>
              <w:adjustRightInd w:val="0"/>
              <w:ind w:right="-567"/>
              <w:jc w:val="both"/>
              <w:rPr>
                <w:rFonts w:ascii="Arial" w:hAnsi="Arial" w:cs="Arial"/>
                <w:b/>
                <w:sz w:val="20"/>
                <w:szCs w:val="20"/>
                <w:lang w:val="es-MX"/>
              </w:rPr>
            </w:pPr>
            <w:r w:rsidRPr="00D45A1F">
              <w:rPr>
                <w:rFonts w:ascii="Arial" w:hAnsi="Arial" w:cs="Arial"/>
                <w:b/>
                <w:sz w:val="20"/>
                <w:szCs w:val="20"/>
                <w:lang w:val="es-MX"/>
              </w:rPr>
              <w:t>S.A. DE C.V.</w:t>
            </w:r>
          </w:p>
        </w:tc>
        <w:tc>
          <w:tcPr>
            <w:tcW w:w="2120" w:type="dxa"/>
            <w:vAlign w:val="center"/>
          </w:tcPr>
          <w:p w:rsidR="000F26E5" w:rsidRPr="00D45A1F" w:rsidRDefault="000F26E5" w:rsidP="00C174FD">
            <w:pPr>
              <w:jc w:val="center"/>
              <w:rPr>
                <w:rFonts w:ascii="Arial" w:hAnsi="Arial" w:cs="Arial"/>
                <w:sz w:val="20"/>
                <w:szCs w:val="20"/>
                <w:highlight w:val="yellow"/>
                <w:lang w:val="es-MX"/>
              </w:rPr>
            </w:pPr>
            <w:r w:rsidRPr="00D45A1F">
              <w:rPr>
                <w:rFonts w:ascii="Arial" w:hAnsi="Arial" w:cs="Arial"/>
                <w:sz w:val="20"/>
                <w:szCs w:val="20"/>
                <w:lang w:val="es-MX"/>
              </w:rPr>
              <w:t>SE ACEPTA</w:t>
            </w:r>
          </w:p>
        </w:tc>
        <w:tc>
          <w:tcPr>
            <w:tcW w:w="1813" w:type="dxa"/>
            <w:vAlign w:val="center"/>
          </w:tcPr>
          <w:p w:rsidR="000F26E5" w:rsidRPr="00D45A1F" w:rsidRDefault="000F26E5" w:rsidP="00C174FD">
            <w:pPr>
              <w:jc w:val="center"/>
              <w:rPr>
                <w:rFonts w:ascii="Arial" w:hAnsi="Arial" w:cs="Arial"/>
                <w:b/>
                <w:sz w:val="20"/>
                <w:szCs w:val="20"/>
                <w:highlight w:val="yellow"/>
                <w:lang w:val="es-MX"/>
              </w:rPr>
            </w:pPr>
            <w:r w:rsidRPr="00D45A1F">
              <w:rPr>
                <w:rFonts w:ascii="Arial" w:hAnsi="Arial" w:cs="Arial"/>
                <w:b/>
                <w:sz w:val="20"/>
                <w:szCs w:val="20"/>
                <w:lang w:val="es-MX"/>
              </w:rPr>
              <w:t>$ 10´232,677.73</w:t>
            </w:r>
          </w:p>
        </w:tc>
      </w:tr>
      <w:tr w:rsidR="000F26E5" w:rsidRPr="00C174FD" w:rsidTr="003C5F7C">
        <w:trPr>
          <w:trHeight w:val="315"/>
          <w:jc w:val="center"/>
        </w:trPr>
        <w:tc>
          <w:tcPr>
            <w:tcW w:w="810" w:type="dxa"/>
            <w:vAlign w:val="center"/>
          </w:tcPr>
          <w:p w:rsidR="000F26E5" w:rsidRPr="00D45A1F" w:rsidRDefault="000F26E5" w:rsidP="00C174FD">
            <w:pPr>
              <w:jc w:val="center"/>
              <w:rPr>
                <w:rFonts w:ascii="Arial" w:hAnsi="Arial" w:cs="Arial"/>
                <w:sz w:val="22"/>
                <w:szCs w:val="22"/>
                <w:lang w:val="es-MX" w:eastAsia="es-MX"/>
              </w:rPr>
            </w:pPr>
            <w:r w:rsidRPr="00D45A1F">
              <w:rPr>
                <w:rFonts w:ascii="Arial" w:hAnsi="Arial" w:cs="Arial"/>
                <w:sz w:val="22"/>
                <w:szCs w:val="22"/>
                <w:lang w:val="es-MX" w:eastAsia="es-MX"/>
              </w:rPr>
              <w:t>12</w:t>
            </w:r>
          </w:p>
        </w:tc>
        <w:tc>
          <w:tcPr>
            <w:tcW w:w="4048" w:type="dxa"/>
            <w:tcBorders>
              <w:top w:val="single" w:sz="4" w:space="0" w:color="auto"/>
              <w:left w:val="single" w:sz="4" w:space="0" w:color="auto"/>
              <w:bottom w:val="single" w:sz="4" w:space="0" w:color="auto"/>
              <w:right w:val="single" w:sz="4" w:space="0" w:color="auto"/>
            </w:tcBorders>
            <w:vAlign w:val="center"/>
          </w:tcPr>
          <w:p w:rsidR="000F26E5" w:rsidRPr="00D45A1F" w:rsidRDefault="000F26E5" w:rsidP="00C174FD">
            <w:pPr>
              <w:autoSpaceDE w:val="0"/>
              <w:autoSpaceDN w:val="0"/>
              <w:adjustRightInd w:val="0"/>
              <w:ind w:right="-567"/>
              <w:jc w:val="both"/>
              <w:rPr>
                <w:rFonts w:ascii="Arial" w:hAnsi="Arial" w:cs="Arial"/>
                <w:b/>
                <w:sz w:val="20"/>
                <w:szCs w:val="20"/>
                <w:lang w:val="es-MX"/>
              </w:rPr>
            </w:pPr>
            <w:r w:rsidRPr="00D45A1F">
              <w:rPr>
                <w:rFonts w:ascii="Arial" w:hAnsi="Arial" w:cs="Arial"/>
                <w:b/>
                <w:sz w:val="20"/>
                <w:szCs w:val="20"/>
                <w:lang w:val="es-MX"/>
              </w:rPr>
              <w:t>PIXIDE CONSTRUCTORA, S.A. DE C.V.</w:t>
            </w:r>
          </w:p>
        </w:tc>
        <w:tc>
          <w:tcPr>
            <w:tcW w:w="2120" w:type="dxa"/>
            <w:vAlign w:val="center"/>
          </w:tcPr>
          <w:p w:rsidR="000F26E5" w:rsidRPr="00D45A1F" w:rsidRDefault="000F26E5" w:rsidP="00C174FD">
            <w:pPr>
              <w:jc w:val="center"/>
              <w:rPr>
                <w:rFonts w:ascii="Arial" w:hAnsi="Arial" w:cs="Arial"/>
                <w:sz w:val="20"/>
                <w:szCs w:val="20"/>
                <w:highlight w:val="yellow"/>
                <w:lang w:val="es-MX"/>
              </w:rPr>
            </w:pPr>
            <w:r w:rsidRPr="00D45A1F">
              <w:rPr>
                <w:rFonts w:ascii="Arial" w:hAnsi="Arial" w:cs="Arial"/>
                <w:b/>
                <w:sz w:val="20"/>
                <w:szCs w:val="20"/>
                <w:lang w:val="es-MX"/>
              </w:rPr>
              <w:t>NO SE PRESENTO</w:t>
            </w:r>
          </w:p>
        </w:tc>
        <w:tc>
          <w:tcPr>
            <w:tcW w:w="1813" w:type="dxa"/>
            <w:vAlign w:val="center"/>
          </w:tcPr>
          <w:p w:rsidR="000F26E5" w:rsidRPr="00D45A1F" w:rsidRDefault="000F26E5" w:rsidP="00C174FD">
            <w:pPr>
              <w:jc w:val="center"/>
              <w:rPr>
                <w:rFonts w:ascii="Arial" w:hAnsi="Arial" w:cs="Arial"/>
                <w:b/>
                <w:sz w:val="20"/>
                <w:szCs w:val="20"/>
                <w:highlight w:val="yellow"/>
                <w:lang w:val="es-MX"/>
              </w:rPr>
            </w:pPr>
            <w:r w:rsidRPr="00D45A1F">
              <w:rPr>
                <w:rFonts w:ascii="Arial" w:hAnsi="Arial" w:cs="Arial"/>
                <w:b/>
                <w:sz w:val="20"/>
                <w:szCs w:val="20"/>
                <w:lang w:val="es-MX"/>
              </w:rPr>
              <w:t>$ 0.00</w:t>
            </w:r>
          </w:p>
        </w:tc>
      </w:tr>
      <w:tr w:rsidR="000F26E5" w:rsidRPr="00C174FD" w:rsidTr="003C5F7C">
        <w:trPr>
          <w:trHeight w:val="315"/>
          <w:jc w:val="center"/>
        </w:trPr>
        <w:tc>
          <w:tcPr>
            <w:tcW w:w="810" w:type="dxa"/>
            <w:vAlign w:val="center"/>
          </w:tcPr>
          <w:p w:rsidR="000F26E5" w:rsidRPr="00D45A1F" w:rsidRDefault="000F26E5" w:rsidP="00C174FD">
            <w:pPr>
              <w:jc w:val="center"/>
              <w:rPr>
                <w:rFonts w:ascii="Arial" w:hAnsi="Arial" w:cs="Arial"/>
                <w:sz w:val="22"/>
                <w:szCs w:val="22"/>
                <w:lang w:val="es-MX" w:eastAsia="es-MX"/>
              </w:rPr>
            </w:pPr>
            <w:r w:rsidRPr="00D45A1F">
              <w:rPr>
                <w:rFonts w:ascii="Arial" w:hAnsi="Arial" w:cs="Arial"/>
                <w:sz w:val="22"/>
                <w:szCs w:val="22"/>
                <w:lang w:val="es-MX" w:eastAsia="es-MX"/>
              </w:rPr>
              <w:t>13</w:t>
            </w:r>
          </w:p>
        </w:tc>
        <w:tc>
          <w:tcPr>
            <w:tcW w:w="4048" w:type="dxa"/>
            <w:tcBorders>
              <w:top w:val="single" w:sz="4" w:space="0" w:color="auto"/>
              <w:left w:val="single" w:sz="4" w:space="0" w:color="auto"/>
              <w:bottom w:val="single" w:sz="4" w:space="0" w:color="auto"/>
              <w:right w:val="single" w:sz="4" w:space="0" w:color="auto"/>
            </w:tcBorders>
            <w:vAlign w:val="center"/>
          </w:tcPr>
          <w:p w:rsidR="000F26E5" w:rsidRPr="00D45A1F" w:rsidRDefault="000F26E5" w:rsidP="00C174FD">
            <w:pPr>
              <w:autoSpaceDE w:val="0"/>
              <w:autoSpaceDN w:val="0"/>
              <w:adjustRightInd w:val="0"/>
              <w:ind w:right="-567"/>
              <w:jc w:val="both"/>
              <w:rPr>
                <w:rFonts w:ascii="Arial" w:hAnsi="Arial" w:cs="Arial"/>
                <w:b/>
                <w:sz w:val="20"/>
                <w:szCs w:val="20"/>
                <w:lang w:val="es-MX"/>
              </w:rPr>
            </w:pPr>
            <w:r w:rsidRPr="00D45A1F">
              <w:rPr>
                <w:rFonts w:ascii="Arial" w:hAnsi="Arial" w:cs="Arial"/>
                <w:b/>
                <w:sz w:val="20"/>
                <w:szCs w:val="20"/>
                <w:lang w:val="es-MX"/>
              </w:rPr>
              <w:t>V.S. INGENIERÍA, S.A. DE C.V.</w:t>
            </w:r>
          </w:p>
        </w:tc>
        <w:tc>
          <w:tcPr>
            <w:tcW w:w="2120" w:type="dxa"/>
            <w:vAlign w:val="center"/>
          </w:tcPr>
          <w:p w:rsidR="000F26E5" w:rsidRPr="00D45A1F" w:rsidRDefault="000F26E5" w:rsidP="00C174FD">
            <w:pPr>
              <w:jc w:val="center"/>
              <w:rPr>
                <w:rFonts w:ascii="Arial" w:hAnsi="Arial" w:cs="Arial"/>
                <w:sz w:val="20"/>
                <w:szCs w:val="20"/>
                <w:lang w:val="es-MX"/>
              </w:rPr>
            </w:pPr>
            <w:r w:rsidRPr="00D45A1F">
              <w:rPr>
                <w:rFonts w:ascii="Arial" w:hAnsi="Arial" w:cs="Arial"/>
                <w:sz w:val="20"/>
                <w:szCs w:val="20"/>
                <w:lang w:val="es-MX"/>
              </w:rPr>
              <w:t>SE DESECHA POR PRESENTAR SIN FIRMA EL DOCUMENTO PE-2</w:t>
            </w:r>
          </w:p>
        </w:tc>
        <w:tc>
          <w:tcPr>
            <w:tcW w:w="1813" w:type="dxa"/>
            <w:vAlign w:val="center"/>
          </w:tcPr>
          <w:p w:rsidR="000F26E5" w:rsidRPr="00D45A1F" w:rsidRDefault="000F26E5" w:rsidP="00C174FD">
            <w:pPr>
              <w:jc w:val="center"/>
              <w:rPr>
                <w:rFonts w:ascii="Arial" w:hAnsi="Arial" w:cs="Arial"/>
                <w:b/>
                <w:sz w:val="20"/>
                <w:szCs w:val="20"/>
                <w:lang w:val="es-MX"/>
              </w:rPr>
            </w:pPr>
            <w:r w:rsidRPr="00D45A1F">
              <w:rPr>
                <w:rFonts w:ascii="Arial" w:hAnsi="Arial" w:cs="Arial"/>
                <w:b/>
                <w:sz w:val="20"/>
                <w:szCs w:val="20"/>
                <w:lang w:val="es-MX"/>
              </w:rPr>
              <w:t>$ 0.00</w:t>
            </w:r>
          </w:p>
        </w:tc>
      </w:tr>
    </w:tbl>
    <w:p w:rsidR="00E9444B" w:rsidRDefault="00E9444B" w:rsidP="00C54C76">
      <w:pPr>
        <w:jc w:val="both"/>
        <w:rPr>
          <w:rFonts w:ascii="Arial" w:hAnsi="Arial" w:cs="Arial"/>
          <w:sz w:val="20"/>
          <w:szCs w:val="20"/>
          <w:lang w:val="es-MX"/>
        </w:rPr>
      </w:pPr>
    </w:p>
    <w:p w:rsidR="0038772D" w:rsidRDefault="0038772D" w:rsidP="00453B59">
      <w:pPr>
        <w:jc w:val="both"/>
        <w:rPr>
          <w:rFonts w:ascii="Arial" w:hAnsi="Arial" w:cs="Arial"/>
          <w:sz w:val="20"/>
          <w:szCs w:val="20"/>
          <w:lang w:val="es-MX"/>
        </w:rPr>
      </w:pPr>
    </w:p>
    <w:p w:rsidR="000F26E5" w:rsidRDefault="000F26E5" w:rsidP="00453B59">
      <w:pPr>
        <w:jc w:val="both"/>
        <w:rPr>
          <w:rFonts w:ascii="Arial" w:hAnsi="Arial" w:cs="Arial"/>
          <w:sz w:val="20"/>
          <w:szCs w:val="20"/>
          <w:lang w:val="es-MX"/>
        </w:rPr>
      </w:pPr>
    </w:p>
    <w:p w:rsidR="00E829BF" w:rsidRPr="001702A6" w:rsidRDefault="00E829BF" w:rsidP="00E829BF">
      <w:pPr>
        <w:jc w:val="both"/>
        <w:rPr>
          <w:rFonts w:ascii="Arial" w:hAnsi="Arial" w:cs="Arial"/>
          <w:sz w:val="20"/>
          <w:szCs w:val="20"/>
        </w:rPr>
      </w:pPr>
      <w:r w:rsidRPr="001702A6">
        <w:rPr>
          <w:rFonts w:ascii="Arial" w:hAnsi="Arial" w:cs="Arial"/>
          <w:sz w:val="20"/>
          <w:szCs w:val="20"/>
        </w:rPr>
        <w:t xml:space="preserve">Se procedió con la apertura de la Licitación Pública </w:t>
      </w:r>
      <w:r w:rsidRPr="00453B59">
        <w:rPr>
          <w:rFonts w:ascii="Arial" w:eastAsia="Calibri" w:hAnsi="Arial" w:cs="Arial"/>
          <w:b/>
          <w:sz w:val="20"/>
          <w:szCs w:val="20"/>
          <w:lang w:eastAsia="en-US"/>
        </w:rPr>
        <w:t>DOPI-MUN-CUSMAX-EP-LP-130-2020</w:t>
      </w:r>
      <w:r w:rsidRPr="001702A6">
        <w:rPr>
          <w:rFonts w:ascii="Arial" w:hAnsi="Arial" w:cs="Arial"/>
          <w:sz w:val="20"/>
          <w:szCs w:val="20"/>
        </w:rPr>
        <w:t xml:space="preserve">referente a la </w:t>
      </w:r>
      <w:r w:rsidR="000F26E5" w:rsidRPr="000F26E5">
        <w:rPr>
          <w:rFonts w:ascii="Arial" w:hAnsi="Arial" w:cs="Arial"/>
          <w:b/>
          <w:sz w:val="20"/>
          <w:lang w:eastAsia="es-MX"/>
        </w:rPr>
        <w:t xml:space="preserve">Construcción y equipamiento de la segunda etapa del parque Zapopan Central, en la colonia </w:t>
      </w:r>
      <w:proofErr w:type="spellStart"/>
      <w:r w:rsidR="000F26E5" w:rsidRPr="000F26E5">
        <w:rPr>
          <w:rFonts w:ascii="Arial" w:hAnsi="Arial" w:cs="Arial"/>
          <w:b/>
          <w:sz w:val="20"/>
          <w:lang w:eastAsia="es-MX"/>
        </w:rPr>
        <w:t>Tepeyac</w:t>
      </w:r>
      <w:proofErr w:type="spellEnd"/>
      <w:r w:rsidR="000F26E5" w:rsidRPr="000F26E5">
        <w:rPr>
          <w:rFonts w:ascii="Arial" w:hAnsi="Arial" w:cs="Arial"/>
          <w:b/>
          <w:sz w:val="20"/>
          <w:lang w:eastAsia="es-MX"/>
        </w:rPr>
        <w:t>, frente 1, municipio de Zapopan, Jalisco</w:t>
      </w:r>
      <w:r w:rsidRPr="000F26E5">
        <w:rPr>
          <w:rFonts w:ascii="Arial" w:hAnsi="Arial" w:cs="Arial"/>
          <w:b/>
          <w:bCs/>
          <w:sz w:val="20"/>
          <w:szCs w:val="20"/>
        </w:rPr>
        <w:t>.</w:t>
      </w:r>
      <w:r w:rsidR="00B84B7E">
        <w:rPr>
          <w:rFonts w:ascii="Arial" w:hAnsi="Arial" w:cs="Arial"/>
          <w:b/>
          <w:bCs/>
          <w:sz w:val="20"/>
          <w:szCs w:val="20"/>
        </w:rPr>
        <w:t xml:space="preserve"> </w:t>
      </w:r>
      <w:r w:rsidRPr="001702A6">
        <w:rPr>
          <w:rFonts w:ascii="Arial" w:hAnsi="Arial" w:cs="Arial"/>
          <w:sz w:val="20"/>
          <w:szCs w:val="20"/>
        </w:rPr>
        <w:t xml:space="preserve">Donde se inscribieron </w:t>
      </w:r>
      <w:r w:rsidR="00B13D15">
        <w:rPr>
          <w:rFonts w:ascii="Arial" w:hAnsi="Arial" w:cs="Arial"/>
          <w:sz w:val="20"/>
          <w:szCs w:val="20"/>
        </w:rPr>
        <w:t>05</w:t>
      </w:r>
      <w:r w:rsidRPr="001702A6">
        <w:rPr>
          <w:rFonts w:ascii="Arial" w:hAnsi="Arial" w:cs="Arial"/>
          <w:sz w:val="20"/>
          <w:szCs w:val="20"/>
        </w:rPr>
        <w:t xml:space="preserve"> (</w:t>
      </w:r>
      <w:r w:rsidR="00B13D15">
        <w:rPr>
          <w:rFonts w:ascii="Arial" w:hAnsi="Arial" w:cs="Arial"/>
          <w:sz w:val="20"/>
          <w:szCs w:val="20"/>
        </w:rPr>
        <w:t>cinco</w:t>
      </w:r>
      <w:r w:rsidRPr="001702A6">
        <w:rPr>
          <w:rFonts w:ascii="Arial" w:hAnsi="Arial" w:cs="Arial"/>
          <w:sz w:val="20"/>
          <w:szCs w:val="20"/>
        </w:rPr>
        <w:t xml:space="preserve">) empresas de las cuales </w:t>
      </w:r>
      <w:r w:rsidR="00B13D15">
        <w:rPr>
          <w:rFonts w:ascii="Arial" w:hAnsi="Arial" w:cs="Arial"/>
          <w:sz w:val="20"/>
          <w:szCs w:val="20"/>
        </w:rPr>
        <w:t>04</w:t>
      </w:r>
      <w:r w:rsidRPr="001702A6">
        <w:rPr>
          <w:rFonts w:ascii="Arial" w:hAnsi="Arial" w:cs="Arial"/>
          <w:sz w:val="20"/>
          <w:szCs w:val="20"/>
        </w:rPr>
        <w:t xml:space="preserve"> (</w:t>
      </w:r>
      <w:r w:rsidR="00B13D15">
        <w:rPr>
          <w:rFonts w:ascii="Arial" w:hAnsi="Arial" w:cs="Arial"/>
          <w:sz w:val="20"/>
          <w:szCs w:val="20"/>
        </w:rPr>
        <w:t>cuatro</w:t>
      </w:r>
      <w:r w:rsidRPr="001702A6">
        <w:rPr>
          <w:rFonts w:ascii="Arial" w:hAnsi="Arial" w:cs="Arial"/>
          <w:sz w:val="20"/>
          <w:szCs w:val="20"/>
        </w:rPr>
        <w:t>) se presentaron al acto de Presentación de Propuestas Técnicas y Económicas, una vez revisadas las propuestas técnicas y económicas, se obtuvieron los siguientes resultados:</w:t>
      </w:r>
    </w:p>
    <w:p w:rsidR="00C174FD" w:rsidRDefault="00C174FD" w:rsidP="00C54C76">
      <w:pPr>
        <w:jc w:val="both"/>
        <w:rPr>
          <w:rFonts w:ascii="Arial" w:hAnsi="Arial" w:cs="Arial"/>
          <w:sz w:val="20"/>
          <w:szCs w:val="20"/>
        </w:rPr>
      </w:pPr>
    </w:p>
    <w:p w:rsidR="0026418C" w:rsidRDefault="00D45A1F" w:rsidP="00883563">
      <w:pPr>
        <w:rPr>
          <w:rFonts w:ascii="Arial" w:hAnsi="Arial" w:cs="Arial"/>
          <w:b/>
          <w:sz w:val="20"/>
          <w:szCs w:val="20"/>
        </w:rPr>
      </w:pPr>
      <w:r w:rsidRPr="00B13D15">
        <w:rPr>
          <w:rFonts w:ascii="Arial" w:hAnsi="Arial" w:cs="Arial"/>
          <w:b/>
          <w:sz w:val="20"/>
          <w:szCs w:val="20"/>
        </w:rPr>
        <w:t>Proposiciones Presenciales</w:t>
      </w:r>
    </w:p>
    <w:p w:rsidR="000F26E5" w:rsidRPr="00B13D15" w:rsidRDefault="000F26E5" w:rsidP="00883563">
      <w:pPr>
        <w:rPr>
          <w:rFonts w:ascii="Arial" w:hAnsi="Arial" w:cs="Arial"/>
          <w:b/>
          <w:sz w:val="20"/>
          <w:szCs w:val="20"/>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93"/>
        <w:gridCol w:w="3921"/>
        <w:gridCol w:w="2702"/>
        <w:gridCol w:w="1764"/>
      </w:tblGrid>
      <w:tr w:rsidR="00FE2576" w:rsidRPr="00FE2576" w:rsidTr="00883563">
        <w:trPr>
          <w:trHeight w:val="401"/>
          <w:jc w:val="center"/>
        </w:trPr>
        <w:tc>
          <w:tcPr>
            <w:tcW w:w="4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E2576" w:rsidRPr="00FE2576" w:rsidRDefault="00FE2576" w:rsidP="00FE2576">
            <w:pPr>
              <w:jc w:val="center"/>
              <w:rPr>
                <w:rFonts w:ascii="Calibri" w:hAnsi="Calibri"/>
                <w:b/>
                <w:bCs/>
                <w:sz w:val="22"/>
                <w:szCs w:val="22"/>
                <w:lang w:val="es-MX" w:eastAsia="es-MX"/>
              </w:rPr>
            </w:pPr>
            <w:r w:rsidRPr="00FE2576">
              <w:rPr>
                <w:rFonts w:ascii="Calibri" w:hAnsi="Calibri"/>
                <w:b/>
                <w:bCs/>
                <w:sz w:val="22"/>
                <w:szCs w:val="22"/>
                <w:lang w:val="es-MX" w:eastAsia="es-MX"/>
              </w:rPr>
              <w:t>NO.</w:t>
            </w:r>
          </w:p>
        </w:tc>
        <w:tc>
          <w:tcPr>
            <w:tcW w:w="392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E2576" w:rsidRPr="00FE2576" w:rsidRDefault="00FE2576" w:rsidP="00FE2576">
            <w:pPr>
              <w:jc w:val="center"/>
              <w:rPr>
                <w:rFonts w:ascii="Calibri" w:hAnsi="Calibri"/>
                <w:b/>
                <w:bCs/>
                <w:sz w:val="22"/>
                <w:szCs w:val="22"/>
                <w:lang w:val="es-MX" w:eastAsia="es-MX"/>
              </w:rPr>
            </w:pPr>
            <w:r w:rsidRPr="00FE2576">
              <w:rPr>
                <w:rFonts w:ascii="Calibri" w:hAnsi="Calibri"/>
                <w:b/>
                <w:bCs/>
                <w:sz w:val="22"/>
                <w:szCs w:val="22"/>
                <w:lang w:val="es-MX" w:eastAsia="es-MX"/>
              </w:rPr>
              <w:t>EMPRESA Y/O PERSONA FÍSICA</w:t>
            </w:r>
          </w:p>
        </w:tc>
        <w:tc>
          <w:tcPr>
            <w:tcW w:w="270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E2576" w:rsidRPr="00FE2576" w:rsidRDefault="00FE2576" w:rsidP="00FE2576">
            <w:pPr>
              <w:jc w:val="center"/>
              <w:rPr>
                <w:rFonts w:ascii="Calibri" w:hAnsi="Calibri"/>
                <w:b/>
                <w:bCs/>
                <w:sz w:val="22"/>
                <w:szCs w:val="22"/>
                <w:lang w:val="es-MX" w:eastAsia="es-MX"/>
              </w:rPr>
            </w:pPr>
            <w:r w:rsidRPr="00FE2576">
              <w:rPr>
                <w:rFonts w:ascii="Calibri" w:hAnsi="Calibri"/>
                <w:b/>
                <w:bCs/>
                <w:sz w:val="22"/>
                <w:szCs w:val="22"/>
                <w:lang w:val="es-MX" w:eastAsia="es-MX"/>
              </w:rPr>
              <w:t>DOCUMENTACIÓN</w:t>
            </w:r>
          </w:p>
        </w:tc>
        <w:tc>
          <w:tcPr>
            <w:tcW w:w="176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E2576" w:rsidRPr="00FE2576" w:rsidRDefault="00FE2576" w:rsidP="00FE2576">
            <w:pPr>
              <w:jc w:val="center"/>
              <w:rPr>
                <w:rFonts w:ascii="Calibri" w:hAnsi="Calibri"/>
                <w:b/>
                <w:bCs/>
                <w:sz w:val="22"/>
                <w:szCs w:val="22"/>
                <w:lang w:val="es-MX" w:eastAsia="es-MX"/>
              </w:rPr>
            </w:pPr>
            <w:r w:rsidRPr="00FE2576">
              <w:rPr>
                <w:rFonts w:ascii="Calibri" w:hAnsi="Calibri"/>
                <w:b/>
                <w:bCs/>
                <w:sz w:val="22"/>
                <w:szCs w:val="22"/>
                <w:lang w:val="es-MX" w:eastAsia="es-MX"/>
              </w:rPr>
              <w:t>IMPORTE SIN IVA</w:t>
            </w:r>
          </w:p>
        </w:tc>
      </w:tr>
      <w:tr w:rsidR="00FE2576" w:rsidRPr="00FE2576" w:rsidTr="00883563">
        <w:trPr>
          <w:trHeight w:val="315"/>
          <w:jc w:val="center"/>
        </w:trPr>
        <w:tc>
          <w:tcPr>
            <w:tcW w:w="481" w:type="dxa"/>
            <w:tcBorders>
              <w:top w:val="single" w:sz="4" w:space="0" w:color="auto"/>
              <w:left w:val="single" w:sz="4" w:space="0" w:color="auto"/>
              <w:bottom w:val="single" w:sz="4" w:space="0" w:color="auto"/>
              <w:right w:val="single" w:sz="4" w:space="0" w:color="auto"/>
            </w:tcBorders>
            <w:vAlign w:val="center"/>
            <w:hideMark/>
          </w:tcPr>
          <w:p w:rsidR="00FE2576" w:rsidRPr="00FE2576" w:rsidRDefault="00FE2576" w:rsidP="00FE2576">
            <w:pPr>
              <w:jc w:val="center"/>
              <w:rPr>
                <w:rFonts w:ascii="Calibri" w:hAnsi="Calibri"/>
                <w:sz w:val="22"/>
                <w:szCs w:val="22"/>
                <w:lang w:val="es-MX" w:eastAsia="es-MX"/>
              </w:rPr>
            </w:pPr>
            <w:r w:rsidRPr="00FE2576">
              <w:rPr>
                <w:rFonts w:ascii="Calibri" w:hAnsi="Calibri"/>
                <w:sz w:val="22"/>
                <w:szCs w:val="22"/>
                <w:lang w:val="es-MX" w:eastAsia="es-MX"/>
              </w:rPr>
              <w:t>1</w:t>
            </w:r>
          </w:p>
        </w:tc>
        <w:tc>
          <w:tcPr>
            <w:tcW w:w="3929" w:type="dxa"/>
            <w:tcBorders>
              <w:top w:val="single" w:sz="4" w:space="0" w:color="auto"/>
              <w:left w:val="single" w:sz="4" w:space="0" w:color="auto"/>
              <w:bottom w:val="single" w:sz="4" w:space="0" w:color="auto"/>
              <w:right w:val="single" w:sz="4" w:space="0" w:color="auto"/>
            </w:tcBorders>
            <w:vAlign w:val="center"/>
            <w:hideMark/>
          </w:tcPr>
          <w:p w:rsidR="00FE2576" w:rsidRPr="00FE2576" w:rsidRDefault="00FE2576" w:rsidP="00FE2576">
            <w:pPr>
              <w:autoSpaceDE w:val="0"/>
              <w:autoSpaceDN w:val="0"/>
              <w:adjustRightInd w:val="0"/>
              <w:ind w:right="-567"/>
              <w:jc w:val="both"/>
              <w:rPr>
                <w:rFonts w:ascii="Calibri" w:hAnsi="Calibri" w:cs="Calibri"/>
                <w:b/>
                <w:sz w:val="20"/>
                <w:szCs w:val="20"/>
                <w:lang w:val="es-MX"/>
              </w:rPr>
            </w:pPr>
            <w:r w:rsidRPr="00FE2576">
              <w:rPr>
                <w:rFonts w:ascii="Calibri" w:hAnsi="Calibri" w:cs="Calibri"/>
                <w:b/>
                <w:sz w:val="20"/>
                <w:szCs w:val="20"/>
                <w:lang w:val="es-MX"/>
              </w:rPr>
              <w:t xml:space="preserve">OBRAS Y COMERCIALIZACION DE LA </w:t>
            </w:r>
          </w:p>
          <w:p w:rsidR="00FE2576" w:rsidRPr="00FE2576" w:rsidRDefault="00FE2576" w:rsidP="00FE2576">
            <w:pPr>
              <w:autoSpaceDE w:val="0"/>
              <w:autoSpaceDN w:val="0"/>
              <w:adjustRightInd w:val="0"/>
              <w:ind w:right="-567"/>
              <w:jc w:val="both"/>
              <w:rPr>
                <w:rFonts w:ascii="Calibri" w:hAnsi="Calibri" w:cs="Calibri"/>
                <w:b/>
                <w:sz w:val="20"/>
                <w:szCs w:val="20"/>
                <w:lang w:val="es-MX"/>
              </w:rPr>
            </w:pPr>
            <w:r w:rsidRPr="00FE2576">
              <w:rPr>
                <w:rFonts w:ascii="Calibri" w:hAnsi="Calibri" w:cs="Calibri"/>
                <w:b/>
                <w:sz w:val="20"/>
                <w:szCs w:val="20"/>
                <w:lang w:val="es-MX"/>
              </w:rPr>
              <w:t>CONSTRUCCIÓN, S.A. DE C.V.</w:t>
            </w:r>
          </w:p>
        </w:tc>
        <w:tc>
          <w:tcPr>
            <w:tcW w:w="2705" w:type="dxa"/>
            <w:tcBorders>
              <w:top w:val="single" w:sz="4" w:space="0" w:color="auto"/>
              <w:left w:val="single" w:sz="4" w:space="0" w:color="auto"/>
              <w:bottom w:val="single" w:sz="4" w:space="0" w:color="auto"/>
              <w:right w:val="single" w:sz="4" w:space="0" w:color="auto"/>
            </w:tcBorders>
            <w:vAlign w:val="center"/>
            <w:hideMark/>
          </w:tcPr>
          <w:p w:rsidR="00FE2576" w:rsidRPr="00FE2576" w:rsidRDefault="00FE2576" w:rsidP="00FE2576">
            <w:pPr>
              <w:jc w:val="center"/>
              <w:rPr>
                <w:rFonts w:ascii="Calibri" w:hAnsi="Calibri"/>
                <w:sz w:val="20"/>
                <w:szCs w:val="20"/>
                <w:highlight w:val="yellow"/>
                <w:lang w:val="es-MX"/>
              </w:rPr>
            </w:pPr>
            <w:r w:rsidRPr="00FE2576">
              <w:rPr>
                <w:rFonts w:ascii="Calibri" w:hAnsi="Calibri"/>
                <w:sz w:val="20"/>
                <w:szCs w:val="20"/>
                <w:lang w:val="es-MX"/>
              </w:rPr>
              <w:t>SE ACEPTA</w:t>
            </w:r>
          </w:p>
        </w:tc>
        <w:tc>
          <w:tcPr>
            <w:tcW w:w="1765" w:type="dxa"/>
            <w:tcBorders>
              <w:top w:val="single" w:sz="4" w:space="0" w:color="auto"/>
              <w:left w:val="single" w:sz="4" w:space="0" w:color="auto"/>
              <w:bottom w:val="single" w:sz="4" w:space="0" w:color="auto"/>
              <w:right w:val="single" w:sz="4" w:space="0" w:color="auto"/>
            </w:tcBorders>
            <w:vAlign w:val="center"/>
            <w:hideMark/>
          </w:tcPr>
          <w:p w:rsidR="00FE2576" w:rsidRPr="00FE2576" w:rsidRDefault="00FE2576" w:rsidP="00FE2576">
            <w:pPr>
              <w:jc w:val="center"/>
              <w:rPr>
                <w:rFonts w:ascii="Calibri" w:hAnsi="Calibri"/>
                <w:b/>
                <w:sz w:val="20"/>
                <w:szCs w:val="20"/>
                <w:highlight w:val="yellow"/>
                <w:lang w:val="es-MX"/>
              </w:rPr>
            </w:pPr>
            <w:r w:rsidRPr="00FE2576">
              <w:rPr>
                <w:rFonts w:ascii="Calibri" w:hAnsi="Calibri"/>
                <w:b/>
                <w:sz w:val="20"/>
                <w:szCs w:val="20"/>
                <w:lang w:val="es-MX"/>
              </w:rPr>
              <w:t>$ 14´009,645.74</w:t>
            </w:r>
          </w:p>
        </w:tc>
      </w:tr>
      <w:tr w:rsidR="00FE2576" w:rsidRPr="00FE2576" w:rsidTr="00883563">
        <w:trPr>
          <w:trHeight w:val="315"/>
          <w:jc w:val="center"/>
        </w:trPr>
        <w:tc>
          <w:tcPr>
            <w:tcW w:w="481" w:type="dxa"/>
            <w:tcBorders>
              <w:top w:val="single" w:sz="4" w:space="0" w:color="auto"/>
              <w:left w:val="single" w:sz="4" w:space="0" w:color="auto"/>
              <w:bottom w:val="single" w:sz="4" w:space="0" w:color="auto"/>
              <w:right w:val="single" w:sz="4" w:space="0" w:color="auto"/>
            </w:tcBorders>
            <w:vAlign w:val="center"/>
            <w:hideMark/>
          </w:tcPr>
          <w:p w:rsidR="00FE2576" w:rsidRPr="00FE2576" w:rsidRDefault="00FE2576" w:rsidP="00FE2576">
            <w:pPr>
              <w:jc w:val="center"/>
              <w:rPr>
                <w:rFonts w:ascii="Calibri" w:hAnsi="Calibri"/>
                <w:sz w:val="22"/>
                <w:szCs w:val="22"/>
                <w:lang w:val="es-MX" w:eastAsia="es-MX"/>
              </w:rPr>
            </w:pPr>
            <w:r w:rsidRPr="00FE2576">
              <w:rPr>
                <w:rFonts w:ascii="Calibri" w:hAnsi="Calibri"/>
                <w:sz w:val="22"/>
                <w:szCs w:val="22"/>
                <w:lang w:val="es-MX" w:eastAsia="es-MX"/>
              </w:rPr>
              <w:t>2</w:t>
            </w:r>
          </w:p>
        </w:tc>
        <w:tc>
          <w:tcPr>
            <w:tcW w:w="3929" w:type="dxa"/>
            <w:tcBorders>
              <w:top w:val="single" w:sz="4" w:space="0" w:color="auto"/>
              <w:left w:val="single" w:sz="4" w:space="0" w:color="auto"/>
              <w:bottom w:val="single" w:sz="4" w:space="0" w:color="auto"/>
              <w:right w:val="single" w:sz="4" w:space="0" w:color="auto"/>
            </w:tcBorders>
            <w:vAlign w:val="center"/>
            <w:hideMark/>
          </w:tcPr>
          <w:p w:rsidR="00FE2576" w:rsidRPr="00FE2576" w:rsidRDefault="00FE2576" w:rsidP="00FE2576">
            <w:pPr>
              <w:autoSpaceDE w:val="0"/>
              <w:autoSpaceDN w:val="0"/>
              <w:adjustRightInd w:val="0"/>
              <w:ind w:right="-567"/>
              <w:jc w:val="both"/>
              <w:rPr>
                <w:rFonts w:ascii="Calibri" w:hAnsi="Calibri" w:cs="Calibri"/>
                <w:b/>
                <w:sz w:val="20"/>
                <w:szCs w:val="20"/>
                <w:lang w:val="es-MX"/>
              </w:rPr>
            </w:pPr>
            <w:r w:rsidRPr="00FE2576">
              <w:rPr>
                <w:rFonts w:ascii="Calibri" w:hAnsi="Calibri" w:cs="Calibri"/>
                <w:b/>
                <w:sz w:val="20"/>
                <w:szCs w:val="20"/>
                <w:lang w:val="es-MX"/>
              </w:rPr>
              <w:t>CONSTRUCTORA RAMICOR, S.A. DEC.V.</w:t>
            </w:r>
          </w:p>
        </w:tc>
        <w:tc>
          <w:tcPr>
            <w:tcW w:w="2705" w:type="dxa"/>
            <w:tcBorders>
              <w:top w:val="single" w:sz="4" w:space="0" w:color="auto"/>
              <w:left w:val="single" w:sz="4" w:space="0" w:color="auto"/>
              <w:bottom w:val="single" w:sz="4" w:space="0" w:color="auto"/>
              <w:right w:val="single" w:sz="4" w:space="0" w:color="auto"/>
            </w:tcBorders>
            <w:vAlign w:val="center"/>
            <w:hideMark/>
          </w:tcPr>
          <w:p w:rsidR="00FE2576" w:rsidRPr="00FE2576" w:rsidRDefault="00FE2576" w:rsidP="00FE2576">
            <w:pPr>
              <w:jc w:val="center"/>
              <w:rPr>
                <w:rFonts w:ascii="Calibri" w:hAnsi="Calibri"/>
                <w:b/>
                <w:sz w:val="20"/>
                <w:szCs w:val="20"/>
                <w:highlight w:val="yellow"/>
                <w:lang w:val="es-MX"/>
              </w:rPr>
            </w:pPr>
            <w:r w:rsidRPr="00FE2576">
              <w:rPr>
                <w:rFonts w:ascii="Calibri" w:hAnsi="Calibri"/>
                <w:sz w:val="20"/>
                <w:szCs w:val="20"/>
                <w:lang w:val="es-MX"/>
              </w:rPr>
              <w:t>SE ACEPTA</w:t>
            </w:r>
          </w:p>
        </w:tc>
        <w:tc>
          <w:tcPr>
            <w:tcW w:w="1765" w:type="dxa"/>
            <w:tcBorders>
              <w:top w:val="single" w:sz="4" w:space="0" w:color="auto"/>
              <w:left w:val="single" w:sz="4" w:space="0" w:color="auto"/>
              <w:bottom w:val="single" w:sz="4" w:space="0" w:color="auto"/>
              <w:right w:val="single" w:sz="4" w:space="0" w:color="auto"/>
            </w:tcBorders>
            <w:vAlign w:val="center"/>
            <w:hideMark/>
          </w:tcPr>
          <w:p w:rsidR="00FE2576" w:rsidRPr="00FE2576" w:rsidRDefault="00FE2576" w:rsidP="00FE2576">
            <w:pPr>
              <w:jc w:val="center"/>
              <w:rPr>
                <w:rFonts w:ascii="Calibri" w:hAnsi="Calibri"/>
                <w:b/>
                <w:sz w:val="20"/>
                <w:szCs w:val="20"/>
                <w:highlight w:val="yellow"/>
                <w:lang w:val="es-MX"/>
              </w:rPr>
            </w:pPr>
            <w:r w:rsidRPr="00FE2576">
              <w:rPr>
                <w:rFonts w:ascii="Calibri" w:hAnsi="Calibri"/>
                <w:b/>
                <w:sz w:val="20"/>
                <w:szCs w:val="20"/>
                <w:lang w:val="es-MX"/>
              </w:rPr>
              <w:t>$ 14,967,746.99</w:t>
            </w:r>
          </w:p>
        </w:tc>
      </w:tr>
      <w:tr w:rsidR="00FE2576" w:rsidRPr="00FE2576" w:rsidTr="00883563">
        <w:trPr>
          <w:trHeight w:val="315"/>
          <w:jc w:val="center"/>
        </w:trPr>
        <w:tc>
          <w:tcPr>
            <w:tcW w:w="481" w:type="dxa"/>
            <w:tcBorders>
              <w:top w:val="single" w:sz="4" w:space="0" w:color="auto"/>
              <w:left w:val="single" w:sz="4" w:space="0" w:color="auto"/>
              <w:bottom w:val="single" w:sz="4" w:space="0" w:color="auto"/>
              <w:right w:val="single" w:sz="4" w:space="0" w:color="auto"/>
            </w:tcBorders>
            <w:vAlign w:val="center"/>
            <w:hideMark/>
          </w:tcPr>
          <w:p w:rsidR="00FE2576" w:rsidRPr="00FE2576" w:rsidRDefault="00FE2576" w:rsidP="00FE2576">
            <w:pPr>
              <w:jc w:val="center"/>
              <w:rPr>
                <w:rFonts w:ascii="Calibri" w:hAnsi="Calibri"/>
                <w:sz w:val="22"/>
                <w:szCs w:val="22"/>
                <w:lang w:val="es-MX" w:eastAsia="es-MX"/>
              </w:rPr>
            </w:pPr>
            <w:r w:rsidRPr="00FE2576">
              <w:rPr>
                <w:rFonts w:ascii="Calibri" w:hAnsi="Calibri"/>
                <w:sz w:val="22"/>
                <w:szCs w:val="22"/>
                <w:lang w:val="es-MX" w:eastAsia="es-MX"/>
              </w:rPr>
              <w:t>3</w:t>
            </w:r>
          </w:p>
        </w:tc>
        <w:tc>
          <w:tcPr>
            <w:tcW w:w="3929" w:type="dxa"/>
            <w:tcBorders>
              <w:top w:val="single" w:sz="4" w:space="0" w:color="auto"/>
              <w:left w:val="single" w:sz="4" w:space="0" w:color="auto"/>
              <w:bottom w:val="single" w:sz="4" w:space="0" w:color="auto"/>
              <w:right w:val="single" w:sz="4" w:space="0" w:color="auto"/>
            </w:tcBorders>
            <w:vAlign w:val="center"/>
            <w:hideMark/>
          </w:tcPr>
          <w:p w:rsidR="00FE2576" w:rsidRPr="00FE2576" w:rsidRDefault="00FE2576" w:rsidP="00FE2576">
            <w:pPr>
              <w:autoSpaceDE w:val="0"/>
              <w:autoSpaceDN w:val="0"/>
              <w:adjustRightInd w:val="0"/>
              <w:ind w:right="-567"/>
              <w:jc w:val="both"/>
              <w:rPr>
                <w:rFonts w:ascii="Calibri" w:hAnsi="Calibri" w:cs="Calibri"/>
                <w:b/>
                <w:sz w:val="20"/>
                <w:szCs w:val="20"/>
                <w:lang w:val="es-MX"/>
              </w:rPr>
            </w:pPr>
            <w:r w:rsidRPr="00FE2576">
              <w:rPr>
                <w:rFonts w:ascii="Calibri" w:hAnsi="Calibri" w:cs="Calibri"/>
                <w:b/>
                <w:sz w:val="20"/>
                <w:szCs w:val="20"/>
                <w:lang w:val="es-MX"/>
              </w:rPr>
              <w:t xml:space="preserve">CONSTRUCTORA LASA, S.A. DE C.V. EN </w:t>
            </w:r>
          </w:p>
          <w:p w:rsidR="00FE2576" w:rsidRPr="00FE2576" w:rsidRDefault="00FE2576" w:rsidP="00FE2576">
            <w:pPr>
              <w:autoSpaceDE w:val="0"/>
              <w:autoSpaceDN w:val="0"/>
              <w:adjustRightInd w:val="0"/>
              <w:ind w:right="-567"/>
              <w:jc w:val="both"/>
              <w:rPr>
                <w:rFonts w:ascii="Calibri" w:hAnsi="Calibri" w:cs="Calibri"/>
                <w:b/>
                <w:sz w:val="20"/>
                <w:szCs w:val="20"/>
                <w:lang w:val="es-MX"/>
              </w:rPr>
            </w:pPr>
            <w:r w:rsidRPr="00FE2576">
              <w:rPr>
                <w:rFonts w:ascii="Calibri" w:hAnsi="Calibri" w:cs="Calibri"/>
                <w:b/>
                <w:sz w:val="20"/>
                <w:szCs w:val="20"/>
                <w:lang w:val="es-MX"/>
              </w:rPr>
              <w:t xml:space="preserve">ASOCIACIÓN EN PARTICIPACIÓN CON </w:t>
            </w:r>
          </w:p>
          <w:p w:rsidR="00FE2576" w:rsidRPr="00FE2576" w:rsidRDefault="00FE2576" w:rsidP="00FE2576">
            <w:pPr>
              <w:autoSpaceDE w:val="0"/>
              <w:autoSpaceDN w:val="0"/>
              <w:adjustRightInd w:val="0"/>
              <w:ind w:right="-567"/>
              <w:jc w:val="both"/>
              <w:rPr>
                <w:rFonts w:ascii="Calibri" w:hAnsi="Calibri" w:cs="Calibri"/>
                <w:b/>
                <w:sz w:val="20"/>
                <w:szCs w:val="20"/>
                <w:lang w:val="es-MX"/>
              </w:rPr>
            </w:pPr>
            <w:r w:rsidRPr="00FE2576">
              <w:rPr>
                <w:rFonts w:ascii="Calibri" w:hAnsi="Calibri" w:cs="Calibri"/>
                <w:b/>
                <w:sz w:val="20"/>
                <w:szCs w:val="20"/>
                <w:lang w:val="es-MX"/>
              </w:rPr>
              <w:t>DESARROLLADORA LUMADI, S.A. DE C.V.</w:t>
            </w:r>
          </w:p>
        </w:tc>
        <w:tc>
          <w:tcPr>
            <w:tcW w:w="2705" w:type="dxa"/>
            <w:tcBorders>
              <w:top w:val="single" w:sz="4" w:space="0" w:color="auto"/>
              <w:left w:val="single" w:sz="4" w:space="0" w:color="auto"/>
              <w:bottom w:val="single" w:sz="4" w:space="0" w:color="auto"/>
              <w:right w:val="single" w:sz="4" w:space="0" w:color="auto"/>
            </w:tcBorders>
            <w:vAlign w:val="center"/>
            <w:hideMark/>
          </w:tcPr>
          <w:p w:rsidR="00FE2576" w:rsidRPr="00FE2576" w:rsidRDefault="00FE2576" w:rsidP="00FE2576">
            <w:pPr>
              <w:jc w:val="center"/>
              <w:rPr>
                <w:rFonts w:ascii="Calibri" w:hAnsi="Calibri"/>
                <w:b/>
                <w:sz w:val="20"/>
                <w:szCs w:val="20"/>
                <w:highlight w:val="yellow"/>
                <w:lang w:val="es-MX"/>
              </w:rPr>
            </w:pPr>
            <w:r w:rsidRPr="00FE2576">
              <w:rPr>
                <w:rFonts w:ascii="Calibri" w:hAnsi="Calibri"/>
                <w:sz w:val="20"/>
                <w:szCs w:val="20"/>
                <w:lang w:val="es-MX"/>
              </w:rPr>
              <w:t>SE ACEPTA</w:t>
            </w:r>
          </w:p>
        </w:tc>
        <w:tc>
          <w:tcPr>
            <w:tcW w:w="1765" w:type="dxa"/>
            <w:tcBorders>
              <w:top w:val="single" w:sz="4" w:space="0" w:color="auto"/>
              <w:left w:val="single" w:sz="4" w:space="0" w:color="auto"/>
              <w:bottom w:val="single" w:sz="4" w:space="0" w:color="auto"/>
              <w:right w:val="single" w:sz="4" w:space="0" w:color="auto"/>
            </w:tcBorders>
            <w:vAlign w:val="center"/>
            <w:hideMark/>
          </w:tcPr>
          <w:p w:rsidR="00FE2576" w:rsidRPr="00FE2576" w:rsidRDefault="00FE2576" w:rsidP="00FE2576">
            <w:pPr>
              <w:jc w:val="center"/>
              <w:rPr>
                <w:rFonts w:ascii="Calibri" w:hAnsi="Calibri"/>
                <w:b/>
                <w:sz w:val="20"/>
                <w:szCs w:val="20"/>
                <w:highlight w:val="yellow"/>
                <w:lang w:val="es-MX"/>
              </w:rPr>
            </w:pPr>
            <w:r w:rsidRPr="00FE2576">
              <w:rPr>
                <w:rFonts w:ascii="Calibri" w:hAnsi="Calibri"/>
                <w:b/>
                <w:sz w:val="20"/>
                <w:szCs w:val="20"/>
                <w:lang w:val="es-MX"/>
              </w:rPr>
              <w:t>$ 13´906,581.47</w:t>
            </w:r>
          </w:p>
        </w:tc>
      </w:tr>
      <w:tr w:rsidR="00FE2576" w:rsidRPr="00FE2576" w:rsidTr="00883563">
        <w:trPr>
          <w:trHeight w:val="315"/>
          <w:jc w:val="center"/>
        </w:trPr>
        <w:tc>
          <w:tcPr>
            <w:tcW w:w="481" w:type="dxa"/>
            <w:tcBorders>
              <w:top w:val="single" w:sz="4" w:space="0" w:color="auto"/>
              <w:left w:val="single" w:sz="4" w:space="0" w:color="auto"/>
              <w:bottom w:val="single" w:sz="4" w:space="0" w:color="auto"/>
              <w:right w:val="single" w:sz="4" w:space="0" w:color="auto"/>
            </w:tcBorders>
            <w:vAlign w:val="center"/>
            <w:hideMark/>
          </w:tcPr>
          <w:p w:rsidR="00FE2576" w:rsidRPr="00FE2576" w:rsidRDefault="00FE2576" w:rsidP="00FE2576">
            <w:pPr>
              <w:jc w:val="center"/>
              <w:rPr>
                <w:rFonts w:ascii="Calibri" w:hAnsi="Calibri"/>
                <w:sz w:val="22"/>
                <w:szCs w:val="22"/>
                <w:lang w:val="es-MX" w:eastAsia="es-MX"/>
              </w:rPr>
            </w:pPr>
            <w:r w:rsidRPr="00FE2576">
              <w:rPr>
                <w:rFonts w:ascii="Calibri" w:hAnsi="Calibri"/>
                <w:sz w:val="22"/>
                <w:szCs w:val="22"/>
                <w:lang w:val="es-MX" w:eastAsia="es-MX"/>
              </w:rPr>
              <w:t>4</w:t>
            </w:r>
          </w:p>
        </w:tc>
        <w:tc>
          <w:tcPr>
            <w:tcW w:w="3929" w:type="dxa"/>
            <w:tcBorders>
              <w:top w:val="single" w:sz="4" w:space="0" w:color="auto"/>
              <w:left w:val="single" w:sz="4" w:space="0" w:color="auto"/>
              <w:bottom w:val="single" w:sz="4" w:space="0" w:color="auto"/>
              <w:right w:val="single" w:sz="4" w:space="0" w:color="auto"/>
            </w:tcBorders>
            <w:vAlign w:val="center"/>
            <w:hideMark/>
          </w:tcPr>
          <w:p w:rsidR="00FE2576" w:rsidRPr="00FE2576" w:rsidRDefault="00FE2576" w:rsidP="00FE2576">
            <w:pPr>
              <w:autoSpaceDE w:val="0"/>
              <w:autoSpaceDN w:val="0"/>
              <w:adjustRightInd w:val="0"/>
              <w:ind w:right="-567"/>
              <w:jc w:val="both"/>
              <w:rPr>
                <w:rFonts w:ascii="Calibri" w:hAnsi="Calibri" w:cs="Calibri"/>
                <w:b/>
                <w:sz w:val="20"/>
                <w:szCs w:val="20"/>
                <w:lang w:val="es-MX"/>
              </w:rPr>
            </w:pPr>
            <w:r w:rsidRPr="00FE2576">
              <w:rPr>
                <w:rFonts w:ascii="Calibri" w:hAnsi="Calibri" w:cs="Calibri"/>
                <w:b/>
                <w:sz w:val="20"/>
                <w:szCs w:val="20"/>
                <w:lang w:val="es-MX"/>
              </w:rPr>
              <w:t xml:space="preserve">CONSORCIO CONSTRUCTOR ADOBES, </w:t>
            </w:r>
          </w:p>
          <w:p w:rsidR="00FE2576" w:rsidRPr="00FE2576" w:rsidRDefault="00FE2576" w:rsidP="00FE2576">
            <w:pPr>
              <w:autoSpaceDE w:val="0"/>
              <w:autoSpaceDN w:val="0"/>
              <w:adjustRightInd w:val="0"/>
              <w:ind w:right="-567"/>
              <w:jc w:val="both"/>
              <w:rPr>
                <w:rFonts w:ascii="Calibri" w:hAnsi="Calibri" w:cs="Calibri"/>
                <w:b/>
                <w:sz w:val="20"/>
                <w:szCs w:val="20"/>
                <w:lang w:val="es-MX"/>
              </w:rPr>
            </w:pPr>
            <w:r w:rsidRPr="00FE2576">
              <w:rPr>
                <w:rFonts w:ascii="Calibri" w:hAnsi="Calibri" w:cs="Calibri"/>
                <w:b/>
                <w:sz w:val="20"/>
                <w:szCs w:val="20"/>
                <w:lang w:val="es-MX"/>
              </w:rPr>
              <w:t>S.A. DE C.V.</w:t>
            </w:r>
          </w:p>
        </w:tc>
        <w:tc>
          <w:tcPr>
            <w:tcW w:w="2705" w:type="dxa"/>
            <w:tcBorders>
              <w:top w:val="single" w:sz="4" w:space="0" w:color="auto"/>
              <w:left w:val="single" w:sz="4" w:space="0" w:color="auto"/>
              <w:bottom w:val="single" w:sz="4" w:space="0" w:color="auto"/>
              <w:right w:val="single" w:sz="4" w:space="0" w:color="auto"/>
            </w:tcBorders>
            <w:vAlign w:val="center"/>
            <w:hideMark/>
          </w:tcPr>
          <w:p w:rsidR="00FE2576" w:rsidRPr="00FE2576" w:rsidRDefault="00FE2576" w:rsidP="00FE2576">
            <w:pPr>
              <w:jc w:val="center"/>
              <w:rPr>
                <w:rFonts w:ascii="Calibri" w:hAnsi="Calibri"/>
                <w:b/>
                <w:sz w:val="20"/>
                <w:szCs w:val="20"/>
                <w:highlight w:val="yellow"/>
                <w:lang w:val="es-MX"/>
              </w:rPr>
            </w:pPr>
            <w:r w:rsidRPr="00FE2576">
              <w:rPr>
                <w:rFonts w:ascii="Calibri" w:hAnsi="Calibri"/>
                <w:sz w:val="20"/>
                <w:szCs w:val="20"/>
                <w:lang w:val="es-MX"/>
              </w:rPr>
              <w:t>SE ACEPTA</w:t>
            </w:r>
          </w:p>
        </w:tc>
        <w:tc>
          <w:tcPr>
            <w:tcW w:w="1765" w:type="dxa"/>
            <w:tcBorders>
              <w:top w:val="single" w:sz="4" w:space="0" w:color="auto"/>
              <w:left w:val="single" w:sz="4" w:space="0" w:color="auto"/>
              <w:bottom w:val="single" w:sz="4" w:space="0" w:color="auto"/>
              <w:right w:val="single" w:sz="4" w:space="0" w:color="auto"/>
            </w:tcBorders>
            <w:vAlign w:val="center"/>
            <w:hideMark/>
          </w:tcPr>
          <w:p w:rsidR="00FE2576" w:rsidRPr="00FE2576" w:rsidRDefault="00FE2576" w:rsidP="00FE2576">
            <w:pPr>
              <w:jc w:val="center"/>
              <w:rPr>
                <w:rFonts w:ascii="Calibri" w:hAnsi="Calibri"/>
                <w:b/>
                <w:sz w:val="20"/>
                <w:szCs w:val="20"/>
                <w:highlight w:val="yellow"/>
                <w:lang w:val="es-MX"/>
              </w:rPr>
            </w:pPr>
            <w:r w:rsidRPr="00FE2576">
              <w:rPr>
                <w:rFonts w:ascii="Calibri" w:hAnsi="Calibri"/>
                <w:b/>
                <w:sz w:val="20"/>
                <w:szCs w:val="20"/>
                <w:lang w:val="es-MX"/>
              </w:rPr>
              <w:t>$ 14´611,330.81</w:t>
            </w:r>
          </w:p>
        </w:tc>
      </w:tr>
      <w:tr w:rsidR="00FE2576" w:rsidRPr="00FE2576" w:rsidTr="00883563">
        <w:trPr>
          <w:trHeight w:val="315"/>
          <w:jc w:val="center"/>
        </w:trPr>
        <w:tc>
          <w:tcPr>
            <w:tcW w:w="481" w:type="dxa"/>
            <w:tcBorders>
              <w:top w:val="single" w:sz="4" w:space="0" w:color="auto"/>
              <w:left w:val="single" w:sz="4" w:space="0" w:color="auto"/>
              <w:bottom w:val="single" w:sz="4" w:space="0" w:color="auto"/>
              <w:right w:val="single" w:sz="4" w:space="0" w:color="auto"/>
            </w:tcBorders>
            <w:vAlign w:val="center"/>
            <w:hideMark/>
          </w:tcPr>
          <w:p w:rsidR="00FE2576" w:rsidRPr="00FE2576" w:rsidRDefault="00FE2576" w:rsidP="00FE2576">
            <w:pPr>
              <w:jc w:val="center"/>
              <w:rPr>
                <w:rFonts w:ascii="Calibri" w:hAnsi="Calibri"/>
                <w:sz w:val="22"/>
                <w:szCs w:val="22"/>
                <w:lang w:val="es-MX" w:eastAsia="es-MX"/>
              </w:rPr>
            </w:pPr>
            <w:r w:rsidRPr="00FE2576">
              <w:rPr>
                <w:rFonts w:ascii="Calibri" w:hAnsi="Calibri"/>
                <w:sz w:val="22"/>
                <w:szCs w:val="22"/>
                <w:lang w:val="es-MX" w:eastAsia="es-MX"/>
              </w:rPr>
              <w:t>5</w:t>
            </w:r>
          </w:p>
        </w:tc>
        <w:tc>
          <w:tcPr>
            <w:tcW w:w="3929" w:type="dxa"/>
            <w:tcBorders>
              <w:top w:val="single" w:sz="4" w:space="0" w:color="auto"/>
              <w:left w:val="single" w:sz="4" w:space="0" w:color="auto"/>
              <w:bottom w:val="single" w:sz="4" w:space="0" w:color="auto"/>
              <w:right w:val="single" w:sz="4" w:space="0" w:color="auto"/>
            </w:tcBorders>
            <w:vAlign w:val="center"/>
            <w:hideMark/>
          </w:tcPr>
          <w:p w:rsidR="00FE2576" w:rsidRPr="00FE2576" w:rsidRDefault="00FE2576" w:rsidP="00FE2576">
            <w:pPr>
              <w:autoSpaceDE w:val="0"/>
              <w:autoSpaceDN w:val="0"/>
              <w:adjustRightInd w:val="0"/>
              <w:ind w:right="-567"/>
              <w:jc w:val="both"/>
              <w:rPr>
                <w:rFonts w:ascii="Calibri" w:hAnsi="Calibri" w:cs="Calibri"/>
                <w:b/>
                <w:sz w:val="20"/>
                <w:szCs w:val="20"/>
                <w:lang w:val="es-MX"/>
              </w:rPr>
            </w:pPr>
            <w:r w:rsidRPr="00FE2576">
              <w:rPr>
                <w:rFonts w:ascii="Calibri" w:hAnsi="Calibri" w:cs="Calibri"/>
                <w:b/>
                <w:sz w:val="20"/>
                <w:szCs w:val="20"/>
                <w:lang w:val="es-MX"/>
              </w:rPr>
              <w:t xml:space="preserve">URBANIZACION Y </w:t>
            </w:r>
          </w:p>
          <w:p w:rsidR="00FE2576" w:rsidRPr="00FE2576" w:rsidRDefault="00FE2576" w:rsidP="00FE2576">
            <w:pPr>
              <w:autoSpaceDE w:val="0"/>
              <w:autoSpaceDN w:val="0"/>
              <w:adjustRightInd w:val="0"/>
              <w:ind w:right="-567"/>
              <w:jc w:val="both"/>
              <w:rPr>
                <w:rFonts w:ascii="Calibri" w:hAnsi="Calibri" w:cs="Calibri"/>
                <w:b/>
                <w:sz w:val="20"/>
                <w:szCs w:val="20"/>
                <w:lang w:val="es-MX"/>
              </w:rPr>
            </w:pPr>
            <w:r w:rsidRPr="00FE2576">
              <w:rPr>
                <w:rFonts w:ascii="Calibri" w:hAnsi="Calibri" w:cs="Calibri"/>
                <w:b/>
                <w:sz w:val="20"/>
                <w:szCs w:val="20"/>
                <w:lang w:val="es-MX"/>
              </w:rPr>
              <w:t>CONSTRUCCIÓN AVANZADA, S.A. DE C.V.</w:t>
            </w:r>
          </w:p>
        </w:tc>
        <w:tc>
          <w:tcPr>
            <w:tcW w:w="2705" w:type="dxa"/>
            <w:tcBorders>
              <w:top w:val="single" w:sz="4" w:space="0" w:color="auto"/>
              <w:left w:val="single" w:sz="4" w:space="0" w:color="auto"/>
              <w:bottom w:val="single" w:sz="4" w:space="0" w:color="auto"/>
              <w:right w:val="single" w:sz="4" w:space="0" w:color="auto"/>
            </w:tcBorders>
            <w:vAlign w:val="center"/>
            <w:hideMark/>
          </w:tcPr>
          <w:p w:rsidR="00FE2576" w:rsidRPr="00883563" w:rsidRDefault="00FE2576" w:rsidP="00FE2576">
            <w:pPr>
              <w:jc w:val="center"/>
              <w:rPr>
                <w:rFonts w:ascii="Calibri" w:hAnsi="Calibri"/>
                <w:b/>
                <w:sz w:val="20"/>
                <w:szCs w:val="20"/>
                <w:highlight w:val="yellow"/>
                <w:lang w:val="es-MX"/>
              </w:rPr>
            </w:pPr>
            <w:r w:rsidRPr="00883563">
              <w:rPr>
                <w:rFonts w:ascii="Calibri" w:hAnsi="Calibri"/>
                <w:b/>
                <w:sz w:val="20"/>
                <w:szCs w:val="20"/>
                <w:lang w:val="es-MX"/>
              </w:rPr>
              <w:t>NO SE PRESENTO</w:t>
            </w:r>
          </w:p>
        </w:tc>
        <w:tc>
          <w:tcPr>
            <w:tcW w:w="1765" w:type="dxa"/>
            <w:tcBorders>
              <w:top w:val="single" w:sz="4" w:space="0" w:color="auto"/>
              <w:left w:val="single" w:sz="4" w:space="0" w:color="auto"/>
              <w:bottom w:val="single" w:sz="4" w:space="0" w:color="auto"/>
              <w:right w:val="single" w:sz="4" w:space="0" w:color="auto"/>
            </w:tcBorders>
            <w:vAlign w:val="center"/>
            <w:hideMark/>
          </w:tcPr>
          <w:p w:rsidR="00FE2576" w:rsidRPr="00FE2576" w:rsidRDefault="00FE2576" w:rsidP="00FE2576">
            <w:pPr>
              <w:jc w:val="center"/>
              <w:rPr>
                <w:rFonts w:ascii="Calibri" w:hAnsi="Calibri"/>
                <w:b/>
                <w:sz w:val="20"/>
                <w:szCs w:val="20"/>
                <w:highlight w:val="yellow"/>
                <w:lang w:val="es-MX"/>
              </w:rPr>
            </w:pPr>
            <w:r w:rsidRPr="00FE2576">
              <w:rPr>
                <w:rFonts w:ascii="Calibri" w:hAnsi="Calibri"/>
                <w:b/>
                <w:sz w:val="20"/>
                <w:szCs w:val="20"/>
                <w:lang w:val="es-MX"/>
              </w:rPr>
              <w:t>$ 0.00</w:t>
            </w:r>
          </w:p>
        </w:tc>
      </w:tr>
    </w:tbl>
    <w:p w:rsidR="00C174FD" w:rsidRPr="00E829BF" w:rsidRDefault="00C174FD" w:rsidP="00C54C76">
      <w:pPr>
        <w:jc w:val="both"/>
        <w:rPr>
          <w:rFonts w:ascii="Arial" w:hAnsi="Arial" w:cs="Arial"/>
          <w:sz w:val="20"/>
          <w:szCs w:val="20"/>
          <w:lang w:val="es-MX"/>
        </w:rPr>
      </w:pPr>
    </w:p>
    <w:p w:rsidR="000F26E5" w:rsidRDefault="000F26E5" w:rsidP="00B13D15">
      <w:pPr>
        <w:jc w:val="both"/>
        <w:rPr>
          <w:rFonts w:ascii="Arial" w:hAnsi="Arial" w:cs="Arial"/>
          <w:sz w:val="20"/>
          <w:szCs w:val="20"/>
        </w:rPr>
      </w:pPr>
    </w:p>
    <w:p w:rsidR="00B13D15" w:rsidRDefault="00B13D15" w:rsidP="00B13D15">
      <w:pPr>
        <w:jc w:val="both"/>
        <w:rPr>
          <w:rFonts w:ascii="Arial" w:hAnsi="Arial" w:cs="Arial"/>
          <w:sz w:val="20"/>
          <w:szCs w:val="20"/>
        </w:rPr>
      </w:pPr>
      <w:r w:rsidRPr="001702A6">
        <w:rPr>
          <w:rFonts w:ascii="Arial" w:hAnsi="Arial" w:cs="Arial"/>
          <w:sz w:val="20"/>
          <w:szCs w:val="20"/>
        </w:rPr>
        <w:lastRenderedPageBreak/>
        <w:t xml:space="preserve">Se procedió con la apertura de la Licitación Pública </w:t>
      </w:r>
      <w:r w:rsidR="00A4475D" w:rsidRPr="00A4475D">
        <w:rPr>
          <w:rFonts w:ascii="Arial" w:eastAsia="Calibri" w:hAnsi="Arial" w:cs="Arial"/>
          <w:b/>
          <w:sz w:val="20"/>
          <w:szCs w:val="20"/>
          <w:lang w:eastAsia="en-US"/>
        </w:rPr>
        <w:t>DOPI-MUN-CUSMAX-EP-LP-131-2020</w:t>
      </w:r>
      <w:r w:rsidRPr="001702A6">
        <w:rPr>
          <w:rFonts w:ascii="Arial" w:hAnsi="Arial" w:cs="Arial"/>
          <w:sz w:val="20"/>
          <w:szCs w:val="20"/>
        </w:rPr>
        <w:t xml:space="preserve">referente a la </w:t>
      </w:r>
      <w:r w:rsidR="000F26E5" w:rsidRPr="000F26E5">
        <w:rPr>
          <w:rFonts w:ascii="Arial" w:hAnsi="Arial" w:cs="Arial"/>
          <w:b/>
          <w:sz w:val="20"/>
        </w:rPr>
        <w:t xml:space="preserve">Construcción y equipamiento de la segunda etapa del parque Zapopan Central, en la colonia </w:t>
      </w:r>
      <w:proofErr w:type="spellStart"/>
      <w:r w:rsidR="000F26E5" w:rsidRPr="000F26E5">
        <w:rPr>
          <w:rFonts w:ascii="Arial" w:hAnsi="Arial" w:cs="Arial"/>
          <w:b/>
          <w:sz w:val="20"/>
        </w:rPr>
        <w:t>Tepeyac</w:t>
      </w:r>
      <w:proofErr w:type="spellEnd"/>
      <w:r w:rsidR="000F26E5" w:rsidRPr="000F26E5">
        <w:rPr>
          <w:rFonts w:ascii="Arial" w:hAnsi="Arial" w:cs="Arial"/>
          <w:b/>
          <w:sz w:val="20"/>
        </w:rPr>
        <w:t>,  frente 2, municipio de Zapopan, Jalisco</w:t>
      </w:r>
      <w:r w:rsidR="00A4475D" w:rsidRPr="000F26E5">
        <w:rPr>
          <w:rFonts w:ascii="Arial" w:hAnsi="Arial" w:cs="Arial"/>
          <w:b/>
          <w:bCs/>
          <w:sz w:val="20"/>
          <w:szCs w:val="20"/>
        </w:rPr>
        <w:t>.</w:t>
      </w:r>
      <w:r w:rsidR="00B84B7E">
        <w:rPr>
          <w:rFonts w:ascii="Arial" w:hAnsi="Arial" w:cs="Arial"/>
          <w:b/>
          <w:bCs/>
          <w:sz w:val="20"/>
          <w:szCs w:val="20"/>
        </w:rPr>
        <w:t xml:space="preserve"> </w:t>
      </w:r>
      <w:r w:rsidRPr="001702A6">
        <w:rPr>
          <w:rFonts w:ascii="Arial" w:hAnsi="Arial" w:cs="Arial"/>
          <w:sz w:val="20"/>
          <w:szCs w:val="20"/>
        </w:rPr>
        <w:t xml:space="preserve">Donde se inscribieron </w:t>
      </w:r>
      <w:r>
        <w:rPr>
          <w:rFonts w:ascii="Arial" w:hAnsi="Arial" w:cs="Arial"/>
          <w:sz w:val="20"/>
          <w:szCs w:val="20"/>
        </w:rPr>
        <w:t>0</w:t>
      </w:r>
      <w:r w:rsidR="00A4475D">
        <w:rPr>
          <w:rFonts w:ascii="Arial" w:hAnsi="Arial" w:cs="Arial"/>
          <w:sz w:val="20"/>
          <w:szCs w:val="20"/>
        </w:rPr>
        <w:t>6</w:t>
      </w:r>
      <w:r w:rsidRPr="001702A6">
        <w:rPr>
          <w:rFonts w:ascii="Arial" w:hAnsi="Arial" w:cs="Arial"/>
          <w:sz w:val="20"/>
          <w:szCs w:val="20"/>
        </w:rPr>
        <w:t xml:space="preserve"> (</w:t>
      </w:r>
      <w:r w:rsidR="00A4475D">
        <w:rPr>
          <w:rFonts w:ascii="Arial" w:hAnsi="Arial" w:cs="Arial"/>
          <w:sz w:val="20"/>
          <w:szCs w:val="20"/>
        </w:rPr>
        <w:t>seis</w:t>
      </w:r>
      <w:r w:rsidRPr="001702A6">
        <w:rPr>
          <w:rFonts w:ascii="Arial" w:hAnsi="Arial" w:cs="Arial"/>
          <w:sz w:val="20"/>
          <w:szCs w:val="20"/>
        </w:rPr>
        <w:t xml:space="preserve">) empresas de las cuales </w:t>
      </w:r>
      <w:r w:rsidR="00A4475D">
        <w:rPr>
          <w:rFonts w:ascii="Arial" w:hAnsi="Arial" w:cs="Arial"/>
          <w:sz w:val="20"/>
          <w:szCs w:val="20"/>
        </w:rPr>
        <w:t>05</w:t>
      </w:r>
      <w:r w:rsidRPr="001702A6">
        <w:rPr>
          <w:rFonts w:ascii="Arial" w:hAnsi="Arial" w:cs="Arial"/>
          <w:sz w:val="20"/>
          <w:szCs w:val="20"/>
        </w:rPr>
        <w:t xml:space="preserve"> (</w:t>
      </w:r>
      <w:r w:rsidR="00A4475D">
        <w:rPr>
          <w:rFonts w:ascii="Arial" w:hAnsi="Arial" w:cs="Arial"/>
          <w:sz w:val="20"/>
          <w:szCs w:val="20"/>
        </w:rPr>
        <w:t>cinco</w:t>
      </w:r>
      <w:r w:rsidRPr="001702A6">
        <w:rPr>
          <w:rFonts w:ascii="Arial" w:hAnsi="Arial" w:cs="Arial"/>
          <w:sz w:val="20"/>
          <w:szCs w:val="20"/>
        </w:rPr>
        <w:t>) se presentaron al acto de Presentación de Propuestas Técnicas y Económicas, una vez revisadas las propuestas técnicas y económicas, se obtuvieron los siguientes resultados:</w:t>
      </w:r>
    </w:p>
    <w:p w:rsidR="00C174FD" w:rsidRPr="00B13D15" w:rsidRDefault="00C174FD" w:rsidP="00C54C76">
      <w:pPr>
        <w:jc w:val="both"/>
        <w:rPr>
          <w:rFonts w:ascii="Arial" w:hAnsi="Arial" w:cs="Arial"/>
          <w:sz w:val="20"/>
          <w:szCs w:val="20"/>
        </w:rPr>
      </w:pPr>
    </w:p>
    <w:p w:rsidR="00C174FD" w:rsidRDefault="00D45A1F" w:rsidP="003C5F7C">
      <w:pPr>
        <w:rPr>
          <w:rFonts w:ascii="Arial" w:hAnsi="Arial" w:cs="Arial"/>
          <w:b/>
          <w:sz w:val="20"/>
          <w:szCs w:val="20"/>
        </w:rPr>
      </w:pPr>
      <w:r w:rsidRPr="00B13D15">
        <w:rPr>
          <w:rFonts w:ascii="Arial" w:hAnsi="Arial" w:cs="Arial"/>
          <w:b/>
          <w:sz w:val="20"/>
          <w:szCs w:val="20"/>
        </w:rPr>
        <w:t>Proposiciones Presenciales</w:t>
      </w:r>
    </w:p>
    <w:p w:rsidR="000F26E5" w:rsidRPr="00DA41E0" w:rsidRDefault="000F26E5" w:rsidP="003C5F7C">
      <w:pPr>
        <w:rPr>
          <w:rFonts w:ascii="Arial" w:hAnsi="Arial" w:cs="Arial"/>
          <w:b/>
          <w:sz w:val="20"/>
          <w:szCs w:val="20"/>
        </w:rPr>
      </w:pPr>
    </w:p>
    <w:tbl>
      <w:tblPr>
        <w:tblW w:w="8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32"/>
        <w:gridCol w:w="4273"/>
        <w:gridCol w:w="2269"/>
        <w:gridCol w:w="1733"/>
      </w:tblGrid>
      <w:tr w:rsidR="00A4475D" w:rsidRPr="00A4475D" w:rsidTr="00DA41E0">
        <w:trPr>
          <w:trHeight w:val="363"/>
          <w:jc w:val="center"/>
        </w:trPr>
        <w:tc>
          <w:tcPr>
            <w:tcW w:w="532" w:type="dxa"/>
            <w:shd w:val="clear" w:color="auto" w:fill="A6A6A6" w:themeFill="background1" w:themeFillShade="A6"/>
            <w:vAlign w:val="center"/>
            <w:hideMark/>
          </w:tcPr>
          <w:p w:rsidR="00A4475D" w:rsidRPr="00DA41E0" w:rsidRDefault="00A4475D" w:rsidP="00A4475D">
            <w:pPr>
              <w:jc w:val="center"/>
              <w:rPr>
                <w:rFonts w:ascii="Arial" w:hAnsi="Arial" w:cs="Arial"/>
                <w:b/>
                <w:bCs/>
                <w:sz w:val="22"/>
                <w:szCs w:val="22"/>
                <w:lang w:val="es-MX" w:eastAsia="es-MX"/>
              </w:rPr>
            </w:pPr>
            <w:r w:rsidRPr="00DA41E0">
              <w:rPr>
                <w:rFonts w:ascii="Arial" w:hAnsi="Arial" w:cs="Arial"/>
                <w:b/>
                <w:bCs/>
                <w:sz w:val="22"/>
                <w:szCs w:val="22"/>
                <w:lang w:val="es-MX" w:eastAsia="es-MX"/>
              </w:rPr>
              <w:t>NO.</w:t>
            </w:r>
          </w:p>
        </w:tc>
        <w:tc>
          <w:tcPr>
            <w:tcW w:w="4273" w:type="dxa"/>
            <w:shd w:val="clear" w:color="auto" w:fill="A6A6A6" w:themeFill="background1" w:themeFillShade="A6"/>
            <w:vAlign w:val="center"/>
            <w:hideMark/>
          </w:tcPr>
          <w:p w:rsidR="00A4475D" w:rsidRPr="00DA41E0" w:rsidRDefault="00A4475D" w:rsidP="00A4475D">
            <w:pPr>
              <w:jc w:val="center"/>
              <w:rPr>
                <w:rFonts w:ascii="Arial" w:hAnsi="Arial" w:cs="Arial"/>
                <w:b/>
                <w:bCs/>
                <w:sz w:val="22"/>
                <w:szCs w:val="22"/>
                <w:lang w:val="es-MX" w:eastAsia="es-MX"/>
              </w:rPr>
            </w:pPr>
            <w:r w:rsidRPr="00DA41E0">
              <w:rPr>
                <w:rFonts w:ascii="Arial" w:hAnsi="Arial" w:cs="Arial"/>
                <w:b/>
                <w:bCs/>
                <w:sz w:val="22"/>
                <w:szCs w:val="22"/>
                <w:lang w:val="es-MX" w:eastAsia="es-MX"/>
              </w:rPr>
              <w:t>EMPRESA Y/O PERSONA FÍSICA</w:t>
            </w:r>
          </w:p>
        </w:tc>
        <w:tc>
          <w:tcPr>
            <w:tcW w:w="2269" w:type="dxa"/>
            <w:shd w:val="clear" w:color="auto" w:fill="A6A6A6" w:themeFill="background1" w:themeFillShade="A6"/>
            <w:vAlign w:val="center"/>
            <w:hideMark/>
          </w:tcPr>
          <w:p w:rsidR="00A4475D" w:rsidRPr="00DA41E0" w:rsidRDefault="00A4475D" w:rsidP="00A4475D">
            <w:pPr>
              <w:jc w:val="center"/>
              <w:rPr>
                <w:rFonts w:ascii="Arial" w:hAnsi="Arial" w:cs="Arial"/>
                <w:b/>
                <w:bCs/>
                <w:sz w:val="22"/>
                <w:szCs w:val="22"/>
                <w:lang w:val="es-MX" w:eastAsia="es-MX"/>
              </w:rPr>
            </w:pPr>
            <w:r w:rsidRPr="00DA41E0">
              <w:rPr>
                <w:rFonts w:ascii="Arial" w:hAnsi="Arial" w:cs="Arial"/>
                <w:b/>
                <w:bCs/>
                <w:sz w:val="22"/>
                <w:szCs w:val="22"/>
                <w:lang w:val="es-MX" w:eastAsia="es-MX"/>
              </w:rPr>
              <w:t>DOCUMENTACIÓN</w:t>
            </w:r>
          </w:p>
        </w:tc>
        <w:tc>
          <w:tcPr>
            <w:tcW w:w="1733" w:type="dxa"/>
            <w:shd w:val="clear" w:color="auto" w:fill="A6A6A6" w:themeFill="background1" w:themeFillShade="A6"/>
            <w:vAlign w:val="center"/>
            <w:hideMark/>
          </w:tcPr>
          <w:p w:rsidR="00A4475D" w:rsidRPr="00DA41E0" w:rsidRDefault="00A4475D" w:rsidP="00A4475D">
            <w:pPr>
              <w:jc w:val="center"/>
              <w:rPr>
                <w:rFonts w:ascii="Arial" w:hAnsi="Arial" w:cs="Arial"/>
                <w:b/>
                <w:bCs/>
                <w:sz w:val="22"/>
                <w:szCs w:val="22"/>
                <w:lang w:val="es-MX" w:eastAsia="es-MX"/>
              </w:rPr>
            </w:pPr>
            <w:r w:rsidRPr="00DA41E0">
              <w:rPr>
                <w:rFonts w:ascii="Arial" w:hAnsi="Arial" w:cs="Arial"/>
                <w:b/>
                <w:bCs/>
                <w:sz w:val="22"/>
                <w:szCs w:val="22"/>
                <w:lang w:val="es-MX" w:eastAsia="es-MX"/>
              </w:rPr>
              <w:t>IMPORTE SIN IVA</w:t>
            </w:r>
          </w:p>
        </w:tc>
      </w:tr>
      <w:tr w:rsidR="00A4475D" w:rsidRPr="00A4475D" w:rsidTr="00DA41E0">
        <w:trPr>
          <w:trHeight w:val="315"/>
          <w:jc w:val="center"/>
        </w:trPr>
        <w:tc>
          <w:tcPr>
            <w:tcW w:w="532" w:type="dxa"/>
            <w:vAlign w:val="center"/>
          </w:tcPr>
          <w:p w:rsidR="00A4475D" w:rsidRPr="00DA41E0" w:rsidRDefault="00A4475D" w:rsidP="00A4475D">
            <w:pPr>
              <w:jc w:val="center"/>
              <w:rPr>
                <w:rFonts w:ascii="Arial" w:hAnsi="Arial" w:cs="Arial"/>
                <w:sz w:val="22"/>
                <w:szCs w:val="22"/>
                <w:lang w:val="es-MX" w:eastAsia="es-MX"/>
              </w:rPr>
            </w:pPr>
            <w:r w:rsidRPr="00DA41E0">
              <w:rPr>
                <w:rFonts w:ascii="Arial" w:hAnsi="Arial" w:cs="Arial"/>
                <w:sz w:val="22"/>
                <w:szCs w:val="22"/>
                <w:lang w:val="es-MX" w:eastAsia="es-MX"/>
              </w:rPr>
              <w:t>1</w:t>
            </w:r>
          </w:p>
        </w:tc>
        <w:tc>
          <w:tcPr>
            <w:tcW w:w="4273" w:type="dxa"/>
            <w:vAlign w:val="center"/>
          </w:tcPr>
          <w:p w:rsidR="00A4475D" w:rsidRPr="00DA41E0" w:rsidRDefault="00A4475D" w:rsidP="00A4475D">
            <w:pPr>
              <w:autoSpaceDE w:val="0"/>
              <w:autoSpaceDN w:val="0"/>
              <w:adjustRightInd w:val="0"/>
              <w:ind w:right="-567"/>
              <w:jc w:val="both"/>
              <w:rPr>
                <w:rFonts w:ascii="Arial" w:hAnsi="Arial" w:cs="Arial"/>
                <w:b/>
                <w:sz w:val="20"/>
                <w:szCs w:val="20"/>
                <w:lang w:val="es-MX"/>
              </w:rPr>
            </w:pPr>
            <w:r w:rsidRPr="00DA41E0">
              <w:rPr>
                <w:rFonts w:ascii="Arial" w:hAnsi="Arial" w:cs="Arial"/>
                <w:b/>
                <w:sz w:val="20"/>
                <w:szCs w:val="20"/>
                <w:lang w:val="es-MX"/>
              </w:rPr>
              <w:t xml:space="preserve">OBRAS Y COMERCIALIZACION DE LA </w:t>
            </w:r>
          </w:p>
          <w:p w:rsidR="00A4475D" w:rsidRPr="00DA41E0" w:rsidRDefault="00A4475D" w:rsidP="00A4475D">
            <w:pPr>
              <w:autoSpaceDE w:val="0"/>
              <w:autoSpaceDN w:val="0"/>
              <w:adjustRightInd w:val="0"/>
              <w:ind w:right="-567"/>
              <w:jc w:val="both"/>
              <w:rPr>
                <w:rFonts w:ascii="Arial" w:hAnsi="Arial" w:cs="Arial"/>
                <w:b/>
                <w:sz w:val="20"/>
                <w:szCs w:val="20"/>
                <w:lang w:val="es-MX"/>
              </w:rPr>
            </w:pPr>
            <w:r w:rsidRPr="00DA41E0">
              <w:rPr>
                <w:rFonts w:ascii="Arial" w:hAnsi="Arial" w:cs="Arial"/>
                <w:b/>
                <w:sz w:val="20"/>
                <w:szCs w:val="20"/>
                <w:lang w:val="es-MX"/>
              </w:rPr>
              <w:t>CONSTRUCCIÓN, S.A. DE C.V.</w:t>
            </w:r>
          </w:p>
        </w:tc>
        <w:tc>
          <w:tcPr>
            <w:tcW w:w="2269" w:type="dxa"/>
            <w:vAlign w:val="center"/>
          </w:tcPr>
          <w:p w:rsidR="00A4475D" w:rsidRPr="00DA41E0" w:rsidRDefault="00A4475D" w:rsidP="00A4475D">
            <w:pPr>
              <w:jc w:val="center"/>
              <w:rPr>
                <w:rFonts w:ascii="Arial" w:hAnsi="Arial" w:cs="Arial"/>
                <w:sz w:val="20"/>
                <w:szCs w:val="20"/>
                <w:highlight w:val="yellow"/>
                <w:lang w:val="es-MX"/>
              </w:rPr>
            </w:pPr>
            <w:r w:rsidRPr="00DA41E0">
              <w:rPr>
                <w:rFonts w:ascii="Arial" w:hAnsi="Arial" w:cs="Arial"/>
                <w:sz w:val="20"/>
                <w:szCs w:val="20"/>
                <w:lang w:val="es-MX"/>
              </w:rPr>
              <w:t>SE ACEPTA</w:t>
            </w:r>
          </w:p>
        </w:tc>
        <w:tc>
          <w:tcPr>
            <w:tcW w:w="1733" w:type="dxa"/>
            <w:vAlign w:val="center"/>
          </w:tcPr>
          <w:p w:rsidR="00A4475D" w:rsidRPr="00DA41E0" w:rsidRDefault="00A4475D" w:rsidP="00A4475D">
            <w:pPr>
              <w:jc w:val="center"/>
              <w:rPr>
                <w:rFonts w:ascii="Arial" w:hAnsi="Arial" w:cs="Arial"/>
                <w:b/>
                <w:sz w:val="20"/>
                <w:szCs w:val="20"/>
                <w:highlight w:val="yellow"/>
                <w:lang w:val="es-MX"/>
              </w:rPr>
            </w:pPr>
            <w:r w:rsidRPr="00DA41E0">
              <w:rPr>
                <w:rFonts w:ascii="Arial" w:hAnsi="Arial" w:cs="Arial"/>
                <w:b/>
                <w:sz w:val="20"/>
                <w:szCs w:val="20"/>
                <w:lang w:val="es-MX"/>
              </w:rPr>
              <w:t>$ 15´036,192.93</w:t>
            </w:r>
          </w:p>
        </w:tc>
      </w:tr>
      <w:tr w:rsidR="00A4475D" w:rsidRPr="00A4475D" w:rsidTr="00DA41E0">
        <w:trPr>
          <w:trHeight w:val="315"/>
          <w:jc w:val="center"/>
        </w:trPr>
        <w:tc>
          <w:tcPr>
            <w:tcW w:w="532" w:type="dxa"/>
            <w:vAlign w:val="center"/>
          </w:tcPr>
          <w:p w:rsidR="00A4475D" w:rsidRPr="00DA41E0" w:rsidRDefault="00A4475D" w:rsidP="00A4475D">
            <w:pPr>
              <w:jc w:val="center"/>
              <w:rPr>
                <w:rFonts w:ascii="Arial" w:hAnsi="Arial" w:cs="Arial"/>
                <w:sz w:val="22"/>
                <w:szCs w:val="22"/>
                <w:lang w:val="es-MX" w:eastAsia="es-MX"/>
              </w:rPr>
            </w:pPr>
            <w:r w:rsidRPr="00DA41E0">
              <w:rPr>
                <w:rFonts w:ascii="Arial" w:hAnsi="Arial" w:cs="Arial"/>
                <w:sz w:val="22"/>
                <w:szCs w:val="22"/>
                <w:lang w:val="es-MX" w:eastAsia="es-MX"/>
              </w:rPr>
              <w:t>2</w:t>
            </w:r>
          </w:p>
        </w:tc>
        <w:tc>
          <w:tcPr>
            <w:tcW w:w="4273" w:type="dxa"/>
            <w:vAlign w:val="center"/>
          </w:tcPr>
          <w:p w:rsidR="00A4475D" w:rsidRPr="00DA41E0" w:rsidRDefault="00A4475D" w:rsidP="00A4475D">
            <w:pPr>
              <w:autoSpaceDE w:val="0"/>
              <w:autoSpaceDN w:val="0"/>
              <w:adjustRightInd w:val="0"/>
              <w:ind w:right="-567"/>
              <w:jc w:val="both"/>
              <w:rPr>
                <w:rFonts w:ascii="Arial" w:hAnsi="Arial" w:cs="Arial"/>
                <w:b/>
                <w:sz w:val="20"/>
                <w:szCs w:val="20"/>
                <w:lang w:val="es-MX"/>
              </w:rPr>
            </w:pPr>
            <w:r w:rsidRPr="00DA41E0">
              <w:rPr>
                <w:rFonts w:ascii="Arial" w:hAnsi="Arial" w:cs="Arial"/>
                <w:b/>
                <w:sz w:val="20"/>
                <w:szCs w:val="20"/>
                <w:lang w:val="es-MX"/>
              </w:rPr>
              <w:t>CONSTRUTAG, S.A. DE C.V.</w:t>
            </w:r>
          </w:p>
        </w:tc>
        <w:tc>
          <w:tcPr>
            <w:tcW w:w="2269" w:type="dxa"/>
            <w:vAlign w:val="center"/>
          </w:tcPr>
          <w:p w:rsidR="00A4475D" w:rsidRPr="00DA41E0" w:rsidRDefault="00A4475D" w:rsidP="00A4475D">
            <w:pPr>
              <w:jc w:val="center"/>
              <w:rPr>
                <w:rFonts w:ascii="Arial" w:hAnsi="Arial" w:cs="Arial"/>
                <w:b/>
                <w:sz w:val="20"/>
                <w:szCs w:val="20"/>
                <w:highlight w:val="yellow"/>
                <w:lang w:val="es-MX"/>
              </w:rPr>
            </w:pPr>
            <w:r w:rsidRPr="00DA41E0">
              <w:rPr>
                <w:rFonts w:ascii="Arial" w:hAnsi="Arial" w:cs="Arial"/>
                <w:sz w:val="20"/>
                <w:szCs w:val="20"/>
                <w:lang w:val="es-MX"/>
              </w:rPr>
              <w:t>SE ACEPTA</w:t>
            </w:r>
          </w:p>
        </w:tc>
        <w:tc>
          <w:tcPr>
            <w:tcW w:w="1733" w:type="dxa"/>
            <w:vAlign w:val="center"/>
          </w:tcPr>
          <w:p w:rsidR="00A4475D" w:rsidRPr="00DA41E0" w:rsidRDefault="00A4475D" w:rsidP="00A4475D">
            <w:pPr>
              <w:jc w:val="center"/>
              <w:rPr>
                <w:rFonts w:ascii="Arial" w:hAnsi="Arial" w:cs="Arial"/>
                <w:b/>
                <w:sz w:val="20"/>
                <w:szCs w:val="20"/>
                <w:highlight w:val="yellow"/>
                <w:lang w:val="es-MX"/>
              </w:rPr>
            </w:pPr>
            <w:r w:rsidRPr="00DA41E0">
              <w:rPr>
                <w:rFonts w:ascii="Arial" w:hAnsi="Arial" w:cs="Arial"/>
                <w:b/>
                <w:sz w:val="20"/>
                <w:szCs w:val="20"/>
                <w:lang w:val="es-MX"/>
              </w:rPr>
              <w:t>$ 15´379,102.42</w:t>
            </w:r>
          </w:p>
        </w:tc>
      </w:tr>
      <w:tr w:rsidR="00A4475D" w:rsidRPr="00A4475D" w:rsidTr="00DA41E0">
        <w:trPr>
          <w:trHeight w:val="315"/>
          <w:jc w:val="center"/>
        </w:trPr>
        <w:tc>
          <w:tcPr>
            <w:tcW w:w="532" w:type="dxa"/>
            <w:vAlign w:val="center"/>
          </w:tcPr>
          <w:p w:rsidR="00A4475D" w:rsidRPr="00DA41E0" w:rsidRDefault="00A4475D" w:rsidP="00A4475D">
            <w:pPr>
              <w:jc w:val="center"/>
              <w:rPr>
                <w:rFonts w:ascii="Arial" w:hAnsi="Arial" w:cs="Arial"/>
                <w:sz w:val="22"/>
                <w:szCs w:val="22"/>
                <w:lang w:val="es-MX" w:eastAsia="es-MX"/>
              </w:rPr>
            </w:pPr>
            <w:r w:rsidRPr="00DA41E0">
              <w:rPr>
                <w:rFonts w:ascii="Arial" w:hAnsi="Arial" w:cs="Arial"/>
                <w:sz w:val="22"/>
                <w:szCs w:val="22"/>
                <w:lang w:val="es-MX" w:eastAsia="es-MX"/>
              </w:rPr>
              <w:t>3</w:t>
            </w:r>
          </w:p>
        </w:tc>
        <w:tc>
          <w:tcPr>
            <w:tcW w:w="4273" w:type="dxa"/>
            <w:tcBorders>
              <w:bottom w:val="single" w:sz="4" w:space="0" w:color="auto"/>
            </w:tcBorders>
            <w:vAlign w:val="center"/>
          </w:tcPr>
          <w:p w:rsidR="00A4475D" w:rsidRPr="00DA41E0" w:rsidRDefault="00A4475D" w:rsidP="00A4475D">
            <w:pPr>
              <w:autoSpaceDE w:val="0"/>
              <w:autoSpaceDN w:val="0"/>
              <w:adjustRightInd w:val="0"/>
              <w:ind w:right="-567"/>
              <w:jc w:val="both"/>
              <w:rPr>
                <w:rFonts w:ascii="Arial" w:hAnsi="Arial" w:cs="Arial"/>
                <w:b/>
                <w:sz w:val="20"/>
                <w:szCs w:val="20"/>
                <w:lang w:val="es-MX"/>
              </w:rPr>
            </w:pPr>
            <w:r w:rsidRPr="00DA41E0">
              <w:rPr>
                <w:rFonts w:ascii="Arial" w:hAnsi="Arial" w:cs="Arial"/>
                <w:b/>
                <w:sz w:val="20"/>
                <w:szCs w:val="20"/>
                <w:lang w:val="es-MX"/>
              </w:rPr>
              <w:t xml:space="preserve">CONSTRUCTORA FLORES FAJARDO, </w:t>
            </w:r>
          </w:p>
          <w:p w:rsidR="00A4475D" w:rsidRPr="00DA41E0" w:rsidRDefault="00A4475D" w:rsidP="00A4475D">
            <w:pPr>
              <w:autoSpaceDE w:val="0"/>
              <w:autoSpaceDN w:val="0"/>
              <w:adjustRightInd w:val="0"/>
              <w:ind w:right="-567"/>
              <w:jc w:val="both"/>
              <w:rPr>
                <w:rFonts w:ascii="Arial" w:hAnsi="Arial" w:cs="Arial"/>
                <w:b/>
                <w:sz w:val="20"/>
                <w:szCs w:val="20"/>
                <w:lang w:val="es-MX"/>
              </w:rPr>
            </w:pPr>
            <w:r w:rsidRPr="00DA41E0">
              <w:rPr>
                <w:rFonts w:ascii="Arial" w:hAnsi="Arial" w:cs="Arial"/>
                <w:b/>
                <w:sz w:val="20"/>
                <w:szCs w:val="20"/>
                <w:lang w:val="es-MX"/>
              </w:rPr>
              <w:t>S.A. DE C.V.</w:t>
            </w:r>
          </w:p>
        </w:tc>
        <w:tc>
          <w:tcPr>
            <w:tcW w:w="2269" w:type="dxa"/>
            <w:vAlign w:val="center"/>
          </w:tcPr>
          <w:p w:rsidR="00A4475D" w:rsidRPr="00DA41E0" w:rsidRDefault="00A4475D" w:rsidP="00A4475D">
            <w:pPr>
              <w:jc w:val="center"/>
              <w:rPr>
                <w:rFonts w:ascii="Arial" w:hAnsi="Arial" w:cs="Arial"/>
                <w:b/>
                <w:sz w:val="20"/>
                <w:szCs w:val="20"/>
                <w:highlight w:val="yellow"/>
                <w:lang w:val="es-MX"/>
              </w:rPr>
            </w:pPr>
            <w:r w:rsidRPr="00DA41E0">
              <w:rPr>
                <w:rFonts w:ascii="Arial" w:hAnsi="Arial" w:cs="Arial"/>
                <w:sz w:val="20"/>
                <w:szCs w:val="20"/>
                <w:lang w:val="es-MX"/>
              </w:rPr>
              <w:t>SE ACEPTA</w:t>
            </w:r>
          </w:p>
        </w:tc>
        <w:tc>
          <w:tcPr>
            <w:tcW w:w="1733" w:type="dxa"/>
            <w:vAlign w:val="center"/>
          </w:tcPr>
          <w:p w:rsidR="00A4475D" w:rsidRPr="00DA41E0" w:rsidRDefault="00A4475D" w:rsidP="00A4475D">
            <w:pPr>
              <w:jc w:val="center"/>
              <w:rPr>
                <w:rFonts w:ascii="Arial" w:hAnsi="Arial" w:cs="Arial"/>
                <w:b/>
                <w:sz w:val="20"/>
                <w:szCs w:val="20"/>
                <w:highlight w:val="yellow"/>
                <w:lang w:val="es-MX"/>
              </w:rPr>
            </w:pPr>
            <w:r w:rsidRPr="00DA41E0">
              <w:rPr>
                <w:rFonts w:ascii="Arial" w:hAnsi="Arial" w:cs="Arial"/>
                <w:b/>
                <w:sz w:val="20"/>
                <w:szCs w:val="20"/>
                <w:lang w:val="es-MX"/>
              </w:rPr>
              <w:t>$ 14´085,113.83</w:t>
            </w:r>
          </w:p>
        </w:tc>
      </w:tr>
      <w:tr w:rsidR="00A4475D" w:rsidRPr="00A4475D" w:rsidTr="00DA41E0">
        <w:trPr>
          <w:trHeight w:val="315"/>
          <w:jc w:val="center"/>
        </w:trPr>
        <w:tc>
          <w:tcPr>
            <w:tcW w:w="532" w:type="dxa"/>
            <w:vAlign w:val="center"/>
          </w:tcPr>
          <w:p w:rsidR="00A4475D" w:rsidRPr="00DA41E0" w:rsidRDefault="00A4475D" w:rsidP="00A4475D">
            <w:pPr>
              <w:jc w:val="center"/>
              <w:rPr>
                <w:rFonts w:ascii="Arial" w:hAnsi="Arial" w:cs="Arial"/>
                <w:sz w:val="22"/>
                <w:szCs w:val="22"/>
                <w:lang w:val="es-MX" w:eastAsia="es-MX"/>
              </w:rPr>
            </w:pPr>
            <w:r w:rsidRPr="00DA41E0">
              <w:rPr>
                <w:rFonts w:ascii="Arial" w:hAnsi="Arial" w:cs="Arial"/>
                <w:sz w:val="22"/>
                <w:szCs w:val="22"/>
                <w:lang w:val="es-MX" w:eastAsia="es-MX"/>
              </w:rPr>
              <w:t>4</w:t>
            </w:r>
          </w:p>
        </w:tc>
        <w:tc>
          <w:tcPr>
            <w:tcW w:w="4273" w:type="dxa"/>
            <w:tcBorders>
              <w:top w:val="single" w:sz="4" w:space="0" w:color="auto"/>
              <w:left w:val="single" w:sz="4" w:space="0" w:color="auto"/>
              <w:bottom w:val="single" w:sz="4" w:space="0" w:color="auto"/>
              <w:right w:val="single" w:sz="4" w:space="0" w:color="auto"/>
            </w:tcBorders>
            <w:vAlign w:val="center"/>
          </w:tcPr>
          <w:p w:rsidR="00A4475D" w:rsidRPr="00DA41E0" w:rsidRDefault="00A4475D" w:rsidP="00A4475D">
            <w:pPr>
              <w:autoSpaceDE w:val="0"/>
              <w:autoSpaceDN w:val="0"/>
              <w:adjustRightInd w:val="0"/>
              <w:ind w:right="-567"/>
              <w:jc w:val="both"/>
              <w:rPr>
                <w:rFonts w:ascii="Arial" w:hAnsi="Arial" w:cs="Arial"/>
                <w:b/>
                <w:sz w:val="20"/>
                <w:szCs w:val="20"/>
                <w:lang w:val="es-MX"/>
              </w:rPr>
            </w:pPr>
            <w:r w:rsidRPr="00DA41E0">
              <w:rPr>
                <w:rFonts w:ascii="Arial" w:hAnsi="Arial" w:cs="Arial"/>
                <w:b/>
                <w:sz w:val="20"/>
                <w:szCs w:val="20"/>
                <w:lang w:val="es-MX"/>
              </w:rPr>
              <w:t>INECO CONSTRUYE, S.A. DE C.V.</w:t>
            </w:r>
          </w:p>
        </w:tc>
        <w:tc>
          <w:tcPr>
            <w:tcW w:w="2269" w:type="dxa"/>
            <w:vAlign w:val="center"/>
          </w:tcPr>
          <w:p w:rsidR="00A4475D" w:rsidRPr="00DA41E0" w:rsidRDefault="00A4475D" w:rsidP="00A4475D">
            <w:pPr>
              <w:jc w:val="center"/>
              <w:rPr>
                <w:rFonts w:ascii="Arial" w:hAnsi="Arial" w:cs="Arial"/>
                <w:b/>
                <w:sz w:val="20"/>
                <w:szCs w:val="20"/>
                <w:highlight w:val="yellow"/>
                <w:lang w:val="es-MX"/>
              </w:rPr>
            </w:pPr>
            <w:r w:rsidRPr="00DA41E0">
              <w:rPr>
                <w:rFonts w:ascii="Arial" w:hAnsi="Arial" w:cs="Arial"/>
                <w:sz w:val="20"/>
                <w:szCs w:val="20"/>
                <w:lang w:val="es-MX"/>
              </w:rPr>
              <w:t>SE ACEPTA</w:t>
            </w:r>
          </w:p>
        </w:tc>
        <w:tc>
          <w:tcPr>
            <w:tcW w:w="1733" w:type="dxa"/>
            <w:vAlign w:val="center"/>
          </w:tcPr>
          <w:p w:rsidR="00A4475D" w:rsidRPr="00DA41E0" w:rsidRDefault="00A4475D" w:rsidP="00A4475D">
            <w:pPr>
              <w:jc w:val="center"/>
              <w:rPr>
                <w:rFonts w:ascii="Arial" w:hAnsi="Arial" w:cs="Arial"/>
                <w:b/>
                <w:sz w:val="20"/>
                <w:szCs w:val="20"/>
                <w:highlight w:val="yellow"/>
                <w:lang w:val="es-MX"/>
              </w:rPr>
            </w:pPr>
            <w:r w:rsidRPr="00DA41E0">
              <w:rPr>
                <w:rFonts w:ascii="Arial" w:hAnsi="Arial" w:cs="Arial"/>
                <w:b/>
                <w:sz w:val="20"/>
                <w:szCs w:val="20"/>
                <w:lang w:val="es-MX"/>
              </w:rPr>
              <w:t>$ 14´118,463.12</w:t>
            </w:r>
          </w:p>
        </w:tc>
      </w:tr>
      <w:tr w:rsidR="00A4475D" w:rsidRPr="00A4475D" w:rsidTr="00DA41E0">
        <w:trPr>
          <w:trHeight w:val="315"/>
          <w:jc w:val="center"/>
        </w:trPr>
        <w:tc>
          <w:tcPr>
            <w:tcW w:w="532" w:type="dxa"/>
            <w:vAlign w:val="center"/>
          </w:tcPr>
          <w:p w:rsidR="00A4475D" w:rsidRPr="00DA41E0" w:rsidRDefault="00A4475D" w:rsidP="00A4475D">
            <w:pPr>
              <w:jc w:val="center"/>
              <w:rPr>
                <w:rFonts w:ascii="Arial" w:hAnsi="Arial" w:cs="Arial"/>
                <w:sz w:val="22"/>
                <w:szCs w:val="22"/>
                <w:lang w:val="es-MX" w:eastAsia="es-MX"/>
              </w:rPr>
            </w:pPr>
            <w:r w:rsidRPr="00DA41E0">
              <w:rPr>
                <w:rFonts w:ascii="Arial" w:hAnsi="Arial" w:cs="Arial"/>
                <w:sz w:val="22"/>
                <w:szCs w:val="22"/>
                <w:lang w:val="es-MX" w:eastAsia="es-MX"/>
              </w:rPr>
              <w:t>5</w:t>
            </w:r>
          </w:p>
        </w:tc>
        <w:tc>
          <w:tcPr>
            <w:tcW w:w="4273" w:type="dxa"/>
            <w:tcBorders>
              <w:top w:val="single" w:sz="4" w:space="0" w:color="auto"/>
              <w:left w:val="single" w:sz="4" w:space="0" w:color="auto"/>
              <w:bottom w:val="single" w:sz="4" w:space="0" w:color="auto"/>
              <w:right w:val="single" w:sz="4" w:space="0" w:color="auto"/>
            </w:tcBorders>
            <w:vAlign w:val="center"/>
          </w:tcPr>
          <w:p w:rsidR="00A4475D" w:rsidRPr="00DA41E0" w:rsidRDefault="00A4475D" w:rsidP="00A4475D">
            <w:pPr>
              <w:autoSpaceDE w:val="0"/>
              <w:autoSpaceDN w:val="0"/>
              <w:adjustRightInd w:val="0"/>
              <w:ind w:right="-567"/>
              <w:jc w:val="both"/>
              <w:rPr>
                <w:rFonts w:ascii="Arial" w:hAnsi="Arial" w:cs="Arial"/>
                <w:b/>
                <w:sz w:val="20"/>
                <w:szCs w:val="20"/>
                <w:lang w:val="es-MX"/>
              </w:rPr>
            </w:pPr>
            <w:r w:rsidRPr="00DA41E0">
              <w:rPr>
                <w:rFonts w:ascii="Arial" w:hAnsi="Arial" w:cs="Arial"/>
                <w:b/>
                <w:sz w:val="20"/>
                <w:szCs w:val="20"/>
                <w:lang w:val="es-MX"/>
              </w:rPr>
              <w:t xml:space="preserve">URBANIZACION Y </w:t>
            </w:r>
          </w:p>
          <w:p w:rsidR="00A4475D" w:rsidRPr="00DA41E0" w:rsidRDefault="00A4475D" w:rsidP="00A4475D">
            <w:pPr>
              <w:autoSpaceDE w:val="0"/>
              <w:autoSpaceDN w:val="0"/>
              <w:adjustRightInd w:val="0"/>
              <w:ind w:right="-567"/>
              <w:jc w:val="both"/>
              <w:rPr>
                <w:rFonts w:ascii="Arial" w:hAnsi="Arial" w:cs="Arial"/>
                <w:b/>
                <w:sz w:val="20"/>
                <w:szCs w:val="20"/>
                <w:lang w:val="es-MX"/>
              </w:rPr>
            </w:pPr>
            <w:r w:rsidRPr="00DA41E0">
              <w:rPr>
                <w:rFonts w:ascii="Arial" w:hAnsi="Arial" w:cs="Arial"/>
                <w:b/>
                <w:sz w:val="20"/>
                <w:szCs w:val="20"/>
                <w:lang w:val="es-MX"/>
              </w:rPr>
              <w:t>CONSTRUCCIÓN AVANZADA, S.A. DE C.V.</w:t>
            </w:r>
          </w:p>
        </w:tc>
        <w:tc>
          <w:tcPr>
            <w:tcW w:w="2269" w:type="dxa"/>
            <w:vAlign w:val="center"/>
          </w:tcPr>
          <w:p w:rsidR="00A4475D" w:rsidRPr="00DA41E0" w:rsidRDefault="00A4475D" w:rsidP="00A4475D">
            <w:pPr>
              <w:jc w:val="center"/>
              <w:rPr>
                <w:rFonts w:ascii="Arial" w:hAnsi="Arial" w:cs="Arial"/>
                <w:sz w:val="20"/>
                <w:szCs w:val="20"/>
                <w:highlight w:val="yellow"/>
                <w:lang w:val="es-MX"/>
              </w:rPr>
            </w:pPr>
            <w:r w:rsidRPr="00DA41E0">
              <w:rPr>
                <w:rFonts w:ascii="Arial" w:hAnsi="Arial" w:cs="Arial"/>
                <w:b/>
                <w:sz w:val="20"/>
                <w:szCs w:val="20"/>
                <w:lang w:val="es-MX"/>
              </w:rPr>
              <w:t>NO SE PRESENTO</w:t>
            </w:r>
          </w:p>
        </w:tc>
        <w:tc>
          <w:tcPr>
            <w:tcW w:w="1733" w:type="dxa"/>
            <w:vAlign w:val="center"/>
          </w:tcPr>
          <w:p w:rsidR="00A4475D" w:rsidRPr="00DA41E0" w:rsidRDefault="00A4475D" w:rsidP="00A4475D">
            <w:pPr>
              <w:jc w:val="center"/>
              <w:rPr>
                <w:rFonts w:ascii="Arial" w:hAnsi="Arial" w:cs="Arial"/>
                <w:b/>
                <w:sz w:val="20"/>
                <w:szCs w:val="20"/>
                <w:highlight w:val="yellow"/>
                <w:lang w:val="es-MX"/>
              </w:rPr>
            </w:pPr>
            <w:r w:rsidRPr="00DA41E0">
              <w:rPr>
                <w:rFonts w:ascii="Arial" w:hAnsi="Arial" w:cs="Arial"/>
                <w:b/>
                <w:sz w:val="20"/>
                <w:szCs w:val="20"/>
                <w:lang w:val="es-MX"/>
              </w:rPr>
              <w:t>$ 0.00</w:t>
            </w:r>
          </w:p>
        </w:tc>
      </w:tr>
      <w:tr w:rsidR="00A4475D" w:rsidRPr="00A4475D" w:rsidTr="00DA41E0">
        <w:trPr>
          <w:trHeight w:val="315"/>
          <w:jc w:val="center"/>
        </w:trPr>
        <w:tc>
          <w:tcPr>
            <w:tcW w:w="532" w:type="dxa"/>
            <w:vAlign w:val="center"/>
          </w:tcPr>
          <w:p w:rsidR="00A4475D" w:rsidRPr="00DA41E0" w:rsidRDefault="00A4475D" w:rsidP="00A4475D">
            <w:pPr>
              <w:jc w:val="center"/>
              <w:rPr>
                <w:rFonts w:ascii="Arial" w:hAnsi="Arial" w:cs="Arial"/>
                <w:sz w:val="22"/>
                <w:szCs w:val="22"/>
                <w:lang w:val="es-MX" w:eastAsia="es-MX"/>
              </w:rPr>
            </w:pPr>
            <w:r w:rsidRPr="00DA41E0">
              <w:rPr>
                <w:rFonts w:ascii="Arial" w:hAnsi="Arial" w:cs="Arial"/>
                <w:sz w:val="22"/>
                <w:szCs w:val="22"/>
                <w:lang w:val="es-MX" w:eastAsia="es-MX"/>
              </w:rPr>
              <w:t>6</w:t>
            </w:r>
          </w:p>
        </w:tc>
        <w:tc>
          <w:tcPr>
            <w:tcW w:w="4273" w:type="dxa"/>
            <w:tcBorders>
              <w:top w:val="single" w:sz="4" w:space="0" w:color="auto"/>
              <w:left w:val="single" w:sz="4" w:space="0" w:color="auto"/>
              <w:bottom w:val="single" w:sz="4" w:space="0" w:color="auto"/>
              <w:right w:val="single" w:sz="4" w:space="0" w:color="auto"/>
            </w:tcBorders>
            <w:vAlign w:val="center"/>
          </w:tcPr>
          <w:p w:rsidR="00A4475D" w:rsidRPr="00DA41E0" w:rsidRDefault="00A4475D" w:rsidP="00A4475D">
            <w:pPr>
              <w:autoSpaceDE w:val="0"/>
              <w:autoSpaceDN w:val="0"/>
              <w:adjustRightInd w:val="0"/>
              <w:ind w:right="-567"/>
              <w:jc w:val="both"/>
              <w:rPr>
                <w:rFonts w:ascii="Arial" w:hAnsi="Arial" w:cs="Arial"/>
                <w:b/>
                <w:sz w:val="20"/>
                <w:szCs w:val="20"/>
                <w:lang w:val="es-MX"/>
              </w:rPr>
            </w:pPr>
            <w:r w:rsidRPr="00DA41E0">
              <w:rPr>
                <w:rFonts w:ascii="Arial" w:hAnsi="Arial" w:cs="Arial"/>
                <w:b/>
                <w:sz w:val="20"/>
                <w:szCs w:val="20"/>
                <w:lang w:val="es-MX"/>
              </w:rPr>
              <w:t>PIXIDE CONSTRUCTORA, S.A. DE C.V.</w:t>
            </w:r>
          </w:p>
        </w:tc>
        <w:tc>
          <w:tcPr>
            <w:tcW w:w="2269" w:type="dxa"/>
            <w:vAlign w:val="center"/>
          </w:tcPr>
          <w:p w:rsidR="00A4475D" w:rsidRPr="00DA41E0" w:rsidRDefault="00A4475D" w:rsidP="00A4475D">
            <w:pPr>
              <w:jc w:val="center"/>
              <w:rPr>
                <w:rFonts w:ascii="Arial" w:hAnsi="Arial" w:cs="Arial"/>
                <w:sz w:val="20"/>
                <w:szCs w:val="20"/>
                <w:highlight w:val="yellow"/>
                <w:lang w:val="es-MX"/>
              </w:rPr>
            </w:pPr>
            <w:r w:rsidRPr="00DA41E0">
              <w:rPr>
                <w:rFonts w:ascii="Arial" w:hAnsi="Arial" w:cs="Arial"/>
                <w:sz w:val="20"/>
                <w:szCs w:val="20"/>
                <w:lang w:val="es-MX"/>
              </w:rPr>
              <w:t>SE ACEPTA</w:t>
            </w:r>
          </w:p>
        </w:tc>
        <w:tc>
          <w:tcPr>
            <w:tcW w:w="1733" w:type="dxa"/>
            <w:vAlign w:val="center"/>
          </w:tcPr>
          <w:p w:rsidR="00A4475D" w:rsidRPr="00DA41E0" w:rsidRDefault="00A4475D" w:rsidP="00A4475D">
            <w:pPr>
              <w:jc w:val="center"/>
              <w:rPr>
                <w:rFonts w:ascii="Arial" w:hAnsi="Arial" w:cs="Arial"/>
                <w:b/>
                <w:sz w:val="20"/>
                <w:szCs w:val="20"/>
                <w:highlight w:val="yellow"/>
                <w:lang w:val="es-MX"/>
              </w:rPr>
            </w:pPr>
            <w:r w:rsidRPr="00DA41E0">
              <w:rPr>
                <w:rFonts w:ascii="Arial" w:hAnsi="Arial" w:cs="Arial"/>
                <w:b/>
                <w:sz w:val="20"/>
                <w:szCs w:val="20"/>
                <w:lang w:val="es-MX"/>
              </w:rPr>
              <w:t>$ 14´947,314.54</w:t>
            </w:r>
          </w:p>
        </w:tc>
      </w:tr>
    </w:tbl>
    <w:p w:rsidR="0026418C" w:rsidRPr="00E829BF" w:rsidRDefault="0026418C" w:rsidP="00C54C76">
      <w:pPr>
        <w:jc w:val="both"/>
        <w:rPr>
          <w:rFonts w:ascii="Arial" w:hAnsi="Arial" w:cs="Arial"/>
          <w:sz w:val="20"/>
          <w:szCs w:val="20"/>
          <w:lang w:val="es-MX"/>
        </w:rPr>
      </w:pPr>
    </w:p>
    <w:p w:rsidR="00A4475D" w:rsidRDefault="00A4475D" w:rsidP="00A4475D">
      <w:pPr>
        <w:jc w:val="both"/>
        <w:rPr>
          <w:rFonts w:ascii="Arial" w:hAnsi="Arial" w:cs="Arial"/>
          <w:sz w:val="20"/>
          <w:szCs w:val="20"/>
        </w:rPr>
      </w:pPr>
      <w:r w:rsidRPr="001702A6">
        <w:rPr>
          <w:rFonts w:ascii="Arial" w:hAnsi="Arial" w:cs="Arial"/>
          <w:sz w:val="20"/>
          <w:szCs w:val="20"/>
        </w:rPr>
        <w:t xml:space="preserve">Se procedió con la apertura de la Licitación Pública </w:t>
      </w:r>
      <w:r w:rsidR="00D52BEB" w:rsidRPr="00D52BEB">
        <w:rPr>
          <w:rFonts w:ascii="Arial" w:eastAsia="Calibri" w:hAnsi="Arial" w:cs="Arial"/>
          <w:b/>
          <w:sz w:val="20"/>
          <w:szCs w:val="20"/>
          <w:lang w:eastAsia="en-US"/>
        </w:rPr>
        <w:t>DOPI-MUN-CUSMAX-EP-LP-132-2020</w:t>
      </w:r>
      <w:r w:rsidRPr="001702A6">
        <w:rPr>
          <w:rFonts w:ascii="Arial" w:hAnsi="Arial" w:cs="Arial"/>
          <w:sz w:val="20"/>
          <w:szCs w:val="20"/>
        </w:rPr>
        <w:t xml:space="preserve">referente a la </w:t>
      </w:r>
      <w:r w:rsidR="000F26E5" w:rsidRPr="000F26E5">
        <w:rPr>
          <w:rFonts w:ascii="Arial" w:hAnsi="Arial" w:cs="Arial"/>
          <w:b/>
          <w:sz w:val="20"/>
        </w:rPr>
        <w:t xml:space="preserve">Construcción y equipamiento de la segunda etapa del parque Zapopan Central, en la colonia </w:t>
      </w:r>
      <w:proofErr w:type="spellStart"/>
      <w:r w:rsidR="000F26E5" w:rsidRPr="000F26E5">
        <w:rPr>
          <w:rFonts w:ascii="Arial" w:hAnsi="Arial" w:cs="Arial"/>
          <w:b/>
          <w:sz w:val="20"/>
        </w:rPr>
        <w:t>Tepeyac</w:t>
      </w:r>
      <w:proofErr w:type="spellEnd"/>
      <w:r w:rsidR="000F26E5" w:rsidRPr="000F26E5">
        <w:rPr>
          <w:rFonts w:ascii="Arial" w:hAnsi="Arial" w:cs="Arial"/>
          <w:b/>
          <w:sz w:val="20"/>
        </w:rPr>
        <w:t>,  frente 3, municipio de Zapopan, Jalisco</w:t>
      </w:r>
      <w:r w:rsidR="005C4BE8" w:rsidRPr="000F26E5">
        <w:rPr>
          <w:rFonts w:ascii="Arial" w:hAnsi="Arial" w:cs="Arial"/>
          <w:b/>
          <w:bCs/>
          <w:sz w:val="20"/>
          <w:szCs w:val="20"/>
        </w:rPr>
        <w:t>.</w:t>
      </w:r>
      <w:r w:rsidR="00B84B7E">
        <w:rPr>
          <w:rFonts w:ascii="Arial" w:hAnsi="Arial" w:cs="Arial"/>
          <w:b/>
          <w:bCs/>
          <w:sz w:val="20"/>
          <w:szCs w:val="20"/>
        </w:rPr>
        <w:t xml:space="preserve"> </w:t>
      </w:r>
      <w:r w:rsidRPr="001702A6">
        <w:rPr>
          <w:rFonts w:ascii="Arial" w:hAnsi="Arial" w:cs="Arial"/>
          <w:sz w:val="20"/>
          <w:szCs w:val="20"/>
        </w:rPr>
        <w:t xml:space="preserve">Donde se inscribieron </w:t>
      </w:r>
      <w:r w:rsidR="00D52BEB">
        <w:rPr>
          <w:rFonts w:ascii="Arial" w:hAnsi="Arial" w:cs="Arial"/>
          <w:sz w:val="20"/>
          <w:szCs w:val="20"/>
        </w:rPr>
        <w:t>08</w:t>
      </w:r>
      <w:r w:rsidRPr="001702A6">
        <w:rPr>
          <w:rFonts w:ascii="Arial" w:hAnsi="Arial" w:cs="Arial"/>
          <w:sz w:val="20"/>
          <w:szCs w:val="20"/>
        </w:rPr>
        <w:t xml:space="preserve"> (</w:t>
      </w:r>
      <w:r w:rsidR="00D52BEB">
        <w:rPr>
          <w:rFonts w:ascii="Arial" w:hAnsi="Arial" w:cs="Arial"/>
          <w:sz w:val="20"/>
          <w:szCs w:val="20"/>
        </w:rPr>
        <w:t>ocho</w:t>
      </w:r>
      <w:r w:rsidRPr="001702A6">
        <w:rPr>
          <w:rFonts w:ascii="Arial" w:hAnsi="Arial" w:cs="Arial"/>
          <w:sz w:val="20"/>
          <w:szCs w:val="20"/>
        </w:rPr>
        <w:t>) empresas de las cuales</w:t>
      </w:r>
      <w:r w:rsidR="000F26E5">
        <w:rPr>
          <w:rFonts w:ascii="Arial" w:hAnsi="Arial" w:cs="Arial"/>
          <w:sz w:val="20"/>
          <w:szCs w:val="20"/>
        </w:rPr>
        <w:t xml:space="preserve"> las</w:t>
      </w:r>
      <w:r w:rsidR="00D52BEB">
        <w:rPr>
          <w:rFonts w:ascii="Arial" w:hAnsi="Arial" w:cs="Arial"/>
          <w:sz w:val="20"/>
          <w:szCs w:val="20"/>
        </w:rPr>
        <w:t>08</w:t>
      </w:r>
      <w:r w:rsidRPr="001702A6">
        <w:rPr>
          <w:rFonts w:ascii="Arial" w:hAnsi="Arial" w:cs="Arial"/>
          <w:sz w:val="20"/>
          <w:szCs w:val="20"/>
        </w:rPr>
        <w:t xml:space="preserve"> (</w:t>
      </w:r>
      <w:r w:rsidR="00D52BEB">
        <w:rPr>
          <w:rFonts w:ascii="Arial" w:hAnsi="Arial" w:cs="Arial"/>
          <w:sz w:val="20"/>
          <w:szCs w:val="20"/>
        </w:rPr>
        <w:t>ocho</w:t>
      </w:r>
      <w:r w:rsidRPr="001702A6">
        <w:rPr>
          <w:rFonts w:ascii="Arial" w:hAnsi="Arial" w:cs="Arial"/>
          <w:sz w:val="20"/>
          <w:szCs w:val="20"/>
        </w:rPr>
        <w:t>) se presentaron al acto de Presentación de Propuestas Técnicas y Económicas, una vez revisadas las propuestas técnicas y económicas, se obtuvieron los siguientes resultados:</w:t>
      </w:r>
    </w:p>
    <w:p w:rsidR="00A4475D" w:rsidRDefault="00A4475D" w:rsidP="00A4475D">
      <w:pPr>
        <w:jc w:val="both"/>
        <w:rPr>
          <w:rFonts w:ascii="Arial" w:hAnsi="Arial" w:cs="Arial"/>
          <w:sz w:val="20"/>
          <w:szCs w:val="20"/>
        </w:rPr>
      </w:pPr>
    </w:p>
    <w:p w:rsidR="00A4475D" w:rsidRDefault="00D45A1F" w:rsidP="00883563">
      <w:pPr>
        <w:rPr>
          <w:rFonts w:ascii="Arial" w:hAnsi="Arial" w:cs="Arial"/>
          <w:b/>
          <w:sz w:val="20"/>
          <w:szCs w:val="20"/>
        </w:rPr>
      </w:pPr>
      <w:r w:rsidRPr="00B13D15">
        <w:rPr>
          <w:rFonts w:ascii="Arial" w:hAnsi="Arial" w:cs="Arial"/>
          <w:b/>
          <w:sz w:val="20"/>
          <w:szCs w:val="20"/>
        </w:rPr>
        <w:t>Proposiciones Presenciales</w:t>
      </w:r>
    </w:p>
    <w:p w:rsidR="000F26E5" w:rsidRDefault="000F26E5" w:rsidP="00883563">
      <w:pPr>
        <w:rPr>
          <w:rFonts w:ascii="Arial" w:hAnsi="Arial" w:cs="Arial"/>
          <w:b/>
          <w:sz w:val="20"/>
          <w:szCs w:val="20"/>
        </w:rPr>
      </w:pP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32"/>
        <w:gridCol w:w="4125"/>
        <w:gridCol w:w="2608"/>
        <w:gridCol w:w="1531"/>
      </w:tblGrid>
      <w:tr w:rsidR="001C68FA" w:rsidRPr="00A4475D" w:rsidTr="00DA41E0">
        <w:trPr>
          <w:trHeight w:val="370"/>
          <w:jc w:val="center"/>
        </w:trPr>
        <w:tc>
          <w:tcPr>
            <w:tcW w:w="532" w:type="dxa"/>
            <w:shd w:val="clear" w:color="auto" w:fill="A6A6A6" w:themeFill="background1" w:themeFillShade="A6"/>
            <w:vAlign w:val="center"/>
            <w:hideMark/>
          </w:tcPr>
          <w:p w:rsidR="00A4475D" w:rsidRPr="00DA41E0" w:rsidRDefault="00A4475D" w:rsidP="00A4475D">
            <w:pPr>
              <w:jc w:val="center"/>
              <w:rPr>
                <w:rFonts w:ascii="Arial" w:hAnsi="Arial" w:cs="Arial"/>
                <w:b/>
                <w:bCs/>
                <w:sz w:val="22"/>
                <w:szCs w:val="22"/>
                <w:lang w:val="es-MX" w:eastAsia="es-MX"/>
              </w:rPr>
            </w:pPr>
            <w:r w:rsidRPr="00DA41E0">
              <w:rPr>
                <w:rFonts w:ascii="Arial" w:hAnsi="Arial" w:cs="Arial"/>
                <w:b/>
                <w:bCs/>
                <w:sz w:val="22"/>
                <w:szCs w:val="22"/>
                <w:lang w:val="es-MX" w:eastAsia="es-MX"/>
              </w:rPr>
              <w:t>NO.</w:t>
            </w:r>
          </w:p>
        </w:tc>
        <w:tc>
          <w:tcPr>
            <w:tcW w:w="4125" w:type="dxa"/>
            <w:shd w:val="clear" w:color="auto" w:fill="A6A6A6" w:themeFill="background1" w:themeFillShade="A6"/>
            <w:vAlign w:val="center"/>
            <w:hideMark/>
          </w:tcPr>
          <w:p w:rsidR="00A4475D" w:rsidRPr="00DA41E0" w:rsidRDefault="00A4475D" w:rsidP="00A4475D">
            <w:pPr>
              <w:jc w:val="center"/>
              <w:rPr>
                <w:rFonts w:ascii="Arial" w:hAnsi="Arial" w:cs="Arial"/>
                <w:b/>
                <w:bCs/>
                <w:sz w:val="22"/>
                <w:szCs w:val="22"/>
                <w:lang w:val="es-MX" w:eastAsia="es-MX"/>
              </w:rPr>
            </w:pPr>
            <w:r w:rsidRPr="00DA41E0">
              <w:rPr>
                <w:rFonts w:ascii="Arial" w:hAnsi="Arial" w:cs="Arial"/>
                <w:b/>
                <w:bCs/>
                <w:sz w:val="22"/>
                <w:szCs w:val="22"/>
                <w:lang w:val="es-MX" w:eastAsia="es-MX"/>
              </w:rPr>
              <w:t>EMPRESA Y/O PERSONA FÍSICA</w:t>
            </w:r>
          </w:p>
        </w:tc>
        <w:tc>
          <w:tcPr>
            <w:tcW w:w="2608" w:type="dxa"/>
            <w:shd w:val="clear" w:color="auto" w:fill="A6A6A6" w:themeFill="background1" w:themeFillShade="A6"/>
            <w:vAlign w:val="center"/>
            <w:hideMark/>
          </w:tcPr>
          <w:p w:rsidR="00A4475D" w:rsidRPr="00DA41E0" w:rsidRDefault="00A4475D" w:rsidP="00A4475D">
            <w:pPr>
              <w:jc w:val="center"/>
              <w:rPr>
                <w:rFonts w:ascii="Arial" w:hAnsi="Arial" w:cs="Arial"/>
                <w:b/>
                <w:bCs/>
                <w:sz w:val="22"/>
                <w:szCs w:val="22"/>
                <w:lang w:val="es-MX" w:eastAsia="es-MX"/>
              </w:rPr>
            </w:pPr>
            <w:r w:rsidRPr="00DA41E0">
              <w:rPr>
                <w:rFonts w:ascii="Arial" w:hAnsi="Arial" w:cs="Arial"/>
                <w:b/>
                <w:bCs/>
                <w:sz w:val="22"/>
                <w:szCs w:val="22"/>
                <w:lang w:val="es-MX" w:eastAsia="es-MX"/>
              </w:rPr>
              <w:t>DOCUMENTACIÓN</w:t>
            </w:r>
          </w:p>
        </w:tc>
        <w:tc>
          <w:tcPr>
            <w:tcW w:w="1531" w:type="dxa"/>
            <w:shd w:val="clear" w:color="auto" w:fill="A6A6A6" w:themeFill="background1" w:themeFillShade="A6"/>
            <w:vAlign w:val="center"/>
            <w:hideMark/>
          </w:tcPr>
          <w:p w:rsidR="00A4475D" w:rsidRPr="00DA41E0" w:rsidRDefault="00A4475D" w:rsidP="00A4475D">
            <w:pPr>
              <w:jc w:val="center"/>
              <w:rPr>
                <w:rFonts w:ascii="Arial" w:hAnsi="Arial" w:cs="Arial"/>
                <w:b/>
                <w:bCs/>
                <w:sz w:val="22"/>
                <w:szCs w:val="22"/>
                <w:lang w:val="es-MX" w:eastAsia="es-MX"/>
              </w:rPr>
            </w:pPr>
            <w:r w:rsidRPr="00DA41E0">
              <w:rPr>
                <w:rFonts w:ascii="Arial" w:hAnsi="Arial" w:cs="Arial"/>
                <w:b/>
                <w:bCs/>
                <w:sz w:val="22"/>
                <w:szCs w:val="22"/>
                <w:lang w:val="es-MX" w:eastAsia="es-MX"/>
              </w:rPr>
              <w:t>IMPORTE SIN IVA</w:t>
            </w:r>
          </w:p>
        </w:tc>
      </w:tr>
      <w:tr w:rsidR="00A4475D" w:rsidRPr="00A4475D" w:rsidTr="00DA41E0">
        <w:trPr>
          <w:trHeight w:val="315"/>
          <w:jc w:val="center"/>
        </w:trPr>
        <w:tc>
          <w:tcPr>
            <w:tcW w:w="532" w:type="dxa"/>
            <w:vAlign w:val="center"/>
          </w:tcPr>
          <w:p w:rsidR="00A4475D" w:rsidRPr="00DA41E0" w:rsidRDefault="00A4475D" w:rsidP="00A4475D">
            <w:pPr>
              <w:jc w:val="center"/>
              <w:rPr>
                <w:rFonts w:ascii="Arial" w:hAnsi="Arial" w:cs="Arial"/>
                <w:sz w:val="22"/>
                <w:szCs w:val="22"/>
                <w:lang w:val="es-MX" w:eastAsia="es-MX"/>
              </w:rPr>
            </w:pPr>
            <w:r w:rsidRPr="00DA41E0">
              <w:rPr>
                <w:rFonts w:ascii="Arial" w:hAnsi="Arial" w:cs="Arial"/>
                <w:sz w:val="22"/>
                <w:szCs w:val="22"/>
                <w:lang w:val="es-MX" w:eastAsia="es-MX"/>
              </w:rPr>
              <w:t>1</w:t>
            </w:r>
          </w:p>
        </w:tc>
        <w:tc>
          <w:tcPr>
            <w:tcW w:w="4125" w:type="dxa"/>
            <w:vAlign w:val="center"/>
          </w:tcPr>
          <w:p w:rsidR="00A4475D" w:rsidRPr="00DA41E0" w:rsidRDefault="00A4475D" w:rsidP="00A4475D">
            <w:pPr>
              <w:autoSpaceDE w:val="0"/>
              <w:autoSpaceDN w:val="0"/>
              <w:adjustRightInd w:val="0"/>
              <w:ind w:right="-567"/>
              <w:jc w:val="both"/>
              <w:rPr>
                <w:rFonts w:ascii="Arial" w:hAnsi="Arial" w:cs="Arial"/>
                <w:b/>
                <w:sz w:val="20"/>
                <w:szCs w:val="20"/>
                <w:lang w:val="es-MX"/>
              </w:rPr>
            </w:pPr>
            <w:r w:rsidRPr="00DA41E0">
              <w:rPr>
                <w:rFonts w:ascii="Arial" w:hAnsi="Arial" w:cs="Arial"/>
                <w:b/>
                <w:sz w:val="20"/>
                <w:szCs w:val="20"/>
                <w:lang w:val="es-MX"/>
              </w:rPr>
              <w:t>CONSTRUEDISA, S.A. DE C.V.</w:t>
            </w:r>
          </w:p>
        </w:tc>
        <w:tc>
          <w:tcPr>
            <w:tcW w:w="2608" w:type="dxa"/>
            <w:vAlign w:val="center"/>
          </w:tcPr>
          <w:p w:rsidR="00A4475D" w:rsidRPr="00DA41E0" w:rsidRDefault="00A4475D" w:rsidP="00A4475D">
            <w:pPr>
              <w:jc w:val="center"/>
              <w:rPr>
                <w:rFonts w:ascii="Arial" w:hAnsi="Arial" w:cs="Arial"/>
                <w:sz w:val="20"/>
                <w:szCs w:val="20"/>
                <w:highlight w:val="yellow"/>
                <w:lang w:val="es-MX"/>
              </w:rPr>
            </w:pPr>
            <w:r w:rsidRPr="00DA41E0">
              <w:rPr>
                <w:rFonts w:ascii="Arial" w:hAnsi="Arial" w:cs="Arial"/>
                <w:sz w:val="20"/>
                <w:szCs w:val="20"/>
                <w:lang w:val="es-MX"/>
              </w:rPr>
              <w:t>SE ACEPTA</w:t>
            </w:r>
          </w:p>
        </w:tc>
        <w:tc>
          <w:tcPr>
            <w:tcW w:w="1531" w:type="dxa"/>
            <w:vAlign w:val="center"/>
          </w:tcPr>
          <w:p w:rsidR="00A4475D" w:rsidRPr="00DA41E0" w:rsidRDefault="00A4475D" w:rsidP="00A4475D">
            <w:pPr>
              <w:jc w:val="center"/>
              <w:rPr>
                <w:rFonts w:ascii="Arial" w:hAnsi="Arial" w:cs="Arial"/>
                <w:b/>
                <w:sz w:val="20"/>
                <w:szCs w:val="20"/>
                <w:highlight w:val="yellow"/>
                <w:lang w:val="es-MX"/>
              </w:rPr>
            </w:pPr>
            <w:r w:rsidRPr="00DA41E0">
              <w:rPr>
                <w:rFonts w:ascii="Arial" w:hAnsi="Arial" w:cs="Arial"/>
                <w:b/>
                <w:sz w:val="20"/>
                <w:szCs w:val="20"/>
                <w:lang w:val="es-MX"/>
              </w:rPr>
              <w:t>$ 7´475,696.22</w:t>
            </w:r>
          </w:p>
        </w:tc>
      </w:tr>
      <w:tr w:rsidR="00A4475D" w:rsidRPr="00A4475D" w:rsidTr="00DA41E0">
        <w:trPr>
          <w:trHeight w:val="315"/>
          <w:jc w:val="center"/>
        </w:trPr>
        <w:tc>
          <w:tcPr>
            <w:tcW w:w="532" w:type="dxa"/>
            <w:vAlign w:val="center"/>
          </w:tcPr>
          <w:p w:rsidR="00A4475D" w:rsidRPr="00DA41E0" w:rsidRDefault="00A4475D" w:rsidP="00A4475D">
            <w:pPr>
              <w:jc w:val="center"/>
              <w:rPr>
                <w:rFonts w:ascii="Arial" w:hAnsi="Arial" w:cs="Arial"/>
                <w:sz w:val="22"/>
                <w:szCs w:val="22"/>
                <w:lang w:val="es-MX" w:eastAsia="es-MX"/>
              </w:rPr>
            </w:pPr>
            <w:r w:rsidRPr="00DA41E0">
              <w:rPr>
                <w:rFonts w:ascii="Arial" w:hAnsi="Arial" w:cs="Arial"/>
                <w:sz w:val="22"/>
                <w:szCs w:val="22"/>
                <w:lang w:val="es-MX" w:eastAsia="es-MX"/>
              </w:rPr>
              <w:t>2</w:t>
            </w:r>
          </w:p>
        </w:tc>
        <w:tc>
          <w:tcPr>
            <w:tcW w:w="4125" w:type="dxa"/>
            <w:vAlign w:val="center"/>
          </w:tcPr>
          <w:p w:rsidR="001C68FA" w:rsidRPr="00DA41E0" w:rsidRDefault="00A4475D" w:rsidP="00A4475D">
            <w:pPr>
              <w:autoSpaceDE w:val="0"/>
              <w:autoSpaceDN w:val="0"/>
              <w:adjustRightInd w:val="0"/>
              <w:ind w:right="-567"/>
              <w:jc w:val="both"/>
              <w:rPr>
                <w:rFonts w:ascii="Arial" w:hAnsi="Arial" w:cs="Arial"/>
                <w:b/>
                <w:sz w:val="20"/>
                <w:szCs w:val="20"/>
                <w:lang w:val="es-MX"/>
              </w:rPr>
            </w:pPr>
            <w:r w:rsidRPr="00DA41E0">
              <w:rPr>
                <w:rFonts w:ascii="Arial" w:hAnsi="Arial" w:cs="Arial"/>
                <w:b/>
                <w:sz w:val="20"/>
                <w:szCs w:val="20"/>
                <w:lang w:val="es-MX"/>
              </w:rPr>
              <w:t xml:space="preserve">CONSTRUCCIONES TÉCNICAS DE </w:t>
            </w:r>
          </w:p>
          <w:p w:rsidR="00A4475D" w:rsidRPr="00DA41E0" w:rsidRDefault="00A4475D" w:rsidP="00A4475D">
            <w:pPr>
              <w:autoSpaceDE w:val="0"/>
              <w:autoSpaceDN w:val="0"/>
              <w:adjustRightInd w:val="0"/>
              <w:ind w:right="-567"/>
              <w:jc w:val="both"/>
              <w:rPr>
                <w:rFonts w:ascii="Arial" w:hAnsi="Arial" w:cs="Arial"/>
                <w:b/>
                <w:sz w:val="20"/>
                <w:szCs w:val="20"/>
                <w:lang w:val="es-MX"/>
              </w:rPr>
            </w:pPr>
            <w:r w:rsidRPr="00DA41E0">
              <w:rPr>
                <w:rFonts w:ascii="Arial" w:hAnsi="Arial" w:cs="Arial"/>
                <w:b/>
                <w:sz w:val="20"/>
                <w:szCs w:val="20"/>
                <w:lang w:val="es-MX"/>
              </w:rPr>
              <w:t>OCCIDENTE, S.A. DE C.V.</w:t>
            </w:r>
          </w:p>
        </w:tc>
        <w:tc>
          <w:tcPr>
            <w:tcW w:w="2608" w:type="dxa"/>
            <w:vAlign w:val="center"/>
          </w:tcPr>
          <w:p w:rsidR="00A4475D" w:rsidRPr="00DA41E0" w:rsidRDefault="00A4475D" w:rsidP="00A4475D">
            <w:pPr>
              <w:jc w:val="center"/>
              <w:rPr>
                <w:rFonts w:ascii="Arial" w:hAnsi="Arial" w:cs="Arial"/>
                <w:b/>
                <w:sz w:val="20"/>
                <w:szCs w:val="20"/>
                <w:highlight w:val="yellow"/>
                <w:lang w:val="es-MX"/>
              </w:rPr>
            </w:pPr>
            <w:r w:rsidRPr="00DA41E0">
              <w:rPr>
                <w:rFonts w:ascii="Arial" w:hAnsi="Arial" w:cs="Arial"/>
                <w:sz w:val="20"/>
                <w:szCs w:val="20"/>
                <w:lang w:val="es-MX"/>
              </w:rPr>
              <w:t>SE ACEPTA</w:t>
            </w:r>
          </w:p>
        </w:tc>
        <w:tc>
          <w:tcPr>
            <w:tcW w:w="1531" w:type="dxa"/>
            <w:vAlign w:val="center"/>
          </w:tcPr>
          <w:p w:rsidR="00A4475D" w:rsidRPr="00DA41E0" w:rsidRDefault="00A4475D" w:rsidP="00A4475D">
            <w:pPr>
              <w:jc w:val="center"/>
              <w:rPr>
                <w:rFonts w:ascii="Arial" w:hAnsi="Arial" w:cs="Arial"/>
                <w:b/>
                <w:sz w:val="20"/>
                <w:szCs w:val="20"/>
                <w:highlight w:val="yellow"/>
                <w:lang w:val="es-MX"/>
              </w:rPr>
            </w:pPr>
            <w:r w:rsidRPr="00DA41E0">
              <w:rPr>
                <w:rFonts w:ascii="Arial" w:hAnsi="Arial" w:cs="Arial"/>
                <w:b/>
                <w:sz w:val="20"/>
                <w:szCs w:val="20"/>
                <w:lang w:val="es-MX"/>
              </w:rPr>
              <w:t>$ 6´843,251.25</w:t>
            </w:r>
          </w:p>
        </w:tc>
      </w:tr>
      <w:tr w:rsidR="00A4475D" w:rsidRPr="00A4475D" w:rsidTr="00DA41E0">
        <w:trPr>
          <w:trHeight w:val="315"/>
          <w:jc w:val="center"/>
        </w:trPr>
        <w:tc>
          <w:tcPr>
            <w:tcW w:w="532" w:type="dxa"/>
            <w:vAlign w:val="center"/>
          </w:tcPr>
          <w:p w:rsidR="00A4475D" w:rsidRPr="00DA41E0" w:rsidRDefault="00A4475D" w:rsidP="00A4475D">
            <w:pPr>
              <w:jc w:val="center"/>
              <w:rPr>
                <w:rFonts w:ascii="Arial" w:hAnsi="Arial" w:cs="Arial"/>
                <w:sz w:val="22"/>
                <w:szCs w:val="22"/>
                <w:lang w:val="es-MX" w:eastAsia="es-MX"/>
              </w:rPr>
            </w:pPr>
            <w:r w:rsidRPr="00DA41E0">
              <w:rPr>
                <w:rFonts w:ascii="Arial" w:hAnsi="Arial" w:cs="Arial"/>
                <w:sz w:val="22"/>
                <w:szCs w:val="22"/>
                <w:lang w:val="es-MX" w:eastAsia="es-MX"/>
              </w:rPr>
              <w:t>3</w:t>
            </w:r>
          </w:p>
        </w:tc>
        <w:tc>
          <w:tcPr>
            <w:tcW w:w="4125" w:type="dxa"/>
            <w:tcBorders>
              <w:bottom w:val="single" w:sz="4" w:space="0" w:color="auto"/>
            </w:tcBorders>
            <w:vAlign w:val="center"/>
          </w:tcPr>
          <w:p w:rsidR="00A4475D" w:rsidRPr="00DA41E0" w:rsidRDefault="00A4475D" w:rsidP="00A4475D">
            <w:pPr>
              <w:autoSpaceDE w:val="0"/>
              <w:autoSpaceDN w:val="0"/>
              <w:adjustRightInd w:val="0"/>
              <w:ind w:right="-567"/>
              <w:jc w:val="both"/>
              <w:rPr>
                <w:rFonts w:ascii="Arial" w:hAnsi="Arial" w:cs="Arial"/>
                <w:b/>
                <w:sz w:val="20"/>
                <w:szCs w:val="20"/>
                <w:lang w:val="es-MX"/>
              </w:rPr>
            </w:pPr>
            <w:r w:rsidRPr="00DA41E0">
              <w:rPr>
                <w:rFonts w:ascii="Arial" w:hAnsi="Arial" w:cs="Arial"/>
                <w:b/>
                <w:sz w:val="20"/>
                <w:szCs w:val="20"/>
                <w:lang w:val="es-MX"/>
              </w:rPr>
              <w:t xml:space="preserve">CONSTRUCTORA Y EDIFICADORA </w:t>
            </w:r>
          </w:p>
          <w:p w:rsidR="00A4475D" w:rsidRPr="00DA41E0" w:rsidRDefault="00A4475D" w:rsidP="00A4475D">
            <w:pPr>
              <w:autoSpaceDE w:val="0"/>
              <w:autoSpaceDN w:val="0"/>
              <w:adjustRightInd w:val="0"/>
              <w:ind w:right="-567"/>
              <w:jc w:val="both"/>
              <w:rPr>
                <w:rFonts w:ascii="Arial" w:hAnsi="Arial" w:cs="Arial"/>
                <w:b/>
                <w:sz w:val="20"/>
                <w:szCs w:val="20"/>
                <w:lang w:val="es-MX"/>
              </w:rPr>
            </w:pPr>
            <w:r w:rsidRPr="00DA41E0">
              <w:rPr>
                <w:rFonts w:ascii="Arial" w:hAnsi="Arial" w:cs="Arial"/>
                <w:b/>
                <w:sz w:val="20"/>
                <w:szCs w:val="20"/>
                <w:lang w:val="es-MX"/>
              </w:rPr>
              <w:t>PLASMA, S.A. DE C.V.</w:t>
            </w:r>
          </w:p>
        </w:tc>
        <w:tc>
          <w:tcPr>
            <w:tcW w:w="2608" w:type="dxa"/>
            <w:vAlign w:val="center"/>
          </w:tcPr>
          <w:p w:rsidR="00A4475D" w:rsidRPr="00DA41E0" w:rsidRDefault="00A4475D" w:rsidP="00A4475D">
            <w:pPr>
              <w:jc w:val="center"/>
              <w:rPr>
                <w:rFonts w:ascii="Arial" w:hAnsi="Arial" w:cs="Arial"/>
                <w:b/>
                <w:sz w:val="20"/>
                <w:szCs w:val="20"/>
                <w:highlight w:val="yellow"/>
                <w:lang w:val="es-MX"/>
              </w:rPr>
            </w:pPr>
            <w:r w:rsidRPr="00DA41E0">
              <w:rPr>
                <w:rFonts w:ascii="Arial" w:hAnsi="Arial" w:cs="Arial"/>
                <w:sz w:val="20"/>
                <w:szCs w:val="20"/>
                <w:lang w:val="es-MX"/>
              </w:rPr>
              <w:t>SE DESECHA POR NO PRESENTAR EL DOCUMENTO PE-10</w:t>
            </w:r>
          </w:p>
        </w:tc>
        <w:tc>
          <w:tcPr>
            <w:tcW w:w="1531" w:type="dxa"/>
            <w:vAlign w:val="center"/>
          </w:tcPr>
          <w:p w:rsidR="00A4475D" w:rsidRPr="00DA41E0" w:rsidRDefault="00A4475D" w:rsidP="00A4475D">
            <w:pPr>
              <w:jc w:val="center"/>
              <w:rPr>
                <w:rFonts w:ascii="Arial" w:hAnsi="Arial" w:cs="Arial"/>
                <w:b/>
                <w:sz w:val="20"/>
                <w:szCs w:val="20"/>
                <w:highlight w:val="yellow"/>
                <w:lang w:val="es-MX"/>
              </w:rPr>
            </w:pPr>
            <w:r w:rsidRPr="00DA41E0">
              <w:rPr>
                <w:rFonts w:ascii="Arial" w:hAnsi="Arial" w:cs="Arial"/>
                <w:b/>
                <w:sz w:val="20"/>
                <w:szCs w:val="20"/>
                <w:lang w:val="es-MX"/>
              </w:rPr>
              <w:t>$ 0.00</w:t>
            </w:r>
          </w:p>
        </w:tc>
      </w:tr>
      <w:tr w:rsidR="00A4475D" w:rsidRPr="00A4475D" w:rsidTr="00DA41E0">
        <w:trPr>
          <w:trHeight w:val="315"/>
          <w:jc w:val="center"/>
        </w:trPr>
        <w:tc>
          <w:tcPr>
            <w:tcW w:w="532" w:type="dxa"/>
            <w:vAlign w:val="center"/>
          </w:tcPr>
          <w:p w:rsidR="00A4475D" w:rsidRPr="00DA41E0" w:rsidRDefault="00A4475D" w:rsidP="00A4475D">
            <w:pPr>
              <w:jc w:val="center"/>
              <w:rPr>
                <w:rFonts w:ascii="Arial" w:hAnsi="Arial" w:cs="Arial"/>
                <w:sz w:val="22"/>
                <w:szCs w:val="22"/>
                <w:lang w:val="es-MX" w:eastAsia="es-MX"/>
              </w:rPr>
            </w:pPr>
            <w:r w:rsidRPr="00DA41E0">
              <w:rPr>
                <w:rFonts w:ascii="Arial" w:hAnsi="Arial" w:cs="Arial"/>
                <w:sz w:val="22"/>
                <w:szCs w:val="22"/>
                <w:lang w:val="es-MX" w:eastAsia="es-MX"/>
              </w:rPr>
              <w:t>4</w:t>
            </w:r>
          </w:p>
        </w:tc>
        <w:tc>
          <w:tcPr>
            <w:tcW w:w="4125" w:type="dxa"/>
            <w:tcBorders>
              <w:top w:val="single" w:sz="4" w:space="0" w:color="auto"/>
              <w:left w:val="single" w:sz="4" w:space="0" w:color="auto"/>
              <w:bottom w:val="single" w:sz="4" w:space="0" w:color="auto"/>
              <w:right w:val="single" w:sz="4" w:space="0" w:color="auto"/>
            </w:tcBorders>
            <w:vAlign w:val="center"/>
          </w:tcPr>
          <w:p w:rsidR="001C68FA" w:rsidRPr="00DA41E0" w:rsidRDefault="00A4475D" w:rsidP="00A4475D">
            <w:pPr>
              <w:autoSpaceDE w:val="0"/>
              <w:autoSpaceDN w:val="0"/>
              <w:adjustRightInd w:val="0"/>
              <w:ind w:right="-567"/>
              <w:jc w:val="both"/>
              <w:rPr>
                <w:rFonts w:ascii="Arial" w:hAnsi="Arial" w:cs="Arial"/>
                <w:b/>
                <w:sz w:val="20"/>
                <w:szCs w:val="20"/>
                <w:lang w:val="es-MX"/>
              </w:rPr>
            </w:pPr>
            <w:r w:rsidRPr="00DA41E0">
              <w:rPr>
                <w:rFonts w:ascii="Arial" w:hAnsi="Arial" w:cs="Arial"/>
                <w:b/>
                <w:sz w:val="20"/>
                <w:szCs w:val="20"/>
                <w:lang w:val="es-MX"/>
              </w:rPr>
              <w:t xml:space="preserve">SERVICIO ELECTROMÉCANICO DE </w:t>
            </w:r>
          </w:p>
          <w:p w:rsidR="00A4475D" w:rsidRPr="00DA41E0" w:rsidRDefault="00A4475D" w:rsidP="00A4475D">
            <w:pPr>
              <w:autoSpaceDE w:val="0"/>
              <w:autoSpaceDN w:val="0"/>
              <w:adjustRightInd w:val="0"/>
              <w:ind w:right="-567"/>
              <w:jc w:val="both"/>
              <w:rPr>
                <w:rFonts w:ascii="Arial" w:hAnsi="Arial" w:cs="Arial"/>
                <w:b/>
                <w:sz w:val="20"/>
                <w:szCs w:val="20"/>
                <w:lang w:val="es-MX"/>
              </w:rPr>
            </w:pPr>
            <w:r w:rsidRPr="00DA41E0">
              <w:rPr>
                <w:rFonts w:ascii="Arial" w:hAnsi="Arial" w:cs="Arial"/>
                <w:b/>
                <w:sz w:val="20"/>
                <w:szCs w:val="20"/>
                <w:lang w:val="es-MX"/>
              </w:rPr>
              <w:t>OCCIDENTE, S.A. DE C.V.</w:t>
            </w:r>
          </w:p>
        </w:tc>
        <w:tc>
          <w:tcPr>
            <w:tcW w:w="2608" w:type="dxa"/>
            <w:vAlign w:val="center"/>
          </w:tcPr>
          <w:p w:rsidR="00A4475D" w:rsidRPr="00DA41E0" w:rsidRDefault="00A4475D" w:rsidP="00A4475D">
            <w:pPr>
              <w:jc w:val="center"/>
              <w:rPr>
                <w:rFonts w:ascii="Arial" w:hAnsi="Arial" w:cs="Arial"/>
                <w:b/>
                <w:sz w:val="20"/>
                <w:szCs w:val="20"/>
                <w:highlight w:val="yellow"/>
                <w:lang w:val="es-MX"/>
              </w:rPr>
            </w:pPr>
            <w:r w:rsidRPr="00DA41E0">
              <w:rPr>
                <w:rFonts w:ascii="Arial" w:hAnsi="Arial" w:cs="Arial"/>
                <w:sz w:val="20"/>
                <w:szCs w:val="20"/>
                <w:lang w:val="es-MX"/>
              </w:rPr>
              <w:t>SE ACEPTA</w:t>
            </w:r>
          </w:p>
        </w:tc>
        <w:tc>
          <w:tcPr>
            <w:tcW w:w="1531" w:type="dxa"/>
            <w:vAlign w:val="center"/>
          </w:tcPr>
          <w:p w:rsidR="00A4475D" w:rsidRPr="00DA41E0" w:rsidRDefault="00A4475D" w:rsidP="00A4475D">
            <w:pPr>
              <w:jc w:val="center"/>
              <w:rPr>
                <w:rFonts w:ascii="Arial" w:hAnsi="Arial" w:cs="Arial"/>
                <w:b/>
                <w:sz w:val="20"/>
                <w:szCs w:val="20"/>
                <w:highlight w:val="yellow"/>
                <w:lang w:val="es-MX"/>
              </w:rPr>
            </w:pPr>
            <w:r w:rsidRPr="00DA41E0">
              <w:rPr>
                <w:rFonts w:ascii="Arial" w:hAnsi="Arial" w:cs="Arial"/>
                <w:b/>
                <w:sz w:val="20"/>
                <w:szCs w:val="20"/>
                <w:lang w:val="es-MX"/>
              </w:rPr>
              <w:t>$10,519,491.77</w:t>
            </w:r>
          </w:p>
        </w:tc>
      </w:tr>
      <w:tr w:rsidR="00A4475D" w:rsidRPr="00A4475D" w:rsidTr="00DA41E0">
        <w:trPr>
          <w:trHeight w:val="315"/>
          <w:jc w:val="center"/>
        </w:trPr>
        <w:tc>
          <w:tcPr>
            <w:tcW w:w="532" w:type="dxa"/>
            <w:vAlign w:val="center"/>
          </w:tcPr>
          <w:p w:rsidR="00A4475D" w:rsidRPr="00DA41E0" w:rsidRDefault="00A4475D" w:rsidP="00A4475D">
            <w:pPr>
              <w:jc w:val="center"/>
              <w:rPr>
                <w:rFonts w:ascii="Arial" w:hAnsi="Arial" w:cs="Arial"/>
                <w:sz w:val="22"/>
                <w:szCs w:val="22"/>
                <w:lang w:val="es-MX" w:eastAsia="es-MX"/>
              </w:rPr>
            </w:pPr>
            <w:r w:rsidRPr="00DA41E0">
              <w:rPr>
                <w:rFonts w:ascii="Arial" w:hAnsi="Arial" w:cs="Arial"/>
                <w:sz w:val="22"/>
                <w:szCs w:val="22"/>
                <w:lang w:val="es-MX" w:eastAsia="es-MX"/>
              </w:rPr>
              <w:t>5</w:t>
            </w:r>
          </w:p>
        </w:tc>
        <w:tc>
          <w:tcPr>
            <w:tcW w:w="4125" w:type="dxa"/>
            <w:tcBorders>
              <w:top w:val="single" w:sz="4" w:space="0" w:color="auto"/>
              <w:left w:val="single" w:sz="4" w:space="0" w:color="auto"/>
              <w:bottom w:val="single" w:sz="4" w:space="0" w:color="auto"/>
              <w:right w:val="single" w:sz="4" w:space="0" w:color="auto"/>
            </w:tcBorders>
            <w:vAlign w:val="center"/>
          </w:tcPr>
          <w:p w:rsidR="00A4475D" w:rsidRPr="00DA41E0" w:rsidRDefault="00A4475D" w:rsidP="00A4475D">
            <w:pPr>
              <w:autoSpaceDE w:val="0"/>
              <w:autoSpaceDN w:val="0"/>
              <w:adjustRightInd w:val="0"/>
              <w:ind w:right="-567"/>
              <w:jc w:val="both"/>
              <w:rPr>
                <w:rFonts w:ascii="Arial" w:hAnsi="Arial" w:cs="Arial"/>
                <w:b/>
                <w:sz w:val="20"/>
                <w:szCs w:val="20"/>
                <w:lang w:val="es-MX"/>
              </w:rPr>
            </w:pPr>
            <w:r w:rsidRPr="00DA41E0">
              <w:rPr>
                <w:rFonts w:ascii="Arial" w:hAnsi="Arial" w:cs="Arial"/>
                <w:b/>
                <w:sz w:val="20"/>
                <w:szCs w:val="20"/>
                <w:lang w:val="es-MX"/>
              </w:rPr>
              <w:t>INGENIERIA Y CONSTRUCCIÓN DUCIS,</w:t>
            </w:r>
          </w:p>
          <w:p w:rsidR="00A4475D" w:rsidRPr="00DA41E0" w:rsidRDefault="00A4475D" w:rsidP="00A4475D">
            <w:pPr>
              <w:autoSpaceDE w:val="0"/>
              <w:autoSpaceDN w:val="0"/>
              <w:adjustRightInd w:val="0"/>
              <w:ind w:right="-567"/>
              <w:jc w:val="both"/>
              <w:rPr>
                <w:rFonts w:ascii="Arial" w:hAnsi="Arial" w:cs="Arial"/>
                <w:b/>
                <w:sz w:val="20"/>
                <w:szCs w:val="20"/>
                <w:lang w:val="es-MX"/>
              </w:rPr>
            </w:pPr>
            <w:r w:rsidRPr="00DA41E0">
              <w:rPr>
                <w:rFonts w:ascii="Arial" w:hAnsi="Arial" w:cs="Arial"/>
                <w:b/>
                <w:sz w:val="20"/>
                <w:szCs w:val="20"/>
                <w:lang w:val="es-MX"/>
              </w:rPr>
              <w:t xml:space="preserve"> S.A. DE C.V.</w:t>
            </w:r>
          </w:p>
        </w:tc>
        <w:tc>
          <w:tcPr>
            <w:tcW w:w="2608" w:type="dxa"/>
            <w:vAlign w:val="center"/>
          </w:tcPr>
          <w:p w:rsidR="00A4475D" w:rsidRPr="00DA41E0" w:rsidRDefault="00A4475D" w:rsidP="00A4475D">
            <w:pPr>
              <w:jc w:val="center"/>
              <w:rPr>
                <w:rFonts w:ascii="Arial" w:hAnsi="Arial" w:cs="Arial"/>
                <w:sz w:val="20"/>
                <w:szCs w:val="20"/>
                <w:highlight w:val="yellow"/>
                <w:lang w:val="es-MX"/>
              </w:rPr>
            </w:pPr>
            <w:r w:rsidRPr="00DA41E0">
              <w:rPr>
                <w:rFonts w:ascii="Arial" w:hAnsi="Arial" w:cs="Arial"/>
                <w:sz w:val="20"/>
                <w:szCs w:val="20"/>
                <w:lang w:val="es-MX"/>
              </w:rPr>
              <w:t>SE ACEPTA</w:t>
            </w:r>
          </w:p>
        </w:tc>
        <w:tc>
          <w:tcPr>
            <w:tcW w:w="1531" w:type="dxa"/>
            <w:vAlign w:val="center"/>
          </w:tcPr>
          <w:p w:rsidR="00A4475D" w:rsidRPr="00DA41E0" w:rsidRDefault="00A4475D" w:rsidP="00A4475D">
            <w:pPr>
              <w:jc w:val="center"/>
              <w:rPr>
                <w:rFonts w:ascii="Arial" w:hAnsi="Arial" w:cs="Arial"/>
                <w:b/>
                <w:sz w:val="20"/>
                <w:szCs w:val="20"/>
                <w:highlight w:val="yellow"/>
                <w:lang w:val="es-MX"/>
              </w:rPr>
            </w:pPr>
            <w:r w:rsidRPr="00DA41E0">
              <w:rPr>
                <w:rFonts w:ascii="Arial" w:hAnsi="Arial" w:cs="Arial"/>
                <w:b/>
                <w:sz w:val="20"/>
                <w:szCs w:val="20"/>
                <w:lang w:val="es-MX"/>
              </w:rPr>
              <w:t>$ 9,915,978.92</w:t>
            </w:r>
          </w:p>
        </w:tc>
      </w:tr>
      <w:tr w:rsidR="00A4475D" w:rsidRPr="00A4475D" w:rsidTr="00DA41E0">
        <w:trPr>
          <w:trHeight w:val="315"/>
          <w:jc w:val="center"/>
        </w:trPr>
        <w:tc>
          <w:tcPr>
            <w:tcW w:w="532" w:type="dxa"/>
            <w:vAlign w:val="center"/>
          </w:tcPr>
          <w:p w:rsidR="00A4475D" w:rsidRPr="00DA41E0" w:rsidRDefault="00A4475D" w:rsidP="00A4475D">
            <w:pPr>
              <w:jc w:val="center"/>
              <w:rPr>
                <w:rFonts w:ascii="Arial" w:hAnsi="Arial" w:cs="Arial"/>
                <w:sz w:val="22"/>
                <w:szCs w:val="22"/>
                <w:lang w:val="es-MX" w:eastAsia="es-MX"/>
              </w:rPr>
            </w:pPr>
            <w:r w:rsidRPr="00DA41E0">
              <w:rPr>
                <w:rFonts w:ascii="Arial" w:hAnsi="Arial" w:cs="Arial"/>
                <w:sz w:val="22"/>
                <w:szCs w:val="22"/>
                <w:lang w:val="es-MX" w:eastAsia="es-MX"/>
              </w:rPr>
              <w:t>6</w:t>
            </w:r>
          </w:p>
        </w:tc>
        <w:tc>
          <w:tcPr>
            <w:tcW w:w="4125" w:type="dxa"/>
            <w:tcBorders>
              <w:top w:val="single" w:sz="4" w:space="0" w:color="auto"/>
              <w:left w:val="single" w:sz="4" w:space="0" w:color="auto"/>
              <w:bottom w:val="single" w:sz="4" w:space="0" w:color="auto"/>
              <w:right w:val="single" w:sz="4" w:space="0" w:color="auto"/>
            </w:tcBorders>
            <w:vAlign w:val="center"/>
          </w:tcPr>
          <w:p w:rsidR="00A4475D" w:rsidRPr="00DA41E0" w:rsidRDefault="00A4475D" w:rsidP="00A4475D">
            <w:pPr>
              <w:autoSpaceDE w:val="0"/>
              <w:autoSpaceDN w:val="0"/>
              <w:adjustRightInd w:val="0"/>
              <w:ind w:right="-567"/>
              <w:jc w:val="both"/>
              <w:rPr>
                <w:rFonts w:ascii="Arial" w:hAnsi="Arial" w:cs="Arial"/>
                <w:b/>
                <w:sz w:val="20"/>
                <w:szCs w:val="20"/>
                <w:lang w:val="es-MX"/>
              </w:rPr>
            </w:pPr>
            <w:r w:rsidRPr="00DA41E0">
              <w:rPr>
                <w:rFonts w:ascii="Arial" w:hAnsi="Arial" w:cs="Arial"/>
                <w:b/>
                <w:sz w:val="20"/>
                <w:szCs w:val="20"/>
                <w:lang w:val="es-MX"/>
              </w:rPr>
              <w:t xml:space="preserve">L &amp; A EJECUCIÓN, CONSTRUCCIÓN Y </w:t>
            </w:r>
          </w:p>
          <w:p w:rsidR="00A4475D" w:rsidRPr="00DA41E0" w:rsidRDefault="00A4475D" w:rsidP="00A4475D">
            <w:pPr>
              <w:autoSpaceDE w:val="0"/>
              <w:autoSpaceDN w:val="0"/>
              <w:adjustRightInd w:val="0"/>
              <w:ind w:right="-567"/>
              <w:jc w:val="both"/>
              <w:rPr>
                <w:rFonts w:ascii="Arial" w:hAnsi="Arial" w:cs="Arial"/>
                <w:b/>
                <w:sz w:val="20"/>
                <w:szCs w:val="20"/>
                <w:lang w:val="es-MX"/>
              </w:rPr>
            </w:pPr>
            <w:r w:rsidRPr="00DA41E0">
              <w:rPr>
                <w:rFonts w:ascii="Arial" w:hAnsi="Arial" w:cs="Arial"/>
                <w:b/>
                <w:sz w:val="20"/>
                <w:szCs w:val="20"/>
                <w:lang w:val="es-MX"/>
              </w:rPr>
              <w:t xml:space="preserve">PROYECTOS COORPORATIVO JM, </w:t>
            </w:r>
          </w:p>
          <w:p w:rsidR="00A4475D" w:rsidRPr="00DA41E0" w:rsidRDefault="00A4475D" w:rsidP="00A4475D">
            <w:pPr>
              <w:autoSpaceDE w:val="0"/>
              <w:autoSpaceDN w:val="0"/>
              <w:adjustRightInd w:val="0"/>
              <w:ind w:right="-567"/>
              <w:jc w:val="both"/>
              <w:rPr>
                <w:rFonts w:ascii="Arial" w:hAnsi="Arial" w:cs="Arial"/>
                <w:b/>
                <w:sz w:val="20"/>
                <w:szCs w:val="20"/>
                <w:lang w:val="es-MX"/>
              </w:rPr>
            </w:pPr>
            <w:r w:rsidRPr="00DA41E0">
              <w:rPr>
                <w:rFonts w:ascii="Arial" w:hAnsi="Arial" w:cs="Arial"/>
                <w:b/>
                <w:sz w:val="20"/>
                <w:szCs w:val="20"/>
                <w:lang w:val="es-MX"/>
              </w:rPr>
              <w:t>S.A. DE C.V.</w:t>
            </w:r>
          </w:p>
        </w:tc>
        <w:tc>
          <w:tcPr>
            <w:tcW w:w="2608" w:type="dxa"/>
            <w:vAlign w:val="center"/>
          </w:tcPr>
          <w:p w:rsidR="00A4475D" w:rsidRPr="00DA41E0" w:rsidRDefault="00A4475D" w:rsidP="00A4475D">
            <w:pPr>
              <w:jc w:val="center"/>
              <w:rPr>
                <w:rFonts w:ascii="Arial" w:hAnsi="Arial" w:cs="Arial"/>
                <w:sz w:val="20"/>
                <w:szCs w:val="20"/>
                <w:highlight w:val="yellow"/>
                <w:lang w:val="es-MX"/>
              </w:rPr>
            </w:pPr>
            <w:r w:rsidRPr="00DA41E0">
              <w:rPr>
                <w:rFonts w:ascii="Arial" w:hAnsi="Arial" w:cs="Arial"/>
                <w:sz w:val="20"/>
                <w:szCs w:val="20"/>
                <w:lang w:val="es-MX"/>
              </w:rPr>
              <w:t>SE ACEPTA</w:t>
            </w:r>
          </w:p>
        </w:tc>
        <w:tc>
          <w:tcPr>
            <w:tcW w:w="1531" w:type="dxa"/>
            <w:vAlign w:val="center"/>
          </w:tcPr>
          <w:p w:rsidR="00A4475D" w:rsidRPr="00DA41E0" w:rsidRDefault="00A4475D" w:rsidP="00A4475D">
            <w:pPr>
              <w:jc w:val="center"/>
              <w:rPr>
                <w:rFonts w:ascii="Arial" w:hAnsi="Arial" w:cs="Arial"/>
                <w:b/>
                <w:sz w:val="20"/>
                <w:szCs w:val="20"/>
                <w:highlight w:val="yellow"/>
                <w:lang w:val="es-MX"/>
              </w:rPr>
            </w:pPr>
            <w:r w:rsidRPr="00DA41E0">
              <w:rPr>
                <w:rFonts w:ascii="Arial" w:hAnsi="Arial" w:cs="Arial"/>
                <w:b/>
                <w:sz w:val="20"/>
                <w:szCs w:val="20"/>
                <w:lang w:val="es-MX"/>
              </w:rPr>
              <w:t>$ 6´982,343.69</w:t>
            </w:r>
          </w:p>
        </w:tc>
      </w:tr>
      <w:tr w:rsidR="00A4475D" w:rsidRPr="00A4475D" w:rsidTr="00DA41E0">
        <w:trPr>
          <w:trHeight w:val="315"/>
          <w:jc w:val="center"/>
        </w:trPr>
        <w:tc>
          <w:tcPr>
            <w:tcW w:w="532" w:type="dxa"/>
            <w:vAlign w:val="center"/>
          </w:tcPr>
          <w:p w:rsidR="00A4475D" w:rsidRPr="00DA41E0" w:rsidRDefault="00A4475D" w:rsidP="00A4475D">
            <w:pPr>
              <w:jc w:val="center"/>
              <w:rPr>
                <w:rFonts w:ascii="Arial" w:hAnsi="Arial" w:cs="Arial"/>
                <w:sz w:val="22"/>
                <w:szCs w:val="22"/>
                <w:lang w:val="es-MX" w:eastAsia="es-MX"/>
              </w:rPr>
            </w:pPr>
            <w:r w:rsidRPr="00DA41E0">
              <w:rPr>
                <w:rFonts w:ascii="Arial" w:hAnsi="Arial" w:cs="Arial"/>
                <w:sz w:val="22"/>
                <w:szCs w:val="22"/>
                <w:lang w:val="es-MX" w:eastAsia="es-MX"/>
              </w:rPr>
              <w:t>7</w:t>
            </w:r>
          </w:p>
        </w:tc>
        <w:tc>
          <w:tcPr>
            <w:tcW w:w="4125" w:type="dxa"/>
            <w:tcBorders>
              <w:top w:val="single" w:sz="4" w:space="0" w:color="auto"/>
              <w:left w:val="single" w:sz="4" w:space="0" w:color="auto"/>
              <w:bottom w:val="single" w:sz="4" w:space="0" w:color="auto"/>
              <w:right w:val="single" w:sz="4" w:space="0" w:color="auto"/>
            </w:tcBorders>
            <w:vAlign w:val="center"/>
          </w:tcPr>
          <w:p w:rsidR="00A4475D" w:rsidRPr="00DA41E0" w:rsidRDefault="00A4475D" w:rsidP="00A4475D">
            <w:pPr>
              <w:autoSpaceDE w:val="0"/>
              <w:autoSpaceDN w:val="0"/>
              <w:adjustRightInd w:val="0"/>
              <w:ind w:right="-567"/>
              <w:jc w:val="both"/>
              <w:rPr>
                <w:rFonts w:ascii="Arial" w:hAnsi="Arial" w:cs="Arial"/>
                <w:b/>
                <w:sz w:val="20"/>
                <w:szCs w:val="20"/>
                <w:lang w:val="es-MX"/>
              </w:rPr>
            </w:pPr>
            <w:r w:rsidRPr="00DA41E0">
              <w:rPr>
                <w:rFonts w:ascii="Arial" w:hAnsi="Arial" w:cs="Arial"/>
                <w:b/>
                <w:sz w:val="20"/>
                <w:szCs w:val="20"/>
                <w:lang w:val="es-MX"/>
              </w:rPr>
              <w:t>CPAR CONSTRUCTIVO, S.A. DE C.V.</w:t>
            </w:r>
          </w:p>
        </w:tc>
        <w:tc>
          <w:tcPr>
            <w:tcW w:w="2608" w:type="dxa"/>
            <w:vAlign w:val="center"/>
          </w:tcPr>
          <w:p w:rsidR="00A4475D" w:rsidRPr="00DA41E0" w:rsidRDefault="00A4475D" w:rsidP="00A4475D">
            <w:pPr>
              <w:jc w:val="center"/>
              <w:rPr>
                <w:rFonts w:ascii="Arial" w:hAnsi="Arial" w:cs="Arial"/>
                <w:sz w:val="20"/>
                <w:szCs w:val="20"/>
                <w:highlight w:val="yellow"/>
                <w:lang w:val="es-MX"/>
              </w:rPr>
            </w:pPr>
            <w:r w:rsidRPr="00DA41E0">
              <w:rPr>
                <w:rFonts w:ascii="Arial" w:hAnsi="Arial" w:cs="Arial"/>
                <w:sz w:val="20"/>
                <w:szCs w:val="20"/>
                <w:lang w:val="es-MX"/>
              </w:rPr>
              <w:t>SE ACEPTA</w:t>
            </w:r>
          </w:p>
        </w:tc>
        <w:tc>
          <w:tcPr>
            <w:tcW w:w="1531" w:type="dxa"/>
            <w:vAlign w:val="center"/>
          </w:tcPr>
          <w:p w:rsidR="00A4475D" w:rsidRPr="00DA41E0" w:rsidRDefault="00A4475D" w:rsidP="00A4475D">
            <w:pPr>
              <w:jc w:val="center"/>
              <w:rPr>
                <w:rFonts w:ascii="Arial" w:hAnsi="Arial" w:cs="Arial"/>
                <w:b/>
                <w:sz w:val="20"/>
                <w:szCs w:val="20"/>
                <w:highlight w:val="yellow"/>
                <w:lang w:val="es-MX"/>
              </w:rPr>
            </w:pPr>
            <w:r w:rsidRPr="00DA41E0">
              <w:rPr>
                <w:rFonts w:ascii="Arial" w:hAnsi="Arial" w:cs="Arial"/>
                <w:b/>
                <w:sz w:val="20"/>
                <w:szCs w:val="20"/>
                <w:lang w:val="es-MX"/>
              </w:rPr>
              <w:t>$ 10´213,146.39</w:t>
            </w:r>
          </w:p>
        </w:tc>
      </w:tr>
      <w:tr w:rsidR="00A4475D" w:rsidRPr="00A4475D" w:rsidTr="00DA41E0">
        <w:trPr>
          <w:trHeight w:val="315"/>
          <w:jc w:val="center"/>
        </w:trPr>
        <w:tc>
          <w:tcPr>
            <w:tcW w:w="532" w:type="dxa"/>
            <w:vAlign w:val="center"/>
          </w:tcPr>
          <w:p w:rsidR="00A4475D" w:rsidRPr="00DA41E0" w:rsidRDefault="00A4475D" w:rsidP="00A4475D">
            <w:pPr>
              <w:jc w:val="center"/>
              <w:rPr>
                <w:rFonts w:ascii="Arial" w:hAnsi="Arial" w:cs="Arial"/>
                <w:sz w:val="22"/>
                <w:szCs w:val="22"/>
                <w:lang w:val="es-MX" w:eastAsia="es-MX"/>
              </w:rPr>
            </w:pPr>
            <w:r w:rsidRPr="00DA41E0">
              <w:rPr>
                <w:rFonts w:ascii="Arial" w:hAnsi="Arial" w:cs="Arial"/>
                <w:sz w:val="22"/>
                <w:szCs w:val="22"/>
                <w:lang w:val="es-MX" w:eastAsia="es-MX"/>
              </w:rPr>
              <w:t>8</w:t>
            </w:r>
          </w:p>
        </w:tc>
        <w:tc>
          <w:tcPr>
            <w:tcW w:w="4125" w:type="dxa"/>
            <w:tcBorders>
              <w:top w:val="single" w:sz="4" w:space="0" w:color="auto"/>
              <w:left w:val="single" w:sz="4" w:space="0" w:color="auto"/>
              <w:bottom w:val="single" w:sz="4" w:space="0" w:color="auto"/>
              <w:right w:val="single" w:sz="4" w:space="0" w:color="auto"/>
            </w:tcBorders>
            <w:vAlign w:val="center"/>
          </w:tcPr>
          <w:p w:rsidR="00A4475D" w:rsidRPr="00DA41E0" w:rsidRDefault="00A4475D" w:rsidP="00A4475D">
            <w:pPr>
              <w:autoSpaceDE w:val="0"/>
              <w:autoSpaceDN w:val="0"/>
              <w:adjustRightInd w:val="0"/>
              <w:ind w:right="-567"/>
              <w:jc w:val="both"/>
              <w:rPr>
                <w:rFonts w:ascii="Arial" w:hAnsi="Arial" w:cs="Arial"/>
                <w:b/>
                <w:sz w:val="20"/>
                <w:szCs w:val="20"/>
                <w:lang w:val="es-MX"/>
              </w:rPr>
            </w:pPr>
            <w:r w:rsidRPr="00DA41E0">
              <w:rPr>
                <w:rFonts w:ascii="Arial" w:hAnsi="Arial" w:cs="Arial"/>
                <w:b/>
                <w:sz w:val="20"/>
                <w:szCs w:val="20"/>
                <w:lang w:val="es-MX"/>
              </w:rPr>
              <w:t>V.S. INGENIERÍA, S.A. DE C.V.</w:t>
            </w:r>
          </w:p>
        </w:tc>
        <w:tc>
          <w:tcPr>
            <w:tcW w:w="2608" w:type="dxa"/>
            <w:vAlign w:val="center"/>
          </w:tcPr>
          <w:p w:rsidR="00A4475D" w:rsidRPr="00DA41E0" w:rsidRDefault="00A4475D" w:rsidP="00A4475D">
            <w:pPr>
              <w:jc w:val="center"/>
              <w:rPr>
                <w:rFonts w:ascii="Arial" w:hAnsi="Arial" w:cs="Arial"/>
                <w:sz w:val="20"/>
                <w:szCs w:val="20"/>
                <w:highlight w:val="yellow"/>
                <w:lang w:val="es-MX"/>
              </w:rPr>
            </w:pPr>
            <w:r w:rsidRPr="00DA41E0">
              <w:rPr>
                <w:rFonts w:ascii="Arial" w:hAnsi="Arial" w:cs="Arial"/>
                <w:sz w:val="20"/>
                <w:szCs w:val="20"/>
                <w:lang w:val="es-MX"/>
              </w:rPr>
              <w:t>SE DESECHA POR PRESENTAR SIN FIRMA EL DOCUMENTO PE-08</w:t>
            </w:r>
          </w:p>
        </w:tc>
        <w:tc>
          <w:tcPr>
            <w:tcW w:w="1531" w:type="dxa"/>
            <w:vAlign w:val="center"/>
          </w:tcPr>
          <w:p w:rsidR="00A4475D" w:rsidRPr="00DA41E0" w:rsidRDefault="00A4475D" w:rsidP="00A4475D">
            <w:pPr>
              <w:jc w:val="center"/>
              <w:rPr>
                <w:rFonts w:ascii="Arial" w:hAnsi="Arial" w:cs="Arial"/>
                <w:b/>
                <w:sz w:val="20"/>
                <w:szCs w:val="20"/>
                <w:highlight w:val="yellow"/>
                <w:lang w:val="es-MX"/>
              </w:rPr>
            </w:pPr>
            <w:r w:rsidRPr="00DA41E0">
              <w:rPr>
                <w:rFonts w:ascii="Arial" w:hAnsi="Arial" w:cs="Arial"/>
                <w:b/>
                <w:sz w:val="20"/>
                <w:szCs w:val="20"/>
                <w:lang w:val="es-MX"/>
              </w:rPr>
              <w:t>$ 0.00</w:t>
            </w:r>
          </w:p>
        </w:tc>
      </w:tr>
    </w:tbl>
    <w:p w:rsidR="00C174FD" w:rsidRPr="00A4475D" w:rsidRDefault="00C174FD" w:rsidP="00C54C76">
      <w:pPr>
        <w:jc w:val="both"/>
        <w:rPr>
          <w:rFonts w:ascii="Arial" w:hAnsi="Arial" w:cs="Arial"/>
          <w:sz w:val="20"/>
          <w:szCs w:val="20"/>
        </w:rPr>
      </w:pPr>
    </w:p>
    <w:p w:rsidR="00C174FD" w:rsidRDefault="005C4BE8" w:rsidP="00C54C76">
      <w:pPr>
        <w:jc w:val="both"/>
        <w:rPr>
          <w:rFonts w:ascii="Arial" w:hAnsi="Arial" w:cs="Arial"/>
          <w:sz w:val="20"/>
          <w:szCs w:val="20"/>
          <w:lang w:val="es-MX"/>
        </w:rPr>
      </w:pPr>
      <w:r w:rsidRPr="005C4BE8">
        <w:rPr>
          <w:rFonts w:ascii="Arial" w:hAnsi="Arial" w:cs="Arial"/>
          <w:sz w:val="20"/>
          <w:szCs w:val="20"/>
          <w:lang w:val="es-MX"/>
        </w:rPr>
        <w:t xml:space="preserve">Una vez comprobado dado lectura y revisado cada una de las </w:t>
      </w:r>
      <w:r w:rsidR="00883563">
        <w:rPr>
          <w:rFonts w:ascii="Arial" w:hAnsi="Arial" w:cs="Arial"/>
          <w:sz w:val="20"/>
          <w:szCs w:val="20"/>
          <w:lang w:val="es-MX"/>
        </w:rPr>
        <w:t xml:space="preserve">propuestas presentadas </w:t>
      </w:r>
      <w:r w:rsidR="000F26E5">
        <w:rPr>
          <w:rFonts w:ascii="Arial" w:hAnsi="Arial" w:cs="Arial"/>
          <w:sz w:val="20"/>
          <w:szCs w:val="20"/>
          <w:lang w:val="es-MX"/>
        </w:rPr>
        <w:t>en</w:t>
      </w:r>
      <w:r w:rsidR="00883563">
        <w:rPr>
          <w:rFonts w:ascii="Arial" w:hAnsi="Arial" w:cs="Arial"/>
          <w:sz w:val="20"/>
          <w:szCs w:val="20"/>
          <w:lang w:val="es-MX"/>
        </w:rPr>
        <w:t xml:space="preserve"> la</w:t>
      </w:r>
      <w:r w:rsidR="000F26E5">
        <w:rPr>
          <w:rFonts w:ascii="Arial" w:hAnsi="Arial" w:cs="Arial"/>
          <w:sz w:val="20"/>
          <w:szCs w:val="20"/>
          <w:lang w:val="es-MX"/>
        </w:rPr>
        <w:t>s</w:t>
      </w:r>
      <w:r w:rsidR="00883563">
        <w:rPr>
          <w:rFonts w:ascii="Arial" w:hAnsi="Arial" w:cs="Arial"/>
          <w:sz w:val="20"/>
          <w:szCs w:val="20"/>
          <w:lang w:val="es-MX"/>
        </w:rPr>
        <w:t xml:space="preserve"> L</w:t>
      </w:r>
      <w:r w:rsidR="00883563" w:rsidRPr="005C4BE8">
        <w:rPr>
          <w:rFonts w:ascii="Arial" w:hAnsi="Arial" w:cs="Arial"/>
          <w:sz w:val="20"/>
          <w:szCs w:val="20"/>
          <w:lang w:val="es-MX"/>
        </w:rPr>
        <w:t>icitacion</w:t>
      </w:r>
      <w:r w:rsidR="00883563">
        <w:rPr>
          <w:rFonts w:ascii="Arial" w:hAnsi="Arial" w:cs="Arial"/>
          <w:sz w:val="20"/>
          <w:szCs w:val="20"/>
          <w:lang w:val="es-MX"/>
        </w:rPr>
        <w:t>es</w:t>
      </w:r>
      <w:r w:rsidRPr="005C4BE8">
        <w:rPr>
          <w:rFonts w:ascii="Arial" w:hAnsi="Arial" w:cs="Arial"/>
          <w:sz w:val="20"/>
          <w:szCs w:val="20"/>
          <w:lang w:val="es-MX"/>
        </w:rPr>
        <w:t xml:space="preserve"> Pública</w:t>
      </w:r>
      <w:r w:rsidR="00883563">
        <w:rPr>
          <w:rFonts w:ascii="Arial" w:hAnsi="Arial" w:cs="Arial"/>
          <w:sz w:val="20"/>
          <w:szCs w:val="20"/>
          <w:lang w:val="es-MX"/>
        </w:rPr>
        <w:t>s</w:t>
      </w:r>
      <w:r w:rsidRPr="005C4BE8">
        <w:rPr>
          <w:rFonts w:ascii="Arial" w:hAnsi="Arial" w:cs="Arial"/>
          <w:sz w:val="20"/>
          <w:szCs w:val="20"/>
          <w:lang w:val="es-MX"/>
        </w:rPr>
        <w:t xml:space="preserve"> arriba mencionada</w:t>
      </w:r>
      <w:r w:rsidR="00883563">
        <w:rPr>
          <w:rFonts w:ascii="Arial" w:hAnsi="Arial" w:cs="Arial"/>
          <w:sz w:val="20"/>
          <w:szCs w:val="20"/>
          <w:lang w:val="es-MX"/>
        </w:rPr>
        <w:t>s</w:t>
      </w:r>
      <w:r w:rsidRPr="005C4BE8">
        <w:rPr>
          <w:rFonts w:ascii="Arial" w:hAnsi="Arial" w:cs="Arial"/>
          <w:sz w:val="20"/>
          <w:szCs w:val="20"/>
          <w:lang w:val="es-MX"/>
        </w:rPr>
        <w:t>, y no teniendo ninguna observación de las mismas se procedió a someterlas</w:t>
      </w:r>
      <w:r w:rsidR="00A42A8F">
        <w:rPr>
          <w:rFonts w:ascii="Arial" w:hAnsi="Arial" w:cs="Arial"/>
          <w:sz w:val="20"/>
          <w:szCs w:val="20"/>
          <w:lang w:val="es-MX"/>
        </w:rPr>
        <w:t xml:space="preserve"> a </w:t>
      </w:r>
      <w:r w:rsidRPr="005C4BE8">
        <w:rPr>
          <w:rFonts w:ascii="Arial" w:hAnsi="Arial" w:cs="Arial"/>
          <w:sz w:val="20"/>
          <w:szCs w:val="20"/>
          <w:lang w:val="es-MX"/>
        </w:rPr>
        <w:t xml:space="preserve"> consideración de los integrantes de la Comisión de Asignación de Contratos de Obra Pública, que se encontraban presentes en la Sesión, manifestándolo de la siguiente manera:</w:t>
      </w:r>
    </w:p>
    <w:p w:rsidR="000F26E5" w:rsidRDefault="000F26E5" w:rsidP="00C54C76">
      <w:pPr>
        <w:jc w:val="both"/>
        <w:rPr>
          <w:rFonts w:ascii="Arial" w:hAnsi="Arial" w:cs="Arial"/>
          <w:sz w:val="20"/>
          <w:szCs w:val="20"/>
          <w:lang w:val="es-MX"/>
        </w:rPr>
      </w:pPr>
    </w:p>
    <w:p w:rsidR="005C4BE8" w:rsidRPr="005C4BE8" w:rsidRDefault="005C4BE8" w:rsidP="005C4BE8">
      <w:pPr>
        <w:jc w:val="both"/>
        <w:rPr>
          <w:rFonts w:ascii="Arial" w:hAnsi="Arial" w:cs="Arial"/>
          <w:sz w:val="20"/>
          <w:szCs w:val="20"/>
          <w:lang w:val="es-MX"/>
        </w:rPr>
      </w:pPr>
      <w:r w:rsidRPr="005C4BE8">
        <w:rPr>
          <w:rFonts w:ascii="Arial" w:hAnsi="Arial" w:cs="Arial"/>
          <w:sz w:val="20"/>
          <w:szCs w:val="20"/>
          <w:lang w:val="es-MX"/>
        </w:rPr>
        <w:t>Mtro. José Luis Tostado Bastidas, Representante del Presidente de la Comisión de Asignación y Contratación de Obra Pública</w:t>
      </w:r>
      <w:r w:rsidR="00B34FD3">
        <w:rPr>
          <w:rFonts w:ascii="Arial" w:hAnsi="Arial" w:cs="Arial"/>
          <w:b/>
          <w:sz w:val="20"/>
          <w:szCs w:val="20"/>
          <w:lang w:val="es-MX"/>
        </w:rPr>
        <w:t xml:space="preserve">. </w:t>
      </w:r>
      <w:r w:rsidRPr="00B34FD3">
        <w:rPr>
          <w:rFonts w:ascii="Arial" w:hAnsi="Arial" w:cs="Arial"/>
          <w:b/>
          <w:sz w:val="20"/>
          <w:szCs w:val="20"/>
          <w:lang w:val="es-MX"/>
        </w:rPr>
        <w:t>A favor.</w:t>
      </w:r>
    </w:p>
    <w:p w:rsidR="005C4BE8" w:rsidRPr="004A2DD9" w:rsidRDefault="005C4BE8" w:rsidP="005C4BE8">
      <w:pPr>
        <w:jc w:val="both"/>
        <w:rPr>
          <w:rFonts w:ascii="Arial" w:hAnsi="Arial" w:cs="Arial"/>
          <w:sz w:val="20"/>
          <w:szCs w:val="20"/>
          <w:lang w:val="es-MX"/>
        </w:rPr>
      </w:pPr>
    </w:p>
    <w:p w:rsidR="005C4BE8" w:rsidRPr="005C4BE8" w:rsidRDefault="005C4BE8" w:rsidP="005C4BE8">
      <w:pPr>
        <w:jc w:val="both"/>
        <w:rPr>
          <w:rFonts w:ascii="Arial" w:hAnsi="Arial" w:cs="Arial"/>
          <w:sz w:val="20"/>
          <w:szCs w:val="20"/>
          <w:lang w:val="es-MX"/>
        </w:rPr>
      </w:pPr>
      <w:r w:rsidRPr="005C4BE8">
        <w:rPr>
          <w:rFonts w:ascii="Arial" w:hAnsi="Arial" w:cs="Arial"/>
          <w:sz w:val="20"/>
          <w:szCs w:val="20"/>
          <w:lang w:val="es-MX"/>
        </w:rPr>
        <w:t xml:space="preserve">Regidor Mtro. Abel Octavio Salgado Peña, Representante Titular de la Comisión Colegiada y Permanente de Desarrollo Urbano. </w:t>
      </w:r>
      <w:r w:rsidR="00B34FD3" w:rsidRPr="00B34FD3">
        <w:rPr>
          <w:rFonts w:ascii="Arial" w:hAnsi="Arial" w:cs="Arial"/>
          <w:b/>
          <w:sz w:val="20"/>
          <w:szCs w:val="20"/>
          <w:lang w:val="es-MX"/>
        </w:rPr>
        <w:t>A favor.</w:t>
      </w:r>
    </w:p>
    <w:p w:rsidR="005C4BE8" w:rsidRPr="004A2DD9" w:rsidRDefault="005C4BE8" w:rsidP="005C4BE8">
      <w:pPr>
        <w:jc w:val="both"/>
        <w:rPr>
          <w:rFonts w:ascii="Arial" w:hAnsi="Arial" w:cs="Arial"/>
          <w:sz w:val="20"/>
          <w:szCs w:val="20"/>
          <w:lang w:val="es-MX"/>
        </w:rPr>
      </w:pPr>
    </w:p>
    <w:p w:rsidR="005C4BE8" w:rsidRPr="005C4BE8" w:rsidRDefault="005C4BE8" w:rsidP="005C4BE8">
      <w:pPr>
        <w:jc w:val="both"/>
        <w:rPr>
          <w:rFonts w:ascii="Arial" w:hAnsi="Arial" w:cs="Arial"/>
          <w:sz w:val="20"/>
          <w:szCs w:val="20"/>
          <w:lang w:val="es-MX"/>
        </w:rPr>
      </w:pPr>
      <w:r w:rsidRPr="005C4BE8">
        <w:rPr>
          <w:rFonts w:ascii="Arial" w:hAnsi="Arial" w:cs="Arial"/>
          <w:sz w:val="20"/>
          <w:szCs w:val="20"/>
          <w:lang w:val="es-MX"/>
        </w:rPr>
        <w:t>Regidora Lic. Laura Gabriela Cárdenas Rodríguez, Representante Suplente de la Comisión Colegiada y Permanente de Haci</w:t>
      </w:r>
      <w:r w:rsidR="00B34FD3">
        <w:rPr>
          <w:rFonts w:ascii="Arial" w:hAnsi="Arial" w:cs="Arial"/>
          <w:sz w:val="20"/>
          <w:szCs w:val="20"/>
          <w:lang w:val="es-MX"/>
        </w:rPr>
        <w:t>enda, Patrimonio y Presupuestos</w:t>
      </w:r>
      <w:r w:rsidR="00B34FD3">
        <w:rPr>
          <w:rFonts w:ascii="Arial" w:hAnsi="Arial" w:cs="Arial"/>
          <w:b/>
          <w:sz w:val="20"/>
          <w:szCs w:val="20"/>
          <w:lang w:val="es-MX"/>
        </w:rPr>
        <w:t xml:space="preserve">. </w:t>
      </w:r>
      <w:r w:rsidR="00B34FD3" w:rsidRPr="00B34FD3">
        <w:rPr>
          <w:rFonts w:ascii="Arial" w:hAnsi="Arial" w:cs="Arial"/>
          <w:b/>
          <w:sz w:val="20"/>
          <w:szCs w:val="20"/>
          <w:lang w:val="es-MX"/>
        </w:rPr>
        <w:t>A favor.</w:t>
      </w:r>
    </w:p>
    <w:p w:rsidR="005C4BE8" w:rsidRPr="004A2DD9" w:rsidRDefault="005C4BE8" w:rsidP="005C4BE8">
      <w:pPr>
        <w:jc w:val="both"/>
        <w:rPr>
          <w:rFonts w:ascii="Arial" w:hAnsi="Arial" w:cs="Arial"/>
          <w:sz w:val="20"/>
          <w:szCs w:val="20"/>
          <w:lang w:val="es-MX"/>
        </w:rPr>
      </w:pPr>
    </w:p>
    <w:p w:rsidR="005C4BE8" w:rsidRDefault="005C4BE8" w:rsidP="005C4BE8">
      <w:pPr>
        <w:jc w:val="both"/>
        <w:rPr>
          <w:rFonts w:ascii="Arial" w:hAnsi="Arial" w:cs="Arial"/>
          <w:b/>
          <w:sz w:val="20"/>
          <w:szCs w:val="20"/>
          <w:lang w:val="es-MX"/>
        </w:rPr>
      </w:pPr>
      <w:r w:rsidRPr="005C4BE8">
        <w:rPr>
          <w:rFonts w:ascii="Arial" w:hAnsi="Arial" w:cs="Arial"/>
          <w:sz w:val="20"/>
          <w:szCs w:val="20"/>
          <w:lang w:val="es-MX"/>
        </w:rPr>
        <w:t xml:space="preserve">Ing. Ismael Jáuregui Castañeda, Secretario Técnico de la Comisión de Asignación de Contratos de Obra Pública. </w:t>
      </w:r>
      <w:r w:rsidR="00B34FD3" w:rsidRPr="00B34FD3">
        <w:rPr>
          <w:rFonts w:ascii="Arial" w:hAnsi="Arial" w:cs="Arial"/>
          <w:b/>
          <w:sz w:val="20"/>
          <w:szCs w:val="20"/>
          <w:lang w:val="es-MX"/>
        </w:rPr>
        <w:t>A favor.</w:t>
      </w:r>
    </w:p>
    <w:p w:rsidR="000F26E5" w:rsidRPr="005C4BE8" w:rsidRDefault="000F26E5" w:rsidP="005C4BE8">
      <w:pPr>
        <w:jc w:val="both"/>
        <w:rPr>
          <w:rFonts w:ascii="Arial" w:hAnsi="Arial" w:cs="Arial"/>
          <w:sz w:val="20"/>
          <w:szCs w:val="20"/>
          <w:lang w:val="es-MX"/>
        </w:rPr>
      </w:pPr>
    </w:p>
    <w:p w:rsidR="005C4BE8" w:rsidRPr="005C4BE8" w:rsidRDefault="005C4BE8" w:rsidP="005C4BE8">
      <w:pPr>
        <w:jc w:val="both"/>
        <w:rPr>
          <w:rFonts w:ascii="Arial" w:hAnsi="Arial" w:cs="Arial"/>
          <w:sz w:val="20"/>
          <w:szCs w:val="20"/>
          <w:lang w:val="es-MX"/>
        </w:rPr>
      </w:pPr>
      <w:r w:rsidRPr="005C4BE8">
        <w:rPr>
          <w:rFonts w:ascii="Arial" w:hAnsi="Arial" w:cs="Arial"/>
          <w:sz w:val="20"/>
          <w:szCs w:val="20"/>
          <w:lang w:val="es-MX"/>
        </w:rPr>
        <w:t xml:space="preserve">Regidor Dr. José Antonio de la Torre Bravo, Representante Titular del Partido Acción Nacional. </w:t>
      </w:r>
      <w:r w:rsidRPr="000F26E5">
        <w:rPr>
          <w:rFonts w:ascii="Arial" w:hAnsi="Arial" w:cs="Arial"/>
          <w:b/>
          <w:sz w:val="20"/>
          <w:szCs w:val="20"/>
          <w:lang w:val="es-MX"/>
        </w:rPr>
        <w:t>A favor.</w:t>
      </w:r>
    </w:p>
    <w:p w:rsidR="005C4BE8" w:rsidRPr="004A2DD9" w:rsidRDefault="005C4BE8" w:rsidP="005C4BE8">
      <w:pPr>
        <w:jc w:val="both"/>
        <w:rPr>
          <w:rFonts w:ascii="Arial" w:hAnsi="Arial" w:cs="Arial"/>
          <w:sz w:val="20"/>
          <w:szCs w:val="20"/>
          <w:lang w:val="es-MX"/>
        </w:rPr>
      </w:pPr>
    </w:p>
    <w:p w:rsidR="005C4BE8" w:rsidRPr="005C4BE8" w:rsidRDefault="005C4BE8" w:rsidP="005C4BE8">
      <w:pPr>
        <w:jc w:val="both"/>
        <w:rPr>
          <w:rFonts w:ascii="Arial" w:hAnsi="Arial" w:cs="Arial"/>
          <w:sz w:val="20"/>
          <w:szCs w:val="20"/>
          <w:lang w:val="es-MX"/>
        </w:rPr>
      </w:pPr>
      <w:r w:rsidRPr="005C4BE8">
        <w:rPr>
          <w:rFonts w:ascii="Arial" w:hAnsi="Arial" w:cs="Arial"/>
          <w:sz w:val="20"/>
          <w:szCs w:val="20"/>
          <w:lang w:val="es-MX"/>
        </w:rPr>
        <w:t xml:space="preserve">Regidor Carlos Gerardo Martínez Domínguez, Representante Titular del Partido Movimiento de Regeneración Nacional. </w:t>
      </w:r>
      <w:r w:rsidR="00B34FD3" w:rsidRPr="00B34FD3">
        <w:rPr>
          <w:rFonts w:ascii="Arial" w:hAnsi="Arial" w:cs="Arial"/>
          <w:b/>
          <w:sz w:val="20"/>
          <w:szCs w:val="20"/>
          <w:lang w:val="es-MX"/>
        </w:rPr>
        <w:t xml:space="preserve"> A favor.</w:t>
      </w:r>
    </w:p>
    <w:p w:rsidR="005C4BE8" w:rsidRPr="004A2DD9" w:rsidRDefault="005C4BE8" w:rsidP="005C4BE8">
      <w:pPr>
        <w:jc w:val="both"/>
        <w:rPr>
          <w:rFonts w:ascii="Arial" w:hAnsi="Arial" w:cs="Arial"/>
          <w:sz w:val="20"/>
          <w:szCs w:val="20"/>
          <w:lang w:val="es-MX"/>
        </w:rPr>
      </w:pPr>
    </w:p>
    <w:p w:rsidR="005C4BE8" w:rsidRPr="005C4BE8" w:rsidRDefault="005C4BE8" w:rsidP="005C4BE8">
      <w:pPr>
        <w:jc w:val="both"/>
        <w:rPr>
          <w:rFonts w:ascii="Arial" w:hAnsi="Arial" w:cs="Arial"/>
          <w:sz w:val="20"/>
          <w:szCs w:val="20"/>
          <w:lang w:val="es-MX"/>
        </w:rPr>
      </w:pPr>
      <w:r w:rsidRPr="005C4BE8">
        <w:rPr>
          <w:rFonts w:ascii="Arial" w:hAnsi="Arial" w:cs="Arial"/>
          <w:sz w:val="20"/>
          <w:szCs w:val="20"/>
          <w:lang w:val="es-MX"/>
        </w:rPr>
        <w:t>Lic. William Gómez Hueso, Representante Suplente, de la Fracción Independiente</w:t>
      </w:r>
      <w:r w:rsidR="00B34FD3" w:rsidRPr="00B34FD3">
        <w:rPr>
          <w:rFonts w:ascii="Arial" w:hAnsi="Arial" w:cs="Arial"/>
          <w:b/>
          <w:sz w:val="20"/>
          <w:szCs w:val="20"/>
          <w:lang w:val="es-MX"/>
        </w:rPr>
        <w:t>. A favor.</w:t>
      </w:r>
    </w:p>
    <w:p w:rsidR="005C4BE8" w:rsidRPr="004A2DD9" w:rsidRDefault="005C4BE8" w:rsidP="005C4BE8">
      <w:pPr>
        <w:jc w:val="both"/>
        <w:rPr>
          <w:rFonts w:ascii="Arial" w:hAnsi="Arial" w:cs="Arial"/>
          <w:sz w:val="20"/>
          <w:szCs w:val="20"/>
          <w:lang w:val="es-MX"/>
        </w:rPr>
      </w:pPr>
    </w:p>
    <w:p w:rsidR="00B34FD3" w:rsidRDefault="005C4BE8" w:rsidP="005C4BE8">
      <w:pPr>
        <w:jc w:val="both"/>
        <w:rPr>
          <w:rFonts w:ascii="Arial" w:hAnsi="Arial" w:cs="Arial"/>
          <w:b/>
          <w:sz w:val="20"/>
          <w:szCs w:val="20"/>
          <w:lang w:val="es-MX"/>
        </w:rPr>
      </w:pPr>
      <w:r w:rsidRPr="005C4BE8">
        <w:rPr>
          <w:rFonts w:ascii="Arial" w:hAnsi="Arial" w:cs="Arial"/>
          <w:sz w:val="20"/>
          <w:szCs w:val="20"/>
          <w:lang w:val="es-MX"/>
        </w:rPr>
        <w:t xml:space="preserve">Regidor Mtro. Óscar Javier Ramírez Castellanos, Representante Titular del Partido Movimiento Ciudadano. </w:t>
      </w:r>
      <w:r w:rsidR="00B34FD3" w:rsidRPr="00B34FD3">
        <w:rPr>
          <w:rFonts w:ascii="Arial" w:hAnsi="Arial" w:cs="Arial"/>
          <w:b/>
          <w:sz w:val="20"/>
          <w:szCs w:val="20"/>
          <w:lang w:val="es-MX"/>
        </w:rPr>
        <w:t xml:space="preserve"> A favor.</w:t>
      </w:r>
    </w:p>
    <w:p w:rsidR="00B34FD3" w:rsidRPr="004A2DD9" w:rsidRDefault="00B34FD3" w:rsidP="005C4BE8">
      <w:pPr>
        <w:jc w:val="both"/>
        <w:rPr>
          <w:rFonts w:ascii="Arial" w:hAnsi="Arial" w:cs="Arial"/>
          <w:sz w:val="20"/>
          <w:szCs w:val="20"/>
          <w:lang w:val="es-MX"/>
        </w:rPr>
      </w:pPr>
    </w:p>
    <w:p w:rsidR="005C4BE8" w:rsidRPr="005C4BE8" w:rsidRDefault="005C4BE8" w:rsidP="005C4BE8">
      <w:pPr>
        <w:jc w:val="both"/>
        <w:rPr>
          <w:rFonts w:ascii="Arial" w:hAnsi="Arial" w:cs="Arial"/>
          <w:sz w:val="20"/>
          <w:szCs w:val="20"/>
          <w:lang w:val="es-MX"/>
        </w:rPr>
      </w:pPr>
      <w:r w:rsidRPr="005C4BE8">
        <w:rPr>
          <w:rFonts w:ascii="Arial" w:hAnsi="Arial" w:cs="Arial"/>
          <w:sz w:val="20"/>
          <w:szCs w:val="20"/>
          <w:lang w:val="es-MX"/>
        </w:rPr>
        <w:t xml:space="preserve">Arq. Rafael Barragán Maldonado, Representante Titular del Colegio de Arquitectos del Estado de Jalisco. </w:t>
      </w:r>
      <w:r w:rsidR="00B34FD3" w:rsidRPr="00B34FD3">
        <w:rPr>
          <w:rFonts w:ascii="Arial" w:hAnsi="Arial" w:cs="Arial"/>
          <w:b/>
          <w:sz w:val="20"/>
          <w:szCs w:val="20"/>
          <w:lang w:val="es-MX"/>
        </w:rPr>
        <w:t>A favor.</w:t>
      </w:r>
    </w:p>
    <w:p w:rsidR="00B34FD3" w:rsidRPr="004A2DD9" w:rsidRDefault="00B34FD3" w:rsidP="005C4BE8">
      <w:pPr>
        <w:jc w:val="both"/>
        <w:rPr>
          <w:rFonts w:ascii="Arial" w:hAnsi="Arial" w:cs="Arial"/>
          <w:sz w:val="20"/>
          <w:szCs w:val="20"/>
          <w:lang w:val="es-MX"/>
        </w:rPr>
      </w:pPr>
    </w:p>
    <w:p w:rsidR="005C4BE8" w:rsidRDefault="005C4BE8" w:rsidP="005C4BE8">
      <w:pPr>
        <w:jc w:val="both"/>
        <w:rPr>
          <w:rFonts w:ascii="Arial" w:hAnsi="Arial" w:cs="Arial"/>
          <w:b/>
          <w:sz w:val="20"/>
          <w:szCs w:val="20"/>
          <w:lang w:val="es-MX"/>
        </w:rPr>
      </w:pPr>
      <w:r w:rsidRPr="005C4BE8">
        <w:rPr>
          <w:rFonts w:ascii="Arial" w:hAnsi="Arial" w:cs="Arial"/>
          <w:sz w:val="20"/>
          <w:szCs w:val="20"/>
          <w:lang w:val="es-MX"/>
        </w:rPr>
        <w:t xml:space="preserve">Ing. Víctor Hugo Rodríguez Ramos, Representante del Colegio de Ingenieros Civiles del Estado de Jalisco. </w:t>
      </w:r>
      <w:r w:rsidR="00B34FD3" w:rsidRPr="00B34FD3">
        <w:rPr>
          <w:rFonts w:ascii="Arial" w:hAnsi="Arial" w:cs="Arial"/>
          <w:b/>
          <w:sz w:val="20"/>
          <w:szCs w:val="20"/>
          <w:lang w:val="es-MX"/>
        </w:rPr>
        <w:t>A favor.</w:t>
      </w:r>
    </w:p>
    <w:p w:rsidR="00B34FD3" w:rsidRPr="004A2DD9" w:rsidRDefault="00B34FD3" w:rsidP="005C4BE8">
      <w:pPr>
        <w:jc w:val="both"/>
        <w:rPr>
          <w:rFonts w:ascii="Arial" w:hAnsi="Arial" w:cs="Arial"/>
          <w:sz w:val="20"/>
          <w:szCs w:val="20"/>
          <w:lang w:val="es-MX"/>
        </w:rPr>
      </w:pPr>
    </w:p>
    <w:p w:rsidR="005C4BE8" w:rsidRDefault="005C4BE8" w:rsidP="005C4BE8">
      <w:pPr>
        <w:jc w:val="both"/>
        <w:rPr>
          <w:rFonts w:ascii="Arial" w:hAnsi="Arial" w:cs="Arial"/>
          <w:b/>
          <w:sz w:val="20"/>
          <w:szCs w:val="20"/>
          <w:lang w:val="es-MX"/>
        </w:rPr>
      </w:pPr>
      <w:r w:rsidRPr="005C4BE8">
        <w:rPr>
          <w:rFonts w:ascii="Arial" w:hAnsi="Arial" w:cs="Arial"/>
          <w:sz w:val="20"/>
          <w:szCs w:val="20"/>
          <w:lang w:val="es-MX"/>
        </w:rPr>
        <w:t xml:space="preserve">Lic. Fermín Cortes Gutiérrez, Representante Titular de la Cámara Mexicana de la Industria de la Construcción. </w:t>
      </w:r>
      <w:r w:rsidRPr="00B34FD3">
        <w:rPr>
          <w:rFonts w:ascii="Arial" w:hAnsi="Arial" w:cs="Arial"/>
          <w:b/>
          <w:sz w:val="20"/>
          <w:szCs w:val="20"/>
          <w:lang w:val="es-MX"/>
        </w:rPr>
        <w:t>A favor.</w:t>
      </w:r>
    </w:p>
    <w:p w:rsidR="001B3DC1" w:rsidRPr="004A2DD9" w:rsidRDefault="001B3DC1" w:rsidP="005C4BE8">
      <w:pPr>
        <w:jc w:val="both"/>
        <w:rPr>
          <w:rFonts w:ascii="Arial" w:hAnsi="Arial" w:cs="Arial"/>
          <w:b/>
          <w:sz w:val="20"/>
          <w:szCs w:val="20"/>
          <w:lang w:val="es-MX"/>
        </w:rPr>
      </w:pPr>
    </w:p>
    <w:p w:rsidR="001B3DC1" w:rsidRDefault="008B66EE" w:rsidP="008B66EE">
      <w:pPr>
        <w:jc w:val="both"/>
        <w:rPr>
          <w:rFonts w:ascii="Arial" w:hAnsi="Arial" w:cs="Arial"/>
          <w:b/>
          <w:sz w:val="20"/>
          <w:szCs w:val="20"/>
          <w:lang w:val="es-MX"/>
        </w:rPr>
      </w:pPr>
      <w:r w:rsidRPr="008B66EE">
        <w:rPr>
          <w:rFonts w:ascii="Arial" w:hAnsi="Arial" w:cs="Arial"/>
          <w:b/>
          <w:sz w:val="20"/>
          <w:szCs w:val="20"/>
          <w:lang w:val="es-MX"/>
        </w:rPr>
        <w:t>El Presidente de la Comisión, Mtro. José Luis Tostado Ba</w:t>
      </w:r>
      <w:r>
        <w:rPr>
          <w:rFonts w:ascii="Arial" w:hAnsi="Arial" w:cs="Arial"/>
          <w:b/>
          <w:sz w:val="20"/>
          <w:szCs w:val="20"/>
          <w:lang w:val="es-MX"/>
        </w:rPr>
        <w:t xml:space="preserve">stidas menciona: muy bien queda </w:t>
      </w:r>
      <w:r w:rsidRPr="008B66EE">
        <w:rPr>
          <w:rFonts w:ascii="Arial" w:hAnsi="Arial" w:cs="Arial"/>
          <w:b/>
          <w:sz w:val="20"/>
          <w:szCs w:val="20"/>
          <w:lang w:val="es-MX"/>
        </w:rPr>
        <w:t>aprobado por unanimidad lo presentado</w:t>
      </w:r>
      <w:r w:rsidR="00B84B7E">
        <w:rPr>
          <w:rFonts w:ascii="Arial" w:hAnsi="Arial" w:cs="Arial"/>
          <w:b/>
          <w:sz w:val="20"/>
          <w:szCs w:val="20"/>
          <w:lang w:val="es-MX"/>
        </w:rPr>
        <w:t xml:space="preserve"> </w:t>
      </w:r>
      <w:r w:rsidR="00A42A8F">
        <w:rPr>
          <w:rFonts w:ascii="Arial" w:hAnsi="Arial" w:cs="Arial"/>
          <w:b/>
          <w:sz w:val="20"/>
          <w:szCs w:val="20"/>
          <w:lang w:val="es-MX"/>
        </w:rPr>
        <w:t>en</w:t>
      </w:r>
      <w:r w:rsidRPr="008B66EE">
        <w:rPr>
          <w:rFonts w:ascii="Arial" w:hAnsi="Arial" w:cs="Arial"/>
          <w:b/>
          <w:sz w:val="20"/>
          <w:szCs w:val="20"/>
          <w:lang w:val="es-MX"/>
        </w:rPr>
        <w:t xml:space="preserve"> el punto</w:t>
      </w:r>
      <w:r w:rsidR="00B84B7E">
        <w:rPr>
          <w:rFonts w:ascii="Arial" w:hAnsi="Arial" w:cs="Arial"/>
          <w:b/>
          <w:sz w:val="20"/>
          <w:szCs w:val="20"/>
          <w:lang w:val="es-MX"/>
        </w:rPr>
        <w:t xml:space="preserve"> </w:t>
      </w:r>
      <w:r w:rsidR="00A42A8F" w:rsidRPr="008B66EE">
        <w:rPr>
          <w:rFonts w:ascii="Arial" w:hAnsi="Arial" w:cs="Arial"/>
          <w:b/>
          <w:sz w:val="20"/>
          <w:szCs w:val="20"/>
          <w:lang w:val="es-MX"/>
        </w:rPr>
        <w:t>Cuarto</w:t>
      </w:r>
      <w:r w:rsidRPr="008B66EE">
        <w:rPr>
          <w:rFonts w:ascii="Arial" w:hAnsi="Arial" w:cs="Arial"/>
          <w:b/>
          <w:sz w:val="20"/>
          <w:szCs w:val="20"/>
          <w:lang w:val="es-MX"/>
        </w:rPr>
        <w:t xml:space="preserve"> de </w:t>
      </w:r>
      <w:r w:rsidR="00E36F1B">
        <w:rPr>
          <w:rFonts w:ascii="Arial" w:hAnsi="Arial" w:cs="Arial"/>
          <w:b/>
          <w:sz w:val="20"/>
          <w:szCs w:val="20"/>
          <w:lang w:val="es-MX"/>
        </w:rPr>
        <w:t>la Orden del Día que es el Acta</w:t>
      </w:r>
      <w:r w:rsidR="00B84B7E">
        <w:rPr>
          <w:rFonts w:ascii="Arial" w:hAnsi="Arial" w:cs="Arial"/>
          <w:b/>
          <w:sz w:val="20"/>
          <w:szCs w:val="20"/>
          <w:lang w:val="es-MX"/>
        </w:rPr>
        <w:t xml:space="preserve"> </w:t>
      </w:r>
      <w:r w:rsidRPr="008B66EE">
        <w:rPr>
          <w:rFonts w:ascii="Arial" w:hAnsi="Arial" w:cs="Arial"/>
          <w:b/>
          <w:sz w:val="20"/>
          <w:szCs w:val="20"/>
          <w:lang w:val="es-MX"/>
        </w:rPr>
        <w:t>de Presentación de Propuestas Técnicas y Económicas del Procedimiento de Contratación</w:t>
      </w:r>
      <w:r w:rsidR="00B84B7E">
        <w:rPr>
          <w:rFonts w:ascii="Arial" w:hAnsi="Arial" w:cs="Arial"/>
          <w:b/>
          <w:sz w:val="20"/>
          <w:szCs w:val="20"/>
          <w:lang w:val="es-MX"/>
        </w:rPr>
        <w:t xml:space="preserve"> </w:t>
      </w:r>
      <w:r w:rsidRPr="008B66EE">
        <w:rPr>
          <w:rFonts w:ascii="Arial" w:hAnsi="Arial" w:cs="Arial"/>
          <w:b/>
          <w:sz w:val="20"/>
          <w:szCs w:val="20"/>
          <w:lang w:val="es-MX"/>
        </w:rPr>
        <w:t>en la modalidad de Licitación Pública para su estudio detallado.</w:t>
      </w:r>
    </w:p>
    <w:p w:rsidR="001B3DC1" w:rsidRPr="004A2DD9" w:rsidRDefault="001B3DC1" w:rsidP="005C4BE8">
      <w:pPr>
        <w:jc w:val="both"/>
        <w:rPr>
          <w:rFonts w:ascii="Arial" w:hAnsi="Arial" w:cs="Arial"/>
          <w:b/>
          <w:sz w:val="16"/>
          <w:szCs w:val="20"/>
          <w:lang w:val="es-MX"/>
        </w:rPr>
      </w:pPr>
    </w:p>
    <w:p w:rsidR="008B66EE" w:rsidRDefault="008B66EE" w:rsidP="005C4BE8">
      <w:pPr>
        <w:jc w:val="both"/>
        <w:rPr>
          <w:rFonts w:ascii="Arial" w:hAnsi="Arial" w:cs="Arial"/>
          <w:b/>
          <w:sz w:val="20"/>
          <w:szCs w:val="20"/>
          <w:lang w:val="es-MX"/>
        </w:rPr>
      </w:pPr>
    </w:p>
    <w:p w:rsidR="001B3DC1" w:rsidRPr="000F26E5" w:rsidRDefault="00D72839" w:rsidP="005C4BE8">
      <w:pPr>
        <w:jc w:val="both"/>
        <w:rPr>
          <w:rFonts w:ascii="Arial" w:hAnsi="Arial" w:cs="Arial"/>
          <w:b/>
          <w:i/>
        </w:rPr>
      </w:pPr>
      <w:r w:rsidRPr="000F26E5">
        <w:rPr>
          <w:rFonts w:ascii="Arial" w:hAnsi="Arial" w:cs="Arial"/>
          <w:b/>
          <w:i/>
        </w:rPr>
        <w:t xml:space="preserve">5.  </w:t>
      </w:r>
      <w:r w:rsidR="001B3DC1" w:rsidRPr="000F26E5">
        <w:rPr>
          <w:rFonts w:ascii="Arial" w:hAnsi="Arial" w:cs="Arial"/>
          <w:b/>
          <w:i/>
        </w:rPr>
        <w:t>Asuntos Varios.</w:t>
      </w:r>
    </w:p>
    <w:p w:rsidR="00C174FD" w:rsidRPr="004A2DD9" w:rsidRDefault="00C174FD" w:rsidP="00C54C76">
      <w:pPr>
        <w:jc w:val="both"/>
        <w:rPr>
          <w:rFonts w:ascii="Arial" w:hAnsi="Arial" w:cs="Arial"/>
          <w:sz w:val="20"/>
          <w:szCs w:val="20"/>
          <w:lang w:val="es-MX"/>
        </w:rPr>
      </w:pPr>
    </w:p>
    <w:p w:rsidR="008B66EE" w:rsidRDefault="008B66EE" w:rsidP="008B66EE">
      <w:pPr>
        <w:jc w:val="both"/>
        <w:rPr>
          <w:rFonts w:ascii="Arial" w:hAnsi="Arial" w:cs="Arial"/>
          <w:sz w:val="20"/>
          <w:szCs w:val="20"/>
          <w:lang w:val="es-MX"/>
        </w:rPr>
      </w:pPr>
      <w:r w:rsidRPr="008B66EE">
        <w:rPr>
          <w:rFonts w:ascii="Arial" w:hAnsi="Arial" w:cs="Arial"/>
          <w:sz w:val="20"/>
          <w:szCs w:val="20"/>
          <w:lang w:val="es-MX"/>
        </w:rPr>
        <w:t>El Presidente de la Comisión, Mtro. José Luis Tostado Bas</w:t>
      </w:r>
      <w:r>
        <w:rPr>
          <w:rFonts w:ascii="Arial" w:hAnsi="Arial" w:cs="Arial"/>
          <w:sz w:val="20"/>
          <w:szCs w:val="20"/>
          <w:lang w:val="es-MX"/>
        </w:rPr>
        <w:t xml:space="preserve">tidas menciona: muy bien desahogado </w:t>
      </w:r>
      <w:r w:rsidRPr="008B66EE">
        <w:rPr>
          <w:rFonts w:ascii="Arial" w:hAnsi="Arial" w:cs="Arial"/>
          <w:sz w:val="20"/>
          <w:szCs w:val="20"/>
          <w:lang w:val="es-MX"/>
        </w:rPr>
        <w:t xml:space="preserve">el punto </w:t>
      </w:r>
      <w:proofErr w:type="spellStart"/>
      <w:r w:rsidR="00E36F1B">
        <w:rPr>
          <w:rFonts w:ascii="Arial" w:hAnsi="Arial" w:cs="Arial"/>
          <w:sz w:val="20"/>
          <w:szCs w:val="20"/>
          <w:lang w:val="es-MX"/>
        </w:rPr>
        <w:t>cuarto</w:t>
      </w:r>
      <w:r w:rsidRPr="008B66EE">
        <w:rPr>
          <w:rFonts w:ascii="Arial" w:hAnsi="Arial" w:cs="Arial"/>
          <w:sz w:val="20"/>
          <w:szCs w:val="20"/>
          <w:lang w:val="es-MX"/>
        </w:rPr>
        <w:t>de</w:t>
      </w:r>
      <w:proofErr w:type="spellEnd"/>
      <w:r w:rsidRPr="008B66EE">
        <w:rPr>
          <w:rFonts w:ascii="Arial" w:hAnsi="Arial" w:cs="Arial"/>
          <w:sz w:val="20"/>
          <w:szCs w:val="20"/>
          <w:lang w:val="es-MX"/>
        </w:rPr>
        <w:t xml:space="preserve"> la Orden del Día. Pasamos al siguiente punto que es Asuntos Varios, si algu</w:t>
      </w:r>
      <w:r>
        <w:rPr>
          <w:rFonts w:ascii="Arial" w:hAnsi="Arial" w:cs="Arial"/>
          <w:sz w:val="20"/>
          <w:szCs w:val="20"/>
          <w:lang w:val="es-MX"/>
        </w:rPr>
        <w:t xml:space="preserve">ien </w:t>
      </w:r>
      <w:r w:rsidRPr="008B66EE">
        <w:rPr>
          <w:rFonts w:ascii="Arial" w:hAnsi="Arial" w:cs="Arial"/>
          <w:sz w:val="20"/>
          <w:szCs w:val="20"/>
          <w:lang w:val="es-MX"/>
        </w:rPr>
        <w:t>tiene algún asunto que tratar, a sus órdenes.</w:t>
      </w:r>
    </w:p>
    <w:p w:rsidR="009403F3" w:rsidRDefault="009403F3" w:rsidP="008B66EE">
      <w:pPr>
        <w:jc w:val="both"/>
        <w:rPr>
          <w:rFonts w:ascii="Arial" w:hAnsi="Arial" w:cs="Arial"/>
          <w:sz w:val="20"/>
          <w:szCs w:val="20"/>
          <w:lang w:val="es-MX"/>
        </w:rPr>
      </w:pPr>
    </w:p>
    <w:p w:rsidR="009403F3" w:rsidRPr="00453B59" w:rsidRDefault="009403F3" w:rsidP="009403F3">
      <w:pPr>
        <w:jc w:val="both"/>
        <w:rPr>
          <w:rFonts w:ascii="Arial" w:hAnsi="Arial" w:cs="Arial"/>
          <w:sz w:val="20"/>
          <w:szCs w:val="20"/>
        </w:rPr>
      </w:pPr>
    </w:p>
    <w:p w:rsidR="009403F3" w:rsidRPr="00D72839" w:rsidRDefault="009403F3" w:rsidP="008B66EE">
      <w:pPr>
        <w:jc w:val="both"/>
        <w:rPr>
          <w:rFonts w:ascii="Arial" w:hAnsi="Arial" w:cs="Arial"/>
          <w:szCs w:val="20"/>
        </w:rPr>
      </w:pPr>
    </w:p>
    <w:p w:rsidR="00BA0502" w:rsidRDefault="00C84320">
      <w:pPr>
        <w:jc w:val="both"/>
        <w:rPr>
          <w:rFonts w:ascii="Arial" w:hAnsi="Arial" w:cs="Arial"/>
          <w:sz w:val="20"/>
          <w:szCs w:val="20"/>
        </w:rPr>
      </w:pPr>
      <w:r w:rsidRPr="00C84320">
        <w:rPr>
          <w:rFonts w:ascii="Arial" w:hAnsi="Arial" w:cs="Arial"/>
          <w:sz w:val="20"/>
          <w:szCs w:val="20"/>
        </w:rPr>
        <w:lastRenderedPageBreak/>
        <w:t>Sin otro asunto que tratar el Presidente de la Comisión, Mtro. Jos</w:t>
      </w:r>
      <w:r>
        <w:rPr>
          <w:rFonts w:ascii="Arial" w:hAnsi="Arial" w:cs="Arial"/>
          <w:sz w:val="20"/>
          <w:szCs w:val="20"/>
        </w:rPr>
        <w:t xml:space="preserve">é Luis Tostado Bastidas, da por </w:t>
      </w:r>
      <w:r w:rsidRPr="00C84320">
        <w:rPr>
          <w:rFonts w:ascii="Arial" w:hAnsi="Arial" w:cs="Arial"/>
          <w:sz w:val="20"/>
          <w:szCs w:val="20"/>
        </w:rPr>
        <w:t xml:space="preserve">terminada la </w:t>
      </w:r>
      <w:r w:rsidR="00E8496D">
        <w:rPr>
          <w:rFonts w:ascii="Arial" w:hAnsi="Arial" w:cs="Arial"/>
          <w:sz w:val="20"/>
          <w:szCs w:val="20"/>
        </w:rPr>
        <w:t>V</w:t>
      </w:r>
      <w:r w:rsidR="007C1FE2">
        <w:rPr>
          <w:rFonts w:ascii="Arial" w:hAnsi="Arial" w:cs="Arial"/>
          <w:sz w:val="20"/>
          <w:szCs w:val="20"/>
        </w:rPr>
        <w:t xml:space="preserve">igésima </w:t>
      </w:r>
      <w:r w:rsidR="00E8496D">
        <w:rPr>
          <w:rFonts w:ascii="Arial" w:hAnsi="Arial" w:cs="Arial"/>
          <w:sz w:val="20"/>
          <w:szCs w:val="20"/>
        </w:rPr>
        <w:t>S</w:t>
      </w:r>
      <w:r w:rsidR="007C1FE2">
        <w:rPr>
          <w:rFonts w:ascii="Arial" w:hAnsi="Arial" w:cs="Arial"/>
          <w:sz w:val="20"/>
          <w:szCs w:val="20"/>
        </w:rPr>
        <w:t>egunda</w:t>
      </w:r>
      <w:r w:rsidR="00B84B7E">
        <w:rPr>
          <w:rFonts w:ascii="Arial" w:hAnsi="Arial" w:cs="Arial"/>
          <w:sz w:val="20"/>
          <w:szCs w:val="20"/>
        </w:rPr>
        <w:t xml:space="preserve"> </w:t>
      </w:r>
      <w:r w:rsidR="00E8496D">
        <w:rPr>
          <w:rFonts w:ascii="Arial" w:hAnsi="Arial" w:cs="Arial"/>
          <w:sz w:val="20"/>
          <w:szCs w:val="20"/>
        </w:rPr>
        <w:t>S</w:t>
      </w:r>
      <w:r w:rsidRPr="00C84320">
        <w:rPr>
          <w:rFonts w:ascii="Arial" w:hAnsi="Arial" w:cs="Arial"/>
          <w:sz w:val="20"/>
          <w:szCs w:val="20"/>
        </w:rPr>
        <w:t>esión de la Comisión de Asignación y Contratación de Obra</w:t>
      </w:r>
      <w:r w:rsidR="00B84B7E">
        <w:rPr>
          <w:rFonts w:ascii="Arial" w:hAnsi="Arial" w:cs="Arial"/>
          <w:sz w:val="20"/>
          <w:szCs w:val="20"/>
        </w:rPr>
        <w:t xml:space="preserve"> </w:t>
      </w:r>
      <w:r w:rsidR="007C1FE2">
        <w:rPr>
          <w:rFonts w:ascii="Arial" w:hAnsi="Arial" w:cs="Arial"/>
          <w:sz w:val="20"/>
          <w:szCs w:val="20"/>
        </w:rPr>
        <w:t xml:space="preserve">Pública </w:t>
      </w:r>
      <w:r w:rsidRPr="00C84320">
        <w:rPr>
          <w:rFonts w:ascii="Arial" w:hAnsi="Arial" w:cs="Arial"/>
          <w:sz w:val="20"/>
          <w:szCs w:val="20"/>
        </w:rPr>
        <w:t>para el Municipio de Zapopan, Jalisco, de la presente administración, siendo las 1</w:t>
      </w:r>
      <w:r w:rsidR="007C1FE2">
        <w:rPr>
          <w:rFonts w:ascii="Arial" w:hAnsi="Arial" w:cs="Arial"/>
          <w:sz w:val="20"/>
          <w:szCs w:val="20"/>
        </w:rPr>
        <w:t>4</w:t>
      </w:r>
      <w:r w:rsidRPr="00C84320">
        <w:rPr>
          <w:rFonts w:ascii="Arial" w:hAnsi="Arial" w:cs="Arial"/>
          <w:sz w:val="20"/>
          <w:szCs w:val="20"/>
        </w:rPr>
        <w:t>:</w:t>
      </w:r>
      <w:r w:rsidR="007C1FE2">
        <w:rPr>
          <w:rFonts w:ascii="Arial" w:hAnsi="Arial" w:cs="Arial"/>
          <w:sz w:val="20"/>
          <w:szCs w:val="20"/>
        </w:rPr>
        <w:t>20catorce horas con veinte minutos. Del día de 11</w:t>
      </w:r>
      <w:r w:rsidR="00115D77">
        <w:rPr>
          <w:rFonts w:ascii="Arial" w:hAnsi="Arial" w:cs="Arial"/>
          <w:sz w:val="20"/>
          <w:szCs w:val="20"/>
        </w:rPr>
        <w:t>once</w:t>
      </w:r>
      <w:r w:rsidRPr="00C84320">
        <w:rPr>
          <w:rFonts w:ascii="Arial" w:hAnsi="Arial" w:cs="Arial"/>
          <w:sz w:val="20"/>
          <w:szCs w:val="20"/>
        </w:rPr>
        <w:t xml:space="preserve">de </w:t>
      </w:r>
      <w:r w:rsidR="007C1FE2">
        <w:rPr>
          <w:rFonts w:ascii="Arial" w:hAnsi="Arial" w:cs="Arial"/>
          <w:sz w:val="20"/>
          <w:szCs w:val="20"/>
        </w:rPr>
        <w:t xml:space="preserve">diciembre </w:t>
      </w:r>
      <w:r w:rsidRPr="00C84320">
        <w:rPr>
          <w:rFonts w:ascii="Arial" w:hAnsi="Arial" w:cs="Arial"/>
          <w:sz w:val="20"/>
          <w:szCs w:val="20"/>
        </w:rPr>
        <w:t xml:space="preserve">de 2020 dos mil veinte, </w:t>
      </w:r>
      <w:r w:rsidR="000F26E5">
        <w:rPr>
          <w:rFonts w:ascii="Arial" w:hAnsi="Arial" w:cs="Arial"/>
          <w:sz w:val="20"/>
          <w:szCs w:val="20"/>
        </w:rPr>
        <w:t>elaborándose 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A660F8" w:rsidRDefault="00A660F8">
      <w:pPr>
        <w:jc w:val="both"/>
        <w:rPr>
          <w:rFonts w:ascii="Arial" w:hAnsi="Arial" w:cs="Arial"/>
          <w:sz w:val="20"/>
          <w:szCs w:val="20"/>
        </w:rPr>
      </w:pPr>
    </w:p>
    <w:p w:rsidR="00D72839" w:rsidRDefault="00D72839">
      <w:pPr>
        <w:jc w:val="both"/>
        <w:rPr>
          <w:rFonts w:ascii="Arial" w:hAnsi="Arial" w:cs="Arial"/>
          <w:sz w:val="20"/>
          <w:szCs w:val="20"/>
        </w:rPr>
      </w:pPr>
    </w:p>
    <w:p w:rsidR="008C4EB4" w:rsidRDefault="008C4EB4">
      <w:pPr>
        <w:jc w:val="both"/>
        <w:rPr>
          <w:rFonts w:ascii="Arial" w:hAnsi="Arial" w:cs="Arial"/>
          <w:sz w:val="20"/>
          <w:szCs w:val="20"/>
        </w:rPr>
      </w:pPr>
    </w:p>
    <w:p w:rsidR="005E464C" w:rsidRPr="00CF545B" w:rsidRDefault="005E464C">
      <w:pPr>
        <w:jc w:val="both"/>
        <w:rPr>
          <w:rFonts w:ascii="Arial" w:hAnsi="Arial" w:cs="Arial"/>
          <w:sz w:val="20"/>
          <w:szCs w:val="20"/>
        </w:rPr>
      </w:pPr>
    </w:p>
    <w:p w:rsidR="004E53D1" w:rsidRPr="00CF545B" w:rsidRDefault="00A87639" w:rsidP="004E53D1">
      <w:pPr>
        <w:jc w:val="center"/>
        <w:rPr>
          <w:rFonts w:ascii="Arial" w:hAnsi="Arial" w:cs="Arial"/>
          <w:b/>
          <w:sz w:val="20"/>
          <w:szCs w:val="20"/>
        </w:rPr>
      </w:pPr>
      <w:r w:rsidRPr="00CF545B">
        <w:rPr>
          <w:rFonts w:ascii="Arial" w:hAnsi="Arial" w:cs="Arial"/>
          <w:b/>
          <w:sz w:val="20"/>
          <w:szCs w:val="20"/>
        </w:rPr>
        <w:t>Mtro. José Luis Tostado Bastidas</w:t>
      </w:r>
    </w:p>
    <w:p w:rsidR="004E53D1" w:rsidRPr="00CF545B" w:rsidRDefault="004E53D1" w:rsidP="004E53D1">
      <w:pPr>
        <w:jc w:val="center"/>
        <w:rPr>
          <w:rFonts w:ascii="Arial" w:hAnsi="Arial" w:cs="Arial"/>
          <w:sz w:val="20"/>
          <w:szCs w:val="20"/>
        </w:rPr>
      </w:pPr>
      <w:r w:rsidRPr="00CF545B">
        <w:rPr>
          <w:rFonts w:ascii="Arial" w:hAnsi="Arial" w:cs="Arial"/>
          <w:sz w:val="20"/>
          <w:szCs w:val="20"/>
        </w:rPr>
        <w:t>Presidente de la Comisión de Asignación y Contratación de Obra Pública.</w:t>
      </w:r>
    </w:p>
    <w:p w:rsidR="004E53D1" w:rsidRPr="00CF545B" w:rsidRDefault="004E53D1" w:rsidP="004E53D1">
      <w:pPr>
        <w:jc w:val="both"/>
        <w:rPr>
          <w:rFonts w:ascii="Arial" w:hAnsi="Arial" w:cs="Arial"/>
          <w:sz w:val="20"/>
          <w:szCs w:val="20"/>
        </w:rPr>
      </w:pPr>
    </w:p>
    <w:p w:rsidR="004E53D1" w:rsidRPr="00CF545B" w:rsidRDefault="004E53D1" w:rsidP="004E53D1">
      <w:pPr>
        <w:jc w:val="center"/>
        <w:rPr>
          <w:rFonts w:ascii="Arial" w:hAnsi="Arial" w:cs="Arial"/>
          <w:sz w:val="20"/>
          <w:szCs w:val="20"/>
        </w:rPr>
      </w:pPr>
    </w:p>
    <w:p w:rsidR="008C4EB4" w:rsidRDefault="008C4EB4" w:rsidP="00D72839">
      <w:pPr>
        <w:rPr>
          <w:rFonts w:ascii="Arial" w:hAnsi="Arial" w:cs="Arial"/>
          <w:sz w:val="20"/>
          <w:szCs w:val="20"/>
        </w:rPr>
      </w:pPr>
    </w:p>
    <w:p w:rsidR="00EA1082" w:rsidRDefault="00EA1082" w:rsidP="008C4EB4">
      <w:pPr>
        <w:rPr>
          <w:rFonts w:ascii="Arial" w:hAnsi="Arial" w:cs="Arial"/>
          <w:sz w:val="20"/>
          <w:szCs w:val="20"/>
        </w:rPr>
      </w:pPr>
    </w:p>
    <w:p w:rsidR="00D72839" w:rsidRPr="00CF545B" w:rsidRDefault="00D72839" w:rsidP="004E53D1">
      <w:pPr>
        <w:jc w:val="center"/>
        <w:rPr>
          <w:rFonts w:ascii="Arial" w:hAnsi="Arial" w:cs="Arial"/>
          <w:sz w:val="20"/>
          <w:szCs w:val="20"/>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Regidor Mtro. Abel Octavio Salgado Peña</w:t>
      </w:r>
    </w:p>
    <w:p w:rsidR="004E53D1" w:rsidRPr="00CF545B" w:rsidRDefault="004E53D1" w:rsidP="004E53D1">
      <w:pPr>
        <w:jc w:val="center"/>
        <w:rPr>
          <w:rFonts w:ascii="Arial" w:hAnsi="Arial" w:cs="Arial"/>
          <w:sz w:val="20"/>
          <w:szCs w:val="20"/>
        </w:rPr>
      </w:pPr>
      <w:r w:rsidRPr="00CF545B">
        <w:rPr>
          <w:rFonts w:ascii="Arial" w:hAnsi="Arial" w:cs="Arial"/>
          <w:sz w:val="20"/>
          <w:szCs w:val="20"/>
        </w:rPr>
        <w:t>Representante Titular de la Comisión Colegiada y Permanente de Desarrollo Urbano.</w:t>
      </w:r>
    </w:p>
    <w:p w:rsidR="004E53D1" w:rsidRPr="00CF545B" w:rsidRDefault="004E53D1" w:rsidP="004E53D1">
      <w:pPr>
        <w:jc w:val="center"/>
        <w:rPr>
          <w:rFonts w:ascii="Arial" w:hAnsi="Arial" w:cs="Arial"/>
          <w:sz w:val="20"/>
          <w:szCs w:val="20"/>
        </w:rPr>
      </w:pPr>
    </w:p>
    <w:p w:rsidR="00D72839" w:rsidRDefault="00D72839" w:rsidP="00D72839">
      <w:pPr>
        <w:rPr>
          <w:rFonts w:ascii="Arial" w:hAnsi="Arial" w:cs="Arial"/>
          <w:sz w:val="20"/>
          <w:szCs w:val="20"/>
        </w:rPr>
      </w:pPr>
    </w:p>
    <w:p w:rsidR="00D72839" w:rsidRDefault="00D72839" w:rsidP="00D72839">
      <w:pPr>
        <w:rPr>
          <w:rFonts w:ascii="Arial" w:hAnsi="Arial" w:cs="Arial"/>
          <w:sz w:val="20"/>
          <w:szCs w:val="20"/>
        </w:rPr>
      </w:pPr>
    </w:p>
    <w:p w:rsidR="00D72839" w:rsidRDefault="00D72839" w:rsidP="00D72839">
      <w:pPr>
        <w:rPr>
          <w:rFonts w:ascii="Arial" w:hAnsi="Arial" w:cs="Arial"/>
          <w:sz w:val="20"/>
          <w:szCs w:val="20"/>
        </w:rPr>
      </w:pPr>
    </w:p>
    <w:p w:rsidR="00EA1082" w:rsidRPr="00CF545B" w:rsidRDefault="00EA1082" w:rsidP="004E53D1">
      <w:pPr>
        <w:jc w:val="center"/>
        <w:rPr>
          <w:rFonts w:ascii="Arial" w:hAnsi="Arial" w:cs="Arial"/>
          <w:sz w:val="20"/>
          <w:szCs w:val="20"/>
        </w:rPr>
      </w:pPr>
    </w:p>
    <w:p w:rsidR="004E53D1" w:rsidRPr="00CF545B" w:rsidRDefault="004E53D1" w:rsidP="000645C5">
      <w:pPr>
        <w:rPr>
          <w:rFonts w:ascii="Arial" w:hAnsi="Arial" w:cs="Arial"/>
          <w:sz w:val="20"/>
          <w:szCs w:val="20"/>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Regidora Lic. Laura Gabriela Cárdenas Rodríguez</w:t>
      </w:r>
    </w:p>
    <w:p w:rsidR="004E53D1" w:rsidRPr="00CF545B" w:rsidRDefault="004E53D1" w:rsidP="004E53D1">
      <w:pPr>
        <w:jc w:val="center"/>
        <w:rPr>
          <w:rFonts w:ascii="Arial" w:hAnsi="Arial" w:cs="Arial"/>
          <w:b/>
          <w:sz w:val="20"/>
          <w:szCs w:val="20"/>
        </w:rPr>
      </w:pPr>
      <w:r w:rsidRPr="00CF545B">
        <w:rPr>
          <w:rFonts w:ascii="Arial" w:hAnsi="Arial" w:cs="Arial"/>
          <w:sz w:val="20"/>
          <w:szCs w:val="20"/>
        </w:rPr>
        <w:t>Representante Suplente de la Comisión Colegiada y Permanente de Hacienda, Patrimonio y Presupuestos.</w:t>
      </w:r>
    </w:p>
    <w:p w:rsidR="00B1175F" w:rsidRDefault="00B1175F" w:rsidP="008C4EB4">
      <w:pPr>
        <w:rPr>
          <w:rFonts w:ascii="Arial" w:hAnsi="Arial" w:cs="Arial"/>
          <w:b/>
          <w:sz w:val="20"/>
          <w:szCs w:val="20"/>
        </w:rPr>
      </w:pPr>
    </w:p>
    <w:p w:rsidR="008C4EB4" w:rsidRDefault="008C4EB4" w:rsidP="008C4EB4">
      <w:pPr>
        <w:rPr>
          <w:rFonts w:ascii="Arial" w:hAnsi="Arial" w:cs="Arial"/>
          <w:b/>
          <w:sz w:val="20"/>
          <w:szCs w:val="20"/>
        </w:rPr>
      </w:pPr>
    </w:p>
    <w:p w:rsidR="00D72839" w:rsidRDefault="00D72839" w:rsidP="004E53D1">
      <w:pPr>
        <w:jc w:val="center"/>
        <w:rPr>
          <w:rFonts w:ascii="Arial" w:hAnsi="Arial" w:cs="Arial"/>
          <w:b/>
          <w:sz w:val="20"/>
          <w:szCs w:val="20"/>
        </w:rPr>
      </w:pPr>
    </w:p>
    <w:p w:rsidR="00D72839" w:rsidRDefault="00D72839" w:rsidP="004E53D1">
      <w:pPr>
        <w:jc w:val="center"/>
        <w:rPr>
          <w:rFonts w:ascii="Arial" w:hAnsi="Arial" w:cs="Arial"/>
          <w:b/>
          <w:sz w:val="20"/>
          <w:szCs w:val="20"/>
        </w:rPr>
      </w:pPr>
    </w:p>
    <w:p w:rsidR="008C4EB4" w:rsidRPr="00CF545B" w:rsidRDefault="008C4EB4" w:rsidP="004E53D1">
      <w:pPr>
        <w:jc w:val="center"/>
        <w:rPr>
          <w:rFonts w:ascii="Arial" w:hAnsi="Arial" w:cs="Arial"/>
          <w:b/>
          <w:sz w:val="20"/>
          <w:szCs w:val="20"/>
        </w:rPr>
      </w:pPr>
    </w:p>
    <w:p w:rsidR="00022CFE" w:rsidRPr="00CF545B" w:rsidRDefault="00022CFE" w:rsidP="004E53D1">
      <w:pPr>
        <w:jc w:val="center"/>
        <w:rPr>
          <w:rFonts w:ascii="Arial" w:hAnsi="Arial" w:cs="Arial"/>
          <w:b/>
          <w:sz w:val="20"/>
          <w:szCs w:val="20"/>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Ing. Ismael Jáuregui Castañeda</w:t>
      </w:r>
    </w:p>
    <w:p w:rsidR="004E53D1" w:rsidRPr="00CF545B" w:rsidRDefault="004E53D1" w:rsidP="004E53D1">
      <w:pPr>
        <w:jc w:val="center"/>
        <w:rPr>
          <w:rFonts w:ascii="Arial" w:hAnsi="Arial" w:cs="Arial"/>
          <w:b/>
          <w:sz w:val="20"/>
          <w:szCs w:val="20"/>
        </w:rPr>
      </w:pPr>
      <w:r w:rsidRPr="00CF545B">
        <w:rPr>
          <w:rFonts w:ascii="Arial" w:hAnsi="Arial" w:cs="Arial"/>
          <w:sz w:val="20"/>
          <w:szCs w:val="20"/>
        </w:rPr>
        <w:t>Secretario Técnico de la Comisión de Asignación de Contratos de Obra Pública</w:t>
      </w:r>
      <w:r w:rsidR="00C7336A">
        <w:rPr>
          <w:rFonts w:ascii="Arial" w:hAnsi="Arial" w:cs="Arial"/>
          <w:sz w:val="20"/>
          <w:szCs w:val="20"/>
        </w:rPr>
        <w:t>.</w:t>
      </w:r>
    </w:p>
    <w:p w:rsidR="004E53D1" w:rsidRDefault="004E53D1" w:rsidP="004E53D1">
      <w:pPr>
        <w:jc w:val="center"/>
        <w:rPr>
          <w:rFonts w:ascii="Arial" w:hAnsi="Arial" w:cs="Arial"/>
          <w:b/>
          <w:sz w:val="20"/>
          <w:szCs w:val="20"/>
        </w:rPr>
      </w:pPr>
    </w:p>
    <w:p w:rsidR="00BA0502" w:rsidRDefault="00BA0502" w:rsidP="004E53D1">
      <w:pPr>
        <w:jc w:val="center"/>
        <w:rPr>
          <w:rFonts w:ascii="Arial" w:hAnsi="Arial" w:cs="Arial"/>
          <w:b/>
          <w:sz w:val="20"/>
          <w:szCs w:val="20"/>
        </w:rPr>
      </w:pPr>
    </w:p>
    <w:p w:rsidR="00BA0502" w:rsidRDefault="00BA0502" w:rsidP="004E53D1">
      <w:pPr>
        <w:jc w:val="center"/>
        <w:rPr>
          <w:rFonts w:ascii="Arial" w:hAnsi="Arial" w:cs="Arial"/>
          <w:b/>
          <w:sz w:val="20"/>
          <w:szCs w:val="20"/>
        </w:rPr>
      </w:pPr>
    </w:p>
    <w:p w:rsidR="00D72839" w:rsidRPr="00CF545B" w:rsidRDefault="00D72839" w:rsidP="004E53D1">
      <w:pPr>
        <w:jc w:val="center"/>
        <w:rPr>
          <w:rFonts w:ascii="Arial" w:hAnsi="Arial" w:cs="Arial"/>
          <w:b/>
          <w:sz w:val="20"/>
          <w:szCs w:val="20"/>
        </w:rPr>
      </w:pPr>
    </w:p>
    <w:p w:rsidR="00022CFE" w:rsidRPr="00CF545B" w:rsidRDefault="00022CFE" w:rsidP="004E53D1">
      <w:pPr>
        <w:jc w:val="center"/>
        <w:rPr>
          <w:rFonts w:ascii="Arial" w:hAnsi="Arial" w:cs="Arial"/>
          <w:b/>
          <w:sz w:val="20"/>
          <w:szCs w:val="20"/>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 xml:space="preserve">Regidor José Antonio de la Torre Bravo </w:t>
      </w:r>
    </w:p>
    <w:p w:rsidR="004E53D1" w:rsidRPr="00CF545B" w:rsidRDefault="004E53D1" w:rsidP="004E53D1">
      <w:pPr>
        <w:jc w:val="center"/>
        <w:rPr>
          <w:rFonts w:ascii="Arial" w:hAnsi="Arial" w:cs="Arial"/>
          <w:sz w:val="20"/>
          <w:szCs w:val="20"/>
        </w:rPr>
      </w:pPr>
      <w:r w:rsidRPr="00CF545B">
        <w:rPr>
          <w:rFonts w:ascii="Arial" w:hAnsi="Arial" w:cs="Arial"/>
          <w:sz w:val="20"/>
          <w:szCs w:val="20"/>
        </w:rPr>
        <w:t>Representante Titular del Partido Acción Nacional</w:t>
      </w:r>
      <w:r w:rsidR="00C7336A">
        <w:rPr>
          <w:rFonts w:ascii="Arial" w:hAnsi="Arial" w:cs="Arial"/>
          <w:sz w:val="20"/>
          <w:szCs w:val="20"/>
        </w:rPr>
        <w:t>.</w:t>
      </w:r>
    </w:p>
    <w:p w:rsidR="004E53D1" w:rsidRPr="00CF545B" w:rsidRDefault="004E53D1" w:rsidP="004E53D1">
      <w:pPr>
        <w:jc w:val="center"/>
        <w:rPr>
          <w:rFonts w:ascii="Arial" w:hAnsi="Arial" w:cs="Arial"/>
          <w:b/>
          <w:sz w:val="20"/>
          <w:szCs w:val="20"/>
        </w:rPr>
      </w:pPr>
    </w:p>
    <w:p w:rsidR="004E53D1" w:rsidRPr="00CF545B" w:rsidRDefault="004E53D1" w:rsidP="004E53D1">
      <w:pPr>
        <w:jc w:val="center"/>
        <w:rPr>
          <w:rFonts w:ascii="Arial" w:hAnsi="Arial" w:cs="Arial"/>
          <w:b/>
          <w:sz w:val="20"/>
          <w:szCs w:val="20"/>
        </w:rPr>
      </w:pPr>
    </w:p>
    <w:p w:rsidR="00022CFE" w:rsidRDefault="00022CFE" w:rsidP="004E53D1">
      <w:pPr>
        <w:jc w:val="center"/>
        <w:rPr>
          <w:rFonts w:ascii="Arial" w:hAnsi="Arial" w:cs="Arial"/>
          <w:b/>
          <w:sz w:val="20"/>
          <w:szCs w:val="20"/>
        </w:rPr>
      </w:pPr>
    </w:p>
    <w:p w:rsidR="008C4EB4" w:rsidRDefault="008C4EB4" w:rsidP="004E53D1">
      <w:pPr>
        <w:jc w:val="center"/>
        <w:rPr>
          <w:rFonts w:ascii="Arial" w:hAnsi="Arial" w:cs="Arial"/>
          <w:b/>
          <w:sz w:val="20"/>
          <w:szCs w:val="20"/>
        </w:rPr>
      </w:pPr>
    </w:p>
    <w:p w:rsidR="004E53D1" w:rsidRPr="00CF545B" w:rsidRDefault="004E53D1" w:rsidP="004E53D1">
      <w:pPr>
        <w:jc w:val="center"/>
        <w:rPr>
          <w:rFonts w:ascii="Arial" w:hAnsi="Arial" w:cs="Arial"/>
          <w:b/>
          <w:sz w:val="20"/>
          <w:szCs w:val="20"/>
        </w:rPr>
      </w:pPr>
    </w:p>
    <w:p w:rsidR="004E53D1" w:rsidRPr="00CF545B" w:rsidRDefault="004E53D1" w:rsidP="004E53D1">
      <w:pPr>
        <w:jc w:val="center"/>
        <w:rPr>
          <w:rFonts w:ascii="Arial" w:hAnsi="Arial" w:cs="Arial"/>
          <w:b/>
          <w:sz w:val="20"/>
          <w:szCs w:val="20"/>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Regidor Carlos Gerardo Martínez Domínguez</w:t>
      </w:r>
    </w:p>
    <w:p w:rsidR="004E53D1" w:rsidRPr="00CF545B" w:rsidRDefault="004E53D1" w:rsidP="004E53D1">
      <w:pPr>
        <w:jc w:val="center"/>
        <w:rPr>
          <w:rFonts w:ascii="Arial" w:hAnsi="Arial" w:cs="Arial"/>
          <w:sz w:val="20"/>
          <w:szCs w:val="20"/>
        </w:rPr>
      </w:pPr>
      <w:r w:rsidRPr="00CF545B">
        <w:rPr>
          <w:rFonts w:ascii="Arial" w:hAnsi="Arial" w:cs="Arial"/>
          <w:sz w:val="20"/>
          <w:szCs w:val="20"/>
        </w:rPr>
        <w:t>Representante Titular del Partido Movimiento de Regeneración Nacional</w:t>
      </w:r>
    </w:p>
    <w:p w:rsidR="00D72839" w:rsidRPr="00CF545B" w:rsidRDefault="00D72839" w:rsidP="004E53D1">
      <w:pPr>
        <w:jc w:val="center"/>
        <w:rPr>
          <w:rFonts w:ascii="Arial" w:hAnsi="Arial" w:cs="Arial"/>
          <w:sz w:val="16"/>
          <w:szCs w:val="16"/>
        </w:rPr>
      </w:pPr>
    </w:p>
    <w:p w:rsidR="004E53D1" w:rsidRDefault="004E53D1" w:rsidP="004E53D1">
      <w:pPr>
        <w:jc w:val="center"/>
        <w:rPr>
          <w:rFonts w:ascii="Arial" w:hAnsi="Arial" w:cs="Arial"/>
          <w:sz w:val="16"/>
          <w:szCs w:val="16"/>
        </w:rPr>
      </w:pPr>
    </w:p>
    <w:p w:rsidR="008C4EB4" w:rsidRPr="00CF545B" w:rsidRDefault="008C4EB4" w:rsidP="004E53D1">
      <w:pPr>
        <w:jc w:val="center"/>
        <w:rPr>
          <w:rFonts w:ascii="Arial" w:hAnsi="Arial" w:cs="Arial"/>
          <w:sz w:val="16"/>
          <w:szCs w:val="16"/>
        </w:rPr>
      </w:pPr>
    </w:p>
    <w:p w:rsidR="004E53D1" w:rsidRPr="00CF545B" w:rsidRDefault="004E53D1" w:rsidP="004E53D1">
      <w:pPr>
        <w:tabs>
          <w:tab w:val="center" w:pos="4419"/>
          <w:tab w:val="left" w:pos="6120"/>
        </w:tabs>
        <w:jc w:val="center"/>
        <w:rPr>
          <w:rFonts w:ascii="Arial" w:hAnsi="Arial" w:cs="Arial"/>
          <w:b/>
          <w:sz w:val="20"/>
          <w:szCs w:val="20"/>
        </w:rPr>
      </w:pPr>
      <w:r w:rsidRPr="00CF545B">
        <w:rPr>
          <w:rFonts w:ascii="Arial" w:hAnsi="Arial" w:cs="Arial"/>
          <w:b/>
          <w:sz w:val="20"/>
          <w:szCs w:val="20"/>
        </w:rPr>
        <w:t>Lic. William Gómez Hueso</w:t>
      </w:r>
    </w:p>
    <w:p w:rsidR="004E53D1" w:rsidRPr="00CF545B" w:rsidRDefault="004E53D1" w:rsidP="004E53D1">
      <w:pPr>
        <w:jc w:val="center"/>
        <w:rPr>
          <w:rFonts w:ascii="Arial" w:hAnsi="Arial" w:cs="Arial"/>
          <w:sz w:val="20"/>
          <w:szCs w:val="20"/>
        </w:rPr>
      </w:pPr>
      <w:r w:rsidRPr="00CF545B">
        <w:rPr>
          <w:rFonts w:ascii="Arial" w:hAnsi="Arial" w:cs="Arial"/>
          <w:sz w:val="20"/>
          <w:szCs w:val="20"/>
        </w:rPr>
        <w:t>Representante Suplente de la Fracción Independiente.</w:t>
      </w:r>
    </w:p>
    <w:p w:rsidR="004E53D1" w:rsidRPr="00CF545B" w:rsidRDefault="004E53D1" w:rsidP="004E53D1">
      <w:pPr>
        <w:jc w:val="center"/>
        <w:rPr>
          <w:rFonts w:ascii="Arial" w:hAnsi="Arial" w:cs="Arial"/>
          <w:sz w:val="16"/>
          <w:szCs w:val="16"/>
        </w:rPr>
      </w:pPr>
    </w:p>
    <w:p w:rsidR="004E53D1" w:rsidRDefault="004E53D1" w:rsidP="004E53D1">
      <w:pPr>
        <w:jc w:val="both"/>
        <w:rPr>
          <w:rFonts w:ascii="Arial" w:hAnsi="Arial" w:cs="Arial"/>
          <w:sz w:val="20"/>
          <w:szCs w:val="20"/>
        </w:rPr>
      </w:pPr>
    </w:p>
    <w:p w:rsidR="008C4EB4" w:rsidRPr="00CF545B" w:rsidRDefault="008C4EB4" w:rsidP="004E53D1">
      <w:pPr>
        <w:jc w:val="both"/>
        <w:rPr>
          <w:rFonts w:ascii="Arial" w:hAnsi="Arial" w:cs="Arial"/>
          <w:sz w:val="20"/>
          <w:szCs w:val="20"/>
        </w:rPr>
      </w:pPr>
    </w:p>
    <w:p w:rsidR="00CB1BD9" w:rsidRDefault="00CB1BD9" w:rsidP="004E53D1">
      <w:pPr>
        <w:jc w:val="both"/>
        <w:rPr>
          <w:rFonts w:ascii="Arial" w:hAnsi="Arial" w:cs="Arial"/>
          <w:sz w:val="20"/>
          <w:szCs w:val="20"/>
        </w:rPr>
      </w:pPr>
    </w:p>
    <w:p w:rsidR="008C4EB4" w:rsidRDefault="008C4EB4" w:rsidP="004E53D1">
      <w:pPr>
        <w:jc w:val="both"/>
        <w:rPr>
          <w:rFonts w:ascii="Arial" w:hAnsi="Arial" w:cs="Arial"/>
          <w:sz w:val="20"/>
          <w:szCs w:val="20"/>
        </w:rPr>
      </w:pPr>
    </w:p>
    <w:p w:rsidR="0099647C" w:rsidRDefault="0099647C" w:rsidP="004E53D1">
      <w:pPr>
        <w:jc w:val="both"/>
        <w:rPr>
          <w:rFonts w:ascii="Arial" w:hAnsi="Arial" w:cs="Arial"/>
          <w:sz w:val="20"/>
          <w:szCs w:val="20"/>
        </w:rPr>
      </w:pPr>
    </w:p>
    <w:p w:rsidR="00CB1BD9" w:rsidRPr="00CB1BD9" w:rsidRDefault="00CB1BD9" w:rsidP="00CB1BD9">
      <w:pPr>
        <w:jc w:val="center"/>
        <w:rPr>
          <w:rFonts w:ascii="Arial" w:hAnsi="Arial" w:cs="Arial"/>
          <w:b/>
          <w:sz w:val="20"/>
          <w:szCs w:val="20"/>
        </w:rPr>
      </w:pPr>
      <w:r w:rsidRPr="00CB1BD9">
        <w:rPr>
          <w:rFonts w:ascii="Arial" w:hAnsi="Arial" w:cs="Arial"/>
          <w:b/>
          <w:sz w:val="20"/>
          <w:szCs w:val="20"/>
        </w:rPr>
        <w:t>Regidor Mtro. Óscar Javier Ramírez Castellanos</w:t>
      </w:r>
    </w:p>
    <w:p w:rsidR="00CB1BD9" w:rsidRPr="00CF545B" w:rsidRDefault="00CB1BD9" w:rsidP="00CB1BD9">
      <w:pPr>
        <w:jc w:val="center"/>
        <w:rPr>
          <w:rFonts w:ascii="Arial" w:hAnsi="Arial" w:cs="Arial"/>
          <w:sz w:val="20"/>
          <w:szCs w:val="20"/>
        </w:rPr>
      </w:pPr>
      <w:r w:rsidRPr="00CF545B">
        <w:rPr>
          <w:rFonts w:ascii="Arial" w:hAnsi="Arial" w:cs="Arial"/>
          <w:sz w:val="20"/>
          <w:szCs w:val="20"/>
        </w:rPr>
        <w:t>Representante Titular del Partido Movimiento Ciudadano.</w:t>
      </w:r>
    </w:p>
    <w:p w:rsidR="00D62023" w:rsidRDefault="00D62023" w:rsidP="004E53D1">
      <w:pPr>
        <w:jc w:val="both"/>
        <w:rPr>
          <w:rFonts w:ascii="Arial" w:hAnsi="Arial" w:cs="Arial"/>
          <w:sz w:val="20"/>
          <w:szCs w:val="20"/>
        </w:rPr>
      </w:pPr>
    </w:p>
    <w:p w:rsidR="00CB1BD9" w:rsidRDefault="00CB1BD9" w:rsidP="004E53D1">
      <w:pPr>
        <w:jc w:val="both"/>
        <w:rPr>
          <w:rFonts w:ascii="Arial" w:hAnsi="Arial" w:cs="Arial"/>
          <w:sz w:val="20"/>
          <w:szCs w:val="20"/>
        </w:rPr>
      </w:pPr>
    </w:p>
    <w:p w:rsidR="00CB1BD9" w:rsidRDefault="00CB1BD9" w:rsidP="004E53D1">
      <w:pPr>
        <w:jc w:val="both"/>
        <w:rPr>
          <w:rFonts w:ascii="Arial" w:hAnsi="Arial" w:cs="Arial"/>
          <w:sz w:val="20"/>
          <w:szCs w:val="20"/>
        </w:rPr>
      </w:pPr>
    </w:p>
    <w:p w:rsidR="008C4EB4" w:rsidRDefault="008C4EB4" w:rsidP="004E53D1">
      <w:pPr>
        <w:jc w:val="both"/>
        <w:rPr>
          <w:rFonts w:ascii="Arial" w:hAnsi="Arial" w:cs="Arial"/>
          <w:sz w:val="20"/>
          <w:szCs w:val="20"/>
        </w:rPr>
      </w:pPr>
    </w:p>
    <w:p w:rsidR="008C4EB4" w:rsidRDefault="008C4EB4" w:rsidP="004E53D1">
      <w:pPr>
        <w:jc w:val="both"/>
        <w:rPr>
          <w:rFonts w:ascii="Arial" w:hAnsi="Arial" w:cs="Arial"/>
          <w:sz w:val="20"/>
          <w:szCs w:val="20"/>
        </w:rPr>
      </w:pPr>
    </w:p>
    <w:p w:rsidR="0099647C" w:rsidRDefault="0099647C" w:rsidP="004E53D1">
      <w:pPr>
        <w:jc w:val="both"/>
        <w:rPr>
          <w:rFonts w:ascii="Arial" w:hAnsi="Arial" w:cs="Arial"/>
          <w:sz w:val="20"/>
          <w:szCs w:val="20"/>
        </w:rPr>
      </w:pPr>
    </w:p>
    <w:p w:rsidR="008C4EB4" w:rsidRPr="008C4EB4" w:rsidRDefault="008C4EB4" w:rsidP="008C4EB4">
      <w:pPr>
        <w:jc w:val="center"/>
        <w:rPr>
          <w:rFonts w:ascii="Arial" w:hAnsi="Arial" w:cs="Arial"/>
          <w:b/>
          <w:sz w:val="20"/>
          <w:szCs w:val="20"/>
        </w:rPr>
      </w:pPr>
      <w:r w:rsidRPr="008C4EB4">
        <w:rPr>
          <w:rFonts w:ascii="Arial" w:hAnsi="Arial" w:cs="Arial"/>
          <w:b/>
          <w:sz w:val="20"/>
          <w:szCs w:val="20"/>
        </w:rPr>
        <w:t>Arq. Rafael Barragán Maldonado</w:t>
      </w:r>
    </w:p>
    <w:p w:rsidR="008C4EB4" w:rsidRPr="008C4EB4" w:rsidRDefault="008C4EB4" w:rsidP="008C4EB4">
      <w:pPr>
        <w:jc w:val="center"/>
        <w:rPr>
          <w:rFonts w:ascii="Arial" w:hAnsi="Arial" w:cs="Arial"/>
          <w:sz w:val="20"/>
          <w:szCs w:val="20"/>
        </w:rPr>
      </w:pPr>
      <w:r w:rsidRPr="008C4EB4">
        <w:rPr>
          <w:rFonts w:ascii="Arial" w:hAnsi="Arial" w:cs="Arial"/>
          <w:sz w:val="20"/>
          <w:szCs w:val="20"/>
        </w:rPr>
        <w:t>Representante Titular del Colegio de Arquitectos del Estado de Jalisco</w:t>
      </w:r>
    </w:p>
    <w:p w:rsidR="008C4EB4" w:rsidRPr="008C4EB4" w:rsidRDefault="008C4EB4" w:rsidP="008C4EB4">
      <w:pPr>
        <w:jc w:val="center"/>
        <w:rPr>
          <w:rFonts w:ascii="Arial" w:hAnsi="Arial" w:cs="Arial"/>
          <w:sz w:val="20"/>
          <w:szCs w:val="20"/>
        </w:rPr>
      </w:pPr>
    </w:p>
    <w:p w:rsidR="008C4EB4" w:rsidRDefault="008C4EB4" w:rsidP="008C4EB4">
      <w:pPr>
        <w:jc w:val="center"/>
        <w:rPr>
          <w:rFonts w:ascii="Arial" w:hAnsi="Arial" w:cs="Arial"/>
          <w:sz w:val="20"/>
          <w:szCs w:val="20"/>
        </w:rPr>
      </w:pPr>
    </w:p>
    <w:p w:rsidR="000F26E5" w:rsidRPr="008C4EB4" w:rsidRDefault="000F26E5" w:rsidP="008C4EB4">
      <w:pPr>
        <w:jc w:val="center"/>
        <w:rPr>
          <w:rFonts w:ascii="Arial" w:hAnsi="Arial" w:cs="Arial"/>
          <w:sz w:val="20"/>
          <w:szCs w:val="20"/>
        </w:rPr>
      </w:pPr>
    </w:p>
    <w:p w:rsidR="008C4EB4" w:rsidRPr="008C4EB4" w:rsidRDefault="008C4EB4" w:rsidP="008C4EB4">
      <w:pPr>
        <w:jc w:val="center"/>
        <w:rPr>
          <w:rFonts w:ascii="Arial" w:hAnsi="Arial" w:cs="Arial"/>
          <w:sz w:val="20"/>
          <w:szCs w:val="20"/>
        </w:rPr>
      </w:pPr>
    </w:p>
    <w:p w:rsidR="008C4EB4" w:rsidRDefault="008C4EB4" w:rsidP="008C4EB4">
      <w:pPr>
        <w:jc w:val="center"/>
        <w:rPr>
          <w:rFonts w:ascii="Arial" w:hAnsi="Arial" w:cs="Arial"/>
          <w:sz w:val="20"/>
          <w:szCs w:val="20"/>
        </w:rPr>
      </w:pPr>
    </w:p>
    <w:p w:rsidR="008C4EB4" w:rsidRDefault="008C4EB4" w:rsidP="008C4EB4">
      <w:pPr>
        <w:jc w:val="center"/>
        <w:rPr>
          <w:rFonts w:ascii="Arial" w:hAnsi="Arial" w:cs="Arial"/>
          <w:sz w:val="20"/>
          <w:szCs w:val="20"/>
        </w:rPr>
      </w:pPr>
    </w:p>
    <w:p w:rsidR="008C4EB4" w:rsidRPr="008C4EB4" w:rsidRDefault="008C4EB4" w:rsidP="008C4EB4">
      <w:pPr>
        <w:jc w:val="center"/>
        <w:rPr>
          <w:rFonts w:ascii="Arial" w:hAnsi="Arial" w:cs="Arial"/>
          <w:sz w:val="20"/>
          <w:szCs w:val="20"/>
        </w:rPr>
      </w:pPr>
    </w:p>
    <w:p w:rsidR="008C4EB4" w:rsidRPr="008C4EB4" w:rsidRDefault="008C4EB4" w:rsidP="008C4EB4">
      <w:pPr>
        <w:jc w:val="center"/>
        <w:rPr>
          <w:rFonts w:ascii="Arial" w:hAnsi="Arial" w:cs="Arial"/>
          <w:b/>
          <w:sz w:val="20"/>
          <w:szCs w:val="20"/>
        </w:rPr>
      </w:pPr>
      <w:r w:rsidRPr="008C4EB4">
        <w:rPr>
          <w:rFonts w:ascii="Arial" w:hAnsi="Arial" w:cs="Arial"/>
          <w:b/>
          <w:sz w:val="20"/>
          <w:szCs w:val="20"/>
        </w:rPr>
        <w:t>Ing. Víctor Hugo Rodríguez Ramos</w:t>
      </w:r>
    </w:p>
    <w:p w:rsidR="008C4EB4" w:rsidRPr="008C4EB4" w:rsidRDefault="008C4EB4" w:rsidP="008C4EB4">
      <w:pPr>
        <w:jc w:val="center"/>
        <w:rPr>
          <w:rFonts w:ascii="Arial" w:hAnsi="Arial" w:cs="Arial"/>
          <w:sz w:val="20"/>
          <w:szCs w:val="20"/>
        </w:rPr>
      </w:pPr>
      <w:r w:rsidRPr="008C4EB4">
        <w:rPr>
          <w:rFonts w:ascii="Arial" w:hAnsi="Arial" w:cs="Arial"/>
          <w:sz w:val="20"/>
          <w:szCs w:val="20"/>
        </w:rPr>
        <w:t>Representante del Colegio de Ingenieros Civiles del Estado de Jalisco.</w:t>
      </w:r>
    </w:p>
    <w:p w:rsidR="008C4EB4" w:rsidRPr="008C4EB4" w:rsidRDefault="008C4EB4" w:rsidP="008C4EB4">
      <w:pPr>
        <w:jc w:val="center"/>
        <w:rPr>
          <w:rFonts w:ascii="Arial" w:hAnsi="Arial" w:cs="Arial"/>
          <w:sz w:val="20"/>
          <w:szCs w:val="20"/>
        </w:rPr>
      </w:pPr>
    </w:p>
    <w:p w:rsidR="00B1175F" w:rsidRDefault="00B1175F" w:rsidP="004E53D1">
      <w:pPr>
        <w:jc w:val="both"/>
        <w:rPr>
          <w:rFonts w:ascii="Arial" w:hAnsi="Arial" w:cs="Arial"/>
          <w:sz w:val="20"/>
          <w:szCs w:val="20"/>
        </w:rPr>
      </w:pPr>
    </w:p>
    <w:p w:rsidR="00D72839" w:rsidRPr="00CF545B" w:rsidRDefault="00D72839" w:rsidP="004E53D1">
      <w:pPr>
        <w:jc w:val="both"/>
        <w:rPr>
          <w:rFonts w:ascii="Arial" w:hAnsi="Arial" w:cs="Arial"/>
          <w:sz w:val="20"/>
          <w:szCs w:val="20"/>
        </w:rPr>
      </w:pPr>
    </w:p>
    <w:p w:rsidR="004E53D1" w:rsidRDefault="004E53D1" w:rsidP="004E53D1">
      <w:pPr>
        <w:jc w:val="center"/>
        <w:rPr>
          <w:rFonts w:ascii="Arial" w:hAnsi="Arial" w:cs="Arial"/>
          <w:sz w:val="20"/>
          <w:szCs w:val="20"/>
        </w:rPr>
      </w:pPr>
    </w:p>
    <w:p w:rsidR="000F26E5" w:rsidRDefault="000F26E5" w:rsidP="004E53D1">
      <w:pPr>
        <w:jc w:val="center"/>
        <w:rPr>
          <w:rFonts w:ascii="Arial" w:hAnsi="Arial" w:cs="Arial"/>
          <w:sz w:val="20"/>
          <w:szCs w:val="20"/>
        </w:rPr>
      </w:pPr>
    </w:p>
    <w:p w:rsidR="008C4EB4" w:rsidRDefault="008C4EB4" w:rsidP="004E53D1">
      <w:pPr>
        <w:jc w:val="center"/>
        <w:rPr>
          <w:rFonts w:ascii="Arial" w:hAnsi="Arial" w:cs="Arial"/>
          <w:sz w:val="20"/>
          <w:szCs w:val="20"/>
        </w:rPr>
      </w:pPr>
    </w:p>
    <w:p w:rsidR="008C4EB4" w:rsidRPr="00CF545B" w:rsidRDefault="008C4EB4" w:rsidP="004E53D1">
      <w:pPr>
        <w:jc w:val="center"/>
        <w:rPr>
          <w:rFonts w:ascii="Arial" w:hAnsi="Arial" w:cs="Arial"/>
          <w:sz w:val="20"/>
          <w:szCs w:val="20"/>
        </w:rPr>
      </w:pPr>
    </w:p>
    <w:p w:rsidR="00B1175F" w:rsidRPr="00B1175F" w:rsidRDefault="00B1175F" w:rsidP="00B1175F">
      <w:pPr>
        <w:jc w:val="center"/>
        <w:rPr>
          <w:rFonts w:ascii="Arial" w:hAnsi="Arial" w:cs="Arial"/>
          <w:b/>
          <w:sz w:val="20"/>
          <w:szCs w:val="20"/>
        </w:rPr>
      </w:pPr>
      <w:r w:rsidRPr="00B1175F">
        <w:rPr>
          <w:rFonts w:ascii="Arial" w:hAnsi="Arial" w:cs="Arial"/>
          <w:b/>
          <w:sz w:val="20"/>
          <w:szCs w:val="20"/>
        </w:rPr>
        <w:t>Lic. Fermín Cortes Gutiérrez</w:t>
      </w:r>
    </w:p>
    <w:p w:rsidR="00B1175F" w:rsidRPr="00CF545B" w:rsidRDefault="00B1175F" w:rsidP="00B1175F">
      <w:pPr>
        <w:jc w:val="center"/>
        <w:rPr>
          <w:rFonts w:ascii="Arial" w:hAnsi="Arial" w:cs="Arial"/>
          <w:sz w:val="20"/>
          <w:szCs w:val="20"/>
        </w:rPr>
      </w:pPr>
      <w:r w:rsidRPr="00CF545B">
        <w:rPr>
          <w:rFonts w:ascii="Arial" w:hAnsi="Arial" w:cs="Arial"/>
          <w:sz w:val="20"/>
          <w:szCs w:val="20"/>
        </w:rPr>
        <w:t>Representante Titular de la Cámara Mexicana de la Industria de la Construcción</w:t>
      </w:r>
      <w:r w:rsidR="00D72839">
        <w:rPr>
          <w:rFonts w:ascii="Arial" w:hAnsi="Arial" w:cs="Arial"/>
          <w:sz w:val="20"/>
          <w:szCs w:val="20"/>
        </w:rPr>
        <w:t>.</w:t>
      </w:r>
    </w:p>
    <w:p w:rsidR="00D72839" w:rsidRDefault="00D72839" w:rsidP="00D72839">
      <w:pPr>
        <w:rPr>
          <w:rFonts w:ascii="Arial" w:hAnsi="Arial" w:cs="Arial"/>
          <w:sz w:val="20"/>
          <w:szCs w:val="20"/>
        </w:rPr>
      </w:pPr>
    </w:p>
    <w:p w:rsidR="00EB405F" w:rsidRPr="00CF545B" w:rsidRDefault="00EB405F" w:rsidP="004E53D1">
      <w:pPr>
        <w:jc w:val="center"/>
        <w:rPr>
          <w:rFonts w:ascii="Arial" w:hAnsi="Arial" w:cs="Arial"/>
          <w:sz w:val="20"/>
          <w:szCs w:val="20"/>
        </w:rPr>
      </w:pPr>
    </w:p>
    <w:p w:rsidR="004E53D1" w:rsidRDefault="004E53D1" w:rsidP="004E53D1">
      <w:pPr>
        <w:jc w:val="center"/>
        <w:rPr>
          <w:rFonts w:ascii="Arial" w:hAnsi="Arial" w:cs="Arial"/>
          <w:sz w:val="20"/>
          <w:szCs w:val="20"/>
        </w:rPr>
      </w:pPr>
    </w:p>
    <w:p w:rsidR="0099647C" w:rsidRDefault="0099647C" w:rsidP="004E53D1">
      <w:pPr>
        <w:jc w:val="center"/>
        <w:rPr>
          <w:rFonts w:ascii="Arial" w:hAnsi="Arial" w:cs="Arial"/>
          <w:sz w:val="20"/>
          <w:szCs w:val="20"/>
        </w:rPr>
      </w:pPr>
    </w:p>
    <w:p w:rsidR="000F26E5" w:rsidRDefault="000F26E5" w:rsidP="004E53D1">
      <w:pPr>
        <w:jc w:val="center"/>
        <w:rPr>
          <w:rFonts w:ascii="Arial" w:hAnsi="Arial" w:cs="Arial"/>
          <w:sz w:val="20"/>
          <w:szCs w:val="20"/>
        </w:rPr>
      </w:pPr>
    </w:p>
    <w:p w:rsidR="0099647C" w:rsidRPr="00CF545B" w:rsidRDefault="0099647C" w:rsidP="004E53D1">
      <w:pPr>
        <w:jc w:val="center"/>
        <w:rPr>
          <w:rFonts w:ascii="Arial" w:hAnsi="Arial" w:cs="Arial"/>
          <w:sz w:val="20"/>
          <w:szCs w:val="20"/>
        </w:rPr>
      </w:pPr>
    </w:p>
    <w:p w:rsidR="004E53D1" w:rsidRPr="00CF545B" w:rsidRDefault="004E53D1" w:rsidP="004E53D1">
      <w:pPr>
        <w:jc w:val="center"/>
        <w:rPr>
          <w:rFonts w:ascii="Arial" w:hAnsi="Arial" w:cs="Arial"/>
          <w:sz w:val="16"/>
          <w:szCs w:val="16"/>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Ing. Jesús de Jesús Ramos Iglesias</w:t>
      </w:r>
    </w:p>
    <w:p w:rsidR="00206A4E" w:rsidRPr="00CF545B" w:rsidRDefault="004E53D1" w:rsidP="004E53D1">
      <w:pPr>
        <w:jc w:val="center"/>
        <w:rPr>
          <w:rFonts w:ascii="Arial" w:hAnsi="Arial" w:cs="Arial"/>
          <w:sz w:val="20"/>
          <w:szCs w:val="20"/>
        </w:rPr>
      </w:pPr>
      <w:r w:rsidRPr="00CF545B">
        <w:rPr>
          <w:rFonts w:ascii="Arial" w:hAnsi="Arial" w:cs="Arial"/>
          <w:sz w:val="20"/>
          <w:szCs w:val="20"/>
        </w:rPr>
        <w:t xml:space="preserve"> Jefe de Auditoría a Obra Pública, de la Dirección de Auditoría de la Contraloría Ciudadana</w:t>
      </w:r>
      <w:r w:rsidR="00D72839">
        <w:rPr>
          <w:rFonts w:ascii="Arial" w:hAnsi="Arial" w:cs="Arial"/>
          <w:sz w:val="20"/>
          <w:szCs w:val="20"/>
        </w:rPr>
        <w:t>.</w:t>
      </w:r>
    </w:p>
    <w:p w:rsidR="00D62023" w:rsidRPr="00CF545B" w:rsidRDefault="00D62023">
      <w:pPr>
        <w:jc w:val="both"/>
        <w:rPr>
          <w:rFonts w:ascii="Arial" w:hAnsi="Arial" w:cs="Arial"/>
          <w:sz w:val="16"/>
          <w:szCs w:val="16"/>
        </w:rPr>
      </w:pPr>
    </w:p>
    <w:p w:rsidR="00BA0502" w:rsidRDefault="00BA0502">
      <w:pPr>
        <w:jc w:val="both"/>
        <w:rPr>
          <w:rFonts w:ascii="Arial" w:hAnsi="Arial" w:cs="Arial"/>
          <w:sz w:val="16"/>
          <w:szCs w:val="16"/>
        </w:rPr>
      </w:pPr>
    </w:p>
    <w:p w:rsidR="00CB1BD9" w:rsidRDefault="00CB1BD9">
      <w:pPr>
        <w:jc w:val="both"/>
        <w:rPr>
          <w:rFonts w:ascii="Arial" w:hAnsi="Arial" w:cs="Arial"/>
          <w:sz w:val="16"/>
          <w:szCs w:val="16"/>
        </w:rPr>
      </w:pPr>
    </w:p>
    <w:p w:rsidR="0099647C" w:rsidRDefault="0099647C">
      <w:pPr>
        <w:jc w:val="both"/>
        <w:rPr>
          <w:rFonts w:ascii="Arial" w:hAnsi="Arial" w:cs="Arial"/>
          <w:sz w:val="16"/>
          <w:szCs w:val="16"/>
        </w:rPr>
      </w:pPr>
    </w:p>
    <w:p w:rsidR="0099647C" w:rsidRPr="00CF545B" w:rsidRDefault="0099647C">
      <w:pPr>
        <w:jc w:val="both"/>
        <w:rPr>
          <w:rFonts w:ascii="Arial" w:hAnsi="Arial" w:cs="Arial"/>
          <w:sz w:val="16"/>
          <w:szCs w:val="16"/>
        </w:rPr>
      </w:pPr>
    </w:p>
    <w:p w:rsidR="00E36B9D" w:rsidRPr="00CF545B" w:rsidRDefault="00E36B9D" w:rsidP="007E7D86">
      <w:pPr>
        <w:jc w:val="both"/>
        <w:rPr>
          <w:rFonts w:ascii="Arial" w:hAnsi="Arial" w:cs="Arial"/>
          <w:sz w:val="20"/>
          <w:szCs w:val="20"/>
        </w:rPr>
      </w:pPr>
      <w:r w:rsidRPr="00CF545B">
        <w:rPr>
          <w:rFonts w:ascii="Arial" w:hAnsi="Arial" w:cs="Arial"/>
          <w:sz w:val="20"/>
          <w:szCs w:val="20"/>
        </w:rPr>
        <w:t>Esta hoja de firmas corresponde al Acta levantada con motivo, de la</w:t>
      </w:r>
      <w:r w:rsidR="00B84B7E">
        <w:rPr>
          <w:rFonts w:ascii="Arial" w:hAnsi="Arial" w:cs="Arial"/>
          <w:sz w:val="20"/>
          <w:szCs w:val="20"/>
        </w:rPr>
        <w:t xml:space="preserve"> </w:t>
      </w:r>
      <w:r w:rsidR="001962F4">
        <w:rPr>
          <w:rFonts w:ascii="Arial" w:hAnsi="Arial" w:cs="Arial"/>
          <w:b/>
          <w:sz w:val="20"/>
          <w:szCs w:val="20"/>
        </w:rPr>
        <w:t xml:space="preserve">Vigésima </w:t>
      </w:r>
      <w:r w:rsidR="00E8496D">
        <w:rPr>
          <w:rFonts w:ascii="Arial" w:hAnsi="Arial" w:cs="Arial"/>
          <w:b/>
          <w:sz w:val="20"/>
          <w:szCs w:val="20"/>
        </w:rPr>
        <w:t>Segunda</w:t>
      </w:r>
      <w:r w:rsidR="00B84B7E">
        <w:rPr>
          <w:rFonts w:ascii="Arial" w:hAnsi="Arial" w:cs="Arial"/>
          <w:b/>
          <w:sz w:val="20"/>
          <w:szCs w:val="20"/>
        </w:rPr>
        <w:t xml:space="preserve"> </w:t>
      </w:r>
      <w:r w:rsidRPr="00CF545B">
        <w:rPr>
          <w:rFonts w:ascii="Arial" w:hAnsi="Arial" w:cs="Arial"/>
          <w:b/>
          <w:sz w:val="20"/>
          <w:szCs w:val="20"/>
        </w:rPr>
        <w:t>Sesión</w:t>
      </w:r>
      <w:r w:rsidRPr="00CF545B">
        <w:rPr>
          <w:rFonts w:ascii="Arial" w:hAnsi="Arial" w:cs="Arial"/>
          <w:sz w:val="20"/>
          <w:szCs w:val="20"/>
        </w:rPr>
        <w:t xml:space="preserve"> de la Comisión de Asignación y Contratación de Obra Pública de la presente administración.</w:t>
      </w:r>
    </w:p>
    <w:sectPr w:rsidR="00E36B9D" w:rsidRPr="00CF545B"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08B" w:rsidRDefault="0055608B">
      <w:r>
        <w:separator/>
      </w:r>
    </w:p>
  </w:endnote>
  <w:endnote w:type="continuationSeparator" w:id="1">
    <w:p w:rsidR="0055608B" w:rsidRDefault="005560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08B" w:rsidRDefault="0055608B">
    <w:pPr>
      <w:pStyle w:val="Piedepgina"/>
      <w:jc w:val="center"/>
      <w:rPr>
        <w:rFonts w:ascii="Arial" w:hAnsi="Arial" w:cs="Arial"/>
        <w:sz w:val="20"/>
        <w:szCs w:val="18"/>
      </w:rPr>
    </w:pPr>
    <w:r>
      <w:rPr>
        <w:rFonts w:ascii="Arial" w:hAnsi="Arial" w:cs="Arial"/>
        <w:sz w:val="20"/>
        <w:szCs w:val="18"/>
      </w:rPr>
      <w:t xml:space="preserve">Página </w:t>
    </w:r>
    <w:r w:rsidR="00B472CF">
      <w:rPr>
        <w:rFonts w:ascii="Arial" w:hAnsi="Arial" w:cs="Arial"/>
        <w:b/>
        <w:bCs/>
        <w:sz w:val="20"/>
        <w:szCs w:val="18"/>
      </w:rPr>
      <w:fldChar w:fldCharType="begin"/>
    </w:r>
    <w:r>
      <w:rPr>
        <w:rFonts w:ascii="Arial" w:hAnsi="Arial" w:cs="Arial"/>
        <w:b/>
        <w:bCs/>
        <w:sz w:val="20"/>
        <w:szCs w:val="18"/>
      </w:rPr>
      <w:instrText>PAGE</w:instrText>
    </w:r>
    <w:r w:rsidR="00B472CF">
      <w:rPr>
        <w:rFonts w:ascii="Arial" w:hAnsi="Arial" w:cs="Arial"/>
        <w:b/>
        <w:bCs/>
        <w:sz w:val="20"/>
        <w:szCs w:val="18"/>
      </w:rPr>
      <w:fldChar w:fldCharType="separate"/>
    </w:r>
    <w:r w:rsidR="00B84B7E">
      <w:rPr>
        <w:rFonts w:ascii="Arial" w:hAnsi="Arial" w:cs="Arial"/>
        <w:b/>
        <w:bCs/>
        <w:noProof/>
        <w:sz w:val="20"/>
        <w:szCs w:val="18"/>
      </w:rPr>
      <w:t>9</w:t>
    </w:r>
    <w:r w:rsidR="00B472CF">
      <w:rPr>
        <w:rFonts w:ascii="Arial" w:hAnsi="Arial" w:cs="Arial"/>
        <w:b/>
        <w:bCs/>
        <w:sz w:val="20"/>
        <w:szCs w:val="18"/>
      </w:rPr>
      <w:fldChar w:fldCharType="end"/>
    </w:r>
    <w:r>
      <w:rPr>
        <w:rFonts w:ascii="Arial" w:hAnsi="Arial" w:cs="Arial"/>
        <w:sz w:val="20"/>
        <w:szCs w:val="18"/>
      </w:rPr>
      <w:t xml:space="preserve"> de </w:t>
    </w:r>
    <w:r w:rsidR="00B472CF">
      <w:rPr>
        <w:rFonts w:ascii="Arial" w:hAnsi="Arial" w:cs="Arial"/>
        <w:b/>
        <w:bCs/>
        <w:sz w:val="20"/>
        <w:szCs w:val="18"/>
      </w:rPr>
      <w:fldChar w:fldCharType="begin"/>
    </w:r>
    <w:r>
      <w:rPr>
        <w:rFonts w:ascii="Arial" w:hAnsi="Arial" w:cs="Arial"/>
        <w:b/>
        <w:bCs/>
        <w:sz w:val="20"/>
        <w:szCs w:val="18"/>
      </w:rPr>
      <w:instrText>NUMPAGES</w:instrText>
    </w:r>
    <w:r w:rsidR="00B472CF">
      <w:rPr>
        <w:rFonts w:ascii="Arial" w:hAnsi="Arial" w:cs="Arial"/>
        <w:b/>
        <w:bCs/>
        <w:sz w:val="20"/>
        <w:szCs w:val="18"/>
      </w:rPr>
      <w:fldChar w:fldCharType="separate"/>
    </w:r>
    <w:r w:rsidR="00B84B7E">
      <w:rPr>
        <w:rFonts w:ascii="Arial" w:hAnsi="Arial" w:cs="Arial"/>
        <w:b/>
        <w:bCs/>
        <w:noProof/>
        <w:sz w:val="20"/>
        <w:szCs w:val="18"/>
      </w:rPr>
      <w:t>9</w:t>
    </w:r>
    <w:r w:rsidR="00B472CF">
      <w:rPr>
        <w:rFonts w:ascii="Arial" w:hAnsi="Arial" w:cs="Arial"/>
        <w:b/>
        <w:bCs/>
        <w:sz w:val="20"/>
        <w:szCs w:val="18"/>
      </w:rPr>
      <w:fldChar w:fldCharType="end"/>
    </w:r>
  </w:p>
  <w:p w:rsidR="0055608B" w:rsidRDefault="0055608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08B" w:rsidRDefault="0055608B">
      <w:r>
        <w:separator/>
      </w:r>
    </w:p>
  </w:footnote>
  <w:footnote w:type="continuationSeparator" w:id="1">
    <w:p w:rsidR="0055608B" w:rsidRDefault="005560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08B" w:rsidRDefault="0055608B">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60288"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55608B" w:rsidRDefault="0055608B" w:rsidP="0053593B">
    <w:pPr>
      <w:pStyle w:val="Encabezado"/>
      <w:tabs>
        <w:tab w:val="left" w:pos="2565"/>
        <w:tab w:val="left" w:pos="3750"/>
      </w:tabs>
      <w:jc w:val="center"/>
      <w:rPr>
        <w:rFonts w:ascii="Arial" w:hAnsi="Arial" w:cs="Arial"/>
        <w:b/>
        <w:sz w:val="22"/>
      </w:rPr>
    </w:pPr>
    <w:r w:rsidRPr="0053593B">
      <w:rPr>
        <w:rFonts w:ascii="Arial" w:hAnsi="Arial" w:cs="Arial"/>
        <w:b/>
        <w:sz w:val="22"/>
      </w:rPr>
      <w:t xml:space="preserve">COMISIÓN DE ASIGNACIÓN YCONTRATACIÓN </w:t>
    </w:r>
  </w:p>
  <w:p w:rsidR="0055608B" w:rsidRDefault="0055608B" w:rsidP="0053593B">
    <w:pPr>
      <w:pStyle w:val="Encabezado"/>
      <w:tabs>
        <w:tab w:val="left" w:pos="2565"/>
        <w:tab w:val="left" w:pos="3750"/>
      </w:tabs>
      <w:jc w:val="center"/>
      <w:rPr>
        <w:rFonts w:ascii="Arial" w:hAnsi="Arial" w:cs="Arial"/>
        <w:b/>
        <w:sz w:val="22"/>
      </w:rPr>
    </w:pPr>
    <w:r w:rsidRPr="0053593B">
      <w:rPr>
        <w:rFonts w:ascii="Arial" w:hAnsi="Arial" w:cs="Arial"/>
        <w:b/>
        <w:sz w:val="22"/>
      </w:rPr>
      <w:t>DE OBRA PÚBLICA PARA EL MUNICIPIO DE ZAPOPAN, JALISCO</w:t>
    </w:r>
  </w:p>
  <w:p w:rsidR="0055608B" w:rsidRDefault="0055608B" w:rsidP="007E6861">
    <w:pPr>
      <w:pStyle w:val="Encabezado"/>
      <w:tabs>
        <w:tab w:val="left" w:pos="2565"/>
        <w:tab w:val="left" w:pos="3750"/>
      </w:tabs>
      <w:jc w:val="center"/>
      <w:rPr>
        <w:rFonts w:ascii="Arial" w:hAnsi="Arial" w:cs="Arial"/>
        <w:b/>
        <w:sz w:val="22"/>
      </w:rPr>
    </w:pPr>
    <w:r>
      <w:rPr>
        <w:rFonts w:ascii="Arial" w:hAnsi="Arial" w:cs="Arial"/>
        <w:b/>
        <w:sz w:val="22"/>
      </w:rPr>
      <w:t xml:space="preserve">VIGÉSIMA </w:t>
    </w:r>
    <w:r w:rsidR="006D454D">
      <w:rPr>
        <w:rFonts w:ascii="Arial" w:hAnsi="Arial" w:cs="Arial"/>
        <w:b/>
        <w:sz w:val="22"/>
      </w:rPr>
      <w:t>SEGUNDA</w:t>
    </w:r>
    <w:r>
      <w:rPr>
        <w:rFonts w:ascii="Arial" w:hAnsi="Arial" w:cs="Arial"/>
        <w:b/>
        <w:sz w:val="22"/>
      </w:rPr>
      <w:t xml:space="preserve">  SESIÓN, 2020 </w:t>
    </w:r>
  </w:p>
  <w:p w:rsidR="0055608B" w:rsidRDefault="0055608B" w:rsidP="007E6861">
    <w:pPr>
      <w:pStyle w:val="Encabezado"/>
      <w:tabs>
        <w:tab w:val="left" w:pos="2565"/>
        <w:tab w:val="left" w:pos="3750"/>
      </w:tabs>
      <w:jc w:val="center"/>
      <w:rPr>
        <w:b/>
      </w:rPr>
    </w:pPr>
  </w:p>
  <w:p w:rsidR="0055608B" w:rsidRDefault="0055608B">
    <w:pPr>
      <w:pStyle w:val="Encabezado"/>
      <w:tabs>
        <w:tab w:val="clear" w:pos="4419"/>
        <w:tab w:val="left" w:pos="3750"/>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9A0F33"/>
    <w:multiLevelType w:val="hybridMultilevel"/>
    <w:tmpl w:val="B1686C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3">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0DA02BC"/>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7">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8">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5546A2B"/>
    <w:multiLevelType w:val="hybridMultilevel"/>
    <w:tmpl w:val="2E7C8F9E"/>
    <w:lvl w:ilvl="0" w:tplc="D7F8F734">
      <w:start w:val="1"/>
      <w:numFmt w:val="decimal"/>
      <w:lvlText w:val="%1."/>
      <w:lvlJc w:val="left"/>
      <w:pPr>
        <w:ind w:left="720" w:hanging="360"/>
      </w:pPr>
      <w:rPr>
        <w:rFonts w:ascii="Arial" w:hAnsi="Arial" w:hint="default"/>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70B0143"/>
    <w:multiLevelType w:val="multilevel"/>
    <w:tmpl w:val="592C6894"/>
    <w:lvl w:ilvl="0">
      <w:start w:val="1"/>
      <w:numFmt w:val="decimal"/>
      <w:lvlText w:val="%1)"/>
      <w:lvlJc w:val="left"/>
      <w:pPr>
        <w:ind w:left="360" w:hanging="360"/>
      </w:pPr>
      <w:rPr>
        <w:rFonts w:hint="default"/>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3"/>
  </w:num>
  <w:num w:numId="4">
    <w:abstractNumId w:val="8"/>
  </w:num>
  <w:num w:numId="5">
    <w:abstractNumId w:val="5"/>
  </w:num>
  <w:num w:numId="6">
    <w:abstractNumId w:val="6"/>
  </w:num>
  <w:num w:numId="7">
    <w:abstractNumId w:val="7"/>
  </w:num>
  <w:num w:numId="8">
    <w:abstractNumId w:val="2"/>
  </w:num>
  <w:num w:numId="9">
    <w:abstractNumId w:val="9"/>
  </w:num>
  <w:num w:numId="10">
    <w:abstractNumId w:val="10"/>
  </w:num>
  <w:num w:numId="11">
    <w:abstractNumId w:val="4"/>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51553"/>
  </w:hdrShapeDefaults>
  <w:footnotePr>
    <w:footnote w:id="0"/>
    <w:footnote w:id="1"/>
  </w:footnotePr>
  <w:endnotePr>
    <w:endnote w:id="0"/>
    <w:endnote w:id="1"/>
  </w:endnotePr>
  <w:compat/>
  <w:rsids>
    <w:rsidRoot w:val="00286772"/>
    <w:rsid w:val="000000FE"/>
    <w:rsid w:val="0000059B"/>
    <w:rsid w:val="0000145A"/>
    <w:rsid w:val="00001FFF"/>
    <w:rsid w:val="0000273C"/>
    <w:rsid w:val="000031FC"/>
    <w:rsid w:val="00003575"/>
    <w:rsid w:val="00003AC6"/>
    <w:rsid w:val="00004045"/>
    <w:rsid w:val="000046C1"/>
    <w:rsid w:val="0000471B"/>
    <w:rsid w:val="000049C3"/>
    <w:rsid w:val="00004EC7"/>
    <w:rsid w:val="000056FB"/>
    <w:rsid w:val="00005723"/>
    <w:rsid w:val="000057FD"/>
    <w:rsid w:val="00005B78"/>
    <w:rsid w:val="00005BFF"/>
    <w:rsid w:val="00005D61"/>
    <w:rsid w:val="00010395"/>
    <w:rsid w:val="00010957"/>
    <w:rsid w:val="00010F92"/>
    <w:rsid w:val="00011E16"/>
    <w:rsid w:val="0001240F"/>
    <w:rsid w:val="00015464"/>
    <w:rsid w:val="000158A3"/>
    <w:rsid w:val="00016412"/>
    <w:rsid w:val="00016A4F"/>
    <w:rsid w:val="00017375"/>
    <w:rsid w:val="0002016F"/>
    <w:rsid w:val="0002074E"/>
    <w:rsid w:val="000209AA"/>
    <w:rsid w:val="00020FA5"/>
    <w:rsid w:val="00021EA5"/>
    <w:rsid w:val="00021FFE"/>
    <w:rsid w:val="000225FF"/>
    <w:rsid w:val="00022A2A"/>
    <w:rsid w:val="00022CFE"/>
    <w:rsid w:val="00023B46"/>
    <w:rsid w:val="00023CF7"/>
    <w:rsid w:val="00024425"/>
    <w:rsid w:val="00024536"/>
    <w:rsid w:val="00024A9C"/>
    <w:rsid w:val="0002550D"/>
    <w:rsid w:val="00025868"/>
    <w:rsid w:val="00025BA7"/>
    <w:rsid w:val="0002664C"/>
    <w:rsid w:val="00026C4A"/>
    <w:rsid w:val="00027DB6"/>
    <w:rsid w:val="00030202"/>
    <w:rsid w:val="000328E8"/>
    <w:rsid w:val="00032C7E"/>
    <w:rsid w:val="0003359D"/>
    <w:rsid w:val="00034AC8"/>
    <w:rsid w:val="00035E94"/>
    <w:rsid w:val="000360A4"/>
    <w:rsid w:val="00036554"/>
    <w:rsid w:val="000371F8"/>
    <w:rsid w:val="00037432"/>
    <w:rsid w:val="00037691"/>
    <w:rsid w:val="00040138"/>
    <w:rsid w:val="00040426"/>
    <w:rsid w:val="000407C2"/>
    <w:rsid w:val="0004116F"/>
    <w:rsid w:val="000414DD"/>
    <w:rsid w:val="00041941"/>
    <w:rsid w:val="00041A24"/>
    <w:rsid w:val="00041B64"/>
    <w:rsid w:val="000429F9"/>
    <w:rsid w:val="00043E5E"/>
    <w:rsid w:val="00043F15"/>
    <w:rsid w:val="00044FC5"/>
    <w:rsid w:val="000462A7"/>
    <w:rsid w:val="00046F19"/>
    <w:rsid w:val="00050383"/>
    <w:rsid w:val="00050877"/>
    <w:rsid w:val="00053B12"/>
    <w:rsid w:val="00053F0F"/>
    <w:rsid w:val="0005400F"/>
    <w:rsid w:val="00055F06"/>
    <w:rsid w:val="00056377"/>
    <w:rsid w:val="00056B17"/>
    <w:rsid w:val="00057456"/>
    <w:rsid w:val="00057FC1"/>
    <w:rsid w:val="00060580"/>
    <w:rsid w:val="00061B2B"/>
    <w:rsid w:val="00062178"/>
    <w:rsid w:val="000622DA"/>
    <w:rsid w:val="000644CB"/>
    <w:rsid w:val="000645C5"/>
    <w:rsid w:val="00064895"/>
    <w:rsid w:val="00064D20"/>
    <w:rsid w:val="00065985"/>
    <w:rsid w:val="00066405"/>
    <w:rsid w:val="00066BE8"/>
    <w:rsid w:val="000673EA"/>
    <w:rsid w:val="000675E0"/>
    <w:rsid w:val="0007027F"/>
    <w:rsid w:val="000720DC"/>
    <w:rsid w:val="00072901"/>
    <w:rsid w:val="00073B0A"/>
    <w:rsid w:val="0007486A"/>
    <w:rsid w:val="00074A5C"/>
    <w:rsid w:val="000751F1"/>
    <w:rsid w:val="000755AA"/>
    <w:rsid w:val="00075F19"/>
    <w:rsid w:val="00076137"/>
    <w:rsid w:val="000763C1"/>
    <w:rsid w:val="000769EC"/>
    <w:rsid w:val="000803A7"/>
    <w:rsid w:val="000805AB"/>
    <w:rsid w:val="000808A8"/>
    <w:rsid w:val="000808AF"/>
    <w:rsid w:val="0008143E"/>
    <w:rsid w:val="000830A6"/>
    <w:rsid w:val="00083C66"/>
    <w:rsid w:val="00086877"/>
    <w:rsid w:val="00086CFA"/>
    <w:rsid w:val="00087D15"/>
    <w:rsid w:val="00087EB4"/>
    <w:rsid w:val="00090469"/>
    <w:rsid w:val="00090725"/>
    <w:rsid w:val="00090A11"/>
    <w:rsid w:val="00091610"/>
    <w:rsid w:val="00092661"/>
    <w:rsid w:val="00092DC2"/>
    <w:rsid w:val="00094A93"/>
    <w:rsid w:val="000960CE"/>
    <w:rsid w:val="00097EAE"/>
    <w:rsid w:val="000A0065"/>
    <w:rsid w:val="000A2034"/>
    <w:rsid w:val="000A2114"/>
    <w:rsid w:val="000A2860"/>
    <w:rsid w:val="000A28E8"/>
    <w:rsid w:val="000A305B"/>
    <w:rsid w:val="000A3DA3"/>
    <w:rsid w:val="000A40A9"/>
    <w:rsid w:val="000A439D"/>
    <w:rsid w:val="000A4706"/>
    <w:rsid w:val="000A4DEE"/>
    <w:rsid w:val="000A56FC"/>
    <w:rsid w:val="000A70E9"/>
    <w:rsid w:val="000A7535"/>
    <w:rsid w:val="000B0E97"/>
    <w:rsid w:val="000B109C"/>
    <w:rsid w:val="000B112A"/>
    <w:rsid w:val="000B217F"/>
    <w:rsid w:val="000B37A2"/>
    <w:rsid w:val="000B3A73"/>
    <w:rsid w:val="000B3A90"/>
    <w:rsid w:val="000B4653"/>
    <w:rsid w:val="000B5A9F"/>
    <w:rsid w:val="000B5B50"/>
    <w:rsid w:val="000B5DD5"/>
    <w:rsid w:val="000B68EA"/>
    <w:rsid w:val="000B7CB7"/>
    <w:rsid w:val="000B7E5E"/>
    <w:rsid w:val="000B7F4D"/>
    <w:rsid w:val="000C10B6"/>
    <w:rsid w:val="000C1B8D"/>
    <w:rsid w:val="000C3480"/>
    <w:rsid w:val="000C3BE2"/>
    <w:rsid w:val="000C4819"/>
    <w:rsid w:val="000C5DAF"/>
    <w:rsid w:val="000C5E7C"/>
    <w:rsid w:val="000C68E6"/>
    <w:rsid w:val="000C6977"/>
    <w:rsid w:val="000C69F4"/>
    <w:rsid w:val="000C71E5"/>
    <w:rsid w:val="000C765B"/>
    <w:rsid w:val="000C7F2D"/>
    <w:rsid w:val="000D01A1"/>
    <w:rsid w:val="000D1313"/>
    <w:rsid w:val="000D171C"/>
    <w:rsid w:val="000D173D"/>
    <w:rsid w:val="000D1820"/>
    <w:rsid w:val="000D2581"/>
    <w:rsid w:val="000D2A1F"/>
    <w:rsid w:val="000D306F"/>
    <w:rsid w:val="000D3BD2"/>
    <w:rsid w:val="000D4BE1"/>
    <w:rsid w:val="000D70B0"/>
    <w:rsid w:val="000D74E9"/>
    <w:rsid w:val="000D78BB"/>
    <w:rsid w:val="000D7A8F"/>
    <w:rsid w:val="000D7BE5"/>
    <w:rsid w:val="000D7D9E"/>
    <w:rsid w:val="000E05D8"/>
    <w:rsid w:val="000E0697"/>
    <w:rsid w:val="000E07EE"/>
    <w:rsid w:val="000E099B"/>
    <w:rsid w:val="000E1F29"/>
    <w:rsid w:val="000E25D7"/>
    <w:rsid w:val="000E36DC"/>
    <w:rsid w:val="000E5360"/>
    <w:rsid w:val="000E6A4D"/>
    <w:rsid w:val="000E72CF"/>
    <w:rsid w:val="000E7472"/>
    <w:rsid w:val="000F009B"/>
    <w:rsid w:val="000F0664"/>
    <w:rsid w:val="000F11A2"/>
    <w:rsid w:val="000F1826"/>
    <w:rsid w:val="000F1BE6"/>
    <w:rsid w:val="000F26E5"/>
    <w:rsid w:val="000F284F"/>
    <w:rsid w:val="000F2875"/>
    <w:rsid w:val="000F2FE3"/>
    <w:rsid w:val="000F3C91"/>
    <w:rsid w:val="000F4535"/>
    <w:rsid w:val="000F584B"/>
    <w:rsid w:val="000F5BB0"/>
    <w:rsid w:val="000F6AD1"/>
    <w:rsid w:val="000F7C5C"/>
    <w:rsid w:val="001004F3"/>
    <w:rsid w:val="00100766"/>
    <w:rsid w:val="00100943"/>
    <w:rsid w:val="001009F9"/>
    <w:rsid w:val="00101145"/>
    <w:rsid w:val="0010174D"/>
    <w:rsid w:val="00101986"/>
    <w:rsid w:val="00102543"/>
    <w:rsid w:val="00102731"/>
    <w:rsid w:val="0010375B"/>
    <w:rsid w:val="00104B6C"/>
    <w:rsid w:val="00104C02"/>
    <w:rsid w:val="00105629"/>
    <w:rsid w:val="001057C7"/>
    <w:rsid w:val="0010621F"/>
    <w:rsid w:val="0010645B"/>
    <w:rsid w:val="001067B4"/>
    <w:rsid w:val="00106C68"/>
    <w:rsid w:val="00106D04"/>
    <w:rsid w:val="00107814"/>
    <w:rsid w:val="001105BF"/>
    <w:rsid w:val="00111EE4"/>
    <w:rsid w:val="001124A1"/>
    <w:rsid w:val="00113282"/>
    <w:rsid w:val="001141B6"/>
    <w:rsid w:val="00114859"/>
    <w:rsid w:val="001148FC"/>
    <w:rsid w:val="00114E0B"/>
    <w:rsid w:val="001151C7"/>
    <w:rsid w:val="0011589A"/>
    <w:rsid w:val="00115D77"/>
    <w:rsid w:val="00115F9F"/>
    <w:rsid w:val="001175DC"/>
    <w:rsid w:val="00117AA3"/>
    <w:rsid w:val="00120842"/>
    <w:rsid w:val="00120F49"/>
    <w:rsid w:val="00121258"/>
    <w:rsid w:val="00121351"/>
    <w:rsid w:val="001222F0"/>
    <w:rsid w:val="00123162"/>
    <w:rsid w:val="00123786"/>
    <w:rsid w:val="00123B97"/>
    <w:rsid w:val="00126534"/>
    <w:rsid w:val="00126836"/>
    <w:rsid w:val="00126948"/>
    <w:rsid w:val="00126D95"/>
    <w:rsid w:val="00127141"/>
    <w:rsid w:val="00127EB7"/>
    <w:rsid w:val="0013066B"/>
    <w:rsid w:val="00130B59"/>
    <w:rsid w:val="00130DA5"/>
    <w:rsid w:val="00132710"/>
    <w:rsid w:val="0013347F"/>
    <w:rsid w:val="00133899"/>
    <w:rsid w:val="00134546"/>
    <w:rsid w:val="001361EC"/>
    <w:rsid w:val="00136264"/>
    <w:rsid w:val="00137789"/>
    <w:rsid w:val="001402FD"/>
    <w:rsid w:val="00140CAA"/>
    <w:rsid w:val="00142734"/>
    <w:rsid w:val="0014346D"/>
    <w:rsid w:val="001435BD"/>
    <w:rsid w:val="001444DD"/>
    <w:rsid w:val="0014460F"/>
    <w:rsid w:val="00144844"/>
    <w:rsid w:val="00144C65"/>
    <w:rsid w:val="001452A1"/>
    <w:rsid w:val="00146341"/>
    <w:rsid w:val="0014758F"/>
    <w:rsid w:val="00150F04"/>
    <w:rsid w:val="001514F3"/>
    <w:rsid w:val="00151D86"/>
    <w:rsid w:val="0015242A"/>
    <w:rsid w:val="001524D9"/>
    <w:rsid w:val="00152D07"/>
    <w:rsid w:val="001540DD"/>
    <w:rsid w:val="00154350"/>
    <w:rsid w:val="00155CF8"/>
    <w:rsid w:val="001560D5"/>
    <w:rsid w:val="00156E34"/>
    <w:rsid w:val="00157398"/>
    <w:rsid w:val="00157431"/>
    <w:rsid w:val="001575C8"/>
    <w:rsid w:val="0015787E"/>
    <w:rsid w:val="00160964"/>
    <w:rsid w:val="00160A71"/>
    <w:rsid w:val="00160DD2"/>
    <w:rsid w:val="00161BAC"/>
    <w:rsid w:val="00161D3B"/>
    <w:rsid w:val="0016252C"/>
    <w:rsid w:val="00163183"/>
    <w:rsid w:val="001635C5"/>
    <w:rsid w:val="00165053"/>
    <w:rsid w:val="0016565F"/>
    <w:rsid w:val="00165B40"/>
    <w:rsid w:val="0016602C"/>
    <w:rsid w:val="001669F3"/>
    <w:rsid w:val="00166DAD"/>
    <w:rsid w:val="00166DE9"/>
    <w:rsid w:val="00167D0B"/>
    <w:rsid w:val="00167DAA"/>
    <w:rsid w:val="0017004B"/>
    <w:rsid w:val="001702A6"/>
    <w:rsid w:val="00170706"/>
    <w:rsid w:val="001715AF"/>
    <w:rsid w:val="00171807"/>
    <w:rsid w:val="00171D43"/>
    <w:rsid w:val="00174723"/>
    <w:rsid w:val="00174B2E"/>
    <w:rsid w:val="00175394"/>
    <w:rsid w:val="00175F38"/>
    <w:rsid w:val="00177388"/>
    <w:rsid w:val="001773F3"/>
    <w:rsid w:val="00177AB4"/>
    <w:rsid w:val="00180102"/>
    <w:rsid w:val="001808C7"/>
    <w:rsid w:val="00181927"/>
    <w:rsid w:val="00182D75"/>
    <w:rsid w:val="00183881"/>
    <w:rsid w:val="00185DBF"/>
    <w:rsid w:val="0018708B"/>
    <w:rsid w:val="0018776B"/>
    <w:rsid w:val="00187B40"/>
    <w:rsid w:val="00190512"/>
    <w:rsid w:val="00190EBC"/>
    <w:rsid w:val="001912C6"/>
    <w:rsid w:val="00191735"/>
    <w:rsid w:val="001921F0"/>
    <w:rsid w:val="0019287D"/>
    <w:rsid w:val="00192CBA"/>
    <w:rsid w:val="0019328B"/>
    <w:rsid w:val="00194787"/>
    <w:rsid w:val="00194A86"/>
    <w:rsid w:val="001962F4"/>
    <w:rsid w:val="00196BFE"/>
    <w:rsid w:val="00196C48"/>
    <w:rsid w:val="00196C6C"/>
    <w:rsid w:val="00196F00"/>
    <w:rsid w:val="001A0177"/>
    <w:rsid w:val="001A06C8"/>
    <w:rsid w:val="001A0794"/>
    <w:rsid w:val="001A3166"/>
    <w:rsid w:val="001A387C"/>
    <w:rsid w:val="001A3DCC"/>
    <w:rsid w:val="001A4C93"/>
    <w:rsid w:val="001A664E"/>
    <w:rsid w:val="001A6C65"/>
    <w:rsid w:val="001A6F5E"/>
    <w:rsid w:val="001A7F56"/>
    <w:rsid w:val="001B024E"/>
    <w:rsid w:val="001B273B"/>
    <w:rsid w:val="001B2EBA"/>
    <w:rsid w:val="001B3770"/>
    <w:rsid w:val="001B390D"/>
    <w:rsid w:val="001B3DC1"/>
    <w:rsid w:val="001B3E9D"/>
    <w:rsid w:val="001B5117"/>
    <w:rsid w:val="001B5892"/>
    <w:rsid w:val="001B5D0B"/>
    <w:rsid w:val="001B5E3A"/>
    <w:rsid w:val="001B7131"/>
    <w:rsid w:val="001B7238"/>
    <w:rsid w:val="001B7840"/>
    <w:rsid w:val="001C05CF"/>
    <w:rsid w:val="001C063C"/>
    <w:rsid w:val="001C1AD4"/>
    <w:rsid w:val="001C3555"/>
    <w:rsid w:val="001C3C3F"/>
    <w:rsid w:val="001C68FA"/>
    <w:rsid w:val="001C6E61"/>
    <w:rsid w:val="001C7773"/>
    <w:rsid w:val="001C7C98"/>
    <w:rsid w:val="001D2602"/>
    <w:rsid w:val="001D2A51"/>
    <w:rsid w:val="001D2DC1"/>
    <w:rsid w:val="001D3290"/>
    <w:rsid w:val="001D42F2"/>
    <w:rsid w:val="001D4B65"/>
    <w:rsid w:val="001D6081"/>
    <w:rsid w:val="001D7AEC"/>
    <w:rsid w:val="001D7C09"/>
    <w:rsid w:val="001E0565"/>
    <w:rsid w:val="001E0927"/>
    <w:rsid w:val="001E0A5F"/>
    <w:rsid w:val="001E0E2F"/>
    <w:rsid w:val="001E18E8"/>
    <w:rsid w:val="001E312D"/>
    <w:rsid w:val="001E3165"/>
    <w:rsid w:val="001E3531"/>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BCB"/>
    <w:rsid w:val="001F4AA1"/>
    <w:rsid w:val="001F4F08"/>
    <w:rsid w:val="001F5B54"/>
    <w:rsid w:val="001F5BB4"/>
    <w:rsid w:val="001F60A5"/>
    <w:rsid w:val="001F7478"/>
    <w:rsid w:val="001F753A"/>
    <w:rsid w:val="001F7656"/>
    <w:rsid w:val="00201889"/>
    <w:rsid w:val="00201C59"/>
    <w:rsid w:val="00202D6D"/>
    <w:rsid w:val="00203622"/>
    <w:rsid w:val="0020366F"/>
    <w:rsid w:val="0020367B"/>
    <w:rsid w:val="00204B4D"/>
    <w:rsid w:val="00205C21"/>
    <w:rsid w:val="00206870"/>
    <w:rsid w:val="00206A4E"/>
    <w:rsid w:val="002073DD"/>
    <w:rsid w:val="002076DE"/>
    <w:rsid w:val="00211B5F"/>
    <w:rsid w:val="002126AF"/>
    <w:rsid w:val="0021302A"/>
    <w:rsid w:val="00213F47"/>
    <w:rsid w:val="00214C01"/>
    <w:rsid w:val="00214E0C"/>
    <w:rsid w:val="002152FD"/>
    <w:rsid w:val="002165C5"/>
    <w:rsid w:val="00217BA7"/>
    <w:rsid w:val="00220354"/>
    <w:rsid w:val="002211BB"/>
    <w:rsid w:val="00221376"/>
    <w:rsid w:val="00221927"/>
    <w:rsid w:val="002220B2"/>
    <w:rsid w:val="00222C22"/>
    <w:rsid w:val="00224937"/>
    <w:rsid w:val="00225A86"/>
    <w:rsid w:val="00225B71"/>
    <w:rsid w:val="0022626A"/>
    <w:rsid w:val="002266D2"/>
    <w:rsid w:val="002268F1"/>
    <w:rsid w:val="00226A30"/>
    <w:rsid w:val="00226C32"/>
    <w:rsid w:val="00227E86"/>
    <w:rsid w:val="00230436"/>
    <w:rsid w:val="002309A9"/>
    <w:rsid w:val="00231DFD"/>
    <w:rsid w:val="00232283"/>
    <w:rsid w:val="00233FDE"/>
    <w:rsid w:val="002340DA"/>
    <w:rsid w:val="002341E1"/>
    <w:rsid w:val="00234252"/>
    <w:rsid w:val="00240488"/>
    <w:rsid w:val="00241B12"/>
    <w:rsid w:val="002433E0"/>
    <w:rsid w:val="00243D0E"/>
    <w:rsid w:val="00246A13"/>
    <w:rsid w:val="00247752"/>
    <w:rsid w:val="002477C8"/>
    <w:rsid w:val="00251994"/>
    <w:rsid w:val="002520B9"/>
    <w:rsid w:val="002522A5"/>
    <w:rsid w:val="00252735"/>
    <w:rsid w:val="0025344C"/>
    <w:rsid w:val="00254F92"/>
    <w:rsid w:val="002607DF"/>
    <w:rsid w:val="00260F01"/>
    <w:rsid w:val="00261509"/>
    <w:rsid w:val="00262473"/>
    <w:rsid w:val="00262F5B"/>
    <w:rsid w:val="00263676"/>
    <w:rsid w:val="0026418C"/>
    <w:rsid w:val="00265025"/>
    <w:rsid w:val="00267175"/>
    <w:rsid w:val="0027180E"/>
    <w:rsid w:val="00271903"/>
    <w:rsid w:val="00271F3F"/>
    <w:rsid w:val="00274901"/>
    <w:rsid w:val="002749AD"/>
    <w:rsid w:val="00275EA6"/>
    <w:rsid w:val="0027647F"/>
    <w:rsid w:val="00276B79"/>
    <w:rsid w:val="00277B4E"/>
    <w:rsid w:val="00280437"/>
    <w:rsid w:val="00280B96"/>
    <w:rsid w:val="00281013"/>
    <w:rsid w:val="0028110A"/>
    <w:rsid w:val="002812F4"/>
    <w:rsid w:val="00281377"/>
    <w:rsid w:val="002814FD"/>
    <w:rsid w:val="00281863"/>
    <w:rsid w:val="00283188"/>
    <w:rsid w:val="00283C52"/>
    <w:rsid w:val="002841E0"/>
    <w:rsid w:val="002843EC"/>
    <w:rsid w:val="002848EC"/>
    <w:rsid w:val="0028513B"/>
    <w:rsid w:val="00286329"/>
    <w:rsid w:val="002865CC"/>
    <w:rsid w:val="00286772"/>
    <w:rsid w:val="00286E38"/>
    <w:rsid w:val="002872C1"/>
    <w:rsid w:val="00287CF5"/>
    <w:rsid w:val="002903CB"/>
    <w:rsid w:val="002906D3"/>
    <w:rsid w:val="00291626"/>
    <w:rsid w:val="00291FA0"/>
    <w:rsid w:val="00292E09"/>
    <w:rsid w:val="00292F6F"/>
    <w:rsid w:val="002939BF"/>
    <w:rsid w:val="00294D62"/>
    <w:rsid w:val="002974B7"/>
    <w:rsid w:val="00297B26"/>
    <w:rsid w:val="00297C5D"/>
    <w:rsid w:val="002A0810"/>
    <w:rsid w:val="002A0AED"/>
    <w:rsid w:val="002A1BC4"/>
    <w:rsid w:val="002A236B"/>
    <w:rsid w:val="002A2624"/>
    <w:rsid w:val="002A350D"/>
    <w:rsid w:val="002A37E8"/>
    <w:rsid w:val="002A38D9"/>
    <w:rsid w:val="002A3B66"/>
    <w:rsid w:val="002A3D1C"/>
    <w:rsid w:val="002A3E98"/>
    <w:rsid w:val="002A4192"/>
    <w:rsid w:val="002A5E5A"/>
    <w:rsid w:val="002A69C0"/>
    <w:rsid w:val="002A6C6B"/>
    <w:rsid w:val="002A6DFF"/>
    <w:rsid w:val="002A75D5"/>
    <w:rsid w:val="002B0016"/>
    <w:rsid w:val="002B01C0"/>
    <w:rsid w:val="002B0264"/>
    <w:rsid w:val="002B0841"/>
    <w:rsid w:val="002B09E8"/>
    <w:rsid w:val="002B13E7"/>
    <w:rsid w:val="002B16B1"/>
    <w:rsid w:val="002B1E9A"/>
    <w:rsid w:val="002B29D6"/>
    <w:rsid w:val="002B2A7E"/>
    <w:rsid w:val="002B3141"/>
    <w:rsid w:val="002B31D2"/>
    <w:rsid w:val="002B3584"/>
    <w:rsid w:val="002B3B2B"/>
    <w:rsid w:val="002B4D0E"/>
    <w:rsid w:val="002B4E77"/>
    <w:rsid w:val="002B5B01"/>
    <w:rsid w:val="002B5BA0"/>
    <w:rsid w:val="002B6A12"/>
    <w:rsid w:val="002B78B9"/>
    <w:rsid w:val="002C1D33"/>
    <w:rsid w:val="002C214D"/>
    <w:rsid w:val="002C2226"/>
    <w:rsid w:val="002C22B8"/>
    <w:rsid w:val="002C39F5"/>
    <w:rsid w:val="002C4C26"/>
    <w:rsid w:val="002C7BA5"/>
    <w:rsid w:val="002D1254"/>
    <w:rsid w:val="002D19E2"/>
    <w:rsid w:val="002D25F9"/>
    <w:rsid w:val="002D4343"/>
    <w:rsid w:val="002D4950"/>
    <w:rsid w:val="002D4F8C"/>
    <w:rsid w:val="002D54E6"/>
    <w:rsid w:val="002D57BE"/>
    <w:rsid w:val="002D6503"/>
    <w:rsid w:val="002D6D46"/>
    <w:rsid w:val="002D77C3"/>
    <w:rsid w:val="002E01FF"/>
    <w:rsid w:val="002E0409"/>
    <w:rsid w:val="002E051A"/>
    <w:rsid w:val="002E059A"/>
    <w:rsid w:val="002E21A3"/>
    <w:rsid w:val="002E2D68"/>
    <w:rsid w:val="002E30C1"/>
    <w:rsid w:val="002E36A0"/>
    <w:rsid w:val="002E3B9D"/>
    <w:rsid w:val="002E47CE"/>
    <w:rsid w:val="002E4856"/>
    <w:rsid w:val="002E4D69"/>
    <w:rsid w:val="002E69B1"/>
    <w:rsid w:val="002E70CA"/>
    <w:rsid w:val="002E7B6D"/>
    <w:rsid w:val="002F095E"/>
    <w:rsid w:val="002F1476"/>
    <w:rsid w:val="002F14ED"/>
    <w:rsid w:val="002F3586"/>
    <w:rsid w:val="002F3B6D"/>
    <w:rsid w:val="002F53A5"/>
    <w:rsid w:val="002F5F41"/>
    <w:rsid w:val="002F6707"/>
    <w:rsid w:val="002F7241"/>
    <w:rsid w:val="002F76A0"/>
    <w:rsid w:val="002F79EF"/>
    <w:rsid w:val="002F7E16"/>
    <w:rsid w:val="00300234"/>
    <w:rsid w:val="003003BB"/>
    <w:rsid w:val="0030172E"/>
    <w:rsid w:val="00301B82"/>
    <w:rsid w:val="00302A92"/>
    <w:rsid w:val="00302FAF"/>
    <w:rsid w:val="00303093"/>
    <w:rsid w:val="00303DF2"/>
    <w:rsid w:val="00303EA5"/>
    <w:rsid w:val="00304635"/>
    <w:rsid w:val="0030564B"/>
    <w:rsid w:val="00306CC2"/>
    <w:rsid w:val="003079E9"/>
    <w:rsid w:val="00307B97"/>
    <w:rsid w:val="00307DBE"/>
    <w:rsid w:val="003109C7"/>
    <w:rsid w:val="00311419"/>
    <w:rsid w:val="00311B7E"/>
    <w:rsid w:val="00311FBC"/>
    <w:rsid w:val="003127C5"/>
    <w:rsid w:val="00312E73"/>
    <w:rsid w:val="00313200"/>
    <w:rsid w:val="00315438"/>
    <w:rsid w:val="00316A57"/>
    <w:rsid w:val="00317FA0"/>
    <w:rsid w:val="00321C4D"/>
    <w:rsid w:val="00322B9D"/>
    <w:rsid w:val="0032334A"/>
    <w:rsid w:val="003237B7"/>
    <w:rsid w:val="00323C47"/>
    <w:rsid w:val="0032447A"/>
    <w:rsid w:val="00324DFF"/>
    <w:rsid w:val="003254D1"/>
    <w:rsid w:val="00325818"/>
    <w:rsid w:val="00325FD1"/>
    <w:rsid w:val="0032644D"/>
    <w:rsid w:val="00327EB2"/>
    <w:rsid w:val="00331995"/>
    <w:rsid w:val="00331D44"/>
    <w:rsid w:val="00332130"/>
    <w:rsid w:val="003335CF"/>
    <w:rsid w:val="00334172"/>
    <w:rsid w:val="00334C07"/>
    <w:rsid w:val="00334C54"/>
    <w:rsid w:val="00334F61"/>
    <w:rsid w:val="00335DF2"/>
    <w:rsid w:val="00336C26"/>
    <w:rsid w:val="00336CA2"/>
    <w:rsid w:val="00340A3E"/>
    <w:rsid w:val="00340BA1"/>
    <w:rsid w:val="00341310"/>
    <w:rsid w:val="00341817"/>
    <w:rsid w:val="0034296E"/>
    <w:rsid w:val="003448D2"/>
    <w:rsid w:val="00344B84"/>
    <w:rsid w:val="003453E7"/>
    <w:rsid w:val="00345515"/>
    <w:rsid w:val="00345BA0"/>
    <w:rsid w:val="003460FA"/>
    <w:rsid w:val="0034614B"/>
    <w:rsid w:val="003465A3"/>
    <w:rsid w:val="00346821"/>
    <w:rsid w:val="00347824"/>
    <w:rsid w:val="00347A86"/>
    <w:rsid w:val="00347DD6"/>
    <w:rsid w:val="00351820"/>
    <w:rsid w:val="00353C6D"/>
    <w:rsid w:val="00353CAF"/>
    <w:rsid w:val="003540FC"/>
    <w:rsid w:val="0035520F"/>
    <w:rsid w:val="00355813"/>
    <w:rsid w:val="003563F5"/>
    <w:rsid w:val="003565F3"/>
    <w:rsid w:val="00356AF5"/>
    <w:rsid w:val="00360516"/>
    <w:rsid w:val="00360801"/>
    <w:rsid w:val="00360F90"/>
    <w:rsid w:val="0036114C"/>
    <w:rsid w:val="0036197A"/>
    <w:rsid w:val="00361B80"/>
    <w:rsid w:val="0036209E"/>
    <w:rsid w:val="0036395F"/>
    <w:rsid w:val="00363BB5"/>
    <w:rsid w:val="00363E19"/>
    <w:rsid w:val="00364FF7"/>
    <w:rsid w:val="00365317"/>
    <w:rsid w:val="00365627"/>
    <w:rsid w:val="00367BBF"/>
    <w:rsid w:val="00371420"/>
    <w:rsid w:val="00371E13"/>
    <w:rsid w:val="00373719"/>
    <w:rsid w:val="00374AFF"/>
    <w:rsid w:val="0037521F"/>
    <w:rsid w:val="003758F5"/>
    <w:rsid w:val="00376C7A"/>
    <w:rsid w:val="00377902"/>
    <w:rsid w:val="00377B3C"/>
    <w:rsid w:val="00377C44"/>
    <w:rsid w:val="003801B3"/>
    <w:rsid w:val="00380537"/>
    <w:rsid w:val="0038088F"/>
    <w:rsid w:val="00380A97"/>
    <w:rsid w:val="0038273C"/>
    <w:rsid w:val="003829D3"/>
    <w:rsid w:val="00384C2E"/>
    <w:rsid w:val="00385425"/>
    <w:rsid w:val="00385EC4"/>
    <w:rsid w:val="0038619D"/>
    <w:rsid w:val="003868EC"/>
    <w:rsid w:val="0038772D"/>
    <w:rsid w:val="00390A55"/>
    <w:rsid w:val="00391DE1"/>
    <w:rsid w:val="003924D9"/>
    <w:rsid w:val="003924DE"/>
    <w:rsid w:val="00393F49"/>
    <w:rsid w:val="00394B92"/>
    <w:rsid w:val="00395399"/>
    <w:rsid w:val="003956B2"/>
    <w:rsid w:val="00395CDB"/>
    <w:rsid w:val="00395DB8"/>
    <w:rsid w:val="00396A60"/>
    <w:rsid w:val="00396B02"/>
    <w:rsid w:val="00397498"/>
    <w:rsid w:val="00397DFD"/>
    <w:rsid w:val="00397FDB"/>
    <w:rsid w:val="003A0AB9"/>
    <w:rsid w:val="003A0BFA"/>
    <w:rsid w:val="003A1000"/>
    <w:rsid w:val="003A3632"/>
    <w:rsid w:val="003A3C0E"/>
    <w:rsid w:val="003A5CEA"/>
    <w:rsid w:val="003A6748"/>
    <w:rsid w:val="003A6838"/>
    <w:rsid w:val="003A7D57"/>
    <w:rsid w:val="003B0583"/>
    <w:rsid w:val="003B0AE8"/>
    <w:rsid w:val="003B108B"/>
    <w:rsid w:val="003B29FC"/>
    <w:rsid w:val="003B30F9"/>
    <w:rsid w:val="003B3303"/>
    <w:rsid w:val="003B3EA0"/>
    <w:rsid w:val="003B6AC0"/>
    <w:rsid w:val="003B6E0E"/>
    <w:rsid w:val="003B7D34"/>
    <w:rsid w:val="003C04AA"/>
    <w:rsid w:val="003C0599"/>
    <w:rsid w:val="003C0A8B"/>
    <w:rsid w:val="003C26D9"/>
    <w:rsid w:val="003C3337"/>
    <w:rsid w:val="003C3403"/>
    <w:rsid w:val="003C35D5"/>
    <w:rsid w:val="003C407D"/>
    <w:rsid w:val="003C4510"/>
    <w:rsid w:val="003C555A"/>
    <w:rsid w:val="003C5BE9"/>
    <w:rsid w:val="003C5F7C"/>
    <w:rsid w:val="003C63E1"/>
    <w:rsid w:val="003C68AE"/>
    <w:rsid w:val="003C7AC9"/>
    <w:rsid w:val="003C7E0D"/>
    <w:rsid w:val="003D0B55"/>
    <w:rsid w:val="003D0D39"/>
    <w:rsid w:val="003D2406"/>
    <w:rsid w:val="003D4AEB"/>
    <w:rsid w:val="003D5A1C"/>
    <w:rsid w:val="003D5DDF"/>
    <w:rsid w:val="003D604F"/>
    <w:rsid w:val="003D64D1"/>
    <w:rsid w:val="003D6924"/>
    <w:rsid w:val="003D74BD"/>
    <w:rsid w:val="003D777D"/>
    <w:rsid w:val="003E2904"/>
    <w:rsid w:val="003E44C7"/>
    <w:rsid w:val="003E6DDF"/>
    <w:rsid w:val="003E76E4"/>
    <w:rsid w:val="003E7CE9"/>
    <w:rsid w:val="003F0955"/>
    <w:rsid w:val="003F0D35"/>
    <w:rsid w:val="003F174A"/>
    <w:rsid w:val="003F238A"/>
    <w:rsid w:val="003F28C2"/>
    <w:rsid w:val="003F3873"/>
    <w:rsid w:val="003F61BD"/>
    <w:rsid w:val="003F692F"/>
    <w:rsid w:val="003F707E"/>
    <w:rsid w:val="00400AFC"/>
    <w:rsid w:val="00401F00"/>
    <w:rsid w:val="00402083"/>
    <w:rsid w:val="00402133"/>
    <w:rsid w:val="004029A9"/>
    <w:rsid w:val="00402F18"/>
    <w:rsid w:val="00403163"/>
    <w:rsid w:val="0040424A"/>
    <w:rsid w:val="00404C24"/>
    <w:rsid w:val="0040530D"/>
    <w:rsid w:val="0040596F"/>
    <w:rsid w:val="00406FD0"/>
    <w:rsid w:val="004070B3"/>
    <w:rsid w:val="004111DD"/>
    <w:rsid w:val="00412C60"/>
    <w:rsid w:val="00413BD6"/>
    <w:rsid w:val="00414D0D"/>
    <w:rsid w:val="004155AD"/>
    <w:rsid w:val="004157C5"/>
    <w:rsid w:val="0041584D"/>
    <w:rsid w:val="00416116"/>
    <w:rsid w:val="00417285"/>
    <w:rsid w:val="00417582"/>
    <w:rsid w:val="004204CF"/>
    <w:rsid w:val="00420821"/>
    <w:rsid w:val="00420B6C"/>
    <w:rsid w:val="00420E33"/>
    <w:rsid w:val="00421808"/>
    <w:rsid w:val="004219FF"/>
    <w:rsid w:val="00421D83"/>
    <w:rsid w:val="00422757"/>
    <w:rsid w:val="00422EFA"/>
    <w:rsid w:val="00424297"/>
    <w:rsid w:val="00424315"/>
    <w:rsid w:val="0042469C"/>
    <w:rsid w:val="00424826"/>
    <w:rsid w:val="004253E2"/>
    <w:rsid w:val="00426851"/>
    <w:rsid w:val="004277BD"/>
    <w:rsid w:val="0043103D"/>
    <w:rsid w:val="00431618"/>
    <w:rsid w:val="00431DB8"/>
    <w:rsid w:val="004326A8"/>
    <w:rsid w:val="004337CF"/>
    <w:rsid w:val="004339DA"/>
    <w:rsid w:val="004344A8"/>
    <w:rsid w:val="0043657B"/>
    <w:rsid w:val="00436EE5"/>
    <w:rsid w:val="0044024C"/>
    <w:rsid w:val="00440716"/>
    <w:rsid w:val="0044103D"/>
    <w:rsid w:val="00441A59"/>
    <w:rsid w:val="00441D9E"/>
    <w:rsid w:val="00441DEC"/>
    <w:rsid w:val="00441E08"/>
    <w:rsid w:val="004436E0"/>
    <w:rsid w:val="00443929"/>
    <w:rsid w:val="00443E2A"/>
    <w:rsid w:val="004444C2"/>
    <w:rsid w:val="00445AFA"/>
    <w:rsid w:val="00445D8D"/>
    <w:rsid w:val="00446766"/>
    <w:rsid w:val="00446A4F"/>
    <w:rsid w:val="00446D7C"/>
    <w:rsid w:val="00446DCA"/>
    <w:rsid w:val="0044739D"/>
    <w:rsid w:val="0045071E"/>
    <w:rsid w:val="00450E3D"/>
    <w:rsid w:val="00451FAB"/>
    <w:rsid w:val="00451FDF"/>
    <w:rsid w:val="00452E49"/>
    <w:rsid w:val="00453755"/>
    <w:rsid w:val="004538A3"/>
    <w:rsid w:val="00453B1D"/>
    <w:rsid w:val="00453B59"/>
    <w:rsid w:val="004549CD"/>
    <w:rsid w:val="00454B23"/>
    <w:rsid w:val="0045551A"/>
    <w:rsid w:val="0045576F"/>
    <w:rsid w:val="00455785"/>
    <w:rsid w:val="00455FE4"/>
    <w:rsid w:val="004563B4"/>
    <w:rsid w:val="0045768B"/>
    <w:rsid w:val="00460861"/>
    <w:rsid w:val="0046194C"/>
    <w:rsid w:val="004619C8"/>
    <w:rsid w:val="00462BD7"/>
    <w:rsid w:val="00462F26"/>
    <w:rsid w:val="0046313D"/>
    <w:rsid w:val="0046347F"/>
    <w:rsid w:val="0046386F"/>
    <w:rsid w:val="00463A3C"/>
    <w:rsid w:val="00463B2A"/>
    <w:rsid w:val="00465486"/>
    <w:rsid w:val="00465F24"/>
    <w:rsid w:val="00466305"/>
    <w:rsid w:val="00466909"/>
    <w:rsid w:val="00467EB4"/>
    <w:rsid w:val="00470F0B"/>
    <w:rsid w:val="00470F87"/>
    <w:rsid w:val="004722C1"/>
    <w:rsid w:val="004724E5"/>
    <w:rsid w:val="004736CB"/>
    <w:rsid w:val="00474378"/>
    <w:rsid w:val="004756B4"/>
    <w:rsid w:val="0047680E"/>
    <w:rsid w:val="00476B81"/>
    <w:rsid w:val="004813D6"/>
    <w:rsid w:val="0048182A"/>
    <w:rsid w:val="00481BA3"/>
    <w:rsid w:val="00482FFD"/>
    <w:rsid w:val="00486657"/>
    <w:rsid w:val="00486754"/>
    <w:rsid w:val="00487D14"/>
    <w:rsid w:val="00492F91"/>
    <w:rsid w:val="00494112"/>
    <w:rsid w:val="0049513B"/>
    <w:rsid w:val="00496602"/>
    <w:rsid w:val="004966D0"/>
    <w:rsid w:val="00496F27"/>
    <w:rsid w:val="004A142D"/>
    <w:rsid w:val="004A1A66"/>
    <w:rsid w:val="004A2035"/>
    <w:rsid w:val="004A2688"/>
    <w:rsid w:val="004A2DD9"/>
    <w:rsid w:val="004A3139"/>
    <w:rsid w:val="004A5D48"/>
    <w:rsid w:val="004A5DE5"/>
    <w:rsid w:val="004A67C1"/>
    <w:rsid w:val="004A76EA"/>
    <w:rsid w:val="004A78CF"/>
    <w:rsid w:val="004A7FD6"/>
    <w:rsid w:val="004B09B3"/>
    <w:rsid w:val="004B1A52"/>
    <w:rsid w:val="004B1C19"/>
    <w:rsid w:val="004B3F39"/>
    <w:rsid w:val="004B64D7"/>
    <w:rsid w:val="004B691F"/>
    <w:rsid w:val="004B75C9"/>
    <w:rsid w:val="004C03DB"/>
    <w:rsid w:val="004C055B"/>
    <w:rsid w:val="004C06D7"/>
    <w:rsid w:val="004C1293"/>
    <w:rsid w:val="004C1FD8"/>
    <w:rsid w:val="004C220C"/>
    <w:rsid w:val="004C2882"/>
    <w:rsid w:val="004C4160"/>
    <w:rsid w:val="004C4CE0"/>
    <w:rsid w:val="004C52CC"/>
    <w:rsid w:val="004C5C2E"/>
    <w:rsid w:val="004C5E36"/>
    <w:rsid w:val="004C71D1"/>
    <w:rsid w:val="004D03BE"/>
    <w:rsid w:val="004D16C7"/>
    <w:rsid w:val="004D16E5"/>
    <w:rsid w:val="004D1FFB"/>
    <w:rsid w:val="004D264C"/>
    <w:rsid w:val="004D4287"/>
    <w:rsid w:val="004D444A"/>
    <w:rsid w:val="004D4686"/>
    <w:rsid w:val="004D4E1A"/>
    <w:rsid w:val="004D502F"/>
    <w:rsid w:val="004D5119"/>
    <w:rsid w:val="004D5438"/>
    <w:rsid w:val="004D5486"/>
    <w:rsid w:val="004D5563"/>
    <w:rsid w:val="004D59E6"/>
    <w:rsid w:val="004D6239"/>
    <w:rsid w:val="004E023C"/>
    <w:rsid w:val="004E02F6"/>
    <w:rsid w:val="004E0838"/>
    <w:rsid w:val="004E169E"/>
    <w:rsid w:val="004E2BC1"/>
    <w:rsid w:val="004E3C20"/>
    <w:rsid w:val="004E4DC6"/>
    <w:rsid w:val="004E51F3"/>
    <w:rsid w:val="004E53D1"/>
    <w:rsid w:val="004E5CC0"/>
    <w:rsid w:val="004E6506"/>
    <w:rsid w:val="004E6AC1"/>
    <w:rsid w:val="004E6FFD"/>
    <w:rsid w:val="004E7112"/>
    <w:rsid w:val="004E7BE0"/>
    <w:rsid w:val="004F06AA"/>
    <w:rsid w:val="004F0DFF"/>
    <w:rsid w:val="004F1A50"/>
    <w:rsid w:val="004F1A65"/>
    <w:rsid w:val="004F1EA6"/>
    <w:rsid w:val="004F2261"/>
    <w:rsid w:val="004F2DE7"/>
    <w:rsid w:val="004F380B"/>
    <w:rsid w:val="004F3F98"/>
    <w:rsid w:val="004F4C46"/>
    <w:rsid w:val="004F4CA3"/>
    <w:rsid w:val="004F549B"/>
    <w:rsid w:val="004F5D2F"/>
    <w:rsid w:val="004F5EA0"/>
    <w:rsid w:val="004F78F1"/>
    <w:rsid w:val="00500650"/>
    <w:rsid w:val="005029CD"/>
    <w:rsid w:val="00504CB2"/>
    <w:rsid w:val="00505159"/>
    <w:rsid w:val="00505206"/>
    <w:rsid w:val="00505BAA"/>
    <w:rsid w:val="00506864"/>
    <w:rsid w:val="005101DF"/>
    <w:rsid w:val="005105EB"/>
    <w:rsid w:val="005108B0"/>
    <w:rsid w:val="00510E76"/>
    <w:rsid w:val="00512A7E"/>
    <w:rsid w:val="00512BB0"/>
    <w:rsid w:val="00512D88"/>
    <w:rsid w:val="00515270"/>
    <w:rsid w:val="00515A7B"/>
    <w:rsid w:val="00516C6E"/>
    <w:rsid w:val="005174C9"/>
    <w:rsid w:val="00517C9B"/>
    <w:rsid w:val="005201AB"/>
    <w:rsid w:val="00520D99"/>
    <w:rsid w:val="005223E2"/>
    <w:rsid w:val="00522A4B"/>
    <w:rsid w:val="005247B2"/>
    <w:rsid w:val="00524D12"/>
    <w:rsid w:val="005250D4"/>
    <w:rsid w:val="00525A6D"/>
    <w:rsid w:val="00526037"/>
    <w:rsid w:val="0052703C"/>
    <w:rsid w:val="0053020C"/>
    <w:rsid w:val="00530C76"/>
    <w:rsid w:val="0053126F"/>
    <w:rsid w:val="005317F4"/>
    <w:rsid w:val="00531AA4"/>
    <w:rsid w:val="00531BE4"/>
    <w:rsid w:val="0053280F"/>
    <w:rsid w:val="005329FF"/>
    <w:rsid w:val="00532A89"/>
    <w:rsid w:val="00533072"/>
    <w:rsid w:val="00533777"/>
    <w:rsid w:val="00533BFE"/>
    <w:rsid w:val="00533E38"/>
    <w:rsid w:val="005340B0"/>
    <w:rsid w:val="0053478F"/>
    <w:rsid w:val="0053593B"/>
    <w:rsid w:val="00535A6D"/>
    <w:rsid w:val="00537891"/>
    <w:rsid w:val="005403A3"/>
    <w:rsid w:val="00540764"/>
    <w:rsid w:val="00540CFE"/>
    <w:rsid w:val="00542012"/>
    <w:rsid w:val="00542BB0"/>
    <w:rsid w:val="00542F1F"/>
    <w:rsid w:val="0054315A"/>
    <w:rsid w:val="00545BB0"/>
    <w:rsid w:val="005462A3"/>
    <w:rsid w:val="00547A20"/>
    <w:rsid w:val="00547F33"/>
    <w:rsid w:val="005501FB"/>
    <w:rsid w:val="00550A1F"/>
    <w:rsid w:val="00552040"/>
    <w:rsid w:val="00552560"/>
    <w:rsid w:val="005525A8"/>
    <w:rsid w:val="00552C8D"/>
    <w:rsid w:val="00553363"/>
    <w:rsid w:val="00553605"/>
    <w:rsid w:val="00553749"/>
    <w:rsid w:val="00553829"/>
    <w:rsid w:val="0055608B"/>
    <w:rsid w:val="00556126"/>
    <w:rsid w:val="00556A9F"/>
    <w:rsid w:val="00556B1D"/>
    <w:rsid w:val="00557A8B"/>
    <w:rsid w:val="00561A94"/>
    <w:rsid w:val="005621DF"/>
    <w:rsid w:val="005641A0"/>
    <w:rsid w:val="00565969"/>
    <w:rsid w:val="00565D55"/>
    <w:rsid w:val="0056623D"/>
    <w:rsid w:val="0056693F"/>
    <w:rsid w:val="00567115"/>
    <w:rsid w:val="0056788D"/>
    <w:rsid w:val="00567AED"/>
    <w:rsid w:val="00567E98"/>
    <w:rsid w:val="00571DA3"/>
    <w:rsid w:val="00572BA5"/>
    <w:rsid w:val="00572F71"/>
    <w:rsid w:val="00573DDA"/>
    <w:rsid w:val="005743E7"/>
    <w:rsid w:val="00575064"/>
    <w:rsid w:val="00575C8D"/>
    <w:rsid w:val="00576CF5"/>
    <w:rsid w:val="00576F0A"/>
    <w:rsid w:val="00577189"/>
    <w:rsid w:val="00577D27"/>
    <w:rsid w:val="0058050E"/>
    <w:rsid w:val="00581805"/>
    <w:rsid w:val="005819B8"/>
    <w:rsid w:val="00582809"/>
    <w:rsid w:val="00582E08"/>
    <w:rsid w:val="00582EF7"/>
    <w:rsid w:val="005831A3"/>
    <w:rsid w:val="0058355E"/>
    <w:rsid w:val="00583B9C"/>
    <w:rsid w:val="0058450C"/>
    <w:rsid w:val="0058717C"/>
    <w:rsid w:val="00587218"/>
    <w:rsid w:val="00587769"/>
    <w:rsid w:val="005878BC"/>
    <w:rsid w:val="005906A1"/>
    <w:rsid w:val="0059070D"/>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704"/>
    <w:rsid w:val="00597C04"/>
    <w:rsid w:val="00597D05"/>
    <w:rsid w:val="005A1353"/>
    <w:rsid w:val="005A25C3"/>
    <w:rsid w:val="005A2DAB"/>
    <w:rsid w:val="005A3DC5"/>
    <w:rsid w:val="005A4E68"/>
    <w:rsid w:val="005A6809"/>
    <w:rsid w:val="005A6CD9"/>
    <w:rsid w:val="005A7039"/>
    <w:rsid w:val="005A71AE"/>
    <w:rsid w:val="005A7889"/>
    <w:rsid w:val="005B0113"/>
    <w:rsid w:val="005B2FB0"/>
    <w:rsid w:val="005B302D"/>
    <w:rsid w:val="005B337C"/>
    <w:rsid w:val="005B33A7"/>
    <w:rsid w:val="005B3486"/>
    <w:rsid w:val="005B3671"/>
    <w:rsid w:val="005B3977"/>
    <w:rsid w:val="005B398C"/>
    <w:rsid w:val="005B4CFB"/>
    <w:rsid w:val="005C044E"/>
    <w:rsid w:val="005C049B"/>
    <w:rsid w:val="005C076A"/>
    <w:rsid w:val="005C0D35"/>
    <w:rsid w:val="005C31D9"/>
    <w:rsid w:val="005C35B5"/>
    <w:rsid w:val="005C3B04"/>
    <w:rsid w:val="005C4918"/>
    <w:rsid w:val="005C4BE8"/>
    <w:rsid w:val="005C58E7"/>
    <w:rsid w:val="005C6203"/>
    <w:rsid w:val="005C637D"/>
    <w:rsid w:val="005D1CF9"/>
    <w:rsid w:val="005D30A3"/>
    <w:rsid w:val="005D31DF"/>
    <w:rsid w:val="005D5A48"/>
    <w:rsid w:val="005D6288"/>
    <w:rsid w:val="005D7D3A"/>
    <w:rsid w:val="005E1093"/>
    <w:rsid w:val="005E10D4"/>
    <w:rsid w:val="005E166A"/>
    <w:rsid w:val="005E2F40"/>
    <w:rsid w:val="005E32B1"/>
    <w:rsid w:val="005E452B"/>
    <w:rsid w:val="005E464C"/>
    <w:rsid w:val="005E49D1"/>
    <w:rsid w:val="005E4E8F"/>
    <w:rsid w:val="005E51FB"/>
    <w:rsid w:val="005E5514"/>
    <w:rsid w:val="005E703F"/>
    <w:rsid w:val="005F06D7"/>
    <w:rsid w:val="005F1B68"/>
    <w:rsid w:val="005F211F"/>
    <w:rsid w:val="005F28D9"/>
    <w:rsid w:val="005F295E"/>
    <w:rsid w:val="005F29A4"/>
    <w:rsid w:val="005F36D7"/>
    <w:rsid w:val="005F4EF4"/>
    <w:rsid w:val="005F5119"/>
    <w:rsid w:val="005F52B7"/>
    <w:rsid w:val="005F568E"/>
    <w:rsid w:val="005F5709"/>
    <w:rsid w:val="005F5B53"/>
    <w:rsid w:val="005F5F9B"/>
    <w:rsid w:val="005F6683"/>
    <w:rsid w:val="005F7A74"/>
    <w:rsid w:val="005F7F52"/>
    <w:rsid w:val="00600005"/>
    <w:rsid w:val="006025BE"/>
    <w:rsid w:val="006027DA"/>
    <w:rsid w:val="00602F76"/>
    <w:rsid w:val="00603B46"/>
    <w:rsid w:val="0060497B"/>
    <w:rsid w:val="00604F63"/>
    <w:rsid w:val="00605398"/>
    <w:rsid w:val="00605DAC"/>
    <w:rsid w:val="006061B4"/>
    <w:rsid w:val="00606362"/>
    <w:rsid w:val="006069CA"/>
    <w:rsid w:val="006072B8"/>
    <w:rsid w:val="006079EE"/>
    <w:rsid w:val="00607B1F"/>
    <w:rsid w:val="00607BE4"/>
    <w:rsid w:val="00607D62"/>
    <w:rsid w:val="006105E4"/>
    <w:rsid w:val="006109FD"/>
    <w:rsid w:val="00610C0F"/>
    <w:rsid w:val="00611D5D"/>
    <w:rsid w:val="006123C4"/>
    <w:rsid w:val="00613392"/>
    <w:rsid w:val="00613F2B"/>
    <w:rsid w:val="006154DB"/>
    <w:rsid w:val="00615C74"/>
    <w:rsid w:val="006164D8"/>
    <w:rsid w:val="00617EDC"/>
    <w:rsid w:val="00617EFF"/>
    <w:rsid w:val="00622D0B"/>
    <w:rsid w:val="00622DF9"/>
    <w:rsid w:val="00623A9C"/>
    <w:rsid w:val="0062410A"/>
    <w:rsid w:val="00624501"/>
    <w:rsid w:val="006247CF"/>
    <w:rsid w:val="00624E69"/>
    <w:rsid w:val="00625B43"/>
    <w:rsid w:val="006268C5"/>
    <w:rsid w:val="00626B5E"/>
    <w:rsid w:val="00630017"/>
    <w:rsid w:val="0063075E"/>
    <w:rsid w:val="006309DF"/>
    <w:rsid w:val="00631AA5"/>
    <w:rsid w:val="00631E38"/>
    <w:rsid w:val="006321F7"/>
    <w:rsid w:val="00633392"/>
    <w:rsid w:val="0063421C"/>
    <w:rsid w:val="00635AC2"/>
    <w:rsid w:val="00635BA9"/>
    <w:rsid w:val="00636217"/>
    <w:rsid w:val="00637955"/>
    <w:rsid w:val="00637A5B"/>
    <w:rsid w:val="006408A8"/>
    <w:rsid w:val="00641342"/>
    <w:rsid w:val="00641EC8"/>
    <w:rsid w:val="00642749"/>
    <w:rsid w:val="006428CB"/>
    <w:rsid w:val="00642D36"/>
    <w:rsid w:val="00643D8C"/>
    <w:rsid w:val="00645971"/>
    <w:rsid w:val="00645CA6"/>
    <w:rsid w:val="00645FC9"/>
    <w:rsid w:val="00646903"/>
    <w:rsid w:val="00650D1D"/>
    <w:rsid w:val="00651117"/>
    <w:rsid w:val="0065132F"/>
    <w:rsid w:val="00651ADD"/>
    <w:rsid w:val="00651FBD"/>
    <w:rsid w:val="006521FA"/>
    <w:rsid w:val="00653D25"/>
    <w:rsid w:val="006546AF"/>
    <w:rsid w:val="0065484E"/>
    <w:rsid w:val="006552C7"/>
    <w:rsid w:val="00655EC1"/>
    <w:rsid w:val="006561DA"/>
    <w:rsid w:val="00656B42"/>
    <w:rsid w:val="006607AE"/>
    <w:rsid w:val="00660F0E"/>
    <w:rsid w:val="006619EA"/>
    <w:rsid w:val="0066366D"/>
    <w:rsid w:val="00663C85"/>
    <w:rsid w:val="006653B7"/>
    <w:rsid w:val="00665422"/>
    <w:rsid w:val="00665ECE"/>
    <w:rsid w:val="00666F10"/>
    <w:rsid w:val="006670D3"/>
    <w:rsid w:val="00667126"/>
    <w:rsid w:val="0066784A"/>
    <w:rsid w:val="00667D39"/>
    <w:rsid w:val="00671BC6"/>
    <w:rsid w:val="00672935"/>
    <w:rsid w:val="00672B05"/>
    <w:rsid w:val="00673835"/>
    <w:rsid w:val="0067493E"/>
    <w:rsid w:val="00674DFC"/>
    <w:rsid w:val="00674E03"/>
    <w:rsid w:val="006753C1"/>
    <w:rsid w:val="00675EE3"/>
    <w:rsid w:val="006761B7"/>
    <w:rsid w:val="00677525"/>
    <w:rsid w:val="006801C5"/>
    <w:rsid w:val="00680771"/>
    <w:rsid w:val="006828C1"/>
    <w:rsid w:val="006836A6"/>
    <w:rsid w:val="00684B8D"/>
    <w:rsid w:val="00686262"/>
    <w:rsid w:val="00686589"/>
    <w:rsid w:val="00686BB9"/>
    <w:rsid w:val="006900A5"/>
    <w:rsid w:val="00690349"/>
    <w:rsid w:val="00690580"/>
    <w:rsid w:val="00691827"/>
    <w:rsid w:val="00694725"/>
    <w:rsid w:val="00694EAB"/>
    <w:rsid w:val="0069577D"/>
    <w:rsid w:val="00695870"/>
    <w:rsid w:val="006A0156"/>
    <w:rsid w:val="006A0B5E"/>
    <w:rsid w:val="006A19C9"/>
    <w:rsid w:val="006A2840"/>
    <w:rsid w:val="006A308D"/>
    <w:rsid w:val="006A6E58"/>
    <w:rsid w:val="006A6FCF"/>
    <w:rsid w:val="006A7E0C"/>
    <w:rsid w:val="006B130C"/>
    <w:rsid w:val="006B13BD"/>
    <w:rsid w:val="006B2A81"/>
    <w:rsid w:val="006B30D0"/>
    <w:rsid w:val="006B33DB"/>
    <w:rsid w:val="006B39C2"/>
    <w:rsid w:val="006B489A"/>
    <w:rsid w:val="006B56EE"/>
    <w:rsid w:val="006B5B6E"/>
    <w:rsid w:val="006B6AFC"/>
    <w:rsid w:val="006B7471"/>
    <w:rsid w:val="006B78C8"/>
    <w:rsid w:val="006C05AF"/>
    <w:rsid w:val="006C06BF"/>
    <w:rsid w:val="006C110A"/>
    <w:rsid w:val="006C38E4"/>
    <w:rsid w:val="006C3AD4"/>
    <w:rsid w:val="006C3D33"/>
    <w:rsid w:val="006C4D1E"/>
    <w:rsid w:val="006C5E09"/>
    <w:rsid w:val="006C6030"/>
    <w:rsid w:val="006C6149"/>
    <w:rsid w:val="006C6940"/>
    <w:rsid w:val="006C74A3"/>
    <w:rsid w:val="006D0D4D"/>
    <w:rsid w:val="006D2816"/>
    <w:rsid w:val="006D3216"/>
    <w:rsid w:val="006D454D"/>
    <w:rsid w:val="006D4A58"/>
    <w:rsid w:val="006D4E15"/>
    <w:rsid w:val="006D62DD"/>
    <w:rsid w:val="006D6641"/>
    <w:rsid w:val="006D71E5"/>
    <w:rsid w:val="006D7559"/>
    <w:rsid w:val="006E0336"/>
    <w:rsid w:val="006E264C"/>
    <w:rsid w:val="006E2E1F"/>
    <w:rsid w:val="006E365D"/>
    <w:rsid w:val="006E3D37"/>
    <w:rsid w:val="006E487A"/>
    <w:rsid w:val="006E592F"/>
    <w:rsid w:val="006E5D27"/>
    <w:rsid w:val="006E6553"/>
    <w:rsid w:val="006E77D3"/>
    <w:rsid w:val="006F1AA5"/>
    <w:rsid w:val="006F2B8F"/>
    <w:rsid w:val="006F2EA4"/>
    <w:rsid w:val="006F3F7C"/>
    <w:rsid w:val="006F4345"/>
    <w:rsid w:val="006F493C"/>
    <w:rsid w:val="006F660E"/>
    <w:rsid w:val="006F698C"/>
    <w:rsid w:val="006F717D"/>
    <w:rsid w:val="006F7EB2"/>
    <w:rsid w:val="007005D8"/>
    <w:rsid w:val="007008C2"/>
    <w:rsid w:val="007008DE"/>
    <w:rsid w:val="00701EBD"/>
    <w:rsid w:val="007022ED"/>
    <w:rsid w:val="00702BCC"/>
    <w:rsid w:val="0070319C"/>
    <w:rsid w:val="00703610"/>
    <w:rsid w:val="007036F6"/>
    <w:rsid w:val="007038E5"/>
    <w:rsid w:val="00703F2B"/>
    <w:rsid w:val="00704D38"/>
    <w:rsid w:val="00704F83"/>
    <w:rsid w:val="00705500"/>
    <w:rsid w:val="00706D00"/>
    <w:rsid w:val="0071093C"/>
    <w:rsid w:val="0071199D"/>
    <w:rsid w:val="00711BB2"/>
    <w:rsid w:val="00711E42"/>
    <w:rsid w:val="007128A9"/>
    <w:rsid w:val="007145E3"/>
    <w:rsid w:val="0071584E"/>
    <w:rsid w:val="007171AB"/>
    <w:rsid w:val="007173CB"/>
    <w:rsid w:val="00717788"/>
    <w:rsid w:val="00720401"/>
    <w:rsid w:val="007215C4"/>
    <w:rsid w:val="00722407"/>
    <w:rsid w:val="0072289B"/>
    <w:rsid w:val="00722BAF"/>
    <w:rsid w:val="00722E30"/>
    <w:rsid w:val="007231CD"/>
    <w:rsid w:val="00724696"/>
    <w:rsid w:val="0072470C"/>
    <w:rsid w:val="00724E8B"/>
    <w:rsid w:val="007252D8"/>
    <w:rsid w:val="007262E8"/>
    <w:rsid w:val="0072682B"/>
    <w:rsid w:val="007301ED"/>
    <w:rsid w:val="0073021B"/>
    <w:rsid w:val="00730AEB"/>
    <w:rsid w:val="00730DEF"/>
    <w:rsid w:val="00731759"/>
    <w:rsid w:val="00732B96"/>
    <w:rsid w:val="0073313C"/>
    <w:rsid w:val="007332B6"/>
    <w:rsid w:val="00733688"/>
    <w:rsid w:val="00733BAD"/>
    <w:rsid w:val="0073698B"/>
    <w:rsid w:val="00737350"/>
    <w:rsid w:val="00737D70"/>
    <w:rsid w:val="007403F5"/>
    <w:rsid w:val="00740844"/>
    <w:rsid w:val="007409E5"/>
    <w:rsid w:val="0074186D"/>
    <w:rsid w:val="00741975"/>
    <w:rsid w:val="00742CF6"/>
    <w:rsid w:val="00742D55"/>
    <w:rsid w:val="0074306F"/>
    <w:rsid w:val="0074336D"/>
    <w:rsid w:val="00743694"/>
    <w:rsid w:val="007442CD"/>
    <w:rsid w:val="00745A48"/>
    <w:rsid w:val="00747586"/>
    <w:rsid w:val="00747A36"/>
    <w:rsid w:val="00751DEC"/>
    <w:rsid w:val="00752926"/>
    <w:rsid w:val="007547C7"/>
    <w:rsid w:val="00754F92"/>
    <w:rsid w:val="0075663F"/>
    <w:rsid w:val="00757946"/>
    <w:rsid w:val="00757EE5"/>
    <w:rsid w:val="007625B8"/>
    <w:rsid w:val="00763B8A"/>
    <w:rsid w:val="007644FC"/>
    <w:rsid w:val="00764C34"/>
    <w:rsid w:val="007673FD"/>
    <w:rsid w:val="00767E82"/>
    <w:rsid w:val="007700BF"/>
    <w:rsid w:val="0077095A"/>
    <w:rsid w:val="007710B1"/>
    <w:rsid w:val="00771883"/>
    <w:rsid w:val="007738B8"/>
    <w:rsid w:val="007741D5"/>
    <w:rsid w:val="00774631"/>
    <w:rsid w:val="00774C09"/>
    <w:rsid w:val="007752B5"/>
    <w:rsid w:val="00780EB1"/>
    <w:rsid w:val="00780F0F"/>
    <w:rsid w:val="0078115A"/>
    <w:rsid w:val="00781D4E"/>
    <w:rsid w:val="00782653"/>
    <w:rsid w:val="007829A9"/>
    <w:rsid w:val="0078318E"/>
    <w:rsid w:val="007835AB"/>
    <w:rsid w:val="007846E7"/>
    <w:rsid w:val="00784E03"/>
    <w:rsid w:val="00786433"/>
    <w:rsid w:val="00786C77"/>
    <w:rsid w:val="00787CD3"/>
    <w:rsid w:val="007903A5"/>
    <w:rsid w:val="0079097A"/>
    <w:rsid w:val="00790FD3"/>
    <w:rsid w:val="007911FB"/>
    <w:rsid w:val="00791D16"/>
    <w:rsid w:val="00791DDD"/>
    <w:rsid w:val="0079515A"/>
    <w:rsid w:val="00795851"/>
    <w:rsid w:val="007967CB"/>
    <w:rsid w:val="00796E8D"/>
    <w:rsid w:val="007975A6"/>
    <w:rsid w:val="0079780D"/>
    <w:rsid w:val="00797CD0"/>
    <w:rsid w:val="007A0023"/>
    <w:rsid w:val="007A14E2"/>
    <w:rsid w:val="007A19E1"/>
    <w:rsid w:val="007A22FB"/>
    <w:rsid w:val="007A4007"/>
    <w:rsid w:val="007A45D3"/>
    <w:rsid w:val="007A4AD3"/>
    <w:rsid w:val="007A4BB1"/>
    <w:rsid w:val="007A5A38"/>
    <w:rsid w:val="007A6314"/>
    <w:rsid w:val="007A6B06"/>
    <w:rsid w:val="007A6ECA"/>
    <w:rsid w:val="007A70F6"/>
    <w:rsid w:val="007A7D60"/>
    <w:rsid w:val="007A7E73"/>
    <w:rsid w:val="007B067E"/>
    <w:rsid w:val="007B0F6D"/>
    <w:rsid w:val="007B1982"/>
    <w:rsid w:val="007B291D"/>
    <w:rsid w:val="007B2EB2"/>
    <w:rsid w:val="007B3ADE"/>
    <w:rsid w:val="007B3EC0"/>
    <w:rsid w:val="007B5267"/>
    <w:rsid w:val="007B5538"/>
    <w:rsid w:val="007B60BC"/>
    <w:rsid w:val="007B64BA"/>
    <w:rsid w:val="007B7B69"/>
    <w:rsid w:val="007C03A3"/>
    <w:rsid w:val="007C0937"/>
    <w:rsid w:val="007C0B46"/>
    <w:rsid w:val="007C1173"/>
    <w:rsid w:val="007C1FE2"/>
    <w:rsid w:val="007C3065"/>
    <w:rsid w:val="007C3C14"/>
    <w:rsid w:val="007C3DC3"/>
    <w:rsid w:val="007C5284"/>
    <w:rsid w:val="007C53AD"/>
    <w:rsid w:val="007C5FEA"/>
    <w:rsid w:val="007C6175"/>
    <w:rsid w:val="007C70F9"/>
    <w:rsid w:val="007D006D"/>
    <w:rsid w:val="007D04A2"/>
    <w:rsid w:val="007D0738"/>
    <w:rsid w:val="007D0935"/>
    <w:rsid w:val="007D0DA5"/>
    <w:rsid w:val="007D1516"/>
    <w:rsid w:val="007D1A39"/>
    <w:rsid w:val="007D2F2B"/>
    <w:rsid w:val="007D37EA"/>
    <w:rsid w:val="007D3CB3"/>
    <w:rsid w:val="007D628F"/>
    <w:rsid w:val="007D7663"/>
    <w:rsid w:val="007D7DEE"/>
    <w:rsid w:val="007E01C1"/>
    <w:rsid w:val="007E107C"/>
    <w:rsid w:val="007E11DD"/>
    <w:rsid w:val="007E1F38"/>
    <w:rsid w:val="007E3686"/>
    <w:rsid w:val="007E3AD4"/>
    <w:rsid w:val="007E3CA5"/>
    <w:rsid w:val="007E3DE2"/>
    <w:rsid w:val="007E45A3"/>
    <w:rsid w:val="007E4835"/>
    <w:rsid w:val="007E5D49"/>
    <w:rsid w:val="007E6719"/>
    <w:rsid w:val="007E6861"/>
    <w:rsid w:val="007E7A8F"/>
    <w:rsid w:val="007E7D86"/>
    <w:rsid w:val="007F0947"/>
    <w:rsid w:val="007F2DAA"/>
    <w:rsid w:val="007F3549"/>
    <w:rsid w:val="007F3E00"/>
    <w:rsid w:val="007F59B8"/>
    <w:rsid w:val="007F726A"/>
    <w:rsid w:val="007F7E66"/>
    <w:rsid w:val="00800224"/>
    <w:rsid w:val="00800675"/>
    <w:rsid w:val="008018ED"/>
    <w:rsid w:val="008018EF"/>
    <w:rsid w:val="00801BEE"/>
    <w:rsid w:val="00801D46"/>
    <w:rsid w:val="00802581"/>
    <w:rsid w:val="00802A9B"/>
    <w:rsid w:val="008031E2"/>
    <w:rsid w:val="00803560"/>
    <w:rsid w:val="008036AA"/>
    <w:rsid w:val="00803BB3"/>
    <w:rsid w:val="00806586"/>
    <w:rsid w:val="008068AC"/>
    <w:rsid w:val="00806B0A"/>
    <w:rsid w:val="008074CB"/>
    <w:rsid w:val="00807D8D"/>
    <w:rsid w:val="008110A8"/>
    <w:rsid w:val="0081194F"/>
    <w:rsid w:val="0081203F"/>
    <w:rsid w:val="008130CC"/>
    <w:rsid w:val="0081346A"/>
    <w:rsid w:val="00813AAE"/>
    <w:rsid w:val="00814033"/>
    <w:rsid w:val="00814EEA"/>
    <w:rsid w:val="00820E3C"/>
    <w:rsid w:val="0082174A"/>
    <w:rsid w:val="00821DB6"/>
    <w:rsid w:val="0082314E"/>
    <w:rsid w:val="0082351C"/>
    <w:rsid w:val="00823BEB"/>
    <w:rsid w:val="0082436F"/>
    <w:rsid w:val="00824E52"/>
    <w:rsid w:val="008259B7"/>
    <w:rsid w:val="00825A12"/>
    <w:rsid w:val="00825F9F"/>
    <w:rsid w:val="00826741"/>
    <w:rsid w:val="008268C1"/>
    <w:rsid w:val="00826DE9"/>
    <w:rsid w:val="00827BFA"/>
    <w:rsid w:val="008313C8"/>
    <w:rsid w:val="0083202A"/>
    <w:rsid w:val="00832852"/>
    <w:rsid w:val="00832A6A"/>
    <w:rsid w:val="00833187"/>
    <w:rsid w:val="00834478"/>
    <w:rsid w:val="008354CD"/>
    <w:rsid w:val="00835B83"/>
    <w:rsid w:val="00835EBC"/>
    <w:rsid w:val="00836C57"/>
    <w:rsid w:val="00836C5F"/>
    <w:rsid w:val="00836CBF"/>
    <w:rsid w:val="008371AE"/>
    <w:rsid w:val="008373B4"/>
    <w:rsid w:val="00837795"/>
    <w:rsid w:val="00840BAA"/>
    <w:rsid w:val="00840F43"/>
    <w:rsid w:val="00841EB2"/>
    <w:rsid w:val="008436BE"/>
    <w:rsid w:val="00843D73"/>
    <w:rsid w:val="00844130"/>
    <w:rsid w:val="00844258"/>
    <w:rsid w:val="00844E15"/>
    <w:rsid w:val="00845292"/>
    <w:rsid w:val="00845576"/>
    <w:rsid w:val="0084559C"/>
    <w:rsid w:val="00845E36"/>
    <w:rsid w:val="008468B1"/>
    <w:rsid w:val="00847474"/>
    <w:rsid w:val="00850CB4"/>
    <w:rsid w:val="0085195B"/>
    <w:rsid w:val="00851BA3"/>
    <w:rsid w:val="0085354F"/>
    <w:rsid w:val="00853945"/>
    <w:rsid w:val="008543AE"/>
    <w:rsid w:val="008545C0"/>
    <w:rsid w:val="00854B12"/>
    <w:rsid w:val="00854C4E"/>
    <w:rsid w:val="00855AA4"/>
    <w:rsid w:val="00855CD7"/>
    <w:rsid w:val="00856182"/>
    <w:rsid w:val="008561BB"/>
    <w:rsid w:val="00857D67"/>
    <w:rsid w:val="008606EF"/>
    <w:rsid w:val="00860F9F"/>
    <w:rsid w:val="008635AA"/>
    <w:rsid w:val="008640EC"/>
    <w:rsid w:val="00864CF7"/>
    <w:rsid w:val="008660BF"/>
    <w:rsid w:val="0086703B"/>
    <w:rsid w:val="00867BAE"/>
    <w:rsid w:val="00867D99"/>
    <w:rsid w:val="0087031E"/>
    <w:rsid w:val="008709D6"/>
    <w:rsid w:val="00871617"/>
    <w:rsid w:val="00872156"/>
    <w:rsid w:val="00872A61"/>
    <w:rsid w:val="00872B33"/>
    <w:rsid w:val="00873858"/>
    <w:rsid w:val="00873C1D"/>
    <w:rsid w:val="00873EC0"/>
    <w:rsid w:val="00874518"/>
    <w:rsid w:val="0087484B"/>
    <w:rsid w:val="0087488D"/>
    <w:rsid w:val="008748FD"/>
    <w:rsid w:val="0087507F"/>
    <w:rsid w:val="008756CA"/>
    <w:rsid w:val="00875A74"/>
    <w:rsid w:val="0087759F"/>
    <w:rsid w:val="0088047A"/>
    <w:rsid w:val="0088200B"/>
    <w:rsid w:val="00882297"/>
    <w:rsid w:val="0088230D"/>
    <w:rsid w:val="0088279C"/>
    <w:rsid w:val="00882EA9"/>
    <w:rsid w:val="00883563"/>
    <w:rsid w:val="00883649"/>
    <w:rsid w:val="00883C33"/>
    <w:rsid w:val="008840B6"/>
    <w:rsid w:val="008849FF"/>
    <w:rsid w:val="00884A56"/>
    <w:rsid w:val="00884B5C"/>
    <w:rsid w:val="00884D8D"/>
    <w:rsid w:val="0088628B"/>
    <w:rsid w:val="008865DB"/>
    <w:rsid w:val="00886AC8"/>
    <w:rsid w:val="008879D8"/>
    <w:rsid w:val="0089001C"/>
    <w:rsid w:val="00890D87"/>
    <w:rsid w:val="00891AEE"/>
    <w:rsid w:val="008930C9"/>
    <w:rsid w:val="008933F0"/>
    <w:rsid w:val="00893A51"/>
    <w:rsid w:val="00893AA0"/>
    <w:rsid w:val="00895C29"/>
    <w:rsid w:val="00895F7D"/>
    <w:rsid w:val="0089632F"/>
    <w:rsid w:val="008A1A58"/>
    <w:rsid w:val="008A1D89"/>
    <w:rsid w:val="008A2543"/>
    <w:rsid w:val="008A25BD"/>
    <w:rsid w:val="008A30AE"/>
    <w:rsid w:val="008A3969"/>
    <w:rsid w:val="008A3C98"/>
    <w:rsid w:val="008A5644"/>
    <w:rsid w:val="008A5F3B"/>
    <w:rsid w:val="008A6302"/>
    <w:rsid w:val="008A7493"/>
    <w:rsid w:val="008A75E4"/>
    <w:rsid w:val="008A7EB8"/>
    <w:rsid w:val="008B0AB0"/>
    <w:rsid w:val="008B0C9C"/>
    <w:rsid w:val="008B202F"/>
    <w:rsid w:val="008B221E"/>
    <w:rsid w:val="008B2590"/>
    <w:rsid w:val="008B2A52"/>
    <w:rsid w:val="008B2D15"/>
    <w:rsid w:val="008B30D4"/>
    <w:rsid w:val="008B34D9"/>
    <w:rsid w:val="008B3760"/>
    <w:rsid w:val="008B3FC6"/>
    <w:rsid w:val="008B4E0B"/>
    <w:rsid w:val="008B51AD"/>
    <w:rsid w:val="008B6025"/>
    <w:rsid w:val="008B6089"/>
    <w:rsid w:val="008B66EE"/>
    <w:rsid w:val="008B6998"/>
    <w:rsid w:val="008B7617"/>
    <w:rsid w:val="008B788B"/>
    <w:rsid w:val="008B7CEB"/>
    <w:rsid w:val="008C06D4"/>
    <w:rsid w:val="008C07EE"/>
    <w:rsid w:val="008C1876"/>
    <w:rsid w:val="008C1B51"/>
    <w:rsid w:val="008C1F2B"/>
    <w:rsid w:val="008C2359"/>
    <w:rsid w:val="008C395C"/>
    <w:rsid w:val="008C3BBD"/>
    <w:rsid w:val="008C3FDF"/>
    <w:rsid w:val="008C4296"/>
    <w:rsid w:val="008C4EB4"/>
    <w:rsid w:val="008C5407"/>
    <w:rsid w:val="008C6084"/>
    <w:rsid w:val="008C71B9"/>
    <w:rsid w:val="008C7A5F"/>
    <w:rsid w:val="008D168D"/>
    <w:rsid w:val="008D1873"/>
    <w:rsid w:val="008D1E2C"/>
    <w:rsid w:val="008D259F"/>
    <w:rsid w:val="008D33C0"/>
    <w:rsid w:val="008D5391"/>
    <w:rsid w:val="008D5817"/>
    <w:rsid w:val="008D5E30"/>
    <w:rsid w:val="008D60FA"/>
    <w:rsid w:val="008D6696"/>
    <w:rsid w:val="008D6C6A"/>
    <w:rsid w:val="008D6FFA"/>
    <w:rsid w:val="008D7442"/>
    <w:rsid w:val="008E1588"/>
    <w:rsid w:val="008E1E9D"/>
    <w:rsid w:val="008E3216"/>
    <w:rsid w:val="008E35D4"/>
    <w:rsid w:val="008E36E1"/>
    <w:rsid w:val="008E38B3"/>
    <w:rsid w:val="008E4FFC"/>
    <w:rsid w:val="008E57EA"/>
    <w:rsid w:val="008E6305"/>
    <w:rsid w:val="008E66C9"/>
    <w:rsid w:val="008E67F8"/>
    <w:rsid w:val="008E7018"/>
    <w:rsid w:val="008E721B"/>
    <w:rsid w:val="008E74E2"/>
    <w:rsid w:val="008E7A06"/>
    <w:rsid w:val="008F06A0"/>
    <w:rsid w:val="008F17EF"/>
    <w:rsid w:val="008F192C"/>
    <w:rsid w:val="008F2125"/>
    <w:rsid w:val="008F218B"/>
    <w:rsid w:val="008F24AE"/>
    <w:rsid w:val="008F2685"/>
    <w:rsid w:val="008F3127"/>
    <w:rsid w:val="008F51B4"/>
    <w:rsid w:val="008F5396"/>
    <w:rsid w:val="008F554B"/>
    <w:rsid w:val="008F576B"/>
    <w:rsid w:val="008F6205"/>
    <w:rsid w:val="008F629F"/>
    <w:rsid w:val="008F6901"/>
    <w:rsid w:val="008F6B61"/>
    <w:rsid w:val="0090101D"/>
    <w:rsid w:val="009026A0"/>
    <w:rsid w:val="009037E4"/>
    <w:rsid w:val="00903BB7"/>
    <w:rsid w:val="00903CB9"/>
    <w:rsid w:val="00903E86"/>
    <w:rsid w:val="00904B27"/>
    <w:rsid w:val="009060AF"/>
    <w:rsid w:val="00906FE3"/>
    <w:rsid w:val="0090797A"/>
    <w:rsid w:val="00907A95"/>
    <w:rsid w:val="0091066E"/>
    <w:rsid w:val="0091107A"/>
    <w:rsid w:val="00912030"/>
    <w:rsid w:val="00913D06"/>
    <w:rsid w:val="00915BBA"/>
    <w:rsid w:val="009160C4"/>
    <w:rsid w:val="009167BC"/>
    <w:rsid w:val="00916A30"/>
    <w:rsid w:val="00916A93"/>
    <w:rsid w:val="00920B45"/>
    <w:rsid w:val="009213C7"/>
    <w:rsid w:val="0092194E"/>
    <w:rsid w:val="00921DFA"/>
    <w:rsid w:val="009229DF"/>
    <w:rsid w:val="00922AED"/>
    <w:rsid w:val="00923F1F"/>
    <w:rsid w:val="00924D7F"/>
    <w:rsid w:val="009250E9"/>
    <w:rsid w:val="00925A73"/>
    <w:rsid w:val="0092652F"/>
    <w:rsid w:val="0092677D"/>
    <w:rsid w:val="0092684B"/>
    <w:rsid w:val="00926D42"/>
    <w:rsid w:val="009304FA"/>
    <w:rsid w:val="00930A59"/>
    <w:rsid w:val="00931AC9"/>
    <w:rsid w:val="00933367"/>
    <w:rsid w:val="00933CC0"/>
    <w:rsid w:val="0093601F"/>
    <w:rsid w:val="0093689B"/>
    <w:rsid w:val="00936CAE"/>
    <w:rsid w:val="009378A9"/>
    <w:rsid w:val="0093799E"/>
    <w:rsid w:val="00940393"/>
    <w:rsid w:val="009403F3"/>
    <w:rsid w:val="00940C02"/>
    <w:rsid w:val="00943275"/>
    <w:rsid w:val="0094337C"/>
    <w:rsid w:val="009439B5"/>
    <w:rsid w:val="00944007"/>
    <w:rsid w:val="00944CD7"/>
    <w:rsid w:val="00944CF3"/>
    <w:rsid w:val="0094512D"/>
    <w:rsid w:val="0094553F"/>
    <w:rsid w:val="00945BE6"/>
    <w:rsid w:val="00945E7D"/>
    <w:rsid w:val="00945ECC"/>
    <w:rsid w:val="0095012D"/>
    <w:rsid w:val="009501DA"/>
    <w:rsid w:val="0095099E"/>
    <w:rsid w:val="009514F1"/>
    <w:rsid w:val="0095235D"/>
    <w:rsid w:val="00952AED"/>
    <w:rsid w:val="00952F6A"/>
    <w:rsid w:val="0095368A"/>
    <w:rsid w:val="00953C99"/>
    <w:rsid w:val="00955E77"/>
    <w:rsid w:val="009565BB"/>
    <w:rsid w:val="00957EB4"/>
    <w:rsid w:val="009608A2"/>
    <w:rsid w:val="00960C26"/>
    <w:rsid w:val="0096114B"/>
    <w:rsid w:val="00961DA1"/>
    <w:rsid w:val="009622CC"/>
    <w:rsid w:val="00964E12"/>
    <w:rsid w:val="009651C6"/>
    <w:rsid w:val="00965AC7"/>
    <w:rsid w:val="00967A36"/>
    <w:rsid w:val="00967AA9"/>
    <w:rsid w:val="009715B7"/>
    <w:rsid w:val="00971A9C"/>
    <w:rsid w:val="009721B0"/>
    <w:rsid w:val="00973679"/>
    <w:rsid w:val="0097488F"/>
    <w:rsid w:val="00975DA4"/>
    <w:rsid w:val="00975ECE"/>
    <w:rsid w:val="009778D7"/>
    <w:rsid w:val="009779C5"/>
    <w:rsid w:val="00981081"/>
    <w:rsid w:val="00981092"/>
    <w:rsid w:val="009812DA"/>
    <w:rsid w:val="00983065"/>
    <w:rsid w:val="009834F0"/>
    <w:rsid w:val="00983B38"/>
    <w:rsid w:val="00984615"/>
    <w:rsid w:val="00984E3B"/>
    <w:rsid w:val="00985DC2"/>
    <w:rsid w:val="00987626"/>
    <w:rsid w:val="00987D62"/>
    <w:rsid w:val="009903FF"/>
    <w:rsid w:val="009908E5"/>
    <w:rsid w:val="009912B4"/>
    <w:rsid w:val="0099291E"/>
    <w:rsid w:val="0099294F"/>
    <w:rsid w:val="00993163"/>
    <w:rsid w:val="00993507"/>
    <w:rsid w:val="0099483D"/>
    <w:rsid w:val="0099497B"/>
    <w:rsid w:val="0099647C"/>
    <w:rsid w:val="009964E7"/>
    <w:rsid w:val="00996D99"/>
    <w:rsid w:val="0099773C"/>
    <w:rsid w:val="00997F75"/>
    <w:rsid w:val="009A01B1"/>
    <w:rsid w:val="009A027D"/>
    <w:rsid w:val="009A12F7"/>
    <w:rsid w:val="009A22EB"/>
    <w:rsid w:val="009A35E6"/>
    <w:rsid w:val="009A4170"/>
    <w:rsid w:val="009A4413"/>
    <w:rsid w:val="009A53C3"/>
    <w:rsid w:val="009A5C11"/>
    <w:rsid w:val="009A5C47"/>
    <w:rsid w:val="009A5F40"/>
    <w:rsid w:val="009B019F"/>
    <w:rsid w:val="009B02CD"/>
    <w:rsid w:val="009B0CDB"/>
    <w:rsid w:val="009B1328"/>
    <w:rsid w:val="009B18AA"/>
    <w:rsid w:val="009B1909"/>
    <w:rsid w:val="009B22F7"/>
    <w:rsid w:val="009B42B9"/>
    <w:rsid w:val="009B4680"/>
    <w:rsid w:val="009B46DD"/>
    <w:rsid w:val="009B5108"/>
    <w:rsid w:val="009B550C"/>
    <w:rsid w:val="009B65EB"/>
    <w:rsid w:val="009B6647"/>
    <w:rsid w:val="009B6CB6"/>
    <w:rsid w:val="009B741A"/>
    <w:rsid w:val="009B7860"/>
    <w:rsid w:val="009C0905"/>
    <w:rsid w:val="009C254F"/>
    <w:rsid w:val="009C3A05"/>
    <w:rsid w:val="009C47DF"/>
    <w:rsid w:val="009C5080"/>
    <w:rsid w:val="009C529F"/>
    <w:rsid w:val="009C5E49"/>
    <w:rsid w:val="009C6337"/>
    <w:rsid w:val="009C7419"/>
    <w:rsid w:val="009C7D1E"/>
    <w:rsid w:val="009C7E1A"/>
    <w:rsid w:val="009D01F1"/>
    <w:rsid w:val="009D069F"/>
    <w:rsid w:val="009D0B5E"/>
    <w:rsid w:val="009D11D5"/>
    <w:rsid w:val="009D1F1C"/>
    <w:rsid w:val="009D216C"/>
    <w:rsid w:val="009D3005"/>
    <w:rsid w:val="009D46F2"/>
    <w:rsid w:val="009D59E6"/>
    <w:rsid w:val="009D65B8"/>
    <w:rsid w:val="009D6CB8"/>
    <w:rsid w:val="009D6D2C"/>
    <w:rsid w:val="009D72F9"/>
    <w:rsid w:val="009E063F"/>
    <w:rsid w:val="009E0EF4"/>
    <w:rsid w:val="009E3484"/>
    <w:rsid w:val="009E4832"/>
    <w:rsid w:val="009E67E0"/>
    <w:rsid w:val="009E6862"/>
    <w:rsid w:val="009E6AFE"/>
    <w:rsid w:val="009E6FC5"/>
    <w:rsid w:val="009E7389"/>
    <w:rsid w:val="009E7890"/>
    <w:rsid w:val="009F0C4F"/>
    <w:rsid w:val="009F19FB"/>
    <w:rsid w:val="009F2F51"/>
    <w:rsid w:val="009F3722"/>
    <w:rsid w:val="009F46A2"/>
    <w:rsid w:val="009F5AF5"/>
    <w:rsid w:val="009F63DE"/>
    <w:rsid w:val="009F7FC1"/>
    <w:rsid w:val="00A001A0"/>
    <w:rsid w:val="00A00D02"/>
    <w:rsid w:val="00A0282D"/>
    <w:rsid w:val="00A03023"/>
    <w:rsid w:val="00A036D6"/>
    <w:rsid w:val="00A03B57"/>
    <w:rsid w:val="00A04234"/>
    <w:rsid w:val="00A054A2"/>
    <w:rsid w:val="00A05CCC"/>
    <w:rsid w:val="00A0663F"/>
    <w:rsid w:val="00A07037"/>
    <w:rsid w:val="00A10BA4"/>
    <w:rsid w:val="00A10BE1"/>
    <w:rsid w:val="00A10C0D"/>
    <w:rsid w:val="00A11BEE"/>
    <w:rsid w:val="00A126C2"/>
    <w:rsid w:val="00A129F4"/>
    <w:rsid w:val="00A12CCD"/>
    <w:rsid w:val="00A132B9"/>
    <w:rsid w:val="00A135C0"/>
    <w:rsid w:val="00A1379A"/>
    <w:rsid w:val="00A13D8E"/>
    <w:rsid w:val="00A169BA"/>
    <w:rsid w:val="00A17662"/>
    <w:rsid w:val="00A17BCA"/>
    <w:rsid w:val="00A17D3E"/>
    <w:rsid w:val="00A17E50"/>
    <w:rsid w:val="00A20112"/>
    <w:rsid w:val="00A20ACA"/>
    <w:rsid w:val="00A21D37"/>
    <w:rsid w:val="00A222F6"/>
    <w:rsid w:val="00A223F9"/>
    <w:rsid w:val="00A224A4"/>
    <w:rsid w:val="00A22BD7"/>
    <w:rsid w:val="00A235F0"/>
    <w:rsid w:val="00A23A37"/>
    <w:rsid w:val="00A23EFC"/>
    <w:rsid w:val="00A242CC"/>
    <w:rsid w:val="00A25A00"/>
    <w:rsid w:val="00A25BA0"/>
    <w:rsid w:val="00A264FF"/>
    <w:rsid w:val="00A26638"/>
    <w:rsid w:val="00A27C8F"/>
    <w:rsid w:val="00A30673"/>
    <w:rsid w:val="00A30F77"/>
    <w:rsid w:val="00A31104"/>
    <w:rsid w:val="00A3186B"/>
    <w:rsid w:val="00A31B9C"/>
    <w:rsid w:val="00A3276E"/>
    <w:rsid w:val="00A329BC"/>
    <w:rsid w:val="00A32A5B"/>
    <w:rsid w:val="00A32D95"/>
    <w:rsid w:val="00A331D4"/>
    <w:rsid w:val="00A33AC7"/>
    <w:rsid w:val="00A34068"/>
    <w:rsid w:val="00A345FC"/>
    <w:rsid w:val="00A35430"/>
    <w:rsid w:val="00A359C1"/>
    <w:rsid w:val="00A361D3"/>
    <w:rsid w:val="00A36FEC"/>
    <w:rsid w:val="00A370E9"/>
    <w:rsid w:val="00A37ABD"/>
    <w:rsid w:val="00A37B50"/>
    <w:rsid w:val="00A37F87"/>
    <w:rsid w:val="00A40042"/>
    <w:rsid w:val="00A4128E"/>
    <w:rsid w:val="00A426DB"/>
    <w:rsid w:val="00A42808"/>
    <w:rsid w:val="00A42A8F"/>
    <w:rsid w:val="00A42FBE"/>
    <w:rsid w:val="00A44116"/>
    <w:rsid w:val="00A442AC"/>
    <w:rsid w:val="00A4475D"/>
    <w:rsid w:val="00A461CD"/>
    <w:rsid w:val="00A46A16"/>
    <w:rsid w:val="00A46AEF"/>
    <w:rsid w:val="00A4733D"/>
    <w:rsid w:val="00A47EEC"/>
    <w:rsid w:val="00A5118A"/>
    <w:rsid w:val="00A512AB"/>
    <w:rsid w:val="00A512EB"/>
    <w:rsid w:val="00A51D7A"/>
    <w:rsid w:val="00A51DD8"/>
    <w:rsid w:val="00A51F8D"/>
    <w:rsid w:val="00A529C7"/>
    <w:rsid w:val="00A53D9E"/>
    <w:rsid w:val="00A546EC"/>
    <w:rsid w:val="00A56873"/>
    <w:rsid w:val="00A56930"/>
    <w:rsid w:val="00A56BAD"/>
    <w:rsid w:val="00A571D8"/>
    <w:rsid w:val="00A60088"/>
    <w:rsid w:val="00A6055C"/>
    <w:rsid w:val="00A609BF"/>
    <w:rsid w:val="00A61C13"/>
    <w:rsid w:val="00A624DC"/>
    <w:rsid w:val="00A624E7"/>
    <w:rsid w:val="00A63FAF"/>
    <w:rsid w:val="00A64364"/>
    <w:rsid w:val="00A65587"/>
    <w:rsid w:val="00A655F2"/>
    <w:rsid w:val="00A65EE2"/>
    <w:rsid w:val="00A660F8"/>
    <w:rsid w:val="00A66574"/>
    <w:rsid w:val="00A66F12"/>
    <w:rsid w:val="00A67AA5"/>
    <w:rsid w:val="00A70394"/>
    <w:rsid w:val="00A70B94"/>
    <w:rsid w:val="00A70DEF"/>
    <w:rsid w:val="00A716BE"/>
    <w:rsid w:val="00A735FE"/>
    <w:rsid w:val="00A740DD"/>
    <w:rsid w:val="00A74A8D"/>
    <w:rsid w:val="00A74BA3"/>
    <w:rsid w:val="00A759D9"/>
    <w:rsid w:val="00A7759C"/>
    <w:rsid w:val="00A775AA"/>
    <w:rsid w:val="00A80529"/>
    <w:rsid w:val="00A8113F"/>
    <w:rsid w:val="00A81A06"/>
    <w:rsid w:val="00A81C65"/>
    <w:rsid w:val="00A81E52"/>
    <w:rsid w:val="00A81FDC"/>
    <w:rsid w:val="00A839E4"/>
    <w:rsid w:val="00A83A92"/>
    <w:rsid w:val="00A84177"/>
    <w:rsid w:val="00A85F8E"/>
    <w:rsid w:val="00A86E70"/>
    <w:rsid w:val="00A86F00"/>
    <w:rsid w:val="00A87639"/>
    <w:rsid w:val="00A923A1"/>
    <w:rsid w:val="00A93807"/>
    <w:rsid w:val="00A944C8"/>
    <w:rsid w:val="00A95B12"/>
    <w:rsid w:val="00A96701"/>
    <w:rsid w:val="00A973DF"/>
    <w:rsid w:val="00A973F1"/>
    <w:rsid w:val="00AA0DFF"/>
    <w:rsid w:val="00AA2036"/>
    <w:rsid w:val="00AA364D"/>
    <w:rsid w:val="00AA3B44"/>
    <w:rsid w:val="00AA49AB"/>
    <w:rsid w:val="00AA537A"/>
    <w:rsid w:val="00AA5546"/>
    <w:rsid w:val="00AA695E"/>
    <w:rsid w:val="00AB01D7"/>
    <w:rsid w:val="00AB03EC"/>
    <w:rsid w:val="00AB0469"/>
    <w:rsid w:val="00AB0955"/>
    <w:rsid w:val="00AB3F0D"/>
    <w:rsid w:val="00AB4AFC"/>
    <w:rsid w:val="00AB538B"/>
    <w:rsid w:val="00AB5FF0"/>
    <w:rsid w:val="00AB6397"/>
    <w:rsid w:val="00AB6804"/>
    <w:rsid w:val="00AC07BF"/>
    <w:rsid w:val="00AC1BEE"/>
    <w:rsid w:val="00AC1EF0"/>
    <w:rsid w:val="00AC2308"/>
    <w:rsid w:val="00AC37E7"/>
    <w:rsid w:val="00AC39C7"/>
    <w:rsid w:val="00AC3A5A"/>
    <w:rsid w:val="00AC4389"/>
    <w:rsid w:val="00AC4690"/>
    <w:rsid w:val="00AC4C7E"/>
    <w:rsid w:val="00AC7015"/>
    <w:rsid w:val="00AC7F7D"/>
    <w:rsid w:val="00AD00C9"/>
    <w:rsid w:val="00AD0BC5"/>
    <w:rsid w:val="00AD1EEF"/>
    <w:rsid w:val="00AD74A9"/>
    <w:rsid w:val="00AE05C2"/>
    <w:rsid w:val="00AE178E"/>
    <w:rsid w:val="00AE18F5"/>
    <w:rsid w:val="00AE1CAC"/>
    <w:rsid w:val="00AE2047"/>
    <w:rsid w:val="00AE424A"/>
    <w:rsid w:val="00AE4403"/>
    <w:rsid w:val="00AE446E"/>
    <w:rsid w:val="00AE5205"/>
    <w:rsid w:val="00AE66DB"/>
    <w:rsid w:val="00AE6CD5"/>
    <w:rsid w:val="00AE77B4"/>
    <w:rsid w:val="00AF0FA3"/>
    <w:rsid w:val="00AF1D52"/>
    <w:rsid w:val="00AF22B5"/>
    <w:rsid w:val="00AF309B"/>
    <w:rsid w:val="00AF4C47"/>
    <w:rsid w:val="00AF4CC4"/>
    <w:rsid w:val="00AF4D1F"/>
    <w:rsid w:val="00AF516A"/>
    <w:rsid w:val="00AF60BA"/>
    <w:rsid w:val="00B01F3C"/>
    <w:rsid w:val="00B02CDF"/>
    <w:rsid w:val="00B03AC4"/>
    <w:rsid w:val="00B040EA"/>
    <w:rsid w:val="00B04E66"/>
    <w:rsid w:val="00B0596A"/>
    <w:rsid w:val="00B066D9"/>
    <w:rsid w:val="00B06E93"/>
    <w:rsid w:val="00B0719E"/>
    <w:rsid w:val="00B07F28"/>
    <w:rsid w:val="00B111AB"/>
    <w:rsid w:val="00B1175F"/>
    <w:rsid w:val="00B13D15"/>
    <w:rsid w:val="00B13F0A"/>
    <w:rsid w:val="00B148AE"/>
    <w:rsid w:val="00B159FC"/>
    <w:rsid w:val="00B15E42"/>
    <w:rsid w:val="00B15E8C"/>
    <w:rsid w:val="00B1655F"/>
    <w:rsid w:val="00B17180"/>
    <w:rsid w:val="00B1750F"/>
    <w:rsid w:val="00B175CD"/>
    <w:rsid w:val="00B17711"/>
    <w:rsid w:val="00B17B28"/>
    <w:rsid w:val="00B17B2E"/>
    <w:rsid w:val="00B17C89"/>
    <w:rsid w:val="00B2113E"/>
    <w:rsid w:val="00B21510"/>
    <w:rsid w:val="00B25300"/>
    <w:rsid w:val="00B25490"/>
    <w:rsid w:val="00B256FB"/>
    <w:rsid w:val="00B265AF"/>
    <w:rsid w:val="00B2664B"/>
    <w:rsid w:val="00B273CE"/>
    <w:rsid w:val="00B27968"/>
    <w:rsid w:val="00B30DEC"/>
    <w:rsid w:val="00B3121E"/>
    <w:rsid w:val="00B31657"/>
    <w:rsid w:val="00B31DA7"/>
    <w:rsid w:val="00B3262C"/>
    <w:rsid w:val="00B326E8"/>
    <w:rsid w:val="00B32BED"/>
    <w:rsid w:val="00B3310C"/>
    <w:rsid w:val="00B33693"/>
    <w:rsid w:val="00B33997"/>
    <w:rsid w:val="00B339B8"/>
    <w:rsid w:val="00B34882"/>
    <w:rsid w:val="00B34B81"/>
    <w:rsid w:val="00B34CDB"/>
    <w:rsid w:val="00B34FD3"/>
    <w:rsid w:val="00B363DE"/>
    <w:rsid w:val="00B40616"/>
    <w:rsid w:val="00B40B26"/>
    <w:rsid w:val="00B422AA"/>
    <w:rsid w:val="00B43E48"/>
    <w:rsid w:val="00B442C1"/>
    <w:rsid w:val="00B46D46"/>
    <w:rsid w:val="00B472CF"/>
    <w:rsid w:val="00B51840"/>
    <w:rsid w:val="00B51894"/>
    <w:rsid w:val="00B51F45"/>
    <w:rsid w:val="00B52015"/>
    <w:rsid w:val="00B521A9"/>
    <w:rsid w:val="00B52344"/>
    <w:rsid w:val="00B53F11"/>
    <w:rsid w:val="00B55DDD"/>
    <w:rsid w:val="00B57BD6"/>
    <w:rsid w:val="00B60912"/>
    <w:rsid w:val="00B609AB"/>
    <w:rsid w:val="00B60D8F"/>
    <w:rsid w:val="00B61533"/>
    <w:rsid w:val="00B625A3"/>
    <w:rsid w:val="00B6331B"/>
    <w:rsid w:val="00B64720"/>
    <w:rsid w:val="00B64FBC"/>
    <w:rsid w:val="00B67CE6"/>
    <w:rsid w:val="00B70944"/>
    <w:rsid w:val="00B71595"/>
    <w:rsid w:val="00B71900"/>
    <w:rsid w:val="00B71FA4"/>
    <w:rsid w:val="00B72096"/>
    <w:rsid w:val="00B73A88"/>
    <w:rsid w:val="00B74340"/>
    <w:rsid w:val="00B74A2B"/>
    <w:rsid w:val="00B7572E"/>
    <w:rsid w:val="00B76C19"/>
    <w:rsid w:val="00B76F07"/>
    <w:rsid w:val="00B77F0F"/>
    <w:rsid w:val="00B801FE"/>
    <w:rsid w:val="00B81241"/>
    <w:rsid w:val="00B812AD"/>
    <w:rsid w:val="00B81D97"/>
    <w:rsid w:val="00B81ECA"/>
    <w:rsid w:val="00B822AD"/>
    <w:rsid w:val="00B82E16"/>
    <w:rsid w:val="00B83681"/>
    <w:rsid w:val="00B83B9F"/>
    <w:rsid w:val="00B83C24"/>
    <w:rsid w:val="00B84B7E"/>
    <w:rsid w:val="00B851B8"/>
    <w:rsid w:val="00B85952"/>
    <w:rsid w:val="00B85995"/>
    <w:rsid w:val="00B85B54"/>
    <w:rsid w:val="00B8602F"/>
    <w:rsid w:val="00B903A3"/>
    <w:rsid w:val="00B903EE"/>
    <w:rsid w:val="00B90B1A"/>
    <w:rsid w:val="00B90ECA"/>
    <w:rsid w:val="00B9165D"/>
    <w:rsid w:val="00B91B10"/>
    <w:rsid w:val="00B92B08"/>
    <w:rsid w:val="00B9324A"/>
    <w:rsid w:val="00B938E2"/>
    <w:rsid w:val="00B93F34"/>
    <w:rsid w:val="00B940FD"/>
    <w:rsid w:val="00B94B62"/>
    <w:rsid w:val="00B96779"/>
    <w:rsid w:val="00B97B37"/>
    <w:rsid w:val="00BA0074"/>
    <w:rsid w:val="00BA0502"/>
    <w:rsid w:val="00BA0E99"/>
    <w:rsid w:val="00BA2872"/>
    <w:rsid w:val="00BA306A"/>
    <w:rsid w:val="00BA3DD8"/>
    <w:rsid w:val="00BA4BE6"/>
    <w:rsid w:val="00BA4C87"/>
    <w:rsid w:val="00BA51CB"/>
    <w:rsid w:val="00BA5276"/>
    <w:rsid w:val="00BA63F6"/>
    <w:rsid w:val="00BA68FE"/>
    <w:rsid w:val="00BA6F0E"/>
    <w:rsid w:val="00BB0798"/>
    <w:rsid w:val="00BB1BDA"/>
    <w:rsid w:val="00BB2028"/>
    <w:rsid w:val="00BB2510"/>
    <w:rsid w:val="00BB5998"/>
    <w:rsid w:val="00BB6430"/>
    <w:rsid w:val="00BB7CD8"/>
    <w:rsid w:val="00BB7FF9"/>
    <w:rsid w:val="00BC039E"/>
    <w:rsid w:val="00BC1C12"/>
    <w:rsid w:val="00BC232E"/>
    <w:rsid w:val="00BC29E3"/>
    <w:rsid w:val="00BC2FC4"/>
    <w:rsid w:val="00BC35FA"/>
    <w:rsid w:val="00BC3EFB"/>
    <w:rsid w:val="00BC416B"/>
    <w:rsid w:val="00BC67C8"/>
    <w:rsid w:val="00BC6BBA"/>
    <w:rsid w:val="00BC7D68"/>
    <w:rsid w:val="00BD05A3"/>
    <w:rsid w:val="00BD0AB1"/>
    <w:rsid w:val="00BD1115"/>
    <w:rsid w:val="00BD16C1"/>
    <w:rsid w:val="00BD17B1"/>
    <w:rsid w:val="00BD197E"/>
    <w:rsid w:val="00BD36C2"/>
    <w:rsid w:val="00BD4A26"/>
    <w:rsid w:val="00BD54D5"/>
    <w:rsid w:val="00BD5921"/>
    <w:rsid w:val="00BD61F1"/>
    <w:rsid w:val="00BD6348"/>
    <w:rsid w:val="00BD7536"/>
    <w:rsid w:val="00BD75DF"/>
    <w:rsid w:val="00BD7665"/>
    <w:rsid w:val="00BE002C"/>
    <w:rsid w:val="00BE0446"/>
    <w:rsid w:val="00BE050F"/>
    <w:rsid w:val="00BE0678"/>
    <w:rsid w:val="00BE07D4"/>
    <w:rsid w:val="00BE2616"/>
    <w:rsid w:val="00BE3E9F"/>
    <w:rsid w:val="00BE4C0B"/>
    <w:rsid w:val="00BE550B"/>
    <w:rsid w:val="00BE5A9E"/>
    <w:rsid w:val="00BE5B61"/>
    <w:rsid w:val="00BE69C4"/>
    <w:rsid w:val="00BE6C24"/>
    <w:rsid w:val="00BE6E81"/>
    <w:rsid w:val="00BE7995"/>
    <w:rsid w:val="00BF05B6"/>
    <w:rsid w:val="00BF0BDE"/>
    <w:rsid w:val="00BF0CDD"/>
    <w:rsid w:val="00BF1457"/>
    <w:rsid w:val="00BF233C"/>
    <w:rsid w:val="00BF2425"/>
    <w:rsid w:val="00BF2E2E"/>
    <w:rsid w:val="00BF39DC"/>
    <w:rsid w:val="00BF45FC"/>
    <w:rsid w:val="00BF57D4"/>
    <w:rsid w:val="00BF5C00"/>
    <w:rsid w:val="00BF5C8E"/>
    <w:rsid w:val="00BF6056"/>
    <w:rsid w:val="00BF67DF"/>
    <w:rsid w:val="00BF6D53"/>
    <w:rsid w:val="00BF6E57"/>
    <w:rsid w:val="00C00899"/>
    <w:rsid w:val="00C00F73"/>
    <w:rsid w:val="00C00FE2"/>
    <w:rsid w:val="00C011C8"/>
    <w:rsid w:val="00C0202F"/>
    <w:rsid w:val="00C02194"/>
    <w:rsid w:val="00C04AB7"/>
    <w:rsid w:val="00C064E2"/>
    <w:rsid w:val="00C0678F"/>
    <w:rsid w:val="00C077BF"/>
    <w:rsid w:val="00C07897"/>
    <w:rsid w:val="00C07A7D"/>
    <w:rsid w:val="00C1013E"/>
    <w:rsid w:val="00C10FAB"/>
    <w:rsid w:val="00C110A7"/>
    <w:rsid w:val="00C119D6"/>
    <w:rsid w:val="00C14E96"/>
    <w:rsid w:val="00C15583"/>
    <w:rsid w:val="00C15D6A"/>
    <w:rsid w:val="00C166AB"/>
    <w:rsid w:val="00C16922"/>
    <w:rsid w:val="00C172F6"/>
    <w:rsid w:val="00C1736F"/>
    <w:rsid w:val="00C174FD"/>
    <w:rsid w:val="00C20541"/>
    <w:rsid w:val="00C20F1F"/>
    <w:rsid w:val="00C212B2"/>
    <w:rsid w:val="00C23BFF"/>
    <w:rsid w:val="00C252E1"/>
    <w:rsid w:val="00C26082"/>
    <w:rsid w:val="00C261A3"/>
    <w:rsid w:val="00C26839"/>
    <w:rsid w:val="00C26AC3"/>
    <w:rsid w:val="00C26B75"/>
    <w:rsid w:val="00C26F26"/>
    <w:rsid w:val="00C27F76"/>
    <w:rsid w:val="00C300A6"/>
    <w:rsid w:val="00C30AFC"/>
    <w:rsid w:val="00C3114F"/>
    <w:rsid w:val="00C317F8"/>
    <w:rsid w:val="00C31C04"/>
    <w:rsid w:val="00C3215F"/>
    <w:rsid w:val="00C32192"/>
    <w:rsid w:val="00C3287D"/>
    <w:rsid w:val="00C33095"/>
    <w:rsid w:val="00C33E8D"/>
    <w:rsid w:val="00C346EB"/>
    <w:rsid w:val="00C3514B"/>
    <w:rsid w:val="00C35172"/>
    <w:rsid w:val="00C35192"/>
    <w:rsid w:val="00C35379"/>
    <w:rsid w:val="00C35408"/>
    <w:rsid w:val="00C35C5A"/>
    <w:rsid w:val="00C36C52"/>
    <w:rsid w:val="00C376F8"/>
    <w:rsid w:val="00C37B3A"/>
    <w:rsid w:val="00C37E79"/>
    <w:rsid w:val="00C40033"/>
    <w:rsid w:val="00C40301"/>
    <w:rsid w:val="00C40383"/>
    <w:rsid w:val="00C40515"/>
    <w:rsid w:val="00C40760"/>
    <w:rsid w:val="00C41948"/>
    <w:rsid w:val="00C41A53"/>
    <w:rsid w:val="00C41BE2"/>
    <w:rsid w:val="00C42E43"/>
    <w:rsid w:val="00C43A5F"/>
    <w:rsid w:val="00C43E57"/>
    <w:rsid w:val="00C44553"/>
    <w:rsid w:val="00C4476A"/>
    <w:rsid w:val="00C45601"/>
    <w:rsid w:val="00C46D84"/>
    <w:rsid w:val="00C501CA"/>
    <w:rsid w:val="00C51480"/>
    <w:rsid w:val="00C53D1F"/>
    <w:rsid w:val="00C54151"/>
    <w:rsid w:val="00C54C76"/>
    <w:rsid w:val="00C566A0"/>
    <w:rsid w:val="00C56DCF"/>
    <w:rsid w:val="00C57121"/>
    <w:rsid w:val="00C57603"/>
    <w:rsid w:val="00C6087F"/>
    <w:rsid w:val="00C61703"/>
    <w:rsid w:val="00C618B3"/>
    <w:rsid w:val="00C61E3F"/>
    <w:rsid w:val="00C62054"/>
    <w:rsid w:val="00C62CAA"/>
    <w:rsid w:val="00C65166"/>
    <w:rsid w:val="00C66721"/>
    <w:rsid w:val="00C6677D"/>
    <w:rsid w:val="00C66B5C"/>
    <w:rsid w:val="00C66BC3"/>
    <w:rsid w:val="00C67B1E"/>
    <w:rsid w:val="00C70CA3"/>
    <w:rsid w:val="00C7336A"/>
    <w:rsid w:val="00C73A4C"/>
    <w:rsid w:val="00C748C0"/>
    <w:rsid w:val="00C74987"/>
    <w:rsid w:val="00C74B40"/>
    <w:rsid w:val="00C75C04"/>
    <w:rsid w:val="00C75E92"/>
    <w:rsid w:val="00C7683A"/>
    <w:rsid w:val="00C76F4D"/>
    <w:rsid w:val="00C776D1"/>
    <w:rsid w:val="00C77765"/>
    <w:rsid w:val="00C77A9D"/>
    <w:rsid w:val="00C80C22"/>
    <w:rsid w:val="00C81594"/>
    <w:rsid w:val="00C816C4"/>
    <w:rsid w:val="00C81754"/>
    <w:rsid w:val="00C81FCE"/>
    <w:rsid w:val="00C821B4"/>
    <w:rsid w:val="00C82E11"/>
    <w:rsid w:val="00C84320"/>
    <w:rsid w:val="00C847BA"/>
    <w:rsid w:val="00C854C2"/>
    <w:rsid w:val="00C865C7"/>
    <w:rsid w:val="00C87ACD"/>
    <w:rsid w:val="00C910ED"/>
    <w:rsid w:val="00C9129F"/>
    <w:rsid w:val="00C9146E"/>
    <w:rsid w:val="00C91BEB"/>
    <w:rsid w:val="00C93580"/>
    <w:rsid w:val="00C93CA7"/>
    <w:rsid w:val="00C94C62"/>
    <w:rsid w:val="00C94D68"/>
    <w:rsid w:val="00CA0465"/>
    <w:rsid w:val="00CA0DC2"/>
    <w:rsid w:val="00CA132F"/>
    <w:rsid w:val="00CA1ACA"/>
    <w:rsid w:val="00CA1E7B"/>
    <w:rsid w:val="00CA25F4"/>
    <w:rsid w:val="00CA26C8"/>
    <w:rsid w:val="00CA26FA"/>
    <w:rsid w:val="00CA29A4"/>
    <w:rsid w:val="00CA6037"/>
    <w:rsid w:val="00CA60E2"/>
    <w:rsid w:val="00CA637A"/>
    <w:rsid w:val="00CA67F3"/>
    <w:rsid w:val="00CA77CB"/>
    <w:rsid w:val="00CB00D9"/>
    <w:rsid w:val="00CB02BD"/>
    <w:rsid w:val="00CB0A37"/>
    <w:rsid w:val="00CB1B91"/>
    <w:rsid w:val="00CB1BD9"/>
    <w:rsid w:val="00CB42E0"/>
    <w:rsid w:val="00CB59C4"/>
    <w:rsid w:val="00CB6D5E"/>
    <w:rsid w:val="00CB7158"/>
    <w:rsid w:val="00CB7D1F"/>
    <w:rsid w:val="00CC0044"/>
    <w:rsid w:val="00CC0261"/>
    <w:rsid w:val="00CC106F"/>
    <w:rsid w:val="00CC200B"/>
    <w:rsid w:val="00CC2B3B"/>
    <w:rsid w:val="00CC4CB2"/>
    <w:rsid w:val="00CC5B2D"/>
    <w:rsid w:val="00CC63FD"/>
    <w:rsid w:val="00CD0C6B"/>
    <w:rsid w:val="00CD0EF8"/>
    <w:rsid w:val="00CD2291"/>
    <w:rsid w:val="00CD2773"/>
    <w:rsid w:val="00CD316C"/>
    <w:rsid w:val="00CD340C"/>
    <w:rsid w:val="00CD3812"/>
    <w:rsid w:val="00CD473E"/>
    <w:rsid w:val="00CD485A"/>
    <w:rsid w:val="00CD64E0"/>
    <w:rsid w:val="00CD6DA7"/>
    <w:rsid w:val="00CD7C06"/>
    <w:rsid w:val="00CE01F8"/>
    <w:rsid w:val="00CE0BDC"/>
    <w:rsid w:val="00CE16D5"/>
    <w:rsid w:val="00CE2197"/>
    <w:rsid w:val="00CE3F60"/>
    <w:rsid w:val="00CE48D9"/>
    <w:rsid w:val="00CE59C1"/>
    <w:rsid w:val="00CE7CBE"/>
    <w:rsid w:val="00CE7FB3"/>
    <w:rsid w:val="00CF0D14"/>
    <w:rsid w:val="00CF273D"/>
    <w:rsid w:val="00CF2EAB"/>
    <w:rsid w:val="00CF3A82"/>
    <w:rsid w:val="00CF3C85"/>
    <w:rsid w:val="00CF40E6"/>
    <w:rsid w:val="00CF545B"/>
    <w:rsid w:val="00CF6510"/>
    <w:rsid w:val="00CF662A"/>
    <w:rsid w:val="00CF79DE"/>
    <w:rsid w:val="00D00364"/>
    <w:rsid w:val="00D007B8"/>
    <w:rsid w:val="00D010DF"/>
    <w:rsid w:val="00D02757"/>
    <w:rsid w:val="00D037EE"/>
    <w:rsid w:val="00D044C3"/>
    <w:rsid w:val="00D04AA2"/>
    <w:rsid w:val="00D0631B"/>
    <w:rsid w:val="00D06EE6"/>
    <w:rsid w:val="00D121A1"/>
    <w:rsid w:val="00D12EC6"/>
    <w:rsid w:val="00D14E79"/>
    <w:rsid w:val="00D1511B"/>
    <w:rsid w:val="00D15377"/>
    <w:rsid w:val="00D15AEA"/>
    <w:rsid w:val="00D17D9F"/>
    <w:rsid w:val="00D21205"/>
    <w:rsid w:val="00D233DE"/>
    <w:rsid w:val="00D25133"/>
    <w:rsid w:val="00D255A3"/>
    <w:rsid w:val="00D26322"/>
    <w:rsid w:val="00D2791C"/>
    <w:rsid w:val="00D27E9A"/>
    <w:rsid w:val="00D304FE"/>
    <w:rsid w:val="00D31E03"/>
    <w:rsid w:val="00D31E57"/>
    <w:rsid w:val="00D31E7F"/>
    <w:rsid w:val="00D321C8"/>
    <w:rsid w:val="00D325E6"/>
    <w:rsid w:val="00D32A9C"/>
    <w:rsid w:val="00D33BCD"/>
    <w:rsid w:val="00D33E0B"/>
    <w:rsid w:val="00D345BB"/>
    <w:rsid w:val="00D36DCD"/>
    <w:rsid w:val="00D37B87"/>
    <w:rsid w:val="00D4045C"/>
    <w:rsid w:val="00D422B9"/>
    <w:rsid w:val="00D42643"/>
    <w:rsid w:val="00D42BDE"/>
    <w:rsid w:val="00D42C34"/>
    <w:rsid w:val="00D42CDF"/>
    <w:rsid w:val="00D42D66"/>
    <w:rsid w:val="00D43D08"/>
    <w:rsid w:val="00D43F99"/>
    <w:rsid w:val="00D446E9"/>
    <w:rsid w:val="00D44D0C"/>
    <w:rsid w:val="00D44FE8"/>
    <w:rsid w:val="00D4572A"/>
    <w:rsid w:val="00D45A1F"/>
    <w:rsid w:val="00D45DE0"/>
    <w:rsid w:val="00D4614E"/>
    <w:rsid w:val="00D46162"/>
    <w:rsid w:val="00D47D9B"/>
    <w:rsid w:val="00D47EEE"/>
    <w:rsid w:val="00D502E9"/>
    <w:rsid w:val="00D50C55"/>
    <w:rsid w:val="00D50E62"/>
    <w:rsid w:val="00D512C2"/>
    <w:rsid w:val="00D51BF7"/>
    <w:rsid w:val="00D52BEB"/>
    <w:rsid w:val="00D53B19"/>
    <w:rsid w:val="00D5431B"/>
    <w:rsid w:val="00D54DE8"/>
    <w:rsid w:val="00D55E39"/>
    <w:rsid w:val="00D564B9"/>
    <w:rsid w:val="00D57530"/>
    <w:rsid w:val="00D57D66"/>
    <w:rsid w:val="00D60B9F"/>
    <w:rsid w:val="00D615E2"/>
    <w:rsid w:val="00D61952"/>
    <w:rsid w:val="00D61AEC"/>
    <w:rsid w:val="00D62023"/>
    <w:rsid w:val="00D631E1"/>
    <w:rsid w:val="00D63581"/>
    <w:rsid w:val="00D635FA"/>
    <w:rsid w:val="00D63816"/>
    <w:rsid w:val="00D63FFD"/>
    <w:rsid w:val="00D640ED"/>
    <w:rsid w:val="00D64DA8"/>
    <w:rsid w:val="00D654FF"/>
    <w:rsid w:val="00D658A2"/>
    <w:rsid w:val="00D66196"/>
    <w:rsid w:val="00D664F5"/>
    <w:rsid w:val="00D66CBD"/>
    <w:rsid w:val="00D66E6F"/>
    <w:rsid w:val="00D67082"/>
    <w:rsid w:val="00D67504"/>
    <w:rsid w:val="00D71557"/>
    <w:rsid w:val="00D7198D"/>
    <w:rsid w:val="00D72839"/>
    <w:rsid w:val="00D7301B"/>
    <w:rsid w:val="00D73071"/>
    <w:rsid w:val="00D749B4"/>
    <w:rsid w:val="00D751EA"/>
    <w:rsid w:val="00D751F2"/>
    <w:rsid w:val="00D7550B"/>
    <w:rsid w:val="00D75638"/>
    <w:rsid w:val="00D757F9"/>
    <w:rsid w:val="00D758F6"/>
    <w:rsid w:val="00D75A18"/>
    <w:rsid w:val="00D7754B"/>
    <w:rsid w:val="00D77952"/>
    <w:rsid w:val="00D77ECB"/>
    <w:rsid w:val="00D800CF"/>
    <w:rsid w:val="00D81B63"/>
    <w:rsid w:val="00D8235B"/>
    <w:rsid w:val="00D83429"/>
    <w:rsid w:val="00D838D0"/>
    <w:rsid w:val="00D83A88"/>
    <w:rsid w:val="00D8408D"/>
    <w:rsid w:val="00D84BCD"/>
    <w:rsid w:val="00D86EF3"/>
    <w:rsid w:val="00D8754F"/>
    <w:rsid w:val="00D8765A"/>
    <w:rsid w:val="00D87937"/>
    <w:rsid w:val="00D87B19"/>
    <w:rsid w:val="00D907A8"/>
    <w:rsid w:val="00D907C3"/>
    <w:rsid w:val="00D91A75"/>
    <w:rsid w:val="00D9322B"/>
    <w:rsid w:val="00D93D88"/>
    <w:rsid w:val="00D93F63"/>
    <w:rsid w:val="00D94973"/>
    <w:rsid w:val="00D95049"/>
    <w:rsid w:val="00D95205"/>
    <w:rsid w:val="00D95245"/>
    <w:rsid w:val="00D95567"/>
    <w:rsid w:val="00D9635E"/>
    <w:rsid w:val="00D968CD"/>
    <w:rsid w:val="00D97D2B"/>
    <w:rsid w:val="00DA05F5"/>
    <w:rsid w:val="00DA41E0"/>
    <w:rsid w:val="00DA5667"/>
    <w:rsid w:val="00DA6515"/>
    <w:rsid w:val="00DA6B8A"/>
    <w:rsid w:val="00DA6FBF"/>
    <w:rsid w:val="00DA72D0"/>
    <w:rsid w:val="00DB09E9"/>
    <w:rsid w:val="00DB15A2"/>
    <w:rsid w:val="00DB184D"/>
    <w:rsid w:val="00DB1EEA"/>
    <w:rsid w:val="00DB1F81"/>
    <w:rsid w:val="00DB27B5"/>
    <w:rsid w:val="00DB31F8"/>
    <w:rsid w:val="00DB5D27"/>
    <w:rsid w:val="00DB5D5B"/>
    <w:rsid w:val="00DB5ED1"/>
    <w:rsid w:val="00DB66A1"/>
    <w:rsid w:val="00DC18BF"/>
    <w:rsid w:val="00DC1928"/>
    <w:rsid w:val="00DC1C8E"/>
    <w:rsid w:val="00DC1CF8"/>
    <w:rsid w:val="00DC1D28"/>
    <w:rsid w:val="00DC2BB3"/>
    <w:rsid w:val="00DC2D53"/>
    <w:rsid w:val="00DC2EA3"/>
    <w:rsid w:val="00DC3D6C"/>
    <w:rsid w:val="00DC4186"/>
    <w:rsid w:val="00DC6904"/>
    <w:rsid w:val="00DC703A"/>
    <w:rsid w:val="00DD0529"/>
    <w:rsid w:val="00DD0CB8"/>
    <w:rsid w:val="00DD1BEF"/>
    <w:rsid w:val="00DD21D0"/>
    <w:rsid w:val="00DD2F98"/>
    <w:rsid w:val="00DD413C"/>
    <w:rsid w:val="00DD4D5D"/>
    <w:rsid w:val="00DD4FF8"/>
    <w:rsid w:val="00DD57B7"/>
    <w:rsid w:val="00DD5C8E"/>
    <w:rsid w:val="00DD757D"/>
    <w:rsid w:val="00DE409D"/>
    <w:rsid w:val="00DE50A0"/>
    <w:rsid w:val="00DE5534"/>
    <w:rsid w:val="00DE55ED"/>
    <w:rsid w:val="00DE5F95"/>
    <w:rsid w:val="00DE6A13"/>
    <w:rsid w:val="00DE6E28"/>
    <w:rsid w:val="00DE711D"/>
    <w:rsid w:val="00DE71D1"/>
    <w:rsid w:val="00DE75DC"/>
    <w:rsid w:val="00DE7A34"/>
    <w:rsid w:val="00DF027C"/>
    <w:rsid w:val="00DF03E1"/>
    <w:rsid w:val="00DF07C7"/>
    <w:rsid w:val="00DF1ABF"/>
    <w:rsid w:val="00DF212D"/>
    <w:rsid w:val="00DF3679"/>
    <w:rsid w:val="00DF371C"/>
    <w:rsid w:val="00DF3AD3"/>
    <w:rsid w:val="00DF40AE"/>
    <w:rsid w:val="00DF427C"/>
    <w:rsid w:val="00DF4BD2"/>
    <w:rsid w:val="00DF4C32"/>
    <w:rsid w:val="00DF4C54"/>
    <w:rsid w:val="00DF6469"/>
    <w:rsid w:val="00DF6A80"/>
    <w:rsid w:val="00DF7E74"/>
    <w:rsid w:val="00E008D5"/>
    <w:rsid w:val="00E00DF4"/>
    <w:rsid w:val="00E021A3"/>
    <w:rsid w:val="00E03478"/>
    <w:rsid w:val="00E034F3"/>
    <w:rsid w:val="00E04F9F"/>
    <w:rsid w:val="00E05676"/>
    <w:rsid w:val="00E061BE"/>
    <w:rsid w:val="00E062A2"/>
    <w:rsid w:val="00E064F2"/>
    <w:rsid w:val="00E070E8"/>
    <w:rsid w:val="00E1015D"/>
    <w:rsid w:val="00E1049E"/>
    <w:rsid w:val="00E10B32"/>
    <w:rsid w:val="00E11499"/>
    <w:rsid w:val="00E11C63"/>
    <w:rsid w:val="00E12453"/>
    <w:rsid w:val="00E1273E"/>
    <w:rsid w:val="00E127EB"/>
    <w:rsid w:val="00E14486"/>
    <w:rsid w:val="00E146FD"/>
    <w:rsid w:val="00E15150"/>
    <w:rsid w:val="00E16A23"/>
    <w:rsid w:val="00E23591"/>
    <w:rsid w:val="00E2405F"/>
    <w:rsid w:val="00E24C1F"/>
    <w:rsid w:val="00E25757"/>
    <w:rsid w:val="00E25761"/>
    <w:rsid w:val="00E25C05"/>
    <w:rsid w:val="00E25C98"/>
    <w:rsid w:val="00E25FE8"/>
    <w:rsid w:val="00E26362"/>
    <w:rsid w:val="00E2656C"/>
    <w:rsid w:val="00E26639"/>
    <w:rsid w:val="00E2669F"/>
    <w:rsid w:val="00E26EF6"/>
    <w:rsid w:val="00E27097"/>
    <w:rsid w:val="00E30CB9"/>
    <w:rsid w:val="00E31398"/>
    <w:rsid w:val="00E31541"/>
    <w:rsid w:val="00E32296"/>
    <w:rsid w:val="00E327FC"/>
    <w:rsid w:val="00E33E06"/>
    <w:rsid w:val="00E33F63"/>
    <w:rsid w:val="00E34095"/>
    <w:rsid w:val="00E3458A"/>
    <w:rsid w:val="00E348A4"/>
    <w:rsid w:val="00E35102"/>
    <w:rsid w:val="00E352F2"/>
    <w:rsid w:val="00E36B9D"/>
    <w:rsid w:val="00E36F1B"/>
    <w:rsid w:val="00E37A87"/>
    <w:rsid w:val="00E40B6D"/>
    <w:rsid w:val="00E41E39"/>
    <w:rsid w:val="00E423B3"/>
    <w:rsid w:val="00E42817"/>
    <w:rsid w:val="00E42FD3"/>
    <w:rsid w:val="00E43053"/>
    <w:rsid w:val="00E4398E"/>
    <w:rsid w:val="00E43FF9"/>
    <w:rsid w:val="00E442DE"/>
    <w:rsid w:val="00E44961"/>
    <w:rsid w:val="00E44EAA"/>
    <w:rsid w:val="00E45B52"/>
    <w:rsid w:val="00E4717F"/>
    <w:rsid w:val="00E477BA"/>
    <w:rsid w:val="00E478EA"/>
    <w:rsid w:val="00E47A0D"/>
    <w:rsid w:val="00E47B7D"/>
    <w:rsid w:val="00E51838"/>
    <w:rsid w:val="00E51B2B"/>
    <w:rsid w:val="00E52115"/>
    <w:rsid w:val="00E525C0"/>
    <w:rsid w:val="00E52883"/>
    <w:rsid w:val="00E535F4"/>
    <w:rsid w:val="00E53E62"/>
    <w:rsid w:val="00E553C6"/>
    <w:rsid w:val="00E55473"/>
    <w:rsid w:val="00E56682"/>
    <w:rsid w:val="00E5673F"/>
    <w:rsid w:val="00E57563"/>
    <w:rsid w:val="00E57EB5"/>
    <w:rsid w:val="00E602CB"/>
    <w:rsid w:val="00E60BF4"/>
    <w:rsid w:val="00E60C56"/>
    <w:rsid w:val="00E60CF3"/>
    <w:rsid w:val="00E60E86"/>
    <w:rsid w:val="00E61955"/>
    <w:rsid w:val="00E61B2D"/>
    <w:rsid w:val="00E61FED"/>
    <w:rsid w:val="00E62EA1"/>
    <w:rsid w:val="00E63213"/>
    <w:rsid w:val="00E636E4"/>
    <w:rsid w:val="00E63C33"/>
    <w:rsid w:val="00E63E4A"/>
    <w:rsid w:val="00E65B1D"/>
    <w:rsid w:val="00E65E8A"/>
    <w:rsid w:val="00E66083"/>
    <w:rsid w:val="00E66B76"/>
    <w:rsid w:val="00E6739A"/>
    <w:rsid w:val="00E675E4"/>
    <w:rsid w:val="00E67A79"/>
    <w:rsid w:val="00E67B6B"/>
    <w:rsid w:val="00E67D05"/>
    <w:rsid w:val="00E707DE"/>
    <w:rsid w:val="00E70C6C"/>
    <w:rsid w:val="00E713C6"/>
    <w:rsid w:val="00E72E90"/>
    <w:rsid w:val="00E7377B"/>
    <w:rsid w:val="00E74D88"/>
    <w:rsid w:val="00E75347"/>
    <w:rsid w:val="00E76A69"/>
    <w:rsid w:val="00E77EA2"/>
    <w:rsid w:val="00E80401"/>
    <w:rsid w:val="00E80E01"/>
    <w:rsid w:val="00E80F60"/>
    <w:rsid w:val="00E80F62"/>
    <w:rsid w:val="00E81671"/>
    <w:rsid w:val="00E829BF"/>
    <w:rsid w:val="00E829F0"/>
    <w:rsid w:val="00E83394"/>
    <w:rsid w:val="00E839C7"/>
    <w:rsid w:val="00E83F99"/>
    <w:rsid w:val="00E84644"/>
    <w:rsid w:val="00E8496D"/>
    <w:rsid w:val="00E84D8D"/>
    <w:rsid w:val="00E85043"/>
    <w:rsid w:val="00E856B7"/>
    <w:rsid w:val="00E85ED6"/>
    <w:rsid w:val="00E86596"/>
    <w:rsid w:val="00E8684D"/>
    <w:rsid w:val="00E8684F"/>
    <w:rsid w:val="00E91293"/>
    <w:rsid w:val="00E9271C"/>
    <w:rsid w:val="00E92FF7"/>
    <w:rsid w:val="00E9337F"/>
    <w:rsid w:val="00E9367B"/>
    <w:rsid w:val="00E94202"/>
    <w:rsid w:val="00E9444B"/>
    <w:rsid w:val="00E954B7"/>
    <w:rsid w:val="00E97501"/>
    <w:rsid w:val="00E9774B"/>
    <w:rsid w:val="00E97A6C"/>
    <w:rsid w:val="00EA00BD"/>
    <w:rsid w:val="00EA1082"/>
    <w:rsid w:val="00EA1C11"/>
    <w:rsid w:val="00EA2078"/>
    <w:rsid w:val="00EA2CA0"/>
    <w:rsid w:val="00EA3EA5"/>
    <w:rsid w:val="00EA4729"/>
    <w:rsid w:val="00EA4DFF"/>
    <w:rsid w:val="00EA4ED4"/>
    <w:rsid w:val="00EA6892"/>
    <w:rsid w:val="00EB0478"/>
    <w:rsid w:val="00EB08E1"/>
    <w:rsid w:val="00EB2091"/>
    <w:rsid w:val="00EB293C"/>
    <w:rsid w:val="00EB373F"/>
    <w:rsid w:val="00EB405F"/>
    <w:rsid w:val="00EB435A"/>
    <w:rsid w:val="00EB513E"/>
    <w:rsid w:val="00EB557D"/>
    <w:rsid w:val="00EB5F3E"/>
    <w:rsid w:val="00EB698C"/>
    <w:rsid w:val="00EB6DE0"/>
    <w:rsid w:val="00EB723E"/>
    <w:rsid w:val="00EB7636"/>
    <w:rsid w:val="00EC00FB"/>
    <w:rsid w:val="00EC31A4"/>
    <w:rsid w:val="00EC35E8"/>
    <w:rsid w:val="00EC3847"/>
    <w:rsid w:val="00EC41EB"/>
    <w:rsid w:val="00EC52B7"/>
    <w:rsid w:val="00EC53FA"/>
    <w:rsid w:val="00EC7482"/>
    <w:rsid w:val="00EC7673"/>
    <w:rsid w:val="00ED0507"/>
    <w:rsid w:val="00ED0C94"/>
    <w:rsid w:val="00ED1A4E"/>
    <w:rsid w:val="00ED1DA7"/>
    <w:rsid w:val="00ED3CF6"/>
    <w:rsid w:val="00ED499A"/>
    <w:rsid w:val="00ED51B8"/>
    <w:rsid w:val="00ED552F"/>
    <w:rsid w:val="00ED6658"/>
    <w:rsid w:val="00ED79EF"/>
    <w:rsid w:val="00EE0ABC"/>
    <w:rsid w:val="00EE15BD"/>
    <w:rsid w:val="00EE1ECE"/>
    <w:rsid w:val="00EE2593"/>
    <w:rsid w:val="00EE4BDE"/>
    <w:rsid w:val="00EE4C74"/>
    <w:rsid w:val="00EE5AC8"/>
    <w:rsid w:val="00EE63A4"/>
    <w:rsid w:val="00EE6550"/>
    <w:rsid w:val="00EE6804"/>
    <w:rsid w:val="00EE6908"/>
    <w:rsid w:val="00EE70D0"/>
    <w:rsid w:val="00EE75F0"/>
    <w:rsid w:val="00EF07AA"/>
    <w:rsid w:val="00EF0A07"/>
    <w:rsid w:val="00EF0BC6"/>
    <w:rsid w:val="00EF104D"/>
    <w:rsid w:val="00EF150B"/>
    <w:rsid w:val="00EF1B71"/>
    <w:rsid w:val="00EF216F"/>
    <w:rsid w:val="00EF25A0"/>
    <w:rsid w:val="00EF2E7E"/>
    <w:rsid w:val="00EF3145"/>
    <w:rsid w:val="00EF39BE"/>
    <w:rsid w:val="00EF48A8"/>
    <w:rsid w:val="00EF4D9D"/>
    <w:rsid w:val="00EF5B73"/>
    <w:rsid w:val="00EF5D62"/>
    <w:rsid w:val="00EF6FFF"/>
    <w:rsid w:val="00F01666"/>
    <w:rsid w:val="00F019D4"/>
    <w:rsid w:val="00F026FA"/>
    <w:rsid w:val="00F03122"/>
    <w:rsid w:val="00F039C5"/>
    <w:rsid w:val="00F0474B"/>
    <w:rsid w:val="00F04E4A"/>
    <w:rsid w:val="00F05AF8"/>
    <w:rsid w:val="00F07250"/>
    <w:rsid w:val="00F07706"/>
    <w:rsid w:val="00F104A6"/>
    <w:rsid w:val="00F12083"/>
    <w:rsid w:val="00F1227F"/>
    <w:rsid w:val="00F14ABB"/>
    <w:rsid w:val="00F14E74"/>
    <w:rsid w:val="00F1579B"/>
    <w:rsid w:val="00F1654E"/>
    <w:rsid w:val="00F20348"/>
    <w:rsid w:val="00F22937"/>
    <w:rsid w:val="00F22C0E"/>
    <w:rsid w:val="00F2358A"/>
    <w:rsid w:val="00F245AB"/>
    <w:rsid w:val="00F247F7"/>
    <w:rsid w:val="00F25805"/>
    <w:rsid w:val="00F2631F"/>
    <w:rsid w:val="00F26C64"/>
    <w:rsid w:val="00F26D10"/>
    <w:rsid w:val="00F271AA"/>
    <w:rsid w:val="00F2779A"/>
    <w:rsid w:val="00F2787E"/>
    <w:rsid w:val="00F30292"/>
    <w:rsid w:val="00F30ADF"/>
    <w:rsid w:val="00F30C2A"/>
    <w:rsid w:val="00F31F2A"/>
    <w:rsid w:val="00F32976"/>
    <w:rsid w:val="00F32AE3"/>
    <w:rsid w:val="00F32E02"/>
    <w:rsid w:val="00F3377A"/>
    <w:rsid w:val="00F34655"/>
    <w:rsid w:val="00F34837"/>
    <w:rsid w:val="00F3602C"/>
    <w:rsid w:val="00F363E1"/>
    <w:rsid w:val="00F375B6"/>
    <w:rsid w:val="00F37FAE"/>
    <w:rsid w:val="00F40CEB"/>
    <w:rsid w:val="00F41EAE"/>
    <w:rsid w:val="00F42608"/>
    <w:rsid w:val="00F43180"/>
    <w:rsid w:val="00F43913"/>
    <w:rsid w:val="00F43A7E"/>
    <w:rsid w:val="00F46AE7"/>
    <w:rsid w:val="00F477FB"/>
    <w:rsid w:val="00F50D27"/>
    <w:rsid w:val="00F51B15"/>
    <w:rsid w:val="00F523D7"/>
    <w:rsid w:val="00F52ED7"/>
    <w:rsid w:val="00F54083"/>
    <w:rsid w:val="00F54D5E"/>
    <w:rsid w:val="00F55449"/>
    <w:rsid w:val="00F55E35"/>
    <w:rsid w:val="00F562AB"/>
    <w:rsid w:val="00F56526"/>
    <w:rsid w:val="00F56CB8"/>
    <w:rsid w:val="00F576CC"/>
    <w:rsid w:val="00F578F2"/>
    <w:rsid w:val="00F657D8"/>
    <w:rsid w:val="00F6588F"/>
    <w:rsid w:val="00F65B96"/>
    <w:rsid w:val="00F65D19"/>
    <w:rsid w:val="00F67399"/>
    <w:rsid w:val="00F6792E"/>
    <w:rsid w:val="00F70D2B"/>
    <w:rsid w:val="00F71E03"/>
    <w:rsid w:val="00F72EC3"/>
    <w:rsid w:val="00F73577"/>
    <w:rsid w:val="00F73ABF"/>
    <w:rsid w:val="00F75522"/>
    <w:rsid w:val="00F75E0C"/>
    <w:rsid w:val="00F75E4A"/>
    <w:rsid w:val="00F75FA0"/>
    <w:rsid w:val="00F76627"/>
    <w:rsid w:val="00F767B6"/>
    <w:rsid w:val="00F76BE2"/>
    <w:rsid w:val="00F7751B"/>
    <w:rsid w:val="00F7769C"/>
    <w:rsid w:val="00F77CB0"/>
    <w:rsid w:val="00F77E1A"/>
    <w:rsid w:val="00F8025E"/>
    <w:rsid w:val="00F80945"/>
    <w:rsid w:val="00F8153A"/>
    <w:rsid w:val="00F82F4B"/>
    <w:rsid w:val="00F83181"/>
    <w:rsid w:val="00F834DF"/>
    <w:rsid w:val="00F83C0D"/>
    <w:rsid w:val="00F83D48"/>
    <w:rsid w:val="00F83FBF"/>
    <w:rsid w:val="00F840D6"/>
    <w:rsid w:val="00F842AF"/>
    <w:rsid w:val="00F85A62"/>
    <w:rsid w:val="00F86612"/>
    <w:rsid w:val="00F87045"/>
    <w:rsid w:val="00F90B2F"/>
    <w:rsid w:val="00F91C3E"/>
    <w:rsid w:val="00F949F1"/>
    <w:rsid w:val="00F95033"/>
    <w:rsid w:val="00F951F7"/>
    <w:rsid w:val="00F95304"/>
    <w:rsid w:val="00F95312"/>
    <w:rsid w:val="00F9641B"/>
    <w:rsid w:val="00F97413"/>
    <w:rsid w:val="00F97F78"/>
    <w:rsid w:val="00FA0297"/>
    <w:rsid w:val="00FA0A10"/>
    <w:rsid w:val="00FA1472"/>
    <w:rsid w:val="00FA2FB7"/>
    <w:rsid w:val="00FA34BD"/>
    <w:rsid w:val="00FA3DDB"/>
    <w:rsid w:val="00FA5020"/>
    <w:rsid w:val="00FA55D6"/>
    <w:rsid w:val="00FA7726"/>
    <w:rsid w:val="00FA7EC4"/>
    <w:rsid w:val="00FB12D0"/>
    <w:rsid w:val="00FB14A4"/>
    <w:rsid w:val="00FB1D2C"/>
    <w:rsid w:val="00FB1E26"/>
    <w:rsid w:val="00FB22BE"/>
    <w:rsid w:val="00FB2584"/>
    <w:rsid w:val="00FB2DAC"/>
    <w:rsid w:val="00FB352C"/>
    <w:rsid w:val="00FB3674"/>
    <w:rsid w:val="00FB4126"/>
    <w:rsid w:val="00FB419C"/>
    <w:rsid w:val="00FB5828"/>
    <w:rsid w:val="00FB5992"/>
    <w:rsid w:val="00FB5C42"/>
    <w:rsid w:val="00FB72A9"/>
    <w:rsid w:val="00FB7922"/>
    <w:rsid w:val="00FC03BE"/>
    <w:rsid w:val="00FC0569"/>
    <w:rsid w:val="00FC1473"/>
    <w:rsid w:val="00FC155B"/>
    <w:rsid w:val="00FC283C"/>
    <w:rsid w:val="00FC285A"/>
    <w:rsid w:val="00FC28B8"/>
    <w:rsid w:val="00FC2FF5"/>
    <w:rsid w:val="00FC39D0"/>
    <w:rsid w:val="00FC46B2"/>
    <w:rsid w:val="00FC4D31"/>
    <w:rsid w:val="00FC4E6F"/>
    <w:rsid w:val="00FC5776"/>
    <w:rsid w:val="00FC7E45"/>
    <w:rsid w:val="00FD00FD"/>
    <w:rsid w:val="00FD04EC"/>
    <w:rsid w:val="00FD0CB7"/>
    <w:rsid w:val="00FD189D"/>
    <w:rsid w:val="00FD2C0F"/>
    <w:rsid w:val="00FD386E"/>
    <w:rsid w:val="00FD47E3"/>
    <w:rsid w:val="00FD4C0A"/>
    <w:rsid w:val="00FD574C"/>
    <w:rsid w:val="00FD6A20"/>
    <w:rsid w:val="00FE0497"/>
    <w:rsid w:val="00FE065C"/>
    <w:rsid w:val="00FE166A"/>
    <w:rsid w:val="00FE1DC7"/>
    <w:rsid w:val="00FE20EF"/>
    <w:rsid w:val="00FE23E3"/>
    <w:rsid w:val="00FE2576"/>
    <w:rsid w:val="00FE2D26"/>
    <w:rsid w:val="00FE3017"/>
    <w:rsid w:val="00FE36FE"/>
    <w:rsid w:val="00FE38E0"/>
    <w:rsid w:val="00FE3B97"/>
    <w:rsid w:val="00FE46BA"/>
    <w:rsid w:val="00FE573E"/>
    <w:rsid w:val="00FE5930"/>
    <w:rsid w:val="00FE6090"/>
    <w:rsid w:val="00FE6B91"/>
    <w:rsid w:val="00FE6BB5"/>
    <w:rsid w:val="00FE7396"/>
    <w:rsid w:val="00FE775D"/>
    <w:rsid w:val="00FE7935"/>
    <w:rsid w:val="00FF15C1"/>
    <w:rsid w:val="00FF164E"/>
    <w:rsid w:val="00FF2749"/>
    <w:rsid w:val="00FF27EC"/>
    <w:rsid w:val="00FF2BAD"/>
    <w:rsid w:val="00FF2D96"/>
    <w:rsid w:val="00FF33CA"/>
    <w:rsid w:val="00FF4073"/>
    <w:rsid w:val="00FF49B4"/>
    <w:rsid w:val="00FF6209"/>
    <w:rsid w:val="00FF7492"/>
    <w:rsid w:val="00FF7890"/>
    <w:rsid w:val="00FF7D2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75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9D1F1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D43F9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D43F9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84572919">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35365691">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58396364">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00783163">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33395011">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46971009">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2617030">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03019091">
      <w:bodyDiv w:val="1"/>
      <w:marLeft w:val="0"/>
      <w:marRight w:val="0"/>
      <w:marTop w:val="0"/>
      <w:marBottom w:val="0"/>
      <w:divBdr>
        <w:top w:val="none" w:sz="0" w:space="0" w:color="auto"/>
        <w:left w:val="none" w:sz="0" w:space="0" w:color="auto"/>
        <w:bottom w:val="none" w:sz="0" w:space="0" w:color="auto"/>
        <w:right w:val="none" w:sz="0" w:space="0" w:color="auto"/>
      </w:divBdr>
    </w:div>
    <w:div w:id="1738549607">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825973315">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13346687">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5016864">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42436842">
      <w:bodyDiv w:val="1"/>
      <w:marLeft w:val="0"/>
      <w:marRight w:val="0"/>
      <w:marTop w:val="0"/>
      <w:marBottom w:val="0"/>
      <w:divBdr>
        <w:top w:val="none" w:sz="0" w:space="0" w:color="auto"/>
        <w:left w:val="none" w:sz="0" w:space="0" w:color="auto"/>
        <w:bottom w:val="none" w:sz="0" w:space="0" w:color="auto"/>
        <w:right w:val="none" w:sz="0" w:space="0" w:color="auto"/>
      </w:divBdr>
    </w:div>
    <w:div w:id="2047216761">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D7DC7-0D52-4035-BA9E-4BC147989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9</Pages>
  <Words>2683</Words>
  <Characters>15612</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ebarajas</cp:lastModifiedBy>
  <cp:revision>58</cp:revision>
  <cp:lastPrinted>2021-02-09T21:57:00Z</cp:lastPrinted>
  <dcterms:created xsi:type="dcterms:W3CDTF">2021-01-08T20:10:00Z</dcterms:created>
  <dcterms:modified xsi:type="dcterms:W3CDTF">2021-02-09T21:57:00Z</dcterms:modified>
</cp:coreProperties>
</file>