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74A" w:rsidRDefault="0067774A" w:rsidP="0067774A">
      <w:pPr>
        <w:pStyle w:val="Textoindependiente"/>
        <w:spacing w:line="360" w:lineRule="auto"/>
        <w:rPr>
          <w:rFonts w:ascii="Century Gothic" w:hAnsi="Century Gothic" w:cs="Tahoma"/>
          <w:sz w:val="22"/>
          <w:szCs w:val="22"/>
        </w:rPr>
      </w:pPr>
      <w:r w:rsidRPr="001B5DAA">
        <w:rPr>
          <w:rFonts w:ascii="Century Gothic" w:hAnsi="Century Gothic" w:cs="Tahoma"/>
          <w:sz w:val="22"/>
          <w:szCs w:val="22"/>
        </w:rPr>
        <w:t xml:space="preserve">Zapopan, Jalisco siendo las </w:t>
      </w:r>
      <w:r w:rsidR="002C2C5E" w:rsidRPr="001B5DAA">
        <w:rPr>
          <w:rFonts w:ascii="Century Gothic" w:hAnsi="Century Gothic" w:cs="Tahoma"/>
          <w:sz w:val="22"/>
          <w:szCs w:val="22"/>
        </w:rPr>
        <w:t>10</w:t>
      </w:r>
      <w:r w:rsidRPr="001B5DAA">
        <w:rPr>
          <w:rFonts w:ascii="Century Gothic" w:hAnsi="Century Gothic" w:cs="Tahoma"/>
          <w:sz w:val="22"/>
          <w:szCs w:val="22"/>
        </w:rPr>
        <w:t>:21 horas del día 03 de febrero de 2021, en las instalaciones de</w:t>
      </w:r>
      <w:r w:rsidR="001B5DAA" w:rsidRPr="001B5DAA">
        <w:rPr>
          <w:rFonts w:ascii="Century Gothic" w:hAnsi="Century Gothic" w:cs="Tahoma"/>
          <w:sz w:val="22"/>
          <w:szCs w:val="22"/>
        </w:rPr>
        <w:t>l</w:t>
      </w:r>
      <w:r w:rsidRPr="001B5DAA">
        <w:rPr>
          <w:rFonts w:ascii="Century Gothic" w:hAnsi="Century Gothic" w:cs="Tahoma"/>
          <w:sz w:val="22"/>
          <w:szCs w:val="22"/>
        </w:rPr>
        <w:t xml:space="preserve"> </w:t>
      </w:r>
      <w:r w:rsidR="001B5DAA" w:rsidRPr="001B5DAA">
        <w:rPr>
          <w:rFonts w:ascii="Century Gothic" w:hAnsi="Century Gothic" w:cs="Tahoma"/>
          <w:sz w:val="22"/>
          <w:szCs w:val="22"/>
        </w:rPr>
        <w:t xml:space="preserve">Piso Cuarto, ubicado en la Unidad Administrativa CISZ, Av. Prolongación Laureles 300, Colonia Tepeyac, Esquina </w:t>
      </w:r>
      <w:proofErr w:type="spellStart"/>
      <w:r w:rsidR="001B5DAA" w:rsidRPr="001B5DAA">
        <w:rPr>
          <w:rFonts w:ascii="Century Gothic" w:hAnsi="Century Gothic" w:cs="Tahoma"/>
          <w:sz w:val="22"/>
          <w:szCs w:val="22"/>
        </w:rPr>
        <w:t>Bolvd</w:t>
      </w:r>
      <w:proofErr w:type="spellEnd"/>
      <w:r w:rsidR="001B5DAA" w:rsidRPr="001B5DAA">
        <w:rPr>
          <w:rFonts w:ascii="Century Gothic" w:hAnsi="Century Gothic" w:cs="Tahoma"/>
          <w:sz w:val="22"/>
          <w:szCs w:val="22"/>
        </w:rPr>
        <w:t>. Panamericano</w:t>
      </w:r>
      <w:r w:rsidRPr="001B5DAA">
        <w:rPr>
          <w:rFonts w:ascii="Century Gothic" w:hAnsi="Century Gothic" w:cs="Tahoma"/>
          <w:sz w:val="22"/>
          <w:szCs w:val="22"/>
        </w:rPr>
        <w:t>, en esta ciudad;</w:t>
      </w:r>
      <w:r w:rsidRPr="009E5AC4">
        <w:rPr>
          <w:rFonts w:ascii="Century Gothic" w:hAnsi="Century Gothic" w:cs="Tahoma"/>
          <w:sz w:val="22"/>
          <w:szCs w:val="22"/>
        </w:rPr>
        <w:t xml:space="preserve"> se celebra la </w:t>
      </w:r>
      <w:r>
        <w:rPr>
          <w:rFonts w:ascii="Century Gothic" w:hAnsi="Century Gothic" w:cs="Tahoma"/>
          <w:sz w:val="22"/>
          <w:szCs w:val="22"/>
        </w:rPr>
        <w:t xml:space="preserve">Primera </w:t>
      </w:r>
      <w:r w:rsidRPr="009E5AC4">
        <w:rPr>
          <w:rFonts w:ascii="Century Gothic" w:hAnsi="Century Gothic" w:cs="Tahoma"/>
          <w:sz w:val="22"/>
          <w:szCs w:val="22"/>
        </w:rPr>
        <w:t xml:space="preserve">Sesión Ordinaria </w:t>
      </w:r>
      <w:r>
        <w:rPr>
          <w:rFonts w:ascii="Century Gothic" w:hAnsi="Century Gothic" w:cs="Tahoma"/>
          <w:sz w:val="22"/>
          <w:szCs w:val="22"/>
        </w:rPr>
        <w:t xml:space="preserve">del año 2021, </w:t>
      </w:r>
      <w:r w:rsidRPr="009E5AC4">
        <w:rPr>
          <w:rFonts w:ascii="Century Gothic" w:hAnsi="Century Gothic" w:cs="Tahoma"/>
          <w:sz w:val="22"/>
          <w:szCs w:val="22"/>
        </w:rPr>
        <w:t xml:space="preserve">del Comité de Adquisiciones, del Municipio de Zapopan, Jalisco; convocada por 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del Presidente del Comité de Adquisiciones, con fundamento en lo dispuesto en el artículo 20, artículo 25 fracción II,  artículo 28 y artículo 29 del Reglamento de Compras, Enajenaciones y Contratación de Servicios del Municipio de Zapopan, Jalisco.</w:t>
      </w:r>
    </w:p>
    <w:p w:rsidR="0067774A" w:rsidRPr="009E5AC4" w:rsidRDefault="0067774A" w:rsidP="0067774A">
      <w:pPr>
        <w:pStyle w:val="Textoindependiente"/>
        <w:spacing w:line="360" w:lineRule="auto"/>
        <w:rPr>
          <w:rFonts w:ascii="Century Gothic" w:hAnsi="Century Gothic" w:cs="Tahoma"/>
          <w:sz w:val="22"/>
          <w:szCs w:val="22"/>
        </w:rPr>
      </w:pPr>
    </w:p>
    <w:p w:rsidR="0067774A" w:rsidRPr="009E5AC4" w:rsidRDefault="0067774A" w:rsidP="0067774A">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de conformidad con el Artículo 20 Y 26 fracción III del Reglamento de Compras, Enajenaciones y Contratación de Servicios del Municipio de Zapopan, Jalisco;</w:t>
      </w:r>
    </w:p>
    <w:p w:rsidR="0067774A" w:rsidRPr="009E5AC4" w:rsidRDefault="0067774A" w:rsidP="0067774A">
      <w:pPr>
        <w:pStyle w:val="Textoindependiente"/>
        <w:spacing w:line="360" w:lineRule="auto"/>
        <w:rPr>
          <w:rFonts w:ascii="Century Gothic" w:hAnsi="Century Gothic" w:cs="Tahoma"/>
          <w:sz w:val="22"/>
          <w:szCs w:val="22"/>
        </w:rPr>
      </w:pPr>
    </w:p>
    <w:p w:rsidR="0067774A" w:rsidRPr="009E5AC4" w:rsidRDefault="0067774A" w:rsidP="0067774A">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67774A" w:rsidRPr="009E5AC4" w:rsidRDefault="0067774A" w:rsidP="0067774A">
      <w:pPr>
        <w:pStyle w:val="Textoindependiente"/>
        <w:jc w:val="left"/>
        <w:rPr>
          <w:rFonts w:ascii="Century Gothic" w:hAnsi="Century Gothic" w:cs="Tahoma"/>
          <w:sz w:val="22"/>
          <w:szCs w:val="22"/>
          <w:lang w:val="es-ES"/>
        </w:rPr>
      </w:pPr>
    </w:p>
    <w:p w:rsidR="0067774A" w:rsidRPr="009E5AC4" w:rsidRDefault="0067774A" w:rsidP="0067774A">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67774A" w:rsidRPr="009E5AC4" w:rsidRDefault="0067774A" w:rsidP="0067774A">
      <w:pPr>
        <w:rPr>
          <w:rFonts w:ascii="Century Gothic" w:hAnsi="Century Gothic" w:cs="Tahoma"/>
          <w:sz w:val="22"/>
          <w:szCs w:val="22"/>
          <w:lang w:val="es-ES"/>
        </w:rPr>
      </w:pPr>
      <w:r w:rsidRPr="009E5AC4">
        <w:rPr>
          <w:rFonts w:ascii="Century Gothic" w:hAnsi="Century Gothic" w:cs="Tahoma"/>
          <w:sz w:val="22"/>
          <w:szCs w:val="22"/>
        </w:rPr>
        <w:t xml:space="preserve">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67774A" w:rsidRPr="009E5AC4" w:rsidRDefault="0067774A" w:rsidP="0067774A">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7774A" w:rsidRDefault="0067774A" w:rsidP="0067774A">
      <w:pPr>
        <w:jc w:val="both"/>
        <w:rPr>
          <w:rFonts w:ascii="Century Gothic" w:hAnsi="Century Gothic" w:cs="Tahoma"/>
          <w:sz w:val="22"/>
          <w:szCs w:val="22"/>
        </w:rPr>
      </w:pPr>
    </w:p>
    <w:p w:rsidR="0067774A" w:rsidRPr="00AC6FA8" w:rsidRDefault="0067774A" w:rsidP="0067774A">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67774A" w:rsidRPr="00AC6FA8" w:rsidRDefault="0067774A" w:rsidP="0067774A">
      <w:pPr>
        <w:jc w:val="both"/>
        <w:rPr>
          <w:rFonts w:ascii="Century Gothic" w:hAnsi="Century Gothic" w:cs="Tahoma"/>
          <w:sz w:val="22"/>
          <w:szCs w:val="22"/>
        </w:rPr>
      </w:pPr>
      <w:r>
        <w:rPr>
          <w:rFonts w:ascii="Century Gothic" w:hAnsi="Century Gothic" w:cs="Tahoma"/>
          <w:sz w:val="22"/>
          <w:szCs w:val="22"/>
        </w:rPr>
        <w:t xml:space="preserve">C. Bricio </w:t>
      </w:r>
      <w:proofErr w:type="spellStart"/>
      <w:r>
        <w:rPr>
          <w:rFonts w:ascii="Century Gothic" w:hAnsi="Century Gothic" w:cs="Tahoma"/>
          <w:sz w:val="22"/>
          <w:szCs w:val="22"/>
        </w:rPr>
        <w:t>Baldemar</w:t>
      </w:r>
      <w:proofErr w:type="spellEnd"/>
      <w:r>
        <w:rPr>
          <w:rFonts w:ascii="Century Gothic" w:hAnsi="Century Gothic" w:cs="Tahoma"/>
          <w:sz w:val="22"/>
          <w:szCs w:val="22"/>
        </w:rPr>
        <w:t xml:space="preserve"> Rivera Orozco</w:t>
      </w:r>
    </w:p>
    <w:p w:rsidR="0067774A" w:rsidRPr="00AC6FA8" w:rsidRDefault="0067774A" w:rsidP="0067774A">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67774A" w:rsidRPr="0067330C" w:rsidRDefault="0067774A" w:rsidP="0067774A">
      <w:pPr>
        <w:jc w:val="both"/>
        <w:rPr>
          <w:rFonts w:ascii="Century Gothic" w:hAnsi="Century Gothic" w:cs="Tahoma"/>
          <w:sz w:val="22"/>
          <w:szCs w:val="22"/>
          <w:highlight w:val="yellow"/>
        </w:rPr>
      </w:pPr>
    </w:p>
    <w:p w:rsidR="0067774A" w:rsidRPr="00A54255" w:rsidRDefault="0067774A" w:rsidP="0067774A">
      <w:pPr>
        <w:jc w:val="both"/>
        <w:rPr>
          <w:rFonts w:ascii="Century Gothic" w:hAnsi="Century Gothic" w:cs="Tahoma"/>
          <w:sz w:val="22"/>
          <w:szCs w:val="22"/>
        </w:rPr>
      </w:pPr>
      <w:r w:rsidRPr="00A54255">
        <w:rPr>
          <w:rFonts w:ascii="Century Gothic" w:hAnsi="Century Gothic" w:cs="Tahoma"/>
          <w:sz w:val="22"/>
          <w:szCs w:val="22"/>
        </w:rPr>
        <w:t>Representante del Consejo Mexicano de Comercio Exterior.</w:t>
      </w:r>
    </w:p>
    <w:p w:rsidR="002C2C5E" w:rsidRPr="00A54255" w:rsidRDefault="002C2C5E" w:rsidP="002C2C5E">
      <w:pPr>
        <w:rPr>
          <w:rFonts w:ascii="Century Gothic" w:hAnsi="Century Gothic" w:cs="Tahoma"/>
          <w:sz w:val="22"/>
          <w:szCs w:val="22"/>
          <w:lang w:eastAsia="en-US"/>
        </w:rPr>
      </w:pPr>
      <w:r w:rsidRPr="00A54255">
        <w:rPr>
          <w:rFonts w:ascii="Century Gothic" w:hAnsi="Century Gothic" w:cs="Tahoma"/>
          <w:sz w:val="22"/>
          <w:szCs w:val="22"/>
        </w:rPr>
        <w:t>Lic. Ernesto Tejeda Martín del Campo</w:t>
      </w:r>
    </w:p>
    <w:p w:rsidR="002C2C5E" w:rsidRPr="00A54255" w:rsidRDefault="002C2C5E" w:rsidP="002C2C5E">
      <w:pPr>
        <w:rPr>
          <w:rFonts w:ascii="Century Gothic" w:hAnsi="Century Gothic" w:cs="Tahoma"/>
          <w:sz w:val="22"/>
          <w:szCs w:val="22"/>
          <w:lang w:eastAsia="en-US"/>
        </w:rPr>
      </w:pPr>
      <w:r w:rsidRPr="00A54255">
        <w:rPr>
          <w:rFonts w:ascii="Century Gothic" w:hAnsi="Century Gothic" w:cs="Tahoma"/>
          <w:sz w:val="22"/>
          <w:szCs w:val="22"/>
          <w:lang w:eastAsia="en-US"/>
        </w:rPr>
        <w:t>Suplente.</w:t>
      </w:r>
    </w:p>
    <w:p w:rsidR="0067774A" w:rsidRPr="0067330C" w:rsidRDefault="0067774A" w:rsidP="0067774A">
      <w:pPr>
        <w:jc w:val="both"/>
        <w:rPr>
          <w:rFonts w:ascii="Century Gothic" w:hAnsi="Century Gothic" w:cs="Tahoma"/>
          <w:sz w:val="22"/>
          <w:szCs w:val="22"/>
          <w:highlight w:val="yellow"/>
        </w:rPr>
      </w:pPr>
    </w:p>
    <w:p w:rsidR="002C2C5E" w:rsidRDefault="002C2C5E" w:rsidP="002C2C5E">
      <w:pPr>
        <w:jc w:val="both"/>
        <w:rPr>
          <w:rFonts w:ascii="Century Gothic" w:hAnsi="Century Gothic" w:cs="Tahoma"/>
          <w:sz w:val="22"/>
          <w:szCs w:val="22"/>
        </w:rPr>
      </w:pPr>
      <w:r>
        <w:rPr>
          <w:rFonts w:ascii="Century Gothic" w:hAnsi="Century Gothic" w:cs="Tahoma"/>
          <w:sz w:val="22"/>
          <w:szCs w:val="22"/>
        </w:rPr>
        <w:t>Representante del Centro Empresarial de Jalisco S.P.</w:t>
      </w:r>
    </w:p>
    <w:p w:rsidR="002B701F" w:rsidRDefault="002B701F" w:rsidP="002B701F">
      <w:pPr>
        <w:jc w:val="both"/>
        <w:rPr>
          <w:rFonts w:ascii="Century Gothic" w:hAnsi="Century Gothic" w:cs="Tahoma"/>
          <w:sz w:val="22"/>
          <w:szCs w:val="22"/>
        </w:rPr>
      </w:pPr>
      <w:r>
        <w:rPr>
          <w:rFonts w:ascii="Century Gothic" w:hAnsi="Century Gothic" w:cs="Tahoma"/>
          <w:sz w:val="22"/>
          <w:szCs w:val="22"/>
        </w:rPr>
        <w:t>Lic. José Guadalupe Pérez Mejía.</w:t>
      </w:r>
    </w:p>
    <w:p w:rsidR="002C2C5E" w:rsidRDefault="002C2C5E" w:rsidP="002C2C5E">
      <w:pPr>
        <w:jc w:val="both"/>
        <w:rPr>
          <w:rFonts w:ascii="Century Gothic" w:hAnsi="Century Gothic" w:cs="Tahoma"/>
          <w:sz w:val="22"/>
          <w:szCs w:val="22"/>
        </w:rPr>
      </w:pPr>
      <w:bookmarkStart w:id="0" w:name="_GoBack"/>
      <w:bookmarkEnd w:id="0"/>
      <w:r>
        <w:rPr>
          <w:rFonts w:ascii="Century Gothic" w:hAnsi="Century Gothic" w:cs="Tahoma"/>
          <w:sz w:val="22"/>
          <w:szCs w:val="22"/>
        </w:rPr>
        <w:lastRenderedPageBreak/>
        <w:t>Confederación Patronal de la República Mexicana.</w:t>
      </w:r>
    </w:p>
    <w:p w:rsidR="002C2C5E" w:rsidRDefault="002C2C5E" w:rsidP="002C2C5E">
      <w:pPr>
        <w:jc w:val="both"/>
        <w:rPr>
          <w:rFonts w:ascii="Century Gothic" w:hAnsi="Century Gothic" w:cs="Tahoma"/>
          <w:sz w:val="22"/>
          <w:szCs w:val="22"/>
        </w:rPr>
      </w:pPr>
      <w:r>
        <w:rPr>
          <w:rFonts w:ascii="Century Gothic" w:hAnsi="Century Gothic" w:cs="Tahoma"/>
          <w:sz w:val="22"/>
          <w:szCs w:val="22"/>
        </w:rPr>
        <w:t xml:space="preserve">Suplente. </w:t>
      </w:r>
    </w:p>
    <w:p w:rsidR="0067774A" w:rsidRDefault="0067774A" w:rsidP="0067774A">
      <w:pPr>
        <w:jc w:val="both"/>
        <w:rPr>
          <w:rFonts w:ascii="Century Gothic" w:hAnsi="Century Gothic" w:cs="Tahoma"/>
          <w:sz w:val="22"/>
          <w:szCs w:val="22"/>
          <w:highlight w:val="yellow"/>
        </w:rPr>
      </w:pPr>
    </w:p>
    <w:p w:rsidR="002C2C5E" w:rsidRPr="00014BC6" w:rsidRDefault="002C2C5E" w:rsidP="002C2C5E">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2C2C5E" w:rsidRPr="00014BC6" w:rsidRDefault="002C2C5E" w:rsidP="002C2C5E">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 xml:space="preserve">Lic. Juan Mora </w:t>
      </w:r>
      <w:proofErr w:type="spellStart"/>
      <w:r w:rsidRPr="00014BC6">
        <w:rPr>
          <w:rFonts w:ascii="Century Gothic" w:eastAsia="Cambria" w:hAnsi="Century Gothic" w:cs="Tahoma"/>
          <w:sz w:val="22"/>
          <w:szCs w:val="22"/>
          <w:lang w:eastAsia="en-US"/>
        </w:rPr>
        <w:t>Mora</w:t>
      </w:r>
      <w:proofErr w:type="spellEnd"/>
      <w:r w:rsidRPr="00014BC6">
        <w:rPr>
          <w:rFonts w:ascii="Century Gothic" w:eastAsia="Cambria" w:hAnsi="Century Gothic" w:cs="Tahoma"/>
          <w:sz w:val="22"/>
          <w:szCs w:val="22"/>
          <w:lang w:eastAsia="en-US"/>
        </w:rPr>
        <w:t>.</w:t>
      </w:r>
    </w:p>
    <w:p w:rsidR="002C2C5E" w:rsidRDefault="002C2C5E" w:rsidP="002C2C5E">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p>
    <w:p w:rsidR="002C2C5E" w:rsidRPr="0067330C" w:rsidRDefault="002C2C5E" w:rsidP="0067774A">
      <w:pPr>
        <w:jc w:val="both"/>
        <w:rPr>
          <w:rFonts w:ascii="Century Gothic" w:hAnsi="Century Gothic" w:cs="Tahoma"/>
          <w:sz w:val="22"/>
          <w:szCs w:val="22"/>
          <w:highlight w:val="yellow"/>
        </w:rPr>
      </w:pPr>
    </w:p>
    <w:p w:rsidR="0067774A" w:rsidRPr="00AC6FA8" w:rsidRDefault="0067774A" w:rsidP="0067774A">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2C2C5E" w:rsidRPr="00014BC6" w:rsidRDefault="002C2C5E" w:rsidP="002C2C5E">
      <w:pPr>
        <w:rPr>
          <w:rFonts w:ascii="Century Gothic" w:hAnsi="Century Gothic" w:cs="Tahoma"/>
          <w:sz w:val="22"/>
          <w:szCs w:val="22"/>
        </w:rPr>
      </w:pPr>
      <w:r w:rsidRPr="00014BC6">
        <w:rPr>
          <w:rFonts w:ascii="Century Gothic" w:hAnsi="Century Gothic" w:cs="Tahoma"/>
          <w:sz w:val="22"/>
          <w:szCs w:val="22"/>
        </w:rPr>
        <w:t>Contralor</w:t>
      </w:r>
      <w:r>
        <w:rPr>
          <w:rFonts w:ascii="Century Gothic" w:hAnsi="Century Gothic" w:cs="Tahoma"/>
          <w:sz w:val="22"/>
          <w:szCs w:val="22"/>
        </w:rPr>
        <w:t>ía Ciudadana</w:t>
      </w:r>
      <w:r w:rsidRPr="00014BC6">
        <w:rPr>
          <w:rFonts w:ascii="Century Gothic" w:hAnsi="Century Gothic" w:cs="Tahoma"/>
          <w:sz w:val="22"/>
          <w:szCs w:val="22"/>
        </w:rPr>
        <w:t>.</w:t>
      </w:r>
    </w:p>
    <w:p w:rsidR="002C2C5E" w:rsidRPr="00014BC6" w:rsidRDefault="002C2C5E" w:rsidP="002C2C5E">
      <w:pPr>
        <w:rPr>
          <w:rFonts w:ascii="Century Gothic" w:hAnsi="Century Gothic" w:cs="Tahoma"/>
          <w:sz w:val="22"/>
          <w:szCs w:val="22"/>
        </w:rPr>
      </w:pPr>
      <w:r w:rsidRPr="00014BC6">
        <w:rPr>
          <w:rFonts w:ascii="Century Gothic" w:hAnsi="Century Gothic" w:cs="Tahoma"/>
          <w:sz w:val="22"/>
          <w:szCs w:val="22"/>
        </w:rPr>
        <w:t xml:space="preserve">Mtro. </w:t>
      </w:r>
      <w:r>
        <w:rPr>
          <w:rFonts w:ascii="Century Gothic" w:hAnsi="Century Gothic" w:cs="Tahoma"/>
          <w:sz w:val="22"/>
          <w:szCs w:val="22"/>
        </w:rPr>
        <w:t>Juan Carlos Razo Martínez</w:t>
      </w:r>
      <w:r w:rsidRPr="00014BC6">
        <w:rPr>
          <w:rFonts w:ascii="Century Gothic" w:hAnsi="Century Gothic" w:cs="Tahoma"/>
          <w:sz w:val="22"/>
          <w:szCs w:val="22"/>
        </w:rPr>
        <w:t>.</w:t>
      </w:r>
    </w:p>
    <w:p w:rsidR="002C2C5E" w:rsidRPr="00014BC6" w:rsidRDefault="002C2C5E" w:rsidP="002C2C5E">
      <w:pPr>
        <w:tabs>
          <w:tab w:val="left" w:pos="1928"/>
        </w:tabs>
        <w:rPr>
          <w:rFonts w:ascii="Century Gothic" w:hAnsi="Century Gothic" w:cs="Tahoma"/>
          <w:sz w:val="22"/>
          <w:szCs w:val="22"/>
        </w:rPr>
      </w:pPr>
      <w:r>
        <w:rPr>
          <w:rFonts w:ascii="Century Gothic" w:hAnsi="Century Gothic" w:cs="Tahoma"/>
          <w:sz w:val="22"/>
          <w:szCs w:val="22"/>
        </w:rPr>
        <w:t>Suplente</w:t>
      </w:r>
      <w:r w:rsidRPr="00014BC6">
        <w:rPr>
          <w:rFonts w:ascii="Century Gothic" w:hAnsi="Century Gothic" w:cs="Tahoma"/>
          <w:sz w:val="22"/>
          <w:szCs w:val="22"/>
        </w:rPr>
        <w:t>.</w:t>
      </w:r>
    </w:p>
    <w:p w:rsidR="0067774A" w:rsidRPr="00AC6FA8" w:rsidRDefault="0067774A" w:rsidP="0067774A">
      <w:pPr>
        <w:rPr>
          <w:rFonts w:ascii="Century Gothic" w:hAnsi="Century Gothic" w:cs="Tahoma"/>
          <w:sz w:val="22"/>
          <w:szCs w:val="22"/>
          <w:lang w:val="es-ES"/>
        </w:rPr>
      </w:pPr>
    </w:p>
    <w:p w:rsidR="0067774A" w:rsidRPr="00AC6FA8" w:rsidRDefault="0067774A" w:rsidP="0067774A">
      <w:pPr>
        <w:rPr>
          <w:rFonts w:ascii="Century Gothic" w:hAnsi="Century Gothic" w:cs="Tahoma"/>
          <w:sz w:val="22"/>
          <w:szCs w:val="22"/>
          <w:lang w:val="es-ES"/>
        </w:rPr>
      </w:pPr>
      <w:r w:rsidRPr="00AC6FA8">
        <w:rPr>
          <w:rFonts w:ascii="Century Gothic" w:hAnsi="Century Gothic" w:cs="Tahoma"/>
          <w:sz w:val="22"/>
          <w:szCs w:val="22"/>
          <w:lang w:val="es-ES"/>
        </w:rPr>
        <w:t>Tesorer</w:t>
      </w:r>
      <w:r>
        <w:rPr>
          <w:rFonts w:ascii="Century Gothic" w:hAnsi="Century Gothic" w:cs="Tahoma"/>
          <w:sz w:val="22"/>
          <w:szCs w:val="22"/>
          <w:lang w:val="es-ES"/>
        </w:rPr>
        <w:t>í</w:t>
      </w:r>
      <w:r w:rsidRPr="00AC6FA8">
        <w:rPr>
          <w:rFonts w:ascii="Century Gothic" w:hAnsi="Century Gothic" w:cs="Tahoma"/>
          <w:sz w:val="22"/>
          <w:szCs w:val="22"/>
          <w:lang w:val="es-ES"/>
        </w:rPr>
        <w:t>a Municipal</w:t>
      </w:r>
    </w:p>
    <w:p w:rsidR="0067774A" w:rsidRPr="00AC6FA8" w:rsidRDefault="0067774A" w:rsidP="0067774A">
      <w:pPr>
        <w:rPr>
          <w:rFonts w:ascii="Century Gothic" w:hAnsi="Century Gothic" w:cs="Tahoma"/>
          <w:sz w:val="22"/>
          <w:szCs w:val="22"/>
          <w:lang w:val="es-ES"/>
        </w:rPr>
      </w:pPr>
      <w:r>
        <w:rPr>
          <w:rFonts w:ascii="Century Gothic" w:hAnsi="Century Gothic" w:cs="Tahoma"/>
          <w:sz w:val="22"/>
          <w:szCs w:val="22"/>
          <w:lang w:val="es-ES"/>
        </w:rPr>
        <w:t xml:space="preserve">L.A.F.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r w:rsidRPr="00AC6FA8">
        <w:rPr>
          <w:rFonts w:ascii="Century Gothic" w:hAnsi="Century Gothic" w:cs="Tahoma"/>
          <w:sz w:val="22"/>
          <w:szCs w:val="22"/>
          <w:lang w:val="es-ES"/>
        </w:rPr>
        <w:t>.</w:t>
      </w:r>
    </w:p>
    <w:p w:rsidR="0067774A" w:rsidRPr="00AC6FA8" w:rsidRDefault="0067774A" w:rsidP="0067774A">
      <w:pPr>
        <w:rPr>
          <w:rFonts w:ascii="Century Gothic" w:hAnsi="Century Gothic" w:cs="Tahoma"/>
          <w:sz w:val="22"/>
          <w:szCs w:val="22"/>
          <w:lang w:val="es-ES"/>
        </w:rPr>
      </w:pPr>
      <w:r>
        <w:rPr>
          <w:rFonts w:ascii="Century Gothic" w:hAnsi="Century Gothic" w:cs="Tahoma"/>
          <w:sz w:val="22"/>
          <w:szCs w:val="22"/>
          <w:lang w:val="es-ES"/>
        </w:rPr>
        <w:t>Suplente.</w:t>
      </w:r>
    </w:p>
    <w:p w:rsidR="0067774A" w:rsidRDefault="0067774A" w:rsidP="0067774A">
      <w:pPr>
        <w:rPr>
          <w:rFonts w:ascii="Century Gothic" w:hAnsi="Century Gothic" w:cs="Tahoma"/>
          <w:sz w:val="22"/>
          <w:szCs w:val="22"/>
          <w:highlight w:val="yellow"/>
        </w:rPr>
      </w:pPr>
    </w:p>
    <w:p w:rsidR="0067774A" w:rsidRDefault="0067774A" w:rsidP="0067774A">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67774A" w:rsidRDefault="0067774A" w:rsidP="0067774A">
      <w:pPr>
        <w:rPr>
          <w:rFonts w:ascii="Century Gothic" w:hAnsi="Century Gothic" w:cs="Tahoma"/>
          <w:sz w:val="22"/>
          <w:szCs w:val="22"/>
          <w:lang w:val="es-ES"/>
        </w:rPr>
      </w:pPr>
      <w:r>
        <w:rPr>
          <w:rFonts w:ascii="Century Gothic" w:hAnsi="Century Gothic" w:cs="Tahoma"/>
          <w:sz w:val="22"/>
          <w:szCs w:val="22"/>
          <w:lang w:val="es-ES"/>
        </w:rPr>
        <w:t>Patrimonio y Presupuestos.</w:t>
      </w:r>
    </w:p>
    <w:p w:rsidR="0067774A" w:rsidRDefault="0067774A" w:rsidP="0067774A">
      <w:pPr>
        <w:rPr>
          <w:rFonts w:ascii="Century Gothic" w:hAnsi="Century Gothic" w:cs="Tahoma"/>
          <w:sz w:val="22"/>
          <w:szCs w:val="22"/>
          <w:lang w:val="es-ES"/>
        </w:rPr>
      </w:pPr>
      <w:r>
        <w:rPr>
          <w:rFonts w:ascii="Century Gothic" w:hAnsi="Century Gothic" w:cs="Tahoma"/>
          <w:sz w:val="22"/>
          <w:szCs w:val="22"/>
          <w:lang w:val="es-ES"/>
        </w:rPr>
        <w:t xml:space="preserve">Sergio Barrera </w:t>
      </w:r>
      <w:proofErr w:type="spellStart"/>
      <w:r>
        <w:rPr>
          <w:rFonts w:ascii="Century Gothic" w:hAnsi="Century Gothic" w:cs="Tahoma"/>
          <w:sz w:val="22"/>
          <w:szCs w:val="22"/>
          <w:lang w:val="es-ES"/>
        </w:rPr>
        <w:t>Sepulveda</w:t>
      </w:r>
      <w:proofErr w:type="spellEnd"/>
      <w:r>
        <w:rPr>
          <w:rFonts w:ascii="Century Gothic" w:hAnsi="Century Gothic" w:cs="Tahoma"/>
          <w:sz w:val="22"/>
          <w:szCs w:val="22"/>
          <w:lang w:val="es-ES"/>
        </w:rPr>
        <w:t>.</w:t>
      </w:r>
    </w:p>
    <w:p w:rsidR="0067774A" w:rsidRPr="009E3D88" w:rsidRDefault="0067774A" w:rsidP="0067774A">
      <w:pPr>
        <w:rPr>
          <w:rFonts w:ascii="Century Gothic" w:hAnsi="Century Gothic" w:cs="Tahoma"/>
          <w:sz w:val="22"/>
          <w:szCs w:val="22"/>
          <w:lang w:val="es-ES"/>
        </w:rPr>
      </w:pPr>
      <w:r>
        <w:rPr>
          <w:rFonts w:ascii="Century Gothic" w:hAnsi="Century Gothic" w:cs="Tahoma"/>
          <w:sz w:val="22"/>
          <w:szCs w:val="22"/>
          <w:lang w:val="es-ES"/>
        </w:rPr>
        <w:t>Suplente.</w:t>
      </w:r>
    </w:p>
    <w:p w:rsidR="0067774A" w:rsidRPr="0067330C" w:rsidRDefault="0067774A" w:rsidP="0067774A">
      <w:pPr>
        <w:rPr>
          <w:rFonts w:ascii="Century Gothic" w:hAnsi="Century Gothic" w:cs="Tahoma"/>
          <w:sz w:val="22"/>
          <w:szCs w:val="22"/>
          <w:highlight w:val="yellow"/>
          <w:lang w:val="es-ES"/>
        </w:rPr>
      </w:pPr>
    </w:p>
    <w:p w:rsidR="0067774A" w:rsidRPr="00AC6FA8" w:rsidRDefault="0067774A" w:rsidP="0067774A">
      <w:pPr>
        <w:rPr>
          <w:rFonts w:ascii="Century Gothic" w:hAnsi="Century Gothic" w:cs="Tahoma"/>
          <w:sz w:val="22"/>
          <w:szCs w:val="22"/>
          <w:lang w:val="es-ES"/>
        </w:rPr>
      </w:pPr>
      <w:r w:rsidRPr="00AC6FA8">
        <w:rPr>
          <w:rFonts w:ascii="Century Gothic" w:hAnsi="Century Gothic" w:cs="Tahoma"/>
          <w:sz w:val="22"/>
          <w:szCs w:val="22"/>
          <w:lang w:val="es-ES"/>
        </w:rPr>
        <w:t>Secretario Técnico y Ejecutivo.</w:t>
      </w:r>
    </w:p>
    <w:p w:rsidR="0067774A" w:rsidRPr="00AC6FA8" w:rsidRDefault="0067774A" w:rsidP="0067774A">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67774A" w:rsidRPr="009E5AC4" w:rsidRDefault="0067774A" w:rsidP="0067774A">
      <w:pPr>
        <w:rPr>
          <w:rFonts w:ascii="Century Gothic" w:hAnsi="Century Gothic" w:cs="Tahoma"/>
          <w:sz w:val="22"/>
          <w:szCs w:val="22"/>
          <w:lang w:val="es-ES"/>
        </w:rPr>
      </w:pPr>
      <w:r w:rsidRPr="00AC6FA8">
        <w:rPr>
          <w:rFonts w:ascii="Century Gothic" w:hAnsi="Century Gothic" w:cs="Tahoma"/>
          <w:sz w:val="22"/>
          <w:szCs w:val="22"/>
          <w:lang w:val="es-ES"/>
        </w:rPr>
        <w:t>Titular.</w:t>
      </w:r>
    </w:p>
    <w:p w:rsidR="0067774A" w:rsidRPr="009E5AC4" w:rsidRDefault="0067774A" w:rsidP="0067774A">
      <w:pPr>
        <w:rPr>
          <w:rFonts w:ascii="Century Gothic" w:hAnsi="Century Gothic" w:cs="Tahoma"/>
          <w:sz w:val="22"/>
          <w:szCs w:val="22"/>
          <w:lang w:val="es-ES"/>
        </w:rPr>
      </w:pPr>
    </w:p>
    <w:p w:rsidR="0067774A" w:rsidRPr="009E5AC4" w:rsidRDefault="0067774A" w:rsidP="0067774A">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las </w:t>
      </w:r>
      <w:r w:rsidR="002C2C5E" w:rsidRPr="001B5DAA">
        <w:rPr>
          <w:rFonts w:ascii="Century Gothic" w:hAnsi="Century Gothic" w:cs="Tahoma"/>
          <w:sz w:val="22"/>
          <w:szCs w:val="22"/>
          <w:lang w:eastAsia="en-US"/>
        </w:rPr>
        <w:t>10</w:t>
      </w:r>
      <w:r w:rsidRPr="001B5DAA">
        <w:rPr>
          <w:rFonts w:ascii="Century Gothic" w:hAnsi="Century Gothic" w:cs="Tahoma"/>
          <w:sz w:val="22"/>
          <w:szCs w:val="22"/>
          <w:lang w:eastAsia="en-US"/>
        </w:rPr>
        <w:t>:23 horas,</w:t>
      </w:r>
      <w:r w:rsidRPr="009E5AC4">
        <w:rPr>
          <w:rFonts w:ascii="Century Gothic" w:hAnsi="Century Gothic" w:cs="Tahoma"/>
          <w:sz w:val="22"/>
          <w:szCs w:val="22"/>
          <w:lang w:eastAsia="en-US"/>
        </w:rPr>
        <w:t xml:space="preserve"> de conformidad con el </w:t>
      </w:r>
      <w:r w:rsidRPr="009E5AC4">
        <w:rPr>
          <w:rFonts w:ascii="Century Gothic" w:hAnsi="Century Gothic" w:cs="Tahoma"/>
          <w:sz w:val="22"/>
          <w:szCs w:val="22"/>
        </w:rPr>
        <w:t>Artículo 30, del Reglamento de Compras, Enajenaciones y Contratación de Servicios del Municipio de Zapopan, Jalisco</w:t>
      </w:r>
      <w:r w:rsidRPr="009E5AC4">
        <w:rPr>
          <w:rFonts w:ascii="Century Gothic" w:hAnsi="Century Gothic" w:cs="Tahoma"/>
          <w:sz w:val="22"/>
          <w:szCs w:val="22"/>
          <w:lang w:eastAsia="en-US"/>
        </w:rPr>
        <w:t xml:space="preserve">. </w:t>
      </w:r>
    </w:p>
    <w:p w:rsidR="0067774A" w:rsidRPr="009E5AC4" w:rsidRDefault="0067774A" w:rsidP="0067774A">
      <w:pPr>
        <w:spacing w:line="360" w:lineRule="auto"/>
        <w:jc w:val="both"/>
        <w:rPr>
          <w:rFonts w:ascii="Century Gothic" w:hAnsi="Century Gothic" w:cs="Tahoma"/>
          <w:sz w:val="22"/>
          <w:szCs w:val="22"/>
          <w:lang w:eastAsia="en-US"/>
        </w:rPr>
      </w:pPr>
    </w:p>
    <w:p w:rsidR="0067774A" w:rsidRPr="009E5AC4" w:rsidRDefault="0067774A" w:rsidP="0067774A">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Pr>
          <w:rFonts w:ascii="Century Gothic" w:eastAsiaTheme="minorHAnsi" w:hAnsi="Century Gothic" w:cs="Tahoma"/>
          <w:sz w:val="22"/>
          <w:szCs w:val="22"/>
          <w:lang w:eastAsia="en-US"/>
        </w:rPr>
        <w:t>Primera</w:t>
      </w:r>
      <w:r w:rsidRPr="009E5AC4">
        <w:rPr>
          <w:rFonts w:ascii="Century Gothic" w:eastAsiaTheme="minorHAnsi" w:hAnsi="Century Gothic" w:cs="Tahoma"/>
          <w:sz w:val="22"/>
          <w:szCs w:val="22"/>
          <w:lang w:eastAsia="en-US"/>
        </w:rPr>
        <w:t xml:space="preserve"> Sesión Ordinaria del Comité de Adquisiciones Municipales, se propone el siguiente Orden del Día, de conformidad con el </w:t>
      </w:r>
      <w:r w:rsidRPr="009E5AC4">
        <w:rPr>
          <w:rFonts w:ascii="Century Gothic" w:hAnsi="Century Gothic" w:cs="Tahoma"/>
          <w:sz w:val="22"/>
          <w:szCs w:val="22"/>
        </w:rPr>
        <w:t>Reglamento de Compras, Enajenaciones y Contratación de Servicios del Municipio de Zapopan, Jalisco, Artículo 25 fracción 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67774A" w:rsidRPr="009E5AC4" w:rsidRDefault="0067774A" w:rsidP="0067774A">
      <w:pPr>
        <w:jc w:val="center"/>
        <w:rPr>
          <w:rFonts w:ascii="Century Gothic" w:hAnsi="Century Gothic" w:cs="Tahoma"/>
          <w:b/>
          <w:sz w:val="22"/>
          <w:szCs w:val="22"/>
        </w:rPr>
      </w:pPr>
      <w:r w:rsidRPr="009E5AC4">
        <w:rPr>
          <w:rFonts w:ascii="Century Gothic" w:hAnsi="Century Gothic" w:cs="Tahoma"/>
          <w:b/>
          <w:sz w:val="22"/>
          <w:szCs w:val="22"/>
        </w:rPr>
        <w:t>ORDEN DEL DIA:</w:t>
      </w:r>
    </w:p>
    <w:p w:rsidR="0067774A" w:rsidRPr="009E5AC4" w:rsidRDefault="0067774A" w:rsidP="0067774A">
      <w:pPr>
        <w:jc w:val="both"/>
        <w:rPr>
          <w:rFonts w:ascii="Century Gothic" w:hAnsi="Century Gothic" w:cs="Tahoma"/>
          <w:sz w:val="22"/>
          <w:szCs w:val="22"/>
        </w:rPr>
      </w:pPr>
    </w:p>
    <w:p w:rsidR="0067774A" w:rsidRPr="00AC3EA9" w:rsidRDefault="0067774A" w:rsidP="0067774A">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67774A" w:rsidRPr="00AC3EA9" w:rsidRDefault="0067774A" w:rsidP="0067774A">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67774A" w:rsidRPr="00AC3EA9" w:rsidRDefault="0067774A" w:rsidP="0067774A">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67774A" w:rsidRPr="00AC3EA9" w:rsidRDefault="0067774A" w:rsidP="0067774A">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Lectura y aprobación del acta.</w:t>
      </w:r>
    </w:p>
    <w:p w:rsidR="0067774A" w:rsidRPr="0067774A" w:rsidRDefault="0067774A" w:rsidP="0067774A">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67774A" w:rsidRPr="00556ACD" w:rsidRDefault="0067774A" w:rsidP="0067774A">
      <w:pPr>
        <w:pStyle w:val="Prrafodelista"/>
        <w:numPr>
          <w:ilvl w:val="1"/>
          <w:numId w:val="1"/>
        </w:numPr>
        <w:tabs>
          <w:tab w:val="clear" w:pos="1260"/>
        </w:tabs>
        <w:ind w:left="2835" w:hanging="643"/>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67774A" w:rsidRPr="009E3D88" w:rsidRDefault="0067774A" w:rsidP="0067774A">
      <w:pPr>
        <w:pStyle w:val="Prrafodelista"/>
        <w:rPr>
          <w:rFonts w:ascii="Century Gothic" w:eastAsia="Calibri" w:hAnsi="Century Gothic" w:cs="Tahoma"/>
          <w:sz w:val="22"/>
          <w:szCs w:val="22"/>
          <w:lang w:val="es-ES"/>
        </w:rPr>
      </w:pPr>
    </w:p>
    <w:p w:rsidR="0067774A" w:rsidRPr="006A1038" w:rsidRDefault="0067774A" w:rsidP="0067774A">
      <w:pPr>
        <w:pStyle w:val="Prrafodelista"/>
        <w:numPr>
          <w:ilvl w:val="1"/>
          <w:numId w:val="1"/>
        </w:numPr>
        <w:tabs>
          <w:tab w:val="clear" w:pos="1260"/>
          <w:tab w:val="num" w:pos="2127"/>
        </w:tabs>
        <w:ind w:left="2127" w:firstLine="0"/>
        <w:contextualSpacing/>
        <w:jc w:val="both"/>
        <w:rPr>
          <w:rFonts w:ascii="Century Gothic" w:eastAsia="Calibri" w:hAnsi="Century Gothic" w:cs="Tahoma"/>
          <w:sz w:val="20"/>
          <w:szCs w:val="20"/>
          <w:lang w:val="es-ES"/>
        </w:rPr>
      </w:pPr>
      <w:r w:rsidRPr="006A1038">
        <w:rPr>
          <w:rFonts w:ascii="Century Gothic" w:eastAsia="Calibri" w:hAnsi="Century Gothic" w:cs="Tahoma"/>
          <w:sz w:val="22"/>
          <w:szCs w:val="22"/>
          <w:lang w:val="es-ES"/>
        </w:rPr>
        <w:t xml:space="preserve">Presentación de bases para su aprobación. </w:t>
      </w:r>
    </w:p>
    <w:p w:rsidR="0067774A" w:rsidRPr="006A1038" w:rsidRDefault="0067774A" w:rsidP="0067774A">
      <w:pPr>
        <w:pStyle w:val="Prrafodelista"/>
        <w:ind w:left="2880"/>
        <w:contextualSpacing/>
        <w:jc w:val="both"/>
        <w:rPr>
          <w:rFonts w:ascii="Century Gothic" w:eastAsia="Calibri" w:hAnsi="Century Gothic" w:cs="Tahoma"/>
          <w:sz w:val="20"/>
          <w:szCs w:val="20"/>
          <w:lang w:val="es-ES"/>
        </w:rPr>
      </w:pPr>
    </w:p>
    <w:p w:rsidR="0067774A" w:rsidRPr="005E03A2" w:rsidRDefault="0067774A" w:rsidP="0067774A">
      <w:pPr>
        <w:pStyle w:val="Prrafodelista"/>
        <w:numPr>
          <w:ilvl w:val="0"/>
          <w:numId w:val="1"/>
        </w:numPr>
        <w:ind w:firstLine="698"/>
        <w:contextualSpacing/>
        <w:jc w:val="both"/>
        <w:rPr>
          <w:rFonts w:ascii="Century Gothic" w:eastAsia="Calibri" w:hAnsi="Century Gothic" w:cs="Tahoma"/>
          <w:sz w:val="22"/>
          <w:szCs w:val="22"/>
          <w:lang w:val="es-ES"/>
        </w:rPr>
      </w:pPr>
      <w:r w:rsidRPr="005E03A2">
        <w:rPr>
          <w:rFonts w:ascii="Century Gothic" w:eastAsia="Calibri" w:hAnsi="Century Gothic" w:cs="Tahoma"/>
          <w:sz w:val="22"/>
          <w:szCs w:val="22"/>
          <w:lang w:val="es-ES"/>
        </w:rPr>
        <w:t>Asuntos Varios.</w:t>
      </w:r>
    </w:p>
    <w:p w:rsidR="0067774A" w:rsidRPr="009E5AC4" w:rsidRDefault="0067774A" w:rsidP="0067774A">
      <w:pPr>
        <w:pStyle w:val="Prrafodelista"/>
        <w:ind w:left="720"/>
        <w:jc w:val="both"/>
        <w:rPr>
          <w:rFonts w:ascii="Century Gothic" w:hAnsi="Century Gothic" w:cs="Tahoma"/>
          <w:sz w:val="22"/>
          <w:szCs w:val="22"/>
        </w:rPr>
      </w:pPr>
    </w:p>
    <w:p w:rsidR="0067774A" w:rsidRPr="009E5AC4" w:rsidRDefault="0067774A" w:rsidP="0067774A">
      <w:pPr>
        <w:pStyle w:val="Prrafodelista"/>
        <w:ind w:left="720"/>
        <w:jc w:val="both"/>
        <w:rPr>
          <w:rFonts w:ascii="Century Gothic" w:hAnsi="Century Gothic" w:cs="Tahoma"/>
          <w:sz w:val="22"/>
          <w:szCs w:val="22"/>
        </w:rPr>
      </w:pPr>
    </w:p>
    <w:p w:rsidR="0067774A" w:rsidRPr="009E5AC4" w:rsidRDefault="0067774A" w:rsidP="0067774A">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está a su consideración el orden del día, por lo que en votación económica les pregunto si se aprueba, siendo</w:t>
      </w:r>
      <w:r w:rsidRPr="009E5AC4">
        <w:rPr>
          <w:rFonts w:ascii="Century Gothic" w:hAnsi="Century Gothic" w:cs="Tahoma"/>
          <w:sz w:val="22"/>
          <w:szCs w:val="22"/>
          <w:lang w:eastAsia="en-US"/>
        </w:rPr>
        <w:t xml:space="preserve"> la votación de la siguiente manera:</w:t>
      </w:r>
    </w:p>
    <w:p w:rsidR="0067774A" w:rsidRPr="009E5AC4" w:rsidRDefault="0067774A" w:rsidP="0067774A">
      <w:pPr>
        <w:spacing w:line="360" w:lineRule="auto"/>
        <w:jc w:val="both"/>
        <w:rPr>
          <w:rFonts w:ascii="Century Gothic" w:hAnsi="Century Gothic" w:cs="Tahoma"/>
          <w:i/>
          <w:sz w:val="22"/>
          <w:szCs w:val="22"/>
          <w:lang w:eastAsia="en-US"/>
        </w:rPr>
      </w:pPr>
    </w:p>
    <w:p w:rsidR="0067774A" w:rsidRPr="009E5AC4" w:rsidRDefault="0067774A" w:rsidP="0067774A">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7774A" w:rsidRDefault="0067774A" w:rsidP="0067774A">
      <w:pPr>
        <w:ind w:left="708"/>
        <w:jc w:val="both"/>
        <w:rPr>
          <w:rFonts w:ascii="Century Gothic" w:hAnsi="Century Gothic" w:cs="Tahoma"/>
          <w:b/>
          <w:i/>
          <w:sz w:val="22"/>
          <w:szCs w:val="22"/>
          <w:lang w:eastAsia="en-US"/>
        </w:rPr>
      </w:pPr>
    </w:p>
    <w:p w:rsidR="0067774A" w:rsidRPr="009E5AC4" w:rsidRDefault="0067774A" w:rsidP="0067774A">
      <w:pPr>
        <w:ind w:left="708"/>
        <w:jc w:val="both"/>
        <w:rPr>
          <w:rFonts w:ascii="Century Gothic" w:hAnsi="Century Gothic" w:cs="Tahoma"/>
          <w:b/>
          <w:i/>
          <w:sz w:val="22"/>
          <w:szCs w:val="22"/>
          <w:lang w:eastAsia="en-US"/>
        </w:rPr>
      </w:pPr>
    </w:p>
    <w:p w:rsidR="0067774A" w:rsidRDefault="0067774A" w:rsidP="0067774A">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67774A" w:rsidRDefault="0067774A" w:rsidP="0067774A">
      <w:pPr>
        <w:spacing w:line="360" w:lineRule="auto"/>
        <w:jc w:val="both"/>
        <w:rPr>
          <w:rFonts w:ascii="Century Gothic" w:hAnsi="Century Gothic" w:cs="Tahoma"/>
          <w:b/>
          <w:sz w:val="22"/>
          <w:szCs w:val="22"/>
        </w:rPr>
      </w:pPr>
    </w:p>
    <w:p w:rsidR="0067774A" w:rsidRPr="00AE2324" w:rsidRDefault="0067774A" w:rsidP="0067774A">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hizo llegar de manera electrónica el acta en su versión estenográf</w:t>
      </w:r>
      <w:r>
        <w:rPr>
          <w:rFonts w:ascii="Century Gothic" w:eastAsiaTheme="minorEastAsia" w:hAnsi="Century Gothic" w:cs="Tahoma"/>
          <w:sz w:val="22"/>
          <w:szCs w:val="22"/>
          <w:lang w:eastAsia="es-MX"/>
        </w:rPr>
        <w:t xml:space="preserve">ica correspondiente a las </w:t>
      </w:r>
      <w:r w:rsidRPr="00AE2324">
        <w:rPr>
          <w:rFonts w:ascii="Century Gothic" w:eastAsiaTheme="minorEastAsia" w:hAnsi="Century Gothic" w:cs="Tahoma"/>
          <w:sz w:val="22"/>
          <w:szCs w:val="22"/>
          <w:lang w:eastAsia="es-MX"/>
        </w:rPr>
        <w:t>Actas de la Sesión 1 Ordinaria del 2020 de fecha 5 de febrero del 2020, Sesión 2 Ordinaria del 2020 de fecha 13 de febrero del 2020 y Sesión 10 Extraordinaria de fecha 24 de abril del 2020</w:t>
      </w:r>
      <w:r>
        <w:rPr>
          <w:rFonts w:ascii="Century Gothic" w:eastAsiaTheme="minorEastAsia" w:hAnsi="Century Gothic" w:cs="Tahoma"/>
          <w:sz w:val="22"/>
          <w:szCs w:val="22"/>
          <w:lang w:eastAsia="es-MX"/>
        </w:rPr>
        <w:t>.</w:t>
      </w:r>
    </w:p>
    <w:p w:rsidR="0067774A" w:rsidRPr="00AE2324" w:rsidRDefault="0067774A" w:rsidP="0067774A">
      <w:pPr>
        <w:jc w:val="both"/>
        <w:rPr>
          <w:rFonts w:ascii="Century Gothic" w:eastAsiaTheme="minorEastAsia" w:hAnsi="Century Gothic" w:cs="Tahoma"/>
          <w:sz w:val="22"/>
          <w:szCs w:val="22"/>
          <w:lang w:eastAsia="es-MX"/>
        </w:rPr>
      </w:pPr>
    </w:p>
    <w:p w:rsidR="0067774A" w:rsidRPr="009E5AC4" w:rsidRDefault="0067774A" w:rsidP="0067774A">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Pr>
          <w:rFonts w:ascii="Century Gothic" w:hAnsi="Century Gothic" w:cs="Tahoma"/>
          <w:sz w:val="22"/>
          <w:szCs w:val="22"/>
        </w:rPr>
        <w:t>s</w:t>
      </w:r>
      <w:r w:rsidRPr="009E5AC4">
        <w:rPr>
          <w:rFonts w:ascii="Century Gothic" w:hAnsi="Century Gothic" w:cs="Tahoma"/>
          <w:sz w:val="22"/>
          <w:szCs w:val="22"/>
        </w:rPr>
        <w:t xml:space="preserve"> acta</w:t>
      </w:r>
      <w:r>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 de haber sido enviadas</w:t>
      </w:r>
      <w:r w:rsidRPr="009E5AC4">
        <w:rPr>
          <w:rFonts w:ascii="Century Gothic" w:hAnsi="Century Gothic" w:cs="Tahoma"/>
          <w:sz w:val="22"/>
          <w:szCs w:val="22"/>
        </w:rPr>
        <w:t xml:space="preserve"> con antelación, por lo que en votación económica les pr</w:t>
      </w:r>
      <w:r>
        <w:rPr>
          <w:rFonts w:ascii="Century Gothic" w:hAnsi="Century Gothic" w:cs="Tahoma"/>
          <w:sz w:val="22"/>
          <w:szCs w:val="22"/>
        </w:rPr>
        <w:t>egunto si se aprueban</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67774A" w:rsidRPr="009E5AC4" w:rsidRDefault="0067774A" w:rsidP="0067774A">
      <w:pPr>
        <w:spacing w:line="360" w:lineRule="auto"/>
        <w:jc w:val="both"/>
        <w:rPr>
          <w:rFonts w:ascii="Century Gothic" w:hAnsi="Century Gothic" w:cs="Tahoma"/>
          <w:i/>
          <w:sz w:val="22"/>
          <w:szCs w:val="22"/>
          <w:lang w:eastAsia="en-US"/>
        </w:rPr>
      </w:pPr>
    </w:p>
    <w:p w:rsidR="0067774A" w:rsidRPr="009E5AC4" w:rsidRDefault="0067774A" w:rsidP="0067774A">
      <w:pPr>
        <w:ind w:left="708"/>
        <w:jc w:val="both"/>
        <w:rPr>
          <w:rFonts w:ascii="Century Gothic" w:hAnsi="Century Gothic" w:cs="Tahoma"/>
          <w:i/>
          <w:sz w:val="22"/>
          <w:szCs w:val="22"/>
          <w:lang w:eastAsia="en-US"/>
        </w:rPr>
      </w:pPr>
      <w:r w:rsidRPr="009E5AC4">
        <w:rPr>
          <w:rFonts w:ascii="Century Gothic" w:hAnsi="Century Gothic" w:cs="Tahoma"/>
          <w:i/>
          <w:sz w:val="22"/>
          <w:szCs w:val="22"/>
          <w:lang w:eastAsia="en-US"/>
        </w:rPr>
        <w:t>Aprobado por unanimidad de votos por parte de los integrantes del Comité presentes.</w:t>
      </w:r>
    </w:p>
    <w:p w:rsidR="0067774A" w:rsidRPr="009E5AC4" w:rsidRDefault="0067774A" w:rsidP="0067774A">
      <w:pPr>
        <w:pStyle w:val="Sinespaciado"/>
        <w:jc w:val="both"/>
        <w:rPr>
          <w:rFonts w:ascii="Century Gothic" w:hAnsi="Century Gothic" w:cs="Tahoma"/>
        </w:rPr>
      </w:pPr>
    </w:p>
    <w:p w:rsidR="0067774A" w:rsidRPr="009E5AC4" w:rsidRDefault="0067774A" w:rsidP="0067774A">
      <w:pPr>
        <w:pStyle w:val="Sinespaciado"/>
        <w:jc w:val="both"/>
        <w:rPr>
          <w:rFonts w:ascii="Century Gothic" w:hAnsi="Century Gothic" w:cs="Tahoma"/>
        </w:rPr>
      </w:pPr>
    </w:p>
    <w:p w:rsidR="0067774A" w:rsidRPr="009E5AC4" w:rsidRDefault="0067774A" w:rsidP="0067774A">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no habiendo recibido observaciones, se pone a su consideración la aprobación del CONTENIDO de</w:t>
      </w:r>
      <w:r>
        <w:rPr>
          <w:rFonts w:ascii="Century Gothic" w:eastAsiaTheme="minorEastAsia" w:hAnsi="Century Gothic" w:cs="Tahoma"/>
          <w:sz w:val="22"/>
          <w:szCs w:val="22"/>
          <w:lang w:eastAsia="es-MX"/>
        </w:rPr>
        <w:t xml:space="preserve"> </w:t>
      </w:r>
      <w:r w:rsidRPr="009E5AC4">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 versión estenográfica correspondiente</w:t>
      </w:r>
      <w:r>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a la</w:t>
      </w:r>
      <w:r w:rsidRPr="00B07535">
        <w:rPr>
          <w:rFonts w:ascii="Century Gothic" w:eastAsiaTheme="minorEastAsia" w:hAnsi="Century Gothic" w:cs="Tahoma"/>
          <w:sz w:val="22"/>
          <w:szCs w:val="22"/>
          <w:lang w:eastAsia="es-MX"/>
        </w:rPr>
        <w:t xml:space="preserve"> </w:t>
      </w:r>
      <w:r w:rsidRPr="00AE2324">
        <w:rPr>
          <w:rFonts w:ascii="Century Gothic" w:eastAsiaTheme="minorEastAsia" w:hAnsi="Century Gothic" w:cs="Tahoma"/>
          <w:sz w:val="22"/>
          <w:szCs w:val="22"/>
          <w:lang w:eastAsia="es-MX"/>
        </w:rPr>
        <w:t>Sesión 1 Ordinaria del 2020 de fecha 5 de febrero del 2020, Sesión 2 Ordinaria del 2020 de fecha 13 de febrero del 2020 y Sesión 10 Extraordinaria de fecha 24 de abril del 2020</w:t>
      </w:r>
      <w:r w:rsidRPr="009E5AC4">
        <w:rPr>
          <w:rFonts w:ascii="Century Gothic" w:eastAsiaTheme="minorEastAsia" w:hAnsi="Century Gothic" w:cs="Tahoma"/>
          <w:sz w:val="22"/>
          <w:szCs w:val="22"/>
          <w:lang w:eastAsia="es-MX"/>
        </w:rPr>
        <w:t>, por lo que en votación económica les pregunto s</w:t>
      </w:r>
      <w:r>
        <w:rPr>
          <w:rFonts w:ascii="Century Gothic" w:eastAsiaTheme="minorEastAsia" w:hAnsi="Century Gothic" w:cs="Tahoma"/>
          <w:sz w:val="22"/>
          <w:szCs w:val="22"/>
          <w:lang w:eastAsia="es-MX"/>
        </w:rPr>
        <w:t>i se aprueba el contenido de las actas anteriores</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67774A" w:rsidRPr="009E5AC4" w:rsidRDefault="0067774A" w:rsidP="0067774A">
      <w:pPr>
        <w:spacing w:line="360" w:lineRule="auto"/>
        <w:jc w:val="both"/>
        <w:rPr>
          <w:rFonts w:ascii="Century Gothic" w:hAnsi="Century Gothic" w:cs="Tahoma"/>
          <w:i/>
          <w:sz w:val="22"/>
          <w:szCs w:val="22"/>
          <w:lang w:eastAsia="en-US"/>
        </w:rPr>
      </w:pPr>
    </w:p>
    <w:p w:rsidR="0067774A" w:rsidRPr="009E5AC4" w:rsidRDefault="0067774A" w:rsidP="0067774A">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7774A" w:rsidRDefault="0067774A" w:rsidP="0067774A">
      <w:pPr>
        <w:spacing w:line="360" w:lineRule="auto"/>
        <w:jc w:val="both"/>
        <w:rPr>
          <w:rFonts w:ascii="Century Gothic" w:hAnsi="Century Gothic" w:cs="Tahoma"/>
          <w:b/>
          <w:sz w:val="22"/>
          <w:szCs w:val="22"/>
          <w:lang w:val="es-ES_tradnl"/>
        </w:rPr>
      </w:pPr>
    </w:p>
    <w:p w:rsidR="0067774A" w:rsidRPr="009E5AC4" w:rsidRDefault="0067774A" w:rsidP="0067774A">
      <w:pPr>
        <w:spacing w:line="360" w:lineRule="auto"/>
        <w:jc w:val="both"/>
        <w:rPr>
          <w:rFonts w:ascii="Century Gothic" w:hAnsi="Century Gothic" w:cs="Tahoma"/>
          <w:b/>
          <w:sz w:val="22"/>
          <w:szCs w:val="22"/>
          <w:lang w:val="es-ES_tradnl"/>
        </w:rPr>
      </w:pPr>
    </w:p>
    <w:p w:rsidR="0067774A" w:rsidRDefault="0067774A" w:rsidP="0067774A">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67774A" w:rsidRPr="002F1CE5" w:rsidRDefault="0067774A" w:rsidP="0067774A">
      <w:pPr>
        <w:spacing w:line="360" w:lineRule="auto"/>
        <w:jc w:val="both"/>
        <w:rPr>
          <w:rFonts w:ascii="Century Gothic" w:hAnsi="Century Gothic" w:cs="Tahoma"/>
          <w:b/>
          <w:sz w:val="22"/>
          <w:szCs w:val="22"/>
          <w:lang w:val="es-ES_tradnl"/>
        </w:rPr>
      </w:pPr>
    </w:p>
    <w:p w:rsidR="0067774A" w:rsidRPr="00B07535" w:rsidRDefault="0067774A" w:rsidP="0067774A">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 xml:space="preserve">Punto 1) </w:t>
      </w:r>
      <w:r w:rsidRPr="00B07535">
        <w:rPr>
          <w:rFonts w:ascii="Century Gothic" w:hAnsi="Century Gothic" w:cs="Tahoma"/>
          <w:b/>
          <w:sz w:val="22"/>
          <w:szCs w:val="22"/>
          <w:lang w:val="es-ES"/>
        </w:rPr>
        <w:t>Presentación de ser el caso e informe de adjudicaciones directas y,</w:t>
      </w:r>
    </w:p>
    <w:p w:rsidR="0067774A" w:rsidRDefault="0067774A" w:rsidP="0067774A">
      <w:pPr>
        <w:pStyle w:val="Prrafodelista"/>
        <w:ind w:left="1620"/>
        <w:contextualSpacing/>
        <w:jc w:val="both"/>
        <w:rPr>
          <w:rFonts w:ascii="Century Gothic" w:hAnsi="Century Gothic" w:cs="Tahoma"/>
          <w:b/>
          <w:sz w:val="22"/>
          <w:szCs w:val="22"/>
          <w:lang w:val="es-ES"/>
        </w:rPr>
      </w:pPr>
    </w:p>
    <w:p w:rsidR="0067774A" w:rsidRDefault="0067774A" w:rsidP="0067774A">
      <w:pPr>
        <w:pStyle w:val="Prrafodelista"/>
        <w:ind w:left="1620"/>
        <w:contextualSpacing/>
        <w:jc w:val="both"/>
        <w:rPr>
          <w:rFonts w:ascii="Century Gothic" w:hAnsi="Century Gothic" w:cs="Tahoma"/>
          <w:b/>
          <w:sz w:val="22"/>
          <w:szCs w:val="22"/>
          <w:lang w:val="es-ES"/>
        </w:rPr>
      </w:pPr>
    </w:p>
    <w:p w:rsidR="0067774A" w:rsidRPr="00BB6B89" w:rsidRDefault="0067774A" w:rsidP="0067774A">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Incido A).-</w:t>
      </w:r>
      <w:r w:rsidRPr="00BB6B89">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BB6B89">
        <w:rPr>
          <w:rFonts w:ascii="Century Gothic" w:hAnsi="Century Gothic" w:cs="Tahoma"/>
          <w:b/>
          <w:sz w:val="22"/>
          <w:szCs w:val="22"/>
          <w:lang w:val="es-ES_tradnl"/>
        </w:rPr>
        <w:t>dictaminación</w:t>
      </w:r>
      <w:proofErr w:type="spellEnd"/>
      <w:r w:rsidRPr="00BB6B89">
        <w:rPr>
          <w:rFonts w:ascii="Century Gothic" w:hAnsi="Century Gothic" w:cs="Tahoma"/>
          <w:b/>
          <w:sz w:val="22"/>
          <w:szCs w:val="22"/>
          <w:lang w:val="es-ES_tradnl"/>
        </w:rPr>
        <w:t xml:space="preserve"> y autorización de las adjudicaciones directas.</w:t>
      </w:r>
    </w:p>
    <w:p w:rsidR="0067774A" w:rsidRPr="00A503C6" w:rsidRDefault="0067774A" w:rsidP="0067774A">
      <w:pPr>
        <w:shd w:val="clear" w:color="auto" w:fill="FFFFFF"/>
        <w:spacing w:after="100" w:afterAutospacing="1"/>
        <w:ind w:left="851"/>
        <w:contextualSpacing/>
        <w:jc w:val="both"/>
        <w:rPr>
          <w:rFonts w:ascii="Century Gothic" w:hAnsi="Century Gothic" w:cs="Tahoma"/>
          <w:b/>
          <w:sz w:val="22"/>
          <w:szCs w:val="22"/>
        </w:rPr>
      </w:pPr>
    </w:p>
    <w:p w:rsidR="0067774A" w:rsidRDefault="0067774A" w:rsidP="0067774A">
      <w:pPr>
        <w:shd w:val="clear" w:color="auto" w:fill="FFFFFF"/>
        <w:spacing w:after="100" w:afterAutospacing="1"/>
        <w:contextualSpacing/>
        <w:jc w:val="both"/>
        <w:rPr>
          <w:rFonts w:ascii="Century Gothic" w:hAnsi="Century Gothic" w:cs="Tahoma"/>
          <w:sz w:val="22"/>
          <w:szCs w:val="22"/>
        </w:rPr>
      </w:pPr>
    </w:p>
    <w:tbl>
      <w:tblPr>
        <w:tblW w:w="10485" w:type="dxa"/>
        <w:tblLayout w:type="fixed"/>
        <w:tblCellMar>
          <w:left w:w="70" w:type="dxa"/>
          <w:right w:w="70" w:type="dxa"/>
        </w:tblCellMar>
        <w:tblLook w:val="04A0" w:firstRow="1" w:lastRow="0" w:firstColumn="1" w:lastColumn="0" w:noHBand="0" w:noVBand="1"/>
      </w:tblPr>
      <w:tblGrid>
        <w:gridCol w:w="901"/>
        <w:gridCol w:w="1079"/>
        <w:gridCol w:w="1276"/>
        <w:gridCol w:w="1275"/>
        <w:gridCol w:w="1418"/>
        <w:gridCol w:w="1276"/>
        <w:gridCol w:w="1842"/>
        <w:gridCol w:w="1418"/>
      </w:tblGrid>
      <w:tr w:rsidR="0067774A" w:rsidRPr="00D01319" w:rsidTr="002C2C5E">
        <w:trPr>
          <w:trHeight w:val="1275"/>
        </w:trPr>
        <w:tc>
          <w:tcPr>
            <w:tcW w:w="90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67774A" w:rsidRPr="00D01319" w:rsidRDefault="0067774A" w:rsidP="002C2C5E">
            <w:pPr>
              <w:jc w:val="center"/>
              <w:rPr>
                <w:rFonts w:ascii="Century Gothic" w:hAnsi="Century Gothic"/>
                <w:b/>
                <w:bCs/>
                <w:sz w:val="18"/>
                <w:szCs w:val="18"/>
                <w:u w:val="single"/>
                <w:lang w:eastAsia="es-MX"/>
              </w:rPr>
            </w:pPr>
            <w:r w:rsidRPr="00D01319">
              <w:rPr>
                <w:rFonts w:ascii="Century Gothic" w:hAnsi="Century Gothic"/>
                <w:b/>
                <w:bCs/>
                <w:sz w:val="18"/>
                <w:szCs w:val="18"/>
                <w:u w:val="single"/>
                <w:lang w:eastAsia="es-MX"/>
              </w:rPr>
              <w:t>NÚMERO</w:t>
            </w:r>
          </w:p>
        </w:tc>
        <w:tc>
          <w:tcPr>
            <w:tcW w:w="1079" w:type="dxa"/>
            <w:tcBorders>
              <w:top w:val="single" w:sz="4" w:space="0" w:color="auto"/>
              <w:left w:val="nil"/>
              <w:bottom w:val="single" w:sz="4" w:space="0" w:color="auto"/>
              <w:right w:val="single" w:sz="4" w:space="0" w:color="auto"/>
            </w:tcBorders>
            <w:shd w:val="clear" w:color="000000" w:fill="ED7D31"/>
            <w:vAlign w:val="center"/>
            <w:hideMark/>
          </w:tcPr>
          <w:p w:rsidR="0067774A" w:rsidRPr="00D01319" w:rsidRDefault="0067774A" w:rsidP="002C2C5E">
            <w:pPr>
              <w:jc w:val="center"/>
              <w:rPr>
                <w:rFonts w:ascii="Century Gothic" w:hAnsi="Century Gothic"/>
                <w:b/>
                <w:bCs/>
                <w:sz w:val="18"/>
                <w:szCs w:val="18"/>
                <w:u w:val="single"/>
                <w:lang w:eastAsia="es-MX"/>
              </w:rPr>
            </w:pPr>
            <w:r w:rsidRPr="00D01319">
              <w:rPr>
                <w:rFonts w:ascii="Century Gothic" w:hAnsi="Century Gothic"/>
                <w:b/>
                <w:bCs/>
                <w:sz w:val="18"/>
                <w:szCs w:val="18"/>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67774A" w:rsidRPr="00D01319" w:rsidRDefault="0067774A" w:rsidP="002C2C5E">
            <w:pPr>
              <w:jc w:val="center"/>
              <w:rPr>
                <w:rFonts w:ascii="Century Gothic" w:hAnsi="Century Gothic"/>
                <w:b/>
                <w:bCs/>
                <w:sz w:val="18"/>
                <w:szCs w:val="18"/>
                <w:u w:val="single"/>
                <w:lang w:eastAsia="es-MX"/>
              </w:rPr>
            </w:pPr>
            <w:r w:rsidRPr="00D01319">
              <w:rPr>
                <w:rFonts w:ascii="Century Gothic" w:hAnsi="Century Gothic"/>
                <w:b/>
                <w:bCs/>
                <w:sz w:val="18"/>
                <w:szCs w:val="18"/>
                <w:u w:val="single"/>
                <w:lang w:eastAsia="es-MX"/>
              </w:rPr>
              <w:t>REQUISICIÓN</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67774A" w:rsidRPr="00D01319" w:rsidRDefault="0067774A" w:rsidP="002C2C5E">
            <w:pPr>
              <w:jc w:val="center"/>
              <w:rPr>
                <w:rFonts w:ascii="Century Gothic" w:hAnsi="Century Gothic"/>
                <w:b/>
                <w:bCs/>
                <w:sz w:val="18"/>
                <w:szCs w:val="18"/>
                <w:u w:val="single"/>
                <w:lang w:eastAsia="es-MX"/>
              </w:rPr>
            </w:pPr>
            <w:r w:rsidRPr="00D01319">
              <w:rPr>
                <w:rFonts w:ascii="Century Gothic" w:hAnsi="Century Gothic"/>
                <w:b/>
                <w:bCs/>
                <w:sz w:val="18"/>
                <w:szCs w:val="18"/>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67774A" w:rsidRPr="00D01319" w:rsidRDefault="0067774A" w:rsidP="002C2C5E">
            <w:pPr>
              <w:jc w:val="center"/>
              <w:rPr>
                <w:rFonts w:ascii="Century Gothic" w:hAnsi="Century Gothic"/>
                <w:b/>
                <w:bCs/>
                <w:sz w:val="18"/>
                <w:szCs w:val="18"/>
                <w:u w:val="single"/>
                <w:lang w:eastAsia="es-MX"/>
              </w:rPr>
            </w:pPr>
            <w:r w:rsidRPr="00D01319">
              <w:rPr>
                <w:rFonts w:ascii="Century Gothic" w:hAnsi="Century Gothic"/>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67774A" w:rsidRPr="00D01319" w:rsidRDefault="0067774A" w:rsidP="002C2C5E">
            <w:pPr>
              <w:jc w:val="center"/>
              <w:rPr>
                <w:rFonts w:ascii="Century Gothic" w:hAnsi="Century Gothic"/>
                <w:b/>
                <w:bCs/>
                <w:sz w:val="18"/>
                <w:szCs w:val="18"/>
                <w:u w:val="single"/>
                <w:lang w:eastAsia="es-MX"/>
              </w:rPr>
            </w:pPr>
            <w:r w:rsidRPr="00D01319">
              <w:rPr>
                <w:rFonts w:ascii="Century Gothic" w:hAnsi="Century Gothic"/>
                <w:b/>
                <w:bCs/>
                <w:sz w:val="18"/>
                <w:szCs w:val="18"/>
                <w:u w:val="single"/>
                <w:lang w:eastAsia="es-MX"/>
              </w:rPr>
              <w:t>PROVEEDOR</w:t>
            </w:r>
          </w:p>
        </w:tc>
        <w:tc>
          <w:tcPr>
            <w:tcW w:w="1842" w:type="dxa"/>
            <w:tcBorders>
              <w:top w:val="single" w:sz="4" w:space="0" w:color="auto"/>
              <w:left w:val="nil"/>
              <w:bottom w:val="single" w:sz="4" w:space="0" w:color="auto"/>
              <w:right w:val="single" w:sz="4" w:space="0" w:color="auto"/>
            </w:tcBorders>
            <w:shd w:val="clear" w:color="000000" w:fill="ED7D31"/>
            <w:vAlign w:val="center"/>
            <w:hideMark/>
          </w:tcPr>
          <w:p w:rsidR="0067774A" w:rsidRPr="00D01319" w:rsidRDefault="0067774A" w:rsidP="002C2C5E">
            <w:pPr>
              <w:jc w:val="center"/>
              <w:rPr>
                <w:rFonts w:ascii="Century Gothic" w:hAnsi="Century Gothic"/>
                <w:b/>
                <w:bCs/>
                <w:sz w:val="18"/>
                <w:szCs w:val="18"/>
                <w:u w:val="single"/>
                <w:lang w:eastAsia="es-MX"/>
              </w:rPr>
            </w:pPr>
            <w:r w:rsidRPr="00D01319">
              <w:rPr>
                <w:rFonts w:ascii="Century Gothic" w:hAnsi="Century Gothic"/>
                <w:b/>
                <w:bCs/>
                <w:sz w:val="18"/>
                <w:szCs w:val="18"/>
                <w:u w:val="single"/>
                <w:lang w:eastAsia="es-MX"/>
              </w:rPr>
              <w:t>MOTIVO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67774A" w:rsidRPr="00D01319" w:rsidRDefault="0067774A" w:rsidP="002C2C5E">
            <w:pPr>
              <w:jc w:val="center"/>
              <w:rPr>
                <w:rFonts w:ascii="Century Gothic" w:hAnsi="Century Gothic"/>
                <w:b/>
                <w:bCs/>
                <w:sz w:val="18"/>
                <w:szCs w:val="18"/>
                <w:u w:val="single"/>
                <w:lang w:eastAsia="es-MX"/>
              </w:rPr>
            </w:pPr>
            <w:r w:rsidRPr="00D01319">
              <w:rPr>
                <w:rFonts w:ascii="Century Gothic" w:hAnsi="Century Gothic"/>
                <w:b/>
                <w:bCs/>
                <w:sz w:val="18"/>
                <w:szCs w:val="18"/>
                <w:u w:val="single"/>
                <w:lang w:eastAsia="es-MX"/>
              </w:rPr>
              <w:t>VOTACIÓN PRESIDENTE</w:t>
            </w:r>
          </w:p>
        </w:tc>
      </w:tr>
      <w:tr w:rsidR="0067774A" w:rsidRPr="00D01319" w:rsidTr="002C2C5E">
        <w:trPr>
          <w:trHeight w:val="595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Coordinación de Análisis Estratégico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$6,700,000.00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Televisora de Occidente,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están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2C2C5E"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2C2C5E"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 los que </w:t>
            </w:r>
            <w:r w:rsidR="002C2C5E" w:rsidRPr="00D01319">
              <w:rPr>
                <w:rFonts w:ascii="Century Gothic" w:hAnsi="Century Gothic"/>
                <w:color w:val="000000"/>
                <w:sz w:val="18"/>
                <w:szCs w:val="18"/>
                <w:lang w:eastAsia="es-MX"/>
              </w:rPr>
              <w:t>estén</w:t>
            </w:r>
            <w:r w:rsidRPr="00D01319">
              <w:rPr>
                <w:rFonts w:ascii="Century Gothic" w:hAnsi="Century Gothic"/>
                <w:color w:val="000000"/>
                <w:sz w:val="18"/>
                <w:szCs w:val="18"/>
                <w:lang w:eastAsia="es-MX"/>
              </w:rPr>
              <w:t xml:space="preserve"> por la afirmativa </w:t>
            </w:r>
            <w:r w:rsidR="002C2C5E" w:rsidRPr="00D01319">
              <w:rPr>
                <w:rFonts w:ascii="Century Gothic" w:hAnsi="Century Gothic"/>
                <w:color w:val="000000"/>
                <w:sz w:val="18"/>
                <w:szCs w:val="18"/>
                <w:lang w:eastAsia="es-MX"/>
              </w:rPr>
              <w:t>sírvanse</w:t>
            </w:r>
            <w:r w:rsidRPr="00D01319">
              <w:rPr>
                <w:rFonts w:ascii="Century Gothic" w:hAnsi="Century Gothic"/>
                <w:color w:val="000000"/>
                <w:sz w:val="18"/>
                <w:szCs w:val="18"/>
                <w:lang w:eastAsia="es-MX"/>
              </w:rPr>
              <w:t xml:space="preserve"> </w:t>
            </w:r>
            <w:proofErr w:type="spellStart"/>
            <w:r w:rsidR="002C2C5E" w:rsidRPr="00D01319">
              <w:rPr>
                <w:rFonts w:ascii="Century Gothic" w:hAnsi="Century Gothic"/>
                <w:color w:val="000000"/>
                <w:sz w:val="18"/>
                <w:szCs w:val="18"/>
                <w:lang w:eastAsia="es-MX"/>
              </w:rPr>
              <w:t>manifestán</w:t>
            </w:r>
            <w:proofErr w:type="spellEnd"/>
            <w:r w:rsidR="002C2C5E">
              <w:rPr>
                <w:rFonts w:ascii="Century Gothic" w:hAnsi="Century Gothic"/>
                <w:color w:val="000000"/>
                <w:sz w:val="18"/>
                <w:szCs w:val="18"/>
                <w:lang w:eastAsia="es-MX"/>
              </w:rPr>
              <w:t>-</w:t>
            </w:r>
            <w:r w:rsidR="002C2C5E" w:rsidRPr="00D01319">
              <w:rPr>
                <w:rFonts w:ascii="Century Gothic" w:hAnsi="Century Gothic"/>
                <w:color w:val="000000"/>
                <w:sz w:val="18"/>
                <w:szCs w:val="18"/>
                <w:lang w:eastAsia="es-MX"/>
              </w:rPr>
              <w:t>dolo</w:t>
            </w:r>
            <w:r w:rsidRPr="00D01319">
              <w:rPr>
                <w:rFonts w:ascii="Century Gothic" w:hAnsi="Century Gothic"/>
                <w:color w:val="000000"/>
                <w:sz w:val="18"/>
                <w:szCs w:val="18"/>
                <w:lang w:eastAsia="es-MX"/>
              </w:rPr>
              <w:t xml:space="preserve"> levantando su mano.                 Aproba</w:t>
            </w:r>
            <w:r w:rsidR="002C2C5E">
              <w:rPr>
                <w:rFonts w:ascii="Century Gothic" w:hAnsi="Century Gothic"/>
                <w:color w:val="000000"/>
                <w:sz w:val="18"/>
                <w:szCs w:val="18"/>
                <w:lang w:eastAsia="es-MX"/>
              </w:rPr>
              <w:t>do por Unanimidad</w:t>
            </w:r>
            <w:r w:rsidRPr="00D01319">
              <w:rPr>
                <w:rFonts w:ascii="Century Gothic" w:hAnsi="Century Gothic"/>
                <w:color w:val="000000"/>
                <w:sz w:val="18"/>
                <w:szCs w:val="18"/>
                <w:lang w:eastAsia="es-MX"/>
              </w:rPr>
              <w:t xml:space="preserve"> de votos</w:t>
            </w:r>
          </w:p>
        </w:tc>
      </w:tr>
      <w:tr w:rsidR="0067774A" w:rsidRPr="00D01319" w:rsidTr="002C2C5E">
        <w:trPr>
          <w:trHeight w:val="601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Coordinación de </w:t>
            </w:r>
            <w:r w:rsidR="002C2C5E" w:rsidRPr="00D01319">
              <w:rPr>
                <w:rFonts w:ascii="Century Gothic" w:hAnsi="Century Gothic"/>
                <w:color w:val="000000"/>
                <w:sz w:val="18"/>
                <w:szCs w:val="18"/>
                <w:lang w:eastAsia="es-MX"/>
              </w:rPr>
              <w:t>Análisis</w:t>
            </w:r>
            <w:r w:rsidRPr="00D01319">
              <w:rPr>
                <w:rFonts w:ascii="Century Gothic" w:hAnsi="Century Gothic"/>
                <w:color w:val="000000"/>
                <w:sz w:val="18"/>
                <w:szCs w:val="18"/>
                <w:lang w:eastAsia="es-MX"/>
              </w:rPr>
              <w:t xml:space="preserve"> </w:t>
            </w:r>
            <w:r w:rsidR="002C2C5E" w:rsidRPr="00D01319">
              <w:rPr>
                <w:rFonts w:ascii="Century Gothic" w:hAnsi="Century Gothic"/>
                <w:color w:val="000000"/>
                <w:sz w:val="18"/>
                <w:szCs w:val="18"/>
                <w:lang w:eastAsia="es-MX"/>
              </w:rPr>
              <w:t>Estratégico</w:t>
            </w:r>
            <w:r w:rsidRPr="00D01319">
              <w:rPr>
                <w:rFonts w:ascii="Century Gothic" w:hAnsi="Century Gothic"/>
                <w:color w:val="000000"/>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$6,700,000.00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TV Azteca, S.A.B.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2C2C5E"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2C2C5E"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2C2C5E"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 </w:t>
            </w:r>
            <w:r w:rsidR="002C2C5E" w:rsidRPr="00D01319">
              <w:rPr>
                <w:rFonts w:ascii="Century Gothic" w:hAnsi="Century Gothic"/>
                <w:color w:val="000000"/>
                <w:sz w:val="18"/>
                <w:szCs w:val="18"/>
                <w:lang w:eastAsia="es-MX"/>
              </w:rPr>
              <w:t xml:space="preserve">los que estén por la afirmativa sírvanse </w:t>
            </w:r>
            <w:proofErr w:type="spellStart"/>
            <w:r w:rsidR="002C2C5E" w:rsidRPr="00D01319">
              <w:rPr>
                <w:rFonts w:ascii="Century Gothic" w:hAnsi="Century Gothic"/>
                <w:color w:val="000000"/>
                <w:sz w:val="18"/>
                <w:szCs w:val="18"/>
                <w:lang w:eastAsia="es-MX"/>
              </w:rPr>
              <w:t>manifestán</w:t>
            </w:r>
            <w:proofErr w:type="spellEnd"/>
            <w:r w:rsidR="002C2C5E">
              <w:rPr>
                <w:rFonts w:ascii="Century Gothic" w:hAnsi="Century Gothic"/>
                <w:color w:val="000000"/>
                <w:sz w:val="18"/>
                <w:szCs w:val="18"/>
                <w:lang w:eastAsia="es-MX"/>
              </w:rPr>
              <w:t>-</w:t>
            </w:r>
            <w:r w:rsidR="002C2C5E" w:rsidRPr="00D01319">
              <w:rPr>
                <w:rFonts w:ascii="Century Gothic" w:hAnsi="Century Gothic"/>
                <w:color w:val="000000"/>
                <w:sz w:val="18"/>
                <w:szCs w:val="18"/>
                <w:lang w:eastAsia="es-MX"/>
              </w:rPr>
              <w:t>dolo levantando su mano.                 Aproba</w:t>
            </w:r>
            <w:r w:rsidR="002C2C5E">
              <w:rPr>
                <w:rFonts w:ascii="Century Gothic" w:hAnsi="Century Gothic"/>
                <w:color w:val="000000"/>
                <w:sz w:val="18"/>
                <w:szCs w:val="18"/>
                <w:lang w:eastAsia="es-MX"/>
              </w:rPr>
              <w:t>do por Unanimidad</w:t>
            </w:r>
            <w:r w:rsidR="002C2C5E" w:rsidRPr="00D01319">
              <w:rPr>
                <w:rFonts w:ascii="Century Gothic" w:hAnsi="Century Gothic"/>
                <w:color w:val="000000"/>
                <w:sz w:val="18"/>
                <w:szCs w:val="18"/>
                <w:lang w:eastAsia="es-MX"/>
              </w:rPr>
              <w:t xml:space="preserve"> de votos</w:t>
            </w:r>
          </w:p>
        </w:tc>
      </w:tr>
      <w:tr w:rsidR="0067774A" w:rsidRPr="00D01319" w:rsidTr="002C2C5E">
        <w:trPr>
          <w:trHeight w:val="598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A3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Coordinación de </w:t>
            </w:r>
            <w:r w:rsidR="004E4217" w:rsidRPr="00D01319">
              <w:rPr>
                <w:rFonts w:ascii="Century Gothic" w:hAnsi="Century Gothic"/>
                <w:color w:val="000000"/>
                <w:sz w:val="18"/>
                <w:szCs w:val="18"/>
                <w:lang w:eastAsia="es-MX"/>
              </w:rPr>
              <w:t>Análisis</w:t>
            </w:r>
            <w:r w:rsidRPr="00D01319">
              <w:rPr>
                <w:rFonts w:ascii="Century Gothic" w:hAnsi="Century Gothic"/>
                <w:color w:val="000000"/>
                <w:sz w:val="18"/>
                <w:szCs w:val="18"/>
                <w:lang w:eastAsia="es-MX"/>
              </w:rPr>
              <w:t xml:space="preserve"> </w:t>
            </w:r>
            <w:r w:rsidR="004E4217" w:rsidRPr="00D01319">
              <w:rPr>
                <w:rFonts w:ascii="Century Gothic" w:hAnsi="Century Gothic"/>
                <w:color w:val="000000"/>
                <w:sz w:val="18"/>
                <w:szCs w:val="18"/>
                <w:lang w:eastAsia="es-MX"/>
              </w:rPr>
              <w:t>Estratégico</w:t>
            </w:r>
            <w:r w:rsidRPr="00D01319">
              <w:rPr>
                <w:rFonts w:ascii="Century Gothic" w:hAnsi="Century Gothic"/>
                <w:color w:val="000000"/>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$4,000,000.00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Quiero Media,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A3,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97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A4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Coordinación de </w:t>
            </w:r>
            <w:r w:rsidR="004E4217" w:rsidRPr="00D01319">
              <w:rPr>
                <w:rFonts w:ascii="Century Gothic" w:hAnsi="Century Gothic"/>
                <w:color w:val="000000"/>
                <w:sz w:val="18"/>
                <w:szCs w:val="18"/>
                <w:lang w:eastAsia="es-MX"/>
              </w:rPr>
              <w:t>Análisis</w:t>
            </w:r>
            <w:r w:rsidRPr="00D01319">
              <w:rPr>
                <w:rFonts w:ascii="Century Gothic" w:hAnsi="Century Gothic"/>
                <w:color w:val="000000"/>
                <w:sz w:val="18"/>
                <w:szCs w:val="18"/>
                <w:lang w:eastAsia="es-MX"/>
              </w:rPr>
              <w:t xml:space="preserve"> </w:t>
            </w:r>
            <w:r w:rsidR="004E4217" w:rsidRPr="00D01319">
              <w:rPr>
                <w:rFonts w:ascii="Century Gothic" w:hAnsi="Century Gothic"/>
                <w:color w:val="000000"/>
                <w:sz w:val="18"/>
                <w:szCs w:val="18"/>
                <w:lang w:eastAsia="es-MX"/>
              </w:rPr>
              <w:t>Estratégico</w:t>
            </w:r>
            <w:r w:rsidRPr="00D01319">
              <w:rPr>
                <w:rFonts w:ascii="Century Gothic" w:hAnsi="Century Gothic"/>
                <w:color w:val="000000"/>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$600,000.00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4E4217" w:rsidP="002C2C5E">
            <w:pPr>
              <w:rPr>
                <w:rFonts w:ascii="Century Gothic" w:hAnsi="Century Gothic"/>
                <w:sz w:val="18"/>
                <w:szCs w:val="18"/>
                <w:lang w:eastAsia="es-MX"/>
              </w:rPr>
            </w:pPr>
            <w:r w:rsidRPr="00D01319">
              <w:rPr>
                <w:rFonts w:ascii="Century Gothic" w:hAnsi="Century Gothic"/>
                <w:sz w:val="18"/>
                <w:szCs w:val="18"/>
                <w:lang w:eastAsia="es-MX"/>
              </w:rPr>
              <w:t>Telefonía</w:t>
            </w:r>
            <w:r w:rsidR="0067774A" w:rsidRPr="00D01319">
              <w:rPr>
                <w:rFonts w:ascii="Century Gothic" w:hAnsi="Century Gothic"/>
                <w:sz w:val="18"/>
                <w:szCs w:val="18"/>
                <w:lang w:eastAsia="es-MX"/>
              </w:rPr>
              <w:t xml:space="preserve"> por cable,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A4,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94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A5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proofErr w:type="spellStart"/>
            <w:r w:rsidRPr="00D01319">
              <w:rPr>
                <w:rFonts w:ascii="Century Gothic" w:hAnsi="Century Gothic"/>
                <w:sz w:val="18"/>
                <w:szCs w:val="18"/>
                <w:lang w:eastAsia="es-MX"/>
              </w:rPr>
              <w:t>Cablevision</w:t>
            </w:r>
            <w:proofErr w:type="spellEnd"/>
            <w:r w:rsidRPr="00D01319">
              <w:rPr>
                <w:rFonts w:ascii="Century Gothic" w:hAnsi="Century Gothic"/>
                <w:sz w:val="18"/>
                <w:szCs w:val="18"/>
                <w:lang w:eastAsia="es-MX"/>
              </w:rPr>
              <w:t xml:space="preserve"> Red,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A5,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95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A6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$850,000.00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Imagen Radio Comercial,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A6,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610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A7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$550,000.00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proofErr w:type="spellStart"/>
            <w:r w:rsidRPr="00D01319">
              <w:rPr>
                <w:rFonts w:ascii="Century Gothic" w:hAnsi="Century Gothic"/>
                <w:sz w:val="18"/>
                <w:szCs w:val="18"/>
                <w:lang w:eastAsia="es-MX"/>
              </w:rPr>
              <w:t>Promomedios</w:t>
            </w:r>
            <w:proofErr w:type="spellEnd"/>
            <w:r w:rsidRPr="00D01319">
              <w:rPr>
                <w:rFonts w:ascii="Century Gothic" w:hAnsi="Century Gothic"/>
                <w:sz w:val="18"/>
                <w:szCs w:val="18"/>
                <w:lang w:eastAsia="es-MX"/>
              </w:rPr>
              <w:t xml:space="preserve"> de Occidente,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A7,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603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A8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$450,000.00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proofErr w:type="spellStart"/>
            <w:r w:rsidRPr="00D01319">
              <w:rPr>
                <w:rFonts w:ascii="Century Gothic" w:hAnsi="Century Gothic"/>
                <w:sz w:val="18"/>
                <w:szCs w:val="18"/>
                <w:lang w:eastAsia="es-MX"/>
              </w:rPr>
              <w:t>Stereorey</w:t>
            </w:r>
            <w:proofErr w:type="spellEnd"/>
            <w:r w:rsidRPr="00D01319">
              <w:rPr>
                <w:rFonts w:ascii="Century Gothic" w:hAnsi="Century Gothic"/>
                <w:sz w:val="18"/>
                <w:szCs w:val="18"/>
                <w:lang w:eastAsia="es-MX"/>
              </w:rPr>
              <w:t xml:space="preserve"> </w:t>
            </w:r>
            <w:proofErr w:type="spellStart"/>
            <w:r w:rsidRPr="00D01319">
              <w:rPr>
                <w:rFonts w:ascii="Century Gothic" w:hAnsi="Century Gothic"/>
                <w:sz w:val="18"/>
                <w:szCs w:val="18"/>
                <w:lang w:eastAsia="es-MX"/>
              </w:rPr>
              <w:t>Mexico</w:t>
            </w:r>
            <w:proofErr w:type="spellEnd"/>
            <w:r w:rsidRPr="00D01319">
              <w:rPr>
                <w:rFonts w:ascii="Century Gothic" w:hAnsi="Century Gothic"/>
                <w:sz w:val="18"/>
                <w:szCs w:val="18"/>
                <w:lang w:eastAsia="es-MX"/>
              </w:rPr>
              <w:t>, S.A.</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A8,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607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A9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Activa del Centro,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A9,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606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A10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$450,000.00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Grupo Radio Centro, S.A.B.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A10,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95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A11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$500,000.00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Comercializadora de Radio de Jalisco,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A11,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606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A12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$500,000.00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Cadena Radiodifusora de </w:t>
            </w:r>
            <w:r w:rsidR="004E4217" w:rsidRPr="00D01319">
              <w:rPr>
                <w:rFonts w:ascii="Century Gothic" w:hAnsi="Century Gothic"/>
                <w:sz w:val="18"/>
                <w:szCs w:val="18"/>
                <w:lang w:eastAsia="es-MX"/>
              </w:rPr>
              <w:t>México</w:t>
            </w:r>
            <w:r w:rsidRPr="00D01319">
              <w:rPr>
                <w:rFonts w:ascii="Century Gothic" w:hAnsi="Century Gothic"/>
                <w:sz w:val="18"/>
                <w:szCs w:val="18"/>
                <w:lang w:eastAsia="es-MX"/>
              </w:rPr>
              <w:t>,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A12,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600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A13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$400,000.00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Nueva era Radio de Occidente,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A13,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97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A14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$300,000.00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Productora ya te vieron,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A14,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manifestán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dolo levantando su mano.                 Aproba</w:t>
            </w:r>
            <w:r w:rsidR="004E4217">
              <w:rPr>
                <w:rFonts w:ascii="Century Gothic" w:hAnsi="Century Gothic"/>
                <w:color w:val="000000"/>
                <w:sz w:val="18"/>
                <w:szCs w:val="18"/>
                <w:lang w:eastAsia="es-MX"/>
              </w:rPr>
              <w:t>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91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A15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sidRPr="00D01319">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sidRPr="00D01319">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$300,000.00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Cuentas Claras</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A15, los que </w:t>
            </w:r>
            <w:r w:rsidR="004E4217" w:rsidRPr="00D01319">
              <w:rPr>
                <w:rFonts w:ascii="Century Gothic" w:hAnsi="Century Gothic"/>
                <w:color w:val="000000"/>
                <w:sz w:val="18"/>
                <w:szCs w:val="18"/>
                <w:lang w:eastAsia="es-MX"/>
              </w:rPr>
              <w:t>estén</w:t>
            </w:r>
            <w:r w:rsidRPr="00D01319">
              <w:rPr>
                <w:rFonts w:ascii="Century Gothic" w:hAnsi="Century Gothic"/>
                <w:color w:val="000000"/>
                <w:sz w:val="18"/>
                <w:szCs w:val="18"/>
                <w:lang w:eastAsia="es-MX"/>
              </w:rPr>
              <w:t xml:space="preserve"> por la afirmativa </w:t>
            </w:r>
            <w:r w:rsidR="004E4217" w:rsidRPr="00D01319">
              <w:rPr>
                <w:rFonts w:ascii="Century Gothic" w:hAnsi="Century Gothic"/>
                <w:color w:val="000000"/>
                <w:sz w:val="18"/>
                <w:szCs w:val="18"/>
                <w:lang w:eastAsia="es-MX"/>
              </w:rPr>
              <w:t>sírvanse</w:t>
            </w:r>
            <w:r w:rsidRPr="00D01319">
              <w:rPr>
                <w:rFonts w:ascii="Century Gothic" w:hAnsi="Century Gothic"/>
                <w:color w:val="000000"/>
                <w:sz w:val="18"/>
                <w:szCs w:val="18"/>
                <w:lang w:eastAsia="es-MX"/>
              </w:rPr>
              <w:t xml:space="preserve"> </w:t>
            </w:r>
            <w:proofErr w:type="spellStart"/>
            <w:r w:rsidRPr="00D01319">
              <w:rPr>
                <w:rFonts w:ascii="Century Gothic" w:hAnsi="Century Gothic"/>
                <w:color w:val="000000"/>
                <w:sz w:val="18"/>
                <w:szCs w:val="18"/>
                <w:lang w:eastAsia="es-MX"/>
              </w:rPr>
              <w:t>manifestan</w:t>
            </w:r>
            <w:proofErr w:type="spellEnd"/>
            <w:r w:rsidR="004E4217">
              <w:rPr>
                <w:rFonts w:ascii="Century Gothic" w:hAnsi="Century Gothic"/>
                <w:color w:val="000000"/>
                <w:sz w:val="18"/>
                <w:szCs w:val="18"/>
                <w:lang w:eastAsia="es-MX"/>
              </w:rPr>
              <w:t>-</w:t>
            </w:r>
            <w:r w:rsidRPr="00D01319">
              <w:rPr>
                <w:rFonts w:ascii="Century Gothic" w:hAnsi="Century Gothic"/>
                <w:color w:val="000000"/>
                <w:sz w:val="18"/>
                <w:szCs w:val="18"/>
                <w:lang w:eastAsia="es-MX"/>
              </w:rPr>
              <w:t xml:space="preserve">dolo levantando su mano.           </w:t>
            </w:r>
            <w:r w:rsidR="004E4217">
              <w:rPr>
                <w:rFonts w:ascii="Century Gothic" w:hAnsi="Century Gothic"/>
                <w:color w:val="000000"/>
                <w:sz w:val="18"/>
                <w:szCs w:val="18"/>
                <w:lang w:eastAsia="es-MX"/>
              </w:rPr>
              <w:t xml:space="preserve">      Aprobado por Unanimidad</w:t>
            </w:r>
            <w:r w:rsidRPr="00D01319">
              <w:rPr>
                <w:rFonts w:ascii="Century Gothic" w:hAnsi="Century Gothic"/>
                <w:color w:val="000000"/>
                <w:sz w:val="18"/>
                <w:szCs w:val="18"/>
                <w:lang w:eastAsia="es-MX"/>
              </w:rPr>
              <w:t xml:space="preserve"> de votos</w:t>
            </w:r>
          </w:p>
        </w:tc>
      </w:tr>
      <w:tr w:rsidR="0067774A" w:rsidRPr="00D01319" w:rsidTr="002C2C5E">
        <w:trPr>
          <w:trHeight w:val="595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A16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$400,000.00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Servicios Profesionales de Publicidad y Comunicación, S.C.</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proofErr w:type="spellStart"/>
            <w:r w:rsidRPr="00D01319">
              <w:rPr>
                <w:rFonts w:ascii="Century Gothic" w:hAnsi="Century Gothic"/>
                <w:sz w:val="18"/>
                <w:szCs w:val="18"/>
                <w:lang w:eastAsia="es-MX"/>
              </w:rPr>
              <w:t>estan</w:t>
            </w:r>
            <w:proofErr w:type="spellEnd"/>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A54255"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A54255"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A16, los que </w:t>
            </w:r>
            <w:proofErr w:type="spellStart"/>
            <w:r w:rsidRPr="00D01319">
              <w:rPr>
                <w:rFonts w:ascii="Century Gothic" w:hAnsi="Century Gothic"/>
                <w:color w:val="000000"/>
                <w:sz w:val="18"/>
                <w:szCs w:val="18"/>
                <w:lang w:eastAsia="es-MX"/>
              </w:rPr>
              <w:t>esten</w:t>
            </w:r>
            <w:proofErr w:type="spellEnd"/>
            <w:r w:rsidRPr="00D01319">
              <w:rPr>
                <w:rFonts w:ascii="Century Gothic" w:hAnsi="Century Gothic"/>
                <w:color w:val="000000"/>
                <w:sz w:val="18"/>
                <w:szCs w:val="18"/>
                <w:lang w:eastAsia="es-MX"/>
              </w:rPr>
              <w:t xml:space="preserve"> por la afirmativa </w:t>
            </w:r>
            <w:r w:rsidR="00A54255" w:rsidRPr="00D01319">
              <w:rPr>
                <w:rFonts w:ascii="Century Gothic" w:hAnsi="Century Gothic"/>
                <w:color w:val="000000"/>
                <w:sz w:val="18"/>
                <w:szCs w:val="18"/>
                <w:lang w:eastAsia="es-MX"/>
              </w:rPr>
              <w:t>sírvanse</w:t>
            </w:r>
            <w:r w:rsidRPr="00D01319">
              <w:rPr>
                <w:rFonts w:ascii="Century Gothic" w:hAnsi="Century Gothic"/>
                <w:color w:val="000000"/>
                <w:sz w:val="18"/>
                <w:szCs w:val="18"/>
                <w:lang w:eastAsia="es-MX"/>
              </w:rPr>
              <w:t xml:space="preserve"> </w:t>
            </w:r>
            <w:proofErr w:type="spellStart"/>
            <w:r w:rsidRPr="00D01319">
              <w:rPr>
                <w:rFonts w:ascii="Century Gothic" w:hAnsi="Century Gothic"/>
                <w:color w:val="000000"/>
                <w:sz w:val="18"/>
                <w:szCs w:val="18"/>
                <w:lang w:eastAsia="es-MX"/>
              </w:rPr>
              <w:t>manifestan</w:t>
            </w:r>
            <w:proofErr w:type="spellEnd"/>
            <w:r w:rsidR="00A54255">
              <w:rPr>
                <w:rFonts w:ascii="Century Gothic" w:hAnsi="Century Gothic"/>
                <w:color w:val="000000"/>
                <w:sz w:val="18"/>
                <w:szCs w:val="18"/>
                <w:lang w:eastAsia="es-MX"/>
              </w:rPr>
              <w:t>-</w:t>
            </w:r>
            <w:r w:rsidRPr="00D01319">
              <w:rPr>
                <w:rFonts w:ascii="Century Gothic" w:hAnsi="Century Gothic"/>
                <w:color w:val="000000"/>
                <w:sz w:val="18"/>
                <w:szCs w:val="18"/>
                <w:lang w:eastAsia="es-MX"/>
              </w:rPr>
              <w:t xml:space="preserve">dolo levantando su mano.          </w:t>
            </w:r>
            <w:r w:rsidR="00A54255">
              <w:rPr>
                <w:rFonts w:ascii="Century Gothic" w:hAnsi="Century Gothic"/>
                <w:color w:val="000000"/>
                <w:sz w:val="18"/>
                <w:szCs w:val="18"/>
                <w:lang w:eastAsia="es-MX"/>
              </w:rPr>
              <w:t xml:space="preserve">       Aprobado por Unanimidad</w:t>
            </w:r>
            <w:r w:rsidRPr="00D01319">
              <w:rPr>
                <w:rFonts w:ascii="Century Gothic" w:hAnsi="Century Gothic"/>
                <w:color w:val="000000"/>
                <w:sz w:val="18"/>
                <w:szCs w:val="18"/>
                <w:lang w:eastAsia="es-MX"/>
              </w:rPr>
              <w:t xml:space="preserve"> de votos</w:t>
            </w:r>
          </w:p>
        </w:tc>
      </w:tr>
      <w:tr w:rsidR="0067774A" w:rsidRPr="00D01319" w:rsidTr="002C2C5E">
        <w:trPr>
          <w:trHeight w:val="601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A17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Editorial Tribuna Libre, S.C.</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A17,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manifestan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 xml:space="preserve">dolo levantando su mano.           </w:t>
            </w:r>
            <w:r w:rsidR="004E4217">
              <w:rPr>
                <w:rFonts w:ascii="Century Gothic" w:hAnsi="Century Gothic"/>
                <w:color w:val="000000"/>
                <w:sz w:val="18"/>
                <w:szCs w:val="18"/>
                <w:lang w:eastAsia="es-MX"/>
              </w:rPr>
              <w:t xml:space="preserve">      Aprobado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604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A18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proofErr w:type="spellStart"/>
            <w:r w:rsidRPr="00D01319">
              <w:rPr>
                <w:rFonts w:ascii="Century Gothic" w:hAnsi="Century Gothic"/>
                <w:sz w:val="18"/>
                <w:szCs w:val="18"/>
                <w:lang w:eastAsia="es-MX"/>
              </w:rPr>
              <w:t>Kalispera</w:t>
            </w:r>
            <w:proofErr w:type="spellEnd"/>
            <w:r w:rsidRPr="00D01319">
              <w:rPr>
                <w:rFonts w:ascii="Century Gothic" w:hAnsi="Century Gothic"/>
                <w:sz w:val="18"/>
                <w:szCs w:val="18"/>
                <w:lang w:eastAsia="es-MX"/>
              </w:rPr>
              <w:t>, S.C.</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A18,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manifestan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 xml:space="preserve">dolo levantando su mano.           </w:t>
            </w:r>
            <w:r w:rsidR="004E4217">
              <w:rPr>
                <w:rFonts w:ascii="Century Gothic" w:hAnsi="Century Gothic"/>
                <w:color w:val="000000"/>
                <w:sz w:val="18"/>
                <w:szCs w:val="18"/>
                <w:lang w:eastAsia="es-MX"/>
              </w:rPr>
              <w:t xml:space="preserve">      Aprobado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97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A19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Ga Radiocomunicaciones,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A19,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manifestan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 xml:space="preserve">dolo levantando su mano.           </w:t>
            </w:r>
            <w:r w:rsidR="004E4217">
              <w:rPr>
                <w:rFonts w:ascii="Century Gothic" w:hAnsi="Century Gothic"/>
                <w:color w:val="000000"/>
                <w:sz w:val="18"/>
                <w:szCs w:val="18"/>
                <w:lang w:eastAsia="es-MX"/>
              </w:rPr>
              <w:t xml:space="preserve">      Aprobado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91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A20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Radio </w:t>
            </w:r>
            <w:proofErr w:type="spellStart"/>
            <w:r w:rsidRPr="00D01319">
              <w:rPr>
                <w:rFonts w:ascii="Century Gothic" w:hAnsi="Century Gothic"/>
                <w:sz w:val="18"/>
                <w:szCs w:val="18"/>
                <w:lang w:eastAsia="es-MX"/>
              </w:rPr>
              <w:t>America</w:t>
            </w:r>
            <w:proofErr w:type="spellEnd"/>
            <w:r w:rsidRPr="00D01319">
              <w:rPr>
                <w:rFonts w:ascii="Century Gothic" w:hAnsi="Century Gothic"/>
                <w:sz w:val="18"/>
                <w:szCs w:val="18"/>
                <w:lang w:eastAsia="es-MX"/>
              </w:rPr>
              <w:t xml:space="preserve"> de </w:t>
            </w:r>
            <w:proofErr w:type="spellStart"/>
            <w:r w:rsidRPr="00D01319">
              <w:rPr>
                <w:rFonts w:ascii="Century Gothic" w:hAnsi="Century Gothic"/>
                <w:sz w:val="18"/>
                <w:szCs w:val="18"/>
                <w:lang w:eastAsia="es-MX"/>
              </w:rPr>
              <w:t>Mexico</w:t>
            </w:r>
            <w:proofErr w:type="spellEnd"/>
            <w:r w:rsidRPr="00D01319">
              <w:rPr>
                <w:rFonts w:ascii="Century Gothic" w:hAnsi="Century Gothic"/>
                <w:sz w:val="18"/>
                <w:szCs w:val="18"/>
                <w:lang w:eastAsia="es-MX"/>
              </w:rPr>
              <w:t>,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A20,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manifestan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 xml:space="preserve">dolo levantando su mano.           </w:t>
            </w:r>
            <w:r w:rsidR="004E4217">
              <w:rPr>
                <w:rFonts w:ascii="Century Gothic" w:hAnsi="Century Gothic"/>
                <w:color w:val="000000"/>
                <w:sz w:val="18"/>
                <w:szCs w:val="18"/>
                <w:lang w:eastAsia="es-MX"/>
              </w:rPr>
              <w:t xml:space="preserve">      Aprobado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83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A21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$1,000,000.00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Unión Editorialista,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4E4217"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4E4217"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4E4217"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A21, </w:t>
            </w:r>
            <w:r w:rsidR="004E4217" w:rsidRPr="00D01319">
              <w:rPr>
                <w:rFonts w:ascii="Century Gothic" w:hAnsi="Century Gothic"/>
                <w:color w:val="000000"/>
                <w:sz w:val="18"/>
                <w:szCs w:val="18"/>
                <w:lang w:eastAsia="es-MX"/>
              </w:rPr>
              <w:t xml:space="preserve">los que estén por la afirmativa sírvanse </w:t>
            </w:r>
            <w:proofErr w:type="spellStart"/>
            <w:r w:rsidR="004E4217" w:rsidRPr="00D01319">
              <w:rPr>
                <w:rFonts w:ascii="Century Gothic" w:hAnsi="Century Gothic"/>
                <w:color w:val="000000"/>
                <w:sz w:val="18"/>
                <w:szCs w:val="18"/>
                <w:lang w:eastAsia="es-MX"/>
              </w:rPr>
              <w:t>manifestan</w:t>
            </w:r>
            <w:proofErr w:type="spellEnd"/>
            <w:r w:rsidR="004E4217">
              <w:rPr>
                <w:rFonts w:ascii="Century Gothic" w:hAnsi="Century Gothic"/>
                <w:color w:val="000000"/>
                <w:sz w:val="18"/>
                <w:szCs w:val="18"/>
                <w:lang w:eastAsia="es-MX"/>
              </w:rPr>
              <w:t>-</w:t>
            </w:r>
            <w:r w:rsidR="004E4217" w:rsidRPr="00D01319">
              <w:rPr>
                <w:rFonts w:ascii="Century Gothic" w:hAnsi="Century Gothic"/>
                <w:color w:val="000000"/>
                <w:sz w:val="18"/>
                <w:szCs w:val="18"/>
                <w:lang w:eastAsia="es-MX"/>
              </w:rPr>
              <w:t xml:space="preserve">dolo levantando su mano.           </w:t>
            </w:r>
            <w:r w:rsidR="004E4217">
              <w:rPr>
                <w:rFonts w:ascii="Century Gothic" w:hAnsi="Century Gothic"/>
                <w:color w:val="000000"/>
                <w:sz w:val="18"/>
                <w:szCs w:val="18"/>
                <w:lang w:eastAsia="es-MX"/>
              </w:rPr>
              <w:t xml:space="preserve">      Aprobado por Unanimidad</w:t>
            </w:r>
            <w:r w:rsidR="004E4217" w:rsidRPr="00D01319">
              <w:rPr>
                <w:rFonts w:ascii="Century Gothic" w:hAnsi="Century Gothic"/>
                <w:color w:val="000000"/>
                <w:sz w:val="18"/>
                <w:szCs w:val="18"/>
                <w:lang w:eastAsia="es-MX"/>
              </w:rPr>
              <w:t xml:space="preserve"> de votos</w:t>
            </w:r>
          </w:p>
        </w:tc>
      </w:tr>
      <w:tr w:rsidR="0067774A" w:rsidRPr="00D01319" w:rsidTr="002C2C5E">
        <w:trPr>
          <w:trHeight w:val="591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A22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$350,000.00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5253D3" w:rsidP="002C2C5E">
            <w:pPr>
              <w:rPr>
                <w:rFonts w:ascii="Century Gothic" w:hAnsi="Century Gothic"/>
                <w:sz w:val="18"/>
                <w:szCs w:val="18"/>
                <w:lang w:eastAsia="es-MX"/>
              </w:rPr>
            </w:pPr>
            <w:r w:rsidRPr="00D01319">
              <w:rPr>
                <w:rFonts w:ascii="Century Gothic" w:hAnsi="Century Gothic"/>
                <w:sz w:val="18"/>
                <w:szCs w:val="18"/>
                <w:lang w:eastAsia="es-MX"/>
              </w:rPr>
              <w:t>Página</w:t>
            </w:r>
            <w:r w:rsidR="0067774A" w:rsidRPr="00D01319">
              <w:rPr>
                <w:rFonts w:ascii="Century Gothic" w:hAnsi="Century Gothic"/>
                <w:sz w:val="18"/>
                <w:szCs w:val="18"/>
                <w:lang w:eastAsia="es-MX"/>
              </w:rPr>
              <w:t xml:space="preserve"> Tres, S.A.</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5253D3"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5253D3"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5253D3"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A22,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597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A23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proofErr w:type="spellStart"/>
            <w:r w:rsidRPr="00D01319">
              <w:rPr>
                <w:rFonts w:ascii="Century Gothic" w:hAnsi="Century Gothic"/>
                <w:sz w:val="18"/>
                <w:szCs w:val="18"/>
                <w:lang w:eastAsia="es-MX"/>
              </w:rPr>
              <w:t>Cia</w:t>
            </w:r>
            <w:proofErr w:type="spellEnd"/>
            <w:r w:rsidRPr="00D01319">
              <w:rPr>
                <w:rFonts w:ascii="Century Gothic" w:hAnsi="Century Gothic"/>
                <w:sz w:val="18"/>
                <w:szCs w:val="18"/>
                <w:lang w:eastAsia="es-MX"/>
              </w:rPr>
              <w:t xml:space="preserve"> </w:t>
            </w:r>
            <w:proofErr w:type="spellStart"/>
            <w:r w:rsidRPr="00D01319">
              <w:rPr>
                <w:rFonts w:ascii="Century Gothic" w:hAnsi="Century Gothic"/>
                <w:sz w:val="18"/>
                <w:szCs w:val="18"/>
                <w:lang w:eastAsia="es-MX"/>
              </w:rPr>
              <w:t>Periodistica</w:t>
            </w:r>
            <w:proofErr w:type="spellEnd"/>
            <w:r w:rsidRPr="00D01319">
              <w:rPr>
                <w:rFonts w:ascii="Century Gothic" w:hAnsi="Century Gothic"/>
                <w:sz w:val="18"/>
                <w:szCs w:val="18"/>
                <w:lang w:eastAsia="es-MX"/>
              </w:rPr>
              <w:t xml:space="preserve"> del Sol de Guadalajara,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5253D3"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5253D3"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5253D3"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A23,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603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A24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$150,000.00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La </w:t>
            </w:r>
            <w:proofErr w:type="spellStart"/>
            <w:r w:rsidRPr="00D01319">
              <w:rPr>
                <w:rFonts w:ascii="Century Gothic" w:hAnsi="Century Gothic"/>
                <w:sz w:val="18"/>
                <w:szCs w:val="18"/>
                <w:lang w:eastAsia="es-MX"/>
              </w:rPr>
              <w:t>Cronica</w:t>
            </w:r>
            <w:proofErr w:type="spellEnd"/>
            <w:r w:rsidRPr="00D01319">
              <w:rPr>
                <w:rFonts w:ascii="Century Gothic" w:hAnsi="Century Gothic"/>
                <w:sz w:val="18"/>
                <w:szCs w:val="18"/>
                <w:lang w:eastAsia="es-MX"/>
              </w:rPr>
              <w:t xml:space="preserve"> Diaria,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970270"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5253D3"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5253D3"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A24, los que </w:t>
            </w:r>
            <w:r w:rsidR="00970270" w:rsidRPr="00D01319">
              <w:rPr>
                <w:rFonts w:ascii="Century Gothic" w:hAnsi="Century Gothic"/>
                <w:color w:val="000000"/>
                <w:sz w:val="18"/>
                <w:szCs w:val="18"/>
                <w:lang w:eastAsia="es-MX"/>
              </w:rPr>
              <w:t>estén</w:t>
            </w:r>
            <w:r w:rsidRPr="00D01319">
              <w:rPr>
                <w:rFonts w:ascii="Century Gothic" w:hAnsi="Century Gothic"/>
                <w:color w:val="000000"/>
                <w:sz w:val="18"/>
                <w:szCs w:val="18"/>
                <w:lang w:eastAsia="es-MX"/>
              </w:rPr>
              <w:t xml:space="preserve"> por la afirmativa </w:t>
            </w:r>
            <w:proofErr w:type="spellStart"/>
            <w:r w:rsidRPr="00D01319">
              <w:rPr>
                <w:rFonts w:ascii="Century Gothic" w:hAnsi="Century Gothic"/>
                <w:color w:val="000000"/>
                <w:sz w:val="18"/>
                <w:szCs w:val="18"/>
                <w:lang w:eastAsia="es-MX"/>
              </w:rPr>
              <w:t>sirvanse</w:t>
            </w:r>
            <w:proofErr w:type="spellEnd"/>
            <w:r w:rsidRPr="00D01319">
              <w:rPr>
                <w:rFonts w:ascii="Century Gothic" w:hAnsi="Century Gothic"/>
                <w:color w:val="000000"/>
                <w:sz w:val="18"/>
                <w:szCs w:val="18"/>
                <w:lang w:eastAsia="es-MX"/>
              </w:rPr>
              <w:t xml:space="preserve"> </w:t>
            </w:r>
            <w:proofErr w:type="spellStart"/>
            <w:r w:rsidRPr="00D01319">
              <w:rPr>
                <w:rFonts w:ascii="Century Gothic" w:hAnsi="Century Gothic"/>
                <w:color w:val="000000"/>
                <w:sz w:val="18"/>
                <w:szCs w:val="18"/>
                <w:lang w:eastAsia="es-MX"/>
              </w:rPr>
              <w:t>manifestan</w:t>
            </w:r>
            <w:proofErr w:type="spellEnd"/>
            <w:r w:rsidR="00970270">
              <w:rPr>
                <w:rFonts w:ascii="Century Gothic" w:hAnsi="Century Gothic"/>
                <w:color w:val="000000"/>
                <w:sz w:val="18"/>
                <w:szCs w:val="18"/>
                <w:lang w:eastAsia="es-MX"/>
              </w:rPr>
              <w:t>-</w:t>
            </w:r>
            <w:r w:rsidRPr="00D01319">
              <w:rPr>
                <w:rFonts w:ascii="Century Gothic" w:hAnsi="Century Gothic"/>
                <w:color w:val="000000"/>
                <w:sz w:val="18"/>
                <w:szCs w:val="18"/>
                <w:lang w:eastAsia="es-MX"/>
              </w:rPr>
              <w:t xml:space="preserve">dolo levantando su mano.           </w:t>
            </w:r>
            <w:r w:rsidR="00970270">
              <w:rPr>
                <w:rFonts w:ascii="Century Gothic" w:hAnsi="Century Gothic"/>
                <w:color w:val="000000"/>
                <w:sz w:val="18"/>
                <w:szCs w:val="18"/>
                <w:lang w:eastAsia="es-MX"/>
              </w:rPr>
              <w:t xml:space="preserve">      Aprobado por Unanimidad</w:t>
            </w:r>
            <w:r w:rsidRPr="00D01319">
              <w:rPr>
                <w:rFonts w:ascii="Century Gothic" w:hAnsi="Century Gothic"/>
                <w:color w:val="000000"/>
                <w:sz w:val="18"/>
                <w:szCs w:val="18"/>
                <w:lang w:eastAsia="es-MX"/>
              </w:rPr>
              <w:t xml:space="preserve"> de votos</w:t>
            </w:r>
          </w:p>
        </w:tc>
      </w:tr>
      <w:tr w:rsidR="0067774A" w:rsidRPr="00D01319" w:rsidTr="002C2C5E">
        <w:trPr>
          <w:trHeight w:val="603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A25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$500,000.00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Consorcio Interamericano de Comunicación, S.A.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5253D3"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5253D3"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5253D3"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A25,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604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A26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CAEC/137/2020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Coordinación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w:t>
            </w:r>
            <w:r w:rsidR="004E4217">
              <w:rPr>
                <w:rFonts w:ascii="Century Gothic" w:hAnsi="Century Gothic"/>
                <w:sz w:val="18"/>
                <w:szCs w:val="18"/>
                <w:lang w:eastAsia="es-MX"/>
              </w:rPr>
              <w:t>Estratégico</w:t>
            </w:r>
            <w:r w:rsidRPr="00D01319">
              <w:rPr>
                <w:rFonts w:ascii="Century Gothic" w:hAnsi="Century Gothic"/>
                <w:sz w:val="18"/>
                <w:szCs w:val="18"/>
                <w:lang w:eastAsia="es-MX"/>
              </w:rPr>
              <w:t xml:space="preserve"> y Comunicación adscrita a Jefatura de Gabinete</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Publicaciones Metropolitanas, S.A.P.I.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Difusión por radio, televisión y otros medios de mensajes sobre programas y actividades gubernamentales, las campañas que </w:t>
            </w:r>
            <w:r w:rsidR="005253D3"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programadas hasta el momento dependiendo las necesidades que se presenten durante el año son las siguientes, Predial campaña institucional a difundirse entre enero y febrero la cual representa el principal ingreso propio del Municipio, COVID campaña de excepción marcada por la Ley a difundirse entre enero y septiembre, Incendios campaña de excepción marcada por la Ley a difundirse entre abril y mayo, Inundaciones campaña excepción marcada por la Ley a difundirse entre julio y agosto, Seguridad campaña excepción marcada por la Ley a difundirse entre enero y septiembre, Informe de Gobierno campaña institucional a difundirse en septiembre en los 13 </w:t>
            </w:r>
            <w:r w:rsidR="005253D3" w:rsidRPr="00D01319">
              <w:rPr>
                <w:rFonts w:ascii="Century Gothic" w:hAnsi="Century Gothic"/>
                <w:sz w:val="18"/>
                <w:szCs w:val="18"/>
                <w:lang w:eastAsia="es-MX"/>
              </w:rPr>
              <w:t>días</w:t>
            </w:r>
            <w:r w:rsidRPr="00D01319">
              <w:rPr>
                <w:rFonts w:ascii="Century Gothic" w:hAnsi="Century Gothic"/>
                <w:sz w:val="18"/>
                <w:szCs w:val="18"/>
                <w:lang w:eastAsia="es-MX"/>
              </w:rPr>
              <w:t xml:space="preserve"> previstos por la Constitución </w:t>
            </w:r>
            <w:r w:rsidR="005253D3" w:rsidRPr="00D01319">
              <w:rPr>
                <w:rFonts w:ascii="Century Gothic" w:hAnsi="Century Gothic"/>
                <w:sz w:val="18"/>
                <w:szCs w:val="18"/>
                <w:lang w:eastAsia="es-MX"/>
              </w:rPr>
              <w:t>Política</w:t>
            </w:r>
            <w:r w:rsidRPr="00D01319">
              <w:rPr>
                <w:rFonts w:ascii="Century Gothic" w:hAnsi="Century Gothic"/>
                <w:sz w:val="18"/>
                <w:szCs w:val="18"/>
                <w:lang w:eastAsia="es-MX"/>
              </w:rPr>
              <w:t xml:space="preserve"> Mexicana, entre otras a agregarse en el transcurso del año.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A26,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430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A27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1230/21/008-005</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 </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Dirección de Cultura adscrita a la Coordinación General de Construcción de Comunidad</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$7,314,762.72</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Servicios profesionales de impartición de clases y gestores culturales dentro de los centros culturales de la Dirección de Cultura (El dictado detallado de acuerdo al oficio enviado por la </w:t>
            </w:r>
            <w:r w:rsidR="005253D3" w:rsidRPr="00D01319">
              <w:rPr>
                <w:rFonts w:ascii="Century Gothic" w:hAnsi="Century Gothic"/>
                <w:sz w:val="18"/>
                <w:szCs w:val="18"/>
                <w:lang w:eastAsia="es-MX"/>
              </w:rPr>
              <w:t>Dirección</w:t>
            </w:r>
            <w:r w:rsidRPr="00D01319">
              <w:rPr>
                <w:rFonts w:ascii="Century Gothic" w:hAnsi="Century Gothic"/>
                <w:sz w:val="18"/>
                <w:szCs w:val="18"/>
                <w:lang w:eastAsia="es-MX"/>
              </w:rPr>
              <w:t xml:space="preserve"> de Cultura)</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Prestación de servicios independientes de las 56 personas que se enlistan en la relación adjunta, cuyo concepto es servicios profesionales, </w:t>
            </w:r>
            <w:r w:rsidR="005253D3" w:rsidRPr="00D01319">
              <w:rPr>
                <w:rFonts w:ascii="Century Gothic" w:hAnsi="Century Gothic"/>
                <w:sz w:val="18"/>
                <w:szCs w:val="18"/>
                <w:lang w:eastAsia="es-MX"/>
              </w:rPr>
              <w:t>científicos</w:t>
            </w:r>
            <w:r w:rsidRPr="00D01319">
              <w:rPr>
                <w:rFonts w:ascii="Century Gothic" w:hAnsi="Century Gothic"/>
                <w:sz w:val="18"/>
                <w:szCs w:val="18"/>
                <w:lang w:eastAsia="es-MX"/>
              </w:rPr>
              <w:t xml:space="preserve"> y </w:t>
            </w:r>
            <w:r w:rsidR="005253D3" w:rsidRPr="00D01319">
              <w:rPr>
                <w:rFonts w:ascii="Century Gothic" w:hAnsi="Century Gothic"/>
                <w:sz w:val="18"/>
                <w:szCs w:val="18"/>
                <w:lang w:eastAsia="es-MX"/>
              </w:rPr>
              <w:t>técnicos</w:t>
            </w:r>
            <w:r w:rsidRPr="00D01319">
              <w:rPr>
                <w:rFonts w:ascii="Century Gothic" w:hAnsi="Century Gothic"/>
                <w:sz w:val="18"/>
                <w:szCs w:val="18"/>
                <w:lang w:eastAsia="es-MX"/>
              </w:rPr>
              <w:t xml:space="preserve"> integrales por los servicios  de impartición de clases en los diferentes talleres y gestores culturales dentro de los centros culturales </w:t>
            </w:r>
            <w:r w:rsidR="005253D3" w:rsidRPr="00D01319">
              <w:rPr>
                <w:rFonts w:ascii="Century Gothic" w:hAnsi="Century Gothic"/>
                <w:sz w:val="18"/>
                <w:szCs w:val="18"/>
                <w:lang w:eastAsia="es-MX"/>
              </w:rPr>
              <w:t>así</w:t>
            </w:r>
            <w:r w:rsidRPr="00D01319">
              <w:rPr>
                <w:rFonts w:ascii="Century Gothic" w:hAnsi="Century Gothic"/>
                <w:sz w:val="18"/>
                <w:szCs w:val="18"/>
                <w:lang w:eastAsia="es-MX"/>
              </w:rPr>
              <w:t xml:space="preserve"> como en la escuela de </w:t>
            </w:r>
            <w:r w:rsidR="005253D3" w:rsidRPr="00D01319">
              <w:rPr>
                <w:rFonts w:ascii="Century Gothic" w:hAnsi="Century Gothic"/>
                <w:sz w:val="18"/>
                <w:szCs w:val="18"/>
                <w:lang w:eastAsia="es-MX"/>
              </w:rPr>
              <w:t>música</w:t>
            </w:r>
            <w:r w:rsidRPr="00D01319">
              <w:rPr>
                <w:rFonts w:ascii="Century Gothic" w:hAnsi="Century Gothic"/>
                <w:sz w:val="18"/>
                <w:szCs w:val="18"/>
                <w:lang w:eastAsia="es-MX"/>
              </w:rPr>
              <w:t xml:space="preserve">, presentaciones y direcciones de las </w:t>
            </w:r>
            <w:r w:rsidR="005253D3" w:rsidRPr="00D01319">
              <w:rPr>
                <w:rFonts w:ascii="Century Gothic" w:hAnsi="Century Gothic"/>
                <w:sz w:val="18"/>
                <w:szCs w:val="18"/>
                <w:lang w:eastAsia="es-MX"/>
              </w:rPr>
              <w:t>compañías</w:t>
            </w:r>
            <w:r w:rsidRPr="00D01319">
              <w:rPr>
                <w:rFonts w:ascii="Century Gothic" w:hAnsi="Century Gothic"/>
                <w:sz w:val="18"/>
                <w:szCs w:val="18"/>
                <w:lang w:eastAsia="es-MX"/>
              </w:rPr>
              <w:t xml:space="preserve"> como orquestas , coros y taller de teatro, actividades necesarias para el desarrollo de los programas de la Dirección de Cultura para el periodo del 1 de Enero al 30 de </w:t>
            </w:r>
            <w:r w:rsidR="005253D3" w:rsidRPr="00D01319">
              <w:rPr>
                <w:rFonts w:ascii="Century Gothic" w:hAnsi="Century Gothic"/>
                <w:sz w:val="18"/>
                <w:szCs w:val="18"/>
                <w:lang w:eastAsia="es-MX"/>
              </w:rPr>
              <w:t>Septiembre</w:t>
            </w:r>
            <w:r w:rsidRPr="00D01319">
              <w:rPr>
                <w:rFonts w:ascii="Century Gothic" w:hAnsi="Century Gothic"/>
                <w:sz w:val="18"/>
                <w:szCs w:val="18"/>
                <w:lang w:eastAsia="es-MX"/>
              </w:rPr>
              <w:t xml:space="preserve"> de 2021.</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A27,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411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A28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1200/2021/0018</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202100230</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Dirección de Programas Sociales adscrita a la Coordinación General de Desarrollo </w:t>
            </w:r>
            <w:proofErr w:type="spellStart"/>
            <w:r w:rsidRPr="00D01319">
              <w:rPr>
                <w:rFonts w:ascii="Century Gothic" w:hAnsi="Century Gothic"/>
                <w:sz w:val="18"/>
                <w:szCs w:val="18"/>
                <w:lang w:eastAsia="es-MX"/>
              </w:rPr>
              <w:t>Economico</w:t>
            </w:r>
            <w:proofErr w:type="spellEnd"/>
            <w:r w:rsidRPr="00D01319">
              <w:rPr>
                <w:rFonts w:ascii="Century Gothic" w:hAnsi="Century Gothic"/>
                <w:sz w:val="18"/>
                <w:szCs w:val="18"/>
                <w:lang w:eastAsia="es-MX"/>
              </w:rPr>
              <w:t xml:space="preserve"> y Combate a la Desigualdad</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$200,000.00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proofErr w:type="spellStart"/>
            <w:r w:rsidRPr="00D01319">
              <w:rPr>
                <w:rFonts w:ascii="Century Gothic" w:hAnsi="Century Gothic"/>
                <w:sz w:val="18"/>
                <w:szCs w:val="18"/>
                <w:lang w:eastAsia="es-MX"/>
              </w:rPr>
              <w:t>Toka</w:t>
            </w:r>
            <w:proofErr w:type="spellEnd"/>
            <w:r w:rsidRPr="00D01319">
              <w:rPr>
                <w:rFonts w:ascii="Century Gothic" w:hAnsi="Century Gothic"/>
                <w:sz w:val="18"/>
                <w:szCs w:val="18"/>
                <w:lang w:eastAsia="es-MX"/>
              </w:rPr>
              <w:t xml:space="preserve"> Internacional, S.A.P.I.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Entrega de apoyos </w:t>
            </w:r>
            <w:r w:rsidR="005253D3" w:rsidRPr="00D01319">
              <w:rPr>
                <w:rFonts w:ascii="Century Gothic" w:hAnsi="Century Gothic"/>
                <w:sz w:val="18"/>
                <w:szCs w:val="18"/>
                <w:lang w:eastAsia="es-MX"/>
              </w:rPr>
              <w:t>económicos</w:t>
            </w:r>
            <w:r w:rsidRPr="00D01319">
              <w:rPr>
                <w:rFonts w:ascii="Century Gothic" w:hAnsi="Century Gothic"/>
                <w:sz w:val="18"/>
                <w:szCs w:val="18"/>
                <w:lang w:eastAsia="es-MX"/>
              </w:rPr>
              <w:t xml:space="preserve"> de $500.00 a 10,000.00 de acuerdo al proyecto "ZAPOPAN CON ELLAS" consiste en entregar apoyos a mujeres </w:t>
            </w:r>
            <w:proofErr w:type="spellStart"/>
            <w:r w:rsidRPr="00D01319">
              <w:rPr>
                <w:rFonts w:ascii="Century Gothic" w:hAnsi="Century Gothic"/>
                <w:sz w:val="18"/>
                <w:szCs w:val="18"/>
                <w:lang w:eastAsia="es-MX"/>
              </w:rPr>
              <w:t>Zapopanas</w:t>
            </w:r>
            <w:proofErr w:type="spellEnd"/>
            <w:r w:rsidRPr="00D01319">
              <w:rPr>
                <w:rFonts w:ascii="Century Gothic" w:hAnsi="Century Gothic"/>
                <w:sz w:val="18"/>
                <w:szCs w:val="18"/>
                <w:lang w:eastAsia="es-MX"/>
              </w:rPr>
              <w:t xml:space="preserve"> que </w:t>
            </w:r>
            <w:r w:rsidR="005253D3"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siendo objeto de violencia familiar, para cubrir parte de los gastos generados por las necesidades que se les presentan a partir de que se separan del </w:t>
            </w:r>
            <w:r w:rsidR="005253D3" w:rsidRPr="00D01319">
              <w:rPr>
                <w:rFonts w:ascii="Century Gothic" w:hAnsi="Century Gothic"/>
                <w:sz w:val="18"/>
                <w:szCs w:val="18"/>
                <w:lang w:eastAsia="es-MX"/>
              </w:rPr>
              <w:t>núcleo</w:t>
            </w:r>
            <w:r w:rsidRPr="00D01319">
              <w:rPr>
                <w:rFonts w:ascii="Century Gothic" w:hAnsi="Century Gothic"/>
                <w:sz w:val="18"/>
                <w:szCs w:val="18"/>
                <w:lang w:eastAsia="es-MX"/>
              </w:rPr>
              <w:t xml:space="preserve"> en el cual </w:t>
            </w:r>
            <w:r w:rsidR="005253D3" w:rsidRPr="00D01319">
              <w:rPr>
                <w:rFonts w:ascii="Century Gothic" w:hAnsi="Century Gothic"/>
                <w:sz w:val="18"/>
                <w:szCs w:val="18"/>
                <w:lang w:eastAsia="es-MX"/>
              </w:rPr>
              <w:t>están</w:t>
            </w:r>
            <w:r w:rsidRPr="00D01319">
              <w:rPr>
                <w:rFonts w:ascii="Century Gothic" w:hAnsi="Century Gothic"/>
                <w:sz w:val="18"/>
                <w:szCs w:val="18"/>
                <w:lang w:eastAsia="es-MX"/>
              </w:rPr>
              <w:t xml:space="preserve"> siendo violentadas.</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A28,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427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A29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DCI/2021/0032</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202100218</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Dirección de Conservación de Inmuebles adscrita a la Coordinación General de Administración e Innovación Gubernamental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$849,288.96</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Jaime Lares Rangel</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Renovación de contrato de arrendamiento de edificios en plaza concentro ocupado por oficinas de Reto Zapopan, con vigencia de contrato de Enero a Septiembre del año en curso.</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A29,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412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A30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DCI/2021/0032</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202100216</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Dirección de Conservación de Inmuebles adscrita a la Coordinación General de Administración e Innovación Gubernamental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$607,482.40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Mario Alberto </w:t>
            </w:r>
            <w:r w:rsidR="005253D3" w:rsidRPr="00D01319">
              <w:rPr>
                <w:rFonts w:ascii="Century Gothic" w:hAnsi="Century Gothic"/>
                <w:sz w:val="18"/>
                <w:szCs w:val="18"/>
                <w:lang w:eastAsia="es-MX"/>
              </w:rPr>
              <w:t>Gutiérrez</w:t>
            </w:r>
            <w:r w:rsidRPr="00D01319">
              <w:rPr>
                <w:rFonts w:ascii="Century Gothic" w:hAnsi="Century Gothic"/>
                <w:sz w:val="18"/>
                <w:szCs w:val="18"/>
                <w:lang w:eastAsia="es-MX"/>
              </w:rPr>
              <w:t xml:space="preserve"> Rizo</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Renovación de contrato de arrendamiento de edificios en plaza concentro ocupado por oficinas de </w:t>
            </w:r>
            <w:r w:rsidR="005253D3" w:rsidRPr="00D01319">
              <w:rPr>
                <w:rFonts w:ascii="Century Gothic" w:hAnsi="Century Gothic"/>
                <w:sz w:val="18"/>
                <w:szCs w:val="18"/>
                <w:lang w:eastAsia="es-MX"/>
              </w:rPr>
              <w:t>Padrón</w:t>
            </w:r>
            <w:r w:rsidRPr="00D01319">
              <w:rPr>
                <w:rFonts w:ascii="Century Gothic" w:hAnsi="Century Gothic"/>
                <w:sz w:val="18"/>
                <w:szCs w:val="18"/>
                <w:lang w:eastAsia="es-MX"/>
              </w:rPr>
              <w:t xml:space="preserve"> y Licencias, con vigencia de contrato de Enero a Septiembre del año en curso.</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A30,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438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A31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DCI/2021/0032</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202100215</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Dirección de Conservación de Inmuebles adscrita a la Coordinación General de Administración e Innovación Gubernamental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$58,552.70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5253D3" w:rsidP="002C2C5E">
            <w:pPr>
              <w:rPr>
                <w:rFonts w:ascii="Century Gothic" w:hAnsi="Century Gothic"/>
                <w:sz w:val="18"/>
                <w:szCs w:val="18"/>
                <w:lang w:eastAsia="es-MX"/>
              </w:rPr>
            </w:pPr>
            <w:r w:rsidRPr="00D01319">
              <w:rPr>
                <w:rFonts w:ascii="Century Gothic" w:hAnsi="Century Gothic"/>
                <w:sz w:val="18"/>
                <w:szCs w:val="18"/>
                <w:lang w:eastAsia="es-MX"/>
              </w:rPr>
              <w:t>José</w:t>
            </w:r>
            <w:r w:rsidR="0067774A" w:rsidRPr="00D01319">
              <w:rPr>
                <w:rFonts w:ascii="Century Gothic" w:hAnsi="Century Gothic"/>
                <w:sz w:val="18"/>
                <w:szCs w:val="18"/>
                <w:lang w:eastAsia="es-MX"/>
              </w:rPr>
              <w:t xml:space="preserve"> Francisco Enciso Villaseñor</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Renovación de contrato de arrendamiento de edificios, ocupado por la Delegación la Experiencia, con vigencia de contrato de Enero a Septiembre del año en curso.</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A31,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4185"/>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A32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DCI/2021/0032</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202100214</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Dirección de Conservación de Inmuebles adscrita a la Coordinación General de Administración e Innovación Gubernamental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$555,436.61</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val="en-US" w:eastAsia="es-MX"/>
              </w:rPr>
            </w:pPr>
            <w:proofErr w:type="spellStart"/>
            <w:r w:rsidRPr="00D01319">
              <w:rPr>
                <w:rFonts w:ascii="Century Gothic" w:hAnsi="Century Gothic"/>
                <w:sz w:val="18"/>
                <w:szCs w:val="18"/>
                <w:lang w:val="en-US" w:eastAsia="es-MX"/>
              </w:rPr>
              <w:t>Rcenter</w:t>
            </w:r>
            <w:proofErr w:type="spellEnd"/>
            <w:r w:rsidRPr="00D01319">
              <w:rPr>
                <w:rFonts w:ascii="Century Gothic" w:hAnsi="Century Gothic"/>
                <w:sz w:val="18"/>
                <w:szCs w:val="18"/>
                <w:lang w:val="en-US" w:eastAsia="es-MX"/>
              </w:rPr>
              <w:t xml:space="preserve"> entertainment and shopping, S. de R.L. de C.V.</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Renovación de contrato de arrendamiento de edificios, ocupado por oficinas de registro civil y recaudadora ubicada en plaza comercial real center, con vigencia de contrato de Enero a Septiembre del año en curso.</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A32,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417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A33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1400/2021/T-0264</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202100203</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5253D3" w:rsidP="002C2C5E">
            <w:pPr>
              <w:rPr>
                <w:rFonts w:ascii="Century Gothic" w:hAnsi="Century Gothic"/>
                <w:sz w:val="18"/>
                <w:szCs w:val="18"/>
                <w:lang w:eastAsia="es-MX"/>
              </w:rPr>
            </w:pPr>
            <w:r w:rsidRPr="00D01319">
              <w:rPr>
                <w:rFonts w:ascii="Century Gothic" w:hAnsi="Century Gothic"/>
                <w:sz w:val="18"/>
                <w:szCs w:val="18"/>
                <w:lang w:eastAsia="es-MX"/>
              </w:rPr>
              <w:t>Tesorería</w:t>
            </w:r>
            <w:r w:rsidR="0067774A" w:rsidRPr="00D01319">
              <w:rPr>
                <w:rFonts w:ascii="Century Gothic" w:hAnsi="Century Gothic"/>
                <w:sz w:val="18"/>
                <w:szCs w:val="18"/>
                <w:lang w:eastAsia="es-MX"/>
              </w:rPr>
              <w:t xml:space="preserve"> Municipal</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$574,200.00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val="en-US" w:eastAsia="es-MX"/>
              </w:rPr>
            </w:pPr>
            <w:r w:rsidRPr="00D01319">
              <w:rPr>
                <w:rFonts w:ascii="Century Gothic" w:hAnsi="Century Gothic"/>
                <w:sz w:val="18"/>
                <w:szCs w:val="18"/>
                <w:lang w:val="en-US" w:eastAsia="es-MX"/>
              </w:rPr>
              <w:t>Russell Bedford Guadalajara, S.C.</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Servicios en materia de </w:t>
            </w:r>
            <w:r w:rsidR="004E4217">
              <w:rPr>
                <w:rFonts w:ascii="Century Gothic" w:hAnsi="Century Gothic"/>
                <w:sz w:val="18"/>
                <w:szCs w:val="18"/>
                <w:lang w:eastAsia="es-MX"/>
              </w:rPr>
              <w:t>Análisis</w:t>
            </w:r>
            <w:r w:rsidRPr="00D01319">
              <w:rPr>
                <w:rFonts w:ascii="Century Gothic" w:hAnsi="Century Gothic"/>
                <w:sz w:val="18"/>
                <w:szCs w:val="18"/>
                <w:lang w:eastAsia="es-MX"/>
              </w:rPr>
              <w:t xml:space="preserve"> de estados financieros del Municipio de </w:t>
            </w:r>
            <w:r w:rsidR="005253D3" w:rsidRPr="00D01319">
              <w:rPr>
                <w:rFonts w:ascii="Century Gothic" w:hAnsi="Century Gothic"/>
                <w:sz w:val="18"/>
                <w:szCs w:val="18"/>
                <w:lang w:eastAsia="es-MX"/>
              </w:rPr>
              <w:t>asesoría</w:t>
            </w:r>
            <w:r w:rsidRPr="00D01319">
              <w:rPr>
                <w:rFonts w:ascii="Century Gothic" w:hAnsi="Century Gothic"/>
                <w:sz w:val="18"/>
                <w:szCs w:val="18"/>
                <w:lang w:eastAsia="es-MX"/>
              </w:rPr>
              <w:t xml:space="preserve"> y </w:t>
            </w:r>
            <w:r w:rsidR="005253D3" w:rsidRPr="00D01319">
              <w:rPr>
                <w:rFonts w:ascii="Century Gothic" w:hAnsi="Century Gothic"/>
                <w:sz w:val="18"/>
                <w:szCs w:val="18"/>
                <w:lang w:eastAsia="es-MX"/>
              </w:rPr>
              <w:t>consultoría</w:t>
            </w:r>
            <w:r w:rsidRPr="00D01319">
              <w:rPr>
                <w:rFonts w:ascii="Century Gothic" w:hAnsi="Century Gothic"/>
                <w:sz w:val="18"/>
                <w:szCs w:val="18"/>
                <w:lang w:eastAsia="es-MX"/>
              </w:rPr>
              <w:t xml:space="preserve"> en lo relacionado a la contabilidad </w:t>
            </w:r>
            <w:r w:rsidR="005253D3" w:rsidRPr="00D01319">
              <w:rPr>
                <w:rFonts w:ascii="Century Gothic" w:hAnsi="Century Gothic"/>
                <w:sz w:val="18"/>
                <w:szCs w:val="18"/>
                <w:lang w:eastAsia="es-MX"/>
              </w:rPr>
              <w:t>Gubernamental</w:t>
            </w:r>
            <w:r w:rsidRPr="00D01319">
              <w:rPr>
                <w:rFonts w:ascii="Century Gothic" w:hAnsi="Century Gothic"/>
                <w:sz w:val="18"/>
                <w:szCs w:val="18"/>
                <w:lang w:eastAsia="es-MX"/>
              </w:rPr>
              <w:t xml:space="preserve">, depuración e integración de cuentas y propuestas de mejora en los procesos contables por el periodo del 1 de Enero al 30 de Septiembre del 2021.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A33,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2C2C5E">
        <w:trPr>
          <w:trHeight w:val="4170"/>
        </w:trPr>
        <w:tc>
          <w:tcPr>
            <w:tcW w:w="901" w:type="dxa"/>
            <w:tcBorders>
              <w:top w:val="nil"/>
              <w:left w:val="single" w:sz="4" w:space="0" w:color="auto"/>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A34 Fracción I</w:t>
            </w:r>
          </w:p>
        </w:tc>
        <w:tc>
          <w:tcPr>
            <w:tcW w:w="1079"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1400/2021/T-0263</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202100224</w:t>
            </w:r>
          </w:p>
        </w:tc>
        <w:tc>
          <w:tcPr>
            <w:tcW w:w="1275" w:type="dxa"/>
            <w:tcBorders>
              <w:top w:val="nil"/>
              <w:left w:val="nil"/>
              <w:bottom w:val="single" w:sz="4" w:space="0" w:color="auto"/>
              <w:right w:val="single" w:sz="4" w:space="0" w:color="auto"/>
            </w:tcBorders>
            <w:shd w:val="clear" w:color="000000" w:fill="F8CBAD"/>
            <w:hideMark/>
          </w:tcPr>
          <w:p w:rsidR="0067774A" w:rsidRPr="00D01319" w:rsidRDefault="005253D3" w:rsidP="002C2C5E">
            <w:pPr>
              <w:rPr>
                <w:rFonts w:ascii="Century Gothic" w:hAnsi="Century Gothic"/>
                <w:sz w:val="18"/>
                <w:szCs w:val="18"/>
                <w:lang w:eastAsia="es-MX"/>
              </w:rPr>
            </w:pPr>
            <w:r w:rsidRPr="00D01319">
              <w:rPr>
                <w:rFonts w:ascii="Century Gothic" w:hAnsi="Century Gothic"/>
                <w:sz w:val="18"/>
                <w:szCs w:val="18"/>
                <w:lang w:eastAsia="es-MX"/>
              </w:rPr>
              <w:t>Tesorería</w:t>
            </w:r>
            <w:r w:rsidR="0067774A" w:rsidRPr="00D01319">
              <w:rPr>
                <w:rFonts w:ascii="Century Gothic" w:hAnsi="Century Gothic"/>
                <w:sz w:val="18"/>
                <w:szCs w:val="18"/>
                <w:lang w:eastAsia="es-MX"/>
              </w:rPr>
              <w:t xml:space="preserve"> Municipal</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$967,788.00</w:t>
            </w:r>
          </w:p>
        </w:tc>
        <w:tc>
          <w:tcPr>
            <w:tcW w:w="1276"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val="en-US" w:eastAsia="es-MX"/>
              </w:rPr>
            </w:pPr>
            <w:r w:rsidRPr="00D01319">
              <w:rPr>
                <w:rFonts w:ascii="Century Gothic" w:hAnsi="Century Gothic"/>
                <w:sz w:val="18"/>
                <w:szCs w:val="18"/>
                <w:lang w:val="en-US" w:eastAsia="es-MX"/>
              </w:rPr>
              <w:t>Russell Bedford Guadalajara, S.C.</w:t>
            </w:r>
          </w:p>
        </w:tc>
        <w:tc>
          <w:tcPr>
            <w:tcW w:w="1842"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Servicios de revisión a los estados financieros intermedios de Zapopan del 1 de Enero al 30 de Septiembre de 2021, es importante mencionar que el trabajo realizado por este despacho coadyuvara a cumplir con lo establecido en la Ley de Contabilidad Gubernamental, </w:t>
            </w:r>
            <w:r w:rsidR="005253D3" w:rsidRPr="00D01319">
              <w:rPr>
                <w:rFonts w:ascii="Century Gothic" w:hAnsi="Century Gothic"/>
                <w:sz w:val="18"/>
                <w:szCs w:val="18"/>
                <w:lang w:eastAsia="es-MX"/>
              </w:rPr>
              <w:t>así</w:t>
            </w:r>
            <w:r w:rsidRPr="00D01319">
              <w:rPr>
                <w:rFonts w:ascii="Century Gothic" w:hAnsi="Century Gothic"/>
                <w:sz w:val="18"/>
                <w:szCs w:val="18"/>
                <w:lang w:eastAsia="es-MX"/>
              </w:rPr>
              <w:t xml:space="preserve"> como a continuar con los </w:t>
            </w:r>
            <w:r w:rsidR="005253D3" w:rsidRPr="00D01319">
              <w:rPr>
                <w:rFonts w:ascii="Century Gothic" w:hAnsi="Century Gothic"/>
                <w:sz w:val="18"/>
                <w:szCs w:val="18"/>
                <w:lang w:eastAsia="es-MX"/>
              </w:rPr>
              <w:t>estándares</w:t>
            </w:r>
            <w:r w:rsidRPr="00D01319">
              <w:rPr>
                <w:rFonts w:ascii="Century Gothic" w:hAnsi="Century Gothic"/>
                <w:sz w:val="18"/>
                <w:szCs w:val="18"/>
                <w:lang w:eastAsia="es-MX"/>
              </w:rPr>
              <w:t xml:space="preserve"> solicitados por las empresas internacionales que califican al Municipio. </w:t>
            </w:r>
          </w:p>
        </w:tc>
        <w:tc>
          <w:tcPr>
            <w:tcW w:w="1418" w:type="dxa"/>
            <w:tcBorders>
              <w:top w:val="nil"/>
              <w:left w:val="nil"/>
              <w:bottom w:val="single" w:sz="4" w:space="0" w:color="auto"/>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A34,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67774A" w:rsidRPr="00D01319" w:rsidTr="005253D3">
        <w:trPr>
          <w:trHeight w:val="2610"/>
        </w:trPr>
        <w:tc>
          <w:tcPr>
            <w:tcW w:w="901" w:type="dxa"/>
            <w:tcBorders>
              <w:top w:val="nil"/>
              <w:left w:val="single" w:sz="4" w:space="0" w:color="auto"/>
              <w:bottom w:val="nil"/>
              <w:right w:val="single" w:sz="4" w:space="0" w:color="auto"/>
            </w:tcBorders>
            <w:shd w:val="clear" w:color="000000" w:fill="F8CBAD"/>
            <w:hideMark/>
          </w:tcPr>
          <w:p w:rsidR="0067774A" w:rsidRPr="00D01319" w:rsidRDefault="0067774A" w:rsidP="002C2C5E">
            <w:pPr>
              <w:jc w:val="center"/>
              <w:rPr>
                <w:rFonts w:ascii="Century Gothic" w:hAnsi="Century Gothic"/>
                <w:color w:val="000000"/>
                <w:sz w:val="18"/>
                <w:szCs w:val="18"/>
                <w:lang w:eastAsia="es-MX"/>
              </w:rPr>
            </w:pPr>
            <w:r w:rsidRPr="00D01319">
              <w:rPr>
                <w:rFonts w:ascii="Century Gothic" w:hAnsi="Century Gothic"/>
                <w:color w:val="000000"/>
                <w:sz w:val="18"/>
                <w:szCs w:val="18"/>
                <w:lang w:eastAsia="es-MX"/>
              </w:rPr>
              <w:t>A35 Fracción I</w:t>
            </w:r>
          </w:p>
        </w:tc>
        <w:tc>
          <w:tcPr>
            <w:tcW w:w="1079" w:type="dxa"/>
            <w:tcBorders>
              <w:top w:val="nil"/>
              <w:left w:val="nil"/>
              <w:bottom w:val="nil"/>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DA/2020/007</w:t>
            </w:r>
          </w:p>
        </w:tc>
        <w:tc>
          <w:tcPr>
            <w:tcW w:w="1276" w:type="dxa"/>
            <w:tcBorders>
              <w:top w:val="nil"/>
              <w:left w:val="nil"/>
              <w:bottom w:val="nil"/>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202100229</w:t>
            </w:r>
          </w:p>
        </w:tc>
        <w:tc>
          <w:tcPr>
            <w:tcW w:w="1275" w:type="dxa"/>
            <w:tcBorders>
              <w:top w:val="nil"/>
              <w:left w:val="nil"/>
              <w:bottom w:val="nil"/>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Relaciones Publicas Protocolo y Eventos</w:t>
            </w:r>
          </w:p>
        </w:tc>
        <w:tc>
          <w:tcPr>
            <w:tcW w:w="1418" w:type="dxa"/>
            <w:tcBorders>
              <w:top w:val="nil"/>
              <w:left w:val="nil"/>
              <w:bottom w:val="nil"/>
              <w:right w:val="single" w:sz="4" w:space="0" w:color="auto"/>
            </w:tcBorders>
            <w:shd w:val="clear" w:color="000000" w:fill="F8CBAD"/>
            <w:hideMark/>
          </w:tcPr>
          <w:p w:rsidR="0067774A" w:rsidRPr="00D01319" w:rsidRDefault="0067774A" w:rsidP="002C2C5E">
            <w:pPr>
              <w:jc w:val="center"/>
              <w:rPr>
                <w:rFonts w:ascii="Century Gothic" w:hAnsi="Century Gothic"/>
                <w:sz w:val="18"/>
                <w:szCs w:val="18"/>
                <w:lang w:eastAsia="es-MX"/>
              </w:rPr>
            </w:pPr>
            <w:r w:rsidRPr="00D01319">
              <w:rPr>
                <w:rFonts w:ascii="Century Gothic" w:hAnsi="Century Gothic"/>
                <w:sz w:val="18"/>
                <w:szCs w:val="18"/>
                <w:lang w:eastAsia="es-MX"/>
              </w:rPr>
              <w:t>$69,600.00</w:t>
            </w:r>
          </w:p>
        </w:tc>
        <w:tc>
          <w:tcPr>
            <w:tcW w:w="1276" w:type="dxa"/>
            <w:tcBorders>
              <w:top w:val="nil"/>
              <w:left w:val="nil"/>
              <w:bottom w:val="nil"/>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Perla Lorena </w:t>
            </w:r>
            <w:r w:rsidR="005253D3" w:rsidRPr="00D01319">
              <w:rPr>
                <w:rFonts w:ascii="Century Gothic" w:hAnsi="Century Gothic"/>
                <w:sz w:val="18"/>
                <w:szCs w:val="18"/>
                <w:lang w:eastAsia="es-MX"/>
              </w:rPr>
              <w:t>Vázquez</w:t>
            </w:r>
            <w:r w:rsidRPr="00D01319">
              <w:rPr>
                <w:rFonts w:ascii="Century Gothic" w:hAnsi="Century Gothic"/>
                <w:sz w:val="18"/>
                <w:szCs w:val="18"/>
                <w:lang w:eastAsia="es-MX"/>
              </w:rPr>
              <w:t xml:space="preserve"> Breton</w:t>
            </w:r>
          </w:p>
        </w:tc>
        <w:tc>
          <w:tcPr>
            <w:tcW w:w="1842" w:type="dxa"/>
            <w:tcBorders>
              <w:top w:val="nil"/>
              <w:left w:val="nil"/>
              <w:bottom w:val="nil"/>
              <w:right w:val="single" w:sz="4" w:space="0" w:color="auto"/>
            </w:tcBorders>
            <w:shd w:val="clear" w:color="000000" w:fill="F8CBAD"/>
            <w:hideMark/>
          </w:tcPr>
          <w:p w:rsidR="0067774A" w:rsidRPr="00D01319" w:rsidRDefault="0067774A" w:rsidP="002C2C5E">
            <w:pPr>
              <w:rPr>
                <w:rFonts w:ascii="Century Gothic" w:hAnsi="Century Gothic"/>
                <w:sz w:val="18"/>
                <w:szCs w:val="18"/>
                <w:lang w:eastAsia="es-MX"/>
              </w:rPr>
            </w:pPr>
            <w:r w:rsidRPr="00D01319">
              <w:rPr>
                <w:rFonts w:ascii="Century Gothic" w:hAnsi="Century Gothic"/>
                <w:sz w:val="18"/>
                <w:szCs w:val="18"/>
                <w:lang w:eastAsia="es-MX"/>
              </w:rPr>
              <w:t xml:space="preserve">Compra de 200 obras </w:t>
            </w:r>
            <w:r w:rsidR="005253D3" w:rsidRPr="00D01319">
              <w:rPr>
                <w:rFonts w:ascii="Century Gothic" w:hAnsi="Century Gothic"/>
                <w:sz w:val="18"/>
                <w:szCs w:val="18"/>
                <w:lang w:eastAsia="es-MX"/>
              </w:rPr>
              <w:t>más</w:t>
            </w:r>
            <w:r w:rsidRPr="00D01319">
              <w:rPr>
                <w:rFonts w:ascii="Century Gothic" w:hAnsi="Century Gothic"/>
                <w:sz w:val="18"/>
                <w:szCs w:val="18"/>
                <w:lang w:eastAsia="es-MX"/>
              </w:rPr>
              <w:t xml:space="preserve">, complemento de la compra de 1,100 obras de regalos navideños 2020, diseños </w:t>
            </w:r>
            <w:r w:rsidR="005253D3" w:rsidRPr="00D01319">
              <w:rPr>
                <w:rFonts w:ascii="Century Gothic" w:hAnsi="Century Gothic"/>
                <w:sz w:val="18"/>
                <w:szCs w:val="18"/>
                <w:lang w:eastAsia="es-MX"/>
              </w:rPr>
              <w:t>únicos</w:t>
            </w:r>
            <w:r w:rsidRPr="00D01319">
              <w:rPr>
                <w:rFonts w:ascii="Century Gothic" w:hAnsi="Century Gothic"/>
                <w:sz w:val="18"/>
                <w:szCs w:val="18"/>
                <w:lang w:eastAsia="es-MX"/>
              </w:rPr>
              <w:t xml:space="preserve"> e irrepetibles de la Virgen de Zapopan modelos exclusivos para el Municipio de Zapopan. </w:t>
            </w:r>
          </w:p>
        </w:tc>
        <w:tc>
          <w:tcPr>
            <w:tcW w:w="1418" w:type="dxa"/>
            <w:tcBorders>
              <w:top w:val="nil"/>
              <w:left w:val="nil"/>
              <w:bottom w:val="nil"/>
              <w:right w:val="single" w:sz="4" w:space="0" w:color="auto"/>
            </w:tcBorders>
            <w:shd w:val="clear" w:color="000000" w:fill="F8CBAD"/>
            <w:hideMark/>
          </w:tcPr>
          <w:p w:rsidR="0067774A" w:rsidRPr="00D01319" w:rsidRDefault="0067774A" w:rsidP="002C2C5E">
            <w:pPr>
              <w:rPr>
                <w:rFonts w:ascii="Century Gothic" w:hAnsi="Century Gothic"/>
                <w:color w:val="000000"/>
                <w:sz w:val="18"/>
                <w:szCs w:val="18"/>
                <w:lang w:eastAsia="es-MX"/>
              </w:rPr>
            </w:pPr>
            <w:r w:rsidRPr="00D01319">
              <w:rPr>
                <w:rFonts w:ascii="Century Gothic" w:hAnsi="Century Gothic"/>
                <w:color w:val="000000"/>
                <w:sz w:val="18"/>
                <w:szCs w:val="18"/>
                <w:lang w:eastAsia="es-MX"/>
              </w:rPr>
              <w:t xml:space="preserve">Solicito su autorización del punto A35, </w:t>
            </w:r>
            <w:r w:rsidR="005253D3" w:rsidRPr="00D01319">
              <w:rPr>
                <w:rFonts w:ascii="Century Gothic" w:hAnsi="Century Gothic"/>
                <w:color w:val="000000"/>
                <w:sz w:val="18"/>
                <w:szCs w:val="18"/>
                <w:lang w:eastAsia="es-MX"/>
              </w:rPr>
              <w:t xml:space="preserve">los que estén por la afirmativa sírvanse </w:t>
            </w:r>
            <w:proofErr w:type="spellStart"/>
            <w:r w:rsidR="005253D3" w:rsidRPr="00D01319">
              <w:rPr>
                <w:rFonts w:ascii="Century Gothic" w:hAnsi="Century Gothic"/>
                <w:color w:val="000000"/>
                <w:sz w:val="18"/>
                <w:szCs w:val="18"/>
                <w:lang w:eastAsia="es-MX"/>
              </w:rPr>
              <w:t>manifestan</w:t>
            </w:r>
            <w:proofErr w:type="spellEnd"/>
            <w:r w:rsidR="005253D3">
              <w:rPr>
                <w:rFonts w:ascii="Century Gothic" w:hAnsi="Century Gothic"/>
                <w:color w:val="000000"/>
                <w:sz w:val="18"/>
                <w:szCs w:val="18"/>
                <w:lang w:eastAsia="es-MX"/>
              </w:rPr>
              <w:t>-</w:t>
            </w:r>
            <w:r w:rsidR="005253D3" w:rsidRPr="00D01319">
              <w:rPr>
                <w:rFonts w:ascii="Century Gothic" w:hAnsi="Century Gothic"/>
                <w:color w:val="000000"/>
                <w:sz w:val="18"/>
                <w:szCs w:val="18"/>
                <w:lang w:eastAsia="es-MX"/>
              </w:rPr>
              <w:t xml:space="preserve">dolo levantando su mano.           </w:t>
            </w:r>
            <w:r w:rsidR="005253D3">
              <w:rPr>
                <w:rFonts w:ascii="Century Gothic" w:hAnsi="Century Gothic"/>
                <w:color w:val="000000"/>
                <w:sz w:val="18"/>
                <w:szCs w:val="18"/>
                <w:lang w:eastAsia="es-MX"/>
              </w:rPr>
              <w:t xml:space="preserve">      Aprobado por Unanimidad</w:t>
            </w:r>
            <w:r w:rsidR="005253D3" w:rsidRPr="00D01319">
              <w:rPr>
                <w:rFonts w:ascii="Century Gothic" w:hAnsi="Century Gothic"/>
                <w:color w:val="000000"/>
                <w:sz w:val="18"/>
                <w:szCs w:val="18"/>
                <w:lang w:eastAsia="es-MX"/>
              </w:rPr>
              <w:t xml:space="preserve"> de votos</w:t>
            </w:r>
          </w:p>
        </w:tc>
      </w:tr>
      <w:tr w:rsidR="005253D3" w:rsidRPr="00D01319" w:rsidTr="002C2C5E">
        <w:trPr>
          <w:trHeight w:val="2610"/>
        </w:trPr>
        <w:tc>
          <w:tcPr>
            <w:tcW w:w="901" w:type="dxa"/>
            <w:tcBorders>
              <w:top w:val="nil"/>
              <w:left w:val="single" w:sz="4" w:space="0" w:color="auto"/>
              <w:bottom w:val="single" w:sz="4" w:space="0" w:color="auto"/>
              <w:right w:val="single" w:sz="4" w:space="0" w:color="auto"/>
            </w:tcBorders>
            <w:shd w:val="clear" w:color="000000" w:fill="F8CBAD"/>
          </w:tcPr>
          <w:p w:rsidR="005253D3" w:rsidRPr="005253D3" w:rsidRDefault="005253D3" w:rsidP="005253D3">
            <w:pPr>
              <w:rPr>
                <w:rFonts w:ascii="Century Gothic" w:hAnsi="Century Gothic"/>
                <w:sz w:val="18"/>
                <w:szCs w:val="18"/>
              </w:rPr>
            </w:pPr>
            <w:r w:rsidRPr="005253D3">
              <w:rPr>
                <w:rFonts w:ascii="Century Gothic" w:hAnsi="Century Gothic"/>
                <w:sz w:val="18"/>
                <w:szCs w:val="18"/>
              </w:rPr>
              <w:t>A36 Fracción I</w:t>
            </w:r>
          </w:p>
        </w:tc>
        <w:tc>
          <w:tcPr>
            <w:tcW w:w="1079" w:type="dxa"/>
            <w:tcBorders>
              <w:top w:val="nil"/>
              <w:left w:val="nil"/>
              <w:bottom w:val="single" w:sz="4" w:space="0" w:color="auto"/>
              <w:right w:val="single" w:sz="4" w:space="0" w:color="auto"/>
            </w:tcBorders>
            <w:shd w:val="clear" w:color="000000" w:fill="F8CBAD"/>
          </w:tcPr>
          <w:p w:rsidR="005253D3" w:rsidRPr="005253D3" w:rsidRDefault="005253D3" w:rsidP="005253D3">
            <w:pPr>
              <w:rPr>
                <w:rFonts w:ascii="Century Gothic" w:hAnsi="Century Gothic"/>
                <w:sz w:val="18"/>
                <w:szCs w:val="18"/>
              </w:rPr>
            </w:pPr>
            <w:r w:rsidRPr="005253D3">
              <w:rPr>
                <w:rFonts w:ascii="Century Gothic" w:hAnsi="Century Gothic"/>
                <w:sz w:val="18"/>
                <w:szCs w:val="18"/>
              </w:rPr>
              <w:t>1620/2021/0087</w:t>
            </w:r>
          </w:p>
        </w:tc>
        <w:tc>
          <w:tcPr>
            <w:tcW w:w="1276" w:type="dxa"/>
            <w:tcBorders>
              <w:top w:val="nil"/>
              <w:left w:val="nil"/>
              <w:bottom w:val="single" w:sz="4" w:space="0" w:color="auto"/>
              <w:right w:val="single" w:sz="4" w:space="0" w:color="auto"/>
            </w:tcBorders>
            <w:shd w:val="clear" w:color="000000" w:fill="F8CBAD"/>
          </w:tcPr>
          <w:p w:rsidR="005253D3" w:rsidRPr="005253D3" w:rsidRDefault="005253D3" w:rsidP="005253D3">
            <w:pPr>
              <w:rPr>
                <w:rFonts w:ascii="Century Gothic" w:hAnsi="Century Gothic"/>
                <w:sz w:val="18"/>
                <w:szCs w:val="18"/>
              </w:rPr>
            </w:pPr>
            <w:r w:rsidRPr="005253D3">
              <w:rPr>
                <w:rFonts w:ascii="Century Gothic" w:hAnsi="Century Gothic"/>
                <w:sz w:val="18"/>
                <w:szCs w:val="18"/>
              </w:rPr>
              <w:t>202100387</w:t>
            </w:r>
          </w:p>
        </w:tc>
        <w:tc>
          <w:tcPr>
            <w:tcW w:w="1275" w:type="dxa"/>
            <w:tcBorders>
              <w:top w:val="nil"/>
              <w:left w:val="nil"/>
              <w:bottom w:val="single" w:sz="4" w:space="0" w:color="auto"/>
              <w:right w:val="single" w:sz="4" w:space="0" w:color="auto"/>
            </w:tcBorders>
            <w:shd w:val="clear" w:color="000000" w:fill="F8CBAD"/>
          </w:tcPr>
          <w:p w:rsidR="005253D3" w:rsidRPr="005253D3" w:rsidRDefault="005253D3" w:rsidP="005253D3">
            <w:pPr>
              <w:rPr>
                <w:rFonts w:ascii="Century Gothic" w:hAnsi="Century Gothic"/>
                <w:sz w:val="18"/>
                <w:szCs w:val="18"/>
              </w:rPr>
            </w:pPr>
            <w:r w:rsidRPr="005253D3">
              <w:rPr>
                <w:rFonts w:ascii="Century Gothic" w:hAnsi="Century Gothic"/>
                <w:sz w:val="18"/>
                <w:szCs w:val="18"/>
              </w:rPr>
              <w:t>Dirección de Alumbrado Público adscrita a la Coordina</w:t>
            </w:r>
            <w:r>
              <w:rPr>
                <w:rFonts w:ascii="Century Gothic" w:hAnsi="Century Gothic"/>
                <w:sz w:val="18"/>
                <w:szCs w:val="18"/>
              </w:rPr>
              <w:t>-</w:t>
            </w:r>
            <w:proofErr w:type="spellStart"/>
            <w:r w:rsidRPr="005253D3">
              <w:rPr>
                <w:rFonts w:ascii="Century Gothic" w:hAnsi="Century Gothic"/>
                <w:sz w:val="18"/>
                <w:szCs w:val="18"/>
              </w:rPr>
              <w:t>ción</w:t>
            </w:r>
            <w:proofErr w:type="spellEnd"/>
            <w:r w:rsidRPr="005253D3">
              <w:rPr>
                <w:rFonts w:ascii="Century Gothic" w:hAnsi="Century Gothic"/>
                <w:sz w:val="18"/>
                <w:szCs w:val="18"/>
              </w:rPr>
              <w:t xml:space="preserve">  General de Servicios Municipales</w:t>
            </w:r>
          </w:p>
        </w:tc>
        <w:tc>
          <w:tcPr>
            <w:tcW w:w="1418" w:type="dxa"/>
            <w:tcBorders>
              <w:top w:val="nil"/>
              <w:left w:val="nil"/>
              <w:bottom w:val="single" w:sz="4" w:space="0" w:color="auto"/>
              <w:right w:val="single" w:sz="4" w:space="0" w:color="auto"/>
            </w:tcBorders>
            <w:shd w:val="clear" w:color="000000" w:fill="F8CBAD"/>
          </w:tcPr>
          <w:p w:rsidR="005253D3" w:rsidRPr="005253D3" w:rsidRDefault="005253D3" w:rsidP="005253D3">
            <w:pPr>
              <w:rPr>
                <w:rFonts w:ascii="Century Gothic" w:hAnsi="Century Gothic"/>
                <w:sz w:val="18"/>
                <w:szCs w:val="18"/>
              </w:rPr>
            </w:pPr>
            <w:r w:rsidRPr="005253D3">
              <w:rPr>
                <w:rFonts w:ascii="Century Gothic" w:hAnsi="Century Gothic"/>
                <w:sz w:val="18"/>
                <w:szCs w:val="18"/>
              </w:rPr>
              <w:t>$6,089,768.00</w:t>
            </w:r>
          </w:p>
        </w:tc>
        <w:tc>
          <w:tcPr>
            <w:tcW w:w="1276" w:type="dxa"/>
            <w:tcBorders>
              <w:top w:val="nil"/>
              <w:left w:val="nil"/>
              <w:bottom w:val="single" w:sz="4" w:space="0" w:color="auto"/>
              <w:right w:val="single" w:sz="4" w:space="0" w:color="auto"/>
            </w:tcBorders>
            <w:shd w:val="clear" w:color="000000" w:fill="F8CBAD"/>
          </w:tcPr>
          <w:p w:rsidR="005253D3" w:rsidRPr="005253D3" w:rsidRDefault="005253D3" w:rsidP="005253D3">
            <w:pPr>
              <w:rPr>
                <w:rFonts w:ascii="Century Gothic" w:hAnsi="Century Gothic"/>
                <w:sz w:val="18"/>
                <w:szCs w:val="18"/>
              </w:rPr>
            </w:pPr>
            <w:proofErr w:type="spellStart"/>
            <w:r w:rsidRPr="005253D3">
              <w:rPr>
                <w:rFonts w:ascii="Century Gothic" w:hAnsi="Century Gothic"/>
                <w:sz w:val="18"/>
                <w:szCs w:val="18"/>
              </w:rPr>
              <w:t>Power</w:t>
            </w:r>
            <w:proofErr w:type="spellEnd"/>
            <w:r w:rsidRPr="005253D3">
              <w:rPr>
                <w:rFonts w:ascii="Century Gothic" w:hAnsi="Century Gothic"/>
                <w:sz w:val="18"/>
                <w:szCs w:val="18"/>
              </w:rPr>
              <w:t xml:space="preserve"> &amp; Sinergia S.A. de C.V.</w:t>
            </w:r>
          </w:p>
        </w:tc>
        <w:tc>
          <w:tcPr>
            <w:tcW w:w="1842" w:type="dxa"/>
            <w:tcBorders>
              <w:top w:val="nil"/>
              <w:left w:val="nil"/>
              <w:bottom w:val="single" w:sz="4" w:space="0" w:color="auto"/>
              <w:right w:val="single" w:sz="4" w:space="0" w:color="auto"/>
            </w:tcBorders>
            <w:shd w:val="clear" w:color="000000" w:fill="F8CBAD"/>
          </w:tcPr>
          <w:p w:rsidR="005253D3" w:rsidRPr="005253D3" w:rsidRDefault="005253D3" w:rsidP="005253D3">
            <w:pPr>
              <w:rPr>
                <w:rFonts w:ascii="Century Gothic" w:hAnsi="Century Gothic"/>
                <w:sz w:val="18"/>
                <w:szCs w:val="18"/>
              </w:rPr>
            </w:pPr>
            <w:r w:rsidRPr="005253D3">
              <w:rPr>
                <w:rFonts w:ascii="Century Gothic" w:hAnsi="Century Gothic"/>
                <w:sz w:val="18"/>
                <w:szCs w:val="18"/>
              </w:rPr>
              <w:t xml:space="preserve">Material eléctrico debido a que el proveedor es el único que ofrece tiempos de entrega más rápidos, los mejores precios y las mejores condiciones de compra, además de que el material que se está solicitando será utilizado para resolver las peticiones ciudadanas en virtud al número de reportes de CIUDAPP y de los reportes que se extrajeron del C5, de </w:t>
            </w:r>
            <w:proofErr w:type="spellStart"/>
            <w:r w:rsidRPr="005253D3">
              <w:rPr>
                <w:rFonts w:ascii="Century Gothic" w:hAnsi="Century Gothic"/>
                <w:sz w:val="18"/>
                <w:szCs w:val="18"/>
              </w:rPr>
              <w:t>indice</w:t>
            </w:r>
            <w:proofErr w:type="spellEnd"/>
            <w:r w:rsidRPr="005253D3">
              <w:rPr>
                <w:rFonts w:ascii="Century Gothic" w:hAnsi="Century Gothic"/>
                <w:sz w:val="18"/>
                <w:szCs w:val="18"/>
              </w:rPr>
              <w:t xml:space="preserve"> de robo y delincuencia de las colonias.</w:t>
            </w:r>
          </w:p>
        </w:tc>
        <w:tc>
          <w:tcPr>
            <w:tcW w:w="1418" w:type="dxa"/>
            <w:tcBorders>
              <w:top w:val="nil"/>
              <w:left w:val="nil"/>
              <w:bottom w:val="single" w:sz="4" w:space="0" w:color="auto"/>
              <w:right w:val="single" w:sz="4" w:space="0" w:color="auto"/>
            </w:tcBorders>
            <w:shd w:val="clear" w:color="000000" w:fill="F8CBAD"/>
          </w:tcPr>
          <w:p w:rsidR="005253D3" w:rsidRPr="005253D3" w:rsidRDefault="005253D3" w:rsidP="005253D3">
            <w:pPr>
              <w:rPr>
                <w:rFonts w:ascii="Century Gothic" w:hAnsi="Century Gothic"/>
                <w:sz w:val="18"/>
                <w:szCs w:val="18"/>
              </w:rPr>
            </w:pPr>
            <w:r w:rsidRPr="005253D3">
              <w:rPr>
                <w:rFonts w:ascii="Century Gothic" w:hAnsi="Century Gothic"/>
                <w:sz w:val="18"/>
                <w:szCs w:val="18"/>
              </w:rPr>
              <w:t xml:space="preserve">Solicito su autorización del punto A36, los que estén por la afirmativa sírvanse </w:t>
            </w:r>
            <w:proofErr w:type="spellStart"/>
            <w:r w:rsidRPr="005253D3">
              <w:rPr>
                <w:rFonts w:ascii="Century Gothic" w:hAnsi="Century Gothic"/>
                <w:sz w:val="18"/>
                <w:szCs w:val="18"/>
              </w:rPr>
              <w:t>manifestan</w:t>
            </w:r>
            <w:proofErr w:type="spellEnd"/>
            <w:r>
              <w:rPr>
                <w:rFonts w:ascii="Century Gothic" w:hAnsi="Century Gothic"/>
                <w:sz w:val="18"/>
                <w:szCs w:val="18"/>
              </w:rPr>
              <w:t>-</w:t>
            </w:r>
            <w:r w:rsidRPr="005253D3">
              <w:rPr>
                <w:rFonts w:ascii="Century Gothic" w:hAnsi="Century Gothic"/>
                <w:sz w:val="18"/>
                <w:szCs w:val="18"/>
              </w:rPr>
              <w:t xml:space="preserve">dolo levantando su mano.           </w:t>
            </w:r>
            <w:r>
              <w:rPr>
                <w:rFonts w:ascii="Century Gothic" w:hAnsi="Century Gothic"/>
                <w:sz w:val="18"/>
                <w:szCs w:val="18"/>
              </w:rPr>
              <w:t xml:space="preserve">      Aprobado por Unanimidad</w:t>
            </w:r>
            <w:r w:rsidRPr="005253D3">
              <w:rPr>
                <w:rFonts w:ascii="Century Gothic" w:hAnsi="Century Gothic"/>
                <w:sz w:val="18"/>
                <w:szCs w:val="18"/>
              </w:rPr>
              <w:t xml:space="preserve"> de votos</w:t>
            </w:r>
          </w:p>
        </w:tc>
      </w:tr>
    </w:tbl>
    <w:p w:rsidR="0067774A" w:rsidRDefault="0067774A" w:rsidP="0067774A">
      <w:pPr>
        <w:shd w:val="clear" w:color="auto" w:fill="FFFFFF"/>
        <w:spacing w:after="100" w:afterAutospacing="1"/>
        <w:contextualSpacing/>
        <w:jc w:val="both"/>
        <w:rPr>
          <w:rFonts w:ascii="Century Gothic" w:hAnsi="Century Gothic" w:cs="Tahoma"/>
          <w:sz w:val="22"/>
          <w:szCs w:val="22"/>
        </w:rPr>
      </w:pPr>
    </w:p>
    <w:p w:rsidR="005253D3" w:rsidRDefault="005253D3" w:rsidP="0067774A">
      <w:pPr>
        <w:shd w:val="clear" w:color="auto" w:fill="FFFFFF"/>
        <w:spacing w:after="100" w:afterAutospacing="1"/>
        <w:contextualSpacing/>
        <w:jc w:val="both"/>
        <w:rPr>
          <w:rFonts w:ascii="Century Gothic" w:hAnsi="Century Gothic" w:cs="Tahoma"/>
          <w:sz w:val="22"/>
          <w:szCs w:val="22"/>
        </w:rPr>
      </w:pPr>
    </w:p>
    <w:p w:rsidR="0067774A" w:rsidRDefault="0067774A" w:rsidP="0067774A">
      <w:pPr>
        <w:ind w:right="-568"/>
        <w:jc w:val="both"/>
        <w:rPr>
          <w:rFonts w:ascii="Century Gothic" w:hAnsi="Century Gothic" w:cs="Tahoma"/>
          <w:sz w:val="22"/>
          <w:szCs w:val="22"/>
        </w:rPr>
      </w:pPr>
      <w:r w:rsidRPr="009E5AC4">
        <w:rPr>
          <w:rFonts w:ascii="Century Gothic" w:hAnsi="Century Gothic" w:cs="Tahoma"/>
          <w:sz w:val="22"/>
          <w:szCs w:val="22"/>
        </w:rPr>
        <w:t xml:space="preserve">Los asuntos varios del cuadro, pertenecen al </w:t>
      </w:r>
      <w:r>
        <w:rPr>
          <w:rFonts w:ascii="Century Gothic" w:hAnsi="Century Gothic" w:cs="Tahoma"/>
          <w:b/>
          <w:sz w:val="22"/>
          <w:szCs w:val="22"/>
        </w:rPr>
        <w:t>inciso A</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67774A" w:rsidRDefault="0067774A" w:rsidP="0067774A">
      <w:pPr>
        <w:ind w:right="-568"/>
        <w:jc w:val="both"/>
        <w:rPr>
          <w:rFonts w:ascii="Century Gothic" w:hAnsi="Century Gothic" w:cs="Tahoma"/>
          <w:b/>
          <w:i/>
          <w:sz w:val="22"/>
          <w:szCs w:val="22"/>
          <w:lang w:eastAsia="en-US"/>
        </w:rPr>
      </w:pPr>
    </w:p>
    <w:p w:rsidR="005253D3" w:rsidRDefault="005253D3" w:rsidP="0067774A">
      <w:pPr>
        <w:ind w:right="-568"/>
        <w:jc w:val="both"/>
        <w:rPr>
          <w:rFonts w:ascii="Century Gothic" w:hAnsi="Century Gothic" w:cs="Tahoma"/>
          <w:b/>
          <w:i/>
          <w:sz w:val="22"/>
          <w:szCs w:val="22"/>
          <w:lang w:eastAsia="en-US"/>
        </w:rPr>
      </w:pPr>
    </w:p>
    <w:p w:rsidR="005253D3" w:rsidRDefault="005253D3" w:rsidP="0067774A">
      <w:pPr>
        <w:ind w:right="-568"/>
        <w:jc w:val="both"/>
        <w:rPr>
          <w:rFonts w:ascii="Century Gothic" w:hAnsi="Century Gothic" w:cs="Tahoma"/>
          <w:b/>
          <w:i/>
          <w:sz w:val="22"/>
          <w:szCs w:val="22"/>
          <w:lang w:eastAsia="en-US"/>
        </w:rPr>
      </w:pPr>
    </w:p>
    <w:p w:rsidR="005253D3" w:rsidRDefault="005253D3" w:rsidP="0067774A">
      <w:pPr>
        <w:ind w:right="-568"/>
        <w:jc w:val="both"/>
        <w:rPr>
          <w:rFonts w:ascii="Century Gothic" w:hAnsi="Century Gothic" w:cs="Tahoma"/>
          <w:b/>
          <w:i/>
          <w:sz w:val="22"/>
          <w:szCs w:val="22"/>
          <w:lang w:eastAsia="en-US"/>
        </w:rPr>
      </w:pPr>
    </w:p>
    <w:p w:rsidR="005253D3" w:rsidRDefault="005253D3" w:rsidP="0067774A">
      <w:pPr>
        <w:ind w:right="-568"/>
        <w:jc w:val="both"/>
        <w:rPr>
          <w:rFonts w:ascii="Century Gothic" w:hAnsi="Century Gothic" w:cs="Tahoma"/>
          <w:b/>
          <w:i/>
          <w:sz w:val="22"/>
          <w:szCs w:val="22"/>
          <w:lang w:eastAsia="en-US"/>
        </w:rPr>
      </w:pPr>
    </w:p>
    <w:p w:rsidR="005253D3" w:rsidRDefault="005253D3" w:rsidP="0067774A">
      <w:pPr>
        <w:ind w:right="-568"/>
        <w:jc w:val="both"/>
        <w:rPr>
          <w:rFonts w:ascii="Century Gothic" w:hAnsi="Century Gothic" w:cs="Tahoma"/>
          <w:b/>
          <w:i/>
          <w:sz w:val="22"/>
          <w:szCs w:val="22"/>
          <w:lang w:eastAsia="en-US"/>
        </w:rPr>
      </w:pPr>
    </w:p>
    <w:p w:rsidR="005253D3" w:rsidRDefault="005253D3" w:rsidP="0067774A">
      <w:pPr>
        <w:ind w:right="-568"/>
        <w:jc w:val="both"/>
        <w:rPr>
          <w:rFonts w:ascii="Century Gothic" w:hAnsi="Century Gothic" w:cs="Tahoma"/>
          <w:b/>
          <w:i/>
          <w:sz w:val="22"/>
          <w:szCs w:val="22"/>
          <w:lang w:eastAsia="en-US"/>
        </w:rPr>
      </w:pPr>
    </w:p>
    <w:p w:rsidR="005253D3" w:rsidRPr="009E5AC4" w:rsidRDefault="005253D3" w:rsidP="0067774A">
      <w:pPr>
        <w:ind w:right="-568"/>
        <w:jc w:val="both"/>
        <w:rPr>
          <w:rFonts w:ascii="Century Gothic" w:hAnsi="Century Gothic" w:cs="Tahoma"/>
          <w:b/>
          <w:i/>
          <w:sz w:val="22"/>
          <w:szCs w:val="22"/>
          <w:lang w:eastAsia="en-US"/>
        </w:rPr>
      </w:pPr>
    </w:p>
    <w:p w:rsidR="0067774A" w:rsidRPr="009E5AC4" w:rsidRDefault="0067774A" w:rsidP="0067774A">
      <w:pPr>
        <w:contextualSpacing/>
        <w:jc w:val="both"/>
        <w:rPr>
          <w:rFonts w:ascii="Century Gothic" w:hAnsi="Century Gothic" w:cs="Tahoma"/>
          <w:b/>
          <w:sz w:val="22"/>
          <w:szCs w:val="22"/>
        </w:rPr>
      </w:pPr>
      <w:r>
        <w:rPr>
          <w:rFonts w:ascii="Century Gothic" w:hAnsi="Century Gothic" w:cs="Tahoma"/>
          <w:b/>
          <w:sz w:val="22"/>
          <w:szCs w:val="22"/>
        </w:rPr>
        <w:t>Inciso B).-</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rsidR="0067774A" w:rsidRPr="005253D3" w:rsidRDefault="0067774A" w:rsidP="0067774A">
      <w:pPr>
        <w:shd w:val="clear" w:color="auto" w:fill="FFFFFF"/>
        <w:spacing w:after="100" w:afterAutospacing="1"/>
        <w:contextualSpacing/>
        <w:jc w:val="both"/>
        <w:rPr>
          <w:rFonts w:ascii="Century Gothic" w:hAnsi="Century Gothic" w:cs="Tahoma"/>
          <w:sz w:val="22"/>
          <w:szCs w:val="22"/>
          <w:lang w:val="es-ES_tradnl"/>
        </w:rPr>
      </w:pPr>
    </w:p>
    <w:tbl>
      <w:tblPr>
        <w:tblW w:w="10400" w:type="dxa"/>
        <w:tblCellMar>
          <w:left w:w="70" w:type="dxa"/>
          <w:right w:w="70" w:type="dxa"/>
        </w:tblCellMar>
        <w:tblLook w:val="04A0" w:firstRow="1" w:lastRow="0" w:firstColumn="1" w:lastColumn="0" w:noHBand="0" w:noVBand="1"/>
      </w:tblPr>
      <w:tblGrid>
        <w:gridCol w:w="1100"/>
        <w:gridCol w:w="1480"/>
        <w:gridCol w:w="1760"/>
        <w:gridCol w:w="1360"/>
        <w:gridCol w:w="1800"/>
        <w:gridCol w:w="2900"/>
      </w:tblGrid>
      <w:tr w:rsidR="0067774A" w:rsidRPr="00BD75ED" w:rsidTr="002C2C5E">
        <w:trPr>
          <w:trHeight w:val="456"/>
        </w:trPr>
        <w:tc>
          <w:tcPr>
            <w:tcW w:w="110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67774A" w:rsidRPr="00BD75ED" w:rsidRDefault="0067774A" w:rsidP="002C2C5E">
            <w:pPr>
              <w:jc w:val="center"/>
              <w:rPr>
                <w:rFonts w:ascii="Century Gothic" w:hAnsi="Century Gothic"/>
                <w:b/>
                <w:bCs/>
                <w:color w:val="FFFFFF"/>
                <w:sz w:val="18"/>
                <w:szCs w:val="18"/>
                <w:u w:val="single"/>
                <w:lang w:eastAsia="es-MX"/>
              </w:rPr>
            </w:pPr>
            <w:r w:rsidRPr="00BD75ED">
              <w:rPr>
                <w:rFonts w:ascii="Century Gothic" w:hAnsi="Century Gothic"/>
                <w:b/>
                <w:bCs/>
                <w:color w:val="FFFFFF"/>
                <w:sz w:val="18"/>
                <w:szCs w:val="18"/>
                <w:u w:val="single"/>
                <w:lang w:eastAsia="es-MX"/>
              </w:rPr>
              <w:t>NUMERO</w:t>
            </w:r>
          </w:p>
        </w:tc>
        <w:tc>
          <w:tcPr>
            <w:tcW w:w="1480" w:type="dxa"/>
            <w:tcBorders>
              <w:top w:val="single" w:sz="4" w:space="0" w:color="auto"/>
              <w:left w:val="nil"/>
              <w:bottom w:val="single" w:sz="4" w:space="0" w:color="auto"/>
              <w:right w:val="single" w:sz="4" w:space="0" w:color="auto"/>
            </w:tcBorders>
            <w:shd w:val="clear" w:color="000000" w:fill="EC7320"/>
            <w:vAlign w:val="center"/>
            <w:hideMark/>
          </w:tcPr>
          <w:p w:rsidR="0067774A" w:rsidRPr="00BD75ED" w:rsidRDefault="0067774A" w:rsidP="002C2C5E">
            <w:pPr>
              <w:jc w:val="center"/>
              <w:rPr>
                <w:rFonts w:ascii="Century Gothic" w:hAnsi="Century Gothic"/>
                <w:b/>
                <w:bCs/>
                <w:color w:val="FFFFFF"/>
                <w:sz w:val="18"/>
                <w:szCs w:val="18"/>
                <w:u w:val="single"/>
                <w:lang w:eastAsia="es-MX"/>
              </w:rPr>
            </w:pPr>
            <w:r w:rsidRPr="00BD75ED">
              <w:rPr>
                <w:rFonts w:ascii="Century Gothic" w:hAnsi="Century Gothic"/>
                <w:b/>
                <w:bCs/>
                <w:color w:val="FFFFFF"/>
                <w:sz w:val="18"/>
                <w:szCs w:val="18"/>
                <w:u w:val="single"/>
                <w:lang w:eastAsia="es-MX"/>
              </w:rPr>
              <w:t>REQUISICIÓN</w:t>
            </w:r>
          </w:p>
        </w:tc>
        <w:tc>
          <w:tcPr>
            <w:tcW w:w="1760" w:type="dxa"/>
            <w:tcBorders>
              <w:top w:val="single" w:sz="4" w:space="0" w:color="auto"/>
              <w:left w:val="nil"/>
              <w:bottom w:val="single" w:sz="4" w:space="0" w:color="auto"/>
              <w:right w:val="single" w:sz="4" w:space="0" w:color="auto"/>
            </w:tcBorders>
            <w:shd w:val="clear" w:color="000000" w:fill="EC7320"/>
            <w:vAlign w:val="center"/>
            <w:hideMark/>
          </w:tcPr>
          <w:p w:rsidR="0067774A" w:rsidRPr="00BD75ED" w:rsidRDefault="0067774A" w:rsidP="002C2C5E">
            <w:pPr>
              <w:jc w:val="center"/>
              <w:rPr>
                <w:rFonts w:ascii="Century Gothic" w:hAnsi="Century Gothic"/>
                <w:b/>
                <w:bCs/>
                <w:color w:val="FFFFFF"/>
                <w:sz w:val="18"/>
                <w:szCs w:val="18"/>
                <w:u w:val="single"/>
                <w:lang w:eastAsia="es-MX"/>
              </w:rPr>
            </w:pPr>
            <w:r w:rsidRPr="00BD75ED">
              <w:rPr>
                <w:rFonts w:ascii="Century Gothic" w:hAnsi="Century Gothic"/>
                <w:b/>
                <w:bCs/>
                <w:color w:val="FFFFFF"/>
                <w:sz w:val="18"/>
                <w:szCs w:val="18"/>
                <w:u w:val="single"/>
                <w:lang w:eastAsia="es-MX"/>
              </w:rPr>
              <w:t>AREA REQUIRENTE</w:t>
            </w:r>
          </w:p>
        </w:tc>
        <w:tc>
          <w:tcPr>
            <w:tcW w:w="1360" w:type="dxa"/>
            <w:tcBorders>
              <w:top w:val="single" w:sz="4" w:space="0" w:color="auto"/>
              <w:left w:val="nil"/>
              <w:bottom w:val="single" w:sz="4" w:space="0" w:color="auto"/>
              <w:right w:val="single" w:sz="4" w:space="0" w:color="auto"/>
            </w:tcBorders>
            <w:shd w:val="clear" w:color="000000" w:fill="EC7320"/>
            <w:vAlign w:val="center"/>
            <w:hideMark/>
          </w:tcPr>
          <w:p w:rsidR="0067774A" w:rsidRPr="00BD75ED" w:rsidRDefault="0067774A" w:rsidP="002C2C5E">
            <w:pPr>
              <w:jc w:val="center"/>
              <w:rPr>
                <w:rFonts w:ascii="Century Gothic" w:hAnsi="Century Gothic"/>
                <w:b/>
                <w:bCs/>
                <w:color w:val="FFFFFF"/>
                <w:sz w:val="18"/>
                <w:szCs w:val="18"/>
                <w:u w:val="single"/>
                <w:lang w:eastAsia="es-MX"/>
              </w:rPr>
            </w:pPr>
            <w:r w:rsidRPr="00BD75ED">
              <w:rPr>
                <w:rFonts w:ascii="Century Gothic" w:hAnsi="Century Gothic"/>
                <w:b/>
                <w:bCs/>
                <w:color w:val="FFFFFF"/>
                <w:sz w:val="18"/>
                <w:szCs w:val="18"/>
                <w:u w:val="single"/>
                <w:lang w:eastAsia="es-MX"/>
              </w:rPr>
              <w:t xml:space="preserve">MONTO TOTAL CON IVA </w:t>
            </w:r>
          </w:p>
        </w:tc>
        <w:tc>
          <w:tcPr>
            <w:tcW w:w="1800" w:type="dxa"/>
            <w:tcBorders>
              <w:top w:val="single" w:sz="4" w:space="0" w:color="auto"/>
              <w:left w:val="nil"/>
              <w:bottom w:val="single" w:sz="4" w:space="0" w:color="auto"/>
              <w:right w:val="single" w:sz="4" w:space="0" w:color="auto"/>
            </w:tcBorders>
            <w:shd w:val="clear" w:color="000000" w:fill="EC7320"/>
            <w:vAlign w:val="center"/>
            <w:hideMark/>
          </w:tcPr>
          <w:p w:rsidR="0067774A" w:rsidRPr="00BD75ED" w:rsidRDefault="0067774A" w:rsidP="002C2C5E">
            <w:pPr>
              <w:jc w:val="center"/>
              <w:rPr>
                <w:rFonts w:ascii="Century Gothic" w:hAnsi="Century Gothic"/>
                <w:b/>
                <w:bCs/>
                <w:color w:val="FFFFFF"/>
                <w:sz w:val="18"/>
                <w:szCs w:val="18"/>
                <w:u w:val="single"/>
                <w:lang w:eastAsia="es-MX"/>
              </w:rPr>
            </w:pPr>
            <w:r w:rsidRPr="00BD75ED">
              <w:rPr>
                <w:rFonts w:ascii="Century Gothic" w:hAnsi="Century Gothic"/>
                <w:b/>
                <w:bCs/>
                <w:color w:val="FFFFFF"/>
                <w:sz w:val="18"/>
                <w:szCs w:val="18"/>
                <w:u w:val="single"/>
                <w:lang w:eastAsia="es-MX"/>
              </w:rPr>
              <w:t>PROVEEDOR</w:t>
            </w:r>
          </w:p>
        </w:tc>
        <w:tc>
          <w:tcPr>
            <w:tcW w:w="2900" w:type="dxa"/>
            <w:tcBorders>
              <w:top w:val="single" w:sz="4" w:space="0" w:color="auto"/>
              <w:left w:val="nil"/>
              <w:bottom w:val="single" w:sz="4" w:space="0" w:color="auto"/>
              <w:right w:val="single" w:sz="4" w:space="0" w:color="auto"/>
            </w:tcBorders>
            <w:shd w:val="clear" w:color="000000" w:fill="EC7320"/>
            <w:vAlign w:val="center"/>
            <w:hideMark/>
          </w:tcPr>
          <w:p w:rsidR="0067774A" w:rsidRPr="00BD75ED" w:rsidRDefault="0067774A" w:rsidP="002C2C5E">
            <w:pPr>
              <w:jc w:val="center"/>
              <w:rPr>
                <w:rFonts w:ascii="Century Gothic" w:hAnsi="Century Gothic"/>
                <w:b/>
                <w:bCs/>
                <w:color w:val="FFFFFF"/>
                <w:sz w:val="18"/>
                <w:szCs w:val="18"/>
                <w:u w:val="single"/>
                <w:lang w:eastAsia="es-MX"/>
              </w:rPr>
            </w:pPr>
            <w:r w:rsidRPr="00BD75ED">
              <w:rPr>
                <w:rFonts w:ascii="Century Gothic" w:hAnsi="Century Gothic"/>
                <w:b/>
                <w:bCs/>
                <w:color w:val="FFFFFF"/>
                <w:sz w:val="18"/>
                <w:szCs w:val="18"/>
                <w:u w:val="single"/>
                <w:lang w:eastAsia="es-MX"/>
              </w:rPr>
              <w:t>MOTIVO</w:t>
            </w:r>
          </w:p>
        </w:tc>
      </w:tr>
      <w:tr w:rsidR="0067774A" w:rsidRPr="00BD75ED" w:rsidTr="002C2C5E">
        <w:trPr>
          <w:trHeight w:val="1335"/>
        </w:trPr>
        <w:tc>
          <w:tcPr>
            <w:tcW w:w="1100" w:type="dxa"/>
            <w:tcBorders>
              <w:top w:val="nil"/>
              <w:left w:val="single" w:sz="4" w:space="0" w:color="auto"/>
              <w:bottom w:val="single" w:sz="4" w:space="0" w:color="auto"/>
              <w:right w:val="single" w:sz="4" w:space="0" w:color="auto"/>
            </w:tcBorders>
            <w:shd w:val="clear" w:color="000000" w:fill="F8CBAD"/>
            <w:hideMark/>
          </w:tcPr>
          <w:p w:rsidR="0067774A" w:rsidRPr="00BD75ED" w:rsidRDefault="0067774A" w:rsidP="002C2C5E">
            <w:pPr>
              <w:jc w:val="center"/>
              <w:rPr>
                <w:rFonts w:ascii="Century Gothic" w:hAnsi="Century Gothic"/>
                <w:color w:val="000000"/>
                <w:sz w:val="18"/>
                <w:szCs w:val="18"/>
                <w:lang w:eastAsia="es-MX"/>
              </w:rPr>
            </w:pPr>
            <w:r w:rsidRPr="00BD75ED">
              <w:rPr>
                <w:rFonts w:ascii="Century Gothic" w:hAnsi="Century Gothic"/>
                <w:color w:val="000000"/>
                <w:sz w:val="18"/>
                <w:szCs w:val="18"/>
                <w:lang w:eastAsia="es-MX"/>
              </w:rPr>
              <w:t>B1              Fracción IV</w:t>
            </w:r>
          </w:p>
        </w:tc>
        <w:tc>
          <w:tcPr>
            <w:tcW w:w="1480" w:type="dxa"/>
            <w:tcBorders>
              <w:top w:val="nil"/>
              <w:left w:val="nil"/>
              <w:bottom w:val="single" w:sz="4" w:space="0" w:color="auto"/>
              <w:right w:val="single" w:sz="4" w:space="0" w:color="auto"/>
            </w:tcBorders>
            <w:shd w:val="clear" w:color="000000" w:fill="F8CBAD"/>
            <w:noWrap/>
            <w:hideMark/>
          </w:tcPr>
          <w:p w:rsidR="0067774A" w:rsidRPr="00BD75ED" w:rsidRDefault="0067774A" w:rsidP="002C2C5E">
            <w:pPr>
              <w:jc w:val="right"/>
              <w:rPr>
                <w:rFonts w:ascii="Century Gothic" w:hAnsi="Century Gothic"/>
                <w:color w:val="000000"/>
                <w:sz w:val="18"/>
                <w:szCs w:val="18"/>
                <w:lang w:eastAsia="es-MX"/>
              </w:rPr>
            </w:pPr>
            <w:r w:rsidRPr="00BD75ED">
              <w:rPr>
                <w:rFonts w:ascii="Century Gothic" w:hAnsi="Century Gothic"/>
                <w:color w:val="000000"/>
                <w:sz w:val="18"/>
                <w:szCs w:val="18"/>
                <w:lang w:eastAsia="es-MX"/>
              </w:rPr>
              <w:t>202100205</w:t>
            </w:r>
          </w:p>
        </w:tc>
        <w:tc>
          <w:tcPr>
            <w:tcW w:w="1760" w:type="dxa"/>
            <w:tcBorders>
              <w:top w:val="nil"/>
              <w:left w:val="nil"/>
              <w:bottom w:val="single" w:sz="4" w:space="0" w:color="auto"/>
              <w:right w:val="single" w:sz="4" w:space="0" w:color="auto"/>
            </w:tcBorders>
            <w:shd w:val="clear" w:color="000000" w:fill="F8CBAD"/>
            <w:hideMark/>
          </w:tcPr>
          <w:p w:rsidR="0067774A" w:rsidRPr="00BD75ED" w:rsidRDefault="0067774A" w:rsidP="002C2C5E">
            <w:pPr>
              <w:rPr>
                <w:rFonts w:ascii="Century Gothic" w:hAnsi="Century Gothic"/>
                <w:color w:val="000000"/>
                <w:sz w:val="18"/>
                <w:szCs w:val="18"/>
                <w:lang w:eastAsia="es-MX"/>
              </w:rPr>
            </w:pPr>
            <w:r w:rsidRPr="00BD75ED">
              <w:rPr>
                <w:rFonts w:ascii="Century Gothic" w:hAnsi="Century Gothic"/>
                <w:color w:val="000000"/>
                <w:sz w:val="18"/>
                <w:szCs w:val="18"/>
                <w:lang w:eastAsia="es-MX"/>
              </w:rPr>
              <w:t xml:space="preserve">Coordinación de </w:t>
            </w:r>
            <w:r w:rsidR="004E4217">
              <w:rPr>
                <w:rFonts w:ascii="Century Gothic" w:hAnsi="Century Gothic"/>
                <w:color w:val="000000"/>
                <w:sz w:val="18"/>
                <w:szCs w:val="18"/>
                <w:lang w:eastAsia="es-MX"/>
              </w:rPr>
              <w:t>Análisis</w:t>
            </w:r>
            <w:r w:rsidRPr="00BD75ED">
              <w:rPr>
                <w:rFonts w:ascii="Century Gothic" w:hAnsi="Century Gothic"/>
                <w:color w:val="000000"/>
                <w:sz w:val="18"/>
                <w:szCs w:val="18"/>
                <w:lang w:eastAsia="es-MX"/>
              </w:rPr>
              <w:t xml:space="preserve"> </w:t>
            </w:r>
            <w:r w:rsidR="004E4217">
              <w:rPr>
                <w:rFonts w:ascii="Century Gothic" w:hAnsi="Century Gothic"/>
                <w:color w:val="000000"/>
                <w:sz w:val="18"/>
                <w:szCs w:val="18"/>
                <w:lang w:eastAsia="es-MX"/>
              </w:rPr>
              <w:t>Estratégico</w:t>
            </w:r>
            <w:r w:rsidRPr="00BD75ED">
              <w:rPr>
                <w:rFonts w:ascii="Century Gothic" w:hAnsi="Century Gothic"/>
                <w:color w:val="000000"/>
                <w:sz w:val="18"/>
                <w:szCs w:val="18"/>
                <w:lang w:eastAsia="es-MX"/>
              </w:rPr>
              <w:t xml:space="preserve"> y Comunicación adscrita a Jefatura de Gabinete</w:t>
            </w:r>
          </w:p>
        </w:tc>
        <w:tc>
          <w:tcPr>
            <w:tcW w:w="1360" w:type="dxa"/>
            <w:tcBorders>
              <w:top w:val="nil"/>
              <w:left w:val="nil"/>
              <w:bottom w:val="single" w:sz="4" w:space="0" w:color="auto"/>
              <w:right w:val="single" w:sz="4" w:space="0" w:color="auto"/>
            </w:tcBorders>
            <w:shd w:val="clear" w:color="000000" w:fill="F8CBAD"/>
            <w:noWrap/>
            <w:hideMark/>
          </w:tcPr>
          <w:p w:rsidR="0067774A" w:rsidRPr="00BD75ED" w:rsidRDefault="0067774A" w:rsidP="002C2C5E">
            <w:pPr>
              <w:jc w:val="right"/>
              <w:rPr>
                <w:rFonts w:ascii="Century Gothic" w:hAnsi="Century Gothic"/>
                <w:color w:val="000000"/>
                <w:sz w:val="18"/>
                <w:szCs w:val="18"/>
                <w:lang w:eastAsia="es-MX"/>
              </w:rPr>
            </w:pPr>
            <w:r w:rsidRPr="00BD75ED">
              <w:rPr>
                <w:rFonts w:ascii="Century Gothic" w:hAnsi="Century Gothic"/>
                <w:color w:val="000000"/>
                <w:sz w:val="18"/>
                <w:szCs w:val="18"/>
                <w:lang w:eastAsia="es-MX"/>
              </w:rPr>
              <w:t>$599,999.99</w:t>
            </w:r>
          </w:p>
        </w:tc>
        <w:tc>
          <w:tcPr>
            <w:tcW w:w="1800" w:type="dxa"/>
            <w:tcBorders>
              <w:top w:val="nil"/>
              <w:left w:val="nil"/>
              <w:bottom w:val="single" w:sz="4" w:space="0" w:color="auto"/>
              <w:right w:val="single" w:sz="4" w:space="0" w:color="auto"/>
            </w:tcBorders>
            <w:shd w:val="clear" w:color="000000" w:fill="F8CBAD"/>
            <w:hideMark/>
          </w:tcPr>
          <w:p w:rsidR="0067774A" w:rsidRPr="00BD75ED" w:rsidRDefault="0067774A" w:rsidP="002C2C5E">
            <w:pPr>
              <w:rPr>
                <w:rFonts w:ascii="Century Gothic" w:hAnsi="Century Gothic"/>
                <w:color w:val="000000"/>
                <w:sz w:val="18"/>
                <w:szCs w:val="18"/>
                <w:lang w:eastAsia="es-MX"/>
              </w:rPr>
            </w:pPr>
            <w:r w:rsidRPr="00BD75ED">
              <w:rPr>
                <w:rFonts w:ascii="Century Gothic" w:hAnsi="Century Gothic"/>
                <w:color w:val="000000"/>
                <w:sz w:val="18"/>
                <w:szCs w:val="18"/>
                <w:lang w:eastAsia="es-MX"/>
              </w:rPr>
              <w:t xml:space="preserve">Secuencia </w:t>
            </w:r>
            <w:r w:rsidR="00970270" w:rsidRPr="00BD75ED">
              <w:rPr>
                <w:rFonts w:ascii="Century Gothic" w:hAnsi="Century Gothic"/>
                <w:color w:val="000000"/>
                <w:sz w:val="18"/>
                <w:szCs w:val="18"/>
                <w:lang w:eastAsia="es-MX"/>
              </w:rPr>
              <w:t>Estratégica</w:t>
            </w:r>
            <w:r w:rsidRPr="00BD75ED">
              <w:rPr>
                <w:rFonts w:ascii="Century Gothic" w:hAnsi="Century Gothic"/>
                <w:color w:val="000000"/>
                <w:sz w:val="18"/>
                <w:szCs w:val="18"/>
                <w:lang w:eastAsia="es-MX"/>
              </w:rPr>
              <w:t>, S.A. de C.V.</w:t>
            </w:r>
          </w:p>
        </w:tc>
        <w:tc>
          <w:tcPr>
            <w:tcW w:w="2900" w:type="dxa"/>
            <w:tcBorders>
              <w:top w:val="nil"/>
              <w:left w:val="nil"/>
              <w:bottom w:val="single" w:sz="4" w:space="0" w:color="auto"/>
              <w:right w:val="single" w:sz="4" w:space="0" w:color="auto"/>
            </w:tcBorders>
            <w:shd w:val="clear" w:color="000000" w:fill="F8CBAD"/>
            <w:hideMark/>
          </w:tcPr>
          <w:p w:rsidR="0067774A" w:rsidRPr="00BD75ED" w:rsidRDefault="0067774A" w:rsidP="002C2C5E">
            <w:pPr>
              <w:rPr>
                <w:rFonts w:ascii="Century Gothic" w:hAnsi="Century Gothic"/>
                <w:color w:val="000000"/>
                <w:sz w:val="18"/>
                <w:szCs w:val="18"/>
                <w:lang w:eastAsia="es-MX"/>
              </w:rPr>
            </w:pPr>
            <w:r w:rsidRPr="00BD75ED">
              <w:rPr>
                <w:rFonts w:ascii="Century Gothic" w:hAnsi="Century Gothic"/>
                <w:color w:val="000000"/>
                <w:sz w:val="18"/>
                <w:szCs w:val="18"/>
                <w:lang w:eastAsia="es-MX"/>
              </w:rPr>
              <w:t xml:space="preserve">Tiempos de difusión de la campaña, predial la cual es la mayor fuente  de recaudación propia, es necesario </w:t>
            </w:r>
            <w:r w:rsidR="00970270" w:rsidRPr="00BD75ED">
              <w:rPr>
                <w:rFonts w:ascii="Century Gothic" w:hAnsi="Century Gothic"/>
                <w:color w:val="000000"/>
                <w:sz w:val="18"/>
                <w:szCs w:val="18"/>
                <w:lang w:eastAsia="es-MX"/>
              </w:rPr>
              <w:t>trasmitir</w:t>
            </w:r>
            <w:r w:rsidRPr="00BD75ED">
              <w:rPr>
                <w:rFonts w:ascii="Century Gothic" w:hAnsi="Century Gothic"/>
                <w:color w:val="000000"/>
                <w:sz w:val="18"/>
                <w:szCs w:val="18"/>
                <w:lang w:eastAsia="es-MX"/>
              </w:rPr>
              <w:t xml:space="preserve"> la pauta desde el 1 de Enero 2021.</w:t>
            </w:r>
          </w:p>
        </w:tc>
      </w:tr>
      <w:tr w:rsidR="0067774A" w:rsidRPr="00BD75ED" w:rsidTr="002C2C5E">
        <w:trPr>
          <w:trHeight w:val="1335"/>
        </w:trPr>
        <w:tc>
          <w:tcPr>
            <w:tcW w:w="1100" w:type="dxa"/>
            <w:tcBorders>
              <w:top w:val="nil"/>
              <w:left w:val="single" w:sz="4" w:space="0" w:color="auto"/>
              <w:bottom w:val="single" w:sz="4" w:space="0" w:color="auto"/>
              <w:right w:val="single" w:sz="4" w:space="0" w:color="auto"/>
            </w:tcBorders>
            <w:shd w:val="clear" w:color="000000" w:fill="F8CBAD"/>
            <w:hideMark/>
          </w:tcPr>
          <w:p w:rsidR="0067774A" w:rsidRPr="00BD75ED" w:rsidRDefault="0067774A" w:rsidP="002C2C5E">
            <w:pPr>
              <w:jc w:val="center"/>
              <w:rPr>
                <w:rFonts w:ascii="Century Gothic" w:hAnsi="Century Gothic"/>
                <w:color w:val="000000"/>
                <w:sz w:val="18"/>
                <w:szCs w:val="18"/>
                <w:lang w:eastAsia="es-MX"/>
              </w:rPr>
            </w:pPr>
            <w:r w:rsidRPr="00BD75ED">
              <w:rPr>
                <w:rFonts w:ascii="Century Gothic" w:hAnsi="Century Gothic"/>
                <w:color w:val="000000"/>
                <w:sz w:val="18"/>
                <w:szCs w:val="18"/>
                <w:lang w:eastAsia="es-MX"/>
              </w:rPr>
              <w:t>B2              Fracción IV</w:t>
            </w:r>
          </w:p>
        </w:tc>
        <w:tc>
          <w:tcPr>
            <w:tcW w:w="1480" w:type="dxa"/>
            <w:tcBorders>
              <w:top w:val="nil"/>
              <w:left w:val="nil"/>
              <w:bottom w:val="single" w:sz="4" w:space="0" w:color="auto"/>
              <w:right w:val="single" w:sz="4" w:space="0" w:color="auto"/>
            </w:tcBorders>
            <w:shd w:val="clear" w:color="000000" w:fill="F8CBAD"/>
            <w:noWrap/>
            <w:hideMark/>
          </w:tcPr>
          <w:p w:rsidR="0067774A" w:rsidRPr="00BD75ED" w:rsidRDefault="0067774A" w:rsidP="002C2C5E">
            <w:pPr>
              <w:jc w:val="right"/>
              <w:rPr>
                <w:rFonts w:ascii="Century Gothic" w:hAnsi="Century Gothic"/>
                <w:color w:val="000000"/>
                <w:sz w:val="18"/>
                <w:szCs w:val="18"/>
                <w:lang w:eastAsia="es-MX"/>
              </w:rPr>
            </w:pPr>
            <w:r w:rsidRPr="00BD75ED">
              <w:rPr>
                <w:rFonts w:ascii="Century Gothic" w:hAnsi="Century Gothic"/>
                <w:color w:val="000000"/>
                <w:sz w:val="18"/>
                <w:szCs w:val="18"/>
                <w:lang w:eastAsia="es-MX"/>
              </w:rPr>
              <w:t>202100117</w:t>
            </w:r>
          </w:p>
        </w:tc>
        <w:tc>
          <w:tcPr>
            <w:tcW w:w="1760" w:type="dxa"/>
            <w:tcBorders>
              <w:top w:val="nil"/>
              <w:left w:val="nil"/>
              <w:bottom w:val="single" w:sz="4" w:space="0" w:color="auto"/>
              <w:right w:val="single" w:sz="4" w:space="0" w:color="auto"/>
            </w:tcBorders>
            <w:shd w:val="clear" w:color="000000" w:fill="F8CBAD"/>
            <w:hideMark/>
          </w:tcPr>
          <w:p w:rsidR="0067774A" w:rsidRPr="00BD75ED" w:rsidRDefault="0067774A" w:rsidP="002C2C5E">
            <w:pPr>
              <w:rPr>
                <w:rFonts w:ascii="Century Gothic" w:hAnsi="Century Gothic"/>
                <w:color w:val="000000"/>
                <w:sz w:val="18"/>
                <w:szCs w:val="18"/>
                <w:lang w:eastAsia="es-MX"/>
              </w:rPr>
            </w:pPr>
            <w:r w:rsidRPr="00BD75ED">
              <w:rPr>
                <w:rFonts w:ascii="Century Gothic" w:hAnsi="Century Gothic"/>
                <w:color w:val="000000"/>
                <w:sz w:val="18"/>
                <w:szCs w:val="18"/>
                <w:lang w:eastAsia="es-MX"/>
              </w:rPr>
              <w:t xml:space="preserve">Coordinación de </w:t>
            </w:r>
            <w:r w:rsidR="004E4217">
              <w:rPr>
                <w:rFonts w:ascii="Century Gothic" w:hAnsi="Century Gothic"/>
                <w:color w:val="000000"/>
                <w:sz w:val="18"/>
                <w:szCs w:val="18"/>
                <w:lang w:eastAsia="es-MX"/>
              </w:rPr>
              <w:t>Análisis</w:t>
            </w:r>
            <w:r w:rsidRPr="00BD75ED">
              <w:rPr>
                <w:rFonts w:ascii="Century Gothic" w:hAnsi="Century Gothic"/>
                <w:color w:val="000000"/>
                <w:sz w:val="18"/>
                <w:szCs w:val="18"/>
                <w:lang w:eastAsia="es-MX"/>
              </w:rPr>
              <w:t xml:space="preserve"> </w:t>
            </w:r>
            <w:r w:rsidR="004E4217">
              <w:rPr>
                <w:rFonts w:ascii="Century Gothic" w:hAnsi="Century Gothic"/>
                <w:color w:val="000000"/>
                <w:sz w:val="18"/>
                <w:szCs w:val="18"/>
                <w:lang w:eastAsia="es-MX"/>
              </w:rPr>
              <w:t>Estratégico</w:t>
            </w:r>
            <w:r w:rsidRPr="00BD75ED">
              <w:rPr>
                <w:rFonts w:ascii="Century Gothic" w:hAnsi="Century Gothic"/>
                <w:color w:val="000000"/>
                <w:sz w:val="18"/>
                <w:szCs w:val="18"/>
                <w:lang w:eastAsia="es-MX"/>
              </w:rPr>
              <w:t xml:space="preserve"> y Comunicación adscrita a Jefatura de Gabinete</w:t>
            </w:r>
          </w:p>
        </w:tc>
        <w:tc>
          <w:tcPr>
            <w:tcW w:w="1360" w:type="dxa"/>
            <w:tcBorders>
              <w:top w:val="nil"/>
              <w:left w:val="nil"/>
              <w:bottom w:val="single" w:sz="4" w:space="0" w:color="auto"/>
              <w:right w:val="single" w:sz="4" w:space="0" w:color="auto"/>
            </w:tcBorders>
            <w:shd w:val="clear" w:color="000000" w:fill="F8CBAD"/>
            <w:noWrap/>
            <w:hideMark/>
          </w:tcPr>
          <w:p w:rsidR="0067774A" w:rsidRPr="00BD75ED" w:rsidRDefault="0067774A" w:rsidP="002C2C5E">
            <w:pPr>
              <w:jc w:val="right"/>
              <w:rPr>
                <w:rFonts w:ascii="Century Gothic" w:hAnsi="Century Gothic"/>
                <w:color w:val="000000"/>
                <w:sz w:val="18"/>
                <w:szCs w:val="18"/>
                <w:lang w:eastAsia="es-MX"/>
              </w:rPr>
            </w:pPr>
            <w:r w:rsidRPr="00BD75ED">
              <w:rPr>
                <w:rFonts w:ascii="Century Gothic" w:hAnsi="Century Gothic"/>
                <w:color w:val="000000"/>
                <w:sz w:val="18"/>
                <w:szCs w:val="18"/>
                <w:lang w:eastAsia="es-MX"/>
              </w:rPr>
              <w:t>$500,000.00</w:t>
            </w:r>
          </w:p>
        </w:tc>
        <w:tc>
          <w:tcPr>
            <w:tcW w:w="1800" w:type="dxa"/>
            <w:tcBorders>
              <w:top w:val="nil"/>
              <w:left w:val="nil"/>
              <w:bottom w:val="single" w:sz="4" w:space="0" w:color="auto"/>
              <w:right w:val="single" w:sz="4" w:space="0" w:color="auto"/>
            </w:tcBorders>
            <w:shd w:val="clear" w:color="000000" w:fill="F8CBAD"/>
            <w:hideMark/>
          </w:tcPr>
          <w:p w:rsidR="0067774A" w:rsidRPr="00BD75ED" w:rsidRDefault="0067774A" w:rsidP="002C2C5E">
            <w:pPr>
              <w:rPr>
                <w:rFonts w:ascii="Century Gothic" w:hAnsi="Century Gothic"/>
                <w:color w:val="000000"/>
                <w:sz w:val="18"/>
                <w:szCs w:val="18"/>
                <w:lang w:eastAsia="es-MX"/>
              </w:rPr>
            </w:pPr>
            <w:r w:rsidRPr="00BD75ED">
              <w:rPr>
                <w:rFonts w:ascii="Century Gothic" w:hAnsi="Century Gothic"/>
                <w:color w:val="000000"/>
                <w:sz w:val="18"/>
                <w:szCs w:val="18"/>
                <w:lang w:eastAsia="es-MX"/>
              </w:rPr>
              <w:t>Mercantil tanque, S.A. de C.V.</w:t>
            </w:r>
          </w:p>
        </w:tc>
        <w:tc>
          <w:tcPr>
            <w:tcW w:w="2900" w:type="dxa"/>
            <w:tcBorders>
              <w:top w:val="nil"/>
              <w:left w:val="nil"/>
              <w:bottom w:val="single" w:sz="4" w:space="0" w:color="auto"/>
              <w:right w:val="single" w:sz="4" w:space="0" w:color="auto"/>
            </w:tcBorders>
            <w:shd w:val="clear" w:color="000000" w:fill="F8CBAD"/>
            <w:hideMark/>
          </w:tcPr>
          <w:p w:rsidR="0067774A" w:rsidRPr="00BD75ED" w:rsidRDefault="0067774A" w:rsidP="002C2C5E">
            <w:pPr>
              <w:rPr>
                <w:rFonts w:ascii="Century Gothic" w:hAnsi="Century Gothic"/>
                <w:color w:val="000000"/>
                <w:sz w:val="18"/>
                <w:szCs w:val="18"/>
                <w:lang w:eastAsia="es-MX"/>
              </w:rPr>
            </w:pPr>
            <w:r w:rsidRPr="00BD75ED">
              <w:rPr>
                <w:rFonts w:ascii="Century Gothic" w:hAnsi="Century Gothic"/>
                <w:color w:val="000000"/>
                <w:sz w:val="18"/>
                <w:szCs w:val="18"/>
                <w:lang w:eastAsia="es-MX"/>
              </w:rPr>
              <w:t>Publicidad/diseño e impresión, para la producción de material informativo referente a la campaña predial, incluye entre otras lonas, bann</w:t>
            </w:r>
            <w:r w:rsidR="00970270">
              <w:rPr>
                <w:rFonts w:ascii="Century Gothic" w:hAnsi="Century Gothic"/>
                <w:color w:val="000000"/>
                <w:sz w:val="18"/>
                <w:szCs w:val="18"/>
                <w:lang w:eastAsia="es-MX"/>
              </w:rPr>
              <w:t xml:space="preserve">ers, bastidores, </w:t>
            </w:r>
            <w:proofErr w:type="spellStart"/>
            <w:r w:rsidR="00970270">
              <w:rPr>
                <w:rFonts w:ascii="Century Gothic" w:hAnsi="Century Gothic"/>
                <w:color w:val="000000"/>
                <w:sz w:val="18"/>
                <w:szCs w:val="18"/>
                <w:lang w:eastAsia="es-MX"/>
              </w:rPr>
              <w:t>vinil</w:t>
            </w:r>
            <w:r w:rsidRPr="00BD75ED">
              <w:rPr>
                <w:rFonts w:ascii="Century Gothic" w:hAnsi="Century Gothic"/>
                <w:color w:val="000000"/>
                <w:sz w:val="18"/>
                <w:szCs w:val="18"/>
                <w:lang w:eastAsia="es-MX"/>
              </w:rPr>
              <w:t>es</w:t>
            </w:r>
            <w:proofErr w:type="spellEnd"/>
            <w:r w:rsidRPr="00BD75ED">
              <w:rPr>
                <w:rFonts w:ascii="Century Gothic" w:hAnsi="Century Gothic"/>
                <w:color w:val="000000"/>
                <w:sz w:val="18"/>
                <w:szCs w:val="18"/>
                <w:lang w:eastAsia="es-MX"/>
              </w:rPr>
              <w:t xml:space="preserve"> y estirenos.</w:t>
            </w:r>
          </w:p>
        </w:tc>
      </w:tr>
    </w:tbl>
    <w:p w:rsidR="0067774A" w:rsidRDefault="0067774A" w:rsidP="0067774A">
      <w:pPr>
        <w:shd w:val="clear" w:color="auto" w:fill="FFFFFF"/>
        <w:spacing w:after="100" w:afterAutospacing="1"/>
        <w:contextualSpacing/>
        <w:jc w:val="both"/>
        <w:rPr>
          <w:rFonts w:ascii="Century Gothic" w:hAnsi="Century Gothic" w:cs="Tahoma"/>
          <w:sz w:val="22"/>
          <w:szCs w:val="22"/>
        </w:rPr>
      </w:pPr>
    </w:p>
    <w:p w:rsidR="0067774A" w:rsidRPr="009E5AC4" w:rsidRDefault="0067774A" w:rsidP="0067774A">
      <w:pPr>
        <w:ind w:right="-142"/>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Pr>
          <w:rFonts w:ascii="Century Gothic" w:hAnsi="Century Gothic" w:cs="Tahoma"/>
          <w:b/>
          <w:sz w:val="22"/>
          <w:szCs w:val="22"/>
        </w:rPr>
        <w:t>al inciso B</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67774A" w:rsidRDefault="0067774A" w:rsidP="0067774A">
      <w:pPr>
        <w:pStyle w:val="Prrafodelista"/>
        <w:ind w:left="1620"/>
        <w:contextualSpacing/>
        <w:jc w:val="both"/>
        <w:rPr>
          <w:rFonts w:ascii="Century Gothic" w:hAnsi="Century Gothic" w:cs="Tahoma"/>
          <w:b/>
          <w:sz w:val="22"/>
          <w:szCs w:val="22"/>
          <w:lang w:val="es-ES"/>
        </w:rPr>
      </w:pPr>
    </w:p>
    <w:p w:rsidR="0067774A" w:rsidRPr="006A1038" w:rsidRDefault="0067774A" w:rsidP="0067774A">
      <w:pPr>
        <w:pStyle w:val="Prrafodelista"/>
        <w:ind w:left="1620"/>
        <w:contextualSpacing/>
        <w:jc w:val="both"/>
        <w:rPr>
          <w:rFonts w:ascii="Century Gothic" w:eastAsia="Calibri" w:hAnsi="Century Gothic" w:cs="Tahoma"/>
          <w:b/>
          <w:sz w:val="22"/>
          <w:szCs w:val="22"/>
          <w:lang w:val="es-ES"/>
        </w:rPr>
      </w:pPr>
    </w:p>
    <w:p w:rsidR="0067774A" w:rsidRPr="006A1038" w:rsidRDefault="0067774A" w:rsidP="0067774A">
      <w:pPr>
        <w:pStyle w:val="Prrafodelista"/>
        <w:numPr>
          <w:ilvl w:val="0"/>
          <w:numId w:val="48"/>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Presentación de Bases para su revisión y aprobación.</w:t>
      </w:r>
    </w:p>
    <w:p w:rsidR="0067774A" w:rsidRDefault="0067774A" w:rsidP="0067774A">
      <w:pPr>
        <w:pStyle w:val="Prrafodelista"/>
        <w:ind w:left="1620"/>
        <w:contextualSpacing/>
        <w:jc w:val="both"/>
        <w:rPr>
          <w:rFonts w:ascii="Century Gothic" w:eastAsia="Calibri" w:hAnsi="Century Gothic" w:cs="Tahoma"/>
          <w:b/>
          <w:sz w:val="22"/>
          <w:szCs w:val="22"/>
          <w:lang w:val="es-ES"/>
        </w:rPr>
      </w:pPr>
    </w:p>
    <w:p w:rsidR="0067774A" w:rsidRPr="006A1038" w:rsidRDefault="0067774A" w:rsidP="0067774A">
      <w:pPr>
        <w:shd w:val="clear" w:color="auto" w:fill="FFFFFF"/>
        <w:spacing w:after="100" w:afterAutospacing="1"/>
        <w:contextualSpacing/>
        <w:rPr>
          <w:rFonts w:ascii="Century Gothic" w:hAnsi="Century Gothic" w:cs="Tahoma"/>
          <w:b/>
          <w:sz w:val="22"/>
          <w:szCs w:val="22"/>
        </w:rPr>
      </w:pPr>
    </w:p>
    <w:p w:rsidR="0067774A" w:rsidRPr="00B848D9" w:rsidRDefault="0067774A" w:rsidP="00B848D9">
      <w:pPr>
        <w:jc w:val="both"/>
        <w:rPr>
          <w:rFonts w:ascii="Century Gothic" w:hAnsi="Century Gothic"/>
          <w:sz w:val="22"/>
          <w:szCs w:val="22"/>
        </w:rPr>
      </w:pPr>
      <w:r w:rsidRPr="002B1B93">
        <w:rPr>
          <w:rFonts w:ascii="Century Gothic" w:hAnsi="Century Gothic"/>
          <w:sz w:val="22"/>
          <w:szCs w:val="22"/>
        </w:rPr>
        <w:t xml:space="preserve">Bases de la </w:t>
      </w:r>
      <w:r w:rsidRPr="002B1B93">
        <w:rPr>
          <w:rFonts w:ascii="Century Gothic" w:hAnsi="Century Gothic"/>
          <w:b/>
          <w:sz w:val="22"/>
          <w:szCs w:val="22"/>
        </w:rPr>
        <w:t xml:space="preserve">requisición 202100240 </w:t>
      </w:r>
      <w:r w:rsidRPr="002B1B93">
        <w:rPr>
          <w:rFonts w:ascii="Century Gothic" w:hAnsi="Century Gothic"/>
          <w:sz w:val="22"/>
          <w:szCs w:val="22"/>
        </w:rPr>
        <w:t>de la Coordinación Municipal de Protección Civil y Bomberos adscrita a la Secretaria del Ayuntamiento, donde solicitan arrendamiento de Helicóptero necesario para realizar operaciones de incendios forestales 2021 por 90 días o 120 horas de s</w:t>
      </w:r>
      <w:r w:rsidR="00B848D9">
        <w:rPr>
          <w:rFonts w:ascii="Century Gothic" w:hAnsi="Century Gothic"/>
          <w:sz w:val="22"/>
          <w:szCs w:val="22"/>
        </w:rPr>
        <w:t>ervicio.</w:t>
      </w:r>
    </w:p>
    <w:p w:rsidR="0067774A" w:rsidRDefault="0067774A" w:rsidP="0067774A">
      <w:pPr>
        <w:shd w:val="clear" w:color="auto" w:fill="FFFFFF"/>
        <w:jc w:val="both"/>
        <w:rPr>
          <w:rFonts w:ascii="Century Gothic" w:eastAsia="Calibri" w:hAnsi="Century Gothic" w:cs="Tahoma"/>
          <w:sz w:val="22"/>
          <w:szCs w:val="22"/>
        </w:rPr>
      </w:pPr>
    </w:p>
    <w:p w:rsidR="0067774A" w:rsidRPr="00500FB5"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202100240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7774A" w:rsidRPr="00500FB5" w:rsidRDefault="0067774A" w:rsidP="0067774A">
      <w:pPr>
        <w:spacing w:line="360" w:lineRule="auto"/>
        <w:jc w:val="both"/>
        <w:rPr>
          <w:rFonts w:ascii="Century Gothic" w:hAnsi="Century Gothic" w:cs="Tahoma"/>
          <w:sz w:val="22"/>
          <w:szCs w:val="22"/>
          <w:lang w:val="es-ES_tradnl" w:eastAsia="en-US"/>
        </w:rPr>
      </w:pPr>
    </w:p>
    <w:p w:rsidR="0067774A" w:rsidRPr="00500FB5" w:rsidRDefault="0067774A" w:rsidP="0067774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7774A" w:rsidRDefault="0067774A" w:rsidP="0067774A">
      <w:pPr>
        <w:shd w:val="clear" w:color="auto" w:fill="FFFFFF"/>
        <w:jc w:val="both"/>
        <w:rPr>
          <w:rFonts w:ascii="Century Gothic" w:eastAsia="Calibri" w:hAnsi="Century Gothic" w:cs="Tahoma"/>
          <w:sz w:val="22"/>
          <w:szCs w:val="22"/>
        </w:rPr>
      </w:pPr>
    </w:p>
    <w:p w:rsidR="00B848D9" w:rsidRDefault="00B848D9" w:rsidP="0067774A">
      <w:pPr>
        <w:shd w:val="clear" w:color="auto" w:fill="FFFFFF"/>
        <w:jc w:val="both"/>
        <w:rPr>
          <w:rFonts w:ascii="Century Gothic" w:eastAsia="Calibri" w:hAnsi="Century Gothic" w:cs="Tahoma"/>
          <w:sz w:val="22"/>
          <w:szCs w:val="22"/>
        </w:rPr>
      </w:pPr>
    </w:p>
    <w:p w:rsidR="0067774A" w:rsidRPr="002B1B93" w:rsidRDefault="0067774A" w:rsidP="0067774A">
      <w:pPr>
        <w:jc w:val="both"/>
        <w:rPr>
          <w:rFonts w:ascii="Century Gothic" w:hAnsi="Century Gothic"/>
          <w:sz w:val="22"/>
          <w:szCs w:val="22"/>
        </w:rPr>
      </w:pPr>
      <w:r w:rsidRPr="002B1B93">
        <w:rPr>
          <w:rFonts w:ascii="Century Gothic" w:hAnsi="Century Gothic"/>
          <w:sz w:val="22"/>
          <w:szCs w:val="22"/>
        </w:rPr>
        <w:t xml:space="preserve">Bases de la </w:t>
      </w:r>
      <w:r w:rsidRPr="002B1B93">
        <w:rPr>
          <w:rFonts w:ascii="Century Gothic" w:hAnsi="Century Gothic"/>
          <w:b/>
          <w:sz w:val="22"/>
          <w:szCs w:val="22"/>
        </w:rPr>
        <w:t xml:space="preserve">requisición 202100266 </w:t>
      </w:r>
      <w:r w:rsidRPr="002B1B93">
        <w:rPr>
          <w:rFonts w:ascii="Century Gothic" w:hAnsi="Century Gothic"/>
          <w:sz w:val="22"/>
          <w:szCs w:val="22"/>
        </w:rPr>
        <w:t xml:space="preserve">de la Dirección de Programas Sociales Municipales adscrita a la Coordinación General de Desarrollo Económico y Combate a la Desigualdad, donde solicitan adquisición de calzado escolar tipo tenis para el programa “Zapopan ¡Presente!” </w:t>
      </w:r>
      <w:r>
        <w:rPr>
          <w:rFonts w:ascii="Century Gothic" w:hAnsi="Century Gothic"/>
          <w:sz w:val="22"/>
          <w:szCs w:val="22"/>
        </w:rPr>
        <w:t>.</w:t>
      </w:r>
    </w:p>
    <w:p w:rsidR="0067774A" w:rsidRDefault="0067774A" w:rsidP="0067774A">
      <w:pPr>
        <w:shd w:val="clear" w:color="auto" w:fill="FFFFFF"/>
        <w:jc w:val="both"/>
        <w:rPr>
          <w:rFonts w:ascii="Century Gothic" w:eastAsia="Calibri" w:hAnsi="Century Gothic" w:cs="Tahoma"/>
          <w:sz w:val="22"/>
          <w:szCs w:val="22"/>
        </w:rPr>
      </w:pPr>
    </w:p>
    <w:p w:rsidR="0067774A" w:rsidRPr="00500FB5"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2B1B93">
        <w:rPr>
          <w:rFonts w:ascii="Century Gothic" w:hAnsi="Century Gothic" w:cs="Tahoma"/>
          <w:b/>
          <w:sz w:val="22"/>
          <w:szCs w:val="22"/>
          <w:lang w:val="es-ES_tradnl"/>
        </w:rPr>
        <w:t xml:space="preserve">bases </w:t>
      </w:r>
      <w:r w:rsidRPr="002B1B93">
        <w:rPr>
          <w:rFonts w:ascii="Century Gothic" w:hAnsi="Century Gothic"/>
          <w:b/>
          <w:sz w:val="22"/>
          <w:szCs w:val="22"/>
        </w:rPr>
        <w:t>requisición 202100266</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7774A" w:rsidRPr="00500FB5" w:rsidRDefault="0067774A" w:rsidP="0067774A">
      <w:pPr>
        <w:spacing w:line="360" w:lineRule="auto"/>
        <w:jc w:val="both"/>
        <w:rPr>
          <w:rFonts w:ascii="Century Gothic" w:hAnsi="Century Gothic" w:cs="Tahoma"/>
          <w:sz w:val="22"/>
          <w:szCs w:val="22"/>
          <w:lang w:val="es-ES_tradnl" w:eastAsia="en-US"/>
        </w:rPr>
      </w:pPr>
    </w:p>
    <w:p w:rsidR="0067774A" w:rsidRPr="00500FB5" w:rsidRDefault="0067774A" w:rsidP="0067774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7774A" w:rsidRDefault="0067774A" w:rsidP="0067774A">
      <w:pPr>
        <w:shd w:val="clear" w:color="auto" w:fill="FFFFFF"/>
        <w:jc w:val="both"/>
        <w:rPr>
          <w:rFonts w:ascii="Century Gothic" w:eastAsia="Calibri" w:hAnsi="Century Gothic" w:cs="Tahoma"/>
          <w:sz w:val="22"/>
          <w:szCs w:val="22"/>
        </w:rPr>
      </w:pPr>
    </w:p>
    <w:p w:rsidR="0067774A" w:rsidRDefault="0067774A" w:rsidP="0067774A">
      <w:pPr>
        <w:shd w:val="clear" w:color="auto" w:fill="FFFFFF"/>
        <w:jc w:val="both"/>
        <w:rPr>
          <w:rFonts w:ascii="Century Gothic" w:eastAsia="Calibri" w:hAnsi="Century Gothic" w:cs="Tahoma"/>
          <w:sz w:val="22"/>
          <w:szCs w:val="22"/>
        </w:rPr>
      </w:pPr>
    </w:p>
    <w:p w:rsidR="0067774A" w:rsidRPr="002B1B93" w:rsidRDefault="0067774A" w:rsidP="0067774A">
      <w:pPr>
        <w:shd w:val="clear" w:color="auto" w:fill="FFFFFF"/>
        <w:spacing w:after="100" w:afterAutospacing="1"/>
        <w:contextualSpacing/>
        <w:jc w:val="both"/>
        <w:rPr>
          <w:rFonts w:ascii="Century Gothic" w:hAnsi="Century Gothic"/>
          <w:sz w:val="22"/>
          <w:szCs w:val="22"/>
        </w:rPr>
      </w:pPr>
      <w:r w:rsidRPr="002B1B93">
        <w:rPr>
          <w:rFonts w:ascii="Century Gothic" w:hAnsi="Century Gothic"/>
          <w:sz w:val="22"/>
          <w:szCs w:val="22"/>
        </w:rPr>
        <w:t>Bases de la</w:t>
      </w:r>
      <w:r>
        <w:rPr>
          <w:rFonts w:ascii="Century Gothic" w:hAnsi="Century Gothic"/>
          <w:sz w:val="22"/>
          <w:szCs w:val="22"/>
        </w:rPr>
        <w:t>s</w:t>
      </w:r>
      <w:r w:rsidRPr="002B1B93">
        <w:rPr>
          <w:rFonts w:ascii="Century Gothic" w:hAnsi="Century Gothic"/>
          <w:sz w:val="22"/>
          <w:szCs w:val="22"/>
        </w:rPr>
        <w:t xml:space="preserve"> </w:t>
      </w:r>
      <w:r>
        <w:rPr>
          <w:rFonts w:ascii="Century Gothic" w:hAnsi="Century Gothic"/>
          <w:b/>
          <w:sz w:val="22"/>
          <w:szCs w:val="22"/>
        </w:rPr>
        <w:t>requisicio</w:t>
      </w:r>
      <w:r w:rsidRPr="002B1B93">
        <w:rPr>
          <w:rFonts w:ascii="Century Gothic" w:hAnsi="Century Gothic"/>
          <w:b/>
          <w:sz w:val="22"/>
          <w:szCs w:val="22"/>
        </w:rPr>
        <w:t>n</w:t>
      </w:r>
      <w:r>
        <w:rPr>
          <w:rFonts w:ascii="Century Gothic" w:hAnsi="Century Gothic"/>
          <w:b/>
          <w:sz w:val="22"/>
          <w:szCs w:val="22"/>
        </w:rPr>
        <w:t>es</w:t>
      </w:r>
      <w:r w:rsidRPr="002B1B93">
        <w:rPr>
          <w:rFonts w:ascii="Century Gothic" w:hAnsi="Century Gothic"/>
          <w:b/>
          <w:sz w:val="22"/>
          <w:szCs w:val="22"/>
        </w:rPr>
        <w:t xml:space="preserve"> 202100265, 202100268 y 202100270 </w:t>
      </w:r>
      <w:r w:rsidRPr="002B1B93">
        <w:rPr>
          <w:rFonts w:ascii="Century Gothic" w:hAnsi="Century Gothic"/>
          <w:sz w:val="22"/>
          <w:szCs w:val="22"/>
        </w:rPr>
        <w:t>de la Dirección de Programas Sociales Municipales adscrita a la Coordinación General de Desarrollo Económico y Combate a la Desigualdad, donde solicitan la adquisición de uniformes escolares, embalaje, fletes y maniobras para el programa “Zapopan ¡Presente!”.</w:t>
      </w:r>
    </w:p>
    <w:p w:rsidR="0067774A" w:rsidRDefault="0067774A" w:rsidP="0067774A">
      <w:pPr>
        <w:shd w:val="clear" w:color="auto" w:fill="FFFFFF"/>
        <w:jc w:val="both"/>
        <w:rPr>
          <w:rFonts w:ascii="Century Gothic" w:eastAsia="Calibri" w:hAnsi="Century Gothic" w:cs="Tahoma"/>
          <w:sz w:val="22"/>
          <w:szCs w:val="22"/>
        </w:rPr>
      </w:pPr>
    </w:p>
    <w:p w:rsidR="0067774A" w:rsidRPr="00500FB5"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 xml:space="preserve">bases de </w:t>
      </w:r>
      <w:r>
        <w:rPr>
          <w:rFonts w:ascii="Century Gothic" w:hAnsi="Century Gothic"/>
          <w:b/>
          <w:sz w:val="22"/>
          <w:szCs w:val="22"/>
        </w:rPr>
        <w:t>requisiciones</w:t>
      </w:r>
      <w:r w:rsidRPr="002B1B93">
        <w:rPr>
          <w:rFonts w:ascii="Century Gothic" w:hAnsi="Century Gothic"/>
          <w:b/>
          <w:sz w:val="22"/>
          <w:szCs w:val="22"/>
        </w:rPr>
        <w:t xml:space="preserve"> 202100265, 202100268 y 202100270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7774A" w:rsidRPr="00500FB5" w:rsidRDefault="0067774A" w:rsidP="0067774A">
      <w:pPr>
        <w:spacing w:line="360" w:lineRule="auto"/>
        <w:jc w:val="both"/>
        <w:rPr>
          <w:rFonts w:ascii="Century Gothic" w:hAnsi="Century Gothic" w:cs="Tahoma"/>
          <w:sz w:val="22"/>
          <w:szCs w:val="22"/>
          <w:lang w:val="es-ES_tradnl" w:eastAsia="en-US"/>
        </w:rPr>
      </w:pPr>
    </w:p>
    <w:p w:rsidR="0067774A" w:rsidRPr="00500FB5" w:rsidRDefault="0067774A" w:rsidP="0067774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7774A" w:rsidRDefault="0067774A" w:rsidP="0067774A">
      <w:pPr>
        <w:shd w:val="clear" w:color="auto" w:fill="FFFFFF"/>
        <w:jc w:val="both"/>
        <w:rPr>
          <w:rFonts w:ascii="Century Gothic" w:eastAsia="Calibri" w:hAnsi="Century Gothic" w:cs="Tahoma"/>
          <w:sz w:val="22"/>
          <w:szCs w:val="22"/>
        </w:rPr>
      </w:pPr>
    </w:p>
    <w:p w:rsidR="0067774A" w:rsidRDefault="0067774A" w:rsidP="0067774A">
      <w:pPr>
        <w:shd w:val="clear" w:color="auto" w:fill="FFFFFF"/>
        <w:jc w:val="both"/>
        <w:rPr>
          <w:rFonts w:ascii="Century Gothic" w:eastAsia="Calibri" w:hAnsi="Century Gothic" w:cs="Tahoma"/>
          <w:sz w:val="22"/>
          <w:szCs w:val="22"/>
        </w:rPr>
      </w:pPr>
    </w:p>
    <w:p w:rsidR="0067774A" w:rsidRDefault="0067774A" w:rsidP="00B848D9">
      <w:pPr>
        <w:shd w:val="clear" w:color="auto" w:fill="FFFFFF"/>
        <w:spacing w:after="100" w:afterAutospacing="1"/>
        <w:contextualSpacing/>
        <w:jc w:val="both"/>
        <w:rPr>
          <w:rFonts w:ascii="Century Gothic" w:hAnsi="Century Gothic"/>
          <w:sz w:val="22"/>
          <w:szCs w:val="22"/>
        </w:rPr>
      </w:pPr>
      <w:r w:rsidRPr="002B1B93">
        <w:rPr>
          <w:rFonts w:ascii="Century Gothic" w:hAnsi="Century Gothic"/>
          <w:sz w:val="22"/>
          <w:szCs w:val="22"/>
        </w:rPr>
        <w:t xml:space="preserve">Bases de la </w:t>
      </w:r>
      <w:r w:rsidRPr="002B1B93">
        <w:rPr>
          <w:rFonts w:ascii="Century Gothic" w:hAnsi="Century Gothic"/>
          <w:b/>
          <w:sz w:val="22"/>
          <w:szCs w:val="22"/>
        </w:rPr>
        <w:t xml:space="preserve">requisición 202100228 </w:t>
      </w:r>
      <w:r w:rsidRPr="002B1B93">
        <w:rPr>
          <w:rFonts w:ascii="Century Gothic" w:hAnsi="Century Gothic"/>
          <w:sz w:val="22"/>
          <w:szCs w:val="22"/>
        </w:rPr>
        <w:t>de la Dirección de Programas Sociales Municipales adscrita a la Coordinación General de Desarrollo Económico y Combate a la Desigualdad, donde solicitan compra de servicio de insumos alimenticios para los comedores comunitarios ubicados en distintas colonias del Municipio de Zapopan en la cual consta de un platillo por concepto de comida (Solo es materia prima los co</w:t>
      </w:r>
      <w:r w:rsidR="00B848D9">
        <w:rPr>
          <w:rFonts w:ascii="Century Gothic" w:hAnsi="Century Gothic"/>
          <w:sz w:val="22"/>
          <w:szCs w:val="22"/>
        </w:rPr>
        <w:t>medores cuentan con cocineros).</w:t>
      </w:r>
    </w:p>
    <w:p w:rsidR="0067774A" w:rsidRDefault="0067774A" w:rsidP="0067774A">
      <w:pPr>
        <w:shd w:val="clear" w:color="auto" w:fill="FFFFFF"/>
        <w:jc w:val="both"/>
        <w:rPr>
          <w:rFonts w:ascii="Century Gothic" w:hAnsi="Century Gothic"/>
          <w:sz w:val="22"/>
          <w:szCs w:val="22"/>
        </w:rPr>
      </w:pPr>
    </w:p>
    <w:p w:rsidR="0067774A" w:rsidRPr="00500FB5"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requisición 202100228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7774A" w:rsidRPr="00500FB5" w:rsidRDefault="0067774A" w:rsidP="0067774A">
      <w:pPr>
        <w:spacing w:line="360" w:lineRule="auto"/>
        <w:jc w:val="both"/>
        <w:rPr>
          <w:rFonts w:ascii="Century Gothic" w:hAnsi="Century Gothic" w:cs="Tahoma"/>
          <w:sz w:val="22"/>
          <w:szCs w:val="22"/>
          <w:lang w:val="es-ES_tradnl" w:eastAsia="en-US"/>
        </w:rPr>
      </w:pPr>
    </w:p>
    <w:p w:rsidR="0067774A" w:rsidRPr="00B848D9" w:rsidRDefault="0067774A" w:rsidP="0067774A">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 xml:space="preserve">Aprobado por </w:t>
      </w:r>
      <w:r w:rsidR="00B848D9" w:rsidRPr="00B848D9">
        <w:rPr>
          <w:rFonts w:ascii="Century Gothic" w:hAnsi="Century Gothic" w:cs="Tahoma"/>
          <w:b/>
          <w:i/>
          <w:sz w:val="22"/>
          <w:szCs w:val="22"/>
          <w:lang w:eastAsia="en-US"/>
        </w:rPr>
        <w:t>Unanimidad</w:t>
      </w:r>
      <w:r w:rsidRPr="00B848D9">
        <w:rPr>
          <w:rFonts w:ascii="Century Gothic" w:hAnsi="Century Gothic" w:cs="Tahoma"/>
          <w:b/>
          <w:i/>
          <w:sz w:val="22"/>
          <w:szCs w:val="22"/>
          <w:lang w:eastAsia="en-US"/>
        </w:rPr>
        <w:t xml:space="preserve"> de votos por parte de los integrantes del Comité presentes.</w:t>
      </w:r>
    </w:p>
    <w:p w:rsidR="0067774A" w:rsidRDefault="0067774A" w:rsidP="0067774A">
      <w:pPr>
        <w:shd w:val="clear" w:color="auto" w:fill="FFFFFF"/>
        <w:jc w:val="both"/>
        <w:rPr>
          <w:rFonts w:ascii="Century Gothic" w:hAnsi="Century Gothic" w:cs="Tahoma"/>
          <w:sz w:val="22"/>
          <w:szCs w:val="22"/>
        </w:rPr>
      </w:pPr>
    </w:p>
    <w:p w:rsidR="00B848D9" w:rsidRPr="009E5AC4" w:rsidRDefault="00B848D9" w:rsidP="0067774A">
      <w:pPr>
        <w:shd w:val="clear" w:color="auto" w:fill="FFFFFF"/>
        <w:jc w:val="both"/>
        <w:rPr>
          <w:rFonts w:ascii="Century Gothic" w:eastAsia="Calibri" w:hAnsi="Century Gothic" w:cs="Tahoma"/>
          <w:sz w:val="22"/>
          <w:szCs w:val="22"/>
          <w:lang w:val="es-ES_tradnl"/>
        </w:rPr>
      </w:pPr>
    </w:p>
    <w:p w:rsidR="0067774A" w:rsidRPr="00567EE3" w:rsidRDefault="0067774A" w:rsidP="0067774A">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 del Orden del Día, Asuntos Varios.</w:t>
      </w:r>
    </w:p>
    <w:p w:rsidR="0067774A" w:rsidRDefault="0067774A" w:rsidP="0067774A">
      <w:pPr>
        <w:shd w:val="clear" w:color="auto" w:fill="FFFFFF"/>
        <w:jc w:val="both"/>
        <w:rPr>
          <w:rFonts w:ascii="Century Gothic" w:hAnsi="Century Gothic" w:cs="Tahoma"/>
          <w:i/>
          <w:sz w:val="22"/>
          <w:szCs w:val="22"/>
        </w:rPr>
      </w:pPr>
    </w:p>
    <w:p w:rsidR="0067774A" w:rsidRPr="009E5AC4" w:rsidRDefault="0067774A" w:rsidP="0067774A">
      <w:pPr>
        <w:shd w:val="clear" w:color="auto" w:fill="FFFFFF"/>
        <w:jc w:val="both"/>
        <w:rPr>
          <w:rFonts w:ascii="Century Gothic" w:hAnsi="Century Gothic" w:cs="Tahoma"/>
          <w:i/>
          <w:sz w:val="22"/>
          <w:szCs w:val="22"/>
        </w:rPr>
      </w:pPr>
    </w:p>
    <w:p w:rsidR="0067774A" w:rsidRPr="009E5AC4" w:rsidRDefault="0067774A" w:rsidP="0067774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67774A" w:rsidRPr="009E5AC4" w:rsidRDefault="0067774A" w:rsidP="0067774A">
      <w:pPr>
        <w:jc w:val="both"/>
        <w:rPr>
          <w:rFonts w:ascii="Century Gothic" w:hAnsi="Century Gothic" w:cs="Tahoma"/>
          <w:sz w:val="22"/>
          <w:szCs w:val="22"/>
        </w:rPr>
      </w:pPr>
    </w:p>
    <w:p w:rsidR="0067774A" w:rsidRPr="005517F4" w:rsidRDefault="0067774A" w:rsidP="0067774A">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 xml:space="preserve">El Secretario Técnico, Christian Guillermo León Verduzco, en uso de la voz comenta inciso: </w:t>
      </w:r>
    </w:p>
    <w:p w:rsidR="0067774A" w:rsidRPr="00407452" w:rsidRDefault="0067774A" w:rsidP="0067774A">
      <w:pPr>
        <w:pStyle w:val="Prrafodelista"/>
        <w:shd w:val="clear" w:color="auto" w:fill="FFFFFF"/>
        <w:spacing w:after="100" w:afterAutospacing="1" w:line="276" w:lineRule="auto"/>
        <w:ind w:left="720"/>
        <w:contextualSpacing/>
        <w:jc w:val="both"/>
        <w:rPr>
          <w:rFonts w:ascii="Century Gothic" w:hAnsi="Century Gothic"/>
          <w:b/>
        </w:rPr>
      </w:pPr>
      <w:r w:rsidRPr="005517F4">
        <w:rPr>
          <w:rFonts w:ascii="Century Gothic" w:eastAsiaTheme="minorEastAsia" w:hAnsi="Century Gothic" w:cs="Tahoma"/>
          <w:b/>
          <w:sz w:val="22"/>
          <w:szCs w:val="22"/>
        </w:rPr>
        <w:t xml:space="preserve">A. </w:t>
      </w:r>
      <w:r>
        <w:rPr>
          <w:rFonts w:ascii="Century Gothic" w:hAnsi="Century Gothic"/>
        </w:rPr>
        <w:t>Se presenta el calendario de sesiones Ordinarias del Comité de Adquisiciones del 2021.</w:t>
      </w:r>
    </w:p>
    <w:tbl>
      <w:tblPr>
        <w:tblW w:w="7408" w:type="dxa"/>
        <w:jc w:val="center"/>
        <w:tblLayout w:type="fixed"/>
        <w:tblCellMar>
          <w:left w:w="70" w:type="dxa"/>
          <w:right w:w="70" w:type="dxa"/>
        </w:tblCellMar>
        <w:tblLook w:val="04A0" w:firstRow="1" w:lastRow="0" w:firstColumn="1" w:lastColumn="0" w:noHBand="0" w:noVBand="1"/>
      </w:tblPr>
      <w:tblGrid>
        <w:gridCol w:w="161"/>
        <w:gridCol w:w="1186"/>
        <w:gridCol w:w="1507"/>
        <w:gridCol w:w="1491"/>
        <w:gridCol w:w="1202"/>
        <w:gridCol w:w="1700"/>
        <w:gridCol w:w="161"/>
      </w:tblGrid>
      <w:tr w:rsidR="0067774A" w:rsidRPr="00342C45" w:rsidTr="002C2C5E">
        <w:trPr>
          <w:trHeight w:val="267"/>
          <w:jc w:val="center"/>
        </w:trPr>
        <w:tc>
          <w:tcPr>
            <w:tcW w:w="161" w:type="dxa"/>
            <w:tcBorders>
              <w:top w:val="single" w:sz="8" w:space="0" w:color="auto"/>
              <w:left w:val="single" w:sz="8" w:space="0" w:color="auto"/>
              <w:bottom w:val="nil"/>
              <w:right w:val="nil"/>
            </w:tcBorders>
            <w:shd w:val="clear" w:color="auto" w:fill="auto"/>
            <w:noWrap/>
            <w:vAlign w:val="bottom"/>
            <w:hideMark/>
          </w:tcPr>
          <w:p w:rsidR="0067774A" w:rsidRPr="00342C45" w:rsidRDefault="0067774A" w:rsidP="002C2C5E">
            <w:pPr>
              <w:rPr>
                <w:rFonts w:ascii="Century Gothic" w:hAnsi="Century Gothic"/>
                <w:color w:val="000000"/>
                <w:lang w:eastAsia="es-MX"/>
              </w:rPr>
            </w:pPr>
            <w:r w:rsidRPr="00342C45">
              <w:rPr>
                <w:rFonts w:ascii="Century Gothic" w:hAnsi="Century Gothic"/>
                <w:color w:val="000000"/>
                <w:lang w:eastAsia="es-MX"/>
              </w:rPr>
              <w:t> </w:t>
            </w:r>
          </w:p>
        </w:tc>
        <w:tc>
          <w:tcPr>
            <w:tcW w:w="1186" w:type="dxa"/>
            <w:tcBorders>
              <w:top w:val="single" w:sz="8" w:space="0" w:color="auto"/>
              <w:left w:val="nil"/>
              <w:bottom w:val="nil"/>
              <w:right w:val="nil"/>
            </w:tcBorders>
            <w:shd w:val="clear" w:color="auto" w:fill="auto"/>
            <w:noWrap/>
            <w:vAlign w:val="bottom"/>
            <w:hideMark/>
          </w:tcPr>
          <w:p w:rsidR="0067774A" w:rsidRPr="00342C45" w:rsidRDefault="0067774A" w:rsidP="002C2C5E">
            <w:pPr>
              <w:rPr>
                <w:rFonts w:ascii="Century Gothic" w:hAnsi="Century Gothic"/>
                <w:color w:val="000000"/>
                <w:lang w:eastAsia="es-MX"/>
              </w:rPr>
            </w:pPr>
            <w:r w:rsidRPr="00342C45">
              <w:rPr>
                <w:rFonts w:ascii="Century Gothic" w:hAnsi="Century Gothic"/>
                <w:color w:val="000000"/>
                <w:lang w:eastAsia="es-MX"/>
              </w:rPr>
              <w:t> </w:t>
            </w:r>
          </w:p>
        </w:tc>
        <w:tc>
          <w:tcPr>
            <w:tcW w:w="1507" w:type="dxa"/>
            <w:tcBorders>
              <w:top w:val="single" w:sz="8" w:space="0" w:color="auto"/>
              <w:left w:val="nil"/>
              <w:bottom w:val="nil"/>
              <w:right w:val="nil"/>
            </w:tcBorders>
            <w:shd w:val="clear" w:color="auto" w:fill="auto"/>
            <w:noWrap/>
            <w:vAlign w:val="bottom"/>
            <w:hideMark/>
          </w:tcPr>
          <w:p w:rsidR="0067774A" w:rsidRPr="00342C45" w:rsidRDefault="0067774A" w:rsidP="002C2C5E">
            <w:pPr>
              <w:rPr>
                <w:rFonts w:ascii="Century Gothic" w:hAnsi="Century Gothic"/>
                <w:color w:val="000000"/>
                <w:lang w:eastAsia="es-MX"/>
              </w:rPr>
            </w:pPr>
            <w:r w:rsidRPr="00342C45">
              <w:rPr>
                <w:rFonts w:ascii="Century Gothic" w:hAnsi="Century Gothic"/>
                <w:color w:val="000000"/>
                <w:lang w:eastAsia="es-MX"/>
              </w:rPr>
              <w:t> </w:t>
            </w:r>
          </w:p>
        </w:tc>
        <w:tc>
          <w:tcPr>
            <w:tcW w:w="1491" w:type="dxa"/>
            <w:tcBorders>
              <w:top w:val="single" w:sz="8" w:space="0" w:color="auto"/>
              <w:left w:val="nil"/>
              <w:bottom w:val="nil"/>
              <w:right w:val="nil"/>
            </w:tcBorders>
            <w:shd w:val="clear" w:color="auto" w:fill="auto"/>
            <w:noWrap/>
            <w:vAlign w:val="bottom"/>
            <w:hideMark/>
          </w:tcPr>
          <w:p w:rsidR="0067774A" w:rsidRPr="00342C45" w:rsidRDefault="0067774A" w:rsidP="002C2C5E">
            <w:pPr>
              <w:rPr>
                <w:rFonts w:ascii="Century Gothic" w:hAnsi="Century Gothic"/>
                <w:color w:val="000000"/>
                <w:lang w:eastAsia="es-MX"/>
              </w:rPr>
            </w:pPr>
            <w:r w:rsidRPr="00342C45">
              <w:rPr>
                <w:rFonts w:ascii="Century Gothic" w:hAnsi="Century Gothic"/>
                <w:color w:val="000000"/>
                <w:lang w:eastAsia="es-MX"/>
              </w:rPr>
              <w:t> </w:t>
            </w:r>
          </w:p>
        </w:tc>
        <w:tc>
          <w:tcPr>
            <w:tcW w:w="1202" w:type="dxa"/>
            <w:tcBorders>
              <w:top w:val="single" w:sz="8" w:space="0" w:color="auto"/>
              <w:left w:val="nil"/>
              <w:bottom w:val="nil"/>
              <w:right w:val="nil"/>
            </w:tcBorders>
            <w:shd w:val="clear" w:color="auto" w:fill="auto"/>
            <w:noWrap/>
            <w:vAlign w:val="bottom"/>
            <w:hideMark/>
          </w:tcPr>
          <w:p w:rsidR="0067774A" w:rsidRPr="00342C45" w:rsidRDefault="0067774A" w:rsidP="002C2C5E">
            <w:pPr>
              <w:rPr>
                <w:rFonts w:ascii="Century Gothic" w:hAnsi="Century Gothic"/>
                <w:color w:val="000000"/>
                <w:lang w:eastAsia="es-MX"/>
              </w:rPr>
            </w:pPr>
            <w:r w:rsidRPr="00342C45">
              <w:rPr>
                <w:rFonts w:ascii="Century Gothic" w:hAnsi="Century Gothic"/>
                <w:color w:val="000000"/>
                <w:lang w:eastAsia="es-MX"/>
              </w:rPr>
              <w:t> </w:t>
            </w:r>
          </w:p>
        </w:tc>
        <w:tc>
          <w:tcPr>
            <w:tcW w:w="1700" w:type="dxa"/>
            <w:tcBorders>
              <w:top w:val="single" w:sz="8" w:space="0" w:color="auto"/>
              <w:left w:val="nil"/>
              <w:bottom w:val="nil"/>
              <w:right w:val="nil"/>
            </w:tcBorders>
            <w:shd w:val="clear" w:color="auto" w:fill="auto"/>
            <w:noWrap/>
            <w:vAlign w:val="bottom"/>
            <w:hideMark/>
          </w:tcPr>
          <w:p w:rsidR="0067774A" w:rsidRPr="00342C45" w:rsidRDefault="0067774A" w:rsidP="002C2C5E">
            <w:pPr>
              <w:rPr>
                <w:rFonts w:ascii="Century Gothic" w:hAnsi="Century Gothic"/>
                <w:color w:val="000000"/>
                <w:lang w:eastAsia="es-MX"/>
              </w:rPr>
            </w:pPr>
            <w:r w:rsidRPr="00342C45">
              <w:rPr>
                <w:rFonts w:ascii="Century Gothic" w:hAnsi="Century Gothic"/>
                <w:color w:val="000000"/>
                <w:lang w:eastAsia="es-MX"/>
              </w:rPr>
              <w:t> </w:t>
            </w:r>
          </w:p>
        </w:tc>
        <w:tc>
          <w:tcPr>
            <w:tcW w:w="161" w:type="dxa"/>
            <w:tcBorders>
              <w:top w:val="single" w:sz="8" w:space="0" w:color="auto"/>
              <w:left w:val="nil"/>
              <w:bottom w:val="nil"/>
              <w:right w:val="single" w:sz="8" w:space="0" w:color="auto"/>
            </w:tcBorders>
            <w:shd w:val="clear" w:color="auto" w:fill="auto"/>
            <w:noWrap/>
            <w:vAlign w:val="bottom"/>
            <w:hideMark/>
          </w:tcPr>
          <w:p w:rsidR="0067774A" w:rsidRPr="00342C45" w:rsidRDefault="0067774A" w:rsidP="002C2C5E">
            <w:pPr>
              <w:rPr>
                <w:rFonts w:ascii="Century Gothic" w:hAnsi="Century Gothic"/>
                <w:color w:val="000000"/>
                <w:lang w:eastAsia="es-MX"/>
              </w:rPr>
            </w:pPr>
            <w:r w:rsidRPr="00342C45">
              <w:rPr>
                <w:rFonts w:ascii="Century Gothic" w:hAnsi="Century Gothic"/>
                <w:color w:val="000000"/>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 xml:space="preserve">ENERO </w:t>
            </w: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ABRIL</w:t>
            </w: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JULIO</w:t>
            </w: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14</w:t>
            </w: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491" w:type="dxa"/>
            <w:tcBorders>
              <w:top w:val="nil"/>
              <w:left w:val="nil"/>
              <w:bottom w:val="nil"/>
              <w:right w:val="nil"/>
            </w:tcBorders>
            <w:shd w:val="clear" w:color="auto" w:fill="auto"/>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15</w:t>
            </w: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8</w:t>
            </w: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28</w:t>
            </w: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29</w:t>
            </w: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22</w:t>
            </w: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sz w:val="22"/>
                <w:szCs w:val="22"/>
                <w:lang w:eastAsia="es-MX"/>
              </w:rPr>
            </w:pP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sz w:val="22"/>
                <w:szCs w:val="22"/>
                <w:lang w:eastAsia="es-MX"/>
              </w:rPr>
            </w:pP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FEBRERO</w:t>
            </w: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MAYO</w:t>
            </w: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AGOSTO</w:t>
            </w: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11</w:t>
            </w: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13</w:t>
            </w: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5</w:t>
            </w: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25</w:t>
            </w: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27</w:t>
            </w: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19</w:t>
            </w: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sz w:val="22"/>
                <w:szCs w:val="22"/>
                <w:lang w:eastAsia="es-MX"/>
              </w:rPr>
            </w:pP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sz w:val="22"/>
                <w:szCs w:val="22"/>
                <w:lang w:eastAsia="es-MX"/>
              </w:rPr>
            </w:pP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MARZO</w:t>
            </w: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JUNIO</w:t>
            </w: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b/>
                <w:bCs/>
                <w:color w:val="000000"/>
                <w:sz w:val="22"/>
                <w:szCs w:val="22"/>
                <w:lang w:eastAsia="es-MX"/>
              </w:rPr>
            </w:pPr>
            <w:r w:rsidRPr="00BB2E07">
              <w:rPr>
                <w:rFonts w:ascii="Century Gothic" w:hAnsi="Century Gothic"/>
                <w:b/>
                <w:bCs/>
                <w:color w:val="000000"/>
                <w:sz w:val="22"/>
                <w:szCs w:val="22"/>
                <w:lang w:eastAsia="es-MX"/>
              </w:rPr>
              <w:t>SEPTIEMBRE</w:t>
            </w: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11</w:t>
            </w: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10</w:t>
            </w: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2</w:t>
            </w: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r w:rsidR="0067774A" w:rsidRPr="00BB2E07" w:rsidTr="002C2C5E">
        <w:trPr>
          <w:trHeight w:val="267"/>
          <w:jc w:val="center"/>
        </w:trPr>
        <w:tc>
          <w:tcPr>
            <w:tcW w:w="161" w:type="dxa"/>
            <w:tcBorders>
              <w:top w:val="nil"/>
              <w:left w:val="single" w:sz="8" w:space="0" w:color="auto"/>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25</w:t>
            </w:r>
          </w:p>
        </w:tc>
        <w:tc>
          <w:tcPr>
            <w:tcW w:w="1507"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491"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Jueves 24</w:t>
            </w:r>
          </w:p>
        </w:tc>
        <w:tc>
          <w:tcPr>
            <w:tcW w:w="1202"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p>
        </w:tc>
        <w:tc>
          <w:tcPr>
            <w:tcW w:w="1700" w:type="dxa"/>
            <w:tcBorders>
              <w:top w:val="nil"/>
              <w:left w:val="nil"/>
              <w:bottom w:val="nil"/>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Viernes 17</w:t>
            </w:r>
          </w:p>
        </w:tc>
        <w:tc>
          <w:tcPr>
            <w:tcW w:w="161" w:type="dxa"/>
            <w:tcBorders>
              <w:top w:val="nil"/>
              <w:left w:val="nil"/>
              <w:bottom w:val="nil"/>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r w:rsidR="0067774A" w:rsidRPr="00BB2E07" w:rsidTr="002C2C5E">
        <w:trPr>
          <w:trHeight w:val="279"/>
          <w:jc w:val="center"/>
        </w:trPr>
        <w:tc>
          <w:tcPr>
            <w:tcW w:w="161" w:type="dxa"/>
            <w:tcBorders>
              <w:top w:val="nil"/>
              <w:left w:val="single" w:sz="8" w:space="0" w:color="auto"/>
              <w:bottom w:val="single" w:sz="8" w:space="0" w:color="auto"/>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186" w:type="dxa"/>
            <w:tcBorders>
              <w:top w:val="nil"/>
              <w:left w:val="nil"/>
              <w:bottom w:val="single" w:sz="8" w:space="0" w:color="auto"/>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507" w:type="dxa"/>
            <w:tcBorders>
              <w:top w:val="nil"/>
              <w:left w:val="nil"/>
              <w:bottom w:val="single" w:sz="8" w:space="0" w:color="auto"/>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491" w:type="dxa"/>
            <w:tcBorders>
              <w:top w:val="nil"/>
              <w:left w:val="nil"/>
              <w:bottom w:val="single" w:sz="8" w:space="0" w:color="auto"/>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202" w:type="dxa"/>
            <w:tcBorders>
              <w:top w:val="nil"/>
              <w:left w:val="nil"/>
              <w:bottom w:val="single" w:sz="8" w:space="0" w:color="auto"/>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700" w:type="dxa"/>
            <w:tcBorders>
              <w:top w:val="nil"/>
              <w:left w:val="nil"/>
              <w:bottom w:val="single" w:sz="8" w:space="0" w:color="auto"/>
              <w:right w:val="nil"/>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c>
          <w:tcPr>
            <w:tcW w:w="161" w:type="dxa"/>
            <w:tcBorders>
              <w:top w:val="nil"/>
              <w:left w:val="nil"/>
              <w:bottom w:val="single" w:sz="8" w:space="0" w:color="auto"/>
              <w:right w:val="single" w:sz="8" w:space="0" w:color="auto"/>
            </w:tcBorders>
            <w:shd w:val="clear" w:color="auto" w:fill="auto"/>
            <w:noWrap/>
            <w:vAlign w:val="bottom"/>
            <w:hideMark/>
          </w:tcPr>
          <w:p w:rsidR="0067774A" w:rsidRPr="00BB2E07" w:rsidRDefault="0067774A" w:rsidP="002C2C5E">
            <w:pPr>
              <w:rPr>
                <w:rFonts w:ascii="Century Gothic" w:hAnsi="Century Gothic"/>
                <w:color w:val="000000"/>
                <w:sz w:val="22"/>
                <w:szCs w:val="22"/>
                <w:lang w:eastAsia="es-MX"/>
              </w:rPr>
            </w:pPr>
            <w:r w:rsidRPr="00BB2E07">
              <w:rPr>
                <w:rFonts w:ascii="Century Gothic" w:hAnsi="Century Gothic"/>
                <w:color w:val="000000"/>
                <w:sz w:val="22"/>
                <w:szCs w:val="22"/>
                <w:lang w:eastAsia="es-MX"/>
              </w:rPr>
              <w:t> </w:t>
            </w:r>
          </w:p>
        </w:tc>
      </w:tr>
    </w:tbl>
    <w:p w:rsidR="0067774A" w:rsidRPr="00BB2E07" w:rsidRDefault="0067774A" w:rsidP="0067774A">
      <w:pPr>
        <w:pStyle w:val="Prrafodelista"/>
        <w:shd w:val="clear" w:color="auto" w:fill="FFFFFF"/>
        <w:spacing w:after="100" w:afterAutospacing="1"/>
        <w:rPr>
          <w:rFonts w:ascii="Century Gothic" w:hAnsi="Century Gothic"/>
          <w:sz w:val="22"/>
          <w:szCs w:val="22"/>
        </w:rPr>
      </w:pPr>
    </w:p>
    <w:p w:rsidR="0067774A" w:rsidRPr="00BB2E07" w:rsidRDefault="0067774A" w:rsidP="0067774A">
      <w:pPr>
        <w:pStyle w:val="Prrafodelista"/>
        <w:shd w:val="clear" w:color="auto" w:fill="FFFFFF"/>
        <w:spacing w:after="100" w:afterAutospacing="1"/>
        <w:rPr>
          <w:rFonts w:ascii="Century Gothic" w:hAnsi="Century Gothic"/>
          <w:sz w:val="22"/>
          <w:szCs w:val="22"/>
        </w:rPr>
      </w:pPr>
      <w:r w:rsidRPr="00BB2E07">
        <w:rPr>
          <w:rFonts w:ascii="Century Gothic" w:hAnsi="Century Gothic"/>
          <w:sz w:val="22"/>
          <w:szCs w:val="22"/>
        </w:rPr>
        <w:t>El presente calendario podrá sufrir modificaciones sin previo aviso, en razón a los casos fortuitos o de fuerza mayor que pudiesen presentarse.</w:t>
      </w:r>
    </w:p>
    <w:p w:rsidR="0067774A" w:rsidRPr="00BB2E07" w:rsidRDefault="0067774A" w:rsidP="0067774A">
      <w:pPr>
        <w:pStyle w:val="Prrafodelista"/>
        <w:shd w:val="clear" w:color="auto" w:fill="FFFFFF"/>
        <w:spacing w:after="100" w:afterAutospacing="1"/>
        <w:rPr>
          <w:rFonts w:ascii="Century Gothic" w:hAnsi="Century Gothic"/>
          <w:sz w:val="22"/>
          <w:szCs w:val="22"/>
        </w:rPr>
      </w:pPr>
      <w:r w:rsidRPr="00BB2E07">
        <w:rPr>
          <w:rFonts w:ascii="Century Gothic" w:hAnsi="Century Gothic"/>
          <w:sz w:val="22"/>
          <w:szCs w:val="22"/>
        </w:rPr>
        <w:t xml:space="preserve">Las sesiones se llevaran a cabo a las 10:00 horas. </w:t>
      </w:r>
    </w:p>
    <w:p w:rsidR="0067774A" w:rsidRPr="009E5AC4"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A</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67774A" w:rsidRPr="009E5AC4" w:rsidRDefault="0067774A" w:rsidP="0067774A">
      <w:pPr>
        <w:spacing w:line="360" w:lineRule="auto"/>
        <w:jc w:val="both"/>
        <w:rPr>
          <w:rFonts w:ascii="Century Gothic" w:hAnsi="Century Gothic" w:cs="Tahoma"/>
          <w:sz w:val="22"/>
          <w:szCs w:val="22"/>
          <w:lang w:val="es-ES_tradnl" w:eastAsia="en-US"/>
        </w:rPr>
      </w:pPr>
    </w:p>
    <w:p w:rsidR="0067774A" w:rsidRPr="009E5AC4" w:rsidRDefault="0067774A" w:rsidP="0067774A">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7774A" w:rsidRPr="00BB2E07" w:rsidRDefault="0067774A" w:rsidP="0067774A">
      <w:pPr>
        <w:shd w:val="clear" w:color="auto" w:fill="FFFFFF"/>
        <w:spacing w:after="100" w:afterAutospacing="1" w:line="276" w:lineRule="auto"/>
        <w:ind w:left="1080"/>
        <w:jc w:val="both"/>
        <w:rPr>
          <w:rFonts w:ascii="Century Gothic" w:hAnsi="Century Gothic" w:cs="Tahoma"/>
          <w:b/>
          <w:sz w:val="22"/>
          <w:szCs w:val="22"/>
        </w:rPr>
      </w:pPr>
    </w:p>
    <w:p w:rsidR="0067774A" w:rsidRPr="00BB2E07" w:rsidRDefault="0067774A" w:rsidP="0067774A">
      <w:pPr>
        <w:pStyle w:val="Prrafodelista"/>
        <w:shd w:val="clear" w:color="auto" w:fill="FFFFFF"/>
        <w:spacing w:after="100" w:afterAutospacing="1" w:line="276" w:lineRule="auto"/>
        <w:ind w:left="720"/>
        <w:contextualSpacing/>
        <w:jc w:val="both"/>
        <w:rPr>
          <w:rFonts w:ascii="Century Gothic" w:hAnsi="Century Gothic"/>
          <w:b/>
          <w:sz w:val="22"/>
          <w:szCs w:val="22"/>
        </w:rPr>
      </w:pPr>
      <w:r w:rsidRPr="00BB2E07">
        <w:rPr>
          <w:rFonts w:ascii="Century Gothic" w:eastAsiaTheme="minorEastAsia" w:hAnsi="Century Gothic" w:cs="Tahoma"/>
          <w:b/>
          <w:sz w:val="22"/>
          <w:szCs w:val="22"/>
        </w:rPr>
        <w:t xml:space="preserve">B. </w:t>
      </w:r>
      <w:r w:rsidRPr="00BB2E07">
        <w:rPr>
          <w:rFonts w:ascii="Century Gothic" w:hAnsi="Century Gothic"/>
          <w:sz w:val="22"/>
          <w:szCs w:val="22"/>
        </w:rPr>
        <w:t>De conformidad con lo autorizado en la sesión en la sesión 9 Ordinaria del 2020, de fecha 28 de agosto del 2020, punto A1, respecto a los servicios realizados por el proveedor Héctor Alberto Romero Fierro, como depositario, se rinde informe del siguiente pago:</w:t>
      </w:r>
    </w:p>
    <w:p w:rsidR="0067774A" w:rsidRPr="00BB2E07" w:rsidRDefault="0067774A" w:rsidP="0067774A">
      <w:pPr>
        <w:pStyle w:val="Prrafodelista"/>
        <w:shd w:val="clear" w:color="auto" w:fill="FFFFFF"/>
        <w:spacing w:after="100" w:afterAutospacing="1" w:line="276" w:lineRule="auto"/>
        <w:ind w:left="720"/>
        <w:contextualSpacing/>
        <w:rPr>
          <w:rFonts w:ascii="Century Gothic" w:hAnsi="Century Gothic"/>
          <w:b/>
          <w:sz w:val="22"/>
          <w:szCs w:val="22"/>
        </w:rPr>
      </w:pPr>
    </w:p>
    <w:p w:rsidR="0067774A" w:rsidRPr="00BB2E07" w:rsidRDefault="0067774A" w:rsidP="0067774A">
      <w:pPr>
        <w:pStyle w:val="Prrafodelista"/>
        <w:numPr>
          <w:ilvl w:val="0"/>
          <w:numId w:val="49"/>
        </w:numPr>
        <w:shd w:val="clear" w:color="auto" w:fill="FFFFFF"/>
        <w:spacing w:after="100" w:afterAutospacing="1" w:line="276" w:lineRule="auto"/>
        <w:contextualSpacing/>
        <w:jc w:val="both"/>
        <w:rPr>
          <w:rFonts w:ascii="Century Gothic" w:hAnsi="Century Gothic"/>
          <w:sz w:val="22"/>
          <w:szCs w:val="22"/>
        </w:rPr>
      </w:pPr>
      <w:r w:rsidRPr="00BB2E07">
        <w:rPr>
          <w:rFonts w:ascii="Century Gothic" w:hAnsi="Century Gothic"/>
          <w:sz w:val="22"/>
          <w:szCs w:val="22"/>
        </w:rPr>
        <w:t>Requisición 202100025, de la Tesorería Municipal, a través de la cual solicitan honorarios por servicios profesionales por el mes de Diciembre de 2020, por un monto de $ 25,000.00.</w:t>
      </w:r>
    </w:p>
    <w:p w:rsidR="0067774A" w:rsidRPr="00BB2E07" w:rsidRDefault="0067774A" w:rsidP="0067774A">
      <w:pPr>
        <w:ind w:left="993"/>
        <w:jc w:val="both"/>
        <w:rPr>
          <w:rFonts w:ascii="Century Gothic" w:hAnsi="Century Gothic" w:cs="Tahoma"/>
          <w:b/>
          <w:i/>
          <w:sz w:val="22"/>
          <w:szCs w:val="22"/>
        </w:rPr>
      </w:pPr>
      <w:r w:rsidRPr="00BB2E07">
        <w:rPr>
          <w:rFonts w:ascii="Century Gothic" w:hAnsi="Century Gothic" w:cs="Tahoma"/>
          <w:b/>
          <w:i/>
          <w:sz w:val="22"/>
          <w:szCs w:val="22"/>
        </w:rPr>
        <w:t xml:space="preserve">Los Integrantes del Comité Presentes se dan por enterados </w:t>
      </w:r>
    </w:p>
    <w:p w:rsidR="0067774A" w:rsidRPr="009E5AC4" w:rsidRDefault="0067774A" w:rsidP="0067774A">
      <w:pPr>
        <w:jc w:val="both"/>
        <w:rPr>
          <w:rFonts w:ascii="Century Gothic" w:hAnsi="Century Gothic" w:cs="Tahoma"/>
          <w:sz w:val="22"/>
          <w:szCs w:val="22"/>
          <w:lang w:val="es-ES_tradnl"/>
        </w:rPr>
      </w:pPr>
    </w:p>
    <w:p w:rsidR="0067774A" w:rsidRPr="00697DC9" w:rsidRDefault="0067774A" w:rsidP="0067774A">
      <w:pPr>
        <w:pStyle w:val="Prrafodelista"/>
        <w:shd w:val="clear" w:color="auto" w:fill="FFFFFF"/>
        <w:spacing w:after="100" w:afterAutospacing="1" w:line="276" w:lineRule="auto"/>
        <w:ind w:left="720"/>
        <w:contextualSpacing/>
        <w:jc w:val="both"/>
        <w:rPr>
          <w:rFonts w:ascii="Century Gothic" w:hAnsi="Century Gothic" w:cs="Tahoma"/>
          <w:sz w:val="22"/>
          <w:szCs w:val="22"/>
        </w:rPr>
      </w:pPr>
      <w:r w:rsidRPr="00B848D9">
        <w:rPr>
          <w:rFonts w:ascii="Century Gothic" w:eastAsiaTheme="minorEastAsia" w:hAnsi="Century Gothic" w:cs="Tahoma"/>
          <w:b/>
          <w:sz w:val="22"/>
          <w:szCs w:val="22"/>
          <w:lang w:val="es-ES_tradnl"/>
        </w:rPr>
        <w:t>C.-</w:t>
      </w:r>
      <w:r w:rsidRPr="00697DC9">
        <w:rPr>
          <w:rFonts w:ascii="Century Gothic" w:eastAsiaTheme="minorEastAsia" w:hAnsi="Century Gothic" w:cs="Tahoma"/>
          <w:sz w:val="22"/>
          <w:szCs w:val="22"/>
        </w:rPr>
        <w:t>De conformidad con el Artículo 5 del</w:t>
      </w:r>
      <w:r w:rsidRPr="00697DC9">
        <w:rPr>
          <w:rFonts w:ascii="Century Gothic" w:hAnsi="Century Gothic" w:cs="Tahoma"/>
          <w:sz w:val="22"/>
          <w:szCs w:val="22"/>
        </w:rPr>
        <w:t xml:space="preserve"> Reglamento de Compras, Enajenaciones y Contratación de Servicios del Municipio de Zapopan Jalisco:</w:t>
      </w:r>
    </w:p>
    <w:p w:rsidR="0067774A" w:rsidRPr="00697DC9" w:rsidRDefault="0067774A" w:rsidP="0067774A">
      <w:pPr>
        <w:shd w:val="clear" w:color="auto" w:fill="FFFFFF"/>
        <w:spacing w:after="100" w:afterAutospacing="1"/>
        <w:jc w:val="both"/>
        <w:rPr>
          <w:rFonts w:ascii="Century Gothic" w:hAnsi="Century Gothic" w:cs="Tahoma"/>
          <w:sz w:val="22"/>
          <w:szCs w:val="22"/>
        </w:rPr>
      </w:pPr>
      <w:r w:rsidRPr="00697DC9">
        <w:rPr>
          <w:rFonts w:ascii="Century Gothic" w:hAnsi="Century Gothic" w:cs="Tahoma"/>
          <w:sz w:val="22"/>
          <w:szCs w:val="22"/>
        </w:rPr>
        <w:t>Para efectos de determinar los montos máximos aplicables a los procedimientos para adquisiciones, arrendamientos y contratación de servicios previstos en la Ley y en el presente Reglamento se determinan los siguientes:</w:t>
      </w:r>
    </w:p>
    <w:tbl>
      <w:tblPr>
        <w:tblW w:w="8702" w:type="dxa"/>
        <w:tblInd w:w="1216" w:type="dxa"/>
        <w:tblLayout w:type="fixed"/>
        <w:tblCellMar>
          <w:left w:w="70" w:type="dxa"/>
          <w:right w:w="70" w:type="dxa"/>
        </w:tblCellMar>
        <w:tblLook w:val="04A0" w:firstRow="1" w:lastRow="0" w:firstColumn="1" w:lastColumn="0" w:noHBand="0" w:noVBand="1"/>
      </w:tblPr>
      <w:tblGrid>
        <w:gridCol w:w="2400"/>
        <w:gridCol w:w="3892"/>
        <w:gridCol w:w="2410"/>
      </w:tblGrid>
      <w:tr w:rsidR="0067774A" w:rsidRPr="00697DC9" w:rsidTr="002C2C5E">
        <w:trPr>
          <w:trHeight w:val="585"/>
        </w:trPr>
        <w:tc>
          <w:tcPr>
            <w:tcW w:w="2400" w:type="dxa"/>
            <w:tcBorders>
              <w:top w:val="single" w:sz="4" w:space="0" w:color="auto"/>
              <w:left w:val="single" w:sz="4" w:space="0" w:color="auto"/>
              <w:bottom w:val="single" w:sz="4" w:space="0" w:color="auto"/>
              <w:right w:val="single" w:sz="4" w:space="0" w:color="auto"/>
            </w:tcBorders>
            <w:shd w:val="clear" w:color="000000" w:fill="F4B084"/>
            <w:vAlign w:val="bottom"/>
            <w:hideMark/>
          </w:tcPr>
          <w:p w:rsidR="0067774A" w:rsidRPr="00697DC9" w:rsidRDefault="0067774A" w:rsidP="002C2C5E">
            <w:pPr>
              <w:jc w:val="center"/>
              <w:rPr>
                <w:rFonts w:ascii="Century Gothic" w:hAnsi="Century Gothic" w:cs="Calibri"/>
                <w:b/>
                <w:bCs/>
                <w:color w:val="000000"/>
                <w:sz w:val="22"/>
                <w:szCs w:val="22"/>
                <w:lang w:eastAsia="es-MX"/>
              </w:rPr>
            </w:pPr>
            <w:r w:rsidRPr="00697DC9">
              <w:rPr>
                <w:rFonts w:ascii="Century Gothic" w:hAnsi="Century Gothic" w:cs="Calibri"/>
                <w:b/>
                <w:bCs/>
                <w:color w:val="000000"/>
                <w:sz w:val="22"/>
                <w:szCs w:val="22"/>
                <w:lang w:eastAsia="es-MX"/>
              </w:rPr>
              <w:t>PROCESO</w:t>
            </w:r>
          </w:p>
        </w:tc>
        <w:tc>
          <w:tcPr>
            <w:tcW w:w="3892" w:type="dxa"/>
            <w:tcBorders>
              <w:top w:val="single" w:sz="4" w:space="0" w:color="auto"/>
              <w:left w:val="nil"/>
              <w:bottom w:val="single" w:sz="4" w:space="0" w:color="auto"/>
              <w:right w:val="single" w:sz="4" w:space="0" w:color="auto"/>
            </w:tcBorders>
            <w:shd w:val="clear" w:color="000000" w:fill="F4B084"/>
            <w:vAlign w:val="bottom"/>
            <w:hideMark/>
          </w:tcPr>
          <w:p w:rsidR="0067774A" w:rsidRPr="00697DC9" w:rsidRDefault="0067774A" w:rsidP="002C2C5E">
            <w:pPr>
              <w:jc w:val="center"/>
              <w:rPr>
                <w:rFonts w:ascii="Century Gothic" w:hAnsi="Century Gothic" w:cs="Calibri"/>
                <w:b/>
                <w:bCs/>
                <w:color w:val="000000"/>
                <w:sz w:val="22"/>
                <w:szCs w:val="22"/>
                <w:lang w:eastAsia="es-MX"/>
              </w:rPr>
            </w:pPr>
            <w:r w:rsidRPr="00697DC9">
              <w:rPr>
                <w:rFonts w:ascii="Century Gothic" w:hAnsi="Century Gothic" w:cs="Calibri"/>
                <w:b/>
                <w:bCs/>
                <w:color w:val="000000"/>
                <w:sz w:val="22"/>
                <w:szCs w:val="22"/>
                <w:lang w:eastAsia="es-MX"/>
              </w:rPr>
              <w:t>FACTORES</w:t>
            </w:r>
          </w:p>
        </w:tc>
        <w:tc>
          <w:tcPr>
            <w:tcW w:w="2410" w:type="dxa"/>
            <w:tcBorders>
              <w:top w:val="single" w:sz="4" w:space="0" w:color="auto"/>
              <w:left w:val="nil"/>
              <w:bottom w:val="single" w:sz="4" w:space="0" w:color="auto"/>
              <w:right w:val="single" w:sz="4" w:space="0" w:color="auto"/>
            </w:tcBorders>
            <w:shd w:val="clear" w:color="000000" w:fill="F4B084"/>
            <w:vAlign w:val="bottom"/>
            <w:hideMark/>
          </w:tcPr>
          <w:p w:rsidR="0067774A" w:rsidRPr="00697DC9" w:rsidRDefault="0067774A" w:rsidP="002C2C5E">
            <w:pPr>
              <w:jc w:val="center"/>
              <w:rPr>
                <w:rFonts w:ascii="Century Gothic" w:hAnsi="Century Gothic" w:cs="Calibri"/>
                <w:b/>
                <w:bCs/>
                <w:color w:val="000000"/>
                <w:sz w:val="22"/>
                <w:szCs w:val="22"/>
                <w:lang w:eastAsia="es-MX"/>
              </w:rPr>
            </w:pPr>
            <w:r w:rsidRPr="00697DC9">
              <w:rPr>
                <w:rFonts w:ascii="Century Gothic" w:hAnsi="Century Gothic" w:cs="Calibri"/>
                <w:b/>
                <w:bCs/>
                <w:color w:val="000000"/>
                <w:sz w:val="22"/>
                <w:szCs w:val="22"/>
                <w:lang w:eastAsia="es-MX"/>
              </w:rPr>
              <w:t>MONTO EN PESOS</w:t>
            </w:r>
          </w:p>
        </w:tc>
      </w:tr>
      <w:tr w:rsidR="0067774A" w:rsidRPr="00697DC9" w:rsidTr="002C2C5E">
        <w:trPr>
          <w:trHeight w:val="66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67774A" w:rsidRPr="00697DC9" w:rsidRDefault="0067774A" w:rsidP="002C2C5E">
            <w:pPr>
              <w:rPr>
                <w:rFonts w:ascii="Century Gothic" w:hAnsi="Century Gothic" w:cs="Calibri"/>
                <w:color w:val="000000"/>
                <w:sz w:val="22"/>
                <w:szCs w:val="22"/>
                <w:lang w:eastAsia="es-MX"/>
              </w:rPr>
            </w:pPr>
            <w:r w:rsidRPr="00697DC9">
              <w:rPr>
                <w:rFonts w:ascii="Century Gothic" w:hAnsi="Century Gothic" w:cs="Calibri"/>
                <w:color w:val="000000"/>
                <w:sz w:val="22"/>
                <w:szCs w:val="22"/>
                <w:lang w:eastAsia="es-MX"/>
              </w:rPr>
              <w:t xml:space="preserve">Fondo </w:t>
            </w:r>
            <w:proofErr w:type="spellStart"/>
            <w:r w:rsidRPr="00697DC9">
              <w:rPr>
                <w:rFonts w:ascii="Century Gothic" w:hAnsi="Century Gothic" w:cs="Calibri"/>
                <w:color w:val="000000"/>
                <w:sz w:val="22"/>
                <w:szCs w:val="22"/>
                <w:lang w:eastAsia="es-MX"/>
              </w:rPr>
              <w:t>Revolvente</w:t>
            </w:r>
            <w:proofErr w:type="spellEnd"/>
          </w:p>
        </w:tc>
        <w:tc>
          <w:tcPr>
            <w:tcW w:w="3892" w:type="dxa"/>
            <w:tcBorders>
              <w:top w:val="nil"/>
              <w:left w:val="nil"/>
              <w:bottom w:val="single" w:sz="4" w:space="0" w:color="auto"/>
              <w:right w:val="single" w:sz="4" w:space="0" w:color="auto"/>
            </w:tcBorders>
            <w:shd w:val="clear" w:color="auto" w:fill="auto"/>
            <w:vAlign w:val="bottom"/>
            <w:hideMark/>
          </w:tcPr>
          <w:p w:rsidR="0067774A" w:rsidRPr="00697DC9" w:rsidRDefault="0067774A" w:rsidP="002C2C5E">
            <w:pPr>
              <w:rPr>
                <w:rFonts w:ascii="Century Gothic" w:hAnsi="Century Gothic" w:cs="Calibri"/>
                <w:color w:val="000000"/>
                <w:sz w:val="22"/>
                <w:szCs w:val="22"/>
                <w:lang w:eastAsia="es-MX"/>
              </w:rPr>
            </w:pPr>
            <w:r w:rsidRPr="00697DC9">
              <w:rPr>
                <w:rFonts w:ascii="Century Gothic" w:hAnsi="Century Gothic" w:cs="Calibri"/>
                <w:color w:val="000000"/>
                <w:sz w:val="22"/>
                <w:szCs w:val="22"/>
                <w:lang w:eastAsia="es-MX"/>
              </w:rPr>
              <w:t>155 Unidades de Medida y Actualización</w:t>
            </w:r>
          </w:p>
        </w:tc>
        <w:tc>
          <w:tcPr>
            <w:tcW w:w="2410" w:type="dxa"/>
            <w:tcBorders>
              <w:top w:val="nil"/>
              <w:left w:val="nil"/>
              <w:bottom w:val="single" w:sz="4" w:space="0" w:color="auto"/>
              <w:right w:val="single" w:sz="4" w:space="0" w:color="auto"/>
            </w:tcBorders>
            <w:shd w:val="clear" w:color="auto" w:fill="auto"/>
            <w:vAlign w:val="bottom"/>
          </w:tcPr>
          <w:p w:rsidR="0067774A" w:rsidRPr="00697DC9" w:rsidRDefault="0067774A" w:rsidP="002C2C5E">
            <w:pPr>
              <w:jc w:val="right"/>
              <w:rPr>
                <w:rFonts w:ascii="Century Gothic" w:hAnsi="Century Gothic" w:cs="Calibri"/>
                <w:color w:val="000000"/>
                <w:sz w:val="22"/>
                <w:szCs w:val="22"/>
                <w:lang w:eastAsia="es-MX"/>
              </w:rPr>
            </w:pPr>
          </w:p>
          <w:p w:rsidR="0067774A" w:rsidRPr="00697DC9" w:rsidRDefault="0067774A" w:rsidP="002C2C5E">
            <w:pPr>
              <w:jc w:val="right"/>
              <w:rPr>
                <w:rFonts w:ascii="Century Gothic" w:hAnsi="Century Gothic" w:cs="Calibri"/>
                <w:color w:val="000000"/>
                <w:sz w:val="22"/>
                <w:szCs w:val="22"/>
                <w:lang w:eastAsia="es-MX"/>
              </w:rPr>
            </w:pPr>
            <w:r w:rsidRPr="00697DC9">
              <w:rPr>
                <w:rFonts w:ascii="Century Gothic" w:hAnsi="Century Gothic" w:cs="Calibri"/>
                <w:color w:val="000000"/>
                <w:sz w:val="22"/>
                <w:szCs w:val="22"/>
                <w:lang w:eastAsia="es-MX"/>
              </w:rPr>
              <w:t>$ 13,891.10</w:t>
            </w:r>
          </w:p>
          <w:p w:rsidR="0067774A" w:rsidRPr="00697DC9" w:rsidRDefault="0067774A" w:rsidP="002C2C5E">
            <w:pPr>
              <w:jc w:val="right"/>
              <w:rPr>
                <w:rFonts w:ascii="Century Gothic" w:hAnsi="Century Gothic" w:cs="Calibri"/>
                <w:color w:val="000000"/>
                <w:sz w:val="22"/>
                <w:szCs w:val="22"/>
                <w:lang w:eastAsia="es-MX"/>
              </w:rPr>
            </w:pPr>
          </w:p>
        </w:tc>
      </w:tr>
      <w:tr w:rsidR="0067774A" w:rsidRPr="00697DC9" w:rsidTr="002C2C5E">
        <w:trPr>
          <w:trHeight w:val="66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67774A" w:rsidRPr="00697DC9" w:rsidRDefault="0067774A" w:rsidP="002C2C5E">
            <w:pPr>
              <w:rPr>
                <w:rFonts w:ascii="Century Gothic" w:hAnsi="Century Gothic" w:cs="Calibri"/>
                <w:color w:val="000000"/>
                <w:sz w:val="22"/>
                <w:szCs w:val="22"/>
                <w:lang w:eastAsia="es-MX"/>
              </w:rPr>
            </w:pPr>
            <w:r w:rsidRPr="00697DC9">
              <w:rPr>
                <w:rFonts w:ascii="Century Gothic" w:hAnsi="Century Gothic" w:cs="Calibri"/>
                <w:color w:val="000000"/>
                <w:sz w:val="22"/>
                <w:szCs w:val="22"/>
                <w:lang w:eastAsia="es-MX"/>
              </w:rPr>
              <w:t>Licitación sin concurrencia del Comité</w:t>
            </w:r>
          </w:p>
        </w:tc>
        <w:tc>
          <w:tcPr>
            <w:tcW w:w="3892" w:type="dxa"/>
            <w:tcBorders>
              <w:top w:val="nil"/>
              <w:left w:val="nil"/>
              <w:bottom w:val="single" w:sz="4" w:space="0" w:color="auto"/>
              <w:right w:val="single" w:sz="4" w:space="0" w:color="auto"/>
            </w:tcBorders>
            <w:shd w:val="clear" w:color="auto" w:fill="auto"/>
            <w:vAlign w:val="bottom"/>
            <w:hideMark/>
          </w:tcPr>
          <w:p w:rsidR="0067774A" w:rsidRPr="00697DC9" w:rsidRDefault="0067774A" w:rsidP="002C2C5E">
            <w:pPr>
              <w:rPr>
                <w:rFonts w:ascii="Century Gothic" w:hAnsi="Century Gothic" w:cs="Calibri"/>
                <w:color w:val="000000"/>
                <w:sz w:val="22"/>
                <w:szCs w:val="22"/>
                <w:lang w:eastAsia="es-MX"/>
              </w:rPr>
            </w:pPr>
            <w:r w:rsidRPr="00697DC9">
              <w:rPr>
                <w:rFonts w:ascii="Century Gothic" w:hAnsi="Century Gothic" w:cs="Calibri"/>
                <w:color w:val="000000"/>
                <w:sz w:val="22"/>
                <w:szCs w:val="22"/>
                <w:lang w:eastAsia="es-MX"/>
              </w:rPr>
              <w:t>Más de 155 y hasta 8,877 Unidades de Medida y Actualización</w:t>
            </w:r>
          </w:p>
        </w:tc>
        <w:tc>
          <w:tcPr>
            <w:tcW w:w="2410" w:type="dxa"/>
            <w:tcBorders>
              <w:top w:val="nil"/>
              <w:left w:val="nil"/>
              <w:bottom w:val="single" w:sz="4" w:space="0" w:color="auto"/>
              <w:right w:val="single" w:sz="4" w:space="0" w:color="auto"/>
            </w:tcBorders>
            <w:shd w:val="clear" w:color="auto" w:fill="auto"/>
            <w:vAlign w:val="bottom"/>
          </w:tcPr>
          <w:p w:rsidR="0067774A" w:rsidRPr="00697DC9" w:rsidRDefault="0067774A" w:rsidP="002C2C5E">
            <w:pPr>
              <w:jc w:val="right"/>
              <w:rPr>
                <w:rFonts w:ascii="Century Gothic" w:hAnsi="Century Gothic" w:cs="Calibri"/>
                <w:color w:val="000000"/>
                <w:sz w:val="22"/>
                <w:szCs w:val="22"/>
                <w:lang w:eastAsia="es-MX"/>
              </w:rPr>
            </w:pPr>
          </w:p>
          <w:p w:rsidR="0067774A" w:rsidRPr="00697DC9" w:rsidRDefault="0067774A" w:rsidP="002C2C5E">
            <w:pPr>
              <w:jc w:val="right"/>
              <w:rPr>
                <w:rFonts w:ascii="Century Gothic" w:hAnsi="Century Gothic" w:cs="Calibri"/>
                <w:color w:val="000000"/>
                <w:sz w:val="22"/>
                <w:szCs w:val="22"/>
                <w:lang w:eastAsia="es-MX"/>
              </w:rPr>
            </w:pPr>
            <w:r w:rsidRPr="00697DC9">
              <w:rPr>
                <w:rFonts w:ascii="Century Gothic" w:hAnsi="Century Gothic" w:cs="Calibri"/>
                <w:color w:val="000000"/>
                <w:sz w:val="22"/>
                <w:szCs w:val="22"/>
                <w:lang w:eastAsia="es-MX"/>
              </w:rPr>
              <w:t>$ 795,556.74</w:t>
            </w:r>
          </w:p>
          <w:p w:rsidR="0067774A" w:rsidRPr="00697DC9" w:rsidRDefault="0067774A" w:rsidP="002C2C5E">
            <w:pPr>
              <w:jc w:val="right"/>
              <w:rPr>
                <w:rFonts w:ascii="Century Gothic" w:hAnsi="Century Gothic" w:cs="Calibri"/>
                <w:color w:val="000000"/>
                <w:sz w:val="22"/>
                <w:szCs w:val="22"/>
                <w:lang w:eastAsia="es-MX"/>
              </w:rPr>
            </w:pPr>
          </w:p>
          <w:p w:rsidR="0067774A" w:rsidRPr="00697DC9" w:rsidRDefault="0067774A" w:rsidP="002C2C5E">
            <w:pPr>
              <w:jc w:val="right"/>
              <w:rPr>
                <w:rFonts w:ascii="Century Gothic" w:hAnsi="Century Gothic" w:cs="Calibri"/>
                <w:color w:val="000000"/>
                <w:sz w:val="22"/>
                <w:szCs w:val="22"/>
                <w:lang w:eastAsia="es-MX"/>
              </w:rPr>
            </w:pPr>
          </w:p>
        </w:tc>
      </w:tr>
      <w:tr w:rsidR="0067774A" w:rsidRPr="00697DC9" w:rsidTr="002C2C5E">
        <w:trPr>
          <w:trHeight w:val="645"/>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67774A" w:rsidRPr="00697DC9" w:rsidRDefault="0067774A" w:rsidP="002C2C5E">
            <w:pPr>
              <w:rPr>
                <w:rFonts w:ascii="Century Gothic" w:hAnsi="Century Gothic" w:cs="Calibri"/>
                <w:color w:val="000000"/>
                <w:sz w:val="22"/>
                <w:szCs w:val="22"/>
                <w:lang w:eastAsia="es-MX"/>
              </w:rPr>
            </w:pPr>
            <w:r w:rsidRPr="00697DC9">
              <w:rPr>
                <w:rFonts w:ascii="Century Gothic" w:hAnsi="Century Gothic" w:cs="Calibri"/>
                <w:color w:val="000000"/>
                <w:sz w:val="22"/>
                <w:szCs w:val="22"/>
                <w:lang w:eastAsia="es-MX"/>
              </w:rPr>
              <w:t>Licitación con concurrencia del Comité</w:t>
            </w:r>
          </w:p>
        </w:tc>
        <w:tc>
          <w:tcPr>
            <w:tcW w:w="3892" w:type="dxa"/>
            <w:tcBorders>
              <w:top w:val="nil"/>
              <w:left w:val="nil"/>
              <w:bottom w:val="single" w:sz="4" w:space="0" w:color="auto"/>
              <w:right w:val="single" w:sz="4" w:space="0" w:color="auto"/>
            </w:tcBorders>
            <w:shd w:val="clear" w:color="auto" w:fill="auto"/>
            <w:vAlign w:val="bottom"/>
            <w:hideMark/>
          </w:tcPr>
          <w:p w:rsidR="0067774A" w:rsidRPr="00697DC9" w:rsidRDefault="0067774A" w:rsidP="002C2C5E">
            <w:pPr>
              <w:rPr>
                <w:rFonts w:ascii="Century Gothic" w:hAnsi="Century Gothic" w:cs="Calibri"/>
                <w:color w:val="000000"/>
                <w:sz w:val="22"/>
                <w:szCs w:val="22"/>
                <w:lang w:eastAsia="es-MX"/>
              </w:rPr>
            </w:pPr>
            <w:r w:rsidRPr="00697DC9">
              <w:rPr>
                <w:rFonts w:ascii="Century Gothic" w:hAnsi="Century Gothic" w:cs="Calibri"/>
                <w:color w:val="000000"/>
                <w:sz w:val="22"/>
                <w:szCs w:val="22"/>
                <w:lang w:eastAsia="es-MX"/>
              </w:rPr>
              <w:t>Más de 8,877 Unidades de Medida y Actualización</w:t>
            </w:r>
          </w:p>
        </w:tc>
        <w:tc>
          <w:tcPr>
            <w:tcW w:w="2410" w:type="dxa"/>
            <w:tcBorders>
              <w:top w:val="nil"/>
              <w:left w:val="nil"/>
              <w:bottom w:val="single" w:sz="4" w:space="0" w:color="auto"/>
              <w:right w:val="single" w:sz="4" w:space="0" w:color="auto"/>
            </w:tcBorders>
            <w:shd w:val="clear" w:color="auto" w:fill="auto"/>
            <w:vAlign w:val="bottom"/>
          </w:tcPr>
          <w:p w:rsidR="0067774A" w:rsidRPr="00697DC9" w:rsidRDefault="0067774A" w:rsidP="002C2C5E">
            <w:pPr>
              <w:jc w:val="right"/>
              <w:rPr>
                <w:rFonts w:ascii="Century Gothic" w:hAnsi="Century Gothic" w:cs="Calibri"/>
                <w:color w:val="000000"/>
                <w:sz w:val="22"/>
                <w:szCs w:val="22"/>
                <w:lang w:eastAsia="es-MX"/>
              </w:rPr>
            </w:pPr>
            <w:r w:rsidRPr="00697DC9">
              <w:rPr>
                <w:rFonts w:ascii="Century Gothic" w:hAnsi="Century Gothic" w:cs="Calibri"/>
                <w:color w:val="000000"/>
                <w:sz w:val="22"/>
                <w:szCs w:val="22"/>
                <w:lang w:eastAsia="es-MX"/>
              </w:rPr>
              <w:t>$ 795,556.75</w:t>
            </w:r>
          </w:p>
          <w:p w:rsidR="0067774A" w:rsidRPr="00697DC9" w:rsidRDefault="0067774A" w:rsidP="002C2C5E">
            <w:pPr>
              <w:jc w:val="right"/>
              <w:rPr>
                <w:rFonts w:ascii="Century Gothic" w:hAnsi="Century Gothic" w:cs="Calibri"/>
                <w:color w:val="000000"/>
                <w:sz w:val="22"/>
                <w:szCs w:val="22"/>
                <w:lang w:eastAsia="es-MX"/>
              </w:rPr>
            </w:pPr>
          </w:p>
        </w:tc>
      </w:tr>
    </w:tbl>
    <w:p w:rsidR="0067774A" w:rsidRPr="00697DC9" w:rsidRDefault="0067774A" w:rsidP="0067774A">
      <w:pPr>
        <w:pStyle w:val="Prrafodelista"/>
        <w:shd w:val="clear" w:color="auto" w:fill="FFFFFF"/>
        <w:spacing w:after="100" w:afterAutospacing="1"/>
        <w:ind w:left="1440"/>
        <w:rPr>
          <w:rFonts w:ascii="Century Gothic" w:hAnsi="Century Gothic" w:cs="Tahoma"/>
          <w:b/>
          <w:sz w:val="22"/>
          <w:szCs w:val="22"/>
        </w:rPr>
      </w:pPr>
    </w:p>
    <w:p w:rsidR="0067774A" w:rsidRPr="00697DC9" w:rsidRDefault="0067774A" w:rsidP="0067774A">
      <w:pPr>
        <w:pStyle w:val="Prrafodelista"/>
        <w:shd w:val="clear" w:color="auto" w:fill="FFFFFF"/>
        <w:spacing w:after="100" w:afterAutospacing="1"/>
        <w:ind w:left="1440"/>
        <w:rPr>
          <w:rFonts w:ascii="Century Gothic" w:hAnsi="Century Gothic" w:cs="Tahoma"/>
          <w:sz w:val="22"/>
          <w:szCs w:val="22"/>
        </w:rPr>
      </w:pPr>
      <w:r w:rsidRPr="00697DC9">
        <w:rPr>
          <w:rFonts w:ascii="Century Gothic" w:hAnsi="Century Gothic" w:cs="Tahoma"/>
          <w:b/>
          <w:sz w:val="22"/>
          <w:szCs w:val="22"/>
        </w:rPr>
        <w:t>UMA:</w:t>
      </w:r>
      <w:r w:rsidRPr="00697DC9">
        <w:rPr>
          <w:rFonts w:ascii="Century Gothic" w:hAnsi="Century Gothic" w:cs="Tahoma"/>
          <w:sz w:val="22"/>
          <w:szCs w:val="22"/>
        </w:rPr>
        <w:t xml:space="preserve"> Unidad de Medida y Actualización.</w:t>
      </w:r>
    </w:p>
    <w:p w:rsidR="0067774A" w:rsidRPr="00697DC9" w:rsidRDefault="0067774A" w:rsidP="0067774A">
      <w:pPr>
        <w:pStyle w:val="Prrafodelista"/>
        <w:shd w:val="clear" w:color="auto" w:fill="FFFFFF"/>
        <w:spacing w:after="100" w:afterAutospacing="1"/>
        <w:ind w:left="1440"/>
        <w:rPr>
          <w:rFonts w:ascii="Century Gothic" w:hAnsi="Century Gothic" w:cs="Tahoma"/>
          <w:sz w:val="22"/>
          <w:szCs w:val="22"/>
        </w:rPr>
      </w:pPr>
      <w:r w:rsidRPr="00697DC9">
        <w:rPr>
          <w:rFonts w:ascii="Century Gothic" w:hAnsi="Century Gothic" w:cs="Tahoma"/>
          <w:sz w:val="22"/>
          <w:szCs w:val="22"/>
        </w:rPr>
        <w:t xml:space="preserve">Monto de Unidad de Medida y Actualización: $ 89.62 en el 2021. </w:t>
      </w:r>
    </w:p>
    <w:p w:rsidR="0067774A" w:rsidRPr="00697DC9" w:rsidRDefault="0067774A" w:rsidP="0067774A">
      <w:pPr>
        <w:pStyle w:val="Sinespaciado"/>
        <w:ind w:left="1134"/>
        <w:rPr>
          <w:rFonts w:ascii="Century Gothic" w:hAnsi="Century Gothic"/>
          <w:b/>
          <w:i/>
        </w:rPr>
      </w:pPr>
      <w:r w:rsidRPr="00697DC9">
        <w:rPr>
          <w:rFonts w:ascii="Century Gothic" w:hAnsi="Century Gothic"/>
          <w:b/>
          <w:i/>
        </w:rPr>
        <w:t>Los integrantes del Comité Presentes se dan por enterados.</w:t>
      </w:r>
    </w:p>
    <w:p w:rsidR="0067774A" w:rsidRDefault="0067774A" w:rsidP="0067774A">
      <w:pPr>
        <w:pStyle w:val="Sinespaciado"/>
        <w:rPr>
          <w:rFonts w:ascii="Century Gothic" w:hAnsi="Century Gothic"/>
        </w:rPr>
      </w:pPr>
    </w:p>
    <w:p w:rsidR="0067774A" w:rsidRDefault="0067774A" w:rsidP="0067774A">
      <w:pPr>
        <w:pStyle w:val="Sinespaciado"/>
        <w:rPr>
          <w:rFonts w:ascii="Century Gothic" w:hAnsi="Century Gothic"/>
        </w:rPr>
      </w:pPr>
    </w:p>
    <w:p w:rsidR="0067774A" w:rsidRPr="00697DC9" w:rsidRDefault="0067774A" w:rsidP="0067774A">
      <w:pPr>
        <w:pStyle w:val="Prrafodelista"/>
        <w:shd w:val="clear" w:color="auto" w:fill="FFFFFF"/>
        <w:spacing w:after="100" w:afterAutospacing="1"/>
        <w:ind w:left="720"/>
        <w:contextualSpacing/>
        <w:jc w:val="both"/>
        <w:rPr>
          <w:rFonts w:ascii="Century Gothic" w:hAnsi="Century Gothic" w:cs="Tahoma"/>
          <w:sz w:val="22"/>
          <w:szCs w:val="22"/>
        </w:rPr>
      </w:pPr>
      <w:r w:rsidRPr="00697DC9">
        <w:rPr>
          <w:rFonts w:ascii="Century Gothic" w:hAnsi="Century Gothic" w:cs="Tahoma"/>
          <w:b/>
          <w:sz w:val="22"/>
          <w:szCs w:val="22"/>
        </w:rPr>
        <w:t xml:space="preserve">D. </w:t>
      </w:r>
      <w:r w:rsidRPr="00697DC9">
        <w:rPr>
          <w:rFonts w:ascii="Century Gothic" w:eastAsia="Calibri" w:hAnsi="Century Gothic" w:cs="Tahoma"/>
          <w:sz w:val="22"/>
          <w:szCs w:val="22"/>
        </w:rPr>
        <w:t>Se informa a los Integrantes del Comité de Adquisiciones, d</w:t>
      </w:r>
      <w:r w:rsidRPr="00697DC9">
        <w:rPr>
          <w:rFonts w:ascii="Century Gothic" w:eastAsiaTheme="minorEastAsia" w:hAnsi="Century Gothic" w:cs="Tahoma"/>
          <w:sz w:val="22"/>
          <w:szCs w:val="22"/>
        </w:rPr>
        <w:t>e conformidad al Artículo 61, del</w:t>
      </w:r>
      <w:r w:rsidRPr="00697DC9">
        <w:rPr>
          <w:rFonts w:ascii="Century Gothic" w:hAnsi="Century Gothic" w:cs="Tahoma"/>
          <w:sz w:val="22"/>
          <w:szCs w:val="22"/>
        </w:rPr>
        <w:t xml:space="preserve"> Reglamento de Compras, Enajenaciones y Contratación de Servicios del Municipio de Zapopan Jalisco,</w:t>
      </w:r>
      <w:r w:rsidRPr="00697DC9">
        <w:rPr>
          <w:rFonts w:ascii="Century Gothic" w:eastAsia="Calibri" w:hAnsi="Century Gothic" w:cs="Tahoma"/>
          <w:sz w:val="22"/>
          <w:szCs w:val="22"/>
        </w:rPr>
        <w:t xml:space="preserve"> que una vez llevado a cabo la emisión del fallo, l</w:t>
      </w:r>
      <w:r w:rsidRPr="00697DC9">
        <w:rPr>
          <w:rFonts w:ascii="Century Gothic" w:hAnsi="Century Gothic" w:cs="Tahoma"/>
          <w:sz w:val="22"/>
          <w:szCs w:val="22"/>
        </w:rPr>
        <w:t>os proveedores adjudicados entregaran una garantía para el cumplimiento de su orden de compra o contrato, en Moneda Nacional, por el importe del 10% (diez por ciento) del monto total de la orden de compra cuando el valor</w:t>
      </w:r>
      <w:r w:rsidR="00970270">
        <w:rPr>
          <w:rFonts w:ascii="Century Gothic" w:hAnsi="Century Gothic" w:cs="Tahoma"/>
          <w:sz w:val="22"/>
          <w:szCs w:val="22"/>
        </w:rPr>
        <w:t xml:space="preserve"> de su adjudicación rebase los </w:t>
      </w:r>
      <w:r w:rsidRPr="00697DC9">
        <w:rPr>
          <w:rFonts w:ascii="Century Gothic" w:hAnsi="Century Gothic" w:cs="Tahoma"/>
          <w:sz w:val="22"/>
          <w:szCs w:val="22"/>
        </w:rPr>
        <w:t>2,480 UMAS, equivalentes a  $ 222,257.60 pesos, I.V.A. incluido.</w:t>
      </w:r>
    </w:p>
    <w:p w:rsidR="0067774A" w:rsidRPr="005517F4" w:rsidRDefault="0067774A" w:rsidP="0067774A">
      <w:pPr>
        <w:ind w:left="1134"/>
        <w:contextualSpacing/>
        <w:jc w:val="both"/>
        <w:rPr>
          <w:rFonts w:ascii="Century Gothic" w:hAnsi="Century Gothic" w:cs="Arial"/>
          <w:bCs/>
          <w:color w:val="222222"/>
          <w:sz w:val="22"/>
          <w:szCs w:val="22"/>
          <w:lang w:eastAsia="es-MX"/>
        </w:rPr>
      </w:pPr>
    </w:p>
    <w:p w:rsidR="0067774A" w:rsidRPr="00987491" w:rsidRDefault="0067774A" w:rsidP="0067774A">
      <w:pPr>
        <w:pStyle w:val="Sinespaciado"/>
        <w:ind w:left="1134"/>
        <w:rPr>
          <w:rFonts w:ascii="Century Gothic" w:hAnsi="Century Gothic"/>
          <w:b/>
        </w:rPr>
      </w:pPr>
      <w:r w:rsidRPr="00987491">
        <w:rPr>
          <w:rFonts w:ascii="Century Gothic" w:hAnsi="Century Gothic"/>
          <w:b/>
        </w:rPr>
        <w:t>Los integrantes del Comité presentes se dan por enterados.</w:t>
      </w:r>
    </w:p>
    <w:p w:rsidR="0067774A" w:rsidRDefault="0067774A" w:rsidP="0067774A">
      <w:pPr>
        <w:pStyle w:val="Sinespaciado"/>
        <w:ind w:left="1134"/>
        <w:rPr>
          <w:rFonts w:ascii="Century Gothic" w:hAnsi="Century Gothic"/>
        </w:rPr>
      </w:pPr>
    </w:p>
    <w:p w:rsidR="0067774A" w:rsidRDefault="0067774A" w:rsidP="0067774A">
      <w:pPr>
        <w:pStyle w:val="Sinespaciado"/>
        <w:ind w:left="1134"/>
        <w:rPr>
          <w:rFonts w:ascii="Century Gothic" w:hAnsi="Century Gothic"/>
        </w:rPr>
      </w:pPr>
    </w:p>
    <w:p w:rsidR="0067774A" w:rsidRPr="00697DC9" w:rsidRDefault="0067774A" w:rsidP="0067774A">
      <w:pPr>
        <w:pStyle w:val="Prrafodelista"/>
        <w:spacing w:after="200" w:line="276" w:lineRule="auto"/>
        <w:ind w:left="720"/>
        <w:contextualSpacing/>
        <w:jc w:val="both"/>
        <w:rPr>
          <w:rFonts w:ascii="Century Gothic" w:hAnsi="Century Gothic" w:cs="Tahoma"/>
          <w:sz w:val="22"/>
          <w:szCs w:val="22"/>
        </w:rPr>
      </w:pPr>
      <w:r w:rsidRPr="00697DC9">
        <w:rPr>
          <w:rFonts w:ascii="Century Gothic" w:hAnsi="Century Gothic"/>
          <w:b/>
          <w:sz w:val="22"/>
          <w:szCs w:val="22"/>
          <w:lang w:val="es-ES_tradnl"/>
        </w:rPr>
        <w:t xml:space="preserve">E. </w:t>
      </w:r>
      <w:r w:rsidRPr="00697DC9">
        <w:rPr>
          <w:rFonts w:ascii="Century Gothic" w:hAnsi="Century Gothic" w:cs="Tahoma"/>
          <w:sz w:val="22"/>
          <w:szCs w:val="22"/>
        </w:rPr>
        <w:t xml:space="preserve">De acuerdo con el Artículo 74, </w:t>
      </w:r>
      <w:r w:rsidRPr="00697DC9">
        <w:rPr>
          <w:rFonts w:ascii="Century Gothic" w:eastAsiaTheme="minorEastAsia" w:hAnsi="Century Gothic" w:cs="Tahoma"/>
          <w:sz w:val="22"/>
          <w:szCs w:val="22"/>
        </w:rPr>
        <w:t>del</w:t>
      </w:r>
      <w:r w:rsidRPr="00697DC9">
        <w:rPr>
          <w:rFonts w:ascii="Century Gothic" w:hAnsi="Century Gothic" w:cs="Tahoma"/>
          <w:sz w:val="22"/>
          <w:szCs w:val="22"/>
        </w:rPr>
        <w:t xml:space="preserve"> Reglamento de Compras, Enajenaciones y Contratación de Servicios del Municipio de Zapopan Jalisco, Una vez recibidas las proposiciones presentadas de manera electrónica, así como aquellas presentadas en sobre cerrado, se procederá a su apertura, conforme a lo siguiente:  </w:t>
      </w:r>
    </w:p>
    <w:p w:rsidR="0067774A" w:rsidRPr="00697DC9" w:rsidRDefault="0067774A" w:rsidP="0067774A">
      <w:pPr>
        <w:pStyle w:val="Prrafodelista"/>
        <w:jc w:val="both"/>
        <w:rPr>
          <w:rFonts w:ascii="Century Gothic" w:hAnsi="Century Gothic" w:cs="Tahoma"/>
          <w:i/>
          <w:sz w:val="22"/>
          <w:szCs w:val="22"/>
        </w:rPr>
      </w:pPr>
    </w:p>
    <w:p w:rsidR="0067774A" w:rsidRPr="00697DC9" w:rsidRDefault="0067774A" w:rsidP="0067774A">
      <w:pPr>
        <w:pStyle w:val="Prrafodelista"/>
        <w:jc w:val="both"/>
        <w:rPr>
          <w:rFonts w:ascii="Century Gothic" w:hAnsi="Century Gothic" w:cs="Tahoma"/>
          <w:i/>
          <w:sz w:val="22"/>
          <w:szCs w:val="22"/>
        </w:rPr>
      </w:pPr>
      <w:r w:rsidRPr="00697DC9">
        <w:rPr>
          <w:rFonts w:ascii="Century Gothic" w:hAnsi="Century Gothic" w:cs="Tahoma"/>
          <w:i/>
          <w:sz w:val="22"/>
          <w:szCs w:val="22"/>
        </w:rPr>
        <w:t>Fracción III, De entre los licitantes que hayan asistido, éstos elegirán a cuando menos uno, que en forma conjunta con al menos un integrante del Comité o un representante designado por el mismo, rubricarán las partes de las proposiciones que previamente haya determinado la convocante en la convocatoria a la licitación, las que para estos efectos constarán documentalmente.</w:t>
      </w:r>
    </w:p>
    <w:p w:rsidR="0067774A" w:rsidRPr="00697DC9" w:rsidRDefault="0067774A" w:rsidP="0067774A">
      <w:pPr>
        <w:pStyle w:val="Prrafodelista"/>
        <w:jc w:val="both"/>
        <w:rPr>
          <w:rFonts w:ascii="Century Gothic" w:hAnsi="Century Gothic" w:cs="Tahoma"/>
          <w:sz w:val="22"/>
          <w:szCs w:val="22"/>
        </w:rPr>
      </w:pPr>
    </w:p>
    <w:p w:rsidR="0067774A" w:rsidRPr="00697DC9" w:rsidRDefault="0067774A" w:rsidP="0067774A">
      <w:pPr>
        <w:pStyle w:val="Prrafodelista"/>
        <w:jc w:val="both"/>
        <w:rPr>
          <w:rFonts w:ascii="Century Gothic" w:hAnsi="Century Gothic" w:cs="Tahoma"/>
          <w:sz w:val="22"/>
          <w:szCs w:val="22"/>
        </w:rPr>
      </w:pPr>
      <w:r w:rsidRPr="00697DC9">
        <w:rPr>
          <w:rFonts w:ascii="Century Gothic" w:hAnsi="Century Gothic" w:cs="Tahoma"/>
          <w:sz w:val="22"/>
          <w:szCs w:val="22"/>
        </w:rPr>
        <w:t xml:space="preserve">Nota: En la sesión de instalación de fecha 13 de noviembre de 2018, del Comité de Adquisiciones, estando presente el Presidente Municipal, se aprobó por unanimidad que el Contralor Municipal fuera el representante designado para rubricar las partes de las proposiciones, por lo que se pone a consideración del Comité la ratificación para que continúe siendo el Contralor Municipal, o en su caso la elección de un nuevo representa del Comité que esté presente en los procesos de licitación. </w:t>
      </w:r>
    </w:p>
    <w:p w:rsidR="0067774A" w:rsidRPr="00697DC9" w:rsidRDefault="0067774A" w:rsidP="0067774A">
      <w:pPr>
        <w:ind w:left="1134"/>
        <w:jc w:val="both"/>
        <w:rPr>
          <w:rFonts w:ascii="Century Gothic" w:hAnsi="Century Gothic" w:cs="Tahoma"/>
          <w:sz w:val="22"/>
          <w:szCs w:val="22"/>
        </w:rPr>
      </w:pPr>
    </w:p>
    <w:p w:rsidR="0067774A" w:rsidRPr="009E5AC4"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E</w:t>
      </w:r>
      <w:r w:rsidR="00B848D9">
        <w:rPr>
          <w:rFonts w:ascii="Century Gothic" w:hAnsi="Century Gothic" w:cs="Tahoma"/>
          <w:b/>
          <w:sz w:val="22"/>
          <w:szCs w:val="22"/>
          <w:lang w:val="es-ES_tradnl"/>
        </w:rPr>
        <w:t xml:space="preserve"> quedando como autorizado para rubricar las partes de las proposiciones tal y como lo menciona el artículo 74 fracción III del Reglamento en cita, el Mtro. Juan Carlos Razo Martínez, integrante Suplente de la Contraloría Ciudadana</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67774A" w:rsidRPr="009E5AC4" w:rsidRDefault="0067774A" w:rsidP="0067774A">
      <w:pPr>
        <w:tabs>
          <w:tab w:val="left" w:pos="7500"/>
        </w:tabs>
        <w:spacing w:line="360" w:lineRule="auto"/>
        <w:jc w:val="both"/>
        <w:rPr>
          <w:rFonts w:ascii="Century Gothic" w:hAnsi="Century Gothic" w:cs="Tahoma"/>
          <w:sz w:val="22"/>
          <w:szCs w:val="22"/>
          <w:lang w:val="es-ES_tradnl" w:eastAsia="en-US"/>
        </w:rPr>
      </w:pPr>
    </w:p>
    <w:p w:rsidR="0067774A" w:rsidRPr="009E5AC4" w:rsidRDefault="0067774A" w:rsidP="0067774A">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7774A" w:rsidRDefault="0067774A" w:rsidP="0067774A">
      <w:pPr>
        <w:pStyle w:val="Sinespaciado"/>
        <w:ind w:left="1134"/>
        <w:rPr>
          <w:rFonts w:ascii="Century Gothic" w:hAnsi="Century Gothic"/>
        </w:rPr>
      </w:pPr>
    </w:p>
    <w:p w:rsidR="0067774A" w:rsidRDefault="0067774A" w:rsidP="0067774A">
      <w:pPr>
        <w:pStyle w:val="Sinespaciado"/>
        <w:ind w:left="1134"/>
        <w:rPr>
          <w:rFonts w:ascii="Century Gothic" w:hAnsi="Century Gothic"/>
        </w:rPr>
      </w:pPr>
    </w:p>
    <w:p w:rsidR="0067774A" w:rsidRPr="00697DC9" w:rsidRDefault="0067774A" w:rsidP="0067774A">
      <w:pPr>
        <w:pStyle w:val="Prrafodelista"/>
        <w:shd w:val="clear" w:color="auto" w:fill="FFFFFF"/>
        <w:spacing w:after="100" w:afterAutospacing="1"/>
        <w:ind w:left="720"/>
        <w:contextualSpacing/>
        <w:jc w:val="both"/>
        <w:rPr>
          <w:rFonts w:ascii="Century Gothic" w:hAnsi="Century Gothic" w:cs="Arial"/>
          <w:color w:val="222222"/>
          <w:sz w:val="22"/>
          <w:szCs w:val="22"/>
          <w:shd w:val="clear" w:color="auto" w:fill="FFFFFF"/>
        </w:rPr>
      </w:pPr>
      <w:r w:rsidRPr="00697DC9">
        <w:rPr>
          <w:rFonts w:ascii="Century Gothic" w:hAnsi="Century Gothic" w:cs="Tahoma"/>
          <w:b/>
          <w:sz w:val="22"/>
          <w:szCs w:val="22"/>
        </w:rPr>
        <w:t xml:space="preserve">F. </w:t>
      </w:r>
      <w:r w:rsidRPr="00697DC9">
        <w:rPr>
          <w:rFonts w:ascii="Century Gothic" w:hAnsi="Century Gothic" w:cs="Arial"/>
          <w:color w:val="222222"/>
          <w:sz w:val="22"/>
          <w:szCs w:val="22"/>
          <w:shd w:val="clear" w:color="auto" w:fill="FFFFFF"/>
        </w:rPr>
        <w:t>Pa</w:t>
      </w:r>
      <w:r>
        <w:rPr>
          <w:rFonts w:ascii="Century Gothic" w:hAnsi="Century Gothic" w:cs="Arial"/>
          <w:color w:val="222222"/>
          <w:sz w:val="22"/>
          <w:szCs w:val="22"/>
          <w:shd w:val="clear" w:color="auto" w:fill="FFFFFF"/>
        </w:rPr>
        <w:t xml:space="preserve">ra dar cumplimiento al Artículo </w:t>
      </w:r>
      <w:r w:rsidRPr="00697DC9">
        <w:rPr>
          <w:rFonts w:ascii="Century Gothic" w:hAnsi="Century Gothic" w:cs="Arial"/>
          <w:color w:val="222222"/>
          <w:sz w:val="22"/>
          <w:szCs w:val="22"/>
          <w:shd w:val="clear" w:color="auto" w:fill="FFFFFF"/>
        </w:rPr>
        <w:t xml:space="preserve">17 del Reglamento de Compras, Enajenaciones y Contratación de Servicios del Municipio de Zapopan, Jalisco, se pone a la vista el </w:t>
      </w:r>
      <w:r>
        <w:rPr>
          <w:rFonts w:ascii="Century Gothic" w:hAnsi="Century Gothic" w:cs="Arial"/>
          <w:color w:val="222222"/>
          <w:sz w:val="22"/>
          <w:szCs w:val="22"/>
          <w:shd w:val="clear" w:color="auto" w:fill="FFFFFF"/>
        </w:rPr>
        <w:t xml:space="preserve">Programa Anual de Adquisiciones </w:t>
      </w:r>
      <w:r w:rsidRPr="00697DC9">
        <w:rPr>
          <w:rFonts w:ascii="Century Gothic" w:hAnsi="Century Gothic" w:cs="Arial"/>
          <w:color w:val="222222"/>
          <w:sz w:val="22"/>
          <w:szCs w:val="22"/>
          <w:shd w:val="clear" w:color="auto" w:fill="FFFFFF"/>
        </w:rPr>
        <w:t>2021, de acuerdo a la información proporcionada por la Tesorería del Presupuesto autorizado para ejercerse en el presente año.</w:t>
      </w:r>
    </w:p>
    <w:p w:rsidR="0067774A" w:rsidRPr="005517F4" w:rsidRDefault="0067774A" w:rsidP="0067774A">
      <w:pPr>
        <w:ind w:left="1134"/>
        <w:jc w:val="both"/>
        <w:rPr>
          <w:rFonts w:ascii="Century Gothic" w:hAnsi="Century Gothic" w:cs="Tahoma"/>
          <w:sz w:val="22"/>
          <w:szCs w:val="22"/>
        </w:rPr>
      </w:pPr>
    </w:p>
    <w:p w:rsidR="0067774A" w:rsidRPr="009E5AC4"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w:t>
      </w:r>
      <w:r>
        <w:rPr>
          <w:rFonts w:ascii="Century Gothic" w:hAnsi="Century Gothic" w:cs="Tahoma"/>
          <w:sz w:val="22"/>
          <w:szCs w:val="22"/>
          <w:lang w:val="es-ES_tradnl"/>
        </w:rPr>
        <w:t>dad con el artículo 24, fracciones</w:t>
      </w:r>
      <w:r w:rsidRPr="009E5AC4">
        <w:rPr>
          <w:rFonts w:ascii="Century Gothic" w:hAnsi="Century Gothic" w:cs="Tahoma"/>
          <w:sz w:val="22"/>
          <w:szCs w:val="22"/>
          <w:lang w:val="es-ES_tradnl"/>
        </w:rPr>
        <w:t xml:space="preserve"> </w:t>
      </w:r>
      <w:r>
        <w:rPr>
          <w:rFonts w:ascii="Century Gothic" w:hAnsi="Century Gothic" w:cs="Tahoma"/>
          <w:sz w:val="22"/>
          <w:szCs w:val="22"/>
          <w:lang w:val="es-ES_tradnl"/>
        </w:rPr>
        <w:t xml:space="preserve">IV y </w:t>
      </w:r>
      <w:r w:rsidRPr="009E5AC4">
        <w:rPr>
          <w:rFonts w:ascii="Century Gothic" w:hAnsi="Century Gothic" w:cs="Tahoma"/>
          <w:sz w:val="22"/>
          <w:szCs w:val="22"/>
          <w:lang w:val="es-ES_tradnl"/>
        </w:rPr>
        <w:t>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F</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67774A" w:rsidRPr="009E5AC4" w:rsidRDefault="0067774A" w:rsidP="0067774A">
      <w:pPr>
        <w:tabs>
          <w:tab w:val="left" w:pos="7500"/>
        </w:tabs>
        <w:spacing w:line="360" w:lineRule="auto"/>
        <w:jc w:val="both"/>
        <w:rPr>
          <w:rFonts w:ascii="Century Gothic" w:hAnsi="Century Gothic" w:cs="Tahoma"/>
          <w:sz w:val="22"/>
          <w:szCs w:val="22"/>
          <w:lang w:val="es-ES_tradnl" w:eastAsia="en-US"/>
        </w:rPr>
      </w:pPr>
    </w:p>
    <w:p w:rsidR="0067774A" w:rsidRPr="009E5AC4" w:rsidRDefault="0067774A" w:rsidP="0067774A">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7774A" w:rsidRDefault="0067774A" w:rsidP="0067774A">
      <w:pPr>
        <w:pStyle w:val="Sinespaciado"/>
        <w:ind w:left="1134"/>
        <w:rPr>
          <w:rFonts w:ascii="Century Gothic" w:hAnsi="Century Gothic"/>
        </w:rPr>
      </w:pPr>
    </w:p>
    <w:p w:rsidR="0067774A" w:rsidRDefault="0067774A" w:rsidP="0067774A">
      <w:pPr>
        <w:pStyle w:val="Sinespaciado"/>
        <w:ind w:left="1134"/>
        <w:rPr>
          <w:rFonts w:ascii="Century Gothic" w:hAnsi="Century Gothic"/>
        </w:rPr>
      </w:pPr>
    </w:p>
    <w:p w:rsidR="0067774A" w:rsidRPr="00697DC9" w:rsidRDefault="0067774A" w:rsidP="0067774A">
      <w:pPr>
        <w:pStyle w:val="Prrafodelista"/>
        <w:shd w:val="clear" w:color="auto" w:fill="FFFFFF"/>
        <w:spacing w:after="100" w:afterAutospacing="1"/>
        <w:ind w:left="720"/>
        <w:contextualSpacing/>
        <w:jc w:val="both"/>
        <w:rPr>
          <w:rFonts w:ascii="Century Gothic" w:hAnsi="Century Gothic" w:cs="Arial"/>
          <w:color w:val="222222"/>
          <w:sz w:val="22"/>
          <w:szCs w:val="22"/>
          <w:shd w:val="clear" w:color="auto" w:fill="FFFFFF"/>
        </w:rPr>
      </w:pPr>
      <w:r w:rsidRPr="00697DC9">
        <w:rPr>
          <w:rFonts w:ascii="Century Gothic" w:hAnsi="Century Gothic" w:cs="Tahoma"/>
          <w:b/>
          <w:sz w:val="22"/>
          <w:szCs w:val="22"/>
          <w:lang w:val="es-ES_tradnl"/>
        </w:rPr>
        <w:t xml:space="preserve">G. </w:t>
      </w:r>
      <w:r w:rsidRPr="00697DC9">
        <w:rPr>
          <w:rFonts w:ascii="Century Gothic" w:hAnsi="Century Gothic" w:cs="Arial"/>
          <w:color w:val="222222"/>
          <w:sz w:val="22"/>
          <w:szCs w:val="22"/>
          <w:shd w:val="clear" w:color="auto" w:fill="FFFFFF"/>
        </w:rPr>
        <w:t xml:space="preserve">Se da cuenta que se recibió oficio número URF/003/2021 firmado por el Lic. Jorge Alberto Arizpe García encargado del Despacho de la Comisaría General de Seguridad Publica, mediante el cual solicita el cambio de uno de los participantes del curso técnico mecánico AS350-B3 debido a la baja por pensión del C. Juan Larios Rangel por lo que fue sustituido por el C. Mario Alberto </w:t>
      </w:r>
      <w:r w:rsidR="001D7B59" w:rsidRPr="00697DC9">
        <w:rPr>
          <w:rFonts w:ascii="Century Gothic" w:hAnsi="Century Gothic" w:cs="Arial"/>
          <w:color w:val="222222"/>
          <w:sz w:val="22"/>
          <w:szCs w:val="22"/>
          <w:shd w:val="clear" w:color="auto" w:fill="FFFFFF"/>
        </w:rPr>
        <w:t>Gutiérrez</w:t>
      </w:r>
      <w:r w:rsidRPr="00697DC9">
        <w:rPr>
          <w:rFonts w:ascii="Century Gothic" w:hAnsi="Century Gothic" w:cs="Arial"/>
          <w:color w:val="222222"/>
          <w:sz w:val="22"/>
          <w:szCs w:val="22"/>
          <w:shd w:val="clear" w:color="auto" w:fill="FFFFFF"/>
        </w:rPr>
        <w:t xml:space="preserve"> Soto, el cual causo alta para esta Dependencia de Ejecutivo Municipal, presentada en la pasada Séptima Sesión Ordinaria del 31 de Julio de 2020.</w:t>
      </w:r>
    </w:p>
    <w:p w:rsidR="0067774A" w:rsidRPr="00697DC9" w:rsidRDefault="0067774A" w:rsidP="0067774A">
      <w:pPr>
        <w:pStyle w:val="Sinespaciado"/>
        <w:ind w:left="720"/>
        <w:rPr>
          <w:rFonts w:ascii="Century Gothic" w:hAnsi="Century Gothic"/>
          <w:b/>
          <w:i/>
        </w:rPr>
      </w:pPr>
      <w:r w:rsidRPr="00697DC9">
        <w:rPr>
          <w:rFonts w:ascii="Century Gothic" w:hAnsi="Century Gothic"/>
          <w:b/>
          <w:i/>
        </w:rPr>
        <w:t xml:space="preserve">Los integrantes del Comité </w:t>
      </w:r>
      <w:r>
        <w:rPr>
          <w:rFonts w:ascii="Century Gothic" w:hAnsi="Century Gothic"/>
          <w:b/>
          <w:i/>
        </w:rPr>
        <w:t>P</w:t>
      </w:r>
      <w:r w:rsidRPr="00697DC9">
        <w:rPr>
          <w:rFonts w:ascii="Century Gothic" w:hAnsi="Century Gothic"/>
          <w:b/>
          <w:i/>
        </w:rPr>
        <w:t>resentes se dan por enterados.</w:t>
      </w:r>
    </w:p>
    <w:p w:rsidR="0067774A" w:rsidRDefault="0067774A" w:rsidP="0067774A">
      <w:pPr>
        <w:shd w:val="clear" w:color="auto" w:fill="FFFFFF"/>
        <w:spacing w:after="100" w:afterAutospacing="1" w:line="276" w:lineRule="auto"/>
        <w:ind w:left="1134"/>
        <w:jc w:val="both"/>
        <w:rPr>
          <w:rFonts w:ascii="Century Gothic" w:hAnsi="Century Gothic"/>
          <w:color w:val="000000"/>
          <w:sz w:val="22"/>
          <w:szCs w:val="22"/>
          <w:lang w:eastAsia="es-MX"/>
        </w:rPr>
      </w:pPr>
    </w:p>
    <w:p w:rsidR="0067774A" w:rsidRPr="00CD4A18" w:rsidRDefault="0067774A" w:rsidP="001B5DAA">
      <w:pPr>
        <w:shd w:val="clear" w:color="auto" w:fill="FFFFFF"/>
        <w:spacing w:after="100" w:afterAutospacing="1" w:line="276" w:lineRule="auto"/>
        <w:ind w:left="1134"/>
        <w:jc w:val="both"/>
        <w:rPr>
          <w:rFonts w:ascii="Century Gothic" w:hAnsi="Century Gothic"/>
          <w:color w:val="000000"/>
          <w:sz w:val="22"/>
          <w:szCs w:val="22"/>
          <w:lang w:eastAsia="es-MX"/>
        </w:rPr>
      </w:pPr>
      <w:r w:rsidRPr="00697DC9">
        <w:rPr>
          <w:rFonts w:ascii="Century Gothic" w:hAnsi="Century Gothic" w:cs="Arial"/>
          <w:b/>
          <w:color w:val="222222"/>
          <w:sz w:val="22"/>
          <w:szCs w:val="22"/>
          <w:shd w:val="clear" w:color="auto" w:fill="FFFFFF"/>
        </w:rPr>
        <w:t>H.</w:t>
      </w:r>
      <w:r w:rsidRPr="00697DC9">
        <w:rPr>
          <w:rFonts w:ascii="Century Gothic" w:hAnsi="Century Gothic" w:cs="Arial"/>
          <w:color w:val="222222"/>
          <w:sz w:val="22"/>
          <w:szCs w:val="22"/>
          <w:shd w:val="clear" w:color="auto" w:fill="FFFFFF"/>
        </w:rPr>
        <w:t>-Se pone a consideración del Comité de Adquisiciones, el formato con los requisitos para el trámite del alta al padrón de proveedores del Municipio de Zapopan Jalisco.</w:t>
      </w:r>
    </w:p>
    <w:p w:rsidR="00B848D9" w:rsidRDefault="00B848D9" w:rsidP="0067774A">
      <w:pPr>
        <w:shd w:val="clear" w:color="auto" w:fill="FFFFFF"/>
        <w:spacing w:after="100" w:afterAutospacing="1"/>
        <w:contextualSpacing/>
        <w:jc w:val="both"/>
        <w:rPr>
          <w:rFonts w:ascii="Century Gothic" w:hAnsi="Century Gothic" w:cs="Tahoma"/>
          <w:sz w:val="22"/>
          <w:szCs w:val="22"/>
        </w:rPr>
      </w:pPr>
    </w:p>
    <w:p w:rsidR="00B848D9" w:rsidRPr="006B40CB" w:rsidRDefault="00B848D9" w:rsidP="00B848D9">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los C. Luz Elena Rosete Cortes y José Guillermo García Vázquez, adscritos</w:t>
      </w:r>
      <w:r w:rsidRPr="006B40CB">
        <w:rPr>
          <w:rFonts w:ascii="Century Gothic" w:hAnsi="Century Gothic" w:cs="Tahoma"/>
          <w:color w:val="000000" w:themeColor="text1"/>
          <w:sz w:val="22"/>
          <w:szCs w:val="22"/>
        </w:rPr>
        <w:t xml:space="preserve"> a la </w:t>
      </w:r>
      <w:r>
        <w:rPr>
          <w:rFonts w:ascii="Century Gothic" w:hAnsi="Century Gothic" w:cs="Tahoma"/>
          <w:color w:val="000000" w:themeColor="text1"/>
          <w:sz w:val="22"/>
          <w:szCs w:val="22"/>
        </w:rPr>
        <w:t>Dirección de Adquisiciones</w:t>
      </w:r>
      <w:r w:rsidRPr="006B40CB">
        <w:rPr>
          <w:rFonts w:ascii="Century Gothic" w:hAnsi="Century Gothic" w:cs="Tahoma"/>
          <w:color w:val="000000" w:themeColor="text1"/>
          <w:sz w:val="22"/>
          <w:szCs w:val="22"/>
        </w:rPr>
        <w:t xml:space="preserve">. </w:t>
      </w:r>
    </w:p>
    <w:p w:rsidR="00B848D9" w:rsidRPr="006B40CB" w:rsidRDefault="00B848D9" w:rsidP="00B848D9">
      <w:pPr>
        <w:spacing w:line="360" w:lineRule="auto"/>
        <w:jc w:val="both"/>
        <w:rPr>
          <w:rFonts w:ascii="Century Gothic" w:hAnsi="Century Gothic" w:cs="Tahoma"/>
          <w:color w:val="000000" w:themeColor="text1"/>
          <w:sz w:val="22"/>
          <w:szCs w:val="22"/>
        </w:rPr>
      </w:pPr>
    </w:p>
    <w:p w:rsidR="00B848D9" w:rsidRPr="006B40CB" w:rsidRDefault="00B848D9" w:rsidP="00B848D9">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B848D9" w:rsidRPr="006B40CB" w:rsidRDefault="00B848D9" w:rsidP="00B848D9">
      <w:pPr>
        <w:ind w:left="708"/>
        <w:jc w:val="center"/>
        <w:rPr>
          <w:rFonts w:ascii="Century Gothic" w:hAnsi="Century Gothic" w:cs="Tahoma"/>
          <w:b/>
          <w:i/>
          <w:color w:val="000000" w:themeColor="text1"/>
          <w:sz w:val="22"/>
          <w:szCs w:val="22"/>
          <w:lang w:eastAsia="en-US"/>
        </w:rPr>
      </w:pPr>
    </w:p>
    <w:p w:rsidR="00B848D9" w:rsidRPr="006B40CB" w:rsidRDefault="00B848D9" w:rsidP="00B848D9">
      <w:pPr>
        <w:ind w:left="708"/>
        <w:jc w:val="center"/>
        <w:rPr>
          <w:rFonts w:ascii="Century Gothic" w:hAnsi="Century Gothic" w:cs="Tahoma"/>
          <w:b/>
          <w:i/>
          <w:color w:val="000000" w:themeColor="text1"/>
          <w:sz w:val="22"/>
          <w:szCs w:val="22"/>
          <w:lang w:eastAsia="en-US"/>
        </w:rPr>
      </w:pPr>
    </w:p>
    <w:p w:rsidR="00B848D9" w:rsidRPr="007A16DA" w:rsidRDefault="00B848D9" w:rsidP="00B848D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Los C. Luz Elena Rosete Cortes y José Guillermo García Vázquez, adscritos</w:t>
      </w:r>
      <w:r w:rsidRPr="006B40CB">
        <w:rPr>
          <w:rFonts w:ascii="Century Gothic" w:hAnsi="Century Gothic" w:cs="Tahoma"/>
          <w:color w:val="000000" w:themeColor="text1"/>
          <w:sz w:val="22"/>
          <w:szCs w:val="22"/>
        </w:rPr>
        <w:t xml:space="preserve"> a la </w:t>
      </w:r>
      <w:r>
        <w:rPr>
          <w:rFonts w:ascii="Century Gothic" w:hAnsi="Century Gothic" w:cs="Tahoma"/>
          <w:color w:val="000000" w:themeColor="text1"/>
          <w:sz w:val="22"/>
          <w:szCs w:val="22"/>
        </w:rPr>
        <w:t>Dirección de Adquisiciones</w:t>
      </w:r>
      <w:r w:rsidR="001B5DAA">
        <w:rPr>
          <w:rFonts w:ascii="Century Gothic" w:hAnsi="Century Gothic" w:cs="Tahoma"/>
          <w:color w:val="000000" w:themeColor="text1"/>
          <w:sz w:val="22"/>
          <w:szCs w:val="22"/>
        </w:rPr>
        <w:t>, die</w:t>
      </w:r>
      <w:r>
        <w:rPr>
          <w:rFonts w:ascii="Century Gothic" w:hAnsi="Century Gothic" w:cs="Tahoma"/>
          <w:color w:val="000000" w:themeColor="text1"/>
          <w:sz w:val="22"/>
          <w:szCs w:val="22"/>
        </w:rPr>
        <w:t>ron</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B848D9" w:rsidRDefault="00B848D9" w:rsidP="0067774A">
      <w:pPr>
        <w:shd w:val="clear" w:color="auto" w:fill="FFFFFF"/>
        <w:spacing w:after="100" w:afterAutospacing="1"/>
        <w:contextualSpacing/>
        <w:jc w:val="both"/>
        <w:rPr>
          <w:rFonts w:ascii="Century Gothic" w:hAnsi="Century Gothic" w:cs="Tahoma"/>
          <w:sz w:val="22"/>
          <w:szCs w:val="22"/>
        </w:rPr>
      </w:pPr>
    </w:p>
    <w:p w:rsidR="0067774A" w:rsidRPr="009E5AC4"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H</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67774A" w:rsidRPr="009E5AC4" w:rsidRDefault="0067774A" w:rsidP="0067774A">
      <w:pPr>
        <w:spacing w:line="360" w:lineRule="auto"/>
        <w:jc w:val="both"/>
        <w:rPr>
          <w:rFonts w:ascii="Century Gothic" w:hAnsi="Century Gothic" w:cs="Tahoma"/>
          <w:sz w:val="22"/>
          <w:szCs w:val="22"/>
          <w:lang w:val="es-ES_tradnl" w:eastAsia="en-US"/>
        </w:rPr>
      </w:pPr>
    </w:p>
    <w:p w:rsidR="0067774A" w:rsidRPr="009E5AC4" w:rsidRDefault="0067774A" w:rsidP="0067774A">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7774A" w:rsidRDefault="0067774A" w:rsidP="0067774A">
      <w:pPr>
        <w:pStyle w:val="Sinespaciado"/>
        <w:ind w:left="1134"/>
        <w:rPr>
          <w:rFonts w:ascii="Century Gothic" w:hAnsi="Century Gothic"/>
        </w:rPr>
      </w:pPr>
    </w:p>
    <w:p w:rsidR="0067774A" w:rsidRDefault="0067774A" w:rsidP="0067774A">
      <w:pPr>
        <w:pStyle w:val="Sinespaciado"/>
        <w:ind w:left="1134"/>
        <w:rPr>
          <w:rFonts w:ascii="Century Gothic" w:hAnsi="Century Gothic"/>
        </w:rPr>
      </w:pPr>
    </w:p>
    <w:p w:rsidR="0067774A" w:rsidRPr="00697DC9" w:rsidRDefault="0067774A" w:rsidP="0067774A">
      <w:pPr>
        <w:pStyle w:val="Prrafodelista"/>
        <w:shd w:val="clear" w:color="auto" w:fill="FFFFFF"/>
        <w:spacing w:after="100" w:afterAutospacing="1"/>
        <w:ind w:left="720"/>
        <w:contextualSpacing/>
        <w:jc w:val="both"/>
        <w:rPr>
          <w:rFonts w:ascii="Century Gothic" w:hAnsi="Century Gothic" w:cs="Tahoma"/>
          <w:sz w:val="22"/>
          <w:szCs w:val="22"/>
        </w:rPr>
      </w:pPr>
      <w:r w:rsidRPr="00697DC9">
        <w:rPr>
          <w:rFonts w:ascii="Century Gothic" w:hAnsi="Century Gothic" w:cs="Arial"/>
          <w:b/>
          <w:color w:val="222222"/>
          <w:sz w:val="22"/>
          <w:szCs w:val="22"/>
          <w:shd w:val="clear" w:color="auto" w:fill="FFFFFF"/>
        </w:rPr>
        <w:t>I.-</w:t>
      </w:r>
      <w:r w:rsidRPr="00697DC9">
        <w:rPr>
          <w:rFonts w:ascii="Century Gothic" w:hAnsi="Century Gothic" w:cs="Arial"/>
          <w:color w:val="222222"/>
          <w:sz w:val="22"/>
          <w:szCs w:val="22"/>
          <w:shd w:val="clear" w:color="auto" w:fill="FFFFFF"/>
        </w:rPr>
        <w:t xml:space="preserve">Se pone a consideración del Comité de Adquisiciones, que en referencia a la constancia de situación fiscal presentado por los licitantes en procesos de licitación y en su alta como proveedores se defina si la actividad con mayor porcentaje será la que definirá su alta y su participación en los procesos o si serán todos los giros que se encuentren plasmados en dicho documento. </w:t>
      </w:r>
    </w:p>
    <w:p w:rsidR="0067774A" w:rsidRPr="009E5AC4"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I</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67774A" w:rsidRPr="009E5AC4" w:rsidRDefault="0067774A" w:rsidP="0067774A">
      <w:pPr>
        <w:spacing w:line="360" w:lineRule="auto"/>
        <w:jc w:val="both"/>
        <w:rPr>
          <w:rFonts w:ascii="Century Gothic" w:hAnsi="Century Gothic" w:cs="Tahoma"/>
          <w:sz w:val="22"/>
          <w:szCs w:val="22"/>
          <w:lang w:val="es-ES_tradnl" w:eastAsia="en-US"/>
        </w:rPr>
      </w:pPr>
    </w:p>
    <w:p w:rsidR="0067774A" w:rsidRPr="009E5AC4" w:rsidRDefault="0067774A" w:rsidP="0067774A">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7774A" w:rsidRDefault="0067774A" w:rsidP="0067774A">
      <w:pPr>
        <w:shd w:val="clear" w:color="auto" w:fill="FFFFFF"/>
        <w:spacing w:after="100" w:afterAutospacing="1"/>
        <w:contextualSpacing/>
        <w:jc w:val="both"/>
        <w:rPr>
          <w:rFonts w:ascii="Century Gothic" w:hAnsi="Century Gothic" w:cs="Tahoma"/>
          <w:sz w:val="22"/>
          <w:szCs w:val="22"/>
        </w:rPr>
      </w:pPr>
    </w:p>
    <w:p w:rsidR="0067774A" w:rsidRPr="0058212E" w:rsidRDefault="0067774A" w:rsidP="0067774A">
      <w:pPr>
        <w:shd w:val="clear" w:color="auto" w:fill="FFFFFF"/>
        <w:spacing w:after="100" w:afterAutospacing="1"/>
        <w:contextualSpacing/>
        <w:jc w:val="both"/>
        <w:rPr>
          <w:rFonts w:ascii="Century Gothic" w:hAnsi="Century Gothic"/>
          <w:color w:val="000000"/>
          <w:sz w:val="22"/>
          <w:szCs w:val="22"/>
          <w:lang w:eastAsia="es-MX"/>
        </w:rPr>
      </w:pPr>
    </w:p>
    <w:p w:rsidR="0067774A" w:rsidRDefault="0067774A" w:rsidP="0067774A">
      <w:pPr>
        <w:shd w:val="clear" w:color="auto" w:fill="FFFFFF"/>
        <w:spacing w:after="100" w:afterAutospacing="1"/>
        <w:ind w:left="993"/>
        <w:contextualSpacing/>
        <w:jc w:val="both"/>
        <w:rPr>
          <w:rFonts w:ascii="Century Gothic" w:hAnsi="Century Gothic" w:cs="Tahoma"/>
          <w:sz w:val="22"/>
          <w:szCs w:val="22"/>
        </w:rPr>
      </w:pPr>
      <w:r w:rsidRPr="00697DC9">
        <w:rPr>
          <w:rFonts w:ascii="Century Gothic" w:hAnsi="Century Gothic" w:cs="Tahoma"/>
          <w:b/>
          <w:sz w:val="22"/>
          <w:szCs w:val="22"/>
        </w:rPr>
        <w:t>J.-</w:t>
      </w:r>
      <w:r w:rsidRPr="00697DC9">
        <w:rPr>
          <w:rFonts w:ascii="Century Gothic" w:hAnsi="Century Gothic" w:cs="Tahoma"/>
          <w:sz w:val="22"/>
          <w:szCs w:val="22"/>
        </w:rPr>
        <w:t xml:space="preserve">Se da cuenta que se recibió oficio número 4002000000/2021/0073 firmado por Mtra. Blanca Margarita Ramos Sandoval Directora de Innovación Gubernamental, mediante el cual se menciona que derivado de lo aprobado de la sesión cuarta extraordinaria de fecha 21 de febrero de 2020 en el comité de adquisiciones en el asunto vario A7 se estableció  la cantidad de $98,970.00 con I.V.A. incluido a favor de Radio Móvil </w:t>
      </w:r>
      <w:proofErr w:type="spellStart"/>
      <w:r w:rsidRPr="00697DC9">
        <w:rPr>
          <w:rFonts w:ascii="Century Gothic" w:hAnsi="Century Gothic" w:cs="Tahoma"/>
          <w:sz w:val="22"/>
          <w:szCs w:val="22"/>
        </w:rPr>
        <w:t>Dipsa</w:t>
      </w:r>
      <w:proofErr w:type="spellEnd"/>
      <w:r w:rsidRPr="00697DC9">
        <w:rPr>
          <w:rFonts w:ascii="Century Gothic" w:hAnsi="Century Gothic" w:cs="Tahoma"/>
          <w:sz w:val="22"/>
          <w:szCs w:val="22"/>
        </w:rPr>
        <w:t>, S.A. de C.V. para cubrir el periodo de enero a septiembre 2021, debido a que el consumo de los servicios ha superado  nuestras aproximaciones presupuestarias actualmente solicitamos se informe que lo correcto es  $135,893.00 con I.V.A. incluido para cubrir el periodo de enero a septiembre del 2021 así como el excedente de diciembre 2020.</w:t>
      </w:r>
    </w:p>
    <w:p w:rsidR="0067774A" w:rsidRDefault="0067774A" w:rsidP="0067774A">
      <w:pPr>
        <w:shd w:val="clear" w:color="auto" w:fill="FFFFFF"/>
        <w:spacing w:after="100" w:afterAutospacing="1"/>
        <w:ind w:left="993"/>
        <w:contextualSpacing/>
        <w:jc w:val="both"/>
        <w:rPr>
          <w:rFonts w:ascii="Century Gothic" w:hAnsi="Century Gothic" w:cs="Arial"/>
          <w:color w:val="222222"/>
          <w:sz w:val="22"/>
          <w:szCs w:val="22"/>
          <w:shd w:val="clear" w:color="auto" w:fill="FFFFFF"/>
        </w:rPr>
      </w:pPr>
    </w:p>
    <w:p w:rsidR="0067774A" w:rsidRPr="00697DC9" w:rsidRDefault="0067774A" w:rsidP="0067774A">
      <w:pPr>
        <w:shd w:val="clear" w:color="auto" w:fill="FFFFFF"/>
        <w:spacing w:after="100" w:afterAutospacing="1"/>
        <w:ind w:left="993"/>
        <w:contextualSpacing/>
        <w:jc w:val="both"/>
        <w:rPr>
          <w:rFonts w:ascii="Century Gothic" w:hAnsi="Century Gothic" w:cs="Arial"/>
          <w:color w:val="222222"/>
          <w:sz w:val="22"/>
          <w:szCs w:val="22"/>
          <w:shd w:val="clear" w:color="auto" w:fill="FFFFFF"/>
        </w:rPr>
      </w:pPr>
    </w:p>
    <w:p w:rsidR="0067774A" w:rsidRPr="009E5AC4" w:rsidRDefault="0067774A" w:rsidP="0067774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w:t>
      </w:r>
      <w:r>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Pr="009E5AC4">
        <w:rPr>
          <w:rFonts w:ascii="Century Gothic" w:hAnsi="Century Gothic" w:cs="Tahoma"/>
          <w:sz w:val="22"/>
          <w:szCs w:val="22"/>
          <w:lang w:val="es-ES_tradnl"/>
        </w:rPr>
        <w:t xml:space="preserve"> </w:t>
      </w:r>
      <w:r>
        <w:rPr>
          <w:rFonts w:ascii="Century Gothic" w:hAnsi="Century Gothic" w:cs="Tahoma"/>
          <w:b/>
          <w:sz w:val="22"/>
          <w:szCs w:val="22"/>
          <w:lang w:val="es-ES_tradnl"/>
        </w:rPr>
        <w:t>el asunto vario inciso J</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67774A" w:rsidRPr="009E5AC4" w:rsidRDefault="0067774A" w:rsidP="0067774A">
      <w:pPr>
        <w:spacing w:line="360" w:lineRule="auto"/>
        <w:jc w:val="both"/>
        <w:rPr>
          <w:rFonts w:ascii="Century Gothic" w:hAnsi="Century Gothic" w:cs="Tahoma"/>
          <w:sz w:val="22"/>
          <w:szCs w:val="22"/>
          <w:lang w:val="es-ES_tradnl" w:eastAsia="en-US"/>
        </w:rPr>
      </w:pPr>
    </w:p>
    <w:p w:rsidR="0067774A" w:rsidRPr="009E5AC4" w:rsidRDefault="0067774A" w:rsidP="0067774A">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37381" w:rsidRDefault="00437381" w:rsidP="0067774A">
      <w:pPr>
        <w:jc w:val="both"/>
        <w:rPr>
          <w:rFonts w:ascii="Century Gothic" w:hAnsi="Century Gothic" w:cs="Tahoma"/>
          <w:sz w:val="22"/>
          <w:szCs w:val="22"/>
        </w:rPr>
      </w:pPr>
    </w:p>
    <w:p w:rsidR="00437381" w:rsidRDefault="00437381" w:rsidP="0067774A">
      <w:pPr>
        <w:jc w:val="both"/>
        <w:rPr>
          <w:rFonts w:ascii="Century Gothic" w:hAnsi="Century Gothic" w:cs="Tahoma"/>
          <w:sz w:val="22"/>
          <w:szCs w:val="22"/>
        </w:rPr>
      </w:pPr>
    </w:p>
    <w:p w:rsidR="00437381" w:rsidRPr="009E5AC4" w:rsidRDefault="00437381" w:rsidP="00437381">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437381" w:rsidRDefault="00437381" w:rsidP="0067774A">
      <w:pPr>
        <w:jc w:val="both"/>
        <w:rPr>
          <w:rFonts w:ascii="Century Gothic" w:hAnsi="Century Gothic" w:cs="Tahoma"/>
          <w:sz w:val="22"/>
          <w:szCs w:val="22"/>
        </w:rPr>
      </w:pPr>
    </w:p>
    <w:p w:rsidR="00437381" w:rsidRPr="00437381" w:rsidRDefault="00437381" w:rsidP="00437381">
      <w:pPr>
        <w:jc w:val="both"/>
        <w:rPr>
          <w:rFonts w:ascii="Century Gothic" w:eastAsiaTheme="minorHAnsi" w:hAnsi="Century Gothic" w:cs="Tahoma"/>
          <w:b/>
          <w:sz w:val="22"/>
          <w:szCs w:val="22"/>
          <w:lang w:eastAsia="en-US"/>
        </w:rPr>
      </w:pPr>
      <w:r w:rsidRPr="00437381">
        <w:rPr>
          <w:rFonts w:ascii="Century Gothic" w:eastAsiaTheme="minorHAnsi" w:hAnsi="Century Gothic" w:cs="Tahoma"/>
          <w:sz w:val="22"/>
          <w:szCs w:val="22"/>
          <w:lang w:eastAsia="en-US"/>
        </w:rPr>
        <w:t>El Lic. José Guadalupe Pérez Mejía</w:t>
      </w:r>
      <w:r>
        <w:rPr>
          <w:rFonts w:ascii="Century Gothic" w:eastAsiaTheme="minorHAnsi" w:hAnsi="Century Gothic" w:cs="Tahoma"/>
          <w:b/>
          <w:sz w:val="22"/>
          <w:szCs w:val="22"/>
          <w:lang w:eastAsia="en-US"/>
        </w:rPr>
        <w:t xml:space="preserve">, </w:t>
      </w:r>
      <w:r w:rsidRPr="00C8560B">
        <w:rPr>
          <w:rFonts w:ascii="Century Gothic" w:eastAsiaTheme="minorHAnsi" w:hAnsi="Century Gothic" w:cs="Tahoma"/>
          <w:sz w:val="22"/>
          <w:szCs w:val="22"/>
          <w:lang w:eastAsia="en-US"/>
        </w:rPr>
        <w:t xml:space="preserve">Representante </w:t>
      </w:r>
      <w:r>
        <w:rPr>
          <w:rFonts w:ascii="Century Gothic" w:eastAsiaTheme="minorHAnsi" w:hAnsi="Century Gothic" w:cs="Tahoma"/>
          <w:sz w:val="22"/>
          <w:szCs w:val="22"/>
          <w:lang w:eastAsia="en-US"/>
        </w:rPr>
        <w:t xml:space="preserve">Suplente </w:t>
      </w:r>
      <w:r w:rsidRPr="00C8560B">
        <w:rPr>
          <w:rFonts w:ascii="Century Gothic" w:eastAsiaTheme="minorHAnsi" w:hAnsi="Century Gothic" w:cs="Tahoma"/>
          <w:sz w:val="22"/>
          <w:szCs w:val="22"/>
          <w:lang w:eastAsia="en-US"/>
        </w:rPr>
        <w:t>del Centro Empresarial de Jalisco S.P.</w:t>
      </w:r>
    </w:p>
    <w:p w:rsidR="001D7B59" w:rsidRDefault="00437381" w:rsidP="0067774A">
      <w:pPr>
        <w:jc w:val="both"/>
        <w:rPr>
          <w:rFonts w:ascii="Century Gothic" w:hAnsi="Century Gothic" w:cs="Tahoma"/>
          <w:sz w:val="22"/>
          <w:szCs w:val="22"/>
        </w:rPr>
      </w:pPr>
      <w:r w:rsidRPr="00C8560B">
        <w:rPr>
          <w:rFonts w:ascii="Century Gothic" w:eastAsiaTheme="minorHAnsi" w:hAnsi="Century Gothic" w:cs="Tahoma"/>
          <w:sz w:val="22"/>
          <w:szCs w:val="22"/>
          <w:lang w:eastAsia="en-US"/>
        </w:rPr>
        <w:t>Confederación Pa</w:t>
      </w:r>
      <w:r>
        <w:rPr>
          <w:rFonts w:ascii="Century Gothic" w:eastAsiaTheme="minorHAnsi" w:hAnsi="Century Gothic" w:cs="Tahoma"/>
          <w:sz w:val="22"/>
          <w:szCs w:val="22"/>
          <w:lang w:eastAsia="en-US"/>
        </w:rPr>
        <w:t xml:space="preserve">tronal de la República Mexicana, menciona </w:t>
      </w:r>
      <w:r>
        <w:rPr>
          <w:rFonts w:ascii="Century Gothic" w:hAnsi="Century Gothic" w:cs="Tahoma"/>
          <w:sz w:val="22"/>
          <w:szCs w:val="22"/>
        </w:rPr>
        <w:t>de mi parte s</w:t>
      </w:r>
      <w:r w:rsidR="001D7B59">
        <w:rPr>
          <w:rFonts w:ascii="Century Gothic" w:hAnsi="Century Gothic" w:cs="Tahoma"/>
          <w:sz w:val="22"/>
          <w:szCs w:val="22"/>
        </w:rPr>
        <w:t xml:space="preserve">olicitar </w:t>
      </w:r>
      <w:r>
        <w:rPr>
          <w:rFonts w:ascii="Century Gothic" w:hAnsi="Century Gothic" w:cs="Tahoma"/>
          <w:sz w:val="22"/>
          <w:szCs w:val="22"/>
        </w:rPr>
        <w:t>que las sesiones sean virtuales.</w:t>
      </w:r>
    </w:p>
    <w:p w:rsidR="00437381" w:rsidRDefault="00437381" w:rsidP="0067774A">
      <w:pPr>
        <w:jc w:val="both"/>
        <w:rPr>
          <w:rFonts w:ascii="Century Gothic" w:hAnsi="Century Gothic" w:cs="Tahoma"/>
          <w:sz w:val="22"/>
          <w:szCs w:val="22"/>
        </w:rPr>
      </w:pPr>
    </w:p>
    <w:p w:rsidR="001D7B59" w:rsidRDefault="00437381" w:rsidP="0067774A">
      <w:pPr>
        <w:jc w:val="both"/>
        <w:rPr>
          <w:rFonts w:ascii="Century Gothic" w:hAnsi="Century Gothic" w:cs="Tahoma"/>
          <w:sz w:val="22"/>
          <w:szCs w:val="22"/>
        </w:rPr>
      </w:pPr>
      <w:r w:rsidRPr="005517F4">
        <w:rPr>
          <w:rFonts w:ascii="Century Gothic" w:hAnsi="Century Gothic" w:cs="Tahoma"/>
          <w:sz w:val="22"/>
          <w:szCs w:val="22"/>
        </w:rPr>
        <w:t>El Secretario Técnico, Christian Guillermo León Verduzco</w:t>
      </w:r>
      <w:r>
        <w:rPr>
          <w:rFonts w:ascii="Century Gothic" w:hAnsi="Century Gothic" w:cs="Tahoma"/>
          <w:sz w:val="22"/>
          <w:szCs w:val="22"/>
        </w:rPr>
        <w:t xml:space="preserve">, señala estamos revisando jurídicamente el tema, pero con gusto lo checamos. </w:t>
      </w:r>
    </w:p>
    <w:p w:rsidR="0067774A" w:rsidRDefault="0067774A" w:rsidP="0067774A">
      <w:pPr>
        <w:jc w:val="both"/>
        <w:rPr>
          <w:rFonts w:ascii="Century Gothic" w:hAnsi="Century Gothic" w:cs="Tahoma"/>
          <w:sz w:val="22"/>
          <w:szCs w:val="22"/>
        </w:rPr>
      </w:pPr>
    </w:p>
    <w:p w:rsidR="0067774A" w:rsidRPr="009E5AC4" w:rsidRDefault="0067774A" w:rsidP="0067774A">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Pr>
          <w:rFonts w:ascii="Century Gothic" w:hAnsi="Century Gothic" w:cs="Tahoma"/>
          <w:sz w:val="22"/>
          <w:szCs w:val="22"/>
          <w:lang w:eastAsia="en-US"/>
        </w:rPr>
        <w:t xml:space="preserve">Primera </w:t>
      </w:r>
      <w:r w:rsidRPr="009E5AC4">
        <w:rPr>
          <w:rFonts w:ascii="Century Gothic" w:hAnsi="Century Gothic" w:cs="Tahoma"/>
          <w:sz w:val="22"/>
          <w:szCs w:val="22"/>
          <w:lang w:eastAsia="en-US"/>
        </w:rPr>
        <w:t xml:space="preserve">Sesión Ordinaria siendo las </w:t>
      </w:r>
      <w:r w:rsidR="001B5DAA" w:rsidRPr="001D7B59">
        <w:rPr>
          <w:rFonts w:ascii="Century Gothic" w:hAnsi="Century Gothic" w:cs="Tahoma"/>
          <w:sz w:val="22"/>
          <w:szCs w:val="22"/>
          <w:lang w:eastAsia="en-US"/>
        </w:rPr>
        <w:t>11:1</w:t>
      </w:r>
      <w:r w:rsidRPr="001D7B59">
        <w:rPr>
          <w:rFonts w:ascii="Century Gothic" w:hAnsi="Century Gothic" w:cs="Tahoma"/>
          <w:sz w:val="22"/>
          <w:szCs w:val="22"/>
          <w:lang w:eastAsia="en-US"/>
        </w:rPr>
        <w:t>6</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Pr>
          <w:rFonts w:ascii="Century Gothic" w:hAnsi="Century Gothic" w:cs="Tahoma"/>
          <w:sz w:val="22"/>
          <w:szCs w:val="22"/>
          <w:lang w:eastAsia="en-US"/>
        </w:rPr>
        <w:t xml:space="preserve">03 </w:t>
      </w:r>
      <w:r w:rsidRPr="009E5AC4">
        <w:rPr>
          <w:rFonts w:ascii="Century Gothic" w:hAnsi="Century Gothic" w:cs="Tahoma"/>
          <w:sz w:val="22"/>
          <w:szCs w:val="22"/>
          <w:lang w:eastAsia="en-US"/>
        </w:rPr>
        <w:t xml:space="preserve">de </w:t>
      </w:r>
      <w:r>
        <w:rPr>
          <w:rFonts w:ascii="Century Gothic" w:hAnsi="Century Gothic" w:cs="Tahoma"/>
          <w:sz w:val="22"/>
          <w:szCs w:val="22"/>
          <w:lang w:eastAsia="en-US"/>
        </w:rPr>
        <w:t>febrero</w:t>
      </w:r>
      <w:r w:rsidRPr="009E5AC4">
        <w:rPr>
          <w:rFonts w:ascii="Century Gothic" w:hAnsi="Century Gothic" w:cs="Tahoma"/>
          <w:sz w:val="22"/>
          <w:szCs w:val="22"/>
          <w:lang w:eastAsia="en-US"/>
        </w:rPr>
        <w:t xml:space="preserve"> </w:t>
      </w:r>
      <w:r>
        <w:rPr>
          <w:rFonts w:ascii="Century Gothic" w:hAnsi="Century Gothic" w:cs="Tahoma"/>
          <w:sz w:val="22"/>
          <w:szCs w:val="22"/>
          <w:lang w:eastAsia="en-US"/>
        </w:rPr>
        <w:t>de 2021</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w:t>
      </w:r>
      <w:r w:rsidRPr="009E5AC4">
        <w:rPr>
          <w:rFonts w:ascii="Century Gothic" w:eastAsiaTheme="minorHAnsi" w:hAnsi="Century Gothic" w:cs="Tahoma"/>
          <w:sz w:val="22"/>
          <w:szCs w:val="22"/>
          <w:lang w:eastAsia="en-US"/>
        </w:rPr>
        <w:t xml:space="preserve">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67774A" w:rsidRDefault="0067774A" w:rsidP="00437381">
      <w:pPr>
        <w:tabs>
          <w:tab w:val="left" w:pos="3969"/>
        </w:tabs>
        <w:spacing w:line="360" w:lineRule="auto"/>
        <w:rPr>
          <w:rFonts w:ascii="Century Gothic" w:hAnsi="Century Gothic" w:cs="Tahoma"/>
          <w:b/>
          <w:sz w:val="22"/>
          <w:szCs w:val="22"/>
          <w:lang w:eastAsia="en-US"/>
        </w:rPr>
      </w:pPr>
    </w:p>
    <w:p w:rsidR="0067774A" w:rsidRPr="0058212E" w:rsidRDefault="0067774A" w:rsidP="0067774A">
      <w:pPr>
        <w:tabs>
          <w:tab w:val="left" w:pos="3969"/>
        </w:tabs>
        <w:spacing w:line="360" w:lineRule="auto"/>
        <w:jc w:val="center"/>
        <w:rPr>
          <w:rFonts w:ascii="Century Gothic" w:hAnsi="Century Gothic" w:cs="Tahoma"/>
          <w:b/>
          <w:sz w:val="22"/>
          <w:szCs w:val="22"/>
          <w:lang w:eastAsia="en-US"/>
        </w:rPr>
      </w:pPr>
      <w:r w:rsidRPr="0058212E">
        <w:rPr>
          <w:rFonts w:ascii="Century Gothic" w:hAnsi="Century Gothic" w:cs="Tahoma"/>
          <w:b/>
          <w:sz w:val="22"/>
          <w:szCs w:val="22"/>
          <w:lang w:eastAsia="en-US"/>
        </w:rPr>
        <w:t>Integrantes Vocales con voz y voto</w:t>
      </w:r>
    </w:p>
    <w:p w:rsidR="0067774A" w:rsidRPr="0058212E" w:rsidRDefault="0067774A" w:rsidP="0067774A">
      <w:pPr>
        <w:jc w:val="center"/>
        <w:rPr>
          <w:rFonts w:asciiTheme="minorHAnsi" w:eastAsiaTheme="minorHAnsi" w:hAnsiTheme="minorHAnsi" w:cstheme="minorBidi"/>
          <w:sz w:val="22"/>
          <w:szCs w:val="22"/>
          <w:highlight w:val="magenta"/>
          <w:lang w:eastAsia="en-US"/>
        </w:rPr>
      </w:pPr>
    </w:p>
    <w:p w:rsidR="0067774A" w:rsidRPr="0058212E" w:rsidRDefault="0067774A" w:rsidP="0067774A">
      <w:pPr>
        <w:jc w:val="center"/>
        <w:rPr>
          <w:rFonts w:asciiTheme="minorHAnsi" w:eastAsiaTheme="minorHAnsi" w:hAnsiTheme="minorHAnsi" w:cstheme="minorBidi"/>
          <w:sz w:val="22"/>
          <w:szCs w:val="22"/>
          <w:highlight w:val="magenta"/>
          <w:lang w:eastAsia="en-US"/>
        </w:rPr>
      </w:pPr>
    </w:p>
    <w:p w:rsidR="0067774A" w:rsidRPr="0058212E" w:rsidRDefault="0067774A" w:rsidP="0067774A">
      <w:pPr>
        <w:jc w:val="center"/>
        <w:rPr>
          <w:rFonts w:asciiTheme="minorHAnsi" w:eastAsiaTheme="minorHAnsi" w:hAnsiTheme="minorHAnsi" w:cstheme="minorBidi"/>
          <w:sz w:val="22"/>
          <w:szCs w:val="22"/>
          <w:highlight w:val="magenta"/>
          <w:lang w:eastAsia="en-US"/>
        </w:rPr>
      </w:pPr>
    </w:p>
    <w:p w:rsidR="0067774A" w:rsidRPr="0058212E" w:rsidRDefault="0067774A" w:rsidP="0067774A">
      <w:pPr>
        <w:jc w:val="center"/>
        <w:rPr>
          <w:rFonts w:asciiTheme="minorHAnsi" w:eastAsiaTheme="minorHAnsi" w:hAnsiTheme="minorHAnsi" w:cstheme="minorBidi"/>
          <w:sz w:val="22"/>
          <w:szCs w:val="22"/>
          <w:highlight w:val="magenta"/>
          <w:lang w:eastAsia="en-US"/>
        </w:rPr>
      </w:pPr>
    </w:p>
    <w:p w:rsidR="0067774A" w:rsidRPr="0058212E" w:rsidRDefault="0067774A" w:rsidP="0067774A">
      <w:pPr>
        <w:jc w:val="center"/>
        <w:rPr>
          <w:rFonts w:ascii="Century Gothic" w:eastAsiaTheme="minorHAnsi" w:hAnsi="Century Gothic" w:cs="Tahoma"/>
          <w:b/>
          <w:sz w:val="22"/>
          <w:szCs w:val="22"/>
          <w:lang w:eastAsia="en-US"/>
        </w:rPr>
      </w:pPr>
      <w:r w:rsidRPr="0058212E">
        <w:rPr>
          <w:rFonts w:ascii="Century Gothic" w:eastAsiaTheme="minorHAnsi" w:hAnsi="Century Gothic" w:cs="Tahoma"/>
          <w:b/>
          <w:sz w:val="22"/>
          <w:szCs w:val="22"/>
          <w:lang w:eastAsia="en-US"/>
        </w:rPr>
        <w:t xml:space="preserve">Lic. Edmundo Antonio </w:t>
      </w:r>
      <w:proofErr w:type="spellStart"/>
      <w:r w:rsidRPr="0058212E">
        <w:rPr>
          <w:rFonts w:ascii="Century Gothic" w:eastAsiaTheme="minorHAnsi" w:hAnsi="Century Gothic" w:cs="Tahoma"/>
          <w:b/>
          <w:sz w:val="22"/>
          <w:szCs w:val="22"/>
          <w:lang w:eastAsia="en-US"/>
        </w:rPr>
        <w:t>Amutio</w:t>
      </w:r>
      <w:proofErr w:type="spellEnd"/>
      <w:r w:rsidRPr="0058212E">
        <w:rPr>
          <w:rFonts w:ascii="Century Gothic" w:eastAsiaTheme="minorHAnsi" w:hAnsi="Century Gothic" w:cs="Tahoma"/>
          <w:b/>
          <w:sz w:val="22"/>
          <w:szCs w:val="22"/>
          <w:lang w:eastAsia="en-US"/>
        </w:rPr>
        <w:t xml:space="preserve"> Villa.</w:t>
      </w:r>
    </w:p>
    <w:p w:rsidR="0067774A" w:rsidRPr="0058212E" w:rsidRDefault="0067774A" w:rsidP="0067774A">
      <w:pPr>
        <w:jc w:val="center"/>
        <w:rPr>
          <w:rFonts w:ascii="Century Gothic" w:eastAsiaTheme="minorHAnsi" w:hAnsi="Century Gothic" w:cs="Tahoma"/>
          <w:sz w:val="22"/>
          <w:szCs w:val="22"/>
          <w:lang w:val="es-ES" w:eastAsia="en-US"/>
        </w:rPr>
      </w:pPr>
      <w:r w:rsidRPr="0058212E">
        <w:rPr>
          <w:rFonts w:ascii="Century Gothic" w:eastAsiaTheme="minorHAnsi" w:hAnsi="Century Gothic" w:cs="Tahoma"/>
          <w:sz w:val="22"/>
          <w:szCs w:val="22"/>
          <w:lang w:val="es-ES" w:eastAsia="en-US"/>
        </w:rPr>
        <w:t>Presidente del Comité de Adquisiciones Municipales</w:t>
      </w:r>
    </w:p>
    <w:p w:rsidR="0067774A" w:rsidRPr="0058212E" w:rsidRDefault="0067774A" w:rsidP="0067774A">
      <w:pPr>
        <w:jc w:val="center"/>
        <w:rPr>
          <w:rFonts w:ascii="Century Gothic" w:eastAsiaTheme="minorHAnsi" w:hAnsi="Century Gothic" w:cs="Tahoma"/>
          <w:sz w:val="22"/>
          <w:szCs w:val="22"/>
          <w:lang w:eastAsia="en-US"/>
        </w:rPr>
      </w:pPr>
      <w:r w:rsidRPr="0058212E">
        <w:rPr>
          <w:rFonts w:ascii="Century Gothic" w:eastAsiaTheme="minorHAnsi" w:hAnsi="Century Gothic" w:cs="Tahoma"/>
          <w:sz w:val="22"/>
          <w:szCs w:val="22"/>
          <w:lang w:eastAsia="en-US"/>
        </w:rPr>
        <w:t>Representante Suplente</w:t>
      </w:r>
    </w:p>
    <w:p w:rsidR="0067774A" w:rsidRPr="0058212E" w:rsidRDefault="0067774A" w:rsidP="0067774A">
      <w:pPr>
        <w:jc w:val="center"/>
        <w:rPr>
          <w:rFonts w:ascii="Century Gothic" w:eastAsiaTheme="minorHAnsi" w:hAnsi="Century Gothic" w:cs="Tahoma"/>
          <w:b/>
          <w:sz w:val="22"/>
          <w:szCs w:val="22"/>
          <w:highlight w:val="magenta"/>
          <w:lang w:eastAsia="en-US"/>
        </w:rPr>
      </w:pPr>
    </w:p>
    <w:p w:rsidR="0067774A" w:rsidRPr="0058212E" w:rsidRDefault="0067774A" w:rsidP="0067774A">
      <w:pPr>
        <w:jc w:val="center"/>
        <w:rPr>
          <w:rFonts w:ascii="Century Gothic" w:eastAsiaTheme="minorHAnsi" w:hAnsi="Century Gothic" w:cs="Tahoma"/>
          <w:b/>
          <w:sz w:val="22"/>
          <w:szCs w:val="22"/>
          <w:highlight w:val="magenta"/>
          <w:lang w:eastAsia="en-US"/>
        </w:rPr>
      </w:pPr>
    </w:p>
    <w:p w:rsidR="0067774A" w:rsidRDefault="0067774A" w:rsidP="001B5DAA">
      <w:pPr>
        <w:rPr>
          <w:rFonts w:ascii="Century Gothic" w:eastAsiaTheme="minorHAnsi" w:hAnsi="Century Gothic" w:cs="Tahoma"/>
          <w:b/>
          <w:sz w:val="22"/>
          <w:szCs w:val="22"/>
          <w:highlight w:val="magenta"/>
          <w:lang w:eastAsia="en-US"/>
        </w:rPr>
      </w:pPr>
    </w:p>
    <w:p w:rsidR="00437381" w:rsidRPr="0058212E" w:rsidRDefault="00437381" w:rsidP="001B5DAA">
      <w:pPr>
        <w:rPr>
          <w:rFonts w:ascii="Century Gothic" w:eastAsiaTheme="minorHAnsi" w:hAnsi="Century Gothic" w:cs="Tahoma"/>
          <w:b/>
          <w:sz w:val="22"/>
          <w:szCs w:val="22"/>
          <w:highlight w:val="magenta"/>
          <w:lang w:eastAsia="en-US"/>
        </w:rPr>
      </w:pPr>
    </w:p>
    <w:p w:rsidR="0067774A" w:rsidRPr="0058212E" w:rsidRDefault="0067774A" w:rsidP="0067774A">
      <w:pPr>
        <w:jc w:val="center"/>
        <w:rPr>
          <w:rFonts w:ascii="Century Gothic" w:eastAsiaTheme="minorHAnsi" w:hAnsi="Century Gothic" w:cs="Tahoma"/>
          <w:b/>
          <w:sz w:val="22"/>
          <w:szCs w:val="22"/>
          <w:lang w:eastAsia="en-US"/>
        </w:rPr>
      </w:pPr>
      <w:r w:rsidRPr="0058212E">
        <w:rPr>
          <w:rFonts w:ascii="Century Gothic" w:eastAsiaTheme="minorHAnsi" w:hAnsi="Century Gothic" w:cs="Tahoma"/>
          <w:b/>
          <w:sz w:val="22"/>
          <w:szCs w:val="22"/>
          <w:lang w:eastAsia="en-US"/>
        </w:rPr>
        <w:t xml:space="preserve">C. Bricio </w:t>
      </w:r>
      <w:proofErr w:type="spellStart"/>
      <w:r w:rsidRPr="0058212E">
        <w:rPr>
          <w:rFonts w:ascii="Century Gothic" w:eastAsiaTheme="minorHAnsi" w:hAnsi="Century Gothic" w:cs="Tahoma"/>
          <w:b/>
          <w:sz w:val="22"/>
          <w:szCs w:val="22"/>
          <w:lang w:eastAsia="en-US"/>
        </w:rPr>
        <w:t>Baldemar</w:t>
      </w:r>
      <w:proofErr w:type="spellEnd"/>
      <w:r w:rsidRPr="0058212E">
        <w:rPr>
          <w:rFonts w:ascii="Century Gothic" w:eastAsiaTheme="minorHAnsi" w:hAnsi="Century Gothic" w:cs="Tahoma"/>
          <w:b/>
          <w:sz w:val="22"/>
          <w:szCs w:val="22"/>
          <w:lang w:eastAsia="en-US"/>
        </w:rPr>
        <w:t xml:space="preserve"> Rivera Orozco</w:t>
      </w:r>
    </w:p>
    <w:p w:rsidR="0067774A" w:rsidRPr="0058212E" w:rsidRDefault="0067774A" w:rsidP="0067774A">
      <w:pPr>
        <w:jc w:val="center"/>
        <w:rPr>
          <w:rFonts w:ascii="Century Gothic" w:eastAsiaTheme="minorHAnsi" w:hAnsi="Century Gothic" w:cs="Tahoma"/>
          <w:b/>
          <w:sz w:val="22"/>
          <w:szCs w:val="22"/>
          <w:lang w:eastAsia="en-US"/>
        </w:rPr>
      </w:pPr>
      <w:r w:rsidRPr="0058212E">
        <w:rPr>
          <w:rFonts w:ascii="Century Gothic" w:eastAsiaTheme="minorHAnsi" w:hAnsi="Century Gothic" w:cs="Tahoma"/>
          <w:sz w:val="22"/>
          <w:szCs w:val="22"/>
          <w:lang w:eastAsia="en-US"/>
        </w:rPr>
        <w:t>Consejo de Cámaras Industriales de Jalisco</w:t>
      </w:r>
    </w:p>
    <w:p w:rsidR="0067774A" w:rsidRPr="0058212E" w:rsidRDefault="0067774A" w:rsidP="0067774A">
      <w:pPr>
        <w:jc w:val="center"/>
        <w:rPr>
          <w:rFonts w:ascii="Century Gothic" w:eastAsiaTheme="minorHAnsi" w:hAnsi="Century Gothic" w:cs="Tahoma"/>
          <w:sz w:val="22"/>
          <w:szCs w:val="22"/>
          <w:lang w:eastAsia="en-US"/>
        </w:rPr>
      </w:pPr>
      <w:r w:rsidRPr="0058212E">
        <w:rPr>
          <w:rFonts w:ascii="Century Gothic" w:eastAsiaTheme="minorHAnsi" w:hAnsi="Century Gothic" w:cs="Tahoma"/>
          <w:sz w:val="22"/>
          <w:szCs w:val="22"/>
          <w:lang w:eastAsia="en-US"/>
        </w:rPr>
        <w:t>Suplente</w:t>
      </w:r>
    </w:p>
    <w:p w:rsidR="0067774A" w:rsidRPr="0058212E" w:rsidRDefault="0067774A" w:rsidP="0067774A">
      <w:pPr>
        <w:jc w:val="center"/>
        <w:rPr>
          <w:rFonts w:ascii="Century Gothic" w:eastAsiaTheme="minorHAnsi" w:hAnsi="Century Gothic" w:cs="Tahoma"/>
          <w:b/>
          <w:sz w:val="22"/>
          <w:szCs w:val="22"/>
          <w:highlight w:val="magenta"/>
          <w:lang w:eastAsia="en-US"/>
        </w:rPr>
      </w:pPr>
    </w:p>
    <w:p w:rsidR="0067774A" w:rsidRDefault="0067774A" w:rsidP="0067774A">
      <w:pPr>
        <w:jc w:val="center"/>
        <w:rPr>
          <w:rFonts w:ascii="Century Gothic" w:eastAsiaTheme="minorHAnsi" w:hAnsi="Century Gothic" w:cs="Tahoma"/>
          <w:b/>
          <w:sz w:val="22"/>
          <w:szCs w:val="22"/>
          <w:highlight w:val="magenta"/>
          <w:lang w:eastAsia="en-US"/>
        </w:rPr>
      </w:pPr>
    </w:p>
    <w:p w:rsidR="00437381" w:rsidRPr="0058212E" w:rsidRDefault="00437381" w:rsidP="0067774A">
      <w:pPr>
        <w:jc w:val="center"/>
        <w:rPr>
          <w:rFonts w:ascii="Century Gothic" w:eastAsiaTheme="minorHAnsi" w:hAnsi="Century Gothic" w:cs="Tahoma"/>
          <w:b/>
          <w:sz w:val="22"/>
          <w:szCs w:val="22"/>
          <w:highlight w:val="magenta"/>
          <w:lang w:eastAsia="en-US"/>
        </w:rPr>
      </w:pPr>
    </w:p>
    <w:p w:rsidR="0067774A" w:rsidRPr="0058212E" w:rsidRDefault="0067774A" w:rsidP="001B5DAA">
      <w:pPr>
        <w:rPr>
          <w:rFonts w:ascii="Century Gothic" w:eastAsiaTheme="minorHAnsi" w:hAnsi="Century Gothic" w:cs="Tahoma"/>
          <w:b/>
          <w:sz w:val="22"/>
          <w:szCs w:val="22"/>
          <w:highlight w:val="magenta"/>
          <w:lang w:eastAsia="en-US"/>
        </w:rPr>
      </w:pPr>
    </w:p>
    <w:p w:rsidR="001B5DAA" w:rsidRPr="00C8560B" w:rsidRDefault="001B5DAA" w:rsidP="001B5DAA">
      <w:pPr>
        <w:jc w:val="center"/>
        <w:rPr>
          <w:rFonts w:ascii="Century Gothic" w:hAnsi="Century Gothic" w:cs="Tahoma"/>
          <w:b/>
          <w:color w:val="FF0000"/>
          <w:sz w:val="22"/>
          <w:szCs w:val="22"/>
          <w:lang w:eastAsia="en-US"/>
        </w:rPr>
      </w:pPr>
      <w:r w:rsidRPr="00C8560B">
        <w:rPr>
          <w:rFonts w:ascii="Century Gothic" w:hAnsi="Century Gothic" w:cs="Tahoma"/>
          <w:b/>
          <w:sz w:val="22"/>
          <w:szCs w:val="22"/>
          <w:lang w:eastAsia="en-US"/>
        </w:rPr>
        <w:t>Lic. Ernesto Tejeda Martín del Campo</w:t>
      </w:r>
      <w:r w:rsidRPr="00C8560B">
        <w:rPr>
          <w:rFonts w:ascii="Century Gothic" w:hAnsi="Century Gothic" w:cs="Tahoma"/>
          <w:b/>
          <w:color w:val="FF0000"/>
          <w:sz w:val="22"/>
          <w:szCs w:val="22"/>
          <w:lang w:eastAsia="en-US"/>
        </w:rPr>
        <w:t xml:space="preserve"> </w:t>
      </w:r>
    </w:p>
    <w:p w:rsidR="001B5DAA" w:rsidRPr="00C8560B" w:rsidRDefault="001B5DAA" w:rsidP="001B5DAA">
      <w:pPr>
        <w:jc w:val="center"/>
        <w:rPr>
          <w:rFonts w:ascii="Century Gothic" w:hAnsi="Century Gothic" w:cs="Tahoma"/>
          <w:sz w:val="22"/>
          <w:szCs w:val="22"/>
          <w:lang w:eastAsia="en-US"/>
        </w:rPr>
      </w:pPr>
      <w:r w:rsidRPr="00C8560B">
        <w:rPr>
          <w:rFonts w:ascii="Century Gothic" w:hAnsi="Century Gothic" w:cs="Tahoma"/>
          <w:sz w:val="22"/>
          <w:szCs w:val="22"/>
          <w:lang w:eastAsia="en-US"/>
        </w:rPr>
        <w:t>Representante del Consejo Mexicano de Comercio Exterior.</w:t>
      </w:r>
    </w:p>
    <w:p w:rsidR="001B5DAA" w:rsidRPr="00C8560B" w:rsidRDefault="001B5DAA" w:rsidP="001B5DAA">
      <w:pPr>
        <w:jc w:val="center"/>
        <w:rPr>
          <w:rFonts w:ascii="Century Gothic" w:hAnsi="Century Gothic" w:cs="Tahoma"/>
          <w:sz w:val="22"/>
          <w:szCs w:val="22"/>
          <w:lang w:eastAsia="en-US"/>
        </w:rPr>
      </w:pPr>
      <w:r w:rsidRPr="00C8560B">
        <w:rPr>
          <w:rFonts w:ascii="Century Gothic" w:hAnsi="Century Gothic" w:cs="Tahoma"/>
          <w:sz w:val="22"/>
          <w:szCs w:val="22"/>
          <w:lang w:eastAsia="en-US"/>
        </w:rPr>
        <w:t>Suplente</w:t>
      </w:r>
    </w:p>
    <w:p w:rsidR="001B5DAA" w:rsidRPr="00C8560B" w:rsidRDefault="001B5DAA" w:rsidP="001B5DAA">
      <w:pPr>
        <w:jc w:val="center"/>
        <w:rPr>
          <w:rFonts w:ascii="Century Gothic" w:hAnsi="Century Gothic" w:cs="Tahoma"/>
          <w:b/>
          <w:sz w:val="22"/>
          <w:szCs w:val="22"/>
          <w:highlight w:val="magenta"/>
          <w:lang w:eastAsia="en-US"/>
        </w:rPr>
      </w:pPr>
    </w:p>
    <w:p w:rsidR="001B5DAA" w:rsidRDefault="001B5DAA" w:rsidP="001B5DAA">
      <w:pPr>
        <w:jc w:val="center"/>
        <w:rPr>
          <w:rFonts w:ascii="Century Gothic" w:hAnsi="Century Gothic" w:cs="Tahoma"/>
          <w:b/>
          <w:sz w:val="22"/>
          <w:szCs w:val="22"/>
          <w:highlight w:val="magenta"/>
          <w:lang w:eastAsia="en-US"/>
        </w:rPr>
      </w:pPr>
    </w:p>
    <w:p w:rsidR="00437381" w:rsidRPr="00C8560B" w:rsidRDefault="00437381" w:rsidP="001B5DAA">
      <w:pPr>
        <w:jc w:val="center"/>
        <w:rPr>
          <w:rFonts w:ascii="Century Gothic" w:hAnsi="Century Gothic" w:cs="Tahoma"/>
          <w:b/>
          <w:sz w:val="22"/>
          <w:szCs w:val="22"/>
          <w:highlight w:val="magenta"/>
          <w:lang w:eastAsia="en-US"/>
        </w:rPr>
      </w:pPr>
    </w:p>
    <w:p w:rsidR="001B5DAA" w:rsidRPr="00C8560B" w:rsidRDefault="001B5DAA" w:rsidP="001B5DAA">
      <w:pPr>
        <w:rPr>
          <w:rFonts w:ascii="Century Gothic" w:hAnsi="Century Gothic" w:cs="Tahoma"/>
          <w:b/>
          <w:sz w:val="22"/>
          <w:szCs w:val="22"/>
          <w:highlight w:val="magenta"/>
          <w:lang w:eastAsia="en-US"/>
        </w:rPr>
      </w:pPr>
    </w:p>
    <w:p w:rsidR="001B5DAA" w:rsidRPr="00C8560B" w:rsidRDefault="001B5DAA" w:rsidP="001B5DAA">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Lic. José Guadalupe Pérez Mejía</w:t>
      </w:r>
    </w:p>
    <w:p w:rsidR="001B5DAA" w:rsidRPr="00C8560B" w:rsidRDefault="001B5DAA" w:rsidP="001B5DAA">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del Centro Empresarial de Jalisco S.P.</w:t>
      </w:r>
    </w:p>
    <w:p w:rsidR="001B5DAA" w:rsidRPr="00C8560B" w:rsidRDefault="001B5DAA" w:rsidP="001B5DAA">
      <w:pPr>
        <w:jc w:val="center"/>
        <w:rPr>
          <w:rFonts w:ascii="Century Gothic" w:eastAsiaTheme="minorHAnsi" w:hAnsi="Century Gothic" w:cs="Tahoma"/>
          <w:sz w:val="22"/>
          <w:szCs w:val="22"/>
          <w:lang w:val="es-ES" w:eastAsia="en-US"/>
        </w:rPr>
      </w:pPr>
      <w:r w:rsidRPr="00C8560B">
        <w:rPr>
          <w:rFonts w:ascii="Century Gothic" w:eastAsiaTheme="minorHAnsi" w:hAnsi="Century Gothic" w:cs="Tahoma"/>
          <w:sz w:val="22"/>
          <w:szCs w:val="22"/>
          <w:lang w:eastAsia="en-US"/>
        </w:rPr>
        <w:t>Confederación Patronal de la República Mexicana.</w:t>
      </w:r>
    </w:p>
    <w:p w:rsidR="001B5DAA" w:rsidRPr="00C8560B" w:rsidRDefault="001B5DAA" w:rsidP="001B5DAA">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Suplente</w:t>
      </w:r>
    </w:p>
    <w:p w:rsidR="001B5DAA" w:rsidRPr="00C8560B" w:rsidRDefault="001B5DAA" w:rsidP="001B5DAA">
      <w:pPr>
        <w:jc w:val="center"/>
        <w:rPr>
          <w:rFonts w:ascii="Century Gothic" w:hAnsi="Century Gothic" w:cs="Tahoma"/>
          <w:b/>
          <w:sz w:val="22"/>
          <w:szCs w:val="22"/>
          <w:highlight w:val="magenta"/>
          <w:lang w:eastAsia="en-US"/>
        </w:rPr>
      </w:pPr>
    </w:p>
    <w:p w:rsidR="00437381" w:rsidRPr="00C8560B" w:rsidRDefault="00437381" w:rsidP="001B5DAA">
      <w:pPr>
        <w:jc w:val="center"/>
        <w:rPr>
          <w:rFonts w:ascii="Century Gothic" w:hAnsi="Century Gothic" w:cs="Tahoma"/>
          <w:b/>
          <w:sz w:val="22"/>
          <w:szCs w:val="22"/>
          <w:highlight w:val="magenta"/>
          <w:lang w:eastAsia="en-US"/>
        </w:rPr>
      </w:pPr>
    </w:p>
    <w:p w:rsidR="001B5DAA" w:rsidRPr="00C8560B" w:rsidRDefault="001B5DAA" w:rsidP="001B5DAA">
      <w:pPr>
        <w:rPr>
          <w:rFonts w:ascii="Century Gothic" w:hAnsi="Century Gothic" w:cs="Tahoma"/>
          <w:b/>
          <w:sz w:val="22"/>
          <w:szCs w:val="22"/>
          <w:highlight w:val="magenta"/>
          <w:lang w:eastAsia="en-US"/>
        </w:rPr>
      </w:pPr>
    </w:p>
    <w:p w:rsidR="001B5DAA" w:rsidRPr="00C8560B" w:rsidRDefault="001B5DAA" w:rsidP="001B5DAA">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 xml:space="preserve">Lic. Juan Mora </w:t>
      </w:r>
      <w:proofErr w:type="spellStart"/>
      <w:r w:rsidRPr="00C8560B">
        <w:rPr>
          <w:rFonts w:ascii="Century Gothic" w:eastAsiaTheme="minorHAnsi" w:hAnsi="Century Gothic" w:cs="Tahoma"/>
          <w:b/>
          <w:sz w:val="22"/>
          <w:szCs w:val="22"/>
          <w:lang w:eastAsia="en-US"/>
        </w:rPr>
        <w:t>Mora</w:t>
      </w:r>
      <w:proofErr w:type="spellEnd"/>
    </w:p>
    <w:p w:rsidR="001B5DAA" w:rsidRPr="00C8560B" w:rsidRDefault="001B5DAA" w:rsidP="001B5DAA">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del Consejo Agropecuario de Jalisco.</w:t>
      </w:r>
    </w:p>
    <w:p w:rsidR="0067774A" w:rsidRPr="0058212E" w:rsidRDefault="001B5DAA" w:rsidP="00437381">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Suplente</w:t>
      </w:r>
    </w:p>
    <w:p w:rsidR="0067774A" w:rsidRPr="0058212E" w:rsidRDefault="0067774A" w:rsidP="0067774A">
      <w:pPr>
        <w:jc w:val="center"/>
        <w:rPr>
          <w:rFonts w:ascii="Century Gothic" w:hAnsi="Century Gothic" w:cs="Tahoma"/>
          <w:b/>
          <w:sz w:val="22"/>
          <w:szCs w:val="22"/>
          <w:lang w:eastAsia="en-US"/>
        </w:rPr>
      </w:pPr>
      <w:r w:rsidRPr="0058212E">
        <w:rPr>
          <w:rFonts w:ascii="Century Gothic" w:hAnsi="Century Gothic" w:cs="Tahoma"/>
          <w:b/>
          <w:sz w:val="22"/>
          <w:szCs w:val="22"/>
          <w:lang w:eastAsia="en-US"/>
        </w:rPr>
        <w:t>Integrantes Vocales Permanentes con voz</w:t>
      </w:r>
    </w:p>
    <w:p w:rsidR="0067774A" w:rsidRPr="0058212E" w:rsidRDefault="0067774A" w:rsidP="0067774A">
      <w:pPr>
        <w:jc w:val="center"/>
        <w:rPr>
          <w:rFonts w:ascii="Century Gothic" w:eastAsiaTheme="minorHAnsi" w:hAnsi="Century Gothic" w:cs="Tahoma"/>
          <w:sz w:val="22"/>
          <w:szCs w:val="22"/>
          <w:lang w:eastAsia="en-US"/>
        </w:rPr>
      </w:pPr>
    </w:p>
    <w:p w:rsidR="0067774A" w:rsidRDefault="0067774A" w:rsidP="0067774A">
      <w:pPr>
        <w:jc w:val="center"/>
        <w:rPr>
          <w:rFonts w:ascii="Century Gothic" w:eastAsiaTheme="minorHAnsi" w:hAnsi="Century Gothic" w:cs="Tahoma"/>
          <w:sz w:val="22"/>
          <w:szCs w:val="22"/>
          <w:highlight w:val="magenta"/>
          <w:lang w:eastAsia="en-US"/>
        </w:rPr>
      </w:pPr>
    </w:p>
    <w:p w:rsidR="001B5DAA" w:rsidRPr="0058212E" w:rsidRDefault="001B5DAA" w:rsidP="0067774A">
      <w:pPr>
        <w:jc w:val="center"/>
        <w:rPr>
          <w:rFonts w:ascii="Century Gothic" w:eastAsiaTheme="minorHAnsi" w:hAnsi="Century Gothic" w:cs="Tahoma"/>
          <w:sz w:val="22"/>
          <w:szCs w:val="22"/>
          <w:highlight w:val="magenta"/>
          <w:lang w:eastAsia="en-US"/>
        </w:rPr>
      </w:pPr>
    </w:p>
    <w:p w:rsidR="0067774A" w:rsidRPr="0058212E" w:rsidRDefault="0067774A" w:rsidP="001B5DAA">
      <w:pPr>
        <w:rPr>
          <w:rFonts w:ascii="Century Gothic" w:eastAsiaTheme="minorHAnsi" w:hAnsi="Century Gothic" w:cs="Tahoma"/>
          <w:sz w:val="22"/>
          <w:szCs w:val="22"/>
          <w:highlight w:val="magenta"/>
          <w:lang w:eastAsia="en-US"/>
        </w:rPr>
      </w:pPr>
    </w:p>
    <w:p w:rsidR="001B5DAA" w:rsidRPr="00C8560B" w:rsidRDefault="001B5DAA" w:rsidP="001B5DAA">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Mtro. Juan Carlos Razo Martínez</w:t>
      </w:r>
    </w:p>
    <w:p w:rsidR="001B5DAA" w:rsidRPr="00C8560B" w:rsidRDefault="001B5DAA" w:rsidP="001B5DAA">
      <w:pPr>
        <w:jc w:val="center"/>
        <w:rPr>
          <w:rFonts w:ascii="Century Gothic" w:eastAsiaTheme="minorHAnsi" w:hAnsi="Century Gothic" w:cs="Tahoma"/>
          <w:sz w:val="22"/>
          <w:szCs w:val="22"/>
          <w:lang w:val="es-ES" w:eastAsia="en-US"/>
        </w:rPr>
      </w:pPr>
      <w:r w:rsidRPr="00C8560B">
        <w:rPr>
          <w:rFonts w:ascii="Century Gothic" w:eastAsiaTheme="minorHAnsi" w:hAnsi="Century Gothic" w:cs="Tahoma"/>
          <w:sz w:val="22"/>
          <w:szCs w:val="22"/>
          <w:lang w:eastAsia="en-US"/>
        </w:rPr>
        <w:t>Contralor</w:t>
      </w:r>
      <w:r>
        <w:rPr>
          <w:rFonts w:ascii="Century Gothic" w:eastAsiaTheme="minorHAnsi" w:hAnsi="Century Gothic" w:cs="Tahoma"/>
          <w:sz w:val="22"/>
          <w:szCs w:val="22"/>
          <w:lang w:eastAsia="en-US"/>
        </w:rPr>
        <w:t>ía Ciudadana</w:t>
      </w:r>
      <w:r w:rsidRPr="00C8560B">
        <w:rPr>
          <w:rFonts w:ascii="Century Gothic" w:eastAsiaTheme="minorHAnsi" w:hAnsi="Century Gothic" w:cs="Tahoma"/>
          <w:sz w:val="22"/>
          <w:szCs w:val="22"/>
          <w:lang w:eastAsia="en-US"/>
        </w:rPr>
        <w:t>.</w:t>
      </w:r>
    </w:p>
    <w:p w:rsidR="001B5DAA" w:rsidRPr="00C8560B" w:rsidRDefault="001B5DAA" w:rsidP="001B5DAA">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Suplente</w:t>
      </w:r>
    </w:p>
    <w:p w:rsidR="0067774A" w:rsidRPr="0058212E" w:rsidRDefault="0067774A" w:rsidP="0067774A">
      <w:pPr>
        <w:jc w:val="center"/>
        <w:rPr>
          <w:rFonts w:ascii="Century Gothic" w:eastAsiaTheme="minorHAnsi" w:hAnsi="Century Gothic" w:cs="Tahoma"/>
          <w:sz w:val="22"/>
          <w:szCs w:val="22"/>
          <w:highlight w:val="magenta"/>
          <w:lang w:val="pt-BR" w:eastAsia="en-US"/>
        </w:rPr>
      </w:pPr>
    </w:p>
    <w:p w:rsidR="0067774A" w:rsidRPr="0058212E" w:rsidRDefault="0067774A" w:rsidP="0067774A">
      <w:pPr>
        <w:jc w:val="center"/>
        <w:rPr>
          <w:rFonts w:ascii="Century Gothic" w:eastAsiaTheme="minorHAnsi" w:hAnsi="Century Gothic" w:cs="Tahoma"/>
          <w:sz w:val="22"/>
          <w:szCs w:val="22"/>
          <w:highlight w:val="magenta"/>
          <w:lang w:val="pt-BR" w:eastAsia="en-US"/>
        </w:rPr>
      </w:pPr>
    </w:p>
    <w:p w:rsidR="0067774A" w:rsidRDefault="0067774A" w:rsidP="0067774A">
      <w:pPr>
        <w:jc w:val="center"/>
        <w:rPr>
          <w:rFonts w:ascii="Century Gothic" w:eastAsiaTheme="minorHAnsi" w:hAnsi="Century Gothic" w:cs="Tahoma"/>
          <w:sz w:val="22"/>
          <w:szCs w:val="22"/>
          <w:highlight w:val="magenta"/>
          <w:lang w:val="pt-BR" w:eastAsia="en-US"/>
        </w:rPr>
      </w:pPr>
    </w:p>
    <w:p w:rsidR="0067774A" w:rsidRPr="0058212E" w:rsidRDefault="0067774A" w:rsidP="0067774A">
      <w:pPr>
        <w:jc w:val="center"/>
        <w:rPr>
          <w:rFonts w:ascii="Century Gothic" w:eastAsiaTheme="minorHAnsi" w:hAnsi="Century Gothic" w:cs="Tahoma"/>
          <w:sz w:val="22"/>
          <w:szCs w:val="22"/>
          <w:highlight w:val="magenta"/>
          <w:lang w:val="pt-BR" w:eastAsia="en-US"/>
        </w:rPr>
      </w:pPr>
    </w:p>
    <w:p w:rsidR="0067774A" w:rsidRPr="0058212E" w:rsidRDefault="0067774A" w:rsidP="0067774A">
      <w:pPr>
        <w:jc w:val="center"/>
        <w:rPr>
          <w:rFonts w:ascii="Century Gothic" w:eastAsiaTheme="minorHAnsi" w:hAnsi="Century Gothic" w:cs="Tahoma"/>
          <w:b/>
          <w:sz w:val="22"/>
          <w:szCs w:val="22"/>
          <w:lang w:val="pt-BR" w:eastAsia="en-US"/>
        </w:rPr>
      </w:pPr>
      <w:r w:rsidRPr="0058212E">
        <w:rPr>
          <w:rFonts w:ascii="Century Gothic" w:eastAsiaTheme="minorHAnsi" w:hAnsi="Century Gothic" w:cs="Tahoma"/>
          <w:b/>
          <w:sz w:val="22"/>
          <w:szCs w:val="22"/>
          <w:lang w:val="pt-BR" w:eastAsia="en-US"/>
        </w:rPr>
        <w:t xml:space="preserve">L.A.F. </w:t>
      </w:r>
      <w:proofErr w:type="spellStart"/>
      <w:r w:rsidRPr="0058212E">
        <w:rPr>
          <w:rFonts w:ascii="Century Gothic" w:eastAsiaTheme="minorHAnsi" w:hAnsi="Century Gothic" w:cs="Tahoma"/>
          <w:b/>
          <w:sz w:val="22"/>
          <w:szCs w:val="22"/>
          <w:lang w:val="pt-BR" w:eastAsia="en-US"/>
        </w:rPr>
        <w:t>Talina</w:t>
      </w:r>
      <w:proofErr w:type="spellEnd"/>
      <w:r w:rsidRPr="0058212E">
        <w:rPr>
          <w:rFonts w:ascii="Century Gothic" w:eastAsiaTheme="minorHAnsi" w:hAnsi="Century Gothic" w:cs="Tahoma"/>
          <w:b/>
          <w:sz w:val="22"/>
          <w:szCs w:val="22"/>
          <w:lang w:val="pt-BR" w:eastAsia="en-US"/>
        </w:rPr>
        <w:t xml:space="preserve"> Robles </w:t>
      </w:r>
      <w:proofErr w:type="spellStart"/>
      <w:r w:rsidRPr="0058212E">
        <w:rPr>
          <w:rFonts w:ascii="Century Gothic" w:eastAsiaTheme="minorHAnsi" w:hAnsi="Century Gothic" w:cs="Tahoma"/>
          <w:b/>
          <w:sz w:val="22"/>
          <w:szCs w:val="22"/>
          <w:lang w:val="pt-BR" w:eastAsia="en-US"/>
        </w:rPr>
        <w:t>Villaseñor</w:t>
      </w:r>
      <w:proofErr w:type="spellEnd"/>
    </w:p>
    <w:p w:rsidR="0067774A" w:rsidRPr="0058212E" w:rsidRDefault="0067774A" w:rsidP="0067774A">
      <w:pPr>
        <w:jc w:val="center"/>
        <w:rPr>
          <w:rFonts w:ascii="Century Gothic" w:eastAsiaTheme="minorHAnsi" w:hAnsi="Century Gothic" w:cs="Tahoma"/>
          <w:sz w:val="22"/>
          <w:szCs w:val="22"/>
          <w:lang w:val="pt-BR" w:eastAsia="en-US"/>
        </w:rPr>
      </w:pPr>
      <w:proofErr w:type="spellStart"/>
      <w:r w:rsidRPr="0058212E">
        <w:rPr>
          <w:rFonts w:ascii="Century Gothic" w:eastAsiaTheme="minorHAnsi" w:hAnsi="Century Gothic" w:cs="Tahoma"/>
          <w:sz w:val="22"/>
          <w:szCs w:val="22"/>
          <w:lang w:val="pt-BR" w:eastAsia="en-US"/>
        </w:rPr>
        <w:t>Tesorería</w:t>
      </w:r>
      <w:proofErr w:type="spellEnd"/>
      <w:r w:rsidRPr="0058212E">
        <w:rPr>
          <w:rFonts w:ascii="Century Gothic" w:eastAsiaTheme="minorHAnsi" w:hAnsi="Century Gothic" w:cs="Tahoma"/>
          <w:sz w:val="22"/>
          <w:szCs w:val="22"/>
          <w:lang w:val="pt-BR" w:eastAsia="en-US"/>
        </w:rPr>
        <w:t xml:space="preserve"> Municipal</w:t>
      </w:r>
    </w:p>
    <w:p w:rsidR="0067774A" w:rsidRPr="0058212E" w:rsidRDefault="0067774A" w:rsidP="0067774A">
      <w:pPr>
        <w:jc w:val="center"/>
        <w:rPr>
          <w:rFonts w:ascii="Century Gothic" w:eastAsiaTheme="minorHAnsi" w:hAnsi="Century Gothic" w:cs="Tahoma"/>
          <w:sz w:val="22"/>
          <w:szCs w:val="22"/>
          <w:lang w:val="pt-BR" w:eastAsia="en-US"/>
        </w:rPr>
      </w:pPr>
      <w:r w:rsidRPr="0058212E">
        <w:rPr>
          <w:rFonts w:ascii="Century Gothic" w:eastAsiaTheme="minorHAnsi" w:hAnsi="Century Gothic" w:cs="Tahoma"/>
          <w:sz w:val="22"/>
          <w:szCs w:val="22"/>
          <w:lang w:val="pt-BR" w:eastAsia="en-US"/>
        </w:rPr>
        <w:t>Suplente</w:t>
      </w:r>
    </w:p>
    <w:p w:rsidR="0067774A" w:rsidRPr="0058212E" w:rsidRDefault="0067774A" w:rsidP="0067774A">
      <w:pPr>
        <w:jc w:val="center"/>
        <w:rPr>
          <w:rFonts w:ascii="Century Gothic" w:eastAsiaTheme="minorHAnsi" w:hAnsi="Century Gothic" w:cs="Tahoma"/>
          <w:sz w:val="22"/>
          <w:szCs w:val="22"/>
          <w:highlight w:val="magenta"/>
          <w:lang w:val="es-ES" w:eastAsia="en-US"/>
        </w:rPr>
      </w:pPr>
    </w:p>
    <w:p w:rsidR="0067774A" w:rsidRPr="0058212E" w:rsidRDefault="0067774A" w:rsidP="0067774A">
      <w:pPr>
        <w:jc w:val="center"/>
        <w:rPr>
          <w:rFonts w:ascii="Century Gothic" w:eastAsiaTheme="minorHAnsi" w:hAnsi="Century Gothic" w:cs="Tahoma"/>
          <w:sz w:val="22"/>
          <w:szCs w:val="22"/>
          <w:highlight w:val="magenta"/>
          <w:lang w:val="es-ES" w:eastAsia="en-US"/>
        </w:rPr>
      </w:pPr>
    </w:p>
    <w:p w:rsidR="0067774A" w:rsidRPr="0058212E" w:rsidRDefault="0067774A" w:rsidP="0067774A">
      <w:pPr>
        <w:jc w:val="center"/>
        <w:rPr>
          <w:rFonts w:ascii="Century Gothic" w:eastAsiaTheme="minorHAnsi" w:hAnsi="Century Gothic" w:cs="Tahoma"/>
          <w:sz w:val="22"/>
          <w:szCs w:val="22"/>
          <w:highlight w:val="magenta"/>
          <w:lang w:val="es-ES" w:eastAsia="en-US"/>
        </w:rPr>
      </w:pPr>
    </w:p>
    <w:p w:rsidR="0067774A" w:rsidRPr="0058212E" w:rsidRDefault="0067774A" w:rsidP="0067774A">
      <w:pPr>
        <w:jc w:val="center"/>
        <w:rPr>
          <w:rFonts w:ascii="Century Gothic" w:eastAsiaTheme="minorHAnsi" w:hAnsi="Century Gothic" w:cs="Tahoma"/>
          <w:sz w:val="22"/>
          <w:szCs w:val="22"/>
          <w:highlight w:val="magenta"/>
          <w:lang w:val="es-ES" w:eastAsia="en-US"/>
        </w:rPr>
      </w:pPr>
    </w:p>
    <w:p w:rsidR="0067774A" w:rsidRPr="0058212E" w:rsidRDefault="0067774A" w:rsidP="0067774A">
      <w:pPr>
        <w:jc w:val="center"/>
        <w:rPr>
          <w:rFonts w:ascii="Century Gothic" w:eastAsiaTheme="minorHAnsi" w:hAnsi="Century Gothic" w:cs="Tahoma"/>
          <w:b/>
          <w:sz w:val="22"/>
          <w:szCs w:val="22"/>
          <w:lang w:val="pt-BR" w:eastAsia="en-US"/>
        </w:rPr>
      </w:pPr>
      <w:r w:rsidRPr="0058212E">
        <w:rPr>
          <w:rFonts w:ascii="Century Gothic" w:eastAsiaTheme="minorHAnsi" w:hAnsi="Century Gothic" w:cs="Tahoma"/>
          <w:b/>
          <w:sz w:val="22"/>
          <w:szCs w:val="22"/>
          <w:lang w:val="pt-BR" w:eastAsia="en-US"/>
        </w:rPr>
        <w:t xml:space="preserve">Sergio </w:t>
      </w:r>
      <w:proofErr w:type="spellStart"/>
      <w:r w:rsidRPr="0058212E">
        <w:rPr>
          <w:rFonts w:ascii="Century Gothic" w:eastAsiaTheme="minorHAnsi" w:hAnsi="Century Gothic" w:cs="Tahoma"/>
          <w:b/>
          <w:sz w:val="22"/>
          <w:szCs w:val="22"/>
          <w:lang w:val="pt-BR" w:eastAsia="en-US"/>
        </w:rPr>
        <w:t>Barrera</w:t>
      </w:r>
      <w:proofErr w:type="spellEnd"/>
      <w:r w:rsidRPr="0058212E">
        <w:rPr>
          <w:rFonts w:ascii="Century Gothic" w:eastAsiaTheme="minorHAnsi" w:hAnsi="Century Gothic" w:cs="Tahoma"/>
          <w:b/>
          <w:sz w:val="22"/>
          <w:szCs w:val="22"/>
          <w:lang w:val="pt-BR" w:eastAsia="en-US"/>
        </w:rPr>
        <w:t xml:space="preserve"> </w:t>
      </w:r>
      <w:proofErr w:type="spellStart"/>
      <w:r w:rsidRPr="0058212E">
        <w:rPr>
          <w:rFonts w:ascii="Century Gothic" w:eastAsiaTheme="minorHAnsi" w:hAnsi="Century Gothic" w:cs="Tahoma"/>
          <w:b/>
          <w:sz w:val="22"/>
          <w:szCs w:val="22"/>
          <w:lang w:val="pt-BR" w:eastAsia="en-US"/>
        </w:rPr>
        <w:t>Sepulveda</w:t>
      </w:r>
      <w:proofErr w:type="spellEnd"/>
    </w:p>
    <w:p w:rsidR="0067774A" w:rsidRPr="0058212E" w:rsidRDefault="0067774A" w:rsidP="0067774A">
      <w:pPr>
        <w:jc w:val="center"/>
        <w:rPr>
          <w:rFonts w:ascii="Century Gothic" w:eastAsiaTheme="minorHAnsi" w:hAnsi="Century Gothic" w:cs="Tahoma"/>
          <w:sz w:val="22"/>
          <w:szCs w:val="22"/>
          <w:lang w:val="pt-BR" w:eastAsia="en-US"/>
        </w:rPr>
      </w:pPr>
      <w:proofErr w:type="spellStart"/>
      <w:r w:rsidRPr="0058212E">
        <w:rPr>
          <w:rFonts w:ascii="Century Gothic" w:eastAsiaTheme="minorHAnsi" w:hAnsi="Century Gothic" w:cs="Tahoma"/>
          <w:sz w:val="22"/>
          <w:szCs w:val="22"/>
          <w:lang w:val="pt-BR" w:eastAsia="en-US"/>
        </w:rPr>
        <w:t>Regidor</w:t>
      </w:r>
      <w:proofErr w:type="spellEnd"/>
      <w:r w:rsidRPr="0058212E">
        <w:rPr>
          <w:rFonts w:ascii="Century Gothic" w:eastAsiaTheme="minorHAnsi" w:hAnsi="Century Gothic" w:cs="Tahoma"/>
          <w:sz w:val="22"/>
          <w:szCs w:val="22"/>
          <w:lang w:val="pt-BR" w:eastAsia="en-US"/>
        </w:rPr>
        <w:t xml:space="preserve"> Integrante de </w:t>
      </w:r>
      <w:proofErr w:type="spellStart"/>
      <w:r w:rsidRPr="0058212E">
        <w:rPr>
          <w:rFonts w:ascii="Century Gothic" w:eastAsiaTheme="minorHAnsi" w:hAnsi="Century Gothic" w:cs="Tahoma"/>
          <w:sz w:val="22"/>
          <w:szCs w:val="22"/>
          <w:lang w:val="pt-BR" w:eastAsia="en-US"/>
        </w:rPr>
        <w:t>la</w:t>
      </w:r>
      <w:proofErr w:type="spellEnd"/>
      <w:r w:rsidRPr="0058212E">
        <w:rPr>
          <w:rFonts w:ascii="Century Gothic" w:eastAsiaTheme="minorHAnsi" w:hAnsi="Century Gothic" w:cs="Tahoma"/>
          <w:sz w:val="22"/>
          <w:szCs w:val="22"/>
          <w:lang w:val="pt-BR" w:eastAsia="en-US"/>
        </w:rPr>
        <w:t xml:space="preserve"> </w:t>
      </w:r>
      <w:proofErr w:type="spellStart"/>
      <w:r w:rsidRPr="0058212E">
        <w:rPr>
          <w:rFonts w:ascii="Century Gothic" w:eastAsiaTheme="minorHAnsi" w:hAnsi="Century Gothic" w:cs="Tahoma"/>
          <w:sz w:val="22"/>
          <w:szCs w:val="22"/>
          <w:lang w:val="pt-BR" w:eastAsia="en-US"/>
        </w:rPr>
        <w:t>Comisión</w:t>
      </w:r>
      <w:proofErr w:type="spellEnd"/>
      <w:r w:rsidRPr="0058212E">
        <w:rPr>
          <w:rFonts w:ascii="Century Gothic" w:eastAsiaTheme="minorHAnsi" w:hAnsi="Century Gothic" w:cs="Tahoma"/>
          <w:sz w:val="22"/>
          <w:szCs w:val="22"/>
          <w:lang w:val="pt-BR" w:eastAsia="en-US"/>
        </w:rPr>
        <w:t xml:space="preserve"> Colegiada y Permanente de </w:t>
      </w:r>
      <w:proofErr w:type="spellStart"/>
      <w:r w:rsidRPr="0058212E">
        <w:rPr>
          <w:rFonts w:ascii="Century Gothic" w:eastAsiaTheme="minorHAnsi" w:hAnsi="Century Gothic" w:cs="Tahoma"/>
          <w:sz w:val="22"/>
          <w:szCs w:val="22"/>
          <w:lang w:val="pt-BR" w:eastAsia="en-US"/>
        </w:rPr>
        <w:t>Hacienda</w:t>
      </w:r>
      <w:proofErr w:type="spellEnd"/>
      <w:r w:rsidRPr="0058212E">
        <w:rPr>
          <w:rFonts w:ascii="Century Gothic" w:eastAsiaTheme="minorHAnsi" w:hAnsi="Century Gothic" w:cs="Tahoma"/>
          <w:sz w:val="22"/>
          <w:szCs w:val="22"/>
          <w:lang w:val="pt-BR" w:eastAsia="en-US"/>
        </w:rPr>
        <w:t xml:space="preserve">, </w:t>
      </w:r>
      <w:proofErr w:type="spellStart"/>
      <w:r w:rsidRPr="0058212E">
        <w:rPr>
          <w:rFonts w:ascii="Century Gothic" w:eastAsiaTheme="minorHAnsi" w:hAnsi="Century Gothic" w:cs="Tahoma"/>
          <w:sz w:val="22"/>
          <w:szCs w:val="22"/>
          <w:lang w:val="pt-BR" w:eastAsia="en-US"/>
        </w:rPr>
        <w:t>Patrimonio</w:t>
      </w:r>
      <w:proofErr w:type="spellEnd"/>
      <w:r w:rsidRPr="0058212E">
        <w:rPr>
          <w:rFonts w:ascii="Century Gothic" w:eastAsiaTheme="minorHAnsi" w:hAnsi="Century Gothic" w:cs="Tahoma"/>
          <w:sz w:val="22"/>
          <w:szCs w:val="22"/>
          <w:lang w:val="pt-BR" w:eastAsia="en-US"/>
        </w:rPr>
        <w:t xml:space="preserve"> y </w:t>
      </w:r>
      <w:r w:rsidRPr="0058212E">
        <w:rPr>
          <w:rFonts w:ascii="Century Gothic" w:eastAsiaTheme="minorHAnsi" w:hAnsi="Century Gothic" w:cs="Tahoma"/>
          <w:sz w:val="22"/>
          <w:szCs w:val="22"/>
          <w:lang w:eastAsia="en-US"/>
        </w:rPr>
        <w:t>Presupuestos</w:t>
      </w:r>
      <w:r w:rsidRPr="0058212E">
        <w:rPr>
          <w:rFonts w:ascii="Century Gothic" w:eastAsiaTheme="minorHAnsi" w:hAnsi="Century Gothic" w:cs="Tahoma"/>
          <w:sz w:val="22"/>
          <w:szCs w:val="22"/>
          <w:lang w:val="pt-BR" w:eastAsia="en-US"/>
        </w:rPr>
        <w:t>.</w:t>
      </w:r>
    </w:p>
    <w:p w:rsidR="0067774A" w:rsidRPr="0058212E" w:rsidRDefault="0067774A" w:rsidP="0067774A">
      <w:pPr>
        <w:jc w:val="center"/>
        <w:rPr>
          <w:rFonts w:ascii="Century Gothic" w:eastAsiaTheme="minorHAnsi" w:hAnsi="Century Gothic" w:cs="Tahoma"/>
          <w:sz w:val="22"/>
          <w:szCs w:val="22"/>
          <w:lang w:val="pt-BR" w:eastAsia="en-US"/>
        </w:rPr>
      </w:pPr>
      <w:r w:rsidRPr="0058212E">
        <w:rPr>
          <w:rFonts w:ascii="Century Gothic" w:eastAsiaTheme="minorHAnsi" w:hAnsi="Century Gothic" w:cs="Tahoma"/>
          <w:sz w:val="22"/>
          <w:szCs w:val="22"/>
          <w:lang w:val="pt-BR" w:eastAsia="en-US"/>
        </w:rPr>
        <w:t>Suplente</w:t>
      </w:r>
    </w:p>
    <w:p w:rsidR="0067774A" w:rsidRDefault="0067774A" w:rsidP="0067774A">
      <w:pPr>
        <w:jc w:val="center"/>
        <w:rPr>
          <w:rFonts w:ascii="Century Gothic" w:eastAsiaTheme="minorHAnsi" w:hAnsi="Century Gothic" w:cs="Tahoma"/>
          <w:sz w:val="22"/>
          <w:szCs w:val="22"/>
          <w:lang w:val="pt-BR" w:eastAsia="en-US"/>
        </w:rPr>
      </w:pPr>
    </w:p>
    <w:p w:rsidR="001B5DAA" w:rsidRPr="0058212E" w:rsidRDefault="001B5DAA" w:rsidP="0067774A">
      <w:pPr>
        <w:jc w:val="center"/>
        <w:rPr>
          <w:rFonts w:ascii="Century Gothic" w:eastAsiaTheme="minorHAnsi" w:hAnsi="Century Gothic" w:cs="Tahoma"/>
          <w:sz w:val="22"/>
          <w:szCs w:val="22"/>
          <w:highlight w:val="magenta"/>
          <w:lang w:val="pt-BR" w:eastAsia="en-US"/>
        </w:rPr>
      </w:pPr>
    </w:p>
    <w:p w:rsidR="0067774A" w:rsidRPr="0058212E" w:rsidRDefault="0067774A" w:rsidP="0067774A">
      <w:pPr>
        <w:jc w:val="center"/>
        <w:rPr>
          <w:rFonts w:ascii="Century Gothic" w:eastAsiaTheme="minorHAnsi" w:hAnsi="Century Gothic" w:cs="Tahoma"/>
          <w:sz w:val="22"/>
          <w:szCs w:val="22"/>
          <w:highlight w:val="magenta"/>
          <w:lang w:val="pt-BR" w:eastAsia="en-US"/>
        </w:rPr>
      </w:pPr>
    </w:p>
    <w:p w:rsidR="0067774A" w:rsidRPr="0058212E" w:rsidRDefault="0067774A" w:rsidP="0067774A">
      <w:pPr>
        <w:jc w:val="center"/>
        <w:rPr>
          <w:rFonts w:ascii="Century Gothic" w:eastAsiaTheme="minorHAnsi" w:hAnsi="Century Gothic" w:cs="Tahoma"/>
          <w:sz w:val="22"/>
          <w:szCs w:val="22"/>
          <w:highlight w:val="magenta"/>
          <w:lang w:val="pt-BR" w:eastAsia="en-US"/>
        </w:rPr>
      </w:pPr>
    </w:p>
    <w:p w:rsidR="0067774A" w:rsidRPr="0058212E" w:rsidRDefault="0067774A" w:rsidP="0067774A">
      <w:pPr>
        <w:jc w:val="center"/>
        <w:rPr>
          <w:rFonts w:ascii="Century Gothic" w:eastAsia="Calibri" w:hAnsi="Century Gothic" w:cs="Tahoma"/>
          <w:b/>
          <w:sz w:val="22"/>
          <w:szCs w:val="22"/>
          <w:lang w:val="es-ES" w:eastAsia="en-US"/>
        </w:rPr>
      </w:pPr>
      <w:r w:rsidRPr="0058212E">
        <w:rPr>
          <w:rFonts w:ascii="Century Gothic" w:eastAsia="Calibri" w:hAnsi="Century Gothic" w:cs="Tahoma"/>
          <w:b/>
          <w:sz w:val="22"/>
          <w:szCs w:val="22"/>
          <w:lang w:val="es-ES" w:eastAsia="en-US"/>
        </w:rPr>
        <w:t>Cristian Guillermo León Verduzco</w:t>
      </w:r>
    </w:p>
    <w:p w:rsidR="0067774A" w:rsidRPr="0058212E" w:rsidRDefault="0067774A" w:rsidP="0067774A">
      <w:pPr>
        <w:jc w:val="center"/>
        <w:rPr>
          <w:rFonts w:ascii="Century Gothic" w:eastAsia="Calibri" w:hAnsi="Century Gothic" w:cs="Tahoma"/>
          <w:sz w:val="22"/>
          <w:szCs w:val="22"/>
          <w:lang w:val="es-ES" w:eastAsia="en-US"/>
        </w:rPr>
      </w:pPr>
      <w:r w:rsidRPr="0058212E">
        <w:rPr>
          <w:rFonts w:ascii="Century Gothic" w:eastAsia="Calibri" w:hAnsi="Century Gothic" w:cs="Tahoma"/>
          <w:sz w:val="22"/>
          <w:szCs w:val="22"/>
          <w:lang w:val="es-ES" w:eastAsia="en-US"/>
        </w:rPr>
        <w:t>Secretario Técnico y Ejecutivo del Comité de Adquisiciones.</w:t>
      </w:r>
    </w:p>
    <w:p w:rsidR="0067774A" w:rsidRPr="0058212E" w:rsidRDefault="0067774A" w:rsidP="0067774A">
      <w:pPr>
        <w:jc w:val="center"/>
        <w:rPr>
          <w:rFonts w:ascii="Century Gothic" w:eastAsia="Calibri" w:hAnsi="Century Gothic" w:cs="Tahoma"/>
          <w:sz w:val="22"/>
          <w:szCs w:val="22"/>
          <w:lang w:val="es-ES" w:eastAsia="en-US"/>
        </w:rPr>
      </w:pPr>
      <w:r w:rsidRPr="0058212E">
        <w:rPr>
          <w:rFonts w:ascii="Century Gothic" w:eastAsia="Calibri" w:hAnsi="Century Gothic" w:cs="Tahoma"/>
          <w:sz w:val="22"/>
          <w:szCs w:val="22"/>
          <w:lang w:val="es-ES" w:eastAsia="en-US"/>
        </w:rPr>
        <w:t>Titular</w:t>
      </w:r>
    </w:p>
    <w:p w:rsidR="0067774A" w:rsidRPr="0058212E" w:rsidRDefault="0067774A" w:rsidP="0067774A">
      <w:pPr>
        <w:jc w:val="center"/>
        <w:rPr>
          <w:rFonts w:ascii="Century Gothic" w:eastAsiaTheme="minorHAnsi" w:hAnsi="Century Gothic" w:cs="Tahoma"/>
          <w:sz w:val="22"/>
          <w:szCs w:val="22"/>
          <w:lang w:val="pt-BR" w:eastAsia="en-US"/>
        </w:rPr>
      </w:pPr>
    </w:p>
    <w:p w:rsidR="0067774A" w:rsidRPr="0058212E" w:rsidRDefault="0067774A" w:rsidP="0067774A">
      <w:pPr>
        <w:jc w:val="center"/>
        <w:rPr>
          <w:rFonts w:ascii="Century Gothic" w:eastAsiaTheme="minorHAnsi" w:hAnsi="Century Gothic" w:cs="Tahoma"/>
          <w:sz w:val="22"/>
          <w:szCs w:val="22"/>
          <w:lang w:val="pt-BR" w:eastAsia="en-US"/>
        </w:rPr>
      </w:pPr>
    </w:p>
    <w:p w:rsidR="0067774A" w:rsidRPr="0058212E" w:rsidRDefault="0067774A" w:rsidP="0067774A">
      <w:pPr>
        <w:jc w:val="center"/>
        <w:rPr>
          <w:rFonts w:ascii="Century Gothic" w:eastAsiaTheme="minorHAnsi" w:hAnsi="Century Gothic" w:cs="Tahoma"/>
          <w:sz w:val="22"/>
          <w:szCs w:val="22"/>
          <w:lang w:val="pt-BR" w:eastAsia="en-US"/>
        </w:rPr>
      </w:pPr>
    </w:p>
    <w:p w:rsidR="0067774A" w:rsidRPr="0058212E" w:rsidRDefault="0067774A" w:rsidP="0067774A">
      <w:pPr>
        <w:jc w:val="center"/>
        <w:rPr>
          <w:rFonts w:ascii="Century Gothic" w:eastAsiaTheme="minorHAnsi" w:hAnsi="Century Gothic" w:cs="Tahoma"/>
          <w:sz w:val="22"/>
          <w:szCs w:val="22"/>
          <w:lang w:val="pt-BR" w:eastAsia="en-US"/>
        </w:rPr>
      </w:pPr>
    </w:p>
    <w:p w:rsidR="0067774A" w:rsidRPr="0058212E" w:rsidRDefault="0067774A" w:rsidP="0067774A">
      <w:pPr>
        <w:jc w:val="center"/>
        <w:rPr>
          <w:rFonts w:ascii="Century Gothic" w:eastAsiaTheme="minorHAnsi" w:hAnsi="Century Gothic" w:cs="Tahoma"/>
          <w:sz w:val="22"/>
          <w:szCs w:val="22"/>
          <w:lang w:val="pt-BR" w:eastAsia="en-US"/>
        </w:rPr>
      </w:pPr>
    </w:p>
    <w:p w:rsidR="008D0BC5" w:rsidRPr="0067774A" w:rsidRDefault="008D0BC5" w:rsidP="00437381">
      <w:pPr>
        <w:jc w:val="center"/>
        <w:rPr>
          <w:rFonts w:eastAsia="Calibri"/>
          <w:lang w:val="es-ES"/>
        </w:rPr>
      </w:pPr>
    </w:p>
    <w:sectPr w:rsidR="008D0BC5" w:rsidRPr="0067774A"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255" w:rsidRDefault="00A54255" w:rsidP="00162908">
      <w:r>
        <w:separator/>
      </w:r>
    </w:p>
  </w:endnote>
  <w:endnote w:type="continuationSeparator" w:id="0">
    <w:p w:rsidR="00A54255" w:rsidRDefault="00A5425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255" w:rsidRDefault="00A5425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54255" w:rsidRDefault="00A54255"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A54255" w:rsidRDefault="00A54255">
            <w:pPr>
              <w:pStyle w:val="Piedepgina"/>
              <w:jc w:val="center"/>
            </w:pPr>
          </w:p>
          <w:p w:rsidR="00A54255" w:rsidRPr="0052066C" w:rsidRDefault="00A54255"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Primera Sesión Ordinaria del 03 </w:t>
            </w:r>
            <w:r w:rsidRPr="0052066C">
              <w:rPr>
                <w:rFonts w:ascii="Century Gothic" w:eastAsiaTheme="minorHAnsi" w:hAnsi="Century Gothic" w:cstheme="minorBidi"/>
                <w:sz w:val="18"/>
                <w:szCs w:val="18"/>
                <w:lang w:val="es-ES"/>
              </w:rPr>
              <w:t xml:space="preserve">de </w:t>
            </w:r>
            <w:r>
              <w:rPr>
                <w:rFonts w:ascii="Century Gothic" w:eastAsiaTheme="minorHAnsi" w:hAnsi="Century Gothic" w:cstheme="minorBidi"/>
                <w:sz w:val="18"/>
                <w:szCs w:val="18"/>
                <w:lang w:val="es-ES"/>
              </w:rPr>
              <w:t>Febrero de 2021</w:t>
            </w:r>
            <w:r w:rsidRPr="0052066C">
              <w:rPr>
                <w:rFonts w:ascii="Century Gothic" w:eastAsiaTheme="minorHAnsi" w:hAnsi="Century Gothic" w:cstheme="minorBidi"/>
                <w:sz w:val="18"/>
                <w:szCs w:val="18"/>
                <w:lang w:val="es-ES"/>
              </w:rPr>
              <w:t xml:space="preserve">. </w:t>
            </w:r>
          </w:p>
          <w:p w:rsidR="00A54255" w:rsidRPr="0052066C" w:rsidRDefault="00A54255"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A54255" w:rsidRDefault="00A54255">
            <w:pPr>
              <w:pStyle w:val="Piedepgina"/>
              <w:jc w:val="center"/>
            </w:pPr>
          </w:p>
          <w:p w:rsidR="00A54255" w:rsidRDefault="00A54255">
            <w:pPr>
              <w:pStyle w:val="Piedepgina"/>
              <w:jc w:val="center"/>
            </w:pPr>
            <w:r>
              <w:rPr>
                <w:lang w:val="es-ES"/>
              </w:rPr>
              <w:t xml:space="preserve">Página </w:t>
            </w:r>
            <w:r>
              <w:rPr>
                <w:b/>
                <w:bCs/>
              </w:rPr>
              <w:fldChar w:fldCharType="begin"/>
            </w:r>
            <w:r>
              <w:rPr>
                <w:b/>
                <w:bCs/>
              </w:rPr>
              <w:instrText>PAGE</w:instrText>
            </w:r>
            <w:r>
              <w:rPr>
                <w:b/>
                <w:bCs/>
              </w:rPr>
              <w:fldChar w:fldCharType="separate"/>
            </w:r>
            <w:r w:rsidR="002B701F">
              <w:rPr>
                <w:b/>
                <w:bCs/>
                <w:noProof/>
              </w:rPr>
              <w:t>72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B701F">
              <w:rPr>
                <w:b/>
                <w:bCs/>
                <w:noProof/>
              </w:rPr>
              <w:t>73</w:t>
            </w:r>
            <w:r>
              <w:rPr>
                <w:b/>
                <w:bCs/>
              </w:rPr>
              <w:fldChar w:fldCharType="end"/>
            </w:r>
          </w:p>
        </w:sdtContent>
      </w:sdt>
    </w:sdtContent>
  </w:sdt>
  <w:p w:rsidR="00A54255" w:rsidRDefault="00A54255"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255" w:rsidRDefault="00A54255" w:rsidP="00162908">
      <w:r>
        <w:separator/>
      </w:r>
    </w:p>
  </w:footnote>
  <w:footnote w:type="continuationSeparator" w:id="0">
    <w:p w:rsidR="00A54255" w:rsidRDefault="00A54255"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255" w:rsidRDefault="00A54255">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4" name="4 CuadroTexto"/>
                      <wps:cNvSpPr txBox="1"/>
                      <wps:spPr>
                        <a:xfrm>
                          <a:off x="-125780" y="3815619"/>
                          <a:ext cx="7260943" cy="412388"/>
                        </a:xfrm>
                        <a:prstGeom prst="rect">
                          <a:avLst/>
                        </a:prstGeom>
                        <a:solidFill>
                          <a:srgbClr val="F67E1A"/>
                        </a:solidFill>
                      </wps:spPr>
                      <wps:txbx>
                        <w:txbxContent>
                          <w:p w:rsidR="00A54255" w:rsidRDefault="00A54255" w:rsidP="0044530F">
                            <w:pPr>
                              <w:pStyle w:val="NormalWeb"/>
                              <w:spacing w:after="0"/>
                              <w:rPr>
                                <w:rFonts w:asciiTheme="minorHAnsi" w:hAnsi="Calibri" w:cstheme="minorBidi"/>
                                <w:b/>
                                <w:bCs/>
                                <w:color w:val="FFFFFF" w:themeColor="background1"/>
                                <w:kern w:val="24"/>
                              </w:rPr>
                            </w:pPr>
                          </w:p>
                          <w:p w:rsidR="00A54255" w:rsidRPr="0044530F" w:rsidRDefault="00A5425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G2BT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M5G2BT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y+8YA&#10;AADaAAAADwAAAGRycy9kb3ducmV2LnhtbESPQWvCQBSE74L/YXmFXqRuKhJs6ipaFERyaQyluT2y&#10;r0lq9m3IbjX++65Q6HGYmW+Y5XowrbhQ7xrLCp6nEQji0uqGKwX5af+0AOE8ssbWMim4kYP1ajxa&#10;YqLtld/pkvlKBAi7BBXU3neJlK6syaCb2o44eF+2N+iD7Cupe7wGuGnlLIpiabDhsFBjR281lefs&#10;xyjINvP04/xdNS/bybH4tLddEae5Uo8Pw+YVhKfB/4f/2getYA73K+EG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yy+8YAAADaAAAADwAAAAAAAAAAAAAAAACYAgAAZHJz&#10;L2Rvd25yZXYueG1sUEsFBgAAAAAEAAQA9QAAAIsDAAAAAA==&#10;" fillcolor="#f67e1a" stroked="f">
                <v:textbox>
                  <w:txbxContent>
                    <w:p w:rsidR="002C2C5E" w:rsidRDefault="002C2C5E" w:rsidP="0044530F">
                      <w:pPr>
                        <w:pStyle w:val="NormalWeb"/>
                        <w:spacing w:after="0"/>
                        <w:rPr>
                          <w:rFonts w:asciiTheme="minorHAnsi" w:hAnsi="Calibri" w:cstheme="minorBidi"/>
                          <w:b/>
                          <w:bCs/>
                          <w:color w:val="FFFFFF" w:themeColor="background1"/>
                          <w:kern w:val="24"/>
                        </w:rPr>
                      </w:pPr>
                    </w:p>
                    <w:p w:rsidR="002C2C5E" w:rsidRPr="0044530F" w:rsidRDefault="002C2C5E"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54255" w:rsidRPr="00793FC2" w:rsidRDefault="00A54255"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PRIMERA </w:t>
    </w:r>
    <w:r w:rsidRPr="00793FC2">
      <w:rPr>
        <w:rFonts w:ascii="Tahoma" w:hAnsi="Tahoma" w:cs="Tahoma"/>
        <w:sz w:val="18"/>
        <w:szCs w:val="18"/>
        <w:lang w:val="es-ES_tradnl"/>
      </w:rPr>
      <w:t>SESIÓN ORDINARIA</w:t>
    </w:r>
  </w:p>
  <w:p w:rsidR="00A54255" w:rsidRPr="00793FC2" w:rsidRDefault="00A5425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03</w:t>
    </w:r>
    <w:r w:rsidRPr="00793FC2">
      <w:rPr>
        <w:rFonts w:ascii="Tahoma" w:hAnsi="Tahoma" w:cs="Tahoma"/>
        <w:sz w:val="18"/>
        <w:szCs w:val="18"/>
        <w:lang w:val="es-ES_tradnl"/>
      </w:rPr>
      <w:t xml:space="preserve"> DE </w:t>
    </w:r>
    <w:r>
      <w:rPr>
        <w:rFonts w:ascii="Tahoma" w:hAnsi="Tahoma" w:cs="Tahoma"/>
        <w:sz w:val="18"/>
        <w:szCs w:val="18"/>
        <w:lang w:val="es-ES_tradnl"/>
      </w:rPr>
      <w:t>FEBRERO DE 2021</w:t>
    </w:r>
  </w:p>
  <w:p w:rsidR="00A54255" w:rsidRPr="00261A2A" w:rsidRDefault="00A54255"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D40C47"/>
    <w:multiLevelType w:val="hybridMultilevel"/>
    <w:tmpl w:val="39BC6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7E49B2"/>
    <w:multiLevelType w:val="hybridMultilevel"/>
    <w:tmpl w:val="09D46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406F"/>
    <w:multiLevelType w:val="hybridMultilevel"/>
    <w:tmpl w:val="535671E6"/>
    <w:lvl w:ilvl="0" w:tplc="23E0C22E">
      <w:start w:val="1"/>
      <w:numFmt w:val="bullet"/>
      <w:lvlText w:val=""/>
      <w:lvlJc w:val="left"/>
      <w:pPr>
        <w:ind w:left="1854" w:hanging="360"/>
      </w:pPr>
      <w:rPr>
        <w:rFonts w:ascii="Symbol" w:hAnsi="Symbol" w:hint="default"/>
        <w:lang w:val="es-MX"/>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B660EA"/>
    <w:multiLevelType w:val="hybridMultilevel"/>
    <w:tmpl w:val="2F8EE06A"/>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5712299"/>
    <w:multiLevelType w:val="hybridMultilevel"/>
    <w:tmpl w:val="FE7C96FC"/>
    <w:lvl w:ilvl="0" w:tplc="184C7F2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4" w15:restartNumberingAfterBreak="0">
    <w:nsid w:val="2CF97F4D"/>
    <w:multiLevelType w:val="hybridMultilevel"/>
    <w:tmpl w:val="05B2CB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48022A"/>
    <w:multiLevelType w:val="hybridMultilevel"/>
    <w:tmpl w:val="07802638"/>
    <w:lvl w:ilvl="0" w:tplc="AEEE5BEC">
      <w:start w:val="2"/>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0"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935C9C"/>
    <w:multiLevelType w:val="hybridMultilevel"/>
    <w:tmpl w:val="EE5851F2"/>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6"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B22F4A"/>
    <w:multiLevelType w:val="hybridMultilevel"/>
    <w:tmpl w:val="121C1B76"/>
    <w:lvl w:ilvl="0" w:tplc="91E8D78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BA59BD"/>
    <w:multiLevelType w:val="hybridMultilevel"/>
    <w:tmpl w:val="D5966122"/>
    <w:lvl w:ilvl="0" w:tplc="43768D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EDC58C2"/>
    <w:multiLevelType w:val="hybridMultilevel"/>
    <w:tmpl w:val="A2922D8C"/>
    <w:lvl w:ilvl="0" w:tplc="AE7C590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79490A"/>
    <w:multiLevelType w:val="hybridMultilevel"/>
    <w:tmpl w:val="42529BB0"/>
    <w:lvl w:ilvl="0" w:tplc="7938B8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6F35C5"/>
    <w:multiLevelType w:val="hybridMultilevel"/>
    <w:tmpl w:val="32C8A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747073"/>
    <w:multiLevelType w:val="hybridMultilevel"/>
    <w:tmpl w:val="514431C6"/>
    <w:lvl w:ilvl="0" w:tplc="2174C21C">
      <w:start w:val="1"/>
      <w:numFmt w:val="upperLetter"/>
      <w:lvlText w:val="%1)"/>
      <w:lvlJc w:val="left"/>
      <w:pPr>
        <w:ind w:left="720" w:hanging="360"/>
      </w:pPr>
      <w:rPr>
        <w:rFonts w:eastAsia="Times New Roman" w:cs="Times New Roman"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EF287C"/>
    <w:multiLevelType w:val="hybridMultilevel"/>
    <w:tmpl w:val="A338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7F30A51"/>
    <w:multiLevelType w:val="hybridMultilevel"/>
    <w:tmpl w:val="D23246D8"/>
    <w:lvl w:ilvl="0" w:tplc="32345CD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8D66A50"/>
    <w:multiLevelType w:val="hybridMultilevel"/>
    <w:tmpl w:val="C49C3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37299D"/>
    <w:multiLevelType w:val="hybridMultilevel"/>
    <w:tmpl w:val="55668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6506E6"/>
    <w:multiLevelType w:val="hybridMultilevel"/>
    <w:tmpl w:val="788278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C738A8"/>
    <w:multiLevelType w:val="hybridMultilevel"/>
    <w:tmpl w:val="54F6DB8C"/>
    <w:lvl w:ilvl="0" w:tplc="6F2A41B6">
      <w:start w:val="3"/>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num w:numId="1">
    <w:abstractNumId w:val="10"/>
  </w:num>
  <w:num w:numId="2">
    <w:abstractNumId w:val="25"/>
  </w:num>
  <w:num w:numId="3">
    <w:abstractNumId w:val="45"/>
  </w:num>
  <w:num w:numId="4">
    <w:abstractNumId w:val="3"/>
  </w:num>
  <w:num w:numId="5">
    <w:abstractNumId w:val="36"/>
  </w:num>
  <w:num w:numId="6">
    <w:abstractNumId w:val="1"/>
  </w:num>
  <w:num w:numId="7">
    <w:abstractNumId w:val="39"/>
  </w:num>
  <w:num w:numId="8">
    <w:abstractNumId w:val="23"/>
  </w:num>
  <w:num w:numId="9">
    <w:abstractNumId w:val="0"/>
  </w:num>
  <w:num w:numId="10">
    <w:abstractNumId w:val="2"/>
  </w:num>
  <w:num w:numId="11">
    <w:abstractNumId w:val="30"/>
  </w:num>
  <w:num w:numId="12">
    <w:abstractNumId w:val="24"/>
  </w:num>
  <w:num w:numId="13">
    <w:abstractNumId w:val="18"/>
  </w:num>
  <w:num w:numId="14">
    <w:abstractNumId w:val="44"/>
  </w:num>
  <w:num w:numId="15">
    <w:abstractNumId w:val="9"/>
  </w:num>
  <w:num w:numId="16">
    <w:abstractNumId w:val="17"/>
  </w:num>
  <w:num w:numId="17">
    <w:abstractNumId w:val="29"/>
  </w:num>
  <w:num w:numId="18">
    <w:abstractNumId w:val="12"/>
  </w:num>
  <w:num w:numId="19">
    <w:abstractNumId w:val="26"/>
  </w:num>
  <w:num w:numId="20">
    <w:abstractNumId w:val="34"/>
  </w:num>
  <w:num w:numId="21">
    <w:abstractNumId w:val="37"/>
  </w:num>
  <w:num w:numId="22">
    <w:abstractNumId w:val="6"/>
  </w:num>
  <w:num w:numId="23">
    <w:abstractNumId w:val="20"/>
  </w:num>
  <w:num w:numId="24">
    <w:abstractNumId w:val="28"/>
  </w:num>
  <w:num w:numId="25">
    <w:abstractNumId w:val="4"/>
  </w:num>
  <w:num w:numId="26">
    <w:abstractNumId w:val="22"/>
  </w:num>
  <w:num w:numId="27">
    <w:abstractNumId w:val="15"/>
  </w:num>
  <w:num w:numId="28">
    <w:abstractNumId w:val="32"/>
  </w:num>
  <w:num w:numId="29">
    <w:abstractNumId w:val="27"/>
  </w:num>
  <w:num w:numId="30">
    <w:abstractNumId w:val="19"/>
  </w:num>
  <w:num w:numId="31">
    <w:abstractNumId w:val="21"/>
  </w:num>
  <w:num w:numId="32">
    <w:abstractNumId w:val="31"/>
  </w:num>
  <w:num w:numId="33">
    <w:abstractNumId w:val="46"/>
  </w:num>
  <w:num w:numId="34">
    <w:abstractNumId w:val="33"/>
  </w:num>
  <w:num w:numId="35">
    <w:abstractNumId w:val="7"/>
  </w:num>
  <w:num w:numId="36">
    <w:abstractNumId w:val="48"/>
  </w:num>
  <w:num w:numId="37">
    <w:abstractNumId w:val="43"/>
  </w:num>
  <w:num w:numId="38">
    <w:abstractNumId w:val="5"/>
  </w:num>
  <w:num w:numId="39">
    <w:abstractNumId w:val="47"/>
  </w:num>
  <w:num w:numId="40">
    <w:abstractNumId w:val="35"/>
  </w:num>
  <w:num w:numId="41">
    <w:abstractNumId w:val="16"/>
  </w:num>
  <w:num w:numId="42">
    <w:abstractNumId w:val="8"/>
  </w:num>
  <w:num w:numId="43">
    <w:abstractNumId w:val="41"/>
  </w:num>
  <w:num w:numId="44">
    <w:abstractNumId w:val="14"/>
  </w:num>
  <w:num w:numId="45">
    <w:abstractNumId w:val="38"/>
  </w:num>
  <w:num w:numId="46">
    <w:abstractNumId w:val="11"/>
  </w:num>
  <w:num w:numId="47">
    <w:abstractNumId w:val="40"/>
  </w:num>
  <w:num w:numId="48">
    <w:abstractNumId w:val="13"/>
  </w:num>
  <w:num w:numId="49">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37D0"/>
    <w:rsid w:val="00014BC6"/>
    <w:rsid w:val="00014FF6"/>
    <w:rsid w:val="00016964"/>
    <w:rsid w:val="00017D6C"/>
    <w:rsid w:val="00020B88"/>
    <w:rsid w:val="00021432"/>
    <w:rsid w:val="00027BB7"/>
    <w:rsid w:val="0003155E"/>
    <w:rsid w:val="00032791"/>
    <w:rsid w:val="00033025"/>
    <w:rsid w:val="00034899"/>
    <w:rsid w:val="000423F5"/>
    <w:rsid w:val="00043F45"/>
    <w:rsid w:val="000511AB"/>
    <w:rsid w:val="0005296D"/>
    <w:rsid w:val="0005333E"/>
    <w:rsid w:val="00056FB0"/>
    <w:rsid w:val="00057A30"/>
    <w:rsid w:val="0006464D"/>
    <w:rsid w:val="000648CD"/>
    <w:rsid w:val="00064E2B"/>
    <w:rsid w:val="0007007D"/>
    <w:rsid w:val="0007008C"/>
    <w:rsid w:val="00073199"/>
    <w:rsid w:val="00073649"/>
    <w:rsid w:val="00075B1D"/>
    <w:rsid w:val="00077BAE"/>
    <w:rsid w:val="00080206"/>
    <w:rsid w:val="000821F5"/>
    <w:rsid w:val="000831B1"/>
    <w:rsid w:val="00083D81"/>
    <w:rsid w:val="00085CC5"/>
    <w:rsid w:val="00086C11"/>
    <w:rsid w:val="000873F1"/>
    <w:rsid w:val="00093F47"/>
    <w:rsid w:val="000A18D6"/>
    <w:rsid w:val="000A3017"/>
    <w:rsid w:val="000A4F42"/>
    <w:rsid w:val="000A5211"/>
    <w:rsid w:val="000B12D7"/>
    <w:rsid w:val="000B38C9"/>
    <w:rsid w:val="000B3A88"/>
    <w:rsid w:val="000B6558"/>
    <w:rsid w:val="000C0F86"/>
    <w:rsid w:val="000C4097"/>
    <w:rsid w:val="000C7C71"/>
    <w:rsid w:val="000D0F22"/>
    <w:rsid w:val="000D1016"/>
    <w:rsid w:val="000D530A"/>
    <w:rsid w:val="000D7061"/>
    <w:rsid w:val="000D7F7F"/>
    <w:rsid w:val="000E0839"/>
    <w:rsid w:val="000E555E"/>
    <w:rsid w:val="000E74BF"/>
    <w:rsid w:val="000E7B53"/>
    <w:rsid w:val="000E7E07"/>
    <w:rsid w:val="000F0E53"/>
    <w:rsid w:val="000F22C2"/>
    <w:rsid w:val="000F4087"/>
    <w:rsid w:val="00104135"/>
    <w:rsid w:val="00105BD9"/>
    <w:rsid w:val="00107ADD"/>
    <w:rsid w:val="001150EC"/>
    <w:rsid w:val="0011742E"/>
    <w:rsid w:val="00124432"/>
    <w:rsid w:val="00124F24"/>
    <w:rsid w:val="0012509A"/>
    <w:rsid w:val="001277A1"/>
    <w:rsid w:val="001361F0"/>
    <w:rsid w:val="001377A1"/>
    <w:rsid w:val="001409C7"/>
    <w:rsid w:val="00141845"/>
    <w:rsid w:val="001438B2"/>
    <w:rsid w:val="00143BF3"/>
    <w:rsid w:val="00143F16"/>
    <w:rsid w:val="001452D4"/>
    <w:rsid w:val="00152A23"/>
    <w:rsid w:val="001536A8"/>
    <w:rsid w:val="0016287D"/>
    <w:rsid w:val="00162908"/>
    <w:rsid w:val="001644F8"/>
    <w:rsid w:val="00165F08"/>
    <w:rsid w:val="0016799C"/>
    <w:rsid w:val="00171992"/>
    <w:rsid w:val="00171ADC"/>
    <w:rsid w:val="00184E63"/>
    <w:rsid w:val="00187738"/>
    <w:rsid w:val="00190B90"/>
    <w:rsid w:val="00190E59"/>
    <w:rsid w:val="00191C69"/>
    <w:rsid w:val="00194A16"/>
    <w:rsid w:val="001955E9"/>
    <w:rsid w:val="001A04EB"/>
    <w:rsid w:val="001A098D"/>
    <w:rsid w:val="001A492F"/>
    <w:rsid w:val="001B0FB7"/>
    <w:rsid w:val="001B2CC3"/>
    <w:rsid w:val="001B337D"/>
    <w:rsid w:val="001B4089"/>
    <w:rsid w:val="001B5906"/>
    <w:rsid w:val="001B5D05"/>
    <w:rsid w:val="001B5DAA"/>
    <w:rsid w:val="001B655D"/>
    <w:rsid w:val="001C43D1"/>
    <w:rsid w:val="001C521F"/>
    <w:rsid w:val="001C52CA"/>
    <w:rsid w:val="001C6675"/>
    <w:rsid w:val="001C719A"/>
    <w:rsid w:val="001C7476"/>
    <w:rsid w:val="001D0E8E"/>
    <w:rsid w:val="001D0ECB"/>
    <w:rsid w:val="001D7B59"/>
    <w:rsid w:val="001D7F82"/>
    <w:rsid w:val="001E1C67"/>
    <w:rsid w:val="001E3BA5"/>
    <w:rsid w:val="001E6F08"/>
    <w:rsid w:val="001F1549"/>
    <w:rsid w:val="0020083E"/>
    <w:rsid w:val="00203723"/>
    <w:rsid w:val="00205050"/>
    <w:rsid w:val="0020685B"/>
    <w:rsid w:val="00206BE7"/>
    <w:rsid w:val="002073FD"/>
    <w:rsid w:val="00210F3B"/>
    <w:rsid w:val="002123CD"/>
    <w:rsid w:val="00212934"/>
    <w:rsid w:val="00214E23"/>
    <w:rsid w:val="0021593F"/>
    <w:rsid w:val="00217CDB"/>
    <w:rsid w:val="00221273"/>
    <w:rsid w:val="0022193D"/>
    <w:rsid w:val="00221AF2"/>
    <w:rsid w:val="002277CD"/>
    <w:rsid w:val="0023008E"/>
    <w:rsid w:val="0023012F"/>
    <w:rsid w:val="00232872"/>
    <w:rsid w:val="0023360C"/>
    <w:rsid w:val="002352AB"/>
    <w:rsid w:val="00236D8E"/>
    <w:rsid w:val="002401D4"/>
    <w:rsid w:val="00242654"/>
    <w:rsid w:val="00245EBC"/>
    <w:rsid w:val="00253D48"/>
    <w:rsid w:val="00260FE4"/>
    <w:rsid w:val="00264669"/>
    <w:rsid w:val="0027084E"/>
    <w:rsid w:val="00270ADC"/>
    <w:rsid w:val="0027366C"/>
    <w:rsid w:val="00275038"/>
    <w:rsid w:val="00275929"/>
    <w:rsid w:val="00276836"/>
    <w:rsid w:val="00284060"/>
    <w:rsid w:val="00284EE8"/>
    <w:rsid w:val="00285B0A"/>
    <w:rsid w:val="002920D4"/>
    <w:rsid w:val="0029296D"/>
    <w:rsid w:val="002931FF"/>
    <w:rsid w:val="00294398"/>
    <w:rsid w:val="002968F0"/>
    <w:rsid w:val="002A2FC4"/>
    <w:rsid w:val="002A4198"/>
    <w:rsid w:val="002A5838"/>
    <w:rsid w:val="002A5B0C"/>
    <w:rsid w:val="002A7296"/>
    <w:rsid w:val="002B15F0"/>
    <w:rsid w:val="002B31E4"/>
    <w:rsid w:val="002B701F"/>
    <w:rsid w:val="002C27BC"/>
    <w:rsid w:val="002C2C5E"/>
    <w:rsid w:val="002C327F"/>
    <w:rsid w:val="002C5F95"/>
    <w:rsid w:val="002C6AAC"/>
    <w:rsid w:val="002C7066"/>
    <w:rsid w:val="002D2C5A"/>
    <w:rsid w:val="002D7B8E"/>
    <w:rsid w:val="002E455A"/>
    <w:rsid w:val="002E4E5C"/>
    <w:rsid w:val="002E5858"/>
    <w:rsid w:val="002E6421"/>
    <w:rsid w:val="002F1CE5"/>
    <w:rsid w:val="002F267A"/>
    <w:rsid w:val="002F3309"/>
    <w:rsid w:val="002F61CE"/>
    <w:rsid w:val="00302588"/>
    <w:rsid w:val="003036AB"/>
    <w:rsid w:val="00313683"/>
    <w:rsid w:val="00315CAB"/>
    <w:rsid w:val="00321E40"/>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0D16"/>
    <w:rsid w:val="003612AB"/>
    <w:rsid w:val="00364B75"/>
    <w:rsid w:val="00374EAD"/>
    <w:rsid w:val="00376487"/>
    <w:rsid w:val="003764C4"/>
    <w:rsid w:val="003778BB"/>
    <w:rsid w:val="0038058B"/>
    <w:rsid w:val="00380F2A"/>
    <w:rsid w:val="0038197A"/>
    <w:rsid w:val="00385F27"/>
    <w:rsid w:val="00386C07"/>
    <w:rsid w:val="0039252A"/>
    <w:rsid w:val="00393DC1"/>
    <w:rsid w:val="003942DE"/>
    <w:rsid w:val="003976BD"/>
    <w:rsid w:val="003A3B52"/>
    <w:rsid w:val="003A3E50"/>
    <w:rsid w:val="003A4197"/>
    <w:rsid w:val="003A6F88"/>
    <w:rsid w:val="003A7818"/>
    <w:rsid w:val="003B53BC"/>
    <w:rsid w:val="003B586E"/>
    <w:rsid w:val="003B5894"/>
    <w:rsid w:val="003B67C4"/>
    <w:rsid w:val="003C187A"/>
    <w:rsid w:val="003C18EF"/>
    <w:rsid w:val="003C6411"/>
    <w:rsid w:val="003C70FB"/>
    <w:rsid w:val="003D0CB8"/>
    <w:rsid w:val="003D1B52"/>
    <w:rsid w:val="003D1B7B"/>
    <w:rsid w:val="003D1D7E"/>
    <w:rsid w:val="003D3435"/>
    <w:rsid w:val="003D4F4B"/>
    <w:rsid w:val="003D61EA"/>
    <w:rsid w:val="003D721B"/>
    <w:rsid w:val="003E0196"/>
    <w:rsid w:val="003E049F"/>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3BA6"/>
    <w:rsid w:val="004249F7"/>
    <w:rsid w:val="00427882"/>
    <w:rsid w:val="00430057"/>
    <w:rsid w:val="00431F2B"/>
    <w:rsid w:val="00433722"/>
    <w:rsid w:val="00434E60"/>
    <w:rsid w:val="00436C37"/>
    <w:rsid w:val="00437381"/>
    <w:rsid w:val="004379A4"/>
    <w:rsid w:val="00440288"/>
    <w:rsid w:val="00440EEA"/>
    <w:rsid w:val="0044530F"/>
    <w:rsid w:val="00451D24"/>
    <w:rsid w:val="00452FFB"/>
    <w:rsid w:val="00453A07"/>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87EF7"/>
    <w:rsid w:val="0049719E"/>
    <w:rsid w:val="004A363A"/>
    <w:rsid w:val="004A4422"/>
    <w:rsid w:val="004A5664"/>
    <w:rsid w:val="004B256C"/>
    <w:rsid w:val="004B2FD4"/>
    <w:rsid w:val="004B51BE"/>
    <w:rsid w:val="004B6F84"/>
    <w:rsid w:val="004C3414"/>
    <w:rsid w:val="004C4EDF"/>
    <w:rsid w:val="004C4FAA"/>
    <w:rsid w:val="004D1CAA"/>
    <w:rsid w:val="004D2F28"/>
    <w:rsid w:val="004D5E3F"/>
    <w:rsid w:val="004D6C48"/>
    <w:rsid w:val="004D746C"/>
    <w:rsid w:val="004E0551"/>
    <w:rsid w:val="004E36FD"/>
    <w:rsid w:val="004E4217"/>
    <w:rsid w:val="004F0CBA"/>
    <w:rsid w:val="004F2173"/>
    <w:rsid w:val="004F2C78"/>
    <w:rsid w:val="004F4856"/>
    <w:rsid w:val="00500DDE"/>
    <w:rsid w:val="0050474E"/>
    <w:rsid w:val="00506864"/>
    <w:rsid w:val="00506A35"/>
    <w:rsid w:val="00507030"/>
    <w:rsid w:val="005146BB"/>
    <w:rsid w:val="00516ADE"/>
    <w:rsid w:val="0052022A"/>
    <w:rsid w:val="0052066C"/>
    <w:rsid w:val="005253D3"/>
    <w:rsid w:val="00526E13"/>
    <w:rsid w:val="00530BF9"/>
    <w:rsid w:val="00536444"/>
    <w:rsid w:val="00542783"/>
    <w:rsid w:val="00545AFA"/>
    <w:rsid w:val="00546095"/>
    <w:rsid w:val="0055112E"/>
    <w:rsid w:val="005517F4"/>
    <w:rsid w:val="00551B59"/>
    <w:rsid w:val="005527A9"/>
    <w:rsid w:val="005528E9"/>
    <w:rsid w:val="005555C8"/>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7D49"/>
    <w:rsid w:val="0059120D"/>
    <w:rsid w:val="00591447"/>
    <w:rsid w:val="0059188E"/>
    <w:rsid w:val="00592171"/>
    <w:rsid w:val="0059409C"/>
    <w:rsid w:val="00596C54"/>
    <w:rsid w:val="005A0796"/>
    <w:rsid w:val="005A0815"/>
    <w:rsid w:val="005A2E93"/>
    <w:rsid w:val="005A3617"/>
    <w:rsid w:val="005A4B39"/>
    <w:rsid w:val="005A7882"/>
    <w:rsid w:val="005B0706"/>
    <w:rsid w:val="005B1EE1"/>
    <w:rsid w:val="005B43B3"/>
    <w:rsid w:val="005B441F"/>
    <w:rsid w:val="005B7510"/>
    <w:rsid w:val="005B7B24"/>
    <w:rsid w:val="005C06DD"/>
    <w:rsid w:val="005C0CA2"/>
    <w:rsid w:val="005C0E08"/>
    <w:rsid w:val="005C3721"/>
    <w:rsid w:val="005C5ACC"/>
    <w:rsid w:val="005C63C1"/>
    <w:rsid w:val="005C78FC"/>
    <w:rsid w:val="005C7B7E"/>
    <w:rsid w:val="005D3A04"/>
    <w:rsid w:val="005D51F1"/>
    <w:rsid w:val="005D56A6"/>
    <w:rsid w:val="005D5ABC"/>
    <w:rsid w:val="005D6973"/>
    <w:rsid w:val="005E7258"/>
    <w:rsid w:val="005E763B"/>
    <w:rsid w:val="005F11DF"/>
    <w:rsid w:val="005F125E"/>
    <w:rsid w:val="005F1BA7"/>
    <w:rsid w:val="005F52AA"/>
    <w:rsid w:val="005F6EBA"/>
    <w:rsid w:val="006044DF"/>
    <w:rsid w:val="006075AF"/>
    <w:rsid w:val="0061078F"/>
    <w:rsid w:val="00611850"/>
    <w:rsid w:val="00613082"/>
    <w:rsid w:val="00615857"/>
    <w:rsid w:val="00615BF6"/>
    <w:rsid w:val="00615E9B"/>
    <w:rsid w:val="006254A5"/>
    <w:rsid w:val="00625F5B"/>
    <w:rsid w:val="00630452"/>
    <w:rsid w:val="0063060F"/>
    <w:rsid w:val="00636A0B"/>
    <w:rsid w:val="006379A5"/>
    <w:rsid w:val="00637DFD"/>
    <w:rsid w:val="0064045F"/>
    <w:rsid w:val="006434BD"/>
    <w:rsid w:val="00643D4E"/>
    <w:rsid w:val="006444A5"/>
    <w:rsid w:val="00644F03"/>
    <w:rsid w:val="006472C8"/>
    <w:rsid w:val="00647E69"/>
    <w:rsid w:val="00653999"/>
    <w:rsid w:val="00653ED7"/>
    <w:rsid w:val="00656440"/>
    <w:rsid w:val="006616C5"/>
    <w:rsid w:val="0066520A"/>
    <w:rsid w:val="00665E6F"/>
    <w:rsid w:val="0066614B"/>
    <w:rsid w:val="00666813"/>
    <w:rsid w:val="00666E69"/>
    <w:rsid w:val="00666F60"/>
    <w:rsid w:val="0067213D"/>
    <w:rsid w:val="0067330C"/>
    <w:rsid w:val="0067657C"/>
    <w:rsid w:val="0067774A"/>
    <w:rsid w:val="00681973"/>
    <w:rsid w:val="00686521"/>
    <w:rsid w:val="00687F53"/>
    <w:rsid w:val="006900B8"/>
    <w:rsid w:val="00690CFA"/>
    <w:rsid w:val="00690F25"/>
    <w:rsid w:val="00693228"/>
    <w:rsid w:val="0069386D"/>
    <w:rsid w:val="006A1038"/>
    <w:rsid w:val="006A2033"/>
    <w:rsid w:val="006A7A13"/>
    <w:rsid w:val="006B228A"/>
    <w:rsid w:val="006B244E"/>
    <w:rsid w:val="006B36CA"/>
    <w:rsid w:val="006B40CB"/>
    <w:rsid w:val="006B75EB"/>
    <w:rsid w:val="006C10E1"/>
    <w:rsid w:val="006C7CA3"/>
    <w:rsid w:val="006D0FF9"/>
    <w:rsid w:val="006D1AA3"/>
    <w:rsid w:val="006D4076"/>
    <w:rsid w:val="006D50B4"/>
    <w:rsid w:val="006D604B"/>
    <w:rsid w:val="006D78AA"/>
    <w:rsid w:val="006E358B"/>
    <w:rsid w:val="006E3D57"/>
    <w:rsid w:val="006E6E9A"/>
    <w:rsid w:val="006F03BA"/>
    <w:rsid w:val="006F640C"/>
    <w:rsid w:val="006F7DC1"/>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0D3"/>
    <w:rsid w:val="0077260C"/>
    <w:rsid w:val="007764CE"/>
    <w:rsid w:val="00776615"/>
    <w:rsid w:val="00780256"/>
    <w:rsid w:val="007867E5"/>
    <w:rsid w:val="00786E3A"/>
    <w:rsid w:val="0079293C"/>
    <w:rsid w:val="00794528"/>
    <w:rsid w:val="007958C7"/>
    <w:rsid w:val="007966CD"/>
    <w:rsid w:val="007A16DA"/>
    <w:rsid w:val="007A4F82"/>
    <w:rsid w:val="007A5D20"/>
    <w:rsid w:val="007A78F8"/>
    <w:rsid w:val="007B345E"/>
    <w:rsid w:val="007C5EB2"/>
    <w:rsid w:val="007D1560"/>
    <w:rsid w:val="007D4EBE"/>
    <w:rsid w:val="007D7729"/>
    <w:rsid w:val="007E0657"/>
    <w:rsid w:val="007E1A22"/>
    <w:rsid w:val="007E229F"/>
    <w:rsid w:val="007E2FF1"/>
    <w:rsid w:val="007E40C8"/>
    <w:rsid w:val="007F3DA1"/>
    <w:rsid w:val="007F3F4A"/>
    <w:rsid w:val="007F50D3"/>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43023"/>
    <w:rsid w:val="00850283"/>
    <w:rsid w:val="00851EA4"/>
    <w:rsid w:val="00854F44"/>
    <w:rsid w:val="00857F3B"/>
    <w:rsid w:val="008630A9"/>
    <w:rsid w:val="00863C3C"/>
    <w:rsid w:val="00864BCF"/>
    <w:rsid w:val="00867DEF"/>
    <w:rsid w:val="008720AE"/>
    <w:rsid w:val="00873708"/>
    <w:rsid w:val="00876663"/>
    <w:rsid w:val="00880284"/>
    <w:rsid w:val="00881F5D"/>
    <w:rsid w:val="008844AF"/>
    <w:rsid w:val="00885AF4"/>
    <w:rsid w:val="008967F2"/>
    <w:rsid w:val="008A02CB"/>
    <w:rsid w:val="008A2606"/>
    <w:rsid w:val="008A44E5"/>
    <w:rsid w:val="008A4F06"/>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E652C"/>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3035"/>
    <w:rsid w:val="009249BF"/>
    <w:rsid w:val="0092582C"/>
    <w:rsid w:val="00925BFC"/>
    <w:rsid w:val="009302D5"/>
    <w:rsid w:val="00932441"/>
    <w:rsid w:val="00933CB4"/>
    <w:rsid w:val="00934DE8"/>
    <w:rsid w:val="00935319"/>
    <w:rsid w:val="009440FB"/>
    <w:rsid w:val="009453A1"/>
    <w:rsid w:val="00946E98"/>
    <w:rsid w:val="00950B09"/>
    <w:rsid w:val="00955D72"/>
    <w:rsid w:val="009571F9"/>
    <w:rsid w:val="0095735E"/>
    <w:rsid w:val="009616FC"/>
    <w:rsid w:val="00961E8B"/>
    <w:rsid w:val="00963FF0"/>
    <w:rsid w:val="009646FB"/>
    <w:rsid w:val="00964CD0"/>
    <w:rsid w:val="0096533F"/>
    <w:rsid w:val="00966678"/>
    <w:rsid w:val="00970270"/>
    <w:rsid w:val="0097148E"/>
    <w:rsid w:val="00971E9B"/>
    <w:rsid w:val="00972953"/>
    <w:rsid w:val="00973D2F"/>
    <w:rsid w:val="00976F70"/>
    <w:rsid w:val="00977FC9"/>
    <w:rsid w:val="00981ACA"/>
    <w:rsid w:val="00983E3F"/>
    <w:rsid w:val="00986FDF"/>
    <w:rsid w:val="00987491"/>
    <w:rsid w:val="00987B76"/>
    <w:rsid w:val="00993EF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0E2D"/>
    <w:rsid w:val="00A13759"/>
    <w:rsid w:val="00A14372"/>
    <w:rsid w:val="00A219F3"/>
    <w:rsid w:val="00A22BBD"/>
    <w:rsid w:val="00A232AE"/>
    <w:rsid w:val="00A246D8"/>
    <w:rsid w:val="00A259B3"/>
    <w:rsid w:val="00A2611F"/>
    <w:rsid w:val="00A26316"/>
    <w:rsid w:val="00A30667"/>
    <w:rsid w:val="00A3199E"/>
    <w:rsid w:val="00A32EDF"/>
    <w:rsid w:val="00A3308B"/>
    <w:rsid w:val="00A335B4"/>
    <w:rsid w:val="00A36EFD"/>
    <w:rsid w:val="00A3760D"/>
    <w:rsid w:val="00A42CC4"/>
    <w:rsid w:val="00A44EEA"/>
    <w:rsid w:val="00A52DD4"/>
    <w:rsid w:val="00A539D2"/>
    <w:rsid w:val="00A54255"/>
    <w:rsid w:val="00A54C90"/>
    <w:rsid w:val="00A55E81"/>
    <w:rsid w:val="00A56C1E"/>
    <w:rsid w:val="00A605D9"/>
    <w:rsid w:val="00A62AA2"/>
    <w:rsid w:val="00A6363A"/>
    <w:rsid w:val="00A63BDC"/>
    <w:rsid w:val="00A67BF7"/>
    <w:rsid w:val="00A749E0"/>
    <w:rsid w:val="00A765F9"/>
    <w:rsid w:val="00A7781F"/>
    <w:rsid w:val="00A86BEC"/>
    <w:rsid w:val="00A870B1"/>
    <w:rsid w:val="00A9072E"/>
    <w:rsid w:val="00A911C3"/>
    <w:rsid w:val="00A91740"/>
    <w:rsid w:val="00A9198E"/>
    <w:rsid w:val="00A95804"/>
    <w:rsid w:val="00A95899"/>
    <w:rsid w:val="00A95E5D"/>
    <w:rsid w:val="00A979F0"/>
    <w:rsid w:val="00AA1074"/>
    <w:rsid w:val="00AA2514"/>
    <w:rsid w:val="00AA26D5"/>
    <w:rsid w:val="00AA2C3A"/>
    <w:rsid w:val="00AB07AA"/>
    <w:rsid w:val="00AB0A84"/>
    <w:rsid w:val="00AB0C3C"/>
    <w:rsid w:val="00AB16E7"/>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AF272B"/>
    <w:rsid w:val="00B0229E"/>
    <w:rsid w:val="00B06794"/>
    <w:rsid w:val="00B11761"/>
    <w:rsid w:val="00B12496"/>
    <w:rsid w:val="00B17D32"/>
    <w:rsid w:val="00B221F6"/>
    <w:rsid w:val="00B26785"/>
    <w:rsid w:val="00B31001"/>
    <w:rsid w:val="00B31028"/>
    <w:rsid w:val="00B32072"/>
    <w:rsid w:val="00B346CC"/>
    <w:rsid w:val="00B36DEC"/>
    <w:rsid w:val="00B442A3"/>
    <w:rsid w:val="00B44647"/>
    <w:rsid w:val="00B44EF1"/>
    <w:rsid w:val="00B4513B"/>
    <w:rsid w:val="00B47392"/>
    <w:rsid w:val="00B473F8"/>
    <w:rsid w:val="00B47A13"/>
    <w:rsid w:val="00B5205E"/>
    <w:rsid w:val="00B528AE"/>
    <w:rsid w:val="00B55F2F"/>
    <w:rsid w:val="00B5631C"/>
    <w:rsid w:val="00B565A6"/>
    <w:rsid w:val="00B575D7"/>
    <w:rsid w:val="00B57668"/>
    <w:rsid w:val="00B57736"/>
    <w:rsid w:val="00B60826"/>
    <w:rsid w:val="00B62609"/>
    <w:rsid w:val="00B62794"/>
    <w:rsid w:val="00B659EC"/>
    <w:rsid w:val="00B6677E"/>
    <w:rsid w:val="00B73CAB"/>
    <w:rsid w:val="00B74FA7"/>
    <w:rsid w:val="00B76DE8"/>
    <w:rsid w:val="00B80598"/>
    <w:rsid w:val="00B824D4"/>
    <w:rsid w:val="00B833F6"/>
    <w:rsid w:val="00B848D9"/>
    <w:rsid w:val="00B87786"/>
    <w:rsid w:val="00B87866"/>
    <w:rsid w:val="00B905CF"/>
    <w:rsid w:val="00B915AA"/>
    <w:rsid w:val="00B92DD2"/>
    <w:rsid w:val="00B93B7F"/>
    <w:rsid w:val="00B95A5C"/>
    <w:rsid w:val="00B96729"/>
    <w:rsid w:val="00B967AE"/>
    <w:rsid w:val="00BA2D44"/>
    <w:rsid w:val="00BA3C96"/>
    <w:rsid w:val="00BA58E1"/>
    <w:rsid w:val="00BB2C3B"/>
    <w:rsid w:val="00BB3AB2"/>
    <w:rsid w:val="00BB5EE4"/>
    <w:rsid w:val="00BB6B89"/>
    <w:rsid w:val="00BC2A34"/>
    <w:rsid w:val="00BC3888"/>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BF2773"/>
    <w:rsid w:val="00BF4A3C"/>
    <w:rsid w:val="00BF4B86"/>
    <w:rsid w:val="00C0038C"/>
    <w:rsid w:val="00C05337"/>
    <w:rsid w:val="00C05546"/>
    <w:rsid w:val="00C06ED3"/>
    <w:rsid w:val="00C07C68"/>
    <w:rsid w:val="00C1593B"/>
    <w:rsid w:val="00C17891"/>
    <w:rsid w:val="00C20623"/>
    <w:rsid w:val="00C2168A"/>
    <w:rsid w:val="00C27EE2"/>
    <w:rsid w:val="00C337D3"/>
    <w:rsid w:val="00C41511"/>
    <w:rsid w:val="00C467CA"/>
    <w:rsid w:val="00C47E8D"/>
    <w:rsid w:val="00C5162E"/>
    <w:rsid w:val="00C527DF"/>
    <w:rsid w:val="00C539D9"/>
    <w:rsid w:val="00C53A5E"/>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8560B"/>
    <w:rsid w:val="00C93465"/>
    <w:rsid w:val="00CA54F3"/>
    <w:rsid w:val="00CB13CF"/>
    <w:rsid w:val="00CB3469"/>
    <w:rsid w:val="00CB3FB4"/>
    <w:rsid w:val="00CB4D55"/>
    <w:rsid w:val="00CB6AF1"/>
    <w:rsid w:val="00CB763E"/>
    <w:rsid w:val="00CC264C"/>
    <w:rsid w:val="00CC28B2"/>
    <w:rsid w:val="00CC48A5"/>
    <w:rsid w:val="00CC60CF"/>
    <w:rsid w:val="00CC623C"/>
    <w:rsid w:val="00CD0137"/>
    <w:rsid w:val="00CD1101"/>
    <w:rsid w:val="00CD27D9"/>
    <w:rsid w:val="00CD4A18"/>
    <w:rsid w:val="00CE1138"/>
    <w:rsid w:val="00CE26A1"/>
    <w:rsid w:val="00CE3BF5"/>
    <w:rsid w:val="00CE5FEB"/>
    <w:rsid w:val="00CE601A"/>
    <w:rsid w:val="00CF13B2"/>
    <w:rsid w:val="00CF1B58"/>
    <w:rsid w:val="00CF1CCE"/>
    <w:rsid w:val="00CF51E0"/>
    <w:rsid w:val="00CF5231"/>
    <w:rsid w:val="00CF6E79"/>
    <w:rsid w:val="00CF7B23"/>
    <w:rsid w:val="00CF7D6C"/>
    <w:rsid w:val="00D00526"/>
    <w:rsid w:val="00D00B83"/>
    <w:rsid w:val="00D01BCC"/>
    <w:rsid w:val="00D01D59"/>
    <w:rsid w:val="00D12A97"/>
    <w:rsid w:val="00D13C36"/>
    <w:rsid w:val="00D141B7"/>
    <w:rsid w:val="00D16169"/>
    <w:rsid w:val="00D16B80"/>
    <w:rsid w:val="00D17C99"/>
    <w:rsid w:val="00D17D7B"/>
    <w:rsid w:val="00D208EE"/>
    <w:rsid w:val="00D23D3B"/>
    <w:rsid w:val="00D24089"/>
    <w:rsid w:val="00D260AA"/>
    <w:rsid w:val="00D26A7B"/>
    <w:rsid w:val="00D329D1"/>
    <w:rsid w:val="00D368B9"/>
    <w:rsid w:val="00D37356"/>
    <w:rsid w:val="00D40C21"/>
    <w:rsid w:val="00D413A8"/>
    <w:rsid w:val="00D42AE3"/>
    <w:rsid w:val="00D455EB"/>
    <w:rsid w:val="00D4635D"/>
    <w:rsid w:val="00D464FF"/>
    <w:rsid w:val="00D47656"/>
    <w:rsid w:val="00D4793F"/>
    <w:rsid w:val="00D47C2B"/>
    <w:rsid w:val="00D52902"/>
    <w:rsid w:val="00D55E7C"/>
    <w:rsid w:val="00D61FB4"/>
    <w:rsid w:val="00D649CB"/>
    <w:rsid w:val="00D67E47"/>
    <w:rsid w:val="00D76048"/>
    <w:rsid w:val="00D7629A"/>
    <w:rsid w:val="00D81F3C"/>
    <w:rsid w:val="00D9255E"/>
    <w:rsid w:val="00D96967"/>
    <w:rsid w:val="00D96B77"/>
    <w:rsid w:val="00D97E66"/>
    <w:rsid w:val="00DA03DE"/>
    <w:rsid w:val="00DA2157"/>
    <w:rsid w:val="00DA3167"/>
    <w:rsid w:val="00DA4E3D"/>
    <w:rsid w:val="00DA5895"/>
    <w:rsid w:val="00DB4961"/>
    <w:rsid w:val="00DC6A7D"/>
    <w:rsid w:val="00DC743A"/>
    <w:rsid w:val="00DD101F"/>
    <w:rsid w:val="00DD174A"/>
    <w:rsid w:val="00DD275A"/>
    <w:rsid w:val="00DD2A28"/>
    <w:rsid w:val="00DD3B0E"/>
    <w:rsid w:val="00DD6105"/>
    <w:rsid w:val="00DD72CF"/>
    <w:rsid w:val="00DE091D"/>
    <w:rsid w:val="00DE2449"/>
    <w:rsid w:val="00DE2C0B"/>
    <w:rsid w:val="00DE3997"/>
    <w:rsid w:val="00DE51BF"/>
    <w:rsid w:val="00DE5337"/>
    <w:rsid w:val="00DE636C"/>
    <w:rsid w:val="00DF0306"/>
    <w:rsid w:val="00DF05B0"/>
    <w:rsid w:val="00DF17B6"/>
    <w:rsid w:val="00DF4B5A"/>
    <w:rsid w:val="00DF747B"/>
    <w:rsid w:val="00E02FB8"/>
    <w:rsid w:val="00E0451C"/>
    <w:rsid w:val="00E04DBA"/>
    <w:rsid w:val="00E060C1"/>
    <w:rsid w:val="00E1199D"/>
    <w:rsid w:val="00E12B62"/>
    <w:rsid w:val="00E13797"/>
    <w:rsid w:val="00E13D92"/>
    <w:rsid w:val="00E14923"/>
    <w:rsid w:val="00E20298"/>
    <w:rsid w:val="00E23324"/>
    <w:rsid w:val="00E254CD"/>
    <w:rsid w:val="00E2713F"/>
    <w:rsid w:val="00E277DE"/>
    <w:rsid w:val="00E300E0"/>
    <w:rsid w:val="00E3498C"/>
    <w:rsid w:val="00E40A16"/>
    <w:rsid w:val="00E45BE8"/>
    <w:rsid w:val="00E46674"/>
    <w:rsid w:val="00E46CBE"/>
    <w:rsid w:val="00E505ED"/>
    <w:rsid w:val="00E54099"/>
    <w:rsid w:val="00E55B2E"/>
    <w:rsid w:val="00E56949"/>
    <w:rsid w:val="00E57E35"/>
    <w:rsid w:val="00E63964"/>
    <w:rsid w:val="00E63E25"/>
    <w:rsid w:val="00E64642"/>
    <w:rsid w:val="00E64ACE"/>
    <w:rsid w:val="00E65943"/>
    <w:rsid w:val="00E65A86"/>
    <w:rsid w:val="00E6694C"/>
    <w:rsid w:val="00E720EB"/>
    <w:rsid w:val="00E75895"/>
    <w:rsid w:val="00E77199"/>
    <w:rsid w:val="00E81075"/>
    <w:rsid w:val="00E83A11"/>
    <w:rsid w:val="00E84308"/>
    <w:rsid w:val="00E8506A"/>
    <w:rsid w:val="00E866A0"/>
    <w:rsid w:val="00E93612"/>
    <w:rsid w:val="00E948F8"/>
    <w:rsid w:val="00E9674A"/>
    <w:rsid w:val="00E97629"/>
    <w:rsid w:val="00EA1D86"/>
    <w:rsid w:val="00EA279C"/>
    <w:rsid w:val="00EA3EB6"/>
    <w:rsid w:val="00EA4DAA"/>
    <w:rsid w:val="00EA5CEF"/>
    <w:rsid w:val="00EA6601"/>
    <w:rsid w:val="00EB1D64"/>
    <w:rsid w:val="00EB25E5"/>
    <w:rsid w:val="00EB3B7C"/>
    <w:rsid w:val="00EB6B0F"/>
    <w:rsid w:val="00EB7E5A"/>
    <w:rsid w:val="00EC13B0"/>
    <w:rsid w:val="00EC3BB1"/>
    <w:rsid w:val="00EC6F8E"/>
    <w:rsid w:val="00EC7EEA"/>
    <w:rsid w:val="00ED68E1"/>
    <w:rsid w:val="00ED70E9"/>
    <w:rsid w:val="00EE1EC6"/>
    <w:rsid w:val="00EE2E72"/>
    <w:rsid w:val="00EF102E"/>
    <w:rsid w:val="00EF63BC"/>
    <w:rsid w:val="00F02217"/>
    <w:rsid w:val="00F06FDE"/>
    <w:rsid w:val="00F07145"/>
    <w:rsid w:val="00F071C1"/>
    <w:rsid w:val="00F0799C"/>
    <w:rsid w:val="00F108B9"/>
    <w:rsid w:val="00F11001"/>
    <w:rsid w:val="00F12249"/>
    <w:rsid w:val="00F144F4"/>
    <w:rsid w:val="00F16607"/>
    <w:rsid w:val="00F21099"/>
    <w:rsid w:val="00F2191F"/>
    <w:rsid w:val="00F24214"/>
    <w:rsid w:val="00F26F6B"/>
    <w:rsid w:val="00F3031D"/>
    <w:rsid w:val="00F31F00"/>
    <w:rsid w:val="00F33CF0"/>
    <w:rsid w:val="00F34CB6"/>
    <w:rsid w:val="00F34E02"/>
    <w:rsid w:val="00F34ECF"/>
    <w:rsid w:val="00F36349"/>
    <w:rsid w:val="00F3694F"/>
    <w:rsid w:val="00F37FC3"/>
    <w:rsid w:val="00F42CE2"/>
    <w:rsid w:val="00F47311"/>
    <w:rsid w:val="00F47E44"/>
    <w:rsid w:val="00F5071B"/>
    <w:rsid w:val="00F5412B"/>
    <w:rsid w:val="00F602AC"/>
    <w:rsid w:val="00F60C76"/>
    <w:rsid w:val="00F61BFE"/>
    <w:rsid w:val="00F62F4A"/>
    <w:rsid w:val="00F63EC9"/>
    <w:rsid w:val="00F64993"/>
    <w:rsid w:val="00F64D4E"/>
    <w:rsid w:val="00F64F66"/>
    <w:rsid w:val="00F661FD"/>
    <w:rsid w:val="00F74D41"/>
    <w:rsid w:val="00F820D3"/>
    <w:rsid w:val="00F904C0"/>
    <w:rsid w:val="00F91AE3"/>
    <w:rsid w:val="00F93841"/>
    <w:rsid w:val="00F93BA1"/>
    <w:rsid w:val="00FA09B3"/>
    <w:rsid w:val="00FA1242"/>
    <w:rsid w:val="00FA2C81"/>
    <w:rsid w:val="00FA413F"/>
    <w:rsid w:val="00FA7ADF"/>
    <w:rsid w:val="00FA7D26"/>
    <w:rsid w:val="00FB23AF"/>
    <w:rsid w:val="00FB34A1"/>
    <w:rsid w:val="00FB4BF9"/>
    <w:rsid w:val="00FB50E5"/>
    <w:rsid w:val="00FB6FFE"/>
    <w:rsid w:val="00FC05D6"/>
    <w:rsid w:val="00FC2B24"/>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15:docId w15:val="{023DB82A-464E-4E3D-94F6-2D377E6D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AB16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3A3E50"/>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EA1D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DD10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FB4BF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
    <w:name w:val="Tabla con cuadrícula141"/>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3">
    <w:name w:val="Tabla con cuadrícula143"/>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4">
    <w:name w:val="Tabla con cuadrícula144"/>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5">
    <w:name w:val="Tabla con cuadrícula145"/>
    <w:basedOn w:val="Tablanormal"/>
    <w:next w:val="Tablaconcuadrcula"/>
    <w:uiPriority w:val="39"/>
    <w:rsid w:val="00423BA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6">
    <w:name w:val="Tabla con cuadrícula146"/>
    <w:basedOn w:val="Tablanormal"/>
    <w:next w:val="Tablaconcuadrcula"/>
    <w:uiPriority w:val="39"/>
    <w:rsid w:val="005A788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7">
    <w:name w:val="Tabla con cuadrícula147"/>
    <w:basedOn w:val="Tablanormal"/>
    <w:next w:val="Tablaconcuadrcula"/>
    <w:uiPriority w:val="39"/>
    <w:rsid w:val="00E271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8">
    <w:name w:val="Tabla con cuadrícula148"/>
    <w:basedOn w:val="Tablanormal"/>
    <w:next w:val="Tablaconcuadrcula"/>
    <w:uiPriority w:val="39"/>
    <w:rsid w:val="00E271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9">
    <w:name w:val="Tabla con cuadrícula149"/>
    <w:basedOn w:val="Tablanormal"/>
    <w:next w:val="Tablaconcuadrcula"/>
    <w:uiPriority w:val="39"/>
    <w:rsid w:val="00194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0">
    <w:name w:val="Tabla con cuadrícula150"/>
    <w:basedOn w:val="Tablanormal"/>
    <w:next w:val="Tablaconcuadrcula"/>
    <w:uiPriority w:val="39"/>
    <w:rsid w:val="00194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1">
    <w:name w:val="Tabla con cuadrícula151"/>
    <w:basedOn w:val="Tablanormal"/>
    <w:next w:val="Tablaconcuadrcula"/>
    <w:uiPriority w:val="39"/>
    <w:rsid w:val="005914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388461830">
      <w:bodyDiv w:val="1"/>
      <w:marLeft w:val="0"/>
      <w:marRight w:val="0"/>
      <w:marTop w:val="0"/>
      <w:marBottom w:val="0"/>
      <w:divBdr>
        <w:top w:val="none" w:sz="0" w:space="0" w:color="auto"/>
        <w:left w:val="none" w:sz="0" w:space="0" w:color="auto"/>
        <w:bottom w:val="none" w:sz="0" w:space="0" w:color="auto"/>
        <w:right w:val="none" w:sz="0" w:space="0" w:color="auto"/>
      </w:divBdr>
    </w:div>
    <w:div w:id="390151709">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53349240">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828965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004732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862515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7781">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11529950">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9800973">
      <w:bodyDiv w:val="1"/>
      <w:marLeft w:val="0"/>
      <w:marRight w:val="0"/>
      <w:marTop w:val="0"/>
      <w:marBottom w:val="0"/>
      <w:divBdr>
        <w:top w:val="none" w:sz="0" w:space="0" w:color="auto"/>
        <w:left w:val="none" w:sz="0" w:space="0" w:color="auto"/>
        <w:bottom w:val="none" w:sz="0" w:space="0" w:color="auto"/>
        <w:right w:val="none" w:sz="0" w:space="0" w:color="auto"/>
      </w:divBdr>
    </w:div>
    <w:div w:id="159169640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7277878">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5382861">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02026025">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8FCD6-6C51-46D2-9786-3F8BCA578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3022</TotalTime>
  <Pages>73</Pages>
  <Words>9520</Words>
  <Characters>52365</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Brenda Orozco Otero</cp:lastModifiedBy>
  <cp:revision>25</cp:revision>
  <cp:lastPrinted>2021-02-03T19:22:00Z</cp:lastPrinted>
  <dcterms:created xsi:type="dcterms:W3CDTF">2020-04-29T17:46:00Z</dcterms:created>
  <dcterms:modified xsi:type="dcterms:W3CDTF">2021-02-03T19:28:00Z</dcterms:modified>
</cp:coreProperties>
</file>