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Zapopan, Jalisco siendo las 10:15</w:t>
      </w:r>
      <w:r w:rsidR="00162908" w:rsidRPr="00C72137">
        <w:rPr>
          <w:rFonts w:asciiTheme="minorHAnsi" w:hAnsiTheme="minorHAnsi" w:cstheme="minorHAnsi"/>
          <w:szCs w:val="24"/>
        </w:rPr>
        <w:t xml:space="preserve"> horas del día </w:t>
      </w:r>
      <w:r w:rsidR="00A87276">
        <w:rPr>
          <w:rFonts w:asciiTheme="minorHAnsi" w:hAnsiTheme="minorHAnsi" w:cstheme="minorHAnsi"/>
          <w:szCs w:val="24"/>
        </w:rPr>
        <w:t>25</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A87276">
        <w:rPr>
          <w:rFonts w:asciiTheme="minorHAnsi" w:hAnsiTheme="minorHAnsi" w:cstheme="minorHAnsi"/>
          <w:szCs w:val="24"/>
        </w:rPr>
        <w:t>Octubre</w:t>
      </w:r>
      <w:r w:rsidR="002463AB" w:rsidRPr="00C72137">
        <w:rPr>
          <w:rFonts w:asciiTheme="minorHAnsi" w:hAnsiTheme="minorHAnsi" w:cstheme="minorHAnsi"/>
          <w:szCs w:val="24"/>
        </w:rPr>
        <w:t xml:space="preserve"> de 2021</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FF1028" w:rsidRPr="00C72137">
        <w:rPr>
          <w:rFonts w:asciiTheme="minorHAnsi" w:hAnsiTheme="minorHAnsi" w:cstheme="minorHAnsi"/>
          <w:color w:val="222222"/>
          <w:szCs w:val="24"/>
          <w:shd w:val="clear" w:color="auto" w:fill="FFFFFF"/>
        </w:rPr>
        <w:t xml:space="preserve"> </w:t>
      </w:r>
      <w:r w:rsidR="00E80030" w:rsidRPr="00C72137">
        <w:rPr>
          <w:rFonts w:asciiTheme="minorHAnsi" w:hAnsiTheme="minorHAnsi" w:cstheme="minorHAnsi"/>
          <w:color w:val="222222"/>
          <w:szCs w:val="24"/>
          <w:shd w:val="clear" w:color="auto" w:fill="FFFFFF"/>
        </w:rPr>
        <w:t>Auditorio</w:t>
      </w:r>
      <w:r w:rsidR="00E80030" w:rsidRPr="00C72137">
        <w:rPr>
          <w:rFonts w:asciiTheme="minorHAnsi" w:hAnsiTheme="minorHAnsi" w:cstheme="minorHAnsi"/>
          <w:szCs w:val="24"/>
        </w:rPr>
        <w:t xml:space="preserve"> No. 1, ubicado en Unidad Administrativa Basílica,</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A87276">
        <w:rPr>
          <w:rFonts w:asciiTheme="minorHAnsi" w:hAnsiTheme="minorHAnsi" w:cstheme="minorHAnsi"/>
          <w:szCs w:val="24"/>
        </w:rPr>
        <w:t xml:space="preserve">Primera </w:t>
      </w:r>
      <w:r w:rsidR="00D95501" w:rsidRPr="00C72137">
        <w:rPr>
          <w:rFonts w:asciiTheme="minorHAnsi" w:hAnsiTheme="minorHAnsi" w:cstheme="minorHAnsi"/>
          <w:szCs w:val="24"/>
        </w:rPr>
        <w:t>Sesión 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2021</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del Comité de Adquisiciones, del Municipio de Zapopan, Jalisco; convocada por el Lic. </w:t>
      </w:r>
      <w:r w:rsidR="00B26785" w:rsidRPr="00C72137">
        <w:rPr>
          <w:rFonts w:asciiTheme="minorHAnsi" w:hAnsiTheme="minorHAnsi" w:cstheme="minorHAnsi"/>
          <w:szCs w:val="24"/>
        </w:rPr>
        <w:t xml:space="preserve">Edmundo Antonio </w:t>
      </w:r>
      <w:proofErr w:type="spellStart"/>
      <w:r w:rsidR="00B26785" w:rsidRPr="00C72137">
        <w:rPr>
          <w:rFonts w:asciiTheme="minorHAnsi" w:hAnsiTheme="minorHAnsi" w:cstheme="minorHAnsi"/>
          <w:szCs w:val="24"/>
        </w:rPr>
        <w:t>Amutio</w:t>
      </w:r>
      <w:proofErr w:type="spellEnd"/>
      <w:r w:rsidR="00B26785" w:rsidRPr="00C72137">
        <w:rPr>
          <w:rFonts w:asciiTheme="minorHAnsi" w:hAnsiTheme="minorHAnsi" w:cstheme="minorHAnsi"/>
          <w:szCs w:val="24"/>
        </w:rPr>
        <w:t xml:space="preserve">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62908" w:rsidRPr="00C72137" w:rsidRDefault="00162908" w:rsidP="00162908">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2463AB" w:rsidRPr="00C72137" w:rsidRDefault="002463AB" w:rsidP="002463AB">
      <w:pPr>
        <w:pStyle w:val="Textoindependiente"/>
        <w:jc w:val="left"/>
        <w:rPr>
          <w:rFonts w:asciiTheme="minorHAnsi" w:hAnsiTheme="minorHAnsi" w:cstheme="minorHAnsi"/>
          <w:szCs w:val="24"/>
          <w:lang w:val="es-MX"/>
        </w:rPr>
      </w:pPr>
      <w:r w:rsidRPr="00C72137">
        <w:rPr>
          <w:rFonts w:asciiTheme="minorHAnsi" w:hAnsiTheme="minorHAnsi" w:cstheme="minorHAnsi"/>
          <w:szCs w:val="24"/>
          <w:lang w:val="es-ES"/>
        </w:rPr>
        <w:t>Representante del Presidente del Comité de Adquisiciones.</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rPr>
        <w:t xml:space="preserve">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w:t>
      </w:r>
      <w:r w:rsidRPr="00C72137">
        <w:rPr>
          <w:rFonts w:asciiTheme="minorHAnsi" w:hAnsiTheme="minorHAnsi" w:cstheme="minorHAnsi"/>
          <w:lang w:val="es-ES"/>
        </w:rPr>
        <w:t>.</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lang w:val="es-ES"/>
        </w:rPr>
        <w:t>Suplente.</w:t>
      </w:r>
    </w:p>
    <w:p w:rsidR="00B0681F" w:rsidRPr="00C72137" w:rsidRDefault="00B0681F" w:rsidP="00FA6E1A">
      <w:pPr>
        <w:pStyle w:val="Sinespaciado"/>
        <w:rPr>
          <w:rFonts w:asciiTheme="minorHAnsi" w:hAnsiTheme="minorHAnsi" w:cstheme="minorHAnsi"/>
          <w:sz w:val="24"/>
          <w:szCs w:val="24"/>
        </w:rPr>
      </w:pP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Tesorería Municipal</w:t>
      </w:r>
      <w:r>
        <w:rPr>
          <w:rFonts w:asciiTheme="minorHAnsi" w:hAnsiTheme="minorHAnsi" w:cstheme="minorHAnsi"/>
          <w:sz w:val="24"/>
          <w:szCs w:val="24"/>
        </w:rPr>
        <w:t>.</w:t>
      </w: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 xml:space="preserve">L.A.F. </w:t>
      </w:r>
      <w:proofErr w:type="spellStart"/>
      <w:r w:rsidRPr="005D7F05">
        <w:rPr>
          <w:rFonts w:asciiTheme="minorHAnsi" w:hAnsiTheme="minorHAnsi" w:cstheme="minorHAnsi"/>
          <w:sz w:val="24"/>
          <w:szCs w:val="24"/>
        </w:rPr>
        <w:t>Talina</w:t>
      </w:r>
      <w:proofErr w:type="spellEnd"/>
      <w:r w:rsidRPr="005D7F05">
        <w:rPr>
          <w:rFonts w:asciiTheme="minorHAnsi" w:hAnsiTheme="minorHAnsi" w:cstheme="minorHAnsi"/>
          <w:sz w:val="24"/>
          <w:szCs w:val="24"/>
        </w:rPr>
        <w:t xml:space="preserve"> Robles Villaseñor</w:t>
      </w:r>
      <w:r>
        <w:rPr>
          <w:rFonts w:asciiTheme="minorHAnsi" w:hAnsiTheme="minorHAnsi" w:cstheme="minorHAnsi"/>
          <w:sz w:val="24"/>
          <w:szCs w:val="24"/>
        </w:rPr>
        <w:t>.</w:t>
      </w:r>
    </w:p>
    <w:p w:rsidR="00235B54"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E01E6" w:rsidRPr="00C72137" w:rsidRDefault="00EE01E6" w:rsidP="00B0681F">
      <w:pPr>
        <w:pStyle w:val="Sinespaciado"/>
        <w:rPr>
          <w:rFonts w:asciiTheme="minorHAnsi" w:hAnsiTheme="minorHAnsi" w:cstheme="minorHAnsi"/>
          <w:sz w:val="24"/>
          <w:szCs w:val="24"/>
          <w:lang w:val="pt-BR"/>
        </w:rPr>
      </w:pP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 xml:space="preserve">Mtra. </w:t>
      </w:r>
      <w:proofErr w:type="spellStart"/>
      <w:r>
        <w:rPr>
          <w:rFonts w:asciiTheme="minorHAnsi" w:hAnsiTheme="minorHAnsi" w:cstheme="minorHAnsi"/>
          <w:sz w:val="24"/>
          <w:szCs w:val="24"/>
        </w:rPr>
        <w:t>Dialhery</w:t>
      </w:r>
      <w:proofErr w:type="spellEnd"/>
      <w:r>
        <w:rPr>
          <w:rFonts w:asciiTheme="minorHAnsi" w:hAnsiTheme="minorHAnsi" w:cstheme="minorHAnsi"/>
          <w:sz w:val="24"/>
          <w:szCs w:val="24"/>
        </w:rPr>
        <w:t xml:space="preserve"> Díaz González.</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Titular.</w:t>
      </w:r>
    </w:p>
    <w:p w:rsidR="00FA4DFF" w:rsidRPr="00C72137" w:rsidRDefault="00FA4DFF" w:rsidP="00FA4DFF">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 xml:space="preserve">Nicole Marie Moreno </w:t>
      </w:r>
      <w:proofErr w:type="spellStart"/>
      <w:r>
        <w:rPr>
          <w:rFonts w:asciiTheme="minorHAnsi" w:hAnsiTheme="minorHAnsi" w:cstheme="minorHAnsi"/>
          <w:sz w:val="24"/>
          <w:szCs w:val="24"/>
        </w:rPr>
        <w:t>Saad</w:t>
      </w:r>
      <w:proofErr w:type="spellEnd"/>
      <w:r w:rsidR="00697F6B">
        <w:rPr>
          <w:rFonts w:asciiTheme="minorHAnsi" w:hAnsiTheme="minorHAnsi" w:cstheme="minorHAnsi"/>
          <w:sz w:val="24"/>
          <w:szCs w:val="24"/>
        </w:rPr>
        <w:t>.</w:t>
      </w:r>
    </w:p>
    <w:p w:rsidR="005C48A9" w:rsidRDefault="00FC3221" w:rsidP="005C48A9">
      <w:pPr>
        <w:pStyle w:val="Sinespaciado"/>
        <w:rPr>
          <w:rFonts w:asciiTheme="minorHAnsi" w:hAnsiTheme="minorHAnsi" w:cstheme="minorHAnsi"/>
          <w:sz w:val="24"/>
          <w:szCs w:val="24"/>
        </w:rPr>
      </w:pPr>
      <w:r>
        <w:rPr>
          <w:rFonts w:asciiTheme="minorHAnsi" w:hAnsiTheme="minorHAnsi" w:cstheme="minorHAnsi"/>
          <w:sz w:val="24"/>
          <w:szCs w:val="24"/>
        </w:rPr>
        <w:t>Suplente</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D363EA"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Sindicatura.</w:t>
      </w:r>
    </w:p>
    <w:p w:rsidR="005C48A9" w:rsidRDefault="005C48A9" w:rsidP="005C48A9">
      <w:pPr>
        <w:pStyle w:val="Sinespaciado"/>
        <w:rPr>
          <w:rFonts w:asciiTheme="minorHAnsi" w:hAnsiTheme="minorHAnsi" w:cstheme="minorHAnsi"/>
        </w:rPr>
      </w:pPr>
      <w:r>
        <w:rPr>
          <w:rFonts w:asciiTheme="minorHAnsi" w:hAnsiTheme="minorHAnsi" w:cstheme="minorHAnsi"/>
          <w:sz w:val="24"/>
          <w:szCs w:val="24"/>
        </w:rPr>
        <w:t>Lic. Tania Álvarez Hernández.</w:t>
      </w:r>
    </w:p>
    <w:p w:rsidR="005C48A9" w:rsidRDefault="005C48A9" w:rsidP="005C48A9">
      <w:pPr>
        <w:pStyle w:val="Sinespaciado"/>
        <w:rPr>
          <w:rFonts w:asciiTheme="minorHAnsi" w:hAnsiTheme="minorHAnsi" w:cstheme="minorHAnsi"/>
        </w:rPr>
      </w:pPr>
      <w:r>
        <w:rPr>
          <w:rFonts w:asciiTheme="minorHAnsi" w:hAnsiTheme="minorHAnsi" w:cstheme="minorHAnsi"/>
        </w:rPr>
        <w:t>Suplente.</w:t>
      </w:r>
    </w:p>
    <w:p w:rsidR="005C48A9" w:rsidRDefault="005C48A9" w:rsidP="005C48A9">
      <w:pPr>
        <w:pStyle w:val="Sinespaciado"/>
        <w:rPr>
          <w:rFonts w:asciiTheme="minorHAnsi" w:hAnsiTheme="minorHAnsi" w:cstheme="minorHAnsi"/>
        </w:rPr>
      </w:pPr>
    </w:p>
    <w:p w:rsidR="005C48A9" w:rsidRDefault="005C48A9" w:rsidP="005C48A9">
      <w:pPr>
        <w:pStyle w:val="Sinespaciado"/>
        <w:rPr>
          <w:rFonts w:asciiTheme="minorHAnsi" w:hAnsiTheme="minorHAnsi" w:cstheme="minorHAnsi"/>
        </w:rPr>
      </w:pPr>
      <w:r>
        <w:rPr>
          <w:rFonts w:asciiTheme="minorHAnsi" w:hAnsiTheme="minorHAnsi" w:cstheme="minorHAnsi"/>
        </w:rPr>
        <w:t>Dirección de Desarrollo Agropecuario.</w:t>
      </w:r>
    </w:p>
    <w:p w:rsidR="005C48A9" w:rsidRDefault="005C48A9" w:rsidP="005C48A9">
      <w:pPr>
        <w:pStyle w:val="Sinespaciado"/>
        <w:rPr>
          <w:rFonts w:asciiTheme="minorHAnsi" w:hAnsiTheme="minorHAnsi" w:cstheme="minorHAnsi"/>
        </w:rPr>
      </w:pPr>
      <w:r>
        <w:rPr>
          <w:rFonts w:asciiTheme="minorHAnsi" w:hAnsiTheme="minorHAnsi" w:cstheme="minorHAnsi"/>
        </w:rPr>
        <w:t>Ing. Martin de la Rosa Campos.</w:t>
      </w:r>
    </w:p>
    <w:p w:rsidR="005C48A9" w:rsidRDefault="005C48A9" w:rsidP="005C48A9">
      <w:pPr>
        <w:pStyle w:val="Sinespaciado"/>
        <w:rPr>
          <w:rFonts w:asciiTheme="minorHAnsi" w:hAnsiTheme="minorHAnsi" w:cstheme="minorHAnsi"/>
        </w:rPr>
      </w:pPr>
      <w:r>
        <w:rPr>
          <w:rFonts w:asciiTheme="minorHAnsi" w:hAnsiTheme="minorHAnsi" w:cstheme="minorHAnsi"/>
        </w:rPr>
        <w:t>Titular.</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Centro Empresarial de Jalisco S.P.</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Confederación Patronal de la República Mexicana.</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Lic. José Guadalupe Pérez Mejía.</w:t>
      </w:r>
    </w:p>
    <w:p w:rsidR="005C48A9" w:rsidRPr="005D7F05" w:rsidRDefault="005C48A9" w:rsidP="005C48A9">
      <w:pPr>
        <w:pStyle w:val="Sinespaciado"/>
        <w:rPr>
          <w:rFonts w:asciiTheme="minorHAnsi" w:hAnsiTheme="minorHAnsi" w:cstheme="minorHAnsi"/>
          <w:sz w:val="24"/>
          <w:szCs w:val="24"/>
          <w:lang w:val="pt-BR"/>
        </w:rPr>
      </w:pPr>
      <w:r w:rsidRPr="005D7F05">
        <w:rPr>
          <w:rFonts w:asciiTheme="minorHAnsi" w:hAnsiTheme="minorHAnsi" w:cstheme="minorHAnsi"/>
          <w:sz w:val="24"/>
          <w:szCs w:val="24"/>
          <w:lang w:val="pt-BR"/>
        </w:rPr>
        <w:t>Suplente.</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Consejo Mexicano de Comercio Exterior.</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 xml:space="preserve">Lic. Silvia </w:t>
      </w:r>
      <w:proofErr w:type="spellStart"/>
      <w:r w:rsidRPr="005D7F05">
        <w:rPr>
          <w:rFonts w:asciiTheme="minorHAnsi" w:hAnsiTheme="minorHAnsi" w:cstheme="minorHAnsi"/>
          <w:sz w:val="24"/>
          <w:szCs w:val="24"/>
        </w:rPr>
        <w:t>Jacquelin</w:t>
      </w:r>
      <w:proofErr w:type="spellEnd"/>
      <w:r w:rsidRPr="005D7F05">
        <w:rPr>
          <w:rFonts w:asciiTheme="minorHAnsi" w:hAnsiTheme="minorHAnsi" w:cstheme="minorHAnsi"/>
          <w:sz w:val="24"/>
          <w:szCs w:val="24"/>
        </w:rPr>
        <w:t xml:space="preserve"> Martin del Campo Partida</w:t>
      </w:r>
      <w:r w:rsidR="00697F6B">
        <w:rPr>
          <w:rFonts w:asciiTheme="minorHAnsi" w:hAnsiTheme="minorHAnsi" w:cstheme="minorHAnsi"/>
          <w:sz w:val="24"/>
          <w:szCs w:val="24"/>
        </w:rPr>
        <w:t>.</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A23137" w:rsidRPr="00C72137" w:rsidRDefault="00A23137" w:rsidP="002463AB">
      <w:pPr>
        <w:jc w:val="both"/>
        <w:rPr>
          <w:rFonts w:asciiTheme="minorHAnsi" w:hAnsiTheme="minorHAnsi" w:cstheme="minorHAnsi"/>
        </w:rPr>
      </w:pPr>
    </w:p>
    <w:p w:rsidR="002463AB" w:rsidRPr="00C72137" w:rsidRDefault="002463AB" w:rsidP="002463AB">
      <w:pPr>
        <w:spacing w:line="360" w:lineRule="auto"/>
        <w:jc w:val="both"/>
        <w:rPr>
          <w:rFonts w:asciiTheme="minorHAnsi" w:hAnsiTheme="minorHAnsi" w:cstheme="minorHAnsi"/>
          <w:b/>
          <w:lang w:val="es-ES"/>
        </w:rPr>
      </w:pPr>
      <w:r w:rsidRPr="00C72137">
        <w:rPr>
          <w:rFonts w:asciiTheme="minorHAnsi" w:hAnsiTheme="minorHAnsi" w:cstheme="minorHAnsi"/>
          <w:b/>
          <w:lang w:val="es-ES"/>
        </w:rPr>
        <w:t>Estando presentes los vocales permanentes con voz:</w:t>
      </w:r>
    </w:p>
    <w:p w:rsidR="002463AB" w:rsidRPr="00C72137" w:rsidRDefault="002463AB" w:rsidP="002463AB">
      <w:pPr>
        <w:rPr>
          <w:rFonts w:asciiTheme="minorHAnsi" w:hAnsiTheme="minorHAnsi" w:cstheme="minorHAnsi"/>
        </w:rPr>
      </w:pPr>
      <w:r w:rsidRPr="00C72137">
        <w:rPr>
          <w:rFonts w:asciiTheme="minorHAnsi" w:hAnsiTheme="minorHAnsi" w:cstheme="minorHAnsi"/>
        </w:rPr>
        <w:t>Contraloría Ciudadana.</w:t>
      </w:r>
    </w:p>
    <w:p w:rsidR="002463AB" w:rsidRPr="00C72137" w:rsidRDefault="005C48A9" w:rsidP="002463AB">
      <w:pPr>
        <w:rPr>
          <w:rFonts w:asciiTheme="minorHAnsi" w:hAnsiTheme="minorHAnsi" w:cstheme="minorHAnsi"/>
        </w:rPr>
      </w:pPr>
      <w:r>
        <w:rPr>
          <w:rFonts w:asciiTheme="minorHAnsi" w:hAnsiTheme="minorHAnsi" w:cstheme="minorHAnsi"/>
        </w:rPr>
        <w:t>Lic. Leonardo Daniel Pérez Meza.</w:t>
      </w:r>
    </w:p>
    <w:p w:rsidR="002463AB" w:rsidRPr="00C72137" w:rsidRDefault="002463AB" w:rsidP="002463AB">
      <w:pPr>
        <w:tabs>
          <w:tab w:val="left" w:pos="1928"/>
        </w:tabs>
        <w:rPr>
          <w:rFonts w:asciiTheme="minorHAnsi" w:hAnsiTheme="minorHAnsi" w:cstheme="minorHAnsi"/>
        </w:rPr>
      </w:pPr>
      <w:r w:rsidRPr="00C72137">
        <w:rPr>
          <w:rFonts w:asciiTheme="minorHAnsi" w:hAnsiTheme="minorHAnsi" w:cstheme="minorHAnsi"/>
        </w:rPr>
        <w:t>Suplente.</w:t>
      </w:r>
    </w:p>
    <w:p w:rsidR="002463AB" w:rsidRDefault="002463AB" w:rsidP="002463AB">
      <w:pPr>
        <w:rPr>
          <w:rFonts w:asciiTheme="minorHAnsi" w:hAnsiTheme="minorHAnsi" w:cstheme="minorHAnsi"/>
          <w:lang w:val="es-ES"/>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Mtro. Diego Armando Cárdenas Paredes.</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Titular</w:t>
      </w:r>
      <w:r w:rsidR="00FC3221">
        <w:rPr>
          <w:rFonts w:asciiTheme="minorHAnsi" w:hAnsiTheme="minorHAnsi" w:cstheme="minorHAnsi"/>
          <w:sz w:val="24"/>
          <w:szCs w:val="24"/>
        </w:rPr>
        <w:t>.</w:t>
      </w:r>
    </w:p>
    <w:p w:rsidR="00B0681F" w:rsidRPr="00C72137" w:rsidRDefault="00B0681F" w:rsidP="00230FEA">
      <w:pPr>
        <w:pStyle w:val="Sinespaciado"/>
        <w:rPr>
          <w:rFonts w:asciiTheme="minorHAnsi" w:hAnsiTheme="minorHAnsi" w:cstheme="minorHAnsi"/>
          <w:sz w:val="24"/>
          <w:szCs w:val="24"/>
        </w:rPr>
      </w:pPr>
    </w:p>
    <w:p w:rsidR="00EE01E6" w:rsidRPr="00C72137" w:rsidRDefault="00EE01E6" w:rsidP="00EE01E6">
      <w:pPr>
        <w:pStyle w:val="Sinespaciado"/>
        <w:rPr>
          <w:rFonts w:asciiTheme="minorHAnsi" w:hAnsiTheme="minorHAnsi" w:cstheme="minorHAnsi"/>
          <w:sz w:val="24"/>
          <w:szCs w:val="24"/>
        </w:rPr>
      </w:pPr>
      <w:r w:rsidRPr="00C72137">
        <w:rPr>
          <w:rFonts w:asciiTheme="minorHAnsi" w:hAnsiTheme="minorHAnsi" w:cstheme="minorHAnsi"/>
          <w:sz w:val="24"/>
          <w:szCs w:val="24"/>
        </w:rPr>
        <w:t>Regidor Representante de la Fracción del Partido Acción Nacional.</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 xml:space="preserve">Omar Antonio </w:t>
      </w:r>
      <w:proofErr w:type="spellStart"/>
      <w:r>
        <w:rPr>
          <w:rFonts w:asciiTheme="minorHAnsi" w:hAnsiTheme="minorHAnsi" w:cstheme="minorHAnsi"/>
          <w:sz w:val="24"/>
          <w:szCs w:val="24"/>
        </w:rPr>
        <w:t>Borboa</w:t>
      </w:r>
      <w:proofErr w:type="spellEnd"/>
      <w:r>
        <w:rPr>
          <w:rFonts w:asciiTheme="minorHAnsi" w:hAnsiTheme="minorHAnsi" w:cstheme="minorHAnsi"/>
          <w:sz w:val="24"/>
          <w:szCs w:val="24"/>
        </w:rPr>
        <w:t xml:space="preserve"> Becerra.</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r>
        <w:rPr>
          <w:rFonts w:asciiTheme="minorHAnsi" w:hAnsiTheme="minorHAnsi" w:cstheme="minorHAnsi"/>
          <w:sz w:val="24"/>
          <w:szCs w:val="24"/>
        </w:rPr>
        <w:t>.</w:t>
      </w:r>
    </w:p>
    <w:p w:rsidR="00127A51" w:rsidRPr="00C72137" w:rsidRDefault="00127A51" w:rsidP="00127A51">
      <w:pPr>
        <w:rPr>
          <w:rFonts w:asciiTheme="minorHAnsi" w:hAnsiTheme="minorHAnsi" w:cstheme="minorHAnsi"/>
          <w:lang w:val="es-ES"/>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Secretario Técnico y Ejecutivo.</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p>
    <w:p w:rsidR="00EE01E6" w:rsidRPr="00C72137" w:rsidRDefault="00EE01E6" w:rsidP="00127A51">
      <w:pPr>
        <w:rPr>
          <w:rFonts w:asciiTheme="minorHAnsi" w:hAnsiTheme="minorHAnsi" w:cstheme="minorHAnsi"/>
          <w:lang w:val="es-ES"/>
        </w:rPr>
      </w:pP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lastRenderedPageBreak/>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C48A9">
        <w:rPr>
          <w:rFonts w:asciiTheme="minorHAnsi" w:hAnsiTheme="minorHAnsi" w:cstheme="minorHAnsi"/>
          <w:lang w:eastAsia="en-US"/>
        </w:rPr>
        <w:t>las 10:18</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A87276">
        <w:rPr>
          <w:rFonts w:asciiTheme="minorHAnsi" w:eastAsiaTheme="minorHAnsi" w:hAnsiTheme="minorHAnsi" w:cstheme="minorHAnsi"/>
          <w:lang w:eastAsia="en-US"/>
        </w:rPr>
        <w:t xml:space="preserve">Primera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Default="007614CF" w:rsidP="007614CF">
      <w:pPr>
        <w:tabs>
          <w:tab w:val="right" w:pos="540"/>
        </w:tabs>
        <w:spacing w:line="300" w:lineRule="atLeast"/>
        <w:jc w:val="both"/>
        <w:rPr>
          <w:rFonts w:asciiTheme="minorHAnsi" w:hAnsiTheme="minorHAnsi" w:cstheme="minorHAnsi"/>
          <w:smallCaps/>
          <w:noProof/>
          <w:lang w:val="es-ES_tradnl"/>
        </w:rPr>
      </w:pPr>
      <w:r w:rsidRPr="00C72137">
        <w:rPr>
          <w:rFonts w:asciiTheme="minorHAnsi" w:hAnsiTheme="minorHAnsi" w:cstheme="minorHAnsi"/>
          <w:b/>
          <w:smallCaps/>
          <w:noProof/>
          <w:lang w:val="es-ES_tradnl"/>
        </w:rPr>
        <w:t>Orden del Día</w:t>
      </w:r>
      <w:r w:rsidRPr="00C72137">
        <w:rPr>
          <w:rFonts w:asciiTheme="minorHAnsi" w:hAnsiTheme="minorHAnsi" w:cstheme="minorHAnsi"/>
          <w:smallCaps/>
          <w:noProof/>
          <w:lang w:val="es-ES_tradnl"/>
        </w:rPr>
        <w:t>:</w:t>
      </w:r>
    </w:p>
    <w:p w:rsidR="00697F6B" w:rsidRPr="00C72137" w:rsidRDefault="00697F6B" w:rsidP="007614CF">
      <w:pPr>
        <w:tabs>
          <w:tab w:val="right" w:pos="540"/>
        </w:tabs>
        <w:spacing w:line="300" w:lineRule="atLeast"/>
        <w:jc w:val="both"/>
        <w:rPr>
          <w:rFonts w:asciiTheme="minorHAnsi" w:hAnsiTheme="minorHAnsi" w:cstheme="minorHAnsi"/>
          <w:smallCaps/>
          <w:noProof/>
          <w:lang w:val="es-ES_tradnl"/>
        </w:rPr>
      </w:pPr>
    </w:p>
    <w:p w:rsidR="00697F6B" w:rsidRPr="00697F6B" w:rsidRDefault="00A87276" w:rsidP="00697F6B">
      <w:pPr>
        <w:pStyle w:val="Prrafodelista"/>
        <w:numPr>
          <w:ilvl w:val="0"/>
          <w:numId w:val="48"/>
        </w:numPr>
        <w:shd w:val="clear" w:color="auto" w:fill="FFFFFF"/>
        <w:spacing w:line="330" w:lineRule="atLeast"/>
        <w:jc w:val="both"/>
        <w:rPr>
          <w:rFonts w:asciiTheme="minorHAnsi" w:hAnsiTheme="minorHAnsi" w:cstheme="minorHAnsi"/>
          <w:color w:val="222222"/>
          <w:lang w:eastAsia="es-MX"/>
        </w:rPr>
      </w:pPr>
      <w:r w:rsidRPr="00697F6B">
        <w:rPr>
          <w:rFonts w:asciiTheme="minorHAnsi" w:hAnsiTheme="minorHAnsi" w:cstheme="minorHAnsi"/>
          <w:color w:val="222222"/>
          <w:lang w:val="es-ES" w:eastAsia="es-MX"/>
        </w:rPr>
        <w:t>  Registro de asistencia.</w:t>
      </w:r>
    </w:p>
    <w:p w:rsidR="00697F6B" w:rsidRPr="00697F6B" w:rsidRDefault="00A87276" w:rsidP="00697F6B">
      <w:pPr>
        <w:pStyle w:val="Prrafodelista"/>
        <w:numPr>
          <w:ilvl w:val="0"/>
          <w:numId w:val="48"/>
        </w:numPr>
        <w:shd w:val="clear" w:color="auto" w:fill="FFFFFF"/>
        <w:spacing w:line="330" w:lineRule="atLeast"/>
        <w:jc w:val="both"/>
        <w:rPr>
          <w:rFonts w:asciiTheme="minorHAnsi" w:hAnsiTheme="minorHAnsi" w:cstheme="minorHAnsi"/>
          <w:color w:val="222222"/>
          <w:lang w:eastAsia="es-MX"/>
        </w:rPr>
      </w:pPr>
      <w:r w:rsidRPr="00697F6B">
        <w:rPr>
          <w:rFonts w:asciiTheme="minorHAnsi" w:hAnsiTheme="minorHAnsi" w:cstheme="minorHAnsi"/>
          <w:color w:val="222222"/>
          <w:lang w:val="es-ES" w:eastAsia="es-MX"/>
        </w:rPr>
        <w:t>  </w:t>
      </w:r>
      <w:r w:rsidR="00697F6B">
        <w:rPr>
          <w:rFonts w:asciiTheme="minorHAnsi" w:hAnsiTheme="minorHAnsi" w:cstheme="minorHAnsi"/>
          <w:color w:val="222222"/>
          <w:lang w:val="es-ES" w:eastAsia="es-MX"/>
        </w:rPr>
        <w:t>Declaración de Quórum</w:t>
      </w:r>
    </w:p>
    <w:p w:rsidR="00697F6B" w:rsidRPr="00697F6B" w:rsidRDefault="00A87276" w:rsidP="00697F6B">
      <w:pPr>
        <w:pStyle w:val="Prrafodelista"/>
        <w:numPr>
          <w:ilvl w:val="0"/>
          <w:numId w:val="48"/>
        </w:numPr>
        <w:shd w:val="clear" w:color="auto" w:fill="FFFFFF"/>
        <w:spacing w:line="330" w:lineRule="atLeast"/>
        <w:jc w:val="both"/>
        <w:rPr>
          <w:rFonts w:asciiTheme="minorHAnsi" w:hAnsiTheme="minorHAnsi" w:cstheme="minorHAnsi"/>
          <w:color w:val="222222"/>
          <w:lang w:eastAsia="es-MX"/>
        </w:rPr>
      </w:pPr>
      <w:r w:rsidRPr="00697F6B">
        <w:rPr>
          <w:rFonts w:asciiTheme="minorHAnsi" w:hAnsiTheme="minorHAnsi" w:cstheme="minorHAnsi"/>
          <w:color w:val="222222"/>
          <w:lang w:val="es-ES" w:eastAsia="es-MX"/>
        </w:rPr>
        <w:t>Aprobación del orden del día.</w:t>
      </w:r>
    </w:p>
    <w:p w:rsidR="00697F6B" w:rsidRPr="00697F6B" w:rsidRDefault="00A87276" w:rsidP="00697F6B">
      <w:pPr>
        <w:pStyle w:val="Prrafodelista"/>
        <w:numPr>
          <w:ilvl w:val="0"/>
          <w:numId w:val="48"/>
        </w:numPr>
        <w:shd w:val="clear" w:color="auto" w:fill="FFFFFF"/>
        <w:spacing w:line="330" w:lineRule="atLeast"/>
        <w:jc w:val="both"/>
        <w:rPr>
          <w:rFonts w:asciiTheme="minorHAnsi" w:hAnsiTheme="minorHAnsi" w:cstheme="minorHAnsi"/>
          <w:color w:val="222222"/>
          <w:lang w:eastAsia="es-MX"/>
        </w:rPr>
      </w:pPr>
      <w:r w:rsidRPr="00697F6B">
        <w:rPr>
          <w:rFonts w:asciiTheme="minorHAnsi" w:hAnsiTheme="minorHAnsi" w:cstheme="minorHAnsi"/>
          <w:color w:val="222222"/>
          <w:lang w:val="es-ES" w:eastAsia="es-MX"/>
        </w:rPr>
        <w:t>Lectura y Aprobación del acta.</w:t>
      </w:r>
    </w:p>
    <w:p w:rsidR="00A87276" w:rsidRPr="00697F6B" w:rsidRDefault="00A87276" w:rsidP="00697F6B">
      <w:pPr>
        <w:pStyle w:val="Prrafodelista"/>
        <w:numPr>
          <w:ilvl w:val="0"/>
          <w:numId w:val="48"/>
        </w:numPr>
        <w:shd w:val="clear" w:color="auto" w:fill="FFFFFF"/>
        <w:spacing w:line="330" w:lineRule="atLeast"/>
        <w:jc w:val="both"/>
        <w:rPr>
          <w:rFonts w:asciiTheme="minorHAnsi" w:hAnsiTheme="minorHAnsi" w:cstheme="minorHAnsi"/>
          <w:color w:val="222222"/>
          <w:lang w:eastAsia="es-MX"/>
        </w:rPr>
      </w:pPr>
      <w:r w:rsidRPr="00697F6B">
        <w:rPr>
          <w:rFonts w:asciiTheme="minorHAnsi" w:hAnsiTheme="minorHAnsi" w:cstheme="minorHAnsi"/>
          <w:color w:val="222222"/>
          <w:lang w:val="es-ES" w:eastAsia="es-MX"/>
        </w:rPr>
        <w:t>Agenda de Trabajo:</w:t>
      </w:r>
    </w:p>
    <w:p w:rsidR="00A87276" w:rsidRPr="00A87276" w:rsidRDefault="00A87276" w:rsidP="00A87276">
      <w:pPr>
        <w:shd w:val="clear" w:color="auto" w:fill="FFFFFF"/>
        <w:jc w:val="both"/>
        <w:rPr>
          <w:rFonts w:asciiTheme="minorHAnsi" w:hAnsiTheme="minorHAnsi" w:cstheme="minorHAnsi"/>
          <w:color w:val="222222"/>
          <w:lang w:eastAsia="es-MX"/>
        </w:rPr>
      </w:pPr>
      <w:r w:rsidRPr="00A87276">
        <w:rPr>
          <w:rFonts w:asciiTheme="minorHAnsi" w:hAnsiTheme="minorHAnsi" w:cstheme="minorHAnsi"/>
          <w:color w:val="222222"/>
          <w:lang w:val="es-ES" w:eastAsia="es-MX"/>
        </w:rPr>
        <w:t> </w:t>
      </w:r>
    </w:p>
    <w:p w:rsidR="00A87276" w:rsidRPr="00A87276" w:rsidRDefault="00A87276" w:rsidP="00697F6B">
      <w:pPr>
        <w:shd w:val="clear" w:color="auto" w:fill="FFFFFF"/>
        <w:spacing w:line="253" w:lineRule="atLeast"/>
        <w:ind w:firstLine="360"/>
        <w:jc w:val="both"/>
        <w:rPr>
          <w:rFonts w:asciiTheme="minorHAnsi" w:hAnsiTheme="minorHAnsi" w:cstheme="minorHAnsi"/>
          <w:color w:val="222222"/>
          <w:lang w:eastAsia="es-MX"/>
        </w:rPr>
      </w:pPr>
      <w:r w:rsidRPr="00A87276">
        <w:rPr>
          <w:rFonts w:asciiTheme="minorHAnsi" w:hAnsiTheme="minorHAnsi" w:cstheme="minorHAnsi"/>
          <w:color w:val="222222"/>
          <w:lang w:eastAsia="es-MX"/>
        </w:rPr>
        <w:t>1.    </w:t>
      </w:r>
      <w:r w:rsidRPr="00A87276">
        <w:rPr>
          <w:rFonts w:asciiTheme="minorHAnsi" w:hAnsiTheme="minorHAnsi" w:cstheme="minorHAnsi"/>
          <w:color w:val="222222"/>
          <w:lang w:val="es-ES_tradnl" w:eastAsia="es-MX"/>
        </w:rPr>
        <w:t>Presentación de cuadros de procesos de licitación pública con concurrencia del Comité, o.</w:t>
      </w:r>
    </w:p>
    <w:p w:rsidR="00A87276" w:rsidRPr="00A87276" w:rsidRDefault="00A87276" w:rsidP="00A87276">
      <w:pPr>
        <w:shd w:val="clear" w:color="auto" w:fill="FFFFFF"/>
        <w:spacing w:line="253" w:lineRule="atLeast"/>
        <w:ind w:left="1920"/>
        <w:jc w:val="both"/>
        <w:rPr>
          <w:rFonts w:asciiTheme="minorHAnsi" w:hAnsiTheme="minorHAnsi" w:cstheme="minorHAnsi"/>
          <w:color w:val="222222"/>
          <w:lang w:eastAsia="es-MX"/>
        </w:rPr>
      </w:pPr>
      <w:r w:rsidRPr="00A87276">
        <w:rPr>
          <w:rFonts w:asciiTheme="minorHAnsi" w:hAnsiTheme="minorHAnsi" w:cstheme="minorHAnsi"/>
          <w:color w:val="222222"/>
          <w:lang w:eastAsia="es-MX"/>
        </w:rPr>
        <w:t> </w:t>
      </w:r>
    </w:p>
    <w:p w:rsidR="00A87276" w:rsidRDefault="00697F6B" w:rsidP="00697F6B">
      <w:pPr>
        <w:shd w:val="clear" w:color="auto" w:fill="FFFFFF"/>
        <w:spacing w:line="253" w:lineRule="atLeast"/>
        <w:ind w:firstLine="360"/>
        <w:jc w:val="both"/>
        <w:rPr>
          <w:rFonts w:asciiTheme="minorHAnsi" w:hAnsiTheme="minorHAnsi" w:cstheme="minorHAnsi"/>
          <w:color w:val="222222"/>
          <w:lang w:val="es-ES_tradnl" w:eastAsia="es-MX"/>
        </w:rPr>
      </w:pPr>
      <w:r>
        <w:rPr>
          <w:rFonts w:asciiTheme="minorHAnsi" w:hAnsiTheme="minorHAnsi" w:cstheme="minorHAnsi"/>
          <w:color w:val="222222"/>
          <w:lang w:eastAsia="es-MX"/>
        </w:rPr>
        <w:t xml:space="preserve">2.  </w:t>
      </w:r>
      <w:r w:rsidR="00A87276" w:rsidRPr="00A87276">
        <w:rPr>
          <w:rFonts w:asciiTheme="minorHAnsi" w:hAnsiTheme="minorHAnsi" w:cstheme="minorHAnsi"/>
          <w:color w:val="222222"/>
          <w:lang w:val="es-ES_tradnl" w:eastAsia="es-MX"/>
        </w:rPr>
        <w:t>Presentación de ser el caso e informe de adjudicaciones directas y,</w:t>
      </w:r>
    </w:p>
    <w:p w:rsidR="008447DE" w:rsidRPr="00A87276" w:rsidRDefault="008447DE" w:rsidP="00697F6B">
      <w:pPr>
        <w:shd w:val="clear" w:color="auto" w:fill="FFFFFF"/>
        <w:spacing w:line="253" w:lineRule="atLeast"/>
        <w:ind w:firstLine="360"/>
        <w:jc w:val="both"/>
        <w:rPr>
          <w:rFonts w:asciiTheme="minorHAnsi" w:hAnsiTheme="minorHAnsi" w:cstheme="minorHAnsi"/>
          <w:color w:val="222222"/>
          <w:lang w:eastAsia="es-MX"/>
        </w:rPr>
      </w:pPr>
    </w:p>
    <w:p w:rsidR="00085D3B" w:rsidRPr="00697F6B" w:rsidRDefault="00697F6B" w:rsidP="008447DE">
      <w:pPr>
        <w:shd w:val="clear" w:color="auto" w:fill="FFFFFF"/>
        <w:spacing w:after="160" w:line="276" w:lineRule="atLeast"/>
        <w:ind w:left="360"/>
        <w:jc w:val="both"/>
        <w:rPr>
          <w:rFonts w:asciiTheme="minorHAnsi" w:hAnsiTheme="minorHAnsi" w:cstheme="minorHAnsi"/>
          <w:color w:val="222222"/>
          <w:lang w:eastAsia="es-MX"/>
        </w:rPr>
      </w:pPr>
      <w:r>
        <w:rPr>
          <w:rFonts w:asciiTheme="minorHAnsi" w:hAnsiTheme="minorHAnsi" w:cstheme="minorHAnsi"/>
          <w:color w:val="222222"/>
          <w:lang w:eastAsia="es-MX"/>
        </w:rPr>
        <w:t xml:space="preserve">3. </w:t>
      </w:r>
      <w:r w:rsidR="00A87276" w:rsidRPr="00697F6B">
        <w:rPr>
          <w:rFonts w:asciiTheme="minorHAnsi" w:hAnsiTheme="minorHAnsi" w:cstheme="minorHAnsi"/>
          <w:color w:val="222222"/>
          <w:lang w:eastAsia="es-MX"/>
        </w:rPr>
        <w:t>Ampliaciones de acuerdo al Artículo 115, de Reglamento de Compras, Enajenaciones y Contratación de Servicios del Municipio de Zapopan Jalisco.</w:t>
      </w:r>
      <w:r w:rsidR="00085D3B" w:rsidRPr="00697F6B">
        <w:rPr>
          <w:rFonts w:asciiTheme="minorHAnsi" w:hAnsiTheme="minorHAnsi" w:cs="Tahoma"/>
          <w:b/>
        </w:rPr>
        <w:t xml:space="preserve"> (Se baja este</w:t>
      </w:r>
      <w:r w:rsidR="00261E6D" w:rsidRPr="00697F6B">
        <w:rPr>
          <w:rFonts w:asciiTheme="minorHAnsi" w:hAnsiTheme="minorHAnsi" w:cs="Tahoma"/>
          <w:b/>
        </w:rPr>
        <w:t xml:space="preserve"> punto del orden del día </w:t>
      </w:r>
      <w:r w:rsidR="003D49A0" w:rsidRPr="00697F6B">
        <w:rPr>
          <w:rFonts w:asciiTheme="minorHAnsi" w:hAnsiTheme="minorHAnsi" w:cs="Tahoma"/>
          <w:b/>
        </w:rPr>
        <w:t xml:space="preserve">se baja </w:t>
      </w:r>
      <w:r w:rsidR="00261E6D" w:rsidRPr="00697F6B">
        <w:rPr>
          <w:rFonts w:asciiTheme="minorHAnsi" w:hAnsiTheme="minorHAnsi" w:cs="Tahoma"/>
          <w:b/>
        </w:rPr>
        <w:t>a solicitud de la Dependencia</w:t>
      </w:r>
      <w:r w:rsidR="00085D3B" w:rsidRPr="00697F6B">
        <w:rPr>
          <w:rFonts w:asciiTheme="minorHAnsi" w:hAnsiTheme="minorHAnsi" w:cs="Tahoma"/>
          <w:b/>
        </w:rPr>
        <w:t>)</w:t>
      </w:r>
    </w:p>
    <w:p w:rsidR="00A87276" w:rsidRPr="00A87276" w:rsidRDefault="008447DE" w:rsidP="008447DE">
      <w:pPr>
        <w:shd w:val="clear" w:color="auto" w:fill="FFFFFF"/>
        <w:spacing w:after="160" w:line="253" w:lineRule="atLeast"/>
        <w:ind w:firstLine="360"/>
        <w:rPr>
          <w:rFonts w:asciiTheme="minorHAnsi" w:hAnsiTheme="minorHAnsi" w:cstheme="minorHAnsi"/>
          <w:color w:val="222222"/>
          <w:lang w:eastAsia="es-MX"/>
        </w:rPr>
      </w:pPr>
      <w:r>
        <w:rPr>
          <w:rFonts w:asciiTheme="minorHAnsi" w:hAnsiTheme="minorHAnsi" w:cstheme="minorHAnsi"/>
          <w:color w:val="222222"/>
          <w:lang w:eastAsia="es-MX"/>
        </w:rPr>
        <w:t xml:space="preserve">4. </w:t>
      </w:r>
      <w:r w:rsidR="00A87276" w:rsidRPr="00A87276">
        <w:rPr>
          <w:rFonts w:asciiTheme="minorHAnsi" w:hAnsiTheme="minorHAnsi" w:cstheme="minorHAnsi"/>
          <w:color w:val="222222"/>
          <w:lang w:val="es-ES_tradnl" w:eastAsia="es-MX"/>
        </w:rPr>
        <w:t>Presentación de bases para su aprobación</w:t>
      </w:r>
    </w:p>
    <w:p w:rsidR="00A87276" w:rsidRPr="00A87276" w:rsidRDefault="00A87276" w:rsidP="00A87276">
      <w:pPr>
        <w:shd w:val="clear" w:color="auto" w:fill="FFFFFF"/>
        <w:spacing w:line="276" w:lineRule="atLeast"/>
        <w:ind w:left="1920"/>
        <w:jc w:val="both"/>
        <w:rPr>
          <w:rFonts w:asciiTheme="minorHAnsi" w:hAnsiTheme="minorHAnsi" w:cstheme="minorHAnsi"/>
          <w:color w:val="222222"/>
          <w:lang w:eastAsia="es-MX"/>
        </w:rPr>
      </w:pPr>
      <w:r w:rsidRPr="00A87276">
        <w:rPr>
          <w:rFonts w:asciiTheme="minorHAnsi" w:hAnsiTheme="minorHAnsi" w:cstheme="minorHAnsi"/>
          <w:color w:val="222222"/>
          <w:lang w:eastAsia="es-MX"/>
        </w:rPr>
        <w:t> </w:t>
      </w:r>
    </w:p>
    <w:p w:rsidR="00A87276" w:rsidRPr="00A87276" w:rsidRDefault="00A87276" w:rsidP="008447DE">
      <w:pPr>
        <w:shd w:val="clear" w:color="auto" w:fill="FFFFFF"/>
        <w:spacing w:after="160" w:line="253" w:lineRule="atLeast"/>
        <w:ind w:firstLine="360"/>
        <w:rPr>
          <w:rFonts w:asciiTheme="minorHAnsi" w:hAnsiTheme="minorHAnsi" w:cstheme="minorHAnsi"/>
          <w:color w:val="222222"/>
          <w:lang w:eastAsia="es-MX"/>
        </w:rPr>
      </w:pPr>
      <w:r w:rsidRPr="00A87276">
        <w:rPr>
          <w:rFonts w:asciiTheme="minorHAnsi" w:hAnsiTheme="minorHAnsi" w:cstheme="minorHAnsi"/>
          <w:color w:val="222222"/>
          <w:lang w:eastAsia="es-MX"/>
        </w:rPr>
        <w:t>VI. Asuntos Varios.</w:t>
      </w:r>
    </w:p>
    <w:p w:rsidR="007614CF" w:rsidRPr="00C72137" w:rsidRDefault="007614CF" w:rsidP="007614CF">
      <w:pPr>
        <w:ind w:left="540"/>
        <w:jc w:val="both"/>
        <w:rPr>
          <w:rFonts w:asciiTheme="minorHAnsi" w:hAnsiTheme="minorHAnsi" w:cstheme="minorHAnsi"/>
        </w:rPr>
      </w:pPr>
    </w:p>
    <w:p w:rsidR="00162908" w:rsidRPr="00C72137" w:rsidRDefault="00162908" w:rsidP="007614CF">
      <w:pPr>
        <w:jc w:val="both"/>
        <w:rPr>
          <w:rFonts w:asciiTheme="minorHAnsi" w:hAnsiTheme="minorHAnsi" w:cstheme="minorHAnsi"/>
          <w:lang w:eastAsia="en-US"/>
        </w:rPr>
      </w:pPr>
      <w:r w:rsidRPr="00C72137">
        <w:rPr>
          <w:rFonts w:asciiTheme="minorHAnsi" w:hAnsiTheme="minorHAnsi" w:cstheme="minorHAnsi"/>
        </w:rPr>
        <w:lastRenderedPageBreak/>
        <w:t xml:space="preserve">El Lic. </w:t>
      </w:r>
      <w:r w:rsidR="00B26785" w:rsidRPr="00C72137">
        <w:rPr>
          <w:rFonts w:asciiTheme="minorHAnsi" w:hAnsiTheme="minorHAnsi" w:cstheme="minorHAnsi"/>
        </w:rPr>
        <w:t xml:space="preserve">Edmundo Antonio </w:t>
      </w:r>
      <w:proofErr w:type="spellStart"/>
      <w:r w:rsidR="00B26785" w:rsidRPr="00C72137">
        <w:rPr>
          <w:rFonts w:asciiTheme="minorHAnsi" w:hAnsiTheme="minorHAnsi" w:cstheme="minorHAnsi"/>
        </w:rPr>
        <w:t>Amutio</w:t>
      </w:r>
      <w:proofErr w:type="spellEnd"/>
      <w:r w:rsidR="00B26785" w:rsidRPr="00C72137">
        <w:rPr>
          <w:rFonts w:asciiTheme="minorHAnsi" w:hAnsiTheme="minorHAnsi" w:cstheme="minorHAnsi"/>
        </w:rPr>
        <w:t xml:space="preserve"> Villa</w:t>
      </w:r>
      <w:r w:rsidRPr="00C72137">
        <w:rPr>
          <w:rFonts w:asciiTheme="minorHAnsi" w:hAnsiTheme="minorHAnsi" w:cstheme="minorHAnsi"/>
        </w:rPr>
        <w:t xml:space="preserve">, representante suplente del Presidente </w:t>
      </w:r>
      <w:r w:rsidR="003778BB" w:rsidRPr="00C72137">
        <w:rPr>
          <w:rFonts w:asciiTheme="minorHAnsi" w:hAnsiTheme="minorHAnsi" w:cstheme="minorHAnsi"/>
        </w:rPr>
        <w:t>del Comité</w:t>
      </w:r>
      <w:r w:rsidR="001B5D05" w:rsidRPr="00C72137">
        <w:rPr>
          <w:rFonts w:asciiTheme="minorHAnsi" w:hAnsiTheme="minorHAnsi" w:cstheme="minorHAnsi"/>
        </w:rPr>
        <w:t xml:space="preserve"> </w:t>
      </w:r>
      <w:r w:rsidRPr="00C72137">
        <w:rPr>
          <w:rFonts w:asciiTheme="minorHAnsi" w:hAnsiTheme="minorHAnsi" w:cstheme="minorHAnsi"/>
        </w:rPr>
        <w:t>de Adquisiciones, comenta está a su consideración el orden del día, por lo que en votación económica les pregunto si se aprueba</w:t>
      </w:r>
      <w:r w:rsidR="0063060F" w:rsidRPr="00C72137">
        <w:rPr>
          <w:rFonts w:asciiTheme="minorHAnsi" w:hAnsiTheme="minorHAnsi" w:cstheme="minorHAnsi"/>
        </w:rPr>
        <w:t>,</w:t>
      </w:r>
      <w:r w:rsidRPr="00C72137">
        <w:rPr>
          <w:rFonts w:asciiTheme="minorHAnsi" w:hAnsiTheme="minorHAnsi" w:cstheme="minorHAnsi"/>
        </w:rPr>
        <w:t xml:space="preserve"> siendo</w:t>
      </w:r>
      <w:r w:rsidRPr="00C72137">
        <w:rPr>
          <w:rFonts w:asciiTheme="minorHAnsi" w:hAnsiTheme="minorHAnsi" w:cstheme="minorHAnsi"/>
          <w:lang w:eastAsia="en-US"/>
        </w:rPr>
        <w:t xml:space="preserve"> la votación de la siguiente manera:</w:t>
      </w:r>
    </w:p>
    <w:p w:rsidR="00162908" w:rsidRPr="00C72137" w:rsidRDefault="00162908" w:rsidP="00162908">
      <w:pPr>
        <w:spacing w:line="360" w:lineRule="auto"/>
        <w:jc w:val="both"/>
        <w:rPr>
          <w:rFonts w:asciiTheme="minorHAnsi" w:hAnsiTheme="minorHAnsi" w:cstheme="minorHAnsi"/>
          <w:i/>
          <w:lang w:eastAsia="en-US"/>
        </w:rPr>
      </w:pPr>
    </w:p>
    <w:p w:rsidR="00F16607" w:rsidRPr="00C72137" w:rsidRDefault="00162908" w:rsidP="00726FA2">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983370" w:rsidRDefault="008447DE" w:rsidP="00983370">
      <w:pPr>
        <w:jc w:val="both"/>
        <w:rPr>
          <w:rFonts w:asciiTheme="minorHAnsi" w:eastAsiaTheme="minorEastAsia" w:hAnsiTheme="minorHAnsi" w:cstheme="minorHAnsi"/>
          <w:b/>
          <w:lang w:eastAsia="es-MX"/>
        </w:rPr>
      </w:pPr>
      <w:r>
        <w:rPr>
          <w:rFonts w:asciiTheme="minorHAnsi" w:eastAsiaTheme="minorEastAsia" w:hAnsiTheme="minorHAnsi" w:cstheme="minorHAnsi"/>
          <w:b/>
          <w:lang w:eastAsia="es-MX"/>
        </w:rPr>
        <w:t>Punto CUARTO del Orden del Día, Lectura y aprobación del acta.</w:t>
      </w:r>
    </w:p>
    <w:p w:rsidR="008447DE" w:rsidRPr="00C72137" w:rsidRDefault="008447DE" w:rsidP="00983370">
      <w:pPr>
        <w:jc w:val="both"/>
        <w:rPr>
          <w:rFonts w:asciiTheme="minorHAnsi" w:eastAsiaTheme="minorEastAsia" w:hAnsiTheme="minorHAnsi" w:cstheme="minorHAnsi"/>
          <w:b/>
          <w:lang w:eastAsia="es-MX"/>
        </w:rPr>
      </w:pPr>
    </w:p>
    <w:p w:rsidR="0024241B" w:rsidRDefault="00983370" w:rsidP="00983370">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w:t>
      </w:r>
      <w:r w:rsidR="006F353F" w:rsidRPr="00C72137">
        <w:rPr>
          <w:rFonts w:asciiTheme="minorHAnsi" w:eastAsiaTheme="minorEastAsia" w:hAnsiTheme="minorHAnsi" w:cstheme="minorHAnsi"/>
          <w:lang w:eastAsia="es-MX"/>
        </w:rPr>
        <w:t>correspondiente a la</w:t>
      </w:r>
      <w:r w:rsidR="00A23137" w:rsidRPr="00C72137">
        <w:rPr>
          <w:rFonts w:asciiTheme="minorHAnsi" w:eastAsiaTheme="minorEastAsia" w:hAnsiTheme="minorHAnsi" w:cstheme="minorHAnsi"/>
          <w:lang w:eastAsia="es-MX"/>
        </w:rPr>
        <w:t>s</w:t>
      </w:r>
      <w:r w:rsidR="006F353F" w:rsidRPr="00C72137">
        <w:rPr>
          <w:rFonts w:asciiTheme="minorHAnsi" w:eastAsiaTheme="minorEastAsia" w:hAnsiTheme="minorHAnsi" w:cstheme="minorHAnsi"/>
          <w:lang w:eastAsia="es-MX"/>
        </w:rPr>
        <w:t xml:space="preserve"> </w:t>
      </w:r>
      <w:r w:rsidR="00A23137" w:rsidRPr="00C72137">
        <w:rPr>
          <w:rFonts w:asciiTheme="minorHAnsi" w:eastAsiaTheme="minorEastAsia" w:hAnsiTheme="minorHAnsi" w:cstheme="minorHAnsi"/>
          <w:lang w:eastAsia="es-MX"/>
        </w:rPr>
        <w:t>sesiones</w:t>
      </w:r>
      <w:r w:rsidRPr="00C72137">
        <w:rPr>
          <w:rFonts w:asciiTheme="minorHAnsi" w:eastAsiaTheme="minorEastAsia" w:hAnsiTheme="minorHAnsi" w:cstheme="minorHAnsi"/>
          <w:lang w:eastAsia="es-MX"/>
        </w:rPr>
        <w:t>:</w:t>
      </w:r>
    </w:p>
    <w:p w:rsidR="00085D3B" w:rsidRPr="00C72137" w:rsidRDefault="00085D3B" w:rsidP="00983370">
      <w:pPr>
        <w:jc w:val="both"/>
        <w:rPr>
          <w:rFonts w:asciiTheme="minorHAnsi" w:eastAsiaTheme="minorEastAsia" w:hAnsiTheme="minorHAnsi" w:cstheme="minorHAnsi"/>
          <w:lang w:eastAsia="es-MX"/>
        </w:rPr>
      </w:pP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2 Ordinaria del día 11 de Febrero del 2021</w:t>
      </w: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5 Extraordinaria del día 30 de Junio del 2021</w:t>
      </w: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5 Ordinaria del día 25 de Marzo del 2021</w:t>
      </w: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15 Ordinaria del día 26 de Noviembre del 2020</w:t>
      </w: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16 Ordinaria del día 19 de Agosto del 2021</w:t>
      </w: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17 Ordinaria del día 02 de Septiembre del 2021</w:t>
      </w: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18 Ordinaria del día 15 de Septiembre del 2021</w:t>
      </w:r>
    </w:p>
    <w:p w:rsidR="00085D3B" w:rsidRPr="00085D3B" w:rsidRDefault="00085D3B" w:rsidP="00085D3B">
      <w:pPr>
        <w:jc w:val="both"/>
        <w:rPr>
          <w:rFonts w:asciiTheme="minorHAnsi" w:eastAsiaTheme="minorEastAsia" w:hAnsiTheme="minorHAnsi" w:cstheme="minorHAnsi"/>
          <w:b/>
          <w:lang w:eastAsia="es-MX"/>
        </w:rPr>
      </w:pPr>
      <w:r w:rsidRPr="00085D3B">
        <w:rPr>
          <w:rFonts w:asciiTheme="minorHAnsi" w:eastAsiaTheme="minorEastAsia" w:hAnsiTheme="minorHAnsi" w:cstheme="minorHAnsi"/>
          <w:b/>
          <w:lang w:eastAsia="es-MX"/>
        </w:rPr>
        <w:t>Acta de Instalación 7 de Octubre del 2021</w:t>
      </w:r>
    </w:p>
    <w:p w:rsidR="00A23137" w:rsidRPr="00C72137" w:rsidRDefault="00A23137" w:rsidP="00983370">
      <w:pPr>
        <w:jc w:val="both"/>
        <w:rPr>
          <w:rFonts w:asciiTheme="minorHAnsi" w:hAnsiTheme="minorHAnsi" w:cstheme="minorHAnsi"/>
        </w:rPr>
      </w:pPr>
    </w:p>
    <w:p w:rsidR="00983370" w:rsidRPr="00C72137" w:rsidRDefault="00983370" w:rsidP="00983370">
      <w:pPr>
        <w:jc w:val="both"/>
        <w:rPr>
          <w:rFonts w:asciiTheme="minorHAnsi" w:hAnsiTheme="minorHAnsi" w:cstheme="minorHAnsi"/>
          <w:lang w:eastAsia="en-US"/>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983370" w:rsidRPr="00C72137" w:rsidRDefault="00983370" w:rsidP="00983370">
      <w:pPr>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ind w:left="708"/>
        <w:jc w:val="both"/>
        <w:rPr>
          <w:rFonts w:asciiTheme="minorHAnsi" w:hAnsiTheme="minorHAnsi" w:cstheme="minorHAnsi"/>
          <w:b/>
          <w:i/>
          <w:lang w:eastAsia="en-US"/>
        </w:rPr>
      </w:pPr>
    </w:p>
    <w:p w:rsidR="00983370" w:rsidRPr="00C72137" w:rsidRDefault="00983370" w:rsidP="00983370">
      <w:pPr>
        <w:jc w:val="both"/>
        <w:rPr>
          <w:rFonts w:asciiTheme="minorHAnsi" w:eastAsiaTheme="minorEastAsia" w:hAnsiTheme="minorHAnsi" w:cstheme="minorHAnsi"/>
          <w:b/>
          <w:lang w:eastAsia="es-MX"/>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sidR="00A23137" w:rsidRPr="00C72137">
        <w:rPr>
          <w:rFonts w:asciiTheme="minorHAnsi" w:eastAsiaTheme="minorEastAsia" w:hAnsiTheme="minorHAnsi" w:cstheme="minorHAnsi"/>
          <w:lang w:eastAsia="es-MX"/>
        </w:rPr>
        <w:t>s sesiones</w:t>
      </w:r>
      <w:r w:rsidR="007614CF" w:rsidRPr="00C72137">
        <w:rPr>
          <w:rFonts w:asciiTheme="minorHAnsi" w:eastAsiaTheme="minorEastAsia" w:hAnsiTheme="minorHAnsi" w:cstheme="minorHAnsi"/>
          <w:lang w:eastAsia="es-MX"/>
        </w:rPr>
        <w:t xml:space="preserve"> </w:t>
      </w:r>
      <w:r w:rsidR="00085D3B" w:rsidRPr="00085D3B">
        <w:rPr>
          <w:rFonts w:asciiTheme="minorHAnsi" w:eastAsiaTheme="minorEastAsia" w:hAnsiTheme="minorHAnsi" w:cstheme="minorHAnsi"/>
          <w:b/>
          <w:lang w:eastAsia="es-MX"/>
        </w:rPr>
        <w:t>2 Ordinaria del día 11 de Febrero del 2021</w:t>
      </w:r>
      <w:r w:rsidR="00085D3B">
        <w:rPr>
          <w:rFonts w:asciiTheme="minorHAnsi" w:eastAsiaTheme="minorEastAsia" w:hAnsiTheme="minorHAnsi" w:cstheme="minorHAnsi"/>
          <w:b/>
          <w:lang w:eastAsia="es-MX"/>
        </w:rPr>
        <w:t xml:space="preserve">, </w:t>
      </w:r>
      <w:r w:rsidR="00085D3B" w:rsidRPr="00085D3B">
        <w:rPr>
          <w:rFonts w:asciiTheme="minorHAnsi" w:eastAsiaTheme="minorEastAsia" w:hAnsiTheme="minorHAnsi" w:cstheme="minorHAnsi"/>
          <w:b/>
          <w:lang w:eastAsia="es-MX"/>
        </w:rPr>
        <w:t>5 Extraordinaria del día 30 de Junio del 2021</w:t>
      </w:r>
      <w:r w:rsidR="00085D3B">
        <w:rPr>
          <w:rFonts w:asciiTheme="minorHAnsi" w:eastAsiaTheme="minorEastAsia" w:hAnsiTheme="minorHAnsi" w:cstheme="minorHAnsi"/>
          <w:b/>
          <w:lang w:eastAsia="es-MX"/>
        </w:rPr>
        <w:t xml:space="preserve">, </w:t>
      </w:r>
      <w:r w:rsidR="00085D3B" w:rsidRPr="00085D3B">
        <w:rPr>
          <w:rFonts w:asciiTheme="minorHAnsi" w:eastAsiaTheme="minorEastAsia" w:hAnsiTheme="minorHAnsi" w:cstheme="minorHAnsi"/>
          <w:b/>
          <w:lang w:eastAsia="es-MX"/>
        </w:rPr>
        <w:t>5 Ordinaria del día 25 de Marzo del 2021</w:t>
      </w:r>
      <w:r w:rsidR="00085D3B">
        <w:rPr>
          <w:rFonts w:asciiTheme="minorHAnsi" w:eastAsiaTheme="minorEastAsia" w:hAnsiTheme="minorHAnsi" w:cstheme="minorHAnsi"/>
          <w:b/>
          <w:lang w:eastAsia="es-MX"/>
        </w:rPr>
        <w:t xml:space="preserve">, </w:t>
      </w:r>
      <w:r w:rsidR="00085D3B" w:rsidRPr="00085D3B">
        <w:rPr>
          <w:rFonts w:asciiTheme="minorHAnsi" w:eastAsiaTheme="minorEastAsia" w:hAnsiTheme="minorHAnsi" w:cstheme="minorHAnsi"/>
          <w:b/>
          <w:lang w:eastAsia="es-MX"/>
        </w:rPr>
        <w:t>15 Ordinaria del día 26 de Noviembre del 2020</w:t>
      </w:r>
      <w:r w:rsidR="00085D3B">
        <w:rPr>
          <w:rFonts w:asciiTheme="minorHAnsi" w:eastAsiaTheme="minorEastAsia" w:hAnsiTheme="minorHAnsi" w:cstheme="minorHAnsi"/>
          <w:b/>
          <w:lang w:eastAsia="es-MX"/>
        </w:rPr>
        <w:t xml:space="preserve">, </w:t>
      </w:r>
      <w:r w:rsidR="00085D3B" w:rsidRPr="00085D3B">
        <w:rPr>
          <w:rFonts w:asciiTheme="minorHAnsi" w:eastAsiaTheme="minorEastAsia" w:hAnsiTheme="minorHAnsi" w:cstheme="minorHAnsi"/>
          <w:b/>
          <w:lang w:eastAsia="es-MX"/>
        </w:rPr>
        <w:t>16 Ordinaria del día 19 de Agosto del 2021</w:t>
      </w:r>
      <w:r w:rsidR="00085D3B">
        <w:rPr>
          <w:rFonts w:asciiTheme="minorHAnsi" w:eastAsiaTheme="minorEastAsia" w:hAnsiTheme="minorHAnsi" w:cstheme="minorHAnsi"/>
          <w:b/>
          <w:lang w:eastAsia="es-MX"/>
        </w:rPr>
        <w:t xml:space="preserve">, </w:t>
      </w:r>
      <w:r w:rsidR="00085D3B" w:rsidRPr="00085D3B">
        <w:rPr>
          <w:rFonts w:asciiTheme="minorHAnsi" w:eastAsiaTheme="minorEastAsia" w:hAnsiTheme="minorHAnsi" w:cstheme="minorHAnsi"/>
          <w:b/>
          <w:lang w:eastAsia="es-MX"/>
        </w:rPr>
        <w:t>17 Ordinaria del día 02 de Septiembre del 2021</w:t>
      </w:r>
      <w:r w:rsidR="00085D3B">
        <w:rPr>
          <w:rFonts w:asciiTheme="minorHAnsi" w:eastAsiaTheme="minorEastAsia" w:hAnsiTheme="minorHAnsi" w:cstheme="minorHAnsi"/>
          <w:b/>
          <w:lang w:eastAsia="es-MX"/>
        </w:rPr>
        <w:t xml:space="preserve">, </w:t>
      </w:r>
      <w:r w:rsidR="00085D3B" w:rsidRPr="00085D3B">
        <w:rPr>
          <w:rFonts w:asciiTheme="minorHAnsi" w:eastAsiaTheme="minorEastAsia" w:hAnsiTheme="minorHAnsi" w:cstheme="minorHAnsi"/>
          <w:b/>
          <w:lang w:eastAsia="es-MX"/>
        </w:rPr>
        <w:t>18 Ordinaria del día 15 de Septiembre del 2021</w:t>
      </w:r>
      <w:r w:rsidR="00085D3B">
        <w:rPr>
          <w:rFonts w:asciiTheme="minorHAnsi" w:eastAsiaTheme="minorEastAsia" w:hAnsiTheme="minorHAnsi" w:cstheme="minorHAnsi"/>
          <w:b/>
          <w:lang w:eastAsia="es-MX"/>
        </w:rPr>
        <w:t xml:space="preserve">, </w:t>
      </w:r>
      <w:r w:rsidR="00085D3B" w:rsidRPr="00085D3B">
        <w:rPr>
          <w:rFonts w:asciiTheme="minorHAnsi" w:eastAsiaTheme="minorEastAsia" w:hAnsiTheme="minorHAnsi" w:cstheme="minorHAnsi"/>
          <w:b/>
          <w:lang w:eastAsia="es-MX"/>
        </w:rPr>
        <w:t>Acta de Instalación 7 de Octubre del 2021</w:t>
      </w:r>
      <w:r w:rsidR="00085D3B">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983370" w:rsidRPr="00C72137" w:rsidRDefault="00983370" w:rsidP="00983370">
      <w:pPr>
        <w:jc w:val="both"/>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F038BA" w:rsidRPr="00C72137" w:rsidRDefault="00F038BA" w:rsidP="00FA3E60">
      <w:pPr>
        <w:jc w:val="both"/>
        <w:rPr>
          <w:rFonts w:asciiTheme="minorHAnsi" w:hAnsiTheme="minorHAnsi" w:cstheme="minorHAnsi"/>
          <w:lang w:eastAsia="en-US"/>
        </w:rPr>
      </w:pPr>
    </w:p>
    <w:p w:rsidR="00027BB7" w:rsidRDefault="00983370" w:rsidP="00B31001">
      <w:pPr>
        <w:spacing w:line="360" w:lineRule="auto"/>
        <w:jc w:val="both"/>
        <w:rPr>
          <w:rFonts w:asciiTheme="minorHAnsi" w:hAnsiTheme="minorHAnsi" w:cstheme="minorHAnsi"/>
          <w:b/>
          <w:lang w:val="es-ES_tradnl"/>
        </w:rPr>
      </w:pPr>
      <w:r w:rsidRPr="00C72137">
        <w:rPr>
          <w:rFonts w:asciiTheme="minorHAnsi" w:hAnsiTheme="minorHAnsi" w:cstheme="minorHAnsi"/>
          <w:b/>
        </w:rPr>
        <w:t>Punto Quinto</w:t>
      </w:r>
      <w:r w:rsidR="0048520D" w:rsidRPr="00C72137">
        <w:rPr>
          <w:rFonts w:asciiTheme="minorHAnsi" w:hAnsiTheme="minorHAnsi" w:cstheme="minorHAnsi"/>
          <w:b/>
        </w:rPr>
        <w:t xml:space="preserve"> del orden del día. </w:t>
      </w:r>
      <w:r w:rsidR="00526E13" w:rsidRPr="00C72137">
        <w:rPr>
          <w:rFonts w:asciiTheme="minorHAnsi" w:hAnsiTheme="minorHAnsi" w:cstheme="minorHAnsi"/>
          <w:b/>
          <w:lang w:val="es-ES_tradnl"/>
        </w:rPr>
        <w:t>Agenda de Trabajo.</w:t>
      </w:r>
    </w:p>
    <w:p w:rsidR="008447DE" w:rsidRPr="00C72137" w:rsidRDefault="008447DE" w:rsidP="00B31001">
      <w:pPr>
        <w:spacing w:line="360" w:lineRule="auto"/>
        <w:jc w:val="both"/>
        <w:rPr>
          <w:rFonts w:asciiTheme="minorHAnsi" w:hAnsiTheme="minorHAnsi" w:cstheme="minorHAnsi"/>
          <w:b/>
          <w:lang w:val="es-ES_tradnl"/>
        </w:rPr>
      </w:pPr>
    </w:p>
    <w:p w:rsidR="00EC3C91" w:rsidRPr="00EF531C" w:rsidRDefault="00027BB7" w:rsidP="00EC3C91">
      <w:pPr>
        <w:contextualSpacing/>
        <w:jc w:val="both"/>
        <w:rPr>
          <w:rFonts w:cs="Tahoma"/>
          <w:b/>
          <w:lang w:val="es-ES"/>
        </w:rPr>
      </w:pPr>
      <w:r w:rsidRPr="003B1EB4">
        <w:rPr>
          <w:rFonts w:asciiTheme="minorHAnsi" w:hAnsiTheme="minorHAnsi" w:cstheme="minorHAnsi"/>
          <w:b/>
          <w:lang w:val="es-ES"/>
        </w:rPr>
        <w:t>Punto 1</w:t>
      </w:r>
      <w:r w:rsidR="008447DE">
        <w:rPr>
          <w:rFonts w:asciiTheme="minorHAnsi" w:hAnsiTheme="minorHAnsi" w:cstheme="minorHAnsi"/>
          <w:b/>
          <w:lang w:val="es-ES"/>
        </w:rPr>
        <w:t>.</w:t>
      </w:r>
      <w:r w:rsidR="00D3450C" w:rsidRPr="003B1EB4">
        <w:rPr>
          <w:rFonts w:asciiTheme="minorHAnsi" w:hAnsiTheme="minorHAnsi" w:cstheme="minorHAnsi"/>
          <w:b/>
          <w:lang w:val="es-ES"/>
        </w:rPr>
        <w:t xml:space="preserve"> </w:t>
      </w:r>
      <w:r w:rsidR="00EC3C91" w:rsidRPr="00EC3C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Default="00085D3B" w:rsidP="003B1EB4">
      <w:pPr>
        <w:shd w:val="clear" w:color="auto" w:fill="FFFFFF"/>
        <w:spacing w:after="100" w:afterAutospacing="1"/>
        <w:contextualSpacing/>
        <w:jc w:val="both"/>
        <w:rPr>
          <w:rFonts w:asciiTheme="minorHAnsi" w:hAnsiTheme="minorHAnsi" w:cstheme="minorHAnsi"/>
          <w:b/>
          <w:lang w:val="es-ES"/>
        </w:rPr>
      </w:pP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85D3B">
        <w:rPr>
          <w:rFonts w:asciiTheme="minorHAnsi" w:eastAsiaTheme="minorEastAsia" w:hAnsiTheme="minorHAnsi" w:cstheme="minorHAnsi"/>
          <w:b/>
          <w:lang w:val="es-ES" w:eastAsia="es-MX"/>
        </w:rPr>
        <w:t>Número de Cuadro:</w:t>
      </w:r>
      <w:r w:rsidRPr="00085D3B">
        <w:rPr>
          <w:rFonts w:asciiTheme="minorHAnsi" w:eastAsiaTheme="minorEastAsia" w:hAnsiTheme="minorHAnsi" w:cstheme="minorHAnsi"/>
          <w:lang w:val="es-ES" w:eastAsia="es-MX"/>
        </w:rPr>
        <w:t xml:space="preserve"> </w:t>
      </w:r>
      <w:r w:rsidRPr="00085D3B">
        <w:rPr>
          <w:rFonts w:asciiTheme="minorHAnsi" w:eastAsiaTheme="minorEastAsia" w:hAnsiTheme="minorHAnsi" w:cstheme="minorHAnsi"/>
          <w:lang w:eastAsia="es-MX"/>
        </w:rPr>
        <w:t>01.01.2021</w:t>
      </w:r>
    </w:p>
    <w:p w:rsidR="00EC3C91"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85D3B">
        <w:rPr>
          <w:rFonts w:asciiTheme="minorHAnsi" w:eastAsiaTheme="minorEastAsia" w:hAnsiTheme="minorHAnsi" w:cstheme="minorHAnsi"/>
          <w:b/>
          <w:lang w:val="es-ES" w:eastAsia="es-MX"/>
        </w:rPr>
        <w:t xml:space="preserve">Licitación Pública Nacional con Participación del Comité: </w:t>
      </w:r>
      <w:r w:rsidRPr="00085D3B">
        <w:rPr>
          <w:rFonts w:asciiTheme="minorHAnsi" w:eastAsiaTheme="minorEastAsia" w:hAnsiTheme="minorHAnsi" w:cstheme="minorHAnsi"/>
          <w:lang w:val="es-ES" w:eastAsia="es-MX"/>
        </w:rPr>
        <w:t>202101462</w:t>
      </w: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85D3B">
        <w:rPr>
          <w:rFonts w:asciiTheme="minorHAnsi" w:eastAsiaTheme="minorEastAsia" w:hAnsiTheme="minorHAnsi" w:cstheme="minorHAnsi"/>
          <w:b/>
          <w:lang w:val="es-ES" w:eastAsia="es-MX"/>
        </w:rPr>
        <w:t xml:space="preserve">Área Requirente: </w:t>
      </w:r>
      <w:r w:rsidRPr="00085D3B">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85D3B">
        <w:rPr>
          <w:rFonts w:asciiTheme="minorHAnsi" w:eastAsiaTheme="minorEastAsia" w:hAnsiTheme="minorHAnsi" w:cstheme="minorHAnsi"/>
          <w:b/>
          <w:lang w:val="es-ES" w:eastAsia="es-MX"/>
        </w:rPr>
        <w:t xml:space="preserve">Objeto de licitación: </w:t>
      </w:r>
      <w:r w:rsidRPr="00085D3B">
        <w:rPr>
          <w:rFonts w:asciiTheme="minorHAnsi" w:eastAsiaTheme="minorEastAsia" w:hAnsiTheme="minorHAnsi" w:cstheme="minorHAnsi"/>
          <w:lang w:val="es-ES" w:eastAsia="es-MX"/>
        </w:rPr>
        <w:t xml:space="preserve">Mantenimiento del Centro Cultural </w:t>
      </w:r>
      <w:proofErr w:type="spellStart"/>
      <w:r w:rsidRPr="00085D3B">
        <w:rPr>
          <w:rFonts w:asciiTheme="minorHAnsi" w:eastAsiaTheme="minorEastAsia" w:hAnsiTheme="minorHAnsi" w:cstheme="minorHAnsi"/>
          <w:lang w:val="es-ES" w:eastAsia="es-MX"/>
        </w:rPr>
        <w:t>Tabachines</w:t>
      </w:r>
      <w:proofErr w:type="spellEnd"/>
      <w:r w:rsidRPr="00085D3B">
        <w:rPr>
          <w:rFonts w:asciiTheme="minorHAnsi" w:eastAsiaTheme="minorEastAsia" w:hAnsiTheme="minorHAnsi" w:cstheme="minorHAnsi"/>
          <w:lang w:val="es-ES" w:eastAsia="es-MX"/>
        </w:rPr>
        <w:t xml:space="preserve">, Centro Cultural Nuevo México y Centro Cultural Las Águilas. </w:t>
      </w: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85D3B" w:rsidRDefault="00085D3B" w:rsidP="00085D3B">
      <w:pPr>
        <w:shd w:val="clear" w:color="auto" w:fill="FFFFFF"/>
        <w:spacing w:after="100" w:afterAutospacing="1" w:line="276" w:lineRule="auto"/>
        <w:contextualSpacing/>
        <w:jc w:val="both"/>
        <w:rPr>
          <w:rFonts w:asciiTheme="minorHAnsi" w:hAnsiTheme="minorHAnsi" w:cstheme="minorHAnsi"/>
          <w:lang w:val="es-ES_tradnl"/>
        </w:rPr>
      </w:pPr>
      <w:r w:rsidRPr="00085D3B">
        <w:rPr>
          <w:rFonts w:asciiTheme="minorHAnsi" w:eastAsiaTheme="minorEastAsia" w:hAnsiTheme="minorHAnsi" w:cstheme="minorHAnsi"/>
          <w:lang w:eastAsia="es-MX"/>
        </w:rPr>
        <w:t>S</w:t>
      </w:r>
      <w:proofErr w:type="spellStart"/>
      <w:r w:rsidRPr="00085D3B">
        <w:rPr>
          <w:rFonts w:asciiTheme="minorHAnsi" w:hAnsiTheme="minorHAnsi" w:cstheme="minorHAnsi"/>
          <w:lang w:val="es-ES_tradnl"/>
        </w:rPr>
        <w:t>e</w:t>
      </w:r>
      <w:proofErr w:type="spellEnd"/>
      <w:r w:rsidRPr="00085D3B">
        <w:rPr>
          <w:rFonts w:asciiTheme="minorHAnsi" w:hAnsiTheme="minorHAnsi" w:cstheme="minorHAnsi"/>
          <w:lang w:val="es-ES_tradnl"/>
        </w:rPr>
        <w:t xml:space="preserve"> pone a la vista el expediente de donde se desprende lo siguiente:</w:t>
      </w:r>
    </w:p>
    <w:p w:rsidR="008447DE" w:rsidRPr="00085D3B" w:rsidRDefault="008447DE" w:rsidP="00085D3B">
      <w:pPr>
        <w:shd w:val="clear" w:color="auto" w:fill="FFFFFF"/>
        <w:spacing w:after="100" w:afterAutospacing="1" w:line="276" w:lineRule="auto"/>
        <w:contextualSpacing/>
        <w:jc w:val="both"/>
        <w:rPr>
          <w:rFonts w:asciiTheme="minorHAnsi" w:hAnsiTheme="minorHAnsi" w:cstheme="minorHAnsi"/>
          <w:lang w:val="es-ES_tradnl"/>
        </w:rPr>
      </w:pPr>
    </w:p>
    <w:p w:rsidR="00085D3B" w:rsidRPr="00085D3B" w:rsidRDefault="00085D3B" w:rsidP="00085D3B">
      <w:pPr>
        <w:shd w:val="clear" w:color="auto" w:fill="FFFFFF"/>
        <w:spacing w:after="100" w:afterAutospacing="1"/>
        <w:contextualSpacing/>
        <w:jc w:val="both"/>
        <w:rPr>
          <w:rFonts w:asciiTheme="minorHAnsi" w:hAnsiTheme="minorHAnsi" w:cstheme="minorHAnsi"/>
          <w:b/>
          <w:lang w:val="es-ES_tradnl"/>
        </w:rPr>
      </w:pPr>
      <w:r w:rsidRPr="00085D3B">
        <w:rPr>
          <w:rFonts w:asciiTheme="minorHAnsi" w:hAnsiTheme="minorHAnsi" w:cstheme="minorHAnsi"/>
          <w:b/>
          <w:lang w:val="es-ES_tradnl"/>
        </w:rPr>
        <w:t>Proveedores que cotizan:</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Grupo Constructor Horus, S.A. de C.V.</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José de Jesús Farías Romero</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proofErr w:type="spellStart"/>
      <w:r w:rsidRPr="00085D3B">
        <w:rPr>
          <w:rFonts w:asciiTheme="minorHAnsi" w:hAnsiTheme="minorHAnsi" w:cstheme="minorHAnsi"/>
        </w:rPr>
        <w:t>Javax</w:t>
      </w:r>
      <w:proofErr w:type="spellEnd"/>
      <w:r w:rsidRPr="00085D3B">
        <w:rPr>
          <w:rFonts w:asciiTheme="minorHAnsi" w:hAnsiTheme="minorHAnsi" w:cstheme="minorHAnsi"/>
        </w:rPr>
        <w:t xml:space="preserve"> Consultores, S.A. de C.V.</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 xml:space="preserve">Proyectos e Insumos Industriales </w:t>
      </w:r>
      <w:proofErr w:type="spellStart"/>
      <w:r w:rsidRPr="00085D3B">
        <w:rPr>
          <w:rFonts w:asciiTheme="minorHAnsi" w:hAnsiTheme="minorHAnsi" w:cstheme="minorHAnsi"/>
        </w:rPr>
        <w:t>Jelp</w:t>
      </w:r>
      <w:proofErr w:type="spellEnd"/>
      <w:r w:rsidRPr="00085D3B">
        <w:rPr>
          <w:rFonts w:asciiTheme="minorHAnsi" w:hAnsiTheme="minorHAnsi" w:cstheme="minorHAnsi"/>
        </w:rPr>
        <w:t>, S.A. de C.V.</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 xml:space="preserve">Gerardo Luna Casillas </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proofErr w:type="spellStart"/>
      <w:r w:rsidRPr="00085D3B">
        <w:rPr>
          <w:rFonts w:asciiTheme="minorHAnsi" w:hAnsiTheme="minorHAnsi" w:cstheme="minorHAnsi"/>
        </w:rPr>
        <w:t>Seliv</w:t>
      </w:r>
      <w:proofErr w:type="spellEnd"/>
      <w:r w:rsidRPr="00085D3B">
        <w:rPr>
          <w:rFonts w:asciiTheme="minorHAnsi" w:hAnsiTheme="minorHAnsi" w:cstheme="minorHAnsi"/>
        </w:rPr>
        <w:t xml:space="preserve"> Asociados, S.A. de C.V.</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 xml:space="preserve">Inmobiliaria </w:t>
      </w:r>
      <w:proofErr w:type="spellStart"/>
      <w:r w:rsidRPr="00085D3B">
        <w:rPr>
          <w:rFonts w:asciiTheme="minorHAnsi" w:hAnsiTheme="minorHAnsi" w:cstheme="minorHAnsi"/>
        </w:rPr>
        <w:t>Bochum</w:t>
      </w:r>
      <w:proofErr w:type="spellEnd"/>
      <w:r w:rsidRPr="00085D3B">
        <w:rPr>
          <w:rFonts w:asciiTheme="minorHAnsi" w:hAnsiTheme="minorHAnsi" w:cstheme="minorHAnsi"/>
        </w:rPr>
        <w:t>, S. de .R.L. de C.V.</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proofErr w:type="spellStart"/>
      <w:r w:rsidRPr="00085D3B">
        <w:rPr>
          <w:rFonts w:asciiTheme="minorHAnsi" w:hAnsiTheme="minorHAnsi" w:cstheme="minorHAnsi"/>
        </w:rPr>
        <w:t>Tehu</w:t>
      </w:r>
      <w:proofErr w:type="spellEnd"/>
      <w:r w:rsidRPr="00085D3B">
        <w:rPr>
          <w:rFonts w:asciiTheme="minorHAnsi" w:hAnsiTheme="minorHAnsi" w:cstheme="minorHAnsi"/>
        </w:rPr>
        <w:t>, S.A. de C.V.</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CCO Construcción y Calidad Organizada, S.A. de  C.V.</w:t>
      </w:r>
    </w:p>
    <w:p w:rsidR="00085D3B" w:rsidRPr="00085D3B" w:rsidRDefault="00085D3B" w:rsidP="00085D3B">
      <w:pPr>
        <w:pStyle w:val="Prrafodelista"/>
        <w:numPr>
          <w:ilvl w:val="0"/>
          <w:numId w:val="38"/>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Carlos Alberto Prado Vargas</w:t>
      </w:r>
    </w:p>
    <w:p w:rsidR="00085D3B" w:rsidRPr="00085D3B" w:rsidRDefault="00085D3B" w:rsidP="00085D3B">
      <w:pPr>
        <w:shd w:val="clear" w:color="auto" w:fill="FFFFFF"/>
        <w:spacing w:after="100" w:afterAutospacing="1"/>
        <w:contextualSpacing/>
        <w:rPr>
          <w:rFonts w:asciiTheme="minorHAnsi" w:hAnsiTheme="minorHAnsi" w:cstheme="minorHAnsi"/>
          <w:lang w:val="es-ES_tradnl"/>
        </w:rPr>
      </w:pPr>
      <w:r w:rsidRPr="00085D3B">
        <w:rPr>
          <w:rFonts w:asciiTheme="minorHAnsi" w:hAnsiTheme="minorHAnsi" w:cstheme="minorHAnsi"/>
        </w:rPr>
        <w:t>Los licitantes cuyas proposiciones fueron desechadas:</w:t>
      </w:r>
    </w:p>
    <w:tbl>
      <w:tblPr>
        <w:tblW w:w="10598" w:type="dxa"/>
        <w:tblLayout w:type="fixed"/>
        <w:tblCellMar>
          <w:left w:w="0" w:type="dxa"/>
          <w:right w:w="0" w:type="dxa"/>
        </w:tblCellMar>
        <w:tblLook w:val="04A0" w:firstRow="1" w:lastRow="0" w:firstColumn="1" w:lastColumn="0" w:noHBand="0" w:noVBand="1"/>
      </w:tblPr>
      <w:tblGrid>
        <w:gridCol w:w="3924"/>
        <w:gridCol w:w="6674"/>
      </w:tblGrid>
      <w:tr w:rsidR="00085D3B" w:rsidRPr="00085D3B" w:rsidTr="00085D3B">
        <w:trPr>
          <w:trHeight w:val="466"/>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85D3B" w:rsidRPr="00085D3B" w:rsidRDefault="00085D3B" w:rsidP="003D49A0">
            <w:pPr>
              <w:tabs>
                <w:tab w:val="center" w:pos="1854"/>
                <w:tab w:val="left" w:pos="2745"/>
              </w:tabs>
              <w:spacing w:line="276" w:lineRule="auto"/>
              <w:rPr>
                <w:rFonts w:asciiTheme="minorHAnsi" w:hAnsiTheme="minorHAnsi" w:cstheme="minorHAnsi"/>
                <w:lang w:eastAsia="es-MX"/>
              </w:rPr>
            </w:pPr>
            <w:r w:rsidRPr="00085D3B">
              <w:rPr>
                <w:rFonts w:asciiTheme="minorHAnsi" w:hAnsiTheme="minorHAnsi" w:cstheme="minorHAnsi"/>
                <w:b/>
                <w:bCs/>
                <w:color w:val="FFFFFF"/>
                <w:kern w:val="24"/>
                <w:lang w:eastAsia="es-MX"/>
              </w:rPr>
              <w:tab/>
              <w:t xml:space="preserve">Licitante </w:t>
            </w:r>
            <w:r w:rsidRPr="00085D3B">
              <w:rPr>
                <w:rFonts w:asciiTheme="minorHAnsi" w:hAnsiTheme="minorHAnsi" w:cstheme="minorHAnsi"/>
                <w:b/>
                <w:bCs/>
                <w:color w:val="FFFFFF"/>
                <w:kern w:val="24"/>
                <w:lang w:eastAsia="es-MX"/>
              </w:rPr>
              <w:tab/>
            </w:r>
          </w:p>
        </w:tc>
        <w:tc>
          <w:tcPr>
            <w:tcW w:w="667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85D3B" w:rsidRPr="00085D3B" w:rsidRDefault="00085D3B" w:rsidP="003D49A0">
            <w:pPr>
              <w:spacing w:line="276" w:lineRule="auto"/>
              <w:jc w:val="center"/>
              <w:rPr>
                <w:rFonts w:asciiTheme="minorHAnsi" w:hAnsiTheme="minorHAnsi" w:cstheme="minorHAnsi"/>
                <w:lang w:eastAsia="es-MX"/>
              </w:rPr>
            </w:pPr>
            <w:r w:rsidRPr="00085D3B">
              <w:rPr>
                <w:rFonts w:asciiTheme="minorHAnsi" w:hAnsiTheme="minorHAnsi" w:cstheme="minorHAnsi"/>
                <w:b/>
                <w:bCs/>
                <w:color w:val="FFFFFF"/>
                <w:kern w:val="24"/>
                <w:lang w:eastAsia="es-MX"/>
              </w:rPr>
              <w:t xml:space="preserve">Motivo </w:t>
            </w:r>
          </w:p>
        </w:tc>
      </w:tr>
      <w:tr w:rsidR="00085D3B" w:rsidRPr="00085D3B" w:rsidTr="00085D3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r w:rsidRPr="00085D3B">
              <w:rPr>
                <w:rFonts w:asciiTheme="minorHAnsi" w:hAnsiTheme="minorHAnsi" w:cstheme="minorHAnsi"/>
                <w:lang w:eastAsia="es-MX"/>
              </w:rPr>
              <w:lastRenderedPageBreak/>
              <w:t>Grupo Constructor Horus,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Licitante No Solvente,</w:t>
            </w:r>
          </w:p>
          <w:p w:rsidR="008447DE" w:rsidRPr="00085D3B" w:rsidRDefault="008447DE" w:rsidP="003D49A0">
            <w:pPr>
              <w:rPr>
                <w:rFonts w:asciiTheme="minorHAnsi" w:hAnsiTheme="minorHAnsi" w:cstheme="minorHAnsi"/>
                <w:b/>
                <w:lang w:eastAsia="es-MX"/>
              </w:rPr>
            </w:pPr>
          </w:p>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oficio y tabla comparativa No. DCI/2021/01005,</w:t>
            </w:r>
          </w:p>
          <w:p w:rsidR="008447DE" w:rsidRPr="00085D3B" w:rsidRDefault="008447DE"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 De la documentación presentada por el licitante se advierte que no señala el tiempo de garantía que oferta en los trabajos.</w:t>
            </w: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 Presenta su Anexo 1A de manera incompleta debido a que no manifiesta en dicho anexo, el tiempo de entrega, el tiempo de garantía ni tampoco la vigencia de precios.</w:t>
            </w:r>
          </w:p>
        </w:tc>
      </w:tr>
      <w:tr w:rsidR="00085D3B" w:rsidRPr="00085D3B" w:rsidTr="00085D3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proofErr w:type="spellStart"/>
            <w:r w:rsidRPr="00085D3B">
              <w:rPr>
                <w:rFonts w:asciiTheme="minorHAnsi" w:hAnsiTheme="minorHAnsi" w:cstheme="minorHAnsi"/>
                <w:lang w:eastAsia="es-MX"/>
              </w:rPr>
              <w:t>Javax</w:t>
            </w:r>
            <w:proofErr w:type="spellEnd"/>
            <w:r w:rsidRPr="00085D3B">
              <w:rPr>
                <w:rFonts w:asciiTheme="minorHAnsi" w:hAnsiTheme="minorHAnsi" w:cstheme="minorHAnsi"/>
                <w:lang w:eastAsia="es-MX"/>
              </w:rPr>
              <w:t xml:space="preserve"> Consultores,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Licitante No Solvente,</w:t>
            </w:r>
          </w:p>
          <w:p w:rsidR="008447DE" w:rsidRPr="00085D3B" w:rsidRDefault="008447DE" w:rsidP="003D49A0">
            <w:pPr>
              <w:rPr>
                <w:rFonts w:asciiTheme="minorHAnsi" w:hAnsiTheme="minorHAnsi" w:cstheme="minorHAnsi"/>
                <w:b/>
                <w:lang w:eastAsia="es-MX"/>
              </w:rPr>
            </w:pPr>
          </w:p>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oficio y tabla comparativa No. DCI/2021/01005,</w:t>
            </w:r>
          </w:p>
          <w:p w:rsidR="008447DE" w:rsidRPr="00085D3B" w:rsidRDefault="008447DE"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 De la documentación presentada por el licitante se advierte que no presenta cédula profesional, misma que fue solicitada en la hoja 12 numeral 7 de las bases de licitación.</w:t>
            </w:r>
          </w:p>
        </w:tc>
      </w:tr>
      <w:tr w:rsidR="00085D3B" w:rsidRPr="00085D3B" w:rsidTr="00085D3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r w:rsidRPr="00085D3B">
              <w:rPr>
                <w:rFonts w:asciiTheme="minorHAnsi" w:hAnsiTheme="minorHAnsi" w:cstheme="minorHAnsi"/>
                <w:lang w:eastAsia="es-MX"/>
              </w:rPr>
              <w:t>Gerardo Luna Casillas</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Licitante No Solvente,</w:t>
            </w:r>
          </w:p>
          <w:p w:rsidR="008447DE" w:rsidRPr="00085D3B" w:rsidRDefault="008447DE"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 Durante la evaluación de los documentos por parte del área convocante se detectó que el licitante presentó su formato 32D en opinión negativo, esto debido a que la cadena original manifiesta dicho sentido.</w:t>
            </w:r>
          </w:p>
        </w:tc>
      </w:tr>
      <w:tr w:rsidR="00085D3B" w:rsidRPr="00085D3B" w:rsidTr="00085D3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proofErr w:type="spellStart"/>
            <w:r w:rsidRPr="00085D3B">
              <w:rPr>
                <w:rFonts w:asciiTheme="minorHAnsi" w:hAnsiTheme="minorHAnsi" w:cstheme="minorHAnsi"/>
                <w:lang w:eastAsia="es-MX"/>
              </w:rPr>
              <w:t>Tehu</w:t>
            </w:r>
            <w:proofErr w:type="spellEnd"/>
            <w:r w:rsidRPr="00085D3B">
              <w:rPr>
                <w:rFonts w:asciiTheme="minorHAnsi" w:hAnsiTheme="minorHAnsi" w:cstheme="minorHAnsi"/>
                <w:lang w:eastAsia="es-MX"/>
              </w:rPr>
              <w:t>,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Licitante No Solvente,</w:t>
            </w:r>
          </w:p>
          <w:p w:rsidR="008447DE" w:rsidRPr="00085D3B" w:rsidRDefault="008447DE" w:rsidP="003D49A0">
            <w:pPr>
              <w:rPr>
                <w:rFonts w:asciiTheme="minorHAnsi" w:hAnsiTheme="minorHAnsi" w:cstheme="minorHAnsi"/>
                <w:b/>
                <w:lang w:eastAsia="es-MX"/>
              </w:rPr>
            </w:pPr>
          </w:p>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oficio y tabla comparativa No. DCI/2021/01005,</w:t>
            </w:r>
          </w:p>
          <w:p w:rsidR="008447DE" w:rsidRPr="00085D3B" w:rsidRDefault="008447DE"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 De la documentación presentada por el licitante se advierte que en el documento de cumplimiento de obligaciones en materia de seguridad social emitida por el Instituto Mexicano del Seguro Social, presentó carta donde manifiesta no contar con trabajadores bajo régimen de sueldos y salarios, sin embargo, el licitante no adjunta comprobante emitido por el IMSS donde acredita que efectivamente el licitante no cuenta con personal.</w:t>
            </w:r>
          </w:p>
        </w:tc>
      </w:tr>
      <w:tr w:rsidR="00085D3B" w:rsidRPr="00085D3B" w:rsidTr="00085D3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r w:rsidRPr="00085D3B">
              <w:rPr>
                <w:rFonts w:asciiTheme="minorHAnsi" w:hAnsiTheme="minorHAnsi" w:cstheme="minorHAnsi"/>
                <w:lang w:eastAsia="es-MX"/>
              </w:rPr>
              <w:lastRenderedPageBreak/>
              <w:t>CCO Construcción y Calidad Organizada,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 xml:space="preserve">Licitante No Solvente, </w:t>
            </w:r>
          </w:p>
          <w:p w:rsidR="008447DE" w:rsidRPr="00085D3B" w:rsidRDefault="008447DE"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Partida 1: De la documentación presentada por el licitante se advierte que en el concepto 29 de la Partida 1 cotiza en la unidad de medida Metros Lineales, cuando en las bases de la licitación se solicitó cotizar Metros Cuadrados.</w:t>
            </w:r>
          </w:p>
        </w:tc>
      </w:tr>
      <w:tr w:rsidR="00085D3B" w:rsidRPr="00085D3B" w:rsidTr="00085D3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r w:rsidRPr="00085D3B">
              <w:rPr>
                <w:rFonts w:asciiTheme="minorHAnsi" w:hAnsiTheme="minorHAnsi" w:cstheme="minorHAnsi"/>
                <w:lang w:eastAsia="es-MX"/>
              </w:rPr>
              <w:t>Carlos Alberto Prado Vargas</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Licitante No Solvente,</w:t>
            </w:r>
          </w:p>
          <w:p w:rsidR="008447DE" w:rsidRPr="00085D3B" w:rsidRDefault="008447DE" w:rsidP="003D49A0">
            <w:pPr>
              <w:rPr>
                <w:rFonts w:asciiTheme="minorHAnsi" w:hAnsiTheme="minorHAnsi" w:cstheme="minorHAnsi"/>
                <w:b/>
                <w:lang w:eastAsia="es-MX"/>
              </w:rPr>
            </w:pPr>
          </w:p>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oficio y tabla comparativa No. DCI/2021/01005,</w:t>
            </w:r>
          </w:p>
          <w:p w:rsidR="008447DE" w:rsidRPr="00085D3B" w:rsidRDefault="008447DE"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 De la documentación presentada por el licitante se advierte que no presentó la Constancia de Situación Fiscal sin adeudos en materia de aportaciones patronales emitida por el INFONAVIT. Dicho documento se solicitó en hoja 5 numeral 13 de las bases de licitación.</w:t>
            </w:r>
          </w:p>
        </w:tc>
      </w:tr>
    </w:tbl>
    <w:p w:rsidR="00085D3B" w:rsidRPr="00085D3B" w:rsidRDefault="00085D3B" w:rsidP="00085D3B">
      <w:pPr>
        <w:contextualSpacing/>
        <w:rPr>
          <w:rFonts w:asciiTheme="minorHAnsi" w:eastAsia="Calibri" w:hAnsiTheme="minorHAnsi" w:cstheme="minorHAnsi"/>
          <w:b/>
          <w:i/>
        </w:rPr>
      </w:pP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r w:rsidRPr="00085D3B">
        <w:rPr>
          <w:rFonts w:asciiTheme="minorHAnsi" w:hAnsiTheme="minorHAnsi" w:cstheme="minorHAnsi"/>
          <w:lang w:val="es-ES_tradnl"/>
        </w:rPr>
        <w:t xml:space="preserve">Los licitantes cuyas proposiciones resultaron solventes son los que se muestran en el siguiente cuadro: </w:t>
      </w:r>
    </w:p>
    <w:p w:rsidR="008447DE" w:rsidRDefault="008447DE" w:rsidP="00085D3B">
      <w:pPr>
        <w:shd w:val="clear" w:color="auto" w:fill="FFFFFF"/>
        <w:spacing w:after="100" w:afterAutospacing="1"/>
        <w:contextualSpacing/>
        <w:jc w:val="both"/>
        <w:rPr>
          <w:rFonts w:asciiTheme="minorHAnsi" w:hAnsiTheme="minorHAnsi" w:cstheme="minorHAnsi"/>
          <w:lang w:val="es-ES_tradnl"/>
        </w:rPr>
      </w:pPr>
    </w:p>
    <w:p w:rsidR="00085D3B" w:rsidRPr="00085D3B" w:rsidRDefault="00085D3B" w:rsidP="00085D3B">
      <w:pPr>
        <w:shd w:val="clear" w:color="auto" w:fill="FFFFFF"/>
        <w:spacing w:after="100" w:afterAutospacing="1"/>
        <w:contextualSpacing/>
        <w:jc w:val="both"/>
        <w:rPr>
          <w:rFonts w:asciiTheme="minorHAnsi" w:hAnsiTheme="minorHAnsi" w:cstheme="minorHAnsi"/>
          <w:b/>
          <w:lang w:val="es-ES_tradnl"/>
        </w:rPr>
      </w:pPr>
      <w:r w:rsidRPr="00085D3B">
        <w:rPr>
          <w:rFonts w:asciiTheme="minorHAnsi" w:hAnsiTheme="minorHAnsi" w:cstheme="minorHAnsi"/>
          <w:lang w:val="es-ES_tradnl"/>
        </w:rPr>
        <w:t xml:space="preserve"> </w:t>
      </w:r>
      <w:r w:rsidRPr="00085D3B">
        <w:rPr>
          <w:rFonts w:asciiTheme="minorHAnsi" w:hAnsiTheme="minorHAnsi" w:cstheme="minorHAnsi"/>
          <w:b/>
          <w:lang w:val="es-ES_tradnl"/>
        </w:rPr>
        <w:t>Se anexa tabla de Excel.</w:t>
      </w: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r w:rsidRPr="00085D3B">
        <w:rPr>
          <w:rFonts w:asciiTheme="minorHAnsi" w:hAnsiTheme="minorHAnsi" w:cstheme="minorHAnsi"/>
          <w:lang w:val="es-ES_tradnl"/>
        </w:rPr>
        <w:t>Responsable de la evaluación de las proposiciones:</w:t>
      </w:r>
    </w:p>
    <w:tbl>
      <w:tblPr>
        <w:tblStyle w:val="Tablaconcuadrcula"/>
        <w:tblW w:w="10722" w:type="dxa"/>
        <w:tblLayout w:type="fixed"/>
        <w:tblLook w:val="04A0" w:firstRow="1" w:lastRow="0" w:firstColumn="1" w:lastColumn="0" w:noHBand="0" w:noVBand="1"/>
      </w:tblPr>
      <w:tblGrid>
        <w:gridCol w:w="3652"/>
        <w:gridCol w:w="7070"/>
      </w:tblGrid>
      <w:tr w:rsidR="00085D3B" w:rsidRPr="00085D3B" w:rsidTr="00085D3B">
        <w:trPr>
          <w:trHeight w:val="228"/>
        </w:trPr>
        <w:tc>
          <w:tcPr>
            <w:tcW w:w="3652" w:type="dxa"/>
          </w:tcPr>
          <w:p w:rsidR="00085D3B" w:rsidRPr="00085D3B" w:rsidRDefault="00085D3B" w:rsidP="003D49A0">
            <w:pPr>
              <w:spacing w:after="100" w:afterAutospacing="1" w:line="276" w:lineRule="auto"/>
              <w:contextualSpacing/>
              <w:jc w:val="center"/>
              <w:rPr>
                <w:rFonts w:asciiTheme="minorHAnsi" w:hAnsiTheme="minorHAnsi" w:cstheme="minorHAnsi"/>
                <w:b/>
                <w:lang w:val="es-ES_tradnl"/>
              </w:rPr>
            </w:pPr>
            <w:r w:rsidRPr="00085D3B">
              <w:rPr>
                <w:rFonts w:asciiTheme="minorHAnsi" w:hAnsiTheme="minorHAnsi" w:cstheme="minorHAnsi"/>
                <w:b/>
                <w:lang w:val="es-ES_tradnl"/>
              </w:rPr>
              <w:t>Nombre</w:t>
            </w:r>
          </w:p>
        </w:tc>
        <w:tc>
          <w:tcPr>
            <w:tcW w:w="7070" w:type="dxa"/>
          </w:tcPr>
          <w:p w:rsidR="00085D3B" w:rsidRPr="00085D3B" w:rsidRDefault="00085D3B" w:rsidP="003D49A0">
            <w:pPr>
              <w:spacing w:after="100" w:afterAutospacing="1" w:line="276" w:lineRule="auto"/>
              <w:contextualSpacing/>
              <w:jc w:val="center"/>
              <w:rPr>
                <w:rFonts w:asciiTheme="minorHAnsi" w:hAnsiTheme="minorHAnsi" w:cstheme="minorHAnsi"/>
                <w:b/>
                <w:lang w:val="es-ES_tradnl"/>
              </w:rPr>
            </w:pPr>
            <w:r w:rsidRPr="00085D3B">
              <w:rPr>
                <w:rFonts w:asciiTheme="minorHAnsi" w:hAnsiTheme="minorHAnsi" w:cstheme="minorHAnsi"/>
                <w:b/>
                <w:lang w:val="es-ES_tradnl"/>
              </w:rPr>
              <w:t>Cargo</w:t>
            </w:r>
          </w:p>
        </w:tc>
      </w:tr>
      <w:tr w:rsidR="00085D3B" w:rsidRPr="00085D3B" w:rsidTr="00085D3B">
        <w:trPr>
          <w:trHeight w:val="228"/>
        </w:trPr>
        <w:tc>
          <w:tcPr>
            <w:tcW w:w="3652" w:type="dxa"/>
          </w:tcPr>
          <w:p w:rsidR="00085D3B" w:rsidRPr="00085D3B" w:rsidRDefault="00085D3B" w:rsidP="003D49A0">
            <w:pPr>
              <w:shd w:val="clear" w:color="auto" w:fill="FFFFFF"/>
              <w:spacing w:after="100" w:afterAutospacing="1" w:line="276" w:lineRule="auto"/>
              <w:contextualSpacing/>
              <w:rPr>
                <w:rFonts w:asciiTheme="minorHAnsi" w:hAnsiTheme="minorHAnsi" w:cstheme="minorHAnsi"/>
              </w:rPr>
            </w:pPr>
            <w:r w:rsidRPr="00085D3B">
              <w:rPr>
                <w:rFonts w:asciiTheme="minorHAnsi" w:hAnsiTheme="minorHAnsi" w:cstheme="minorHAnsi"/>
              </w:rPr>
              <w:lastRenderedPageBreak/>
              <w:t>Ing. José Roberto Valdez Flores</w:t>
            </w:r>
          </w:p>
        </w:tc>
        <w:tc>
          <w:tcPr>
            <w:tcW w:w="7070" w:type="dxa"/>
          </w:tcPr>
          <w:p w:rsidR="00085D3B" w:rsidRPr="00085D3B" w:rsidRDefault="00085D3B" w:rsidP="003D49A0">
            <w:pPr>
              <w:spacing w:after="100" w:afterAutospacing="1" w:line="276" w:lineRule="auto"/>
              <w:contextualSpacing/>
              <w:rPr>
                <w:rFonts w:asciiTheme="minorHAnsi" w:hAnsiTheme="minorHAnsi" w:cstheme="minorHAnsi"/>
              </w:rPr>
            </w:pPr>
            <w:r w:rsidRPr="00085D3B">
              <w:rPr>
                <w:rFonts w:asciiTheme="minorHAnsi" w:hAnsiTheme="minorHAnsi" w:cstheme="minorHAnsi"/>
              </w:rPr>
              <w:t>Dirección de Conservación de Inmuebles</w:t>
            </w:r>
          </w:p>
        </w:tc>
      </w:tr>
      <w:tr w:rsidR="00085D3B" w:rsidRPr="00085D3B" w:rsidTr="00085D3B">
        <w:trPr>
          <w:trHeight w:val="467"/>
        </w:trPr>
        <w:tc>
          <w:tcPr>
            <w:tcW w:w="3652" w:type="dxa"/>
          </w:tcPr>
          <w:p w:rsidR="00085D3B" w:rsidRPr="00085D3B" w:rsidRDefault="00085D3B" w:rsidP="003D49A0">
            <w:pPr>
              <w:shd w:val="clear" w:color="auto" w:fill="FFFFFF"/>
              <w:spacing w:after="100" w:afterAutospacing="1" w:line="276" w:lineRule="auto"/>
              <w:contextualSpacing/>
              <w:rPr>
                <w:rFonts w:asciiTheme="minorHAnsi" w:hAnsiTheme="minorHAnsi" w:cstheme="minorHAnsi"/>
              </w:rPr>
            </w:pPr>
            <w:r w:rsidRPr="00085D3B">
              <w:rPr>
                <w:rFonts w:asciiTheme="minorHAnsi" w:hAnsiTheme="minorHAnsi" w:cstheme="minorHAnsi"/>
              </w:rPr>
              <w:t xml:space="preserve">Lic. Edmundo Antonio </w:t>
            </w:r>
            <w:proofErr w:type="spellStart"/>
            <w:r w:rsidRPr="00085D3B">
              <w:rPr>
                <w:rFonts w:asciiTheme="minorHAnsi" w:hAnsiTheme="minorHAnsi" w:cstheme="minorHAnsi"/>
              </w:rPr>
              <w:t>Amutio</w:t>
            </w:r>
            <w:proofErr w:type="spellEnd"/>
            <w:r w:rsidRPr="00085D3B">
              <w:rPr>
                <w:rFonts w:asciiTheme="minorHAnsi" w:hAnsiTheme="minorHAnsi" w:cstheme="minorHAnsi"/>
              </w:rPr>
              <w:t xml:space="preserve"> Villa</w:t>
            </w:r>
          </w:p>
        </w:tc>
        <w:tc>
          <w:tcPr>
            <w:tcW w:w="7070" w:type="dxa"/>
          </w:tcPr>
          <w:p w:rsidR="00085D3B" w:rsidRPr="00085D3B" w:rsidRDefault="00085D3B" w:rsidP="003D49A0">
            <w:pPr>
              <w:spacing w:after="100" w:afterAutospacing="1" w:line="276" w:lineRule="auto"/>
              <w:contextualSpacing/>
              <w:rPr>
                <w:rFonts w:asciiTheme="minorHAnsi" w:hAnsiTheme="minorHAnsi" w:cstheme="minorHAnsi"/>
              </w:rPr>
            </w:pPr>
            <w:r w:rsidRPr="00085D3B">
              <w:rPr>
                <w:rFonts w:asciiTheme="minorHAnsi" w:hAnsiTheme="minorHAnsi" w:cstheme="minorHAnsi"/>
              </w:rPr>
              <w:t>Coordinador General de Administración e Innovación Gubernamental</w:t>
            </w:r>
          </w:p>
        </w:tc>
      </w:tr>
    </w:tbl>
    <w:p w:rsidR="00085D3B" w:rsidRDefault="00085D3B" w:rsidP="00085D3B">
      <w:pPr>
        <w:shd w:val="clear" w:color="auto" w:fill="FFFFFF"/>
        <w:spacing w:after="100" w:afterAutospacing="1"/>
        <w:contextualSpacing/>
        <w:jc w:val="both"/>
        <w:rPr>
          <w:rFonts w:asciiTheme="minorHAnsi" w:hAnsiTheme="minorHAnsi" w:cstheme="minorHAnsi"/>
        </w:rPr>
      </w:pP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r w:rsidRPr="00085D3B">
        <w:rPr>
          <w:rFonts w:asciiTheme="minorHAnsi" w:hAnsiTheme="minorHAnsi" w:cstheme="minorHAnsi"/>
          <w:b/>
          <w:u w:val="single"/>
          <w:lang w:val="es-ES_tradnl"/>
        </w:rPr>
        <w:t>Mediante oficio de análisis técnico número DCI/2021/01005</w:t>
      </w: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p>
    <w:p w:rsidR="003D49A0" w:rsidRDefault="00085D3B" w:rsidP="00085D3B">
      <w:pPr>
        <w:shd w:val="clear" w:color="auto" w:fill="FFFFFF"/>
        <w:spacing w:after="100" w:afterAutospacing="1"/>
        <w:contextualSpacing/>
        <w:jc w:val="both"/>
        <w:rPr>
          <w:rFonts w:asciiTheme="minorHAnsi" w:hAnsiTheme="minorHAnsi" w:cstheme="minorHAnsi"/>
          <w:lang w:val="es-ES_tradnl"/>
        </w:rPr>
      </w:pPr>
      <w:r w:rsidRPr="00085D3B">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3D49A0" w:rsidRDefault="003D49A0" w:rsidP="00085D3B">
      <w:pPr>
        <w:shd w:val="clear" w:color="auto" w:fill="FFFFFF"/>
        <w:spacing w:after="100" w:afterAutospacing="1"/>
        <w:contextualSpacing/>
        <w:jc w:val="both"/>
        <w:rPr>
          <w:rFonts w:asciiTheme="minorHAnsi" w:hAnsiTheme="minorHAnsi" w:cstheme="minorHAnsi"/>
          <w:lang w:val="es-ES_tradnl"/>
        </w:rPr>
      </w:pPr>
    </w:p>
    <w:p w:rsidR="003D49A0"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b/>
          <w:bCs/>
        </w:rPr>
        <w:t>PROYECTOS E INSUMOS INDUSTRIALES JELP, S.A. DE C.V., POR UN MONTO TOTAL CON I.V.A. DE $4´295,490.90 PESOS</w:t>
      </w:r>
    </w:p>
    <w:p w:rsidR="008447DE" w:rsidRDefault="008447DE" w:rsidP="00085D3B">
      <w:pPr>
        <w:shd w:val="clear" w:color="auto" w:fill="FFFFFF"/>
        <w:spacing w:after="100" w:afterAutospacing="1"/>
        <w:contextualSpacing/>
        <w:jc w:val="both"/>
        <w:rPr>
          <w:rFonts w:asciiTheme="minorHAnsi" w:hAnsiTheme="minorHAnsi" w:cstheme="minorHAnsi"/>
          <w:b/>
          <w:bCs/>
        </w:rPr>
      </w:pPr>
    </w:p>
    <w:p w:rsid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noProof/>
          <w:lang w:eastAsia="es-MX"/>
        </w:rPr>
        <w:drawing>
          <wp:inline distT="0" distB="0" distL="0" distR="0" wp14:anchorId="318E294A" wp14:editId="35D2CEE8">
            <wp:extent cx="6457950" cy="2228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2228850"/>
                    </a:xfrm>
                    <a:prstGeom prst="rect">
                      <a:avLst/>
                    </a:prstGeom>
                    <a:noFill/>
                  </pic:spPr>
                </pic:pic>
              </a:graphicData>
            </a:graphic>
          </wp:inline>
        </w:drawing>
      </w:r>
    </w:p>
    <w:p w:rsidR="003D49A0" w:rsidRPr="003D49A0" w:rsidRDefault="003D49A0" w:rsidP="00085D3B">
      <w:pPr>
        <w:shd w:val="clear" w:color="auto" w:fill="FFFFFF"/>
        <w:spacing w:after="100" w:afterAutospacing="1"/>
        <w:contextualSpacing/>
        <w:jc w:val="both"/>
        <w:rPr>
          <w:rFonts w:asciiTheme="minorHAnsi" w:hAnsiTheme="minorHAnsi" w:cstheme="minorHAnsi"/>
          <w:lang w:val="es-ES_tradnl"/>
        </w:rPr>
      </w:pPr>
    </w:p>
    <w:p w:rsidR="008447DE" w:rsidRDefault="008447DE" w:rsidP="00085D3B">
      <w:pPr>
        <w:shd w:val="clear" w:color="auto" w:fill="FFFFFF"/>
        <w:spacing w:after="100" w:afterAutospacing="1"/>
        <w:contextualSpacing/>
        <w:jc w:val="both"/>
        <w:rPr>
          <w:rFonts w:asciiTheme="minorHAnsi" w:hAnsiTheme="minorHAnsi" w:cstheme="minorHAnsi"/>
          <w:b/>
        </w:rPr>
      </w:pPr>
    </w:p>
    <w:p w:rsidR="00085D3B" w:rsidRP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b/>
        </w:rPr>
        <w:t xml:space="preserve">Nota: </w:t>
      </w:r>
      <w:r w:rsidRPr="00085D3B">
        <w:rPr>
          <w:rFonts w:asciiTheme="minorHAnsi" w:hAnsiTheme="minorHAnsi" w:cstheme="minorHAnsi"/>
        </w:rPr>
        <w:t>Se adjudica al licitante que cumplió técnicamente y presento la propuesta económica más baja.</w:t>
      </w:r>
    </w:p>
    <w:p w:rsidR="00085D3B" w:rsidRDefault="00085D3B" w:rsidP="00975371">
      <w:pPr>
        <w:shd w:val="clear" w:color="auto" w:fill="FFFFFF"/>
        <w:spacing w:line="253" w:lineRule="atLeast"/>
        <w:jc w:val="both"/>
        <w:rPr>
          <w:rFonts w:asciiTheme="minorHAnsi" w:hAnsiTheme="minorHAnsi" w:cstheme="minorHAnsi"/>
          <w:color w:val="000000"/>
          <w:lang w:eastAsia="es-MX"/>
        </w:rPr>
      </w:pPr>
    </w:p>
    <w:p w:rsidR="00B71D61" w:rsidRDefault="002B1CD9" w:rsidP="0097537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8447DE" w:rsidRPr="00C72137" w:rsidRDefault="008447DE" w:rsidP="00975371">
      <w:pPr>
        <w:shd w:val="clear" w:color="auto" w:fill="FFFFFF"/>
        <w:spacing w:line="253" w:lineRule="atLeast"/>
        <w:jc w:val="both"/>
        <w:rPr>
          <w:rFonts w:asciiTheme="minorHAnsi" w:hAnsiTheme="minorHAnsi" w:cstheme="minorHAnsi"/>
          <w:color w:val="000000"/>
          <w:lang w:eastAsia="es-MX"/>
        </w:rPr>
      </w:pPr>
    </w:p>
    <w:p w:rsidR="00975371" w:rsidRDefault="00975371" w:rsidP="0097537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8447DE" w:rsidRPr="00C72137" w:rsidRDefault="008447DE" w:rsidP="00975371">
      <w:pPr>
        <w:shd w:val="clear" w:color="auto" w:fill="FFFFFF"/>
        <w:spacing w:line="253" w:lineRule="atLeast"/>
        <w:jc w:val="both"/>
        <w:rPr>
          <w:rFonts w:asciiTheme="minorHAnsi" w:hAnsiTheme="minorHAnsi" w:cstheme="minorHAnsi"/>
          <w:color w:val="000000"/>
          <w:lang w:eastAsia="es-MX"/>
        </w:rPr>
      </w:pPr>
    </w:p>
    <w:p w:rsidR="00975371" w:rsidRDefault="00975371" w:rsidP="0097537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8447DE" w:rsidRPr="00C72137" w:rsidRDefault="008447DE" w:rsidP="00975371">
      <w:pPr>
        <w:shd w:val="clear" w:color="auto" w:fill="FFFFFF"/>
        <w:spacing w:line="253" w:lineRule="atLeast"/>
        <w:jc w:val="both"/>
        <w:rPr>
          <w:rFonts w:asciiTheme="minorHAnsi" w:hAnsiTheme="minorHAnsi" w:cstheme="minorHAnsi"/>
          <w:color w:val="000000"/>
          <w:lang w:eastAsia="es-MX"/>
        </w:rPr>
      </w:pPr>
    </w:p>
    <w:p w:rsidR="008447DE" w:rsidRDefault="00975371" w:rsidP="0097537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8447DE" w:rsidRDefault="008447DE" w:rsidP="00975371">
      <w:pPr>
        <w:shd w:val="clear" w:color="auto" w:fill="FFFFFF"/>
        <w:spacing w:line="276" w:lineRule="atLeast"/>
        <w:jc w:val="both"/>
        <w:rPr>
          <w:rFonts w:asciiTheme="minorHAnsi" w:hAnsiTheme="minorHAnsi" w:cstheme="minorHAnsi"/>
          <w:color w:val="000000"/>
          <w:lang w:eastAsia="es-MX"/>
        </w:rPr>
      </w:pPr>
    </w:p>
    <w:p w:rsidR="00975371" w:rsidRDefault="00975371" w:rsidP="0097537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8447DE" w:rsidRPr="00C72137" w:rsidRDefault="008447DE" w:rsidP="00975371">
      <w:pPr>
        <w:shd w:val="clear" w:color="auto" w:fill="FFFFFF"/>
        <w:spacing w:line="276" w:lineRule="atLeast"/>
        <w:jc w:val="both"/>
        <w:rPr>
          <w:rFonts w:asciiTheme="minorHAnsi" w:hAnsiTheme="minorHAnsi" w:cstheme="minorHAnsi"/>
          <w:color w:val="000000"/>
          <w:lang w:eastAsia="es-MX"/>
        </w:rPr>
      </w:pPr>
    </w:p>
    <w:p w:rsidR="00975371" w:rsidRPr="00C72137" w:rsidRDefault="00975371" w:rsidP="0097537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C1484E" w:rsidRPr="00C72137" w:rsidRDefault="00C1484E" w:rsidP="0097537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Pr="00C72137" w:rsidRDefault="00975371" w:rsidP="002B1CD9">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B71D61" w:rsidRPr="00C72137">
        <w:rPr>
          <w:rFonts w:asciiTheme="minorHAnsi" w:eastAsia="Cambria" w:hAnsiTheme="minorHAnsi" w:cstheme="minorHAnsi"/>
        </w:rPr>
        <w:t xml:space="preserve"> </w:t>
      </w:r>
      <w:r w:rsidRPr="00C72137">
        <w:rPr>
          <w:rFonts w:asciiTheme="minorHAnsi" w:eastAsia="Cambria" w:hAnsiTheme="minorHAnsi" w:cstheme="minorHAnsi"/>
        </w:rPr>
        <w:t>l</w:t>
      </w:r>
      <w:r w:rsidR="00B71D61" w:rsidRPr="00C72137">
        <w:rPr>
          <w:rFonts w:asciiTheme="minorHAnsi" w:eastAsia="Cambria" w:hAnsiTheme="minorHAnsi" w:cstheme="minorHAnsi"/>
        </w:rPr>
        <w:t>os</w:t>
      </w:r>
      <w:r w:rsidRPr="00C72137">
        <w:rPr>
          <w:rFonts w:asciiTheme="minorHAnsi" w:eastAsia="Cambria" w:hAnsiTheme="minorHAnsi" w:cstheme="minorHAnsi"/>
        </w:rPr>
        <w:t xml:space="preserve"> proveedo</w:t>
      </w:r>
      <w:r w:rsidR="002B1CD9" w:rsidRPr="00C72137">
        <w:rPr>
          <w:rFonts w:asciiTheme="minorHAnsi" w:eastAsia="Cambria" w:hAnsiTheme="minorHAnsi" w:cstheme="minorHAnsi"/>
        </w:rPr>
        <w:t>r</w:t>
      </w:r>
      <w:r w:rsidR="00B71D61" w:rsidRPr="00C72137">
        <w:rPr>
          <w:rFonts w:asciiTheme="minorHAnsi" w:eastAsia="Cambria" w:hAnsiTheme="minorHAnsi" w:cstheme="minorHAnsi"/>
        </w:rPr>
        <w:t>es</w:t>
      </w:r>
      <w:r w:rsidR="00CF5DB5" w:rsidRPr="00C72137">
        <w:rPr>
          <w:rFonts w:asciiTheme="minorHAnsi" w:hAnsiTheme="minorHAnsi" w:cstheme="minorHAnsi"/>
          <w:b/>
          <w:bCs/>
        </w:rPr>
        <w:t xml:space="preserve"> </w:t>
      </w:r>
      <w:r w:rsidR="00085D3B" w:rsidRPr="00085D3B">
        <w:rPr>
          <w:rFonts w:asciiTheme="minorHAnsi" w:hAnsiTheme="minorHAnsi" w:cstheme="minorHAnsi"/>
          <w:b/>
        </w:rPr>
        <w:t xml:space="preserve">Proyectos e Insumos Industriales </w:t>
      </w:r>
      <w:proofErr w:type="spellStart"/>
      <w:r w:rsidR="00085D3B" w:rsidRPr="00085D3B">
        <w:rPr>
          <w:rFonts w:asciiTheme="minorHAnsi" w:hAnsiTheme="minorHAnsi" w:cstheme="minorHAnsi"/>
          <w:b/>
        </w:rPr>
        <w:t>Jelp</w:t>
      </w:r>
      <w:proofErr w:type="spellEnd"/>
      <w:r w:rsidR="00085D3B" w:rsidRPr="00085D3B">
        <w:rPr>
          <w:rFonts w:asciiTheme="minorHAnsi" w:hAnsiTheme="minorHAnsi" w:cstheme="minorHAnsi"/>
          <w:b/>
        </w:rPr>
        <w:t>, S.A. de C.V.,</w:t>
      </w:r>
      <w:r w:rsidR="00085D3B" w:rsidRPr="00EF531C">
        <w:rPr>
          <w:rFonts w:cs="Tahoma"/>
          <w:b/>
        </w:rPr>
        <w:t xml:space="preserve"> </w:t>
      </w:r>
      <w:r w:rsidRPr="00C72137">
        <w:rPr>
          <w:rFonts w:asciiTheme="minorHAnsi" w:hAnsiTheme="minorHAnsi" w:cstheme="minorHAnsi"/>
          <w:lang w:val="es-ES_tradnl"/>
        </w:rPr>
        <w:t>los que estén por la afirmativa, sírvanse manifestarlo levantando su mano.</w:t>
      </w:r>
    </w:p>
    <w:p w:rsidR="00975371" w:rsidRPr="00C72137" w:rsidRDefault="00975371" w:rsidP="00975371">
      <w:pPr>
        <w:shd w:val="clear" w:color="auto" w:fill="FFFFFF"/>
        <w:spacing w:after="100" w:afterAutospacing="1"/>
        <w:contextualSpacing/>
        <w:jc w:val="both"/>
        <w:rPr>
          <w:rFonts w:asciiTheme="minorHAnsi" w:hAnsiTheme="minorHAnsi" w:cstheme="minorHAnsi"/>
          <w:lang w:val="es-ES_tradnl"/>
        </w:rPr>
      </w:pPr>
    </w:p>
    <w:p w:rsidR="00975371" w:rsidRDefault="00975371" w:rsidP="00975371">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085D3B" w:rsidRDefault="00085D3B" w:rsidP="00085D3B">
      <w:pPr>
        <w:jc w:val="both"/>
        <w:rPr>
          <w:rFonts w:asciiTheme="minorHAnsi" w:hAnsiTheme="minorHAnsi" w:cstheme="minorHAnsi"/>
          <w:b/>
          <w:i/>
          <w:lang w:eastAsia="en-US"/>
        </w:rPr>
      </w:pP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85D3B">
        <w:rPr>
          <w:rFonts w:asciiTheme="minorHAnsi" w:eastAsiaTheme="minorEastAsia" w:hAnsiTheme="minorHAnsi" w:cstheme="minorHAnsi"/>
          <w:b/>
          <w:lang w:val="es-ES" w:eastAsia="es-MX"/>
        </w:rPr>
        <w:t>Número de Cuadro:</w:t>
      </w:r>
      <w:r w:rsidRPr="00085D3B">
        <w:rPr>
          <w:rFonts w:asciiTheme="minorHAnsi" w:eastAsiaTheme="minorEastAsia" w:hAnsiTheme="minorHAnsi" w:cstheme="minorHAnsi"/>
          <w:lang w:val="es-ES" w:eastAsia="es-MX"/>
        </w:rPr>
        <w:t xml:space="preserve"> </w:t>
      </w:r>
      <w:r w:rsidRPr="00085D3B">
        <w:rPr>
          <w:rFonts w:asciiTheme="minorHAnsi" w:eastAsiaTheme="minorEastAsia" w:hAnsiTheme="minorHAnsi" w:cstheme="minorHAnsi"/>
          <w:lang w:eastAsia="es-MX"/>
        </w:rPr>
        <w:t>02.01.2021</w:t>
      </w: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85D3B">
        <w:rPr>
          <w:rFonts w:asciiTheme="minorHAnsi" w:eastAsiaTheme="minorEastAsia" w:hAnsiTheme="minorHAnsi" w:cstheme="minorHAnsi"/>
          <w:b/>
          <w:lang w:val="es-ES" w:eastAsia="es-MX"/>
        </w:rPr>
        <w:t xml:space="preserve">Licitación Pública Nacional con Participación del Comité: </w:t>
      </w:r>
      <w:r w:rsidRPr="00085D3B">
        <w:rPr>
          <w:rFonts w:asciiTheme="minorHAnsi" w:eastAsiaTheme="minorEastAsia" w:hAnsiTheme="minorHAnsi" w:cstheme="minorHAnsi"/>
          <w:lang w:val="es-ES" w:eastAsia="es-MX"/>
        </w:rPr>
        <w:t>202101047-01</w:t>
      </w: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85D3B">
        <w:rPr>
          <w:rFonts w:asciiTheme="minorHAnsi" w:eastAsiaTheme="minorEastAsia" w:hAnsiTheme="minorHAnsi" w:cstheme="minorHAnsi"/>
          <w:b/>
          <w:lang w:val="es-ES" w:eastAsia="es-MX"/>
        </w:rPr>
        <w:t xml:space="preserve">Área Requirente: </w:t>
      </w:r>
      <w:r w:rsidRPr="00085D3B">
        <w:rPr>
          <w:rFonts w:asciiTheme="minorHAnsi" w:eastAsiaTheme="minorEastAsia" w:hAnsiTheme="minorHAnsi" w:cstheme="minorHAnsi"/>
          <w:lang w:val="es-ES" w:eastAsia="es-MX"/>
        </w:rPr>
        <w:t xml:space="preserve">Dirección de Administración adscrita a la Coordinación General de Administración e Innovación Gubernamental. </w:t>
      </w: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85D3B">
        <w:rPr>
          <w:rFonts w:asciiTheme="minorHAnsi" w:eastAsiaTheme="minorEastAsia" w:hAnsiTheme="minorHAnsi" w:cstheme="minorHAnsi"/>
          <w:b/>
          <w:lang w:val="es-ES" w:eastAsia="es-MX"/>
        </w:rPr>
        <w:t xml:space="preserve">Objeto de licitación: </w:t>
      </w:r>
      <w:r w:rsidRPr="00085D3B">
        <w:rPr>
          <w:rFonts w:asciiTheme="minorHAnsi" w:eastAsiaTheme="minorEastAsia" w:hAnsiTheme="minorHAnsi" w:cstheme="minorHAnsi"/>
          <w:lang w:val="es-ES" w:eastAsia="es-MX"/>
        </w:rPr>
        <w:t xml:space="preserve">Herramientas de uso rudo escalera de aluminio, prensa de 200 libras, gato ferrocarrilero, máquina para soldar de arco, aspiradora de uso rudo, equipo de oxicorte, prensa de pistón </w:t>
      </w:r>
      <w:proofErr w:type="spellStart"/>
      <w:r w:rsidRPr="00085D3B">
        <w:rPr>
          <w:rFonts w:asciiTheme="minorHAnsi" w:eastAsiaTheme="minorEastAsia" w:hAnsiTheme="minorHAnsi" w:cstheme="minorHAnsi"/>
          <w:lang w:val="es-ES" w:eastAsia="es-MX"/>
        </w:rPr>
        <w:t>caliper</w:t>
      </w:r>
      <w:proofErr w:type="spellEnd"/>
      <w:r w:rsidRPr="00085D3B">
        <w:rPr>
          <w:rFonts w:asciiTheme="minorHAnsi" w:eastAsiaTheme="minorEastAsia" w:hAnsiTheme="minorHAnsi" w:cstheme="minorHAnsi"/>
          <w:lang w:val="es-ES" w:eastAsia="es-MX"/>
        </w:rPr>
        <w:t>.</w:t>
      </w:r>
    </w:p>
    <w:p w:rsidR="00085D3B" w:rsidRPr="00085D3B" w:rsidRDefault="00085D3B" w:rsidP="00085D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85D3B" w:rsidRPr="00085D3B" w:rsidRDefault="00085D3B" w:rsidP="00EC3C91">
      <w:pPr>
        <w:shd w:val="clear" w:color="auto" w:fill="FFFFFF"/>
        <w:spacing w:after="100" w:afterAutospacing="1" w:line="276" w:lineRule="auto"/>
        <w:contextualSpacing/>
        <w:jc w:val="both"/>
        <w:rPr>
          <w:rFonts w:asciiTheme="minorHAnsi" w:hAnsiTheme="minorHAnsi" w:cstheme="minorHAnsi"/>
          <w:lang w:val="es-ES_tradnl"/>
        </w:rPr>
      </w:pPr>
      <w:r w:rsidRPr="00085D3B">
        <w:rPr>
          <w:rFonts w:asciiTheme="minorHAnsi" w:eastAsiaTheme="minorEastAsia" w:hAnsiTheme="minorHAnsi" w:cstheme="minorHAnsi"/>
          <w:lang w:eastAsia="es-MX"/>
        </w:rPr>
        <w:t>S</w:t>
      </w:r>
      <w:proofErr w:type="spellStart"/>
      <w:r w:rsidRPr="00085D3B">
        <w:rPr>
          <w:rFonts w:asciiTheme="minorHAnsi" w:hAnsiTheme="minorHAnsi" w:cstheme="minorHAnsi"/>
          <w:lang w:val="es-ES_tradnl"/>
        </w:rPr>
        <w:t>e</w:t>
      </w:r>
      <w:proofErr w:type="spellEnd"/>
      <w:r w:rsidRPr="00085D3B">
        <w:rPr>
          <w:rFonts w:asciiTheme="minorHAnsi" w:hAnsiTheme="minorHAnsi" w:cstheme="minorHAnsi"/>
          <w:lang w:val="es-ES_tradnl"/>
        </w:rPr>
        <w:t xml:space="preserve"> pone a la vista el expediente de donde se desprende lo siguiente:</w:t>
      </w:r>
    </w:p>
    <w:p w:rsidR="008447DE" w:rsidRDefault="008447DE" w:rsidP="00085D3B">
      <w:pPr>
        <w:shd w:val="clear" w:color="auto" w:fill="FFFFFF"/>
        <w:spacing w:after="100" w:afterAutospacing="1"/>
        <w:contextualSpacing/>
        <w:jc w:val="both"/>
        <w:rPr>
          <w:rFonts w:asciiTheme="minorHAnsi" w:hAnsiTheme="minorHAnsi" w:cstheme="minorHAnsi"/>
          <w:b/>
          <w:lang w:val="es-ES_tradnl"/>
        </w:rPr>
      </w:pPr>
    </w:p>
    <w:p w:rsidR="00085D3B" w:rsidRPr="00085D3B" w:rsidRDefault="00085D3B" w:rsidP="00085D3B">
      <w:pPr>
        <w:shd w:val="clear" w:color="auto" w:fill="FFFFFF"/>
        <w:spacing w:after="100" w:afterAutospacing="1"/>
        <w:contextualSpacing/>
        <w:jc w:val="both"/>
        <w:rPr>
          <w:rFonts w:asciiTheme="minorHAnsi" w:hAnsiTheme="minorHAnsi" w:cstheme="minorHAnsi"/>
          <w:b/>
          <w:lang w:val="es-ES_tradnl"/>
        </w:rPr>
      </w:pPr>
      <w:r w:rsidRPr="00085D3B">
        <w:rPr>
          <w:rFonts w:asciiTheme="minorHAnsi" w:hAnsiTheme="minorHAnsi" w:cstheme="minorHAnsi"/>
          <w:b/>
          <w:lang w:val="es-ES_tradnl"/>
        </w:rPr>
        <w:t>Proveedores que cotizan:</w:t>
      </w:r>
    </w:p>
    <w:p w:rsidR="00085D3B" w:rsidRPr="00085D3B" w:rsidRDefault="00085D3B" w:rsidP="00085D3B">
      <w:pPr>
        <w:pStyle w:val="Prrafodelista"/>
        <w:numPr>
          <w:ilvl w:val="0"/>
          <w:numId w:val="39"/>
        </w:numPr>
        <w:shd w:val="clear" w:color="auto" w:fill="FFFFFF"/>
        <w:spacing w:after="100" w:afterAutospacing="1"/>
        <w:contextualSpacing/>
        <w:jc w:val="both"/>
        <w:rPr>
          <w:rFonts w:asciiTheme="minorHAnsi" w:hAnsiTheme="minorHAnsi" w:cstheme="minorHAnsi"/>
        </w:rPr>
      </w:pPr>
      <w:proofErr w:type="spellStart"/>
      <w:r w:rsidRPr="00085D3B">
        <w:rPr>
          <w:rFonts w:asciiTheme="minorHAnsi" w:hAnsiTheme="minorHAnsi" w:cstheme="minorHAnsi"/>
        </w:rPr>
        <w:lastRenderedPageBreak/>
        <w:t>Polirefacciones</w:t>
      </w:r>
      <w:proofErr w:type="spellEnd"/>
      <w:r w:rsidRPr="00085D3B">
        <w:rPr>
          <w:rFonts w:asciiTheme="minorHAnsi" w:hAnsiTheme="minorHAnsi" w:cstheme="minorHAnsi"/>
        </w:rPr>
        <w:t xml:space="preserve"> de Occidente, S.A. de C.V.</w:t>
      </w:r>
    </w:p>
    <w:p w:rsidR="00085D3B" w:rsidRPr="00085D3B" w:rsidRDefault="00085D3B" w:rsidP="00085D3B">
      <w:pPr>
        <w:pStyle w:val="Prrafodelista"/>
        <w:numPr>
          <w:ilvl w:val="0"/>
          <w:numId w:val="39"/>
        </w:num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CADECO, S.A. de C.V.</w:t>
      </w:r>
    </w:p>
    <w:p w:rsidR="00085D3B" w:rsidRPr="00085D3B" w:rsidRDefault="00085D3B" w:rsidP="00085D3B">
      <w:pPr>
        <w:pStyle w:val="Prrafodelista"/>
        <w:numPr>
          <w:ilvl w:val="0"/>
          <w:numId w:val="39"/>
        </w:numPr>
        <w:shd w:val="clear" w:color="auto" w:fill="FFFFFF"/>
        <w:spacing w:after="100" w:afterAutospacing="1"/>
        <w:contextualSpacing/>
        <w:jc w:val="both"/>
        <w:rPr>
          <w:rFonts w:asciiTheme="minorHAnsi" w:hAnsiTheme="minorHAnsi" w:cstheme="minorHAnsi"/>
        </w:rPr>
      </w:pPr>
      <w:proofErr w:type="spellStart"/>
      <w:r w:rsidRPr="00085D3B">
        <w:rPr>
          <w:rFonts w:asciiTheme="minorHAnsi" w:hAnsiTheme="minorHAnsi" w:cstheme="minorHAnsi"/>
        </w:rPr>
        <w:t>Ferreaceros</w:t>
      </w:r>
      <w:proofErr w:type="spellEnd"/>
      <w:r w:rsidRPr="00085D3B">
        <w:rPr>
          <w:rFonts w:asciiTheme="minorHAnsi" w:hAnsiTheme="minorHAnsi" w:cstheme="minorHAnsi"/>
        </w:rPr>
        <w:t xml:space="preserve"> y Materiales de Guadalajara, S.A. de C.V.</w:t>
      </w:r>
    </w:p>
    <w:p w:rsidR="00085D3B" w:rsidRDefault="00085D3B" w:rsidP="00EC3C91">
      <w:pPr>
        <w:shd w:val="clear" w:color="auto" w:fill="FFFFFF"/>
        <w:spacing w:after="100" w:afterAutospacing="1"/>
        <w:contextualSpacing/>
        <w:rPr>
          <w:rFonts w:asciiTheme="minorHAnsi" w:hAnsiTheme="minorHAnsi" w:cstheme="minorHAnsi"/>
        </w:rPr>
      </w:pPr>
      <w:r w:rsidRPr="00085D3B">
        <w:rPr>
          <w:rFonts w:asciiTheme="minorHAnsi" w:hAnsiTheme="minorHAnsi" w:cstheme="minorHAnsi"/>
        </w:rPr>
        <w:t>Los licitantes cuyas proposiciones fueron desechadas:</w:t>
      </w:r>
    </w:p>
    <w:p w:rsidR="006E0A63" w:rsidRPr="00085D3B" w:rsidRDefault="006E0A63" w:rsidP="00EC3C91">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924"/>
        <w:gridCol w:w="6249"/>
      </w:tblGrid>
      <w:tr w:rsidR="00085D3B" w:rsidRPr="00085D3B" w:rsidTr="00EC3C9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85D3B" w:rsidRPr="00085D3B" w:rsidRDefault="00085D3B" w:rsidP="003D49A0">
            <w:pPr>
              <w:tabs>
                <w:tab w:val="center" w:pos="1854"/>
                <w:tab w:val="left" w:pos="2745"/>
              </w:tabs>
              <w:spacing w:line="276" w:lineRule="auto"/>
              <w:rPr>
                <w:rFonts w:asciiTheme="minorHAnsi" w:hAnsiTheme="minorHAnsi" w:cstheme="minorHAnsi"/>
                <w:lang w:eastAsia="es-MX"/>
              </w:rPr>
            </w:pPr>
            <w:r w:rsidRPr="00085D3B">
              <w:rPr>
                <w:rFonts w:asciiTheme="minorHAnsi" w:hAnsiTheme="minorHAnsi" w:cstheme="minorHAnsi"/>
                <w:b/>
                <w:bCs/>
                <w:color w:val="FFFFFF"/>
                <w:kern w:val="24"/>
                <w:lang w:eastAsia="es-MX"/>
              </w:rPr>
              <w:tab/>
              <w:t xml:space="preserve">Licitante </w:t>
            </w:r>
            <w:r w:rsidRPr="00085D3B">
              <w:rPr>
                <w:rFonts w:asciiTheme="minorHAnsi" w:hAnsiTheme="minorHAnsi" w:cstheme="minorHAnsi"/>
                <w:b/>
                <w:bCs/>
                <w:color w:val="FFFFFF"/>
                <w:kern w:val="24"/>
                <w:lang w:eastAsia="es-MX"/>
              </w:rPr>
              <w:tab/>
            </w:r>
          </w:p>
        </w:tc>
        <w:tc>
          <w:tcPr>
            <w:tcW w:w="62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85D3B" w:rsidRPr="00085D3B" w:rsidRDefault="00085D3B" w:rsidP="003D49A0">
            <w:pPr>
              <w:spacing w:line="276" w:lineRule="auto"/>
              <w:jc w:val="center"/>
              <w:rPr>
                <w:rFonts w:asciiTheme="minorHAnsi" w:hAnsiTheme="minorHAnsi" w:cstheme="minorHAnsi"/>
                <w:lang w:eastAsia="es-MX"/>
              </w:rPr>
            </w:pPr>
            <w:r w:rsidRPr="00085D3B">
              <w:rPr>
                <w:rFonts w:asciiTheme="minorHAnsi" w:hAnsiTheme="minorHAnsi" w:cstheme="minorHAnsi"/>
                <w:b/>
                <w:bCs/>
                <w:color w:val="FFFFFF"/>
                <w:kern w:val="24"/>
                <w:lang w:eastAsia="es-MX"/>
              </w:rPr>
              <w:t xml:space="preserve">Motivo </w:t>
            </w:r>
          </w:p>
        </w:tc>
      </w:tr>
      <w:tr w:rsidR="00085D3B" w:rsidRPr="00085D3B" w:rsidTr="00EC3C91">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proofErr w:type="spellStart"/>
            <w:r w:rsidRPr="00085D3B">
              <w:rPr>
                <w:rFonts w:asciiTheme="minorHAnsi" w:hAnsiTheme="minorHAnsi" w:cstheme="minorHAnsi"/>
                <w:lang w:eastAsia="es-MX"/>
              </w:rPr>
              <w:t>Polirefacciones</w:t>
            </w:r>
            <w:proofErr w:type="spellEnd"/>
            <w:r w:rsidRPr="00085D3B">
              <w:rPr>
                <w:rFonts w:asciiTheme="minorHAnsi" w:hAnsiTheme="minorHAnsi" w:cstheme="minorHAnsi"/>
                <w:lang w:eastAsia="es-MX"/>
              </w:rPr>
              <w:t xml:space="preserve"> de Occidente,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Licitante No Solvente,</w:t>
            </w:r>
          </w:p>
          <w:p w:rsidR="006E0A63" w:rsidRPr="00085D3B" w:rsidRDefault="006E0A63"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Partida 1: No cumple con la altura requerida.</w:t>
            </w: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Partida 5: No cumple con la especificación, se solicitó de 10 galones y cotiza de 12 galones.</w:t>
            </w: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Partida 7: Cotiza un juego de 18 piezas y se solicitó un Kit de 22 piezas.</w:t>
            </w:r>
          </w:p>
        </w:tc>
      </w:tr>
      <w:tr w:rsidR="00085D3B" w:rsidRPr="00085D3B" w:rsidTr="00EC3C91">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Pr="00085D3B" w:rsidRDefault="00085D3B" w:rsidP="003D49A0">
            <w:pPr>
              <w:rPr>
                <w:rFonts w:asciiTheme="minorHAnsi" w:hAnsiTheme="minorHAnsi" w:cstheme="minorHAnsi"/>
                <w:lang w:eastAsia="es-MX"/>
              </w:rPr>
            </w:pPr>
            <w:proofErr w:type="spellStart"/>
            <w:r w:rsidRPr="00085D3B">
              <w:rPr>
                <w:rFonts w:asciiTheme="minorHAnsi" w:hAnsiTheme="minorHAnsi" w:cstheme="minorHAnsi"/>
                <w:lang w:eastAsia="es-MX"/>
              </w:rPr>
              <w:t>Ferreaceros</w:t>
            </w:r>
            <w:proofErr w:type="spellEnd"/>
            <w:r w:rsidRPr="00085D3B">
              <w:rPr>
                <w:rFonts w:asciiTheme="minorHAnsi" w:hAnsiTheme="minorHAnsi" w:cstheme="minorHAnsi"/>
                <w:lang w:eastAsia="es-MX"/>
              </w:rPr>
              <w:t xml:space="preserve"> y Materiales de Guadalajara,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Licitante No Solvente,</w:t>
            </w:r>
          </w:p>
          <w:p w:rsidR="006E0A63" w:rsidRPr="00085D3B" w:rsidRDefault="006E0A63" w:rsidP="003D49A0">
            <w:pPr>
              <w:rPr>
                <w:rFonts w:asciiTheme="minorHAnsi" w:hAnsiTheme="minorHAnsi" w:cstheme="minorHAnsi"/>
                <w:b/>
                <w:lang w:eastAsia="es-MX"/>
              </w:rPr>
            </w:pPr>
          </w:p>
          <w:p w:rsid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Partida 1: No cumple con la altura requerida.</w:t>
            </w:r>
          </w:p>
          <w:p w:rsidR="006E0A63" w:rsidRPr="00085D3B" w:rsidRDefault="006E0A63" w:rsidP="003D49A0">
            <w:pPr>
              <w:rPr>
                <w:rFonts w:asciiTheme="minorHAnsi" w:hAnsiTheme="minorHAnsi" w:cstheme="minorHAnsi"/>
                <w:b/>
                <w:lang w:eastAsia="es-MX"/>
              </w:rPr>
            </w:pPr>
          </w:p>
          <w:p w:rsidR="00085D3B" w:rsidRPr="00085D3B" w:rsidRDefault="00085D3B" w:rsidP="003D49A0">
            <w:pPr>
              <w:rPr>
                <w:rFonts w:asciiTheme="minorHAnsi" w:hAnsiTheme="minorHAnsi" w:cstheme="minorHAnsi"/>
                <w:b/>
                <w:lang w:eastAsia="es-MX"/>
              </w:rPr>
            </w:pPr>
            <w:r w:rsidRPr="00085D3B">
              <w:rPr>
                <w:rFonts w:asciiTheme="minorHAnsi" w:hAnsiTheme="minorHAnsi" w:cstheme="minorHAnsi"/>
                <w:b/>
                <w:lang w:eastAsia="es-MX"/>
              </w:rPr>
              <w:t>Nota: Cabe Mencionar que de conformidad con el artículo 76 del Reglamento de Compras del Municipio de Zapopan el licitante en la propuesta económica de la partida 5 por error aritmético al momento de capturar su propuesta manifestó precio unitario $ 2,471,120.00 siendo el correcto $ 2,471.12</w:t>
            </w:r>
          </w:p>
        </w:tc>
      </w:tr>
    </w:tbl>
    <w:p w:rsidR="00085D3B" w:rsidRPr="00085D3B" w:rsidRDefault="00085D3B" w:rsidP="00085D3B">
      <w:pPr>
        <w:contextualSpacing/>
        <w:rPr>
          <w:rFonts w:asciiTheme="minorHAnsi" w:eastAsia="Calibri" w:hAnsiTheme="minorHAnsi" w:cstheme="minorHAnsi"/>
          <w:b/>
          <w:i/>
        </w:rPr>
      </w:pP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r w:rsidRPr="00085D3B">
        <w:rPr>
          <w:rFonts w:asciiTheme="minorHAnsi" w:hAnsiTheme="minorHAnsi" w:cstheme="minorHAnsi"/>
          <w:lang w:val="es-ES_tradnl"/>
        </w:rPr>
        <w:t xml:space="preserve">Los licitantes cuyas proposiciones resultaron solventes son los que se muestran en el siguiente cuadro: </w:t>
      </w:r>
    </w:p>
    <w:p w:rsidR="006E0A63" w:rsidRDefault="006E0A63" w:rsidP="00085D3B">
      <w:pPr>
        <w:shd w:val="clear" w:color="auto" w:fill="FFFFFF"/>
        <w:spacing w:after="100" w:afterAutospacing="1"/>
        <w:contextualSpacing/>
        <w:jc w:val="both"/>
        <w:rPr>
          <w:rFonts w:asciiTheme="minorHAnsi" w:hAnsiTheme="minorHAnsi" w:cstheme="minorHAnsi"/>
          <w:b/>
          <w:lang w:val="es-ES_tradnl"/>
        </w:rPr>
      </w:pPr>
    </w:p>
    <w:p w:rsidR="00085D3B" w:rsidRPr="00085D3B" w:rsidRDefault="00085D3B" w:rsidP="00085D3B">
      <w:pPr>
        <w:shd w:val="clear" w:color="auto" w:fill="FFFFFF"/>
        <w:spacing w:after="100" w:afterAutospacing="1"/>
        <w:contextualSpacing/>
        <w:jc w:val="both"/>
        <w:rPr>
          <w:rFonts w:asciiTheme="minorHAnsi" w:hAnsiTheme="minorHAnsi" w:cstheme="minorHAnsi"/>
          <w:b/>
          <w:lang w:val="es-ES_tradnl"/>
        </w:rPr>
      </w:pPr>
      <w:r w:rsidRPr="00085D3B">
        <w:rPr>
          <w:rFonts w:asciiTheme="minorHAnsi" w:hAnsiTheme="minorHAnsi" w:cstheme="minorHAnsi"/>
          <w:b/>
          <w:lang w:val="es-ES_tradnl"/>
        </w:rPr>
        <w:t>Se anexa tabla de Excel.</w:t>
      </w: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p>
    <w:p w:rsidR="00085D3B" w:rsidRDefault="00085D3B" w:rsidP="00085D3B">
      <w:pPr>
        <w:shd w:val="clear" w:color="auto" w:fill="FFFFFF"/>
        <w:spacing w:after="100" w:afterAutospacing="1"/>
        <w:contextualSpacing/>
        <w:jc w:val="both"/>
        <w:rPr>
          <w:rFonts w:asciiTheme="minorHAnsi" w:hAnsiTheme="minorHAnsi" w:cstheme="minorHAnsi"/>
          <w:lang w:val="es-ES_tradnl"/>
        </w:rPr>
      </w:pPr>
      <w:r w:rsidRPr="00085D3B">
        <w:rPr>
          <w:rFonts w:asciiTheme="minorHAnsi" w:hAnsiTheme="minorHAnsi" w:cstheme="minorHAnsi"/>
          <w:lang w:val="es-ES_tradnl"/>
        </w:rPr>
        <w:t>Responsable de la evaluación de las proposiciones:</w:t>
      </w:r>
    </w:p>
    <w:p w:rsidR="006E0A63" w:rsidRPr="00085D3B" w:rsidRDefault="006E0A63" w:rsidP="00085D3B">
      <w:pPr>
        <w:shd w:val="clear" w:color="auto" w:fill="FFFFFF"/>
        <w:spacing w:after="100" w:afterAutospacing="1"/>
        <w:contextualSpacing/>
        <w:jc w:val="both"/>
        <w:rPr>
          <w:rFonts w:asciiTheme="minorHAnsi" w:hAnsiTheme="minorHAnsi" w:cstheme="minorHAnsi"/>
          <w:lang w:val="es-ES_tradnl"/>
        </w:rPr>
      </w:pPr>
    </w:p>
    <w:tbl>
      <w:tblPr>
        <w:tblStyle w:val="Tablaconcuadrcula"/>
        <w:tblW w:w="10740" w:type="dxa"/>
        <w:tblLayout w:type="fixed"/>
        <w:tblLook w:val="04A0" w:firstRow="1" w:lastRow="0" w:firstColumn="1" w:lastColumn="0" w:noHBand="0" w:noVBand="1"/>
      </w:tblPr>
      <w:tblGrid>
        <w:gridCol w:w="3652"/>
        <w:gridCol w:w="7088"/>
      </w:tblGrid>
      <w:tr w:rsidR="00085D3B" w:rsidRPr="00085D3B" w:rsidTr="00EC3C91">
        <w:trPr>
          <w:trHeight w:val="282"/>
        </w:trPr>
        <w:tc>
          <w:tcPr>
            <w:tcW w:w="3652" w:type="dxa"/>
          </w:tcPr>
          <w:p w:rsidR="00085D3B" w:rsidRPr="00085D3B" w:rsidRDefault="00085D3B" w:rsidP="003D49A0">
            <w:pPr>
              <w:spacing w:after="100" w:afterAutospacing="1" w:line="276" w:lineRule="auto"/>
              <w:contextualSpacing/>
              <w:jc w:val="center"/>
              <w:rPr>
                <w:rFonts w:asciiTheme="minorHAnsi" w:hAnsiTheme="minorHAnsi" w:cstheme="minorHAnsi"/>
                <w:b/>
                <w:lang w:val="es-ES_tradnl"/>
              </w:rPr>
            </w:pPr>
            <w:r w:rsidRPr="00085D3B">
              <w:rPr>
                <w:rFonts w:asciiTheme="minorHAnsi" w:hAnsiTheme="minorHAnsi" w:cstheme="minorHAnsi"/>
                <w:b/>
                <w:lang w:val="es-ES_tradnl"/>
              </w:rPr>
              <w:t>Nombre</w:t>
            </w:r>
          </w:p>
        </w:tc>
        <w:tc>
          <w:tcPr>
            <w:tcW w:w="7088" w:type="dxa"/>
          </w:tcPr>
          <w:p w:rsidR="00085D3B" w:rsidRPr="00085D3B" w:rsidRDefault="00085D3B" w:rsidP="003D49A0">
            <w:pPr>
              <w:spacing w:after="100" w:afterAutospacing="1" w:line="276" w:lineRule="auto"/>
              <w:contextualSpacing/>
              <w:jc w:val="center"/>
              <w:rPr>
                <w:rFonts w:asciiTheme="minorHAnsi" w:hAnsiTheme="minorHAnsi" w:cstheme="minorHAnsi"/>
                <w:b/>
                <w:lang w:val="es-ES_tradnl"/>
              </w:rPr>
            </w:pPr>
            <w:r w:rsidRPr="00085D3B">
              <w:rPr>
                <w:rFonts w:asciiTheme="minorHAnsi" w:hAnsiTheme="minorHAnsi" w:cstheme="minorHAnsi"/>
                <w:b/>
                <w:lang w:val="es-ES_tradnl"/>
              </w:rPr>
              <w:t>Cargo</w:t>
            </w:r>
          </w:p>
        </w:tc>
      </w:tr>
      <w:tr w:rsidR="00085D3B" w:rsidRPr="00085D3B" w:rsidTr="00EC3C91">
        <w:trPr>
          <w:trHeight w:val="282"/>
        </w:trPr>
        <w:tc>
          <w:tcPr>
            <w:tcW w:w="3652" w:type="dxa"/>
          </w:tcPr>
          <w:p w:rsidR="00085D3B" w:rsidRPr="00085D3B" w:rsidRDefault="00085D3B" w:rsidP="003D49A0">
            <w:pPr>
              <w:shd w:val="clear" w:color="auto" w:fill="FFFFFF"/>
              <w:spacing w:after="100" w:afterAutospacing="1" w:line="276" w:lineRule="auto"/>
              <w:contextualSpacing/>
              <w:rPr>
                <w:rFonts w:asciiTheme="minorHAnsi" w:hAnsiTheme="minorHAnsi" w:cstheme="minorHAnsi"/>
              </w:rPr>
            </w:pPr>
            <w:r w:rsidRPr="00085D3B">
              <w:rPr>
                <w:rFonts w:asciiTheme="minorHAnsi" w:hAnsiTheme="minorHAnsi" w:cstheme="minorHAnsi"/>
              </w:rPr>
              <w:t xml:space="preserve">Mtra. </w:t>
            </w:r>
            <w:proofErr w:type="spellStart"/>
            <w:r w:rsidRPr="00085D3B">
              <w:rPr>
                <w:rFonts w:asciiTheme="minorHAnsi" w:hAnsiTheme="minorHAnsi" w:cstheme="minorHAnsi"/>
              </w:rPr>
              <w:t>Dialhery</w:t>
            </w:r>
            <w:proofErr w:type="spellEnd"/>
            <w:r w:rsidRPr="00085D3B">
              <w:rPr>
                <w:rFonts w:asciiTheme="minorHAnsi" w:hAnsiTheme="minorHAnsi" w:cstheme="minorHAnsi"/>
              </w:rPr>
              <w:t xml:space="preserve"> Díaz González</w:t>
            </w:r>
          </w:p>
        </w:tc>
        <w:tc>
          <w:tcPr>
            <w:tcW w:w="7088" w:type="dxa"/>
          </w:tcPr>
          <w:p w:rsidR="00085D3B" w:rsidRPr="00085D3B" w:rsidRDefault="00085D3B" w:rsidP="003D49A0">
            <w:pPr>
              <w:spacing w:after="100" w:afterAutospacing="1" w:line="276" w:lineRule="auto"/>
              <w:contextualSpacing/>
              <w:rPr>
                <w:rFonts w:asciiTheme="minorHAnsi" w:hAnsiTheme="minorHAnsi" w:cstheme="minorHAnsi"/>
              </w:rPr>
            </w:pPr>
            <w:r w:rsidRPr="00085D3B">
              <w:rPr>
                <w:rFonts w:asciiTheme="minorHAnsi" w:hAnsiTheme="minorHAnsi" w:cstheme="minorHAnsi"/>
              </w:rPr>
              <w:t>Directora de Administración</w:t>
            </w:r>
          </w:p>
        </w:tc>
      </w:tr>
      <w:tr w:rsidR="00EC3C91" w:rsidRPr="00085D3B" w:rsidTr="00EC3C91">
        <w:trPr>
          <w:trHeight w:val="578"/>
        </w:trPr>
        <w:tc>
          <w:tcPr>
            <w:tcW w:w="3652" w:type="dxa"/>
          </w:tcPr>
          <w:p w:rsidR="00EC3C91" w:rsidRPr="00085D3B" w:rsidRDefault="00EC3C91" w:rsidP="003D49A0">
            <w:pPr>
              <w:shd w:val="clear" w:color="auto" w:fill="FFFFFF"/>
              <w:spacing w:after="100" w:afterAutospacing="1" w:line="276" w:lineRule="auto"/>
              <w:contextualSpacing/>
              <w:rPr>
                <w:rFonts w:asciiTheme="minorHAnsi" w:hAnsiTheme="minorHAnsi" w:cstheme="minorHAnsi"/>
              </w:rPr>
            </w:pPr>
            <w:r w:rsidRPr="00085D3B">
              <w:rPr>
                <w:rFonts w:asciiTheme="minorHAnsi" w:hAnsiTheme="minorHAnsi" w:cstheme="minorHAnsi"/>
              </w:rPr>
              <w:t xml:space="preserve">Lic. Edmundo Antonio </w:t>
            </w:r>
            <w:proofErr w:type="spellStart"/>
            <w:r w:rsidRPr="00085D3B">
              <w:rPr>
                <w:rFonts w:asciiTheme="minorHAnsi" w:hAnsiTheme="minorHAnsi" w:cstheme="minorHAnsi"/>
              </w:rPr>
              <w:t>Amutio</w:t>
            </w:r>
            <w:proofErr w:type="spellEnd"/>
            <w:r w:rsidRPr="00085D3B">
              <w:rPr>
                <w:rFonts w:asciiTheme="minorHAnsi" w:hAnsiTheme="minorHAnsi" w:cstheme="minorHAnsi"/>
              </w:rPr>
              <w:t xml:space="preserve"> Villa</w:t>
            </w:r>
          </w:p>
        </w:tc>
        <w:tc>
          <w:tcPr>
            <w:tcW w:w="7088" w:type="dxa"/>
          </w:tcPr>
          <w:p w:rsidR="00EC3C91" w:rsidRPr="00085D3B" w:rsidRDefault="00EC3C91" w:rsidP="003D49A0">
            <w:pPr>
              <w:spacing w:after="100" w:afterAutospacing="1" w:line="276" w:lineRule="auto"/>
              <w:contextualSpacing/>
              <w:rPr>
                <w:rFonts w:asciiTheme="minorHAnsi" w:hAnsiTheme="minorHAnsi" w:cstheme="minorHAnsi"/>
              </w:rPr>
            </w:pPr>
            <w:r w:rsidRPr="00085D3B">
              <w:rPr>
                <w:rFonts w:asciiTheme="minorHAnsi" w:hAnsiTheme="minorHAnsi" w:cstheme="minorHAnsi"/>
              </w:rPr>
              <w:t>Coordinador General de Administración e Innovación Gubernamental</w:t>
            </w:r>
          </w:p>
        </w:tc>
      </w:tr>
    </w:tbl>
    <w:p w:rsidR="00085D3B" w:rsidRPr="00085D3B" w:rsidRDefault="00085D3B" w:rsidP="00085D3B">
      <w:pPr>
        <w:shd w:val="clear" w:color="auto" w:fill="FFFFFF"/>
        <w:spacing w:after="100" w:afterAutospacing="1"/>
        <w:contextualSpacing/>
        <w:jc w:val="both"/>
        <w:rPr>
          <w:rFonts w:asciiTheme="minorHAnsi" w:hAnsiTheme="minorHAnsi" w:cstheme="minorHAnsi"/>
        </w:rPr>
      </w:pP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r w:rsidRPr="00EC3C91">
        <w:rPr>
          <w:rFonts w:asciiTheme="minorHAnsi" w:hAnsiTheme="minorHAnsi" w:cstheme="minorHAnsi"/>
          <w:b/>
          <w:u w:val="single"/>
          <w:lang w:val="es-ES_tradnl"/>
        </w:rPr>
        <w:t>Mediante oficio de análisis técnico número CGAIG/DADMON/416/2021</w:t>
      </w: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p>
    <w:p w:rsidR="00085D3B" w:rsidRPr="00085D3B" w:rsidRDefault="00085D3B" w:rsidP="00085D3B">
      <w:pPr>
        <w:shd w:val="clear" w:color="auto" w:fill="FFFFFF"/>
        <w:spacing w:after="100" w:afterAutospacing="1"/>
        <w:contextualSpacing/>
        <w:jc w:val="both"/>
        <w:rPr>
          <w:rFonts w:asciiTheme="minorHAnsi" w:hAnsiTheme="minorHAnsi" w:cstheme="minorHAnsi"/>
          <w:lang w:val="es-ES_tradnl"/>
        </w:rPr>
      </w:pPr>
      <w:r w:rsidRPr="00085D3B">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EC3C91" w:rsidRDefault="00EC3C91" w:rsidP="00085D3B">
      <w:pPr>
        <w:shd w:val="clear" w:color="auto" w:fill="FFFFFF"/>
        <w:spacing w:after="100" w:afterAutospacing="1"/>
        <w:contextualSpacing/>
        <w:jc w:val="both"/>
        <w:rPr>
          <w:rFonts w:asciiTheme="minorHAnsi" w:hAnsiTheme="minorHAnsi" w:cstheme="minorHAnsi"/>
          <w:b/>
          <w:bCs/>
        </w:rPr>
      </w:pPr>
    </w:p>
    <w:p w:rsid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b/>
          <w:bCs/>
        </w:rPr>
        <w:t>CADECO, S.A. DE C.V., POR UN MONTO TOTAL CON I.V.A. DE $ 158,340.00 PESOS</w:t>
      </w:r>
    </w:p>
    <w:p w:rsidR="006E0A63" w:rsidRPr="00085D3B" w:rsidRDefault="006E0A63" w:rsidP="00085D3B">
      <w:pPr>
        <w:shd w:val="clear" w:color="auto" w:fill="FFFFFF"/>
        <w:spacing w:after="100" w:afterAutospacing="1"/>
        <w:contextualSpacing/>
        <w:jc w:val="both"/>
        <w:rPr>
          <w:rFonts w:asciiTheme="minorHAnsi" w:hAnsiTheme="minorHAnsi" w:cstheme="minorHAnsi"/>
          <w:b/>
          <w:bCs/>
        </w:rPr>
      </w:pPr>
    </w:p>
    <w:p w:rsidR="00085D3B" w:rsidRP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b/>
          <w:bCs/>
          <w:noProof/>
          <w:lang w:eastAsia="es-MX"/>
        </w:rPr>
        <w:drawing>
          <wp:inline distT="0" distB="0" distL="0" distR="0" wp14:anchorId="5E535EC1" wp14:editId="3F66F3AC">
            <wp:extent cx="6448425" cy="1523964"/>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2316" cy="1541427"/>
                    </a:xfrm>
                    <a:prstGeom prst="rect">
                      <a:avLst/>
                    </a:prstGeom>
                    <a:noFill/>
                  </pic:spPr>
                </pic:pic>
              </a:graphicData>
            </a:graphic>
          </wp:inline>
        </w:drawing>
      </w:r>
    </w:p>
    <w:p w:rsidR="00085D3B" w:rsidRPr="00085D3B" w:rsidRDefault="00085D3B" w:rsidP="00085D3B">
      <w:pPr>
        <w:shd w:val="clear" w:color="auto" w:fill="FFFFFF"/>
        <w:spacing w:after="100" w:afterAutospacing="1"/>
        <w:contextualSpacing/>
        <w:jc w:val="both"/>
        <w:rPr>
          <w:rFonts w:asciiTheme="minorHAnsi" w:hAnsiTheme="minorHAnsi" w:cstheme="minorHAnsi"/>
          <w:b/>
          <w:bCs/>
        </w:rPr>
      </w:pPr>
    </w:p>
    <w:p w:rsid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b/>
          <w:bCs/>
        </w:rPr>
        <w:t>POLIREFACCIONES DE OCCIDENTE, S.A. DE C.V., POR UN MONTO TOTAL CON I.V.A. DE $ 71,641.60 PESOS</w:t>
      </w:r>
    </w:p>
    <w:p w:rsidR="006E0A63" w:rsidRPr="00085D3B" w:rsidRDefault="006E0A63" w:rsidP="00085D3B">
      <w:pPr>
        <w:shd w:val="clear" w:color="auto" w:fill="FFFFFF"/>
        <w:spacing w:after="100" w:afterAutospacing="1"/>
        <w:contextualSpacing/>
        <w:jc w:val="both"/>
        <w:rPr>
          <w:rFonts w:asciiTheme="minorHAnsi" w:hAnsiTheme="minorHAnsi" w:cstheme="minorHAnsi"/>
          <w:b/>
          <w:bCs/>
        </w:rPr>
      </w:pPr>
    </w:p>
    <w:p w:rsidR="00085D3B" w:rsidRP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b/>
          <w:bCs/>
          <w:noProof/>
          <w:lang w:eastAsia="es-MX"/>
        </w:rPr>
        <w:drawing>
          <wp:inline distT="0" distB="0" distL="0" distR="0" wp14:anchorId="6B9ED3FD" wp14:editId="47378E31">
            <wp:extent cx="6438900" cy="17607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5700" cy="1792707"/>
                    </a:xfrm>
                    <a:prstGeom prst="rect">
                      <a:avLst/>
                    </a:prstGeom>
                    <a:noFill/>
                  </pic:spPr>
                </pic:pic>
              </a:graphicData>
            </a:graphic>
          </wp:inline>
        </w:drawing>
      </w:r>
    </w:p>
    <w:p w:rsidR="00085D3B" w:rsidRPr="00085D3B" w:rsidRDefault="00085D3B" w:rsidP="00085D3B">
      <w:pPr>
        <w:shd w:val="clear" w:color="auto" w:fill="FFFFFF"/>
        <w:spacing w:after="100" w:afterAutospacing="1"/>
        <w:contextualSpacing/>
        <w:jc w:val="both"/>
        <w:rPr>
          <w:rFonts w:asciiTheme="minorHAnsi" w:hAnsiTheme="minorHAnsi" w:cstheme="minorHAnsi"/>
          <w:b/>
          <w:bCs/>
        </w:rPr>
      </w:pPr>
    </w:p>
    <w:p w:rsidR="00085D3B" w:rsidRP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b/>
          <w:bCs/>
        </w:rPr>
        <w:t>FERREACEROS Y MATERIALES DE GUADALAJARA, S.A. DE C.V., POR UN MONTO TOTAL CON I.V.A. DE $88,944.72 PESOS</w:t>
      </w:r>
    </w:p>
    <w:p w:rsidR="00085D3B" w:rsidRP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noProof/>
          <w:lang w:eastAsia="es-MX"/>
        </w:rPr>
        <w:lastRenderedPageBreak/>
        <w:drawing>
          <wp:inline distT="0" distB="0" distL="0" distR="0" wp14:anchorId="3956BC40" wp14:editId="4F80C3E8">
            <wp:extent cx="6391275" cy="19716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9539" cy="1983479"/>
                    </a:xfrm>
                    <a:prstGeom prst="rect">
                      <a:avLst/>
                    </a:prstGeom>
                    <a:noFill/>
                  </pic:spPr>
                </pic:pic>
              </a:graphicData>
            </a:graphic>
          </wp:inline>
        </w:drawing>
      </w:r>
    </w:p>
    <w:p w:rsidR="00085D3B" w:rsidRPr="00085D3B" w:rsidRDefault="00085D3B" w:rsidP="00085D3B">
      <w:pPr>
        <w:shd w:val="clear" w:color="auto" w:fill="FFFFFF"/>
        <w:spacing w:after="100" w:afterAutospacing="1"/>
        <w:contextualSpacing/>
        <w:jc w:val="both"/>
        <w:rPr>
          <w:rFonts w:asciiTheme="minorHAnsi" w:hAnsiTheme="minorHAnsi" w:cstheme="minorHAnsi"/>
          <w:b/>
          <w:bCs/>
        </w:rPr>
      </w:pPr>
      <w:r w:rsidRPr="00085D3B">
        <w:rPr>
          <w:rFonts w:asciiTheme="minorHAnsi" w:hAnsiTheme="minorHAnsi" w:cstheme="minorHAnsi"/>
          <w:b/>
          <w:bCs/>
        </w:rPr>
        <w:t xml:space="preserve">SIN ASIGNAR </w:t>
      </w:r>
    </w:p>
    <w:p w:rsidR="00EC3C91" w:rsidRDefault="00085D3B" w:rsidP="00085D3B">
      <w:pPr>
        <w:shd w:val="clear" w:color="auto" w:fill="FFFFFF"/>
        <w:spacing w:after="100" w:afterAutospacing="1"/>
        <w:contextualSpacing/>
        <w:jc w:val="both"/>
        <w:rPr>
          <w:rFonts w:asciiTheme="minorHAnsi" w:hAnsiTheme="minorHAnsi" w:cstheme="minorHAnsi"/>
          <w:b/>
        </w:rPr>
      </w:pPr>
      <w:r w:rsidRPr="00085D3B">
        <w:rPr>
          <w:rFonts w:asciiTheme="minorHAnsi" w:hAnsiTheme="minorHAnsi" w:cstheme="minorHAnsi"/>
          <w:noProof/>
          <w:lang w:eastAsia="es-MX"/>
        </w:rPr>
        <w:drawing>
          <wp:inline distT="0" distB="0" distL="0" distR="0" wp14:anchorId="19E88143" wp14:editId="07B3A2FD">
            <wp:extent cx="6379210" cy="168275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4414" cy="1694674"/>
                    </a:xfrm>
                    <a:prstGeom prst="rect">
                      <a:avLst/>
                    </a:prstGeom>
                    <a:noFill/>
                  </pic:spPr>
                </pic:pic>
              </a:graphicData>
            </a:graphic>
          </wp:inline>
        </w:drawing>
      </w:r>
    </w:p>
    <w:p w:rsidR="00085D3B" w:rsidRP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b/>
        </w:rPr>
        <w:t xml:space="preserve">Nota: </w:t>
      </w:r>
      <w:r w:rsidRPr="00085D3B">
        <w:rPr>
          <w:rFonts w:asciiTheme="minorHAnsi" w:hAnsiTheme="minorHAnsi" w:cstheme="minorHAnsi"/>
        </w:rPr>
        <w:t>La Partida 1, se adjudica al único licitante solvente.</w:t>
      </w:r>
    </w:p>
    <w:p w:rsidR="00085D3B" w:rsidRP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La partida 3 se adjudica a la propuesta  económica más baja.</w:t>
      </w:r>
    </w:p>
    <w:p w:rsidR="00085D3B" w:rsidRP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La partida 5 se adjudica al único licitante solvente.</w:t>
      </w:r>
    </w:p>
    <w:p w:rsidR="00085D3B" w:rsidRP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La partid 6 se adjudica a la propuesta económica más baja.</w:t>
      </w:r>
    </w:p>
    <w:p w:rsidR="006E0A63" w:rsidRDefault="006E0A63" w:rsidP="00085D3B">
      <w:pPr>
        <w:shd w:val="clear" w:color="auto" w:fill="FFFFFF"/>
        <w:spacing w:after="100" w:afterAutospacing="1"/>
        <w:contextualSpacing/>
        <w:jc w:val="both"/>
        <w:rPr>
          <w:rFonts w:asciiTheme="minorHAnsi" w:hAnsiTheme="minorHAnsi" w:cstheme="minorHAnsi"/>
        </w:rPr>
      </w:pPr>
    </w:p>
    <w:p w:rsidR="00085D3B" w:rsidRP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 xml:space="preserve">Con respecto a la partida 2 se sugiere se adjudique a la única propuesta presentada, es decir a favor de  POLIREFACCIONES DE OCCIDENTE, S.A. DE C.V.,  debido a la necesidad urgente de adquirir dicha partida ya que es de vital importancia para la operación de Taller Municipal  y se ha declarado desierta en la primer ronda. </w:t>
      </w:r>
    </w:p>
    <w:p w:rsidR="00085D3B" w:rsidRPr="00085D3B" w:rsidRDefault="00085D3B" w:rsidP="00085D3B">
      <w:pPr>
        <w:shd w:val="clear" w:color="auto" w:fill="FFFFFF"/>
        <w:spacing w:after="100" w:afterAutospacing="1"/>
        <w:contextualSpacing/>
        <w:jc w:val="both"/>
        <w:rPr>
          <w:rFonts w:asciiTheme="minorHAnsi" w:hAnsiTheme="minorHAnsi" w:cstheme="minorHAnsi"/>
        </w:rPr>
      </w:pPr>
    </w:p>
    <w:p w:rsidR="00085D3B" w:rsidRP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 xml:space="preserve">En lo que respecta a las partidas 4 y 7 quedaron sin asignar debido a que la partida 4 ningún licitante la cotizó y la partida número 7  el licitante que la cotizó no cumplió con las especiaciones solicitadas en las bases de licitación, por lo que se solicita al Comité de Adquisiciones invitar a una siguiente ronda de licitación, en las partidas 4 y 7 en un proceso Sin participación del Comité de Adquisiciones debido al monto de la requisición. </w:t>
      </w:r>
    </w:p>
    <w:p w:rsidR="00085D3B" w:rsidRPr="00085D3B" w:rsidRDefault="00085D3B" w:rsidP="00085D3B">
      <w:pPr>
        <w:shd w:val="clear" w:color="auto" w:fill="FFFFFF"/>
        <w:spacing w:after="100" w:afterAutospacing="1"/>
        <w:contextualSpacing/>
        <w:jc w:val="both"/>
        <w:rPr>
          <w:rFonts w:asciiTheme="minorHAnsi" w:hAnsiTheme="minorHAnsi" w:cstheme="minorHAnsi"/>
        </w:rPr>
      </w:pPr>
    </w:p>
    <w:p w:rsidR="00085D3B" w:rsidRDefault="00085D3B" w:rsidP="00085D3B">
      <w:pPr>
        <w:shd w:val="clear" w:color="auto" w:fill="FFFFFF"/>
        <w:spacing w:after="100" w:afterAutospacing="1"/>
        <w:contextualSpacing/>
        <w:jc w:val="both"/>
        <w:rPr>
          <w:rFonts w:asciiTheme="minorHAnsi" w:hAnsiTheme="minorHAnsi" w:cstheme="minorHAnsi"/>
        </w:rPr>
      </w:pPr>
      <w:r w:rsidRPr="00085D3B">
        <w:rPr>
          <w:rFonts w:asciiTheme="minorHAnsi" w:hAnsiTheme="minorHAnsi" w:cstheme="minorHAnsi"/>
        </w:rPr>
        <w:t>Cabe mencionar que la presente licitación es segunda ronda ya que proviene del proceso con número de requisición 202101047 de la primera ronda.</w:t>
      </w:r>
    </w:p>
    <w:p w:rsidR="00EC3C91" w:rsidRDefault="00EC3C91" w:rsidP="00085D3B">
      <w:pPr>
        <w:shd w:val="clear" w:color="auto" w:fill="FFFFFF"/>
        <w:spacing w:after="100" w:afterAutospacing="1"/>
        <w:contextualSpacing/>
        <w:jc w:val="both"/>
        <w:rPr>
          <w:rFonts w:asciiTheme="minorHAnsi" w:hAnsiTheme="minorHAnsi" w:cstheme="minorHAnsi"/>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EC3C91" w:rsidRPr="00C72137" w:rsidRDefault="00EC3C91"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E0A63" w:rsidRPr="00C72137" w:rsidRDefault="006E0A63"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6E0A63" w:rsidRPr="00C72137" w:rsidRDefault="006E0A63"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E0A63" w:rsidRPr="00C72137" w:rsidRDefault="006E0A63" w:rsidP="00EC3C91">
      <w:pPr>
        <w:shd w:val="clear" w:color="auto" w:fill="FFFFFF"/>
        <w:spacing w:line="276" w:lineRule="atLeast"/>
        <w:jc w:val="both"/>
        <w:rPr>
          <w:rFonts w:asciiTheme="minorHAnsi" w:hAnsiTheme="minorHAnsi" w:cstheme="minorHAnsi"/>
          <w:color w:val="000000"/>
          <w:lang w:eastAsia="es-MX"/>
        </w:rPr>
      </w:pP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6E0A63" w:rsidRPr="00C72137" w:rsidRDefault="006E0A63" w:rsidP="00EC3C91">
      <w:pPr>
        <w:shd w:val="clear" w:color="auto" w:fill="FFFFFF"/>
        <w:spacing w:line="276" w:lineRule="atLeast"/>
        <w:jc w:val="both"/>
        <w:rPr>
          <w:rFonts w:asciiTheme="minorHAnsi" w:hAnsiTheme="minorHAnsi" w:cstheme="minorHAnsi"/>
          <w:color w:val="000000"/>
          <w:lang w:eastAsia="es-MX"/>
        </w:rPr>
      </w:pP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EC3C91" w:rsidRPr="00C72137" w:rsidRDefault="00EC3C91" w:rsidP="00EC3C9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r w:rsidRPr="00EC3C91">
        <w:rPr>
          <w:rFonts w:asciiTheme="minorHAnsi" w:hAnsiTheme="minorHAnsi" w:cstheme="minorHAnsi"/>
          <w:b/>
          <w:bCs/>
        </w:rPr>
        <w:t xml:space="preserve">CADECO, S.A. de C.V., </w:t>
      </w:r>
      <w:proofErr w:type="spellStart"/>
      <w:r w:rsidRPr="00EC3C91">
        <w:rPr>
          <w:rFonts w:asciiTheme="minorHAnsi" w:hAnsiTheme="minorHAnsi" w:cstheme="minorHAnsi"/>
          <w:b/>
          <w:bCs/>
        </w:rPr>
        <w:t>Polirefacciones</w:t>
      </w:r>
      <w:proofErr w:type="spellEnd"/>
      <w:r w:rsidRPr="00EC3C91">
        <w:rPr>
          <w:rFonts w:asciiTheme="minorHAnsi" w:hAnsiTheme="minorHAnsi" w:cstheme="minorHAnsi"/>
          <w:b/>
          <w:bCs/>
        </w:rPr>
        <w:t xml:space="preserve"> de Occidente, S.A. de C.V., </w:t>
      </w:r>
      <w:proofErr w:type="spellStart"/>
      <w:r w:rsidRPr="00EC3C91">
        <w:rPr>
          <w:rFonts w:asciiTheme="minorHAnsi" w:hAnsiTheme="minorHAnsi" w:cstheme="minorHAnsi"/>
          <w:b/>
          <w:bCs/>
        </w:rPr>
        <w:t>Ferreaceros</w:t>
      </w:r>
      <w:proofErr w:type="spellEnd"/>
      <w:r w:rsidRPr="00EC3C91">
        <w:rPr>
          <w:rFonts w:asciiTheme="minorHAnsi" w:hAnsiTheme="minorHAnsi" w:cstheme="minorHAnsi"/>
          <w:b/>
          <w:bCs/>
        </w:rPr>
        <w:t xml:space="preserve"> y Materiales de Guadalajara, S.A. de C.V.,</w:t>
      </w:r>
      <w:r>
        <w:rPr>
          <w:rFonts w:cs="Tahoma"/>
          <w:b/>
          <w:bCs/>
        </w:rPr>
        <w:t xml:space="preserve"> </w:t>
      </w:r>
      <w:r w:rsidRPr="00C72137">
        <w:rPr>
          <w:rFonts w:asciiTheme="minorHAnsi" w:hAnsiTheme="minorHAnsi" w:cstheme="minorHAnsi"/>
          <w:lang w:val="es-ES_tradnl"/>
        </w:rPr>
        <w:t>los que estén por la afirmativa, sírvanse manifestarlo levantando su mano.</w:t>
      </w:r>
    </w:p>
    <w:p w:rsidR="00EC3C91" w:rsidRPr="00C72137" w:rsidRDefault="00EC3C91" w:rsidP="00EC3C91">
      <w:pPr>
        <w:shd w:val="clear" w:color="auto" w:fill="FFFFFF"/>
        <w:spacing w:after="100" w:afterAutospacing="1"/>
        <w:contextualSpacing/>
        <w:jc w:val="both"/>
        <w:rPr>
          <w:rFonts w:asciiTheme="minorHAnsi" w:hAnsiTheme="minorHAnsi" w:cstheme="minorHAnsi"/>
          <w:lang w:val="es-ES_tradnl"/>
        </w:rPr>
      </w:pPr>
    </w:p>
    <w:p w:rsidR="00EC3C91" w:rsidRDefault="00EC3C91" w:rsidP="00EC3C91">
      <w:pPr>
        <w:ind w:left="708"/>
        <w:jc w:val="both"/>
        <w:rPr>
          <w:rFonts w:asciiTheme="minorHAnsi" w:hAnsiTheme="minorHAnsi" w:cstheme="minorHAnsi"/>
          <w:b/>
          <w:i/>
          <w:lang w:eastAsia="en-US"/>
        </w:rPr>
      </w:pPr>
      <w:r w:rsidRPr="00C72137">
        <w:rPr>
          <w:rFonts w:asciiTheme="minorHAnsi" w:hAnsiTheme="minorHAnsi" w:cstheme="minorHAnsi"/>
          <w:b/>
          <w:i/>
          <w:lang w:eastAsia="en-US"/>
        </w:rPr>
        <w:t xml:space="preserve">Aprobado por </w:t>
      </w:r>
      <w:r w:rsidR="003D49A0">
        <w:rPr>
          <w:rFonts w:asciiTheme="minorHAnsi" w:hAnsiTheme="minorHAnsi" w:cstheme="minorHAnsi"/>
          <w:b/>
          <w:i/>
          <w:lang w:eastAsia="en-US"/>
        </w:rPr>
        <w:t>Mayoría</w:t>
      </w:r>
      <w:r w:rsidRPr="00C72137">
        <w:rPr>
          <w:rFonts w:asciiTheme="minorHAnsi" w:hAnsiTheme="minorHAnsi" w:cstheme="minorHAnsi"/>
          <w:b/>
          <w:i/>
          <w:lang w:eastAsia="en-US"/>
        </w:rPr>
        <w:t xml:space="preserve"> de votos por parte de los integrantes del Comité presentes</w:t>
      </w:r>
      <w:r w:rsidR="003D49A0">
        <w:rPr>
          <w:rFonts w:asciiTheme="minorHAnsi" w:hAnsiTheme="minorHAnsi" w:cstheme="minorHAnsi"/>
          <w:b/>
          <w:i/>
          <w:lang w:eastAsia="en-US"/>
        </w:rPr>
        <w:t>, con abstención por par</w:t>
      </w:r>
      <w:r w:rsidR="006E0A63">
        <w:rPr>
          <w:rFonts w:asciiTheme="minorHAnsi" w:hAnsiTheme="minorHAnsi" w:cstheme="minorHAnsi"/>
          <w:b/>
          <w:i/>
          <w:lang w:eastAsia="en-US"/>
        </w:rPr>
        <w:t>t</w:t>
      </w:r>
      <w:r w:rsidR="003D49A0">
        <w:rPr>
          <w:rFonts w:asciiTheme="minorHAnsi" w:hAnsiTheme="minorHAnsi" w:cstheme="minorHAnsi"/>
          <w:b/>
          <w:i/>
          <w:lang w:eastAsia="en-US"/>
        </w:rPr>
        <w:t xml:space="preserve">e de la Mtra. </w:t>
      </w:r>
      <w:proofErr w:type="spellStart"/>
      <w:r w:rsidR="003D49A0">
        <w:rPr>
          <w:rFonts w:asciiTheme="minorHAnsi" w:hAnsiTheme="minorHAnsi" w:cstheme="minorHAnsi"/>
          <w:b/>
          <w:i/>
          <w:lang w:eastAsia="en-US"/>
        </w:rPr>
        <w:t>Dialhery</w:t>
      </w:r>
      <w:proofErr w:type="spellEnd"/>
      <w:r w:rsidR="003D49A0">
        <w:rPr>
          <w:rFonts w:asciiTheme="minorHAnsi" w:hAnsiTheme="minorHAnsi" w:cstheme="minorHAnsi"/>
          <w:b/>
          <w:i/>
          <w:lang w:eastAsia="en-US"/>
        </w:rPr>
        <w:t xml:space="preserve"> Díaz González, Directora de Administración</w:t>
      </w:r>
      <w:r w:rsidRPr="00C72137">
        <w:rPr>
          <w:rFonts w:asciiTheme="minorHAnsi" w:hAnsiTheme="minorHAnsi" w:cstheme="minorHAnsi"/>
          <w:b/>
          <w:i/>
          <w:lang w:eastAsia="en-US"/>
        </w:rPr>
        <w:t>.</w:t>
      </w:r>
    </w:p>
    <w:p w:rsidR="00EC3C91" w:rsidRPr="00085D3B" w:rsidRDefault="00EC3C91" w:rsidP="00085D3B">
      <w:pPr>
        <w:shd w:val="clear" w:color="auto" w:fill="FFFFFF"/>
        <w:spacing w:after="100" w:afterAutospacing="1"/>
        <w:contextualSpacing/>
        <w:jc w:val="both"/>
        <w:rPr>
          <w:rFonts w:asciiTheme="minorHAnsi" w:hAnsiTheme="minorHAnsi" w:cstheme="minorHAnsi"/>
        </w:rPr>
      </w:pPr>
    </w:p>
    <w:p w:rsidR="005259EF" w:rsidRPr="00C72137" w:rsidRDefault="005259EF" w:rsidP="003B1EB4">
      <w:pPr>
        <w:shd w:val="clear" w:color="auto" w:fill="FFFFFF"/>
        <w:spacing w:after="100" w:afterAutospacing="1"/>
        <w:contextualSpacing/>
        <w:jc w:val="both"/>
        <w:rPr>
          <w:rFonts w:asciiTheme="minorHAnsi" w:hAnsiTheme="minorHAnsi" w:cstheme="minorHAnsi"/>
          <w:b/>
          <w:lang w:val="es-ES"/>
        </w:rPr>
      </w:pPr>
      <w:r w:rsidRPr="00C72137">
        <w:rPr>
          <w:rFonts w:asciiTheme="minorHAnsi" w:hAnsiTheme="minorHAnsi" w:cstheme="minorHAnsi"/>
          <w:b/>
          <w:lang w:val="es-ES"/>
        </w:rPr>
        <w:lastRenderedPageBreak/>
        <w:t>Punto 2</w:t>
      </w:r>
      <w:r w:rsidR="006E0A63">
        <w:rPr>
          <w:rFonts w:asciiTheme="minorHAnsi" w:hAnsiTheme="minorHAnsi" w:cstheme="minorHAnsi"/>
          <w:b/>
          <w:lang w:val="es-ES"/>
        </w:rPr>
        <w:t xml:space="preserve">. </w:t>
      </w:r>
      <w:r w:rsidRPr="00C72137">
        <w:rPr>
          <w:rFonts w:asciiTheme="minorHAnsi" w:hAnsiTheme="minorHAnsi" w:cstheme="minorHAnsi"/>
          <w:b/>
          <w:lang w:val="es-ES"/>
        </w:rPr>
        <w:t>Presentación de ser el caso e infor</w:t>
      </w:r>
      <w:r w:rsidR="00EC3C91">
        <w:rPr>
          <w:rFonts w:asciiTheme="minorHAnsi" w:hAnsiTheme="minorHAnsi" w:cstheme="minorHAnsi"/>
          <w:b/>
          <w:lang w:val="es-ES"/>
        </w:rPr>
        <w:t>me de adjudicaciones directas.</w:t>
      </w:r>
    </w:p>
    <w:p w:rsidR="003B1EB4" w:rsidRDefault="003B1EB4" w:rsidP="005259EF">
      <w:pPr>
        <w:contextualSpacing/>
        <w:jc w:val="both"/>
        <w:rPr>
          <w:rFonts w:asciiTheme="minorHAnsi" w:hAnsiTheme="minorHAnsi" w:cstheme="minorHAnsi"/>
          <w:b/>
          <w:lang w:val="es-ES"/>
        </w:rPr>
      </w:pPr>
    </w:p>
    <w:p w:rsidR="006B3046" w:rsidRDefault="005259EF" w:rsidP="005259EF">
      <w:pPr>
        <w:contextualSpacing/>
        <w:jc w:val="both"/>
        <w:rPr>
          <w:rFonts w:cs="Tahoma"/>
          <w:b/>
          <w:lang w:val="es-ES_tradnl"/>
        </w:rPr>
      </w:pPr>
      <w:r w:rsidRPr="00C72137">
        <w:rPr>
          <w:rFonts w:asciiTheme="minorHAnsi" w:hAnsiTheme="minorHAnsi" w:cstheme="minorHAnsi"/>
          <w:b/>
          <w:lang w:val="es-ES_tradnl"/>
        </w:rPr>
        <w:t>Inciso A)</w:t>
      </w:r>
      <w:r w:rsidR="006E0A63">
        <w:rPr>
          <w:rFonts w:asciiTheme="minorHAnsi" w:hAnsiTheme="minorHAnsi" w:cstheme="minorHAnsi"/>
          <w:b/>
          <w:lang w:val="es-ES_tradnl"/>
        </w:rPr>
        <w:t xml:space="preserve"> </w:t>
      </w:r>
      <w:r w:rsidR="00EC3C91" w:rsidRPr="00EC3C91">
        <w:rPr>
          <w:rFonts w:asciiTheme="minorHAnsi" w:hAnsiTheme="minorHAnsi" w:cstheme="minorHAnsi"/>
          <w:b/>
          <w:lang w:val="es-ES_tradnl"/>
        </w:rPr>
        <w:t>Adjudicaciones Directas de acuerdo al Artículo 99, Fracción I y III del Reglamento de Compras, Enajenaciones y Contratación de Servicios del Municipio de Zapopan Jalisco, se solicita su autorización</w:t>
      </w:r>
      <w:r w:rsidR="00EC3C91" w:rsidRPr="00EF531C">
        <w:rPr>
          <w:rFonts w:cs="Tahoma"/>
          <w:b/>
          <w:lang w:val="es-ES_tradnl"/>
        </w:rPr>
        <w:t>.</w:t>
      </w:r>
    </w:p>
    <w:p w:rsidR="00EC3C91" w:rsidRDefault="00EC3C91" w:rsidP="005259EF">
      <w:pPr>
        <w:contextualSpacing/>
        <w:jc w:val="both"/>
        <w:rPr>
          <w:rFonts w:cs="Tahoma"/>
          <w:b/>
          <w:lang w:val="es-ES_tradnl"/>
        </w:rPr>
      </w:pPr>
    </w:p>
    <w:tbl>
      <w:tblPr>
        <w:tblW w:w="10539" w:type="dxa"/>
        <w:tblInd w:w="75" w:type="dxa"/>
        <w:tblCellMar>
          <w:left w:w="70" w:type="dxa"/>
          <w:right w:w="70" w:type="dxa"/>
        </w:tblCellMar>
        <w:tblLook w:val="04A0" w:firstRow="1" w:lastRow="0" w:firstColumn="1" w:lastColumn="0" w:noHBand="0" w:noVBand="1"/>
      </w:tblPr>
      <w:tblGrid>
        <w:gridCol w:w="840"/>
        <w:gridCol w:w="1133"/>
        <w:gridCol w:w="1025"/>
        <w:gridCol w:w="1094"/>
        <w:gridCol w:w="1072"/>
        <w:gridCol w:w="1068"/>
        <w:gridCol w:w="2127"/>
        <w:gridCol w:w="2180"/>
      </w:tblGrid>
      <w:tr w:rsidR="00EC3C91" w:rsidRPr="00EC3C91" w:rsidTr="00EC3C91">
        <w:trPr>
          <w:trHeight w:val="600"/>
        </w:trPr>
        <w:tc>
          <w:tcPr>
            <w:tcW w:w="84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NÚMERO</w:t>
            </w:r>
          </w:p>
        </w:tc>
        <w:tc>
          <w:tcPr>
            <w:tcW w:w="1133" w:type="dxa"/>
            <w:tcBorders>
              <w:top w:val="single" w:sz="4" w:space="0" w:color="auto"/>
              <w:left w:val="nil"/>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No. DE OFICIO DE LA DEPENDENCIA</w:t>
            </w:r>
          </w:p>
        </w:tc>
        <w:tc>
          <w:tcPr>
            <w:tcW w:w="1025" w:type="dxa"/>
            <w:tcBorders>
              <w:top w:val="single" w:sz="4" w:space="0" w:color="auto"/>
              <w:left w:val="nil"/>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REQUISICIÓN</w:t>
            </w:r>
          </w:p>
        </w:tc>
        <w:tc>
          <w:tcPr>
            <w:tcW w:w="1094" w:type="dxa"/>
            <w:tcBorders>
              <w:top w:val="single" w:sz="4" w:space="0" w:color="auto"/>
              <w:left w:val="nil"/>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AREA REQUIRENTE</w:t>
            </w:r>
          </w:p>
        </w:tc>
        <w:tc>
          <w:tcPr>
            <w:tcW w:w="1072" w:type="dxa"/>
            <w:tcBorders>
              <w:top w:val="single" w:sz="4" w:space="0" w:color="auto"/>
              <w:left w:val="nil"/>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 xml:space="preserve">MONTO TOTAL CON I.V.A. </w:t>
            </w:r>
          </w:p>
        </w:tc>
        <w:tc>
          <w:tcPr>
            <w:tcW w:w="1068" w:type="dxa"/>
            <w:tcBorders>
              <w:top w:val="single" w:sz="4" w:space="0" w:color="auto"/>
              <w:left w:val="nil"/>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PROVEEDOR</w:t>
            </w:r>
          </w:p>
        </w:tc>
        <w:tc>
          <w:tcPr>
            <w:tcW w:w="2127" w:type="dxa"/>
            <w:tcBorders>
              <w:top w:val="single" w:sz="4" w:space="0" w:color="auto"/>
              <w:left w:val="nil"/>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MOTIVO</w:t>
            </w:r>
          </w:p>
        </w:tc>
        <w:tc>
          <w:tcPr>
            <w:tcW w:w="2180" w:type="dxa"/>
            <w:tcBorders>
              <w:top w:val="single" w:sz="4" w:space="0" w:color="auto"/>
              <w:left w:val="nil"/>
              <w:bottom w:val="single" w:sz="4" w:space="0" w:color="auto"/>
              <w:right w:val="single" w:sz="4" w:space="0" w:color="auto"/>
            </w:tcBorders>
            <w:shd w:val="clear" w:color="000000" w:fill="ED7D31"/>
            <w:vAlign w:val="center"/>
            <w:hideMark/>
          </w:tcPr>
          <w:p w:rsidR="00EC3C91" w:rsidRPr="00EC3C91" w:rsidRDefault="00EC3C91" w:rsidP="00EC3C91">
            <w:pPr>
              <w:jc w:val="center"/>
              <w:rPr>
                <w:rFonts w:ascii="Calibri" w:hAnsi="Calibri" w:cs="Calibri"/>
                <w:b/>
                <w:bCs/>
                <w:sz w:val="16"/>
                <w:szCs w:val="16"/>
                <w:u w:val="single"/>
                <w:lang w:eastAsia="es-MX"/>
              </w:rPr>
            </w:pPr>
            <w:r w:rsidRPr="00EC3C91">
              <w:rPr>
                <w:rFonts w:ascii="Calibri" w:hAnsi="Calibri" w:cs="Calibri"/>
                <w:b/>
                <w:bCs/>
                <w:sz w:val="16"/>
                <w:szCs w:val="16"/>
                <w:u w:val="single"/>
                <w:lang w:eastAsia="es-MX"/>
              </w:rPr>
              <w:t>VOTACIÓN PRESIDENTE</w:t>
            </w:r>
          </w:p>
        </w:tc>
      </w:tr>
      <w:tr w:rsidR="00EC3C91" w:rsidRPr="00EC3C91" w:rsidTr="00EC3C91">
        <w:trPr>
          <w:trHeight w:val="664"/>
        </w:trPr>
        <w:tc>
          <w:tcPr>
            <w:tcW w:w="840" w:type="dxa"/>
            <w:tcBorders>
              <w:top w:val="nil"/>
              <w:left w:val="single" w:sz="4" w:space="0" w:color="auto"/>
              <w:bottom w:val="single" w:sz="4" w:space="0" w:color="auto"/>
              <w:right w:val="single" w:sz="4" w:space="0" w:color="auto"/>
            </w:tcBorders>
            <w:shd w:val="clear" w:color="000000" w:fill="F8CBAD"/>
            <w:hideMark/>
          </w:tcPr>
          <w:p w:rsidR="00EC3C91" w:rsidRPr="00EC3C91" w:rsidRDefault="00EC3C91" w:rsidP="00EC3C91">
            <w:pPr>
              <w:jc w:val="center"/>
              <w:rPr>
                <w:rFonts w:ascii="Calibri" w:hAnsi="Calibri" w:cs="Calibri"/>
                <w:color w:val="000000"/>
                <w:sz w:val="16"/>
                <w:szCs w:val="16"/>
                <w:lang w:eastAsia="es-MX"/>
              </w:rPr>
            </w:pPr>
            <w:r w:rsidRPr="00EC3C91">
              <w:rPr>
                <w:rFonts w:ascii="Calibri" w:hAnsi="Calibri" w:cs="Calibri"/>
                <w:color w:val="000000"/>
                <w:sz w:val="16"/>
                <w:szCs w:val="16"/>
                <w:lang w:eastAsia="es-MX"/>
              </w:rPr>
              <w:t xml:space="preserve">A1  Fracción I </w:t>
            </w:r>
          </w:p>
        </w:tc>
        <w:tc>
          <w:tcPr>
            <w:tcW w:w="1133" w:type="dxa"/>
            <w:tcBorders>
              <w:top w:val="nil"/>
              <w:left w:val="nil"/>
              <w:bottom w:val="single" w:sz="4" w:space="0" w:color="auto"/>
              <w:right w:val="single" w:sz="4" w:space="0" w:color="auto"/>
            </w:tcBorders>
            <w:shd w:val="clear" w:color="000000" w:fill="F8CBAD"/>
            <w:hideMark/>
          </w:tcPr>
          <w:p w:rsidR="00EC3C91" w:rsidRPr="00EC3C91" w:rsidRDefault="00EC3C91" w:rsidP="00EC3C91">
            <w:pPr>
              <w:jc w:val="center"/>
              <w:rPr>
                <w:rFonts w:ascii="Calibri" w:hAnsi="Calibri" w:cs="Calibri"/>
                <w:sz w:val="16"/>
                <w:szCs w:val="16"/>
                <w:lang w:eastAsia="es-MX"/>
              </w:rPr>
            </w:pPr>
            <w:r w:rsidRPr="00EC3C91">
              <w:rPr>
                <w:rFonts w:ascii="Calibri" w:hAnsi="Calibri" w:cs="Calibri"/>
                <w:sz w:val="16"/>
                <w:szCs w:val="16"/>
                <w:lang w:eastAsia="es-MX"/>
              </w:rPr>
              <w:t>DDC/149/2021</w:t>
            </w:r>
          </w:p>
        </w:tc>
        <w:tc>
          <w:tcPr>
            <w:tcW w:w="1025" w:type="dxa"/>
            <w:tcBorders>
              <w:top w:val="nil"/>
              <w:left w:val="nil"/>
              <w:bottom w:val="single" w:sz="4" w:space="0" w:color="auto"/>
              <w:right w:val="single" w:sz="4" w:space="0" w:color="auto"/>
            </w:tcBorders>
            <w:shd w:val="clear" w:color="000000" w:fill="F8CBAD"/>
            <w:noWrap/>
            <w:hideMark/>
          </w:tcPr>
          <w:p w:rsidR="00EC3C91" w:rsidRPr="00EC3C91" w:rsidRDefault="00EC3C91" w:rsidP="00EC3C91">
            <w:pPr>
              <w:jc w:val="center"/>
              <w:rPr>
                <w:rFonts w:ascii="Calibri" w:hAnsi="Calibri" w:cs="Calibri"/>
                <w:color w:val="000000"/>
                <w:sz w:val="16"/>
                <w:szCs w:val="16"/>
                <w:lang w:eastAsia="es-MX"/>
              </w:rPr>
            </w:pPr>
            <w:r w:rsidRPr="00EC3C91">
              <w:rPr>
                <w:rFonts w:ascii="Calibri" w:hAnsi="Calibri" w:cs="Calibri"/>
                <w:color w:val="000000"/>
                <w:sz w:val="16"/>
                <w:szCs w:val="16"/>
                <w:lang w:eastAsia="es-MX"/>
              </w:rPr>
              <w:t>S/N</w:t>
            </w:r>
          </w:p>
        </w:tc>
        <w:tc>
          <w:tcPr>
            <w:tcW w:w="1094"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Dirección de Desarrollo Comunitario adscrita a la Coordinación General de Construcción de la Comunidad</w:t>
            </w:r>
          </w:p>
        </w:tc>
        <w:tc>
          <w:tcPr>
            <w:tcW w:w="1072" w:type="dxa"/>
            <w:tcBorders>
              <w:top w:val="nil"/>
              <w:left w:val="nil"/>
              <w:bottom w:val="single" w:sz="4" w:space="0" w:color="auto"/>
              <w:right w:val="single" w:sz="4" w:space="0" w:color="auto"/>
            </w:tcBorders>
            <w:shd w:val="clear" w:color="000000" w:fill="F8CBAD"/>
            <w:noWrap/>
            <w:hideMark/>
          </w:tcPr>
          <w:p w:rsidR="00EC3C91" w:rsidRPr="00EC3C91" w:rsidRDefault="00EC3C91" w:rsidP="00EC3C91">
            <w:pPr>
              <w:jc w:val="right"/>
              <w:rPr>
                <w:rFonts w:ascii="Calibri" w:hAnsi="Calibri" w:cs="Calibri"/>
                <w:color w:val="000000"/>
                <w:sz w:val="16"/>
                <w:szCs w:val="16"/>
                <w:lang w:eastAsia="es-MX"/>
              </w:rPr>
            </w:pPr>
            <w:r w:rsidRPr="00EC3C91">
              <w:rPr>
                <w:rFonts w:ascii="Calibri" w:hAnsi="Calibri" w:cs="Calibri"/>
                <w:color w:val="000000"/>
                <w:sz w:val="16"/>
                <w:szCs w:val="16"/>
                <w:lang w:eastAsia="es-MX"/>
              </w:rPr>
              <w:t>$685,258.40</w:t>
            </w:r>
          </w:p>
        </w:tc>
        <w:tc>
          <w:tcPr>
            <w:tcW w:w="1068"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 xml:space="preserve"> 79 personas </w:t>
            </w:r>
          </w:p>
        </w:tc>
        <w:tc>
          <w:tcPr>
            <w:tcW w:w="2127"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 xml:space="preserve">Servicios independientes, científicos y técnicos integrales por los servicios de operación y logística necesarios para el desarrollo del programa de Vía </w:t>
            </w:r>
            <w:proofErr w:type="spellStart"/>
            <w:r w:rsidRPr="00EC3C91">
              <w:rPr>
                <w:rFonts w:ascii="Calibri" w:hAnsi="Calibri" w:cs="Calibri"/>
                <w:color w:val="000000"/>
                <w:sz w:val="16"/>
                <w:szCs w:val="16"/>
                <w:lang w:eastAsia="es-MX"/>
              </w:rPr>
              <w:t>RecreActiva</w:t>
            </w:r>
            <w:proofErr w:type="spellEnd"/>
            <w:r w:rsidRPr="00EC3C91">
              <w:rPr>
                <w:rFonts w:ascii="Calibri" w:hAnsi="Calibri" w:cs="Calibri"/>
                <w:color w:val="000000"/>
                <w:sz w:val="16"/>
                <w:szCs w:val="16"/>
                <w:lang w:eastAsia="es-MX"/>
              </w:rPr>
              <w:t xml:space="preserve"> Metropolitana del Municipio de Zapopan en las 14 jornadas que se contemplan en el periodo del 02 de octubre al 27 de diciembre del presente año, mismo que resulta un beneficio para continuar con el Programa antes mencionado.</w:t>
            </w:r>
          </w:p>
        </w:tc>
        <w:tc>
          <w:tcPr>
            <w:tcW w:w="2180"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Solicito su autorización del punto A1, los que estén por la afirmativa sírvanse manifestándolo leva</w:t>
            </w:r>
            <w:r w:rsidR="00844932">
              <w:rPr>
                <w:rFonts w:ascii="Calibri" w:hAnsi="Calibri" w:cs="Calibri"/>
                <w:color w:val="000000"/>
                <w:sz w:val="16"/>
                <w:szCs w:val="16"/>
                <w:lang w:eastAsia="es-MX"/>
              </w:rPr>
              <w:t xml:space="preserve">ntando su mano. Aprobado por Unanimidad </w:t>
            </w:r>
            <w:r w:rsidRPr="00EC3C91">
              <w:rPr>
                <w:rFonts w:ascii="Calibri" w:hAnsi="Calibri" w:cs="Calibri"/>
                <w:color w:val="000000"/>
                <w:sz w:val="16"/>
                <w:szCs w:val="16"/>
                <w:lang w:eastAsia="es-MX"/>
              </w:rPr>
              <w:t>de votos</w:t>
            </w:r>
            <w:r w:rsidR="00844932">
              <w:rPr>
                <w:rFonts w:ascii="Calibri" w:hAnsi="Calibri" w:cs="Calibri"/>
                <w:color w:val="000000"/>
                <w:sz w:val="16"/>
                <w:szCs w:val="16"/>
                <w:lang w:eastAsia="es-MX"/>
              </w:rPr>
              <w:t>.</w:t>
            </w:r>
          </w:p>
        </w:tc>
      </w:tr>
      <w:tr w:rsidR="00EC3C91" w:rsidRPr="00EC3C91" w:rsidTr="006E0A63">
        <w:trPr>
          <w:trHeight w:val="948"/>
        </w:trPr>
        <w:tc>
          <w:tcPr>
            <w:tcW w:w="840" w:type="dxa"/>
            <w:tcBorders>
              <w:top w:val="nil"/>
              <w:left w:val="single" w:sz="4" w:space="0" w:color="auto"/>
              <w:bottom w:val="single" w:sz="4" w:space="0" w:color="auto"/>
              <w:right w:val="single" w:sz="4" w:space="0" w:color="auto"/>
            </w:tcBorders>
            <w:shd w:val="clear" w:color="000000" w:fill="F8CBAD"/>
            <w:hideMark/>
          </w:tcPr>
          <w:p w:rsidR="00EC3C91" w:rsidRPr="00EC3C91" w:rsidRDefault="00EC3C91" w:rsidP="00EC3C91">
            <w:pPr>
              <w:jc w:val="center"/>
              <w:rPr>
                <w:rFonts w:ascii="Calibri" w:hAnsi="Calibri" w:cs="Calibri"/>
                <w:color w:val="000000"/>
                <w:sz w:val="16"/>
                <w:szCs w:val="16"/>
                <w:lang w:eastAsia="es-MX"/>
              </w:rPr>
            </w:pPr>
            <w:r w:rsidRPr="00EC3C91">
              <w:rPr>
                <w:rFonts w:ascii="Calibri" w:hAnsi="Calibri" w:cs="Calibri"/>
                <w:color w:val="000000"/>
                <w:sz w:val="16"/>
                <w:szCs w:val="16"/>
                <w:lang w:eastAsia="es-MX"/>
              </w:rPr>
              <w:t xml:space="preserve">A2  Fracción I </w:t>
            </w:r>
          </w:p>
        </w:tc>
        <w:tc>
          <w:tcPr>
            <w:tcW w:w="1133" w:type="dxa"/>
            <w:tcBorders>
              <w:top w:val="nil"/>
              <w:left w:val="nil"/>
              <w:bottom w:val="single" w:sz="4" w:space="0" w:color="auto"/>
              <w:right w:val="single" w:sz="4" w:space="0" w:color="auto"/>
            </w:tcBorders>
            <w:shd w:val="clear" w:color="000000" w:fill="F8CBAD"/>
            <w:hideMark/>
          </w:tcPr>
          <w:p w:rsidR="00EC3C91" w:rsidRPr="00EC3C91" w:rsidRDefault="00EC3C91" w:rsidP="00EC3C91">
            <w:pPr>
              <w:jc w:val="center"/>
              <w:rPr>
                <w:rFonts w:ascii="Calibri" w:hAnsi="Calibri" w:cs="Calibri"/>
                <w:sz w:val="16"/>
                <w:szCs w:val="16"/>
                <w:lang w:eastAsia="es-MX"/>
              </w:rPr>
            </w:pPr>
            <w:r w:rsidRPr="00EC3C91">
              <w:rPr>
                <w:rFonts w:ascii="Calibri" w:hAnsi="Calibri" w:cs="Calibri"/>
                <w:sz w:val="16"/>
                <w:szCs w:val="16"/>
                <w:lang w:eastAsia="es-MX"/>
              </w:rPr>
              <w:t>C.G./1938-1/2021</w:t>
            </w:r>
          </w:p>
        </w:tc>
        <w:tc>
          <w:tcPr>
            <w:tcW w:w="1025" w:type="dxa"/>
            <w:tcBorders>
              <w:top w:val="nil"/>
              <w:left w:val="nil"/>
              <w:bottom w:val="single" w:sz="4" w:space="0" w:color="auto"/>
              <w:right w:val="single" w:sz="4" w:space="0" w:color="auto"/>
            </w:tcBorders>
            <w:shd w:val="clear" w:color="000000" w:fill="F8CBAD"/>
            <w:noWrap/>
            <w:hideMark/>
          </w:tcPr>
          <w:p w:rsidR="00EC3C91" w:rsidRPr="00EC3C91" w:rsidRDefault="00EC3C91" w:rsidP="00EC3C91">
            <w:pPr>
              <w:jc w:val="center"/>
              <w:rPr>
                <w:rFonts w:ascii="Calibri" w:hAnsi="Calibri" w:cs="Calibri"/>
                <w:color w:val="000000"/>
                <w:sz w:val="16"/>
                <w:szCs w:val="16"/>
                <w:lang w:eastAsia="es-MX"/>
              </w:rPr>
            </w:pPr>
            <w:r w:rsidRPr="00EC3C91">
              <w:rPr>
                <w:rFonts w:ascii="Calibri" w:hAnsi="Calibri" w:cs="Calibri"/>
                <w:color w:val="000000"/>
                <w:sz w:val="16"/>
                <w:szCs w:val="16"/>
                <w:lang w:eastAsia="es-MX"/>
              </w:rPr>
              <w:t>202101490</w:t>
            </w:r>
          </w:p>
        </w:tc>
        <w:tc>
          <w:tcPr>
            <w:tcW w:w="1094"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Comisaría General de Seguridad Publica</w:t>
            </w:r>
          </w:p>
        </w:tc>
        <w:tc>
          <w:tcPr>
            <w:tcW w:w="1072" w:type="dxa"/>
            <w:tcBorders>
              <w:top w:val="nil"/>
              <w:left w:val="nil"/>
              <w:bottom w:val="single" w:sz="4" w:space="0" w:color="auto"/>
              <w:right w:val="single" w:sz="4" w:space="0" w:color="auto"/>
            </w:tcBorders>
            <w:shd w:val="clear" w:color="000000" w:fill="F8CBAD"/>
            <w:noWrap/>
            <w:hideMark/>
          </w:tcPr>
          <w:p w:rsidR="00EC3C91" w:rsidRPr="00EC3C91" w:rsidRDefault="00EC3C91" w:rsidP="00EC3C91">
            <w:pPr>
              <w:jc w:val="right"/>
              <w:rPr>
                <w:rFonts w:ascii="Calibri" w:hAnsi="Calibri" w:cs="Calibri"/>
                <w:color w:val="000000"/>
                <w:sz w:val="16"/>
                <w:szCs w:val="16"/>
                <w:lang w:eastAsia="es-MX"/>
              </w:rPr>
            </w:pPr>
            <w:r w:rsidRPr="00EC3C91">
              <w:rPr>
                <w:rFonts w:ascii="Calibri" w:hAnsi="Calibri" w:cs="Calibri"/>
                <w:color w:val="000000"/>
                <w:sz w:val="16"/>
                <w:szCs w:val="16"/>
                <w:lang w:eastAsia="es-MX"/>
              </w:rPr>
              <w:t>$58,571.78</w:t>
            </w:r>
          </w:p>
        </w:tc>
        <w:tc>
          <w:tcPr>
            <w:tcW w:w="1068"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 xml:space="preserve"> Seguros Banorte S.A. de C.V. Grupo Financiero Banorte </w:t>
            </w:r>
          </w:p>
        </w:tc>
        <w:tc>
          <w:tcPr>
            <w:tcW w:w="2127"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 xml:space="preserve">Seguro de Gastos Médicos Mayores, renovación de póliza para el Coordinador Intermunicipal de Seguridad para Guadalajara y Zapopan, debido a sus funciones que demanda el puesto que desempeña en Coordinador se encuentra expuesto a diversos riesgos que pudieran repercutir en su integridad física. Lo anterior con la finalidad de que el Comisario General cuente con servicio en la Antigüedad y Preexistencia de dicha póliza, garantizando que no tenga que esperar un periodo determinado para poder acceder a todas y cada una de las coberturas ofertadas en la póliza actual y nuevas coberturas, por un periodo del 1 de octubre del 2021 al 01 de julio de 2022, la cual fue aprobada en la sesión 43 </w:t>
            </w:r>
            <w:r w:rsidRPr="00EC3C91">
              <w:rPr>
                <w:rFonts w:ascii="Calibri" w:hAnsi="Calibri" w:cs="Calibri"/>
                <w:color w:val="000000"/>
                <w:sz w:val="16"/>
                <w:szCs w:val="16"/>
                <w:lang w:eastAsia="es-MX"/>
              </w:rPr>
              <w:lastRenderedPageBreak/>
              <w:t>Ordinaria de Asuntos Generales, del Pleno del Ayuntamiento.</w:t>
            </w:r>
          </w:p>
        </w:tc>
        <w:tc>
          <w:tcPr>
            <w:tcW w:w="2180" w:type="dxa"/>
            <w:tcBorders>
              <w:top w:val="nil"/>
              <w:left w:val="nil"/>
              <w:bottom w:val="single" w:sz="4" w:space="0" w:color="auto"/>
              <w:right w:val="single" w:sz="4" w:space="0" w:color="auto"/>
            </w:tcBorders>
            <w:shd w:val="clear" w:color="000000" w:fill="F8CBAD"/>
            <w:hideMark/>
          </w:tcPr>
          <w:p w:rsidR="00EC3C91" w:rsidRPr="00EC3C91" w:rsidRDefault="00EC3C91" w:rsidP="00844932">
            <w:pPr>
              <w:rPr>
                <w:rFonts w:ascii="Calibri" w:hAnsi="Calibri" w:cs="Calibri"/>
                <w:color w:val="000000"/>
                <w:sz w:val="16"/>
                <w:szCs w:val="16"/>
                <w:lang w:eastAsia="es-MX"/>
              </w:rPr>
            </w:pPr>
            <w:r w:rsidRPr="00EC3C91">
              <w:rPr>
                <w:rFonts w:ascii="Calibri" w:hAnsi="Calibri" w:cs="Calibri"/>
                <w:color w:val="000000"/>
                <w:sz w:val="16"/>
                <w:szCs w:val="16"/>
                <w:lang w:eastAsia="es-MX"/>
              </w:rPr>
              <w:lastRenderedPageBreak/>
              <w:t>Solicito su autorización del punto A2, los que estén por la afirmativa sírvanse manifestándo</w:t>
            </w:r>
            <w:r w:rsidR="00844932">
              <w:rPr>
                <w:rFonts w:ascii="Calibri" w:hAnsi="Calibri" w:cs="Calibri"/>
                <w:color w:val="000000"/>
                <w:sz w:val="16"/>
                <w:szCs w:val="16"/>
                <w:lang w:eastAsia="es-MX"/>
              </w:rPr>
              <w:t>lo levantando su mano.  Aprobado por  Unanimidad</w:t>
            </w:r>
            <w:r w:rsidRPr="00EC3C91">
              <w:rPr>
                <w:rFonts w:ascii="Calibri" w:hAnsi="Calibri" w:cs="Calibri"/>
                <w:color w:val="000000"/>
                <w:sz w:val="16"/>
                <w:szCs w:val="16"/>
                <w:lang w:eastAsia="es-MX"/>
              </w:rPr>
              <w:t xml:space="preserve"> de votos</w:t>
            </w:r>
            <w:r w:rsidR="00844932">
              <w:rPr>
                <w:rFonts w:ascii="Calibri" w:hAnsi="Calibri" w:cs="Calibri"/>
                <w:color w:val="000000"/>
                <w:sz w:val="16"/>
                <w:szCs w:val="16"/>
                <w:lang w:eastAsia="es-MX"/>
              </w:rPr>
              <w:t>.</w:t>
            </w:r>
          </w:p>
        </w:tc>
      </w:tr>
      <w:tr w:rsidR="00EC3C91" w:rsidRPr="00EC3C91" w:rsidTr="00844932">
        <w:trPr>
          <w:trHeight w:val="3358"/>
        </w:trPr>
        <w:tc>
          <w:tcPr>
            <w:tcW w:w="840" w:type="dxa"/>
            <w:tcBorders>
              <w:top w:val="nil"/>
              <w:left w:val="single" w:sz="4" w:space="0" w:color="auto"/>
              <w:bottom w:val="single" w:sz="4" w:space="0" w:color="auto"/>
              <w:right w:val="single" w:sz="4" w:space="0" w:color="auto"/>
            </w:tcBorders>
            <w:shd w:val="clear" w:color="000000" w:fill="F8CBAD"/>
            <w:hideMark/>
          </w:tcPr>
          <w:p w:rsidR="00EC3C91" w:rsidRPr="00EC3C91" w:rsidRDefault="00EC3C91" w:rsidP="00EC3C91">
            <w:pPr>
              <w:jc w:val="center"/>
              <w:rPr>
                <w:rFonts w:ascii="Calibri" w:hAnsi="Calibri" w:cs="Calibri"/>
                <w:color w:val="000000"/>
                <w:sz w:val="16"/>
                <w:szCs w:val="16"/>
                <w:lang w:eastAsia="es-MX"/>
              </w:rPr>
            </w:pPr>
            <w:r w:rsidRPr="00EC3C91">
              <w:rPr>
                <w:rFonts w:ascii="Calibri" w:hAnsi="Calibri" w:cs="Calibri"/>
                <w:color w:val="000000"/>
                <w:sz w:val="16"/>
                <w:szCs w:val="16"/>
                <w:lang w:eastAsia="es-MX"/>
              </w:rPr>
              <w:lastRenderedPageBreak/>
              <w:t xml:space="preserve">A3  Fracción I </w:t>
            </w:r>
          </w:p>
        </w:tc>
        <w:tc>
          <w:tcPr>
            <w:tcW w:w="1133" w:type="dxa"/>
            <w:tcBorders>
              <w:top w:val="nil"/>
              <w:left w:val="nil"/>
              <w:bottom w:val="single" w:sz="4" w:space="0" w:color="auto"/>
              <w:right w:val="single" w:sz="4" w:space="0" w:color="auto"/>
            </w:tcBorders>
            <w:shd w:val="clear" w:color="000000" w:fill="F8CBAD"/>
            <w:hideMark/>
          </w:tcPr>
          <w:p w:rsidR="00EC3C91" w:rsidRPr="00EC3C91" w:rsidRDefault="00EC3C91" w:rsidP="00EC3C91">
            <w:pPr>
              <w:jc w:val="center"/>
              <w:rPr>
                <w:rFonts w:ascii="Calibri" w:hAnsi="Calibri" w:cs="Calibri"/>
                <w:sz w:val="16"/>
                <w:szCs w:val="16"/>
                <w:lang w:eastAsia="es-MX"/>
              </w:rPr>
            </w:pPr>
            <w:r w:rsidRPr="00EC3C91">
              <w:rPr>
                <w:rFonts w:ascii="Calibri" w:hAnsi="Calibri" w:cs="Calibri"/>
                <w:sz w:val="16"/>
                <w:szCs w:val="16"/>
                <w:lang w:eastAsia="es-MX"/>
              </w:rPr>
              <w:t>1230/21/0576-125</w:t>
            </w:r>
          </w:p>
        </w:tc>
        <w:tc>
          <w:tcPr>
            <w:tcW w:w="1025" w:type="dxa"/>
            <w:tcBorders>
              <w:top w:val="nil"/>
              <w:left w:val="nil"/>
              <w:bottom w:val="single" w:sz="4" w:space="0" w:color="auto"/>
              <w:right w:val="single" w:sz="4" w:space="0" w:color="auto"/>
            </w:tcBorders>
            <w:shd w:val="clear" w:color="000000" w:fill="F8CBAD"/>
            <w:noWrap/>
            <w:hideMark/>
          </w:tcPr>
          <w:p w:rsidR="00EC3C91" w:rsidRPr="00EC3C91" w:rsidRDefault="00EC3C91" w:rsidP="00EC3C91">
            <w:pPr>
              <w:jc w:val="center"/>
              <w:rPr>
                <w:rFonts w:ascii="Calibri" w:hAnsi="Calibri" w:cs="Calibri"/>
                <w:color w:val="000000"/>
                <w:sz w:val="16"/>
                <w:szCs w:val="16"/>
                <w:lang w:eastAsia="es-MX"/>
              </w:rPr>
            </w:pPr>
            <w:r w:rsidRPr="00EC3C91">
              <w:rPr>
                <w:rFonts w:ascii="Calibri" w:hAnsi="Calibri" w:cs="Calibri"/>
                <w:color w:val="000000"/>
                <w:sz w:val="16"/>
                <w:szCs w:val="16"/>
                <w:lang w:eastAsia="es-MX"/>
              </w:rPr>
              <w:t>S/N</w:t>
            </w:r>
          </w:p>
        </w:tc>
        <w:tc>
          <w:tcPr>
            <w:tcW w:w="1094"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Dirección de Cultura adscrita a la Coordinación General de Construcción de la Comunidad</w:t>
            </w:r>
          </w:p>
        </w:tc>
        <w:tc>
          <w:tcPr>
            <w:tcW w:w="1072" w:type="dxa"/>
            <w:tcBorders>
              <w:top w:val="nil"/>
              <w:left w:val="nil"/>
              <w:bottom w:val="single" w:sz="4" w:space="0" w:color="auto"/>
              <w:right w:val="single" w:sz="4" w:space="0" w:color="auto"/>
            </w:tcBorders>
            <w:shd w:val="clear" w:color="000000" w:fill="F8CBAD"/>
            <w:noWrap/>
            <w:hideMark/>
          </w:tcPr>
          <w:p w:rsidR="00EC3C91" w:rsidRPr="00EC3C91" w:rsidRDefault="00EC3C91" w:rsidP="00EC3C91">
            <w:pPr>
              <w:jc w:val="right"/>
              <w:rPr>
                <w:rFonts w:ascii="Calibri" w:hAnsi="Calibri" w:cs="Calibri"/>
                <w:color w:val="000000"/>
                <w:sz w:val="16"/>
                <w:szCs w:val="16"/>
                <w:lang w:eastAsia="es-MX"/>
              </w:rPr>
            </w:pPr>
            <w:r w:rsidRPr="00EC3C91">
              <w:rPr>
                <w:rFonts w:ascii="Calibri" w:hAnsi="Calibri" w:cs="Calibri"/>
                <w:color w:val="000000"/>
                <w:sz w:val="16"/>
                <w:szCs w:val="16"/>
                <w:lang w:eastAsia="es-MX"/>
              </w:rPr>
              <w:t>$2,438,254.24</w:t>
            </w:r>
          </w:p>
        </w:tc>
        <w:tc>
          <w:tcPr>
            <w:tcW w:w="1068"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 xml:space="preserve"> 54 Personas </w:t>
            </w:r>
          </w:p>
        </w:tc>
        <w:tc>
          <w:tcPr>
            <w:tcW w:w="2127"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Servicios independientes, científicos y técnicos integrales por los servicios de impartición de clases en los diferentes talleres y gestores culturales dentro de los Centros Culturales, así como la escuela de música, prestaciones y direcciones de las compañías como orquestas, coros y taller de Teatro, actividades necesarias para el desarrollo de Programas de la Dirección de Cultura por el periodo del 1 de octubre al 31 de diciembre del 2021</w:t>
            </w:r>
          </w:p>
        </w:tc>
        <w:tc>
          <w:tcPr>
            <w:tcW w:w="2180" w:type="dxa"/>
            <w:tcBorders>
              <w:top w:val="nil"/>
              <w:left w:val="nil"/>
              <w:bottom w:val="single" w:sz="4" w:space="0" w:color="auto"/>
              <w:right w:val="single" w:sz="4" w:space="0" w:color="auto"/>
            </w:tcBorders>
            <w:shd w:val="clear" w:color="000000" w:fill="F8CBAD"/>
            <w:hideMark/>
          </w:tcPr>
          <w:p w:rsidR="00EC3C91" w:rsidRPr="00EC3C91" w:rsidRDefault="00EC3C91" w:rsidP="00EC3C91">
            <w:pPr>
              <w:rPr>
                <w:rFonts w:ascii="Calibri" w:hAnsi="Calibri" w:cs="Calibri"/>
                <w:color w:val="000000"/>
                <w:sz w:val="16"/>
                <w:szCs w:val="16"/>
                <w:lang w:eastAsia="es-MX"/>
              </w:rPr>
            </w:pPr>
            <w:r w:rsidRPr="00EC3C91">
              <w:rPr>
                <w:rFonts w:ascii="Calibri" w:hAnsi="Calibri" w:cs="Calibri"/>
                <w:color w:val="000000"/>
                <w:sz w:val="16"/>
                <w:szCs w:val="16"/>
                <w:lang w:eastAsia="es-MX"/>
              </w:rPr>
              <w:t>Solicito su autorización del punto A3, los que estén por la afirmativa sírvanse manifestándolo lev</w:t>
            </w:r>
            <w:r w:rsidR="00844932">
              <w:rPr>
                <w:rFonts w:ascii="Calibri" w:hAnsi="Calibri" w:cs="Calibri"/>
                <w:color w:val="000000"/>
                <w:sz w:val="16"/>
                <w:szCs w:val="16"/>
                <w:lang w:eastAsia="es-MX"/>
              </w:rPr>
              <w:t xml:space="preserve">antando su mano.  Aprobado por  Unanimidad </w:t>
            </w:r>
            <w:r w:rsidRPr="00EC3C91">
              <w:rPr>
                <w:rFonts w:ascii="Calibri" w:hAnsi="Calibri" w:cs="Calibri"/>
                <w:color w:val="000000"/>
                <w:sz w:val="16"/>
                <w:szCs w:val="16"/>
                <w:lang w:eastAsia="es-MX"/>
              </w:rPr>
              <w:t>de votos</w:t>
            </w:r>
            <w:r w:rsidR="00844932">
              <w:rPr>
                <w:rFonts w:ascii="Calibri" w:hAnsi="Calibri" w:cs="Calibri"/>
                <w:color w:val="000000"/>
                <w:sz w:val="16"/>
                <w:szCs w:val="16"/>
                <w:lang w:eastAsia="es-MX"/>
              </w:rPr>
              <w:t>.</w:t>
            </w:r>
          </w:p>
        </w:tc>
      </w:tr>
    </w:tbl>
    <w:p w:rsidR="00EC3C91" w:rsidRPr="00C72137" w:rsidRDefault="00EC3C91" w:rsidP="005259EF">
      <w:pPr>
        <w:contextualSpacing/>
        <w:jc w:val="both"/>
        <w:rPr>
          <w:rFonts w:asciiTheme="minorHAnsi" w:hAnsiTheme="minorHAnsi" w:cstheme="minorHAnsi"/>
          <w:b/>
          <w:lang w:val="es-ES_tradnl"/>
        </w:rPr>
      </w:pPr>
    </w:p>
    <w:p w:rsidR="00B103EA" w:rsidRDefault="006B295D" w:rsidP="00440494">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 A</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w:t>
      </w:r>
      <w:r w:rsidR="003C1F64" w:rsidRPr="00C72137">
        <w:rPr>
          <w:rFonts w:asciiTheme="minorHAnsi" w:hAnsiTheme="minorHAnsi" w:cstheme="minorHAnsi"/>
        </w:rPr>
        <w:t>tes del Comité de Adquisiciones.</w:t>
      </w:r>
    </w:p>
    <w:p w:rsidR="003B1EB4" w:rsidRPr="00C72137" w:rsidRDefault="003B1EB4" w:rsidP="00440494">
      <w:pPr>
        <w:ind w:right="-283"/>
        <w:jc w:val="both"/>
        <w:rPr>
          <w:rFonts w:asciiTheme="minorHAnsi" w:hAnsiTheme="minorHAnsi" w:cstheme="minorHAnsi"/>
          <w:b/>
          <w:lang w:val="es-ES_tradnl"/>
        </w:rPr>
      </w:pPr>
    </w:p>
    <w:p w:rsidR="003512D9" w:rsidRDefault="003512D9" w:rsidP="003512D9">
      <w:pPr>
        <w:contextualSpacing/>
        <w:jc w:val="both"/>
        <w:rPr>
          <w:rFonts w:asciiTheme="minorHAnsi" w:hAnsiTheme="minorHAnsi" w:cstheme="minorHAnsi"/>
          <w:b/>
        </w:rPr>
      </w:pPr>
      <w:r w:rsidRPr="003512D9">
        <w:rPr>
          <w:rFonts w:asciiTheme="minorHAnsi" w:hAnsiTheme="minorHAnsi" w:cstheme="minorHAnsi"/>
          <w:b/>
        </w:rPr>
        <w:t>Inciso B)</w:t>
      </w:r>
      <w:r w:rsidR="006E0A63" w:rsidRPr="003512D9">
        <w:rPr>
          <w:rFonts w:asciiTheme="minorHAnsi" w:eastAsiaTheme="minorEastAsia" w:hAnsiTheme="minorHAnsi" w:cstheme="minorHAnsi"/>
          <w:b/>
        </w:rPr>
        <w:t xml:space="preserve"> </w:t>
      </w:r>
      <w:r w:rsidRPr="003512D9">
        <w:rPr>
          <w:rFonts w:asciiTheme="minorHAnsi" w:eastAsiaTheme="minorEastAsia" w:hAnsiTheme="minorHAnsi" w:cstheme="minorHAnsi"/>
          <w:b/>
        </w:rPr>
        <w:t xml:space="preserve">De acuerdo a lo establecido </w:t>
      </w:r>
      <w:r w:rsidRPr="003512D9">
        <w:rPr>
          <w:rFonts w:asciiTheme="minorHAnsi" w:hAnsiTheme="minorHAnsi" w:cstheme="minorHAnsi"/>
          <w:b/>
        </w:rPr>
        <w:t>en el Reglamento de Compras, Enajenaciones y Contratación de Servicios del Municipio de Zapopan Jalisco,</w:t>
      </w:r>
      <w:r w:rsidRPr="003512D9">
        <w:rPr>
          <w:rFonts w:asciiTheme="minorHAnsi" w:eastAsiaTheme="minorEastAsia" w:hAnsiTheme="minorHAnsi" w:cstheme="minorHAnsi"/>
          <w:b/>
        </w:rPr>
        <w:t xml:space="preserve"> Artículo 99, Fracción IV y el Artículo 100, fracción I</w:t>
      </w:r>
      <w:r w:rsidRPr="003512D9">
        <w:rPr>
          <w:rFonts w:asciiTheme="minorHAnsi" w:hAnsiTheme="minorHAnsi" w:cstheme="minorHAnsi"/>
          <w:b/>
        </w:rPr>
        <w:t>, se rinde informe.</w:t>
      </w:r>
    </w:p>
    <w:p w:rsidR="006E0A63" w:rsidRPr="003512D9" w:rsidRDefault="006E0A63" w:rsidP="003512D9">
      <w:pPr>
        <w:contextualSpacing/>
        <w:jc w:val="both"/>
        <w:rPr>
          <w:rFonts w:asciiTheme="minorHAnsi" w:hAnsiTheme="minorHAnsi" w:cstheme="minorHAnsi"/>
          <w:b/>
        </w:rPr>
      </w:pPr>
    </w:p>
    <w:tbl>
      <w:tblPr>
        <w:tblW w:w="10752" w:type="dxa"/>
        <w:tblInd w:w="75" w:type="dxa"/>
        <w:tblCellMar>
          <w:left w:w="70" w:type="dxa"/>
          <w:right w:w="70" w:type="dxa"/>
        </w:tblCellMar>
        <w:tblLook w:val="04A0" w:firstRow="1" w:lastRow="0" w:firstColumn="1" w:lastColumn="0" w:noHBand="0" w:noVBand="1"/>
      </w:tblPr>
      <w:tblGrid>
        <w:gridCol w:w="800"/>
        <w:gridCol w:w="1060"/>
        <w:gridCol w:w="1112"/>
        <w:gridCol w:w="1240"/>
        <w:gridCol w:w="2360"/>
        <w:gridCol w:w="4180"/>
      </w:tblGrid>
      <w:tr w:rsidR="003512D9" w:rsidRPr="003512D9" w:rsidTr="003512D9">
        <w:trPr>
          <w:trHeight w:val="225"/>
        </w:trPr>
        <w:tc>
          <w:tcPr>
            <w:tcW w:w="800"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3512D9" w:rsidRPr="003512D9" w:rsidRDefault="003512D9" w:rsidP="003512D9">
            <w:pPr>
              <w:jc w:val="center"/>
              <w:rPr>
                <w:rFonts w:ascii="Calibri" w:hAnsi="Calibri" w:cs="Calibri"/>
                <w:b/>
                <w:bCs/>
                <w:color w:val="FFFFFF"/>
                <w:sz w:val="16"/>
                <w:szCs w:val="16"/>
                <w:u w:val="single"/>
                <w:lang w:eastAsia="es-MX"/>
              </w:rPr>
            </w:pPr>
            <w:r w:rsidRPr="003512D9">
              <w:rPr>
                <w:rFonts w:ascii="Calibri" w:hAnsi="Calibri" w:cs="Calibri"/>
                <w:b/>
                <w:bCs/>
                <w:color w:val="FFFFFF"/>
                <w:sz w:val="16"/>
                <w:szCs w:val="16"/>
                <w:u w:val="single"/>
                <w:lang w:eastAsia="es-MX"/>
              </w:rPr>
              <w:t>NUMERO</w:t>
            </w:r>
          </w:p>
        </w:tc>
        <w:tc>
          <w:tcPr>
            <w:tcW w:w="1060" w:type="dxa"/>
            <w:tcBorders>
              <w:top w:val="single" w:sz="4" w:space="0" w:color="auto"/>
              <w:left w:val="nil"/>
              <w:bottom w:val="single" w:sz="4" w:space="0" w:color="auto"/>
              <w:right w:val="single" w:sz="4" w:space="0" w:color="auto"/>
            </w:tcBorders>
            <w:shd w:val="clear" w:color="000000" w:fill="EC7320"/>
            <w:vAlign w:val="center"/>
            <w:hideMark/>
          </w:tcPr>
          <w:p w:rsidR="003512D9" w:rsidRPr="003512D9" w:rsidRDefault="003512D9" w:rsidP="003512D9">
            <w:pPr>
              <w:jc w:val="center"/>
              <w:rPr>
                <w:rFonts w:ascii="Calibri" w:hAnsi="Calibri" w:cs="Calibri"/>
                <w:b/>
                <w:bCs/>
                <w:color w:val="FFFFFF"/>
                <w:sz w:val="16"/>
                <w:szCs w:val="16"/>
                <w:u w:val="single"/>
                <w:lang w:eastAsia="es-MX"/>
              </w:rPr>
            </w:pPr>
            <w:r w:rsidRPr="003512D9">
              <w:rPr>
                <w:rFonts w:ascii="Calibri" w:hAnsi="Calibri" w:cs="Calibri"/>
                <w:b/>
                <w:bCs/>
                <w:color w:val="FFFFFF"/>
                <w:sz w:val="16"/>
                <w:szCs w:val="16"/>
                <w:u w:val="single"/>
                <w:lang w:eastAsia="es-MX"/>
              </w:rPr>
              <w:t>REQUISICIÓN</w:t>
            </w:r>
          </w:p>
        </w:tc>
        <w:tc>
          <w:tcPr>
            <w:tcW w:w="1112" w:type="dxa"/>
            <w:tcBorders>
              <w:top w:val="single" w:sz="4" w:space="0" w:color="auto"/>
              <w:left w:val="nil"/>
              <w:bottom w:val="single" w:sz="4" w:space="0" w:color="auto"/>
              <w:right w:val="single" w:sz="4" w:space="0" w:color="auto"/>
            </w:tcBorders>
            <w:shd w:val="clear" w:color="000000" w:fill="EC7320"/>
            <w:vAlign w:val="center"/>
            <w:hideMark/>
          </w:tcPr>
          <w:p w:rsidR="003512D9" w:rsidRPr="003512D9" w:rsidRDefault="003512D9" w:rsidP="003512D9">
            <w:pPr>
              <w:jc w:val="center"/>
              <w:rPr>
                <w:rFonts w:ascii="Calibri" w:hAnsi="Calibri" w:cs="Calibri"/>
                <w:b/>
                <w:bCs/>
                <w:color w:val="FFFFFF"/>
                <w:sz w:val="16"/>
                <w:szCs w:val="16"/>
                <w:u w:val="single"/>
                <w:lang w:eastAsia="es-MX"/>
              </w:rPr>
            </w:pPr>
            <w:r w:rsidRPr="003512D9">
              <w:rPr>
                <w:rFonts w:ascii="Calibri" w:hAnsi="Calibri" w:cs="Calibri"/>
                <w:b/>
                <w:bCs/>
                <w:color w:val="FFFFFF"/>
                <w:sz w:val="16"/>
                <w:szCs w:val="16"/>
                <w:u w:val="single"/>
                <w:lang w:eastAsia="es-MX"/>
              </w:rPr>
              <w:t>AREA REQUIRENTE</w:t>
            </w:r>
          </w:p>
        </w:tc>
        <w:tc>
          <w:tcPr>
            <w:tcW w:w="1240" w:type="dxa"/>
            <w:tcBorders>
              <w:top w:val="single" w:sz="4" w:space="0" w:color="auto"/>
              <w:left w:val="nil"/>
              <w:bottom w:val="single" w:sz="4" w:space="0" w:color="auto"/>
              <w:right w:val="single" w:sz="4" w:space="0" w:color="auto"/>
            </w:tcBorders>
            <w:shd w:val="clear" w:color="000000" w:fill="EC7320"/>
            <w:vAlign w:val="center"/>
            <w:hideMark/>
          </w:tcPr>
          <w:p w:rsidR="003512D9" w:rsidRPr="003512D9" w:rsidRDefault="003512D9" w:rsidP="003512D9">
            <w:pPr>
              <w:jc w:val="center"/>
              <w:rPr>
                <w:rFonts w:ascii="Calibri" w:hAnsi="Calibri" w:cs="Calibri"/>
                <w:b/>
                <w:bCs/>
                <w:color w:val="FFFFFF"/>
                <w:sz w:val="16"/>
                <w:szCs w:val="16"/>
                <w:u w:val="single"/>
                <w:lang w:eastAsia="es-MX"/>
              </w:rPr>
            </w:pPr>
            <w:r w:rsidRPr="003512D9">
              <w:rPr>
                <w:rFonts w:ascii="Calibri" w:hAnsi="Calibri" w:cs="Calibri"/>
                <w:b/>
                <w:bCs/>
                <w:color w:val="FFFFFF"/>
                <w:sz w:val="16"/>
                <w:szCs w:val="16"/>
                <w:u w:val="single"/>
                <w:lang w:eastAsia="es-MX"/>
              </w:rPr>
              <w:t xml:space="preserve">MONTO TOTAL CON IVA </w:t>
            </w:r>
          </w:p>
        </w:tc>
        <w:tc>
          <w:tcPr>
            <w:tcW w:w="2360" w:type="dxa"/>
            <w:tcBorders>
              <w:top w:val="single" w:sz="4" w:space="0" w:color="auto"/>
              <w:left w:val="nil"/>
              <w:bottom w:val="single" w:sz="4" w:space="0" w:color="auto"/>
              <w:right w:val="single" w:sz="4" w:space="0" w:color="auto"/>
            </w:tcBorders>
            <w:shd w:val="clear" w:color="000000" w:fill="EC7320"/>
            <w:vAlign w:val="center"/>
            <w:hideMark/>
          </w:tcPr>
          <w:p w:rsidR="003512D9" w:rsidRPr="003512D9" w:rsidRDefault="003512D9" w:rsidP="003512D9">
            <w:pPr>
              <w:jc w:val="center"/>
              <w:rPr>
                <w:rFonts w:ascii="Calibri" w:hAnsi="Calibri" w:cs="Calibri"/>
                <w:b/>
                <w:bCs/>
                <w:color w:val="FFFFFF"/>
                <w:sz w:val="16"/>
                <w:szCs w:val="16"/>
                <w:u w:val="single"/>
                <w:lang w:eastAsia="es-MX"/>
              </w:rPr>
            </w:pPr>
            <w:r w:rsidRPr="003512D9">
              <w:rPr>
                <w:rFonts w:ascii="Calibri" w:hAnsi="Calibri" w:cs="Calibri"/>
                <w:b/>
                <w:bCs/>
                <w:color w:val="FFFFFF"/>
                <w:sz w:val="16"/>
                <w:szCs w:val="16"/>
                <w:u w:val="single"/>
                <w:lang w:eastAsia="es-MX"/>
              </w:rPr>
              <w:t>PROVEEDOR</w:t>
            </w:r>
          </w:p>
        </w:tc>
        <w:tc>
          <w:tcPr>
            <w:tcW w:w="4180" w:type="dxa"/>
            <w:tcBorders>
              <w:top w:val="single" w:sz="4" w:space="0" w:color="auto"/>
              <w:left w:val="nil"/>
              <w:bottom w:val="single" w:sz="4" w:space="0" w:color="auto"/>
              <w:right w:val="single" w:sz="4" w:space="0" w:color="auto"/>
            </w:tcBorders>
            <w:shd w:val="clear" w:color="000000" w:fill="EC7320"/>
            <w:vAlign w:val="center"/>
            <w:hideMark/>
          </w:tcPr>
          <w:p w:rsidR="003512D9" w:rsidRPr="003512D9" w:rsidRDefault="003512D9" w:rsidP="003512D9">
            <w:pPr>
              <w:jc w:val="center"/>
              <w:rPr>
                <w:rFonts w:ascii="Calibri" w:hAnsi="Calibri" w:cs="Calibri"/>
                <w:b/>
                <w:bCs/>
                <w:color w:val="FFFFFF"/>
                <w:sz w:val="16"/>
                <w:szCs w:val="16"/>
                <w:u w:val="single"/>
                <w:lang w:eastAsia="es-MX"/>
              </w:rPr>
            </w:pPr>
            <w:r w:rsidRPr="003512D9">
              <w:rPr>
                <w:rFonts w:ascii="Calibri" w:hAnsi="Calibri" w:cs="Calibri"/>
                <w:b/>
                <w:bCs/>
                <w:color w:val="FFFFFF"/>
                <w:sz w:val="16"/>
                <w:szCs w:val="16"/>
                <w:u w:val="single"/>
                <w:lang w:eastAsia="es-MX"/>
              </w:rPr>
              <w:t>MOTIVO</w:t>
            </w:r>
          </w:p>
        </w:tc>
      </w:tr>
      <w:tr w:rsidR="003512D9" w:rsidRPr="003512D9" w:rsidTr="003512D9">
        <w:trPr>
          <w:trHeight w:val="2700"/>
        </w:trPr>
        <w:tc>
          <w:tcPr>
            <w:tcW w:w="800" w:type="dxa"/>
            <w:tcBorders>
              <w:top w:val="nil"/>
              <w:left w:val="single" w:sz="4" w:space="0" w:color="auto"/>
              <w:bottom w:val="single" w:sz="4" w:space="0" w:color="auto"/>
              <w:right w:val="single" w:sz="4" w:space="0" w:color="auto"/>
            </w:tcBorders>
            <w:shd w:val="clear" w:color="000000" w:fill="F8CBAD"/>
            <w:hideMark/>
          </w:tcPr>
          <w:p w:rsidR="003512D9" w:rsidRPr="003512D9" w:rsidRDefault="003512D9" w:rsidP="003512D9">
            <w:pPr>
              <w:jc w:val="center"/>
              <w:rPr>
                <w:rFonts w:ascii="Calibri" w:hAnsi="Calibri" w:cs="Calibri"/>
                <w:color w:val="000000"/>
                <w:sz w:val="16"/>
                <w:szCs w:val="16"/>
                <w:lang w:eastAsia="es-MX"/>
              </w:rPr>
            </w:pPr>
            <w:r w:rsidRPr="003512D9">
              <w:rPr>
                <w:rFonts w:ascii="Calibri" w:hAnsi="Calibri" w:cs="Calibri"/>
                <w:color w:val="000000"/>
                <w:sz w:val="16"/>
                <w:szCs w:val="16"/>
                <w:lang w:eastAsia="es-MX"/>
              </w:rPr>
              <w:t>B1             Fracción IV</w:t>
            </w:r>
          </w:p>
        </w:tc>
        <w:tc>
          <w:tcPr>
            <w:tcW w:w="1060" w:type="dxa"/>
            <w:tcBorders>
              <w:top w:val="nil"/>
              <w:left w:val="nil"/>
              <w:bottom w:val="single" w:sz="4" w:space="0" w:color="auto"/>
              <w:right w:val="single" w:sz="4" w:space="0" w:color="auto"/>
            </w:tcBorders>
            <w:shd w:val="clear" w:color="000000" w:fill="F8CBAD"/>
            <w:noWrap/>
            <w:hideMark/>
          </w:tcPr>
          <w:p w:rsidR="003512D9" w:rsidRPr="003512D9" w:rsidRDefault="003512D9" w:rsidP="003512D9">
            <w:pPr>
              <w:jc w:val="right"/>
              <w:rPr>
                <w:rFonts w:ascii="Calibri" w:hAnsi="Calibri" w:cs="Calibri"/>
                <w:color w:val="000000"/>
                <w:sz w:val="16"/>
                <w:szCs w:val="16"/>
                <w:lang w:eastAsia="es-MX"/>
              </w:rPr>
            </w:pPr>
            <w:r w:rsidRPr="003512D9">
              <w:rPr>
                <w:rFonts w:ascii="Calibri" w:hAnsi="Calibri" w:cs="Calibri"/>
                <w:color w:val="000000"/>
                <w:sz w:val="16"/>
                <w:szCs w:val="16"/>
                <w:lang w:eastAsia="es-MX"/>
              </w:rPr>
              <w:t>202101536</w:t>
            </w:r>
          </w:p>
        </w:tc>
        <w:tc>
          <w:tcPr>
            <w:tcW w:w="1112" w:type="dxa"/>
            <w:tcBorders>
              <w:top w:val="nil"/>
              <w:left w:val="nil"/>
              <w:bottom w:val="single" w:sz="4" w:space="0" w:color="auto"/>
              <w:right w:val="single" w:sz="4" w:space="0" w:color="auto"/>
            </w:tcBorders>
            <w:shd w:val="clear" w:color="000000" w:fill="F8CBAD"/>
            <w:hideMark/>
          </w:tcPr>
          <w:p w:rsidR="003512D9" w:rsidRPr="003512D9" w:rsidRDefault="003512D9" w:rsidP="003512D9">
            <w:pPr>
              <w:rPr>
                <w:rFonts w:ascii="Calibri" w:hAnsi="Calibri" w:cs="Calibri"/>
                <w:color w:val="000000"/>
                <w:sz w:val="16"/>
                <w:szCs w:val="16"/>
                <w:lang w:eastAsia="es-MX"/>
              </w:rPr>
            </w:pPr>
            <w:r w:rsidRPr="003512D9">
              <w:rPr>
                <w:rFonts w:ascii="Calibri" w:hAnsi="Calibri" w:cs="Calibri"/>
                <w:color w:val="000000"/>
                <w:sz w:val="16"/>
                <w:szCs w:val="16"/>
                <w:lang w:eastAsia="es-MX"/>
              </w:rPr>
              <w:t xml:space="preserve">Relaciones Publicas, </w:t>
            </w:r>
            <w:r w:rsidR="00844932" w:rsidRPr="003512D9">
              <w:rPr>
                <w:rFonts w:ascii="Calibri" w:hAnsi="Calibri" w:cs="Calibri"/>
                <w:color w:val="000000"/>
                <w:sz w:val="16"/>
                <w:szCs w:val="16"/>
                <w:lang w:eastAsia="es-MX"/>
              </w:rPr>
              <w:t>Protocolo</w:t>
            </w:r>
            <w:r w:rsidRPr="003512D9">
              <w:rPr>
                <w:rFonts w:ascii="Calibri" w:hAnsi="Calibri" w:cs="Calibri"/>
                <w:color w:val="000000"/>
                <w:sz w:val="16"/>
                <w:szCs w:val="16"/>
                <w:lang w:eastAsia="es-MX"/>
              </w:rPr>
              <w:t xml:space="preserve"> y Eventos adscrita a la Jefatura de Gabinete</w:t>
            </w:r>
          </w:p>
        </w:tc>
        <w:tc>
          <w:tcPr>
            <w:tcW w:w="1240" w:type="dxa"/>
            <w:tcBorders>
              <w:top w:val="nil"/>
              <w:left w:val="nil"/>
              <w:bottom w:val="single" w:sz="4" w:space="0" w:color="auto"/>
              <w:right w:val="single" w:sz="4" w:space="0" w:color="auto"/>
            </w:tcBorders>
            <w:shd w:val="clear" w:color="000000" w:fill="F8CBAD"/>
            <w:noWrap/>
            <w:hideMark/>
          </w:tcPr>
          <w:p w:rsidR="003512D9" w:rsidRPr="003512D9" w:rsidRDefault="003512D9" w:rsidP="003512D9">
            <w:pPr>
              <w:jc w:val="right"/>
              <w:rPr>
                <w:rFonts w:ascii="Calibri" w:hAnsi="Calibri" w:cs="Calibri"/>
                <w:color w:val="000000"/>
                <w:sz w:val="16"/>
                <w:szCs w:val="16"/>
                <w:lang w:eastAsia="es-MX"/>
              </w:rPr>
            </w:pPr>
            <w:r w:rsidRPr="003512D9">
              <w:rPr>
                <w:rFonts w:ascii="Calibri" w:hAnsi="Calibri" w:cs="Calibri"/>
                <w:color w:val="000000"/>
                <w:sz w:val="16"/>
                <w:szCs w:val="16"/>
                <w:lang w:eastAsia="es-MX"/>
              </w:rPr>
              <w:t>$133,168.00</w:t>
            </w:r>
          </w:p>
        </w:tc>
        <w:tc>
          <w:tcPr>
            <w:tcW w:w="2360" w:type="dxa"/>
            <w:tcBorders>
              <w:top w:val="nil"/>
              <w:left w:val="nil"/>
              <w:bottom w:val="single" w:sz="4" w:space="0" w:color="auto"/>
              <w:right w:val="single" w:sz="4" w:space="0" w:color="auto"/>
            </w:tcBorders>
            <w:shd w:val="clear" w:color="000000" w:fill="F8CBAD"/>
            <w:hideMark/>
          </w:tcPr>
          <w:p w:rsidR="003512D9" w:rsidRPr="003512D9" w:rsidRDefault="006E0A63" w:rsidP="003512D9">
            <w:pPr>
              <w:rPr>
                <w:rFonts w:ascii="Calibri" w:hAnsi="Calibri" w:cs="Calibri"/>
                <w:color w:val="000000"/>
                <w:sz w:val="16"/>
                <w:szCs w:val="16"/>
                <w:lang w:eastAsia="es-MX"/>
              </w:rPr>
            </w:pPr>
            <w:r w:rsidRPr="003512D9">
              <w:rPr>
                <w:rFonts w:ascii="Calibri" w:hAnsi="Calibri" w:cs="Calibri"/>
                <w:color w:val="000000"/>
                <w:sz w:val="16"/>
                <w:szCs w:val="16"/>
                <w:lang w:eastAsia="es-MX"/>
              </w:rPr>
              <w:t>Espectáculos</w:t>
            </w:r>
            <w:r w:rsidR="003512D9" w:rsidRPr="003512D9">
              <w:rPr>
                <w:rFonts w:ascii="Calibri" w:hAnsi="Calibri" w:cs="Calibri"/>
                <w:color w:val="000000"/>
                <w:sz w:val="16"/>
                <w:szCs w:val="16"/>
                <w:lang w:eastAsia="es-MX"/>
              </w:rPr>
              <w:t xml:space="preserve"> CGL S.A. de C.V.</w:t>
            </w:r>
          </w:p>
        </w:tc>
        <w:tc>
          <w:tcPr>
            <w:tcW w:w="4180" w:type="dxa"/>
            <w:tcBorders>
              <w:top w:val="nil"/>
              <w:left w:val="nil"/>
              <w:bottom w:val="single" w:sz="4" w:space="0" w:color="auto"/>
              <w:right w:val="single" w:sz="4" w:space="0" w:color="auto"/>
            </w:tcBorders>
            <w:shd w:val="clear" w:color="000000" w:fill="F8CBAD"/>
            <w:hideMark/>
          </w:tcPr>
          <w:p w:rsidR="003512D9" w:rsidRPr="003512D9" w:rsidRDefault="003512D9" w:rsidP="003512D9">
            <w:pPr>
              <w:rPr>
                <w:rFonts w:ascii="Calibri" w:hAnsi="Calibri" w:cs="Calibri"/>
                <w:color w:val="000000"/>
                <w:sz w:val="16"/>
                <w:szCs w:val="16"/>
                <w:lang w:eastAsia="es-MX"/>
              </w:rPr>
            </w:pPr>
            <w:r w:rsidRPr="003512D9">
              <w:rPr>
                <w:rFonts w:ascii="Calibri" w:hAnsi="Calibri" w:cs="Calibri"/>
                <w:color w:val="000000"/>
                <w:sz w:val="16"/>
                <w:szCs w:val="16"/>
                <w:lang w:eastAsia="es-MX"/>
              </w:rPr>
              <w:t>Servicio integral del tercer informe de Gobierno  del Lic. Pablo Lemus Navarro el cual se llevó a cabo el 13 de septiembre del 2021, esta adjudicación fue hecha de carácter urgente  ya que debido a la pandemia por Covid-19, el evento se autorizó días previos a su realización por la mesa de salud para llevarlo a cabo Plan Jalisco 2021, a partir del mes de septiembre  con un aforo máximo de 300 personas en espacios abiertos y el trámite de la solicitud es de mínimo 5 días, por lo que ni solicitando reducción del mismo alcanzaría a licitarlo, se realizó el servicio con el proveedor mencionado por contar con los servicios necesarios, la disponibilidad y la cotización más económica  de acuerdo al estudio de mercado.</w:t>
            </w:r>
          </w:p>
        </w:tc>
      </w:tr>
    </w:tbl>
    <w:p w:rsidR="00B103EA" w:rsidRPr="00C72137" w:rsidRDefault="00B103EA" w:rsidP="00B103EA">
      <w:pPr>
        <w:ind w:right="284"/>
        <w:jc w:val="both"/>
        <w:rPr>
          <w:rFonts w:asciiTheme="minorHAnsi" w:hAnsiTheme="minorHAnsi" w:cstheme="minorHAnsi"/>
          <w:b/>
          <w:u w:val="single"/>
        </w:rPr>
      </w:pPr>
    </w:p>
    <w:p w:rsidR="003512D9" w:rsidRDefault="003512D9" w:rsidP="003512D9">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sidRPr="003512D9">
        <w:rPr>
          <w:rFonts w:asciiTheme="minorHAnsi" w:hAnsiTheme="minorHAnsi" w:cstheme="minorHAnsi"/>
          <w:b/>
          <w:sz w:val="22"/>
          <w:szCs w:val="22"/>
        </w:rPr>
        <w:t>al inciso B</w:t>
      </w:r>
      <w:r w:rsidRPr="003512D9">
        <w:rPr>
          <w:rFonts w:asciiTheme="minorHAnsi" w:hAnsiTheme="minorHAnsi" w:cstheme="minorHAnsi"/>
          <w:sz w:val="22"/>
          <w:szCs w:val="22"/>
        </w:rPr>
        <w:t>, y 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4C4E4E" w:rsidRPr="003512D9" w:rsidRDefault="004C4E4E" w:rsidP="003512D9">
      <w:pPr>
        <w:ind w:right="-142"/>
        <w:jc w:val="both"/>
        <w:rPr>
          <w:rFonts w:asciiTheme="minorHAnsi" w:eastAsia="Calibri" w:hAnsiTheme="minorHAnsi" w:cstheme="minorHAnsi"/>
          <w:sz w:val="22"/>
          <w:szCs w:val="22"/>
          <w:lang w:val="es-ES_tradnl"/>
        </w:rPr>
      </w:pPr>
    </w:p>
    <w:p w:rsidR="006E0A63" w:rsidRDefault="006E0A63" w:rsidP="006E0A63">
      <w:pPr>
        <w:contextualSpacing/>
        <w:jc w:val="both"/>
        <w:rPr>
          <w:rFonts w:asciiTheme="minorHAnsi" w:hAnsiTheme="minorHAnsi" w:cstheme="minorHAnsi"/>
          <w:b/>
          <w:lang w:val="es-ES_tradnl"/>
        </w:rPr>
      </w:pPr>
    </w:p>
    <w:p w:rsidR="004C4E4E" w:rsidRPr="006E0A63" w:rsidRDefault="006E0A63" w:rsidP="006E0A63">
      <w:pPr>
        <w:contextualSpacing/>
        <w:jc w:val="both"/>
        <w:rPr>
          <w:rFonts w:asciiTheme="minorHAnsi" w:eastAsia="Calibri" w:hAnsiTheme="minorHAnsi" w:cstheme="minorHAnsi"/>
          <w:b/>
          <w:lang w:val="es-ES"/>
        </w:rPr>
      </w:pPr>
      <w:r>
        <w:rPr>
          <w:rFonts w:asciiTheme="minorHAnsi" w:hAnsiTheme="minorHAnsi" w:cstheme="minorHAnsi"/>
          <w:b/>
          <w:lang w:val="es-ES"/>
        </w:rPr>
        <w:t xml:space="preserve">Punto 3. </w:t>
      </w:r>
      <w:r w:rsidR="004C4E4E" w:rsidRPr="006E0A63">
        <w:rPr>
          <w:rFonts w:asciiTheme="minorHAnsi" w:hAnsiTheme="minorHAnsi" w:cstheme="minorHAnsi"/>
          <w:b/>
          <w:lang w:val="es-ES"/>
        </w:rPr>
        <w:t>Presentación de Bases para su revisión y aprobación.</w:t>
      </w:r>
    </w:p>
    <w:p w:rsidR="004C4E4E" w:rsidRPr="004C4E4E" w:rsidRDefault="004C4E4E" w:rsidP="004C4E4E">
      <w:pPr>
        <w:pStyle w:val="Prrafodelista"/>
        <w:ind w:left="1980"/>
        <w:contextualSpacing/>
        <w:jc w:val="both"/>
        <w:rPr>
          <w:rFonts w:asciiTheme="minorHAnsi" w:eastAsia="Calibri" w:hAnsiTheme="minorHAnsi" w:cstheme="minorHAnsi"/>
          <w:b/>
          <w:lang w:val="es-ES"/>
        </w:rPr>
      </w:pPr>
    </w:p>
    <w:p w:rsidR="004C4E4E" w:rsidRPr="004C4E4E" w:rsidRDefault="004C4E4E" w:rsidP="004C4E4E">
      <w:pPr>
        <w:contextualSpacing/>
        <w:jc w:val="both"/>
        <w:rPr>
          <w:rFonts w:asciiTheme="minorHAnsi" w:hAnsiTheme="minorHAnsi" w:cstheme="minorHAnsi"/>
        </w:rPr>
      </w:pPr>
      <w:r w:rsidRPr="004C4E4E">
        <w:rPr>
          <w:rFonts w:asciiTheme="minorHAnsi" w:hAnsiTheme="minorHAnsi" w:cstheme="minorHAnsi"/>
        </w:rPr>
        <w:t xml:space="preserve">Bases de la </w:t>
      </w:r>
      <w:r w:rsidRPr="004C4E4E">
        <w:rPr>
          <w:rFonts w:asciiTheme="minorHAnsi" w:hAnsiTheme="minorHAnsi" w:cstheme="minorHAnsi"/>
          <w:b/>
        </w:rPr>
        <w:t xml:space="preserve">requisición 202101544 </w:t>
      </w:r>
      <w:r w:rsidRPr="004C4E4E">
        <w:rPr>
          <w:rFonts w:asciiTheme="minorHAnsi" w:hAnsiTheme="minorHAnsi" w:cstheme="minorHAnsi"/>
        </w:rPr>
        <w:t>de la Coordinación General de Desarrollo  Económico y Combate a la Desigualdad, donde solicitan la adquisición de remolques para transportar los módulos de las bibliotecas móviles y ludotecas de luciérnagas, en las diferentes colonias de Municipio de Zapopan.</w:t>
      </w:r>
    </w:p>
    <w:p w:rsidR="004C4E4E" w:rsidRPr="004C4E4E" w:rsidRDefault="004C4E4E" w:rsidP="004C4E4E">
      <w:pPr>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Pr="004C4E4E">
        <w:rPr>
          <w:rFonts w:asciiTheme="minorHAnsi" w:hAnsiTheme="minorHAnsi" w:cstheme="minorHAnsi"/>
          <w:b/>
        </w:rPr>
        <w:t xml:space="preserve">requisición 202101544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P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contextualSpacing/>
        <w:jc w:val="both"/>
        <w:rPr>
          <w:rFonts w:asciiTheme="minorHAnsi" w:eastAsia="Calibri" w:hAnsiTheme="minorHAnsi" w:cstheme="minorHAnsi"/>
          <w:b/>
          <w:lang w:val="es-ES"/>
        </w:rPr>
      </w:pPr>
    </w:p>
    <w:p w:rsidR="00B103EA" w:rsidRPr="004C4E4E" w:rsidRDefault="004C4E4E" w:rsidP="00B103EA">
      <w:pPr>
        <w:ind w:right="284"/>
        <w:jc w:val="both"/>
        <w:rPr>
          <w:rFonts w:asciiTheme="minorHAnsi" w:hAnsiTheme="minorHAnsi" w:cstheme="minorHAnsi"/>
        </w:rPr>
      </w:pPr>
      <w:r w:rsidRPr="004C4E4E">
        <w:rPr>
          <w:rFonts w:asciiTheme="minorHAnsi" w:hAnsiTheme="minorHAnsi" w:cstheme="minorHAnsi"/>
        </w:rPr>
        <w:t xml:space="preserve">Bases de la </w:t>
      </w:r>
      <w:r w:rsidRPr="004C4E4E">
        <w:rPr>
          <w:rFonts w:asciiTheme="minorHAnsi" w:hAnsiTheme="minorHAnsi" w:cstheme="minorHAnsi"/>
          <w:b/>
        </w:rPr>
        <w:t xml:space="preserve">requisición 202101504 </w:t>
      </w:r>
      <w:r w:rsidRPr="004C4E4E">
        <w:rPr>
          <w:rFonts w:asciiTheme="minorHAnsi" w:hAnsiTheme="minorHAnsi" w:cstheme="minorHAnsi"/>
        </w:rPr>
        <w:t>de la Dirección de Turismo y Centro Histórico adscrita a la Coordinación General de Desarrollo Económico y Combate a la Desigualdad, donde solicitan mobiliario para restaurantes del andador 20 de Noviembre.</w:t>
      </w:r>
    </w:p>
    <w:p w:rsidR="004C4E4E" w:rsidRDefault="004C4E4E" w:rsidP="00B103EA">
      <w:pPr>
        <w:ind w:right="284"/>
        <w:jc w:val="both"/>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Pr="004C4E4E">
        <w:rPr>
          <w:rFonts w:asciiTheme="minorHAnsi" w:hAnsiTheme="minorHAnsi" w:cstheme="minorHAnsi"/>
          <w:b/>
        </w:rPr>
        <w:t xml:space="preserve">requisición 202101504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763622" w:rsidRDefault="00763622" w:rsidP="004C4E4E">
      <w:pPr>
        <w:jc w:val="both"/>
        <w:rPr>
          <w:rFonts w:asciiTheme="minorHAnsi" w:hAnsiTheme="minorHAnsi" w:cstheme="minorHAnsi"/>
        </w:rPr>
      </w:pPr>
    </w:p>
    <w:p w:rsidR="00763622" w:rsidRDefault="00763622" w:rsidP="004C4E4E">
      <w:pPr>
        <w:jc w:val="both"/>
        <w:rPr>
          <w:rFonts w:asciiTheme="minorHAnsi" w:hAnsiTheme="minorHAnsi" w:cstheme="minorHAnsi"/>
        </w:rPr>
      </w:pPr>
    </w:p>
    <w:p w:rsidR="00763622" w:rsidRDefault="00763622" w:rsidP="004C4E4E">
      <w:pPr>
        <w:jc w:val="both"/>
        <w:rPr>
          <w:rFonts w:asciiTheme="minorHAnsi" w:hAnsiTheme="minorHAnsi" w:cstheme="minorHAnsi"/>
        </w:rPr>
      </w:pPr>
    </w:p>
    <w:p w:rsidR="004C4E4E" w:rsidRDefault="004C4E4E" w:rsidP="004C4E4E">
      <w:pPr>
        <w:jc w:val="both"/>
        <w:rPr>
          <w:rFonts w:asciiTheme="minorHAnsi" w:hAnsiTheme="minorHAnsi" w:cstheme="minorHAnsi"/>
        </w:rPr>
      </w:pPr>
      <w:r w:rsidRPr="004C4E4E">
        <w:rPr>
          <w:rFonts w:asciiTheme="minorHAnsi" w:hAnsiTheme="minorHAnsi" w:cstheme="minorHAnsi"/>
        </w:rPr>
        <w:t xml:space="preserve">Bases de la </w:t>
      </w:r>
      <w:r w:rsidRPr="004C4E4E">
        <w:rPr>
          <w:rFonts w:asciiTheme="minorHAnsi" w:hAnsiTheme="minorHAnsi" w:cstheme="minorHAnsi"/>
          <w:b/>
        </w:rPr>
        <w:t xml:space="preserve">requisición 202101532 </w:t>
      </w:r>
      <w:r w:rsidRPr="004C4E4E">
        <w:rPr>
          <w:rFonts w:asciiTheme="minorHAnsi" w:hAnsiTheme="minorHAnsi" w:cstheme="minorHAnsi"/>
        </w:rPr>
        <w:t>de la Dirección de Mejoramiento Urbano adscrita a la Coordinación General de Servicios Municipales, donde solicitan servicio integral de levantamiento en sitio de los residuos provenientes de arrastres, azolves, menaje, escombro y residuos provenientes de poda.</w:t>
      </w:r>
    </w:p>
    <w:p w:rsidR="004C4E4E" w:rsidRDefault="004C4E4E" w:rsidP="004C4E4E">
      <w:pPr>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Pr="004C4E4E">
        <w:rPr>
          <w:rFonts w:asciiTheme="minorHAnsi" w:hAnsiTheme="minorHAnsi" w:cstheme="minorHAnsi"/>
          <w:b/>
        </w:rPr>
        <w:t xml:space="preserve">requisición 202101532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763622" w:rsidRDefault="00763622" w:rsidP="004C4E4E">
      <w:pPr>
        <w:shd w:val="clear" w:color="auto" w:fill="FFFFFF"/>
        <w:spacing w:after="100" w:afterAutospacing="1"/>
        <w:contextualSpacing/>
        <w:jc w:val="both"/>
        <w:rPr>
          <w:rFonts w:asciiTheme="minorHAnsi" w:hAnsiTheme="minorHAnsi" w:cstheme="minorHAnsi"/>
        </w:rPr>
      </w:pPr>
    </w:p>
    <w:p w:rsidR="004C4E4E" w:rsidRPr="004C4E4E" w:rsidRDefault="004C4E4E" w:rsidP="004C4E4E">
      <w:pPr>
        <w:shd w:val="clear" w:color="auto" w:fill="FFFFFF"/>
        <w:spacing w:after="100" w:afterAutospacing="1"/>
        <w:contextualSpacing/>
        <w:jc w:val="both"/>
        <w:rPr>
          <w:rFonts w:asciiTheme="minorHAnsi" w:hAnsiTheme="minorHAnsi" w:cstheme="minorHAnsi"/>
        </w:rPr>
      </w:pPr>
      <w:r w:rsidRPr="004C4E4E">
        <w:rPr>
          <w:rFonts w:asciiTheme="minorHAnsi" w:hAnsiTheme="minorHAnsi" w:cstheme="minorHAnsi"/>
        </w:rPr>
        <w:t xml:space="preserve">Bases de la </w:t>
      </w:r>
      <w:r w:rsidRPr="004C4E4E">
        <w:rPr>
          <w:rFonts w:asciiTheme="minorHAnsi" w:hAnsiTheme="minorHAnsi" w:cstheme="minorHAnsi"/>
          <w:b/>
        </w:rPr>
        <w:t xml:space="preserve">requisición 202101494 </w:t>
      </w:r>
      <w:r w:rsidRPr="004C4E4E">
        <w:rPr>
          <w:rFonts w:asciiTheme="minorHAnsi" w:hAnsiTheme="minorHAnsi" w:cstheme="minorHAnsi"/>
        </w:rPr>
        <w:t xml:space="preserve">de la Comisaría General de Seguridad Publica, donde solicitan seguro de gastos médicos contratación de póliza colectiva autoadministrable de seguro de gastos médicos mayores para el personal operativo de la Comisaría General de Seguridad Publica de Zapopan. </w:t>
      </w:r>
    </w:p>
    <w:p w:rsidR="004C4E4E" w:rsidRDefault="004C4E4E" w:rsidP="00B103EA">
      <w:pPr>
        <w:ind w:right="284"/>
        <w:jc w:val="both"/>
        <w:rPr>
          <w:rFonts w:asciiTheme="minorHAnsi" w:hAnsiTheme="minorHAnsi" w:cstheme="minorHAnsi"/>
          <w:b/>
          <w:u w:val="single"/>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202101494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Default="004C4E4E" w:rsidP="004C4E4E">
      <w:pPr>
        <w:jc w:val="center"/>
        <w:rPr>
          <w:rFonts w:asciiTheme="minorHAnsi" w:eastAsia="Cambria" w:hAnsiTheme="minorHAnsi" w:cstheme="minorHAnsi"/>
          <w:b/>
        </w:rPr>
      </w:pPr>
    </w:p>
    <w:p w:rsidR="00763622" w:rsidRDefault="00763622" w:rsidP="004C4E4E">
      <w:pPr>
        <w:shd w:val="clear" w:color="auto" w:fill="FFFFFF"/>
        <w:spacing w:after="100" w:afterAutospacing="1"/>
        <w:contextualSpacing/>
        <w:jc w:val="both"/>
        <w:rPr>
          <w:rFonts w:asciiTheme="minorHAnsi" w:hAnsiTheme="minorHAnsi" w:cstheme="minorHAnsi"/>
        </w:rPr>
      </w:pPr>
    </w:p>
    <w:p w:rsidR="004C4E4E" w:rsidRPr="004C4E4E" w:rsidRDefault="004C4E4E" w:rsidP="004C4E4E">
      <w:pPr>
        <w:shd w:val="clear" w:color="auto" w:fill="FFFFFF"/>
        <w:spacing w:after="100" w:afterAutospacing="1"/>
        <w:contextualSpacing/>
        <w:jc w:val="both"/>
        <w:rPr>
          <w:rFonts w:asciiTheme="minorHAnsi" w:hAnsiTheme="minorHAnsi" w:cstheme="minorHAnsi"/>
        </w:rPr>
      </w:pPr>
      <w:r w:rsidRPr="004C4E4E">
        <w:rPr>
          <w:rFonts w:asciiTheme="minorHAnsi" w:hAnsiTheme="minorHAnsi" w:cstheme="minorHAnsi"/>
        </w:rPr>
        <w:t xml:space="preserve">Bases de la </w:t>
      </w:r>
      <w:r w:rsidRPr="004C4E4E">
        <w:rPr>
          <w:rFonts w:asciiTheme="minorHAnsi" w:hAnsiTheme="minorHAnsi" w:cstheme="minorHAnsi"/>
          <w:b/>
        </w:rPr>
        <w:t xml:space="preserve">requisición 202101549 </w:t>
      </w:r>
      <w:r w:rsidRPr="004C4E4E">
        <w:rPr>
          <w:rFonts w:asciiTheme="minorHAnsi" w:hAnsiTheme="minorHAnsi" w:cstheme="minorHAnsi"/>
        </w:rPr>
        <w:t>de la Dirección de Administración adscrita Coordinación General de Administración e Innovación Gubernamental, donde solicitan seguro de responsabilidad civil y daños materiales del parque vehicular, maquinaria pesada o equipo de contratista, equinos y canes para el Municipio de Zapopan Jalisco.</w:t>
      </w:r>
    </w:p>
    <w:p w:rsidR="004C4E4E" w:rsidRPr="00C72137" w:rsidRDefault="004C4E4E" w:rsidP="00B103EA">
      <w:pPr>
        <w:ind w:right="284"/>
        <w:jc w:val="both"/>
        <w:rPr>
          <w:rFonts w:asciiTheme="minorHAnsi" w:hAnsiTheme="minorHAnsi" w:cstheme="minorHAnsi"/>
          <w:b/>
          <w:u w:val="single"/>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w:t>
      </w:r>
      <w:r w:rsidRPr="004C4E4E">
        <w:rPr>
          <w:rFonts w:asciiTheme="minorHAnsi" w:eastAsia="Cambria" w:hAnsiTheme="minorHAnsi" w:cstheme="minorHAnsi"/>
        </w:rPr>
        <w:lastRenderedPageBreak/>
        <w:t>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202101549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844932" w:rsidRDefault="00844932" w:rsidP="00844932">
      <w:pPr>
        <w:ind w:left="708"/>
        <w:jc w:val="both"/>
        <w:rPr>
          <w:rFonts w:asciiTheme="minorHAnsi" w:hAnsiTheme="minorHAnsi" w:cstheme="minorHAnsi"/>
          <w:b/>
          <w:i/>
          <w:lang w:eastAsia="en-US"/>
        </w:rPr>
      </w:pPr>
      <w:r w:rsidRPr="00C72137">
        <w:rPr>
          <w:rFonts w:asciiTheme="minorHAnsi" w:hAnsiTheme="minorHAnsi" w:cstheme="minorHAnsi"/>
          <w:b/>
          <w:i/>
          <w:lang w:eastAsia="en-US"/>
        </w:rPr>
        <w:t xml:space="preserve">Aprobado por </w:t>
      </w:r>
      <w:r>
        <w:rPr>
          <w:rFonts w:asciiTheme="minorHAnsi" w:hAnsiTheme="minorHAnsi" w:cstheme="minorHAnsi"/>
          <w:b/>
          <w:i/>
          <w:lang w:eastAsia="en-US"/>
        </w:rPr>
        <w:t>Mayoría</w:t>
      </w:r>
      <w:r w:rsidRPr="00C72137">
        <w:rPr>
          <w:rFonts w:asciiTheme="minorHAnsi" w:hAnsiTheme="minorHAnsi" w:cstheme="minorHAnsi"/>
          <w:b/>
          <w:i/>
          <w:lang w:eastAsia="en-US"/>
        </w:rPr>
        <w:t xml:space="preserve"> de votos por parte de los integrantes del Comité presentes</w:t>
      </w:r>
      <w:r>
        <w:rPr>
          <w:rFonts w:asciiTheme="minorHAnsi" w:hAnsiTheme="minorHAnsi" w:cstheme="minorHAnsi"/>
          <w:b/>
          <w:i/>
          <w:lang w:eastAsia="en-US"/>
        </w:rPr>
        <w:t>, con abstención por par</w:t>
      </w:r>
      <w:r w:rsidR="00763622">
        <w:rPr>
          <w:rFonts w:asciiTheme="minorHAnsi" w:hAnsiTheme="minorHAnsi" w:cstheme="minorHAnsi"/>
          <w:b/>
          <w:i/>
          <w:lang w:eastAsia="en-US"/>
        </w:rPr>
        <w:t>t</w:t>
      </w:r>
      <w:r>
        <w:rPr>
          <w:rFonts w:asciiTheme="minorHAnsi" w:hAnsiTheme="minorHAnsi" w:cstheme="minorHAnsi"/>
          <w:b/>
          <w:i/>
          <w:lang w:eastAsia="en-US"/>
        </w:rPr>
        <w:t xml:space="preserve">e de la Mtra. </w:t>
      </w:r>
      <w:proofErr w:type="spellStart"/>
      <w:r>
        <w:rPr>
          <w:rFonts w:asciiTheme="minorHAnsi" w:hAnsiTheme="minorHAnsi" w:cstheme="minorHAnsi"/>
          <w:b/>
          <w:i/>
          <w:lang w:eastAsia="en-US"/>
        </w:rPr>
        <w:t>Dialhery</w:t>
      </w:r>
      <w:proofErr w:type="spellEnd"/>
      <w:r>
        <w:rPr>
          <w:rFonts w:asciiTheme="minorHAnsi" w:hAnsiTheme="minorHAnsi" w:cstheme="minorHAnsi"/>
          <w:b/>
          <w:i/>
          <w:lang w:eastAsia="en-US"/>
        </w:rPr>
        <w:t xml:space="preserve"> Díaz González, Directora de Administración</w:t>
      </w:r>
      <w:r w:rsidRPr="00C72137">
        <w:rPr>
          <w:rFonts w:asciiTheme="minorHAnsi" w:hAnsiTheme="minorHAnsi" w:cstheme="minorHAnsi"/>
          <w:b/>
          <w:i/>
          <w:lang w:eastAsia="en-US"/>
        </w:rPr>
        <w:t>.</w:t>
      </w:r>
    </w:p>
    <w:p w:rsidR="00844932" w:rsidRDefault="00844932" w:rsidP="004C4E4E">
      <w:pPr>
        <w:shd w:val="clear" w:color="auto" w:fill="FFFFFF"/>
        <w:spacing w:after="100" w:afterAutospacing="1"/>
        <w:contextualSpacing/>
        <w:jc w:val="both"/>
        <w:rPr>
          <w:rFonts w:asciiTheme="minorHAnsi" w:hAnsiTheme="minorHAnsi" w:cstheme="minorHAnsi"/>
        </w:rPr>
      </w:pPr>
    </w:p>
    <w:p w:rsidR="004C4E4E" w:rsidRDefault="004C4E4E" w:rsidP="004C4E4E">
      <w:pPr>
        <w:shd w:val="clear" w:color="auto" w:fill="FFFFFF"/>
        <w:spacing w:after="100" w:afterAutospacing="1"/>
        <w:contextualSpacing/>
        <w:jc w:val="both"/>
        <w:rPr>
          <w:rFonts w:asciiTheme="minorHAnsi" w:hAnsiTheme="minorHAnsi" w:cstheme="minorHAnsi"/>
        </w:rPr>
      </w:pPr>
      <w:r w:rsidRPr="004C4E4E">
        <w:rPr>
          <w:rFonts w:asciiTheme="minorHAnsi" w:hAnsiTheme="minorHAnsi" w:cstheme="minorHAnsi"/>
        </w:rPr>
        <w:t xml:space="preserve">Bases de la </w:t>
      </w:r>
      <w:r w:rsidRPr="004C4E4E">
        <w:rPr>
          <w:rFonts w:asciiTheme="minorHAnsi" w:hAnsiTheme="minorHAnsi" w:cstheme="minorHAnsi"/>
          <w:b/>
        </w:rPr>
        <w:t xml:space="preserve">requisición 202101633 </w:t>
      </w:r>
      <w:r w:rsidRPr="004C4E4E">
        <w:rPr>
          <w:rFonts w:asciiTheme="minorHAnsi" w:hAnsiTheme="minorHAnsi" w:cstheme="minorHAnsi"/>
        </w:rPr>
        <w:t xml:space="preserve">de la Coordinación de Análisis Estratégico y Comunicación, donde solicitan servicio de publicidad diseño e impresión con instalación, varios materiales entre otros vinil látex, lona </w:t>
      </w:r>
      <w:proofErr w:type="spellStart"/>
      <w:r w:rsidRPr="004C4E4E">
        <w:rPr>
          <w:rFonts w:asciiTheme="minorHAnsi" w:hAnsiTheme="minorHAnsi" w:cstheme="minorHAnsi"/>
        </w:rPr>
        <w:t>mesh</w:t>
      </w:r>
      <w:proofErr w:type="spellEnd"/>
      <w:r w:rsidRPr="004C4E4E">
        <w:rPr>
          <w:rFonts w:asciiTheme="minorHAnsi" w:hAnsiTheme="minorHAnsi" w:cstheme="minorHAnsi"/>
        </w:rPr>
        <w:t xml:space="preserve">, vinil brillante, </w:t>
      </w:r>
      <w:proofErr w:type="spellStart"/>
      <w:r w:rsidRPr="004C4E4E">
        <w:rPr>
          <w:rFonts w:asciiTheme="minorHAnsi" w:hAnsiTheme="minorHAnsi" w:cstheme="minorHAnsi"/>
        </w:rPr>
        <w:t>trovicel</w:t>
      </w:r>
      <w:proofErr w:type="spellEnd"/>
      <w:r w:rsidRPr="004C4E4E">
        <w:rPr>
          <w:rFonts w:asciiTheme="minorHAnsi" w:hAnsiTheme="minorHAnsi" w:cstheme="minorHAnsi"/>
        </w:rPr>
        <w:t xml:space="preserve">, estireno, dípticos, trípticos, </w:t>
      </w:r>
      <w:proofErr w:type="spellStart"/>
      <w:r w:rsidRPr="004C4E4E">
        <w:rPr>
          <w:rFonts w:asciiTheme="minorHAnsi" w:hAnsiTheme="minorHAnsi" w:cstheme="minorHAnsi"/>
        </w:rPr>
        <w:t>flayers</w:t>
      </w:r>
      <w:proofErr w:type="spellEnd"/>
      <w:r w:rsidRPr="004C4E4E">
        <w:rPr>
          <w:rFonts w:asciiTheme="minorHAnsi" w:hAnsiTheme="minorHAnsi" w:cstheme="minorHAnsi"/>
        </w:rPr>
        <w:t xml:space="preserve">, </w:t>
      </w:r>
      <w:proofErr w:type="spellStart"/>
      <w:r w:rsidRPr="004C4E4E">
        <w:rPr>
          <w:rFonts w:asciiTheme="minorHAnsi" w:hAnsiTheme="minorHAnsi" w:cstheme="minorHAnsi"/>
        </w:rPr>
        <w:t>coroplast</w:t>
      </w:r>
      <w:proofErr w:type="spellEnd"/>
      <w:r w:rsidRPr="004C4E4E">
        <w:rPr>
          <w:rFonts w:asciiTheme="minorHAnsi" w:hAnsiTheme="minorHAnsi" w:cstheme="minorHAnsi"/>
        </w:rPr>
        <w:t xml:space="preserve">. </w:t>
      </w:r>
    </w:p>
    <w:p w:rsidR="004C4E4E" w:rsidRDefault="004C4E4E" w:rsidP="004C4E4E">
      <w:pPr>
        <w:shd w:val="clear" w:color="auto" w:fill="FFFFFF"/>
        <w:spacing w:after="100" w:afterAutospacing="1"/>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202101633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shd w:val="clear" w:color="auto" w:fill="FFFFFF"/>
        <w:spacing w:after="100" w:afterAutospacing="1"/>
        <w:contextualSpacing/>
        <w:jc w:val="both"/>
        <w:rPr>
          <w:rFonts w:asciiTheme="minorHAnsi" w:hAnsiTheme="minorHAnsi" w:cstheme="minorHAnsi"/>
        </w:rPr>
      </w:pPr>
    </w:p>
    <w:p w:rsidR="00083E59" w:rsidRPr="003B1EB4" w:rsidRDefault="00083E59" w:rsidP="00012507">
      <w:pPr>
        <w:rPr>
          <w:rFonts w:asciiTheme="minorHAnsi" w:eastAsia="Cambria" w:hAnsiTheme="minorHAnsi" w:cstheme="minorHAnsi"/>
          <w:b/>
        </w:rPr>
      </w:pPr>
    </w:p>
    <w:p w:rsidR="009D68CB" w:rsidRDefault="009D68CB" w:rsidP="009D68CB">
      <w:pPr>
        <w:rPr>
          <w:rFonts w:asciiTheme="minorHAnsi" w:hAnsiTheme="minorHAnsi" w:cstheme="minorHAnsi"/>
          <w:b/>
        </w:rPr>
      </w:pPr>
      <w:r w:rsidRPr="003B1EB4">
        <w:rPr>
          <w:rFonts w:asciiTheme="minorHAnsi" w:hAnsiTheme="minorHAnsi" w:cstheme="minorHAnsi"/>
          <w:b/>
        </w:rPr>
        <w:t xml:space="preserve">Punto Seis del orden del día, ASUNTOS VARIOS </w:t>
      </w:r>
    </w:p>
    <w:p w:rsidR="004C4E4E" w:rsidRDefault="004C4E4E" w:rsidP="009D68CB">
      <w:pPr>
        <w:rPr>
          <w:rFonts w:asciiTheme="minorHAnsi" w:hAnsiTheme="minorHAnsi" w:cstheme="minorHAnsi"/>
          <w:b/>
        </w:rPr>
      </w:pPr>
    </w:p>
    <w:p w:rsidR="004C4E4E" w:rsidRPr="00966FF0" w:rsidRDefault="004C4E4E" w:rsidP="004C4E4E">
      <w:pPr>
        <w:pStyle w:val="Prrafodelista"/>
        <w:numPr>
          <w:ilvl w:val="0"/>
          <w:numId w:val="43"/>
        </w:numPr>
        <w:shd w:val="clear" w:color="auto" w:fill="FFFFFF"/>
        <w:spacing w:after="100" w:afterAutospacing="1" w:line="276" w:lineRule="auto"/>
        <w:ind w:left="720"/>
        <w:contextualSpacing/>
        <w:jc w:val="both"/>
        <w:rPr>
          <w:rFonts w:asciiTheme="minorHAnsi" w:hAnsiTheme="minorHAnsi" w:cstheme="minorHAnsi"/>
          <w:b/>
        </w:rPr>
      </w:pPr>
      <w:r w:rsidRPr="00966FF0">
        <w:rPr>
          <w:rFonts w:asciiTheme="minorHAnsi" w:hAnsiTheme="minorHAnsi" w:cstheme="minorHAnsi"/>
        </w:rPr>
        <w:t xml:space="preserve">De acuerdo a lo establecido en el Artículo 28 de la Ley de Compras Gubernamentales, Enajenaciones y Contratación de Servicios del Estado de Jalisco y sus Municipios, se presenta el Calendario de sesiones Ordinarias del Comité de Adquisiciones de Octubre a Diciembre del 2021. </w:t>
      </w:r>
    </w:p>
    <w:tbl>
      <w:tblPr>
        <w:tblW w:w="7448" w:type="dxa"/>
        <w:tblInd w:w="1686" w:type="dxa"/>
        <w:tblLayout w:type="fixed"/>
        <w:tblCellMar>
          <w:left w:w="70" w:type="dxa"/>
          <w:right w:w="70" w:type="dxa"/>
        </w:tblCellMar>
        <w:tblLook w:val="04A0" w:firstRow="1" w:lastRow="0" w:firstColumn="1" w:lastColumn="0" w:noHBand="0" w:noVBand="1"/>
      </w:tblPr>
      <w:tblGrid>
        <w:gridCol w:w="161"/>
        <w:gridCol w:w="1194"/>
        <w:gridCol w:w="1515"/>
        <w:gridCol w:w="1499"/>
        <w:gridCol w:w="1210"/>
        <w:gridCol w:w="1709"/>
        <w:gridCol w:w="160"/>
      </w:tblGrid>
      <w:tr w:rsidR="004C4E4E" w:rsidRPr="004C4E4E" w:rsidTr="00DF2865">
        <w:trPr>
          <w:trHeight w:val="238"/>
        </w:trPr>
        <w:tc>
          <w:tcPr>
            <w:tcW w:w="161" w:type="dxa"/>
            <w:tcBorders>
              <w:top w:val="single" w:sz="8" w:space="0" w:color="auto"/>
              <w:left w:val="single" w:sz="8" w:space="0" w:color="auto"/>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194" w:type="dxa"/>
            <w:tcBorders>
              <w:top w:val="single" w:sz="8" w:space="0" w:color="auto"/>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515" w:type="dxa"/>
            <w:tcBorders>
              <w:top w:val="single" w:sz="8" w:space="0" w:color="auto"/>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499" w:type="dxa"/>
            <w:tcBorders>
              <w:top w:val="single" w:sz="8" w:space="0" w:color="auto"/>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210" w:type="dxa"/>
            <w:tcBorders>
              <w:top w:val="single" w:sz="8" w:space="0" w:color="auto"/>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709" w:type="dxa"/>
            <w:tcBorders>
              <w:top w:val="single" w:sz="8" w:space="0" w:color="auto"/>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60" w:type="dxa"/>
            <w:tcBorders>
              <w:top w:val="single" w:sz="8" w:space="0" w:color="auto"/>
              <w:left w:val="nil"/>
              <w:bottom w:val="nil"/>
              <w:right w:val="single" w:sz="8" w:space="0" w:color="auto"/>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r>
      <w:tr w:rsidR="004C4E4E" w:rsidRPr="004C4E4E" w:rsidTr="00DF2865">
        <w:trPr>
          <w:trHeight w:val="238"/>
        </w:trPr>
        <w:tc>
          <w:tcPr>
            <w:tcW w:w="161" w:type="dxa"/>
            <w:tcBorders>
              <w:top w:val="nil"/>
              <w:left w:val="single" w:sz="8" w:space="0" w:color="auto"/>
              <w:bottom w:val="nil"/>
              <w:right w:val="nil"/>
            </w:tcBorders>
            <w:shd w:val="clear" w:color="auto" w:fill="auto"/>
            <w:noWrap/>
            <w:vAlign w:val="bottom"/>
            <w:hideMark/>
          </w:tcPr>
          <w:p w:rsidR="004C4E4E" w:rsidRPr="004C4E4E" w:rsidRDefault="004C4E4E" w:rsidP="003D49A0">
            <w:pPr>
              <w:rPr>
                <w:rFonts w:asciiTheme="minorHAnsi" w:hAnsiTheme="minorHAnsi" w:cstheme="minorHAnsi"/>
                <w:b/>
                <w:bCs/>
                <w:color w:val="000000"/>
                <w:lang w:eastAsia="es-MX"/>
              </w:rPr>
            </w:pPr>
            <w:r w:rsidRPr="004C4E4E">
              <w:rPr>
                <w:rFonts w:asciiTheme="minorHAnsi" w:hAnsiTheme="minorHAnsi" w:cstheme="minorHAnsi"/>
                <w:b/>
                <w:bCs/>
                <w:color w:val="000000"/>
                <w:lang w:eastAsia="es-MX"/>
              </w:rPr>
              <w:t> </w:t>
            </w:r>
          </w:p>
        </w:tc>
        <w:tc>
          <w:tcPr>
            <w:tcW w:w="1194"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b/>
                <w:bCs/>
                <w:color w:val="000000"/>
                <w:lang w:eastAsia="es-MX"/>
              </w:rPr>
            </w:pPr>
            <w:r w:rsidRPr="004C4E4E">
              <w:rPr>
                <w:rFonts w:asciiTheme="minorHAnsi" w:hAnsiTheme="minorHAnsi" w:cstheme="minorHAnsi"/>
                <w:b/>
                <w:bCs/>
                <w:color w:val="000000"/>
                <w:lang w:eastAsia="es-MX"/>
              </w:rPr>
              <w:t>Octubre</w:t>
            </w:r>
          </w:p>
        </w:tc>
        <w:tc>
          <w:tcPr>
            <w:tcW w:w="1515"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b/>
                <w:bCs/>
                <w:color w:val="000000"/>
                <w:lang w:eastAsia="es-MX"/>
              </w:rPr>
            </w:pPr>
          </w:p>
        </w:tc>
        <w:tc>
          <w:tcPr>
            <w:tcW w:w="1499"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b/>
                <w:bCs/>
                <w:color w:val="000000"/>
                <w:lang w:eastAsia="es-MX"/>
              </w:rPr>
            </w:pPr>
            <w:r w:rsidRPr="004C4E4E">
              <w:rPr>
                <w:rFonts w:asciiTheme="minorHAnsi" w:hAnsiTheme="minorHAnsi" w:cstheme="minorHAnsi"/>
                <w:b/>
                <w:bCs/>
                <w:color w:val="000000"/>
                <w:lang w:eastAsia="es-MX"/>
              </w:rPr>
              <w:t>Noviembre</w:t>
            </w:r>
          </w:p>
        </w:tc>
        <w:tc>
          <w:tcPr>
            <w:tcW w:w="1210"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b/>
                <w:bCs/>
                <w:color w:val="000000"/>
                <w:lang w:eastAsia="es-MX"/>
              </w:rPr>
            </w:pPr>
          </w:p>
        </w:tc>
        <w:tc>
          <w:tcPr>
            <w:tcW w:w="1709"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b/>
                <w:bCs/>
                <w:color w:val="000000"/>
                <w:lang w:eastAsia="es-MX"/>
              </w:rPr>
            </w:pPr>
            <w:r w:rsidRPr="004C4E4E">
              <w:rPr>
                <w:rFonts w:asciiTheme="minorHAnsi" w:hAnsiTheme="minorHAnsi" w:cstheme="minorHAnsi"/>
                <w:b/>
                <w:bCs/>
                <w:color w:val="000000"/>
                <w:lang w:eastAsia="es-MX"/>
              </w:rPr>
              <w:t>Diciembre</w:t>
            </w:r>
          </w:p>
        </w:tc>
        <w:tc>
          <w:tcPr>
            <w:tcW w:w="160" w:type="dxa"/>
            <w:tcBorders>
              <w:top w:val="nil"/>
              <w:left w:val="nil"/>
              <w:bottom w:val="nil"/>
              <w:right w:val="single" w:sz="8" w:space="0" w:color="auto"/>
            </w:tcBorders>
            <w:shd w:val="clear" w:color="auto" w:fill="auto"/>
            <w:noWrap/>
            <w:vAlign w:val="bottom"/>
            <w:hideMark/>
          </w:tcPr>
          <w:p w:rsidR="004C4E4E" w:rsidRPr="004C4E4E" w:rsidRDefault="004C4E4E" w:rsidP="003D49A0">
            <w:pPr>
              <w:rPr>
                <w:rFonts w:asciiTheme="minorHAnsi" w:hAnsiTheme="minorHAnsi" w:cstheme="minorHAnsi"/>
                <w:b/>
                <w:bCs/>
                <w:color w:val="000000"/>
                <w:lang w:eastAsia="es-MX"/>
              </w:rPr>
            </w:pPr>
            <w:r w:rsidRPr="004C4E4E">
              <w:rPr>
                <w:rFonts w:asciiTheme="minorHAnsi" w:hAnsiTheme="minorHAnsi" w:cstheme="minorHAnsi"/>
                <w:b/>
                <w:bCs/>
                <w:color w:val="000000"/>
                <w:lang w:eastAsia="es-MX"/>
              </w:rPr>
              <w:t> </w:t>
            </w:r>
          </w:p>
        </w:tc>
      </w:tr>
      <w:tr w:rsidR="004C4E4E" w:rsidRPr="004C4E4E" w:rsidTr="00DF2865">
        <w:trPr>
          <w:trHeight w:val="238"/>
        </w:trPr>
        <w:tc>
          <w:tcPr>
            <w:tcW w:w="161" w:type="dxa"/>
            <w:tcBorders>
              <w:top w:val="nil"/>
              <w:left w:val="single" w:sz="8" w:space="0" w:color="auto"/>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194"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p>
        </w:tc>
        <w:tc>
          <w:tcPr>
            <w:tcW w:w="1515"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lang w:eastAsia="es-MX"/>
              </w:rPr>
            </w:pPr>
          </w:p>
        </w:tc>
        <w:tc>
          <w:tcPr>
            <w:tcW w:w="1499" w:type="dxa"/>
            <w:tcBorders>
              <w:top w:val="nil"/>
              <w:left w:val="nil"/>
              <w:bottom w:val="nil"/>
              <w:right w:val="nil"/>
            </w:tcBorders>
            <w:shd w:val="clear" w:color="auto" w:fill="auto"/>
            <w:vAlign w:val="bottom"/>
            <w:hideMark/>
          </w:tcPr>
          <w:p w:rsidR="004C4E4E" w:rsidRPr="004C4E4E" w:rsidRDefault="004C4E4E" w:rsidP="003D49A0">
            <w:pPr>
              <w:rPr>
                <w:rFonts w:asciiTheme="minorHAnsi" w:hAnsiTheme="minorHAnsi" w:cstheme="minorHAnsi"/>
                <w:lang w:eastAsia="es-MX"/>
              </w:rPr>
            </w:pPr>
          </w:p>
        </w:tc>
        <w:tc>
          <w:tcPr>
            <w:tcW w:w="1210"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lang w:eastAsia="es-MX"/>
              </w:rPr>
            </w:pPr>
          </w:p>
        </w:tc>
        <w:tc>
          <w:tcPr>
            <w:tcW w:w="1709"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lang w:eastAsia="es-MX"/>
              </w:rPr>
            </w:pPr>
          </w:p>
        </w:tc>
        <w:tc>
          <w:tcPr>
            <w:tcW w:w="160" w:type="dxa"/>
            <w:tcBorders>
              <w:top w:val="nil"/>
              <w:left w:val="nil"/>
              <w:bottom w:val="nil"/>
              <w:right w:val="single" w:sz="8" w:space="0" w:color="auto"/>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r>
      <w:tr w:rsidR="004C4E4E" w:rsidRPr="004C4E4E" w:rsidTr="00DF2865">
        <w:trPr>
          <w:trHeight w:val="238"/>
        </w:trPr>
        <w:tc>
          <w:tcPr>
            <w:tcW w:w="161" w:type="dxa"/>
            <w:tcBorders>
              <w:top w:val="nil"/>
              <w:left w:val="single" w:sz="8" w:space="0" w:color="auto"/>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194"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Lunes 25</w:t>
            </w:r>
          </w:p>
        </w:tc>
        <w:tc>
          <w:tcPr>
            <w:tcW w:w="1515"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p>
        </w:tc>
        <w:tc>
          <w:tcPr>
            <w:tcW w:w="1499"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Viernes 5</w:t>
            </w:r>
          </w:p>
        </w:tc>
        <w:tc>
          <w:tcPr>
            <w:tcW w:w="1210"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p>
        </w:tc>
        <w:tc>
          <w:tcPr>
            <w:tcW w:w="1709"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Viernes 3</w:t>
            </w:r>
          </w:p>
        </w:tc>
        <w:tc>
          <w:tcPr>
            <w:tcW w:w="160" w:type="dxa"/>
            <w:tcBorders>
              <w:top w:val="nil"/>
              <w:left w:val="nil"/>
              <w:bottom w:val="nil"/>
              <w:right w:val="single" w:sz="8" w:space="0" w:color="auto"/>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r>
      <w:tr w:rsidR="004C4E4E" w:rsidRPr="004C4E4E" w:rsidTr="00DF2865">
        <w:trPr>
          <w:trHeight w:val="238"/>
        </w:trPr>
        <w:tc>
          <w:tcPr>
            <w:tcW w:w="161" w:type="dxa"/>
            <w:tcBorders>
              <w:top w:val="nil"/>
              <w:left w:val="single" w:sz="8" w:space="0" w:color="auto"/>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194"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p>
        </w:tc>
        <w:tc>
          <w:tcPr>
            <w:tcW w:w="1515"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lang w:eastAsia="es-MX"/>
              </w:rPr>
            </w:pPr>
          </w:p>
        </w:tc>
        <w:tc>
          <w:tcPr>
            <w:tcW w:w="1499"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Viernes 19</w:t>
            </w:r>
          </w:p>
        </w:tc>
        <w:tc>
          <w:tcPr>
            <w:tcW w:w="1210"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p>
        </w:tc>
        <w:tc>
          <w:tcPr>
            <w:tcW w:w="1709" w:type="dxa"/>
            <w:tcBorders>
              <w:top w:val="nil"/>
              <w:left w:val="nil"/>
              <w:bottom w:val="nil"/>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Viernes 17</w:t>
            </w:r>
          </w:p>
        </w:tc>
        <w:tc>
          <w:tcPr>
            <w:tcW w:w="160" w:type="dxa"/>
            <w:tcBorders>
              <w:top w:val="nil"/>
              <w:left w:val="nil"/>
              <w:bottom w:val="nil"/>
              <w:right w:val="single" w:sz="8" w:space="0" w:color="auto"/>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r>
      <w:tr w:rsidR="004C4E4E" w:rsidRPr="004C4E4E" w:rsidTr="00DF2865">
        <w:trPr>
          <w:trHeight w:val="249"/>
        </w:trPr>
        <w:tc>
          <w:tcPr>
            <w:tcW w:w="161" w:type="dxa"/>
            <w:tcBorders>
              <w:top w:val="nil"/>
              <w:left w:val="single" w:sz="8" w:space="0" w:color="auto"/>
              <w:bottom w:val="single" w:sz="8" w:space="0" w:color="auto"/>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194" w:type="dxa"/>
            <w:tcBorders>
              <w:top w:val="nil"/>
              <w:left w:val="nil"/>
              <w:bottom w:val="single" w:sz="8" w:space="0" w:color="auto"/>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515" w:type="dxa"/>
            <w:tcBorders>
              <w:top w:val="nil"/>
              <w:left w:val="nil"/>
              <w:bottom w:val="single" w:sz="8" w:space="0" w:color="auto"/>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499" w:type="dxa"/>
            <w:tcBorders>
              <w:top w:val="nil"/>
              <w:left w:val="nil"/>
              <w:bottom w:val="single" w:sz="8" w:space="0" w:color="auto"/>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210" w:type="dxa"/>
            <w:tcBorders>
              <w:top w:val="nil"/>
              <w:left w:val="nil"/>
              <w:bottom w:val="single" w:sz="8" w:space="0" w:color="auto"/>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709" w:type="dxa"/>
            <w:tcBorders>
              <w:top w:val="nil"/>
              <w:left w:val="nil"/>
              <w:bottom w:val="single" w:sz="8" w:space="0" w:color="auto"/>
              <w:right w:val="nil"/>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c>
          <w:tcPr>
            <w:tcW w:w="160" w:type="dxa"/>
            <w:tcBorders>
              <w:top w:val="nil"/>
              <w:left w:val="nil"/>
              <w:bottom w:val="single" w:sz="8" w:space="0" w:color="auto"/>
              <w:right w:val="single" w:sz="8" w:space="0" w:color="auto"/>
            </w:tcBorders>
            <w:shd w:val="clear" w:color="auto" w:fill="auto"/>
            <w:noWrap/>
            <w:vAlign w:val="bottom"/>
            <w:hideMark/>
          </w:tcPr>
          <w:p w:rsidR="004C4E4E" w:rsidRPr="004C4E4E" w:rsidRDefault="004C4E4E" w:rsidP="003D49A0">
            <w:pPr>
              <w:rPr>
                <w:rFonts w:asciiTheme="minorHAnsi" w:hAnsiTheme="minorHAnsi" w:cstheme="minorHAnsi"/>
                <w:color w:val="000000"/>
                <w:lang w:eastAsia="es-MX"/>
              </w:rPr>
            </w:pPr>
            <w:r w:rsidRPr="004C4E4E">
              <w:rPr>
                <w:rFonts w:asciiTheme="minorHAnsi" w:hAnsiTheme="minorHAnsi" w:cstheme="minorHAnsi"/>
                <w:color w:val="000000"/>
                <w:lang w:eastAsia="es-MX"/>
              </w:rPr>
              <w:t> </w:t>
            </w:r>
          </w:p>
        </w:tc>
      </w:tr>
    </w:tbl>
    <w:p w:rsidR="004C4E4E" w:rsidRPr="00966FF0" w:rsidRDefault="004C4E4E" w:rsidP="004C4E4E">
      <w:pPr>
        <w:pStyle w:val="Prrafodelista"/>
        <w:shd w:val="clear" w:color="auto" w:fill="FFFFFF"/>
        <w:spacing w:after="100" w:afterAutospacing="1"/>
        <w:rPr>
          <w:rFonts w:asciiTheme="minorHAnsi" w:hAnsiTheme="minorHAnsi" w:cstheme="minorHAnsi"/>
          <w:b/>
        </w:rPr>
      </w:pPr>
    </w:p>
    <w:p w:rsidR="004C4E4E" w:rsidRPr="00966FF0" w:rsidRDefault="004C4E4E" w:rsidP="004C4E4E">
      <w:pPr>
        <w:pStyle w:val="Prrafodelista"/>
        <w:shd w:val="clear" w:color="auto" w:fill="FFFFFF"/>
        <w:spacing w:after="100" w:afterAutospacing="1"/>
        <w:rPr>
          <w:rFonts w:asciiTheme="minorHAnsi" w:hAnsiTheme="minorHAnsi" w:cstheme="minorHAnsi"/>
        </w:rPr>
      </w:pPr>
      <w:r w:rsidRPr="00966FF0">
        <w:rPr>
          <w:rFonts w:asciiTheme="minorHAnsi" w:hAnsiTheme="minorHAnsi" w:cstheme="minorHAnsi"/>
        </w:rPr>
        <w:t>El presente calendario podrá sufrir modificaciones sin previo aviso, en razón a los casos fortuitos o de fuerza mayor que pudiesen presentarse.</w:t>
      </w:r>
    </w:p>
    <w:p w:rsidR="004C4E4E" w:rsidRDefault="004C4E4E" w:rsidP="004C4E4E">
      <w:pPr>
        <w:pStyle w:val="Prrafodelista"/>
        <w:shd w:val="clear" w:color="auto" w:fill="FFFFFF"/>
        <w:spacing w:after="100" w:afterAutospacing="1"/>
        <w:rPr>
          <w:rFonts w:asciiTheme="minorHAnsi" w:hAnsiTheme="minorHAnsi" w:cstheme="minorHAnsi"/>
        </w:rPr>
      </w:pPr>
      <w:r w:rsidRPr="00966FF0">
        <w:rPr>
          <w:rFonts w:asciiTheme="minorHAnsi" w:hAnsiTheme="minorHAnsi" w:cstheme="minorHAnsi"/>
        </w:rPr>
        <w:t xml:space="preserve">Las sesiones se llevaran a cabo a las 10:00 horas. </w:t>
      </w:r>
    </w:p>
    <w:p w:rsidR="004C4E4E" w:rsidRPr="003B1EB4" w:rsidRDefault="004C4E4E" w:rsidP="009D68CB">
      <w:pPr>
        <w:rPr>
          <w:rFonts w:asciiTheme="minorHAnsi" w:hAnsiTheme="minorHAnsi" w:cstheme="minorHAnsi"/>
          <w:b/>
        </w:rPr>
      </w:pP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r w:rsidRPr="004C4E4E">
        <w:rPr>
          <w:rFonts w:asciiTheme="minorHAnsi" w:hAnsiTheme="minorHAnsi" w:cstheme="minorHAnsi"/>
          <w:lang w:val="es-ES_tradnl"/>
        </w:rPr>
        <w:t xml:space="preserve">Se solicita su autorización para su aprobación del </w:t>
      </w:r>
      <w:r w:rsidRPr="004C4E4E">
        <w:rPr>
          <w:rFonts w:asciiTheme="minorHAnsi" w:hAnsiTheme="minorHAnsi" w:cstheme="minorHAnsi"/>
          <w:b/>
          <w:lang w:val="es-ES_tradnl"/>
        </w:rPr>
        <w:t>asunto vario A</w:t>
      </w:r>
      <w:r w:rsidRPr="004C4E4E">
        <w:rPr>
          <w:rFonts w:asciiTheme="minorHAnsi" w:hAnsiTheme="minorHAnsi" w:cstheme="minorHAnsi"/>
          <w:lang w:val="es-ES_tradnl"/>
        </w:rPr>
        <w:t>, los que estén por la afirmativa, sírvanse manifestarlo levantando su mano.</w:t>
      </w: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p>
    <w:p w:rsidR="004C4E4E" w:rsidRDefault="00DF2865" w:rsidP="004C4E4E">
      <w:pPr>
        <w:jc w:val="center"/>
        <w:rPr>
          <w:rFonts w:asciiTheme="minorHAnsi" w:hAnsiTheme="minorHAnsi" w:cstheme="minorHAnsi"/>
          <w:b/>
          <w:i/>
          <w:lang w:eastAsia="en-US"/>
        </w:rPr>
      </w:pPr>
      <w:r>
        <w:rPr>
          <w:rFonts w:asciiTheme="minorHAnsi" w:hAnsiTheme="minorHAnsi" w:cstheme="minorHAnsi"/>
          <w:b/>
          <w:i/>
          <w:lang w:eastAsia="en-US"/>
        </w:rPr>
        <w:t xml:space="preserve">A solicitud de los Integrantes presentes queda pendiente su aprobación, para </w:t>
      </w:r>
      <w:r w:rsidR="001C5360">
        <w:rPr>
          <w:rFonts w:asciiTheme="minorHAnsi" w:hAnsiTheme="minorHAnsi" w:cstheme="minorHAnsi"/>
          <w:b/>
          <w:i/>
          <w:lang w:eastAsia="en-US"/>
        </w:rPr>
        <w:t xml:space="preserve">analizar </w:t>
      </w:r>
      <w:r>
        <w:rPr>
          <w:rFonts w:asciiTheme="minorHAnsi" w:hAnsiTheme="minorHAnsi" w:cstheme="minorHAnsi"/>
          <w:b/>
          <w:i/>
          <w:lang w:eastAsia="en-US"/>
        </w:rPr>
        <w:t xml:space="preserve">que las sesiones se lleven a cabo los </w:t>
      </w:r>
      <w:r w:rsidR="001C5360">
        <w:rPr>
          <w:rFonts w:asciiTheme="minorHAnsi" w:hAnsiTheme="minorHAnsi" w:cstheme="minorHAnsi"/>
          <w:b/>
          <w:i/>
          <w:lang w:eastAsia="en-US"/>
        </w:rPr>
        <w:t>días</w:t>
      </w:r>
      <w:r>
        <w:rPr>
          <w:rFonts w:asciiTheme="minorHAnsi" w:hAnsiTheme="minorHAnsi" w:cstheme="minorHAnsi"/>
          <w:b/>
          <w:i/>
          <w:lang w:eastAsia="en-US"/>
        </w:rPr>
        <w:t xml:space="preserve"> jueves.</w:t>
      </w:r>
    </w:p>
    <w:p w:rsidR="004C4E4E" w:rsidRPr="004C4E4E" w:rsidRDefault="004C4E4E" w:rsidP="004C4E4E">
      <w:pPr>
        <w:jc w:val="center"/>
        <w:rPr>
          <w:rFonts w:asciiTheme="minorHAnsi" w:hAnsiTheme="minorHAnsi" w:cstheme="minorHAnsi"/>
          <w:b/>
          <w:i/>
          <w:lang w:eastAsia="en-US"/>
        </w:rPr>
      </w:pPr>
    </w:p>
    <w:p w:rsidR="000A3237" w:rsidRPr="004C4E4E" w:rsidRDefault="004C4E4E" w:rsidP="004C4E4E">
      <w:pPr>
        <w:pStyle w:val="Prrafodelista"/>
        <w:numPr>
          <w:ilvl w:val="0"/>
          <w:numId w:val="43"/>
        </w:numPr>
        <w:tabs>
          <w:tab w:val="left" w:pos="0"/>
        </w:tabs>
        <w:jc w:val="both"/>
        <w:rPr>
          <w:rFonts w:asciiTheme="minorHAnsi" w:hAnsiTheme="minorHAnsi" w:cstheme="minorHAnsi"/>
          <w:lang w:val="es-ES"/>
        </w:rPr>
      </w:pPr>
      <w:r w:rsidRPr="004C4E4E">
        <w:rPr>
          <w:rFonts w:asciiTheme="minorHAnsi" w:hAnsiTheme="minorHAnsi" w:cstheme="minorHAnsi"/>
        </w:rPr>
        <w:t>Nota Aclaratoria, se informa al Comité de Adquisiciones, que en el Acta de la sesión 16 Ordinaria de fecha 19 de agosto del 2021, en el punto C2, relativo a la requisición 202101421, en la cual se aprobó la ampliación del 20%, por un monto de $ 17´285,400.00 pesos,  de la póliza de seguro de vida para el personal operativo y administrativo del Ayuntamiento de Zapopan, a favor del proveedor Seguros Afirme S.A. de C.V.  Afirme  Grupo Financiero, existe un error involuntario en el monto y el porcentaje de la ampliación, se informa que se cancela la requisición mencionada y se sustituye por la requisición 202101548, la cual corresponde  a la ampliación del 16.2544%  por un monto de $ 14´048,205.00 pesos, correspondiente a la ampliación de las 12:00horas del 30 de septiembre a las 12:00 horas del 31 de diciembre  del 2021.</w:t>
      </w:r>
    </w:p>
    <w:p w:rsidR="00B103EA" w:rsidRPr="004C4E4E" w:rsidRDefault="00B103EA" w:rsidP="004C4E4E">
      <w:pPr>
        <w:pStyle w:val="Prrafodelista"/>
        <w:tabs>
          <w:tab w:val="left" w:pos="0"/>
        </w:tabs>
        <w:ind w:left="644"/>
        <w:jc w:val="both"/>
        <w:rPr>
          <w:rFonts w:asciiTheme="minorHAnsi" w:hAnsiTheme="minorHAnsi" w:cstheme="minorHAnsi"/>
          <w:lang w:val="es-ES"/>
        </w:rPr>
      </w:pP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r w:rsidRPr="004C4E4E">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sidRPr="004C4E4E">
        <w:rPr>
          <w:rFonts w:asciiTheme="minorHAnsi" w:hAnsiTheme="minorHAnsi" w:cstheme="minorHAnsi"/>
          <w:lang w:val="es-ES_tradnl"/>
        </w:rPr>
        <w:t>, los que estén por la afirmativa, sírvanse manifestarlo levantando su mano.</w:t>
      </w: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p>
    <w:p w:rsidR="004C4E4E" w:rsidRDefault="004C4E4E" w:rsidP="004C4E4E">
      <w:pPr>
        <w:jc w:val="center"/>
        <w:rPr>
          <w:rFonts w:asciiTheme="minorHAnsi" w:hAnsiTheme="minorHAnsi" w:cstheme="minorHAnsi"/>
          <w:b/>
          <w:i/>
          <w:lang w:eastAsia="en-US"/>
        </w:rPr>
      </w:pPr>
      <w:r w:rsidRPr="004C4E4E">
        <w:rPr>
          <w:rFonts w:asciiTheme="minorHAnsi" w:hAnsiTheme="minorHAnsi" w:cstheme="minorHAnsi"/>
          <w:b/>
          <w:i/>
          <w:lang w:eastAsia="en-US"/>
        </w:rPr>
        <w:t>Aprobado por unanimidad de votos por parte de los integrantes del Comité presentes</w:t>
      </w:r>
    </w:p>
    <w:p w:rsidR="004C4E4E" w:rsidRDefault="004C4E4E" w:rsidP="004C4E4E">
      <w:pPr>
        <w:jc w:val="center"/>
        <w:rPr>
          <w:rFonts w:asciiTheme="minorHAnsi" w:hAnsiTheme="minorHAnsi" w:cstheme="minorHAnsi"/>
          <w:b/>
          <w:i/>
          <w:lang w:eastAsia="en-US"/>
        </w:rPr>
      </w:pPr>
    </w:p>
    <w:p w:rsidR="004C4E4E" w:rsidRPr="00966FF0" w:rsidRDefault="004C4E4E" w:rsidP="004C4E4E">
      <w:pPr>
        <w:pStyle w:val="Prrafodelista"/>
        <w:numPr>
          <w:ilvl w:val="0"/>
          <w:numId w:val="43"/>
        </w:numPr>
        <w:shd w:val="clear" w:color="auto" w:fill="FFFFFF"/>
        <w:spacing w:after="100" w:afterAutospacing="1"/>
        <w:contextualSpacing/>
        <w:jc w:val="both"/>
        <w:rPr>
          <w:rFonts w:asciiTheme="minorHAnsi" w:hAnsiTheme="minorHAnsi" w:cstheme="minorHAnsi"/>
          <w:color w:val="000000"/>
          <w:lang w:eastAsia="es-MX"/>
        </w:rPr>
      </w:pPr>
      <w:r w:rsidRPr="00966FF0">
        <w:rPr>
          <w:rFonts w:asciiTheme="minorHAnsi" w:hAnsiTheme="minorHAnsi" w:cstheme="minorHAnsi"/>
          <w:color w:val="222222"/>
          <w:shd w:val="clear" w:color="auto" w:fill="FFFFFF"/>
        </w:rPr>
        <w:t xml:space="preserve">Se pone a consideración del Comité de Adquisiciones, </w:t>
      </w:r>
      <w:r w:rsidRPr="00966FF0">
        <w:rPr>
          <w:rFonts w:asciiTheme="minorHAnsi" w:hAnsiTheme="minorHAnsi" w:cstheme="minorHAnsi"/>
          <w:lang w:eastAsia="es-MX"/>
        </w:rPr>
        <w:t xml:space="preserve">los cambios de acuerdo a las modificaciones de la Ley de Compras Gubernamentales del Estado de Jalisco y sus Municipios, de </w:t>
      </w:r>
      <w:r w:rsidRPr="00966FF0">
        <w:rPr>
          <w:rFonts w:asciiTheme="minorHAnsi" w:hAnsiTheme="minorHAnsi" w:cstheme="minorHAnsi"/>
          <w:color w:val="222222"/>
          <w:shd w:val="clear" w:color="auto" w:fill="FFFFFF"/>
        </w:rPr>
        <w:t>los requisitos para el trámite del alta al padrón de proveedores del Municipio de Zapopan Jalisco y  a las observaciones realizadas por el Comité de Adquisiciones en las sesiones de la Administración anterior.</w:t>
      </w:r>
    </w:p>
    <w:p w:rsidR="004C4E4E" w:rsidRPr="00966FF0" w:rsidRDefault="004C4E4E" w:rsidP="004C4E4E">
      <w:pPr>
        <w:pStyle w:val="Prrafodelista"/>
        <w:rPr>
          <w:rFonts w:asciiTheme="minorHAnsi" w:hAnsiTheme="minorHAnsi" w:cstheme="minorHAnsi"/>
          <w:color w:val="000000"/>
          <w:lang w:eastAsia="es-MX"/>
        </w:rPr>
      </w:pPr>
    </w:p>
    <w:p w:rsidR="004C4E4E" w:rsidRPr="00966FF0" w:rsidRDefault="004C4E4E" w:rsidP="004C4E4E">
      <w:pPr>
        <w:pStyle w:val="Prrafodelista"/>
        <w:rPr>
          <w:rFonts w:asciiTheme="minorHAnsi" w:hAnsiTheme="minorHAnsi" w:cstheme="minorHAnsi"/>
          <w:lang w:eastAsia="es-MX"/>
        </w:rPr>
      </w:pPr>
      <w:r w:rsidRPr="00966FF0">
        <w:rPr>
          <w:rFonts w:asciiTheme="minorHAnsi" w:hAnsiTheme="minorHAnsi" w:cstheme="minorHAnsi"/>
          <w:lang w:eastAsia="es-MX"/>
        </w:rPr>
        <w:lastRenderedPageBreak/>
        <w:t>PERSONAS MORALES </w:t>
      </w:r>
    </w:p>
    <w:p w:rsidR="004C4E4E" w:rsidRPr="00966FF0" w:rsidRDefault="004C4E4E" w:rsidP="004C4E4E">
      <w:pPr>
        <w:pStyle w:val="Prrafodelista"/>
        <w:rPr>
          <w:rFonts w:asciiTheme="minorHAnsi" w:hAnsiTheme="minorHAnsi" w:cstheme="minorHAnsi"/>
          <w:lang w:eastAsia="es-MX"/>
        </w:rPr>
      </w:pPr>
    </w:p>
    <w:p w:rsidR="004C4E4E" w:rsidRPr="00966FF0" w:rsidRDefault="004C4E4E" w:rsidP="004C4E4E">
      <w:pPr>
        <w:pStyle w:val="Prrafodelista"/>
        <w:rPr>
          <w:rFonts w:asciiTheme="minorHAnsi" w:hAnsiTheme="minorHAnsi" w:cstheme="minorHAnsi"/>
          <w:lang w:eastAsia="es-MX"/>
        </w:rPr>
      </w:pPr>
      <w:r w:rsidRPr="00966FF0">
        <w:rPr>
          <w:rFonts w:asciiTheme="minorHAnsi" w:hAnsiTheme="minorHAnsi" w:cstheme="minorHAnsi"/>
          <w:lang w:eastAsia="es-MX"/>
        </w:rPr>
        <w:t>Sustitución de los siguientes numérales:</w:t>
      </w:r>
    </w:p>
    <w:p w:rsidR="004C4E4E" w:rsidRPr="00966FF0" w:rsidRDefault="004C4E4E" w:rsidP="004C4E4E">
      <w:pPr>
        <w:pStyle w:val="Prrafodelista"/>
        <w:spacing w:line="253" w:lineRule="atLeast"/>
        <w:rPr>
          <w:rFonts w:asciiTheme="minorHAnsi" w:hAnsiTheme="minorHAnsi" w:cstheme="minorHAnsi"/>
          <w:lang w:eastAsia="es-MX"/>
        </w:rPr>
      </w:pPr>
    </w:p>
    <w:p w:rsidR="004C4E4E" w:rsidRPr="00966FF0" w:rsidRDefault="004C4E4E" w:rsidP="004C4E4E">
      <w:pPr>
        <w:pStyle w:val="Prrafodelista"/>
        <w:spacing w:line="253" w:lineRule="atLeast"/>
        <w:rPr>
          <w:rFonts w:asciiTheme="minorHAnsi" w:hAnsiTheme="minorHAnsi" w:cstheme="minorHAnsi"/>
          <w:lang w:eastAsia="es-MX"/>
        </w:rPr>
      </w:pPr>
      <w:r w:rsidRPr="00966FF0">
        <w:rPr>
          <w:rFonts w:asciiTheme="minorHAnsi" w:hAnsiTheme="minorHAnsi" w:cstheme="minorHAnsi"/>
          <w:lang w:eastAsia="es-MX"/>
        </w:rPr>
        <w:t>12. Constancia de Opinión de Cumplimiento de Obligaciones en materia de Seguridad Social (IMSS e INFONAVIT) en sentido positivo y vigente al momento de entrega de documentación. En caso contrario que no contar con empleados; entregar Constancia del resultado de la consulta con carta manifiesto explicando la situación y con la firma autógrafa del Representante Legal.</w:t>
      </w:r>
    </w:p>
    <w:p w:rsidR="004C4E4E" w:rsidRPr="00966FF0" w:rsidRDefault="004C4E4E" w:rsidP="004C4E4E">
      <w:pPr>
        <w:pStyle w:val="Prrafodelista"/>
        <w:spacing w:line="253" w:lineRule="atLeast"/>
        <w:rPr>
          <w:rFonts w:asciiTheme="minorHAnsi" w:hAnsiTheme="minorHAnsi" w:cstheme="minorHAnsi"/>
          <w:lang w:eastAsia="es-MX"/>
        </w:rPr>
      </w:pPr>
    </w:p>
    <w:p w:rsidR="004C4E4E" w:rsidRPr="00966FF0" w:rsidRDefault="004C4E4E" w:rsidP="004C4E4E">
      <w:pPr>
        <w:pStyle w:val="Prrafodelista"/>
        <w:spacing w:line="253" w:lineRule="atLeast"/>
        <w:rPr>
          <w:rFonts w:asciiTheme="minorHAnsi" w:hAnsiTheme="minorHAnsi" w:cstheme="minorHAnsi"/>
          <w:lang w:eastAsia="es-MX"/>
        </w:rPr>
      </w:pPr>
      <w:r w:rsidRPr="00966FF0">
        <w:rPr>
          <w:rFonts w:asciiTheme="minorHAnsi" w:hAnsiTheme="minorHAnsi" w:cstheme="minorHAnsi"/>
          <w:lang w:eastAsia="es-MX"/>
        </w:rPr>
        <w:t>13. Recibo oficial CFDI del pago del impuesto sobre nómina del Estado de Jalisco; si su razón social no cuenta con empleados en el citado; realizar carta manifiesto explicando esta situación y con la firma autógrafa del Representante Legal. </w:t>
      </w:r>
    </w:p>
    <w:p w:rsidR="004C4E4E" w:rsidRPr="00966FF0" w:rsidRDefault="004C4E4E" w:rsidP="004C4E4E">
      <w:pPr>
        <w:pStyle w:val="Prrafodelista"/>
        <w:rPr>
          <w:rFonts w:asciiTheme="minorHAnsi" w:hAnsiTheme="minorHAnsi" w:cstheme="minorHAnsi"/>
          <w:lang w:eastAsia="es-MX"/>
        </w:rPr>
      </w:pPr>
    </w:p>
    <w:p w:rsidR="004C4E4E" w:rsidRPr="00966FF0" w:rsidRDefault="004C4E4E" w:rsidP="004C4E4E">
      <w:pPr>
        <w:pStyle w:val="Prrafodelista"/>
        <w:rPr>
          <w:rFonts w:asciiTheme="minorHAnsi" w:hAnsiTheme="minorHAnsi" w:cstheme="minorHAnsi"/>
          <w:lang w:eastAsia="es-MX"/>
        </w:rPr>
      </w:pPr>
      <w:r w:rsidRPr="00966FF0">
        <w:rPr>
          <w:rFonts w:asciiTheme="minorHAnsi" w:hAnsiTheme="minorHAnsi" w:cstheme="minorHAnsi"/>
          <w:lang w:eastAsia="es-MX"/>
        </w:rPr>
        <w:t>Incluir un nuevo numeral. </w:t>
      </w:r>
    </w:p>
    <w:p w:rsidR="004C4E4E" w:rsidRPr="00966FF0" w:rsidRDefault="004C4E4E" w:rsidP="004C4E4E">
      <w:pPr>
        <w:pStyle w:val="Prrafodelista"/>
        <w:rPr>
          <w:rFonts w:asciiTheme="minorHAnsi" w:hAnsiTheme="minorHAnsi" w:cstheme="minorHAnsi"/>
          <w:lang w:eastAsia="es-MX"/>
        </w:rPr>
      </w:pPr>
    </w:p>
    <w:p w:rsidR="004C4E4E" w:rsidRPr="00966FF0" w:rsidRDefault="004C4E4E" w:rsidP="004C4E4E">
      <w:pPr>
        <w:pStyle w:val="Prrafodelista"/>
        <w:spacing w:line="253" w:lineRule="atLeast"/>
        <w:rPr>
          <w:rFonts w:asciiTheme="minorHAnsi" w:hAnsiTheme="minorHAnsi" w:cstheme="minorHAnsi"/>
          <w:lang w:eastAsia="es-MX"/>
        </w:rPr>
      </w:pPr>
      <w:r w:rsidRPr="00966FF0">
        <w:rPr>
          <w:rFonts w:asciiTheme="minorHAnsi" w:hAnsiTheme="minorHAnsi" w:cstheme="minorHAnsi"/>
          <w:lang w:eastAsia="es-MX"/>
        </w:rPr>
        <w:t> 14. Copia simple del registro ante la Secretaría del Trabajo Federal, donde se acredite para el manejo de subcontratación de personal en caso de requerir esta situación y de acuerdo a la actividad económica en la que se ubique en el Sistema de Administración Tributaria. </w:t>
      </w:r>
    </w:p>
    <w:p w:rsidR="004C4E4E" w:rsidRPr="00966FF0" w:rsidRDefault="004C4E4E" w:rsidP="004C4E4E">
      <w:pPr>
        <w:pStyle w:val="Prrafodelista"/>
        <w:rPr>
          <w:rFonts w:asciiTheme="minorHAnsi" w:hAnsiTheme="minorHAnsi" w:cstheme="minorHAnsi"/>
          <w:lang w:eastAsia="es-MX"/>
        </w:rPr>
      </w:pPr>
    </w:p>
    <w:p w:rsidR="004C4E4E" w:rsidRPr="00966FF0" w:rsidRDefault="004C4E4E" w:rsidP="004C4E4E">
      <w:pPr>
        <w:pStyle w:val="Prrafodelista"/>
        <w:rPr>
          <w:rFonts w:asciiTheme="minorHAnsi" w:hAnsiTheme="minorHAnsi" w:cstheme="minorHAnsi"/>
          <w:lang w:eastAsia="es-MX"/>
        </w:rPr>
      </w:pPr>
      <w:r w:rsidRPr="00966FF0">
        <w:rPr>
          <w:rFonts w:asciiTheme="minorHAnsi" w:hAnsiTheme="minorHAnsi" w:cstheme="minorHAnsi"/>
          <w:lang w:eastAsia="es-MX"/>
        </w:rPr>
        <w:t>PERSONAS FÍSICAS </w:t>
      </w:r>
    </w:p>
    <w:p w:rsidR="004C4E4E" w:rsidRPr="00966FF0" w:rsidRDefault="004C4E4E" w:rsidP="004C4E4E">
      <w:pPr>
        <w:pStyle w:val="Prrafodelista"/>
        <w:rPr>
          <w:rFonts w:asciiTheme="minorHAnsi" w:hAnsiTheme="minorHAnsi" w:cstheme="minorHAnsi"/>
          <w:lang w:eastAsia="es-MX"/>
        </w:rPr>
      </w:pPr>
    </w:p>
    <w:p w:rsidR="004C4E4E" w:rsidRPr="00966FF0" w:rsidRDefault="004C4E4E" w:rsidP="004C4E4E">
      <w:pPr>
        <w:pStyle w:val="Prrafodelista"/>
        <w:spacing w:line="253" w:lineRule="atLeast"/>
        <w:rPr>
          <w:rFonts w:asciiTheme="minorHAnsi" w:hAnsiTheme="minorHAnsi" w:cstheme="minorHAnsi"/>
          <w:lang w:eastAsia="es-MX"/>
        </w:rPr>
      </w:pPr>
      <w:r w:rsidRPr="00966FF0">
        <w:rPr>
          <w:rFonts w:asciiTheme="minorHAnsi" w:hAnsiTheme="minorHAnsi" w:cstheme="minorHAnsi"/>
          <w:lang w:eastAsia="es-MX"/>
        </w:rPr>
        <w:t>11. Constancia de Opinión de Cumplimiento de Obligaciones en materia de Seguridad Social (IMSS e INFONAVIT) en sentido positivo y vigente al momento de entrega de documentación. En caso contrario que no contar con empleados; entregar Constancia del resultado de la consulta con carta manifiesto explicando la situación y con la firma autógrafa de la Persona Física. </w:t>
      </w:r>
    </w:p>
    <w:p w:rsidR="004C4E4E" w:rsidRPr="00966FF0" w:rsidRDefault="004C4E4E" w:rsidP="004C4E4E">
      <w:pPr>
        <w:pStyle w:val="Prrafodelista"/>
        <w:spacing w:line="253" w:lineRule="atLeast"/>
        <w:rPr>
          <w:rFonts w:asciiTheme="minorHAnsi" w:hAnsiTheme="minorHAnsi" w:cstheme="minorHAnsi"/>
          <w:lang w:eastAsia="es-MX"/>
        </w:rPr>
      </w:pPr>
    </w:p>
    <w:p w:rsidR="004C4E4E" w:rsidRPr="00966FF0" w:rsidRDefault="004C4E4E" w:rsidP="004C4E4E">
      <w:pPr>
        <w:pStyle w:val="Prrafodelista"/>
        <w:spacing w:line="253" w:lineRule="atLeast"/>
        <w:rPr>
          <w:rFonts w:asciiTheme="minorHAnsi" w:hAnsiTheme="minorHAnsi" w:cstheme="minorHAnsi"/>
          <w:lang w:eastAsia="es-MX"/>
        </w:rPr>
      </w:pPr>
      <w:r w:rsidRPr="00966FF0">
        <w:rPr>
          <w:rFonts w:asciiTheme="minorHAnsi" w:hAnsiTheme="minorHAnsi" w:cstheme="minorHAnsi"/>
          <w:lang w:eastAsia="es-MX"/>
        </w:rPr>
        <w:t>12. Recibo oficial CFDI del pago del impuesto sobre nómina del Estado de Jalisco; si su razón social no cuenta con empleados en el citado; realizar carta manifiesto explicando esta situación y con la firma autógrafa de la Persona Física. </w:t>
      </w:r>
    </w:p>
    <w:p w:rsidR="004C4E4E" w:rsidRPr="00966FF0" w:rsidRDefault="004C4E4E" w:rsidP="004C4E4E">
      <w:pPr>
        <w:pStyle w:val="Prrafodelista"/>
        <w:spacing w:line="253" w:lineRule="atLeast"/>
        <w:rPr>
          <w:rFonts w:asciiTheme="minorHAnsi" w:hAnsiTheme="minorHAnsi" w:cstheme="minorHAnsi"/>
          <w:lang w:eastAsia="es-MX"/>
        </w:rPr>
      </w:pPr>
    </w:p>
    <w:p w:rsidR="004C4E4E" w:rsidRPr="00966FF0" w:rsidRDefault="004C4E4E" w:rsidP="004C4E4E">
      <w:pPr>
        <w:pStyle w:val="Prrafodelista"/>
        <w:spacing w:line="253" w:lineRule="atLeast"/>
        <w:rPr>
          <w:rFonts w:asciiTheme="minorHAnsi" w:hAnsiTheme="minorHAnsi" w:cstheme="minorHAnsi"/>
          <w:lang w:eastAsia="es-MX"/>
        </w:rPr>
      </w:pPr>
      <w:r w:rsidRPr="00966FF0">
        <w:rPr>
          <w:rFonts w:asciiTheme="minorHAnsi" w:hAnsiTheme="minorHAnsi" w:cstheme="minorHAnsi"/>
          <w:lang w:eastAsia="es-MX"/>
        </w:rPr>
        <w:t>13. Copia simple del registro ante la Secretaría del Trabajo Federal, donde se acredite para el manejo de subcontratación de personal en caso de requerir esta situación y de acuerdo a la actividad económica en la que se ubique en el Sistema de Administración Tributaria. </w:t>
      </w:r>
    </w:p>
    <w:p w:rsidR="004C4E4E" w:rsidRDefault="004C4E4E" w:rsidP="004C4E4E">
      <w:pPr>
        <w:rPr>
          <w:rFonts w:asciiTheme="minorHAnsi" w:hAnsiTheme="minorHAnsi" w:cstheme="minorHAnsi"/>
          <w:b/>
          <w:i/>
          <w:lang w:eastAsia="en-US"/>
        </w:rPr>
      </w:pPr>
    </w:p>
    <w:p w:rsidR="00B103EA" w:rsidRPr="00C72137" w:rsidRDefault="00B103EA" w:rsidP="00B103EA">
      <w:pPr>
        <w:shd w:val="clear" w:color="auto" w:fill="FFFFFF"/>
        <w:spacing w:after="100" w:afterAutospacing="1"/>
        <w:contextualSpacing/>
        <w:jc w:val="both"/>
        <w:rPr>
          <w:rFonts w:asciiTheme="minorHAnsi" w:hAnsiTheme="minorHAnsi" w:cstheme="minorHAnsi"/>
          <w:lang w:val="es-ES_tradnl"/>
        </w:rPr>
      </w:pPr>
    </w:p>
    <w:p w:rsidR="0050183D" w:rsidRPr="00C72137" w:rsidRDefault="0050183D" w:rsidP="0050183D">
      <w:pPr>
        <w:shd w:val="clear" w:color="auto" w:fill="FFFFFF"/>
        <w:spacing w:after="100" w:afterAutospacing="1"/>
        <w:contextualSpacing/>
        <w:jc w:val="both"/>
        <w:rPr>
          <w:rFonts w:asciiTheme="minorHAnsi" w:hAnsiTheme="minorHAnsi" w:cstheme="minorHAnsi"/>
          <w:lang w:val="es-ES_tradnl"/>
        </w:rPr>
      </w:pPr>
      <w:r w:rsidRPr="00C72137">
        <w:rPr>
          <w:rFonts w:asciiTheme="minorHAnsi" w:hAnsiTheme="minorHAnsi" w:cstheme="minorHAnsi"/>
          <w:lang w:val="es-ES_tradnl"/>
        </w:rPr>
        <w:t xml:space="preserve">Se solicita su autorización para su aprobación del </w:t>
      </w:r>
      <w:r w:rsidRPr="00C72137">
        <w:rPr>
          <w:rFonts w:asciiTheme="minorHAnsi" w:hAnsiTheme="minorHAnsi" w:cstheme="minorHAnsi"/>
          <w:b/>
          <w:lang w:val="es-ES_tradnl"/>
        </w:rPr>
        <w:t xml:space="preserve">asunto vario </w:t>
      </w:r>
      <w:r w:rsidR="004C4E4E">
        <w:rPr>
          <w:rFonts w:asciiTheme="minorHAnsi" w:hAnsiTheme="minorHAnsi" w:cstheme="minorHAnsi"/>
          <w:b/>
          <w:lang w:val="es-ES_tradnl"/>
        </w:rPr>
        <w:t>C</w:t>
      </w:r>
      <w:r w:rsidRPr="00C72137">
        <w:rPr>
          <w:rFonts w:asciiTheme="minorHAnsi" w:hAnsiTheme="minorHAnsi" w:cstheme="minorHAnsi"/>
          <w:lang w:val="es-ES_tradnl"/>
        </w:rPr>
        <w:t>, los que estén por la afirmativa, sírvanse manifestarlo levantando su mano.</w:t>
      </w:r>
    </w:p>
    <w:p w:rsidR="0050183D" w:rsidRPr="00C72137" w:rsidRDefault="0050183D" w:rsidP="0050183D">
      <w:pPr>
        <w:shd w:val="clear" w:color="auto" w:fill="FFFFFF"/>
        <w:spacing w:after="100" w:afterAutospacing="1"/>
        <w:contextualSpacing/>
        <w:jc w:val="both"/>
        <w:rPr>
          <w:rFonts w:asciiTheme="minorHAnsi" w:hAnsiTheme="minorHAnsi" w:cstheme="minorHAnsi"/>
          <w:lang w:val="es-ES_tradnl"/>
        </w:rPr>
      </w:pPr>
    </w:p>
    <w:p w:rsidR="0050183D" w:rsidRDefault="0050183D" w:rsidP="0050183D">
      <w:pPr>
        <w:jc w:val="center"/>
        <w:rPr>
          <w:rFonts w:asciiTheme="minorHAnsi" w:eastAsia="Cambria" w:hAnsiTheme="minorHAnsi" w:cstheme="minorHAnsi"/>
          <w:b/>
          <w:i/>
        </w:rPr>
      </w:pPr>
      <w:r w:rsidRPr="001C5360">
        <w:rPr>
          <w:rFonts w:asciiTheme="minorHAnsi" w:eastAsia="Cambria" w:hAnsiTheme="minorHAnsi" w:cstheme="minorHAnsi"/>
          <w:b/>
          <w:i/>
        </w:rPr>
        <w:t>Aprobado por unanimidad de votos por parte de los integrantes del Comité presentes</w:t>
      </w:r>
    </w:p>
    <w:p w:rsidR="001C5360" w:rsidRPr="001C5360" w:rsidRDefault="001C5360" w:rsidP="0050183D">
      <w:pPr>
        <w:jc w:val="center"/>
        <w:rPr>
          <w:rFonts w:asciiTheme="minorHAnsi" w:eastAsia="Cambria" w:hAnsiTheme="minorHAnsi" w:cstheme="minorHAnsi"/>
          <w:b/>
          <w:i/>
        </w:rPr>
      </w:pPr>
    </w:p>
    <w:p w:rsidR="004C4E4E" w:rsidRDefault="004C4E4E" w:rsidP="004C4E4E">
      <w:pPr>
        <w:rPr>
          <w:rFonts w:asciiTheme="minorHAnsi" w:eastAsia="Cambria" w:hAnsiTheme="minorHAnsi" w:cstheme="minorHAnsi"/>
          <w:b/>
        </w:rPr>
      </w:pPr>
    </w:p>
    <w:p w:rsidR="004C4E4E" w:rsidRPr="00966FF0" w:rsidRDefault="004C4E4E" w:rsidP="004C4E4E">
      <w:pPr>
        <w:pStyle w:val="Prrafodelista"/>
        <w:numPr>
          <w:ilvl w:val="0"/>
          <w:numId w:val="43"/>
        </w:numPr>
        <w:spacing w:after="200" w:line="276" w:lineRule="auto"/>
        <w:contextualSpacing/>
        <w:jc w:val="both"/>
        <w:rPr>
          <w:rFonts w:asciiTheme="minorHAnsi" w:hAnsiTheme="minorHAnsi" w:cstheme="minorHAnsi"/>
        </w:rPr>
      </w:pPr>
      <w:r w:rsidRPr="00966FF0">
        <w:rPr>
          <w:rFonts w:asciiTheme="minorHAnsi" w:hAnsiTheme="minorHAnsi" w:cstheme="minorHAnsi"/>
        </w:rPr>
        <w:t xml:space="preserve">Se informa al Comité de Adquisiciones,  que se envió oficio 0601/2013/2021, al Maestro Isidro Rodríguez Cárdenas, Director de Jurídico Contencioso,  mediante el cual se da contestación al correo electrónico institucional, mediante el cual remite el Juicio de Amparo 1569-2021-3 promovido por </w:t>
      </w:r>
      <w:r w:rsidRPr="00966FF0">
        <w:rPr>
          <w:rFonts w:asciiTheme="minorHAnsi" w:hAnsiTheme="minorHAnsi" w:cstheme="minorHAnsi"/>
          <w:b/>
        </w:rPr>
        <w:t xml:space="preserve">POWER &amp; SINERGIA, S.A. de C.V.,  </w:t>
      </w:r>
      <w:r w:rsidRPr="00966FF0">
        <w:rPr>
          <w:rFonts w:asciiTheme="minorHAnsi" w:hAnsiTheme="minorHAnsi" w:cstheme="minorHAnsi"/>
        </w:rPr>
        <w:t>mismo que se sustancia ante el Juzgado Decimonoveno  de Distrito en Materias Administrativa, Civil y de Trabajo en el Estado de Jalisco, en donde requiere informar la existencia o no, de los actos que se reclaman a las autoridades responsables a Coordinación General de Administración e Innovación Gubernamental, el Comité de Adquisiciones y la Dirección de Adquisiciones, todas del Municipio de Zapopan, Jalisco, siendo el mismo acto reclamado para las tres autoridades responsables antes descritas en los términos y condiciones que a continuación enuncio.</w:t>
      </w:r>
    </w:p>
    <w:p w:rsidR="004C4E4E" w:rsidRPr="00966FF0" w:rsidRDefault="004C4E4E" w:rsidP="004C4E4E">
      <w:pPr>
        <w:pStyle w:val="Prrafodelista"/>
        <w:rPr>
          <w:rFonts w:asciiTheme="minorHAnsi" w:hAnsiTheme="minorHAnsi" w:cstheme="minorHAnsi"/>
        </w:rPr>
      </w:pPr>
    </w:p>
    <w:p w:rsidR="004C4E4E" w:rsidRPr="00966FF0" w:rsidRDefault="004C4E4E" w:rsidP="004C4E4E">
      <w:pPr>
        <w:pStyle w:val="Prrafodelista"/>
        <w:ind w:left="1416"/>
        <w:rPr>
          <w:rFonts w:asciiTheme="minorHAnsi" w:hAnsiTheme="minorHAnsi" w:cstheme="minorHAnsi"/>
          <w:b/>
        </w:rPr>
      </w:pPr>
      <w:r w:rsidRPr="00966FF0">
        <w:rPr>
          <w:rFonts w:asciiTheme="minorHAnsi" w:hAnsiTheme="minorHAnsi" w:cstheme="minorHAnsi"/>
        </w:rPr>
        <w:t xml:space="preserve">“… La revocación, rescisión y/o cancelación del Contrato de Adquisición CO-1100/2021 celebrado el 18 de agosto de 2021, por mi representada con el Municipio de Zapopan, a fin de adquirir luminarias, material e insumos relacionados con las mismas y con el alumbrado público, informada el 3 de septiembre de 2021, lo cual tiene por efecto hacer nugatorios los derechos adquiridos por </w:t>
      </w:r>
      <w:r w:rsidRPr="00966FF0">
        <w:rPr>
          <w:rFonts w:asciiTheme="minorHAnsi" w:hAnsiTheme="minorHAnsi" w:cstheme="minorHAnsi"/>
          <w:b/>
        </w:rPr>
        <w:t>POWER &amp; SINERGIA, S.A. de C.V…”</w:t>
      </w:r>
    </w:p>
    <w:p w:rsidR="004C4E4E" w:rsidRPr="00966FF0" w:rsidRDefault="004C4E4E" w:rsidP="004C4E4E">
      <w:pPr>
        <w:pStyle w:val="Prrafodelista"/>
        <w:rPr>
          <w:rFonts w:asciiTheme="minorHAnsi" w:hAnsiTheme="minorHAnsi" w:cstheme="minorHAnsi"/>
          <w:b/>
        </w:rPr>
      </w:pPr>
    </w:p>
    <w:p w:rsidR="004C4E4E" w:rsidRPr="00966FF0" w:rsidRDefault="004C4E4E" w:rsidP="004C4E4E">
      <w:pPr>
        <w:pStyle w:val="Prrafodelista"/>
        <w:rPr>
          <w:rFonts w:asciiTheme="minorHAnsi" w:hAnsiTheme="minorHAnsi" w:cstheme="minorHAnsi"/>
        </w:rPr>
      </w:pPr>
      <w:r w:rsidRPr="00966FF0">
        <w:rPr>
          <w:rFonts w:asciiTheme="minorHAnsi" w:hAnsiTheme="minorHAnsi" w:cstheme="minorHAnsi"/>
        </w:rPr>
        <w:t>Por conducto de la Coordinación General  de Administración e Innovación Gubernamental, en mi carácter de Presidente Suplente del Comité de Adquisiciones y la Dirección de Adquisiciones, NEGAMOS EL ACTO RECLAMADO, toda vez que no incurrimos en los actos u omisiones que señala la parte quejosa, en razón de carecer de atribuciones para la renovación, rescisión y/o cancelación del contrato de adquisición CO-1100/2021 de fecha 18 agosto de 2021.</w:t>
      </w:r>
    </w:p>
    <w:p w:rsidR="004C4E4E" w:rsidRPr="00966FF0" w:rsidRDefault="004C4E4E" w:rsidP="004C4E4E">
      <w:pPr>
        <w:pStyle w:val="Prrafodelista"/>
        <w:rPr>
          <w:rFonts w:asciiTheme="minorHAnsi" w:hAnsiTheme="minorHAnsi" w:cstheme="minorHAnsi"/>
        </w:rPr>
      </w:pPr>
      <w:r w:rsidRPr="00966FF0">
        <w:rPr>
          <w:rFonts w:asciiTheme="minorHAnsi" w:hAnsiTheme="minorHAnsi" w:cstheme="minorHAnsi"/>
        </w:rPr>
        <w:t>Por lo antes expuesto resulta improcedente el juicio de amparo que nos ocupa.</w:t>
      </w:r>
    </w:p>
    <w:p w:rsidR="004C4E4E" w:rsidRPr="00966FF0" w:rsidRDefault="004C4E4E" w:rsidP="004C4E4E">
      <w:pPr>
        <w:pStyle w:val="Prrafodelista"/>
        <w:rPr>
          <w:rFonts w:asciiTheme="minorHAnsi" w:hAnsiTheme="minorHAnsi" w:cstheme="minorHAnsi"/>
        </w:rPr>
      </w:pPr>
    </w:p>
    <w:p w:rsidR="004C4E4E" w:rsidRDefault="004C4E4E" w:rsidP="001C5360">
      <w:pPr>
        <w:pStyle w:val="Prrafodelista"/>
        <w:jc w:val="both"/>
        <w:rPr>
          <w:rFonts w:asciiTheme="minorHAnsi" w:hAnsiTheme="minorHAnsi" w:cstheme="minorHAnsi"/>
        </w:rPr>
      </w:pPr>
      <w:r w:rsidRPr="00966FF0">
        <w:rPr>
          <w:rFonts w:asciiTheme="minorHAnsi" w:hAnsiTheme="minorHAnsi" w:cstheme="minorHAnsi"/>
        </w:rPr>
        <w:t xml:space="preserve">Con la finalidad de que los Integrantes del Comité de Adquisiciones, tengan todos los antecedentes relativos a la información relacionada con el tema que nos ocupa, así como a </w:t>
      </w:r>
      <w:r w:rsidRPr="00966FF0">
        <w:rPr>
          <w:rFonts w:asciiTheme="minorHAnsi" w:hAnsiTheme="minorHAnsi" w:cstheme="minorHAnsi"/>
        </w:rPr>
        <w:lastRenderedPageBreak/>
        <w:t>petición de los mismos para su revisión por parte de las áreas jurídicas de cada organismo empresarial.</w:t>
      </w:r>
    </w:p>
    <w:p w:rsidR="004C4E4E" w:rsidRPr="00966FF0" w:rsidRDefault="004C4E4E" w:rsidP="001C5360">
      <w:pPr>
        <w:pStyle w:val="Prrafodelista"/>
        <w:jc w:val="both"/>
        <w:rPr>
          <w:rFonts w:asciiTheme="minorHAnsi" w:hAnsiTheme="minorHAnsi" w:cstheme="minorHAnsi"/>
        </w:rPr>
      </w:pPr>
    </w:p>
    <w:p w:rsidR="00E53D49" w:rsidRDefault="001C5360" w:rsidP="00E53D49">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r>
        <w:rPr>
          <w:rFonts w:ascii="Century Gothic" w:hAnsi="Century Gothic" w:cs="Tahoma"/>
          <w:b/>
          <w:i/>
          <w:sz w:val="22"/>
          <w:szCs w:val="22"/>
          <w:lang w:eastAsia="en-US"/>
        </w:rPr>
        <w:t>Los I</w:t>
      </w:r>
      <w:r w:rsidRPr="009E05E5">
        <w:rPr>
          <w:rFonts w:ascii="Century Gothic" w:hAnsi="Century Gothic" w:cs="Tahoma"/>
          <w:b/>
          <w:i/>
          <w:sz w:val="22"/>
          <w:szCs w:val="22"/>
          <w:lang w:eastAsia="en-US"/>
        </w:rPr>
        <w:t>ntegrantes</w:t>
      </w:r>
      <w:r w:rsidR="00E53D49" w:rsidRPr="009E05E5">
        <w:rPr>
          <w:rFonts w:ascii="Century Gothic" w:hAnsi="Century Gothic" w:cs="Tahoma"/>
          <w:b/>
          <w:i/>
          <w:sz w:val="22"/>
          <w:szCs w:val="22"/>
          <w:lang w:eastAsia="en-US"/>
        </w:rPr>
        <w:t xml:space="preserve"> del Comité </w:t>
      </w:r>
      <w:r>
        <w:rPr>
          <w:rFonts w:ascii="Century Gothic" w:hAnsi="Century Gothic" w:cs="Tahoma"/>
          <w:b/>
          <w:i/>
          <w:sz w:val="22"/>
          <w:szCs w:val="22"/>
          <w:lang w:eastAsia="en-US"/>
        </w:rPr>
        <w:t>se dan por enterados.</w:t>
      </w:r>
    </w:p>
    <w:p w:rsidR="004C4E4E" w:rsidRDefault="004C4E4E" w:rsidP="004C4E4E">
      <w:pPr>
        <w:rPr>
          <w:rFonts w:asciiTheme="minorHAnsi" w:eastAsia="Cambria" w:hAnsiTheme="minorHAnsi" w:cstheme="minorHAnsi"/>
          <w:b/>
        </w:rPr>
      </w:pPr>
    </w:p>
    <w:p w:rsidR="004C4E4E" w:rsidRPr="004C4E4E" w:rsidRDefault="004C4E4E" w:rsidP="001C5360">
      <w:pPr>
        <w:pStyle w:val="Prrafodelista"/>
        <w:numPr>
          <w:ilvl w:val="0"/>
          <w:numId w:val="43"/>
        </w:numPr>
        <w:jc w:val="both"/>
        <w:rPr>
          <w:rFonts w:asciiTheme="minorHAnsi" w:eastAsia="Cambria" w:hAnsiTheme="minorHAnsi" w:cstheme="minorHAnsi"/>
          <w:b/>
        </w:rPr>
      </w:pPr>
      <w:r w:rsidRPr="004C4E4E">
        <w:rPr>
          <w:rFonts w:asciiTheme="minorHAnsi" w:hAnsiTheme="minorHAnsi" w:cstheme="minorHAnsi"/>
        </w:rPr>
        <w:t>Se informa que se envió oficio a la Contraloría Ciudadana, para que notifique a la Dirección de Adquisiciones la designación del personal para la apertura de las proposiciones de las licitaciones con concurrencia del Comité.</w:t>
      </w:r>
    </w:p>
    <w:p w:rsidR="004C4E4E" w:rsidRDefault="004C4E4E" w:rsidP="004C4E4E">
      <w:pPr>
        <w:pStyle w:val="Prrafodelista"/>
        <w:shd w:val="clear" w:color="auto" w:fill="FFFFFF"/>
        <w:spacing w:after="100" w:afterAutospacing="1" w:line="276" w:lineRule="auto"/>
        <w:ind w:left="644"/>
        <w:contextualSpacing/>
        <w:jc w:val="both"/>
        <w:rPr>
          <w:rFonts w:ascii="Century Gothic" w:hAnsi="Century Gothic" w:cs="Tahoma"/>
          <w:b/>
          <w:i/>
          <w:sz w:val="22"/>
          <w:szCs w:val="22"/>
          <w:lang w:eastAsia="en-US"/>
        </w:rPr>
      </w:pPr>
    </w:p>
    <w:p w:rsidR="001C5360" w:rsidRDefault="001C5360" w:rsidP="001C5360">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r>
        <w:rPr>
          <w:rFonts w:ascii="Century Gothic" w:hAnsi="Century Gothic" w:cs="Tahoma"/>
          <w:b/>
          <w:i/>
          <w:sz w:val="22"/>
          <w:szCs w:val="22"/>
          <w:lang w:eastAsia="en-US"/>
        </w:rPr>
        <w:t>Los I</w:t>
      </w:r>
      <w:r w:rsidRPr="009E05E5">
        <w:rPr>
          <w:rFonts w:ascii="Century Gothic" w:hAnsi="Century Gothic" w:cs="Tahoma"/>
          <w:b/>
          <w:i/>
          <w:sz w:val="22"/>
          <w:szCs w:val="22"/>
          <w:lang w:eastAsia="en-US"/>
        </w:rPr>
        <w:t xml:space="preserve">ntegrantes del Comité </w:t>
      </w:r>
      <w:r>
        <w:rPr>
          <w:rFonts w:ascii="Century Gothic" w:hAnsi="Century Gothic" w:cs="Tahoma"/>
          <w:b/>
          <w:i/>
          <w:sz w:val="22"/>
          <w:szCs w:val="22"/>
          <w:lang w:eastAsia="en-US"/>
        </w:rPr>
        <w:t>se dan por enterados.</w:t>
      </w:r>
    </w:p>
    <w:p w:rsidR="001C5360" w:rsidRDefault="001C5360" w:rsidP="004C4E4E">
      <w:pPr>
        <w:pStyle w:val="Prrafodelista"/>
        <w:shd w:val="clear" w:color="auto" w:fill="FFFFFF"/>
        <w:spacing w:after="100" w:afterAutospacing="1" w:line="276" w:lineRule="auto"/>
        <w:ind w:left="644"/>
        <w:contextualSpacing/>
        <w:jc w:val="both"/>
        <w:rPr>
          <w:rFonts w:ascii="Century Gothic" w:hAnsi="Century Gothic" w:cs="Tahoma"/>
          <w:b/>
          <w:i/>
          <w:sz w:val="22"/>
          <w:szCs w:val="22"/>
          <w:lang w:eastAsia="en-US"/>
        </w:rPr>
      </w:pPr>
    </w:p>
    <w:p w:rsidR="004C4E4E" w:rsidRDefault="00EA582E" w:rsidP="00EA582E">
      <w:pPr>
        <w:jc w:val="both"/>
        <w:rPr>
          <w:rFonts w:asciiTheme="minorHAnsi"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w:t>
      </w:r>
      <w:r>
        <w:rPr>
          <w:rFonts w:asciiTheme="minorHAnsi" w:hAnsiTheme="minorHAnsi" w:cstheme="minorHAnsi"/>
        </w:rPr>
        <w:t xml:space="preserve"> si se cuenta con algún asunto vario que tratar.</w:t>
      </w:r>
    </w:p>
    <w:p w:rsidR="00EA582E" w:rsidRDefault="00EA582E" w:rsidP="00EA582E">
      <w:pPr>
        <w:jc w:val="both"/>
        <w:rPr>
          <w:rFonts w:asciiTheme="minorHAnsi" w:hAnsiTheme="minorHAnsi" w:cstheme="minorHAnsi"/>
        </w:rPr>
      </w:pPr>
    </w:p>
    <w:p w:rsidR="00EA582E" w:rsidRDefault="00EA582E" w:rsidP="00EA582E">
      <w:pPr>
        <w:jc w:val="both"/>
        <w:rPr>
          <w:rFonts w:asciiTheme="minorHAnsi" w:hAnsiTheme="minorHAnsi" w:cstheme="minorHAnsi"/>
        </w:rPr>
      </w:pPr>
      <w:r>
        <w:rPr>
          <w:rFonts w:asciiTheme="minorHAnsi" w:hAnsiTheme="minorHAnsi" w:cstheme="minorHAnsi"/>
        </w:rPr>
        <w:t>El R</w:t>
      </w:r>
      <w:r w:rsidR="00446434">
        <w:rPr>
          <w:rFonts w:asciiTheme="minorHAnsi" w:hAnsiTheme="minorHAnsi" w:cstheme="minorHAnsi"/>
        </w:rPr>
        <w:t xml:space="preserve">egidor Omar Antonio </w:t>
      </w:r>
      <w:proofErr w:type="spellStart"/>
      <w:r w:rsidR="00446434">
        <w:rPr>
          <w:rFonts w:asciiTheme="minorHAnsi" w:hAnsiTheme="minorHAnsi" w:cstheme="minorHAnsi"/>
        </w:rPr>
        <w:t>Borboa</w:t>
      </w:r>
      <w:proofErr w:type="spellEnd"/>
      <w:r w:rsidR="00446434">
        <w:rPr>
          <w:rFonts w:asciiTheme="minorHAnsi" w:hAnsiTheme="minorHAnsi" w:cstheme="minorHAnsi"/>
        </w:rPr>
        <w:t xml:space="preserve"> Becerra, Representante de </w:t>
      </w:r>
      <w:r>
        <w:rPr>
          <w:rFonts w:asciiTheme="minorHAnsi" w:hAnsiTheme="minorHAnsi" w:cstheme="minorHAnsi"/>
        </w:rPr>
        <w:t xml:space="preserve">la Fracción del Partido Acción Nacional, comenta, </w:t>
      </w:r>
      <w:r w:rsidR="00446434">
        <w:rPr>
          <w:rFonts w:asciiTheme="minorHAnsi" w:hAnsiTheme="minorHAnsi" w:cstheme="minorHAnsi"/>
        </w:rPr>
        <w:t>que el R</w:t>
      </w:r>
      <w:r w:rsidR="00C34970">
        <w:rPr>
          <w:rFonts w:asciiTheme="minorHAnsi" w:hAnsiTheme="minorHAnsi" w:cstheme="minorHAnsi"/>
        </w:rPr>
        <w:t xml:space="preserve">eglamento en el artículo 20 marca que tenemos representatividad las fracciones de los partidos políticos, me di cuenta hace un momento, en realidad desde la convocatoria, que ya se votó un acta con fecha 07 de octubre, en la cual no fuimos convocados a la instalación, pero no pasa nada al final del día estamos aquí y la idea es estar atentos a estos comités y se los digo y soy de los que más se ha </w:t>
      </w:r>
      <w:r w:rsidR="00446434">
        <w:rPr>
          <w:rFonts w:asciiTheme="minorHAnsi" w:hAnsiTheme="minorHAnsi" w:cstheme="minorHAnsi"/>
        </w:rPr>
        <w:t>quejado, porque creo que en la Le</w:t>
      </w:r>
      <w:r w:rsidR="00C34970">
        <w:rPr>
          <w:rFonts w:asciiTheme="minorHAnsi" w:hAnsiTheme="minorHAnsi" w:cstheme="minorHAnsi"/>
        </w:rPr>
        <w:t xml:space="preserve">y se equivocaron, está mal hecha, en el tema de que </w:t>
      </w:r>
      <w:r w:rsidR="00446434">
        <w:rPr>
          <w:rFonts w:asciiTheme="minorHAnsi" w:hAnsiTheme="minorHAnsi" w:cstheme="minorHAnsi"/>
        </w:rPr>
        <w:t>los R</w:t>
      </w:r>
      <w:r w:rsidR="00C34970">
        <w:rPr>
          <w:rFonts w:asciiTheme="minorHAnsi" w:hAnsiTheme="minorHAnsi" w:cstheme="minorHAnsi"/>
        </w:rPr>
        <w:t>egidores no tengan voto, creo que representamos al final de cuentas a la parte de los ciudadanos que votaron por nosotros, sean muchos o sean poquitos y creo que</w:t>
      </w:r>
      <w:r w:rsidR="00446434">
        <w:rPr>
          <w:rFonts w:asciiTheme="minorHAnsi" w:hAnsiTheme="minorHAnsi" w:cstheme="minorHAnsi"/>
        </w:rPr>
        <w:t xml:space="preserve"> esa representatividad en este C</w:t>
      </w:r>
      <w:r w:rsidR="00C34970">
        <w:rPr>
          <w:rFonts w:asciiTheme="minorHAnsi" w:hAnsiTheme="minorHAnsi" w:cstheme="minorHAnsi"/>
        </w:rPr>
        <w:t xml:space="preserve">omité de </w:t>
      </w:r>
      <w:r w:rsidR="00446434">
        <w:rPr>
          <w:rFonts w:asciiTheme="minorHAnsi" w:hAnsiTheme="minorHAnsi" w:cstheme="minorHAnsi"/>
        </w:rPr>
        <w:t>A</w:t>
      </w:r>
      <w:r w:rsidR="00C34970">
        <w:rPr>
          <w:rFonts w:asciiTheme="minorHAnsi" w:hAnsiTheme="minorHAnsi" w:cstheme="minorHAnsi"/>
        </w:rPr>
        <w:t>dquisiciones no se encuentra demostrado en el momento en no tener voto, ya se está preparando una iniciativa para que no nada más seamos oyentes si no también que aparte de voz tengamos voto porque creo que debemos de tener esta representatividad hacia la ciudadanía y creo que hasta un poquito más justifi</w:t>
      </w:r>
      <w:r w:rsidR="00446434">
        <w:rPr>
          <w:rFonts w:asciiTheme="minorHAnsi" w:hAnsiTheme="minorHAnsi" w:cstheme="minorHAnsi"/>
        </w:rPr>
        <w:t>cable y más ganada que algunas C</w:t>
      </w:r>
      <w:r w:rsidR="00C34970">
        <w:rPr>
          <w:rFonts w:asciiTheme="minorHAnsi" w:hAnsiTheme="minorHAnsi" w:cstheme="minorHAnsi"/>
        </w:rPr>
        <w:t xml:space="preserve">ámaras del </w:t>
      </w:r>
      <w:r w:rsidR="00446434">
        <w:rPr>
          <w:rFonts w:asciiTheme="minorHAnsi" w:hAnsiTheme="minorHAnsi" w:cstheme="minorHAnsi"/>
        </w:rPr>
        <w:t>S</w:t>
      </w:r>
      <w:r w:rsidR="00C34970">
        <w:rPr>
          <w:rFonts w:asciiTheme="minorHAnsi" w:hAnsiTheme="minorHAnsi" w:cstheme="minorHAnsi"/>
        </w:rPr>
        <w:t xml:space="preserve">ector </w:t>
      </w:r>
      <w:r w:rsidR="00446434">
        <w:rPr>
          <w:rFonts w:asciiTheme="minorHAnsi" w:hAnsiTheme="minorHAnsi" w:cstheme="minorHAnsi"/>
        </w:rPr>
        <w:t>E</w:t>
      </w:r>
      <w:r w:rsidR="00C34970">
        <w:rPr>
          <w:rFonts w:asciiTheme="minorHAnsi" w:hAnsiTheme="minorHAnsi" w:cstheme="minorHAnsi"/>
        </w:rPr>
        <w:t xml:space="preserve">mpresarial, nada más lo dejo ahí y también hay una parte donde se adjudica varias de las adquisiciones de manera directa, se habla de la </w:t>
      </w:r>
      <w:proofErr w:type="spellStart"/>
      <w:r w:rsidR="00C34970">
        <w:rPr>
          <w:rFonts w:asciiTheme="minorHAnsi" w:hAnsiTheme="minorHAnsi" w:cstheme="minorHAnsi"/>
        </w:rPr>
        <w:t>expertis</w:t>
      </w:r>
      <w:proofErr w:type="spellEnd"/>
      <w:r w:rsidR="00C34970">
        <w:rPr>
          <w:rFonts w:asciiTheme="minorHAnsi" w:hAnsiTheme="minorHAnsi" w:cstheme="minorHAnsi"/>
        </w:rPr>
        <w:t xml:space="preserve"> o de que ya le han dado servicios al </w:t>
      </w:r>
      <w:r w:rsidR="00446434">
        <w:rPr>
          <w:rFonts w:asciiTheme="minorHAnsi" w:hAnsiTheme="minorHAnsi" w:cstheme="minorHAnsi"/>
        </w:rPr>
        <w:t>M</w:t>
      </w:r>
      <w:r w:rsidR="00C34970">
        <w:rPr>
          <w:rFonts w:asciiTheme="minorHAnsi" w:hAnsiTheme="minorHAnsi" w:cstheme="minorHAnsi"/>
        </w:rPr>
        <w:t xml:space="preserve">unicipio,  entonces creo que la mayoría de las empresas ya han dado servicios al </w:t>
      </w:r>
      <w:r w:rsidR="00446434">
        <w:rPr>
          <w:rFonts w:asciiTheme="minorHAnsi" w:hAnsiTheme="minorHAnsi" w:cstheme="minorHAnsi"/>
        </w:rPr>
        <w:t>M</w:t>
      </w:r>
      <w:r w:rsidR="00C34970">
        <w:rPr>
          <w:rFonts w:asciiTheme="minorHAnsi" w:hAnsiTheme="minorHAnsi" w:cstheme="minorHAnsi"/>
        </w:rPr>
        <w:t xml:space="preserve">unicipio y creo que si vamos sobre ese mismo sentido estamos violentando el </w:t>
      </w:r>
      <w:r w:rsidR="00446434">
        <w:rPr>
          <w:rFonts w:asciiTheme="minorHAnsi" w:hAnsiTheme="minorHAnsi" w:cstheme="minorHAnsi"/>
        </w:rPr>
        <w:t>A</w:t>
      </w:r>
      <w:r w:rsidR="00C34970">
        <w:rPr>
          <w:rFonts w:asciiTheme="minorHAnsi" w:hAnsiTheme="minorHAnsi" w:cstheme="minorHAnsi"/>
        </w:rPr>
        <w:t>rtículo 99 de la Ley de Licitaciones Públicas, en donde marca que tendría que ser por licitación, nunca habla del que es al que ya ha hecho el trabajo y lo ha hecho bien, si no todas las licitaciones serian directas debido a que hay una continuidad de proveedores durante las últimas 2 administraciones, es cuanto muchas gracias.</w:t>
      </w:r>
    </w:p>
    <w:p w:rsidR="00EA582E" w:rsidRPr="00EA582E" w:rsidRDefault="00EA582E" w:rsidP="00EA582E">
      <w:pPr>
        <w:rPr>
          <w:rFonts w:asciiTheme="minorHAnsi" w:eastAsia="Cambria" w:hAnsiTheme="minorHAnsi" w:cstheme="minorHAnsi"/>
          <w:b/>
        </w:rPr>
      </w:pPr>
    </w:p>
    <w:p w:rsidR="002F6699" w:rsidRPr="00C72137" w:rsidRDefault="002F6699" w:rsidP="002F6699">
      <w:pPr>
        <w:jc w:val="both"/>
        <w:rPr>
          <w:rFonts w:asciiTheme="minorHAnsi" w:eastAsia="Century Gothic" w:hAnsiTheme="minorHAnsi" w:cstheme="minorHAnsi"/>
        </w:rPr>
      </w:pPr>
      <w:r w:rsidRPr="00C72137">
        <w:rPr>
          <w:rFonts w:asciiTheme="minorHAnsi" w:eastAsia="Century Gothic" w:hAnsiTheme="minorHAnsi" w:cstheme="minorHAnsi"/>
        </w:rPr>
        <w:lastRenderedPageBreak/>
        <w:t xml:space="preserve">El Lic. Edmundo Antonio </w:t>
      </w:r>
      <w:proofErr w:type="spellStart"/>
      <w:r w:rsidRPr="00C72137">
        <w:rPr>
          <w:rFonts w:asciiTheme="minorHAnsi" w:eastAsia="Century Gothic" w:hAnsiTheme="minorHAnsi" w:cstheme="minorHAnsi"/>
        </w:rPr>
        <w:t>Amutio</w:t>
      </w:r>
      <w:proofErr w:type="spellEnd"/>
      <w:r w:rsidRPr="00C72137">
        <w:rPr>
          <w:rFonts w:asciiTheme="minorHAnsi" w:eastAsia="Century Gothic" w:hAnsiTheme="minorHAnsi" w:cstheme="minorHAnsi"/>
        </w:rPr>
        <w:t xml:space="preserve"> Villa, representante del Presidente del Comité de Adquisiciones Municipales, comenta no habiendo más asuntos que tratar y visto lo anterior, se da por concluida la </w:t>
      </w:r>
      <w:r w:rsidR="003B1EB4">
        <w:rPr>
          <w:rFonts w:asciiTheme="minorHAnsi" w:eastAsia="Century Gothic" w:hAnsiTheme="minorHAnsi" w:cstheme="minorHAnsi"/>
        </w:rPr>
        <w:t>Primera</w:t>
      </w:r>
      <w:r w:rsidR="000A3237" w:rsidRPr="00C72137">
        <w:rPr>
          <w:rFonts w:asciiTheme="minorHAnsi" w:eastAsia="Century Gothic" w:hAnsiTheme="minorHAnsi" w:cstheme="minorHAnsi"/>
        </w:rPr>
        <w:t xml:space="preserve"> S</w:t>
      </w:r>
      <w:r w:rsidR="0061254E" w:rsidRPr="00C72137">
        <w:rPr>
          <w:rFonts w:asciiTheme="minorHAnsi" w:eastAsia="Century Gothic" w:hAnsiTheme="minorHAnsi" w:cstheme="minorHAnsi"/>
        </w:rPr>
        <w:t>esión Ordinaria siend</w:t>
      </w:r>
      <w:r w:rsidR="00EA582E">
        <w:rPr>
          <w:rFonts w:asciiTheme="minorHAnsi" w:eastAsia="Century Gothic" w:hAnsiTheme="minorHAnsi" w:cstheme="minorHAnsi"/>
        </w:rPr>
        <w:t>o las 10</w:t>
      </w:r>
      <w:r w:rsidR="008A2A00" w:rsidRPr="00C72137">
        <w:rPr>
          <w:rFonts w:asciiTheme="minorHAnsi" w:eastAsia="Century Gothic" w:hAnsiTheme="minorHAnsi" w:cstheme="minorHAnsi"/>
        </w:rPr>
        <w:t>:57</w:t>
      </w:r>
      <w:r w:rsidRPr="00C72137">
        <w:rPr>
          <w:rFonts w:asciiTheme="minorHAnsi" w:eastAsia="Century Gothic" w:hAnsiTheme="minorHAnsi" w:cstheme="minorHAnsi"/>
        </w:rPr>
        <w:t xml:space="preserve"> horas del día </w:t>
      </w:r>
      <w:r w:rsidR="003B1EB4">
        <w:rPr>
          <w:rFonts w:asciiTheme="minorHAnsi" w:eastAsia="Century Gothic" w:hAnsiTheme="minorHAnsi" w:cstheme="minorHAnsi"/>
        </w:rPr>
        <w:t>2</w:t>
      </w:r>
      <w:r w:rsidR="008A2A00" w:rsidRPr="00C72137">
        <w:rPr>
          <w:rFonts w:asciiTheme="minorHAnsi" w:eastAsia="Century Gothic" w:hAnsiTheme="minorHAnsi" w:cstheme="minorHAnsi"/>
        </w:rPr>
        <w:t>5</w:t>
      </w:r>
      <w:r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3B1EB4">
        <w:rPr>
          <w:rFonts w:asciiTheme="minorHAnsi" w:eastAsia="Century Gothic" w:hAnsiTheme="minorHAnsi" w:cstheme="minorHAnsi"/>
        </w:rPr>
        <w:t>octubre</w:t>
      </w:r>
      <w:r w:rsidRPr="00C72137">
        <w:rPr>
          <w:rFonts w:asciiTheme="minorHAnsi" w:eastAsia="Century Gothic" w:hAnsiTheme="minorHAnsi" w:cstheme="minorHAnsi"/>
        </w:rPr>
        <w:t xml:space="preserve"> de 2021,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C72137" w:rsidRDefault="00AD0478" w:rsidP="005A1A8E">
      <w:pPr>
        <w:tabs>
          <w:tab w:val="left" w:pos="3969"/>
        </w:tabs>
        <w:spacing w:line="360" w:lineRule="auto"/>
        <w:ind w:left="708"/>
        <w:rPr>
          <w:rFonts w:asciiTheme="minorHAnsi" w:hAnsiTheme="minorHAnsi" w:cstheme="minorHAnsi"/>
          <w:b/>
        </w:rPr>
      </w:pPr>
    </w:p>
    <w:p w:rsidR="002F6699" w:rsidRPr="00C72137" w:rsidRDefault="002F6699" w:rsidP="002F6699">
      <w:pPr>
        <w:tabs>
          <w:tab w:val="left" w:pos="3969"/>
        </w:tabs>
        <w:spacing w:line="360" w:lineRule="auto"/>
        <w:ind w:left="708"/>
        <w:jc w:val="center"/>
        <w:rPr>
          <w:rFonts w:asciiTheme="minorHAnsi" w:hAnsiTheme="minorHAnsi" w:cstheme="minorHAnsi"/>
          <w:b/>
        </w:rPr>
      </w:pPr>
      <w:r w:rsidRPr="00C72137">
        <w:rPr>
          <w:rFonts w:asciiTheme="minorHAnsi" w:hAnsiTheme="minorHAnsi" w:cstheme="minorHAnsi"/>
          <w:b/>
        </w:rPr>
        <w:t>Integrantes Vocales con voz y voto</w:t>
      </w:r>
    </w:p>
    <w:p w:rsidR="00AD0478" w:rsidRPr="00C72137" w:rsidRDefault="00AD0478" w:rsidP="002F6699">
      <w:pPr>
        <w:pStyle w:val="Sinespaciado"/>
        <w:ind w:left="708"/>
        <w:rPr>
          <w:rFonts w:asciiTheme="minorHAnsi" w:hAnsiTheme="minorHAnsi" w:cstheme="minorHAnsi"/>
          <w:sz w:val="24"/>
          <w:szCs w:val="24"/>
          <w:highlight w:val="magenta"/>
        </w:rPr>
      </w:pPr>
    </w:p>
    <w:p w:rsidR="00344DC1" w:rsidRDefault="00344DC1" w:rsidP="002F6699">
      <w:pPr>
        <w:pStyle w:val="Sinespaciado"/>
        <w:ind w:left="708"/>
        <w:rPr>
          <w:rFonts w:asciiTheme="minorHAnsi" w:hAnsiTheme="minorHAnsi" w:cstheme="minorHAnsi"/>
          <w:sz w:val="24"/>
          <w:szCs w:val="24"/>
          <w:highlight w:val="magenta"/>
        </w:rPr>
      </w:pPr>
    </w:p>
    <w:p w:rsidR="00446434" w:rsidRPr="00C72137" w:rsidRDefault="00446434" w:rsidP="002F6699">
      <w:pPr>
        <w:pStyle w:val="Sinespaciado"/>
        <w:ind w:left="708"/>
        <w:rPr>
          <w:rFonts w:asciiTheme="minorHAnsi" w:hAnsiTheme="minorHAnsi" w:cstheme="minorHAnsi"/>
          <w:sz w:val="24"/>
          <w:szCs w:val="24"/>
          <w:highlight w:val="magenta"/>
        </w:rPr>
      </w:pPr>
    </w:p>
    <w:p w:rsidR="002F6699" w:rsidRPr="00C72137" w:rsidRDefault="002F6699" w:rsidP="002F6699">
      <w:pPr>
        <w:pStyle w:val="Sinespaciado"/>
        <w:ind w:left="708"/>
        <w:rPr>
          <w:rFonts w:asciiTheme="minorHAnsi" w:hAnsiTheme="minorHAnsi" w:cstheme="minorHAnsi"/>
          <w:sz w:val="24"/>
          <w:szCs w:val="24"/>
          <w:highlight w:val="magenta"/>
        </w:rPr>
      </w:pPr>
    </w:p>
    <w:p w:rsidR="002F6699" w:rsidRPr="00C72137" w:rsidRDefault="002F6699" w:rsidP="002F6699">
      <w:pPr>
        <w:ind w:left="708"/>
        <w:jc w:val="center"/>
        <w:rPr>
          <w:rFonts w:asciiTheme="minorHAnsi" w:hAnsiTheme="minorHAnsi" w:cstheme="minorHAnsi"/>
          <w:b/>
        </w:rPr>
      </w:pPr>
      <w:r w:rsidRPr="00C72137">
        <w:rPr>
          <w:rFonts w:asciiTheme="minorHAnsi" w:hAnsiTheme="minorHAnsi" w:cstheme="minorHAnsi"/>
          <w:b/>
        </w:rPr>
        <w:t xml:space="preserve">Lic. Edmundo Antonio </w:t>
      </w:r>
      <w:proofErr w:type="spellStart"/>
      <w:r w:rsidRPr="00C72137">
        <w:rPr>
          <w:rFonts w:asciiTheme="minorHAnsi" w:hAnsiTheme="minorHAnsi" w:cstheme="minorHAnsi"/>
          <w:b/>
        </w:rPr>
        <w:t>Amutio</w:t>
      </w:r>
      <w:proofErr w:type="spellEnd"/>
      <w:r w:rsidRPr="00C72137">
        <w:rPr>
          <w:rFonts w:asciiTheme="minorHAnsi" w:hAnsiTheme="minorHAnsi" w:cstheme="minorHAnsi"/>
          <w:b/>
        </w:rPr>
        <w:t xml:space="preserve"> Villa.</w:t>
      </w:r>
    </w:p>
    <w:p w:rsidR="002F6699" w:rsidRPr="00C72137" w:rsidRDefault="002F6699" w:rsidP="002F6699">
      <w:pPr>
        <w:ind w:left="708"/>
        <w:jc w:val="center"/>
        <w:rPr>
          <w:rFonts w:asciiTheme="minorHAnsi" w:hAnsiTheme="minorHAnsi" w:cstheme="minorHAnsi"/>
          <w:lang w:val="es-ES"/>
        </w:rPr>
      </w:pPr>
      <w:r w:rsidRPr="00C72137">
        <w:rPr>
          <w:rFonts w:asciiTheme="minorHAnsi" w:hAnsiTheme="minorHAnsi" w:cstheme="minorHAnsi"/>
          <w:lang w:val="es-ES"/>
        </w:rPr>
        <w:t>Presidente del Comité de Adquisiciones Municipales</w:t>
      </w:r>
    </w:p>
    <w:p w:rsidR="002F6699" w:rsidRPr="00C72137" w:rsidRDefault="002F6699" w:rsidP="002F6699">
      <w:pPr>
        <w:ind w:left="708"/>
        <w:jc w:val="center"/>
        <w:rPr>
          <w:rFonts w:asciiTheme="minorHAnsi" w:hAnsiTheme="minorHAnsi" w:cstheme="minorHAnsi"/>
        </w:rPr>
      </w:pPr>
      <w:r w:rsidRPr="00C72137">
        <w:rPr>
          <w:rFonts w:asciiTheme="minorHAnsi" w:hAnsiTheme="minorHAnsi" w:cstheme="minorHAnsi"/>
        </w:rPr>
        <w:t>Suplente</w:t>
      </w:r>
    </w:p>
    <w:p w:rsidR="002F6699" w:rsidRPr="00C72137" w:rsidRDefault="002F6699" w:rsidP="002F6699">
      <w:pPr>
        <w:pStyle w:val="Sinespaciado"/>
        <w:ind w:left="708"/>
        <w:jc w:val="center"/>
        <w:rPr>
          <w:rFonts w:asciiTheme="minorHAnsi" w:hAnsiTheme="minorHAnsi" w:cstheme="minorHAnsi"/>
          <w:b/>
          <w:sz w:val="24"/>
          <w:szCs w:val="24"/>
        </w:rPr>
      </w:pPr>
    </w:p>
    <w:p w:rsidR="00C3322B" w:rsidRDefault="00C3322B"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Pr="005D7F05" w:rsidRDefault="00EA582E" w:rsidP="00EA582E">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 xml:space="preserve">L.A.F. </w:t>
      </w:r>
      <w:proofErr w:type="spellStart"/>
      <w:r>
        <w:rPr>
          <w:rFonts w:asciiTheme="minorHAnsi" w:hAnsiTheme="minorHAnsi" w:cstheme="minorHAnsi"/>
          <w:b/>
          <w:sz w:val="24"/>
          <w:szCs w:val="24"/>
        </w:rPr>
        <w:t>Talina</w:t>
      </w:r>
      <w:proofErr w:type="spellEnd"/>
      <w:r>
        <w:rPr>
          <w:rFonts w:asciiTheme="minorHAnsi" w:hAnsiTheme="minorHAnsi" w:cstheme="minorHAnsi"/>
          <w:b/>
          <w:sz w:val="24"/>
          <w:szCs w:val="24"/>
        </w:rPr>
        <w:t xml:space="preserve"> Robles Villaseñor.</w:t>
      </w:r>
    </w:p>
    <w:p w:rsidR="00EA582E" w:rsidRPr="005D7F05" w:rsidRDefault="00EA582E" w:rsidP="00EA582E">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Tesorería Municipal.</w:t>
      </w:r>
    </w:p>
    <w:p w:rsidR="00EA582E" w:rsidRPr="005D7F05" w:rsidRDefault="00EA582E" w:rsidP="00EA582E">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Suplente</w:t>
      </w:r>
      <w:r>
        <w:rPr>
          <w:rFonts w:asciiTheme="minorHAnsi" w:hAnsiTheme="minorHAnsi" w:cstheme="minorHAnsi"/>
          <w:sz w:val="24"/>
          <w:szCs w:val="24"/>
        </w:rPr>
        <w:t>.</w:t>
      </w: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446434" w:rsidRDefault="00446434" w:rsidP="00EA582E">
      <w:pPr>
        <w:pStyle w:val="Sinespaciado"/>
        <w:ind w:left="708"/>
        <w:jc w:val="center"/>
        <w:rPr>
          <w:rFonts w:asciiTheme="minorHAnsi" w:hAnsiTheme="minorHAnsi" w:cstheme="minorHAnsi"/>
          <w:b/>
          <w:sz w:val="24"/>
          <w:szCs w:val="24"/>
        </w:rPr>
      </w:pPr>
    </w:p>
    <w:p w:rsidR="00446434" w:rsidRDefault="00446434" w:rsidP="00EA582E">
      <w:pPr>
        <w:pStyle w:val="Sinespaciado"/>
        <w:ind w:left="708"/>
        <w:jc w:val="center"/>
        <w:rPr>
          <w:rFonts w:asciiTheme="minorHAnsi" w:hAnsiTheme="minorHAnsi" w:cstheme="minorHAnsi"/>
          <w:b/>
          <w:sz w:val="24"/>
          <w:szCs w:val="24"/>
        </w:rPr>
      </w:pPr>
    </w:p>
    <w:p w:rsidR="00446434" w:rsidRDefault="00446434" w:rsidP="00EA582E">
      <w:pPr>
        <w:pStyle w:val="Sinespaciado"/>
        <w:ind w:left="708"/>
        <w:jc w:val="center"/>
        <w:rPr>
          <w:rFonts w:asciiTheme="minorHAnsi" w:hAnsiTheme="minorHAnsi" w:cstheme="minorHAnsi"/>
          <w:b/>
          <w:sz w:val="24"/>
          <w:szCs w:val="24"/>
        </w:rPr>
      </w:pPr>
    </w:p>
    <w:p w:rsidR="00446434" w:rsidRDefault="00446434" w:rsidP="00EA582E">
      <w:pPr>
        <w:pStyle w:val="Sinespaciado"/>
        <w:ind w:left="708"/>
        <w:jc w:val="center"/>
        <w:rPr>
          <w:rFonts w:asciiTheme="minorHAnsi" w:hAnsiTheme="minorHAnsi" w:cstheme="minorHAnsi"/>
          <w:b/>
          <w:sz w:val="24"/>
          <w:szCs w:val="24"/>
        </w:rPr>
      </w:pPr>
    </w:p>
    <w:p w:rsidR="00446434" w:rsidRDefault="00446434" w:rsidP="00EA582E">
      <w:pPr>
        <w:pStyle w:val="Sinespaciado"/>
        <w:ind w:left="708"/>
        <w:jc w:val="center"/>
        <w:rPr>
          <w:rFonts w:asciiTheme="minorHAnsi" w:hAnsiTheme="minorHAnsi" w:cstheme="minorHAnsi"/>
          <w:b/>
          <w:sz w:val="24"/>
          <w:szCs w:val="24"/>
        </w:rPr>
      </w:pPr>
    </w:p>
    <w:p w:rsidR="00EA582E" w:rsidRPr="005D7F05" w:rsidRDefault="00EA582E" w:rsidP="00EA582E">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 xml:space="preserve">Mtra. </w:t>
      </w:r>
      <w:proofErr w:type="spellStart"/>
      <w:r>
        <w:rPr>
          <w:rFonts w:asciiTheme="minorHAnsi" w:hAnsiTheme="minorHAnsi" w:cstheme="minorHAnsi"/>
          <w:b/>
          <w:sz w:val="24"/>
          <w:szCs w:val="24"/>
        </w:rPr>
        <w:t>Dialhery</w:t>
      </w:r>
      <w:proofErr w:type="spellEnd"/>
      <w:r>
        <w:rPr>
          <w:rFonts w:asciiTheme="minorHAnsi" w:hAnsiTheme="minorHAnsi" w:cstheme="minorHAnsi"/>
          <w:b/>
          <w:sz w:val="24"/>
          <w:szCs w:val="24"/>
        </w:rPr>
        <w:t xml:space="preserve"> Díaz González.</w:t>
      </w:r>
    </w:p>
    <w:p w:rsidR="00EA582E" w:rsidRPr="005D7F05" w:rsidRDefault="00EA582E" w:rsidP="00EA582E">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 xml:space="preserve">Dirección de </w:t>
      </w:r>
      <w:r w:rsidR="00446434">
        <w:rPr>
          <w:rFonts w:asciiTheme="minorHAnsi" w:hAnsiTheme="minorHAnsi" w:cstheme="minorHAnsi"/>
          <w:sz w:val="24"/>
          <w:szCs w:val="24"/>
        </w:rPr>
        <w:t>A</w:t>
      </w:r>
      <w:r>
        <w:rPr>
          <w:rFonts w:asciiTheme="minorHAnsi" w:hAnsiTheme="minorHAnsi" w:cstheme="minorHAnsi"/>
          <w:sz w:val="24"/>
          <w:szCs w:val="24"/>
        </w:rPr>
        <w:t>dministración.</w:t>
      </w:r>
    </w:p>
    <w:p w:rsidR="00EA582E" w:rsidRPr="005D7F05" w:rsidRDefault="00EA582E" w:rsidP="00EA582E">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Titular</w:t>
      </w:r>
      <w:r>
        <w:rPr>
          <w:rFonts w:asciiTheme="minorHAnsi" w:hAnsiTheme="minorHAnsi" w:cstheme="minorHAnsi"/>
          <w:sz w:val="24"/>
          <w:szCs w:val="24"/>
        </w:rPr>
        <w:t>.</w:t>
      </w:r>
    </w:p>
    <w:p w:rsidR="00EA582E" w:rsidRDefault="00B332C2" w:rsidP="00B332C2">
      <w:pPr>
        <w:pStyle w:val="Sinespaciado"/>
        <w:tabs>
          <w:tab w:val="left" w:pos="5535"/>
        </w:tabs>
        <w:rPr>
          <w:rFonts w:asciiTheme="minorHAnsi" w:hAnsiTheme="minorHAnsi" w:cstheme="minorHAnsi"/>
          <w:b/>
          <w:sz w:val="24"/>
          <w:szCs w:val="24"/>
        </w:rPr>
      </w:pPr>
      <w:r>
        <w:rPr>
          <w:rFonts w:asciiTheme="minorHAnsi" w:hAnsiTheme="minorHAnsi" w:cstheme="minorHAnsi"/>
          <w:b/>
          <w:sz w:val="24"/>
          <w:szCs w:val="24"/>
        </w:rPr>
        <w:tab/>
      </w:r>
    </w:p>
    <w:p w:rsidR="00B332C2" w:rsidRDefault="00B332C2" w:rsidP="00B332C2">
      <w:pPr>
        <w:pStyle w:val="Sinespaciado"/>
        <w:tabs>
          <w:tab w:val="left" w:pos="5535"/>
        </w:tabs>
        <w:rPr>
          <w:rFonts w:asciiTheme="minorHAnsi" w:hAnsiTheme="minorHAnsi" w:cstheme="minorHAnsi"/>
          <w:b/>
          <w:sz w:val="24"/>
          <w:szCs w:val="24"/>
        </w:rPr>
      </w:pPr>
    </w:p>
    <w:p w:rsidR="00B332C2" w:rsidRDefault="00B332C2" w:rsidP="00B332C2">
      <w:pPr>
        <w:pStyle w:val="Sinespaciado"/>
        <w:tabs>
          <w:tab w:val="left" w:pos="5535"/>
        </w:tabs>
        <w:rPr>
          <w:rFonts w:asciiTheme="minorHAnsi" w:hAnsiTheme="minorHAnsi" w:cstheme="minorHAnsi"/>
          <w:b/>
          <w:sz w:val="24"/>
          <w:szCs w:val="24"/>
        </w:rPr>
      </w:pPr>
    </w:p>
    <w:p w:rsidR="00B332C2" w:rsidRDefault="00B332C2" w:rsidP="00B332C2">
      <w:pPr>
        <w:pStyle w:val="Sinespaciado"/>
        <w:tabs>
          <w:tab w:val="left" w:pos="5535"/>
        </w:tabs>
        <w:rPr>
          <w:rFonts w:asciiTheme="minorHAnsi" w:hAnsiTheme="minorHAnsi" w:cstheme="minorHAnsi"/>
          <w:b/>
          <w:sz w:val="24"/>
          <w:szCs w:val="24"/>
        </w:rPr>
      </w:pPr>
    </w:p>
    <w:p w:rsidR="00B332C2" w:rsidRDefault="00B332C2" w:rsidP="00B332C2">
      <w:pPr>
        <w:pStyle w:val="Sinespaciado"/>
        <w:tabs>
          <w:tab w:val="left" w:pos="5535"/>
        </w:tabs>
        <w:rPr>
          <w:rFonts w:asciiTheme="minorHAnsi" w:hAnsiTheme="minorHAnsi" w:cstheme="minorHAnsi"/>
          <w:b/>
          <w:sz w:val="24"/>
          <w:szCs w:val="24"/>
        </w:rPr>
      </w:pPr>
    </w:p>
    <w:p w:rsidR="00446434" w:rsidRDefault="00446434" w:rsidP="00B332C2">
      <w:pPr>
        <w:pStyle w:val="Sinespaciado"/>
        <w:tabs>
          <w:tab w:val="left" w:pos="5535"/>
        </w:tabs>
        <w:rPr>
          <w:rFonts w:asciiTheme="minorHAnsi" w:hAnsiTheme="minorHAnsi" w:cstheme="minorHAnsi"/>
          <w:b/>
          <w:sz w:val="24"/>
          <w:szCs w:val="24"/>
        </w:rPr>
      </w:pPr>
    </w:p>
    <w:p w:rsidR="00B332C2" w:rsidRPr="005D7F05" w:rsidRDefault="00B332C2" w:rsidP="00B332C2">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 xml:space="preserve">Nicole Marie Moreno </w:t>
      </w:r>
      <w:proofErr w:type="spellStart"/>
      <w:r>
        <w:rPr>
          <w:rFonts w:asciiTheme="minorHAnsi" w:hAnsiTheme="minorHAnsi" w:cstheme="minorHAnsi"/>
          <w:b/>
          <w:sz w:val="24"/>
          <w:szCs w:val="24"/>
        </w:rPr>
        <w:t>Saad</w:t>
      </w:r>
      <w:proofErr w:type="spellEnd"/>
      <w:r w:rsidR="00D363EA">
        <w:rPr>
          <w:rFonts w:asciiTheme="minorHAnsi" w:hAnsiTheme="minorHAnsi" w:cstheme="minorHAnsi"/>
          <w:b/>
          <w:sz w:val="24"/>
          <w:szCs w:val="24"/>
        </w:rPr>
        <w:t>.</w:t>
      </w:r>
      <w:bookmarkStart w:id="0" w:name="_GoBack"/>
      <w:bookmarkEnd w:id="0"/>
    </w:p>
    <w:p w:rsidR="00B332C2" w:rsidRPr="005D7F05" w:rsidRDefault="00B332C2" w:rsidP="00B332C2">
      <w:pPr>
        <w:pStyle w:val="Sinespaciado"/>
        <w:ind w:left="708"/>
        <w:jc w:val="center"/>
        <w:rPr>
          <w:rFonts w:asciiTheme="minorHAnsi" w:hAnsiTheme="minorHAnsi" w:cstheme="minorHAnsi"/>
          <w:b/>
          <w:sz w:val="24"/>
          <w:szCs w:val="24"/>
        </w:rPr>
      </w:pPr>
      <w:r>
        <w:rPr>
          <w:rFonts w:asciiTheme="minorHAnsi" w:hAnsiTheme="minorHAnsi" w:cstheme="minorHAnsi"/>
          <w:sz w:val="24"/>
          <w:szCs w:val="24"/>
        </w:rPr>
        <w:t>Coordinación General de Desarrollo Económico y Combate a la Desigualdad.</w:t>
      </w:r>
    </w:p>
    <w:p w:rsidR="00B332C2" w:rsidRPr="005D7F05" w:rsidRDefault="00B332C2" w:rsidP="00B332C2">
      <w:pPr>
        <w:pStyle w:val="Sinespaciado"/>
        <w:ind w:left="708"/>
        <w:jc w:val="center"/>
        <w:rPr>
          <w:rFonts w:asciiTheme="minorHAnsi" w:hAnsiTheme="minorHAnsi" w:cstheme="minorHAnsi"/>
          <w:b/>
          <w:sz w:val="24"/>
          <w:szCs w:val="24"/>
        </w:rPr>
      </w:pPr>
      <w:r w:rsidRPr="005D7F05">
        <w:rPr>
          <w:rFonts w:asciiTheme="minorHAnsi" w:hAnsiTheme="minorHAnsi" w:cstheme="minorHAnsi"/>
          <w:sz w:val="24"/>
          <w:szCs w:val="24"/>
        </w:rPr>
        <w:t>Suplente</w:t>
      </w:r>
      <w:r>
        <w:rPr>
          <w:rFonts w:asciiTheme="minorHAnsi" w:hAnsiTheme="minorHAnsi" w:cstheme="minorHAnsi"/>
          <w:sz w:val="24"/>
          <w:szCs w:val="24"/>
        </w:rPr>
        <w:t>.</w:t>
      </w:r>
    </w:p>
    <w:p w:rsidR="00B332C2" w:rsidRPr="00C72137" w:rsidRDefault="00B332C2" w:rsidP="00B332C2">
      <w:pPr>
        <w:pStyle w:val="Sinespaciado"/>
        <w:tabs>
          <w:tab w:val="left" w:pos="5535"/>
        </w:tabs>
        <w:rPr>
          <w:rFonts w:asciiTheme="minorHAnsi" w:hAnsiTheme="minorHAnsi" w:cstheme="minorHAnsi"/>
          <w:b/>
          <w:sz w:val="24"/>
          <w:szCs w:val="24"/>
        </w:rPr>
      </w:pPr>
    </w:p>
    <w:p w:rsidR="005A1A8E" w:rsidRPr="00C72137" w:rsidRDefault="005A1A8E" w:rsidP="000A3237">
      <w:pPr>
        <w:pStyle w:val="Sinespaciado"/>
        <w:rPr>
          <w:rFonts w:asciiTheme="minorHAnsi" w:hAnsiTheme="minorHAnsi" w:cstheme="minorHAnsi"/>
          <w:b/>
          <w:sz w:val="24"/>
          <w:szCs w:val="24"/>
        </w:rPr>
      </w:pPr>
    </w:p>
    <w:p w:rsidR="005A1A8E" w:rsidRPr="00C72137" w:rsidRDefault="005A1A8E" w:rsidP="000A3237">
      <w:pPr>
        <w:pStyle w:val="Sinespaciado"/>
        <w:rPr>
          <w:rFonts w:asciiTheme="minorHAnsi" w:hAnsiTheme="minorHAnsi" w:cstheme="minorHAnsi"/>
          <w:b/>
          <w:sz w:val="24"/>
          <w:szCs w:val="24"/>
        </w:rPr>
      </w:pPr>
    </w:p>
    <w:p w:rsidR="00185A6E" w:rsidRDefault="00185A6E" w:rsidP="000A3237">
      <w:pPr>
        <w:pStyle w:val="Sinespaciado"/>
        <w:rPr>
          <w:rFonts w:asciiTheme="minorHAnsi" w:hAnsiTheme="minorHAnsi" w:cstheme="minorHAnsi"/>
          <w:b/>
          <w:sz w:val="24"/>
          <w:szCs w:val="24"/>
        </w:rPr>
      </w:pPr>
    </w:p>
    <w:p w:rsidR="00185A6E" w:rsidRDefault="00185A6E" w:rsidP="000A3237">
      <w:pPr>
        <w:pStyle w:val="Sinespaciado"/>
        <w:rPr>
          <w:rFonts w:asciiTheme="minorHAnsi" w:hAnsiTheme="minorHAnsi" w:cstheme="minorHAnsi"/>
          <w:b/>
          <w:sz w:val="24"/>
          <w:szCs w:val="24"/>
        </w:rPr>
      </w:pPr>
    </w:p>
    <w:p w:rsidR="00B332C2" w:rsidRPr="005D7F05" w:rsidRDefault="00B332C2" w:rsidP="00B332C2">
      <w:pPr>
        <w:pStyle w:val="Sinespaciado"/>
        <w:ind w:left="708"/>
        <w:jc w:val="center"/>
        <w:rPr>
          <w:rFonts w:asciiTheme="minorHAnsi" w:hAnsiTheme="minorHAnsi" w:cstheme="minorHAnsi"/>
          <w:b/>
          <w:sz w:val="24"/>
          <w:szCs w:val="24"/>
        </w:rPr>
      </w:pPr>
      <w:r w:rsidRPr="005D7F05">
        <w:rPr>
          <w:rFonts w:asciiTheme="minorHAnsi" w:hAnsiTheme="minorHAnsi" w:cstheme="minorHAnsi"/>
          <w:b/>
          <w:sz w:val="24"/>
          <w:szCs w:val="24"/>
        </w:rPr>
        <w:t xml:space="preserve">Lic. </w:t>
      </w:r>
      <w:r>
        <w:rPr>
          <w:rFonts w:asciiTheme="minorHAnsi" w:hAnsiTheme="minorHAnsi" w:cstheme="minorHAnsi"/>
          <w:b/>
          <w:sz w:val="24"/>
          <w:szCs w:val="24"/>
        </w:rPr>
        <w:t>Tania Álvarez Hernández</w:t>
      </w:r>
      <w:r w:rsidRPr="005D7F05">
        <w:rPr>
          <w:rFonts w:asciiTheme="minorHAnsi" w:hAnsiTheme="minorHAnsi" w:cstheme="minorHAnsi"/>
          <w:b/>
          <w:sz w:val="24"/>
          <w:szCs w:val="24"/>
        </w:rPr>
        <w:t>.</w:t>
      </w:r>
    </w:p>
    <w:p w:rsidR="00B332C2" w:rsidRPr="005D7F05" w:rsidRDefault="00D363EA" w:rsidP="00B332C2">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Sindicatura</w:t>
      </w:r>
      <w:r w:rsidR="00B332C2">
        <w:rPr>
          <w:rFonts w:asciiTheme="minorHAnsi" w:hAnsiTheme="minorHAnsi" w:cstheme="minorHAnsi"/>
          <w:sz w:val="24"/>
          <w:szCs w:val="24"/>
        </w:rPr>
        <w:t>.</w:t>
      </w:r>
    </w:p>
    <w:p w:rsidR="00B332C2" w:rsidRPr="005D7F05" w:rsidRDefault="00B332C2" w:rsidP="00B332C2">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Suplente</w:t>
      </w:r>
    </w:p>
    <w:p w:rsidR="00B332C2" w:rsidRDefault="00B332C2" w:rsidP="000A3237">
      <w:pPr>
        <w:pStyle w:val="Sinespaciado"/>
        <w:rPr>
          <w:rFonts w:asciiTheme="minorHAnsi" w:hAnsiTheme="minorHAnsi" w:cstheme="minorHAnsi"/>
          <w:b/>
          <w:sz w:val="24"/>
          <w:szCs w:val="24"/>
        </w:rPr>
      </w:pPr>
    </w:p>
    <w:p w:rsidR="00446434" w:rsidRDefault="00446434" w:rsidP="00B332C2">
      <w:pPr>
        <w:pStyle w:val="Sinespaciado"/>
        <w:tabs>
          <w:tab w:val="left" w:pos="5415"/>
          <w:tab w:val="left" w:pos="6030"/>
        </w:tabs>
        <w:rPr>
          <w:rFonts w:asciiTheme="minorHAnsi" w:hAnsiTheme="minorHAnsi" w:cstheme="minorHAnsi"/>
          <w:b/>
          <w:sz w:val="24"/>
          <w:szCs w:val="24"/>
        </w:rPr>
      </w:pPr>
    </w:p>
    <w:p w:rsidR="00446434" w:rsidRDefault="00446434" w:rsidP="00B332C2">
      <w:pPr>
        <w:pStyle w:val="Sinespaciado"/>
        <w:tabs>
          <w:tab w:val="left" w:pos="5415"/>
          <w:tab w:val="left" w:pos="6030"/>
        </w:tabs>
        <w:rPr>
          <w:rFonts w:asciiTheme="minorHAnsi" w:hAnsiTheme="minorHAnsi" w:cstheme="minorHAnsi"/>
          <w:b/>
          <w:sz w:val="24"/>
          <w:szCs w:val="24"/>
        </w:rPr>
      </w:pPr>
    </w:p>
    <w:p w:rsidR="00446434" w:rsidRDefault="00446434" w:rsidP="00B332C2">
      <w:pPr>
        <w:pStyle w:val="Sinespaciado"/>
        <w:tabs>
          <w:tab w:val="left" w:pos="5415"/>
          <w:tab w:val="left" w:pos="6030"/>
        </w:tabs>
        <w:rPr>
          <w:rFonts w:asciiTheme="minorHAnsi" w:hAnsiTheme="minorHAnsi" w:cstheme="minorHAnsi"/>
          <w:b/>
          <w:sz w:val="24"/>
          <w:szCs w:val="24"/>
        </w:rPr>
      </w:pPr>
    </w:p>
    <w:p w:rsidR="00B332C2" w:rsidRDefault="00B332C2" w:rsidP="00B332C2">
      <w:pPr>
        <w:pStyle w:val="Sinespaciado"/>
        <w:tabs>
          <w:tab w:val="left" w:pos="5415"/>
          <w:tab w:val="left" w:pos="6030"/>
        </w:tabs>
        <w:rPr>
          <w:rFonts w:asciiTheme="minorHAnsi" w:hAnsiTheme="minorHAnsi" w:cstheme="minorHAnsi"/>
          <w:b/>
          <w:sz w:val="24"/>
          <w:szCs w:val="24"/>
        </w:rPr>
      </w:pPr>
      <w:r>
        <w:rPr>
          <w:rFonts w:asciiTheme="minorHAnsi" w:hAnsiTheme="minorHAnsi" w:cstheme="minorHAnsi"/>
          <w:b/>
          <w:sz w:val="24"/>
          <w:szCs w:val="24"/>
        </w:rPr>
        <w:tab/>
      </w:r>
    </w:p>
    <w:p w:rsidR="00B332C2" w:rsidRDefault="00B332C2" w:rsidP="00B332C2">
      <w:pPr>
        <w:pStyle w:val="Sinespaciado"/>
        <w:tabs>
          <w:tab w:val="left" w:pos="5415"/>
          <w:tab w:val="left" w:pos="6030"/>
        </w:tabs>
        <w:rPr>
          <w:rFonts w:asciiTheme="minorHAnsi" w:hAnsiTheme="minorHAnsi" w:cstheme="minorHAnsi"/>
          <w:b/>
          <w:sz w:val="24"/>
          <w:szCs w:val="24"/>
        </w:rPr>
      </w:pPr>
    </w:p>
    <w:p w:rsidR="00B332C2" w:rsidRPr="00B332C2" w:rsidRDefault="00B332C2" w:rsidP="00B332C2">
      <w:pPr>
        <w:ind w:left="708"/>
        <w:jc w:val="center"/>
        <w:rPr>
          <w:rFonts w:asciiTheme="minorHAnsi" w:hAnsiTheme="minorHAnsi" w:cstheme="minorHAnsi"/>
          <w:b/>
        </w:rPr>
      </w:pPr>
      <w:r w:rsidRPr="00B332C2">
        <w:rPr>
          <w:rFonts w:asciiTheme="minorHAnsi" w:hAnsiTheme="minorHAnsi" w:cstheme="minorHAnsi"/>
          <w:b/>
        </w:rPr>
        <w:t>Ing. Martín de la Rosa Campos.</w:t>
      </w:r>
    </w:p>
    <w:p w:rsidR="00B332C2" w:rsidRPr="00B332C2" w:rsidRDefault="00B332C2" w:rsidP="00B332C2">
      <w:pPr>
        <w:ind w:left="708"/>
        <w:jc w:val="center"/>
        <w:rPr>
          <w:rFonts w:asciiTheme="minorHAnsi" w:hAnsiTheme="minorHAnsi" w:cstheme="minorHAnsi"/>
        </w:rPr>
      </w:pPr>
      <w:r w:rsidRPr="00B332C2">
        <w:rPr>
          <w:rFonts w:asciiTheme="minorHAnsi" w:hAnsiTheme="minorHAnsi" w:cstheme="minorHAnsi"/>
        </w:rPr>
        <w:t>Dirección de Desarrollo Agropecuario.</w:t>
      </w:r>
    </w:p>
    <w:p w:rsidR="00B332C2" w:rsidRPr="00B332C2" w:rsidRDefault="00B332C2" w:rsidP="00B332C2">
      <w:pPr>
        <w:ind w:left="708"/>
        <w:jc w:val="center"/>
        <w:rPr>
          <w:rFonts w:asciiTheme="minorHAnsi" w:hAnsiTheme="minorHAnsi" w:cstheme="minorHAnsi"/>
        </w:rPr>
      </w:pPr>
      <w:r w:rsidRPr="00B332C2">
        <w:rPr>
          <w:rFonts w:asciiTheme="minorHAnsi" w:hAnsiTheme="minorHAnsi" w:cstheme="minorHAnsi"/>
        </w:rPr>
        <w:t>Titular.</w:t>
      </w:r>
    </w:p>
    <w:p w:rsidR="00B332C2" w:rsidRDefault="00B332C2" w:rsidP="00B332C2">
      <w:pPr>
        <w:pStyle w:val="Sinespaciado"/>
        <w:tabs>
          <w:tab w:val="left" w:pos="5415"/>
          <w:tab w:val="left" w:pos="6030"/>
        </w:tabs>
        <w:rPr>
          <w:rFonts w:asciiTheme="minorHAnsi" w:hAnsiTheme="minorHAnsi" w:cstheme="minorHAnsi"/>
          <w:b/>
          <w:sz w:val="24"/>
          <w:szCs w:val="24"/>
        </w:rPr>
      </w:pPr>
      <w:r>
        <w:rPr>
          <w:rFonts w:asciiTheme="minorHAnsi" w:hAnsiTheme="minorHAnsi" w:cstheme="minorHAnsi"/>
          <w:b/>
          <w:sz w:val="24"/>
          <w:szCs w:val="24"/>
        </w:rPr>
        <w:tab/>
      </w:r>
    </w:p>
    <w:p w:rsidR="00B332C2" w:rsidRDefault="00B332C2" w:rsidP="00B332C2">
      <w:pPr>
        <w:pStyle w:val="Sinespaciado"/>
        <w:tabs>
          <w:tab w:val="left" w:pos="5415"/>
          <w:tab w:val="left" w:pos="6030"/>
        </w:tabs>
        <w:rPr>
          <w:rFonts w:asciiTheme="minorHAnsi" w:hAnsiTheme="minorHAnsi" w:cstheme="minorHAnsi"/>
          <w:b/>
          <w:sz w:val="24"/>
          <w:szCs w:val="24"/>
        </w:rPr>
      </w:pPr>
    </w:p>
    <w:p w:rsidR="00B332C2" w:rsidRDefault="00B332C2" w:rsidP="00B332C2">
      <w:pPr>
        <w:pStyle w:val="Sinespaciado"/>
        <w:tabs>
          <w:tab w:val="left" w:pos="5415"/>
          <w:tab w:val="left" w:pos="6030"/>
        </w:tabs>
        <w:rPr>
          <w:rFonts w:asciiTheme="minorHAnsi" w:hAnsiTheme="minorHAnsi" w:cstheme="minorHAnsi"/>
          <w:b/>
          <w:sz w:val="24"/>
          <w:szCs w:val="24"/>
        </w:rPr>
      </w:pPr>
    </w:p>
    <w:p w:rsidR="00446434" w:rsidRDefault="00446434" w:rsidP="00B332C2">
      <w:pPr>
        <w:pStyle w:val="Sinespaciado"/>
        <w:tabs>
          <w:tab w:val="left" w:pos="5415"/>
          <w:tab w:val="left" w:pos="6030"/>
        </w:tabs>
        <w:rPr>
          <w:rFonts w:asciiTheme="minorHAnsi" w:hAnsiTheme="minorHAnsi" w:cstheme="minorHAnsi"/>
          <w:b/>
          <w:sz w:val="24"/>
          <w:szCs w:val="24"/>
        </w:rPr>
      </w:pPr>
    </w:p>
    <w:p w:rsidR="00446434" w:rsidRDefault="00446434" w:rsidP="00B332C2">
      <w:pPr>
        <w:pStyle w:val="Sinespaciado"/>
        <w:tabs>
          <w:tab w:val="left" w:pos="5415"/>
          <w:tab w:val="left" w:pos="6030"/>
        </w:tabs>
        <w:rPr>
          <w:rFonts w:asciiTheme="minorHAnsi" w:hAnsiTheme="minorHAnsi" w:cstheme="minorHAnsi"/>
          <w:b/>
          <w:sz w:val="24"/>
          <w:szCs w:val="24"/>
        </w:rPr>
      </w:pPr>
    </w:p>
    <w:p w:rsidR="00B332C2" w:rsidRDefault="00B332C2" w:rsidP="000A3237">
      <w:pPr>
        <w:pStyle w:val="Sinespaciado"/>
        <w:rPr>
          <w:rFonts w:asciiTheme="minorHAnsi" w:hAnsiTheme="minorHAnsi" w:cstheme="minorHAnsi"/>
          <w:b/>
          <w:sz w:val="24"/>
          <w:szCs w:val="24"/>
        </w:rPr>
      </w:pPr>
    </w:p>
    <w:p w:rsidR="00B332C2" w:rsidRPr="00C72137" w:rsidRDefault="00B332C2" w:rsidP="00B332C2">
      <w:pPr>
        <w:ind w:left="708"/>
        <w:jc w:val="center"/>
        <w:rPr>
          <w:rFonts w:asciiTheme="minorHAnsi" w:hAnsiTheme="minorHAnsi" w:cstheme="minorHAnsi"/>
          <w:b/>
        </w:rPr>
      </w:pPr>
      <w:r w:rsidRPr="00C72137">
        <w:rPr>
          <w:rFonts w:asciiTheme="minorHAnsi" w:hAnsiTheme="minorHAnsi" w:cstheme="minorHAnsi"/>
          <w:b/>
        </w:rPr>
        <w:t>Lic. José Guadalupe Pérez Mejía.</w:t>
      </w:r>
    </w:p>
    <w:p w:rsidR="00B332C2" w:rsidRPr="00C72137" w:rsidRDefault="00B332C2" w:rsidP="00B332C2">
      <w:pPr>
        <w:pStyle w:val="Sinespaciado"/>
        <w:jc w:val="center"/>
        <w:rPr>
          <w:rFonts w:asciiTheme="minorHAnsi" w:hAnsiTheme="minorHAnsi" w:cstheme="minorHAnsi"/>
          <w:sz w:val="24"/>
          <w:szCs w:val="24"/>
        </w:rPr>
      </w:pPr>
      <w:r w:rsidRPr="00C72137">
        <w:rPr>
          <w:rFonts w:asciiTheme="minorHAnsi" w:hAnsiTheme="minorHAnsi" w:cstheme="minorHAnsi"/>
          <w:sz w:val="24"/>
          <w:szCs w:val="24"/>
        </w:rPr>
        <w:t xml:space="preserve">Representante del Centro Empresarial de Jalisco S.P. </w:t>
      </w:r>
    </w:p>
    <w:p w:rsidR="00B332C2" w:rsidRPr="00C72137" w:rsidRDefault="00B332C2" w:rsidP="00B332C2">
      <w:pPr>
        <w:pStyle w:val="Sinespaciado"/>
        <w:jc w:val="center"/>
        <w:rPr>
          <w:rFonts w:asciiTheme="minorHAnsi" w:hAnsiTheme="minorHAnsi" w:cstheme="minorHAnsi"/>
          <w:sz w:val="24"/>
          <w:szCs w:val="24"/>
        </w:rPr>
      </w:pPr>
      <w:r w:rsidRPr="00C72137">
        <w:rPr>
          <w:rFonts w:asciiTheme="minorHAnsi" w:hAnsiTheme="minorHAnsi" w:cstheme="minorHAnsi"/>
          <w:sz w:val="24"/>
          <w:szCs w:val="24"/>
        </w:rPr>
        <w:t xml:space="preserve">Confederación Patronal de la República Mexicana </w:t>
      </w:r>
    </w:p>
    <w:p w:rsidR="00B332C2" w:rsidRPr="00C72137" w:rsidRDefault="00B332C2" w:rsidP="00B332C2">
      <w:pPr>
        <w:pStyle w:val="Sinespaciado"/>
        <w:jc w:val="center"/>
        <w:rPr>
          <w:rFonts w:asciiTheme="minorHAnsi" w:hAnsiTheme="minorHAnsi" w:cstheme="minorHAnsi"/>
          <w:sz w:val="24"/>
          <w:szCs w:val="24"/>
        </w:rPr>
      </w:pPr>
      <w:r w:rsidRPr="00C72137">
        <w:rPr>
          <w:rFonts w:asciiTheme="minorHAnsi" w:hAnsiTheme="minorHAnsi" w:cstheme="minorHAnsi"/>
          <w:sz w:val="24"/>
          <w:szCs w:val="24"/>
        </w:rPr>
        <w:t>Suplente</w:t>
      </w:r>
    </w:p>
    <w:p w:rsidR="00B332C2" w:rsidRDefault="00B332C2" w:rsidP="000A3237">
      <w:pPr>
        <w:pStyle w:val="Sinespaciado"/>
        <w:rPr>
          <w:rFonts w:asciiTheme="minorHAnsi" w:hAnsiTheme="minorHAnsi" w:cstheme="minorHAnsi"/>
          <w:b/>
          <w:sz w:val="24"/>
          <w:szCs w:val="24"/>
        </w:rPr>
      </w:pPr>
    </w:p>
    <w:p w:rsidR="00B332C2" w:rsidRDefault="00B332C2" w:rsidP="000A3237">
      <w:pPr>
        <w:pStyle w:val="Sinespaciado"/>
        <w:rPr>
          <w:rFonts w:asciiTheme="minorHAnsi" w:hAnsiTheme="minorHAnsi" w:cstheme="minorHAnsi"/>
          <w:b/>
          <w:sz w:val="24"/>
          <w:szCs w:val="24"/>
        </w:rPr>
      </w:pPr>
    </w:p>
    <w:p w:rsidR="00B332C2" w:rsidRDefault="00B332C2" w:rsidP="000A3237">
      <w:pPr>
        <w:pStyle w:val="Sinespaciado"/>
        <w:rPr>
          <w:rFonts w:asciiTheme="minorHAnsi" w:hAnsiTheme="minorHAnsi" w:cstheme="minorHAnsi"/>
          <w:b/>
          <w:sz w:val="24"/>
          <w:szCs w:val="24"/>
        </w:rPr>
      </w:pPr>
    </w:p>
    <w:p w:rsidR="00446434" w:rsidRDefault="00446434" w:rsidP="000A3237">
      <w:pPr>
        <w:pStyle w:val="Sinespaciado"/>
        <w:rPr>
          <w:rFonts w:asciiTheme="minorHAnsi" w:hAnsiTheme="minorHAnsi" w:cstheme="minorHAnsi"/>
          <w:b/>
          <w:sz w:val="24"/>
          <w:szCs w:val="24"/>
        </w:rPr>
      </w:pPr>
    </w:p>
    <w:p w:rsidR="00446434" w:rsidRDefault="00446434" w:rsidP="000A3237">
      <w:pPr>
        <w:pStyle w:val="Sinespaciado"/>
        <w:rPr>
          <w:rFonts w:asciiTheme="minorHAnsi" w:hAnsiTheme="minorHAnsi" w:cstheme="minorHAnsi"/>
          <w:b/>
          <w:sz w:val="24"/>
          <w:szCs w:val="24"/>
        </w:rPr>
      </w:pPr>
    </w:p>
    <w:p w:rsidR="00B332C2" w:rsidRPr="00C72137" w:rsidRDefault="00B332C2" w:rsidP="000A3237">
      <w:pPr>
        <w:pStyle w:val="Sinespaciado"/>
        <w:rPr>
          <w:rFonts w:asciiTheme="minorHAnsi" w:hAnsiTheme="minorHAnsi" w:cstheme="minorHAnsi"/>
          <w:b/>
          <w:sz w:val="24"/>
          <w:szCs w:val="24"/>
        </w:rPr>
      </w:pPr>
    </w:p>
    <w:p w:rsidR="00185A6E" w:rsidRPr="00C72137" w:rsidRDefault="00185A6E" w:rsidP="00185A6E">
      <w:pPr>
        <w:pStyle w:val="Sinespaciado"/>
        <w:ind w:left="708"/>
        <w:jc w:val="center"/>
        <w:rPr>
          <w:rFonts w:asciiTheme="minorHAnsi" w:hAnsiTheme="minorHAnsi" w:cstheme="minorHAnsi"/>
          <w:b/>
          <w:sz w:val="24"/>
          <w:szCs w:val="24"/>
        </w:rPr>
      </w:pPr>
      <w:r w:rsidRPr="00C72137">
        <w:rPr>
          <w:rFonts w:asciiTheme="minorHAnsi" w:hAnsiTheme="minorHAnsi" w:cstheme="minorHAnsi"/>
          <w:b/>
          <w:sz w:val="24"/>
          <w:szCs w:val="24"/>
        </w:rPr>
        <w:t xml:space="preserve">Lic. Silvia </w:t>
      </w:r>
      <w:proofErr w:type="spellStart"/>
      <w:r w:rsidRPr="00C72137">
        <w:rPr>
          <w:rFonts w:asciiTheme="minorHAnsi" w:hAnsiTheme="minorHAnsi" w:cstheme="minorHAnsi"/>
          <w:b/>
          <w:sz w:val="24"/>
          <w:szCs w:val="24"/>
        </w:rPr>
        <w:t>Jacquelin</w:t>
      </w:r>
      <w:proofErr w:type="spellEnd"/>
      <w:r w:rsidRPr="00C72137">
        <w:rPr>
          <w:rFonts w:asciiTheme="minorHAnsi" w:hAnsiTheme="minorHAnsi" w:cstheme="minorHAnsi"/>
          <w:b/>
          <w:sz w:val="24"/>
          <w:szCs w:val="24"/>
        </w:rPr>
        <w:t xml:space="preserve"> Martín del Campo.</w:t>
      </w:r>
    </w:p>
    <w:p w:rsidR="00185A6E" w:rsidRPr="00C72137" w:rsidRDefault="00185A6E" w:rsidP="00185A6E">
      <w:pPr>
        <w:pStyle w:val="Sinespaciado"/>
        <w:ind w:left="708"/>
        <w:jc w:val="center"/>
        <w:rPr>
          <w:rFonts w:asciiTheme="minorHAnsi" w:hAnsiTheme="minorHAnsi" w:cstheme="minorHAnsi"/>
          <w:sz w:val="24"/>
          <w:szCs w:val="24"/>
        </w:rPr>
      </w:pPr>
      <w:r w:rsidRPr="00C72137">
        <w:rPr>
          <w:rFonts w:asciiTheme="minorHAnsi" w:hAnsiTheme="minorHAnsi" w:cstheme="minorHAnsi"/>
          <w:sz w:val="24"/>
          <w:szCs w:val="24"/>
        </w:rPr>
        <w:t>Representante del Concejo Mexicano de Comercio Exterior</w:t>
      </w:r>
    </w:p>
    <w:p w:rsidR="00185A6E" w:rsidRPr="00C72137" w:rsidRDefault="00185A6E" w:rsidP="00185A6E">
      <w:pPr>
        <w:pStyle w:val="Sinespaciado"/>
        <w:ind w:left="708"/>
        <w:jc w:val="center"/>
        <w:rPr>
          <w:rFonts w:asciiTheme="minorHAnsi" w:hAnsiTheme="minorHAnsi" w:cstheme="minorHAnsi"/>
          <w:sz w:val="24"/>
          <w:szCs w:val="24"/>
        </w:rPr>
      </w:pPr>
      <w:r w:rsidRPr="00C72137">
        <w:rPr>
          <w:rFonts w:asciiTheme="minorHAnsi" w:hAnsiTheme="minorHAnsi" w:cstheme="minorHAnsi"/>
          <w:sz w:val="24"/>
          <w:szCs w:val="24"/>
        </w:rPr>
        <w:t>Suplente</w:t>
      </w:r>
    </w:p>
    <w:p w:rsidR="00C3322B" w:rsidRPr="00C72137" w:rsidRDefault="00C3322B" w:rsidP="00185A6E">
      <w:pPr>
        <w:pStyle w:val="Sinespaciado"/>
        <w:ind w:left="708"/>
        <w:jc w:val="center"/>
        <w:rPr>
          <w:rFonts w:asciiTheme="minorHAnsi" w:hAnsiTheme="minorHAnsi" w:cstheme="minorHAnsi"/>
          <w:b/>
          <w:sz w:val="24"/>
          <w:szCs w:val="24"/>
        </w:rPr>
      </w:pPr>
    </w:p>
    <w:p w:rsidR="002F6699" w:rsidRPr="00C72137" w:rsidRDefault="002F6699" w:rsidP="002F6699">
      <w:pPr>
        <w:pStyle w:val="Sinespaciado"/>
        <w:ind w:left="708"/>
        <w:jc w:val="center"/>
        <w:rPr>
          <w:rFonts w:asciiTheme="minorHAnsi" w:eastAsia="Times New Roman" w:hAnsiTheme="minorHAnsi" w:cstheme="minorHAnsi"/>
          <w:b/>
          <w:sz w:val="24"/>
          <w:szCs w:val="24"/>
        </w:rPr>
      </w:pPr>
      <w:r w:rsidRPr="00C72137">
        <w:rPr>
          <w:rFonts w:asciiTheme="minorHAnsi" w:eastAsia="Times New Roman" w:hAnsiTheme="minorHAnsi" w:cstheme="minorHAnsi"/>
          <w:b/>
          <w:sz w:val="24"/>
          <w:szCs w:val="24"/>
        </w:rPr>
        <w:t>Integrantes Vocales Permanentes con voz</w:t>
      </w:r>
    </w:p>
    <w:p w:rsidR="002F6699" w:rsidRPr="00C72137" w:rsidRDefault="002F6699" w:rsidP="002F6699">
      <w:pPr>
        <w:pStyle w:val="Sinespaciado"/>
        <w:ind w:left="708"/>
        <w:jc w:val="center"/>
        <w:rPr>
          <w:rFonts w:asciiTheme="minorHAnsi" w:hAnsiTheme="minorHAnsi" w:cstheme="minorHAnsi"/>
          <w:sz w:val="24"/>
          <w:szCs w:val="24"/>
          <w:highlight w:val="magenta"/>
        </w:rPr>
      </w:pPr>
    </w:p>
    <w:p w:rsidR="002F6699" w:rsidRPr="00C72137" w:rsidRDefault="002F6699" w:rsidP="002F6699">
      <w:pPr>
        <w:pStyle w:val="Sinespaciado"/>
        <w:ind w:left="708"/>
        <w:jc w:val="center"/>
        <w:rPr>
          <w:rFonts w:asciiTheme="minorHAnsi" w:hAnsiTheme="minorHAnsi" w:cstheme="minorHAnsi"/>
          <w:sz w:val="24"/>
          <w:szCs w:val="24"/>
          <w:highlight w:val="magenta"/>
        </w:rPr>
      </w:pPr>
    </w:p>
    <w:p w:rsidR="00AD0478" w:rsidRPr="00C72137" w:rsidRDefault="00AD0478" w:rsidP="002F6699">
      <w:pPr>
        <w:pStyle w:val="Sinespaciado"/>
        <w:ind w:left="708"/>
        <w:jc w:val="center"/>
        <w:rPr>
          <w:rFonts w:asciiTheme="minorHAnsi" w:hAnsiTheme="minorHAnsi" w:cstheme="minorHAnsi"/>
          <w:sz w:val="24"/>
          <w:szCs w:val="24"/>
          <w:highlight w:val="magenta"/>
        </w:rPr>
      </w:pPr>
    </w:p>
    <w:p w:rsidR="002F6699" w:rsidRPr="00C72137" w:rsidRDefault="002F6699" w:rsidP="002F6699">
      <w:pPr>
        <w:pStyle w:val="Sinespaciado"/>
        <w:ind w:left="708"/>
        <w:jc w:val="center"/>
        <w:rPr>
          <w:rFonts w:asciiTheme="minorHAnsi" w:hAnsiTheme="minorHAnsi" w:cstheme="minorHAnsi"/>
          <w:sz w:val="24"/>
          <w:szCs w:val="24"/>
          <w:highlight w:val="magenta"/>
        </w:rPr>
      </w:pPr>
    </w:p>
    <w:p w:rsidR="00C3322B" w:rsidRPr="00C72137" w:rsidRDefault="00B332C2" w:rsidP="00B332C2">
      <w:pPr>
        <w:pStyle w:val="Sinespaciado"/>
        <w:tabs>
          <w:tab w:val="left" w:pos="4920"/>
        </w:tabs>
        <w:ind w:left="708"/>
        <w:rPr>
          <w:rFonts w:asciiTheme="minorHAnsi" w:hAnsiTheme="minorHAnsi" w:cstheme="minorHAnsi"/>
          <w:sz w:val="24"/>
          <w:szCs w:val="24"/>
          <w:highlight w:val="magenta"/>
        </w:rPr>
      </w:pPr>
      <w:r w:rsidRPr="00B332C2">
        <w:rPr>
          <w:rFonts w:asciiTheme="minorHAnsi" w:hAnsiTheme="minorHAnsi" w:cstheme="minorHAnsi"/>
          <w:sz w:val="24"/>
          <w:szCs w:val="24"/>
        </w:rPr>
        <w:tab/>
      </w:r>
    </w:p>
    <w:p w:rsidR="002F6699" w:rsidRPr="00C72137" w:rsidRDefault="00B332C2" w:rsidP="002F6699">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Lic. Leonardo Daniel Pérez Meza</w:t>
      </w:r>
    </w:p>
    <w:p w:rsidR="002F6699" w:rsidRPr="00C72137" w:rsidRDefault="002F6699" w:rsidP="002F6699">
      <w:pPr>
        <w:pStyle w:val="Sinespaciado"/>
        <w:ind w:left="708"/>
        <w:jc w:val="center"/>
        <w:rPr>
          <w:rFonts w:asciiTheme="minorHAnsi" w:hAnsiTheme="minorHAnsi" w:cstheme="minorHAnsi"/>
          <w:sz w:val="24"/>
          <w:szCs w:val="24"/>
          <w:lang w:val="es-ES"/>
        </w:rPr>
      </w:pPr>
      <w:r w:rsidRPr="00C72137">
        <w:rPr>
          <w:rFonts w:asciiTheme="minorHAnsi" w:hAnsiTheme="minorHAnsi" w:cstheme="minorHAnsi"/>
          <w:sz w:val="24"/>
          <w:szCs w:val="24"/>
        </w:rPr>
        <w:t>Contraloría Ciudadana.</w:t>
      </w:r>
    </w:p>
    <w:p w:rsidR="002F6699" w:rsidRPr="00C72137" w:rsidRDefault="002F6699" w:rsidP="002F6699">
      <w:pPr>
        <w:pStyle w:val="Sinespaciado"/>
        <w:ind w:left="708"/>
        <w:jc w:val="center"/>
        <w:rPr>
          <w:rFonts w:asciiTheme="minorHAnsi" w:hAnsiTheme="minorHAnsi" w:cstheme="minorHAnsi"/>
          <w:sz w:val="24"/>
          <w:szCs w:val="24"/>
          <w:lang w:val="pt-BR"/>
        </w:rPr>
      </w:pPr>
      <w:r w:rsidRPr="00C72137">
        <w:rPr>
          <w:rFonts w:asciiTheme="minorHAnsi" w:hAnsiTheme="minorHAnsi" w:cstheme="minorHAnsi"/>
          <w:sz w:val="24"/>
          <w:szCs w:val="24"/>
          <w:lang w:val="pt-BR"/>
        </w:rPr>
        <w:t>Suplente</w:t>
      </w:r>
    </w:p>
    <w:p w:rsidR="002F6699" w:rsidRPr="00C72137" w:rsidRDefault="002F6699" w:rsidP="002F6699">
      <w:pPr>
        <w:pStyle w:val="Sinespaciado"/>
        <w:ind w:left="708"/>
        <w:rPr>
          <w:rFonts w:asciiTheme="minorHAnsi" w:hAnsiTheme="minorHAnsi" w:cstheme="minorHAnsi"/>
          <w:b/>
          <w:sz w:val="24"/>
          <w:szCs w:val="24"/>
          <w:highlight w:val="yellow"/>
          <w:lang w:val="pt-BR"/>
        </w:rPr>
      </w:pPr>
    </w:p>
    <w:p w:rsidR="002F6699" w:rsidRDefault="002F6699" w:rsidP="002F6699">
      <w:pPr>
        <w:pStyle w:val="Sinespaciado"/>
        <w:ind w:left="708"/>
        <w:rPr>
          <w:rFonts w:asciiTheme="minorHAnsi" w:hAnsiTheme="minorHAnsi" w:cstheme="minorHAnsi"/>
          <w:b/>
          <w:sz w:val="24"/>
          <w:szCs w:val="24"/>
          <w:highlight w:val="yellow"/>
          <w:lang w:val="pt-BR"/>
        </w:rPr>
      </w:pPr>
    </w:p>
    <w:p w:rsidR="00B332C2" w:rsidRDefault="00B332C2" w:rsidP="002F6699">
      <w:pPr>
        <w:pStyle w:val="Sinespaciado"/>
        <w:ind w:left="708"/>
        <w:rPr>
          <w:rFonts w:asciiTheme="minorHAnsi" w:hAnsiTheme="minorHAnsi" w:cstheme="minorHAnsi"/>
          <w:b/>
          <w:sz w:val="24"/>
          <w:szCs w:val="24"/>
          <w:highlight w:val="yellow"/>
          <w:lang w:val="pt-BR"/>
        </w:rPr>
      </w:pPr>
    </w:p>
    <w:p w:rsidR="00B332C2" w:rsidRDefault="00B332C2" w:rsidP="002F6699">
      <w:pPr>
        <w:pStyle w:val="Sinespaciado"/>
        <w:ind w:left="708"/>
        <w:rPr>
          <w:rFonts w:asciiTheme="minorHAnsi" w:hAnsiTheme="minorHAnsi" w:cstheme="minorHAnsi"/>
          <w:b/>
          <w:sz w:val="24"/>
          <w:szCs w:val="24"/>
          <w:highlight w:val="yellow"/>
          <w:lang w:val="pt-BR"/>
        </w:rPr>
      </w:pPr>
    </w:p>
    <w:p w:rsidR="00B332C2" w:rsidRPr="00C72137" w:rsidRDefault="00B332C2" w:rsidP="002F6699">
      <w:pPr>
        <w:pStyle w:val="Sinespaciado"/>
        <w:ind w:left="708"/>
        <w:rPr>
          <w:rFonts w:asciiTheme="minorHAnsi" w:hAnsiTheme="minorHAnsi" w:cstheme="minorHAnsi"/>
          <w:b/>
          <w:sz w:val="24"/>
          <w:szCs w:val="24"/>
          <w:highlight w:val="yellow"/>
          <w:lang w:val="pt-BR"/>
        </w:rPr>
      </w:pPr>
    </w:p>
    <w:p w:rsidR="00B332C2" w:rsidRPr="009631A6" w:rsidRDefault="00B332C2" w:rsidP="00B332C2">
      <w:pPr>
        <w:pStyle w:val="Sinespaciado"/>
        <w:ind w:left="708"/>
        <w:jc w:val="center"/>
        <w:rPr>
          <w:rFonts w:asciiTheme="minorHAnsi" w:hAnsiTheme="minorHAnsi" w:cstheme="minorHAnsi"/>
          <w:b/>
          <w:sz w:val="24"/>
          <w:szCs w:val="24"/>
        </w:rPr>
      </w:pPr>
      <w:r w:rsidRPr="009631A6">
        <w:rPr>
          <w:rFonts w:asciiTheme="minorHAnsi" w:hAnsiTheme="minorHAnsi" w:cstheme="minorHAnsi"/>
          <w:b/>
          <w:sz w:val="24"/>
          <w:szCs w:val="24"/>
        </w:rPr>
        <w:t>Mtro. Diego Armando Cárdenas Paredes</w:t>
      </w:r>
      <w:r>
        <w:rPr>
          <w:rFonts w:asciiTheme="minorHAnsi" w:hAnsiTheme="minorHAnsi" w:cstheme="minorHAnsi"/>
          <w:b/>
          <w:sz w:val="24"/>
          <w:szCs w:val="24"/>
        </w:rPr>
        <w:t>.</w:t>
      </w:r>
    </w:p>
    <w:p w:rsidR="00B332C2" w:rsidRDefault="00B332C2" w:rsidP="00B332C2">
      <w:pPr>
        <w:pStyle w:val="Sinespaciado"/>
        <w:ind w:left="708"/>
        <w:jc w:val="center"/>
        <w:rPr>
          <w:rFonts w:asciiTheme="minorHAnsi" w:hAnsiTheme="minorHAnsi" w:cstheme="minorHAnsi"/>
          <w:sz w:val="24"/>
          <w:szCs w:val="24"/>
        </w:rPr>
      </w:pPr>
      <w:r w:rsidRPr="009631A6">
        <w:rPr>
          <w:rFonts w:asciiTheme="minorHAnsi" w:hAnsiTheme="minorHAnsi" w:cstheme="minorHAnsi"/>
          <w:sz w:val="24"/>
          <w:szCs w:val="24"/>
        </w:rPr>
        <w:t>Área Jurídica de la Dirección de Adquisiciones</w:t>
      </w:r>
      <w:r>
        <w:rPr>
          <w:rFonts w:asciiTheme="minorHAnsi" w:hAnsiTheme="minorHAnsi" w:cstheme="minorHAnsi"/>
          <w:sz w:val="24"/>
          <w:szCs w:val="24"/>
        </w:rPr>
        <w:t>.</w:t>
      </w:r>
    </w:p>
    <w:p w:rsidR="00B332C2" w:rsidRDefault="00B332C2" w:rsidP="00B332C2">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2F6699" w:rsidRDefault="002F6699" w:rsidP="002F6699">
      <w:pPr>
        <w:pStyle w:val="Sinespaciado"/>
        <w:ind w:left="708"/>
        <w:rPr>
          <w:rFonts w:asciiTheme="minorHAnsi" w:hAnsiTheme="minorHAnsi" w:cstheme="minorHAnsi"/>
          <w:b/>
          <w:sz w:val="24"/>
          <w:szCs w:val="24"/>
          <w:highlight w:val="yellow"/>
          <w:lang w:val="pt-BR"/>
        </w:rPr>
      </w:pPr>
    </w:p>
    <w:p w:rsidR="00B332C2" w:rsidRDefault="00B332C2" w:rsidP="002F6699">
      <w:pPr>
        <w:pStyle w:val="Sinespaciado"/>
        <w:ind w:left="708"/>
        <w:rPr>
          <w:rFonts w:asciiTheme="minorHAnsi" w:hAnsiTheme="minorHAnsi" w:cstheme="minorHAnsi"/>
          <w:b/>
          <w:sz w:val="24"/>
          <w:szCs w:val="24"/>
          <w:highlight w:val="yellow"/>
          <w:lang w:val="pt-BR"/>
        </w:rPr>
      </w:pPr>
    </w:p>
    <w:p w:rsidR="00B332C2" w:rsidRPr="00C72137" w:rsidRDefault="00B332C2" w:rsidP="002F6699">
      <w:pPr>
        <w:pStyle w:val="Sinespaciado"/>
        <w:ind w:left="708"/>
        <w:rPr>
          <w:rFonts w:asciiTheme="minorHAnsi" w:hAnsiTheme="minorHAnsi" w:cstheme="minorHAnsi"/>
          <w:b/>
          <w:sz w:val="24"/>
          <w:szCs w:val="24"/>
          <w:highlight w:val="yellow"/>
          <w:lang w:val="pt-BR"/>
        </w:rPr>
      </w:pPr>
    </w:p>
    <w:p w:rsidR="001D3635" w:rsidRPr="00C72137" w:rsidRDefault="001D3635" w:rsidP="002F6699">
      <w:pPr>
        <w:pStyle w:val="Sinespaciado"/>
        <w:ind w:left="708"/>
        <w:rPr>
          <w:rFonts w:asciiTheme="minorHAnsi" w:hAnsiTheme="minorHAnsi" w:cstheme="minorHAnsi"/>
          <w:b/>
          <w:sz w:val="24"/>
          <w:szCs w:val="24"/>
          <w:highlight w:val="yellow"/>
          <w:lang w:val="pt-BR"/>
        </w:rPr>
      </w:pPr>
    </w:p>
    <w:p w:rsidR="00B332C2" w:rsidRPr="005D7F05" w:rsidRDefault="00446434" w:rsidP="00B332C2">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lang w:val="es-ES"/>
        </w:rPr>
        <w:t xml:space="preserve">Lic. </w:t>
      </w:r>
      <w:r w:rsidR="00B332C2">
        <w:rPr>
          <w:rFonts w:asciiTheme="minorHAnsi" w:hAnsiTheme="minorHAnsi" w:cstheme="minorHAnsi"/>
          <w:b/>
          <w:sz w:val="24"/>
          <w:szCs w:val="24"/>
          <w:lang w:val="es-ES"/>
        </w:rPr>
        <w:t xml:space="preserve">Omar Antonio </w:t>
      </w:r>
      <w:proofErr w:type="spellStart"/>
      <w:r w:rsidR="00B332C2">
        <w:rPr>
          <w:rFonts w:asciiTheme="minorHAnsi" w:hAnsiTheme="minorHAnsi" w:cstheme="minorHAnsi"/>
          <w:b/>
          <w:sz w:val="24"/>
          <w:szCs w:val="24"/>
          <w:lang w:val="es-ES"/>
        </w:rPr>
        <w:t>Borboa</w:t>
      </w:r>
      <w:proofErr w:type="spellEnd"/>
      <w:r w:rsidR="00B332C2">
        <w:rPr>
          <w:rFonts w:asciiTheme="minorHAnsi" w:hAnsiTheme="minorHAnsi" w:cstheme="minorHAnsi"/>
          <w:b/>
          <w:sz w:val="24"/>
          <w:szCs w:val="24"/>
          <w:lang w:val="es-ES"/>
        </w:rPr>
        <w:t xml:space="preserve"> Becerra</w:t>
      </w:r>
      <w:r w:rsidR="00B332C2" w:rsidRPr="005D7F05">
        <w:rPr>
          <w:rFonts w:asciiTheme="minorHAnsi" w:hAnsiTheme="minorHAnsi" w:cstheme="minorHAnsi"/>
          <w:b/>
          <w:sz w:val="24"/>
          <w:szCs w:val="24"/>
          <w:lang w:val="es-ES"/>
        </w:rPr>
        <w:t>.</w:t>
      </w:r>
    </w:p>
    <w:p w:rsidR="00B332C2" w:rsidRPr="005D7F05" w:rsidRDefault="00B332C2" w:rsidP="00B332C2">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R</w:t>
      </w:r>
      <w:r w:rsidR="00446434">
        <w:rPr>
          <w:rFonts w:asciiTheme="minorHAnsi" w:hAnsiTheme="minorHAnsi" w:cstheme="minorHAnsi"/>
          <w:sz w:val="24"/>
          <w:szCs w:val="24"/>
        </w:rPr>
        <w:t>egidor R</w:t>
      </w:r>
      <w:r w:rsidRPr="005D7F05">
        <w:rPr>
          <w:rFonts w:asciiTheme="minorHAnsi" w:hAnsiTheme="minorHAnsi" w:cstheme="minorHAnsi"/>
          <w:sz w:val="24"/>
          <w:szCs w:val="24"/>
        </w:rPr>
        <w:t>epresentante de la Fracción del Partido Acción Nacional</w:t>
      </w:r>
    </w:p>
    <w:p w:rsidR="00B332C2" w:rsidRPr="005D7F05" w:rsidRDefault="00B332C2" w:rsidP="00B332C2">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Titular</w:t>
      </w:r>
    </w:p>
    <w:p w:rsidR="005A1A8E" w:rsidRDefault="005A1A8E" w:rsidP="00C3322B">
      <w:pPr>
        <w:pStyle w:val="Sinespaciado"/>
        <w:rPr>
          <w:rFonts w:asciiTheme="minorHAnsi" w:hAnsiTheme="minorHAnsi" w:cstheme="minorHAnsi"/>
          <w:sz w:val="24"/>
          <w:szCs w:val="24"/>
          <w:highlight w:val="yellow"/>
          <w:lang w:val="pt-BR"/>
        </w:rPr>
      </w:pPr>
    </w:p>
    <w:p w:rsidR="00B332C2" w:rsidRPr="00C72137" w:rsidRDefault="00B332C2" w:rsidP="00C3322B">
      <w:pPr>
        <w:pStyle w:val="Sinespaciado"/>
        <w:rPr>
          <w:rFonts w:asciiTheme="minorHAnsi" w:hAnsiTheme="minorHAnsi" w:cstheme="minorHAnsi"/>
          <w:sz w:val="24"/>
          <w:szCs w:val="24"/>
          <w:highlight w:val="yellow"/>
          <w:lang w:val="pt-BR"/>
        </w:rPr>
      </w:pPr>
    </w:p>
    <w:p w:rsidR="005A1A8E" w:rsidRPr="00C72137" w:rsidRDefault="005A1A8E" w:rsidP="00C3322B">
      <w:pPr>
        <w:pStyle w:val="Sinespaciado"/>
        <w:rPr>
          <w:rFonts w:asciiTheme="minorHAnsi" w:hAnsiTheme="minorHAnsi" w:cstheme="minorHAnsi"/>
          <w:sz w:val="24"/>
          <w:szCs w:val="24"/>
          <w:highlight w:val="yellow"/>
          <w:lang w:val="pt-BR"/>
        </w:rPr>
      </w:pPr>
    </w:p>
    <w:p w:rsidR="002F6699" w:rsidRPr="00C72137" w:rsidRDefault="002F6699" w:rsidP="002F6699">
      <w:pPr>
        <w:pStyle w:val="Sinespaciado"/>
        <w:ind w:left="708"/>
        <w:jc w:val="center"/>
        <w:rPr>
          <w:rFonts w:asciiTheme="minorHAnsi" w:hAnsiTheme="minorHAnsi" w:cstheme="minorHAnsi"/>
          <w:sz w:val="24"/>
          <w:szCs w:val="24"/>
          <w:highlight w:val="yellow"/>
          <w:lang w:val="pt-BR"/>
        </w:rPr>
      </w:pPr>
    </w:p>
    <w:p w:rsidR="002F6699" w:rsidRPr="00C72137" w:rsidRDefault="002F6699" w:rsidP="002F6699">
      <w:pPr>
        <w:pStyle w:val="Sinespaciado"/>
        <w:ind w:left="708"/>
        <w:jc w:val="center"/>
        <w:rPr>
          <w:rFonts w:asciiTheme="minorHAnsi" w:hAnsiTheme="minorHAnsi" w:cstheme="minorHAnsi"/>
          <w:sz w:val="24"/>
          <w:szCs w:val="24"/>
          <w:highlight w:val="yellow"/>
          <w:lang w:val="pt-BR"/>
        </w:rPr>
      </w:pPr>
    </w:p>
    <w:p w:rsidR="00B332C2" w:rsidRPr="005D7F05" w:rsidRDefault="00B332C2" w:rsidP="00B332C2">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Luz Elena Rosete Cortés</w:t>
      </w:r>
    </w:p>
    <w:p w:rsidR="005A1A8E" w:rsidRPr="00C72137" w:rsidRDefault="005A1A8E" w:rsidP="005A1A8E">
      <w:pPr>
        <w:pStyle w:val="Sinespaciado"/>
        <w:ind w:left="708"/>
        <w:jc w:val="center"/>
        <w:rPr>
          <w:rFonts w:asciiTheme="minorHAnsi" w:hAnsiTheme="minorHAnsi" w:cstheme="minorHAnsi"/>
          <w:sz w:val="24"/>
          <w:szCs w:val="24"/>
        </w:rPr>
      </w:pPr>
      <w:r w:rsidRPr="00C72137">
        <w:rPr>
          <w:rFonts w:asciiTheme="minorHAnsi" w:hAnsiTheme="minorHAnsi" w:cstheme="minorHAnsi"/>
          <w:sz w:val="24"/>
          <w:szCs w:val="24"/>
        </w:rPr>
        <w:t>Secretario Técnico y Ejecutivo del Comité de Adquisiciones.</w:t>
      </w:r>
    </w:p>
    <w:p w:rsidR="001D3635" w:rsidRPr="00C72137" w:rsidRDefault="005A1A8E" w:rsidP="005A1A8E">
      <w:pPr>
        <w:pStyle w:val="Sinespaciado"/>
        <w:ind w:left="708"/>
        <w:jc w:val="center"/>
        <w:rPr>
          <w:rFonts w:asciiTheme="minorHAnsi" w:hAnsiTheme="minorHAnsi" w:cstheme="minorHAnsi"/>
          <w:sz w:val="24"/>
          <w:szCs w:val="24"/>
          <w:highlight w:val="yellow"/>
          <w:lang w:val="pt-BR"/>
        </w:rPr>
      </w:pPr>
      <w:r w:rsidRPr="00C72137">
        <w:rPr>
          <w:rFonts w:asciiTheme="minorHAnsi" w:hAnsiTheme="minorHAnsi" w:cstheme="minorHAnsi"/>
          <w:sz w:val="24"/>
          <w:szCs w:val="24"/>
        </w:rPr>
        <w:t>Titular</w:t>
      </w:r>
    </w:p>
    <w:p w:rsidR="008D0BC5" w:rsidRPr="00C72137" w:rsidRDefault="008D0BC5" w:rsidP="002F6699">
      <w:pPr>
        <w:tabs>
          <w:tab w:val="left" w:pos="3969"/>
        </w:tabs>
        <w:spacing w:line="360" w:lineRule="auto"/>
        <w:jc w:val="center"/>
        <w:rPr>
          <w:rFonts w:asciiTheme="minorHAnsi" w:eastAsia="Calibri" w:hAnsiTheme="minorHAnsi" w:cstheme="minorHAnsi"/>
          <w:lang w:val="es-ES" w:eastAsia="en-US"/>
        </w:rPr>
      </w:pPr>
    </w:p>
    <w:sectPr w:rsidR="008D0BC5" w:rsidRPr="00C72137" w:rsidSect="00F05578">
      <w:headerReference w:type="default" r:id="rId13"/>
      <w:footerReference w:type="even" r:id="rId14"/>
      <w:footerReference w:type="default" r:id="rId15"/>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6B" w:rsidRDefault="00697F6B" w:rsidP="00162908">
      <w:r>
        <w:separator/>
      </w:r>
    </w:p>
  </w:endnote>
  <w:endnote w:type="continuationSeparator" w:id="0">
    <w:p w:rsidR="00697F6B" w:rsidRDefault="00697F6B"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6B" w:rsidRDefault="00697F6B"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97F6B" w:rsidRDefault="00697F6B"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697F6B" w:rsidRDefault="00697F6B">
            <w:pPr>
              <w:pStyle w:val="Piedepgina"/>
              <w:jc w:val="center"/>
            </w:pPr>
          </w:p>
          <w:p w:rsidR="00697F6B" w:rsidRPr="00551520" w:rsidRDefault="00697F6B"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Primera Sesión Ordinaria celebrada el 25</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octubre</w:t>
            </w:r>
            <w:r w:rsidRPr="00551520">
              <w:rPr>
                <w:rFonts w:asciiTheme="minorHAnsi" w:eastAsiaTheme="minorHAnsi" w:hAnsiTheme="minorHAnsi" w:cstheme="minorHAnsi"/>
                <w:sz w:val="20"/>
                <w:szCs w:val="20"/>
                <w:lang w:val="es-ES"/>
              </w:rPr>
              <w:t xml:space="preserve"> del 2021.</w:t>
            </w:r>
          </w:p>
          <w:p w:rsidR="00697F6B" w:rsidRPr="00551520" w:rsidRDefault="00697F6B"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697F6B" w:rsidRDefault="00697F6B">
            <w:pPr>
              <w:pStyle w:val="Piedepgina"/>
              <w:jc w:val="center"/>
            </w:pPr>
          </w:p>
          <w:p w:rsidR="00697F6B" w:rsidRDefault="00697F6B">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363EA">
              <w:rPr>
                <w:rFonts w:asciiTheme="minorHAnsi" w:hAnsiTheme="minorHAnsi" w:cstheme="minorHAnsi"/>
                <w:b/>
                <w:bCs/>
                <w:noProof/>
                <w:sz w:val="20"/>
                <w:szCs w:val="20"/>
              </w:rPr>
              <w:t>25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363EA">
              <w:rPr>
                <w:rFonts w:asciiTheme="minorHAnsi" w:hAnsiTheme="minorHAnsi" w:cstheme="minorHAnsi"/>
                <w:b/>
                <w:bCs/>
                <w:noProof/>
                <w:sz w:val="20"/>
                <w:szCs w:val="20"/>
              </w:rPr>
              <w:t>26</w:t>
            </w:r>
            <w:r w:rsidRPr="00551520">
              <w:rPr>
                <w:rFonts w:asciiTheme="minorHAnsi" w:hAnsiTheme="minorHAnsi" w:cstheme="minorHAnsi"/>
                <w:b/>
                <w:bCs/>
                <w:sz w:val="20"/>
                <w:szCs w:val="20"/>
              </w:rPr>
              <w:fldChar w:fldCharType="end"/>
            </w:r>
          </w:p>
        </w:sdtContent>
      </w:sdt>
    </w:sdtContent>
  </w:sdt>
  <w:p w:rsidR="00697F6B" w:rsidRDefault="00697F6B"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6B" w:rsidRDefault="00697F6B" w:rsidP="00162908">
      <w:r>
        <w:separator/>
      </w:r>
    </w:p>
  </w:footnote>
  <w:footnote w:type="continuationSeparator" w:id="0">
    <w:p w:rsidR="00697F6B" w:rsidRDefault="00697F6B"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6B" w:rsidRDefault="00697F6B">
    <w:pPr>
      <w:pStyle w:val="Encabezado"/>
    </w:pPr>
    <w:r>
      <w:rPr>
        <w:noProof/>
        <w:lang w:val="es-MX" w:eastAsia="es-MX"/>
      </w:rPr>
      <mc:AlternateContent>
        <mc:Choice Requires="wps">
          <w:drawing>
            <wp:anchor distT="0" distB="0" distL="114300" distR="114300" simplePos="0" relativeHeight="251665920" behindDoc="0" locked="0" layoutInCell="1" allowOverlap="1">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697F6B" w:rsidRPr="00C72137" w:rsidRDefault="00697F6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697F6B" w:rsidRPr="00C72137" w:rsidRDefault="00697F6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697F6B" w:rsidRPr="00C72137" w:rsidRDefault="00697F6B"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PRIMERA</w:t>
    </w:r>
    <w:r w:rsidRPr="00C72137">
      <w:rPr>
        <w:rFonts w:asciiTheme="minorHAnsi" w:hAnsiTheme="minorHAnsi" w:cstheme="minorHAnsi"/>
        <w:sz w:val="22"/>
        <w:szCs w:val="22"/>
        <w:lang w:val="es-ES_tradnl"/>
      </w:rPr>
      <w:t xml:space="preserve"> SESIÓN ORDINARIA</w:t>
    </w:r>
  </w:p>
  <w:p w:rsidR="00697F6B" w:rsidRPr="00C72137" w:rsidRDefault="00697F6B"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25</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OCTUBRE</w:t>
    </w:r>
    <w:r w:rsidRPr="00C72137">
      <w:rPr>
        <w:rFonts w:asciiTheme="minorHAnsi" w:hAnsiTheme="minorHAnsi" w:cstheme="minorHAnsi"/>
        <w:sz w:val="22"/>
        <w:szCs w:val="22"/>
        <w:lang w:val="es-ES_tradnl"/>
      </w:rPr>
      <w:t xml:space="preserve"> DEL 2021</w:t>
    </w:r>
  </w:p>
  <w:p w:rsidR="00697F6B" w:rsidRPr="00261A2A" w:rsidRDefault="00697F6B"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3F5"/>
    <w:multiLevelType w:val="hybridMultilevel"/>
    <w:tmpl w:val="66703C96"/>
    <w:lvl w:ilvl="0" w:tplc="9E3E3A5C">
      <w:start w:val="1"/>
      <w:numFmt w:val="upperRoman"/>
      <w:lvlText w:val="%1."/>
      <w:lvlJc w:val="left"/>
      <w:pPr>
        <w:ind w:left="2265" w:hanging="720"/>
      </w:pPr>
      <w:rPr>
        <w:rFonts w:asciiTheme="minorHAnsi" w:hAnsiTheme="minorHAnsi" w:cstheme="minorHAnsi" w:hint="default"/>
        <w:sz w:val="24"/>
        <w:szCs w:val="24"/>
      </w:rPr>
    </w:lvl>
    <w:lvl w:ilvl="1" w:tplc="080A0019" w:tentative="1">
      <w:start w:val="1"/>
      <w:numFmt w:val="lowerLetter"/>
      <w:lvlText w:val="%2."/>
      <w:lvlJc w:val="left"/>
      <w:pPr>
        <w:ind w:left="2625" w:hanging="360"/>
      </w:pPr>
    </w:lvl>
    <w:lvl w:ilvl="2" w:tplc="080A001B" w:tentative="1">
      <w:start w:val="1"/>
      <w:numFmt w:val="lowerRoman"/>
      <w:lvlText w:val="%3."/>
      <w:lvlJc w:val="right"/>
      <w:pPr>
        <w:ind w:left="3345" w:hanging="180"/>
      </w:pPr>
    </w:lvl>
    <w:lvl w:ilvl="3" w:tplc="080A000F" w:tentative="1">
      <w:start w:val="1"/>
      <w:numFmt w:val="decimal"/>
      <w:lvlText w:val="%4."/>
      <w:lvlJc w:val="left"/>
      <w:pPr>
        <w:ind w:left="4065" w:hanging="360"/>
      </w:pPr>
    </w:lvl>
    <w:lvl w:ilvl="4" w:tplc="080A0019" w:tentative="1">
      <w:start w:val="1"/>
      <w:numFmt w:val="lowerLetter"/>
      <w:lvlText w:val="%5."/>
      <w:lvlJc w:val="left"/>
      <w:pPr>
        <w:ind w:left="4785" w:hanging="360"/>
      </w:pPr>
    </w:lvl>
    <w:lvl w:ilvl="5" w:tplc="080A001B" w:tentative="1">
      <w:start w:val="1"/>
      <w:numFmt w:val="lowerRoman"/>
      <w:lvlText w:val="%6."/>
      <w:lvlJc w:val="right"/>
      <w:pPr>
        <w:ind w:left="5505" w:hanging="180"/>
      </w:pPr>
    </w:lvl>
    <w:lvl w:ilvl="6" w:tplc="080A000F" w:tentative="1">
      <w:start w:val="1"/>
      <w:numFmt w:val="decimal"/>
      <w:lvlText w:val="%7."/>
      <w:lvlJc w:val="left"/>
      <w:pPr>
        <w:ind w:left="6225" w:hanging="360"/>
      </w:pPr>
    </w:lvl>
    <w:lvl w:ilvl="7" w:tplc="080A0019" w:tentative="1">
      <w:start w:val="1"/>
      <w:numFmt w:val="lowerLetter"/>
      <w:lvlText w:val="%8."/>
      <w:lvlJc w:val="left"/>
      <w:pPr>
        <w:ind w:left="6945" w:hanging="360"/>
      </w:pPr>
    </w:lvl>
    <w:lvl w:ilvl="8" w:tplc="080A001B" w:tentative="1">
      <w:start w:val="1"/>
      <w:numFmt w:val="lowerRoman"/>
      <w:lvlText w:val="%9."/>
      <w:lvlJc w:val="right"/>
      <w:pPr>
        <w:ind w:left="7665" w:hanging="180"/>
      </w:pPr>
    </w:lvl>
  </w:abstractNum>
  <w:abstractNum w:abstractNumId="1">
    <w:nsid w:val="05291929"/>
    <w:multiLevelType w:val="hybridMultilevel"/>
    <w:tmpl w:val="9FC4B6FA"/>
    <w:lvl w:ilvl="0" w:tplc="995E5B3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0E7154"/>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1A0809"/>
    <w:multiLevelType w:val="hybridMultilevel"/>
    <w:tmpl w:val="7B10887A"/>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5">
    <w:nsid w:val="13CC1E67"/>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2274BE"/>
    <w:multiLevelType w:val="hybridMultilevel"/>
    <w:tmpl w:val="8348C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6C01B5"/>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213E7E1F"/>
    <w:multiLevelType w:val="hybridMultilevel"/>
    <w:tmpl w:val="9DD43A30"/>
    <w:lvl w:ilvl="0" w:tplc="0868ECA8">
      <w:start w:val="4"/>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D118D"/>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6F1F2B"/>
    <w:multiLevelType w:val="hybridMultilevel"/>
    <w:tmpl w:val="D85E4E70"/>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90CA2"/>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4765E0"/>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54D33C5"/>
    <w:multiLevelType w:val="hybridMultilevel"/>
    <w:tmpl w:val="85602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4A7374"/>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7434EA"/>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452267"/>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9D3AB7"/>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33D541D7"/>
    <w:multiLevelType w:val="hybridMultilevel"/>
    <w:tmpl w:val="84121D6C"/>
    <w:lvl w:ilvl="0" w:tplc="1C809DD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67869E8"/>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737C69"/>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753F60"/>
    <w:multiLevelType w:val="hybridMultilevel"/>
    <w:tmpl w:val="1914618C"/>
    <w:lvl w:ilvl="0" w:tplc="59EE94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B55259"/>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9216794"/>
    <w:multiLevelType w:val="hybridMultilevel"/>
    <w:tmpl w:val="2FBED454"/>
    <w:lvl w:ilvl="0" w:tplc="5532C05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0FF3B1C"/>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1742E0B"/>
    <w:multiLevelType w:val="hybridMultilevel"/>
    <w:tmpl w:val="F418CE8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36C5463"/>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6C6A7F"/>
    <w:multiLevelType w:val="hybridMultilevel"/>
    <w:tmpl w:val="A808B8E6"/>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6BA1624"/>
    <w:multiLevelType w:val="hybridMultilevel"/>
    <w:tmpl w:val="9946C302"/>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BF4064C"/>
    <w:multiLevelType w:val="hybridMultilevel"/>
    <w:tmpl w:val="751E663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674751C"/>
    <w:multiLevelType w:val="hybridMultilevel"/>
    <w:tmpl w:val="B666DF62"/>
    <w:lvl w:ilvl="0" w:tplc="CCD220C0">
      <w:start w:val="1"/>
      <w:numFmt w:val="upperRoman"/>
      <w:lvlText w:val="%1."/>
      <w:lvlJc w:val="left"/>
      <w:pPr>
        <w:ind w:left="2133" w:hanging="720"/>
      </w:pPr>
      <w:rPr>
        <w:rFonts w:hint="default"/>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34">
    <w:nsid w:val="571E6514"/>
    <w:multiLevelType w:val="hybridMultilevel"/>
    <w:tmpl w:val="F41435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86720AE"/>
    <w:multiLevelType w:val="hybridMultilevel"/>
    <w:tmpl w:val="DA0C8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6A384E"/>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C947495"/>
    <w:multiLevelType w:val="hybridMultilevel"/>
    <w:tmpl w:val="9FC4B6FA"/>
    <w:lvl w:ilvl="0" w:tplc="995E5B30">
      <w:start w:val="1"/>
      <w:numFmt w:val="decimal"/>
      <w:lvlText w:val="%1."/>
      <w:lvlJc w:val="left"/>
      <w:pPr>
        <w:ind w:left="108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5D512E68"/>
    <w:multiLevelType w:val="hybridMultilevel"/>
    <w:tmpl w:val="B896D30C"/>
    <w:lvl w:ilvl="0" w:tplc="FE48C3F2">
      <w:start w:val="1"/>
      <w:numFmt w:val="upperLetter"/>
      <w:lvlText w:val="%1."/>
      <w:lvlJc w:val="left"/>
      <w:pPr>
        <w:ind w:left="1070" w:hanging="360"/>
      </w:pPr>
      <w:rPr>
        <w:b/>
      </w:r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39">
    <w:nsid w:val="5EDE45AD"/>
    <w:multiLevelType w:val="hybridMultilevel"/>
    <w:tmpl w:val="6F382056"/>
    <w:lvl w:ilvl="0" w:tplc="D568811E">
      <w:start w:val="1"/>
      <w:numFmt w:val="upperLetter"/>
      <w:lvlText w:val="%1."/>
      <w:lvlJc w:val="left"/>
      <w:pPr>
        <w:ind w:left="720" w:hanging="360"/>
      </w:pPr>
      <w:rPr>
        <w:rFonts w:cs="Times New Roman"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FBB488D"/>
    <w:multiLevelType w:val="hybridMultilevel"/>
    <w:tmpl w:val="F4A28B26"/>
    <w:lvl w:ilvl="0" w:tplc="ACDC14A8">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1">
    <w:nsid w:val="6CF825DA"/>
    <w:multiLevelType w:val="hybridMultilevel"/>
    <w:tmpl w:val="28C69C3E"/>
    <w:lvl w:ilvl="0" w:tplc="7E5E4FC8">
      <w:start w:val="1"/>
      <w:numFmt w:val="upperLetter"/>
      <w:lvlText w:val="%1."/>
      <w:lvlJc w:val="left"/>
      <w:pPr>
        <w:ind w:left="1080" w:hanging="360"/>
      </w:pPr>
      <w:rPr>
        <w:rFonts w:cs="Times New Roman" w:hint="default"/>
        <w:b w:val="0"/>
        <w:i w:val="0"/>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6F514E0A"/>
    <w:multiLevelType w:val="hybridMultilevel"/>
    <w:tmpl w:val="EB606F36"/>
    <w:lvl w:ilvl="0" w:tplc="C228F9B2">
      <w:start w:val="4"/>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9EF1294"/>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37"/>
  </w:num>
  <w:num w:numId="10">
    <w:abstractNumId w:val="15"/>
  </w:num>
  <w:num w:numId="11">
    <w:abstractNumId w:val="36"/>
  </w:num>
  <w:num w:numId="12">
    <w:abstractNumId w:val="17"/>
  </w:num>
  <w:num w:numId="13">
    <w:abstractNumId w:val="5"/>
  </w:num>
  <w:num w:numId="14">
    <w:abstractNumId w:val="10"/>
  </w:num>
  <w:num w:numId="15">
    <w:abstractNumId w:val="2"/>
  </w:num>
  <w:num w:numId="16">
    <w:abstractNumId w:val="23"/>
  </w:num>
  <w:num w:numId="17">
    <w:abstractNumId w:val="43"/>
  </w:num>
  <w:num w:numId="18">
    <w:abstractNumId w:val="16"/>
  </w:num>
  <w:num w:numId="19">
    <w:abstractNumId w:val="20"/>
  </w:num>
  <w:num w:numId="20">
    <w:abstractNumId w:val="12"/>
  </w:num>
  <w:num w:numId="21">
    <w:abstractNumId w:val="41"/>
  </w:num>
  <w:num w:numId="22">
    <w:abstractNumId w:val="8"/>
  </w:num>
  <w:num w:numId="23">
    <w:abstractNumId w:val="34"/>
  </w:num>
  <w:num w:numId="24">
    <w:abstractNumId w:val="14"/>
  </w:num>
  <w:num w:numId="25">
    <w:abstractNumId w:val="6"/>
  </w:num>
  <w:num w:numId="26">
    <w:abstractNumId w:val="35"/>
  </w:num>
  <w:num w:numId="27">
    <w:abstractNumId w:val="33"/>
  </w:num>
  <w:num w:numId="28">
    <w:abstractNumId w:val="40"/>
  </w:num>
  <w:num w:numId="29">
    <w:abstractNumId w:val="31"/>
  </w:num>
  <w:num w:numId="30">
    <w:abstractNumId w:val="27"/>
  </w:num>
  <w:num w:numId="31">
    <w:abstractNumId w:val="24"/>
  </w:num>
  <w:num w:numId="32">
    <w:abstractNumId w:val="39"/>
  </w:num>
  <w:num w:numId="33">
    <w:abstractNumId w:val="38"/>
  </w:num>
  <w:num w:numId="34">
    <w:abstractNumId w:val="28"/>
  </w:num>
  <w:num w:numId="35">
    <w:abstractNumId w:val="26"/>
  </w:num>
  <w:num w:numId="36">
    <w:abstractNumId w:val="21"/>
  </w:num>
  <w:num w:numId="37">
    <w:abstractNumId w:val="42"/>
  </w:num>
  <w:num w:numId="38">
    <w:abstractNumId w:val="25"/>
  </w:num>
  <w:num w:numId="39">
    <w:abstractNumId w:val="32"/>
  </w:num>
  <w:num w:numId="40">
    <w:abstractNumId w:val="30"/>
  </w:num>
  <w:num w:numId="41">
    <w:abstractNumId w:val="11"/>
  </w:num>
  <w:num w:numId="42">
    <w:abstractNumId w:val="29"/>
  </w:num>
  <w:num w:numId="43">
    <w:abstractNumId w:val="18"/>
  </w:num>
  <w:num w:numId="44">
    <w:abstractNumId w:val="3"/>
  </w:num>
  <w:num w:numId="45">
    <w:abstractNumId w:val="0"/>
  </w:num>
  <w:num w:numId="46">
    <w:abstractNumId w:val="13"/>
  </w:num>
  <w:num w:numId="47">
    <w:abstractNumId w:val="7"/>
  </w:num>
  <w:num w:numId="4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423F5"/>
    <w:rsid w:val="00043F45"/>
    <w:rsid w:val="00045A13"/>
    <w:rsid w:val="00046824"/>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4135"/>
    <w:rsid w:val="00105BD9"/>
    <w:rsid w:val="00113C32"/>
    <w:rsid w:val="001150EC"/>
    <w:rsid w:val="0011742E"/>
    <w:rsid w:val="001240B8"/>
    <w:rsid w:val="00124F24"/>
    <w:rsid w:val="0012509A"/>
    <w:rsid w:val="001277A1"/>
    <w:rsid w:val="00127A51"/>
    <w:rsid w:val="001307DC"/>
    <w:rsid w:val="001377A1"/>
    <w:rsid w:val="001438B2"/>
    <w:rsid w:val="00143BF3"/>
    <w:rsid w:val="00143F16"/>
    <w:rsid w:val="001452D4"/>
    <w:rsid w:val="001475AF"/>
    <w:rsid w:val="00152A23"/>
    <w:rsid w:val="001532BF"/>
    <w:rsid w:val="001536A8"/>
    <w:rsid w:val="00162103"/>
    <w:rsid w:val="00162908"/>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52CA"/>
    <w:rsid w:val="001C5360"/>
    <w:rsid w:val="001C719A"/>
    <w:rsid w:val="001C7476"/>
    <w:rsid w:val="001D0ECB"/>
    <w:rsid w:val="001D3635"/>
    <w:rsid w:val="001D5B1C"/>
    <w:rsid w:val="001D7F82"/>
    <w:rsid w:val="001E3BA5"/>
    <w:rsid w:val="001E6F08"/>
    <w:rsid w:val="001E735D"/>
    <w:rsid w:val="001F0310"/>
    <w:rsid w:val="001F3BE3"/>
    <w:rsid w:val="001F3EE7"/>
    <w:rsid w:val="0020083E"/>
    <w:rsid w:val="00201E17"/>
    <w:rsid w:val="00203723"/>
    <w:rsid w:val="00205050"/>
    <w:rsid w:val="0020685B"/>
    <w:rsid w:val="00206BE7"/>
    <w:rsid w:val="002073FD"/>
    <w:rsid w:val="00207F0A"/>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EE8"/>
    <w:rsid w:val="002910E9"/>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561E"/>
    <w:rsid w:val="002C5F95"/>
    <w:rsid w:val="002C7066"/>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70F38"/>
    <w:rsid w:val="003716F1"/>
    <w:rsid w:val="00374EAD"/>
    <w:rsid w:val="00376487"/>
    <w:rsid w:val="003764C4"/>
    <w:rsid w:val="003778BB"/>
    <w:rsid w:val="0038058B"/>
    <w:rsid w:val="00380F2A"/>
    <w:rsid w:val="0038197A"/>
    <w:rsid w:val="003855EE"/>
    <w:rsid w:val="00385F27"/>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D0CB8"/>
    <w:rsid w:val="003D1301"/>
    <w:rsid w:val="003D1B52"/>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211A"/>
    <w:rsid w:val="00412B98"/>
    <w:rsid w:val="004178AD"/>
    <w:rsid w:val="00417BBB"/>
    <w:rsid w:val="00420C30"/>
    <w:rsid w:val="0042119B"/>
    <w:rsid w:val="00421545"/>
    <w:rsid w:val="004249F7"/>
    <w:rsid w:val="00427882"/>
    <w:rsid w:val="00430057"/>
    <w:rsid w:val="00433722"/>
    <w:rsid w:val="004339D6"/>
    <w:rsid w:val="00435AED"/>
    <w:rsid w:val="00436C37"/>
    <w:rsid w:val="004379A4"/>
    <w:rsid w:val="00440288"/>
    <w:rsid w:val="00440494"/>
    <w:rsid w:val="004409ED"/>
    <w:rsid w:val="00440EEA"/>
    <w:rsid w:val="0044235F"/>
    <w:rsid w:val="0044530F"/>
    <w:rsid w:val="00446434"/>
    <w:rsid w:val="004466C5"/>
    <w:rsid w:val="00451D24"/>
    <w:rsid w:val="00453B10"/>
    <w:rsid w:val="00453EE2"/>
    <w:rsid w:val="004543FE"/>
    <w:rsid w:val="0045757A"/>
    <w:rsid w:val="00460481"/>
    <w:rsid w:val="00465F38"/>
    <w:rsid w:val="00471955"/>
    <w:rsid w:val="004731C9"/>
    <w:rsid w:val="004736D3"/>
    <w:rsid w:val="00474236"/>
    <w:rsid w:val="00475C60"/>
    <w:rsid w:val="0047674B"/>
    <w:rsid w:val="00476ADA"/>
    <w:rsid w:val="00483D36"/>
    <w:rsid w:val="00483FCF"/>
    <w:rsid w:val="0048520D"/>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30452"/>
    <w:rsid w:val="0063060F"/>
    <w:rsid w:val="00631D8F"/>
    <w:rsid w:val="0063558A"/>
    <w:rsid w:val="00636A0B"/>
    <w:rsid w:val="006379A5"/>
    <w:rsid w:val="00637A4B"/>
    <w:rsid w:val="00640D5E"/>
    <w:rsid w:val="006434BD"/>
    <w:rsid w:val="006444A5"/>
    <w:rsid w:val="00644F03"/>
    <w:rsid w:val="006472C8"/>
    <w:rsid w:val="00647E69"/>
    <w:rsid w:val="00653999"/>
    <w:rsid w:val="00656440"/>
    <w:rsid w:val="006615B2"/>
    <w:rsid w:val="006639CB"/>
    <w:rsid w:val="0066520A"/>
    <w:rsid w:val="00666813"/>
    <w:rsid w:val="00666E69"/>
    <w:rsid w:val="00666F60"/>
    <w:rsid w:val="006706BF"/>
    <w:rsid w:val="0067213D"/>
    <w:rsid w:val="0067330C"/>
    <w:rsid w:val="006742FA"/>
    <w:rsid w:val="0067657C"/>
    <w:rsid w:val="00681973"/>
    <w:rsid w:val="00687F53"/>
    <w:rsid w:val="006900B8"/>
    <w:rsid w:val="00690CFA"/>
    <w:rsid w:val="00690F25"/>
    <w:rsid w:val="00693228"/>
    <w:rsid w:val="00697F6B"/>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78AA"/>
    <w:rsid w:val="006D7EC7"/>
    <w:rsid w:val="006E04E4"/>
    <w:rsid w:val="006E0A63"/>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49A6"/>
    <w:rsid w:val="0074512B"/>
    <w:rsid w:val="00745C2E"/>
    <w:rsid w:val="00745D01"/>
    <w:rsid w:val="007476BD"/>
    <w:rsid w:val="007518B5"/>
    <w:rsid w:val="0075211C"/>
    <w:rsid w:val="007527E0"/>
    <w:rsid w:val="0075352B"/>
    <w:rsid w:val="00755674"/>
    <w:rsid w:val="00756581"/>
    <w:rsid w:val="007614CF"/>
    <w:rsid w:val="00763622"/>
    <w:rsid w:val="0076463A"/>
    <w:rsid w:val="00765B77"/>
    <w:rsid w:val="00766084"/>
    <w:rsid w:val="00767B43"/>
    <w:rsid w:val="0077260C"/>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5089"/>
    <w:rsid w:val="007C7E1E"/>
    <w:rsid w:val="007D1560"/>
    <w:rsid w:val="007D5576"/>
    <w:rsid w:val="007D6350"/>
    <w:rsid w:val="007D7729"/>
    <w:rsid w:val="007E0657"/>
    <w:rsid w:val="007E1A22"/>
    <w:rsid w:val="007E229F"/>
    <w:rsid w:val="007E3DFB"/>
    <w:rsid w:val="007E40C8"/>
    <w:rsid w:val="007F1463"/>
    <w:rsid w:val="007F3DA1"/>
    <w:rsid w:val="007F676B"/>
    <w:rsid w:val="007F74BD"/>
    <w:rsid w:val="008032B8"/>
    <w:rsid w:val="00803A03"/>
    <w:rsid w:val="00807916"/>
    <w:rsid w:val="0081128C"/>
    <w:rsid w:val="008115D6"/>
    <w:rsid w:val="008118C7"/>
    <w:rsid w:val="00814552"/>
    <w:rsid w:val="008145DF"/>
    <w:rsid w:val="00815C8D"/>
    <w:rsid w:val="00815ED6"/>
    <w:rsid w:val="0081704B"/>
    <w:rsid w:val="00817BDE"/>
    <w:rsid w:val="00820181"/>
    <w:rsid w:val="00822EE6"/>
    <w:rsid w:val="00827DE6"/>
    <w:rsid w:val="00833BED"/>
    <w:rsid w:val="00835EF2"/>
    <w:rsid w:val="0083662F"/>
    <w:rsid w:val="0084012A"/>
    <w:rsid w:val="008411DC"/>
    <w:rsid w:val="00841615"/>
    <w:rsid w:val="00842D27"/>
    <w:rsid w:val="008447DE"/>
    <w:rsid w:val="00844932"/>
    <w:rsid w:val="00845400"/>
    <w:rsid w:val="00850283"/>
    <w:rsid w:val="00851EA4"/>
    <w:rsid w:val="00855764"/>
    <w:rsid w:val="00855DD5"/>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90F0C"/>
    <w:rsid w:val="00891509"/>
    <w:rsid w:val="008967F2"/>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40D8F"/>
    <w:rsid w:val="00941D76"/>
    <w:rsid w:val="00943016"/>
    <w:rsid w:val="009440FB"/>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FD"/>
    <w:rsid w:val="00A3760D"/>
    <w:rsid w:val="00A42CC4"/>
    <w:rsid w:val="00A539D2"/>
    <w:rsid w:val="00A55E81"/>
    <w:rsid w:val="00A605D9"/>
    <w:rsid w:val="00A62AA2"/>
    <w:rsid w:val="00A6363A"/>
    <w:rsid w:val="00A63BDC"/>
    <w:rsid w:val="00A67BF7"/>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CF2"/>
    <w:rsid w:val="00D30376"/>
    <w:rsid w:val="00D329D1"/>
    <w:rsid w:val="00D3450C"/>
    <w:rsid w:val="00D363EA"/>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2865"/>
    <w:rsid w:val="00DF6AA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E72"/>
    <w:rsid w:val="00EF102E"/>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D18D-F60C-4A49-9E06-272FB71A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6060</Words>
  <Characters>33334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cp:revision>
  <cp:lastPrinted>2021-10-27T19:13:00Z</cp:lastPrinted>
  <dcterms:created xsi:type="dcterms:W3CDTF">2021-10-26T16:50:00Z</dcterms:created>
  <dcterms:modified xsi:type="dcterms:W3CDTF">2021-10-27T19:13:00Z</dcterms:modified>
</cp:coreProperties>
</file>