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E761D" w:rsidRPr="00E64F73" w:rsidTr="005F057C">
        <w:trPr>
          <w:trHeight w:val="956"/>
        </w:trPr>
        <w:tc>
          <w:tcPr>
            <w:tcW w:w="11023" w:type="dxa"/>
          </w:tcPr>
          <w:p w:rsidR="000E761D" w:rsidRPr="003140CC" w:rsidRDefault="000E761D" w:rsidP="009E2155">
            <w:pPr>
              <w:spacing w:after="0" w:line="240" w:lineRule="auto"/>
              <w:jc w:val="center"/>
              <w:rPr>
                <w:rFonts w:ascii="Times New Roman" w:hAnsi="Times New Roman"/>
                <w:b/>
                <w:sz w:val="20"/>
                <w:szCs w:val="20"/>
              </w:rPr>
            </w:pPr>
          </w:p>
          <w:p w:rsidR="000E761D" w:rsidRPr="00E64F73" w:rsidRDefault="000E761D" w:rsidP="009E2155">
            <w:pPr>
              <w:spacing w:after="0" w:line="240" w:lineRule="auto"/>
              <w:jc w:val="center"/>
              <w:rPr>
                <w:rFonts w:ascii="Times New Roman" w:hAnsi="Times New Roman"/>
                <w:b/>
                <w:sz w:val="20"/>
                <w:szCs w:val="20"/>
              </w:rPr>
            </w:pPr>
            <w:r w:rsidRPr="00E64F73">
              <w:rPr>
                <w:rFonts w:ascii="Times New Roman" w:hAnsi="Times New Roman"/>
                <w:b/>
                <w:sz w:val="20"/>
                <w:szCs w:val="20"/>
              </w:rPr>
              <w:t xml:space="preserve">NOTAS DE DESGLOSE A LOS ESTADOS FINANCIEROS </w:t>
            </w:r>
          </w:p>
          <w:p w:rsidR="000E761D" w:rsidRPr="00E64F73" w:rsidRDefault="002A661A" w:rsidP="009E2155">
            <w:pPr>
              <w:spacing w:after="0" w:line="240" w:lineRule="auto"/>
              <w:jc w:val="center"/>
              <w:rPr>
                <w:rFonts w:ascii="Times New Roman" w:hAnsi="Times New Roman"/>
                <w:b/>
                <w:sz w:val="20"/>
                <w:szCs w:val="20"/>
              </w:rPr>
            </w:pPr>
            <w:r>
              <w:rPr>
                <w:rFonts w:ascii="Times New Roman" w:hAnsi="Times New Roman"/>
                <w:b/>
                <w:sz w:val="20"/>
                <w:szCs w:val="20"/>
              </w:rPr>
              <w:t>AL 30</w:t>
            </w:r>
            <w:r w:rsidR="00B60249" w:rsidRPr="00E64F73">
              <w:rPr>
                <w:rFonts w:ascii="Times New Roman" w:hAnsi="Times New Roman"/>
                <w:b/>
                <w:sz w:val="20"/>
                <w:szCs w:val="20"/>
              </w:rPr>
              <w:t xml:space="preserve"> DE </w:t>
            </w:r>
            <w:r>
              <w:rPr>
                <w:rFonts w:ascii="Times New Roman" w:hAnsi="Times New Roman"/>
                <w:b/>
                <w:sz w:val="20"/>
                <w:szCs w:val="20"/>
              </w:rPr>
              <w:t>SEPTIEMBRE</w:t>
            </w:r>
            <w:r w:rsidR="000E761D" w:rsidRPr="00E64F73">
              <w:rPr>
                <w:rFonts w:ascii="Times New Roman" w:hAnsi="Times New Roman"/>
                <w:b/>
                <w:sz w:val="20"/>
                <w:szCs w:val="20"/>
              </w:rPr>
              <w:t xml:space="preserve"> DE 2021</w:t>
            </w:r>
          </w:p>
          <w:p w:rsidR="000E761D" w:rsidRPr="00E64F73" w:rsidRDefault="000E761D" w:rsidP="009E2155">
            <w:pPr>
              <w:spacing w:after="0" w:line="240" w:lineRule="auto"/>
              <w:jc w:val="center"/>
              <w:rPr>
                <w:rFonts w:ascii="Times New Roman" w:hAnsi="Times New Roman"/>
                <w:b/>
                <w:i/>
                <w:sz w:val="20"/>
                <w:szCs w:val="20"/>
              </w:rPr>
            </w:pPr>
            <w:bookmarkStart w:id="0" w:name="ente"/>
            <w:bookmarkEnd w:id="0"/>
            <w:r w:rsidRPr="00E64F73">
              <w:rPr>
                <w:rFonts w:ascii="Times New Roman" w:hAnsi="Times New Roman"/>
                <w:b/>
                <w:i/>
                <w:sz w:val="20"/>
                <w:szCs w:val="20"/>
              </w:rPr>
              <w:t>MUNICIPIO DE ZAPOPAN, JALISCO</w:t>
            </w:r>
            <w:bookmarkStart w:id="1" w:name="periodo"/>
            <w:bookmarkEnd w:id="1"/>
          </w:p>
          <w:p w:rsidR="00D6054C" w:rsidRPr="00E64F73" w:rsidRDefault="00D6054C" w:rsidP="00D6054C">
            <w:pPr>
              <w:spacing w:after="0" w:line="240" w:lineRule="auto"/>
              <w:rPr>
                <w:rFonts w:ascii="Times New Roman" w:hAnsi="Times New Roman"/>
                <w:b/>
                <w:i/>
                <w:sz w:val="20"/>
                <w:szCs w:val="20"/>
              </w:rPr>
            </w:pPr>
          </w:p>
        </w:tc>
      </w:tr>
    </w:tbl>
    <w:p w:rsidR="000E761D" w:rsidRPr="00E64F73" w:rsidRDefault="000E761D" w:rsidP="000E761D">
      <w:pPr>
        <w:spacing w:after="120" w:line="240" w:lineRule="auto"/>
        <w:rPr>
          <w:rFonts w:ascii="Times New Roman" w:hAnsi="Times New Roman"/>
          <w:sz w:val="2"/>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5"/>
      </w:tblGrid>
      <w:tr w:rsidR="000E761D" w:rsidRPr="006B6696" w:rsidTr="005F057C">
        <w:tc>
          <w:tcPr>
            <w:tcW w:w="11023" w:type="dxa"/>
          </w:tcPr>
          <w:p w:rsidR="000E761D" w:rsidRPr="00E64F73"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0E761D" w:rsidRPr="006B6696" w:rsidRDefault="000E761D"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I.</w:t>
            </w:r>
            <w:r w:rsidRPr="006B6696">
              <w:rPr>
                <w:rFonts w:ascii="Times New Roman" w:hAnsi="Times New Roman"/>
                <w:color w:val="000000"/>
                <w:sz w:val="20"/>
                <w:szCs w:val="20"/>
                <w:lang w:eastAsia="es-MX"/>
              </w:rPr>
              <w:tab/>
              <w:t>Información Contable.</w:t>
            </w:r>
          </w:p>
          <w:p w:rsidR="000E761D" w:rsidRPr="006B6696"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1.</w:t>
            </w:r>
            <w:r w:rsidRPr="006B6696">
              <w:rPr>
                <w:rFonts w:ascii="Times New Roman" w:hAnsi="Times New Roman"/>
                <w:color w:val="000000"/>
                <w:sz w:val="20"/>
                <w:szCs w:val="20"/>
                <w:lang w:eastAsia="es-MX"/>
              </w:rPr>
              <w:tab/>
              <w:t>Notas al Estado de Situación Financiera.</w:t>
            </w: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1.1.</w:t>
            </w:r>
            <w:r w:rsidRPr="006B6696">
              <w:rPr>
                <w:rFonts w:ascii="Times New Roman" w:hAnsi="Times New Roman"/>
                <w:color w:val="000000"/>
                <w:sz w:val="20"/>
                <w:szCs w:val="20"/>
                <w:lang w:eastAsia="es-MX"/>
              </w:rPr>
              <w:tab/>
              <w:t>Activo</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Efectivo y Equivalentes.</w:t>
            </w:r>
          </w:p>
          <w:p w:rsidR="000E761D" w:rsidRPr="006B6696"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efectivo está constituido por moneda de curso legal y se presenta en su valor nominal, proveniente de los ingresos captados.</w:t>
            </w:r>
          </w:p>
          <w:p w:rsidR="000E761D" w:rsidRPr="006B6696"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 xml:space="preserve">El saldo que se refleja por un importe de </w:t>
            </w:r>
            <w:r w:rsidR="00664B48" w:rsidRPr="006B6696">
              <w:rPr>
                <w:rFonts w:ascii="Times New Roman" w:hAnsi="Times New Roman"/>
                <w:b/>
                <w:sz w:val="20"/>
                <w:szCs w:val="20"/>
                <w:u w:val="single"/>
                <w:lang w:eastAsia="es-MX"/>
              </w:rPr>
              <w:t>$1,997,169,260.41</w:t>
            </w:r>
            <w:r w:rsidR="00664B48" w:rsidRPr="006B6696">
              <w:rPr>
                <w:rFonts w:ascii="Times New Roman" w:hAnsi="Times New Roman"/>
                <w:b/>
                <w:sz w:val="20"/>
                <w:szCs w:val="20"/>
                <w:lang w:eastAsia="es-MX"/>
              </w:rPr>
              <w:t xml:space="preserve"> </w:t>
            </w:r>
            <w:r w:rsidRPr="006B6696">
              <w:rPr>
                <w:rFonts w:ascii="Times New Roman" w:hAnsi="Times New Roman"/>
                <w:color w:val="000000"/>
                <w:sz w:val="20"/>
                <w:szCs w:val="20"/>
                <w:lang w:eastAsia="es-MX"/>
              </w:rPr>
              <w:t>son recursos disponibles del Municipio para cubrir sus compromisos y está conformado por:</w:t>
            </w:r>
          </w:p>
          <w:p w:rsidR="000E761D" w:rsidRPr="006B6696" w:rsidRDefault="000E761D"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8803"/>
              <w:gridCol w:w="1996"/>
            </w:tblGrid>
            <w:tr w:rsidR="005F057C" w:rsidRPr="005F057C" w:rsidTr="005F057C">
              <w:trPr>
                <w:trHeight w:val="315"/>
              </w:trPr>
              <w:tc>
                <w:tcPr>
                  <w:tcW w:w="40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EFECTIVO</w:t>
                  </w:r>
                </w:p>
              </w:tc>
              <w:tc>
                <w:tcPr>
                  <w:tcW w:w="924" w:type="pct"/>
                  <w:tcBorders>
                    <w:top w:val="single" w:sz="8"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$543,900.00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FONDOS FIJOS</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$503,900.00</w:t>
                  </w:r>
                </w:p>
              </w:tc>
            </w:tr>
            <w:tr w:rsidR="005F057C" w:rsidRPr="005F057C" w:rsidTr="005F057C">
              <w:trPr>
                <w:trHeight w:val="315"/>
              </w:trPr>
              <w:tc>
                <w:tcPr>
                  <w:tcW w:w="407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FONDOS FIJOS RECAUDADOR</w:t>
                  </w:r>
                </w:p>
              </w:tc>
              <w:tc>
                <w:tcPr>
                  <w:tcW w:w="92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$40,000.00</w:t>
                  </w:r>
                </w:p>
              </w:tc>
            </w:tr>
            <w:tr w:rsidR="005F057C" w:rsidRPr="005F057C" w:rsidTr="005F057C">
              <w:trPr>
                <w:trHeight w:val="315"/>
              </w:trPr>
              <w:tc>
                <w:tcPr>
                  <w:tcW w:w="4076" w:type="pc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15"/>
              </w:trPr>
              <w:tc>
                <w:tcPr>
                  <w:tcW w:w="407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BANCOS / TESORERIA</w:t>
                  </w:r>
                </w:p>
              </w:tc>
              <w:tc>
                <w:tcPr>
                  <w:tcW w:w="92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$1,170,535,144.32</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CB0002 BANAMEX 4434 15123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$91,094,670.16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CB0003 BANAMEX 4434 23797</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$2,071,979.09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CB0004 BANAMEX 4434 38816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$991,549.17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CB0011 BANAMEX 7005 4897268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$3,393,909.10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CB0015 BANAMEX 7007 45344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$47,650,194.08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CB0016 BANAMEX 7007 45379</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$15,576.33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CB0018 BANAMEX 4434 65066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$6,379,019.07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CB0031 BANORTE 169-03380-3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$4,432,356.76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CB0033 BANORTE 0820574534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$15,487,267.89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CB0036 BANORTE 00221420434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$10,000.17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CB0049 BANSI 00097199388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CB0050 BANSI 00097298874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$2,675,191.26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CB0051 BBVA BANCOMER 0453778363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$84,370,750.89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CB0052 BBVA BANCOMER 0453778371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$3,026,213.07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CB0053 BBVA BANCOMER 0133334872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$20,034.49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CB0054 BBVA BANCOMER 0133335186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$38,323.51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CB0070 HSBC 4043596238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$433,525.91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CB0077 SANTANDER 65-50079201-5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$3,442,393.55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CB0078 SANTANDER 65-50148258-3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$2,578,265.48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CB0079 SANTANDER 65-50148266-0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-$10,043,724.11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CB0080 SANTANDER 65-50149803-1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$150,859.43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CB0093 SANTANDER 65505255942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$8,612,639.41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CB0096 SANTANDER 65-50172837-7</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$683,248.39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CB0106 SCOTIABANK 01003379736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$2,100.63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CB0116 SCOTIABANK 01005193389</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$6,329,977.25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lastRenderedPageBreak/>
                    <w:t>CB0119 BANCO DEL BAJIO 5726245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$305,992,774.91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CB0160 BBVA BANCOMER 0109928340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$1,980,346.63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CB0162 SANTANDER 65505731870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$988,716.73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CB0163 BBVA BANCOMER 00110242926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$32,483.56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CB0164 SCOTIABANK 01005003768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$225,468,753.62</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CB0175 BANAMEX 5776256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$10,335,117.75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CB0199 BANCO DEL BAJIO 180635030101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$1,048,346.70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CB0208 BANCO SABADELL, S.A., INSTITUCION DE BANCA MULTIPLE 00000893801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$223,709,773.37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CB0212 SANTANDER 65507163293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$12,259,004.01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CB0219 BANCO AZTECA 01720121556222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$502,895.03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CB0220 BANCO DEL BAJIO 252634680101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$19,657.46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CB0221 ACCENDO BANCO, S.A. INSTITUCION BANCARIA MULTIPLE 001029930011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$4,667,426.99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CB0230 BANAMEX 5979465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$197,846.40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CB0236 BANORTE 1083560320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$1,756,046.84</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CB0237 SCOTIABANK 25601750456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$1,407,521.97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CB0238 BBVA BANCOMER 0115233313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$19,128,592.04</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CB0239 BBVA BANCOMER 0115336732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$5,463,722.25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CB0240 BBVA BANCOMER 0115336724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$2,738,814.91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CB0244 SANTANDER 65508378698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$45,742,335.45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CB0245 SCOTIABANK 25603027596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$28,955,311.76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CB0246 BANAMEX 1145671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$183,766.78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CB0247 BBVA BANCOMER 0116320015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$3,459,045.28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CB0248 BBVA BANCOMER 0116329187</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$645,096.31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CB0250 BANAMEX 4612890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$200.27</w:t>
                  </w:r>
                </w:p>
              </w:tc>
            </w:tr>
            <w:tr w:rsidR="005F057C" w:rsidRPr="005F057C" w:rsidTr="005F057C">
              <w:trPr>
                <w:trHeight w:val="315"/>
              </w:trPr>
              <w:tc>
                <w:tcPr>
                  <w:tcW w:w="407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CB0251 SCOTIABANK 25603863324</w:t>
                  </w:r>
                </w:p>
              </w:tc>
              <w:tc>
                <w:tcPr>
                  <w:tcW w:w="92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$5,226.31</w:t>
                  </w:r>
                </w:p>
              </w:tc>
            </w:tr>
            <w:tr w:rsidR="005F057C" w:rsidRPr="005F057C" w:rsidTr="005F057C">
              <w:trPr>
                <w:trHeight w:val="300"/>
              </w:trPr>
              <w:tc>
                <w:tcPr>
                  <w:tcW w:w="4076" w:type="pct"/>
                  <w:vMerge w:val="restar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vMerge w:val="restar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00"/>
              </w:trPr>
              <w:tc>
                <w:tcPr>
                  <w:tcW w:w="4076" w:type="pct"/>
                  <w:vMerge/>
                  <w:tcBorders>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vMerge/>
                  <w:tcBorders>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INVERSIONES TEMPORALES</w:t>
                  </w:r>
                </w:p>
              </w:tc>
              <w:tc>
                <w:tcPr>
                  <w:tcW w:w="92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$825,995,834.24</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CB0094 SANTANDER 65-50441567-0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-$1,038,200.00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CB0104 SANTANDER 65-50148262-6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$10,703,997.18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CB0105 SANTANDER 65-50148262-6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$515,330,037.20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CB0222 VECTOR CASA DE BOLSA, S.A. DE C.V. 397794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-$0.04</w:t>
                  </w:r>
                </w:p>
              </w:tc>
            </w:tr>
            <w:tr w:rsidR="005F057C" w:rsidRPr="005F057C" w:rsidTr="005F057C">
              <w:trPr>
                <w:trHeight w:val="315"/>
              </w:trPr>
              <w:tc>
                <w:tcPr>
                  <w:tcW w:w="407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CB0252 ACCENDO BANCO, S.A. INSTITUCION BANCARIA MULTIPLE 001029930011</w:t>
                  </w:r>
                </w:p>
              </w:tc>
              <w:tc>
                <w:tcPr>
                  <w:tcW w:w="92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$300,999,999.90</w:t>
                  </w:r>
                </w:p>
              </w:tc>
            </w:tr>
            <w:tr w:rsidR="005F057C" w:rsidRPr="005F057C" w:rsidTr="005F057C">
              <w:trPr>
                <w:trHeight w:val="300"/>
              </w:trPr>
              <w:tc>
                <w:tcPr>
                  <w:tcW w:w="4076" w:type="pct"/>
                  <w:vMerge w:val="restar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vMerge w:val="restar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00"/>
              </w:trPr>
              <w:tc>
                <w:tcPr>
                  <w:tcW w:w="407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FONDOS DE AFECTACION ESPECIFICA</w:t>
                  </w:r>
                </w:p>
              </w:tc>
              <w:tc>
                <w:tcPr>
                  <w:tcW w:w="92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$42.23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CB0157 HSBC 4059577684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$42.23</w:t>
                  </w:r>
                </w:p>
              </w:tc>
            </w:tr>
            <w:tr w:rsidR="005F057C" w:rsidRPr="005F057C" w:rsidTr="005F057C">
              <w:trPr>
                <w:trHeight w:val="300"/>
              </w:trPr>
              <w:tc>
                <w:tcPr>
                  <w:tcW w:w="40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15"/>
              </w:trPr>
              <w:tc>
                <w:tcPr>
                  <w:tcW w:w="4076" w:type="pct"/>
                  <w:vMerge/>
                  <w:tcBorders>
                    <w:top w:val="nil"/>
                    <w:left w:val="single" w:sz="8" w:space="0" w:color="auto"/>
                    <w:bottom w:val="single" w:sz="8" w:space="0" w:color="000000"/>
                    <w:right w:val="single" w:sz="8"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top w:val="nil"/>
                    <w:left w:val="single" w:sz="8" w:space="0" w:color="auto"/>
                    <w:bottom w:val="single" w:sz="8" w:space="0" w:color="000000"/>
                    <w:right w:val="single" w:sz="8"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DEPOSITOS EN GARANTIA POR ARRENDAMIENTOS DE INMUEBLES</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$94,339.62</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PRO07883 MIGUEL ANGEL GUTIERREZ RIZO</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$94,339.62</w:t>
                  </w:r>
                </w:p>
              </w:tc>
            </w:tr>
          </w:tbl>
          <w:p w:rsidR="00841D91"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170B4B">
              <w:rPr>
                <w:rFonts w:ascii="Times New Roman" w:hAnsi="Times New Roman"/>
                <w:b/>
                <w:color w:val="000000"/>
                <w:sz w:val="20"/>
                <w:szCs w:val="20"/>
                <w:lang w:eastAsia="es-MX"/>
              </w:rPr>
              <w:t>DATA INFORMATIVA</w:t>
            </w:r>
            <w:r>
              <w:rPr>
                <w:rFonts w:ascii="Times New Roman" w:hAnsi="Times New Roman"/>
                <w:b/>
                <w:color w:val="000000"/>
                <w:sz w:val="20"/>
                <w:szCs w:val="20"/>
                <w:lang w:eastAsia="es-MX"/>
              </w:rPr>
              <w:t>:</w:t>
            </w:r>
            <w:r w:rsidRPr="00170B4B">
              <w:rPr>
                <w:rFonts w:ascii="Times New Roman" w:hAnsi="Times New Roman"/>
                <w:b/>
                <w:color w:val="000000"/>
                <w:sz w:val="20"/>
                <w:szCs w:val="20"/>
                <w:lang w:eastAsia="es-MX"/>
              </w:rPr>
              <w:t xml:space="preserve"> </w:t>
            </w:r>
          </w:p>
          <w:p w:rsidR="00170B4B" w:rsidRPr="00170B4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Por parte del</w:t>
            </w:r>
            <w:r w:rsidR="00170B4B">
              <w:rPr>
                <w:rFonts w:ascii="Times New Roman" w:hAnsi="Times New Roman"/>
                <w:color w:val="000000"/>
                <w:sz w:val="20"/>
                <w:szCs w:val="20"/>
                <w:lang w:eastAsia="es-MX"/>
              </w:rPr>
              <w:t xml:space="preserve"> Gobierno del Estado de Jalisco a través de la </w:t>
            </w:r>
            <w:r>
              <w:rPr>
                <w:rFonts w:ascii="Times New Roman" w:hAnsi="Times New Roman"/>
                <w:color w:val="000000"/>
                <w:sz w:val="20"/>
                <w:szCs w:val="20"/>
                <w:lang w:eastAsia="es-MX"/>
              </w:rPr>
              <w:t>Se</w:t>
            </w:r>
            <w:r w:rsidR="00170B4B">
              <w:rPr>
                <w:rFonts w:ascii="Times New Roman" w:hAnsi="Times New Roman"/>
                <w:color w:val="000000"/>
                <w:sz w:val="20"/>
                <w:szCs w:val="20"/>
                <w:lang w:eastAsia="es-MX"/>
              </w:rPr>
              <w:t>cretaría de la Hacienda Pública, el 24 de Septiembre del presente 2021, se hace del conocimiento d</w:t>
            </w:r>
            <w:r w:rsidR="003004D3">
              <w:rPr>
                <w:rFonts w:ascii="Times New Roman" w:hAnsi="Times New Roman"/>
                <w:color w:val="000000"/>
                <w:sz w:val="20"/>
                <w:szCs w:val="20"/>
                <w:lang w:eastAsia="es-MX"/>
              </w:rPr>
              <w:t>e la Data</w:t>
            </w:r>
            <w:r w:rsidR="00ED5411">
              <w:rPr>
                <w:rFonts w:ascii="Times New Roman" w:hAnsi="Times New Roman"/>
                <w:color w:val="000000"/>
                <w:sz w:val="20"/>
                <w:szCs w:val="20"/>
                <w:lang w:eastAsia="es-MX"/>
              </w:rPr>
              <w:t xml:space="preserve"> </w:t>
            </w:r>
            <w:r w:rsidR="00170B4B">
              <w:rPr>
                <w:rFonts w:ascii="Times New Roman" w:hAnsi="Times New Roman"/>
                <w:color w:val="000000"/>
                <w:sz w:val="20"/>
                <w:szCs w:val="20"/>
                <w:lang w:eastAsia="es-MX"/>
              </w:rPr>
              <w:t xml:space="preserve">Informativa; </w:t>
            </w:r>
            <w:r>
              <w:rPr>
                <w:rFonts w:ascii="Times New Roman" w:hAnsi="Times New Roman"/>
                <w:color w:val="000000"/>
                <w:sz w:val="20"/>
                <w:szCs w:val="20"/>
                <w:lang w:eastAsia="es-MX"/>
              </w:rPr>
              <w:t>con el objetivo de garantizar los recursos de los Gobiernos de las Entidades Federativas por los efectos generados por la pandemia del COVID-19 y la disminución de los Fondos de Participaciones del Ejercicio Fiscal 2020 s</w:t>
            </w:r>
            <w:r w:rsidR="00ED5411">
              <w:rPr>
                <w:rFonts w:ascii="Times New Roman" w:hAnsi="Times New Roman"/>
                <w:color w:val="000000"/>
                <w:sz w:val="20"/>
                <w:szCs w:val="20"/>
                <w:lang w:eastAsia="es-MX"/>
              </w:rPr>
              <w:t>e celebró con el Gobierno Feder</w:t>
            </w:r>
            <w:r>
              <w:rPr>
                <w:rFonts w:ascii="Times New Roman" w:hAnsi="Times New Roman"/>
                <w:color w:val="000000"/>
                <w:sz w:val="20"/>
                <w:szCs w:val="20"/>
                <w:lang w:eastAsia="es-MX"/>
              </w:rPr>
              <w:t xml:space="preserve">al  un Convenio de Colaboración para obtener mayores recursos, mediante un </w:t>
            </w:r>
            <w:r w:rsidRPr="0026213B">
              <w:rPr>
                <w:rFonts w:ascii="Times New Roman" w:hAnsi="Times New Roman"/>
                <w:b/>
                <w:color w:val="000000"/>
                <w:sz w:val="20"/>
                <w:szCs w:val="20"/>
                <w:lang w:eastAsia="es-MX"/>
              </w:rPr>
              <w:t>Mecanismo de Potenciación</w:t>
            </w:r>
            <w:r>
              <w:rPr>
                <w:rFonts w:ascii="Times New Roman" w:hAnsi="Times New Roman"/>
                <w:b/>
                <w:color w:val="000000"/>
                <w:sz w:val="20"/>
                <w:szCs w:val="20"/>
                <w:lang w:eastAsia="es-MX"/>
              </w:rPr>
              <w:t xml:space="preserve"> </w:t>
            </w:r>
            <w:r w:rsidRPr="0026213B">
              <w:rPr>
                <w:rFonts w:ascii="Times New Roman" w:hAnsi="Times New Roman"/>
                <w:color w:val="000000"/>
                <w:sz w:val="20"/>
                <w:szCs w:val="20"/>
                <w:lang w:eastAsia="es-MX"/>
              </w:rPr>
              <w:t>co</w:t>
            </w:r>
            <w:r>
              <w:rPr>
                <w:rFonts w:ascii="Times New Roman" w:hAnsi="Times New Roman"/>
                <w:color w:val="000000"/>
                <w:sz w:val="20"/>
                <w:szCs w:val="20"/>
                <w:lang w:eastAsia="es-MX"/>
              </w:rPr>
              <w:t xml:space="preserve">n los recursos derivados del </w:t>
            </w:r>
            <w:r w:rsidRPr="0026213B">
              <w:rPr>
                <w:rFonts w:ascii="Times New Roman" w:hAnsi="Times New Roman"/>
                <w:b/>
                <w:color w:val="000000"/>
                <w:sz w:val="20"/>
                <w:szCs w:val="20"/>
                <w:lang w:eastAsia="es-MX"/>
              </w:rPr>
              <w:t>“FEIEF”</w:t>
            </w:r>
            <w:r>
              <w:rPr>
                <w:rFonts w:ascii="Times New Roman" w:hAnsi="Times New Roman"/>
                <w:color w:val="000000"/>
                <w:sz w:val="20"/>
                <w:szCs w:val="20"/>
                <w:lang w:eastAsia="es-MX"/>
              </w:rPr>
              <w:t>. El Convenio  establece que en la proporción que se haya beneficiado a la entidad con dicha potenciación, durante el ejercicio 2020, la Entidad Federativa</w:t>
            </w:r>
            <w:r w:rsidR="007A210A">
              <w:rPr>
                <w:rFonts w:ascii="Times New Roman" w:hAnsi="Times New Roman"/>
                <w:color w:val="000000"/>
                <w:sz w:val="20"/>
                <w:szCs w:val="20"/>
                <w:lang w:eastAsia="es-MX"/>
              </w:rPr>
              <w:t xml:space="preserve"> se obliga a pagar a través del Fondo General de Participaciones, las cantidades faltantes que la Secretaría de Hacienda y Crédito Público haya anticipado al vehículo de potenciación de los recursos del </w:t>
            </w:r>
            <w:r w:rsidR="007A210A" w:rsidRPr="007A210A">
              <w:rPr>
                <w:rFonts w:ascii="Times New Roman" w:hAnsi="Times New Roman"/>
                <w:color w:val="000000"/>
                <w:sz w:val="20"/>
                <w:szCs w:val="20"/>
                <w:lang w:eastAsia="es-MX"/>
              </w:rPr>
              <w:t>“</w:t>
            </w:r>
            <w:r w:rsidR="007A210A">
              <w:rPr>
                <w:rFonts w:ascii="Times New Roman" w:hAnsi="Times New Roman"/>
                <w:color w:val="000000"/>
                <w:sz w:val="20"/>
                <w:szCs w:val="20"/>
                <w:lang w:eastAsia="es-MX"/>
              </w:rPr>
              <w:t>FEIEF”, de las cuales una parte proporcional corresponde al municipio.</w:t>
            </w:r>
          </w:p>
          <w:p w:rsidR="007A210A" w:rsidRDefault="007A210A"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7A210A" w:rsidRDefault="007A210A" w:rsidP="009E2155">
            <w:pPr>
              <w:autoSpaceDE w:val="0"/>
              <w:autoSpaceDN w:val="0"/>
              <w:adjustRightInd w:val="0"/>
              <w:spacing w:after="0" w:line="240" w:lineRule="auto"/>
              <w:jc w:val="both"/>
              <w:rPr>
                <w:rFonts w:ascii="Times New Roman" w:hAnsi="Times New Roman"/>
                <w:color w:val="000000"/>
                <w:sz w:val="20"/>
                <w:szCs w:val="20"/>
                <w:lang w:eastAsia="es-MX"/>
              </w:rPr>
            </w:pPr>
            <w:r w:rsidRPr="003004D3">
              <w:rPr>
                <w:rFonts w:ascii="Times New Roman" w:hAnsi="Times New Roman"/>
                <w:color w:val="000000"/>
                <w:sz w:val="20"/>
                <w:szCs w:val="20"/>
                <w:lang w:eastAsia="es-MX"/>
              </w:rPr>
              <w:t>Por lo anterior se informa el detalle de los importes y meses compensados al municipio durante el presente año 2021, derivado del convenio,  de conformidad con las cantidades faltantes que la SHCP anticipó y en la proporción en que se benefició el Municipio</w:t>
            </w:r>
            <w:r w:rsidR="003460C9" w:rsidRPr="003004D3">
              <w:rPr>
                <w:rFonts w:ascii="Times New Roman" w:hAnsi="Times New Roman"/>
                <w:color w:val="000000"/>
                <w:sz w:val="20"/>
                <w:szCs w:val="20"/>
                <w:lang w:eastAsia="es-MX"/>
              </w:rPr>
              <w:t>.</w:t>
            </w: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79"/>
              <w:tblOverlap w:val="never"/>
              <w:tblW w:w="0" w:type="auto"/>
              <w:tblCellMar>
                <w:left w:w="70" w:type="dxa"/>
                <w:right w:w="70" w:type="dxa"/>
              </w:tblCellMar>
              <w:tblLook w:val="04A0" w:firstRow="1" w:lastRow="0" w:firstColumn="1" w:lastColumn="0" w:noHBand="0" w:noVBand="1"/>
            </w:tblPr>
            <w:tblGrid>
              <w:gridCol w:w="2122"/>
              <w:gridCol w:w="1730"/>
            </w:tblGrid>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0C9" w:rsidRPr="003460C9" w:rsidRDefault="003460C9" w:rsidP="003460C9">
                  <w:pPr>
                    <w:spacing w:after="0" w:line="240" w:lineRule="auto"/>
                    <w:jc w:val="center"/>
                    <w:rPr>
                      <w:rFonts w:ascii="Times New Roman" w:hAnsi="Times New Roman"/>
                      <w:b/>
                      <w:color w:val="000000"/>
                      <w:sz w:val="20"/>
                      <w:szCs w:val="20"/>
                      <w:lang w:eastAsia="es-MX"/>
                    </w:rPr>
                  </w:pPr>
                  <w:r w:rsidRPr="003460C9">
                    <w:rPr>
                      <w:rFonts w:ascii="Times New Roman" w:hAnsi="Times New Roman"/>
                      <w:b/>
                      <w:color w:val="000000"/>
                      <w:sz w:val="20"/>
                      <w:szCs w:val="20"/>
                      <w:lang w:eastAsia="es-MX"/>
                    </w:rPr>
                    <w:t>MES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3460C9" w:rsidRPr="003460C9" w:rsidRDefault="003460C9" w:rsidP="003460C9">
                  <w:pPr>
                    <w:spacing w:after="0" w:line="240" w:lineRule="auto"/>
                    <w:jc w:val="center"/>
                    <w:rPr>
                      <w:rFonts w:ascii="Times New Roman" w:hAnsi="Times New Roman"/>
                      <w:b/>
                      <w:color w:val="000000"/>
                      <w:sz w:val="20"/>
                      <w:szCs w:val="20"/>
                      <w:lang w:eastAsia="es-MX"/>
                    </w:rPr>
                  </w:pPr>
                  <w:r w:rsidRPr="003460C9">
                    <w:rPr>
                      <w:rFonts w:ascii="Times New Roman" w:hAnsi="Times New Roman"/>
                      <w:b/>
                      <w:color w:val="000000"/>
                      <w:sz w:val="20"/>
                      <w:szCs w:val="20"/>
                      <w:lang w:eastAsia="es-MX"/>
                    </w:rPr>
                    <w:t>CANTIDAD</w:t>
                  </w:r>
                </w:p>
              </w:tc>
            </w:tr>
            <w:tr w:rsidR="003460C9"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606,224.38</w:t>
                  </w:r>
                </w:p>
              </w:tc>
            </w:tr>
            <w:tr w:rsidR="003460C9"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668,378.62</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582,064.39</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653,809.32</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865,049.89</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710,196.29</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628,462.72</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735,338.98</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3460C9">
                    <w:rPr>
                      <w:rFonts w:ascii="Times New Roman" w:hAnsi="Times New Roman"/>
                      <w:b/>
                      <w:color w:val="000000"/>
                      <w:sz w:val="20"/>
                      <w:szCs w:val="20"/>
                      <w:lang w:eastAsia="es-MX"/>
                    </w:rPr>
                    <w:t>Total</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3460C9">
                    <w:rPr>
                      <w:rFonts w:ascii="Times New Roman" w:hAnsi="Times New Roman"/>
                      <w:b/>
                      <w:color w:val="000000"/>
                      <w:sz w:val="20"/>
                      <w:szCs w:val="20"/>
                      <w:lang w:eastAsia="es-MX"/>
                    </w:rPr>
                    <w:t>$5,449,524.59</w:t>
                  </w:r>
                </w:p>
              </w:tc>
            </w:tr>
          </w:tbl>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6B6696"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B6696"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Derechos a Recibir Efectivo y Equivalentes.</w:t>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r w:rsidR="005B3F21" w:rsidRPr="006B6696">
              <w:rPr>
                <w:rFonts w:ascii="Times New Roman" w:hAnsi="Times New Roman"/>
                <w:b/>
                <w:bCs/>
                <w:color w:val="000000"/>
                <w:sz w:val="20"/>
                <w:szCs w:val="20"/>
                <w:lang w:eastAsia="es-MX"/>
              </w:rPr>
              <w:t>$16,358,191.20</w:t>
            </w: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Se integra de los derechos  de cobro derivados de cheques devueltos de cont</w:t>
            </w:r>
            <w:r w:rsidR="007A4D55" w:rsidRPr="006B6696">
              <w:rPr>
                <w:rFonts w:ascii="Times New Roman" w:hAnsi="Times New Roman"/>
                <w:color w:val="000000"/>
                <w:sz w:val="20"/>
                <w:szCs w:val="20"/>
                <w:lang w:eastAsia="es-MX"/>
              </w:rPr>
              <w:t>ribuyentes y deudores diversos.</w:t>
            </w:r>
          </w:p>
          <w:p w:rsidR="007A4D55" w:rsidRDefault="007A4D5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9300"/>
              <w:gridCol w:w="1499"/>
            </w:tblGrid>
            <w:tr w:rsidR="005F057C" w:rsidRPr="005F057C" w:rsidTr="005F057C">
              <w:trPr>
                <w:trHeight w:val="315"/>
              </w:trPr>
              <w:tc>
                <w:tcPr>
                  <w:tcW w:w="4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CUENTAS POR COBRAR A CORTO PLAZO</w:t>
                  </w:r>
                </w:p>
              </w:tc>
              <w:tc>
                <w:tcPr>
                  <w:tcW w:w="694" w:type="pct"/>
                  <w:tcBorders>
                    <w:top w:val="single" w:sz="8"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$0.03</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CON198009 OCM OPERADORA  COMERCIAL METROPOLITANA S.A.P.I DE C.V. NULL NULL</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$0.01</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EMP28924 JOSE DAVID ESTRADA RUIZ VELASCO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$0.02</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EMP30490 CARMEN GABRIELA RODRIGUEZ TOSCANO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$0.02</w:t>
                  </w:r>
                </w:p>
              </w:tc>
            </w:tr>
            <w:tr w:rsidR="005F057C" w:rsidRPr="005F057C" w:rsidTr="005F057C">
              <w:trPr>
                <w:trHeight w:val="315"/>
              </w:trPr>
              <w:tc>
                <w:tcPr>
                  <w:tcW w:w="430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EMP32471 MIGUEL EDMUNDO VERGARA VILLA</w:t>
                  </w:r>
                </w:p>
              </w:tc>
              <w:tc>
                <w:tcPr>
                  <w:tcW w:w="69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-$0.02</w:t>
                  </w:r>
                </w:p>
              </w:tc>
            </w:tr>
            <w:tr w:rsidR="005F057C" w:rsidRPr="005F057C" w:rsidTr="005F057C">
              <w:trPr>
                <w:trHeight w:val="300"/>
              </w:trPr>
              <w:tc>
                <w:tcPr>
                  <w:tcW w:w="4306" w:type="pct"/>
                  <w:vMerge w:val="restar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val="restar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eastAsia="Times New Roman"/>
                      <w:color w:val="000000"/>
                      <w:lang w:eastAsia="es-MX"/>
                    </w:rPr>
                  </w:pPr>
                  <w:r w:rsidRPr="005F057C">
                    <w:rPr>
                      <w:rFonts w:eastAsia="Times New Roman"/>
                      <w:color w:val="000000"/>
                      <w:lang w:eastAsia="es-MX"/>
                    </w:rPr>
                    <w:t> </w:t>
                  </w:r>
                </w:p>
              </w:tc>
            </w:tr>
            <w:tr w:rsidR="005F057C" w:rsidRPr="005F057C" w:rsidTr="005F057C">
              <w:trPr>
                <w:trHeight w:val="300"/>
              </w:trPr>
              <w:tc>
                <w:tcPr>
                  <w:tcW w:w="430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eastAsia="Times New Roman"/>
                      <w:color w:val="000000"/>
                      <w:lang w:eastAsia="es-MX"/>
                    </w:rPr>
                  </w:pPr>
                </w:p>
              </w:tc>
            </w:tr>
            <w:tr w:rsidR="005F057C" w:rsidRPr="005F057C" w:rsidTr="005F057C">
              <w:trPr>
                <w:trHeight w:val="300"/>
              </w:trPr>
              <w:tc>
                <w:tcPr>
                  <w:tcW w:w="430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eastAsia="Times New Roman"/>
                      <w:color w:val="000000"/>
                      <w:lang w:eastAsia="es-MX"/>
                    </w:rPr>
                  </w:pPr>
                </w:p>
              </w:tc>
            </w:tr>
            <w:tr w:rsidR="005F057C" w:rsidRPr="005F057C" w:rsidTr="005F057C">
              <w:trPr>
                <w:trHeight w:val="230"/>
              </w:trPr>
              <w:tc>
                <w:tcPr>
                  <w:tcW w:w="430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eastAsia="Times New Roman"/>
                      <w:color w:val="000000"/>
                      <w:lang w:eastAsia="es-MX"/>
                    </w:rPr>
                  </w:pPr>
                </w:p>
              </w:tc>
            </w:tr>
            <w:tr w:rsidR="005F057C" w:rsidRPr="005F057C" w:rsidTr="005F057C">
              <w:trPr>
                <w:trHeight w:val="315"/>
              </w:trPr>
              <w:tc>
                <w:tcPr>
                  <w:tcW w:w="430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CHEQUES DEVUELTOS</w:t>
                  </w:r>
                </w:p>
              </w:tc>
              <w:tc>
                <w:tcPr>
                  <w:tcW w:w="69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$8,263,738.72</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CHEQUES DEVUELTOS</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$32,468.55</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CON069720 SERVICIOS PROFESIONALES JURIDICOS Y NOTARIALES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$122,066.43</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CON072047 INGENIERIAS Y SISTEM</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$33,500.00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CON072059 ANGEL JASIEL AHEDO G</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$53,558.47</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CON074548 JOSE ANTONIO RIOS CAMPUZANO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$117,000.00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lastRenderedPageBreak/>
                    <w:t>CON074579 PROMOTORA UG S.A. DE C.V.</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$5,000,000.00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CON083870 LUIS CORNEJO NOTARIO PUBLICO Y ASESORES</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-$0.01</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CON097500 UNIVERSIDAD DE GUADALAJARA TEATRO DIANA</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$50,000.00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CON190728 SCOTIABANK INVERLAT SA</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$30,999.97</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CON293749 SERVICIOS CORPORATIVOS JASALE,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$1,369,864.56</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CON335429 WALTER DE JESUS PEREZ MADRIGAL</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$9,150.35</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CON366984 JHAIR ANDRES CONTRERAS ALVARADO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$742,893.70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CON493912 NOTARIA VEINTINUEVE DE GUADALAJA,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$4,117.00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CON494985 VALDEZ ANGUIANO Y ASOCIADOS,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$261,834.34</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CON518010 JORGE HERNANDEZ ZEPEDA</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$132,442.61</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CON561714 FEDERICO ALBA GONZALEZ</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$276,842.74</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CON575701 JOSEFINA RODRIGUEZ MORQUECHO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$27,000.00</w:t>
                  </w:r>
                </w:p>
              </w:tc>
            </w:tr>
          </w:tbl>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9E2155"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DEUDORES DIVERSOS POR COBRAR A CORTO PLAZO</w:t>
            </w:r>
          </w:p>
          <w:tbl>
            <w:tblPr>
              <w:tblW w:w="5000" w:type="pct"/>
              <w:tblCellMar>
                <w:left w:w="70" w:type="dxa"/>
                <w:right w:w="70" w:type="dxa"/>
              </w:tblCellMar>
              <w:tblLook w:val="04A0" w:firstRow="1" w:lastRow="0" w:firstColumn="1" w:lastColumn="0" w:noHBand="0" w:noVBand="1"/>
            </w:tblPr>
            <w:tblGrid>
              <w:gridCol w:w="8396"/>
              <w:gridCol w:w="2413"/>
            </w:tblGrid>
            <w:tr w:rsidR="00347043" w:rsidRPr="006B6696" w:rsidTr="005F057C">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$30,002.21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$1,741,406.00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$23,768.34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$506,018.03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-$139,800.00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$1,160,289.43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$0.21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$122,583.94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$348,809.72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$262,612.53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$3,938,762.05 </w:t>
                  </w:r>
                </w:p>
              </w:tc>
            </w:tr>
            <w:tr w:rsidR="000E761D"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D7794E">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6B6696" w:rsidRDefault="00347043" w:rsidP="00D7794E">
                  <w:pPr>
                    <w:spacing w:after="0" w:line="240" w:lineRule="auto"/>
                    <w:jc w:val="right"/>
                    <w:rPr>
                      <w:rFonts w:ascii="Times New Roman" w:eastAsia="Times New Roman" w:hAnsi="Times New Roman"/>
                      <w:b/>
                      <w:bCs/>
                      <w:color w:val="000000"/>
                      <w:sz w:val="20"/>
                      <w:szCs w:val="20"/>
                      <w:u w:val="single"/>
                      <w:lang w:eastAsia="es-MX"/>
                    </w:rPr>
                  </w:pPr>
                  <w:r w:rsidRPr="006B6696">
                    <w:rPr>
                      <w:rFonts w:ascii="Times New Roman" w:eastAsia="Times New Roman" w:hAnsi="Times New Roman"/>
                      <w:b/>
                      <w:bCs/>
                      <w:color w:val="000000"/>
                      <w:sz w:val="20"/>
                      <w:szCs w:val="20"/>
                      <w:u w:val="single"/>
                      <w:lang w:eastAsia="es-MX"/>
                    </w:rPr>
                    <w:t>$7,994,452.46</w:t>
                  </w:r>
                </w:p>
              </w:tc>
            </w:tr>
          </w:tbl>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A322F" w:rsidRPr="006B6696"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DEUDORES POR ANTICIPOS DE LA TESORERIA A CORTO PLAZO</w:t>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p>
          <w:tbl>
            <w:tblPr>
              <w:tblW w:w="5000" w:type="pct"/>
              <w:tblCellMar>
                <w:left w:w="70" w:type="dxa"/>
                <w:right w:w="70" w:type="dxa"/>
              </w:tblCellMar>
              <w:tblLook w:val="0000" w:firstRow="0" w:lastRow="0" w:firstColumn="0" w:lastColumn="0" w:noHBand="0" w:noVBand="0"/>
            </w:tblPr>
            <w:tblGrid>
              <w:gridCol w:w="8394"/>
              <w:gridCol w:w="2409"/>
            </w:tblGrid>
            <w:tr w:rsidR="000E761D" w:rsidRPr="006B6696" w:rsidTr="005F057C">
              <w:tc>
                <w:tcPr>
                  <w:tcW w:w="3885" w:type="pct"/>
                  <w:tcBorders>
                    <w:top w:val="single" w:sz="6" w:space="0" w:color="auto"/>
                    <w:left w:val="single" w:sz="6" w:space="0" w:color="auto"/>
                    <w:bottom w:val="single" w:sz="6" w:space="0" w:color="auto"/>
                    <w:right w:val="single" w:sz="6" w:space="0" w:color="auto"/>
                  </w:tcBorders>
                </w:tcPr>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6B6696" w:rsidRDefault="000E761D" w:rsidP="009E2155">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100,000.00</w:t>
                  </w:r>
                </w:p>
              </w:tc>
            </w:tr>
            <w:tr w:rsidR="000E761D" w:rsidRPr="006B6696" w:rsidTr="005F057C">
              <w:tc>
                <w:tcPr>
                  <w:tcW w:w="3885" w:type="pct"/>
                  <w:tcBorders>
                    <w:top w:val="single" w:sz="6" w:space="0" w:color="auto"/>
                    <w:left w:val="single" w:sz="6" w:space="0" w:color="auto"/>
                    <w:bottom w:val="single" w:sz="6" w:space="0" w:color="auto"/>
                    <w:right w:val="single" w:sz="6" w:space="0" w:color="auto"/>
                  </w:tcBorders>
                </w:tcPr>
                <w:p w:rsidR="000E761D" w:rsidRPr="006B6696"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6B6696"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6B6696">
                    <w:rPr>
                      <w:rFonts w:ascii="Times New Roman" w:hAnsi="Times New Roman"/>
                      <w:b/>
                      <w:bCs/>
                      <w:color w:val="000000"/>
                      <w:sz w:val="20"/>
                      <w:szCs w:val="20"/>
                      <w:u w:val="single"/>
                      <w:lang w:eastAsia="es-MX"/>
                    </w:rPr>
                    <w:t>$100,000.00</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6B6696"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b/>
                <w:bCs/>
                <w:color w:val="000000"/>
                <w:sz w:val="20"/>
                <w:szCs w:val="20"/>
                <w:lang w:eastAsia="es-MX"/>
              </w:rPr>
              <w:t xml:space="preserve">FIDEICOMISOS, MANDATOS Y CONTRATOS ANÁLOGOS DE MUNICIPIOS    </w:t>
            </w:r>
            <w:r w:rsidR="00224C2C" w:rsidRPr="006B6696">
              <w:rPr>
                <w:rFonts w:ascii="Times New Roman" w:hAnsi="Times New Roman"/>
                <w:b/>
                <w:bCs/>
                <w:color w:val="000000"/>
                <w:sz w:val="20"/>
                <w:szCs w:val="20"/>
                <w:lang w:eastAsia="es-MX"/>
              </w:rPr>
              <w:t xml:space="preserve"> </w:t>
            </w:r>
            <w:r w:rsidR="00A22DF2" w:rsidRPr="006B6696">
              <w:rPr>
                <w:rFonts w:ascii="Times New Roman" w:hAnsi="Times New Roman"/>
                <w:b/>
                <w:bCs/>
                <w:color w:val="000000"/>
                <w:sz w:val="20"/>
                <w:szCs w:val="20"/>
                <w:lang w:eastAsia="es-MX"/>
              </w:rPr>
              <w:t xml:space="preserve"> $140,480,362.03</w:t>
            </w:r>
          </w:p>
          <w:tbl>
            <w:tblPr>
              <w:tblW w:w="5000" w:type="pct"/>
              <w:tblCellMar>
                <w:left w:w="70" w:type="dxa"/>
                <w:right w:w="70" w:type="dxa"/>
              </w:tblCellMar>
              <w:tblLook w:val="04A0" w:firstRow="1" w:lastRow="0" w:firstColumn="1" w:lastColumn="0" w:noHBand="0" w:noVBand="1"/>
            </w:tblPr>
            <w:tblGrid>
              <w:gridCol w:w="8396"/>
              <w:gridCol w:w="2413"/>
            </w:tblGrid>
            <w:tr w:rsidR="00A22DF2" w:rsidRPr="006B6696" w:rsidTr="005F057C">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$2,191,388.88 </w:t>
                  </w:r>
                </w:p>
              </w:tc>
            </w:tr>
            <w:tr w:rsidR="00A22DF2"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$4,154,034.17 </w:t>
                  </w:r>
                </w:p>
              </w:tc>
            </w:tr>
            <w:tr w:rsidR="00A22DF2"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$21,984,424.20 </w:t>
                  </w:r>
                </w:p>
              </w:tc>
            </w:tr>
            <w:tr w:rsidR="00A22DF2"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$112,150,514.78 </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DEUDORES DIVERSOS A LARGO PLAZO</w:t>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t xml:space="preserve">                         </w:t>
            </w:r>
            <w:r w:rsidR="001E1AE2" w:rsidRPr="006B6696">
              <w:rPr>
                <w:rFonts w:ascii="Times New Roman" w:hAnsi="Times New Roman"/>
                <w:b/>
                <w:bCs/>
                <w:color w:val="000000"/>
                <w:sz w:val="20"/>
                <w:szCs w:val="20"/>
                <w:lang w:eastAsia="es-MX"/>
              </w:rPr>
              <w:t xml:space="preserve">                              $</w:t>
            </w:r>
            <w:r w:rsidRPr="006B6696">
              <w:rPr>
                <w:rFonts w:ascii="Times New Roman" w:hAnsi="Times New Roman"/>
                <w:b/>
                <w:bCs/>
                <w:color w:val="000000"/>
                <w:sz w:val="20"/>
                <w:szCs w:val="20"/>
                <w:lang w:eastAsia="es-MX"/>
              </w:rPr>
              <w:t>22,979.15</w:t>
            </w:r>
          </w:p>
          <w:tbl>
            <w:tblPr>
              <w:tblW w:w="5000" w:type="pct"/>
              <w:tblCellMar>
                <w:left w:w="70" w:type="dxa"/>
                <w:right w:w="70" w:type="dxa"/>
              </w:tblCellMar>
              <w:tblLook w:val="0000" w:firstRow="0" w:lastRow="0" w:firstColumn="0" w:lastColumn="0" w:noHBand="0" w:noVBand="0"/>
            </w:tblPr>
            <w:tblGrid>
              <w:gridCol w:w="8394"/>
              <w:gridCol w:w="2409"/>
            </w:tblGrid>
            <w:tr w:rsidR="000E761D" w:rsidRPr="006B6696" w:rsidTr="005F057C">
              <w:trPr>
                <w:trHeight w:val="275"/>
              </w:trPr>
              <w:tc>
                <w:tcPr>
                  <w:tcW w:w="3885" w:type="pct"/>
                  <w:tcBorders>
                    <w:top w:val="single" w:sz="6" w:space="0" w:color="auto"/>
                    <w:left w:val="single" w:sz="6" w:space="0" w:color="auto"/>
                    <w:bottom w:val="single" w:sz="6" w:space="0" w:color="auto"/>
                    <w:right w:val="single" w:sz="6" w:space="0" w:color="auto"/>
                  </w:tcBorders>
                  <w:vAlign w:val="center"/>
                </w:tcPr>
                <w:p w:rsidR="000E761D" w:rsidRPr="006B6696" w:rsidRDefault="000E761D" w:rsidP="001E1AE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6B6696" w:rsidRDefault="000E761D" w:rsidP="001E1AE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$22,979.15</w:t>
                  </w:r>
                </w:p>
              </w:tc>
            </w:tr>
          </w:tbl>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6B6696"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 xml:space="preserve">Bienes  Inmuebles, Infraestructura y Construcciones en Proceso                               </w:t>
            </w:r>
            <w:r w:rsidR="001E1AE2" w:rsidRPr="006B6696">
              <w:rPr>
                <w:rFonts w:ascii="Times New Roman" w:hAnsi="Times New Roman"/>
                <w:b/>
                <w:bCs/>
                <w:color w:val="000000"/>
                <w:sz w:val="20"/>
                <w:szCs w:val="20"/>
                <w:lang w:eastAsia="es-MX"/>
              </w:rPr>
              <w:t xml:space="preserve"> </w:t>
            </w:r>
            <w:r w:rsidR="002B305F" w:rsidRPr="006B6696">
              <w:rPr>
                <w:rFonts w:ascii="Times New Roman" w:hAnsi="Times New Roman"/>
                <w:b/>
                <w:bCs/>
                <w:color w:val="000000"/>
                <w:sz w:val="20"/>
                <w:szCs w:val="20"/>
                <w:lang w:eastAsia="es-MX"/>
              </w:rPr>
              <w:t xml:space="preserve"> $38,499,886,880.58</w:t>
            </w: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10768" w:type="dxa"/>
              <w:tblCellMar>
                <w:left w:w="70" w:type="dxa"/>
                <w:right w:w="70" w:type="dxa"/>
              </w:tblCellMar>
              <w:tblLook w:val="04A0" w:firstRow="1" w:lastRow="0" w:firstColumn="1" w:lastColumn="0" w:noHBand="0" w:noVBand="1"/>
            </w:tblPr>
            <w:tblGrid>
              <w:gridCol w:w="7933"/>
              <w:gridCol w:w="2835"/>
            </w:tblGrid>
            <w:tr w:rsidR="00913C00" w:rsidRPr="006B6696" w:rsidTr="005F057C">
              <w:trPr>
                <w:trHeight w:val="255"/>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TERRENOS</w:t>
                  </w:r>
                </w:p>
              </w:tc>
              <w:tc>
                <w:tcPr>
                  <w:tcW w:w="2835" w:type="dxa"/>
                  <w:tcBorders>
                    <w:top w:val="single" w:sz="4" w:space="0" w:color="auto"/>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$36,201,872,579.59</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EDIFICIOS NO HABITACIONALES</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913C00"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w:t>
                  </w:r>
                  <w:r w:rsidR="002B305F" w:rsidRPr="006B6696">
                    <w:rPr>
                      <w:rFonts w:ascii="Times New Roman" w:eastAsia="Times New Roman" w:hAnsi="Times New Roman"/>
                      <w:color w:val="000000"/>
                      <w:sz w:val="20"/>
                      <w:szCs w:val="20"/>
                      <w:lang w:eastAsia="es-MX"/>
                    </w:rPr>
                    <w:t xml:space="preserve"> $401,770,736.45</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lastRenderedPageBreak/>
                    <w:t>CONSTRUCCIONES EN PROCESO EN BIENES DE DOMINIO PUBLICO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913C00"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b/>
                      <w:color w:val="000000"/>
                      <w:sz w:val="20"/>
                      <w:szCs w:val="20"/>
                      <w:u w:val="single"/>
                      <w:lang w:eastAsia="es-MX"/>
                    </w:rPr>
                    <w:t xml:space="preserve"> </w:t>
                  </w:r>
                  <w:r w:rsidR="002B305F" w:rsidRPr="006B6696">
                    <w:rPr>
                      <w:rFonts w:ascii="Times New Roman" w:eastAsia="Times New Roman" w:hAnsi="Times New Roman"/>
                      <w:b/>
                      <w:color w:val="000000"/>
                      <w:sz w:val="20"/>
                      <w:szCs w:val="20"/>
                      <w:u w:val="single"/>
                      <w:lang w:eastAsia="es-MX"/>
                    </w:rPr>
                    <w:t xml:space="preserve">$673,571,002.02 </w:t>
                  </w:r>
                  <w:r w:rsidRPr="006B6696">
                    <w:rPr>
                      <w:rFonts w:ascii="Times New Roman" w:eastAsia="Times New Roman" w:hAnsi="Times New Roman"/>
                      <w:color w:val="000000"/>
                      <w:sz w:val="20"/>
                      <w:szCs w:val="20"/>
                      <w:lang w:eastAsia="es-MX"/>
                    </w:rPr>
                    <w:t xml:space="preserve"> </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EDIFICACIÓN NO HABITACIONAL EN PROCESO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$282,831,699.08</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$42,556,330.60</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DIVISIÓN DE TERRENOS Y CONSTRUCCIÓN DE OBRAS DE URBANIZACIÓN EN PROCESO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913C00"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w:t>
                  </w:r>
                  <w:r w:rsidR="002B305F" w:rsidRPr="006B6696">
                    <w:rPr>
                      <w:rFonts w:ascii="Times New Roman" w:eastAsia="Times New Roman" w:hAnsi="Times New Roman"/>
                      <w:color w:val="000000"/>
                      <w:sz w:val="20"/>
                      <w:szCs w:val="20"/>
                      <w:lang w:eastAsia="es-MX"/>
                    </w:rPr>
                    <w:t xml:space="preserve"> $348,182,972.34</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CONSTRUCCIONES EN PROCESO EN BIENES PROPIOS</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$1,198,582,356.09 </w:t>
                  </w:r>
                  <w:r w:rsidR="00913C00" w:rsidRPr="006B6696">
                    <w:rPr>
                      <w:rFonts w:ascii="Times New Roman" w:eastAsia="Times New Roman" w:hAnsi="Times New Roman"/>
                      <w:color w:val="000000"/>
                      <w:sz w:val="20"/>
                      <w:szCs w:val="20"/>
                      <w:lang w:eastAsia="es-MX"/>
                    </w:rPr>
                    <w:t xml:space="preserve"> </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BIENES INMUEBLES</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$24,090,206.43</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 xml:space="preserve">Bienes Muebles    </w:t>
            </w:r>
            <w:r w:rsidRPr="006B6696">
              <w:rPr>
                <w:rFonts w:ascii="Times New Roman" w:eastAsia="Times New Roman" w:hAnsi="Times New Roman"/>
                <w:b/>
                <w:bCs/>
                <w:sz w:val="20"/>
                <w:szCs w:val="20"/>
                <w:lang w:eastAsia="es-MX"/>
              </w:rPr>
              <w:t xml:space="preserve"> </w:t>
            </w:r>
            <w:r w:rsidR="00BD19AD" w:rsidRPr="006B6696">
              <w:rPr>
                <w:rFonts w:ascii="Times New Roman" w:eastAsia="Times New Roman" w:hAnsi="Times New Roman"/>
                <w:b/>
                <w:bCs/>
                <w:sz w:val="20"/>
                <w:szCs w:val="20"/>
                <w:lang w:eastAsia="es-MX"/>
              </w:rPr>
              <w:t xml:space="preserve"> </w:t>
            </w:r>
            <w:r w:rsidR="00E82E56" w:rsidRPr="006B6696">
              <w:rPr>
                <w:rFonts w:ascii="Times New Roman" w:eastAsia="Times New Roman" w:hAnsi="Times New Roman"/>
                <w:b/>
                <w:bCs/>
                <w:sz w:val="20"/>
                <w:szCs w:val="20"/>
                <w:lang w:eastAsia="es-MX"/>
              </w:rPr>
              <w:t xml:space="preserve"> </w:t>
            </w:r>
            <w:r w:rsidR="00441969" w:rsidRPr="006B6696">
              <w:rPr>
                <w:rFonts w:ascii="Times New Roman" w:eastAsia="Times New Roman" w:hAnsi="Times New Roman"/>
                <w:b/>
                <w:bCs/>
                <w:sz w:val="20"/>
                <w:szCs w:val="20"/>
                <w:lang w:eastAsia="es-MX"/>
              </w:rPr>
              <w:t xml:space="preserve"> </w:t>
            </w:r>
            <w:r w:rsidR="00FE6E96" w:rsidRPr="006B6696">
              <w:rPr>
                <w:rFonts w:ascii="Times New Roman" w:eastAsia="Times New Roman" w:hAnsi="Times New Roman"/>
                <w:b/>
                <w:bCs/>
                <w:sz w:val="20"/>
                <w:szCs w:val="20"/>
                <w:lang w:eastAsia="es-MX"/>
              </w:rPr>
              <w:t xml:space="preserve"> $1,783,842,588.11</w:t>
            </w:r>
          </w:p>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p>
          <w:p w:rsidR="000E761D" w:rsidRPr="006B6696" w:rsidRDefault="000E761D" w:rsidP="009E2155">
            <w:pPr>
              <w:autoSpaceDE w:val="0"/>
              <w:autoSpaceDN w:val="0"/>
              <w:adjustRightInd w:val="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Su importe se integra de la siguiente manera:</w:t>
            </w:r>
          </w:p>
          <w:tbl>
            <w:tblPr>
              <w:tblW w:w="10768" w:type="dxa"/>
              <w:tblCellMar>
                <w:left w:w="70" w:type="dxa"/>
                <w:right w:w="70" w:type="dxa"/>
              </w:tblCellMar>
              <w:tblLook w:val="04A0" w:firstRow="1" w:lastRow="0" w:firstColumn="1" w:lastColumn="0" w:noHBand="0" w:noVBand="1"/>
            </w:tblPr>
            <w:tblGrid>
              <w:gridCol w:w="7933"/>
              <w:gridCol w:w="2835"/>
            </w:tblGrid>
            <w:tr w:rsidR="00CB5368" w:rsidRPr="006B6696" w:rsidTr="005F057C">
              <w:trPr>
                <w:trHeight w:val="255"/>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MOBILIARIO Y EQUIPO DE ADMINISTRACION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$236,972,695.70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MUEBLES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$69,206,493.22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MUEBLES, EXCEPTO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$8,638,277.41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DE COMPUTO Y DE TECNOLOGIAS DE LA INFORMACION</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$152,489,552.48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MOBILIARIOS Y EQUIPOS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$6,638,372.59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MOBILIARIO Y EQUIPO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$22,703,367.28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EQUIPOS Y APARATOS AUDIOVISUALES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$4,949,121.24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APARATOS DEPORTIVOS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$603,916.74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CÁMARAS FOTOGRÁFICAS Y DE VIDEO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$14,677,557.92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 MOBILIARIO Y EQUIPO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$2,472,771.38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EQUIPO E INSTRUMENTAL MEDICO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$5,324,895.53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$4,781,302.04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INSTRUMENTAL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$543,593.49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VEHÍCULOS Y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$1,067,144,576.93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VEHÍCULOS Y EQUIPO TERRESTRE</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$975,672,253.98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CARROCERÍAS Y REMOLQUES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$35,668,609.61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AEROESPACIAL</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$26,058,222.40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EQUIPOS DE TRANSPORTE</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$29,745,490.94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$87,109,554.22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$87,109,554.22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MAQUINARIA, OTROS EQUIPOS Y HERRAMIENTAS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$360,396,635.36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MAQUINARIA Y EQUIPO AGROPECUARIO</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$64,644,665.30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MAQUINARIA Y EQUIPO INDUSTRIAL</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$16,647,537.97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MAQUINARIA Y EQUIPO DE CONSTRUCCIÓN</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$109,030,788.28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$5,095,455.14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DE COMUNICACIÓN Y TELECOMUNICACIÓN</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$90,572,610.62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EQUIPOS DE GENERACIÓN ELÉCTRICA, APARATOS Y ACCESORIOS ELÉCTRICOS</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$13,175,051.72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HERRAMIENTAS Y MÁQUINAS-HERRAMIENTA</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$30,332,042.00 </w:t>
                  </w:r>
                </w:p>
              </w:tc>
            </w:tr>
            <w:tr w:rsidR="00CB5368" w:rsidRPr="006B6696" w:rsidTr="005F057C">
              <w:trPr>
                <w:trHeight w:val="334"/>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EQUIPOS</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$30,898,484.33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COLECCIONES, OBRAS DE ARTE Y OBJETOS VALIOSOS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$2,831,086.99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BIENES ARTÍSTICOS, CULTURALES Y CIENTÍFICOS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$2,831,086.99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ACTIVOS BIOLOGICOS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$1,359,776.10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AVES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$19.05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PECES Y ACUICULTURA</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$8.08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EQUINOS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-$0.04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ESPECIES MENORES Y DE ZOOLÓGICO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$1,359,749.01 </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b/>
                <w:color w:val="000000"/>
                <w:sz w:val="20"/>
                <w:szCs w:val="20"/>
                <w:lang w:eastAsia="es-MX"/>
              </w:rPr>
              <w:t xml:space="preserve">Activos Intangibles: </w:t>
            </w:r>
            <w:r w:rsidR="008E3117" w:rsidRPr="006B6696">
              <w:rPr>
                <w:rFonts w:ascii="Times New Roman" w:eastAsia="Times New Roman" w:hAnsi="Times New Roman"/>
                <w:b/>
                <w:color w:val="000000"/>
                <w:sz w:val="20"/>
                <w:szCs w:val="20"/>
                <w:lang w:eastAsia="es-MX"/>
              </w:rPr>
              <w:t>$131,005,307.50</w:t>
            </w:r>
          </w:p>
          <w:tbl>
            <w:tblPr>
              <w:tblW w:w="5000" w:type="pct"/>
              <w:tblCellMar>
                <w:left w:w="70" w:type="dxa"/>
                <w:right w:w="70" w:type="dxa"/>
              </w:tblCellMar>
              <w:tblLook w:val="04A0" w:firstRow="1" w:lastRow="0" w:firstColumn="1" w:lastColumn="0" w:noHBand="0" w:noVBand="1"/>
            </w:tblPr>
            <w:tblGrid>
              <w:gridCol w:w="8924"/>
              <w:gridCol w:w="1885"/>
            </w:tblGrid>
            <w:tr w:rsidR="000E761D" w:rsidRPr="006B6696" w:rsidTr="005F057C">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6B6696" w:rsidRDefault="008E3117" w:rsidP="009E2155">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$115,686,342.58</w:t>
                  </w:r>
                </w:p>
              </w:tc>
            </w:tr>
            <w:tr w:rsidR="000E761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lastRenderedPageBreak/>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6B6696" w:rsidRDefault="008E3117" w:rsidP="009E2155">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$15,318,964.92</w:t>
                  </w:r>
                </w:p>
              </w:tc>
            </w:tr>
          </w:tbl>
          <w:p w:rsidR="00EF5F41"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 xml:space="preserve">     </w:t>
            </w:r>
          </w:p>
          <w:p w:rsidR="00E85F4B" w:rsidRPr="006B6696"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 xml:space="preserve">  1.2.</w:t>
            </w:r>
            <w:r w:rsidRPr="006B6696">
              <w:rPr>
                <w:rFonts w:ascii="Times New Roman" w:hAnsi="Times New Roman"/>
                <w:b/>
                <w:bCs/>
                <w:color w:val="000000"/>
                <w:sz w:val="20"/>
                <w:szCs w:val="20"/>
                <w:lang w:eastAsia="es-MX"/>
              </w:rPr>
              <w:tab/>
              <w:t>Pasivo</w:t>
            </w: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Cuentas por Pagar a Corto Plazo.</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9319"/>
              <w:gridCol w:w="1490"/>
            </w:tblGrid>
            <w:tr w:rsidR="000B08CD" w:rsidRPr="006B6696" w:rsidTr="005F057C">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CUENTAS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$35,082,222.19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PERSONALES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$122,586.52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$20,534,645.46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$354,903.98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$2,837,135.93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$214,488.80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$536,929.96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INTERESES, COMISIONES Y OTROS GASTOS DE LA DEUDA PUBLICA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$50,263,942.52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$385,660.76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$99,656.20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$594,148.60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$2,807,586.80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$818,704.12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$173,753.28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$8,059,590.16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$316.38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$1,176,040.88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$257.78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$136,811.21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$8,586,933.71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$2,469,571.35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$4,567,235.16 </w:t>
                  </w:r>
                </w:p>
              </w:tc>
            </w:tr>
            <w:tr w:rsidR="000E761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6B6696" w:rsidRDefault="000B08CD" w:rsidP="009E2155">
                  <w:pPr>
                    <w:spacing w:after="0" w:line="240" w:lineRule="auto"/>
                    <w:jc w:val="right"/>
                    <w:rPr>
                      <w:rFonts w:ascii="Times New Roman" w:eastAsia="Times New Roman" w:hAnsi="Times New Roman"/>
                      <w:b/>
                      <w:sz w:val="20"/>
                      <w:szCs w:val="20"/>
                      <w:u w:val="single"/>
                      <w:lang w:eastAsia="es-MX"/>
                    </w:rPr>
                  </w:pPr>
                  <w:r w:rsidRPr="006B6696">
                    <w:rPr>
                      <w:rFonts w:ascii="Times New Roman" w:eastAsia="Times New Roman" w:hAnsi="Times New Roman"/>
                      <w:b/>
                      <w:sz w:val="20"/>
                      <w:szCs w:val="20"/>
                      <w:u w:val="single"/>
                      <w:lang w:eastAsia="es-MX"/>
                    </w:rPr>
                    <w:t>$139,823,121.75</w:t>
                  </w:r>
                </w:p>
              </w:tc>
            </w:tr>
          </w:tbl>
          <w:p w:rsidR="000E761D"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b/>
                <w:bCs/>
                <w:color w:val="000000"/>
                <w:sz w:val="20"/>
                <w:szCs w:val="20"/>
                <w:lang w:eastAsia="es-MX"/>
              </w:rPr>
              <w:t>Pasivos Diferidos a Corto Plazo</w:t>
            </w:r>
            <w:r w:rsidRPr="006B6696">
              <w:rPr>
                <w:rFonts w:ascii="Times New Roman" w:hAnsi="Times New Roman"/>
                <w:color w:val="000000"/>
                <w:sz w:val="20"/>
                <w:szCs w:val="20"/>
                <w:lang w:eastAsia="es-MX"/>
              </w:rPr>
              <w:t>: Se integra de las obligaciones por pagar derivado de operaciones presupuestarias devengadas pendientes de pagar.</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ook w:val="01E0" w:firstRow="1" w:lastRow="1" w:firstColumn="1" w:lastColumn="1" w:noHBand="0" w:noVBand="0"/>
            </w:tblPr>
            <w:tblGrid>
              <w:gridCol w:w="9351"/>
              <w:gridCol w:w="1417"/>
            </w:tblGrid>
            <w:tr w:rsidR="000E761D" w:rsidRPr="006B6696" w:rsidTr="005F057C">
              <w:tc>
                <w:tcPr>
                  <w:tcW w:w="9351" w:type="dxa"/>
                </w:tcPr>
                <w:p w:rsidR="000E761D" w:rsidRPr="006B6696" w:rsidRDefault="000E761D" w:rsidP="009E2155">
                  <w:pPr>
                    <w:rPr>
                      <w:rFonts w:ascii="Times New Roman" w:eastAsia="Times New Roman" w:hAnsi="Times New Roman"/>
                      <w:b/>
                      <w:bCs/>
                      <w:color w:val="000000"/>
                    </w:rPr>
                  </w:pPr>
                  <w:r w:rsidRPr="006B6696">
                    <w:rPr>
                      <w:rFonts w:ascii="Times New Roman" w:eastAsia="Times New Roman" w:hAnsi="Times New Roman"/>
                      <w:b/>
                      <w:bCs/>
                      <w:color w:val="000000"/>
                    </w:rPr>
                    <w:t>TOTAL</w:t>
                  </w:r>
                </w:p>
              </w:tc>
              <w:tc>
                <w:tcPr>
                  <w:tcW w:w="1417" w:type="dxa"/>
                </w:tcPr>
                <w:p w:rsidR="000E761D" w:rsidRPr="006B6696" w:rsidRDefault="000E761D" w:rsidP="00790F5F">
                  <w:pPr>
                    <w:jc w:val="right"/>
                    <w:rPr>
                      <w:rFonts w:ascii="Times New Roman" w:eastAsia="Times New Roman" w:hAnsi="Times New Roman"/>
                      <w:b/>
                      <w:bCs/>
                      <w:color w:val="000000"/>
                      <w:u w:val="single"/>
                    </w:rPr>
                  </w:pPr>
                  <w:r w:rsidRPr="006B6696">
                    <w:rPr>
                      <w:rFonts w:ascii="Times New Roman" w:eastAsia="Times New Roman" w:hAnsi="Times New Roman"/>
                      <w:b/>
                      <w:bCs/>
                      <w:color w:val="000000"/>
                      <w:u w:val="single"/>
                    </w:rPr>
                    <w:t>$</w:t>
                  </w:r>
                  <w:r w:rsidR="00790F5F" w:rsidRPr="006B6696">
                    <w:rPr>
                      <w:rFonts w:ascii="Times New Roman" w:eastAsia="Times New Roman" w:hAnsi="Times New Roman"/>
                      <w:b/>
                      <w:bCs/>
                      <w:color w:val="000000"/>
                      <w:u w:val="single"/>
                    </w:rPr>
                    <w:t>0.00</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6B6696">
              <w:rPr>
                <w:rFonts w:ascii="Times New Roman" w:hAnsi="Times New Roman"/>
                <w:b/>
                <w:color w:val="000000"/>
                <w:sz w:val="20"/>
                <w:szCs w:val="20"/>
                <w:lang w:eastAsia="es-MX"/>
              </w:rPr>
              <w:t>Otros Pasivos a Corto Plazo:</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8846"/>
              <w:gridCol w:w="1963"/>
            </w:tblGrid>
            <w:tr w:rsidR="00AD21CD" w:rsidRPr="006B6696" w:rsidTr="005F057C">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$563,065.54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$421,519.68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$47,169.40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$212,286.77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$165,908,675.45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$23,009.00 </w:t>
                  </w:r>
                </w:p>
              </w:tc>
            </w:tr>
            <w:tr w:rsidR="000E761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6B6696" w:rsidRDefault="00AD21CD" w:rsidP="009E2155">
                  <w:pPr>
                    <w:spacing w:after="0" w:line="240" w:lineRule="auto"/>
                    <w:jc w:val="right"/>
                    <w:rPr>
                      <w:rFonts w:ascii="Times New Roman" w:eastAsia="Times New Roman" w:hAnsi="Times New Roman"/>
                      <w:b/>
                      <w:bCs/>
                      <w:color w:val="000000"/>
                      <w:sz w:val="20"/>
                      <w:szCs w:val="20"/>
                      <w:u w:val="single"/>
                      <w:lang w:eastAsia="es-MX"/>
                    </w:rPr>
                  </w:pPr>
                  <w:r w:rsidRPr="006B6696">
                    <w:rPr>
                      <w:rFonts w:ascii="Times New Roman" w:eastAsia="Times New Roman" w:hAnsi="Times New Roman"/>
                      <w:b/>
                      <w:bCs/>
                      <w:color w:val="000000"/>
                      <w:sz w:val="20"/>
                      <w:szCs w:val="20"/>
                      <w:u w:val="single"/>
                      <w:lang w:eastAsia="es-MX"/>
                    </w:rPr>
                    <w:t>$167,175,725.84</w:t>
                  </w:r>
                </w:p>
              </w:tc>
            </w:tr>
          </w:tbl>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B6696"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6B6696">
              <w:rPr>
                <w:rFonts w:ascii="Times New Roman" w:hAnsi="Times New Roman"/>
                <w:b/>
                <w:color w:val="000000"/>
                <w:sz w:val="20"/>
                <w:szCs w:val="20"/>
                <w:lang w:eastAsia="es-MX"/>
              </w:rPr>
              <w:t xml:space="preserve">no </w:t>
            </w:r>
            <w:r w:rsidRPr="006B6696">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6B6696">
              <w:rPr>
                <w:rFonts w:ascii="Times New Roman" w:hAnsi="Times New Roman"/>
                <w:color w:val="000000"/>
                <w:sz w:val="20"/>
                <w:szCs w:val="20"/>
                <w:lang w:eastAsia="es-MX"/>
              </w:rPr>
              <w:t>r</w:t>
            </w:r>
            <w:r w:rsidRPr="006B6696">
              <w:rPr>
                <w:rFonts w:ascii="Times New Roman" w:hAnsi="Times New Roman"/>
                <w:color w:val="000000"/>
                <w:sz w:val="20"/>
                <w:szCs w:val="20"/>
                <w:lang w:eastAsia="es-MX"/>
              </w:rPr>
              <w:t>so utilizado en esta modalidad:</w:t>
            </w:r>
          </w:p>
          <w:p w:rsidR="000A322F" w:rsidRPr="006B6696"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B6696"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10763" w:type="dxa"/>
              <w:tblCellMar>
                <w:left w:w="70" w:type="dxa"/>
                <w:right w:w="70" w:type="dxa"/>
              </w:tblCellMar>
              <w:tblLook w:val="04A0" w:firstRow="1" w:lastRow="0" w:firstColumn="1" w:lastColumn="0" w:noHBand="0" w:noVBand="1"/>
            </w:tblPr>
            <w:tblGrid>
              <w:gridCol w:w="2682"/>
              <w:gridCol w:w="1844"/>
              <w:gridCol w:w="1701"/>
              <w:gridCol w:w="1843"/>
              <w:gridCol w:w="2693"/>
            </w:tblGrid>
            <w:tr w:rsidR="000E761D" w:rsidRPr="006B6696" w:rsidTr="005F057C">
              <w:trPr>
                <w:trHeight w:val="259"/>
              </w:trPr>
              <w:tc>
                <w:tcPr>
                  <w:tcW w:w="10763" w:type="dxa"/>
                  <w:gridSpan w:val="5"/>
                  <w:tcBorders>
                    <w:top w:val="single" w:sz="8" w:space="0" w:color="auto"/>
                    <w:left w:val="single" w:sz="8" w:space="0" w:color="auto"/>
                    <w:bottom w:val="single" w:sz="8" w:space="0" w:color="auto"/>
                    <w:right w:val="single" w:sz="8" w:space="0" w:color="000000"/>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Obligaciones de Factoraje Financiero o Cadenas Productivas</w:t>
                  </w:r>
                </w:p>
              </w:tc>
            </w:tr>
            <w:tr w:rsidR="000E761D" w:rsidRPr="006B6696" w:rsidTr="005F057C">
              <w:trPr>
                <w:trHeight w:val="259"/>
              </w:trPr>
              <w:tc>
                <w:tcPr>
                  <w:tcW w:w="10763" w:type="dxa"/>
                  <w:gridSpan w:val="5"/>
                  <w:tcBorders>
                    <w:top w:val="single" w:sz="8" w:space="0" w:color="auto"/>
                    <w:left w:val="single" w:sz="8" w:space="0" w:color="auto"/>
                    <w:bottom w:val="single" w:sz="8" w:space="0" w:color="auto"/>
                    <w:right w:val="single" w:sz="8" w:space="0" w:color="000000"/>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Saldos al 30 de noviembre de 2020</w:t>
                  </w:r>
                </w:p>
              </w:tc>
            </w:tr>
            <w:tr w:rsidR="000E761D" w:rsidRPr="006B6696" w:rsidTr="007C5150">
              <w:trPr>
                <w:trHeight w:val="504"/>
              </w:trPr>
              <w:tc>
                <w:tcPr>
                  <w:tcW w:w="2682" w:type="dxa"/>
                  <w:tcBorders>
                    <w:left w:val="single" w:sz="8" w:space="0" w:color="auto"/>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Acreedor</w:t>
                  </w:r>
                </w:p>
              </w:tc>
              <w:tc>
                <w:tcPr>
                  <w:tcW w:w="1844"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Monto Contratado</w:t>
                  </w:r>
                </w:p>
              </w:tc>
              <w:tc>
                <w:tcPr>
                  <w:tcW w:w="1701"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Monto dispuesto</w:t>
                  </w:r>
                </w:p>
              </w:tc>
              <w:tc>
                <w:tcPr>
                  <w:tcW w:w="1843"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Saldo Insoluto</w:t>
                  </w:r>
                </w:p>
              </w:tc>
              <w:tc>
                <w:tcPr>
                  <w:tcW w:w="2693"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Fuente de Pago</w:t>
                  </w:r>
                </w:p>
              </w:tc>
            </w:tr>
            <w:tr w:rsidR="000E761D" w:rsidRPr="006B6696" w:rsidTr="007C5150">
              <w:trPr>
                <w:trHeight w:val="749"/>
              </w:trPr>
              <w:tc>
                <w:tcPr>
                  <w:tcW w:w="2682" w:type="dxa"/>
                  <w:tcBorders>
                    <w:left w:val="single" w:sz="8" w:space="0" w:color="auto"/>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Scotiabank Inverlat, S.A. Institución de Banca Múltiple, Grupo Financiero Scotiabank Inverlat</w:t>
                  </w:r>
                </w:p>
              </w:tc>
              <w:tc>
                <w:tcPr>
                  <w:tcW w:w="1844"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18"/>
                      <w:szCs w:val="20"/>
                      <w:lang w:eastAsia="es-MX"/>
                    </w:rPr>
                    <w:t>$100,000,000.00</w:t>
                  </w:r>
                </w:p>
              </w:tc>
              <w:tc>
                <w:tcPr>
                  <w:tcW w:w="1701"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$0.00</w:t>
                  </w:r>
                </w:p>
              </w:tc>
              <w:tc>
                <w:tcPr>
                  <w:tcW w:w="1843"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$0.00</w:t>
                  </w:r>
                </w:p>
              </w:tc>
              <w:tc>
                <w:tcPr>
                  <w:tcW w:w="2693"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Municipal</w:t>
                  </w:r>
                </w:p>
              </w:tc>
            </w:tr>
          </w:tbl>
          <w:p w:rsidR="000E761D" w:rsidRDefault="000E761D" w:rsidP="009E2155">
            <w:pPr>
              <w:rPr>
                <w:rFonts w:ascii="Times New Roman" w:hAnsi="Times New Roman"/>
                <w:sz w:val="20"/>
                <w:szCs w:val="20"/>
              </w:rPr>
            </w:pPr>
          </w:p>
          <w:p w:rsidR="00E02273" w:rsidRDefault="00E02273" w:rsidP="00092760">
            <w:pPr>
              <w:jc w:val="both"/>
              <w:rPr>
                <w:rFonts w:ascii="Times New Roman" w:hAnsi="Times New Roman"/>
                <w:color w:val="000000"/>
                <w:sz w:val="20"/>
                <w:szCs w:val="20"/>
                <w:lang w:eastAsia="es-MX"/>
              </w:rPr>
            </w:pPr>
          </w:p>
          <w:p w:rsidR="000E761D" w:rsidRPr="006B6696" w:rsidRDefault="000E761D" w:rsidP="00092760">
            <w:pPr>
              <w:jc w:val="both"/>
              <w:rPr>
                <w:rFonts w:ascii="Times New Roman" w:hAnsi="Times New Roman"/>
                <w:sz w:val="20"/>
                <w:szCs w:val="20"/>
              </w:rPr>
            </w:pPr>
            <w:r w:rsidRPr="006B6696">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6B6696">
              <w:rPr>
                <w:rFonts w:ascii="Times New Roman" w:hAnsi="Times New Roman"/>
                <w:b/>
                <w:color w:val="000000"/>
                <w:sz w:val="20"/>
                <w:szCs w:val="20"/>
                <w:lang w:eastAsia="es-MX"/>
              </w:rPr>
              <w:t>del cual aportó y afectó como fuente de pago especifica del presente crédito el 4.31% de las participaciones;</w:t>
            </w:r>
            <w:r w:rsidRPr="006B6696">
              <w:rPr>
                <w:rFonts w:ascii="Times New Roman" w:hAnsi="Times New Roman"/>
                <w:color w:val="000000"/>
                <w:sz w:val="20"/>
                <w:szCs w:val="20"/>
                <w:lang w:eastAsia="es-MX"/>
              </w:rPr>
              <w:t xml:space="preserve"> del cual se han realizado las siguientes disposiciones:</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B6696"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79"/>
              <w:tblOverlap w:val="never"/>
              <w:tblW w:w="0" w:type="auto"/>
              <w:tblCellMar>
                <w:left w:w="70" w:type="dxa"/>
                <w:right w:w="70" w:type="dxa"/>
              </w:tblCellMar>
              <w:tblLook w:val="04A0" w:firstRow="1" w:lastRow="0" w:firstColumn="1" w:lastColumn="0" w:noHBand="0" w:noVBand="1"/>
            </w:tblPr>
            <w:tblGrid>
              <w:gridCol w:w="2122"/>
              <w:gridCol w:w="1730"/>
            </w:tblGrid>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7669E" w:rsidRPr="006B6696" w:rsidRDefault="00C7669E" w:rsidP="00C7669E">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Total Dispuesto al 31 de Diciembre 2020</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7669E" w:rsidRPr="000A32B9" w:rsidRDefault="00C7669E" w:rsidP="00282982">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$108,321,147.37</w:t>
                  </w:r>
                </w:p>
              </w:tc>
            </w:tr>
            <w:tr w:rsidR="00C7669E"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Marzo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5B2ED7"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B2ED7" w:rsidRPr="006B6696" w:rsidRDefault="005B2ED7"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5B2ED7" w:rsidRPr="000A32B9" w:rsidRDefault="005B2ED7"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5B2ED7"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B2ED7" w:rsidRPr="006B6696" w:rsidRDefault="005B2ED7"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5B2ED7" w:rsidRPr="000A32B9" w:rsidRDefault="005B2ED7"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7669E" w:rsidRPr="006B6696" w:rsidRDefault="00C7669E" w:rsidP="00C7669E">
                  <w:pPr>
                    <w:spacing w:after="0" w:line="240" w:lineRule="auto"/>
                    <w:jc w:val="center"/>
                    <w:rPr>
                      <w:rFonts w:ascii="Times New Roman" w:hAnsi="Times New Roman"/>
                      <w:b/>
                      <w:color w:val="000000"/>
                      <w:sz w:val="20"/>
                      <w:szCs w:val="20"/>
                      <w:lang w:eastAsia="es-MX"/>
                    </w:rPr>
                  </w:pPr>
                  <w:r w:rsidRPr="006B6696">
                    <w:rPr>
                      <w:rFonts w:ascii="Times New Roman" w:hAnsi="Times New Roman"/>
                      <w:b/>
                      <w:color w:val="000000"/>
                      <w:sz w:val="20"/>
                      <w:szCs w:val="20"/>
                      <w:lang w:eastAsia="es-MX"/>
                    </w:rPr>
                    <w:t>Total Dispuesto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7669E" w:rsidRPr="000A32B9" w:rsidRDefault="00C7669E" w:rsidP="00C7669E">
                  <w:pPr>
                    <w:spacing w:after="0" w:line="240" w:lineRule="auto"/>
                    <w:jc w:val="center"/>
                    <w:rPr>
                      <w:rFonts w:ascii="Times New Roman" w:hAnsi="Times New Roman"/>
                      <w:b/>
                      <w:color w:val="000000"/>
                      <w:sz w:val="20"/>
                      <w:szCs w:val="20"/>
                      <w:lang w:eastAsia="es-MX"/>
                    </w:rPr>
                  </w:pPr>
                  <w:r w:rsidRPr="000A32B9">
                    <w:rPr>
                      <w:rFonts w:ascii="Times New Roman" w:hAnsi="Times New Roman"/>
                      <w:b/>
                      <w:color w:val="000000"/>
                      <w:sz w:val="20"/>
                      <w:szCs w:val="20"/>
                      <w:lang w:eastAsia="es-MX"/>
                    </w:rPr>
                    <w:t>$ 191,678,852.63</w:t>
                  </w:r>
                </w:p>
              </w:tc>
            </w:tr>
          </w:tbl>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B6696"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B6696"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B6696"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6B6696">
              <w:rPr>
                <w:rFonts w:ascii="Times New Roman" w:hAnsi="Times New Roman"/>
                <w:b/>
                <w:color w:val="000000"/>
                <w:sz w:val="20"/>
                <w:szCs w:val="20"/>
                <w:lang w:eastAsia="es-MX"/>
              </w:rPr>
              <w:t>2.</w:t>
            </w:r>
            <w:r w:rsidRPr="006B6696">
              <w:rPr>
                <w:rFonts w:ascii="Times New Roman" w:hAnsi="Times New Roman"/>
                <w:b/>
                <w:color w:val="000000"/>
                <w:sz w:val="20"/>
                <w:szCs w:val="20"/>
                <w:lang w:eastAsia="es-MX"/>
              </w:rPr>
              <w:tab/>
              <w:t>Notas al Estado de Actividades.</w:t>
            </w: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A322F" w:rsidRPr="006B6696" w:rsidRDefault="000A322F"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B6696"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2.1.</w:t>
            </w:r>
            <w:r w:rsidRPr="006B6696">
              <w:rPr>
                <w:rFonts w:ascii="Times New Roman" w:hAnsi="Times New Roman"/>
                <w:b/>
                <w:bCs/>
                <w:color w:val="000000"/>
                <w:sz w:val="20"/>
                <w:szCs w:val="20"/>
                <w:lang w:eastAsia="es-MX"/>
              </w:rPr>
              <w:tab/>
              <w:t xml:space="preserve">Ingresos y otros beneficios </w:t>
            </w:r>
          </w:p>
          <w:p w:rsidR="000E761D" w:rsidRPr="006B6696" w:rsidRDefault="000E761D" w:rsidP="00062E37">
            <w:pPr>
              <w:spacing w:after="0" w:line="240" w:lineRule="auto"/>
              <w:jc w:val="right"/>
              <w:rPr>
                <w:rFonts w:ascii="Times New Roman" w:eastAsia="Times New Roman" w:hAnsi="Times New Roman"/>
                <w:color w:val="000000"/>
                <w:sz w:val="20"/>
                <w:szCs w:val="20"/>
                <w:lang w:eastAsia="es-MX"/>
              </w:rPr>
            </w:pPr>
          </w:p>
          <w:tbl>
            <w:tblPr>
              <w:tblW w:w="10768" w:type="dxa"/>
              <w:tblCellMar>
                <w:left w:w="70" w:type="dxa"/>
                <w:right w:w="70" w:type="dxa"/>
              </w:tblCellMar>
              <w:tblLook w:val="04A0" w:firstRow="1" w:lastRow="0" w:firstColumn="1" w:lastColumn="0" w:noHBand="0" w:noVBand="1"/>
            </w:tblPr>
            <w:tblGrid>
              <w:gridCol w:w="8500"/>
              <w:gridCol w:w="2268"/>
            </w:tblGrid>
            <w:tr w:rsidR="00C06BE9" w:rsidRPr="006B6696" w:rsidTr="007C5150">
              <w:trPr>
                <w:trHeight w:val="247"/>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LOS INGRESOS - ESPECTACULOS PÚBLICOS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$3,877,296.02 </w:t>
                  </w:r>
                </w:p>
              </w:tc>
            </w:tr>
            <w:tr w:rsidR="00C06BE9" w:rsidRPr="006B6696" w:rsidTr="007C5150">
              <w:trPr>
                <w:trHeight w:val="29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EL PATRIMONIO - IMPUESTO PREDIAL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$1,335,362,717.70 </w:t>
                  </w:r>
                </w:p>
              </w:tc>
            </w:tr>
            <w:tr w:rsidR="00C06BE9" w:rsidRPr="006B6696" w:rsidTr="007C5150">
              <w:trPr>
                <w:trHeight w:val="29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$989,706,351.60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$81,006,263.16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MULTAS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$30,734,477.46 </w:t>
                  </w:r>
                </w:p>
              </w:tc>
            </w:tr>
            <w:tr w:rsidR="00C06BE9" w:rsidRPr="006B6696" w:rsidTr="007C5150">
              <w:trPr>
                <w:trHeight w:val="146"/>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RECARGOS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$64,441,562.16 </w:t>
                  </w:r>
                </w:p>
              </w:tc>
            </w:tr>
            <w:tr w:rsidR="00C06BE9" w:rsidRPr="006B6696" w:rsidTr="007C5150">
              <w:trPr>
                <w:trHeight w:val="19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GASTOS DE EJECUCIÓN Y NOTIFICACIÓN DE ADEUDO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$18,917,375.36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ACTUALIZACIÓN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$19,817,093.04 </w:t>
                  </w:r>
                </w:p>
              </w:tc>
            </w:tr>
            <w:tr w:rsidR="00C06BE9" w:rsidRPr="006B6696" w:rsidTr="007C5150">
              <w:trPr>
                <w:trHeight w:val="20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FINANCIAMIENTO POR CONVENIOS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$2,294,053.44 </w:t>
                  </w:r>
                </w:p>
              </w:tc>
            </w:tr>
            <w:tr w:rsidR="00C06BE9" w:rsidRPr="006B6696" w:rsidTr="007C5150">
              <w:trPr>
                <w:trHeight w:val="23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CONTRIBUCIONES DE MEJORAS POR OBRAS PÚBLICAS - CONTRIBUCIONES POR OBRAS PÚBLICAS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$106,866,136.93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$4,203,214.70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$10,604,282.91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EL USO, GOCE, APROVECHAMIENTO O EXPLOTACIÓN DE BIENES DE DOMINIO PÚBLICO - DEL PISO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$28,677,165.87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LICENCIAS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$110,890,442.84 </w:t>
                  </w:r>
                </w:p>
              </w:tc>
            </w:tr>
            <w:tr w:rsidR="00C06BE9" w:rsidRPr="006B6696" w:rsidTr="007C5150">
              <w:trPr>
                <w:trHeight w:val="15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PERMISO DE CONSTRUCCIÓN, RECOSTRUCCIÓN Y REMODELACIÓN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$144,118,217.77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$104,641,757.72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ALINEAMIENTOS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$3,010,344.85 </w:t>
                  </w:r>
                </w:p>
              </w:tc>
            </w:tr>
            <w:tr w:rsidR="00C06BE9" w:rsidRPr="006B6696" w:rsidTr="007C5150">
              <w:trPr>
                <w:trHeight w:val="23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ASEO PÚBLICO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$6,465,801.72 </w:t>
                  </w:r>
                </w:p>
              </w:tc>
            </w:tr>
            <w:tr w:rsidR="00C06BE9" w:rsidRPr="006B6696" w:rsidTr="007C5150">
              <w:trPr>
                <w:trHeight w:val="12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AGUA Y ALCANTARILLADO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$16,309,165.82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RASTROS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$23,077,391.50 </w:t>
                  </w:r>
                </w:p>
              </w:tc>
            </w:tr>
            <w:tr w:rsidR="00C06BE9" w:rsidRPr="006B6696" w:rsidTr="007C5150">
              <w:trPr>
                <w:trHeight w:val="28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REGISTRO CIVIL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$4,427,874.01 </w:t>
                  </w:r>
                </w:p>
              </w:tc>
            </w:tr>
            <w:tr w:rsidR="00C06BE9" w:rsidRPr="006B6696" w:rsidTr="007C5150">
              <w:trPr>
                <w:trHeight w:val="261"/>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CERTIFICACIONES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$31,266,490.19 </w:t>
                  </w:r>
                </w:p>
              </w:tc>
            </w:tr>
            <w:tr w:rsidR="00C06BE9" w:rsidRPr="006B6696" w:rsidTr="007C5150">
              <w:trPr>
                <w:trHeight w:val="22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SERVICIOS DE CATASTRO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$406,756.00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DERECHOS POR REVISIÓN DE AVALUOS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$14,071,248.56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ESTACIONAMIENTOS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$7,399,945.56 </w:t>
                  </w:r>
                </w:p>
              </w:tc>
            </w:tr>
            <w:tr w:rsidR="00C06BE9" w:rsidRPr="006B6696" w:rsidTr="007C5150">
              <w:trPr>
                <w:trHeight w:val="31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SERVICIOS DE SANIDAD</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$5,494,468.00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DERECHOS - ACCESORIOS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$14,129,451.67 </w:t>
                  </w:r>
                </w:p>
              </w:tc>
            </w:tr>
            <w:tr w:rsidR="00C06BE9" w:rsidRPr="006B6696" w:rsidTr="007C5150">
              <w:trPr>
                <w:trHeight w:val="170"/>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DERECHOS - DERECHOS DIVERSOS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$3,391,492.24 </w:t>
                  </w:r>
                </w:p>
              </w:tc>
            </w:tr>
            <w:tr w:rsidR="00C06BE9" w:rsidRPr="006B6696" w:rsidTr="007C5150">
              <w:trPr>
                <w:trHeight w:val="216"/>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FINANCIAMIENTO POR CONVENIOS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$581,240.78 </w:t>
                  </w:r>
                </w:p>
              </w:tc>
            </w:tr>
            <w:tr w:rsidR="00C06BE9" w:rsidRPr="006B6696" w:rsidTr="007C5150">
              <w:trPr>
                <w:trHeight w:val="283"/>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INTERESES Y RENDIMIENTOS BANCARIOS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$55,326,567.97 </w:t>
                  </w:r>
                </w:p>
              </w:tc>
            </w:tr>
            <w:tr w:rsidR="00C06BE9" w:rsidRPr="006B6696" w:rsidTr="007C5150">
              <w:trPr>
                <w:trHeight w:val="189"/>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PRODUCTOS DIVERSOS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$27,121,712.27 </w:t>
                  </w:r>
                </w:p>
              </w:tc>
            </w:tr>
            <w:tr w:rsidR="00C06BE9" w:rsidRPr="006B6696" w:rsidTr="007C5150">
              <w:trPr>
                <w:trHeight w:val="223"/>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SERVICIOS PROPORCIONADOS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$8,624,130.96 </w:t>
                  </w:r>
                </w:p>
              </w:tc>
            </w:tr>
            <w:tr w:rsidR="00C06BE9" w:rsidRPr="006B6696" w:rsidTr="007C5150">
              <w:trPr>
                <w:trHeight w:val="271"/>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MULTAS - MULTAS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$51,232,916.14 </w:t>
                  </w:r>
                </w:p>
              </w:tc>
            </w:tr>
            <w:tr w:rsidR="00C06BE9" w:rsidRPr="006B6696" w:rsidTr="007C5150">
              <w:trPr>
                <w:trHeight w:val="16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INDEMNIZACIONES - INDEMNIZACIONES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$1,690,842.36 </w:t>
                  </w:r>
                </w:p>
              </w:tc>
            </w:tr>
            <w:tr w:rsidR="00C06BE9" w:rsidRPr="006B6696" w:rsidTr="007C5150">
              <w:trPr>
                <w:trHeight w:val="22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REINTEGROS - REINTEGROS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$75.00 </w:t>
                  </w:r>
                </w:p>
              </w:tc>
            </w:tr>
            <w:tr w:rsidR="00C06BE9" w:rsidRPr="006B6696" w:rsidTr="007C5150">
              <w:trPr>
                <w:trHeight w:val="25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APROVECHAMIENTOS - RECARGOS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$725,948.90 </w:t>
                  </w:r>
                </w:p>
              </w:tc>
            </w:tr>
            <w:tr w:rsidR="00C06BE9" w:rsidRPr="006B6696" w:rsidTr="007C5150">
              <w:trPr>
                <w:trHeight w:val="29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APROVECHAMIENTOS - GASTOS DE EJECUCIÓN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$1,043,231.36 </w:t>
                  </w:r>
                </w:p>
              </w:tc>
            </w:tr>
            <w:tr w:rsidR="00C06BE9" w:rsidRPr="006B6696" w:rsidTr="007C5150">
              <w:trPr>
                <w:trHeight w:val="19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APROVECHAMIENTOS - ACTUALIZACION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$54,275.63 </w:t>
                  </w:r>
                </w:p>
              </w:tc>
            </w:tr>
            <w:tr w:rsidR="00C06BE9" w:rsidRPr="006B6696" w:rsidTr="007C5150">
              <w:trPr>
                <w:trHeight w:val="23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lastRenderedPageBreak/>
                    <w:t>OTROS APROVECHAMIENTOS - DIVERSOS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$22,320,981.21 </w:t>
                  </w:r>
                </w:p>
              </w:tc>
            </w:tr>
            <w:tr w:rsidR="00C06BE9" w:rsidRPr="006B6696" w:rsidTr="007C5150">
              <w:trPr>
                <w:trHeight w:val="280"/>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PARTICIPACIONES - ESTATALES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$409,225,663.00 </w:t>
                  </w:r>
                </w:p>
              </w:tc>
            </w:tr>
            <w:tr w:rsidR="00C06BE9" w:rsidRPr="006B6696" w:rsidTr="007C5150">
              <w:trPr>
                <w:trHeight w:val="31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PARTICIPACIONES - FEDERALES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$2,048,287,950.04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APORTACIONES - FONDO DE APORTACIONES PARA LA INFRAESTRUCTURA SOCIAL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$97,250,027.35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APORTACIONES - FONDO DE APORTACIONES FORTALECIMIENTO MUNICIPAL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$738,513,405.10 </w:t>
                  </w:r>
                </w:p>
              </w:tc>
            </w:tr>
            <w:tr w:rsidR="00C06BE9" w:rsidRPr="006B6696" w:rsidTr="007C5150">
              <w:trPr>
                <w:trHeight w:val="276"/>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CONVENIOS - FORTASEG</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$841.34 </w:t>
                  </w:r>
                </w:p>
              </w:tc>
            </w:tr>
            <w:tr w:rsidR="00C06BE9" w:rsidRPr="006B6696" w:rsidTr="007C5150">
              <w:trPr>
                <w:trHeight w:val="310"/>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CONVENIOS - CONVENIOS (VARIOS)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$117,520,919.18 </w:t>
                  </w:r>
                </w:p>
              </w:tc>
            </w:tr>
            <w:tr w:rsidR="00C06BE9" w:rsidRPr="006B6696" w:rsidTr="007C5150">
              <w:trPr>
                <w:trHeight w:val="27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INGRESOS Y BENEFICIOS VARIOS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$250,139,764.52 </w:t>
                  </w:r>
                </w:p>
              </w:tc>
            </w:tr>
            <w:tr w:rsidR="000E761D"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062E37">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 xml:space="preserve">TOTAL </w:t>
                  </w:r>
                </w:p>
              </w:tc>
              <w:tc>
                <w:tcPr>
                  <w:tcW w:w="2268" w:type="dxa"/>
                  <w:tcBorders>
                    <w:top w:val="nil"/>
                    <w:left w:val="nil"/>
                    <w:bottom w:val="single" w:sz="4" w:space="0" w:color="auto"/>
                    <w:right w:val="single" w:sz="4" w:space="0" w:color="auto"/>
                  </w:tcBorders>
                  <w:shd w:val="clear" w:color="auto" w:fill="auto"/>
                  <w:noWrap/>
                  <w:vAlign w:val="center"/>
                  <w:hideMark/>
                </w:tcPr>
                <w:p w:rsidR="000E761D" w:rsidRPr="006B6696" w:rsidRDefault="00C06BE9" w:rsidP="009E2155">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$7,015,269,331.91</w:t>
                  </w:r>
                </w:p>
              </w:tc>
            </w:tr>
          </w:tbl>
          <w:p w:rsidR="000E761D" w:rsidRPr="006B6696"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6B6696"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6B6696">
              <w:rPr>
                <w:rFonts w:ascii="Times New Roman" w:hAnsi="Times New Roman"/>
                <w:color w:val="000000"/>
                <w:sz w:val="20"/>
                <w:szCs w:val="20"/>
                <w:lang w:eastAsia="es-MX"/>
              </w:rPr>
              <w:tab/>
            </w:r>
            <w:r w:rsidRPr="006B6696">
              <w:rPr>
                <w:rFonts w:ascii="Times New Roman" w:hAnsi="Times New Roman"/>
                <w:color w:val="000000"/>
                <w:sz w:val="20"/>
                <w:szCs w:val="20"/>
                <w:lang w:eastAsia="es-MX"/>
              </w:rPr>
              <w:tab/>
            </w:r>
            <w:r w:rsidRPr="006B6696">
              <w:rPr>
                <w:rFonts w:ascii="Times New Roman" w:hAnsi="Times New Roman"/>
                <w:color w:val="000000"/>
                <w:sz w:val="20"/>
                <w:szCs w:val="20"/>
                <w:lang w:eastAsia="es-MX"/>
              </w:rPr>
              <w:tab/>
            </w:r>
          </w:p>
          <w:p w:rsidR="000E761D" w:rsidRPr="006B6696"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6B6696">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E85F4B" w:rsidRPr="006B6696"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0E761D" w:rsidRPr="006B6696"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2.2.</w:t>
            </w:r>
            <w:r w:rsidRPr="006B6696">
              <w:rPr>
                <w:rFonts w:ascii="Times New Roman" w:hAnsi="Times New Roman"/>
                <w:b/>
                <w:bCs/>
                <w:color w:val="000000"/>
                <w:sz w:val="20"/>
                <w:szCs w:val="20"/>
                <w:lang w:eastAsia="es-MX"/>
              </w:rPr>
              <w:tab/>
              <w:t>Gastos y Otras Pérdidas</w:t>
            </w:r>
          </w:p>
          <w:p w:rsidR="00E85F4B" w:rsidRPr="006B6696"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6B6696"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10768" w:type="dxa"/>
              <w:tblCellMar>
                <w:left w:w="70" w:type="dxa"/>
                <w:right w:w="70" w:type="dxa"/>
              </w:tblCellMar>
              <w:tblLook w:val="04A0" w:firstRow="1" w:lastRow="0" w:firstColumn="1" w:lastColumn="0" w:noHBand="0" w:noVBand="1"/>
            </w:tblPr>
            <w:tblGrid>
              <w:gridCol w:w="8500"/>
              <w:gridCol w:w="2268"/>
            </w:tblGrid>
            <w:tr w:rsidR="00793119" w:rsidRPr="006B6696" w:rsidTr="007C5150">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REMUNERACIONES AL PERSONAL DE CARACTER PERMANENTE</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$1,278,576,827.28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REMUNERACIONES AL PERSONAL DE CARACTER TRANSITORIO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$214,218,385.42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REMUNERACIONES ADICIONALES Y ESPECIALES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$168,031,819.21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SEGURIDAD SOCIAL</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$400,376,676.33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PRESTACIONES SOCIALES Y ECONOMICAS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$494,436,087.48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PAGO DE ESTIMULOS A SERVIDORES PUBLICOS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$40,912,766.33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MATERIALES DE ADMINISTRACION, EMISION DE DOCUMENTOS Y ARTICULOS OFICIALES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$12,628,230.15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ALIMENTOS Y UTENSILIOS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$4,448,833.62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MATERIALES Y ARTICULOS DE CONSTRUCCION Y DE REPARACION</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$44,554,030.64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QUÍMICOS, FARMACÉUTICOS Y DE LABORATORIO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$8,677,343.12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COMBUSTIBLES, LUBRICANTES Y ADITIVOS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$178,807,320.66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VESTUARIO, BLANCOS, PRENDAS DE PROTECCION Y ARTICULOS DEPORTIVO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$24,923,497.39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MATERIALES Y SUMINISTROS PARA SEGURIDAD</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$2,000.00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HERRAMIENTAS, REFACCIONES Y ACCESORIOS MENORES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$65,889,902.85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BASICOS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$191,007,789.60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ARRENDAMIENTO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$175,378,157.69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PROFESIONALES, CIENTIFICOS Y TECNICOS Y OTROS SERVICIOS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$86,883,579.63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FINANCIEROS, BANCARIOS Y COMERCIALES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$84,806,576.84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INSTALACION, REPARACION, MANTENIMIENTO Y CONSERVACION</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$169,182,392.28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COMUNICACION SOCIAL Y PUBLICIDAD</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$31,177,783.80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TRASLADO Y VIATICOS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$161,890.52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OFICIALES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$17,394,541.77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SERVICIOS GENERALES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$105,857,203.37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INTERNAS AL SECTOR PUBLICO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$37,105,350.00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A ENTIDADES PARAESTATALES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$766,587,207.09 </w:t>
                  </w:r>
                </w:p>
              </w:tc>
            </w:tr>
            <w:tr w:rsidR="00793119" w:rsidRPr="006B6696" w:rsidTr="007C5150">
              <w:trPr>
                <w:trHeight w:val="216"/>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A ENTIDADES FEDERATIVAS Y MUNICIPIOS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$3,746,235.66 </w:t>
                  </w:r>
                </w:p>
              </w:tc>
            </w:tr>
            <w:tr w:rsidR="00793119" w:rsidRPr="006B6696" w:rsidTr="007C5150">
              <w:trPr>
                <w:trHeight w:val="264"/>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SUBSIDIOS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$10,982,400.03 </w:t>
                  </w:r>
                </w:p>
              </w:tc>
            </w:tr>
            <w:tr w:rsidR="00793119" w:rsidRPr="006B6696" w:rsidTr="007C5150">
              <w:trPr>
                <w:trHeight w:val="11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AYUDAS SOCIALES A PERSONAS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$162,393,614.75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BECAS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$5,550,000.00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AYUDAS SOCIALES A INSTITUCIONES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$1,288,832.00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DONATIVOS A INSTITUCIONES SIN FINES DE LUCRO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$25,939,999.92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DONATIVOS A FIDEICOMISO, MANDATOS Y CONTRATOS ANÁLOGOS ESTATALE</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$19,509,754.52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lastRenderedPageBreak/>
                    <w:t>INTERESES DE LA DEUDA PUBLICA INTERNA</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$45,888,488.74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GASTOS DE LA DEUDA PUBLICA INTERNA</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$1,028,386.71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COSTO POR COBERTURAS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$15,276,466.10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DEPRECIACION DE BIENES INMUEBLES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$2,223,048.59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DEPRECIACION DE BIENES MUEBLES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$88,586,431.77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AMORTIZACION DE ACTIVOS INTANGIBLES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$10,050,901.63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DISMINUCION DE BIENES POR PÉRDIDA, OBSOLESCENCIA Y DETERIORO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$9,658,186.82 </w:t>
                  </w:r>
                </w:p>
              </w:tc>
            </w:tr>
            <w:tr w:rsidR="00793119" w:rsidRPr="006B6696" w:rsidTr="007C5150">
              <w:trPr>
                <w:trHeight w:val="283"/>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GASTOS DE EJERCICIOS ANTERIORES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$1,962,248.40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GASTOS VARIOS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$306,703,876.98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CONSTRUCCIÓN EN BIENES NO CAPITALIZABLE</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$550,461,635.91 </w:t>
                  </w:r>
                </w:p>
              </w:tc>
            </w:tr>
            <w:tr w:rsidR="000E761D"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vAlign w:val="center"/>
                </w:tcPr>
                <w:p w:rsidR="000E761D" w:rsidRPr="006B6696" w:rsidRDefault="000E761D" w:rsidP="009E2155">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TOTAL</w:t>
                  </w:r>
                </w:p>
              </w:tc>
              <w:tc>
                <w:tcPr>
                  <w:tcW w:w="2268" w:type="dxa"/>
                  <w:tcBorders>
                    <w:top w:val="nil"/>
                    <w:left w:val="nil"/>
                    <w:bottom w:val="single" w:sz="4" w:space="0" w:color="auto"/>
                    <w:right w:val="single" w:sz="4" w:space="0" w:color="auto"/>
                  </w:tcBorders>
                  <w:shd w:val="clear" w:color="auto" w:fill="auto"/>
                  <w:noWrap/>
                  <w:vAlign w:val="center"/>
                </w:tcPr>
                <w:p w:rsidR="000E761D" w:rsidRPr="006B6696" w:rsidRDefault="00793119" w:rsidP="009E2155">
                  <w:pPr>
                    <w:spacing w:after="0" w:line="240" w:lineRule="auto"/>
                    <w:jc w:val="right"/>
                    <w:rPr>
                      <w:rFonts w:ascii="Times New Roman" w:eastAsia="Times New Roman" w:hAnsi="Times New Roman"/>
                      <w:b/>
                      <w:bCs/>
                      <w:color w:val="000000"/>
                      <w:sz w:val="20"/>
                      <w:szCs w:val="20"/>
                      <w:u w:val="single"/>
                      <w:lang w:eastAsia="es-MX"/>
                    </w:rPr>
                  </w:pPr>
                  <w:r w:rsidRPr="006B6696">
                    <w:rPr>
                      <w:rFonts w:ascii="Times New Roman" w:eastAsia="Times New Roman" w:hAnsi="Times New Roman"/>
                      <w:b/>
                      <w:bCs/>
                      <w:color w:val="000000"/>
                      <w:sz w:val="20"/>
                      <w:szCs w:val="20"/>
                      <w:u w:val="single"/>
                      <w:lang w:eastAsia="es-MX"/>
                    </w:rPr>
                    <w:t>$5,863,276,701.60</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EF5F41"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EF5F41" w:rsidRPr="006B6696" w:rsidRDefault="00EF5F41"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CellMar>
                <w:left w:w="0" w:type="dxa"/>
                <w:right w:w="0" w:type="dxa"/>
              </w:tblCellMar>
              <w:tblLook w:val="04A0" w:firstRow="1" w:lastRow="0" w:firstColumn="1" w:lastColumn="0" w:noHBand="0" w:noVBand="1"/>
            </w:tblPr>
            <w:tblGrid>
              <w:gridCol w:w="1216"/>
              <w:gridCol w:w="4832"/>
            </w:tblGrid>
            <w:tr w:rsidR="000E761D" w:rsidRPr="006B6696" w:rsidTr="005F057C">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CONTRACUENTA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EGRESO DEVENGADA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EGRESO PAGADA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INGRESO DEVENGADA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INGRESO RECAUDADO</w:t>
                  </w:r>
                </w:p>
              </w:tc>
            </w:tr>
          </w:tbl>
          <w:p w:rsidR="00F854A0" w:rsidRDefault="00F854A0" w:rsidP="009E2155">
            <w:pPr>
              <w:shd w:val="clear" w:color="auto" w:fill="FFFFFF"/>
              <w:spacing w:line="253" w:lineRule="atLeast"/>
              <w:jc w:val="both"/>
              <w:rPr>
                <w:rFonts w:ascii="Times New Roman" w:hAnsi="Times New Roman"/>
                <w:color w:val="000000"/>
                <w:sz w:val="20"/>
                <w:szCs w:val="20"/>
                <w:lang w:eastAsia="es-MX"/>
              </w:rPr>
            </w:pP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bookmarkStart w:id="3" w:name="_GoBack"/>
            <w:bookmarkEnd w:id="3"/>
            <w:r w:rsidRPr="006B6696">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Las Notas descritas son parte integral de los Estados Financieros del M</w:t>
            </w:r>
            <w:r w:rsidR="00385C9A" w:rsidRPr="006B6696">
              <w:rPr>
                <w:rFonts w:ascii="Times New Roman" w:hAnsi="Times New Roman"/>
                <w:color w:val="000000"/>
                <w:sz w:val="20"/>
                <w:szCs w:val="20"/>
                <w:lang w:eastAsia="es-MX"/>
              </w:rPr>
              <w:t>unicipio de Zapopan, Jal., al 30</w:t>
            </w:r>
            <w:r w:rsidR="00531837" w:rsidRPr="006B6696">
              <w:rPr>
                <w:rFonts w:ascii="Times New Roman" w:hAnsi="Times New Roman"/>
                <w:color w:val="000000"/>
                <w:sz w:val="20"/>
                <w:szCs w:val="20"/>
                <w:lang w:eastAsia="es-MX"/>
              </w:rPr>
              <w:t xml:space="preserve"> de </w:t>
            </w:r>
            <w:r w:rsidR="00385C9A" w:rsidRPr="006B6696">
              <w:rPr>
                <w:rFonts w:ascii="Times New Roman" w:hAnsi="Times New Roman"/>
                <w:color w:val="000000"/>
                <w:sz w:val="20"/>
                <w:szCs w:val="20"/>
                <w:lang w:eastAsia="es-MX"/>
              </w:rPr>
              <w:t>Septiembre</w:t>
            </w:r>
            <w:r w:rsidRPr="006B6696">
              <w:rPr>
                <w:rFonts w:ascii="Times New Roman" w:hAnsi="Times New Roman"/>
                <w:color w:val="000000"/>
                <w:sz w:val="20"/>
                <w:szCs w:val="20"/>
                <w:lang w:eastAsia="es-MX"/>
              </w:rPr>
              <w:t xml:space="preserve"> de 2021.</w:t>
            </w:r>
          </w:p>
          <w:p w:rsidR="000E761D" w:rsidRPr="006B6696" w:rsidRDefault="000E761D" w:rsidP="009E2155">
            <w:pPr>
              <w:autoSpaceDE w:val="0"/>
              <w:autoSpaceDN w:val="0"/>
              <w:adjustRightInd w:val="0"/>
              <w:spacing w:after="0" w:line="240" w:lineRule="auto"/>
              <w:jc w:val="both"/>
              <w:rPr>
                <w:rFonts w:ascii="Times New Roman" w:hAnsi="Times New Roman"/>
                <w:sz w:val="20"/>
                <w:szCs w:val="20"/>
                <w:lang w:eastAsia="es-MX"/>
              </w:rPr>
            </w:pPr>
          </w:p>
        </w:tc>
      </w:tr>
    </w:tbl>
    <w:p w:rsidR="000E761D" w:rsidRPr="006B6696" w:rsidRDefault="000E761D" w:rsidP="000E761D">
      <w:pPr>
        <w:rPr>
          <w:rFonts w:ascii="Times New Roman" w:hAnsi="Times New Roman"/>
          <w:sz w:val="20"/>
          <w:szCs w:val="20"/>
        </w:rPr>
      </w:pPr>
    </w:p>
    <w:p w:rsidR="00EF5F41" w:rsidRPr="006B6696" w:rsidRDefault="00EF5F41">
      <w:pPr>
        <w:rPr>
          <w:rFonts w:ascii="Times New Roman" w:hAnsi="Times New Roman"/>
          <w:sz w:val="20"/>
          <w:szCs w:val="20"/>
        </w:rPr>
      </w:pPr>
    </w:p>
    <w:p w:rsidR="001C3530" w:rsidRDefault="000E761D">
      <w:r w:rsidRPr="006B6696">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5F057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8B" w:rsidRDefault="004B1E8B" w:rsidP="00170B4B">
      <w:pPr>
        <w:spacing w:after="0" w:line="240" w:lineRule="auto"/>
      </w:pPr>
      <w:r>
        <w:separator/>
      </w:r>
    </w:p>
  </w:endnote>
  <w:endnote w:type="continuationSeparator" w:id="0">
    <w:p w:rsidR="004B1E8B" w:rsidRDefault="004B1E8B"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8B" w:rsidRDefault="004B1E8B" w:rsidP="00170B4B">
      <w:pPr>
        <w:spacing w:after="0" w:line="240" w:lineRule="auto"/>
      </w:pPr>
      <w:r>
        <w:separator/>
      </w:r>
    </w:p>
  </w:footnote>
  <w:footnote w:type="continuationSeparator" w:id="0">
    <w:p w:rsidR="004B1E8B" w:rsidRDefault="004B1E8B"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3"/>
    <w:rsid w:val="00006C55"/>
    <w:rsid w:val="0002414B"/>
    <w:rsid w:val="00034C2A"/>
    <w:rsid w:val="00035091"/>
    <w:rsid w:val="000421C6"/>
    <w:rsid w:val="00054919"/>
    <w:rsid w:val="00062E37"/>
    <w:rsid w:val="00076C81"/>
    <w:rsid w:val="0009234F"/>
    <w:rsid w:val="00092760"/>
    <w:rsid w:val="000A0CD0"/>
    <w:rsid w:val="000A322F"/>
    <w:rsid w:val="000A32B9"/>
    <w:rsid w:val="000B08CD"/>
    <w:rsid w:val="000D6FB0"/>
    <w:rsid w:val="000E761D"/>
    <w:rsid w:val="000F0804"/>
    <w:rsid w:val="00103CE9"/>
    <w:rsid w:val="0010718F"/>
    <w:rsid w:val="00124EC4"/>
    <w:rsid w:val="0012662F"/>
    <w:rsid w:val="00134EEC"/>
    <w:rsid w:val="00141275"/>
    <w:rsid w:val="00144E0C"/>
    <w:rsid w:val="00151F61"/>
    <w:rsid w:val="0016215F"/>
    <w:rsid w:val="001621C3"/>
    <w:rsid w:val="001647A0"/>
    <w:rsid w:val="00170B4B"/>
    <w:rsid w:val="0017143B"/>
    <w:rsid w:val="001725DC"/>
    <w:rsid w:val="00196F87"/>
    <w:rsid w:val="001A13BD"/>
    <w:rsid w:val="001A5FE4"/>
    <w:rsid w:val="001A7852"/>
    <w:rsid w:val="001B27AA"/>
    <w:rsid w:val="001B367F"/>
    <w:rsid w:val="001C3530"/>
    <w:rsid w:val="001C43CF"/>
    <w:rsid w:val="001D74C8"/>
    <w:rsid w:val="001E1AE2"/>
    <w:rsid w:val="001E7BE3"/>
    <w:rsid w:val="0020774A"/>
    <w:rsid w:val="00211C90"/>
    <w:rsid w:val="00224C2C"/>
    <w:rsid w:val="002472F9"/>
    <w:rsid w:val="00250B97"/>
    <w:rsid w:val="00254DC1"/>
    <w:rsid w:val="0026213B"/>
    <w:rsid w:val="00273F69"/>
    <w:rsid w:val="002772FF"/>
    <w:rsid w:val="00282982"/>
    <w:rsid w:val="00282CAB"/>
    <w:rsid w:val="00292CDB"/>
    <w:rsid w:val="00297768"/>
    <w:rsid w:val="002A58AE"/>
    <w:rsid w:val="002A661A"/>
    <w:rsid w:val="002B305F"/>
    <w:rsid w:val="002C1189"/>
    <w:rsid w:val="002D37E4"/>
    <w:rsid w:val="003004D3"/>
    <w:rsid w:val="00320FED"/>
    <w:rsid w:val="00333036"/>
    <w:rsid w:val="00337A3C"/>
    <w:rsid w:val="003460C9"/>
    <w:rsid w:val="0034621D"/>
    <w:rsid w:val="00347043"/>
    <w:rsid w:val="00367435"/>
    <w:rsid w:val="0038485F"/>
    <w:rsid w:val="00385C9A"/>
    <w:rsid w:val="00392BCF"/>
    <w:rsid w:val="00396E2C"/>
    <w:rsid w:val="003A7F30"/>
    <w:rsid w:val="003E02E1"/>
    <w:rsid w:val="003E5EC4"/>
    <w:rsid w:val="0040643B"/>
    <w:rsid w:val="00423F71"/>
    <w:rsid w:val="00437F71"/>
    <w:rsid w:val="00441969"/>
    <w:rsid w:val="00444F97"/>
    <w:rsid w:val="0045437D"/>
    <w:rsid w:val="0046312E"/>
    <w:rsid w:val="004874C2"/>
    <w:rsid w:val="004A176F"/>
    <w:rsid w:val="004B1E8B"/>
    <w:rsid w:val="004C1508"/>
    <w:rsid w:val="004C69E8"/>
    <w:rsid w:val="004D1121"/>
    <w:rsid w:val="004D438B"/>
    <w:rsid w:val="004E2910"/>
    <w:rsid w:val="00501146"/>
    <w:rsid w:val="00517322"/>
    <w:rsid w:val="00531837"/>
    <w:rsid w:val="00531B30"/>
    <w:rsid w:val="00532977"/>
    <w:rsid w:val="005402B2"/>
    <w:rsid w:val="005449E2"/>
    <w:rsid w:val="00551E29"/>
    <w:rsid w:val="00573A86"/>
    <w:rsid w:val="00593200"/>
    <w:rsid w:val="0059381A"/>
    <w:rsid w:val="005970F3"/>
    <w:rsid w:val="00597A00"/>
    <w:rsid w:val="005A678B"/>
    <w:rsid w:val="005B2ED7"/>
    <w:rsid w:val="005B31AA"/>
    <w:rsid w:val="005B3F21"/>
    <w:rsid w:val="005C4C05"/>
    <w:rsid w:val="005C7D5F"/>
    <w:rsid w:val="005D03F3"/>
    <w:rsid w:val="005F057C"/>
    <w:rsid w:val="00612D70"/>
    <w:rsid w:val="006151C1"/>
    <w:rsid w:val="00622CE2"/>
    <w:rsid w:val="00623432"/>
    <w:rsid w:val="006268B6"/>
    <w:rsid w:val="00637165"/>
    <w:rsid w:val="0065720A"/>
    <w:rsid w:val="00660F94"/>
    <w:rsid w:val="00664B48"/>
    <w:rsid w:val="00687183"/>
    <w:rsid w:val="00696E8B"/>
    <w:rsid w:val="006A04C7"/>
    <w:rsid w:val="006B06EB"/>
    <w:rsid w:val="006B3F9C"/>
    <w:rsid w:val="006B4B42"/>
    <w:rsid w:val="006B6696"/>
    <w:rsid w:val="006C3267"/>
    <w:rsid w:val="006E5C2D"/>
    <w:rsid w:val="006F1A11"/>
    <w:rsid w:val="007035BB"/>
    <w:rsid w:val="0071787C"/>
    <w:rsid w:val="00730FCF"/>
    <w:rsid w:val="00737BAC"/>
    <w:rsid w:val="00753DE0"/>
    <w:rsid w:val="00760713"/>
    <w:rsid w:val="007637A3"/>
    <w:rsid w:val="007667E9"/>
    <w:rsid w:val="00790F5F"/>
    <w:rsid w:val="00792931"/>
    <w:rsid w:val="00793119"/>
    <w:rsid w:val="00794D88"/>
    <w:rsid w:val="00796B01"/>
    <w:rsid w:val="007A18E0"/>
    <w:rsid w:val="007A210A"/>
    <w:rsid w:val="007A4D55"/>
    <w:rsid w:val="007B60A4"/>
    <w:rsid w:val="007C0E09"/>
    <w:rsid w:val="007C5150"/>
    <w:rsid w:val="007C6E3E"/>
    <w:rsid w:val="007D32D7"/>
    <w:rsid w:val="007D4DAE"/>
    <w:rsid w:val="007D6FA1"/>
    <w:rsid w:val="007F00BE"/>
    <w:rsid w:val="00814656"/>
    <w:rsid w:val="0083172A"/>
    <w:rsid w:val="00832CD2"/>
    <w:rsid w:val="008404CB"/>
    <w:rsid w:val="00841D91"/>
    <w:rsid w:val="00842089"/>
    <w:rsid w:val="00844503"/>
    <w:rsid w:val="00845C8B"/>
    <w:rsid w:val="0084618F"/>
    <w:rsid w:val="00856FE7"/>
    <w:rsid w:val="00857340"/>
    <w:rsid w:val="008821DA"/>
    <w:rsid w:val="00894AEC"/>
    <w:rsid w:val="008A4868"/>
    <w:rsid w:val="008A5397"/>
    <w:rsid w:val="008B49D5"/>
    <w:rsid w:val="008B4BFD"/>
    <w:rsid w:val="008B5001"/>
    <w:rsid w:val="008B7E33"/>
    <w:rsid w:val="008C0D84"/>
    <w:rsid w:val="008D46B8"/>
    <w:rsid w:val="008E3117"/>
    <w:rsid w:val="008F38DC"/>
    <w:rsid w:val="009007A6"/>
    <w:rsid w:val="009047FE"/>
    <w:rsid w:val="009121C5"/>
    <w:rsid w:val="00913C00"/>
    <w:rsid w:val="00926A0B"/>
    <w:rsid w:val="0093677A"/>
    <w:rsid w:val="00957575"/>
    <w:rsid w:val="00960460"/>
    <w:rsid w:val="00985223"/>
    <w:rsid w:val="0099349B"/>
    <w:rsid w:val="009A1642"/>
    <w:rsid w:val="009A281B"/>
    <w:rsid w:val="009A648E"/>
    <w:rsid w:val="009C29E9"/>
    <w:rsid w:val="009C3617"/>
    <w:rsid w:val="009C43B4"/>
    <w:rsid w:val="009E2155"/>
    <w:rsid w:val="009E36E2"/>
    <w:rsid w:val="009F0E0C"/>
    <w:rsid w:val="009F127E"/>
    <w:rsid w:val="009F2046"/>
    <w:rsid w:val="009F4C1F"/>
    <w:rsid w:val="00A00B45"/>
    <w:rsid w:val="00A04DEE"/>
    <w:rsid w:val="00A0532F"/>
    <w:rsid w:val="00A14EDE"/>
    <w:rsid w:val="00A2142E"/>
    <w:rsid w:val="00A22DF2"/>
    <w:rsid w:val="00A31BDE"/>
    <w:rsid w:val="00A85295"/>
    <w:rsid w:val="00AC0400"/>
    <w:rsid w:val="00AD21CD"/>
    <w:rsid w:val="00AF5AB4"/>
    <w:rsid w:val="00B1476A"/>
    <w:rsid w:val="00B16610"/>
    <w:rsid w:val="00B20334"/>
    <w:rsid w:val="00B524BC"/>
    <w:rsid w:val="00B5659D"/>
    <w:rsid w:val="00B56648"/>
    <w:rsid w:val="00B60249"/>
    <w:rsid w:val="00B712EA"/>
    <w:rsid w:val="00B738CF"/>
    <w:rsid w:val="00B8364B"/>
    <w:rsid w:val="00B93DBA"/>
    <w:rsid w:val="00B96D42"/>
    <w:rsid w:val="00BA520D"/>
    <w:rsid w:val="00BB27AF"/>
    <w:rsid w:val="00BC6253"/>
    <w:rsid w:val="00BD19AD"/>
    <w:rsid w:val="00BD3A98"/>
    <w:rsid w:val="00BD3AF5"/>
    <w:rsid w:val="00BE2864"/>
    <w:rsid w:val="00C06BE9"/>
    <w:rsid w:val="00C21BD3"/>
    <w:rsid w:val="00C24008"/>
    <w:rsid w:val="00C37565"/>
    <w:rsid w:val="00C40ADC"/>
    <w:rsid w:val="00C43882"/>
    <w:rsid w:val="00C50FCA"/>
    <w:rsid w:val="00C62EE8"/>
    <w:rsid w:val="00C702A3"/>
    <w:rsid w:val="00C7669E"/>
    <w:rsid w:val="00C90837"/>
    <w:rsid w:val="00CB5368"/>
    <w:rsid w:val="00CB627D"/>
    <w:rsid w:val="00CD292D"/>
    <w:rsid w:val="00CF3D9C"/>
    <w:rsid w:val="00CF73A2"/>
    <w:rsid w:val="00D003B3"/>
    <w:rsid w:val="00D140F0"/>
    <w:rsid w:val="00D34498"/>
    <w:rsid w:val="00D50656"/>
    <w:rsid w:val="00D6054C"/>
    <w:rsid w:val="00D73D8A"/>
    <w:rsid w:val="00D7794E"/>
    <w:rsid w:val="00D836C9"/>
    <w:rsid w:val="00D9716B"/>
    <w:rsid w:val="00DB0AC5"/>
    <w:rsid w:val="00DD54B5"/>
    <w:rsid w:val="00DE2722"/>
    <w:rsid w:val="00DE3D45"/>
    <w:rsid w:val="00DF0AAA"/>
    <w:rsid w:val="00DF3AB7"/>
    <w:rsid w:val="00E02273"/>
    <w:rsid w:val="00E0512B"/>
    <w:rsid w:val="00E430FB"/>
    <w:rsid w:val="00E57BDA"/>
    <w:rsid w:val="00E647A8"/>
    <w:rsid w:val="00E64F73"/>
    <w:rsid w:val="00E82E56"/>
    <w:rsid w:val="00E83B56"/>
    <w:rsid w:val="00E85D0F"/>
    <w:rsid w:val="00E85F4B"/>
    <w:rsid w:val="00E93CF6"/>
    <w:rsid w:val="00EA0C35"/>
    <w:rsid w:val="00EA27F6"/>
    <w:rsid w:val="00EA7224"/>
    <w:rsid w:val="00ED50FB"/>
    <w:rsid w:val="00ED5411"/>
    <w:rsid w:val="00EE3BB9"/>
    <w:rsid w:val="00EF15E3"/>
    <w:rsid w:val="00EF5F41"/>
    <w:rsid w:val="00F062A2"/>
    <w:rsid w:val="00F16318"/>
    <w:rsid w:val="00F16721"/>
    <w:rsid w:val="00F20F6A"/>
    <w:rsid w:val="00F47859"/>
    <w:rsid w:val="00F6023B"/>
    <w:rsid w:val="00F6601F"/>
    <w:rsid w:val="00F77D76"/>
    <w:rsid w:val="00F854A0"/>
    <w:rsid w:val="00F87FE9"/>
    <w:rsid w:val="00F943C0"/>
    <w:rsid w:val="00FA556F"/>
    <w:rsid w:val="00FB5B80"/>
    <w:rsid w:val="00FC01E8"/>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D62E-625A-4983-8C55-7C403C8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72375921">
      <w:bodyDiv w:val="1"/>
      <w:marLeft w:val="0"/>
      <w:marRight w:val="0"/>
      <w:marTop w:val="0"/>
      <w:marBottom w:val="0"/>
      <w:divBdr>
        <w:top w:val="none" w:sz="0" w:space="0" w:color="auto"/>
        <w:left w:val="none" w:sz="0" w:space="0" w:color="auto"/>
        <w:bottom w:val="none" w:sz="0" w:space="0" w:color="auto"/>
        <w:right w:val="none" w:sz="0" w:space="0" w:color="auto"/>
      </w:divBdr>
    </w:div>
    <w:div w:id="1432970392">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10</Pages>
  <Words>3715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Arechiga Sanchez</dc:creator>
  <cp:lastModifiedBy>Claudia Gloria Bello</cp:lastModifiedBy>
  <cp:revision>1046</cp:revision>
  <cp:lastPrinted>2021-08-16T16:09:00Z</cp:lastPrinted>
  <dcterms:created xsi:type="dcterms:W3CDTF">2021-06-17T21:17:00Z</dcterms:created>
  <dcterms:modified xsi:type="dcterms:W3CDTF">2021-12-01T19:50:00Z</dcterms:modified>
</cp:coreProperties>
</file>