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177B5B" w:rsidTr="009E2155">
        <w:trPr>
          <w:trHeight w:val="956"/>
        </w:trPr>
        <w:tc>
          <w:tcPr>
            <w:tcW w:w="8992" w:type="dxa"/>
          </w:tcPr>
          <w:p w:rsidR="00545E1E" w:rsidRDefault="00545E1E" w:rsidP="00545E1E">
            <w:pPr>
              <w:spacing w:after="0" w:line="240" w:lineRule="auto"/>
              <w:jc w:val="center"/>
              <w:rPr>
                <w:rFonts w:ascii="Arial" w:hAnsi="Arial" w:cs="Arial"/>
                <w:b/>
                <w:sz w:val="24"/>
                <w:szCs w:val="28"/>
              </w:rPr>
            </w:pPr>
            <w:r>
              <w:rPr>
                <w:rFonts w:ascii="Arial" w:hAnsi="Arial" w:cs="Arial"/>
                <w:b/>
                <w:sz w:val="24"/>
                <w:szCs w:val="28"/>
              </w:rPr>
              <w:t>MUNICIPIO ZAPOPAN</w:t>
            </w:r>
          </w:p>
          <w:p w:rsidR="00545E1E" w:rsidRPr="00B2492A" w:rsidRDefault="00545E1E" w:rsidP="00545E1E">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545E1E" w:rsidRPr="005056F4" w:rsidRDefault="00545E1E" w:rsidP="00545E1E">
            <w:pPr>
              <w:spacing w:after="0" w:line="240" w:lineRule="auto"/>
              <w:jc w:val="center"/>
              <w:rPr>
                <w:rFonts w:ascii="Arial" w:hAnsi="Arial" w:cs="Arial"/>
                <w:b/>
                <w:sz w:val="24"/>
                <w:szCs w:val="28"/>
              </w:rPr>
            </w:pPr>
            <w:r w:rsidRPr="00B2492A">
              <w:rPr>
                <w:rFonts w:ascii="Arial" w:hAnsi="Arial" w:cs="Arial"/>
                <w:b/>
                <w:sz w:val="24"/>
                <w:szCs w:val="28"/>
              </w:rPr>
              <w:t>DE DESGLOSE</w:t>
            </w:r>
          </w:p>
          <w:p w:rsidR="00D6054C" w:rsidRPr="00177B5B" w:rsidRDefault="00545E1E" w:rsidP="00545E1E">
            <w:pPr>
              <w:spacing w:after="0" w:line="240" w:lineRule="auto"/>
              <w:jc w:val="center"/>
              <w:rPr>
                <w:rFonts w:ascii="Times New Roman" w:hAnsi="Times New Roman"/>
                <w:b/>
                <w:i/>
                <w:sz w:val="20"/>
                <w:szCs w:val="20"/>
              </w:rPr>
            </w:pPr>
            <w:bookmarkStart w:id="0" w:name="periodo"/>
            <w:bookmarkEnd w:id="0"/>
            <w:r>
              <w:rPr>
                <w:rFonts w:ascii="Arial" w:hAnsi="Arial" w:cs="Arial"/>
                <w:b/>
                <w:sz w:val="24"/>
                <w:szCs w:val="24"/>
              </w:rPr>
              <w:t>DEL 1 DE ENERO AL 31 DE DICIEMBRE DE 2021</w:t>
            </w:r>
          </w:p>
        </w:tc>
      </w:tr>
    </w:tbl>
    <w:p w:rsidR="000E761D" w:rsidRPr="00177B5B" w:rsidRDefault="000E761D" w:rsidP="000E761D">
      <w:pPr>
        <w:spacing w:after="120" w:line="240" w:lineRule="auto"/>
        <w:rPr>
          <w:rFonts w:ascii="Times New Roman" w:hAnsi="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tblGrid>
      <w:tr w:rsidR="000E761D" w:rsidRPr="006B6696" w:rsidTr="009E2155">
        <w:tc>
          <w:tcPr>
            <w:tcW w:w="8978" w:type="dxa"/>
          </w:tcPr>
          <w:p w:rsidR="000E761D" w:rsidRPr="00177B5B" w:rsidRDefault="000E761D" w:rsidP="009E2155">
            <w:pPr>
              <w:autoSpaceDE w:val="0"/>
              <w:autoSpaceDN w:val="0"/>
              <w:adjustRightInd w:val="0"/>
              <w:spacing w:after="0" w:line="240" w:lineRule="auto"/>
              <w:jc w:val="both"/>
              <w:rPr>
                <w:rFonts w:ascii="Times New Roman" w:hAnsi="Times New Roman"/>
                <w:color w:val="000000"/>
                <w:sz w:val="10"/>
                <w:szCs w:val="20"/>
                <w:lang w:eastAsia="es-MX"/>
              </w:rPr>
            </w:pPr>
            <w:bookmarkStart w:id="1" w:name="cuerpo"/>
            <w:bookmarkEnd w:id="1"/>
          </w:p>
          <w:p w:rsidR="000E761D" w:rsidRPr="00177B5B" w:rsidRDefault="000903BB"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I.      </w:t>
            </w:r>
            <w:r w:rsidR="000E761D" w:rsidRPr="00177B5B">
              <w:rPr>
                <w:rFonts w:ascii="Times New Roman" w:hAnsi="Times New Roman"/>
                <w:color w:val="000000"/>
                <w:sz w:val="20"/>
                <w:szCs w:val="20"/>
                <w:lang w:eastAsia="es-MX"/>
              </w:rPr>
              <w:t>Información Contable.</w:t>
            </w:r>
          </w:p>
          <w:p w:rsidR="000E761D" w:rsidRPr="00177B5B" w:rsidRDefault="000E761D"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0E761D" w:rsidRPr="00CC6838"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1.</w:t>
            </w:r>
            <w:r w:rsidRPr="00CC6838">
              <w:rPr>
                <w:rFonts w:ascii="Times New Roman" w:hAnsi="Times New Roman"/>
                <w:color w:val="000000"/>
                <w:sz w:val="20"/>
                <w:szCs w:val="20"/>
                <w:lang w:eastAsia="es-MX"/>
              </w:rPr>
              <w:tab/>
              <w:t>Notas al Estado de Situación Financiera.</w:t>
            </w:r>
          </w:p>
          <w:p w:rsidR="000E761D" w:rsidRPr="00CC6838"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E55666" w:rsidRPr="00CC6838" w:rsidRDefault="00E55666" w:rsidP="002A4D02">
            <w:pPr>
              <w:autoSpaceDE w:val="0"/>
              <w:autoSpaceDN w:val="0"/>
              <w:adjustRightInd w:val="0"/>
              <w:spacing w:after="0" w:line="240" w:lineRule="auto"/>
              <w:jc w:val="both"/>
              <w:rPr>
                <w:rFonts w:ascii="Times New Roman" w:hAnsi="Times New Roman"/>
                <w:color w:val="000000"/>
                <w:sz w:val="20"/>
                <w:szCs w:val="20"/>
                <w:lang w:eastAsia="es-MX"/>
              </w:rPr>
            </w:pPr>
          </w:p>
          <w:p w:rsidR="00E55666" w:rsidRPr="00CC6838" w:rsidRDefault="000E761D" w:rsidP="00E55666">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1.1.</w:t>
            </w:r>
            <w:r w:rsidRPr="00CC6838">
              <w:rPr>
                <w:rFonts w:ascii="Times New Roman" w:hAnsi="Times New Roman"/>
                <w:color w:val="000000"/>
                <w:sz w:val="20"/>
                <w:szCs w:val="20"/>
                <w:lang w:eastAsia="es-MX"/>
              </w:rPr>
              <w:tab/>
              <w:t>Activo</w:t>
            </w:r>
          </w:p>
          <w:p w:rsidR="00E55666" w:rsidRPr="00CC6838"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C6838"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Efectivo y Equivalentes.</w:t>
            </w:r>
            <w:bookmarkStart w:id="2" w:name="_GoBack"/>
            <w:bookmarkEnd w:id="2"/>
          </w:p>
          <w:p w:rsidR="000E761D" w:rsidRPr="00CC6838"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El efectivo está constituido por moneda de curso legal y se presenta en su valor nominal, proven</w:t>
            </w:r>
            <w:r w:rsidR="00A85425" w:rsidRPr="00CC6838">
              <w:rPr>
                <w:rFonts w:ascii="Times New Roman" w:hAnsi="Times New Roman"/>
                <w:color w:val="000000"/>
                <w:sz w:val="20"/>
                <w:szCs w:val="20"/>
                <w:lang w:eastAsia="es-MX"/>
              </w:rPr>
              <w:t>iente de los ingresos captados.</w:t>
            </w:r>
          </w:p>
          <w:p w:rsidR="00E55666" w:rsidRPr="00CC6838" w:rsidRDefault="00E55666"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 xml:space="preserve">El saldo que se refleja por un </w:t>
            </w:r>
            <w:r w:rsidRPr="008C7259">
              <w:rPr>
                <w:rFonts w:ascii="Times New Roman" w:hAnsi="Times New Roman"/>
                <w:color w:val="000000"/>
                <w:sz w:val="20"/>
                <w:szCs w:val="20"/>
                <w:lang w:eastAsia="es-MX"/>
              </w:rPr>
              <w:t xml:space="preserve">importe de </w:t>
            </w:r>
            <w:r w:rsidR="00FC1C7D" w:rsidRPr="008C7259">
              <w:rPr>
                <w:rFonts w:ascii="Times New Roman" w:hAnsi="Times New Roman"/>
                <w:b/>
                <w:sz w:val="20"/>
                <w:szCs w:val="20"/>
                <w:u w:val="single"/>
                <w:lang w:eastAsia="es-MX"/>
              </w:rPr>
              <w:t xml:space="preserve"> $1,060,382,034.69</w:t>
            </w:r>
            <w:r w:rsidR="00FC1C7D" w:rsidRPr="008C7259">
              <w:rPr>
                <w:rFonts w:ascii="Times New Roman" w:hAnsi="Times New Roman"/>
                <w:b/>
                <w:sz w:val="20"/>
                <w:szCs w:val="20"/>
                <w:lang w:eastAsia="es-MX"/>
              </w:rPr>
              <w:t xml:space="preserve"> </w:t>
            </w:r>
            <w:r w:rsidRPr="008C7259">
              <w:rPr>
                <w:rFonts w:ascii="Times New Roman" w:hAnsi="Times New Roman"/>
                <w:color w:val="000000"/>
                <w:sz w:val="20"/>
                <w:szCs w:val="20"/>
                <w:lang w:eastAsia="es-MX"/>
              </w:rPr>
              <w:t>son recursos disponibles del Municipio para cubrir sus com</w:t>
            </w:r>
            <w:r w:rsidR="00A85425" w:rsidRPr="008C7259">
              <w:rPr>
                <w:rFonts w:ascii="Times New Roman" w:hAnsi="Times New Roman"/>
                <w:color w:val="000000"/>
                <w:sz w:val="20"/>
                <w:szCs w:val="20"/>
                <w:lang w:eastAsia="es-MX"/>
              </w:rPr>
              <w:t>promisos y está conformado por:</w:t>
            </w:r>
          </w:p>
          <w:p w:rsidR="00E55666" w:rsidRPr="008C7259" w:rsidRDefault="00E55666"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988"/>
              <w:gridCol w:w="1764"/>
            </w:tblGrid>
            <w:tr w:rsidR="000E761D" w:rsidRPr="008C7259" w:rsidTr="009E2155">
              <w:trPr>
                <w:trHeight w:val="249"/>
              </w:trPr>
              <w:tc>
                <w:tcPr>
                  <w:tcW w:w="39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EFECTIVO</w:t>
                  </w:r>
                </w:p>
              </w:tc>
              <w:tc>
                <w:tcPr>
                  <w:tcW w:w="1008" w:type="pct"/>
                  <w:tcBorders>
                    <w:top w:val="single" w:sz="4" w:space="0" w:color="auto"/>
                    <w:left w:val="nil"/>
                    <w:bottom w:val="single" w:sz="4" w:space="0" w:color="auto"/>
                    <w:right w:val="single" w:sz="4" w:space="0" w:color="auto"/>
                  </w:tcBorders>
                  <w:shd w:val="clear" w:color="auto" w:fill="auto"/>
                  <w:noWrap/>
                  <w:vAlign w:val="center"/>
                  <w:hideMark/>
                </w:tcPr>
                <w:p w:rsidR="000E761D" w:rsidRPr="008C7259" w:rsidRDefault="008F44B7" w:rsidP="0059381A">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$575,000.00</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FONDOS FIJOS</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8C7259" w:rsidRDefault="000F185C"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$575,000.00</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FONDOS FIJOS RECAUDADOR</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8C7259" w:rsidRDefault="00F418C2" w:rsidP="00391577">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w:t>
                  </w:r>
                  <w:r w:rsidR="00391577" w:rsidRPr="008C7259">
                    <w:rPr>
                      <w:rFonts w:ascii="Times New Roman" w:eastAsia="Times New Roman" w:hAnsi="Times New Roman"/>
                      <w:color w:val="000000"/>
                      <w:sz w:val="20"/>
                      <w:szCs w:val="20"/>
                      <w:lang w:eastAsia="es-MX"/>
                    </w:rPr>
                    <w:t>0.00</w:t>
                  </w:r>
                  <w:r w:rsidR="000E761D" w:rsidRPr="008C7259">
                    <w:rPr>
                      <w:rFonts w:ascii="Times New Roman" w:eastAsia="Times New Roman" w:hAnsi="Times New Roman"/>
                      <w:color w:val="000000"/>
                      <w:sz w:val="20"/>
                      <w:szCs w:val="20"/>
                      <w:lang w:eastAsia="es-MX"/>
                    </w:rPr>
                    <w:t xml:space="preserve"> </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1A0E9D" w:rsidRPr="008C7259" w:rsidRDefault="00076BCA"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p w:rsidR="00076BCA" w:rsidRPr="008C7259" w:rsidRDefault="00076BCA"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BANCOS / TESORERIA</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8C7259" w:rsidRDefault="00696284" w:rsidP="009E2155">
                  <w:pPr>
                    <w:spacing w:after="0" w:line="240" w:lineRule="auto"/>
                    <w:jc w:val="right"/>
                    <w:rPr>
                      <w:rFonts w:ascii="Times New Roman" w:eastAsia="Times New Roman" w:hAnsi="Times New Roman"/>
                      <w:b/>
                      <w:sz w:val="20"/>
                      <w:szCs w:val="20"/>
                      <w:u w:val="single"/>
                      <w:lang w:eastAsia="es-MX"/>
                    </w:rPr>
                  </w:pPr>
                  <w:r w:rsidRPr="008C7259">
                    <w:rPr>
                      <w:rFonts w:ascii="Times New Roman" w:eastAsia="Times New Roman" w:hAnsi="Times New Roman"/>
                      <w:b/>
                      <w:sz w:val="20"/>
                      <w:szCs w:val="20"/>
                      <w:u w:val="single"/>
                      <w:lang w:eastAsia="es-MX"/>
                    </w:rPr>
                    <w:t>$748,887,109.64</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CB0051 BBVA BANCOMER 0453778363</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-$3,393,174.56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CB0079 SANTANDER 65-50148266-0</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-$2,980,910.72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CB0003 BANAMEX 4434 23797</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-$208,458.19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CB0162 SANTANDER 65505731870</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-$169,351.60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CB0004 BANAMEX 4434 38816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-$6,330.00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CB0070 HSBC 4043596238</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-$2,039.00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CB0240 BBVA BANCOMER 0115336724</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-$1,009.77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CB0106 SCOTIABANK 01003379736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$2,100.63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CB0031 BANORTE 169-03380-3</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$5,478.28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CB0036 BANORTE 00221420434</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$10,000.20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CB0016 BANAMEX 7007 45379</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$15,576.33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CB0049 BANSI 00097199388</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$19,437.41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CB0053 BBVA BANCOMER 0133334872</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$20,047.00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CB0163 BBVA BANCOMER 00110242926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$32,503.84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CB0054 BBVA BANCOMER 0133335186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$38,347.45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CB0220 BANCO DEL BAJIO 252634680101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$44,757.52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CB0093 SANTANDER 65505255942</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$122,088.93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CB0080 SANTANDER 65-50149803-1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$150,897.56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CB0246 BANAMEX 1145671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$183,932.14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CB0230 BANAMEX 5979465</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$198,024.42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CB0208 BANCO SABADELL, S.A., INSTITUCION DE BANCA MULTIPLE 00000893801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$321,981.68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CB0219 BANCO AZTECA 01720121556222</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$503,152.96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CB0096 SANTANDER 65-50172837-7</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$708,910.83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CB0248 BBVA BANCOMER 0116329187</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$848,774.02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lastRenderedPageBreak/>
                    <w:t>CB0199 BANCO DEL BAJIO 180635030101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$1,048,373.50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CB0247 BBVA BANCOMER 0116320015</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$1,304,515.10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CB0237 SCOTIABANK 25601750456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$1,412,955.18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CB0002 BANAMEX 4434 15123</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$1,641,928.33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CB0160 BBVA BANCOMER 0109928340</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$2,175,830.98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CB0050 BANSI 00097298874</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$2,760,793.91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CB0052 BBVA BANCOMER 0453778371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$3,026,213.07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CB0011 BANAMEX 7005 4897268</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$3,393,909.11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CB0078 SANTANDER 65-50148258-3</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$5,471,530.67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CB0245 SCOTIABANK 25603027596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$6,396,704.89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CB0018 BANAMEX 4434 65066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$6,712,714.39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CB0175 BANAMEX 5776256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$11,542,012.03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CB0033 BANORTE 0820574534</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$15,661,731.72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CB0244 SANTANDER 65508378698</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$17,953,340.50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CB0015 BANAMEX 7007 45344</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$60,431,034.10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CB0164 SCOTIABANK 01005003768</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$151,579,464.98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CB0119 BANCO DEL BAJIO 5726245</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$153,188,129.42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CB0221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$306,721,190.40 </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02273" w:rsidRPr="008C7259" w:rsidRDefault="00E02273" w:rsidP="009E2155">
                  <w:pPr>
                    <w:spacing w:after="0" w:line="240" w:lineRule="auto"/>
                    <w:rPr>
                      <w:rFonts w:ascii="Times New Roman" w:eastAsia="Times New Roman" w:hAnsi="Times New Roman"/>
                      <w:color w:val="000000"/>
                      <w:sz w:val="20"/>
                      <w:szCs w:val="20"/>
                      <w:lang w:eastAsia="es-MX"/>
                    </w:rPr>
                  </w:pPr>
                </w:p>
                <w:p w:rsidR="00076BCA" w:rsidRPr="008C7259" w:rsidRDefault="00076BCA"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0E761D" w:rsidRPr="008C7259" w:rsidRDefault="000E761D" w:rsidP="009E2155">
                  <w:pPr>
                    <w:spacing w:after="0" w:line="240" w:lineRule="auto"/>
                    <w:jc w:val="right"/>
                    <w:rPr>
                      <w:rFonts w:ascii="Times New Roman" w:eastAsia="Times New Roman" w:hAnsi="Times New Roman"/>
                      <w:color w:val="000000"/>
                      <w:sz w:val="20"/>
                      <w:szCs w:val="20"/>
                      <w:lang w:eastAsia="es-MX"/>
                    </w:rPr>
                  </w:pP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b/>
                      <w:bCs/>
                      <w:color w:val="000000"/>
                      <w:sz w:val="20"/>
                      <w:szCs w:val="20"/>
                      <w:lang w:eastAsia="es-MX"/>
                    </w:rPr>
                    <w:t>INVERSIONES TEMPORALES</w:t>
                  </w:r>
                </w:p>
              </w:tc>
              <w:tc>
                <w:tcPr>
                  <w:tcW w:w="1008" w:type="pct"/>
                  <w:tcBorders>
                    <w:top w:val="nil"/>
                    <w:left w:val="nil"/>
                    <w:bottom w:val="single" w:sz="4" w:space="0" w:color="auto"/>
                    <w:right w:val="single" w:sz="4" w:space="0" w:color="auto"/>
                  </w:tcBorders>
                  <w:shd w:val="clear" w:color="auto" w:fill="auto"/>
                  <w:noWrap/>
                  <w:vAlign w:val="center"/>
                </w:tcPr>
                <w:p w:rsidR="000E761D" w:rsidRPr="008C7259" w:rsidRDefault="00F65A03"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b/>
                      <w:color w:val="000000"/>
                      <w:sz w:val="20"/>
                      <w:szCs w:val="20"/>
                      <w:u w:val="single"/>
                      <w:lang w:eastAsia="es-MX"/>
                    </w:rPr>
                    <w:t>$310,825,585.43</w:t>
                  </w:r>
                </w:p>
              </w:tc>
            </w:tr>
            <w:tr w:rsidR="00F65A03" w:rsidRPr="008C7259" w:rsidTr="00F65A03">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65A03" w:rsidRPr="008C7259" w:rsidRDefault="00F65A03" w:rsidP="00F65A03">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CB0094 SANTANDER 65-50441567-0</w:t>
                  </w:r>
                </w:p>
              </w:tc>
              <w:tc>
                <w:tcPr>
                  <w:tcW w:w="1008" w:type="pct"/>
                  <w:tcBorders>
                    <w:top w:val="nil"/>
                    <w:left w:val="nil"/>
                    <w:bottom w:val="single" w:sz="4" w:space="0" w:color="auto"/>
                    <w:right w:val="single" w:sz="4" w:space="0" w:color="auto"/>
                  </w:tcBorders>
                  <w:shd w:val="clear" w:color="auto" w:fill="auto"/>
                  <w:noWrap/>
                  <w:vAlign w:val="center"/>
                </w:tcPr>
                <w:p w:rsidR="00F65A03" w:rsidRPr="008C7259" w:rsidRDefault="00F65A03" w:rsidP="00F65A03">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$2,279,610.84 </w:t>
                  </w:r>
                </w:p>
              </w:tc>
            </w:tr>
            <w:tr w:rsidR="00F65A03" w:rsidRPr="008C7259" w:rsidTr="00F65A03">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65A03" w:rsidRPr="008C7259" w:rsidRDefault="00F65A03" w:rsidP="00F65A03">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CB0104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F65A03" w:rsidRPr="008C7259" w:rsidRDefault="00F65A03" w:rsidP="00F65A03">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$3,903,707.60 </w:t>
                  </w:r>
                </w:p>
              </w:tc>
            </w:tr>
            <w:tr w:rsidR="00F65A03" w:rsidRPr="008C7259" w:rsidTr="00F65A03">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65A03" w:rsidRPr="008C7259" w:rsidRDefault="00F65A03" w:rsidP="00F65A03">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CB0105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F65A03" w:rsidRPr="008C7259" w:rsidRDefault="00F65A03" w:rsidP="00F65A03">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$304,642,266.99 </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85F4B"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p w:rsidR="00076BCA" w:rsidRPr="008C7259" w:rsidRDefault="00076BCA"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0E761D" w:rsidRPr="008C7259" w:rsidRDefault="000E761D"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tc>
            </w:tr>
            <w:tr w:rsidR="000E761D" w:rsidRPr="008C7259" w:rsidTr="00ED50FB">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b/>
                      <w:bCs/>
                      <w:color w:val="000000"/>
                      <w:sz w:val="20"/>
                      <w:szCs w:val="20"/>
                      <w:lang w:eastAsia="es-MX"/>
                    </w:rPr>
                    <w:t>FONDOS DE AFECTACION ESPECIFICA</w:t>
                  </w:r>
                </w:p>
              </w:tc>
              <w:tc>
                <w:tcPr>
                  <w:tcW w:w="1008" w:type="pct"/>
                  <w:tcBorders>
                    <w:top w:val="nil"/>
                    <w:left w:val="nil"/>
                    <w:bottom w:val="single" w:sz="4" w:space="0" w:color="auto"/>
                    <w:right w:val="single" w:sz="4" w:space="0" w:color="auto"/>
                  </w:tcBorders>
                  <w:shd w:val="clear" w:color="auto" w:fill="auto"/>
                  <w:noWrap/>
                  <w:vAlign w:val="center"/>
                </w:tcPr>
                <w:p w:rsidR="000E761D" w:rsidRPr="008C7259" w:rsidRDefault="00ED50FB" w:rsidP="001161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b/>
                      <w:color w:val="000000"/>
                      <w:sz w:val="20"/>
                      <w:szCs w:val="20"/>
                      <w:u w:val="single"/>
                      <w:lang w:eastAsia="es-MX"/>
                    </w:rPr>
                    <w:t>$</w:t>
                  </w:r>
                  <w:r w:rsidR="00116104" w:rsidRPr="008C7259">
                    <w:rPr>
                      <w:rFonts w:ascii="Times New Roman" w:eastAsia="Times New Roman" w:hAnsi="Times New Roman"/>
                      <w:b/>
                      <w:color w:val="000000"/>
                      <w:sz w:val="20"/>
                      <w:szCs w:val="20"/>
                      <w:u w:val="single"/>
                      <w:lang w:eastAsia="es-MX"/>
                    </w:rPr>
                    <w:t>0.00</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bottom"/>
                  <w:hideMark/>
                </w:tcPr>
                <w:p w:rsidR="00E02273" w:rsidRPr="008C7259" w:rsidRDefault="00A85425"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p w:rsidR="00076BCA" w:rsidRPr="008C7259" w:rsidRDefault="00076BCA"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8C7259" w:rsidRDefault="000E761D" w:rsidP="009E2155">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color w:val="000000"/>
                      <w:sz w:val="20"/>
                      <w:szCs w:val="20"/>
                      <w:lang w:eastAsia="es-MX"/>
                    </w:rPr>
                    <w:t> </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b/>
                      <w:bCs/>
                      <w:color w:val="000000"/>
                      <w:sz w:val="20"/>
                      <w:szCs w:val="20"/>
                      <w:lang w:eastAsia="es-MX"/>
                    </w:rPr>
                    <w:t>DEPOSITOS EN GARANTIA POR ARRENDAMIENTOS DE INMUEBLES</w:t>
                  </w: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8C7259" w:rsidRDefault="000E761D"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b/>
                      <w:color w:val="000000"/>
                      <w:sz w:val="20"/>
                      <w:szCs w:val="20"/>
                      <w:u w:val="single"/>
                      <w:lang w:eastAsia="es-MX"/>
                    </w:rPr>
                    <w:t>$94,339.62</w:t>
                  </w:r>
                </w:p>
              </w:tc>
            </w:tr>
            <w:tr w:rsidR="000E761D" w:rsidRPr="00CC6838"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PRO07883 MIGUEL ANGEL GUTIERREZ RIZO</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CC6838" w:rsidRDefault="000E761D"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94,339.62</w:t>
                  </w:r>
                  <w:r w:rsidRPr="00CC6838">
                    <w:rPr>
                      <w:rFonts w:ascii="Times New Roman" w:eastAsia="Times New Roman" w:hAnsi="Times New Roman"/>
                      <w:color w:val="000000"/>
                      <w:sz w:val="20"/>
                      <w:szCs w:val="20"/>
                      <w:lang w:eastAsia="es-MX"/>
                    </w:rPr>
                    <w:t xml:space="preserve"> </w:t>
                  </w:r>
                </w:p>
              </w:tc>
            </w:tr>
          </w:tbl>
          <w:p w:rsidR="00E55666" w:rsidRPr="00CC6838" w:rsidRDefault="00E55666"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76BCA" w:rsidRPr="00CC6838" w:rsidRDefault="00076BC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76BCA" w:rsidRPr="00CC6838" w:rsidRDefault="00076BC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76BCA" w:rsidRPr="00CC6838" w:rsidRDefault="00076BC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E55666" w:rsidRPr="00CC6838" w:rsidRDefault="00E55666"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841D91" w:rsidRPr="00CC6838" w:rsidRDefault="00170B4B" w:rsidP="009E2155">
            <w:pPr>
              <w:autoSpaceDE w:val="0"/>
              <w:autoSpaceDN w:val="0"/>
              <w:adjustRightInd w:val="0"/>
              <w:spacing w:after="0" w:line="240" w:lineRule="auto"/>
              <w:jc w:val="both"/>
              <w:rPr>
                <w:rFonts w:ascii="Times New Roman" w:hAnsi="Times New Roman"/>
                <w:b/>
                <w:color w:val="000000"/>
                <w:sz w:val="20"/>
                <w:szCs w:val="20"/>
                <w:lang w:eastAsia="es-MX"/>
              </w:rPr>
            </w:pPr>
            <w:r w:rsidRPr="00CC6838">
              <w:rPr>
                <w:rFonts w:ascii="Times New Roman" w:hAnsi="Times New Roman"/>
                <w:b/>
                <w:color w:val="000000"/>
                <w:sz w:val="20"/>
                <w:szCs w:val="20"/>
                <w:lang w:eastAsia="es-MX"/>
              </w:rPr>
              <w:t xml:space="preserve">DATA INFORMATIVA: </w:t>
            </w:r>
          </w:p>
          <w:p w:rsidR="00C617F2" w:rsidRPr="00CC6838"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C6838" w:rsidRDefault="00144056" w:rsidP="00E0479C">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Derivado de la emergencia de salud pública reconocida mediante la declaratoria de PANDEMIA</w:t>
            </w:r>
            <w:r w:rsidR="00514F7B" w:rsidRPr="00CC6838">
              <w:rPr>
                <w:rFonts w:ascii="Times New Roman" w:hAnsi="Times New Roman"/>
                <w:color w:val="000000"/>
                <w:sz w:val="20"/>
                <w:szCs w:val="20"/>
                <w:lang w:eastAsia="es-MX"/>
              </w:rPr>
              <w:t xml:space="preserve"> de la Organización mundial de salud así como el acuerdo por el que se declara emergencia sanitaria  por causa de fuerza mayor; </w:t>
            </w:r>
          </w:p>
          <w:p w:rsidR="00473117" w:rsidRPr="00CC6838" w:rsidRDefault="00473117" w:rsidP="00E0479C">
            <w:pPr>
              <w:autoSpaceDE w:val="0"/>
              <w:autoSpaceDN w:val="0"/>
              <w:adjustRightInd w:val="0"/>
              <w:spacing w:after="0" w:line="240" w:lineRule="auto"/>
              <w:jc w:val="both"/>
              <w:rPr>
                <w:rFonts w:ascii="Times New Roman" w:hAnsi="Times New Roman"/>
                <w:color w:val="000000"/>
                <w:sz w:val="20"/>
                <w:szCs w:val="20"/>
                <w:lang w:eastAsia="es-MX"/>
              </w:rPr>
            </w:pPr>
          </w:p>
          <w:p w:rsidR="00076BCA" w:rsidRPr="00CC6838" w:rsidRDefault="00076BCA" w:rsidP="00E0479C">
            <w:pPr>
              <w:autoSpaceDE w:val="0"/>
              <w:autoSpaceDN w:val="0"/>
              <w:adjustRightInd w:val="0"/>
              <w:spacing w:after="0" w:line="240" w:lineRule="auto"/>
              <w:jc w:val="both"/>
              <w:rPr>
                <w:rFonts w:ascii="Times New Roman" w:hAnsi="Times New Roman"/>
                <w:color w:val="000000"/>
                <w:sz w:val="20"/>
                <w:szCs w:val="20"/>
                <w:lang w:eastAsia="es-MX"/>
              </w:rPr>
            </w:pPr>
          </w:p>
          <w:p w:rsidR="00997F7A" w:rsidRPr="00CC6838" w:rsidRDefault="00997F7A" w:rsidP="00E0479C">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CC6838">
              <w:rPr>
                <w:rFonts w:ascii="Times New Roman" w:hAnsi="Times New Roman"/>
                <w:color w:val="000000"/>
                <w:sz w:val="20"/>
                <w:szCs w:val="20"/>
                <w:lang w:eastAsia="es-MX"/>
              </w:rPr>
              <w:t>”</w:t>
            </w:r>
            <w:r w:rsidRPr="00CC6838">
              <w:rPr>
                <w:rFonts w:ascii="Times New Roman" w:hAnsi="Times New Roman"/>
                <w:color w:val="000000"/>
                <w:sz w:val="20"/>
                <w:szCs w:val="20"/>
                <w:lang w:eastAsia="es-MX"/>
              </w:rPr>
              <w:t xml:space="preserve"> con el objetivo de garantizar  los recursos de los gobiern</w:t>
            </w:r>
            <w:r w:rsidR="00D55177" w:rsidRPr="00CC6838">
              <w:rPr>
                <w:rFonts w:ascii="Times New Roman" w:hAnsi="Times New Roman"/>
                <w:color w:val="000000"/>
                <w:sz w:val="20"/>
                <w:szCs w:val="20"/>
                <w:lang w:eastAsia="es-MX"/>
              </w:rPr>
              <w:t>os de las entidades federativas</w:t>
            </w:r>
            <w:r w:rsidRPr="00CC6838">
              <w:rPr>
                <w:rFonts w:ascii="Times New Roman" w:hAnsi="Times New Roman"/>
                <w:color w:val="000000"/>
                <w:sz w:val="20"/>
                <w:szCs w:val="20"/>
                <w:lang w:eastAsia="es-MX"/>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D55177" w:rsidRPr="00CC6838" w:rsidRDefault="00D55177" w:rsidP="00E0479C">
            <w:pPr>
              <w:autoSpaceDE w:val="0"/>
              <w:autoSpaceDN w:val="0"/>
              <w:adjustRightInd w:val="0"/>
              <w:spacing w:after="0" w:line="240" w:lineRule="auto"/>
              <w:jc w:val="both"/>
              <w:rPr>
                <w:rFonts w:ascii="Times New Roman" w:hAnsi="Times New Roman"/>
                <w:color w:val="000000"/>
                <w:sz w:val="20"/>
                <w:szCs w:val="20"/>
                <w:lang w:eastAsia="es-MX"/>
              </w:rPr>
            </w:pPr>
          </w:p>
          <w:p w:rsidR="002A4D02" w:rsidRPr="00CC6838" w:rsidRDefault="002A4D02" w:rsidP="00473117">
            <w:pPr>
              <w:autoSpaceDE w:val="0"/>
              <w:autoSpaceDN w:val="0"/>
              <w:adjustRightInd w:val="0"/>
              <w:spacing w:after="0" w:line="240" w:lineRule="auto"/>
              <w:jc w:val="both"/>
              <w:rPr>
                <w:rFonts w:ascii="Times New Roman" w:hAnsi="Times New Roman"/>
                <w:color w:val="000000"/>
                <w:sz w:val="20"/>
                <w:szCs w:val="20"/>
                <w:lang w:eastAsia="es-MX"/>
              </w:rPr>
            </w:pPr>
          </w:p>
          <w:p w:rsidR="00076BCA" w:rsidRPr="00CC6838" w:rsidRDefault="00076BCA" w:rsidP="00473117">
            <w:pPr>
              <w:autoSpaceDE w:val="0"/>
              <w:autoSpaceDN w:val="0"/>
              <w:adjustRightInd w:val="0"/>
              <w:spacing w:after="0" w:line="240" w:lineRule="auto"/>
              <w:jc w:val="both"/>
              <w:rPr>
                <w:rFonts w:ascii="Times New Roman" w:hAnsi="Times New Roman"/>
                <w:color w:val="000000"/>
                <w:sz w:val="20"/>
                <w:szCs w:val="20"/>
                <w:lang w:eastAsia="es-MX"/>
              </w:rPr>
            </w:pPr>
          </w:p>
          <w:p w:rsidR="00473117" w:rsidRPr="00CC6838" w:rsidRDefault="00D55177" w:rsidP="00473117">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La entidad federativa y la Secretaria de Hacienda y Crédito Público celebraron</w:t>
            </w:r>
            <w:r w:rsidR="00473117" w:rsidRPr="00CC6838">
              <w:rPr>
                <w:rFonts w:ascii="Times New Roman" w:hAnsi="Times New Roman"/>
                <w:color w:val="000000"/>
                <w:sz w:val="20"/>
                <w:szCs w:val="20"/>
                <w:lang w:eastAsia="es-MX"/>
              </w:rPr>
              <w:t xml:space="preserve"> un convenio</w:t>
            </w:r>
            <w:r w:rsidRPr="00CC6838">
              <w:rPr>
                <w:rFonts w:ascii="Times New Roman" w:hAnsi="Times New Roman"/>
                <w:color w:val="000000"/>
                <w:sz w:val="20"/>
                <w:szCs w:val="20"/>
                <w:lang w:eastAsia="es-MX"/>
              </w:rPr>
              <w:t xml:space="preserve">  que tiene por 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CC6838">
              <w:rPr>
                <w:rFonts w:ascii="Times New Roman" w:hAnsi="Times New Roman"/>
                <w:b/>
                <w:color w:val="000000"/>
                <w:sz w:val="20"/>
                <w:szCs w:val="20"/>
                <w:lang w:eastAsia="es-MX"/>
              </w:rPr>
              <w:t>(</w:t>
            </w:r>
            <w:r w:rsidR="00C2448C" w:rsidRPr="00CC6838">
              <w:rPr>
                <w:rFonts w:ascii="Times New Roman" w:hAnsi="Times New Roman"/>
                <w:color w:val="000000"/>
                <w:sz w:val="20"/>
                <w:szCs w:val="20"/>
                <w:lang w:eastAsia="es-MX"/>
              </w:rPr>
              <w:t>“</w:t>
            </w:r>
            <w:r w:rsidR="00473117" w:rsidRPr="00CC6838">
              <w:rPr>
                <w:rFonts w:ascii="Times New Roman" w:hAnsi="Times New Roman"/>
                <w:b/>
                <w:color w:val="000000"/>
                <w:sz w:val="20"/>
                <w:szCs w:val="20"/>
                <w:lang w:eastAsia="es-MX"/>
              </w:rPr>
              <w:t>Mecanismo de Potenciación”</w:t>
            </w:r>
            <w:r w:rsidRPr="00CC6838">
              <w:rPr>
                <w:rFonts w:ascii="Times New Roman" w:hAnsi="Times New Roman"/>
                <w:b/>
                <w:color w:val="000000"/>
                <w:sz w:val="20"/>
                <w:szCs w:val="20"/>
                <w:lang w:eastAsia="es-MX"/>
              </w:rPr>
              <w:t>)</w:t>
            </w:r>
            <w:r w:rsidR="00473117" w:rsidRPr="00CC6838">
              <w:rPr>
                <w:rFonts w:ascii="Times New Roman" w:hAnsi="Times New Roman"/>
                <w:color w:val="000000"/>
                <w:sz w:val="20"/>
                <w:szCs w:val="20"/>
                <w:lang w:eastAsia="es-MX"/>
              </w:rPr>
              <w:t>.</w:t>
            </w:r>
          </w:p>
          <w:p w:rsidR="00473117" w:rsidRPr="00CC6838" w:rsidRDefault="00473117"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C6838" w:rsidRDefault="00FC4124" w:rsidP="00E0479C">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 xml:space="preserve">Esquema a través del cual </w:t>
            </w:r>
            <w:r w:rsidR="002A0B8A" w:rsidRPr="00CC6838">
              <w:rPr>
                <w:rFonts w:ascii="Times New Roman" w:hAnsi="Times New Roman"/>
                <w:color w:val="000000"/>
                <w:sz w:val="20"/>
                <w:szCs w:val="20"/>
                <w:lang w:eastAsia="es-MX"/>
              </w:rPr>
              <w:t xml:space="preserve">la entidad Federativa </w:t>
            </w:r>
            <w:r w:rsidRPr="00CC6838">
              <w:rPr>
                <w:rFonts w:ascii="Times New Roman" w:hAnsi="Times New Roman"/>
                <w:color w:val="000000"/>
                <w:sz w:val="20"/>
                <w:szCs w:val="20"/>
                <w:lang w:eastAsia="es-MX"/>
              </w:rPr>
              <w:t>directamente o por conducto del gobierno federal a través de la Secretaría</w:t>
            </w:r>
            <w:r w:rsidR="00976555" w:rsidRPr="00CC6838">
              <w:rPr>
                <w:rFonts w:ascii="Times New Roman" w:hAnsi="Times New Roman"/>
                <w:color w:val="000000"/>
                <w:sz w:val="20"/>
                <w:szCs w:val="20"/>
                <w:lang w:eastAsia="es-MX"/>
              </w:rPr>
              <w:t xml:space="preserve"> de Hacienda y Crédito Público</w:t>
            </w:r>
            <w:r w:rsidRPr="00CC6838">
              <w:rPr>
                <w:rFonts w:ascii="Times New Roman" w:hAnsi="Times New Roman"/>
                <w:color w:val="000000"/>
                <w:sz w:val="20"/>
                <w:szCs w:val="20"/>
                <w:lang w:eastAsia="es-MX"/>
              </w:rPr>
              <w:t xml:space="preserve">  monetiza los recursos futuros del FEIEF  que les corresponden en términos de la LFPRH.</w:t>
            </w:r>
          </w:p>
          <w:p w:rsidR="00C617F2" w:rsidRPr="00CC6838"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E61799" w:rsidRPr="00CC6838" w:rsidRDefault="00045CB9" w:rsidP="00E61799">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Con fecha de 24 de septiembre de 2</w:t>
            </w:r>
            <w:r w:rsidR="00722695" w:rsidRPr="00CC6838">
              <w:rPr>
                <w:rFonts w:ascii="Times New Roman" w:hAnsi="Times New Roman"/>
                <w:color w:val="000000"/>
                <w:sz w:val="20"/>
                <w:szCs w:val="20"/>
                <w:lang w:eastAsia="es-MX"/>
              </w:rPr>
              <w:t xml:space="preserve">021, </w:t>
            </w:r>
            <w:r w:rsidR="003E24DB" w:rsidRPr="00CC6838">
              <w:rPr>
                <w:rFonts w:ascii="Times New Roman" w:hAnsi="Times New Roman"/>
                <w:color w:val="000000"/>
                <w:sz w:val="20"/>
                <w:szCs w:val="20"/>
                <w:lang w:eastAsia="es-MX"/>
              </w:rPr>
              <w:t>mediante</w:t>
            </w:r>
            <w:r w:rsidR="00976555" w:rsidRPr="00CC6838">
              <w:rPr>
                <w:rFonts w:ascii="Times New Roman" w:hAnsi="Times New Roman"/>
                <w:color w:val="000000"/>
                <w:sz w:val="20"/>
                <w:szCs w:val="20"/>
                <w:lang w:eastAsia="es-MX"/>
              </w:rPr>
              <w:t xml:space="preserve"> nota informativa a través de la Data mensual de </w:t>
            </w:r>
            <w:r w:rsidR="003E24DB" w:rsidRPr="00CC6838">
              <w:rPr>
                <w:rFonts w:ascii="Times New Roman" w:hAnsi="Times New Roman"/>
                <w:color w:val="000000"/>
                <w:sz w:val="20"/>
                <w:szCs w:val="20"/>
                <w:lang w:eastAsia="es-MX"/>
              </w:rPr>
              <w:t>Septiembre</w:t>
            </w:r>
            <w:r w:rsidR="00976555" w:rsidRPr="00CC6838">
              <w:rPr>
                <w:rFonts w:ascii="Times New Roman" w:hAnsi="Times New Roman"/>
                <w:color w:val="000000"/>
                <w:sz w:val="20"/>
                <w:szCs w:val="20"/>
                <w:lang w:eastAsia="es-MX"/>
              </w:rPr>
              <w:t xml:space="preserve"> </w:t>
            </w:r>
            <w:r w:rsidR="00722695" w:rsidRPr="00CC6838">
              <w:rPr>
                <w:rFonts w:ascii="Times New Roman" w:hAnsi="Times New Roman"/>
                <w:color w:val="000000"/>
                <w:sz w:val="20"/>
                <w:szCs w:val="20"/>
                <w:lang w:eastAsia="es-MX"/>
              </w:rPr>
              <w:t xml:space="preserve">se informa al municipio del anterior </w:t>
            </w:r>
            <w:r w:rsidR="00E61799" w:rsidRPr="00CC6838">
              <w:rPr>
                <w:rFonts w:ascii="Times New Roman" w:hAnsi="Times New Roman"/>
                <w:color w:val="000000"/>
                <w:sz w:val="20"/>
                <w:szCs w:val="20"/>
                <w:lang w:eastAsia="es-MX"/>
              </w:rPr>
              <w:t>Convenio</w:t>
            </w:r>
            <w:r w:rsidR="00722695" w:rsidRPr="00CC6838">
              <w:rPr>
                <w:rFonts w:ascii="Times New Roman" w:hAnsi="Times New Roman"/>
                <w:color w:val="000000"/>
                <w:sz w:val="20"/>
                <w:szCs w:val="20"/>
                <w:lang w:eastAsia="es-MX"/>
              </w:rPr>
              <w:t>,</w:t>
            </w:r>
            <w:r w:rsidR="00E61799" w:rsidRPr="00CC6838">
              <w:rPr>
                <w:rFonts w:ascii="Times New Roman" w:hAnsi="Times New Roman"/>
                <w:color w:val="000000"/>
                <w:sz w:val="20"/>
                <w:szCs w:val="20"/>
                <w:lang w:eastAsia="es-MX"/>
              </w:rPr>
              <w:t xml:space="preserve"> </w:t>
            </w:r>
            <w:r w:rsidR="00722695" w:rsidRPr="00CC6838">
              <w:rPr>
                <w:rFonts w:ascii="Times New Roman" w:hAnsi="Times New Roman"/>
                <w:color w:val="000000"/>
                <w:sz w:val="20"/>
                <w:szCs w:val="20"/>
                <w:lang w:eastAsia="es-MX"/>
              </w:rPr>
              <w:t>donde se</w:t>
            </w:r>
            <w:r w:rsidR="00E61799" w:rsidRPr="00CC6838">
              <w:rPr>
                <w:rFonts w:ascii="Times New Roman" w:hAnsi="Times New Roman"/>
                <w:color w:val="000000"/>
                <w:sz w:val="20"/>
                <w:szCs w:val="20"/>
                <w:lang w:eastAsia="es-MX"/>
              </w:rPr>
              <w:t xml:space="preserve"> establece que en la proporción que se haya beneficiado a la entidad, durante el ejercicio 2020, la Entidad Federativa se obliga a pagar a través del Fondo General de Participaciones las cantidades faltantes que la Secretaría de Hacienda y Crédito Público haya anticipado al vehículo de potenciación de los recursos del “FEIEF”, de las cuales una parte proporcional corresponde al municipio.</w:t>
            </w:r>
          </w:p>
          <w:p w:rsidR="00514F7B" w:rsidRPr="00CC6838" w:rsidRDefault="00514F7B" w:rsidP="00E61799">
            <w:pPr>
              <w:autoSpaceDE w:val="0"/>
              <w:autoSpaceDN w:val="0"/>
              <w:adjustRightInd w:val="0"/>
              <w:spacing w:after="0" w:line="240" w:lineRule="auto"/>
              <w:jc w:val="both"/>
              <w:rPr>
                <w:rFonts w:ascii="Times New Roman" w:hAnsi="Times New Roman"/>
                <w:color w:val="000000"/>
                <w:sz w:val="20"/>
                <w:szCs w:val="20"/>
                <w:lang w:eastAsia="es-MX"/>
              </w:rPr>
            </w:pPr>
          </w:p>
          <w:p w:rsidR="00A96990" w:rsidRPr="00CC6838" w:rsidRDefault="00514F7B" w:rsidP="00E61799">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 xml:space="preserve">El monto máximo que anticipa la Secretaria al “vehículo de potenciación” por concepto de “cantidades faltantes”  en </w:t>
            </w:r>
            <w:r w:rsidR="003E24DB" w:rsidRPr="00CC6838">
              <w:rPr>
                <w:rFonts w:ascii="Times New Roman" w:hAnsi="Times New Roman"/>
                <w:color w:val="000000"/>
                <w:sz w:val="20"/>
                <w:szCs w:val="20"/>
                <w:lang w:eastAsia="es-MX"/>
              </w:rPr>
              <w:t>cada año calendario</w:t>
            </w:r>
            <w:r w:rsidRPr="00CC6838">
              <w:rPr>
                <w:rFonts w:ascii="Times New Roman" w:hAnsi="Times New Roman"/>
                <w:color w:val="000000"/>
                <w:sz w:val="20"/>
                <w:szCs w:val="20"/>
                <w:lang w:eastAsia="es-MX"/>
              </w:rPr>
              <w:t xml:space="preserve"> será el monto que sea equivalente al 4% del Fondo General de Participaciones que corresponda a la Entidad Federativa.</w:t>
            </w:r>
          </w:p>
          <w:p w:rsidR="001A0E9D" w:rsidRPr="00CC6838" w:rsidRDefault="001A0E9D" w:rsidP="00E61799">
            <w:pPr>
              <w:autoSpaceDE w:val="0"/>
              <w:autoSpaceDN w:val="0"/>
              <w:adjustRightInd w:val="0"/>
              <w:spacing w:after="0" w:line="240" w:lineRule="auto"/>
              <w:jc w:val="both"/>
              <w:rPr>
                <w:rFonts w:ascii="Times New Roman" w:hAnsi="Times New Roman"/>
                <w:color w:val="000000"/>
                <w:sz w:val="20"/>
                <w:szCs w:val="20"/>
                <w:lang w:eastAsia="es-MX"/>
              </w:rPr>
            </w:pPr>
          </w:p>
          <w:p w:rsidR="00E61799" w:rsidRPr="00177B5B" w:rsidRDefault="00E61799" w:rsidP="00E61799">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A continuación se detallan los importes y meses compensados al municipio durante el presente</w:t>
            </w:r>
            <w:r w:rsidRPr="00177B5B">
              <w:rPr>
                <w:rFonts w:ascii="Times New Roman" w:hAnsi="Times New Roman"/>
                <w:color w:val="000000"/>
                <w:sz w:val="20"/>
                <w:szCs w:val="20"/>
                <w:lang w:eastAsia="es-MX"/>
              </w:rPr>
              <w:t xml:space="preserve"> año 2021.</w:t>
            </w:r>
          </w:p>
          <w:p w:rsidR="00B01EFA" w:rsidRPr="00177B5B"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177B5B"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BF5" w:rsidRPr="000F4B18" w:rsidRDefault="00C25BF5" w:rsidP="00C25BF5">
                  <w:pPr>
                    <w:spacing w:after="0" w:line="240" w:lineRule="auto"/>
                    <w:jc w:val="center"/>
                    <w:rPr>
                      <w:rFonts w:ascii="Times New Roman" w:hAnsi="Times New Roman"/>
                      <w:b/>
                      <w:color w:val="000000" w:themeColor="text1"/>
                      <w:sz w:val="20"/>
                      <w:szCs w:val="20"/>
                      <w:lang w:eastAsia="es-MX"/>
                    </w:rPr>
                  </w:pPr>
                  <w:r w:rsidRPr="000F4B18">
                    <w:rPr>
                      <w:rFonts w:ascii="Times New Roman" w:hAnsi="Times New Roman"/>
                      <w:b/>
                      <w:color w:val="000000" w:themeColor="text1"/>
                      <w:sz w:val="20"/>
                      <w:szCs w:val="20"/>
                      <w:lang w:eastAsia="es-MX"/>
                    </w:rPr>
                    <w:t>MES</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0F4B18" w:rsidRDefault="00C25BF5" w:rsidP="00C25BF5">
                  <w:pPr>
                    <w:spacing w:after="0" w:line="240" w:lineRule="auto"/>
                    <w:jc w:val="center"/>
                    <w:rPr>
                      <w:rFonts w:ascii="Times New Roman" w:hAnsi="Times New Roman"/>
                      <w:b/>
                      <w:color w:val="000000" w:themeColor="text1"/>
                      <w:sz w:val="20"/>
                      <w:szCs w:val="20"/>
                      <w:lang w:eastAsia="es-MX"/>
                    </w:rPr>
                  </w:pPr>
                  <w:r w:rsidRPr="000F4B18">
                    <w:rPr>
                      <w:rFonts w:ascii="Times New Roman" w:hAnsi="Times New Roman"/>
                      <w:b/>
                      <w:color w:val="000000" w:themeColor="text1"/>
                      <w:sz w:val="20"/>
                      <w:szCs w:val="20"/>
                      <w:lang w:eastAsia="es-MX"/>
                    </w:rPr>
                    <w:t>CANTIDAD</w:t>
                  </w:r>
                </w:p>
              </w:tc>
            </w:tr>
            <w:tr w:rsidR="000F4B18" w:rsidRPr="000F4B18" w:rsidTr="00C25BF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Enero 2021</w:t>
                  </w:r>
                </w:p>
              </w:tc>
              <w:tc>
                <w:tcPr>
                  <w:tcW w:w="1730" w:type="dxa"/>
                  <w:tcBorders>
                    <w:top w:val="nil"/>
                    <w:left w:val="nil"/>
                    <w:bottom w:val="single" w:sz="4" w:space="0" w:color="auto"/>
                    <w:right w:val="single" w:sz="4" w:space="0" w:color="auto"/>
                  </w:tcBorders>
                  <w:shd w:val="clear" w:color="auto" w:fill="auto"/>
                  <w:noWrap/>
                  <w:vAlign w:val="center"/>
                  <w:hideMark/>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$606,224.38</w:t>
                  </w:r>
                </w:p>
              </w:tc>
            </w:tr>
            <w:tr w:rsidR="000F4B18" w:rsidRPr="000F4B18" w:rsidTr="00C25BF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Febrero 2021</w:t>
                  </w:r>
                </w:p>
              </w:tc>
              <w:tc>
                <w:tcPr>
                  <w:tcW w:w="1730" w:type="dxa"/>
                  <w:tcBorders>
                    <w:top w:val="nil"/>
                    <w:left w:val="nil"/>
                    <w:bottom w:val="single" w:sz="4" w:space="0" w:color="auto"/>
                    <w:right w:val="single" w:sz="4" w:space="0" w:color="auto"/>
                  </w:tcBorders>
                  <w:shd w:val="clear" w:color="auto" w:fill="auto"/>
                  <w:noWrap/>
                  <w:vAlign w:val="center"/>
                  <w:hideMark/>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$668,378.62</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Abril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$582,064.39</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Mayo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$653,809.32</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Junio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$865,049.89</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Julio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$710,196.29</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Agosto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$628,462.72</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Septiembre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$735,338.98</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b/>
                      <w:color w:val="000000" w:themeColor="text1"/>
                      <w:sz w:val="20"/>
                      <w:szCs w:val="20"/>
                      <w:lang w:eastAsia="es-MX"/>
                    </w:rPr>
                    <w:t>Total</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b/>
                      <w:color w:val="000000" w:themeColor="text1"/>
                      <w:sz w:val="20"/>
                      <w:szCs w:val="20"/>
                      <w:lang w:eastAsia="es-MX"/>
                    </w:rPr>
                    <w:t>$5,449,524.59</w:t>
                  </w:r>
                </w:p>
              </w:tc>
            </w:tr>
          </w:tbl>
          <w:p w:rsidR="003460C9" w:rsidRPr="000F4B18" w:rsidRDefault="003460C9"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26213B" w:rsidRPr="000F4B18" w:rsidRDefault="0026213B"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26213B" w:rsidRPr="000F4B18" w:rsidRDefault="0026213B"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26213B" w:rsidRPr="000F4B18" w:rsidRDefault="0026213B"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26213B" w:rsidRPr="000F4B18" w:rsidRDefault="0026213B"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0A322F" w:rsidRPr="000F4B18" w:rsidRDefault="000A322F"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0A322F" w:rsidRPr="000F4B18" w:rsidRDefault="000A322F"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3460C9" w:rsidRPr="000F4B18" w:rsidRDefault="003460C9"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3460C9" w:rsidRPr="000F4B18" w:rsidRDefault="003460C9"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3460C9" w:rsidRPr="000F4B18" w:rsidRDefault="003460C9"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3460C9" w:rsidRPr="000F4B18" w:rsidRDefault="003460C9"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3460C9" w:rsidRPr="000F4B18" w:rsidRDefault="003460C9"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9C2FD1" w:rsidRPr="000F4B18" w:rsidRDefault="009C2FD1" w:rsidP="00213A5A">
            <w:pPr>
              <w:autoSpaceDE w:val="0"/>
              <w:autoSpaceDN w:val="0"/>
              <w:adjustRightInd w:val="0"/>
              <w:spacing w:after="0" w:line="240" w:lineRule="auto"/>
              <w:jc w:val="both"/>
              <w:rPr>
                <w:rFonts w:ascii="Times New Roman" w:hAnsi="Times New Roman"/>
                <w:color w:val="000000" w:themeColor="text1"/>
                <w:sz w:val="20"/>
                <w:szCs w:val="20"/>
                <w:lang w:eastAsia="es-MX"/>
              </w:rPr>
            </w:pPr>
          </w:p>
          <w:p w:rsidR="009C2FD1" w:rsidRPr="000F4B18" w:rsidRDefault="009C2FD1"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B01EFA" w:rsidRPr="000F4B18" w:rsidRDefault="00B01EFA"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AD17E5" w:rsidRPr="00AD17E5" w:rsidRDefault="00AD17E5" w:rsidP="00AD17E5">
            <w:pPr>
              <w:autoSpaceDE w:val="0"/>
              <w:autoSpaceDN w:val="0"/>
              <w:adjustRightInd w:val="0"/>
              <w:spacing w:after="0" w:line="240" w:lineRule="auto"/>
              <w:jc w:val="both"/>
              <w:rPr>
                <w:rFonts w:ascii="Times New Roman" w:hAnsi="Times New Roman"/>
                <w:color w:val="000000"/>
                <w:sz w:val="20"/>
                <w:szCs w:val="20"/>
                <w:lang w:eastAsia="es-MX"/>
              </w:rPr>
            </w:pPr>
            <w:r w:rsidRPr="00AD17E5">
              <w:rPr>
                <w:rFonts w:ascii="Times New Roman" w:hAnsi="Times New Roman"/>
                <w:color w:val="000000"/>
                <w:sz w:val="20"/>
                <w:szCs w:val="20"/>
                <w:lang w:eastAsia="es-MX"/>
              </w:rPr>
              <w:t>En el mes de Noviembre y Diciembre se hicieron cargos por concepto del Mecanismo Compensación de Adeudos aplicado al Fondo General, para la Potenciación de recursos del FEIEF, aprobado Art 7MO decreto 279/13/LXII/20, según oficios SHP/SVCG/DGCG/397/2021 y SHP/SI/DGIC/DPCF/485/2021, las retenciones se efectuaron de las participaciones pagadas en Noviembre y Diciembre de 2021.</w:t>
            </w:r>
          </w:p>
          <w:p w:rsidR="00AD17E5" w:rsidRPr="00AD17E5" w:rsidRDefault="00AD17E5" w:rsidP="00AD17E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AD17E5" w:rsidRPr="00AD17E5" w:rsidTr="00AD17E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D17E5" w:rsidRPr="00AD17E5" w:rsidRDefault="00AD17E5" w:rsidP="00AD17E5">
                  <w:pPr>
                    <w:spacing w:after="0" w:line="240" w:lineRule="auto"/>
                    <w:jc w:val="center"/>
                    <w:rPr>
                      <w:rFonts w:ascii="Times New Roman" w:hAnsi="Times New Roman"/>
                      <w:color w:val="000000"/>
                      <w:sz w:val="20"/>
                      <w:szCs w:val="20"/>
                      <w:lang w:eastAsia="es-MX"/>
                    </w:rPr>
                  </w:pPr>
                  <w:r w:rsidRPr="00AD17E5">
                    <w:rPr>
                      <w:rFonts w:ascii="Times New Roman" w:hAnsi="Times New Roman"/>
                      <w:color w:val="000000"/>
                      <w:sz w:val="20"/>
                      <w:szCs w:val="20"/>
                      <w:lang w:eastAsia="es-MX"/>
                    </w:rPr>
                    <w:t>Noviembre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D17E5" w:rsidRPr="00AD17E5" w:rsidRDefault="00AD17E5" w:rsidP="00AD17E5">
                  <w:pPr>
                    <w:spacing w:after="0" w:line="240" w:lineRule="auto"/>
                    <w:jc w:val="center"/>
                    <w:rPr>
                      <w:rFonts w:ascii="Times New Roman" w:hAnsi="Times New Roman"/>
                      <w:color w:val="000000"/>
                      <w:sz w:val="20"/>
                      <w:szCs w:val="20"/>
                      <w:lang w:eastAsia="es-MX"/>
                    </w:rPr>
                  </w:pPr>
                  <w:r w:rsidRPr="00AD17E5">
                    <w:rPr>
                      <w:rFonts w:ascii="Times New Roman" w:hAnsi="Times New Roman"/>
                      <w:color w:val="000000"/>
                      <w:sz w:val="20"/>
                      <w:szCs w:val="20"/>
                      <w:lang w:eastAsia="es-MX"/>
                    </w:rPr>
                    <w:t>$762,146.85</w:t>
                  </w:r>
                </w:p>
              </w:tc>
            </w:tr>
            <w:tr w:rsidR="00AD17E5" w:rsidRPr="00AD17E5" w:rsidTr="00AD17E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D17E5" w:rsidRPr="00AD17E5" w:rsidRDefault="00AD17E5" w:rsidP="00AD17E5">
                  <w:pPr>
                    <w:spacing w:after="0" w:line="240" w:lineRule="auto"/>
                    <w:jc w:val="center"/>
                    <w:rPr>
                      <w:rFonts w:ascii="Times New Roman" w:hAnsi="Times New Roman"/>
                      <w:color w:val="000000"/>
                      <w:sz w:val="20"/>
                      <w:szCs w:val="20"/>
                      <w:lang w:eastAsia="es-MX"/>
                    </w:rPr>
                  </w:pPr>
                  <w:r w:rsidRPr="00AD17E5">
                    <w:rPr>
                      <w:rFonts w:ascii="Times New Roman" w:hAnsi="Times New Roman"/>
                      <w:color w:val="000000"/>
                      <w:sz w:val="20"/>
                      <w:szCs w:val="20"/>
                      <w:lang w:eastAsia="es-MX"/>
                    </w:rPr>
                    <w:t>Diciembre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D17E5" w:rsidRPr="00AD17E5" w:rsidRDefault="00AD17E5" w:rsidP="00AD17E5">
                  <w:pPr>
                    <w:spacing w:after="0" w:line="240" w:lineRule="auto"/>
                    <w:jc w:val="center"/>
                    <w:rPr>
                      <w:rFonts w:ascii="Times New Roman" w:hAnsi="Times New Roman"/>
                      <w:color w:val="000000"/>
                      <w:sz w:val="20"/>
                      <w:szCs w:val="20"/>
                      <w:lang w:eastAsia="es-MX"/>
                    </w:rPr>
                  </w:pPr>
                  <w:r w:rsidRPr="00AD17E5">
                    <w:rPr>
                      <w:rFonts w:ascii="Times New Roman" w:hAnsi="Times New Roman"/>
                      <w:color w:val="000000"/>
                      <w:sz w:val="20"/>
                      <w:szCs w:val="20"/>
                      <w:lang w:eastAsia="es-MX"/>
                    </w:rPr>
                    <w:t>$779,466.72</w:t>
                  </w:r>
                </w:p>
              </w:tc>
            </w:tr>
          </w:tbl>
          <w:p w:rsidR="00AD17E5" w:rsidRPr="00AD17E5" w:rsidRDefault="00AD17E5" w:rsidP="00AD17E5">
            <w:pPr>
              <w:autoSpaceDE w:val="0"/>
              <w:autoSpaceDN w:val="0"/>
              <w:adjustRightInd w:val="0"/>
              <w:spacing w:after="0" w:line="240" w:lineRule="auto"/>
              <w:jc w:val="both"/>
              <w:rPr>
                <w:rFonts w:ascii="Times New Roman" w:hAnsi="Times New Roman"/>
                <w:color w:val="000000"/>
                <w:sz w:val="20"/>
                <w:szCs w:val="20"/>
                <w:lang w:eastAsia="es-MX"/>
              </w:rPr>
            </w:pPr>
          </w:p>
          <w:p w:rsidR="00AD17E5" w:rsidRPr="00AD17E5" w:rsidRDefault="00AD17E5" w:rsidP="00AD17E5">
            <w:pPr>
              <w:autoSpaceDE w:val="0"/>
              <w:autoSpaceDN w:val="0"/>
              <w:adjustRightInd w:val="0"/>
              <w:spacing w:after="0" w:line="240" w:lineRule="auto"/>
              <w:jc w:val="both"/>
              <w:rPr>
                <w:rFonts w:ascii="Times New Roman" w:hAnsi="Times New Roman"/>
                <w:color w:val="000000"/>
                <w:sz w:val="20"/>
                <w:szCs w:val="20"/>
                <w:lang w:eastAsia="es-MX"/>
              </w:rPr>
            </w:pPr>
          </w:p>
          <w:p w:rsidR="00AD17E5" w:rsidRPr="00AD17E5" w:rsidRDefault="00AD17E5" w:rsidP="00AD17E5">
            <w:pPr>
              <w:autoSpaceDE w:val="0"/>
              <w:autoSpaceDN w:val="0"/>
              <w:adjustRightInd w:val="0"/>
              <w:spacing w:after="0" w:line="240" w:lineRule="auto"/>
              <w:jc w:val="both"/>
              <w:rPr>
                <w:rFonts w:ascii="Times New Roman" w:hAnsi="Times New Roman"/>
                <w:color w:val="000000"/>
                <w:sz w:val="20"/>
                <w:szCs w:val="20"/>
                <w:lang w:eastAsia="es-MX"/>
              </w:rPr>
            </w:pPr>
          </w:p>
          <w:p w:rsidR="009C2FD1" w:rsidRDefault="009C2FD1" w:rsidP="009E2155">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9C2FD1" w:rsidRPr="008C7259" w:rsidRDefault="00213A5A" w:rsidP="009E2155">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 xml:space="preserve">El Instituto para la protección al Ahorro Bancario (IPAB) informa que ha iniciado el proceso de liquidación de Accendo Banco, S.A Institución de Banca Múltiple, por lo que se están </w:t>
            </w:r>
            <w:r w:rsidRPr="008C7259">
              <w:rPr>
                <w:rFonts w:ascii="Times New Roman" w:hAnsi="Times New Roman"/>
                <w:color w:val="000000"/>
                <w:sz w:val="20"/>
                <w:szCs w:val="20"/>
                <w:lang w:eastAsia="es-MX"/>
              </w:rPr>
              <w:t>tomando las medidas Institucionales y legales para la recuperación del saldo Bancario existente en</w:t>
            </w:r>
            <w:r w:rsidR="009C2FD1" w:rsidRPr="008C7259">
              <w:rPr>
                <w:rFonts w:ascii="Times New Roman" w:hAnsi="Times New Roman"/>
                <w:color w:val="000000"/>
                <w:sz w:val="20"/>
                <w:szCs w:val="20"/>
                <w:lang w:eastAsia="es-MX"/>
              </w:rPr>
              <w:t xml:space="preserve"> la institución en liquidación.</w:t>
            </w:r>
          </w:p>
          <w:p w:rsidR="00076BCA" w:rsidRPr="008C7259" w:rsidRDefault="00076BCA" w:rsidP="009E2155">
            <w:pPr>
              <w:autoSpaceDE w:val="0"/>
              <w:autoSpaceDN w:val="0"/>
              <w:adjustRightInd w:val="0"/>
              <w:spacing w:after="0" w:line="240" w:lineRule="auto"/>
              <w:jc w:val="both"/>
              <w:rPr>
                <w:rFonts w:ascii="Times New Roman" w:hAnsi="Times New Roman"/>
                <w:color w:val="000000"/>
                <w:sz w:val="20"/>
                <w:szCs w:val="20"/>
                <w:lang w:eastAsia="es-MX"/>
              </w:rPr>
            </w:pPr>
          </w:p>
          <w:p w:rsidR="00076BCA" w:rsidRPr="008C7259" w:rsidRDefault="00076BCA" w:rsidP="009E2155">
            <w:pPr>
              <w:autoSpaceDE w:val="0"/>
              <w:autoSpaceDN w:val="0"/>
              <w:adjustRightInd w:val="0"/>
              <w:spacing w:after="0" w:line="240" w:lineRule="auto"/>
              <w:jc w:val="both"/>
              <w:rPr>
                <w:rFonts w:ascii="Times New Roman" w:hAnsi="Times New Roman"/>
                <w:color w:val="000000"/>
                <w:sz w:val="20"/>
                <w:szCs w:val="20"/>
                <w:lang w:eastAsia="es-MX"/>
              </w:rPr>
            </w:pPr>
          </w:p>
          <w:p w:rsidR="00076BCA" w:rsidRPr="008C7259" w:rsidRDefault="00076BCA" w:rsidP="009E2155">
            <w:pPr>
              <w:autoSpaceDE w:val="0"/>
              <w:autoSpaceDN w:val="0"/>
              <w:adjustRightInd w:val="0"/>
              <w:spacing w:after="0" w:line="240" w:lineRule="auto"/>
              <w:jc w:val="both"/>
              <w:rPr>
                <w:rFonts w:ascii="Times New Roman" w:hAnsi="Times New Roman"/>
                <w:color w:val="000000"/>
                <w:sz w:val="20"/>
                <w:szCs w:val="20"/>
                <w:lang w:eastAsia="es-MX"/>
              </w:rPr>
            </w:pPr>
          </w:p>
          <w:p w:rsidR="00E64CBA" w:rsidRPr="008C7259" w:rsidRDefault="00E64CBA"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Derechos a Recibir Efectivo y Equivalentes.</w:t>
            </w:r>
            <w:r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ab/>
            </w:r>
            <w:r w:rsidR="00EC681C" w:rsidRPr="008C7259">
              <w:rPr>
                <w:rFonts w:ascii="Times New Roman" w:hAnsi="Times New Roman"/>
                <w:b/>
                <w:bCs/>
                <w:color w:val="000000"/>
                <w:sz w:val="20"/>
                <w:szCs w:val="20"/>
                <w:lang w:eastAsia="es-MX"/>
              </w:rPr>
              <w:t>$13,366,040.01</w:t>
            </w:r>
          </w:p>
          <w:p w:rsidR="00E02273" w:rsidRPr="008C7259"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Se integra de los derechos  de cobro derivados de cheques devueltos de cont</w:t>
            </w:r>
            <w:r w:rsidR="007A4D55" w:rsidRPr="008C7259">
              <w:rPr>
                <w:rFonts w:ascii="Times New Roman" w:hAnsi="Times New Roman"/>
                <w:color w:val="000000"/>
                <w:sz w:val="20"/>
                <w:szCs w:val="20"/>
                <w:lang w:eastAsia="es-MX"/>
              </w:rPr>
              <w:t>ribuyentes y deudores diversos.</w:t>
            </w:r>
          </w:p>
          <w:p w:rsidR="00C617F2" w:rsidRPr="008C7259" w:rsidRDefault="00C617F2"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8C7259"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784" w:type="dxa"/>
              <w:tblLayout w:type="fixed"/>
              <w:tblCellMar>
                <w:left w:w="70" w:type="dxa"/>
                <w:right w:w="70" w:type="dxa"/>
              </w:tblCellMar>
              <w:tblLook w:val="04A0" w:firstRow="1" w:lastRow="0" w:firstColumn="1" w:lastColumn="0" w:noHBand="0" w:noVBand="1"/>
            </w:tblPr>
            <w:tblGrid>
              <w:gridCol w:w="6799"/>
              <w:gridCol w:w="1985"/>
            </w:tblGrid>
            <w:tr w:rsidR="000E761D" w:rsidRPr="008C7259" w:rsidTr="009E215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CUENTAS POR COBRAR A CORTO PLAZO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761D" w:rsidRPr="008C7259" w:rsidRDefault="009A5184" w:rsidP="009E2155">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$0.02</w:t>
                  </w:r>
                </w:p>
              </w:tc>
            </w:tr>
            <w:tr w:rsidR="00E64CBA" w:rsidRPr="008C7259" w:rsidTr="00E64CB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EMP32471 MIGUEL EDMUNDO VERGARA VILLA</w:t>
                  </w:r>
                </w:p>
              </w:tc>
              <w:tc>
                <w:tcPr>
                  <w:tcW w:w="1985" w:type="dxa"/>
                  <w:tcBorders>
                    <w:top w:val="nil"/>
                    <w:left w:val="nil"/>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-$0.02 </w:t>
                  </w:r>
                </w:p>
              </w:tc>
            </w:tr>
            <w:tr w:rsidR="00E64CBA" w:rsidRPr="008C7259" w:rsidTr="00E64CB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EMP28924 JOSE DAVID ESTRADA RUIZ VELASCO</w:t>
                  </w:r>
                </w:p>
              </w:tc>
              <w:tc>
                <w:tcPr>
                  <w:tcW w:w="1985" w:type="dxa"/>
                  <w:tcBorders>
                    <w:top w:val="nil"/>
                    <w:left w:val="nil"/>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$0.02 </w:t>
                  </w:r>
                </w:p>
              </w:tc>
            </w:tr>
            <w:tr w:rsidR="00E64CBA" w:rsidRPr="008C7259" w:rsidTr="00E64CB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EMP30490 CARMEN GABRIELA RODRIGUEZ TOSCANO</w:t>
                  </w:r>
                </w:p>
              </w:tc>
              <w:tc>
                <w:tcPr>
                  <w:tcW w:w="1985" w:type="dxa"/>
                  <w:tcBorders>
                    <w:top w:val="nil"/>
                    <w:left w:val="nil"/>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$0.02 </w:t>
                  </w:r>
                </w:p>
              </w:tc>
            </w:tr>
            <w:tr w:rsidR="000E3107" w:rsidRPr="008C7259" w:rsidTr="00A85425">
              <w:trPr>
                <w:trHeight w:val="548"/>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8C7259" w:rsidRDefault="000E3107" w:rsidP="000E3107">
                  <w:pPr>
                    <w:spacing w:after="0" w:line="240" w:lineRule="auto"/>
                    <w:rPr>
                      <w:rFonts w:ascii="Times New Roman" w:eastAsia="Times New Roman" w:hAnsi="Times New Roman"/>
                      <w:color w:val="000000"/>
                      <w:sz w:val="20"/>
                      <w:szCs w:val="20"/>
                      <w:lang w:eastAsia="es-MX"/>
                    </w:rPr>
                  </w:pPr>
                </w:p>
                <w:p w:rsidR="00C25BF5" w:rsidRPr="008C7259" w:rsidRDefault="00C25BF5" w:rsidP="000E3107">
                  <w:pPr>
                    <w:spacing w:after="0" w:line="240" w:lineRule="auto"/>
                    <w:rPr>
                      <w:rFonts w:ascii="Times New Roman" w:eastAsia="Times New Roman" w:hAnsi="Times New Roman"/>
                      <w:color w:val="000000"/>
                      <w:sz w:val="20"/>
                      <w:szCs w:val="20"/>
                      <w:lang w:eastAsia="es-MX"/>
                    </w:rPr>
                  </w:pPr>
                </w:p>
              </w:tc>
              <w:tc>
                <w:tcPr>
                  <w:tcW w:w="1985" w:type="dxa"/>
                  <w:tcBorders>
                    <w:top w:val="nil"/>
                    <w:left w:val="nil"/>
                    <w:bottom w:val="single" w:sz="4" w:space="0" w:color="auto"/>
                    <w:right w:val="single" w:sz="4" w:space="0" w:color="auto"/>
                  </w:tcBorders>
                  <w:shd w:val="clear" w:color="auto" w:fill="auto"/>
                  <w:noWrap/>
                </w:tcPr>
                <w:p w:rsidR="000E3107" w:rsidRPr="008C7259" w:rsidRDefault="000E3107" w:rsidP="000E3107"/>
              </w:tc>
            </w:tr>
            <w:tr w:rsidR="000E761D" w:rsidRPr="008C7259" w:rsidTr="009E215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b/>
                      <w:bCs/>
                      <w:color w:val="000000"/>
                      <w:sz w:val="20"/>
                      <w:szCs w:val="20"/>
                      <w:lang w:eastAsia="es-MX"/>
                    </w:rPr>
                    <w:t>CHEQUES DEVUELTOS</w:t>
                  </w:r>
                </w:p>
              </w:tc>
              <w:tc>
                <w:tcPr>
                  <w:tcW w:w="1985" w:type="dxa"/>
                  <w:tcBorders>
                    <w:top w:val="nil"/>
                    <w:left w:val="nil"/>
                    <w:bottom w:val="single" w:sz="4" w:space="0" w:color="auto"/>
                    <w:right w:val="single" w:sz="4" w:space="0" w:color="auto"/>
                  </w:tcBorders>
                  <w:shd w:val="clear" w:color="auto" w:fill="auto"/>
                  <w:noWrap/>
                  <w:vAlign w:val="center"/>
                </w:tcPr>
                <w:p w:rsidR="000E761D" w:rsidRPr="008C7259" w:rsidRDefault="00C16816" w:rsidP="009E2155">
                  <w:pPr>
                    <w:spacing w:after="0" w:line="240" w:lineRule="auto"/>
                    <w:jc w:val="right"/>
                    <w:rPr>
                      <w:rFonts w:ascii="Times New Roman" w:eastAsia="Times New Roman" w:hAnsi="Times New Roman"/>
                      <w:sz w:val="20"/>
                      <w:szCs w:val="20"/>
                      <w:lang w:eastAsia="es-MX"/>
                    </w:rPr>
                  </w:pPr>
                  <w:r w:rsidRPr="008C7259">
                    <w:rPr>
                      <w:rFonts w:ascii="Times New Roman" w:eastAsia="Times New Roman" w:hAnsi="Times New Roman"/>
                      <w:b/>
                      <w:bCs/>
                      <w:sz w:val="20"/>
                      <w:szCs w:val="20"/>
                      <w:u w:val="single"/>
                      <w:lang w:eastAsia="es-MX"/>
                    </w:rPr>
                    <w:t>$8,352,995.82</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CON493912 NOTARIA VEINTINUEVE DE GUADALAJA, S.C.</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$27,000.00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CON575701 JOSEFINA RODRIGUEZ MORQUECHO</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$742,893.70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CON335429 WALTER DE JESUS PEREZ MADRIGAL</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$276,842.74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CON303487 RODOLFO RAMOS MENCHACA</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$75,824.59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CON494985 VALDEZ ANGUIANO Y ASOCIADOS, S.C.</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$32,468.55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CON234828 RAFAEL OLAVARRIETA ROMERO</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$52,566.50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CON127706 RAFAEL CASTELLANOS</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$48,312.00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CON190728 SCOTIABANK INVERLAT SA</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$33,500.00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CON074548 JOSE ANTONIO RIOS CAMPUZANO</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$50,000.00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CON148276 CEMENTOS APASCO, S.A. DE C.V.</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$460,626.00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CON097500 UNIVERSIDAD DE GUADALAJARA TEATRO DIANA</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$1,369,864.56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CON074579 PROMOTORA UG S.A. DE C.V.</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$117,000.00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CON072047 INGENIERIAS Y SISTEM</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$5,000,000.00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CON290288 JOSE MIGUEL SANCHEZ LOPEZ</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$35,097.21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CON072059 ANGEL JASIEL AHEDO G</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$30,999.97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PRO00000 PROVEEDOR GENÉRICO</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-$0.01 </w:t>
                  </w:r>
                </w:p>
              </w:tc>
            </w:tr>
          </w:tbl>
          <w:p w:rsidR="00CC399D" w:rsidRPr="008C7259"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E51374" w:rsidRPr="008C7259" w:rsidRDefault="00E51374"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9E2155"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DEUDORES DIVERSOS POR COBRAR A CORTO PLAZO</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B33A86" w:rsidRPr="008C7259" w:rsidTr="007D0CE0">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FONDOS REVOLVENTES</w:t>
                  </w:r>
                </w:p>
              </w:tc>
              <w:tc>
                <w:tcPr>
                  <w:tcW w:w="1116" w:type="pct"/>
                  <w:tcBorders>
                    <w:top w:val="single" w:sz="4" w:space="0" w:color="auto"/>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$36,788.02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GASTOS A COMPROBAR</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$1,514,525.00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CRIPTAS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$8,424.36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DEDUCIBLES DE SINIESTROS POR COBRAR A EMPLEADOS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$374,187.65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APOYO DE UTILES ESCOLARES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FALTANTES DE CAJEROS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$210,151.43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FONDOS REVOLVENTES RECAUDADOR</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DEUDORES DIVERSOS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$110,568.94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DOCUMENTOS EN PODER DE SINDICATURA (2004-2006)</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$348,809.72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ANTICIPADOS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$262,612.35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PRESTAMOS OPD´S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$2,146,976.71 </w:t>
                  </w:r>
                </w:p>
              </w:tc>
            </w:tr>
            <w:tr w:rsidR="000E761D" w:rsidRPr="008C7259" w:rsidTr="00D7794E">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D7794E">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0E761D" w:rsidRPr="008C7259" w:rsidRDefault="00B33A86" w:rsidP="00D7794E">
                  <w:pPr>
                    <w:spacing w:after="0" w:line="240" w:lineRule="auto"/>
                    <w:jc w:val="right"/>
                    <w:rPr>
                      <w:rFonts w:ascii="Times New Roman" w:eastAsia="Times New Roman" w:hAnsi="Times New Roman"/>
                      <w:b/>
                      <w:bCs/>
                      <w:color w:val="000000"/>
                      <w:sz w:val="20"/>
                      <w:szCs w:val="20"/>
                      <w:u w:val="single"/>
                      <w:lang w:eastAsia="es-MX"/>
                    </w:rPr>
                  </w:pPr>
                  <w:r w:rsidRPr="008C7259">
                    <w:rPr>
                      <w:rFonts w:ascii="Times New Roman" w:eastAsia="Times New Roman" w:hAnsi="Times New Roman"/>
                      <w:b/>
                      <w:bCs/>
                      <w:color w:val="000000"/>
                      <w:sz w:val="20"/>
                      <w:szCs w:val="20"/>
                      <w:u w:val="single"/>
                      <w:lang w:eastAsia="es-MX"/>
                    </w:rPr>
                    <w:t>$5,013,044.18</w:t>
                  </w:r>
                </w:p>
              </w:tc>
            </w:tr>
          </w:tbl>
          <w:p w:rsidR="000A322F" w:rsidRPr="008C7259" w:rsidRDefault="000A322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DEUDORES POR ANTICIPOS DE LA TESORERIA A CORTO PLAZO</w:t>
            </w:r>
            <w:r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8C7259" w:rsidTr="009A6115">
              <w:tc>
                <w:tcPr>
                  <w:tcW w:w="3885" w:type="pct"/>
                  <w:tcBorders>
                    <w:top w:val="single" w:sz="6" w:space="0" w:color="auto"/>
                    <w:left w:val="single" w:sz="6" w:space="0" w:color="auto"/>
                    <w:bottom w:val="single" w:sz="6" w:space="0" w:color="auto"/>
                    <w:right w:val="single" w:sz="6" w:space="0" w:color="auto"/>
                  </w:tcBorders>
                  <w:vAlign w:val="center"/>
                </w:tcPr>
                <w:p w:rsidR="000E761D" w:rsidRPr="008C7259" w:rsidRDefault="009A6115" w:rsidP="009A611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8C7259" w:rsidRDefault="000E761D" w:rsidP="009A611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0.00</w:t>
                  </w:r>
                </w:p>
              </w:tc>
            </w:tr>
            <w:tr w:rsidR="000E761D" w:rsidRPr="008C7259" w:rsidTr="009E2155">
              <w:tc>
                <w:tcPr>
                  <w:tcW w:w="3885" w:type="pct"/>
                  <w:tcBorders>
                    <w:top w:val="single" w:sz="6" w:space="0" w:color="auto"/>
                    <w:left w:val="single" w:sz="6" w:space="0" w:color="auto"/>
                    <w:bottom w:val="single" w:sz="6" w:space="0" w:color="auto"/>
                    <w:right w:val="single" w:sz="6" w:space="0" w:color="auto"/>
                  </w:tcBorders>
                </w:tcPr>
                <w:p w:rsidR="000E761D" w:rsidRPr="008C7259"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8C7259" w:rsidRDefault="00923057"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8C7259">
                    <w:rPr>
                      <w:rFonts w:ascii="Times New Roman" w:hAnsi="Times New Roman"/>
                      <w:b/>
                      <w:bCs/>
                      <w:color w:val="000000"/>
                      <w:sz w:val="20"/>
                      <w:szCs w:val="20"/>
                      <w:u w:val="single"/>
                      <w:lang w:eastAsia="es-MX"/>
                    </w:rPr>
                    <w:t>$</w:t>
                  </w:r>
                  <w:r w:rsidR="000E761D" w:rsidRPr="008C7259">
                    <w:rPr>
                      <w:rFonts w:ascii="Times New Roman" w:hAnsi="Times New Roman"/>
                      <w:b/>
                      <w:bCs/>
                      <w:color w:val="000000"/>
                      <w:sz w:val="20"/>
                      <w:szCs w:val="20"/>
                      <w:u w:val="single"/>
                      <w:lang w:eastAsia="es-MX"/>
                    </w:rPr>
                    <w:t>0.00</w:t>
                  </w:r>
                </w:p>
              </w:tc>
            </w:tr>
          </w:tbl>
          <w:p w:rsidR="000E72A3" w:rsidRPr="000E72A3" w:rsidRDefault="000E72A3" w:rsidP="000E72A3">
            <w:pPr>
              <w:autoSpaceDE w:val="0"/>
              <w:autoSpaceDN w:val="0"/>
              <w:adjustRightInd w:val="0"/>
              <w:spacing w:after="0" w:line="240" w:lineRule="auto"/>
              <w:jc w:val="both"/>
              <w:rPr>
                <w:rFonts w:ascii="Times New Roman" w:hAnsi="Times New Roman"/>
                <w:b/>
                <w:bCs/>
                <w:color w:val="000000"/>
                <w:sz w:val="20"/>
                <w:szCs w:val="20"/>
                <w:lang w:eastAsia="es-MX"/>
              </w:rPr>
            </w:pPr>
            <w:r w:rsidRPr="000E72A3">
              <w:rPr>
                <w:rFonts w:ascii="Times New Roman" w:hAnsi="Times New Roman"/>
                <w:b/>
                <w:bCs/>
                <w:color w:val="000000"/>
                <w:sz w:val="20"/>
                <w:szCs w:val="20"/>
                <w:lang w:eastAsia="es-MX"/>
              </w:rPr>
              <w:lastRenderedPageBreak/>
              <w:t>DERECHOS A RECIBIR BIENES O SERVICIOS</w:t>
            </w:r>
            <w:r w:rsidRPr="000E72A3">
              <w:rPr>
                <w:rFonts w:ascii="Times New Roman" w:hAnsi="Times New Roman"/>
                <w:b/>
                <w:bCs/>
                <w:color w:val="000000"/>
                <w:sz w:val="20"/>
                <w:szCs w:val="20"/>
                <w:lang w:eastAsia="es-MX"/>
              </w:rPr>
              <w:tab/>
            </w:r>
            <w:r w:rsidRPr="000E72A3">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2A3" w:rsidRPr="000E72A3" w:rsidTr="00004D5F">
              <w:tc>
                <w:tcPr>
                  <w:tcW w:w="3885" w:type="pct"/>
                  <w:tcBorders>
                    <w:top w:val="single" w:sz="6" w:space="0" w:color="auto"/>
                    <w:left w:val="single" w:sz="6" w:space="0" w:color="auto"/>
                    <w:bottom w:val="single" w:sz="6" w:space="0" w:color="auto"/>
                    <w:right w:val="single" w:sz="6" w:space="0" w:color="auto"/>
                  </w:tcBorders>
                  <w:vAlign w:val="center"/>
                </w:tcPr>
                <w:p w:rsidR="000E72A3" w:rsidRPr="000E72A3" w:rsidRDefault="000E72A3" w:rsidP="000E72A3">
                  <w:pPr>
                    <w:spacing w:after="0" w:line="240" w:lineRule="auto"/>
                    <w:rPr>
                      <w:rFonts w:ascii="Times New Roman" w:eastAsia="Times New Roman" w:hAnsi="Times New Roman"/>
                      <w:color w:val="000000"/>
                      <w:sz w:val="20"/>
                      <w:szCs w:val="20"/>
                      <w:lang w:eastAsia="es-MX"/>
                    </w:rPr>
                  </w:pPr>
                  <w:r w:rsidRPr="000E72A3">
                    <w:rPr>
                      <w:rFonts w:ascii="Times New Roman" w:eastAsia="Times New Roman" w:hAnsi="Times New Roman"/>
                      <w:color w:val="000000"/>
                      <w:sz w:val="20"/>
                      <w:szCs w:val="20"/>
                      <w:lang w:eastAsia="es-MX"/>
                    </w:rPr>
                    <w:t>OTROS DERECHOS A RECIBIR BIENES O SERVICIOS A CORTO PLAZO</w:t>
                  </w:r>
                </w:p>
              </w:tc>
              <w:tc>
                <w:tcPr>
                  <w:tcW w:w="1115" w:type="pct"/>
                  <w:tcBorders>
                    <w:top w:val="single" w:sz="6" w:space="0" w:color="auto"/>
                    <w:left w:val="nil"/>
                    <w:bottom w:val="single" w:sz="6" w:space="0" w:color="auto"/>
                    <w:right w:val="single" w:sz="6" w:space="0" w:color="auto"/>
                  </w:tcBorders>
                  <w:vAlign w:val="center"/>
                </w:tcPr>
                <w:p w:rsidR="000E72A3" w:rsidRPr="000E72A3" w:rsidRDefault="000E72A3" w:rsidP="000E72A3">
                  <w:pPr>
                    <w:spacing w:after="0" w:line="240" w:lineRule="auto"/>
                    <w:jc w:val="right"/>
                    <w:rPr>
                      <w:rFonts w:ascii="Times New Roman" w:eastAsia="Times New Roman" w:hAnsi="Times New Roman"/>
                      <w:color w:val="000000"/>
                      <w:sz w:val="20"/>
                      <w:szCs w:val="20"/>
                      <w:lang w:eastAsia="es-MX"/>
                    </w:rPr>
                  </w:pPr>
                  <w:r w:rsidRPr="000E72A3">
                    <w:rPr>
                      <w:rFonts w:ascii="Times New Roman" w:eastAsia="Times New Roman" w:hAnsi="Times New Roman"/>
                      <w:color w:val="000000"/>
                      <w:sz w:val="20"/>
                      <w:szCs w:val="20"/>
                      <w:lang w:eastAsia="es-MX"/>
                    </w:rPr>
                    <w:t>$100,682,052.02</w:t>
                  </w:r>
                </w:p>
              </w:tc>
            </w:tr>
            <w:tr w:rsidR="000E72A3" w:rsidRPr="000E72A3" w:rsidTr="00004D5F">
              <w:tc>
                <w:tcPr>
                  <w:tcW w:w="3885" w:type="pct"/>
                  <w:tcBorders>
                    <w:top w:val="single" w:sz="6" w:space="0" w:color="auto"/>
                    <w:left w:val="single" w:sz="6" w:space="0" w:color="auto"/>
                    <w:bottom w:val="single" w:sz="6" w:space="0" w:color="auto"/>
                    <w:right w:val="single" w:sz="6" w:space="0" w:color="auto"/>
                  </w:tcBorders>
                </w:tcPr>
                <w:p w:rsidR="000E72A3" w:rsidRPr="000E72A3" w:rsidRDefault="000E72A3" w:rsidP="000E72A3">
                  <w:pPr>
                    <w:autoSpaceDE w:val="0"/>
                    <w:autoSpaceDN w:val="0"/>
                    <w:adjustRightInd w:val="0"/>
                    <w:spacing w:after="0" w:line="240" w:lineRule="auto"/>
                    <w:rPr>
                      <w:rFonts w:ascii="Times New Roman" w:hAnsi="Times New Roman"/>
                      <w:b/>
                      <w:bCs/>
                      <w:color w:val="000000"/>
                      <w:sz w:val="20"/>
                      <w:szCs w:val="20"/>
                      <w:lang w:eastAsia="es-MX"/>
                    </w:rPr>
                  </w:pPr>
                  <w:r w:rsidRPr="000E72A3">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2A3" w:rsidRPr="000E72A3" w:rsidRDefault="000E72A3" w:rsidP="000E72A3">
                  <w:pPr>
                    <w:autoSpaceDE w:val="0"/>
                    <w:autoSpaceDN w:val="0"/>
                    <w:adjustRightInd w:val="0"/>
                    <w:spacing w:after="0" w:line="240" w:lineRule="auto"/>
                    <w:jc w:val="right"/>
                    <w:rPr>
                      <w:rFonts w:ascii="Times New Roman" w:hAnsi="Times New Roman"/>
                      <w:b/>
                      <w:bCs/>
                      <w:sz w:val="20"/>
                      <w:szCs w:val="20"/>
                      <w:u w:val="single"/>
                      <w:lang w:eastAsia="es-MX"/>
                    </w:rPr>
                  </w:pPr>
                  <w:r w:rsidRPr="000E72A3">
                    <w:rPr>
                      <w:rFonts w:ascii="Times New Roman" w:hAnsi="Times New Roman"/>
                      <w:b/>
                      <w:bCs/>
                      <w:color w:val="000000"/>
                      <w:sz w:val="20"/>
                      <w:szCs w:val="20"/>
                      <w:u w:val="single"/>
                      <w:lang w:eastAsia="es-MX"/>
                    </w:rPr>
                    <w:t>$100,682,052.02</w:t>
                  </w:r>
                </w:p>
              </w:tc>
            </w:tr>
          </w:tbl>
          <w:p w:rsidR="000E72A3" w:rsidRPr="000E72A3" w:rsidRDefault="000E72A3" w:rsidP="000E72A3">
            <w:pPr>
              <w:autoSpaceDE w:val="0"/>
              <w:autoSpaceDN w:val="0"/>
              <w:adjustRightInd w:val="0"/>
              <w:spacing w:after="0" w:line="240" w:lineRule="auto"/>
              <w:jc w:val="both"/>
              <w:rPr>
                <w:rFonts w:ascii="Times New Roman" w:hAnsi="Times New Roman"/>
                <w:color w:val="000000"/>
                <w:sz w:val="20"/>
                <w:szCs w:val="20"/>
                <w:lang w:eastAsia="es-MX"/>
              </w:rPr>
            </w:pPr>
          </w:p>
          <w:p w:rsidR="000E72A3" w:rsidRPr="000E72A3" w:rsidRDefault="000E72A3" w:rsidP="000E72A3">
            <w:pPr>
              <w:autoSpaceDE w:val="0"/>
              <w:autoSpaceDN w:val="0"/>
              <w:adjustRightInd w:val="0"/>
              <w:spacing w:after="0" w:line="240" w:lineRule="auto"/>
              <w:jc w:val="both"/>
              <w:rPr>
                <w:rFonts w:ascii="Times New Roman" w:hAnsi="Times New Roman"/>
                <w:color w:val="000000"/>
                <w:sz w:val="20"/>
                <w:szCs w:val="20"/>
                <w:lang w:eastAsia="es-MX"/>
              </w:rPr>
            </w:pPr>
            <w:r w:rsidRPr="000E72A3">
              <w:rPr>
                <w:rFonts w:ascii="Times New Roman" w:hAnsi="Times New Roman"/>
                <w:color w:val="000000"/>
                <w:sz w:val="20"/>
                <w:szCs w:val="20"/>
                <w:lang w:eastAsia="es-MX"/>
              </w:rPr>
              <w:t>Representa aquellos bienes inmuebles otorgados por saldo a favor que se espera recibir mediante los procesos jurídicos correspondientes para el uso o goce del Municipio. Se utiliza de manera transitoria conforme al Manual de Contabilidad Gubernamental.</w:t>
            </w:r>
          </w:p>
          <w:p w:rsidR="00170B4B" w:rsidRPr="008C7259"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b/>
                <w:bCs/>
                <w:color w:val="000000"/>
                <w:sz w:val="20"/>
                <w:szCs w:val="20"/>
                <w:lang w:eastAsia="es-MX"/>
              </w:rPr>
              <w:t>FIDEICOMISOS, MANDATOS Y CONTRATOS ANÁLOGOS</w:t>
            </w:r>
            <w:r w:rsidR="0044621D">
              <w:rPr>
                <w:rFonts w:ascii="Times New Roman" w:hAnsi="Times New Roman"/>
                <w:b/>
                <w:bCs/>
                <w:color w:val="000000"/>
                <w:sz w:val="20"/>
                <w:szCs w:val="20"/>
                <w:lang w:eastAsia="es-MX"/>
              </w:rPr>
              <w:t xml:space="preserve">                              </w:t>
            </w:r>
            <w:r w:rsidRPr="008C7259">
              <w:rPr>
                <w:rFonts w:ascii="Times New Roman" w:hAnsi="Times New Roman"/>
                <w:b/>
                <w:bCs/>
                <w:color w:val="000000"/>
                <w:sz w:val="20"/>
                <w:szCs w:val="20"/>
                <w:lang w:eastAsia="es-MX"/>
              </w:rPr>
              <w:t xml:space="preserve">   </w:t>
            </w:r>
            <w:r w:rsidR="00224C2C" w:rsidRPr="008C7259">
              <w:rPr>
                <w:rFonts w:ascii="Times New Roman" w:hAnsi="Times New Roman"/>
                <w:b/>
                <w:bCs/>
                <w:color w:val="000000"/>
                <w:sz w:val="20"/>
                <w:szCs w:val="20"/>
                <w:lang w:eastAsia="es-MX"/>
              </w:rPr>
              <w:t xml:space="preserve"> </w:t>
            </w:r>
            <w:r w:rsidR="00A22DF2" w:rsidRPr="008C7259">
              <w:rPr>
                <w:rFonts w:ascii="Times New Roman" w:hAnsi="Times New Roman"/>
                <w:b/>
                <w:bCs/>
                <w:color w:val="000000"/>
                <w:sz w:val="20"/>
                <w:szCs w:val="20"/>
                <w:lang w:eastAsia="es-MX"/>
              </w:rPr>
              <w:t xml:space="preserve"> </w:t>
            </w:r>
            <w:r w:rsidR="0037617F" w:rsidRPr="008C7259">
              <w:rPr>
                <w:rFonts w:ascii="Times New Roman" w:hAnsi="Times New Roman"/>
                <w:b/>
                <w:bCs/>
                <w:color w:val="000000"/>
                <w:sz w:val="20"/>
                <w:szCs w:val="20"/>
                <w:lang w:eastAsia="es-MX"/>
              </w:rPr>
              <w:t xml:space="preserve"> </w:t>
            </w:r>
            <w:r w:rsidR="00D62216" w:rsidRPr="008C7259">
              <w:rPr>
                <w:rFonts w:ascii="Times New Roman" w:hAnsi="Times New Roman"/>
                <w:b/>
                <w:bCs/>
                <w:color w:val="000000"/>
                <w:sz w:val="20"/>
                <w:szCs w:val="20"/>
                <w:lang w:eastAsia="es-MX"/>
              </w:rPr>
              <w:t xml:space="preserve"> $126,919,091.58</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CC44E8" w:rsidRPr="008C7259" w:rsidTr="00CC44E8">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$2,348,825.07 </w:t>
                  </w:r>
                </w:p>
              </w:tc>
            </w:tr>
            <w:tr w:rsidR="00CC44E8" w:rsidRPr="008C7259"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$4,526,807.68 </w:t>
                  </w:r>
                </w:p>
              </w:tc>
            </w:tr>
            <w:tr w:rsidR="00CC44E8" w:rsidRPr="008C7259"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$22,130,220.56 </w:t>
                  </w:r>
                </w:p>
              </w:tc>
            </w:tr>
            <w:tr w:rsidR="00CC44E8" w:rsidRPr="008C7259"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$97,913,238.27 </w:t>
                  </w:r>
                </w:p>
              </w:tc>
            </w:tr>
          </w:tbl>
          <w:p w:rsidR="00E02273" w:rsidRPr="008C7259"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DEUDOR</w:t>
            </w:r>
            <w:r w:rsidR="006B518F" w:rsidRPr="008C7259">
              <w:rPr>
                <w:rFonts w:ascii="Times New Roman" w:hAnsi="Times New Roman"/>
                <w:b/>
                <w:bCs/>
                <w:color w:val="000000"/>
                <w:sz w:val="20"/>
                <w:szCs w:val="20"/>
                <w:lang w:eastAsia="es-MX"/>
              </w:rPr>
              <w:t>ES DIVERSOS A LARGO PLAZO</w:t>
            </w:r>
            <w:r w:rsidR="006B518F"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 xml:space="preserve">                    </w:t>
            </w:r>
            <w:r w:rsidR="006B518F" w:rsidRPr="008C7259">
              <w:rPr>
                <w:rFonts w:ascii="Times New Roman" w:hAnsi="Times New Roman"/>
                <w:b/>
                <w:bCs/>
                <w:color w:val="000000"/>
                <w:sz w:val="20"/>
                <w:szCs w:val="20"/>
                <w:lang w:eastAsia="es-MX"/>
              </w:rPr>
              <w:t xml:space="preserve">                                     </w:t>
            </w:r>
            <w:r w:rsidR="00007145" w:rsidRPr="008C7259">
              <w:rPr>
                <w:rFonts w:ascii="Times New Roman" w:hAnsi="Times New Roman"/>
                <w:b/>
                <w:bCs/>
                <w:color w:val="000000"/>
                <w:sz w:val="20"/>
                <w:szCs w:val="20"/>
                <w:lang w:eastAsia="es-MX"/>
              </w:rPr>
              <w:t xml:space="preserve">              $22,979.15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8C7259" w:rsidTr="001A0E9D">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8C7259" w:rsidRDefault="000E761D" w:rsidP="001E1A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8C7259" w:rsidRDefault="000E761D" w:rsidP="001E1AE2">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$22,979.15</w:t>
                  </w:r>
                </w:p>
              </w:tc>
            </w:tr>
          </w:tbl>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Bienes  Inmuebles, Infraestructura y Construcciones en Proceso                               </w:t>
            </w:r>
            <w:r w:rsidR="001E1AE2" w:rsidRPr="008C7259">
              <w:rPr>
                <w:rFonts w:ascii="Times New Roman" w:hAnsi="Times New Roman"/>
                <w:b/>
                <w:bCs/>
                <w:color w:val="000000"/>
                <w:sz w:val="20"/>
                <w:szCs w:val="20"/>
                <w:lang w:eastAsia="es-MX"/>
              </w:rPr>
              <w:t xml:space="preserve"> </w:t>
            </w:r>
            <w:r w:rsidR="002B305F" w:rsidRPr="008C7259">
              <w:rPr>
                <w:rFonts w:ascii="Times New Roman" w:hAnsi="Times New Roman"/>
                <w:b/>
                <w:bCs/>
                <w:color w:val="000000"/>
                <w:sz w:val="20"/>
                <w:szCs w:val="20"/>
                <w:lang w:eastAsia="es-MX"/>
              </w:rPr>
              <w:t xml:space="preserve"> </w:t>
            </w:r>
            <w:r w:rsidR="00B25690" w:rsidRPr="008C7259">
              <w:rPr>
                <w:rFonts w:ascii="Times New Roman" w:hAnsi="Times New Roman"/>
                <w:b/>
                <w:bCs/>
                <w:color w:val="000000"/>
                <w:sz w:val="20"/>
                <w:szCs w:val="20"/>
                <w:lang w:eastAsia="es-MX"/>
              </w:rPr>
              <w:t xml:space="preserve"> </w:t>
            </w:r>
            <w:r w:rsidR="007D3D91" w:rsidRPr="008C7259">
              <w:rPr>
                <w:rFonts w:ascii="Times New Roman" w:hAnsi="Times New Roman"/>
                <w:b/>
                <w:bCs/>
                <w:color w:val="000000"/>
                <w:sz w:val="20"/>
                <w:szCs w:val="20"/>
                <w:lang w:eastAsia="es-MX"/>
              </w:rPr>
              <w:t xml:space="preserve"> $38,525,846,485.03</w:t>
            </w: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color w:val="000000"/>
                <w:sz w:val="20"/>
                <w:szCs w:val="20"/>
                <w:lang w:eastAsia="es-MX"/>
              </w:rPr>
              <w:t xml:space="preserve">Este rubro presenta a valor catastral, como lo establece la Ley General de Contabilidad Gubernamental en su artículo 27. </w:t>
            </w:r>
          </w:p>
          <w:p w:rsidR="00D17FF6" w:rsidRPr="008C7259"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A65A5B" w:rsidRPr="008C7259" w:rsidTr="00A65A5B">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TERRENOS</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$36,222,006,526.41 </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EDIFICIOS NO HABITACIONALES</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$401,770,736.45 </w:t>
                  </w:r>
                </w:p>
              </w:tc>
            </w:tr>
            <w:tr w:rsidR="006B518F"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B518F" w:rsidRPr="008C7259" w:rsidRDefault="00A65A5B" w:rsidP="00A65A5B">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vAlign w:val="center"/>
                  <w:hideMark/>
                </w:tcPr>
                <w:p w:rsidR="006B518F" w:rsidRPr="008C7259" w:rsidRDefault="00A65A5B" w:rsidP="00A65A5B">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$618,886,929.44</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EDIFICACIÓN NO HABITACIONAL EN PROCESO</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$300,948,309.39 </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CONSTRUCCIÓN DE OBRAS PARA EL ABASTECIMIENTO DE AGUA, PETRÓLEO, GAS, ELECTRICIDAD Y TELECOMUNICACIONES EN PROCESO</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$65,755,076.09 </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$252,183,543.96 </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CONSTRUCCIONES EN PROCESO EN BIENES PROPIOS</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$1,258,072,936.30 </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BIENES INMUEBLES</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$25,109,356.43 </w:t>
                  </w:r>
                </w:p>
              </w:tc>
            </w:tr>
          </w:tbl>
          <w:p w:rsidR="00CA216A" w:rsidRPr="008C7259" w:rsidRDefault="00CA216A"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 xml:space="preserve">Bienes Muebles    </w:t>
            </w:r>
            <w:r w:rsidRPr="008C7259">
              <w:rPr>
                <w:rFonts w:ascii="Times New Roman" w:eastAsia="Times New Roman" w:hAnsi="Times New Roman"/>
                <w:b/>
                <w:bCs/>
                <w:sz w:val="20"/>
                <w:szCs w:val="20"/>
                <w:lang w:eastAsia="es-MX"/>
              </w:rPr>
              <w:t xml:space="preserve"> </w:t>
            </w:r>
            <w:r w:rsidR="00BD19AD" w:rsidRPr="008C7259">
              <w:rPr>
                <w:rFonts w:ascii="Times New Roman" w:eastAsia="Times New Roman" w:hAnsi="Times New Roman"/>
                <w:b/>
                <w:bCs/>
                <w:sz w:val="20"/>
                <w:szCs w:val="20"/>
                <w:lang w:eastAsia="es-MX"/>
              </w:rPr>
              <w:t xml:space="preserve"> </w:t>
            </w:r>
            <w:r w:rsidR="00E82E56" w:rsidRPr="008C7259">
              <w:rPr>
                <w:rFonts w:ascii="Times New Roman" w:eastAsia="Times New Roman" w:hAnsi="Times New Roman"/>
                <w:b/>
                <w:bCs/>
                <w:sz w:val="20"/>
                <w:szCs w:val="20"/>
                <w:lang w:eastAsia="es-MX"/>
              </w:rPr>
              <w:t xml:space="preserve"> </w:t>
            </w:r>
            <w:r w:rsidR="00441969" w:rsidRPr="008C7259">
              <w:rPr>
                <w:rFonts w:ascii="Times New Roman" w:eastAsia="Times New Roman" w:hAnsi="Times New Roman"/>
                <w:b/>
                <w:bCs/>
                <w:sz w:val="20"/>
                <w:szCs w:val="20"/>
                <w:lang w:eastAsia="es-MX"/>
              </w:rPr>
              <w:t xml:space="preserve"> </w:t>
            </w:r>
            <w:r w:rsidR="00FE6E96" w:rsidRPr="008C7259">
              <w:rPr>
                <w:rFonts w:ascii="Times New Roman" w:eastAsia="Times New Roman" w:hAnsi="Times New Roman"/>
                <w:b/>
                <w:bCs/>
                <w:sz w:val="20"/>
                <w:szCs w:val="20"/>
                <w:lang w:eastAsia="es-MX"/>
              </w:rPr>
              <w:t xml:space="preserve"> </w:t>
            </w:r>
            <w:r w:rsidR="00F967FB" w:rsidRPr="008C7259">
              <w:rPr>
                <w:rFonts w:ascii="Times New Roman" w:eastAsia="Times New Roman" w:hAnsi="Times New Roman"/>
                <w:b/>
                <w:bCs/>
                <w:sz w:val="20"/>
                <w:szCs w:val="20"/>
                <w:lang w:eastAsia="es-MX"/>
              </w:rPr>
              <w:t xml:space="preserve"> </w:t>
            </w:r>
            <w:r w:rsidR="00CA216A" w:rsidRPr="008C7259">
              <w:rPr>
                <w:rFonts w:ascii="Times New Roman" w:eastAsia="Times New Roman" w:hAnsi="Times New Roman"/>
                <w:b/>
                <w:bCs/>
                <w:sz w:val="20"/>
                <w:szCs w:val="20"/>
                <w:lang w:eastAsia="es-MX"/>
              </w:rPr>
              <w:t xml:space="preserve"> </w:t>
            </w:r>
            <w:r w:rsidR="00172DFE" w:rsidRPr="008C7259">
              <w:rPr>
                <w:rFonts w:ascii="Times New Roman" w:eastAsia="Times New Roman" w:hAnsi="Times New Roman"/>
                <w:b/>
                <w:bCs/>
                <w:sz w:val="20"/>
                <w:szCs w:val="20"/>
                <w:lang w:eastAsia="es-MX"/>
              </w:rPr>
              <w:t xml:space="preserve"> $1,262,243,707.93</w:t>
            </w:r>
          </w:p>
          <w:p w:rsidR="002A00BB" w:rsidRPr="008C7259" w:rsidRDefault="000E761D" w:rsidP="009E2155">
            <w:pPr>
              <w:autoSpaceDE w:val="0"/>
              <w:autoSpaceDN w:val="0"/>
              <w:adjustRightInd w:val="0"/>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Su importe se integra de la siguiente manera:</w:t>
            </w:r>
          </w:p>
          <w:tbl>
            <w:tblPr>
              <w:tblW w:w="8828" w:type="dxa"/>
              <w:tblLayout w:type="fixed"/>
              <w:tblCellMar>
                <w:left w:w="70" w:type="dxa"/>
                <w:right w:w="70" w:type="dxa"/>
              </w:tblCellMar>
              <w:tblLook w:val="04A0" w:firstRow="1" w:lastRow="0" w:firstColumn="1" w:lastColumn="0" w:noHBand="0" w:noVBand="1"/>
            </w:tblPr>
            <w:tblGrid>
              <w:gridCol w:w="6941"/>
              <w:gridCol w:w="1887"/>
            </w:tblGrid>
            <w:tr w:rsidR="00E16F04" w:rsidRPr="008C7259" w:rsidTr="00E16F04">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MOBILIARIO Y EQUIPO DE ADMINISTRACION</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$217,148,773.47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MUEBLES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$49,894,943.36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MUEBLES, EXCEPTO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$734,509.02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 DE COMPUTO Y DE TECNOLOGIAS DE LA INFORMACION</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$156,732,459.00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MOBILIARIOS Y EQUIPOS DE ADMINISTRACIÓN</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$9,786,862.09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$24,247,578.84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EQUIPOS Y APARATOS AUDIOVISUALES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$1,810,636.24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APARATOS DEPORTIVOS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$96,076.10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CÁMARAS FOTOGRÁFICAS Y DE VIDEO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$7,864,337.40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OTRO 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$14,476,529.10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 E INSTRUMENTAL MEDICO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$5,449,066.72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$5,327,778.17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INSTRUMENTAL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$121,288.55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VEHÍCULOS Y EQUIPO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$638,053,564.79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VEHÍCULOS Y EQUIPO TERRESTRE</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$605,420,957.28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lastRenderedPageBreak/>
                    <w:t>CARROCERÍAS Y REMOLQUES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$14,627,774.63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 AEROESPACIAL</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$3,380,422.40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EQUIPOS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$14,624,410.48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$81,899,583.76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$81,899,583.76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MAQUINARIA, OTROS EQUIPOS Y HERRAMIENTAS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$293,032,061.07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MAQUINARIA Y EQUIPO AGROPECUARIO</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$32,531,018.91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MAQUINARIA Y EQUIPO INDUSTRIAL</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$12,109,989.54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MAQUINARIA Y EQUIPO DE CONSTRUCCIÓN</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$64,348,814.51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SISTEMAS DE AIRE ACONDICIONADO, CALEFACCIÓN Y DE REFRIGERACIÓN INDUSTRIAL Y COMERCIAL</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$2,375,791.75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 DE COMUNICACIÓN Y TELECOMUNICACIÓN</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$96,075,517.38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EQUIPOS DE GENERACIÓN ELÉCTRICA, APARATOS Y ACCESORIOS ELÉCTRICOS</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$9,579,431.23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HERRAMIENTAS Y MÁQUINAS-HERRAMIENTA</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$52,728,463.16 </w:t>
                  </w:r>
                </w:p>
              </w:tc>
            </w:tr>
            <w:tr w:rsidR="00E16F04" w:rsidRPr="008C7259" w:rsidTr="00E16F04">
              <w:trPr>
                <w:trHeight w:val="160"/>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EQUIPOS</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$23,283,034.59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COLECCIONES, OBRAS DE ARTE Y OBJETOS VALIOSOS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$1,053,343.45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BIENES ARTÍSTICOS, CULTURALES Y CIENTÍFICOS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$1,053,343.45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ACTIVOS BIOLOGICOS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$1,359,735.83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AVES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-$0.13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PECES Y ACUICULTURA</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EQUINOS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-$0.04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ESPECIES MENORES Y DE ZOOLÓGICO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$1,359,736.00 </w:t>
                  </w:r>
                </w:p>
              </w:tc>
            </w:tr>
          </w:tbl>
          <w:p w:rsidR="002A4D02" w:rsidRPr="008C7259" w:rsidRDefault="002A4D02"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2A00BB" w:rsidRPr="008C7259" w:rsidRDefault="002A00B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2A00BB" w:rsidRPr="008C7259" w:rsidRDefault="002A00B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2A00BB" w:rsidRPr="008C7259" w:rsidRDefault="002A00B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 xml:space="preserve">Activos Intangibles: </w:t>
            </w:r>
            <w:r w:rsidR="00952373" w:rsidRPr="008C7259">
              <w:rPr>
                <w:rFonts w:ascii="Times New Roman" w:eastAsia="Times New Roman" w:hAnsi="Times New Roman"/>
                <w:b/>
                <w:color w:val="000000"/>
                <w:sz w:val="20"/>
                <w:szCs w:val="20"/>
                <w:lang w:eastAsia="es-MX"/>
              </w:rPr>
              <w:t>$111,982,706.30</w:t>
            </w:r>
          </w:p>
          <w:p w:rsidR="00E55666" w:rsidRPr="008C7259" w:rsidRDefault="00E55666" w:rsidP="009E2155">
            <w:pPr>
              <w:spacing w:after="0" w:line="240" w:lineRule="auto"/>
              <w:rPr>
                <w:rFonts w:ascii="Times New Roman" w:eastAsia="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0E761D" w:rsidRPr="008C7259" w:rsidTr="009E215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0E761D" w:rsidRPr="008C7259" w:rsidRDefault="00761010"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$99,292,685.06</w:t>
                  </w:r>
                </w:p>
              </w:tc>
            </w:tr>
            <w:tr w:rsidR="000E761D" w:rsidRPr="008C7259"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8C7259" w:rsidRDefault="00761010"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$12,690,021.24</w:t>
                  </w:r>
                </w:p>
              </w:tc>
            </w:tr>
          </w:tbl>
          <w:p w:rsidR="00EF5F41"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     </w:t>
            </w:r>
          </w:p>
          <w:p w:rsidR="002A4D02" w:rsidRPr="008C7259" w:rsidRDefault="002A4D02" w:rsidP="009E2155">
            <w:pPr>
              <w:autoSpaceDE w:val="0"/>
              <w:autoSpaceDN w:val="0"/>
              <w:adjustRightInd w:val="0"/>
              <w:spacing w:after="0" w:line="240" w:lineRule="auto"/>
              <w:jc w:val="both"/>
              <w:rPr>
                <w:rFonts w:ascii="Times New Roman" w:hAnsi="Times New Roman"/>
                <w:color w:val="000000"/>
                <w:sz w:val="20"/>
                <w:szCs w:val="20"/>
                <w:lang w:eastAsia="es-MX"/>
              </w:rPr>
            </w:pPr>
          </w:p>
          <w:p w:rsidR="00D17FF6" w:rsidRPr="008C7259" w:rsidRDefault="00D17FF6"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8C7259" w:rsidRDefault="00213A5A"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Se informa que se llevó a cabo la homologación de la información de control patrimonial con las cuentas contables del activo no circulante referentes a las cuentas de bienes muebles. Se llevó a cabo inspeccionando las facturas históricas de cada bien, reafirmando el monto original de la inversión de cada bien, así como su fecha de alta. Se depuró de igual manera las cuentas de la depreciación quedando ajustado a su valor depreciado</w:t>
            </w:r>
          </w:p>
          <w:p w:rsidR="002A00BB" w:rsidRPr="008C7259"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D17FF6" w:rsidRPr="008C7259"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  1.2.</w:t>
            </w:r>
            <w:r w:rsidRPr="008C7259">
              <w:rPr>
                <w:rFonts w:ascii="Times New Roman" w:hAnsi="Times New Roman"/>
                <w:b/>
                <w:bCs/>
                <w:color w:val="000000"/>
                <w:sz w:val="20"/>
                <w:szCs w:val="20"/>
                <w:lang w:eastAsia="es-MX"/>
              </w:rPr>
              <w:tab/>
              <w:t>Pasivo</w:t>
            </w:r>
          </w:p>
          <w:p w:rsidR="00E55666" w:rsidRPr="008C7259"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Cuentas por Pagar a Corto Plazo.</w:t>
            </w:r>
          </w:p>
          <w:p w:rsidR="00E55666" w:rsidRPr="008C7259"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55666" w:rsidRPr="008C7259"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CC399D" w:rsidRPr="008C7259"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1A0E9D" w:rsidRPr="008C7259" w:rsidRDefault="001A0E9D" w:rsidP="009E2155">
            <w:pPr>
              <w:autoSpaceDE w:val="0"/>
              <w:autoSpaceDN w:val="0"/>
              <w:adjustRightInd w:val="0"/>
              <w:spacing w:after="0" w:line="240" w:lineRule="auto"/>
              <w:jc w:val="both"/>
              <w:rPr>
                <w:rFonts w:ascii="Times New Roman" w:hAnsi="Times New Roman"/>
                <w:color w:val="000000"/>
                <w:sz w:val="20"/>
                <w:szCs w:val="20"/>
                <w:lang w:eastAsia="es-MX"/>
              </w:rPr>
            </w:pPr>
          </w:p>
          <w:p w:rsidR="00C25BF5" w:rsidRPr="008C7259" w:rsidRDefault="00C25BF5" w:rsidP="009E2155">
            <w:pPr>
              <w:autoSpaceDE w:val="0"/>
              <w:autoSpaceDN w:val="0"/>
              <w:adjustRightInd w:val="0"/>
              <w:spacing w:after="0" w:line="240" w:lineRule="auto"/>
              <w:jc w:val="both"/>
              <w:rPr>
                <w:rFonts w:ascii="Times New Roman" w:hAnsi="Times New Roman"/>
                <w:color w:val="000000"/>
                <w:sz w:val="12"/>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B21C5E" w:rsidRPr="008C7259" w:rsidTr="00B21C5E">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$19,437.41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$110,571.52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$43,704,258.44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$354,903.98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$23,167,063.69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$1,026,298.40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$61,363,959.56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$122,586.18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$14,280.74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$643,846.10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$919,831.10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$813,499.50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$300,981.82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$6,815,569.45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$316.38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-$3,195,039.44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$191.90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$136,811.21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FONDOS CON AFECTACION ESPECIFICA</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$3,974,830.97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$6,123,529.55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$4,567,235.16 </w:t>
                  </w:r>
                </w:p>
              </w:tc>
            </w:tr>
            <w:tr w:rsidR="00B4742D" w:rsidRPr="008C7259" w:rsidTr="001A0E9D">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8C7259" w:rsidRDefault="00B4742D" w:rsidP="00B4742D">
                  <w:r w:rsidRPr="008C7259">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tcPr>
                <w:p w:rsidR="00B4742D" w:rsidRPr="008C7259" w:rsidRDefault="00BC5C80" w:rsidP="00B4742D">
                  <w:pPr>
                    <w:jc w:val="right"/>
                  </w:pPr>
                  <w:r w:rsidRPr="008C7259">
                    <w:rPr>
                      <w:rFonts w:ascii="Times New Roman" w:eastAsia="Times New Roman" w:hAnsi="Times New Roman"/>
                      <w:b/>
                      <w:sz w:val="20"/>
                      <w:szCs w:val="20"/>
                      <w:u w:val="single"/>
                      <w:lang w:eastAsia="es-MX"/>
                    </w:rPr>
                    <w:t>$150,984,963.62</w:t>
                  </w:r>
                </w:p>
              </w:tc>
            </w:tr>
          </w:tbl>
          <w:p w:rsidR="00E55666" w:rsidRPr="008C7259" w:rsidRDefault="00E55666" w:rsidP="009E2155">
            <w:pPr>
              <w:autoSpaceDE w:val="0"/>
              <w:autoSpaceDN w:val="0"/>
              <w:adjustRightInd w:val="0"/>
              <w:spacing w:after="0" w:line="240" w:lineRule="auto"/>
              <w:rPr>
                <w:rFonts w:ascii="Times New Roman" w:hAnsi="Times New Roman"/>
                <w:color w:val="000000"/>
                <w:sz w:val="20"/>
                <w:szCs w:val="20"/>
                <w:lang w:eastAsia="es-MX"/>
              </w:rPr>
            </w:pPr>
          </w:p>
          <w:p w:rsidR="002A4D02" w:rsidRPr="008C7259" w:rsidRDefault="002A4D02" w:rsidP="009E2155">
            <w:pPr>
              <w:autoSpaceDE w:val="0"/>
              <w:autoSpaceDN w:val="0"/>
              <w:adjustRightInd w:val="0"/>
              <w:spacing w:after="0" w:line="240" w:lineRule="auto"/>
              <w:rPr>
                <w:rFonts w:ascii="Times New Roman" w:hAnsi="Times New Roman"/>
                <w:color w:val="000000"/>
                <w:sz w:val="20"/>
                <w:szCs w:val="20"/>
                <w:lang w:eastAsia="es-MX"/>
              </w:rPr>
            </w:pPr>
          </w:p>
          <w:p w:rsidR="000E72A3" w:rsidRDefault="000E72A3" w:rsidP="009E2155">
            <w:pPr>
              <w:autoSpaceDE w:val="0"/>
              <w:autoSpaceDN w:val="0"/>
              <w:adjustRightInd w:val="0"/>
              <w:spacing w:after="0" w:line="240" w:lineRule="auto"/>
              <w:rPr>
                <w:rFonts w:ascii="Times New Roman" w:hAnsi="Times New Roman"/>
                <w:color w:val="000000"/>
                <w:sz w:val="20"/>
                <w:szCs w:val="20"/>
                <w:lang w:eastAsia="es-MX"/>
              </w:rPr>
            </w:pPr>
          </w:p>
          <w:p w:rsidR="000E72A3" w:rsidRPr="008C7259" w:rsidRDefault="000E72A3"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b/>
                <w:bCs/>
                <w:color w:val="000000"/>
                <w:sz w:val="20"/>
                <w:szCs w:val="20"/>
                <w:lang w:eastAsia="es-MX"/>
              </w:rPr>
              <w:t>Pasivos Diferidos a Corto Plazo</w:t>
            </w:r>
            <w:r w:rsidRPr="008C7259">
              <w:rPr>
                <w:rFonts w:ascii="Times New Roman" w:hAnsi="Times New Roman"/>
                <w:color w:val="000000"/>
                <w:sz w:val="20"/>
                <w:szCs w:val="20"/>
                <w:lang w:eastAsia="es-MX"/>
              </w:rPr>
              <w:t>: Se integra de las obligaciones por pagar derivado de operaciones presupuestarias devengadas pendientes de pagar.</w:t>
            </w:r>
          </w:p>
          <w:p w:rsidR="00E02273" w:rsidRPr="008C7259"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Style w:val="Tablaconcuadrcula"/>
              <w:tblW w:w="0" w:type="auto"/>
              <w:tblLayout w:type="fixed"/>
              <w:tblLook w:val="01E0" w:firstRow="1" w:lastRow="1" w:firstColumn="1" w:lastColumn="1" w:noHBand="0" w:noVBand="0"/>
            </w:tblPr>
            <w:tblGrid>
              <w:gridCol w:w="7209"/>
              <w:gridCol w:w="1537"/>
            </w:tblGrid>
            <w:tr w:rsidR="000E761D" w:rsidRPr="008C7259" w:rsidTr="00790F5F">
              <w:tc>
                <w:tcPr>
                  <w:tcW w:w="7209" w:type="dxa"/>
                </w:tcPr>
                <w:p w:rsidR="000E761D" w:rsidRPr="008C7259" w:rsidRDefault="000E761D" w:rsidP="009E2155">
                  <w:pPr>
                    <w:rPr>
                      <w:rFonts w:ascii="Times New Roman" w:eastAsia="Times New Roman" w:hAnsi="Times New Roman"/>
                      <w:b/>
                      <w:bCs/>
                      <w:color w:val="000000"/>
                    </w:rPr>
                  </w:pPr>
                  <w:r w:rsidRPr="008C7259">
                    <w:rPr>
                      <w:rFonts w:ascii="Times New Roman" w:eastAsia="Times New Roman" w:hAnsi="Times New Roman"/>
                      <w:b/>
                      <w:bCs/>
                      <w:color w:val="000000"/>
                    </w:rPr>
                    <w:t>TOTAL</w:t>
                  </w:r>
                </w:p>
              </w:tc>
              <w:tc>
                <w:tcPr>
                  <w:tcW w:w="1537" w:type="dxa"/>
                </w:tcPr>
                <w:p w:rsidR="000E761D" w:rsidRPr="008C7259" w:rsidRDefault="000E761D" w:rsidP="00790F5F">
                  <w:pPr>
                    <w:jc w:val="right"/>
                    <w:rPr>
                      <w:rFonts w:ascii="Times New Roman" w:eastAsia="Times New Roman" w:hAnsi="Times New Roman"/>
                      <w:b/>
                      <w:bCs/>
                      <w:color w:val="000000"/>
                      <w:u w:val="single"/>
                    </w:rPr>
                  </w:pPr>
                  <w:r w:rsidRPr="008C7259">
                    <w:rPr>
                      <w:rFonts w:ascii="Times New Roman" w:eastAsia="Times New Roman" w:hAnsi="Times New Roman"/>
                      <w:b/>
                      <w:bCs/>
                      <w:color w:val="000000"/>
                      <w:u w:val="single"/>
                    </w:rPr>
                    <w:t>$</w:t>
                  </w:r>
                  <w:r w:rsidR="00790F5F" w:rsidRPr="008C7259">
                    <w:rPr>
                      <w:rFonts w:ascii="Times New Roman" w:eastAsia="Times New Roman" w:hAnsi="Times New Roman"/>
                      <w:b/>
                      <w:bCs/>
                      <w:color w:val="000000"/>
                      <w:u w:val="single"/>
                    </w:rPr>
                    <w:t>0.00</w:t>
                  </w:r>
                </w:p>
              </w:tc>
            </w:tr>
          </w:tbl>
          <w:p w:rsidR="00170B4B" w:rsidRPr="008C7259" w:rsidRDefault="00170B4B" w:rsidP="009E2155">
            <w:pPr>
              <w:autoSpaceDE w:val="0"/>
              <w:autoSpaceDN w:val="0"/>
              <w:adjustRightInd w:val="0"/>
              <w:spacing w:after="0" w:line="240" w:lineRule="auto"/>
              <w:jc w:val="both"/>
              <w:rPr>
                <w:rFonts w:ascii="Times New Roman" w:hAnsi="Times New Roman"/>
                <w:color w:val="000000"/>
                <w:sz w:val="20"/>
                <w:szCs w:val="20"/>
                <w:lang w:eastAsia="es-MX"/>
              </w:rPr>
            </w:pPr>
          </w:p>
          <w:p w:rsidR="007F676E" w:rsidRPr="008C7259" w:rsidRDefault="007F676E"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7F676E" w:rsidRPr="008C7259" w:rsidRDefault="007F676E"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8C7259">
              <w:rPr>
                <w:rFonts w:ascii="Times New Roman" w:hAnsi="Times New Roman"/>
                <w:b/>
                <w:color w:val="000000"/>
                <w:sz w:val="20"/>
                <w:szCs w:val="20"/>
                <w:lang w:eastAsia="es-MX"/>
              </w:rPr>
              <w:t>Otros Pasivos a Corto Plazo:</w:t>
            </w:r>
          </w:p>
          <w:p w:rsidR="00E55666" w:rsidRPr="008C7259"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5844FA" w:rsidRPr="008C7259" w:rsidTr="00FB671F">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$11,199.20 </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$429,410.52 </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$26,007.40 </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$212,286.77 </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$136,803,466.96 </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$23,009.00 </w:t>
                  </w:r>
                </w:p>
              </w:tc>
            </w:tr>
            <w:tr w:rsidR="000E761D" w:rsidRPr="00CC6838" w:rsidTr="009E215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E761D" w:rsidRPr="008C7259" w:rsidRDefault="005844FA" w:rsidP="009E2155">
                  <w:pPr>
                    <w:spacing w:after="0" w:line="240" w:lineRule="auto"/>
                    <w:jc w:val="right"/>
                    <w:rPr>
                      <w:rFonts w:ascii="Times New Roman" w:eastAsia="Times New Roman" w:hAnsi="Times New Roman"/>
                      <w:b/>
                      <w:bCs/>
                      <w:color w:val="000000"/>
                      <w:sz w:val="20"/>
                      <w:szCs w:val="20"/>
                      <w:u w:val="single"/>
                      <w:lang w:eastAsia="es-MX"/>
                    </w:rPr>
                  </w:pPr>
                  <w:r w:rsidRPr="008C7259">
                    <w:rPr>
                      <w:rFonts w:ascii="Times New Roman" w:eastAsia="Times New Roman" w:hAnsi="Times New Roman"/>
                      <w:b/>
                      <w:bCs/>
                      <w:color w:val="000000"/>
                      <w:sz w:val="20"/>
                      <w:szCs w:val="20"/>
                      <w:u w:val="single"/>
                      <w:lang w:eastAsia="es-MX"/>
                    </w:rPr>
                    <w:t>$137,505,379.85</w:t>
                  </w:r>
                </w:p>
              </w:tc>
            </w:tr>
          </w:tbl>
          <w:p w:rsidR="00E55666" w:rsidRPr="00CC6838"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2A4D02" w:rsidRPr="00CC6838" w:rsidRDefault="002A4D02" w:rsidP="009E2155">
            <w:pPr>
              <w:autoSpaceDE w:val="0"/>
              <w:autoSpaceDN w:val="0"/>
              <w:adjustRightInd w:val="0"/>
              <w:spacing w:after="0" w:line="240" w:lineRule="auto"/>
              <w:jc w:val="both"/>
              <w:rPr>
                <w:rFonts w:ascii="Times New Roman" w:hAnsi="Times New Roman"/>
                <w:color w:val="000000"/>
                <w:sz w:val="20"/>
                <w:szCs w:val="20"/>
                <w:lang w:eastAsia="es-MX"/>
              </w:rPr>
            </w:pPr>
          </w:p>
          <w:p w:rsidR="002A4D02" w:rsidRPr="00CC6838" w:rsidRDefault="002A4D02"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CC6838"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CC6838"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CC6838"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lastRenderedPageBreak/>
              <w:t xml:space="preserve">Con fecha 17 de septiembre de dos mil veinte se llevó a cabo un convenio entre el Municipio de Zapopan, Jalisco y la institución Scotiabank Inverlat, S.A. Institución de Banca Múltiple, Grupo Financiero Scotiabank Inverlat, bajo el convenio denominado Cadenas Productivas para el Desarrollo de Proveedores por Medios Electrónicos a través  del sistema de Cadenas Productivas de Nacional Financiera, S.N.C. (NAFIN), destinado a cubrir necesidades a corto plazo en términos del artículo 31, primer párrafo de la Ley de Disciplina Financiera, además, que se da cumplimiento con lo previsto en el artículo 30, fracción I de la Ley.  Con vigencia hasta por un plazo de 286 días naturales sin rebasar el 29 de junio de 2021, el monto a financiar es hasta el 100% (cien por ciento) de los documentos objetos de descuento electrónico, sin que el saldo vigente de la suma de todos los documentos exceda de $100,000,000.00 (cien millones de pesos 00/100 M.N.), es importante resaltar que este convenio </w:t>
            </w:r>
            <w:r w:rsidRPr="00CC6838">
              <w:rPr>
                <w:rFonts w:ascii="Times New Roman" w:hAnsi="Times New Roman"/>
                <w:b/>
                <w:color w:val="000000"/>
                <w:sz w:val="20"/>
                <w:szCs w:val="20"/>
                <w:lang w:eastAsia="es-MX"/>
              </w:rPr>
              <w:t xml:space="preserve">no </w:t>
            </w:r>
            <w:r w:rsidRPr="00CC6838">
              <w:rPr>
                <w:rFonts w:ascii="Times New Roman" w:hAnsi="Times New Roman"/>
                <w:color w:val="000000"/>
                <w:sz w:val="20"/>
                <w:szCs w:val="20"/>
                <w:lang w:eastAsia="es-MX"/>
              </w:rPr>
              <w:t>genera comisión de apertura, ni gastos ni costos relacionados con la contratación, por lo que se registra como pasivo únicamente el monto dispuesto para la liquidación de las operaciones realizadas con proveedores y contratistas adheridos a NAFIN. Se informa que no se ha dispuesto de saldo alguno por lo que a continuación se muestra la tabla de detalle del recu</w:t>
            </w:r>
            <w:r w:rsidR="000A322F" w:rsidRPr="00CC6838">
              <w:rPr>
                <w:rFonts w:ascii="Times New Roman" w:hAnsi="Times New Roman"/>
                <w:color w:val="000000"/>
                <w:sz w:val="20"/>
                <w:szCs w:val="20"/>
                <w:lang w:eastAsia="es-MX"/>
              </w:rPr>
              <w:t>r</w:t>
            </w:r>
            <w:r w:rsidR="00D17FF6" w:rsidRPr="00CC6838">
              <w:rPr>
                <w:rFonts w:ascii="Times New Roman" w:hAnsi="Times New Roman"/>
                <w:color w:val="000000"/>
                <w:sz w:val="20"/>
                <w:szCs w:val="20"/>
                <w:lang w:eastAsia="es-MX"/>
              </w:rPr>
              <w:t>so utilizado en esta modalidad:</w:t>
            </w:r>
          </w:p>
          <w:p w:rsidR="00CC399D" w:rsidRPr="00177B5B"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627" w:type="dxa"/>
              <w:tblLayout w:type="fixed"/>
              <w:tblCellMar>
                <w:left w:w="70" w:type="dxa"/>
                <w:right w:w="70" w:type="dxa"/>
              </w:tblCellMar>
              <w:tblLook w:val="04A0" w:firstRow="1" w:lastRow="0" w:firstColumn="1" w:lastColumn="0" w:noHBand="0" w:noVBand="1"/>
            </w:tblPr>
            <w:tblGrid>
              <w:gridCol w:w="2682"/>
              <w:gridCol w:w="1486"/>
              <w:gridCol w:w="1486"/>
              <w:gridCol w:w="1486"/>
              <w:gridCol w:w="1487"/>
            </w:tblGrid>
            <w:tr w:rsidR="000E761D" w:rsidRPr="000F4B18"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Obligaciones de Factoraje Financiero o Cadenas Productivas</w:t>
                  </w:r>
                </w:p>
              </w:tc>
            </w:tr>
            <w:tr w:rsidR="000E761D" w:rsidRPr="000F4B18"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Saldos al 30 de noviembre de 2020</w:t>
                  </w:r>
                </w:p>
              </w:tc>
            </w:tr>
            <w:tr w:rsidR="000E761D" w:rsidRPr="000F4B18" w:rsidTr="009E2155">
              <w:trPr>
                <w:trHeight w:val="504"/>
              </w:trPr>
              <w:tc>
                <w:tcPr>
                  <w:tcW w:w="2682" w:type="dxa"/>
                  <w:tcBorders>
                    <w:left w:val="single" w:sz="8" w:space="0" w:color="auto"/>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Acreedor</w:t>
                  </w:r>
                </w:p>
              </w:tc>
              <w:tc>
                <w:tcPr>
                  <w:tcW w:w="1486" w:type="dxa"/>
                  <w:tcBorders>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Monto Contratado</w:t>
                  </w:r>
                </w:p>
              </w:tc>
              <w:tc>
                <w:tcPr>
                  <w:tcW w:w="1486" w:type="dxa"/>
                  <w:tcBorders>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Monto dispuesto</w:t>
                  </w:r>
                </w:p>
              </w:tc>
              <w:tc>
                <w:tcPr>
                  <w:tcW w:w="1486" w:type="dxa"/>
                  <w:tcBorders>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Saldo Insoluto</w:t>
                  </w:r>
                </w:p>
              </w:tc>
              <w:tc>
                <w:tcPr>
                  <w:tcW w:w="1486" w:type="dxa"/>
                  <w:tcBorders>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Fuente de Pago</w:t>
                  </w:r>
                </w:p>
              </w:tc>
            </w:tr>
            <w:tr w:rsidR="000E761D" w:rsidRPr="000F4B18" w:rsidTr="009E2155">
              <w:trPr>
                <w:trHeight w:val="749"/>
              </w:trPr>
              <w:tc>
                <w:tcPr>
                  <w:tcW w:w="2682" w:type="dxa"/>
                  <w:tcBorders>
                    <w:left w:val="single" w:sz="8" w:space="0" w:color="auto"/>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Scotiabank Inverlat, S.A. Institución de Banca Múltiple, Grupo Financiero Scotiabank Inverlat</w:t>
                  </w:r>
                </w:p>
              </w:tc>
              <w:tc>
                <w:tcPr>
                  <w:tcW w:w="1486" w:type="dxa"/>
                  <w:tcBorders>
                    <w:bottom w:val="single" w:sz="8" w:space="0" w:color="auto"/>
                    <w:right w:val="single" w:sz="8" w:space="0" w:color="auto"/>
                  </w:tcBorders>
                  <w:noWrap/>
                  <w:vAlign w:val="center"/>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18"/>
                      <w:szCs w:val="20"/>
                      <w:lang w:eastAsia="es-MX"/>
                    </w:rPr>
                    <w:t>$100,000,000.00</w:t>
                  </w:r>
                </w:p>
              </w:tc>
              <w:tc>
                <w:tcPr>
                  <w:tcW w:w="1486" w:type="dxa"/>
                  <w:tcBorders>
                    <w:bottom w:val="single" w:sz="8" w:space="0" w:color="auto"/>
                    <w:right w:val="single" w:sz="8" w:space="0" w:color="auto"/>
                  </w:tcBorders>
                  <w:noWrap/>
                  <w:vAlign w:val="center"/>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Municipal</w:t>
                  </w:r>
                </w:p>
              </w:tc>
            </w:tr>
          </w:tbl>
          <w:p w:rsidR="002A00BB" w:rsidRPr="000F4B18" w:rsidRDefault="002A00BB" w:rsidP="00E55666">
            <w:pPr>
              <w:spacing w:after="0"/>
              <w:jc w:val="both"/>
              <w:rPr>
                <w:rFonts w:ascii="Times New Roman" w:hAnsi="Times New Roman"/>
                <w:color w:val="000000"/>
                <w:szCs w:val="20"/>
                <w:lang w:eastAsia="es-MX"/>
              </w:rPr>
            </w:pPr>
          </w:p>
          <w:p w:rsidR="002A00BB" w:rsidRPr="000F4B18" w:rsidRDefault="000E761D" w:rsidP="002A00BB">
            <w:pPr>
              <w:jc w:val="both"/>
              <w:rPr>
                <w:rFonts w:ascii="Times New Roman" w:hAnsi="Times New Roman"/>
                <w:color w:val="000000"/>
                <w:sz w:val="20"/>
                <w:szCs w:val="20"/>
                <w:lang w:eastAsia="es-MX"/>
              </w:rPr>
            </w:pPr>
            <w:r w:rsidRPr="000F4B18">
              <w:rPr>
                <w:rFonts w:ascii="Times New Roman" w:hAnsi="Times New Roman"/>
                <w:color w:val="000000"/>
                <w:sz w:val="20"/>
                <w:szCs w:val="20"/>
                <w:lang w:eastAsia="es-MX"/>
              </w:rPr>
              <w:t xml:space="preserve">Adicionalmente se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Pr="000F4B18">
              <w:rPr>
                <w:rFonts w:ascii="Times New Roman" w:hAnsi="Times New Roman"/>
                <w:b/>
                <w:color w:val="000000"/>
                <w:sz w:val="20"/>
                <w:szCs w:val="20"/>
                <w:lang w:eastAsia="es-MX"/>
              </w:rPr>
              <w:t>del cual aportó y afectó como fuente de pago especifica del presente crédito el 4.31% de las participaciones;</w:t>
            </w:r>
            <w:r w:rsidRPr="000F4B18">
              <w:rPr>
                <w:rFonts w:ascii="Times New Roman" w:hAnsi="Times New Roman"/>
                <w:color w:val="000000"/>
                <w:sz w:val="20"/>
                <w:szCs w:val="20"/>
                <w:lang w:eastAsia="es-MX"/>
              </w:rPr>
              <w:t xml:space="preserve"> del cual se han realiza</w:t>
            </w:r>
            <w:r w:rsidR="002A00BB" w:rsidRPr="000F4B18">
              <w:rPr>
                <w:rFonts w:ascii="Times New Roman" w:hAnsi="Times New Roman"/>
                <w:color w:val="000000"/>
                <w:sz w:val="20"/>
                <w:szCs w:val="20"/>
                <w:lang w:eastAsia="es-MX"/>
              </w:rPr>
              <w:t>do las siguientes disposiciones:</w:t>
            </w:r>
          </w:p>
          <w:p w:rsidR="002A00BB" w:rsidRPr="000F4B18" w:rsidRDefault="002A00BB" w:rsidP="002A00BB">
            <w:pPr>
              <w:jc w:val="both"/>
              <w:rPr>
                <w:rFonts w:ascii="Times New Roman" w:hAnsi="Times New Roman"/>
                <w:color w:val="000000"/>
                <w:sz w:val="12"/>
                <w:szCs w:val="20"/>
                <w:lang w:eastAsia="es-MX"/>
              </w:rPr>
            </w:pPr>
          </w:p>
          <w:tbl>
            <w:tblPr>
              <w:tblpPr w:leftFromText="141" w:rightFromText="141" w:vertAnchor="text" w:horzAnchor="margin" w:tblpXSpec="center" w:tblpY="-176"/>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Total Dispuesto al 31 de Diciembre 2020</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w:t>
                  </w:r>
                  <w:r w:rsidRPr="000F4B18">
                    <w:rPr>
                      <w:rFonts w:ascii="Times New Roman" w:hAnsi="Times New Roman"/>
                      <w:b/>
                      <w:color w:val="000000"/>
                      <w:sz w:val="20"/>
                      <w:szCs w:val="20"/>
                      <w:lang w:eastAsia="es-MX"/>
                    </w:rPr>
                    <w:t>108,321,147.37</w:t>
                  </w:r>
                </w:p>
              </w:tc>
            </w:tr>
            <w:tr w:rsidR="002A00BB" w:rsidRPr="000F4B18" w:rsidTr="002A00BB">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Enero 2021</w:t>
                  </w:r>
                </w:p>
              </w:tc>
              <w:tc>
                <w:tcPr>
                  <w:tcW w:w="1730" w:type="dxa"/>
                  <w:tcBorders>
                    <w:top w:val="nil"/>
                    <w:left w:val="nil"/>
                    <w:bottom w:val="single" w:sz="4" w:space="0" w:color="auto"/>
                    <w:right w:val="single" w:sz="4" w:space="0" w:color="auto"/>
                  </w:tcBorders>
                  <w:shd w:val="clear" w:color="auto" w:fill="auto"/>
                  <w:noWrap/>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Febrero 2021</w:t>
                  </w:r>
                </w:p>
              </w:tc>
              <w:tc>
                <w:tcPr>
                  <w:tcW w:w="1730" w:type="dxa"/>
                  <w:tcBorders>
                    <w:top w:val="nil"/>
                    <w:left w:val="nil"/>
                    <w:bottom w:val="single" w:sz="4" w:space="0" w:color="auto"/>
                    <w:right w:val="single" w:sz="4" w:space="0" w:color="auto"/>
                  </w:tcBorders>
                  <w:shd w:val="clear" w:color="auto" w:fill="auto"/>
                  <w:noWrap/>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Marzo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w:t>
                  </w:r>
                  <w:r w:rsidRPr="000F4B18">
                    <w:rPr>
                      <w:rFonts w:ascii="Times New Roman" w:hAnsi="Times New Roman"/>
                      <w:b/>
                      <w:color w:val="000000"/>
                      <w:sz w:val="20"/>
                      <w:szCs w:val="20"/>
                      <w:lang w:eastAsia="es-MX"/>
                    </w:rPr>
                    <w:t>191,678,852.63</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Abril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Mayo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Junio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Julio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Agosto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Septiembre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Octubre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177B5B"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2A00BB" w:rsidRPr="000F4B18" w:rsidRDefault="002A00BB" w:rsidP="002A00BB">
                  <w:pPr>
                    <w:spacing w:after="0" w:line="240" w:lineRule="auto"/>
                    <w:jc w:val="center"/>
                    <w:rPr>
                      <w:rFonts w:ascii="Times New Roman" w:hAnsi="Times New Roman"/>
                      <w:b/>
                      <w:color w:val="000000"/>
                      <w:sz w:val="20"/>
                      <w:szCs w:val="20"/>
                      <w:lang w:eastAsia="es-MX"/>
                    </w:rPr>
                  </w:pPr>
                  <w:r w:rsidRPr="000F4B18">
                    <w:rPr>
                      <w:rFonts w:ascii="Times New Roman" w:hAnsi="Times New Roman"/>
                      <w:b/>
                      <w:color w:val="000000"/>
                      <w:sz w:val="20"/>
                      <w:szCs w:val="20"/>
                      <w:lang w:eastAsia="es-MX"/>
                    </w:rPr>
                    <w:t>Total Dispuesto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2A00BB" w:rsidRPr="000F4B18" w:rsidRDefault="002A00BB" w:rsidP="002A00BB">
                  <w:pPr>
                    <w:spacing w:after="0" w:line="240" w:lineRule="auto"/>
                    <w:jc w:val="center"/>
                    <w:rPr>
                      <w:rFonts w:ascii="Times New Roman" w:hAnsi="Times New Roman"/>
                      <w:b/>
                      <w:color w:val="000000"/>
                      <w:sz w:val="20"/>
                      <w:szCs w:val="20"/>
                      <w:lang w:eastAsia="es-MX"/>
                    </w:rPr>
                  </w:pPr>
                  <w:r w:rsidRPr="000F4B18">
                    <w:rPr>
                      <w:rFonts w:ascii="Times New Roman" w:hAnsi="Times New Roman"/>
                      <w:b/>
                      <w:color w:val="000000"/>
                      <w:sz w:val="20"/>
                      <w:szCs w:val="20"/>
                      <w:lang w:eastAsia="es-MX"/>
                    </w:rPr>
                    <w:t>$ 191,678,852.63</w:t>
                  </w:r>
                </w:p>
              </w:tc>
            </w:tr>
          </w:tbl>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177B5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177B5B"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177B5B"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177B5B"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177B5B"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177B5B"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177B5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8C7259">
              <w:rPr>
                <w:rFonts w:ascii="Times New Roman" w:hAnsi="Times New Roman"/>
                <w:b/>
                <w:color w:val="000000"/>
                <w:sz w:val="20"/>
                <w:szCs w:val="20"/>
                <w:lang w:eastAsia="es-MX"/>
              </w:rPr>
              <w:t>2.</w:t>
            </w:r>
            <w:r w:rsidRPr="008C7259">
              <w:rPr>
                <w:rFonts w:ascii="Times New Roman" w:hAnsi="Times New Roman"/>
                <w:b/>
                <w:color w:val="000000"/>
                <w:sz w:val="20"/>
                <w:szCs w:val="20"/>
                <w:lang w:eastAsia="es-MX"/>
              </w:rPr>
              <w:tab/>
              <w:t>Notas al Estado de Actividades.</w:t>
            </w:r>
          </w:p>
          <w:p w:rsidR="000E761D" w:rsidRPr="008C7259"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CC399D" w:rsidRPr="008C7259" w:rsidRDefault="00CC399D" w:rsidP="00597A00">
            <w:pPr>
              <w:autoSpaceDE w:val="0"/>
              <w:autoSpaceDN w:val="0"/>
              <w:adjustRightInd w:val="0"/>
              <w:spacing w:after="0" w:line="240" w:lineRule="auto"/>
              <w:jc w:val="both"/>
              <w:rPr>
                <w:rFonts w:ascii="Times New Roman" w:hAnsi="Times New Roman"/>
                <w:color w:val="000000"/>
                <w:sz w:val="20"/>
                <w:szCs w:val="20"/>
                <w:lang w:eastAsia="es-MX"/>
              </w:rPr>
            </w:pPr>
          </w:p>
          <w:p w:rsidR="000A322F" w:rsidRPr="008C7259"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8C7259" w:rsidRDefault="00CC399D" w:rsidP="00CC399D">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2.1.   </w:t>
            </w:r>
            <w:r w:rsidR="000E761D" w:rsidRPr="008C7259">
              <w:rPr>
                <w:rFonts w:ascii="Times New Roman" w:hAnsi="Times New Roman"/>
                <w:b/>
                <w:bCs/>
                <w:color w:val="000000"/>
                <w:sz w:val="20"/>
                <w:szCs w:val="20"/>
                <w:lang w:eastAsia="es-MX"/>
              </w:rPr>
              <w:t xml:space="preserve">Ingresos y otros beneficios </w:t>
            </w:r>
          </w:p>
          <w:p w:rsidR="00CC399D" w:rsidRPr="008C7259" w:rsidRDefault="00CC399D" w:rsidP="00C25BF5">
            <w:pPr>
              <w:spacing w:after="0" w:line="240" w:lineRule="auto"/>
              <w:rPr>
                <w:rFonts w:ascii="Times New Roman" w:eastAsia="Times New Roman" w:hAnsi="Times New Roman"/>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516"/>
              <w:gridCol w:w="2312"/>
            </w:tblGrid>
            <w:tr w:rsidR="006E43D4" w:rsidRPr="008C7259" w:rsidTr="006E43D4">
              <w:trPr>
                <w:trHeight w:val="247"/>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SOBRE LOS INGRESOS - ESPECTACULOS PÚBLICOS</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$11,510,994.53 </w:t>
                  </w:r>
                </w:p>
              </w:tc>
            </w:tr>
            <w:tr w:rsidR="006E43D4" w:rsidRPr="008C7259" w:rsidTr="006E43D4">
              <w:trPr>
                <w:trHeight w:val="23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SOBRE EL PATRIMONIO - IMPUESTO PREDIAL</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$1,470,205,426.63 </w:t>
                  </w:r>
                </w:p>
              </w:tc>
            </w:tr>
            <w:tr w:rsidR="006E43D4" w:rsidRPr="008C7259" w:rsidTr="006E43D4">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$1,281,236,268.57 </w:t>
                  </w:r>
                </w:p>
              </w:tc>
            </w:tr>
            <w:tr w:rsidR="006E43D4" w:rsidRPr="008C7259" w:rsidTr="006E43D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SOBRE LA PRODUCCIÓN, EL CONSUMO Y LAS TRANSACCIONES - IMPUESTO SOBRE NEGOCIOS JURÍDICOS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$118,748,408.28 </w:t>
                  </w:r>
                </w:p>
              </w:tc>
            </w:tr>
            <w:tr w:rsidR="006E43D4" w:rsidRPr="008C7259" w:rsidTr="006E43D4">
              <w:trPr>
                <w:trHeight w:val="18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MULTAS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$40,663,313.02 </w:t>
                  </w:r>
                </w:p>
              </w:tc>
            </w:tr>
            <w:tr w:rsidR="006E43D4" w:rsidRPr="008C7259" w:rsidTr="006E43D4">
              <w:trPr>
                <w:trHeight w:val="14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RECARGOS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$85,042,314.30 </w:t>
                  </w:r>
                </w:p>
              </w:tc>
            </w:tr>
            <w:tr w:rsidR="006E43D4" w:rsidRPr="008C7259" w:rsidTr="006E43D4">
              <w:trPr>
                <w:trHeight w:val="1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GASTOS DE EJECUCIÓN Y NOTIFICACIÓN DE ADEUDO</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$26,124,869.58 </w:t>
                  </w:r>
                </w:p>
              </w:tc>
            </w:tr>
            <w:tr w:rsidR="006E43D4" w:rsidRPr="008C7259" w:rsidTr="006E43D4">
              <w:trPr>
                <w:trHeight w:val="23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ACTUALIZACIÓN</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$30,096,454.89 </w:t>
                  </w:r>
                </w:p>
              </w:tc>
            </w:tr>
            <w:tr w:rsidR="006E43D4" w:rsidRPr="008C7259" w:rsidTr="006E43D4">
              <w:trPr>
                <w:trHeight w:val="20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$2,294,053.44 </w:t>
                  </w:r>
                </w:p>
              </w:tc>
            </w:tr>
            <w:tr w:rsidR="006E43D4" w:rsidRPr="008C7259" w:rsidTr="006E43D4">
              <w:trPr>
                <w:trHeight w:val="23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CONTRIBUCIONES DE MEJORAS POR OBRAS PÚBLICAS - CONTRIBUCIONES POR OBRAS PÚBLICAS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$119,878,397.28 </w:t>
                  </w:r>
                </w:p>
              </w:tc>
            </w:tr>
            <w:tr w:rsidR="006E43D4" w:rsidRPr="008C7259" w:rsidTr="006E43D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$5,416,471.68 </w:t>
                  </w:r>
                </w:p>
              </w:tc>
            </w:tr>
            <w:tr w:rsidR="006E43D4" w:rsidRPr="008C7259" w:rsidTr="006E43D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$11,997,891.44 </w:t>
                  </w:r>
                </w:p>
              </w:tc>
            </w:tr>
            <w:tr w:rsidR="006E43D4" w:rsidRPr="008C7259" w:rsidTr="006E43D4">
              <w:trPr>
                <w:trHeight w:val="3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EL USO, GOCE, APROVECHAMIENTO O EXPLOTACIÓN DE BIENES DE DOMINIO PÚBLICO - DEL PISO</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$39,380,087.04 </w:t>
                  </w:r>
                </w:p>
              </w:tc>
            </w:tr>
            <w:tr w:rsidR="006E43D4" w:rsidRPr="008C7259" w:rsidTr="006E43D4">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LICENCIAS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$125,844,887.89 </w:t>
                  </w:r>
                </w:p>
              </w:tc>
            </w:tr>
            <w:tr w:rsidR="006E43D4" w:rsidRPr="008C7259" w:rsidTr="006E43D4">
              <w:trPr>
                <w:trHeight w:val="15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PERMISO DE CONSTRUCCIÓN, RECOSTRUCCIÓN Y REMODELACIÓN</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$219,419,927.30 </w:t>
                  </w:r>
                </w:p>
              </w:tc>
            </w:tr>
            <w:tr w:rsidR="006E43D4" w:rsidRPr="008C7259" w:rsidTr="006E43D4">
              <w:trPr>
                <w:trHeight w:val="26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$140,067,584.81 </w:t>
                  </w:r>
                </w:p>
              </w:tc>
            </w:tr>
            <w:tr w:rsidR="006E43D4" w:rsidRPr="008C7259" w:rsidTr="006E43D4">
              <w:trPr>
                <w:trHeight w:val="23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ALINEAMIENTOS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$4,684,148.44 </w:t>
                  </w:r>
                </w:p>
              </w:tc>
            </w:tr>
            <w:tr w:rsidR="006E43D4" w:rsidRPr="008C7259" w:rsidTr="006E43D4">
              <w:trPr>
                <w:trHeight w:val="23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ASEO PÚBLICO</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$9,051,787.29 </w:t>
                  </w:r>
                </w:p>
              </w:tc>
            </w:tr>
            <w:tr w:rsidR="006E43D4" w:rsidRPr="008C7259" w:rsidTr="006E43D4">
              <w:trPr>
                <w:trHeight w:val="12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AGUA Y ALCANTARILLADO</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$19,533,603.68 </w:t>
                  </w:r>
                </w:p>
              </w:tc>
            </w:tr>
            <w:tr w:rsidR="006E43D4" w:rsidRPr="008C7259" w:rsidTr="006E43D4">
              <w:trPr>
                <w:trHeight w:val="13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RASTROS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$32,338,842.00 </w:t>
                  </w:r>
                </w:p>
              </w:tc>
            </w:tr>
            <w:tr w:rsidR="006E43D4" w:rsidRPr="008C7259" w:rsidTr="006E43D4">
              <w:trPr>
                <w:trHeight w:val="16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REGISTRO CIVIL</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$6,397,023.01 </w:t>
                  </w:r>
                </w:p>
              </w:tc>
            </w:tr>
            <w:tr w:rsidR="006E43D4" w:rsidRPr="008C7259" w:rsidTr="006E43D4">
              <w:trPr>
                <w:trHeight w:val="15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CERTIFICACIONES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$44,940,107.07 </w:t>
                  </w:r>
                </w:p>
              </w:tc>
            </w:tr>
            <w:tr w:rsidR="006E43D4" w:rsidRPr="008C7259" w:rsidTr="006E43D4">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SERVICIOS DE CATASTRO</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$538,333.00 </w:t>
                  </w:r>
                </w:p>
              </w:tc>
            </w:tr>
            <w:tr w:rsidR="006E43D4" w:rsidRPr="008C7259" w:rsidTr="006E43D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DERECHOS POR REVISIÓN DE AVALUOS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$18,420,071.15 </w:t>
                  </w:r>
                </w:p>
              </w:tc>
            </w:tr>
            <w:tr w:rsidR="006E43D4" w:rsidRPr="008C7259" w:rsidTr="006E43D4">
              <w:trPr>
                <w:trHeight w:val="21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ESTACIONAMIENTOS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$11,741,321.74 </w:t>
                  </w:r>
                </w:p>
              </w:tc>
            </w:tr>
            <w:tr w:rsidR="006E43D4" w:rsidRPr="008C7259" w:rsidTr="006E43D4">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SERVICIOS DE SANIDAD</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$7,037,791.00 </w:t>
                  </w:r>
                </w:p>
              </w:tc>
            </w:tr>
            <w:tr w:rsidR="006E43D4" w:rsidRPr="008C7259" w:rsidTr="006E43D4">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DERECHOS - ACCESORIOS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$22,084,956.34 </w:t>
                  </w:r>
                </w:p>
              </w:tc>
            </w:tr>
            <w:tr w:rsidR="006E43D4" w:rsidRPr="008C7259" w:rsidTr="006E43D4">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DERECHOS - DERECHOS DIVERSOS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$4,714,786.54 </w:t>
                  </w:r>
                </w:p>
              </w:tc>
            </w:tr>
            <w:tr w:rsidR="006E43D4" w:rsidRPr="008C7259" w:rsidTr="006E43D4">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PRODUCTOS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$606,125.02 </w:t>
                  </w:r>
                </w:p>
              </w:tc>
            </w:tr>
            <w:tr w:rsidR="006E43D4" w:rsidRPr="008C7259" w:rsidTr="006E43D4">
              <w:trPr>
                <w:trHeight w:val="21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lastRenderedPageBreak/>
                    <w:t>PRODUCTOS - INTERESES Y RENDIMIENTOS BANCARIOS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$76,154,591.25 </w:t>
                  </w:r>
                </w:p>
              </w:tc>
            </w:tr>
            <w:tr w:rsidR="006E43D4" w:rsidRPr="008C7259" w:rsidTr="006E43D4">
              <w:trPr>
                <w:trHeight w:val="18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PRODUCTOS - PRODUCTOS DIVERSOS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$34,231,845.71 </w:t>
                  </w:r>
                </w:p>
              </w:tc>
            </w:tr>
            <w:tr w:rsidR="006E43D4" w:rsidRPr="008C7259" w:rsidTr="006E43D4">
              <w:trPr>
                <w:trHeight w:val="22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PRODUCTOS - SERVICIOS PROPORCIONADOS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$14,759,256.39 </w:t>
                  </w:r>
                </w:p>
              </w:tc>
            </w:tr>
            <w:tr w:rsidR="006E43D4" w:rsidRPr="008C7259" w:rsidTr="006E43D4">
              <w:trPr>
                <w:trHeight w:val="15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MULTAS - MULTAS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$64,888,581.45 </w:t>
                  </w:r>
                </w:p>
              </w:tc>
            </w:tr>
            <w:tr w:rsidR="006E43D4" w:rsidRPr="008C7259" w:rsidTr="006E43D4">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INDEMNIZACIONES - INDEMNIZACIONES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$3,243,969.71 </w:t>
                  </w:r>
                </w:p>
              </w:tc>
            </w:tr>
            <w:tr w:rsidR="006E43D4" w:rsidRPr="008C7259" w:rsidTr="006E43D4">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REINTEGROS - REINTEGROS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$1,043,136.39 </w:t>
                  </w:r>
                </w:p>
              </w:tc>
            </w:tr>
            <w:tr w:rsidR="006E43D4" w:rsidRPr="008C7259" w:rsidTr="006E43D4">
              <w:trPr>
                <w:trHeight w:val="13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APROVECHAMIENTOS - RECARGOS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$1,380,968.14 </w:t>
                  </w:r>
                </w:p>
              </w:tc>
            </w:tr>
            <w:tr w:rsidR="006E43D4" w:rsidRPr="008C7259" w:rsidTr="006E43D4">
              <w:trPr>
                <w:trHeight w:val="18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APROVECHAMIENTOS - GASTOS DE EJECUCIÓN</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$1,668,014.90 </w:t>
                  </w:r>
                </w:p>
              </w:tc>
            </w:tr>
            <w:tr w:rsidR="006E43D4" w:rsidRPr="008C7259" w:rsidTr="006E43D4">
              <w:trPr>
                <w:trHeight w:val="19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APROVECHAMIENTOS - ACTUALIZACION</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$225,735.21 </w:t>
                  </w:r>
                </w:p>
              </w:tc>
            </w:tr>
            <w:tr w:rsidR="006E43D4" w:rsidRPr="008C7259" w:rsidTr="006E43D4">
              <w:trPr>
                <w:trHeight w:val="23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APROVECHAMIENTOS - DIVERSOS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$28,349,184.10 </w:t>
                  </w:r>
                </w:p>
              </w:tc>
            </w:tr>
            <w:tr w:rsidR="006E43D4" w:rsidRPr="008C7259" w:rsidTr="006E43D4">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PARTICIPACIONES - ESTATALES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$550,478,836.20 </w:t>
                  </w:r>
                </w:p>
              </w:tc>
            </w:tr>
            <w:tr w:rsidR="006E43D4" w:rsidRPr="008C7259" w:rsidTr="006E43D4">
              <w:trPr>
                <w:trHeight w:val="20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PARTICIPACIONES - FEDERALES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$2,719,058,132.65 </w:t>
                  </w:r>
                </w:p>
              </w:tc>
            </w:tr>
            <w:tr w:rsidR="006E43D4" w:rsidRPr="008C7259" w:rsidTr="006E43D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APORTACIONES - FONDO DE APORTACIONES PARA LA INFRAESTRUCTURA SOCIAL</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$108,194,733.73 </w:t>
                  </w:r>
                </w:p>
              </w:tc>
            </w:tr>
            <w:tr w:rsidR="006E43D4" w:rsidRPr="008C7259" w:rsidTr="006E43D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APORTACIONES - FONDO DE APORTACIONES FORTALECIMIENTO MUNICIPAL</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$981,362,579.66 </w:t>
                  </w:r>
                </w:p>
              </w:tc>
            </w:tr>
            <w:tr w:rsidR="006E43D4" w:rsidRPr="008C7259" w:rsidTr="006E43D4">
              <w:trPr>
                <w:trHeight w:val="1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CONVENIOS - FORTASEG</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$1,006.70 </w:t>
                  </w:r>
                </w:p>
              </w:tc>
            </w:tr>
            <w:tr w:rsidR="006E43D4" w:rsidRPr="008C7259" w:rsidTr="006E43D4">
              <w:trPr>
                <w:trHeight w:val="22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CONVENIOS - CONVENIOS (VARIOS)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$133,368,866.39 </w:t>
                  </w:r>
                </w:p>
              </w:tc>
            </w:tr>
            <w:tr w:rsidR="006E43D4" w:rsidRPr="008C7259" w:rsidTr="006E43D4">
              <w:trPr>
                <w:trHeight w:val="1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INGRESOS Y BENEFICIOS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$514,398,036.73 </w:t>
                  </w:r>
                </w:p>
              </w:tc>
            </w:tr>
            <w:tr w:rsidR="000E761D" w:rsidRPr="008C7259" w:rsidTr="00EB226D">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EB226D">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 xml:space="preserve">TOTAL </w:t>
                  </w:r>
                </w:p>
              </w:tc>
              <w:tc>
                <w:tcPr>
                  <w:tcW w:w="2312" w:type="dxa"/>
                  <w:tcBorders>
                    <w:top w:val="nil"/>
                    <w:left w:val="nil"/>
                    <w:bottom w:val="single" w:sz="4" w:space="0" w:color="auto"/>
                    <w:right w:val="single" w:sz="4" w:space="0" w:color="auto"/>
                  </w:tcBorders>
                  <w:shd w:val="clear" w:color="auto" w:fill="auto"/>
                  <w:noWrap/>
                  <w:vAlign w:val="center"/>
                  <w:hideMark/>
                </w:tcPr>
                <w:p w:rsidR="000E761D" w:rsidRPr="008C7259" w:rsidRDefault="000E1C05" w:rsidP="009E2155">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$9,142,823,722.27</w:t>
                  </w:r>
                </w:p>
              </w:tc>
            </w:tr>
          </w:tbl>
          <w:p w:rsidR="00E85F4B" w:rsidRPr="008C7259"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8C7259">
              <w:rPr>
                <w:rFonts w:ascii="Times New Roman" w:hAnsi="Times New Roman"/>
                <w:color w:val="000000"/>
                <w:sz w:val="20"/>
                <w:szCs w:val="20"/>
                <w:lang w:eastAsia="es-MX"/>
              </w:rPr>
              <w:tab/>
            </w:r>
            <w:r w:rsidRPr="008C7259">
              <w:rPr>
                <w:rFonts w:ascii="Times New Roman" w:hAnsi="Times New Roman"/>
                <w:color w:val="000000"/>
                <w:sz w:val="20"/>
                <w:szCs w:val="20"/>
                <w:lang w:eastAsia="es-MX"/>
              </w:rPr>
              <w:tab/>
            </w:r>
            <w:r w:rsidRPr="008C7259">
              <w:rPr>
                <w:rFonts w:ascii="Times New Roman" w:hAnsi="Times New Roman"/>
                <w:color w:val="000000"/>
                <w:sz w:val="20"/>
                <w:szCs w:val="20"/>
                <w:lang w:eastAsia="es-MX"/>
              </w:rPr>
              <w:tab/>
            </w:r>
          </w:p>
          <w:p w:rsidR="000E761D" w:rsidRPr="008C7259" w:rsidRDefault="000E761D" w:rsidP="009E2155">
            <w:pPr>
              <w:autoSpaceDE w:val="0"/>
              <w:autoSpaceDN w:val="0"/>
              <w:adjustRightInd w:val="0"/>
              <w:spacing w:after="0" w:line="240" w:lineRule="auto"/>
              <w:jc w:val="both"/>
              <w:rPr>
                <w:rFonts w:ascii="Times New Roman" w:hAnsi="Times New Roman"/>
                <w:bCs/>
                <w:color w:val="000000"/>
                <w:sz w:val="20"/>
                <w:szCs w:val="20"/>
                <w:lang w:eastAsia="es-MX"/>
              </w:rPr>
            </w:pPr>
            <w:r w:rsidRPr="008C7259">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1A0E9D" w:rsidRPr="008C7259" w:rsidRDefault="001A0E9D" w:rsidP="00E55666">
            <w:pPr>
              <w:autoSpaceDE w:val="0"/>
              <w:autoSpaceDN w:val="0"/>
              <w:adjustRightInd w:val="0"/>
              <w:spacing w:after="0" w:line="240" w:lineRule="auto"/>
              <w:jc w:val="both"/>
              <w:rPr>
                <w:rFonts w:ascii="Times New Roman" w:hAnsi="Times New Roman"/>
                <w:b/>
                <w:bCs/>
                <w:color w:val="000000"/>
                <w:sz w:val="20"/>
                <w:szCs w:val="20"/>
                <w:lang w:eastAsia="es-MX"/>
              </w:rPr>
            </w:pPr>
          </w:p>
          <w:p w:rsidR="00C25BF5" w:rsidRPr="008C7259" w:rsidRDefault="00C25BF5"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2A4D02" w:rsidRPr="008C7259" w:rsidRDefault="002A4D02"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2.2.</w:t>
            </w:r>
            <w:r w:rsidRPr="008C7259">
              <w:rPr>
                <w:rFonts w:ascii="Times New Roman" w:hAnsi="Times New Roman"/>
                <w:b/>
                <w:bCs/>
                <w:color w:val="000000"/>
                <w:sz w:val="20"/>
                <w:szCs w:val="20"/>
                <w:lang w:eastAsia="es-MX"/>
              </w:rPr>
              <w:tab/>
              <w:t>Gastos y Otras Pérdidas</w:t>
            </w:r>
          </w:p>
          <w:p w:rsidR="002A4D02" w:rsidRPr="008C7259" w:rsidRDefault="002A4D02"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E85F4B" w:rsidRPr="008C7259" w:rsidRDefault="00E85F4B" w:rsidP="00E55666">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740" w:type="dxa"/>
              <w:tblLayout w:type="fixed"/>
              <w:tblCellMar>
                <w:left w:w="70" w:type="dxa"/>
                <w:right w:w="70" w:type="dxa"/>
              </w:tblCellMar>
              <w:tblLook w:val="04A0" w:firstRow="1" w:lastRow="0" w:firstColumn="1" w:lastColumn="0" w:noHBand="0" w:noVBand="1"/>
            </w:tblPr>
            <w:tblGrid>
              <w:gridCol w:w="6520"/>
              <w:gridCol w:w="2220"/>
            </w:tblGrid>
            <w:tr w:rsidR="0011107F" w:rsidRPr="008C7259" w:rsidTr="0011107F">
              <w:trPr>
                <w:trHeight w:val="117"/>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REMUNERACIONES AL PERSONAL DE CARACTER PERMANENTE</w:t>
                  </w:r>
                </w:p>
              </w:tc>
              <w:tc>
                <w:tcPr>
                  <w:tcW w:w="2220" w:type="dxa"/>
                  <w:tcBorders>
                    <w:top w:val="single" w:sz="4" w:space="0" w:color="auto"/>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$1,701,678,450.72 </w:t>
                  </w:r>
                </w:p>
              </w:tc>
            </w:tr>
            <w:tr w:rsidR="0011107F" w:rsidRPr="008C7259" w:rsidTr="0011107F">
              <w:trPr>
                <w:trHeight w:val="162"/>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REMUNERACIONES AL PERSONAL DE CARACTER TRANSITORIO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$282,244,234.05 </w:t>
                  </w:r>
                </w:p>
              </w:tc>
            </w:tr>
            <w:tr w:rsidR="0011107F" w:rsidRPr="008C7259" w:rsidTr="0011107F">
              <w:trPr>
                <w:trHeight w:val="127"/>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REMUNERACIONES ADICIONALES Y ESPECIALES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$346,505,114.99 </w:t>
                  </w:r>
                </w:p>
              </w:tc>
            </w:tr>
            <w:tr w:rsidR="0011107F" w:rsidRPr="008C7259" w:rsidTr="0011107F">
              <w:trPr>
                <w:trHeight w:val="127"/>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SEGURIDAD SOCIAL</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$560,792,637.93 </w:t>
                  </w:r>
                </w:p>
              </w:tc>
            </w:tr>
            <w:tr w:rsidR="0011107F" w:rsidRPr="008C7259" w:rsidTr="0011107F">
              <w:trPr>
                <w:trHeight w:val="187"/>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OTRAS PRESTACIONES SOCIALES Y ECONOMICAS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$639,309,641.52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PAGO DE ESTIMULOS A SERVIDORES PUBLICOS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$58,203,559.24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MATERIALES DE ADMINISTRACION, EMISION DE DOCUMENTOS Y ARTICULOS OFICIALES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$14,811,349.34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ALIMENTOS Y UTENSILIOS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$7,938,303.27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MATERIALES Y ARTICULOS DE CONSTRUCCION Y DE REPARACION</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$124,588,661.59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PRODUCTOS QUÍMICOS, FARMACÉUTICOS Y DE LABORATORIO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$9,556,052.43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COMBUSTIBLES, LUBRICANTES Y ADITIVOS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$247,611,521.00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VESTUARIO, BLANCOS, PRENDAS DE PROTECCION Y ARTICULOS DEPORTIVO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$48,401,384.58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MATERIALES Y SUMINISTROS PARA SEGURIDAD</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$2,000.00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HERRAMIENTAS, REFACCIONES Y ACCESORIOS MENORES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$85,765,733.63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BASICOS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$254,460,713.47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DE ARRENDAMIENTO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$195,085,086.18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PROFESIONALES, CIENTIFICOS Y TECNICOS Y OTROS SERVICIOS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$160,085,571.93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FINANCIEROS, BANCARIOS Y COMERCIALES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$143,963,333.92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DE INSTALACION, REPARACION, MANTENIMIENTO Y CONSERVACION</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$275,078,472.17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lastRenderedPageBreak/>
                    <w:t>SERVICIOS DE COMUNICACION SOCIAL Y PUBLICIDAD</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$46,726,544.95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DE TRASLADO Y VIATICOS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$277,917.78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OFICIALES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$23,689,364.40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SERVICIOS GENERALES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$259,341,125.71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TRANSFERENCIAS INTERNAS AL SECTOR PUBLICO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$51,905,350.00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TRANSFERENCIAS A ENTIDADES PARAESTATALES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$1,288,180,070.29 </w:t>
                  </w:r>
                </w:p>
              </w:tc>
            </w:tr>
            <w:tr w:rsidR="0011107F" w:rsidRPr="008C7259" w:rsidTr="0011107F">
              <w:trPr>
                <w:trHeight w:val="216"/>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TRANSFERENCIAS A ENTIDADES FEDERATIVAS Y MUNICIPIOS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$3,746,235.66 </w:t>
                  </w:r>
                </w:p>
              </w:tc>
            </w:tr>
            <w:tr w:rsidR="0011107F" w:rsidRPr="008C7259" w:rsidTr="0011107F">
              <w:trPr>
                <w:trHeight w:val="264"/>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SUBSIDIOS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$10,982,400.03 </w:t>
                  </w:r>
                </w:p>
              </w:tc>
            </w:tr>
            <w:tr w:rsidR="0011107F" w:rsidRPr="008C7259" w:rsidTr="0011107F">
              <w:trPr>
                <w:trHeight w:val="110"/>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AYUDAS SOCIALES A PERSONAS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$173,769,731.00 </w:t>
                  </w:r>
                </w:p>
              </w:tc>
            </w:tr>
            <w:tr w:rsidR="0011107F" w:rsidRPr="008C7259" w:rsidTr="0011107F">
              <w:trPr>
                <w:trHeight w:val="234"/>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BECAS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$5,550,000.00 </w:t>
                  </w:r>
                </w:p>
              </w:tc>
            </w:tr>
            <w:tr w:rsidR="0011107F" w:rsidRPr="008C7259" w:rsidTr="0011107F">
              <w:trPr>
                <w:trHeight w:val="138"/>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AYUDAS SOCIALES A INSTITUCIONES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$2,172,148.01 </w:t>
                  </w:r>
                </w:p>
              </w:tc>
            </w:tr>
            <w:tr w:rsidR="0011107F" w:rsidRPr="008C7259" w:rsidTr="0011107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TRANSFERENCIAS A FIDEICOMISOS, MANDATOS Y CONTRATOS ANÁLOGOS AL GOBIERNO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$1,541,613.57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DONATIVOS A INSTITUCIONES SIN FINES DE LUCRO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$35,003,799.92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DONATIVOS A FIDEICOMISO, MANDATOS Y CONTRATOS ANÁLOGOS ESTATALE</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$32,100,010.82 </w:t>
                  </w:r>
                </w:p>
              </w:tc>
            </w:tr>
            <w:tr w:rsidR="0011107F" w:rsidRPr="008C7259" w:rsidTr="0011107F">
              <w:trPr>
                <w:trHeight w:val="244"/>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INTERESES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$63,095,927.22 </w:t>
                  </w:r>
                </w:p>
              </w:tc>
            </w:tr>
            <w:tr w:rsidR="0011107F" w:rsidRPr="008C7259" w:rsidTr="0011107F">
              <w:trPr>
                <w:trHeight w:val="262"/>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GASTOS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$1,342,008.31 </w:t>
                  </w:r>
                </w:p>
              </w:tc>
            </w:tr>
            <w:tr w:rsidR="0011107F" w:rsidRPr="008C7259" w:rsidTr="0011107F">
              <w:trPr>
                <w:trHeight w:val="138"/>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COSTO POR COBERTURAS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$17,707,913.32 </w:t>
                  </w:r>
                </w:p>
              </w:tc>
            </w:tr>
            <w:tr w:rsidR="0011107F" w:rsidRPr="008C7259" w:rsidTr="0011107F">
              <w:trPr>
                <w:trHeight w:val="198"/>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DEPRECIACION DE BIENES INMUEBLES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$3,493,362.07 </w:t>
                  </w:r>
                </w:p>
              </w:tc>
            </w:tr>
            <w:tr w:rsidR="0011107F" w:rsidRPr="008C7259" w:rsidTr="0011107F">
              <w:trPr>
                <w:trHeight w:val="244"/>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DEPRECIACION DE BIENES MUEBLES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$143,256,577.00 </w:t>
                  </w:r>
                </w:p>
              </w:tc>
            </w:tr>
            <w:tr w:rsidR="0011107F" w:rsidRPr="008C7259" w:rsidTr="0011107F">
              <w:trPr>
                <w:trHeight w:val="121"/>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DETERIORO DE LOS ACTIVOS BIOLOGICOS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$46,806.01 </w:t>
                  </w:r>
                </w:p>
              </w:tc>
            </w:tr>
            <w:tr w:rsidR="0011107F" w:rsidRPr="008C7259" w:rsidTr="0011107F">
              <w:trPr>
                <w:trHeight w:val="166"/>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AMORTIZACION DE ACTIVOS INTANGIBLES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$17,265,795.53 </w:t>
                  </w:r>
                </w:p>
              </w:tc>
            </w:tr>
            <w:tr w:rsidR="0011107F" w:rsidRPr="008C7259" w:rsidTr="0011107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DISMINUCION DE BIENES POR PÉRDIDA, OBSOLESCENCIA Y DETERIORO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$13,684,490.12 </w:t>
                  </w:r>
                </w:p>
              </w:tc>
            </w:tr>
            <w:tr w:rsidR="0011107F" w:rsidRPr="008C7259" w:rsidTr="0011107F">
              <w:trPr>
                <w:trHeight w:val="162"/>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GASTOS DE EJERCICIOS ANTERIORES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$1,962,248.40 </w:t>
                  </w:r>
                </w:p>
              </w:tc>
            </w:tr>
            <w:tr w:rsidR="0011107F" w:rsidRPr="008C7259" w:rsidTr="0011107F">
              <w:trPr>
                <w:trHeight w:val="209"/>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GASTOS VARIOS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$567,662,244.52 </w:t>
                  </w:r>
                </w:p>
              </w:tc>
            </w:tr>
            <w:tr w:rsidR="0011107F" w:rsidRPr="008C7259" w:rsidTr="0011107F">
              <w:trPr>
                <w:trHeight w:val="254"/>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CONSTRUCCIÓN EN BIENES NO CAPITALIZABLE</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$979,681,839.91 </w:t>
                  </w:r>
                </w:p>
              </w:tc>
            </w:tr>
            <w:tr w:rsidR="000E761D" w:rsidRPr="00177B5B" w:rsidTr="009E2155">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0E761D" w:rsidRPr="008C7259" w:rsidRDefault="000E761D" w:rsidP="009E2155">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TOTAL</w:t>
                  </w:r>
                </w:p>
              </w:tc>
              <w:tc>
                <w:tcPr>
                  <w:tcW w:w="2220" w:type="dxa"/>
                  <w:tcBorders>
                    <w:top w:val="nil"/>
                    <w:left w:val="nil"/>
                    <w:bottom w:val="single" w:sz="4" w:space="0" w:color="auto"/>
                    <w:right w:val="single" w:sz="4" w:space="0" w:color="auto"/>
                  </w:tcBorders>
                  <w:shd w:val="clear" w:color="auto" w:fill="auto"/>
                  <w:noWrap/>
                  <w:vAlign w:val="center"/>
                </w:tcPr>
                <w:p w:rsidR="000E761D" w:rsidRPr="00CC6838" w:rsidRDefault="0011107F" w:rsidP="009E2155">
                  <w:pPr>
                    <w:spacing w:after="0" w:line="240" w:lineRule="auto"/>
                    <w:jc w:val="right"/>
                    <w:rPr>
                      <w:rFonts w:ascii="Times New Roman" w:eastAsia="Times New Roman" w:hAnsi="Times New Roman"/>
                      <w:b/>
                      <w:bCs/>
                      <w:color w:val="000000"/>
                      <w:sz w:val="20"/>
                      <w:szCs w:val="20"/>
                      <w:u w:val="single"/>
                      <w:lang w:eastAsia="es-MX"/>
                    </w:rPr>
                  </w:pPr>
                  <w:r w:rsidRPr="008C7259">
                    <w:rPr>
                      <w:rFonts w:ascii="Times New Roman" w:eastAsia="Times New Roman" w:hAnsi="Times New Roman"/>
                      <w:b/>
                      <w:bCs/>
                      <w:color w:val="000000"/>
                      <w:sz w:val="20"/>
                      <w:szCs w:val="20"/>
                      <w:u w:val="single"/>
                      <w:lang w:eastAsia="es-MX"/>
                    </w:rPr>
                    <w:t>$8,900,267,346.52</w:t>
                  </w:r>
                </w:p>
              </w:tc>
            </w:tr>
          </w:tbl>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A85425"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177B5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A85425" w:rsidRPr="00177B5B"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2A00BB"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2A00BB" w:rsidRPr="002A4D02"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2A00BB"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2A00BB" w:rsidRDefault="002A00BB" w:rsidP="009E2155">
            <w:pPr>
              <w:shd w:val="clear" w:color="auto" w:fill="FFFFFF"/>
              <w:spacing w:line="253" w:lineRule="atLeast"/>
              <w:jc w:val="both"/>
              <w:rPr>
                <w:rFonts w:ascii="Times New Roman" w:hAnsi="Times New Roman"/>
                <w:color w:val="000000"/>
                <w:sz w:val="20"/>
                <w:szCs w:val="20"/>
                <w:lang w:eastAsia="es-MX"/>
              </w:rPr>
            </w:pPr>
          </w:p>
          <w:p w:rsidR="002A00BB" w:rsidRDefault="002A00BB" w:rsidP="009E2155">
            <w:pPr>
              <w:shd w:val="clear" w:color="auto" w:fill="FFFFFF"/>
              <w:spacing w:line="253" w:lineRule="atLeast"/>
              <w:jc w:val="both"/>
              <w:rPr>
                <w:rFonts w:ascii="Times New Roman" w:hAnsi="Times New Roman"/>
                <w:color w:val="000000"/>
                <w:sz w:val="20"/>
                <w:szCs w:val="20"/>
                <w:lang w:eastAsia="es-MX"/>
              </w:rPr>
            </w:pPr>
          </w:p>
          <w:p w:rsidR="002A00BB" w:rsidRPr="00177B5B" w:rsidRDefault="002A00BB" w:rsidP="009E2155">
            <w:pPr>
              <w:shd w:val="clear" w:color="auto" w:fill="FFFFFF"/>
              <w:spacing w:line="253" w:lineRule="atLeast"/>
              <w:jc w:val="both"/>
              <w:rPr>
                <w:rFonts w:ascii="Times New Roman" w:hAnsi="Times New Roman"/>
                <w:color w:val="000000"/>
                <w:sz w:val="20"/>
                <w:szCs w:val="20"/>
                <w:lang w:eastAsia="es-MX"/>
              </w:rPr>
            </w:pPr>
          </w:p>
          <w:tbl>
            <w:tblPr>
              <w:tblW w:w="6048" w:type="dxa"/>
              <w:jc w:val="center"/>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0F4B18" w:rsidTr="009E2155">
              <w:trPr>
                <w:trHeight w:val="255"/>
                <w:jc w:val="center"/>
              </w:trPr>
              <w:tc>
                <w:tcPr>
                  <w:tcW w:w="12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w:t>
                  </w:r>
                </w:p>
              </w:tc>
              <w:tc>
                <w:tcPr>
                  <w:tcW w:w="48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w:t>
                  </w:r>
                </w:p>
              </w:tc>
            </w:tr>
            <w:tr w:rsidR="000E761D" w:rsidRPr="000F4B18"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771</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CONTRACUENTA</w:t>
                  </w:r>
                </w:p>
              </w:tc>
            </w:tr>
            <w:tr w:rsidR="000E761D" w:rsidRPr="000F4B18"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772</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EGRESO DEVENGADA</w:t>
                  </w:r>
                </w:p>
              </w:tc>
            </w:tr>
            <w:tr w:rsidR="000E761D" w:rsidRPr="000F4B18"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773</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EGRESO PAGADA</w:t>
                  </w:r>
                </w:p>
              </w:tc>
            </w:tr>
            <w:tr w:rsidR="000E761D" w:rsidRPr="000F4B18"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774</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INGRESO DEVENGADA</w:t>
                  </w:r>
                </w:p>
              </w:tc>
            </w:tr>
            <w:tr w:rsidR="000E761D" w:rsidRPr="00177B5B"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775</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INGRESO RECAUDADO</w:t>
                  </w:r>
                </w:p>
              </w:tc>
            </w:tr>
          </w:tbl>
          <w:p w:rsidR="00E55666" w:rsidRDefault="00E55666" w:rsidP="009E2155">
            <w:pPr>
              <w:shd w:val="clear" w:color="auto" w:fill="FFFFFF"/>
              <w:spacing w:line="253" w:lineRule="atLeast"/>
              <w:jc w:val="both"/>
              <w:rPr>
                <w:rFonts w:ascii="Times New Roman" w:hAnsi="Times New Roman"/>
                <w:color w:val="000000"/>
                <w:sz w:val="20"/>
                <w:szCs w:val="20"/>
                <w:lang w:eastAsia="es-MX"/>
              </w:rPr>
            </w:pPr>
          </w:p>
          <w:p w:rsidR="002A00BB" w:rsidRPr="00177B5B" w:rsidRDefault="002A00BB" w:rsidP="009E2155">
            <w:pPr>
              <w:shd w:val="clear" w:color="auto" w:fill="FFFFFF"/>
              <w:spacing w:line="253" w:lineRule="atLeast"/>
              <w:jc w:val="both"/>
              <w:rPr>
                <w:rFonts w:ascii="Times New Roman" w:hAnsi="Times New Roman"/>
                <w:color w:val="000000"/>
                <w:sz w:val="20"/>
                <w:szCs w:val="20"/>
                <w:lang w:eastAsia="es-MX"/>
              </w:rPr>
            </w:pPr>
          </w:p>
          <w:p w:rsidR="002A4D02" w:rsidRPr="00177B5B"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Finalmente, se hace de su conocimiento, que conforme a las atribuciones de los Artículos 14 y 16 del Reglamento  Interior de la Tesorería Municipal del Ayuntamiento constitucional de Zapopan, Jalisco y en apego al artículo 14 de la Ley de Disciplina Financiera se realiza la ampliación presupuestal en ingresos, así como en el egreso, referente al remanente del ejercicio fiscal 2020, el cual se realiza por un importe correspondiente a $205, millones.</w:t>
            </w:r>
          </w:p>
          <w:p w:rsidR="000E761D" w:rsidRPr="00E5566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Las Notas descritas son parte integral de los Estados Financieros del M</w:t>
            </w:r>
            <w:r w:rsidR="005D0F11" w:rsidRPr="00177B5B">
              <w:rPr>
                <w:rFonts w:ascii="Times New Roman" w:hAnsi="Times New Roman"/>
                <w:color w:val="000000"/>
                <w:sz w:val="20"/>
                <w:szCs w:val="20"/>
                <w:lang w:eastAsia="es-MX"/>
              </w:rPr>
              <w:t xml:space="preserve">unicipio de </w:t>
            </w:r>
            <w:r w:rsidR="00E60558">
              <w:rPr>
                <w:rFonts w:ascii="Times New Roman" w:hAnsi="Times New Roman"/>
                <w:color w:val="000000"/>
                <w:sz w:val="20"/>
                <w:szCs w:val="20"/>
                <w:lang w:eastAsia="es-MX"/>
              </w:rPr>
              <w:t>Zapopan, Jal., al 31</w:t>
            </w:r>
            <w:r w:rsidR="00531837" w:rsidRPr="00177B5B">
              <w:rPr>
                <w:rFonts w:ascii="Times New Roman" w:hAnsi="Times New Roman"/>
                <w:color w:val="000000"/>
                <w:sz w:val="20"/>
                <w:szCs w:val="20"/>
                <w:lang w:eastAsia="es-MX"/>
              </w:rPr>
              <w:t xml:space="preserve"> de </w:t>
            </w:r>
            <w:r w:rsidR="00E60558">
              <w:rPr>
                <w:rFonts w:ascii="Times New Roman" w:hAnsi="Times New Roman"/>
                <w:color w:val="000000"/>
                <w:sz w:val="20"/>
                <w:szCs w:val="20"/>
                <w:lang w:eastAsia="es-MX"/>
              </w:rPr>
              <w:t>Dic</w:t>
            </w:r>
            <w:r w:rsidR="00C83EC3" w:rsidRPr="00177B5B">
              <w:rPr>
                <w:rFonts w:ascii="Times New Roman" w:hAnsi="Times New Roman"/>
                <w:color w:val="000000"/>
                <w:sz w:val="20"/>
                <w:szCs w:val="20"/>
                <w:lang w:eastAsia="es-MX"/>
              </w:rPr>
              <w:t>iem</w:t>
            </w:r>
            <w:r w:rsidR="00385C9A" w:rsidRPr="00177B5B">
              <w:rPr>
                <w:rFonts w:ascii="Times New Roman" w:hAnsi="Times New Roman"/>
                <w:color w:val="000000"/>
                <w:sz w:val="20"/>
                <w:szCs w:val="20"/>
                <w:lang w:eastAsia="es-MX"/>
              </w:rPr>
              <w:t>bre</w:t>
            </w:r>
            <w:r w:rsidRPr="00177B5B">
              <w:rPr>
                <w:rFonts w:ascii="Times New Roman" w:hAnsi="Times New Roman"/>
                <w:color w:val="000000"/>
                <w:sz w:val="20"/>
                <w:szCs w:val="20"/>
                <w:lang w:eastAsia="es-MX"/>
              </w:rPr>
              <w:t xml:space="preserve"> de 2021.</w:t>
            </w:r>
          </w:p>
          <w:p w:rsidR="00E55666" w:rsidRPr="006B6696" w:rsidRDefault="00E55666" w:rsidP="009E2155">
            <w:pPr>
              <w:autoSpaceDE w:val="0"/>
              <w:autoSpaceDN w:val="0"/>
              <w:adjustRightInd w:val="0"/>
              <w:spacing w:after="0" w:line="240" w:lineRule="auto"/>
              <w:jc w:val="both"/>
              <w:rPr>
                <w:rFonts w:ascii="Times New Roman" w:hAnsi="Times New Roman"/>
                <w:sz w:val="20"/>
                <w:szCs w:val="20"/>
                <w:lang w:eastAsia="es-MX"/>
              </w:rPr>
            </w:pPr>
          </w:p>
        </w:tc>
      </w:tr>
    </w:tbl>
    <w:p w:rsidR="00EF5F41" w:rsidRPr="006B6696" w:rsidRDefault="00EF5F41" w:rsidP="000E761D">
      <w:pPr>
        <w:rPr>
          <w:rFonts w:ascii="Times New Roman" w:hAnsi="Times New Roman"/>
          <w:sz w:val="20"/>
          <w:szCs w:val="20"/>
        </w:rPr>
      </w:pPr>
    </w:p>
    <w:p w:rsidR="006F71CC" w:rsidRDefault="006F71CC" w:rsidP="006F71C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545E1E" w:rsidRPr="00EB7BF7" w:rsidTr="00AD17E5">
        <w:trPr>
          <w:jc w:val="center"/>
        </w:trPr>
        <w:tc>
          <w:tcPr>
            <w:tcW w:w="3794" w:type="dxa"/>
            <w:shd w:val="clear" w:color="auto" w:fill="auto"/>
          </w:tcPr>
          <w:p w:rsidR="00545E1E" w:rsidRPr="00EB7BF7" w:rsidRDefault="00545E1E" w:rsidP="00AD17E5">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9264" behindDoc="0" locked="0" layoutInCell="1" allowOverlap="1" wp14:anchorId="4C2B4C1A" wp14:editId="34135C8F">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46CF7"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Pr>
                <w:rFonts w:ascii="Arial" w:hAnsi="Arial" w:cs="Arial"/>
                <w:b/>
                <w:sz w:val="20"/>
              </w:rPr>
              <w:tab/>
            </w:r>
          </w:p>
        </w:tc>
        <w:tc>
          <w:tcPr>
            <w:tcW w:w="1276" w:type="dxa"/>
            <w:shd w:val="clear" w:color="auto" w:fill="auto"/>
          </w:tcPr>
          <w:p w:rsidR="00545E1E" w:rsidRPr="00EB7BF7" w:rsidRDefault="00545E1E" w:rsidP="00AD17E5">
            <w:pPr>
              <w:rPr>
                <w:rFonts w:ascii="Arial" w:hAnsi="Arial" w:cs="Arial"/>
                <w:b/>
                <w:sz w:val="20"/>
              </w:rPr>
            </w:pPr>
          </w:p>
        </w:tc>
        <w:tc>
          <w:tcPr>
            <w:tcW w:w="3908" w:type="dxa"/>
            <w:shd w:val="clear" w:color="auto" w:fill="auto"/>
          </w:tcPr>
          <w:p w:rsidR="00545E1E" w:rsidRPr="00EB7BF7" w:rsidRDefault="00545E1E" w:rsidP="00AD17E5">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60288" behindDoc="0" locked="0" layoutInCell="1" allowOverlap="1" wp14:anchorId="65D2AEFE" wp14:editId="5E902654">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7C43F" id="AutoShape 3" o:spid="_x0000_s1026" type="#_x0000_t32" style="position:absolute;margin-left:1.2pt;margin-top:20.4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Pr>
                <w:rFonts w:ascii="Arial" w:hAnsi="Arial" w:cs="Arial"/>
                <w:b/>
                <w:sz w:val="20"/>
              </w:rPr>
              <w:tab/>
            </w:r>
          </w:p>
        </w:tc>
      </w:tr>
      <w:tr w:rsidR="00545E1E" w:rsidRPr="00EB7BF7" w:rsidTr="00AD17E5">
        <w:trPr>
          <w:jc w:val="center"/>
        </w:trPr>
        <w:tc>
          <w:tcPr>
            <w:tcW w:w="3794" w:type="dxa"/>
            <w:shd w:val="clear" w:color="auto" w:fill="auto"/>
          </w:tcPr>
          <w:p w:rsidR="00545E1E" w:rsidRPr="00EB7BF7" w:rsidRDefault="00545E1E" w:rsidP="00AD17E5">
            <w:pPr>
              <w:jc w:val="center"/>
              <w:rPr>
                <w:rFonts w:ascii="Arial" w:hAnsi="Arial" w:cs="Arial"/>
                <w:b/>
                <w:sz w:val="20"/>
              </w:rPr>
            </w:pPr>
            <w:bookmarkStart w:id="3" w:name="firma1"/>
            <w:bookmarkEnd w:id="3"/>
            <w:r>
              <w:rPr>
                <w:rFonts w:ascii="Arial" w:hAnsi="Arial" w:cs="Arial"/>
                <w:b/>
                <w:sz w:val="20"/>
              </w:rPr>
              <w:t>JUAN JOSÉ FRANGIE SAADE</w:t>
            </w:r>
          </w:p>
          <w:p w:rsidR="00545E1E" w:rsidRPr="00EB7BF7" w:rsidRDefault="00545E1E" w:rsidP="00AD17E5">
            <w:pPr>
              <w:jc w:val="center"/>
              <w:rPr>
                <w:rFonts w:ascii="Arial" w:hAnsi="Arial" w:cs="Arial"/>
                <w:b/>
                <w:sz w:val="20"/>
              </w:rPr>
            </w:pPr>
            <w:bookmarkStart w:id="4" w:name="Cargo1"/>
            <w:bookmarkEnd w:id="4"/>
            <w:r>
              <w:rPr>
                <w:rFonts w:ascii="Arial" w:hAnsi="Arial" w:cs="Arial"/>
                <w:b/>
                <w:sz w:val="20"/>
              </w:rPr>
              <w:t xml:space="preserve">PRESIDENTE MUNICIPAL </w:t>
            </w:r>
          </w:p>
        </w:tc>
        <w:tc>
          <w:tcPr>
            <w:tcW w:w="1276" w:type="dxa"/>
            <w:shd w:val="clear" w:color="auto" w:fill="auto"/>
          </w:tcPr>
          <w:p w:rsidR="00545E1E" w:rsidRPr="00EB7BF7" w:rsidRDefault="00545E1E" w:rsidP="00AD17E5">
            <w:pPr>
              <w:rPr>
                <w:rFonts w:ascii="Arial" w:hAnsi="Arial" w:cs="Arial"/>
                <w:b/>
                <w:sz w:val="20"/>
              </w:rPr>
            </w:pPr>
          </w:p>
        </w:tc>
        <w:tc>
          <w:tcPr>
            <w:tcW w:w="3908" w:type="dxa"/>
            <w:shd w:val="clear" w:color="auto" w:fill="auto"/>
          </w:tcPr>
          <w:p w:rsidR="00545E1E" w:rsidRPr="00EB7BF7" w:rsidRDefault="00545E1E" w:rsidP="00AD17E5">
            <w:pPr>
              <w:jc w:val="center"/>
              <w:rPr>
                <w:rFonts w:ascii="Arial" w:hAnsi="Arial" w:cs="Arial"/>
                <w:b/>
                <w:sz w:val="20"/>
              </w:rPr>
            </w:pPr>
            <w:bookmarkStart w:id="5" w:name="firma2"/>
            <w:bookmarkEnd w:id="5"/>
            <w:r>
              <w:rPr>
                <w:rFonts w:ascii="Arial" w:hAnsi="Arial" w:cs="Arial"/>
                <w:b/>
                <w:sz w:val="20"/>
              </w:rPr>
              <w:t>MTRA. ADRIANA ROMO LÓPEZ</w:t>
            </w:r>
          </w:p>
          <w:p w:rsidR="00545E1E" w:rsidRPr="00EB7BF7" w:rsidRDefault="00545E1E" w:rsidP="00AD17E5">
            <w:pPr>
              <w:jc w:val="center"/>
              <w:rPr>
                <w:rFonts w:ascii="Arial" w:hAnsi="Arial" w:cs="Arial"/>
                <w:b/>
                <w:sz w:val="20"/>
              </w:rPr>
            </w:pPr>
            <w:bookmarkStart w:id="6" w:name="Cargo2"/>
            <w:bookmarkEnd w:id="6"/>
            <w:r>
              <w:rPr>
                <w:rFonts w:ascii="Arial" w:hAnsi="Arial" w:cs="Arial"/>
                <w:b/>
                <w:sz w:val="20"/>
              </w:rPr>
              <w:t>TESORERO MUNICIPAL</w:t>
            </w:r>
          </w:p>
        </w:tc>
      </w:tr>
    </w:tbl>
    <w:p w:rsidR="00545E1E" w:rsidRDefault="00545E1E" w:rsidP="00545E1E">
      <w:pPr>
        <w:rPr>
          <w:rFonts w:ascii="Arial" w:hAnsi="Arial" w:cs="Arial"/>
          <w:sz w:val="20"/>
        </w:rPr>
      </w:pPr>
    </w:p>
    <w:p w:rsidR="00545E1E" w:rsidRDefault="00545E1E" w:rsidP="00545E1E">
      <w:pPr>
        <w:rPr>
          <w:rFonts w:ascii="Arial" w:hAnsi="Arial" w:cs="Arial"/>
          <w:sz w:val="20"/>
        </w:rPr>
      </w:pPr>
      <w:bookmarkStart w:id="7" w:name="codigo"/>
      <w:bookmarkEnd w:id="7"/>
    </w:p>
    <w:p w:rsidR="00545E1E" w:rsidRPr="00B157EC" w:rsidRDefault="00545E1E" w:rsidP="00545E1E">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6F71CC" w:rsidRDefault="006F71CC" w:rsidP="006F71CC">
      <w:pPr>
        <w:rPr>
          <w:rFonts w:ascii="Arial" w:hAnsi="Arial" w:cs="Arial"/>
        </w:rPr>
      </w:pPr>
    </w:p>
    <w:p w:rsidR="006F71CC" w:rsidRPr="007326BD" w:rsidRDefault="006F71CC" w:rsidP="006F71CC">
      <w:pPr>
        <w:rPr>
          <w:rFonts w:ascii="Arial" w:hAnsi="Arial" w:cs="Arial"/>
        </w:rPr>
      </w:pPr>
    </w:p>
    <w:p w:rsidR="001C3530" w:rsidRDefault="001C3530" w:rsidP="006F71CC"/>
    <w:sectPr w:rsidR="001C3530"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9A" w:rsidRDefault="0002779A" w:rsidP="00170B4B">
      <w:pPr>
        <w:spacing w:after="0" w:line="240" w:lineRule="auto"/>
      </w:pPr>
      <w:r>
        <w:separator/>
      </w:r>
    </w:p>
  </w:endnote>
  <w:endnote w:type="continuationSeparator" w:id="0">
    <w:p w:rsidR="0002779A" w:rsidRDefault="0002779A" w:rsidP="001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9A" w:rsidRDefault="0002779A" w:rsidP="00170B4B">
      <w:pPr>
        <w:spacing w:after="0" w:line="240" w:lineRule="auto"/>
      </w:pPr>
      <w:r>
        <w:separator/>
      </w:r>
    </w:p>
  </w:footnote>
  <w:footnote w:type="continuationSeparator" w:id="0">
    <w:p w:rsidR="0002779A" w:rsidRDefault="0002779A" w:rsidP="00170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E3"/>
    <w:rsid w:val="00006C55"/>
    <w:rsid w:val="00007145"/>
    <w:rsid w:val="0001562A"/>
    <w:rsid w:val="0002414B"/>
    <w:rsid w:val="0002586B"/>
    <w:rsid w:val="0002779A"/>
    <w:rsid w:val="000311C1"/>
    <w:rsid w:val="00034C2A"/>
    <w:rsid w:val="00035091"/>
    <w:rsid w:val="000421C6"/>
    <w:rsid w:val="000428D4"/>
    <w:rsid w:val="00045CB9"/>
    <w:rsid w:val="00051F96"/>
    <w:rsid w:val="00054919"/>
    <w:rsid w:val="00062E37"/>
    <w:rsid w:val="00072A8F"/>
    <w:rsid w:val="00076BCA"/>
    <w:rsid w:val="00076C81"/>
    <w:rsid w:val="0008706D"/>
    <w:rsid w:val="000903BB"/>
    <w:rsid w:val="0009234F"/>
    <w:rsid w:val="00092760"/>
    <w:rsid w:val="000A0CD0"/>
    <w:rsid w:val="000A322F"/>
    <w:rsid w:val="000A32B9"/>
    <w:rsid w:val="000B08CD"/>
    <w:rsid w:val="000C2093"/>
    <w:rsid w:val="000D1F9D"/>
    <w:rsid w:val="000D6FB0"/>
    <w:rsid w:val="000E1C05"/>
    <w:rsid w:val="000E3107"/>
    <w:rsid w:val="000E72A3"/>
    <w:rsid w:val="000E761D"/>
    <w:rsid w:val="000F0804"/>
    <w:rsid w:val="000F185C"/>
    <w:rsid w:val="000F4B18"/>
    <w:rsid w:val="001033B3"/>
    <w:rsid w:val="00103CE9"/>
    <w:rsid w:val="0010718F"/>
    <w:rsid w:val="0011107F"/>
    <w:rsid w:val="00111918"/>
    <w:rsid w:val="00116104"/>
    <w:rsid w:val="0011666D"/>
    <w:rsid w:val="001200AE"/>
    <w:rsid w:val="001243C9"/>
    <w:rsid w:val="00124EC4"/>
    <w:rsid w:val="0012662F"/>
    <w:rsid w:val="0013069C"/>
    <w:rsid w:val="00134EEC"/>
    <w:rsid w:val="00135267"/>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6A92"/>
    <w:rsid w:val="001D74C8"/>
    <w:rsid w:val="001E1AE2"/>
    <w:rsid w:val="001E26F2"/>
    <w:rsid w:val="001E7BE3"/>
    <w:rsid w:val="0020774A"/>
    <w:rsid w:val="00211C90"/>
    <w:rsid w:val="00211E89"/>
    <w:rsid w:val="00213A5A"/>
    <w:rsid w:val="002163C1"/>
    <w:rsid w:val="00221CFB"/>
    <w:rsid w:val="00223BB1"/>
    <w:rsid w:val="00224C2C"/>
    <w:rsid w:val="00244A89"/>
    <w:rsid w:val="002472F9"/>
    <w:rsid w:val="00250B97"/>
    <w:rsid w:val="00254DC1"/>
    <w:rsid w:val="0026213B"/>
    <w:rsid w:val="00273F69"/>
    <w:rsid w:val="002772FF"/>
    <w:rsid w:val="00277596"/>
    <w:rsid w:val="00282982"/>
    <w:rsid w:val="00282CAB"/>
    <w:rsid w:val="0028306D"/>
    <w:rsid w:val="00292CDB"/>
    <w:rsid w:val="002938D3"/>
    <w:rsid w:val="00297768"/>
    <w:rsid w:val="002A00BB"/>
    <w:rsid w:val="002A0B8A"/>
    <w:rsid w:val="002A1827"/>
    <w:rsid w:val="002A4D02"/>
    <w:rsid w:val="002A58AE"/>
    <w:rsid w:val="002A661A"/>
    <w:rsid w:val="002B305F"/>
    <w:rsid w:val="002C1189"/>
    <w:rsid w:val="002C4BAC"/>
    <w:rsid w:val="002D37E4"/>
    <w:rsid w:val="002F1905"/>
    <w:rsid w:val="002F3E8E"/>
    <w:rsid w:val="002F6139"/>
    <w:rsid w:val="003004D3"/>
    <w:rsid w:val="00320FED"/>
    <w:rsid w:val="0033176B"/>
    <w:rsid w:val="00333036"/>
    <w:rsid w:val="003339BF"/>
    <w:rsid w:val="00334040"/>
    <w:rsid w:val="00337A3C"/>
    <w:rsid w:val="00337CAF"/>
    <w:rsid w:val="0034361D"/>
    <w:rsid w:val="003460C9"/>
    <w:rsid w:val="0034621D"/>
    <w:rsid w:val="00347043"/>
    <w:rsid w:val="00365C1F"/>
    <w:rsid w:val="00367435"/>
    <w:rsid w:val="0037617F"/>
    <w:rsid w:val="0038485F"/>
    <w:rsid w:val="00385C9A"/>
    <w:rsid w:val="00391577"/>
    <w:rsid w:val="00392319"/>
    <w:rsid w:val="00392BCF"/>
    <w:rsid w:val="00396E2C"/>
    <w:rsid w:val="003A0268"/>
    <w:rsid w:val="003A48EF"/>
    <w:rsid w:val="003A7F30"/>
    <w:rsid w:val="003B177D"/>
    <w:rsid w:val="003C53DE"/>
    <w:rsid w:val="003E02E1"/>
    <w:rsid w:val="003E24DB"/>
    <w:rsid w:val="003E3178"/>
    <w:rsid w:val="003E5EC4"/>
    <w:rsid w:val="003E724A"/>
    <w:rsid w:val="003F7DA6"/>
    <w:rsid w:val="004041C0"/>
    <w:rsid w:val="004059C8"/>
    <w:rsid w:val="0040643B"/>
    <w:rsid w:val="00423F71"/>
    <w:rsid w:val="004275E8"/>
    <w:rsid w:val="00437F71"/>
    <w:rsid w:val="00441969"/>
    <w:rsid w:val="00444F97"/>
    <w:rsid w:val="00445FE5"/>
    <w:rsid w:val="0044621D"/>
    <w:rsid w:val="0045437D"/>
    <w:rsid w:val="00454EB8"/>
    <w:rsid w:val="0046312E"/>
    <w:rsid w:val="00473117"/>
    <w:rsid w:val="004874C2"/>
    <w:rsid w:val="004921CA"/>
    <w:rsid w:val="004A176F"/>
    <w:rsid w:val="004A37EF"/>
    <w:rsid w:val="004C1508"/>
    <w:rsid w:val="004C69E8"/>
    <w:rsid w:val="004D1121"/>
    <w:rsid w:val="004D438B"/>
    <w:rsid w:val="004E2910"/>
    <w:rsid w:val="004F430C"/>
    <w:rsid w:val="00501146"/>
    <w:rsid w:val="005069D7"/>
    <w:rsid w:val="00506B78"/>
    <w:rsid w:val="00514F7B"/>
    <w:rsid w:val="00517322"/>
    <w:rsid w:val="00525982"/>
    <w:rsid w:val="00530A4B"/>
    <w:rsid w:val="00531837"/>
    <w:rsid w:val="00531B30"/>
    <w:rsid w:val="00532977"/>
    <w:rsid w:val="00534213"/>
    <w:rsid w:val="005402B2"/>
    <w:rsid w:val="005449E2"/>
    <w:rsid w:val="00545E1E"/>
    <w:rsid w:val="00551E29"/>
    <w:rsid w:val="00563A67"/>
    <w:rsid w:val="00564D79"/>
    <w:rsid w:val="00573A86"/>
    <w:rsid w:val="00580657"/>
    <w:rsid w:val="00583CB2"/>
    <w:rsid w:val="005844FA"/>
    <w:rsid w:val="0058574F"/>
    <w:rsid w:val="00593200"/>
    <w:rsid w:val="0059381A"/>
    <w:rsid w:val="005970F3"/>
    <w:rsid w:val="00597A00"/>
    <w:rsid w:val="005A678B"/>
    <w:rsid w:val="005B2ED7"/>
    <w:rsid w:val="005B31AA"/>
    <w:rsid w:val="005B3F21"/>
    <w:rsid w:val="005C4C05"/>
    <w:rsid w:val="005C7D5F"/>
    <w:rsid w:val="005D03F3"/>
    <w:rsid w:val="005D0F11"/>
    <w:rsid w:val="005E7738"/>
    <w:rsid w:val="005F5FEC"/>
    <w:rsid w:val="005F63AD"/>
    <w:rsid w:val="00612D70"/>
    <w:rsid w:val="006151C1"/>
    <w:rsid w:val="00622CE2"/>
    <w:rsid w:val="00623432"/>
    <w:rsid w:val="00624299"/>
    <w:rsid w:val="006268B6"/>
    <w:rsid w:val="006358BA"/>
    <w:rsid w:val="00637165"/>
    <w:rsid w:val="00641C7D"/>
    <w:rsid w:val="006424C5"/>
    <w:rsid w:val="00647B8F"/>
    <w:rsid w:val="00655491"/>
    <w:rsid w:val="0065720A"/>
    <w:rsid w:val="00660DE8"/>
    <w:rsid w:val="00660F94"/>
    <w:rsid w:val="0066153B"/>
    <w:rsid w:val="00664148"/>
    <w:rsid w:val="00664B48"/>
    <w:rsid w:val="00687183"/>
    <w:rsid w:val="00687805"/>
    <w:rsid w:val="00696284"/>
    <w:rsid w:val="00696E8B"/>
    <w:rsid w:val="006A04C7"/>
    <w:rsid w:val="006A71F4"/>
    <w:rsid w:val="006B06EB"/>
    <w:rsid w:val="006B0896"/>
    <w:rsid w:val="006B3F9C"/>
    <w:rsid w:val="006B4B42"/>
    <w:rsid w:val="006B518F"/>
    <w:rsid w:val="006B6696"/>
    <w:rsid w:val="006C3267"/>
    <w:rsid w:val="006D2FA8"/>
    <w:rsid w:val="006E2F08"/>
    <w:rsid w:val="006E43D4"/>
    <w:rsid w:val="006E5C2D"/>
    <w:rsid w:val="006F1A11"/>
    <w:rsid w:val="006F71CC"/>
    <w:rsid w:val="007035BB"/>
    <w:rsid w:val="00705BB8"/>
    <w:rsid w:val="00712408"/>
    <w:rsid w:val="0071787C"/>
    <w:rsid w:val="00722695"/>
    <w:rsid w:val="007269EB"/>
    <w:rsid w:val="00730FCF"/>
    <w:rsid w:val="00735719"/>
    <w:rsid w:val="00737BAC"/>
    <w:rsid w:val="00740056"/>
    <w:rsid w:val="007454F6"/>
    <w:rsid w:val="00752F56"/>
    <w:rsid w:val="00753DE0"/>
    <w:rsid w:val="00760713"/>
    <w:rsid w:val="00761010"/>
    <w:rsid w:val="007637A3"/>
    <w:rsid w:val="007667E9"/>
    <w:rsid w:val="00767885"/>
    <w:rsid w:val="007707E4"/>
    <w:rsid w:val="007708AC"/>
    <w:rsid w:val="00776A39"/>
    <w:rsid w:val="00785F80"/>
    <w:rsid w:val="00790F5F"/>
    <w:rsid w:val="00792931"/>
    <w:rsid w:val="00793119"/>
    <w:rsid w:val="00794D88"/>
    <w:rsid w:val="00796B01"/>
    <w:rsid w:val="007A18E0"/>
    <w:rsid w:val="007A20AD"/>
    <w:rsid w:val="007A210A"/>
    <w:rsid w:val="007A4D55"/>
    <w:rsid w:val="007B4C35"/>
    <w:rsid w:val="007B60A4"/>
    <w:rsid w:val="007C005A"/>
    <w:rsid w:val="007C0E09"/>
    <w:rsid w:val="007C6E3E"/>
    <w:rsid w:val="007D0CE0"/>
    <w:rsid w:val="007D32D7"/>
    <w:rsid w:val="007D3D91"/>
    <w:rsid w:val="007D4DAE"/>
    <w:rsid w:val="007D6FA1"/>
    <w:rsid w:val="007E0A61"/>
    <w:rsid w:val="007E2E34"/>
    <w:rsid w:val="007E3E89"/>
    <w:rsid w:val="007F00BE"/>
    <w:rsid w:val="007F5EB2"/>
    <w:rsid w:val="007F676E"/>
    <w:rsid w:val="00801557"/>
    <w:rsid w:val="00805D1E"/>
    <w:rsid w:val="00813C37"/>
    <w:rsid w:val="00814656"/>
    <w:rsid w:val="008241D3"/>
    <w:rsid w:val="008242C9"/>
    <w:rsid w:val="00826CA2"/>
    <w:rsid w:val="0083172A"/>
    <w:rsid w:val="00832CD2"/>
    <w:rsid w:val="008404CB"/>
    <w:rsid w:val="00841D91"/>
    <w:rsid w:val="00842089"/>
    <w:rsid w:val="00844503"/>
    <w:rsid w:val="00845C8B"/>
    <w:rsid w:val="00856FE7"/>
    <w:rsid w:val="00857340"/>
    <w:rsid w:val="0086594D"/>
    <w:rsid w:val="00876B6D"/>
    <w:rsid w:val="008821DA"/>
    <w:rsid w:val="00884DF3"/>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E3117"/>
    <w:rsid w:val="008F38DC"/>
    <w:rsid w:val="008F44B7"/>
    <w:rsid w:val="008F5451"/>
    <w:rsid w:val="009007A6"/>
    <w:rsid w:val="00901CCC"/>
    <w:rsid w:val="009047FE"/>
    <w:rsid w:val="00904FF6"/>
    <w:rsid w:val="009121C5"/>
    <w:rsid w:val="00913C00"/>
    <w:rsid w:val="00923057"/>
    <w:rsid w:val="00926A0B"/>
    <w:rsid w:val="0093677A"/>
    <w:rsid w:val="00944AA3"/>
    <w:rsid w:val="00945202"/>
    <w:rsid w:val="009473E5"/>
    <w:rsid w:val="00950316"/>
    <w:rsid w:val="00952373"/>
    <w:rsid w:val="009526DD"/>
    <w:rsid w:val="00957575"/>
    <w:rsid w:val="00960460"/>
    <w:rsid w:val="00976555"/>
    <w:rsid w:val="00985223"/>
    <w:rsid w:val="00987D6D"/>
    <w:rsid w:val="0099349B"/>
    <w:rsid w:val="00997F7A"/>
    <w:rsid w:val="009A1642"/>
    <w:rsid w:val="009A430A"/>
    <w:rsid w:val="009A5184"/>
    <w:rsid w:val="009A5568"/>
    <w:rsid w:val="009A6115"/>
    <w:rsid w:val="009A648E"/>
    <w:rsid w:val="009C29E9"/>
    <w:rsid w:val="009C2FD1"/>
    <w:rsid w:val="009C3617"/>
    <w:rsid w:val="009C43B4"/>
    <w:rsid w:val="009E0C14"/>
    <w:rsid w:val="009E2155"/>
    <w:rsid w:val="009E36E2"/>
    <w:rsid w:val="009E3B81"/>
    <w:rsid w:val="009F0E0C"/>
    <w:rsid w:val="009F127E"/>
    <w:rsid w:val="009F2046"/>
    <w:rsid w:val="009F4C1F"/>
    <w:rsid w:val="00A00B45"/>
    <w:rsid w:val="00A04DEE"/>
    <w:rsid w:val="00A0532F"/>
    <w:rsid w:val="00A06A20"/>
    <w:rsid w:val="00A13892"/>
    <w:rsid w:val="00A14EDE"/>
    <w:rsid w:val="00A2142E"/>
    <w:rsid w:val="00A22DF2"/>
    <w:rsid w:val="00A23452"/>
    <w:rsid w:val="00A301C3"/>
    <w:rsid w:val="00A31BDE"/>
    <w:rsid w:val="00A4064C"/>
    <w:rsid w:val="00A40DFA"/>
    <w:rsid w:val="00A444CD"/>
    <w:rsid w:val="00A65A5B"/>
    <w:rsid w:val="00A673A2"/>
    <w:rsid w:val="00A678C4"/>
    <w:rsid w:val="00A770AD"/>
    <w:rsid w:val="00A85425"/>
    <w:rsid w:val="00A91762"/>
    <w:rsid w:val="00A96990"/>
    <w:rsid w:val="00AC0400"/>
    <w:rsid w:val="00AC2783"/>
    <w:rsid w:val="00AC6EE0"/>
    <w:rsid w:val="00AD17E5"/>
    <w:rsid w:val="00AD21CD"/>
    <w:rsid w:val="00AF5AB4"/>
    <w:rsid w:val="00AF7B87"/>
    <w:rsid w:val="00B001C1"/>
    <w:rsid w:val="00B01EFA"/>
    <w:rsid w:val="00B1476A"/>
    <w:rsid w:val="00B16610"/>
    <w:rsid w:val="00B20334"/>
    <w:rsid w:val="00B21C5E"/>
    <w:rsid w:val="00B21D55"/>
    <w:rsid w:val="00B25690"/>
    <w:rsid w:val="00B33A86"/>
    <w:rsid w:val="00B40D8D"/>
    <w:rsid w:val="00B454F9"/>
    <w:rsid w:val="00B4742D"/>
    <w:rsid w:val="00B524BC"/>
    <w:rsid w:val="00B54F8D"/>
    <w:rsid w:val="00B5659D"/>
    <w:rsid w:val="00B56648"/>
    <w:rsid w:val="00B577DE"/>
    <w:rsid w:val="00B60249"/>
    <w:rsid w:val="00B610A3"/>
    <w:rsid w:val="00B712EA"/>
    <w:rsid w:val="00B738CF"/>
    <w:rsid w:val="00B8364B"/>
    <w:rsid w:val="00B93DBA"/>
    <w:rsid w:val="00B9412F"/>
    <w:rsid w:val="00B96D42"/>
    <w:rsid w:val="00BA520D"/>
    <w:rsid w:val="00BB27AF"/>
    <w:rsid w:val="00BC24EB"/>
    <w:rsid w:val="00BC5C80"/>
    <w:rsid w:val="00BC6253"/>
    <w:rsid w:val="00BC75DC"/>
    <w:rsid w:val="00BD19AD"/>
    <w:rsid w:val="00BD3A98"/>
    <w:rsid w:val="00BD3AF5"/>
    <w:rsid w:val="00BD568C"/>
    <w:rsid w:val="00BE2864"/>
    <w:rsid w:val="00BE6576"/>
    <w:rsid w:val="00BF3B8B"/>
    <w:rsid w:val="00C04E20"/>
    <w:rsid w:val="00C06BE9"/>
    <w:rsid w:val="00C10E1B"/>
    <w:rsid w:val="00C16117"/>
    <w:rsid w:val="00C16816"/>
    <w:rsid w:val="00C21BD3"/>
    <w:rsid w:val="00C2228B"/>
    <w:rsid w:val="00C24008"/>
    <w:rsid w:val="00C2448C"/>
    <w:rsid w:val="00C25BF5"/>
    <w:rsid w:val="00C37565"/>
    <w:rsid w:val="00C40ADC"/>
    <w:rsid w:val="00C43882"/>
    <w:rsid w:val="00C50FCA"/>
    <w:rsid w:val="00C52022"/>
    <w:rsid w:val="00C558EF"/>
    <w:rsid w:val="00C55EB7"/>
    <w:rsid w:val="00C617F2"/>
    <w:rsid w:val="00C62EE8"/>
    <w:rsid w:val="00C6629F"/>
    <w:rsid w:val="00C702A3"/>
    <w:rsid w:val="00C70381"/>
    <w:rsid w:val="00C7669E"/>
    <w:rsid w:val="00C81296"/>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4DC"/>
    <w:rsid w:val="00CD75FA"/>
    <w:rsid w:val="00CE32BE"/>
    <w:rsid w:val="00CE75FD"/>
    <w:rsid w:val="00CF215F"/>
    <w:rsid w:val="00CF3D9C"/>
    <w:rsid w:val="00CF50A6"/>
    <w:rsid w:val="00CF73A2"/>
    <w:rsid w:val="00D003B3"/>
    <w:rsid w:val="00D10E5C"/>
    <w:rsid w:val="00D11BEC"/>
    <w:rsid w:val="00D140F0"/>
    <w:rsid w:val="00D17770"/>
    <w:rsid w:val="00D17FF6"/>
    <w:rsid w:val="00D245B2"/>
    <w:rsid w:val="00D34498"/>
    <w:rsid w:val="00D50656"/>
    <w:rsid w:val="00D526BB"/>
    <w:rsid w:val="00D55177"/>
    <w:rsid w:val="00D5579A"/>
    <w:rsid w:val="00D6054C"/>
    <w:rsid w:val="00D62216"/>
    <w:rsid w:val="00D73D8A"/>
    <w:rsid w:val="00D741BD"/>
    <w:rsid w:val="00D7794E"/>
    <w:rsid w:val="00D836C9"/>
    <w:rsid w:val="00D9507F"/>
    <w:rsid w:val="00D9716B"/>
    <w:rsid w:val="00DB0AC5"/>
    <w:rsid w:val="00DC69A8"/>
    <w:rsid w:val="00DC72C3"/>
    <w:rsid w:val="00DD3266"/>
    <w:rsid w:val="00DD54B5"/>
    <w:rsid w:val="00DE2722"/>
    <w:rsid w:val="00DE3D45"/>
    <w:rsid w:val="00DF0AAA"/>
    <w:rsid w:val="00DF3AB7"/>
    <w:rsid w:val="00E02273"/>
    <w:rsid w:val="00E0479C"/>
    <w:rsid w:val="00E0512B"/>
    <w:rsid w:val="00E1346E"/>
    <w:rsid w:val="00E16F04"/>
    <w:rsid w:val="00E37A1D"/>
    <w:rsid w:val="00E430FB"/>
    <w:rsid w:val="00E472CE"/>
    <w:rsid w:val="00E51374"/>
    <w:rsid w:val="00E52459"/>
    <w:rsid w:val="00E55666"/>
    <w:rsid w:val="00E57BDA"/>
    <w:rsid w:val="00E60558"/>
    <w:rsid w:val="00E61799"/>
    <w:rsid w:val="00E62B2B"/>
    <w:rsid w:val="00E647A8"/>
    <w:rsid w:val="00E64CBA"/>
    <w:rsid w:val="00E64F73"/>
    <w:rsid w:val="00E667D8"/>
    <w:rsid w:val="00E7444D"/>
    <w:rsid w:val="00E762C3"/>
    <w:rsid w:val="00E81D29"/>
    <w:rsid w:val="00E82E56"/>
    <w:rsid w:val="00E83B56"/>
    <w:rsid w:val="00E85D0F"/>
    <w:rsid w:val="00E85F4B"/>
    <w:rsid w:val="00E91BA6"/>
    <w:rsid w:val="00E92516"/>
    <w:rsid w:val="00E93CF6"/>
    <w:rsid w:val="00EA0924"/>
    <w:rsid w:val="00EA0C35"/>
    <w:rsid w:val="00EA27F6"/>
    <w:rsid w:val="00EA7224"/>
    <w:rsid w:val="00EB226D"/>
    <w:rsid w:val="00EB445B"/>
    <w:rsid w:val="00EC681C"/>
    <w:rsid w:val="00ED50FB"/>
    <w:rsid w:val="00ED5411"/>
    <w:rsid w:val="00EE3BB9"/>
    <w:rsid w:val="00EF15E3"/>
    <w:rsid w:val="00EF5F41"/>
    <w:rsid w:val="00F062A2"/>
    <w:rsid w:val="00F16318"/>
    <w:rsid w:val="00F16721"/>
    <w:rsid w:val="00F1732F"/>
    <w:rsid w:val="00F17884"/>
    <w:rsid w:val="00F20F6A"/>
    <w:rsid w:val="00F3029E"/>
    <w:rsid w:val="00F402F1"/>
    <w:rsid w:val="00F418C2"/>
    <w:rsid w:val="00F4333A"/>
    <w:rsid w:val="00F47859"/>
    <w:rsid w:val="00F57A28"/>
    <w:rsid w:val="00F6023B"/>
    <w:rsid w:val="00F60D65"/>
    <w:rsid w:val="00F61155"/>
    <w:rsid w:val="00F65A03"/>
    <w:rsid w:val="00F6601F"/>
    <w:rsid w:val="00F71739"/>
    <w:rsid w:val="00F775CB"/>
    <w:rsid w:val="00F77D76"/>
    <w:rsid w:val="00F83E01"/>
    <w:rsid w:val="00F875DC"/>
    <w:rsid w:val="00F87FE9"/>
    <w:rsid w:val="00F943C0"/>
    <w:rsid w:val="00F9595E"/>
    <w:rsid w:val="00F960A3"/>
    <w:rsid w:val="00F967FB"/>
    <w:rsid w:val="00F96B22"/>
    <w:rsid w:val="00FA367B"/>
    <w:rsid w:val="00FA556F"/>
    <w:rsid w:val="00FB5B80"/>
    <w:rsid w:val="00FB671F"/>
    <w:rsid w:val="00FC01E8"/>
    <w:rsid w:val="00FC1C7D"/>
    <w:rsid w:val="00FC4124"/>
    <w:rsid w:val="00FC5668"/>
    <w:rsid w:val="00FD00C4"/>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A6E8A-6841-4DF9-B85C-3B9A5434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4099</Words>
  <Characters>22547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Gloria Bello</dc:creator>
  <cp:lastModifiedBy>Luis Andres Sanchez Flores</cp:lastModifiedBy>
  <cp:revision>6</cp:revision>
  <cp:lastPrinted>2022-02-09T23:42:00Z</cp:lastPrinted>
  <dcterms:created xsi:type="dcterms:W3CDTF">2022-02-07T19:47:00Z</dcterms:created>
  <dcterms:modified xsi:type="dcterms:W3CDTF">2022-03-08T20:58:00Z</dcterms:modified>
</cp:coreProperties>
</file>