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B53" w:rsidRDefault="005F5B53">
      <w:pPr>
        <w:jc w:val="both"/>
        <w:rPr>
          <w:rFonts w:ascii="Arial" w:hAnsi="Arial" w:cs="Arial"/>
          <w:sz w:val="20"/>
          <w:szCs w:val="20"/>
        </w:rPr>
      </w:pPr>
      <w:bookmarkStart w:id="0" w:name="_GoBack"/>
      <w:bookmarkEnd w:id="0"/>
    </w:p>
    <w:p w:rsidR="004A6EE4" w:rsidRPr="004A6EE4" w:rsidRDefault="004A6EE4" w:rsidP="004A6EE4">
      <w:pPr>
        <w:jc w:val="both"/>
        <w:rPr>
          <w:rFonts w:ascii="Arial" w:hAnsi="Arial" w:cs="Arial"/>
          <w:sz w:val="20"/>
          <w:szCs w:val="20"/>
        </w:rPr>
      </w:pPr>
      <w:r w:rsidRPr="004A6EE4">
        <w:rPr>
          <w:rFonts w:ascii="Arial" w:hAnsi="Arial" w:cs="Arial"/>
          <w:sz w:val="20"/>
          <w:szCs w:val="20"/>
        </w:rPr>
        <w:t>De conformidad con lo dispuesto en el artículo 9, 13, 16 y 17 de Reglamento de asignación y Contratación de Obras Publicas y Servicios Relacionados con las Mismas para el Municipio de Zapopan</w:t>
      </w:r>
      <w:r w:rsidR="00465AB4">
        <w:rPr>
          <w:rFonts w:ascii="Arial" w:hAnsi="Arial" w:cs="Arial"/>
          <w:sz w:val="20"/>
          <w:szCs w:val="20"/>
        </w:rPr>
        <w:t>,</w:t>
      </w:r>
      <w:r w:rsidRPr="004A6EE4">
        <w:rPr>
          <w:rFonts w:ascii="Arial" w:hAnsi="Arial" w:cs="Arial"/>
          <w:sz w:val="20"/>
          <w:szCs w:val="20"/>
        </w:rPr>
        <w:t xml:space="preserve"> Jalisco, siendo las </w:t>
      </w:r>
      <w:r w:rsidRPr="00DA528D">
        <w:rPr>
          <w:rFonts w:ascii="Arial" w:hAnsi="Arial" w:cs="Arial"/>
          <w:color w:val="FF0000"/>
          <w:sz w:val="20"/>
          <w:szCs w:val="20"/>
        </w:rPr>
        <w:t>1</w:t>
      </w:r>
      <w:r w:rsidR="00DD6FA3">
        <w:rPr>
          <w:rFonts w:ascii="Arial" w:hAnsi="Arial" w:cs="Arial"/>
          <w:color w:val="FF0000"/>
          <w:sz w:val="20"/>
          <w:szCs w:val="20"/>
        </w:rPr>
        <w:t>0</w:t>
      </w:r>
      <w:r w:rsidRPr="00DA528D">
        <w:rPr>
          <w:rFonts w:ascii="Arial" w:hAnsi="Arial" w:cs="Arial"/>
          <w:color w:val="FF0000"/>
          <w:sz w:val="20"/>
          <w:szCs w:val="20"/>
        </w:rPr>
        <w:t>:</w:t>
      </w:r>
      <w:r w:rsidR="00762873">
        <w:rPr>
          <w:rFonts w:ascii="Arial" w:hAnsi="Arial" w:cs="Arial"/>
          <w:color w:val="FF0000"/>
          <w:sz w:val="20"/>
          <w:szCs w:val="20"/>
        </w:rPr>
        <w:t>00</w:t>
      </w:r>
      <w:r w:rsidRPr="00DA528D">
        <w:rPr>
          <w:rFonts w:ascii="Arial" w:hAnsi="Arial" w:cs="Arial"/>
          <w:color w:val="FF0000"/>
          <w:sz w:val="20"/>
          <w:szCs w:val="20"/>
        </w:rPr>
        <w:t xml:space="preserve"> </w:t>
      </w:r>
      <w:r w:rsidR="0064762D">
        <w:rPr>
          <w:rFonts w:ascii="Arial" w:hAnsi="Arial" w:cs="Arial"/>
          <w:color w:val="FF0000"/>
          <w:sz w:val="20"/>
          <w:szCs w:val="20"/>
        </w:rPr>
        <w:t>diez</w:t>
      </w:r>
      <w:r w:rsidR="008207D8">
        <w:rPr>
          <w:rFonts w:ascii="Arial" w:hAnsi="Arial" w:cs="Arial"/>
          <w:color w:val="FF0000"/>
          <w:sz w:val="20"/>
          <w:szCs w:val="20"/>
        </w:rPr>
        <w:t xml:space="preserve"> </w:t>
      </w:r>
      <w:r w:rsidR="00DA528D">
        <w:rPr>
          <w:rFonts w:ascii="Arial" w:hAnsi="Arial" w:cs="Arial"/>
          <w:color w:val="FF0000"/>
          <w:sz w:val="20"/>
          <w:szCs w:val="20"/>
        </w:rPr>
        <w:t xml:space="preserve">horas </w:t>
      </w:r>
      <w:r w:rsidRPr="004A6EE4">
        <w:rPr>
          <w:rFonts w:ascii="Arial" w:hAnsi="Arial" w:cs="Arial"/>
          <w:color w:val="FF0000"/>
          <w:sz w:val="20"/>
          <w:szCs w:val="20"/>
        </w:rPr>
        <w:t xml:space="preserve">del día </w:t>
      </w:r>
      <w:r w:rsidR="0064762D">
        <w:rPr>
          <w:rFonts w:ascii="Arial" w:hAnsi="Arial" w:cs="Arial"/>
          <w:color w:val="FF0000"/>
          <w:sz w:val="20"/>
          <w:szCs w:val="20"/>
        </w:rPr>
        <w:t xml:space="preserve">27 </w:t>
      </w:r>
      <w:r w:rsidR="00DD6FA3">
        <w:rPr>
          <w:rFonts w:ascii="Arial" w:hAnsi="Arial" w:cs="Arial"/>
          <w:color w:val="FF0000"/>
          <w:sz w:val="20"/>
          <w:szCs w:val="20"/>
        </w:rPr>
        <w:t>de enero de 2022</w:t>
      </w:r>
      <w:r w:rsidR="008207D8">
        <w:rPr>
          <w:rFonts w:ascii="Arial" w:hAnsi="Arial" w:cs="Arial"/>
          <w:color w:val="FF0000"/>
          <w:sz w:val="20"/>
          <w:szCs w:val="20"/>
        </w:rPr>
        <w:t xml:space="preserve"> </w:t>
      </w:r>
      <w:r w:rsidRPr="004A6EE4">
        <w:rPr>
          <w:rFonts w:ascii="Arial" w:hAnsi="Arial" w:cs="Arial"/>
          <w:color w:val="FF0000"/>
          <w:sz w:val="20"/>
          <w:szCs w:val="20"/>
        </w:rPr>
        <w:t xml:space="preserve">dos mil </w:t>
      </w:r>
      <w:r w:rsidR="00DD6FA3" w:rsidRPr="004A6EE4">
        <w:rPr>
          <w:rFonts w:ascii="Arial" w:hAnsi="Arial" w:cs="Arial"/>
          <w:color w:val="FF0000"/>
          <w:sz w:val="20"/>
          <w:szCs w:val="20"/>
        </w:rPr>
        <w:t>veinti</w:t>
      </w:r>
      <w:r w:rsidR="00DD6FA3">
        <w:rPr>
          <w:rFonts w:ascii="Arial" w:hAnsi="Arial" w:cs="Arial"/>
          <w:color w:val="FF0000"/>
          <w:sz w:val="20"/>
          <w:szCs w:val="20"/>
        </w:rPr>
        <w:t>dós</w:t>
      </w:r>
      <w:r w:rsidRPr="004A6EE4">
        <w:rPr>
          <w:rFonts w:ascii="Arial" w:hAnsi="Arial" w:cs="Arial"/>
          <w:sz w:val="20"/>
          <w:szCs w:val="20"/>
        </w:rPr>
        <w:t xml:space="preserve">, </w:t>
      </w:r>
      <w:r w:rsidR="00DD6FA3" w:rsidRPr="00DD6FA3">
        <w:rPr>
          <w:rFonts w:ascii="Arial" w:hAnsi="Arial" w:cs="Arial"/>
          <w:sz w:val="20"/>
          <w:szCs w:val="20"/>
        </w:rPr>
        <w:t>en el sitio que ocupa la sala de juntas de la Dirección de Obras Públicas e Infraestructura, tercer piso del Centro Integral de Servicios Zapopan (CISZ), ubicado en Prolongación Avenida Laureles No. 300, colonia Te</w:t>
      </w:r>
      <w:r w:rsidR="0064762D">
        <w:rPr>
          <w:rFonts w:ascii="Arial" w:hAnsi="Arial" w:cs="Arial"/>
          <w:sz w:val="20"/>
          <w:szCs w:val="20"/>
        </w:rPr>
        <w:t>peyac, Zapopan, Jalisco, México;</w:t>
      </w:r>
      <w:r w:rsidR="00DD6FA3">
        <w:rPr>
          <w:rFonts w:ascii="Arial" w:hAnsi="Arial" w:cs="Arial"/>
          <w:sz w:val="20"/>
          <w:szCs w:val="20"/>
        </w:rPr>
        <w:t xml:space="preserve"> </w:t>
      </w:r>
      <w:r w:rsidR="0064762D">
        <w:rPr>
          <w:rFonts w:ascii="Arial" w:hAnsi="Arial" w:cs="Arial"/>
          <w:sz w:val="20"/>
          <w:szCs w:val="20"/>
        </w:rPr>
        <w:t>s</w:t>
      </w:r>
      <w:r w:rsidRPr="004A6EE4">
        <w:rPr>
          <w:rFonts w:ascii="Arial" w:hAnsi="Arial" w:cs="Arial"/>
          <w:sz w:val="20"/>
          <w:szCs w:val="20"/>
        </w:rPr>
        <w:t>e reunieron los integrantes del Comité Mixto de Obra Pública</w:t>
      </w:r>
      <w:r w:rsidR="0064762D">
        <w:rPr>
          <w:rFonts w:ascii="Arial" w:hAnsi="Arial" w:cs="Arial"/>
          <w:sz w:val="20"/>
          <w:szCs w:val="20"/>
        </w:rPr>
        <w:t>,</w:t>
      </w:r>
      <w:r w:rsidRPr="004A6EE4">
        <w:rPr>
          <w:rFonts w:ascii="Arial" w:hAnsi="Arial" w:cs="Arial"/>
          <w:sz w:val="20"/>
          <w:szCs w:val="20"/>
        </w:rPr>
        <w:t xml:space="preserve"> con el objeto de llevar a cabo la </w:t>
      </w:r>
      <w:r w:rsidR="00762873">
        <w:rPr>
          <w:rFonts w:ascii="Arial" w:hAnsi="Arial" w:cs="Arial"/>
          <w:b/>
          <w:color w:val="FF0000"/>
          <w:sz w:val="20"/>
          <w:szCs w:val="20"/>
        </w:rPr>
        <w:t>Primera</w:t>
      </w:r>
      <w:r w:rsidR="008207D8">
        <w:rPr>
          <w:rFonts w:ascii="Arial" w:hAnsi="Arial" w:cs="Arial"/>
          <w:b/>
          <w:color w:val="FF0000"/>
          <w:sz w:val="20"/>
          <w:szCs w:val="20"/>
        </w:rPr>
        <w:t xml:space="preserve"> </w:t>
      </w:r>
      <w:r w:rsidRPr="004A6EE4">
        <w:rPr>
          <w:rFonts w:ascii="Arial" w:hAnsi="Arial" w:cs="Arial"/>
          <w:sz w:val="20"/>
          <w:szCs w:val="20"/>
        </w:rPr>
        <w:t>Sesión de</w:t>
      </w:r>
      <w:r w:rsidR="0064762D">
        <w:rPr>
          <w:rFonts w:ascii="Arial" w:hAnsi="Arial" w:cs="Arial"/>
          <w:sz w:val="20"/>
          <w:szCs w:val="20"/>
        </w:rPr>
        <w:t>l</w:t>
      </w:r>
      <w:r w:rsidRPr="004A6EE4">
        <w:rPr>
          <w:rFonts w:ascii="Arial" w:hAnsi="Arial" w:cs="Arial"/>
          <w:sz w:val="20"/>
          <w:szCs w:val="20"/>
        </w:rPr>
        <w:t xml:space="preserve"> Comité Mixto de Obra Pública para el Municipio de Zapopan</w:t>
      </w:r>
      <w:r w:rsidR="00465AB4">
        <w:rPr>
          <w:rFonts w:ascii="Arial" w:hAnsi="Arial" w:cs="Arial"/>
          <w:sz w:val="20"/>
          <w:szCs w:val="20"/>
        </w:rPr>
        <w:t>,</w:t>
      </w:r>
      <w:r w:rsidRPr="004A6EE4">
        <w:rPr>
          <w:rFonts w:ascii="Arial" w:hAnsi="Arial" w:cs="Arial"/>
          <w:sz w:val="20"/>
          <w:szCs w:val="20"/>
        </w:rPr>
        <w:t xml:space="preserve"> Jalisco</w:t>
      </w:r>
      <w:r w:rsidR="00465AB4">
        <w:rPr>
          <w:rFonts w:ascii="Arial" w:hAnsi="Arial" w:cs="Arial"/>
          <w:sz w:val="20"/>
          <w:szCs w:val="20"/>
        </w:rPr>
        <w:t>,</w:t>
      </w:r>
      <w:r w:rsidRPr="004A6EE4">
        <w:rPr>
          <w:rFonts w:ascii="Arial" w:hAnsi="Arial" w:cs="Arial"/>
          <w:sz w:val="20"/>
          <w:szCs w:val="20"/>
        </w:rPr>
        <w:t xml:space="preserve"> ejercicio 202</w:t>
      </w:r>
      <w:r w:rsidR="0064762D">
        <w:rPr>
          <w:rFonts w:ascii="Arial" w:hAnsi="Arial" w:cs="Arial"/>
          <w:sz w:val="20"/>
          <w:szCs w:val="20"/>
        </w:rPr>
        <w:t>2</w:t>
      </w:r>
      <w:r w:rsidR="008207D8">
        <w:rPr>
          <w:rFonts w:ascii="Arial" w:hAnsi="Arial" w:cs="Arial"/>
          <w:sz w:val="20"/>
          <w:szCs w:val="20"/>
        </w:rPr>
        <w:t xml:space="preserve"> de la presente administración</w:t>
      </w:r>
      <w:r w:rsidRPr="004A6EE4">
        <w:rPr>
          <w:rFonts w:ascii="Arial" w:hAnsi="Arial" w:cs="Arial"/>
          <w:sz w:val="20"/>
          <w:szCs w:val="20"/>
        </w:rPr>
        <w:t>, señalándose para esta reunión lo siguiente:</w:t>
      </w:r>
    </w:p>
    <w:p w:rsidR="008C1F2B" w:rsidRDefault="008C1F2B">
      <w:pPr>
        <w:jc w:val="both"/>
        <w:rPr>
          <w:rFonts w:ascii="Arial" w:hAnsi="Arial" w:cs="Arial"/>
          <w:sz w:val="20"/>
          <w:szCs w:val="20"/>
        </w:rPr>
      </w:pPr>
    </w:p>
    <w:p w:rsidR="00CC3AF0" w:rsidRDefault="00CC3AF0">
      <w:pPr>
        <w:jc w:val="both"/>
        <w:rPr>
          <w:rFonts w:ascii="Arial" w:hAnsi="Arial" w:cs="Arial"/>
          <w:sz w:val="20"/>
          <w:szCs w:val="20"/>
        </w:rPr>
      </w:pPr>
    </w:p>
    <w:p w:rsidR="004A6EE4" w:rsidRPr="004A6EE4" w:rsidRDefault="00B8116E" w:rsidP="004A6EE4">
      <w:pPr>
        <w:jc w:val="both"/>
        <w:rPr>
          <w:rFonts w:ascii="Arial" w:hAnsi="Arial" w:cs="Arial"/>
          <w:b/>
          <w:sz w:val="20"/>
          <w:szCs w:val="20"/>
        </w:rPr>
      </w:pPr>
      <w:r>
        <w:rPr>
          <w:rFonts w:ascii="Arial" w:hAnsi="Arial" w:cs="Arial"/>
          <w:b/>
          <w:sz w:val="20"/>
          <w:szCs w:val="20"/>
        </w:rPr>
        <w:t>El Presidente de</w:t>
      </w:r>
      <w:r w:rsidR="004A6EE4" w:rsidRPr="004A6EE4">
        <w:rPr>
          <w:rFonts w:ascii="Arial" w:hAnsi="Arial" w:cs="Arial"/>
          <w:b/>
          <w:sz w:val="20"/>
          <w:szCs w:val="20"/>
        </w:rPr>
        <w:t xml:space="preserve">l </w:t>
      </w:r>
      <w:r w:rsidR="00E81428">
        <w:rPr>
          <w:rFonts w:ascii="Arial" w:hAnsi="Arial" w:cs="Arial"/>
          <w:b/>
          <w:sz w:val="20"/>
          <w:szCs w:val="20"/>
        </w:rPr>
        <w:t>Comité</w:t>
      </w:r>
      <w:r w:rsidR="008E54E5">
        <w:rPr>
          <w:rFonts w:ascii="Arial" w:hAnsi="Arial" w:cs="Arial"/>
          <w:b/>
          <w:sz w:val="20"/>
          <w:szCs w:val="20"/>
        </w:rPr>
        <w:t xml:space="preserve"> Mixto de Obra Públ</w:t>
      </w:r>
      <w:r w:rsidR="004626F4">
        <w:rPr>
          <w:rFonts w:ascii="Arial" w:hAnsi="Arial" w:cs="Arial"/>
          <w:b/>
          <w:sz w:val="20"/>
          <w:szCs w:val="20"/>
        </w:rPr>
        <w:t>i</w:t>
      </w:r>
      <w:r w:rsidR="008E54E5">
        <w:rPr>
          <w:rFonts w:ascii="Arial" w:hAnsi="Arial" w:cs="Arial"/>
          <w:b/>
          <w:sz w:val="20"/>
          <w:szCs w:val="20"/>
        </w:rPr>
        <w:t>ca</w:t>
      </w:r>
      <w:r w:rsidR="004A6EE4" w:rsidRPr="004A6EE4">
        <w:rPr>
          <w:rFonts w:ascii="Arial" w:hAnsi="Arial" w:cs="Arial"/>
          <w:b/>
          <w:sz w:val="20"/>
          <w:szCs w:val="20"/>
        </w:rPr>
        <w:t xml:space="preserve">, </w:t>
      </w:r>
      <w:r w:rsidR="0064762D" w:rsidRPr="0064762D">
        <w:rPr>
          <w:rFonts w:ascii="Arial" w:hAnsi="Arial" w:cs="Arial"/>
          <w:b/>
          <w:sz w:val="20"/>
          <w:szCs w:val="20"/>
        </w:rPr>
        <w:t>Edmundo Antonio Amutio Villa</w:t>
      </w:r>
      <w:r w:rsidR="004A6EE4" w:rsidRPr="004A6EE4">
        <w:rPr>
          <w:rFonts w:ascii="Arial" w:hAnsi="Arial" w:cs="Arial"/>
          <w:b/>
          <w:sz w:val="20"/>
          <w:szCs w:val="20"/>
        </w:rPr>
        <w:t xml:space="preserve"> da inicio formal a la presente sesión de Comité Mixto (</w:t>
      </w:r>
      <w:r w:rsidR="004A6EE4" w:rsidRPr="004A6EE4">
        <w:rPr>
          <w:rFonts w:ascii="Arial" w:hAnsi="Arial" w:cs="Arial"/>
          <w:b/>
          <w:color w:val="FF0000"/>
          <w:sz w:val="20"/>
          <w:szCs w:val="20"/>
        </w:rPr>
        <w:t>Primera Sesión</w:t>
      </w:r>
      <w:r w:rsidR="004A6EE4" w:rsidRPr="004A6EE4">
        <w:rPr>
          <w:rFonts w:ascii="Arial" w:hAnsi="Arial" w:cs="Arial"/>
          <w:b/>
          <w:sz w:val="20"/>
          <w:szCs w:val="20"/>
        </w:rPr>
        <w:t>).</w:t>
      </w:r>
    </w:p>
    <w:p w:rsidR="007E6861" w:rsidRDefault="00764C34">
      <w:pPr>
        <w:jc w:val="both"/>
        <w:rPr>
          <w:rFonts w:ascii="Arial" w:hAnsi="Arial" w:cs="Arial"/>
          <w:sz w:val="20"/>
          <w:szCs w:val="20"/>
        </w:rPr>
      </w:pPr>
      <w:r>
        <w:rPr>
          <w:rFonts w:ascii="Arial" w:hAnsi="Arial" w:cs="Arial"/>
          <w:sz w:val="20"/>
          <w:szCs w:val="20"/>
        </w:rPr>
        <w:tab/>
      </w:r>
      <w:r>
        <w:rPr>
          <w:rFonts w:ascii="Arial" w:hAnsi="Arial" w:cs="Arial"/>
          <w:sz w:val="20"/>
          <w:szCs w:val="20"/>
        </w:rPr>
        <w:tab/>
      </w:r>
    </w:p>
    <w:p w:rsidR="008259B7" w:rsidRDefault="008259B7">
      <w:pPr>
        <w:jc w:val="both"/>
        <w:rPr>
          <w:rFonts w:ascii="Arial" w:hAnsi="Arial" w:cs="Arial"/>
          <w:sz w:val="20"/>
          <w:szCs w:val="20"/>
        </w:rPr>
      </w:pPr>
    </w:p>
    <w:p w:rsidR="00CC3AF0" w:rsidRDefault="00CC3AF0">
      <w:pPr>
        <w:jc w:val="both"/>
        <w:rPr>
          <w:rFonts w:ascii="Arial" w:hAnsi="Arial" w:cs="Arial"/>
          <w:sz w:val="20"/>
          <w:szCs w:val="20"/>
        </w:rPr>
      </w:pPr>
    </w:p>
    <w:p w:rsidR="00CC3AF0" w:rsidRDefault="00CC3AF0">
      <w:pPr>
        <w:jc w:val="both"/>
        <w:rPr>
          <w:rFonts w:ascii="Arial" w:hAnsi="Arial" w:cs="Arial"/>
          <w:sz w:val="20"/>
          <w:szCs w:val="20"/>
        </w:rPr>
      </w:pPr>
    </w:p>
    <w:p w:rsidR="005E464C" w:rsidRPr="001F5BB4" w:rsidRDefault="00E36B9D">
      <w:pPr>
        <w:rPr>
          <w:rFonts w:ascii="Arial" w:hAnsi="Arial" w:cs="Arial"/>
          <w:b/>
          <w:i/>
          <w:sz w:val="20"/>
          <w:szCs w:val="20"/>
        </w:rPr>
      </w:pPr>
      <w:r w:rsidRPr="001F5BB4">
        <w:rPr>
          <w:rFonts w:ascii="Arial" w:hAnsi="Arial" w:cs="Arial"/>
          <w:b/>
          <w:i/>
          <w:sz w:val="20"/>
          <w:szCs w:val="20"/>
        </w:rPr>
        <w:t>ORDEN DEL DÍA:</w:t>
      </w:r>
    </w:p>
    <w:p w:rsidR="005E464C" w:rsidRDefault="005E464C">
      <w:pPr>
        <w:rPr>
          <w:rFonts w:ascii="Arial" w:hAnsi="Arial" w:cs="Arial"/>
          <w:sz w:val="20"/>
          <w:szCs w:val="20"/>
        </w:rPr>
      </w:pPr>
    </w:p>
    <w:p w:rsidR="004A6EE4" w:rsidRPr="004A6EE4" w:rsidRDefault="004A6EE4" w:rsidP="00C90F25">
      <w:pPr>
        <w:spacing w:line="276" w:lineRule="auto"/>
        <w:ind w:left="360"/>
        <w:jc w:val="both"/>
        <w:rPr>
          <w:rFonts w:ascii="Arial" w:hAnsi="Arial" w:cs="Arial"/>
          <w:b/>
          <w:sz w:val="20"/>
          <w:szCs w:val="20"/>
        </w:rPr>
      </w:pPr>
      <w:r>
        <w:rPr>
          <w:rFonts w:ascii="Arial" w:hAnsi="Arial" w:cs="Arial"/>
          <w:b/>
          <w:sz w:val="20"/>
          <w:szCs w:val="20"/>
        </w:rPr>
        <w:t xml:space="preserve">1.  </w:t>
      </w:r>
      <w:r w:rsidRPr="004A6EE4">
        <w:rPr>
          <w:rFonts w:ascii="Arial" w:hAnsi="Arial" w:cs="Arial"/>
          <w:b/>
          <w:sz w:val="20"/>
          <w:szCs w:val="20"/>
        </w:rPr>
        <w:t>Lista de asistencia.</w:t>
      </w:r>
    </w:p>
    <w:p w:rsidR="004A6EE4" w:rsidRPr="004A6EE4" w:rsidRDefault="004A6EE4" w:rsidP="00C90F25">
      <w:pPr>
        <w:spacing w:line="276" w:lineRule="auto"/>
        <w:ind w:left="360"/>
        <w:jc w:val="both"/>
        <w:rPr>
          <w:rFonts w:ascii="Arial" w:hAnsi="Arial" w:cs="Arial"/>
          <w:b/>
          <w:sz w:val="20"/>
          <w:szCs w:val="20"/>
        </w:rPr>
      </w:pPr>
      <w:r>
        <w:rPr>
          <w:rFonts w:ascii="Arial" w:hAnsi="Arial" w:cs="Arial"/>
          <w:b/>
          <w:sz w:val="20"/>
          <w:szCs w:val="20"/>
        </w:rPr>
        <w:t xml:space="preserve">2.  </w:t>
      </w:r>
      <w:r w:rsidRPr="004A6EE4">
        <w:rPr>
          <w:rFonts w:ascii="Arial" w:hAnsi="Arial" w:cs="Arial"/>
          <w:b/>
          <w:sz w:val="20"/>
          <w:szCs w:val="20"/>
        </w:rPr>
        <w:t>Verificación de Quórum.</w:t>
      </w:r>
    </w:p>
    <w:p w:rsidR="004A6EE4" w:rsidRPr="004A6EE4" w:rsidRDefault="004A6EE4" w:rsidP="00C90F25">
      <w:pPr>
        <w:spacing w:line="276" w:lineRule="auto"/>
        <w:ind w:left="360"/>
        <w:jc w:val="both"/>
        <w:rPr>
          <w:rFonts w:ascii="Arial" w:hAnsi="Arial" w:cs="Arial"/>
          <w:b/>
          <w:sz w:val="20"/>
          <w:szCs w:val="20"/>
        </w:rPr>
      </w:pPr>
      <w:r>
        <w:rPr>
          <w:rFonts w:ascii="Arial" w:hAnsi="Arial" w:cs="Arial"/>
          <w:b/>
          <w:sz w:val="20"/>
          <w:szCs w:val="20"/>
        </w:rPr>
        <w:t xml:space="preserve">3.  </w:t>
      </w:r>
      <w:r w:rsidRPr="004A6EE4">
        <w:rPr>
          <w:rFonts w:ascii="Arial" w:hAnsi="Arial" w:cs="Arial"/>
          <w:b/>
          <w:sz w:val="20"/>
          <w:szCs w:val="20"/>
        </w:rPr>
        <w:t>Aprobación de la Orden del Día.</w:t>
      </w:r>
    </w:p>
    <w:p w:rsidR="00C23AEF" w:rsidRDefault="004A6EE4" w:rsidP="00C23AEF">
      <w:pPr>
        <w:spacing w:line="276" w:lineRule="auto"/>
        <w:ind w:left="360"/>
        <w:jc w:val="both"/>
        <w:rPr>
          <w:rFonts w:ascii="Arial" w:hAnsi="Arial" w:cs="Arial"/>
          <w:b/>
          <w:sz w:val="20"/>
          <w:szCs w:val="20"/>
        </w:rPr>
      </w:pPr>
      <w:r>
        <w:rPr>
          <w:rFonts w:ascii="Arial" w:hAnsi="Arial" w:cs="Arial"/>
          <w:b/>
          <w:sz w:val="20"/>
          <w:szCs w:val="20"/>
        </w:rPr>
        <w:t xml:space="preserve">4. </w:t>
      </w:r>
      <w:r w:rsidRPr="004A6EE4">
        <w:rPr>
          <w:rFonts w:ascii="Arial" w:hAnsi="Arial" w:cs="Arial"/>
          <w:b/>
          <w:sz w:val="20"/>
          <w:szCs w:val="20"/>
        </w:rPr>
        <w:t>Presentación y aprobación del Programa Anual de Obra Pública para el ejercicio</w:t>
      </w:r>
    </w:p>
    <w:p w:rsidR="00C23AEF" w:rsidRPr="004A6EE4" w:rsidRDefault="0064762D" w:rsidP="00C23AEF">
      <w:pPr>
        <w:spacing w:line="276" w:lineRule="auto"/>
        <w:ind w:left="360"/>
        <w:jc w:val="both"/>
        <w:rPr>
          <w:rFonts w:ascii="Arial" w:hAnsi="Arial" w:cs="Arial"/>
          <w:b/>
          <w:sz w:val="20"/>
          <w:szCs w:val="20"/>
        </w:rPr>
      </w:pPr>
      <w:r>
        <w:rPr>
          <w:rFonts w:ascii="Arial" w:hAnsi="Arial" w:cs="Arial"/>
          <w:b/>
          <w:sz w:val="20"/>
          <w:szCs w:val="20"/>
        </w:rPr>
        <w:t xml:space="preserve">     Presupuestal 2022</w:t>
      </w:r>
      <w:r w:rsidR="00FD0552">
        <w:rPr>
          <w:rFonts w:ascii="Arial" w:hAnsi="Arial" w:cs="Arial"/>
          <w:b/>
          <w:sz w:val="20"/>
          <w:szCs w:val="20"/>
        </w:rPr>
        <w:t>.</w:t>
      </w:r>
    </w:p>
    <w:p w:rsidR="0049513B" w:rsidRPr="00C23AEF" w:rsidRDefault="004A6EE4" w:rsidP="00C23AEF">
      <w:pPr>
        <w:spacing w:line="276" w:lineRule="auto"/>
        <w:ind w:left="360"/>
        <w:jc w:val="both"/>
        <w:rPr>
          <w:rFonts w:ascii="Arial" w:hAnsi="Arial" w:cs="Arial"/>
          <w:b/>
          <w:sz w:val="20"/>
          <w:szCs w:val="20"/>
        </w:rPr>
      </w:pPr>
      <w:r>
        <w:rPr>
          <w:rFonts w:ascii="Arial" w:hAnsi="Arial" w:cs="Arial"/>
          <w:b/>
          <w:sz w:val="20"/>
          <w:szCs w:val="20"/>
        </w:rPr>
        <w:t xml:space="preserve">5.  </w:t>
      </w:r>
      <w:r w:rsidRPr="004A6EE4">
        <w:rPr>
          <w:rFonts w:ascii="Arial" w:hAnsi="Arial" w:cs="Arial"/>
          <w:b/>
          <w:sz w:val="20"/>
          <w:szCs w:val="20"/>
        </w:rPr>
        <w:t>Asuntos Varios.</w:t>
      </w:r>
    </w:p>
    <w:p w:rsidR="00E008D5" w:rsidRDefault="00E008D5" w:rsidP="001F60A5">
      <w:pPr>
        <w:jc w:val="both"/>
        <w:rPr>
          <w:rFonts w:ascii="Arial" w:hAnsi="Arial" w:cs="Arial"/>
          <w:sz w:val="20"/>
          <w:szCs w:val="20"/>
        </w:rPr>
      </w:pPr>
    </w:p>
    <w:p w:rsidR="00CC3AF0" w:rsidRDefault="00CC3AF0" w:rsidP="001F60A5">
      <w:pPr>
        <w:jc w:val="both"/>
        <w:rPr>
          <w:rFonts w:ascii="Arial" w:hAnsi="Arial" w:cs="Arial"/>
          <w:sz w:val="20"/>
          <w:szCs w:val="20"/>
        </w:rPr>
      </w:pPr>
    </w:p>
    <w:p w:rsidR="00CC3AF0" w:rsidRDefault="00CC3AF0" w:rsidP="001F60A5">
      <w:pPr>
        <w:jc w:val="both"/>
        <w:rPr>
          <w:rFonts w:ascii="Arial" w:hAnsi="Arial" w:cs="Arial"/>
          <w:sz w:val="20"/>
          <w:szCs w:val="20"/>
        </w:rPr>
      </w:pPr>
    </w:p>
    <w:p w:rsidR="005F1B68" w:rsidRDefault="00D54C8A" w:rsidP="001F60A5">
      <w:pPr>
        <w:jc w:val="both"/>
        <w:rPr>
          <w:rFonts w:ascii="Arial" w:hAnsi="Arial" w:cs="Arial"/>
          <w:sz w:val="20"/>
          <w:szCs w:val="20"/>
        </w:rPr>
      </w:pPr>
      <w:r w:rsidRPr="004C6D9C">
        <w:rPr>
          <w:rFonts w:ascii="Arial" w:hAnsi="Arial" w:cs="Arial"/>
          <w:sz w:val="20"/>
          <w:szCs w:val="20"/>
        </w:rPr>
        <w:t>Con fundamento en el artículo 115 de la Constitución Política de los Estados Unidos Mexicanos; los artículos 2 y 37 fracción II de la Ley del Gobierno y la Administración Pública Municipal del Estado de Jalisco, así como en los artículos 55, 56, 57, 58 y 59 de la Ley de Obra Pública para el Estado de Jalisco y sus Municipios y los artículos 69 y 70 del Reglamento de la Ley de Obra Pública para el Est</w:t>
      </w:r>
      <w:r w:rsidR="00810147">
        <w:rPr>
          <w:rFonts w:ascii="Arial" w:hAnsi="Arial" w:cs="Arial"/>
          <w:sz w:val="20"/>
          <w:szCs w:val="20"/>
        </w:rPr>
        <w:t xml:space="preserve">ado de Jalisco y sus Municipios y artículos 10, 11, 12, 13, 14, 16 y 17 del Reglamento de Asignación y Contratación de Obras Públicas y Servicios Relacionados </w:t>
      </w:r>
      <w:r w:rsidR="00180D76">
        <w:rPr>
          <w:rFonts w:ascii="Arial" w:hAnsi="Arial" w:cs="Arial"/>
          <w:sz w:val="20"/>
          <w:szCs w:val="20"/>
        </w:rPr>
        <w:t>c</w:t>
      </w:r>
      <w:r w:rsidR="00810147">
        <w:rPr>
          <w:rFonts w:ascii="Arial" w:hAnsi="Arial" w:cs="Arial"/>
          <w:sz w:val="20"/>
          <w:szCs w:val="20"/>
        </w:rPr>
        <w:t>on las Mismas para el Municipio de Zapopan, Jalisco.</w:t>
      </w:r>
      <w:r w:rsidRPr="004C6D9C">
        <w:rPr>
          <w:rFonts w:ascii="Arial" w:hAnsi="Arial" w:cs="Arial"/>
          <w:sz w:val="20"/>
          <w:szCs w:val="20"/>
        </w:rPr>
        <w:t xml:space="preserve"> Una vez comprobado que las convocatorias correspondientes fueron debidamente notificadas a las autoridades, así como a los representantes de los organismos colegiados, se procedió a verificar la asistencia, corroborando que se encontraban presentes al inicio de la Sesión, las siguientes personas:</w:t>
      </w:r>
    </w:p>
    <w:p w:rsidR="007F0947" w:rsidRDefault="007F0947">
      <w:pPr>
        <w:rPr>
          <w:rFonts w:ascii="Arial" w:hAnsi="Arial" w:cs="Arial"/>
          <w:sz w:val="20"/>
          <w:szCs w:val="20"/>
        </w:rPr>
      </w:pPr>
    </w:p>
    <w:p w:rsidR="00724696" w:rsidRDefault="00724696">
      <w:pPr>
        <w:rPr>
          <w:rFonts w:ascii="Arial" w:hAnsi="Arial" w:cs="Arial"/>
          <w:sz w:val="20"/>
          <w:szCs w:val="20"/>
        </w:rPr>
      </w:pPr>
    </w:p>
    <w:p w:rsidR="00CC3AF0" w:rsidRDefault="00CC3AF0">
      <w:pPr>
        <w:rPr>
          <w:rFonts w:ascii="Arial" w:hAnsi="Arial" w:cs="Arial"/>
          <w:sz w:val="20"/>
          <w:szCs w:val="20"/>
        </w:rPr>
      </w:pPr>
    </w:p>
    <w:p w:rsidR="00D615E2" w:rsidRPr="00C66B5C" w:rsidRDefault="00D615E2">
      <w:pPr>
        <w:rPr>
          <w:rFonts w:ascii="Arial" w:hAnsi="Arial" w:cs="Arial"/>
          <w:b/>
          <w:i/>
        </w:rPr>
      </w:pPr>
      <w:r w:rsidRPr="00C66B5C">
        <w:rPr>
          <w:rFonts w:ascii="Arial" w:hAnsi="Arial" w:cs="Arial"/>
          <w:b/>
          <w:i/>
        </w:rPr>
        <w:t>1. Lista de asistencia.</w:t>
      </w:r>
    </w:p>
    <w:p w:rsidR="00E008D5" w:rsidRDefault="00E008D5">
      <w:pPr>
        <w:rPr>
          <w:rFonts w:ascii="Arial" w:hAnsi="Arial" w:cs="Arial"/>
          <w:sz w:val="20"/>
          <w:szCs w:val="20"/>
        </w:rPr>
      </w:pPr>
    </w:p>
    <w:p w:rsidR="00D615E2" w:rsidRDefault="00353C6D" w:rsidP="00D615E2">
      <w:pPr>
        <w:jc w:val="both"/>
        <w:rPr>
          <w:rFonts w:ascii="Arial" w:hAnsi="Arial" w:cs="Arial"/>
          <w:sz w:val="20"/>
          <w:szCs w:val="20"/>
        </w:rPr>
      </w:pPr>
      <w:r>
        <w:rPr>
          <w:rFonts w:ascii="Arial" w:hAnsi="Arial" w:cs="Arial"/>
          <w:sz w:val="20"/>
          <w:szCs w:val="20"/>
        </w:rPr>
        <w:t>Ismael Jáureg</w:t>
      </w:r>
      <w:r w:rsidR="00A162A2">
        <w:rPr>
          <w:rFonts w:ascii="Arial" w:hAnsi="Arial" w:cs="Arial"/>
          <w:sz w:val="20"/>
          <w:szCs w:val="20"/>
        </w:rPr>
        <w:t>ui Castañeda, Secretario</w:t>
      </w:r>
      <w:r w:rsidR="004E614C">
        <w:rPr>
          <w:rFonts w:ascii="Arial" w:hAnsi="Arial" w:cs="Arial"/>
          <w:sz w:val="20"/>
          <w:szCs w:val="20"/>
        </w:rPr>
        <w:t xml:space="preserve"> del</w:t>
      </w:r>
      <w:r>
        <w:rPr>
          <w:rFonts w:ascii="Arial" w:hAnsi="Arial" w:cs="Arial"/>
          <w:sz w:val="20"/>
          <w:szCs w:val="20"/>
        </w:rPr>
        <w:t xml:space="preserve"> </w:t>
      </w:r>
      <w:r w:rsidR="00A162A2">
        <w:rPr>
          <w:rFonts w:ascii="Arial" w:hAnsi="Arial" w:cs="Arial"/>
          <w:sz w:val="20"/>
          <w:szCs w:val="20"/>
        </w:rPr>
        <w:t>Comité Mixto de Obra Pública</w:t>
      </w:r>
      <w:r>
        <w:rPr>
          <w:rFonts w:ascii="Arial" w:hAnsi="Arial" w:cs="Arial"/>
          <w:sz w:val="20"/>
          <w:szCs w:val="20"/>
        </w:rPr>
        <w:t>, hace uso de la voz y nombra asistencia.</w:t>
      </w:r>
    </w:p>
    <w:p w:rsidR="00DC01B9" w:rsidRPr="00CF545B" w:rsidRDefault="00DC01B9" w:rsidP="00DC01B9">
      <w:pPr>
        <w:jc w:val="both"/>
        <w:rPr>
          <w:rFonts w:ascii="Arial" w:hAnsi="Arial" w:cs="Arial"/>
          <w:b/>
          <w:sz w:val="20"/>
          <w:szCs w:val="20"/>
          <w:u w:val="single"/>
        </w:rPr>
      </w:pPr>
    </w:p>
    <w:p w:rsidR="00DC01B9" w:rsidRPr="00CF545B" w:rsidRDefault="004E614C" w:rsidP="00DC01B9">
      <w:pPr>
        <w:jc w:val="both"/>
        <w:rPr>
          <w:rFonts w:ascii="Arial" w:hAnsi="Arial" w:cs="Arial"/>
          <w:b/>
          <w:sz w:val="20"/>
          <w:szCs w:val="20"/>
        </w:rPr>
      </w:pPr>
      <w:r w:rsidRPr="004E614C">
        <w:rPr>
          <w:rFonts w:ascii="Arial" w:hAnsi="Arial" w:cs="Arial"/>
          <w:sz w:val="20"/>
          <w:szCs w:val="20"/>
        </w:rPr>
        <w:t>Edmundo Antonio Amutio Villa</w:t>
      </w:r>
      <w:r w:rsidR="00DC01B9" w:rsidRPr="00CF545B">
        <w:rPr>
          <w:rFonts w:ascii="Arial" w:hAnsi="Arial" w:cs="Arial"/>
          <w:sz w:val="20"/>
          <w:szCs w:val="20"/>
        </w:rPr>
        <w:t xml:space="preserve">, </w:t>
      </w:r>
      <w:r w:rsidR="00A162A2">
        <w:rPr>
          <w:rFonts w:ascii="Arial" w:hAnsi="Arial" w:cs="Arial"/>
          <w:sz w:val="20"/>
          <w:szCs w:val="20"/>
        </w:rPr>
        <w:t>Presidente de</w:t>
      </w:r>
      <w:r w:rsidR="00DC01B9" w:rsidRPr="00CF545B">
        <w:rPr>
          <w:rFonts w:ascii="Arial" w:hAnsi="Arial" w:cs="Arial"/>
          <w:sz w:val="20"/>
          <w:szCs w:val="20"/>
        </w:rPr>
        <w:t xml:space="preserve">l </w:t>
      </w:r>
      <w:r w:rsidR="006F3FC2">
        <w:rPr>
          <w:rFonts w:ascii="Arial" w:hAnsi="Arial" w:cs="Arial"/>
          <w:sz w:val="20"/>
          <w:szCs w:val="20"/>
        </w:rPr>
        <w:t>Comité Mixto de Obra Pública</w:t>
      </w:r>
      <w:r w:rsidR="00DC01B9" w:rsidRPr="00CF545B">
        <w:rPr>
          <w:rFonts w:ascii="Arial" w:hAnsi="Arial" w:cs="Arial"/>
          <w:sz w:val="20"/>
          <w:szCs w:val="20"/>
        </w:rPr>
        <w:t xml:space="preserve">. </w:t>
      </w:r>
      <w:r w:rsidR="00DC01B9" w:rsidRPr="00CF545B">
        <w:rPr>
          <w:rFonts w:ascii="Arial" w:hAnsi="Arial" w:cs="Arial"/>
          <w:b/>
          <w:sz w:val="20"/>
          <w:szCs w:val="20"/>
        </w:rPr>
        <w:t>Presente.</w:t>
      </w:r>
    </w:p>
    <w:p w:rsidR="00DC01B9" w:rsidRPr="00CF545B" w:rsidRDefault="00DC01B9" w:rsidP="00DC01B9">
      <w:pPr>
        <w:jc w:val="both"/>
        <w:rPr>
          <w:rFonts w:ascii="Arial" w:hAnsi="Arial" w:cs="Arial"/>
          <w:b/>
          <w:sz w:val="20"/>
          <w:szCs w:val="20"/>
        </w:rPr>
      </w:pPr>
    </w:p>
    <w:p w:rsidR="004E614C" w:rsidRPr="004E614C" w:rsidRDefault="00A74BC2" w:rsidP="00762873">
      <w:pPr>
        <w:jc w:val="both"/>
        <w:rPr>
          <w:rFonts w:ascii="Arial" w:hAnsi="Arial" w:cs="Arial"/>
          <w:b/>
          <w:sz w:val="20"/>
          <w:szCs w:val="20"/>
        </w:rPr>
      </w:pPr>
      <w:r>
        <w:rPr>
          <w:rFonts w:ascii="Arial" w:hAnsi="Arial" w:cs="Arial"/>
          <w:sz w:val="20"/>
          <w:szCs w:val="20"/>
        </w:rPr>
        <w:t>Nancy Naraly González Ramírez</w:t>
      </w:r>
      <w:r w:rsidR="004E614C" w:rsidRPr="004E614C">
        <w:rPr>
          <w:rFonts w:ascii="Arial" w:hAnsi="Arial" w:cs="Arial"/>
          <w:sz w:val="20"/>
          <w:szCs w:val="20"/>
        </w:rPr>
        <w:t xml:space="preserve">, Representante </w:t>
      </w:r>
      <w:r>
        <w:rPr>
          <w:rFonts w:ascii="Arial" w:hAnsi="Arial" w:cs="Arial"/>
          <w:sz w:val="20"/>
          <w:szCs w:val="20"/>
        </w:rPr>
        <w:t>Suplente</w:t>
      </w:r>
      <w:r w:rsidR="004E614C" w:rsidRPr="004E614C">
        <w:rPr>
          <w:rFonts w:ascii="Arial" w:hAnsi="Arial" w:cs="Arial"/>
          <w:sz w:val="20"/>
          <w:szCs w:val="20"/>
        </w:rPr>
        <w:t xml:space="preserve"> de la Comisión Colegiada y Permanente de Desarrollo Urbano.</w:t>
      </w:r>
      <w:r w:rsidR="004E614C" w:rsidRPr="004E614C">
        <w:rPr>
          <w:rFonts w:ascii="Arial" w:hAnsi="Arial" w:cs="Arial"/>
          <w:b/>
          <w:sz w:val="20"/>
          <w:szCs w:val="20"/>
        </w:rPr>
        <w:t xml:space="preserve"> Presente.</w:t>
      </w:r>
    </w:p>
    <w:p w:rsidR="004E614C" w:rsidRPr="004E614C" w:rsidRDefault="004E614C" w:rsidP="004E614C">
      <w:pPr>
        <w:jc w:val="both"/>
        <w:rPr>
          <w:rFonts w:ascii="Arial" w:hAnsi="Arial" w:cs="Arial"/>
          <w:sz w:val="18"/>
          <w:szCs w:val="20"/>
        </w:rPr>
      </w:pPr>
    </w:p>
    <w:p w:rsidR="004E614C" w:rsidRPr="004E614C" w:rsidRDefault="004E614C" w:rsidP="004E614C">
      <w:pPr>
        <w:jc w:val="both"/>
        <w:rPr>
          <w:rFonts w:ascii="Arial" w:hAnsi="Arial" w:cs="Arial"/>
          <w:b/>
          <w:sz w:val="20"/>
          <w:szCs w:val="20"/>
        </w:rPr>
      </w:pPr>
      <w:r w:rsidRPr="004E614C">
        <w:rPr>
          <w:rFonts w:ascii="Arial" w:hAnsi="Arial" w:cs="Arial"/>
          <w:sz w:val="20"/>
          <w:szCs w:val="20"/>
        </w:rPr>
        <w:lastRenderedPageBreak/>
        <w:t>Regidor Manuel Rodrigo Escoto Leal, Representante Titular de la Comisión Colegiada y Permanente de Hacienda, Patrimonio y Presupuestos.</w:t>
      </w:r>
      <w:r w:rsidRPr="004E614C">
        <w:rPr>
          <w:rFonts w:ascii="Arial" w:hAnsi="Arial" w:cs="Arial"/>
          <w:b/>
          <w:sz w:val="20"/>
          <w:szCs w:val="20"/>
        </w:rPr>
        <w:t xml:space="preserve"> Presente.</w:t>
      </w:r>
    </w:p>
    <w:p w:rsidR="004E614C" w:rsidRPr="004E614C" w:rsidRDefault="004E614C" w:rsidP="004E614C">
      <w:pPr>
        <w:jc w:val="both"/>
        <w:rPr>
          <w:rFonts w:ascii="Arial" w:hAnsi="Arial" w:cs="Arial"/>
          <w:b/>
          <w:sz w:val="18"/>
          <w:szCs w:val="20"/>
        </w:rPr>
      </w:pPr>
    </w:p>
    <w:p w:rsidR="004E614C" w:rsidRPr="004E614C" w:rsidRDefault="004E614C" w:rsidP="004E614C">
      <w:pPr>
        <w:jc w:val="both"/>
        <w:rPr>
          <w:rFonts w:ascii="Arial" w:hAnsi="Arial" w:cs="Arial"/>
          <w:b/>
          <w:sz w:val="20"/>
          <w:szCs w:val="20"/>
        </w:rPr>
      </w:pPr>
      <w:r w:rsidRPr="004E614C">
        <w:rPr>
          <w:rFonts w:ascii="Arial" w:hAnsi="Arial" w:cs="Arial"/>
          <w:sz w:val="20"/>
          <w:szCs w:val="20"/>
        </w:rPr>
        <w:t xml:space="preserve">Andrea Estefanía Vargas Arteaga, Suplente de la Tesorera Municipal. </w:t>
      </w:r>
      <w:r w:rsidRPr="004E614C">
        <w:rPr>
          <w:rFonts w:ascii="Arial" w:hAnsi="Arial" w:cs="Arial"/>
          <w:b/>
          <w:sz w:val="20"/>
          <w:szCs w:val="20"/>
        </w:rPr>
        <w:t>Presente.</w:t>
      </w:r>
    </w:p>
    <w:p w:rsidR="004E614C" w:rsidRPr="004E614C" w:rsidRDefault="004E614C" w:rsidP="004E614C">
      <w:pPr>
        <w:jc w:val="both"/>
        <w:rPr>
          <w:rFonts w:ascii="Arial" w:hAnsi="Arial" w:cs="Arial"/>
          <w:b/>
          <w:sz w:val="18"/>
          <w:szCs w:val="20"/>
        </w:rPr>
      </w:pPr>
    </w:p>
    <w:p w:rsidR="004E614C" w:rsidRPr="004E614C" w:rsidRDefault="004E614C" w:rsidP="004E614C">
      <w:pPr>
        <w:jc w:val="both"/>
        <w:rPr>
          <w:rFonts w:ascii="Arial" w:hAnsi="Arial" w:cs="Arial"/>
          <w:b/>
          <w:sz w:val="20"/>
          <w:szCs w:val="20"/>
        </w:rPr>
      </w:pPr>
      <w:r w:rsidRPr="004E614C">
        <w:rPr>
          <w:rFonts w:ascii="Arial" w:hAnsi="Arial" w:cs="Arial"/>
          <w:sz w:val="20"/>
          <w:szCs w:val="20"/>
        </w:rPr>
        <w:t xml:space="preserve">Ismael Jáuregui Castañeda, Secretario del Comité Mixto de Obra Pública. </w:t>
      </w:r>
      <w:r w:rsidRPr="004E614C">
        <w:rPr>
          <w:rFonts w:ascii="Arial" w:hAnsi="Arial" w:cs="Arial"/>
          <w:b/>
          <w:sz w:val="20"/>
          <w:szCs w:val="20"/>
        </w:rPr>
        <w:t>Presente.</w:t>
      </w:r>
    </w:p>
    <w:p w:rsidR="004E614C" w:rsidRPr="004E614C" w:rsidRDefault="004E614C" w:rsidP="004E614C">
      <w:pPr>
        <w:jc w:val="both"/>
        <w:rPr>
          <w:rFonts w:ascii="Arial" w:hAnsi="Arial" w:cs="Arial"/>
          <w:sz w:val="18"/>
          <w:szCs w:val="20"/>
        </w:rPr>
      </w:pPr>
    </w:p>
    <w:p w:rsidR="004E614C" w:rsidRPr="004E614C" w:rsidRDefault="004E614C" w:rsidP="004E614C">
      <w:pPr>
        <w:jc w:val="both"/>
        <w:rPr>
          <w:rFonts w:ascii="Arial" w:hAnsi="Arial" w:cs="Arial"/>
          <w:b/>
          <w:sz w:val="20"/>
          <w:szCs w:val="20"/>
        </w:rPr>
      </w:pPr>
      <w:r w:rsidRPr="004E614C">
        <w:rPr>
          <w:rFonts w:ascii="Arial" w:hAnsi="Arial" w:cs="Arial"/>
          <w:sz w:val="20"/>
          <w:szCs w:val="20"/>
        </w:rPr>
        <w:t>Regidor Omar Antonio Borboa Becerra</w:t>
      </w:r>
      <w:r w:rsidRPr="004E614C">
        <w:rPr>
          <w:rFonts w:ascii="Arial" w:hAnsi="Arial" w:cs="Arial"/>
          <w:b/>
          <w:sz w:val="20"/>
          <w:szCs w:val="20"/>
        </w:rPr>
        <w:t xml:space="preserve">, </w:t>
      </w:r>
      <w:r w:rsidRPr="004E614C">
        <w:rPr>
          <w:rFonts w:ascii="Arial" w:hAnsi="Arial" w:cs="Arial"/>
          <w:sz w:val="20"/>
          <w:szCs w:val="20"/>
        </w:rPr>
        <w:t xml:space="preserve">Representante Titular del Partido Acción Nacional. </w:t>
      </w:r>
      <w:r w:rsidR="00EF1DD1">
        <w:rPr>
          <w:rFonts w:ascii="Arial" w:hAnsi="Arial" w:cs="Arial"/>
          <w:b/>
          <w:sz w:val="20"/>
          <w:szCs w:val="20"/>
        </w:rPr>
        <w:t>Presente</w:t>
      </w:r>
      <w:r w:rsidRPr="004E614C">
        <w:rPr>
          <w:rFonts w:ascii="Arial" w:hAnsi="Arial" w:cs="Arial"/>
          <w:b/>
          <w:sz w:val="20"/>
          <w:szCs w:val="20"/>
        </w:rPr>
        <w:t xml:space="preserve">. </w:t>
      </w:r>
    </w:p>
    <w:p w:rsidR="004E614C" w:rsidRPr="004E614C" w:rsidRDefault="004E614C" w:rsidP="004E614C">
      <w:pPr>
        <w:jc w:val="both"/>
        <w:rPr>
          <w:rFonts w:ascii="Arial" w:hAnsi="Arial" w:cs="Arial"/>
          <w:b/>
          <w:sz w:val="18"/>
          <w:szCs w:val="20"/>
        </w:rPr>
      </w:pPr>
    </w:p>
    <w:p w:rsidR="004E614C" w:rsidRPr="004E614C" w:rsidRDefault="004E614C" w:rsidP="004E614C">
      <w:pPr>
        <w:jc w:val="both"/>
        <w:rPr>
          <w:rFonts w:ascii="Arial" w:hAnsi="Arial" w:cs="Arial"/>
          <w:sz w:val="20"/>
          <w:szCs w:val="20"/>
        </w:rPr>
      </w:pPr>
      <w:r w:rsidRPr="004E614C">
        <w:rPr>
          <w:rFonts w:ascii="Arial" w:hAnsi="Arial" w:cs="Arial"/>
          <w:sz w:val="20"/>
          <w:szCs w:val="20"/>
        </w:rPr>
        <w:t>Regidora Dulce Sarahí Cortés Vite, Representante Titular del Partido Revolucionario Institucional.</w:t>
      </w:r>
      <w:r w:rsidRPr="004E614C">
        <w:rPr>
          <w:rFonts w:ascii="Arial" w:hAnsi="Arial" w:cs="Arial"/>
          <w:b/>
          <w:sz w:val="20"/>
          <w:szCs w:val="20"/>
        </w:rPr>
        <w:t xml:space="preserve"> </w:t>
      </w:r>
      <w:r w:rsidR="00335E10">
        <w:rPr>
          <w:rFonts w:ascii="Arial" w:hAnsi="Arial" w:cs="Arial"/>
          <w:b/>
          <w:sz w:val="20"/>
          <w:szCs w:val="20"/>
        </w:rPr>
        <w:t>Presente</w:t>
      </w:r>
      <w:r w:rsidRPr="004E614C">
        <w:rPr>
          <w:rFonts w:ascii="Arial" w:hAnsi="Arial" w:cs="Arial"/>
          <w:b/>
          <w:sz w:val="20"/>
          <w:szCs w:val="20"/>
        </w:rPr>
        <w:t>.</w:t>
      </w:r>
    </w:p>
    <w:p w:rsidR="004E614C" w:rsidRPr="004E614C" w:rsidRDefault="004E614C" w:rsidP="004E614C">
      <w:pPr>
        <w:jc w:val="both"/>
        <w:rPr>
          <w:rFonts w:ascii="Arial" w:hAnsi="Arial" w:cs="Arial"/>
          <w:sz w:val="18"/>
          <w:szCs w:val="20"/>
        </w:rPr>
      </w:pPr>
    </w:p>
    <w:p w:rsidR="004E614C" w:rsidRPr="004E614C" w:rsidRDefault="004E614C" w:rsidP="004E614C">
      <w:pPr>
        <w:jc w:val="both"/>
        <w:rPr>
          <w:rFonts w:ascii="Arial" w:hAnsi="Arial" w:cs="Arial"/>
          <w:sz w:val="20"/>
          <w:szCs w:val="20"/>
        </w:rPr>
      </w:pPr>
      <w:r w:rsidRPr="004E614C">
        <w:rPr>
          <w:rFonts w:ascii="Arial" w:hAnsi="Arial" w:cs="Arial"/>
          <w:sz w:val="20"/>
          <w:szCs w:val="20"/>
        </w:rPr>
        <w:t xml:space="preserve">Regidor José Pedro Kumamoto Aguilar, Representante de la Fracción Edilicia del Partido Futuro. </w:t>
      </w:r>
      <w:r w:rsidRPr="004E614C">
        <w:rPr>
          <w:rFonts w:ascii="Arial" w:hAnsi="Arial" w:cs="Arial"/>
          <w:b/>
          <w:sz w:val="20"/>
          <w:szCs w:val="20"/>
        </w:rPr>
        <w:t>Ausente. (Presenta oficio de inasistencia).</w:t>
      </w:r>
    </w:p>
    <w:p w:rsidR="004E614C" w:rsidRPr="004E614C" w:rsidRDefault="004E614C" w:rsidP="004E614C">
      <w:pPr>
        <w:jc w:val="both"/>
        <w:rPr>
          <w:rFonts w:ascii="Arial" w:hAnsi="Arial" w:cs="Arial"/>
          <w:sz w:val="18"/>
          <w:szCs w:val="20"/>
        </w:rPr>
      </w:pPr>
    </w:p>
    <w:p w:rsidR="004E614C" w:rsidRPr="004E614C" w:rsidRDefault="004E614C" w:rsidP="004E614C">
      <w:pPr>
        <w:jc w:val="both"/>
        <w:rPr>
          <w:rFonts w:ascii="Arial" w:hAnsi="Arial" w:cs="Arial"/>
          <w:sz w:val="20"/>
          <w:szCs w:val="20"/>
        </w:rPr>
      </w:pPr>
      <w:r w:rsidRPr="004E614C">
        <w:rPr>
          <w:rFonts w:ascii="Arial" w:hAnsi="Arial" w:cs="Arial"/>
          <w:sz w:val="20"/>
          <w:szCs w:val="20"/>
        </w:rPr>
        <w:t xml:space="preserve">Regidor Alberto Uribe Camacho, Representante de la Fracción Edilicia del Partido Movimiento de Regeneración Nacional. </w:t>
      </w:r>
      <w:r w:rsidRPr="004E614C">
        <w:rPr>
          <w:rFonts w:ascii="Arial" w:hAnsi="Arial" w:cs="Arial"/>
          <w:b/>
          <w:sz w:val="20"/>
          <w:szCs w:val="20"/>
        </w:rPr>
        <w:t>Ausente. (Presenta oficio de inasistencia).</w:t>
      </w:r>
    </w:p>
    <w:p w:rsidR="004E614C" w:rsidRPr="004E614C" w:rsidRDefault="004E614C" w:rsidP="004E614C">
      <w:pPr>
        <w:jc w:val="both"/>
        <w:rPr>
          <w:rFonts w:ascii="Arial" w:hAnsi="Arial" w:cs="Arial"/>
          <w:sz w:val="18"/>
          <w:szCs w:val="20"/>
        </w:rPr>
      </w:pPr>
    </w:p>
    <w:p w:rsidR="004E614C" w:rsidRPr="004E614C" w:rsidRDefault="004E614C" w:rsidP="004E614C">
      <w:pPr>
        <w:jc w:val="both"/>
        <w:rPr>
          <w:rFonts w:ascii="Arial" w:hAnsi="Arial" w:cs="Arial"/>
          <w:sz w:val="20"/>
          <w:szCs w:val="20"/>
        </w:rPr>
      </w:pPr>
      <w:r w:rsidRPr="004E614C">
        <w:rPr>
          <w:rFonts w:ascii="Arial" w:hAnsi="Arial" w:cs="Arial"/>
          <w:sz w:val="20"/>
          <w:szCs w:val="20"/>
        </w:rPr>
        <w:t>Rafael Barragán Maldonado</w:t>
      </w:r>
      <w:r w:rsidRPr="004E614C">
        <w:rPr>
          <w:rFonts w:ascii="Arial" w:hAnsi="Arial" w:cs="Arial"/>
          <w:b/>
          <w:sz w:val="20"/>
          <w:szCs w:val="20"/>
        </w:rPr>
        <w:t xml:space="preserve">, </w:t>
      </w:r>
      <w:r w:rsidRPr="004E614C">
        <w:rPr>
          <w:rFonts w:ascii="Arial" w:hAnsi="Arial" w:cs="Arial"/>
          <w:sz w:val="20"/>
          <w:szCs w:val="20"/>
        </w:rPr>
        <w:t xml:space="preserve">Representante Suplente del Colegio de Arquitectos del Estado de Jalisco. </w:t>
      </w:r>
      <w:r>
        <w:rPr>
          <w:rFonts w:ascii="Arial" w:hAnsi="Arial" w:cs="Arial"/>
          <w:b/>
          <w:sz w:val="20"/>
          <w:szCs w:val="20"/>
        </w:rPr>
        <w:t>Presente</w:t>
      </w:r>
      <w:r w:rsidRPr="004E614C">
        <w:rPr>
          <w:rFonts w:ascii="Arial" w:hAnsi="Arial" w:cs="Arial"/>
          <w:sz w:val="20"/>
          <w:szCs w:val="20"/>
        </w:rPr>
        <w:t xml:space="preserve">. </w:t>
      </w:r>
    </w:p>
    <w:p w:rsidR="004E614C" w:rsidRPr="004E614C" w:rsidRDefault="004E614C" w:rsidP="004E614C">
      <w:pPr>
        <w:jc w:val="both"/>
        <w:rPr>
          <w:rFonts w:ascii="Arial" w:hAnsi="Arial" w:cs="Arial"/>
          <w:sz w:val="18"/>
          <w:szCs w:val="20"/>
        </w:rPr>
      </w:pPr>
    </w:p>
    <w:p w:rsidR="004E614C" w:rsidRPr="004E614C" w:rsidRDefault="004E614C" w:rsidP="004E614C">
      <w:pPr>
        <w:jc w:val="both"/>
        <w:rPr>
          <w:rFonts w:ascii="Arial" w:hAnsi="Arial" w:cs="Arial"/>
          <w:b/>
          <w:sz w:val="20"/>
          <w:szCs w:val="20"/>
        </w:rPr>
      </w:pPr>
      <w:r w:rsidRPr="004E614C">
        <w:rPr>
          <w:rFonts w:ascii="Arial" w:hAnsi="Arial" w:cs="Arial"/>
          <w:sz w:val="20"/>
          <w:szCs w:val="20"/>
        </w:rPr>
        <w:t>Víctor Hugo Rodríguez Ramos</w:t>
      </w:r>
      <w:r w:rsidRPr="004E614C">
        <w:rPr>
          <w:rFonts w:ascii="Arial" w:hAnsi="Arial" w:cs="Arial"/>
          <w:b/>
          <w:sz w:val="20"/>
          <w:szCs w:val="20"/>
        </w:rPr>
        <w:t xml:space="preserve">, </w:t>
      </w:r>
      <w:r w:rsidRPr="004E614C">
        <w:rPr>
          <w:rFonts w:ascii="Arial" w:hAnsi="Arial" w:cs="Arial"/>
          <w:sz w:val="20"/>
          <w:szCs w:val="20"/>
        </w:rPr>
        <w:t xml:space="preserve">Representante suplente del Colegio de Ingenieros Civiles del Estado de Jalisco. </w:t>
      </w:r>
      <w:r>
        <w:rPr>
          <w:rFonts w:ascii="Arial" w:hAnsi="Arial" w:cs="Arial"/>
          <w:b/>
          <w:sz w:val="20"/>
          <w:szCs w:val="20"/>
        </w:rPr>
        <w:t>Ausente</w:t>
      </w:r>
      <w:r w:rsidRPr="004E614C">
        <w:rPr>
          <w:rFonts w:ascii="Arial" w:hAnsi="Arial" w:cs="Arial"/>
          <w:b/>
          <w:sz w:val="20"/>
          <w:szCs w:val="20"/>
        </w:rPr>
        <w:t>.</w:t>
      </w:r>
    </w:p>
    <w:p w:rsidR="004E614C" w:rsidRPr="004E614C" w:rsidRDefault="004E614C" w:rsidP="004E614C">
      <w:pPr>
        <w:jc w:val="both"/>
        <w:rPr>
          <w:rFonts w:ascii="Arial" w:hAnsi="Arial" w:cs="Arial"/>
          <w:b/>
          <w:sz w:val="18"/>
          <w:szCs w:val="20"/>
        </w:rPr>
      </w:pPr>
    </w:p>
    <w:p w:rsidR="004E614C" w:rsidRPr="004E614C" w:rsidRDefault="004E614C" w:rsidP="004E614C">
      <w:pPr>
        <w:rPr>
          <w:rFonts w:ascii="Arial" w:hAnsi="Arial" w:cs="Arial"/>
          <w:b/>
          <w:sz w:val="20"/>
          <w:szCs w:val="20"/>
        </w:rPr>
      </w:pPr>
      <w:r w:rsidRPr="004E614C">
        <w:rPr>
          <w:rFonts w:ascii="Arial" w:hAnsi="Arial" w:cs="Arial"/>
          <w:sz w:val="20"/>
          <w:szCs w:val="20"/>
        </w:rPr>
        <w:t xml:space="preserve">Fermín Cortes Gutiérrez, Representante de la Cámara Mexicana de la Industria de la Construcción. </w:t>
      </w:r>
      <w:r w:rsidRPr="004E614C">
        <w:rPr>
          <w:rFonts w:ascii="Arial" w:hAnsi="Arial" w:cs="Arial"/>
          <w:b/>
          <w:sz w:val="20"/>
          <w:szCs w:val="20"/>
        </w:rPr>
        <w:t>Presente.</w:t>
      </w:r>
    </w:p>
    <w:p w:rsidR="004E614C" w:rsidRPr="004E614C" w:rsidRDefault="004E614C" w:rsidP="004E614C">
      <w:pPr>
        <w:jc w:val="both"/>
        <w:rPr>
          <w:rFonts w:ascii="Arial" w:hAnsi="Arial" w:cs="Arial"/>
          <w:b/>
          <w:sz w:val="18"/>
          <w:szCs w:val="20"/>
        </w:rPr>
      </w:pPr>
    </w:p>
    <w:p w:rsidR="004E614C" w:rsidRPr="004E614C" w:rsidRDefault="004E614C" w:rsidP="004E614C">
      <w:pPr>
        <w:jc w:val="both"/>
        <w:rPr>
          <w:rFonts w:ascii="Arial" w:hAnsi="Arial" w:cs="Arial"/>
          <w:b/>
          <w:sz w:val="20"/>
          <w:szCs w:val="20"/>
        </w:rPr>
      </w:pPr>
      <w:r w:rsidRPr="004E614C">
        <w:rPr>
          <w:rFonts w:ascii="Arial" w:hAnsi="Arial" w:cs="Arial"/>
          <w:sz w:val="20"/>
          <w:szCs w:val="20"/>
        </w:rPr>
        <w:t xml:space="preserve">Jesús de Jesús Ramos Iglesias, Jefe de Auditoría a Obra Pública, de la Dirección de Auditoría de la Contraloría Ciudadana. </w:t>
      </w:r>
      <w:r w:rsidRPr="004E614C">
        <w:rPr>
          <w:rFonts w:ascii="Arial" w:hAnsi="Arial" w:cs="Arial"/>
          <w:b/>
          <w:sz w:val="20"/>
          <w:szCs w:val="20"/>
        </w:rPr>
        <w:t xml:space="preserve"> Presente.</w:t>
      </w:r>
    </w:p>
    <w:p w:rsidR="001E79AD" w:rsidRDefault="001E79AD">
      <w:pPr>
        <w:jc w:val="both"/>
        <w:rPr>
          <w:rFonts w:ascii="Arial" w:hAnsi="Arial" w:cs="Arial"/>
          <w:sz w:val="20"/>
          <w:szCs w:val="20"/>
        </w:rPr>
      </w:pPr>
    </w:p>
    <w:p w:rsidR="0040781C" w:rsidRDefault="0040781C" w:rsidP="00D615E2">
      <w:pPr>
        <w:jc w:val="both"/>
        <w:rPr>
          <w:rFonts w:ascii="Arial" w:hAnsi="Arial" w:cs="Arial"/>
          <w:b/>
          <w:i/>
        </w:rPr>
      </w:pPr>
    </w:p>
    <w:p w:rsidR="00CC3AF0" w:rsidRDefault="00CC3AF0" w:rsidP="00D615E2">
      <w:pPr>
        <w:jc w:val="both"/>
        <w:rPr>
          <w:rFonts w:ascii="Arial" w:hAnsi="Arial" w:cs="Arial"/>
          <w:b/>
          <w:i/>
        </w:rPr>
      </w:pPr>
    </w:p>
    <w:p w:rsidR="00D615E2" w:rsidRPr="00C66B5C" w:rsidRDefault="00D615E2" w:rsidP="00D615E2">
      <w:pPr>
        <w:jc w:val="both"/>
        <w:rPr>
          <w:rFonts w:ascii="Arial" w:hAnsi="Arial" w:cs="Arial"/>
          <w:b/>
          <w:i/>
        </w:rPr>
      </w:pPr>
      <w:r w:rsidRPr="00C66B5C">
        <w:rPr>
          <w:rFonts w:ascii="Arial" w:hAnsi="Arial" w:cs="Arial"/>
          <w:b/>
          <w:i/>
        </w:rPr>
        <w:t>2.</w:t>
      </w:r>
      <w:r w:rsidR="00B8116E">
        <w:rPr>
          <w:rFonts w:ascii="Arial" w:hAnsi="Arial" w:cs="Arial"/>
          <w:b/>
          <w:i/>
        </w:rPr>
        <w:t xml:space="preserve"> </w:t>
      </w:r>
      <w:r w:rsidRPr="00C66B5C">
        <w:rPr>
          <w:rFonts w:ascii="Arial" w:hAnsi="Arial" w:cs="Arial"/>
          <w:b/>
          <w:i/>
        </w:rPr>
        <w:t xml:space="preserve"> Verificación del quórum legal para sesionar.</w:t>
      </w:r>
    </w:p>
    <w:p w:rsidR="00553605" w:rsidRDefault="00553605" w:rsidP="00D615E2">
      <w:pPr>
        <w:jc w:val="both"/>
        <w:rPr>
          <w:rFonts w:ascii="Arial" w:hAnsi="Arial" w:cs="Arial"/>
          <w:b/>
          <w:sz w:val="20"/>
          <w:szCs w:val="20"/>
          <w:u w:val="single"/>
        </w:rPr>
      </w:pPr>
    </w:p>
    <w:p w:rsidR="00B8116E" w:rsidRDefault="00B8116E" w:rsidP="00D615E2">
      <w:pPr>
        <w:jc w:val="both"/>
        <w:rPr>
          <w:rFonts w:ascii="Arial" w:hAnsi="Arial" w:cs="Arial"/>
          <w:b/>
          <w:sz w:val="20"/>
          <w:szCs w:val="20"/>
          <w:u w:val="single"/>
        </w:rPr>
      </w:pPr>
    </w:p>
    <w:p w:rsidR="00517C9B" w:rsidRDefault="00D873BD">
      <w:pPr>
        <w:jc w:val="both"/>
        <w:rPr>
          <w:rFonts w:ascii="Arial" w:hAnsi="Arial" w:cs="Arial"/>
          <w:sz w:val="20"/>
          <w:szCs w:val="20"/>
        </w:rPr>
      </w:pPr>
      <w:r w:rsidRPr="004C6D9C">
        <w:rPr>
          <w:rFonts w:ascii="Arial" w:hAnsi="Arial" w:cs="Arial"/>
          <w:sz w:val="20"/>
          <w:szCs w:val="20"/>
        </w:rPr>
        <w:t>Se corroboró con la lista de asistencia que se cuenta con el quórum legal requerido para verificar esta Sesión, conforme a lo establecido en los artículos 2 y 37 fracción II de la Ley del Gobierno y la Administración Pública Municipal del Estado de Jalisco, así como en los artículos 55, 56, 57, 58 y 59 de la Ley de Obra Pública para el Estado de Jalisco y sus Municipios y los artículos 69 y 70 del Reglamento de la Ley de Obra Pública para el Est</w:t>
      </w:r>
      <w:r w:rsidR="005B05A7">
        <w:rPr>
          <w:rFonts w:ascii="Arial" w:hAnsi="Arial" w:cs="Arial"/>
          <w:sz w:val="20"/>
          <w:szCs w:val="20"/>
        </w:rPr>
        <w:t xml:space="preserve">ado de Jalisco y sus Municipios y artículos 10, 11, 12, 13, 14, 16 y 17 del Reglamento de Asignación y Contratación de Obras Públicas y Servicios Relacionados con las Mismas para el Municipio de Zapopan, Jalisco, </w:t>
      </w:r>
      <w:r w:rsidRPr="004C6D9C">
        <w:rPr>
          <w:rFonts w:ascii="Arial" w:hAnsi="Arial" w:cs="Arial"/>
          <w:sz w:val="20"/>
          <w:szCs w:val="20"/>
        </w:rPr>
        <w:t>motivo por el cual se procede a agotar el siguiente punto del orden del día.</w:t>
      </w:r>
    </w:p>
    <w:p w:rsidR="00724696" w:rsidRDefault="00724696">
      <w:pPr>
        <w:jc w:val="both"/>
        <w:rPr>
          <w:rFonts w:ascii="Arial" w:hAnsi="Arial" w:cs="Arial"/>
          <w:sz w:val="20"/>
          <w:szCs w:val="20"/>
        </w:rPr>
      </w:pPr>
    </w:p>
    <w:p w:rsidR="00CC3AF0" w:rsidRDefault="00CC3AF0">
      <w:pPr>
        <w:jc w:val="both"/>
        <w:rPr>
          <w:rFonts w:ascii="Arial" w:hAnsi="Arial" w:cs="Arial"/>
          <w:sz w:val="20"/>
          <w:szCs w:val="20"/>
        </w:rPr>
      </w:pPr>
    </w:p>
    <w:p w:rsidR="00553605" w:rsidRDefault="00553605">
      <w:pPr>
        <w:jc w:val="both"/>
        <w:rPr>
          <w:rFonts w:ascii="Arial" w:hAnsi="Arial" w:cs="Arial"/>
          <w:sz w:val="20"/>
          <w:szCs w:val="20"/>
        </w:rPr>
      </w:pPr>
    </w:p>
    <w:p w:rsidR="005E464C" w:rsidRPr="00C66B5C" w:rsidRDefault="00064895">
      <w:pPr>
        <w:jc w:val="both"/>
        <w:rPr>
          <w:rFonts w:ascii="Arial" w:hAnsi="Arial" w:cs="Arial"/>
          <w:b/>
          <w:i/>
        </w:rPr>
      </w:pPr>
      <w:r w:rsidRPr="00C66B5C">
        <w:rPr>
          <w:rFonts w:ascii="Arial" w:hAnsi="Arial" w:cs="Arial"/>
          <w:b/>
          <w:i/>
        </w:rPr>
        <w:t>3.</w:t>
      </w:r>
      <w:r w:rsidR="00B8116E">
        <w:rPr>
          <w:rFonts w:ascii="Arial" w:hAnsi="Arial" w:cs="Arial"/>
          <w:b/>
          <w:i/>
        </w:rPr>
        <w:t xml:space="preserve">   </w:t>
      </w:r>
      <w:r w:rsidR="00517C9B" w:rsidRPr="00C66B5C">
        <w:rPr>
          <w:rFonts w:ascii="Arial" w:hAnsi="Arial" w:cs="Arial"/>
          <w:b/>
          <w:i/>
        </w:rPr>
        <w:t>Aprobación de la Orden del Día.</w:t>
      </w:r>
    </w:p>
    <w:p w:rsidR="00553605" w:rsidRDefault="00553605">
      <w:pPr>
        <w:jc w:val="both"/>
        <w:rPr>
          <w:rFonts w:ascii="Arial" w:hAnsi="Arial" w:cs="Arial"/>
          <w:b/>
          <w:i/>
          <w:sz w:val="20"/>
          <w:szCs w:val="20"/>
        </w:rPr>
      </w:pPr>
    </w:p>
    <w:p w:rsidR="00A17E50" w:rsidRDefault="00A17E50" w:rsidP="00A17E50">
      <w:pPr>
        <w:jc w:val="both"/>
        <w:rPr>
          <w:rFonts w:ascii="Arial" w:hAnsi="Arial" w:cs="Arial"/>
          <w:sz w:val="20"/>
          <w:szCs w:val="20"/>
        </w:rPr>
      </w:pPr>
      <w:r w:rsidRPr="00AA537A">
        <w:rPr>
          <w:rFonts w:ascii="Arial" w:hAnsi="Arial" w:cs="Arial"/>
          <w:sz w:val="20"/>
          <w:szCs w:val="20"/>
        </w:rPr>
        <w:t xml:space="preserve">El Presidente </w:t>
      </w:r>
      <w:r w:rsidR="00E00ED2">
        <w:rPr>
          <w:rFonts w:ascii="Arial" w:hAnsi="Arial" w:cs="Arial"/>
          <w:sz w:val="20"/>
          <w:szCs w:val="20"/>
        </w:rPr>
        <w:t>de</w:t>
      </w:r>
      <w:r w:rsidR="00E00ED2" w:rsidRPr="00CF545B">
        <w:rPr>
          <w:rFonts w:ascii="Arial" w:hAnsi="Arial" w:cs="Arial"/>
          <w:sz w:val="20"/>
          <w:szCs w:val="20"/>
        </w:rPr>
        <w:t xml:space="preserve">l </w:t>
      </w:r>
      <w:r w:rsidR="00E00ED2">
        <w:rPr>
          <w:rFonts w:ascii="Arial" w:hAnsi="Arial" w:cs="Arial"/>
          <w:sz w:val="20"/>
          <w:szCs w:val="20"/>
        </w:rPr>
        <w:t>Comité Mixto de Obra Pública</w:t>
      </w:r>
      <w:r w:rsidR="007D05B9">
        <w:rPr>
          <w:rFonts w:ascii="Arial" w:hAnsi="Arial" w:cs="Arial"/>
          <w:sz w:val="20"/>
          <w:szCs w:val="20"/>
        </w:rPr>
        <w:t>,</w:t>
      </w:r>
      <w:r w:rsidR="008207D8">
        <w:rPr>
          <w:rFonts w:ascii="Arial" w:hAnsi="Arial" w:cs="Arial"/>
          <w:sz w:val="20"/>
          <w:szCs w:val="20"/>
        </w:rPr>
        <w:t xml:space="preserve"> </w:t>
      </w:r>
      <w:r w:rsidR="00A74BC2" w:rsidRPr="00A74BC2">
        <w:rPr>
          <w:rFonts w:ascii="Arial" w:hAnsi="Arial" w:cs="Arial"/>
          <w:sz w:val="20"/>
          <w:szCs w:val="20"/>
        </w:rPr>
        <w:t>Edmundo Antonio Amutio Villa</w:t>
      </w:r>
      <w:r w:rsidRPr="00AA537A">
        <w:rPr>
          <w:rFonts w:ascii="Arial" w:hAnsi="Arial" w:cs="Arial"/>
          <w:sz w:val="20"/>
          <w:szCs w:val="20"/>
        </w:rPr>
        <w:t xml:space="preserve"> menciona: muy bien una vez constatado que hay quórum legal requerido, pasamos al punto número tres que es la</w:t>
      </w:r>
      <w:r w:rsidR="004D4686">
        <w:rPr>
          <w:rFonts w:ascii="Arial" w:hAnsi="Arial" w:cs="Arial"/>
          <w:sz w:val="20"/>
          <w:szCs w:val="20"/>
        </w:rPr>
        <w:t xml:space="preserve"> aprobación de la</w:t>
      </w:r>
      <w:r w:rsidRPr="00AA537A">
        <w:rPr>
          <w:rFonts w:ascii="Arial" w:hAnsi="Arial" w:cs="Arial"/>
          <w:sz w:val="20"/>
          <w:szCs w:val="20"/>
        </w:rPr>
        <w:t xml:space="preserve"> orden del día que se les hizo llegar previamente, si no hay ninguna observación al respecto lo sometemos a su consideración los que estén a favor, </w:t>
      </w:r>
      <w:r w:rsidR="001B5117">
        <w:rPr>
          <w:rFonts w:ascii="Arial" w:hAnsi="Arial" w:cs="Arial"/>
          <w:sz w:val="20"/>
          <w:szCs w:val="20"/>
        </w:rPr>
        <w:t xml:space="preserve">así </w:t>
      </w:r>
      <w:r w:rsidRPr="00AA537A">
        <w:rPr>
          <w:rFonts w:ascii="Arial" w:hAnsi="Arial" w:cs="Arial"/>
          <w:sz w:val="20"/>
          <w:szCs w:val="20"/>
        </w:rPr>
        <w:t>manifestarlo:</w:t>
      </w:r>
    </w:p>
    <w:p w:rsidR="008B3B34" w:rsidRDefault="008B3B34" w:rsidP="00A17E50">
      <w:pPr>
        <w:jc w:val="both"/>
        <w:rPr>
          <w:rFonts w:ascii="Arial" w:hAnsi="Arial" w:cs="Arial"/>
          <w:sz w:val="20"/>
          <w:szCs w:val="20"/>
        </w:rPr>
      </w:pPr>
    </w:p>
    <w:p w:rsidR="004E614C" w:rsidRPr="00CF545B" w:rsidRDefault="004E614C" w:rsidP="004E614C">
      <w:pPr>
        <w:jc w:val="both"/>
        <w:rPr>
          <w:rFonts w:ascii="Arial" w:hAnsi="Arial" w:cs="Arial"/>
          <w:b/>
          <w:sz w:val="20"/>
          <w:szCs w:val="20"/>
        </w:rPr>
      </w:pPr>
      <w:r w:rsidRPr="004E614C">
        <w:rPr>
          <w:rFonts w:ascii="Arial" w:hAnsi="Arial" w:cs="Arial"/>
          <w:sz w:val="20"/>
          <w:szCs w:val="20"/>
        </w:rPr>
        <w:t>Edmundo Antonio Amutio Villa</w:t>
      </w:r>
      <w:r w:rsidRPr="00CF545B">
        <w:rPr>
          <w:rFonts w:ascii="Arial" w:hAnsi="Arial" w:cs="Arial"/>
          <w:sz w:val="20"/>
          <w:szCs w:val="20"/>
        </w:rPr>
        <w:t xml:space="preserve">, </w:t>
      </w:r>
      <w:r>
        <w:rPr>
          <w:rFonts w:ascii="Arial" w:hAnsi="Arial" w:cs="Arial"/>
          <w:sz w:val="20"/>
          <w:szCs w:val="20"/>
        </w:rPr>
        <w:t>Presidente de</w:t>
      </w:r>
      <w:r w:rsidRPr="00CF545B">
        <w:rPr>
          <w:rFonts w:ascii="Arial" w:hAnsi="Arial" w:cs="Arial"/>
          <w:sz w:val="20"/>
          <w:szCs w:val="20"/>
        </w:rPr>
        <w:t xml:space="preserve">l </w:t>
      </w:r>
      <w:r>
        <w:rPr>
          <w:rFonts w:ascii="Arial" w:hAnsi="Arial" w:cs="Arial"/>
          <w:sz w:val="20"/>
          <w:szCs w:val="20"/>
        </w:rPr>
        <w:t>Comité Mixto de Obra Pública</w:t>
      </w:r>
      <w:r w:rsidRPr="00CF545B">
        <w:rPr>
          <w:rFonts w:ascii="Arial" w:hAnsi="Arial" w:cs="Arial"/>
          <w:sz w:val="20"/>
          <w:szCs w:val="20"/>
        </w:rPr>
        <w:t xml:space="preserve">. </w:t>
      </w:r>
      <w:r w:rsidR="00A74BC2">
        <w:rPr>
          <w:rFonts w:ascii="Arial" w:hAnsi="Arial" w:cs="Arial"/>
          <w:b/>
          <w:sz w:val="20"/>
          <w:szCs w:val="20"/>
        </w:rPr>
        <w:t>A favor</w:t>
      </w:r>
      <w:r w:rsidRPr="00CF545B">
        <w:rPr>
          <w:rFonts w:ascii="Arial" w:hAnsi="Arial" w:cs="Arial"/>
          <w:b/>
          <w:sz w:val="20"/>
          <w:szCs w:val="20"/>
        </w:rPr>
        <w:t>.</w:t>
      </w:r>
    </w:p>
    <w:p w:rsidR="004E614C" w:rsidRPr="00CF545B" w:rsidRDefault="004E614C" w:rsidP="004E614C">
      <w:pPr>
        <w:jc w:val="both"/>
        <w:rPr>
          <w:rFonts w:ascii="Arial" w:hAnsi="Arial" w:cs="Arial"/>
          <w:b/>
          <w:sz w:val="20"/>
          <w:szCs w:val="20"/>
        </w:rPr>
      </w:pPr>
    </w:p>
    <w:p w:rsidR="004E614C" w:rsidRPr="004E614C" w:rsidRDefault="00A74BC2" w:rsidP="004E614C">
      <w:pPr>
        <w:jc w:val="both"/>
        <w:rPr>
          <w:rFonts w:ascii="Arial" w:hAnsi="Arial" w:cs="Arial"/>
          <w:b/>
          <w:sz w:val="20"/>
          <w:szCs w:val="20"/>
        </w:rPr>
      </w:pPr>
      <w:r w:rsidRPr="00A74BC2">
        <w:rPr>
          <w:rFonts w:ascii="Arial" w:hAnsi="Arial" w:cs="Arial"/>
          <w:sz w:val="20"/>
          <w:szCs w:val="20"/>
        </w:rPr>
        <w:t>Nancy Naraly González Ramírez</w:t>
      </w:r>
      <w:r w:rsidR="004E614C" w:rsidRPr="004E614C">
        <w:rPr>
          <w:rFonts w:ascii="Arial" w:hAnsi="Arial" w:cs="Arial"/>
          <w:sz w:val="20"/>
          <w:szCs w:val="20"/>
        </w:rPr>
        <w:t xml:space="preserve">, Representante </w:t>
      </w:r>
      <w:r>
        <w:rPr>
          <w:rFonts w:ascii="Arial" w:hAnsi="Arial" w:cs="Arial"/>
          <w:sz w:val="20"/>
          <w:szCs w:val="20"/>
        </w:rPr>
        <w:t>Suplente</w:t>
      </w:r>
      <w:r w:rsidR="004E614C" w:rsidRPr="004E614C">
        <w:rPr>
          <w:rFonts w:ascii="Arial" w:hAnsi="Arial" w:cs="Arial"/>
          <w:sz w:val="20"/>
          <w:szCs w:val="20"/>
        </w:rPr>
        <w:t xml:space="preserve"> de la Comisión Colegiada y Permanente de Desarrollo Urbano.</w:t>
      </w:r>
      <w:r w:rsidR="004E614C" w:rsidRPr="004E614C">
        <w:rPr>
          <w:rFonts w:ascii="Arial" w:hAnsi="Arial" w:cs="Arial"/>
          <w:b/>
          <w:sz w:val="20"/>
          <w:szCs w:val="20"/>
        </w:rPr>
        <w:t xml:space="preserve"> </w:t>
      </w:r>
      <w:r w:rsidRPr="00A74BC2">
        <w:rPr>
          <w:rFonts w:ascii="Arial" w:hAnsi="Arial" w:cs="Arial"/>
          <w:b/>
          <w:sz w:val="20"/>
          <w:szCs w:val="20"/>
        </w:rPr>
        <w:t>A favor</w:t>
      </w:r>
      <w:r w:rsidR="004E614C" w:rsidRPr="004E614C">
        <w:rPr>
          <w:rFonts w:ascii="Arial" w:hAnsi="Arial" w:cs="Arial"/>
          <w:b/>
          <w:sz w:val="20"/>
          <w:szCs w:val="20"/>
        </w:rPr>
        <w:t>.</w:t>
      </w:r>
    </w:p>
    <w:p w:rsidR="004E614C" w:rsidRPr="004E614C" w:rsidRDefault="004E614C" w:rsidP="004E614C">
      <w:pPr>
        <w:jc w:val="both"/>
        <w:rPr>
          <w:rFonts w:ascii="Arial" w:hAnsi="Arial" w:cs="Arial"/>
          <w:sz w:val="18"/>
          <w:szCs w:val="20"/>
        </w:rPr>
      </w:pPr>
    </w:p>
    <w:p w:rsidR="004E614C" w:rsidRPr="004E614C" w:rsidRDefault="004E614C" w:rsidP="004E614C">
      <w:pPr>
        <w:jc w:val="both"/>
        <w:rPr>
          <w:rFonts w:ascii="Arial" w:hAnsi="Arial" w:cs="Arial"/>
          <w:b/>
          <w:sz w:val="20"/>
          <w:szCs w:val="20"/>
        </w:rPr>
      </w:pPr>
      <w:r w:rsidRPr="004E614C">
        <w:rPr>
          <w:rFonts w:ascii="Arial" w:hAnsi="Arial" w:cs="Arial"/>
          <w:sz w:val="20"/>
          <w:szCs w:val="20"/>
        </w:rPr>
        <w:t>Regidor Manuel Rodrigo Escoto Leal, Representante Titular de la Comisión Colegiada y Permanente de Hacienda, Patrimonio y Presupuestos.</w:t>
      </w:r>
      <w:r w:rsidRPr="004E614C">
        <w:rPr>
          <w:rFonts w:ascii="Arial" w:hAnsi="Arial" w:cs="Arial"/>
          <w:b/>
          <w:sz w:val="20"/>
          <w:szCs w:val="20"/>
        </w:rPr>
        <w:t xml:space="preserve"> </w:t>
      </w:r>
      <w:r w:rsidR="00A74BC2" w:rsidRPr="00A74BC2">
        <w:rPr>
          <w:rFonts w:ascii="Arial" w:hAnsi="Arial" w:cs="Arial"/>
          <w:b/>
          <w:sz w:val="20"/>
          <w:szCs w:val="20"/>
        </w:rPr>
        <w:t>A favor</w:t>
      </w:r>
      <w:r w:rsidRPr="004E614C">
        <w:rPr>
          <w:rFonts w:ascii="Arial" w:hAnsi="Arial" w:cs="Arial"/>
          <w:b/>
          <w:sz w:val="20"/>
          <w:szCs w:val="20"/>
        </w:rPr>
        <w:t>.</w:t>
      </w:r>
    </w:p>
    <w:p w:rsidR="004E614C" w:rsidRPr="004E614C" w:rsidRDefault="004E614C" w:rsidP="004E614C">
      <w:pPr>
        <w:jc w:val="both"/>
        <w:rPr>
          <w:rFonts w:ascii="Arial" w:hAnsi="Arial" w:cs="Arial"/>
          <w:b/>
          <w:sz w:val="18"/>
          <w:szCs w:val="20"/>
        </w:rPr>
      </w:pPr>
    </w:p>
    <w:p w:rsidR="004E614C" w:rsidRPr="004E614C" w:rsidRDefault="004E614C" w:rsidP="004E614C">
      <w:pPr>
        <w:jc w:val="both"/>
        <w:rPr>
          <w:rFonts w:ascii="Arial" w:hAnsi="Arial" w:cs="Arial"/>
          <w:b/>
          <w:sz w:val="20"/>
          <w:szCs w:val="20"/>
        </w:rPr>
      </w:pPr>
      <w:r w:rsidRPr="004E614C">
        <w:rPr>
          <w:rFonts w:ascii="Arial" w:hAnsi="Arial" w:cs="Arial"/>
          <w:sz w:val="20"/>
          <w:szCs w:val="20"/>
        </w:rPr>
        <w:t xml:space="preserve">Andrea Estefanía Vargas Arteaga, Suplente de la Tesorera Municipal. </w:t>
      </w:r>
      <w:r w:rsidR="00A74BC2" w:rsidRPr="00A74BC2">
        <w:rPr>
          <w:rFonts w:ascii="Arial" w:hAnsi="Arial" w:cs="Arial"/>
          <w:b/>
          <w:sz w:val="20"/>
          <w:szCs w:val="20"/>
        </w:rPr>
        <w:t>A favor</w:t>
      </w:r>
      <w:r w:rsidRPr="004E614C">
        <w:rPr>
          <w:rFonts w:ascii="Arial" w:hAnsi="Arial" w:cs="Arial"/>
          <w:b/>
          <w:sz w:val="20"/>
          <w:szCs w:val="20"/>
        </w:rPr>
        <w:t>.</w:t>
      </w:r>
    </w:p>
    <w:p w:rsidR="004E614C" w:rsidRPr="004E614C" w:rsidRDefault="004E614C" w:rsidP="004E614C">
      <w:pPr>
        <w:jc w:val="both"/>
        <w:rPr>
          <w:rFonts w:ascii="Arial" w:hAnsi="Arial" w:cs="Arial"/>
          <w:b/>
          <w:sz w:val="18"/>
          <w:szCs w:val="20"/>
        </w:rPr>
      </w:pPr>
    </w:p>
    <w:p w:rsidR="004E614C" w:rsidRDefault="004E614C" w:rsidP="004E614C">
      <w:pPr>
        <w:jc w:val="both"/>
        <w:rPr>
          <w:rFonts w:ascii="Arial" w:hAnsi="Arial" w:cs="Arial"/>
          <w:b/>
          <w:sz w:val="20"/>
          <w:szCs w:val="20"/>
        </w:rPr>
      </w:pPr>
      <w:r w:rsidRPr="004E614C">
        <w:rPr>
          <w:rFonts w:ascii="Arial" w:hAnsi="Arial" w:cs="Arial"/>
          <w:sz w:val="20"/>
          <w:szCs w:val="20"/>
        </w:rPr>
        <w:t xml:space="preserve">Ismael Jáuregui Castañeda, Secretario del Comité Mixto de Obra Pública. </w:t>
      </w:r>
      <w:r w:rsidR="00A74BC2" w:rsidRPr="00A74BC2">
        <w:rPr>
          <w:rFonts w:ascii="Arial" w:hAnsi="Arial" w:cs="Arial"/>
          <w:b/>
          <w:sz w:val="20"/>
          <w:szCs w:val="20"/>
        </w:rPr>
        <w:t>A favor</w:t>
      </w:r>
      <w:r w:rsidRPr="004E614C">
        <w:rPr>
          <w:rFonts w:ascii="Arial" w:hAnsi="Arial" w:cs="Arial"/>
          <w:b/>
          <w:sz w:val="20"/>
          <w:szCs w:val="20"/>
        </w:rPr>
        <w:t>.</w:t>
      </w:r>
    </w:p>
    <w:p w:rsidR="008D4487" w:rsidRPr="004E614C" w:rsidRDefault="008D4487" w:rsidP="004E614C">
      <w:pPr>
        <w:jc w:val="both"/>
        <w:rPr>
          <w:rFonts w:ascii="Arial" w:hAnsi="Arial" w:cs="Arial"/>
          <w:b/>
          <w:sz w:val="20"/>
          <w:szCs w:val="20"/>
        </w:rPr>
      </w:pPr>
    </w:p>
    <w:p w:rsidR="004E614C" w:rsidRDefault="008D4487" w:rsidP="004E614C">
      <w:pPr>
        <w:jc w:val="both"/>
        <w:rPr>
          <w:rFonts w:ascii="Arial" w:hAnsi="Arial" w:cs="Arial"/>
          <w:b/>
          <w:sz w:val="20"/>
          <w:szCs w:val="20"/>
        </w:rPr>
      </w:pPr>
      <w:r w:rsidRPr="004E614C">
        <w:rPr>
          <w:rFonts w:ascii="Arial" w:hAnsi="Arial" w:cs="Arial"/>
          <w:sz w:val="20"/>
          <w:szCs w:val="20"/>
        </w:rPr>
        <w:t>Regidor Omar Antonio Borboa Becerra</w:t>
      </w:r>
      <w:r w:rsidRPr="004E614C">
        <w:rPr>
          <w:rFonts w:ascii="Arial" w:hAnsi="Arial" w:cs="Arial"/>
          <w:b/>
          <w:sz w:val="20"/>
          <w:szCs w:val="20"/>
        </w:rPr>
        <w:t xml:space="preserve">, </w:t>
      </w:r>
      <w:r w:rsidRPr="004E614C">
        <w:rPr>
          <w:rFonts w:ascii="Arial" w:hAnsi="Arial" w:cs="Arial"/>
          <w:sz w:val="20"/>
          <w:szCs w:val="20"/>
        </w:rPr>
        <w:t xml:space="preserve">Representante Titular del Partido Acción Nacional. </w:t>
      </w:r>
      <w:r>
        <w:rPr>
          <w:rFonts w:ascii="Arial" w:hAnsi="Arial" w:cs="Arial"/>
          <w:b/>
          <w:sz w:val="20"/>
          <w:szCs w:val="20"/>
        </w:rPr>
        <w:t>A favor</w:t>
      </w:r>
      <w:r w:rsidRPr="004E614C">
        <w:rPr>
          <w:rFonts w:ascii="Arial" w:hAnsi="Arial" w:cs="Arial"/>
          <w:b/>
          <w:sz w:val="20"/>
          <w:szCs w:val="20"/>
        </w:rPr>
        <w:t>.</w:t>
      </w:r>
    </w:p>
    <w:p w:rsidR="008D4487" w:rsidRDefault="008D4487" w:rsidP="004E614C">
      <w:pPr>
        <w:jc w:val="both"/>
        <w:rPr>
          <w:rFonts w:ascii="Arial" w:hAnsi="Arial" w:cs="Arial"/>
          <w:sz w:val="18"/>
          <w:szCs w:val="20"/>
        </w:rPr>
      </w:pPr>
    </w:p>
    <w:p w:rsidR="00335E10" w:rsidRPr="004E614C" w:rsidRDefault="00335E10" w:rsidP="00335E10">
      <w:pPr>
        <w:jc w:val="both"/>
        <w:rPr>
          <w:rFonts w:ascii="Arial" w:hAnsi="Arial" w:cs="Arial"/>
          <w:sz w:val="20"/>
          <w:szCs w:val="20"/>
        </w:rPr>
      </w:pPr>
      <w:r w:rsidRPr="004E614C">
        <w:rPr>
          <w:rFonts w:ascii="Arial" w:hAnsi="Arial" w:cs="Arial"/>
          <w:sz w:val="20"/>
          <w:szCs w:val="20"/>
        </w:rPr>
        <w:t>Regidora Dulce Sarahí Cortés Vite, Representante Titular del Partido Revolucionario Institucional.</w:t>
      </w:r>
      <w:r w:rsidRPr="004E614C">
        <w:rPr>
          <w:rFonts w:ascii="Arial" w:hAnsi="Arial" w:cs="Arial"/>
          <w:b/>
          <w:sz w:val="20"/>
          <w:szCs w:val="20"/>
        </w:rPr>
        <w:t xml:space="preserve"> </w:t>
      </w:r>
      <w:r>
        <w:rPr>
          <w:rFonts w:ascii="Arial" w:hAnsi="Arial" w:cs="Arial"/>
          <w:b/>
          <w:sz w:val="20"/>
          <w:szCs w:val="20"/>
        </w:rPr>
        <w:t>A favor</w:t>
      </w:r>
      <w:r w:rsidRPr="004E614C">
        <w:rPr>
          <w:rFonts w:ascii="Arial" w:hAnsi="Arial" w:cs="Arial"/>
          <w:b/>
          <w:sz w:val="20"/>
          <w:szCs w:val="20"/>
        </w:rPr>
        <w:t>.</w:t>
      </w:r>
    </w:p>
    <w:p w:rsidR="00335E10" w:rsidRPr="004E614C" w:rsidRDefault="00335E10" w:rsidP="004E614C">
      <w:pPr>
        <w:jc w:val="both"/>
        <w:rPr>
          <w:rFonts w:ascii="Arial" w:hAnsi="Arial" w:cs="Arial"/>
          <w:sz w:val="18"/>
          <w:szCs w:val="20"/>
        </w:rPr>
      </w:pPr>
    </w:p>
    <w:p w:rsidR="004E614C" w:rsidRPr="004E614C" w:rsidRDefault="004E614C" w:rsidP="004E614C">
      <w:pPr>
        <w:jc w:val="both"/>
        <w:rPr>
          <w:rFonts w:ascii="Arial" w:hAnsi="Arial" w:cs="Arial"/>
          <w:sz w:val="20"/>
          <w:szCs w:val="20"/>
        </w:rPr>
      </w:pPr>
      <w:r w:rsidRPr="004E614C">
        <w:rPr>
          <w:rFonts w:ascii="Arial" w:hAnsi="Arial" w:cs="Arial"/>
          <w:sz w:val="20"/>
          <w:szCs w:val="20"/>
        </w:rPr>
        <w:t>Rafael Barragán Maldonado</w:t>
      </w:r>
      <w:r w:rsidRPr="004E614C">
        <w:rPr>
          <w:rFonts w:ascii="Arial" w:hAnsi="Arial" w:cs="Arial"/>
          <w:b/>
          <w:sz w:val="20"/>
          <w:szCs w:val="20"/>
        </w:rPr>
        <w:t xml:space="preserve">, </w:t>
      </w:r>
      <w:r w:rsidRPr="004E614C">
        <w:rPr>
          <w:rFonts w:ascii="Arial" w:hAnsi="Arial" w:cs="Arial"/>
          <w:sz w:val="20"/>
          <w:szCs w:val="20"/>
        </w:rPr>
        <w:t xml:space="preserve">Representante Suplente del Colegio de Arquitectos del Estado de Jalisco. </w:t>
      </w:r>
      <w:r w:rsidR="00A74BC2" w:rsidRPr="00A74BC2">
        <w:rPr>
          <w:rFonts w:ascii="Arial" w:hAnsi="Arial" w:cs="Arial"/>
          <w:b/>
          <w:sz w:val="20"/>
          <w:szCs w:val="20"/>
        </w:rPr>
        <w:t>A favor</w:t>
      </w:r>
      <w:r w:rsidRPr="004E614C">
        <w:rPr>
          <w:rFonts w:ascii="Arial" w:hAnsi="Arial" w:cs="Arial"/>
          <w:sz w:val="20"/>
          <w:szCs w:val="20"/>
        </w:rPr>
        <w:t xml:space="preserve">. </w:t>
      </w:r>
    </w:p>
    <w:p w:rsidR="004E614C" w:rsidRPr="004E614C" w:rsidRDefault="004E614C" w:rsidP="004E614C">
      <w:pPr>
        <w:jc w:val="both"/>
        <w:rPr>
          <w:rFonts w:ascii="Arial" w:hAnsi="Arial" w:cs="Arial"/>
          <w:sz w:val="18"/>
          <w:szCs w:val="20"/>
        </w:rPr>
      </w:pPr>
    </w:p>
    <w:p w:rsidR="004E614C" w:rsidRPr="004E614C" w:rsidRDefault="004E614C" w:rsidP="004E614C">
      <w:pPr>
        <w:rPr>
          <w:rFonts w:ascii="Arial" w:hAnsi="Arial" w:cs="Arial"/>
          <w:b/>
          <w:sz w:val="20"/>
          <w:szCs w:val="20"/>
        </w:rPr>
      </w:pPr>
      <w:r w:rsidRPr="004E614C">
        <w:rPr>
          <w:rFonts w:ascii="Arial" w:hAnsi="Arial" w:cs="Arial"/>
          <w:sz w:val="20"/>
          <w:szCs w:val="20"/>
        </w:rPr>
        <w:t xml:space="preserve">Fermín Cortes Gutiérrez, Representante de la Cámara Mexicana de la Industria de la Construcción. </w:t>
      </w:r>
      <w:r w:rsidR="00A74BC2" w:rsidRPr="00A74BC2">
        <w:rPr>
          <w:rFonts w:ascii="Arial" w:hAnsi="Arial" w:cs="Arial"/>
          <w:b/>
          <w:sz w:val="20"/>
          <w:szCs w:val="20"/>
        </w:rPr>
        <w:t>A favor</w:t>
      </w:r>
      <w:r w:rsidRPr="004E614C">
        <w:rPr>
          <w:rFonts w:ascii="Arial" w:hAnsi="Arial" w:cs="Arial"/>
          <w:b/>
          <w:sz w:val="20"/>
          <w:szCs w:val="20"/>
        </w:rPr>
        <w:t>.</w:t>
      </w:r>
    </w:p>
    <w:p w:rsidR="004E614C" w:rsidRPr="004E614C" w:rsidRDefault="004E614C" w:rsidP="004E614C">
      <w:pPr>
        <w:jc w:val="both"/>
        <w:rPr>
          <w:rFonts w:ascii="Arial" w:hAnsi="Arial" w:cs="Arial"/>
          <w:b/>
          <w:sz w:val="18"/>
          <w:szCs w:val="20"/>
        </w:rPr>
      </w:pPr>
    </w:p>
    <w:p w:rsidR="004E614C" w:rsidRPr="004E614C" w:rsidRDefault="004E614C" w:rsidP="004E614C">
      <w:pPr>
        <w:jc w:val="both"/>
        <w:rPr>
          <w:rFonts w:ascii="Arial" w:hAnsi="Arial" w:cs="Arial"/>
          <w:b/>
          <w:sz w:val="20"/>
          <w:szCs w:val="20"/>
        </w:rPr>
      </w:pPr>
      <w:r w:rsidRPr="004E614C">
        <w:rPr>
          <w:rFonts w:ascii="Arial" w:hAnsi="Arial" w:cs="Arial"/>
          <w:sz w:val="20"/>
          <w:szCs w:val="20"/>
        </w:rPr>
        <w:t xml:space="preserve">Jesús de Jesús Ramos Iglesias, Jefe de Auditoría a Obra Pública, de la Dirección de Auditoría de la Contraloría Ciudadana. </w:t>
      </w:r>
      <w:r w:rsidRPr="004E614C">
        <w:rPr>
          <w:rFonts w:ascii="Arial" w:hAnsi="Arial" w:cs="Arial"/>
          <w:b/>
          <w:sz w:val="20"/>
          <w:szCs w:val="20"/>
        </w:rPr>
        <w:t xml:space="preserve"> </w:t>
      </w:r>
      <w:r w:rsidR="00A74BC2" w:rsidRPr="00A74BC2">
        <w:rPr>
          <w:rFonts w:ascii="Arial" w:hAnsi="Arial" w:cs="Arial"/>
          <w:b/>
          <w:sz w:val="20"/>
          <w:szCs w:val="20"/>
        </w:rPr>
        <w:t>A favor</w:t>
      </w:r>
      <w:r w:rsidRPr="004E614C">
        <w:rPr>
          <w:rFonts w:ascii="Arial" w:hAnsi="Arial" w:cs="Arial"/>
          <w:b/>
          <w:sz w:val="20"/>
          <w:szCs w:val="20"/>
        </w:rPr>
        <w:t>.</w:t>
      </w:r>
    </w:p>
    <w:p w:rsidR="00A66C8F" w:rsidRPr="00CF545B" w:rsidRDefault="00A66C8F" w:rsidP="00A66C8F">
      <w:pPr>
        <w:jc w:val="both"/>
        <w:rPr>
          <w:rFonts w:ascii="Arial" w:hAnsi="Arial" w:cs="Arial"/>
          <w:b/>
          <w:sz w:val="20"/>
          <w:szCs w:val="20"/>
        </w:rPr>
      </w:pPr>
    </w:p>
    <w:p w:rsidR="00D758F6" w:rsidRPr="00A6169D" w:rsidRDefault="00D758F6" w:rsidP="00D758F6">
      <w:pPr>
        <w:jc w:val="both"/>
        <w:rPr>
          <w:rFonts w:ascii="Arial" w:hAnsi="Arial" w:cs="Arial"/>
          <w:b/>
          <w:szCs w:val="20"/>
        </w:rPr>
      </w:pPr>
    </w:p>
    <w:p w:rsidR="00D758F6" w:rsidRDefault="008E54E5" w:rsidP="00A17E50">
      <w:pPr>
        <w:jc w:val="both"/>
        <w:rPr>
          <w:rFonts w:ascii="Arial" w:hAnsi="Arial" w:cs="Arial"/>
          <w:sz w:val="20"/>
          <w:szCs w:val="20"/>
        </w:rPr>
      </w:pPr>
      <w:r>
        <w:rPr>
          <w:rFonts w:ascii="Arial" w:hAnsi="Arial" w:cs="Arial"/>
          <w:b/>
          <w:sz w:val="20"/>
          <w:szCs w:val="20"/>
        </w:rPr>
        <w:t xml:space="preserve">El Presidente </w:t>
      </w:r>
      <w:r w:rsidR="00B8116E">
        <w:rPr>
          <w:rFonts w:ascii="Arial" w:hAnsi="Arial" w:cs="Arial"/>
          <w:b/>
          <w:sz w:val="20"/>
          <w:szCs w:val="20"/>
        </w:rPr>
        <w:t>de</w:t>
      </w:r>
      <w:r w:rsidR="00B8116E" w:rsidRPr="004A6EE4">
        <w:rPr>
          <w:rFonts w:ascii="Arial" w:hAnsi="Arial" w:cs="Arial"/>
          <w:b/>
          <w:sz w:val="20"/>
          <w:szCs w:val="20"/>
        </w:rPr>
        <w:t xml:space="preserve">l </w:t>
      </w:r>
      <w:r w:rsidR="00B8116E">
        <w:rPr>
          <w:rFonts w:ascii="Arial" w:hAnsi="Arial" w:cs="Arial"/>
          <w:b/>
          <w:sz w:val="20"/>
          <w:szCs w:val="20"/>
        </w:rPr>
        <w:t>Comité Mixto de Obra Pública</w:t>
      </w:r>
      <w:r w:rsidR="001F5B54" w:rsidRPr="0088200B">
        <w:rPr>
          <w:rFonts w:ascii="Arial" w:hAnsi="Arial" w:cs="Arial"/>
          <w:b/>
          <w:sz w:val="20"/>
          <w:szCs w:val="20"/>
        </w:rPr>
        <w:t xml:space="preserve">, </w:t>
      </w:r>
      <w:r w:rsidR="00A74BC2" w:rsidRPr="00A74BC2">
        <w:rPr>
          <w:rFonts w:ascii="Arial" w:hAnsi="Arial" w:cs="Arial"/>
          <w:b/>
          <w:sz w:val="20"/>
          <w:szCs w:val="20"/>
        </w:rPr>
        <w:t xml:space="preserve">Edmundo Antonio Amutio Villa </w:t>
      </w:r>
      <w:r w:rsidR="001F5B54" w:rsidRPr="0088200B">
        <w:rPr>
          <w:rFonts w:ascii="Arial" w:hAnsi="Arial" w:cs="Arial"/>
          <w:b/>
          <w:sz w:val="20"/>
          <w:szCs w:val="20"/>
        </w:rPr>
        <w:t xml:space="preserve">menciona: muy bien queda aprobada </w:t>
      </w:r>
      <w:r w:rsidR="001F5B54">
        <w:rPr>
          <w:rFonts w:ascii="Arial" w:hAnsi="Arial" w:cs="Arial"/>
          <w:b/>
          <w:sz w:val="20"/>
          <w:szCs w:val="20"/>
        </w:rPr>
        <w:t xml:space="preserve">por unanimidad </w:t>
      </w:r>
      <w:r w:rsidR="001F5B54" w:rsidRPr="0088200B">
        <w:rPr>
          <w:rFonts w:ascii="Arial" w:hAnsi="Arial" w:cs="Arial"/>
          <w:b/>
          <w:sz w:val="20"/>
          <w:szCs w:val="20"/>
        </w:rPr>
        <w:t>la Orden del Día.</w:t>
      </w:r>
    </w:p>
    <w:p w:rsidR="00D758F6" w:rsidRDefault="00D758F6" w:rsidP="00A17E50">
      <w:pPr>
        <w:jc w:val="both"/>
        <w:rPr>
          <w:rFonts w:ascii="Arial" w:hAnsi="Arial" w:cs="Arial"/>
          <w:sz w:val="20"/>
          <w:szCs w:val="20"/>
        </w:rPr>
      </w:pPr>
    </w:p>
    <w:p w:rsidR="00D758F6" w:rsidRDefault="00D758F6" w:rsidP="00A17E50">
      <w:pPr>
        <w:jc w:val="both"/>
        <w:rPr>
          <w:rFonts w:ascii="Arial" w:hAnsi="Arial" w:cs="Arial"/>
          <w:sz w:val="20"/>
          <w:szCs w:val="20"/>
        </w:rPr>
      </w:pPr>
    </w:p>
    <w:p w:rsidR="00CC3AF0" w:rsidRDefault="00CC3AF0" w:rsidP="00A17E50">
      <w:pPr>
        <w:jc w:val="both"/>
        <w:rPr>
          <w:rFonts w:ascii="Arial" w:hAnsi="Arial" w:cs="Arial"/>
          <w:sz w:val="20"/>
          <w:szCs w:val="20"/>
        </w:rPr>
      </w:pPr>
    </w:p>
    <w:p w:rsidR="00CC3AF0" w:rsidRPr="00AA537A" w:rsidRDefault="00CC3AF0" w:rsidP="00A17E50">
      <w:pPr>
        <w:jc w:val="both"/>
        <w:rPr>
          <w:rFonts w:ascii="Arial" w:hAnsi="Arial" w:cs="Arial"/>
          <w:sz w:val="20"/>
          <w:szCs w:val="20"/>
        </w:rPr>
      </w:pPr>
    </w:p>
    <w:p w:rsidR="006C664C" w:rsidRPr="008207D8" w:rsidRDefault="004F1EA6" w:rsidP="006C664C">
      <w:pPr>
        <w:spacing w:line="276" w:lineRule="auto"/>
        <w:jc w:val="both"/>
        <w:rPr>
          <w:rFonts w:ascii="Arial" w:hAnsi="Arial" w:cs="Arial"/>
          <w:b/>
          <w:i/>
        </w:rPr>
      </w:pPr>
      <w:r w:rsidRPr="008207D8">
        <w:rPr>
          <w:rFonts w:ascii="Arial" w:hAnsi="Arial" w:cs="Arial"/>
          <w:b/>
          <w:i/>
        </w:rPr>
        <w:t xml:space="preserve">4. </w:t>
      </w:r>
      <w:r w:rsidR="00B8116E">
        <w:rPr>
          <w:rFonts w:ascii="Arial" w:hAnsi="Arial" w:cs="Arial"/>
          <w:b/>
          <w:i/>
        </w:rPr>
        <w:t xml:space="preserve">  </w:t>
      </w:r>
      <w:r w:rsidR="006C664C" w:rsidRPr="008207D8">
        <w:rPr>
          <w:rFonts w:ascii="Arial" w:hAnsi="Arial" w:cs="Arial"/>
          <w:b/>
          <w:i/>
        </w:rPr>
        <w:t xml:space="preserve">Presentación y </w:t>
      </w:r>
      <w:r w:rsidR="004E2574" w:rsidRPr="008207D8">
        <w:rPr>
          <w:rFonts w:ascii="Arial" w:hAnsi="Arial" w:cs="Arial"/>
          <w:b/>
          <w:i/>
        </w:rPr>
        <w:t>A</w:t>
      </w:r>
      <w:r w:rsidR="006C664C" w:rsidRPr="008207D8">
        <w:rPr>
          <w:rFonts w:ascii="Arial" w:hAnsi="Arial" w:cs="Arial"/>
          <w:b/>
          <w:i/>
        </w:rPr>
        <w:t>probación del Programa Anual de Obra Pública para el ejer</w:t>
      </w:r>
      <w:r w:rsidR="008207D8">
        <w:rPr>
          <w:rFonts w:ascii="Arial" w:hAnsi="Arial" w:cs="Arial"/>
          <w:b/>
          <w:i/>
        </w:rPr>
        <w:t>cicio presupuestal 202</w:t>
      </w:r>
      <w:r w:rsidR="00A74BC2">
        <w:rPr>
          <w:rFonts w:ascii="Arial" w:hAnsi="Arial" w:cs="Arial"/>
          <w:b/>
          <w:i/>
        </w:rPr>
        <w:t>2</w:t>
      </w:r>
      <w:r w:rsidR="008207D8">
        <w:rPr>
          <w:rFonts w:ascii="Arial" w:hAnsi="Arial" w:cs="Arial"/>
          <w:b/>
          <w:i/>
        </w:rPr>
        <w:t>.</w:t>
      </w:r>
    </w:p>
    <w:p w:rsidR="00750A9B" w:rsidRDefault="00750A9B" w:rsidP="004F1EA6">
      <w:pPr>
        <w:jc w:val="both"/>
        <w:rPr>
          <w:rFonts w:ascii="Arial" w:hAnsi="Arial" w:cs="Arial"/>
          <w:b/>
          <w:i/>
          <w:sz w:val="20"/>
          <w:lang w:val="es-MX"/>
        </w:rPr>
      </w:pPr>
    </w:p>
    <w:p w:rsidR="005C7A31" w:rsidRPr="00A44294" w:rsidRDefault="005C7A31" w:rsidP="004F1EA6">
      <w:pPr>
        <w:jc w:val="both"/>
        <w:rPr>
          <w:rFonts w:ascii="Arial" w:hAnsi="Arial" w:cs="Arial"/>
          <w:b/>
          <w:i/>
          <w:sz w:val="20"/>
          <w:lang w:val="es-MX"/>
        </w:rPr>
      </w:pPr>
    </w:p>
    <w:p w:rsidR="001F5B54" w:rsidRDefault="001F5B54" w:rsidP="001F5B54">
      <w:pPr>
        <w:jc w:val="both"/>
        <w:rPr>
          <w:rFonts w:ascii="Arial" w:hAnsi="Arial" w:cs="Arial"/>
          <w:sz w:val="20"/>
          <w:szCs w:val="20"/>
        </w:rPr>
      </w:pPr>
      <w:r w:rsidRPr="00AA537A">
        <w:rPr>
          <w:rFonts w:ascii="Arial" w:hAnsi="Arial" w:cs="Arial"/>
          <w:sz w:val="20"/>
          <w:szCs w:val="20"/>
        </w:rPr>
        <w:t xml:space="preserve">El Presidente </w:t>
      </w:r>
      <w:r w:rsidR="00B8116E" w:rsidRPr="00B8116E">
        <w:rPr>
          <w:rFonts w:ascii="Arial" w:hAnsi="Arial" w:cs="Arial"/>
          <w:sz w:val="20"/>
          <w:szCs w:val="20"/>
        </w:rPr>
        <w:t>del Comité Mixto de Obra Pública</w:t>
      </w:r>
      <w:r w:rsidR="007D05B9">
        <w:rPr>
          <w:rFonts w:ascii="Arial" w:hAnsi="Arial" w:cs="Arial"/>
          <w:sz w:val="20"/>
          <w:szCs w:val="20"/>
        </w:rPr>
        <w:t>,</w:t>
      </w:r>
      <w:r w:rsidR="00B8116E">
        <w:rPr>
          <w:rFonts w:ascii="Arial" w:hAnsi="Arial" w:cs="Arial"/>
          <w:sz w:val="20"/>
          <w:szCs w:val="20"/>
        </w:rPr>
        <w:t xml:space="preserve"> </w:t>
      </w:r>
      <w:r w:rsidR="00A74BC2" w:rsidRPr="00A74BC2">
        <w:rPr>
          <w:rFonts w:ascii="Arial" w:hAnsi="Arial" w:cs="Arial"/>
          <w:sz w:val="20"/>
          <w:szCs w:val="20"/>
        </w:rPr>
        <w:t>Edmundo Antonio Amutio Villa</w:t>
      </w:r>
      <w:r w:rsidRPr="00AA537A">
        <w:rPr>
          <w:rFonts w:ascii="Arial" w:hAnsi="Arial" w:cs="Arial"/>
          <w:sz w:val="20"/>
          <w:szCs w:val="20"/>
        </w:rPr>
        <w:t xml:space="preserve"> mencion</w:t>
      </w:r>
      <w:r>
        <w:rPr>
          <w:rFonts w:ascii="Arial" w:hAnsi="Arial" w:cs="Arial"/>
          <w:sz w:val="20"/>
          <w:szCs w:val="20"/>
        </w:rPr>
        <w:t xml:space="preserve">a: muy bien desahogado el </w:t>
      </w:r>
      <w:r>
        <w:rPr>
          <w:rFonts w:ascii="Arial" w:hAnsi="Arial" w:cs="Arial"/>
          <w:b/>
          <w:sz w:val="20"/>
          <w:szCs w:val="20"/>
        </w:rPr>
        <w:t>Tercer</w:t>
      </w:r>
      <w:r w:rsidRPr="00AA537A">
        <w:rPr>
          <w:rFonts w:ascii="Arial" w:hAnsi="Arial" w:cs="Arial"/>
          <w:sz w:val="20"/>
          <w:szCs w:val="20"/>
        </w:rPr>
        <w:t xml:space="preserve"> punto de la Orden del Día. Pasamos al punto </w:t>
      </w:r>
      <w:r w:rsidRPr="005B2FB0">
        <w:rPr>
          <w:rFonts w:ascii="Arial" w:hAnsi="Arial" w:cs="Arial"/>
          <w:b/>
          <w:sz w:val="20"/>
          <w:szCs w:val="20"/>
        </w:rPr>
        <w:t>Cuarto</w:t>
      </w:r>
      <w:r w:rsidRPr="00AA537A">
        <w:rPr>
          <w:rFonts w:ascii="Arial" w:hAnsi="Arial" w:cs="Arial"/>
          <w:sz w:val="20"/>
          <w:szCs w:val="20"/>
        </w:rPr>
        <w:t xml:space="preserve"> de la orden del día que es </w:t>
      </w:r>
      <w:r>
        <w:rPr>
          <w:rFonts w:ascii="Arial" w:hAnsi="Arial" w:cs="Arial"/>
          <w:sz w:val="20"/>
          <w:szCs w:val="20"/>
        </w:rPr>
        <w:t xml:space="preserve">el </w:t>
      </w:r>
      <w:r w:rsidRPr="00276B79">
        <w:rPr>
          <w:rFonts w:ascii="Arial" w:hAnsi="Arial" w:cs="Arial"/>
          <w:sz w:val="20"/>
          <w:szCs w:val="20"/>
        </w:rPr>
        <w:t xml:space="preserve">Acto de Presentación </w:t>
      </w:r>
      <w:r w:rsidR="00767166" w:rsidRPr="00767166">
        <w:rPr>
          <w:rFonts w:ascii="Arial" w:hAnsi="Arial" w:cs="Arial"/>
          <w:sz w:val="20"/>
          <w:szCs w:val="20"/>
        </w:rPr>
        <w:t>y aprobación del Programa Anual de Obr</w:t>
      </w:r>
      <w:r w:rsidR="008207D8">
        <w:rPr>
          <w:rFonts w:ascii="Arial" w:hAnsi="Arial" w:cs="Arial"/>
          <w:sz w:val="20"/>
          <w:szCs w:val="20"/>
        </w:rPr>
        <w:t xml:space="preserve">a Pública para el ejercicio </w:t>
      </w:r>
      <w:r w:rsidR="00A74BC2">
        <w:rPr>
          <w:rFonts w:ascii="Arial" w:hAnsi="Arial" w:cs="Arial"/>
          <w:sz w:val="20"/>
          <w:szCs w:val="20"/>
        </w:rPr>
        <w:t>presupuestal 2022</w:t>
      </w:r>
      <w:r>
        <w:rPr>
          <w:rFonts w:ascii="Arial" w:hAnsi="Arial" w:cs="Arial"/>
          <w:sz w:val="20"/>
          <w:szCs w:val="20"/>
        </w:rPr>
        <w:t xml:space="preserve">, </w:t>
      </w:r>
      <w:r w:rsidRPr="00AA537A">
        <w:rPr>
          <w:rFonts w:ascii="Arial" w:hAnsi="Arial" w:cs="Arial"/>
          <w:sz w:val="20"/>
          <w:szCs w:val="20"/>
        </w:rPr>
        <w:t>pid</w:t>
      </w:r>
      <w:r>
        <w:rPr>
          <w:rFonts w:ascii="Arial" w:hAnsi="Arial" w:cs="Arial"/>
          <w:sz w:val="20"/>
          <w:szCs w:val="20"/>
        </w:rPr>
        <w:t>o al Secretario de lectura del mismo:</w:t>
      </w:r>
      <w:r w:rsidR="00A74BC2">
        <w:rPr>
          <w:rFonts w:ascii="Arial" w:hAnsi="Arial" w:cs="Arial"/>
          <w:sz w:val="20"/>
          <w:szCs w:val="20"/>
        </w:rPr>
        <w:t xml:space="preserve"> </w:t>
      </w:r>
    </w:p>
    <w:p w:rsidR="0040781C" w:rsidRDefault="0040781C" w:rsidP="001F5B54">
      <w:pPr>
        <w:jc w:val="both"/>
        <w:rPr>
          <w:rFonts w:ascii="Arial" w:hAnsi="Arial" w:cs="Arial"/>
          <w:sz w:val="20"/>
          <w:szCs w:val="20"/>
        </w:rPr>
      </w:pPr>
    </w:p>
    <w:p w:rsidR="000B3D8F" w:rsidRDefault="009B02CD" w:rsidP="00571202">
      <w:pPr>
        <w:jc w:val="both"/>
        <w:rPr>
          <w:rFonts w:ascii="Arial" w:hAnsi="Arial" w:cs="Arial"/>
          <w:sz w:val="20"/>
          <w:szCs w:val="20"/>
        </w:rPr>
      </w:pPr>
      <w:r>
        <w:rPr>
          <w:rFonts w:ascii="Arial" w:hAnsi="Arial" w:cs="Arial"/>
          <w:sz w:val="20"/>
          <w:szCs w:val="20"/>
        </w:rPr>
        <w:t xml:space="preserve">Ismael Jáuregui Castañeda, Secretario del </w:t>
      </w:r>
      <w:r w:rsidR="0040781C">
        <w:rPr>
          <w:rFonts w:ascii="Arial" w:hAnsi="Arial" w:cs="Arial"/>
          <w:sz w:val="20"/>
          <w:szCs w:val="20"/>
        </w:rPr>
        <w:t>Comité</w:t>
      </w:r>
      <w:r w:rsidR="00B8116E">
        <w:rPr>
          <w:rFonts w:ascii="Arial" w:hAnsi="Arial" w:cs="Arial"/>
          <w:sz w:val="20"/>
          <w:szCs w:val="20"/>
        </w:rPr>
        <w:t xml:space="preserve"> </w:t>
      </w:r>
      <w:r w:rsidR="0040781C">
        <w:rPr>
          <w:rFonts w:ascii="Arial" w:hAnsi="Arial" w:cs="Arial"/>
          <w:sz w:val="20"/>
          <w:szCs w:val="20"/>
        </w:rPr>
        <w:t>Mixto</w:t>
      </w:r>
      <w:r>
        <w:rPr>
          <w:rFonts w:ascii="Arial" w:hAnsi="Arial" w:cs="Arial"/>
          <w:sz w:val="20"/>
          <w:szCs w:val="20"/>
        </w:rPr>
        <w:t xml:space="preserve"> de Obra Pública, hace uso de la voz, mencionando: </w:t>
      </w:r>
      <w:r w:rsidR="00571202">
        <w:rPr>
          <w:rFonts w:ascii="Arial" w:hAnsi="Arial" w:cs="Arial"/>
          <w:sz w:val="20"/>
          <w:szCs w:val="20"/>
        </w:rPr>
        <w:t>en días pasados se les hiso llegar un paquete con el contenido de lo que es el Programa Operativo Anual para el ejercicio presupuestal 2022 (dos mil veintidós) el cual se divide pri</w:t>
      </w:r>
      <w:r w:rsidR="0041455C">
        <w:rPr>
          <w:rFonts w:ascii="Arial" w:hAnsi="Arial" w:cs="Arial"/>
          <w:sz w:val="20"/>
          <w:szCs w:val="20"/>
        </w:rPr>
        <w:t xml:space="preserve">ncipalmente en cuatro partidas </w:t>
      </w:r>
      <w:r w:rsidR="00325290">
        <w:rPr>
          <w:rFonts w:ascii="Arial" w:hAnsi="Arial" w:cs="Arial"/>
          <w:sz w:val="20"/>
          <w:szCs w:val="20"/>
        </w:rPr>
        <w:t xml:space="preserve">las cuales son el </w:t>
      </w:r>
      <w:r w:rsidR="0041455C">
        <w:rPr>
          <w:rFonts w:ascii="Arial" w:hAnsi="Arial" w:cs="Arial"/>
          <w:sz w:val="20"/>
          <w:szCs w:val="20"/>
        </w:rPr>
        <w:t>F</w:t>
      </w:r>
      <w:r w:rsidR="00571202">
        <w:rPr>
          <w:rFonts w:ascii="Arial" w:hAnsi="Arial" w:cs="Arial"/>
          <w:sz w:val="20"/>
          <w:szCs w:val="20"/>
        </w:rPr>
        <w:t xml:space="preserve">ondo de Aportaciones de Infraestructura Social Municipal (FAISM), Recurso Municipal, </w:t>
      </w:r>
      <w:r w:rsidR="00B66A69">
        <w:rPr>
          <w:rFonts w:ascii="Arial" w:hAnsi="Arial" w:cs="Arial"/>
          <w:sz w:val="20"/>
          <w:szCs w:val="20"/>
        </w:rPr>
        <w:t xml:space="preserve">Recurso Municipal </w:t>
      </w:r>
      <w:r w:rsidR="00571202">
        <w:rPr>
          <w:rFonts w:ascii="Arial" w:hAnsi="Arial" w:cs="Arial"/>
          <w:sz w:val="20"/>
          <w:szCs w:val="20"/>
        </w:rPr>
        <w:t xml:space="preserve">Presupuesto Participativo </w:t>
      </w:r>
      <w:r w:rsidR="00B66A69">
        <w:rPr>
          <w:rFonts w:ascii="Arial" w:hAnsi="Arial" w:cs="Arial"/>
          <w:sz w:val="20"/>
          <w:szCs w:val="20"/>
        </w:rPr>
        <w:t>y CUSMAX</w:t>
      </w:r>
      <w:r w:rsidR="00335E10">
        <w:rPr>
          <w:rFonts w:ascii="Arial" w:hAnsi="Arial" w:cs="Arial"/>
          <w:sz w:val="20"/>
          <w:szCs w:val="20"/>
        </w:rPr>
        <w:t>. Para este caso nos vamos a dar a la tarea de realizar la presentación con base a las bolsas presupuestales y las obra</w:t>
      </w:r>
      <w:r w:rsidR="0041455C">
        <w:rPr>
          <w:rFonts w:ascii="Arial" w:hAnsi="Arial" w:cs="Arial"/>
          <w:sz w:val="20"/>
          <w:szCs w:val="20"/>
        </w:rPr>
        <w:t>s asignadas a cada uno de ellos m</w:t>
      </w:r>
      <w:r w:rsidR="00335E10">
        <w:rPr>
          <w:rFonts w:ascii="Arial" w:hAnsi="Arial" w:cs="Arial"/>
          <w:sz w:val="20"/>
          <w:szCs w:val="20"/>
        </w:rPr>
        <w:t xml:space="preserve">ediante la siguiente presentación: </w:t>
      </w:r>
    </w:p>
    <w:p w:rsidR="00571202" w:rsidRDefault="00571202" w:rsidP="00571202">
      <w:pPr>
        <w:jc w:val="both"/>
        <w:rPr>
          <w:rFonts w:ascii="Arial" w:hAnsi="Arial" w:cs="Arial"/>
          <w:sz w:val="20"/>
          <w:szCs w:val="20"/>
        </w:rPr>
      </w:pPr>
    </w:p>
    <w:p w:rsidR="00CC3AF0" w:rsidRDefault="00CC3AF0" w:rsidP="00571202">
      <w:pPr>
        <w:jc w:val="both"/>
        <w:rPr>
          <w:rFonts w:ascii="Arial" w:hAnsi="Arial" w:cs="Arial"/>
          <w:b/>
          <w:i/>
        </w:rPr>
      </w:pPr>
    </w:p>
    <w:p w:rsidR="00CC3AF0" w:rsidRDefault="00CC3AF0" w:rsidP="00571202">
      <w:pPr>
        <w:jc w:val="both"/>
        <w:rPr>
          <w:rFonts w:ascii="Arial" w:hAnsi="Arial" w:cs="Arial"/>
          <w:b/>
          <w:i/>
        </w:rPr>
      </w:pPr>
    </w:p>
    <w:p w:rsidR="00CC3AF0" w:rsidRPr="00CC3AF0" w:rsidRDefault="00CC3AF0" w:rsidP="00571202">
      <w:pPr>
        <w:jc w:val="both"/>
        <w:rPr>
          <w:rFonts w:ascii="Arial" w:hAnsi="Arial" w:cs="Arial"/>
          <w:b/>
          <w:i/>
        </w:rPr>
      </w:pPr>
      <w:r w:rsidRPr="00CC3AF0">
        <w:rPr>
          <w:rFonts w:ascii="Arial" w:hAnsi="Arial" w:cs="Arial"/>
          <w:b/>
          <w:i/>
        </w:rPr>
        <w:t>PROGRAMA OPERATIVO ANUAL</w:t>
      </w:r>
      <w:r>
        <w:rPr>
          <w:rFonts w:ascii="Arial" w:hAnsi="Arial" w:cs="Arial"/>
          <w:b/>
          <w:i/>
        </w:rPr>
        <w:t xml:space="preserve"> 2022</w:t>
      </w:r>
    </w:p>
    <w:p w:rsidR="00CC3AF0" w:rsidRDefault="00CC3AF0" w:rsidP="00571202">
      <w:pPr>
        <w:jc w:val="both"/>
        <w:rPr>
          <w:rFonts w:ascii="Arial" w:hAnsi="Arial" w:cs="Arial"/>
          <w:sz w:val="20"/>
          <w:szCs w:val="20"/>
        </w:rPr>
      </w:pPr>
    </w:p>
    <w:p w:rsidR="00CC3AF0" w:rsidRDefault="00CC3AF0" w:rsidP="00571202">
      <w:pPr>
        <w:jc w:val="both"/>
        <w:rPr>
          <w:rFonts w:ascii="Arial" w:hAnsi="Arial" w:cs="Arial"/>
          <w:sz w:val="20"/>
          <w:szCs w:val="20"/>
        </w:rPr>
      </w:pPr>
    </w:p>
    <w:p w:rsidR="0041455C" w:rsidRDefault="0041455C" w:rsidP="00571202">
      <w:pPr>
        <w:jc w:val="both"/>
        <w:rPr>
          <w:rFonts w:ascii="Arial" w:hAnsi="Arial" w:cs="Arial"/>
          <w:sz w:val="20"/>
          <w:szCs w:val="20"/>
        </w:rPr>
      </w:pPr>
      <w:r>
        <w:rPr>
          <w:rFonts w:ascii="Arial" w:hAnsi="Arial" w:cs="Arial"/>
          <w:sz w:val="20"/>
          <w:szCs w:val="20"/>
        </w:rPr>
        <w:t>Ismael Jáuregui Castañeda, Secretario del Comité Mixto de Ob</w:t>
      </w:r>
      <w:r w:rsidR="0070528A">
        <w:rPr>
          <w:rFonts w:ascii="Arial" w:hAnsi="Arial" w:cs="Arial"/>
          <w:sz w:val="20"/>
          <w:szCs w:val="20"/>
        </w:rPr>
        <w:t>ra Pública, hace uso de la voz,</w:t>
      </w:r>
      <w:r w:rsidR="00685495">
        <w:rPr>
          <w:rFonts w:ascii="Arial" w:hAnsi="Arial" w:cs="Arial"/>
          <w:sz w:val="20"/>
          <w:szCs w:val="20"/>
        </w:rPr>
        <w:t xml:space="preserve"> </w:t>
      </w:r>
      <w:r>
        <w:rPr>
          <w:rFonts w:ascii="Arial" w:hAnsi="Arial" w:cs="Arial"/>
          <w:sz w:val="20"/>
          <w:szCs w:val="20"/>
        </w:rPr>
        <w:t>dando lectura y explicación general de l</w:t>
      </w:r>
      <w:r w:rsidR="008A2376">
        <w:rPr>
          <w:rFonts w:ascii="Arial" w:hAnsi="Arial" w:cs="Arial"/>
          <w:sz w:val="20"/>
          <w:szCs w:val="20"/>
        </w:rPr>
        <w:t>o</w:t>
      </w:r>
      <w:r>
        <w:rPr>
          <w:rFonts w:ascii="Arial" w:hAnsi="Arial" w:cs="Arial"/>
          <w:sz w:val="20"/>
          <w:szCs w:val="20"/>
        </w:rPr>
        <w:t xml:space="preserve">s </w:t>
      </w:r>
      <w:r w:rsidR="008A2376">
        <w:rPr>
          <w:rFonts w:ascii="Arial" w:hAnsi="Arial" w:cs="Arial"/>
          <w:sz w:val="20"/>
          <w:szCs w:val="20"/>
        </w:rPr>
        <w:t>distintos</w:t>
      </w:r>
      <w:r>
        <w:rPr>
          <w:rFonts w:ascii="Arial" w:hAnsi="Arial" w:cs="Arial"/>
          <w:sz w:val="20"/>
          <w:szCs w:val="20"/>
        </w:rPr>
        <w:t xml:space="preserve"> </w:t>
      </w:r>
      <w:r w:rsidR="008A2376">
        <w:rPr>
          <w:rFonts w:ascii="Arial" w:hAnsi="Arial" w:cs="Arial"/>
          <w:sz w:val="20"/>
          <w:szCs w:val="20"/>
        </w:rPr>
        <w:t>rubros</w:t>
      </w:r>
      <w:r>
        <w:rPr>
          <w:rFonts w:ascii="Arial" w:hAnsi="Arial" w:cs="Arial"/>
          <w:sz w:val="20"/>
          <w:szCs w:val="20"/>
        </w:rPr>
        <w:t xml:space="preserve"> que componen el </w:t>
      </w:r>
      <w:r w:rsidRPr="0041455C">
        <w:rPr>
          <w:rFonts w:ascii="Arial" w:hAnsi="Arial" w:cs="Arial"/>
          <w:sz w:val="20"/>
          <w:szCs w:val="20"/>
        </w:rPr>
        <w:t>Programa Operativo Anual 2022</w:t>
      </w:r>
      <w:r>
        <w:rPr>
          <w:rFonts w:ascii="Arial" w:hAnsi="Arial" w:cs="Arial"/>
          <w:sz w:val="20"/>
          <w:szCs w:val="20"/>
        </w:rPr>
        <w:t xml:space="preserve"> mediante el siguiente gráfico:</w:t>
      </w:r>
    </w:p>
    <w:p w:rsidR="0041455C" w:rsidRDefault="0041455C" w:rsidP="00571202">
      <w:pPr>
        <w:jc w:val="both"/>
        <w:rPr>
          <w:rFonts w:ascii="Arial" w:hAnsi="Arial" w:cs="Arial"/>
          <w:sz w:val="20"/>
          <w:szCs w:val="20"/>
        </w:rPr>
      </w:pPr>
    </w:p>
    <w:p w:rsidR="00571202" w:rsidRDefault="00CC3AF0" w:rsidP="00571202">
      <w:pPr>
        <w:jc w:val="both"/>
        <w:rPr>
          <w:rFonts w:ascii="Arial" w:hAnsi="Arial" w:cs="Arial"/>
          <w:sz w:val="20"/>
          <w:szCs w:val="20"/>
        </w:rPr>
      </w:pPr>
      <w:r>
        <w:rPr>
          <w:noProof/>
          <w:lang w:val="es-MX" w:eastAsia="es-MX"/>
        </w:rPr>
        <w:drawing>
          <wp:inline distT="0" distB="0" distL="0" distR="0" wp14:anchorId="2A22A392" wp14:editId="5FD55F2C">
            <wp:extent cx="5934075" cy="289328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131" t="13293" r="4074" b="9667"/>
                    <a:stretch/>
                  </pic:blipFill>
                  <pic:spPr bwMode="auto">
                    <a:xfrm>
                      <a:off x="0" y="0"/>
                      <a:ext cx="5938857" cy="2895619"/>
                    </a:xfrm>
                    <a:prstGeom prst="rect">
                      <a:avLst/>
                    </a:prstGeom>
                    <a:ln>
                      <a:noFill/>
                    </a:ln>
                    <a:extLst>
                      <a:ext uri="{53640926-AAD7-44D8-BBD7-CCE9431645EC}">
                        <a14:shadowObscured xmlns:a14="http://schemas.microsoft.com/office/drawing/2010/main"/>
                      </a:ext>
                    </a:extLst>
                  </pic:spPr>
                </pic:pic>
              </a:graphicData>
            </a:graphic>
          </wp:inline>
        </w:drawing>
      </w:r>
    </w:p>
    <w:p w:rsidR="00571202" w:rsidRDefault="00571202" w:rsidP="00571202">
      <w:pPr>
        <w:jc w:val="both"/>
        <w:rPr>
          <w:rFonts w:ascii="Arial" w:hAnsi="Arial" w:cs="Arial"/>
          <w:sz w:val="20"/>
          <w:szCs w:val="20"/>
        </w:rPr>
      </w:pPr>
    </w:p>
    <w:p w:rsidR="007B58CD" w:rsidRDefault="007B58CD" w:rsidP="00571202">
      <w:pPr>
        <w:jc w:val="both"/>
        <w:rPr>
          <w:rFonts w:ascii="Arial" w:hAnsi="Arial" w:cs="Arial"/>
          <w:b/>
          <w:sz w:val="20"/>
          <w:szCs w:val="20"/>
        </w:rPr>
      </w:pPr>
    </w:p>
    <w:p w:rsidR="007B58CD" w:rsidRDefault="007B58CD" w:rsidP="00571202">
      <w:pPr>
        <w:jc w:val="both"/>
        <w:rPr>
          <w:rFonts w:ascii="Arial" w:hAnsi="Arial" w:cs="Arial"/>
          <w:b/>
          <w:sz w:val="20"/>
          <w:szCs w:val="20"/>
        </w:rPr>
      </w:pPr>
    </w:p>
    <w:p w:rsidR="007B58CD" w:rsidRDefault="00806C97" w:rsidP="00571202">
      <w:pPr>
        <w:jc w:val="both"/>
        <w:rPr>
          <w:rFonts w:ascii="Arial" w:hAnsi="Arial" w:cs="Arial"/>
          <w:sz w:val="20"/>
          <w:szCs w:val="20"/>
        </w:rPr>
      </w:pPr>
      <w:r>
        <w:rPr>
          <w:rFonts w:ascii="Arial" w:hAnsi="Arial" w:cs="Arial"/>
          <w:sz w:val="20"/>
          <w:szCs w:val="20"/>
        </w:rPr>
        <w:t xml:space="preserve">Ismael Jáuregui Castañeda, Secretario del Comité Mixto de Obra Pública, </w:t>
      </w:r>
      <w:r w:rsidR="0070528A">
        <w:rPr>
          <w:rFonts w:ascii="Arial" w:hAnsi="Arial" w:cs="Arial"/>
          <w:sz w:val="20"/>
          <w:szCs w:val="20"/>
        </w:rPr>
        <w:t>menciona:</w:t>
      </w:r>
      <w:r>
        <w:rPr>
          <w:rFonts w:ascii="Arial" w:hAnsi="Arial" w:cs="Arial"/>
          <w:sz w:val="20"/>
          <w:szCs w:val="20"/>
        </w:rPr>
        <w:t xml:space="preserve"> </w:t>
      </w:r>
      <w:r w:rsidR="007B58CD">
        <w:rPr>
          <w:rFonts w:ascii="Arial" w:hAnsi="Arial" w:cs="Arial"/>
          <w:sz w:val="20"/>
          <w:szCs w:val="20"/>
        </w:rPr>
        <w:t xml:space="preserve">este monto </w:t>
      </w:r>
      <w:r w:rsidR="008A2376">
        <w:rPr>
          <w:rFonts w:ascii="Arial" w:hAnsi="Arial" w:cs="Arial"/>
          <w:sz w:val="20"/>
          <w:szCs w:val="20"/>
        </w:rPr>
        <w:t xml:space="preserve">de </w:t>
      </w:r>
      <w:r w:rsidR="007B58CD">
        <w:rPr>
          <w:rFonts w:ascii="Arial" w:hAnsi="Arial" w:cs="Arial"/>
          <w:sz w:val="20"/>
          <w:szCs w:val="20"/>
        </w:rPr>
        <w:t xml:space="preserve">$600,0000,000.00 (seiscientos millones de pesos) </w:t>
      </w:r>
      <w:r w:rsidR="008A2376">
        <w:rPr>
          <w:rFonts w:ascii="Arial" w:hAnsi="Arial" w:cs="Arial"/>
          <w:sz w:val="20"/>
          <w:szCs w:val="20"/>
        </w:rPr>
        <w:t xml:space="preserve">queda distribuido mediante las siguientes partidas que más adelante </w:t>
      </w:r>
      <w:r w:rsidR="0070528A">
        <w:rPr>
          <w:rFonts w:ascii="Arial" w:hAnsi="Arial" w:cs="Arial"/>
          <w:sz w:val="20"/>
          <w:szCs w:val="20"/>
        </w:rPr>
        <w:t>serán explicadas</w:t>
      </w:r>
      <w:r w:rsidR="008A2376">
        <w:rPr>
          <w:rFonts w:ascii="Arial" w:hAnsi="Arial" w:cs="Arial"/>
          <w:sz w:val="20"/>
          <w:szCs w:val="20"/>
        </w:rPr>
        <w:t xml:space="preserve"> de forma mas detallada.</w:t>
      </w:r>
    </w:p>
    <w:p w:rsidR="007B58CD" w:rsidRDefault="007B58CD" w:rsidP="00571202">
      <w:pPr>
        <w:jc w:val="both"/>
        <w:rPr>
          <w:rFonts w:ascii="Arial" w:hAnsi="Arial" w:cs="Arial"/>
          <w:sz w:val="20"/>
          <w:szCs w:val="20"/>
        </w:rPr>
      </w:pPr>
    </w:p>
    <w:p w:rsidR="00CC3AF0" w:rsidRDefault="00CC3AF0" w:rsidP="00571202">
      <w:pPr>
        <w:jc w:val="both"/>
        <w:rPr>
          <w:rFonts w:ascii="Arial" w:hAnsi="Arial" w:cs="Arial"/>
          <w:sz w:val="20"/>
          <w:szCs w:val="20"/>
        </w:rPr>
      </w:pPr>
      <w:r>
        <w:rPr>
          <w:noProof/>
          <w:lang w:val="es-MX" w:eastAsia="es-MX"/>
        </w:rPr>
        <w:drawing>
          <wp:inline distT="0" distB="0" distL="0" distR="0" wp14:anchorId="418C55AC" wp14:editId="6D5F0DBE">
            <wp:extent cx="5786584" cy="2495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136" t="23565" r="15071" b="18429"/>
                    <a:stretch/>
                  </pic:blipFill>
                  <pic:spPr bwMode="auto">
                    <a:xfrm>
                      <a:off x="0" y="0"/>
                      <a:ext cx="5803185" cy="2502710"/>
                    </a:xfrm>
                    <a:prstGeom prst="rect">
                      <a:avLst/>
                    </a:prstGeom>
                    <a:ln>
                      <a:noFill/>
                    </a:ln>
                    <a:extLst>
                      <a:ext uri="{53640926-AAD7-44D8-BBD7-CCE9431645EC}">
                        <a14:shadowObscured xmlns:a14="http://schemas.microsoft.com/office/drawing/2010/main"/>
                      </a:ext>
                    </a:extLst>
                  </pic:spPr>
                </pic:pic>
              </a:graphicData>
            </a:graphic>
          </wp:inline>
        </w:drawing>
      </w:r>
    </w:p>
    <w:p w:rsidR="00CC3AF0" w:rsidRDefault="00CC3AF0" w:rsidP="00571202">
      <w:pPr>
        <w:jc w:val="both"/>
        <w:rPr>
          <w:rFonts w:ascii="Arial" w:hAnsi="Arial" w:cs="Arial"/>
          <w:sz w:val="20"/>
          <w:szCs w:val="20"/>
        </w:rPr>
      </w:pPr>
    </w:p>
    <w:p w:rsidR="00CC3AF0" w:rsidRDefault="008A2376" w:rsidP="00571202">
      <w:pPr>
        <w:jc w:val="both"/>
        <w:rPr>
          <w:rFonts w:ascii="Arial" w:hAnsi="Arial" w:cs="Arial"/>
          <w:sz w:val="20"/>
          <w:szCs w:val="20"/>
        </w:rPr>
      </w:pPr>
      <w:r w:rsidRPr="008A2376">
        <w:rPr>
          <w:rFonts w:ascii="Arial" w:hAnsi="Arial" w:cs="Arial"/>
          <w:sz w:val="20"/>
          <w:szCs w:val="20"/>
        </w:rPr>
        <w:lastRenderedPageBreak/>
        <w:t>Ismael Jáuregui Castañeda, Secretario del Comité Mixto de Obra Pública,</w:t>
      </w:r>
      <w:r w:rsidR="00325290">
        <w:rPr>
          <w:rFonts w:ascii="Arial" w:hAnsi="Arial" w:cs="Arial"/>
          <w:sz w:val="20"/>
          <w:szCs w:val="20"/>
        </w:rPr>
        <w:t xml:space="preserve"> menciona</w:t>
      </w:r>
      <w:r w:rsidR="00DB6DD6">
        <w:rPr>
          <w:rFonts w:ascii="Arial" w:hAnsi="Arial" w:cs="Arial"/>
          <w:sz w:val="20"/>
          <w:szCs w:val="20"/>
        </w:rPr>
        <w:t>:</w:t>
      </w:r>
      <w:r>
        <w:rPr>
          <w:rFonts w:ascii="Arial" w:hAnsi="Arial" w:cs="Arial"/>
          <w:sz w:val="20"/>
          <w:szCs w:val="20"/>
        </w:rPr>
        <w:t xml:space="preserve"> en la siguiente grafica se muestra el porcentaje y balance de cada uno de los montos presupuestales para llegar a los </w:t>
      </w:r>
      <w:r w:rsidRPr="008A2376">
        <w:rPr>
          <w:rFonts w:ascii="Arial" w:hAnsi="Arial" w:cs="Arial"/>
          <w:sz w:val="20"/>
          <w:szCs w:val="20"/>
        </w:rPr>
        <w:t>$600,0000,000.00 (seiscientos millones de pesos)</w:t>
      </w:r>
      <w:r>
        <w:rPr>
          <w:rFonts w:ascii="Arial" w:hAnsi="Arial" w:cs="Arial"/>
          <w:sz w:val="20"/>
          <w:szCs w:val="20"/>
        </w:rPr>
        <w:t>.</w:t>
      </w:r>
    </w:p>
    <w:p w:rsidR="00CC3AF0" w:rsidRDefault="00CC3AF0" w:rsidP="00571202">
      <w:pPr>
        <w:jc w:val="both"/>
        <w:rPr>
          <w:rFonts w:ascii="Arial" w:hAnsi="Arial" w:cs="Arial"/>
          <w:sz w:val="20"/>
          <w:szCs w:val="20"/>
        </w:rPr>
      </w:pPr>
    </w:p>
    <w:p w:rsidR="00CC3AF0" w:rsidRDefault="00CC3AF0" w:rsidP="00571202">
      <w:pPr>
        <w:jc w:val="both"/>
        <w:rPr>
          <w:rFonts w:ascii="Arial" w:hAnsi="Arial" w:cs="Arial"/>
          <w:sz w:val="20"/>
          <w:szCs w:val="20"/>
        </w:rPr>
      </w:pPr>
    </w:p>
    <w:p w:rsidR="00CC3AF0" w:rsidRDefault="00CC3AF0" w:rsidP="00571202">
      <w:pPr>
        <w:jc w:val="both"/>
        <w:rPr>
          <w:rFonts w:ascii="Arial" w:hAnsi="Arial" w:cs="Arial"/>
          <w:sz w:val="20"/>
          <w:szCs w:val="20"/>
        </w:rPr>
      </w:pPr>
      <w:r>
        <w:rPr>
          <w:noProof/>
          <w:lang w:val="es-MX" w:eastAsia="es-MX"/>
        </w:rPr>
        <w:drawing>
          <wp:inline distT="0" distB="0" distL="0" distR="0" wp14:anchorId="46C56222" wp14:editId="5688ACE6">
            <wp:extent cx="6055360" cy="42576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9364" t="15106" r="26281" b="16919"/>
                    <a:stretch/>
                  </pic:blipFill>
                  <pic:spPr bwMode="auto">
                    <a:xfrm>
                      <a:off x="0" y="0"/>
                      <a:ext cx="6060238" cy="4261105"/>
                    </a:xfrm>
                    <a:prstGeom prst="rect">
                      <a:avLst/>
                    </a:prstGeom>
                    <a:ln>
                      <a:noFill/>
                    </a:ln>
                    <a:extLst>
                      <a:ext uri="{53640926-AAD7-44D8-BBD7-CCE9431645EC}">
                        <a14:shadowObscured xmlns:a14="http://schemas.microsoft.com/office/drawing/2010/main"/>
                      </a:ext>
                    </a:extLst>
                  </pic:spPr>
                </pic:pic>
              </a:graphicData>
            </a:graphic>
          </wp:inline>
        </w:drawing>
      </w:r>
    </w:p>
    <w:p w:rsidR="00CC3AF0" w:rsidRDefault="00CC3AF0" w:rsidP="00571202">
      <w:pPr>
        <w:jc w:val="both"/>
        <w:rPr>
          <w:rFonts w:ascii="Arial" w:hAnsi="Arial" w:cs="Arial"/>
          <w:sz w:val="20"/>
          <w:szCs w:val="20"/>
        </w:rPr>
      </w:pPr>
    </w:p>
    <w:p w:rsidR="00CC3AF0" w:rsidRDefault="00CC3AF0" w:rsidP="00571202">
      <w:pPr>
        <w:jc w:val="both"/>
        <w:rPr>
          <w:rFonts w:ascii="Arial" w:hAnsi="Arial" w:cs="Arial"/>
          <w:sz w:val="20"/>
          <w:szCs w:val="20"/>
        </w:rPr>
      </w:pPr>
    </w:p>
    <w:p w:rsidR="0050319C" w:rsidRPr="00893ADF" w:rsidRDefault="00893ADF" w:rsidP="00571202">
      <w:pPr>
        <w:jc w:val="both"/>
        <w:rPr>
          <w:rFonts w:ascii="Arial" w:hAnsi="Arial" w:cs="Arial"/>
          <w:b/>
          <w:sz w:val="20"/>
          <w:szCs w:val="20"/>
        </w:rPr>
      </w:pPr>
      <w:r w:rsidRPr="00893ADF">
        <w:rPr>
          <w:rFonts w:ascii="Arial" w:hAnsi="Arial" w:cs="Arial"/>
          <w:b/>
          <w:sz w:val="20"/>
          <w:szCs w:val="20"/>
        </w:rPr>
        <w:t>Fondo de Aportaciones de Infraestructura Social Municipal</w:t>
      </w:r>
    </w:p>
    <w:p w:rsidR="0050319C" w:rsidRDefault="0050319C" w:rsidP="00571202">
      <w:pPr>
        <w:jc w:val="both"/>
        <w:rPr>
          <w:rFonts w:ascii="Arial" w:hAnsi="Arial" w:cs="Arial"/>
          <w:sz w:val="20"/>
          <w:szCs w:val="20"/>
        </w:rPr>
      </w:pPr>
    </w:p>
    <w:p w:rsidR="0050319C" w:rsidRDefault="008A2376" w:rsidP="00571202">
      <w:pPr>
        <w:jc w:val="both"/>
        <w:rPr>
          <w:rFonts w:ascii="Arial" w:hAnsi="Arial" w:cs="Arial"/>
          <w:sz w:val="20"/>
          <w:szCs w:val="20"/>
        </w:rPr>
      </w:pPr>
      <w:r w:rsidRPr="008A2376">
        <w:rPr>
          <w:rFonts w:ascii="Arial" w:hAnsi="Arial" w:cs="Arial"/>
          <w:sz w:val="20"/>
          <w:szCs w:val="20"/>
        </w:rPr>
        <w:t xml:space="preserve">Ismael Jáuregui Castañeda, Secretario del Comité Mixto de Obra Pública, </w:t>
      </w:r>
      <w:r w:rsidR="0070528A">
        <w:rPr>
          <w:rFonts w:ascii="Arial" w:hAnsi="Arial" w:cs="Arial"/>
          <w:sz w:val="20"/>
          <w:szCs w:val="20"/>
        </w:rPr>
        <w:t>explica</w:t>
      </w:r>
      <w:r>
        <w:rPr>
          <w:rFonts w:ascii="Arial" w:hAnsi="Arial" w:cs="Arial"/>
          <w:sz w:val="20"/>
          <w:szCs w:val="20"/>
        </w:rPr>
        <w:t xml:space="preserve"> cada una de las acciones en las cuales </w:t>
      </w:r>
      <w:r w:rsidR="0070528A">
        <w:rPr>
          <w:rFonts w:ascii="Arial" w:hAnsi="Arial" w:cs="Arial"/>
          <w:sz w:val="20"/>
          <w:szCs w:val="20"/>
        </w:rPr>
        <w:t>se repartirá</w:t>
      </w:r>
      <w:r>
        <w:rPr>
          <w:rFonts w:ascii="Arial" w:hAnsi="Arial" w:cs="Arial"/>
          <w:sz w:val="20"/>
          <w:szCs w:val="20"/>
        </w:rPr>
        <w:t xml:space="preserve"> el</w:t>
      </w:r>
      <w:r w:rsidRPr="008A2376">
        <w:t xml:space="preserve"> </w:t>
      </w:r>
      <w:r w:rsidRPr="008A2376">
        <w:rPr>
          <w:rFonts w:ascii="Arial" w:hAnsi="Arial" w:cs="Arial"/>
          <w:sz w:val="20"/>
          <w:szCs w:val="20"/>
        </w:rPr>
        <w:t>Fondo de Aportaciones de Infraestructura Social Municipal (FAISM)</w:t>
      </w:r>
      <w:r w:rsidR="0070528A">
        <w:rPr>
          <w:rFonts w:ascii="Arial" w:hAnsi="Arial" w:cs="Arial"/>
          <w:sz w:val="20"/>
          <w:szCs w:val="20"/>
        </w:rPr>
        <w:t>. Mencionando: d</w:t>
      </w:r>
      <w:r w:rsidR="0017329C">
        <w:rPr>
          <w:rFonts w:ascii="Arial" w:hAnsi="Arial" w:cs="Arial"/>
          <w:sz w:val="20"/>
          <w:szCs w:val="20"/>
        </w:rPr>
        <w:t xml:space="preserve">icho </w:t>
      </w:r>
      <w:r w:rsidR="00C808AE">
        <w:rPr>
          <w:rFonts w:ascii="Arial" w:hAnsi="Arial" w:cs="Arial"/>
          <w:sz w:val="20"/>
          <w:szCs w:val="20"/>
        </w:rPr>
        <w:t xml:space="preserve">fondo depende de los Comités de Planeación Municipal (COPLADEMUN) y que estamos en el proceso de la definición con base en las peticiones recabadas </w:t>
      </w:r>
      <w:r w:rsidR="0017329C">
        <w:rPr>
          <w:rFonts w:ascii="Arial" w:hAnsi="Arial" w:cs="Arial"/>
          <w:sz w:val="20"/>
          <w:szCs w:val="20"/>
        </w:rPr>
        <w:t xml:space="preserve">por la Dirección Municipal </w:t>
      </w:r>
      <w:r w:rsidR="00C808AE">
        <w:rPr>
          <w:rFonts w:ascii="Arial" w:hAnsi="Arial" w:cs="Arial"/>
          <w:sz w:val="20"/>
          <w:szCs w:val="20"/>
        </w:rPr>
        <w:t>en los meses previos a este momento, se tiene</w:t>
      </w:r>
      <w:r w:rsidR="0017329C">
        <w:rPr>
          <w:rFonts w:ascii="Arial" w:hAnsi="Arial" w:cs="Arial"/>
          <w:sz w:val="20"/>
          <w:szCs w:val="20"/>
        </w:rPr>
        <w:t>n</w:t>
      </w:r>
      <w:r w:rsidR="00C808AE">
        <w:rPr>
          <w:rFonts w:ascii="Arial" w:hAnsi="Arial" w:cs="Arial"/>
          <w:sz w:val="20"/>
          <w:szCs w:val="20"/>
        </w:rPr>
        <w:t xml:space="preserve"> ya analizadas las solicitudes ciudadanas de cada uno de los polígonos y estos están ya en la revisión del área de proyectos para validar la eficiencia técnica de cada uno de los procesos, también tienen una clasificación con base a sus prioridad</w:t>
      </w:r>
      <w:r w:rsidR="0017329C">
        <w:rPr>
          <w:rFonts w:ascii="Arial" w:hAnsi="Arial" w:cs="Arial"/>
          <w:sz w:val="20"/>
          <w:szCs w:val="20"/>
        </w:rPr>
        <w:t>., estos trabajos los tendremos terminados en un lapso de dos semana de modo que en  las tres semana siguientes se estará realizando la presentación para buscar la reunión plenaria en la cual los comités de planeación municipal puedan validar las acciones. Para esta bolsa se contempla lo siguiente:</w:t>
      </w:r>
    </w:p>
    <w:p w:rsidR="0050319C" w:rsidRDefault="0050319C" w:rsidP="00571202">
      <w:pPr>
        <w:jc w:val="both"/>
        <w:rPr>
          <w:rFonts w:ascii="Arial" w:hAnsi="Arial" w:cs="Arial"/>
          <w:sz w:val="20"/>
          <w:szCs w:val="20"/>
        </w:rPr>
      </w:pPr>
    </w:p>
    <w:p w:rsidR="00CC3AF0" w:rsidRDefault="00CC3AF0" w:rsidP="00571202">
      <w:pPr>
        <w:jc w:val="both"/>
        <w:rPr>
          <w:rFonts w:ascii="Arial" w:hAnsi="Arial" w:cs="Arial"/>
          <w:sz w:val="20"/>
          <w:szCs w:val="20"/>
        </w:rPr>
      </w:pPr>
    </w:p>
    <w:p w:rsidR="00CC51F8" w:rsidRDefault="00CC51F8" w:rsidP="00571202">
      <w:pPr>
        <w:jc w:val="both"/>
        <w:rPr>
          <w:rFonts w:ascii="Arial" w:hAnsi="Arial" w:cs="Arial"/>
          <w:sz w:val="20"/>
          <w:szCs w:val="20"/>
        </w:rPr>
      </w:pPr>
    </w:p>
    <w:p w:rsidR="00CC51F8" w:rsidRDefault="00CC51F8" w:rsidP="00571202">
      <w:pPr>
        <w:jc w:val="both"/>
        <w:rPr>
          <w:rFonts w:ascii="Arial" w:hAnsi="Arial" w:cs="Arial"/>
          <w:sz w:val="20"/>
          <w:szCs w:val="20"/>
        </w:rPr>
      </w:pPr>
    </w:p>
    <w:p w:rsidR="00CC3AF0" w:rsidRDefault="00CC3AF0" w:rsidP="00571202">
      <w:pPr>
        <w:jc w:val="both"/>
        <w:rPr>
          <w:rFonts w:ascii="Arial" w:hAnsi="Arial" w:cs="Arial"/>
          <w:sz w:val="20"/>
          <w:szCs w:val="20"/>
        </w:rPr>
      </w:pPr>
      <w:r>
        <w:rPr>
          <w:noProof/>
          <w:lang w:val="es-MX" w:eastAsia="es-MX"/>
        </w:rPr>
        <w:lastRenderedPageBreak/>
        <w:drawing>
          <wp:inline distT="0" distB="0" distL="0" distR="0" wp14:anchorId="1F37DC08" wp14:editId="51201F14">
            <wp:extent cx="5943600" cy="19907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944" t="43806" r="8957" b="16919"/>
                    <a:stretch/>
                  </pic:blipFill>
                  <pic:spPr bwMode="auto">
                    <a:xfrm>
                      <a:off x="0" y="0"/>
                      <a:ext cx="5951465" cy="1993359"/>
                    </a:xfrm>
                    <a:prstGeom prst="rect">
                      <a:avLst/>
                    </a:prstGeom>
                    <a:ln>
                      <a:noFill/>
                    </a:ln>
                    <a:extLst>
                      <a:ext uri="{53640926-AAD7-44D8-BBD7-CCE9431645EC}">
                        <a14:shadowObscured xmlns:a14="http://schemas.microsoft.com/office/drawing/2010/main"/>
                      </a:ext>
                    </a:extLst>
                  </pic:spPr>
                </pic:pic>
              </a:graphicData>
            </a:graphic>
          </wp:inline>
        </w:drawing>
      </w:r>
    </w:p>
    <w:p w:rsidR="00CC3AF0" w:rsidRDefault="00CC3AF0" w:rsidP="00571202">
      <w:pPr>
        <w:jc w:val="both"/>
        <w:rPr>
          <w:rFonts w:ascii="Arial" w:hAnsi="Arial" w:cs="Arial"/>
          <w:sz w:val="20"/>
          <w:szCs w:val="20"/>
        </w:rPr>
      </w:pPr>
    </w:p>
    <w:p w:rsidR="00893ADF" w:rsidRDefault="00893ADF" w:rsidP="00571202">
      <w:pPr>
        <w:jc w:val="both"/>
        <w:rPr>
          <w:rFonts w:ascii="Arial" w:hAnsi="Arial" w:cs="Arial"/>
          <w:b/>
          <w:sz w:val="20"/>
          <w:szCs w:val="20"/>
        </w:rPr>
      </w:pPr>
    </w:p>
    <w:p w:rsidR="00CC51F8" w:rsidRDefault="00CC51F8" w:rsidP="00571202">
      <w:pPr>
        <w:jc w:val="both"/>
        <w:rPr>
          <w:rFonts w:ascii="Arial" w:hAnsi="Arial" w:cs="Arial"/>
          <w:b/>
          <w:sz w:val="20"/>
          <w:szCs w:val="20"/>
        </w:rPr>
      </w:pPr>
    </w:p>
    <w:p w:rsidR="00893ADF" w:rsidRDefault="00893ADF" w:rsidP="00571202">
      <w:pPr>
        <w:jc w:val="both"/>
        <w:rPr>
          <w:rFonts w:ascii="Arial" w:hAnsi="Arial" w:cs="Arial"/>
          <w:b/>
          <w:sz w:val="20"/>
          <w:szCs w:val="20"/>
        </w:rPr>
      </w:pPr>
    </w:p>
    <w:p w:rsidR="00CC51F8" w:rsidRDefault="00CC51F8" w:rsidP="00571202">
      <w:pPr>
        <w:jc w:val="both"/>
        <w:rPr>
          <w:rFonts w:ascii="Arial" w:hAnsi="Arial" w:cs="Arial"/>
          <w:b/>
          <w:sz w:val="20"/>
          <w:szCs w:val="20"/>
        </w:rPr>
      </w:pPr>
    </w:p>
    <w:p w:rsidR="00893ADF" w:rsidRDefault="00893ADF" w:rsidP="00571202">
      <w:pPr>
        <w:jc w:val="both"/>
        <w:rPr>
          <w:rFonts w:ascii="Arial" w:hAnsi="Arial" w:cs="Arial"/>
          <w:b/>
          <w:sz w:val="20"/>
          <w:szCs w:val="20"/>
        </w:rPr>
      </w:pPr>
      <w:r>
        <w:rPr>
          <w:rFonts w:ascii="Arial" w:hAnsi="Arial" w:cs="Arial"/>
          <w:b/>
          <w:sz w:val="20"/>
          <w:szCs w:val="20"/>
        </w:rPr>
        <w:t>Recurso M</w:t>
      </w:r>
      <w:r w:rsidRPr="00893ADF">
        <w:rPr>
          <w:rFonts w:ascii="Arial" w:hAnsi="Arial" w:cs="Arial"/>
          <w:b/>
          <w:sz w:val="20"/>
          <w:szCs w:val="20"/>
        </w:rPr>
        <w:t>unicipal</w:t>
      </w:r>
      <w:r>
        <w:rPr>
          <w:rFonts w:ascii="Arial" w:hAnsi="Arial" w:cs="Arial"/>
          <w:b/>
          <w:sz w:val="20"/>
          <w:szCs w:val="20"/>
        </w:rPr>
        <w:t xml:space="preserve"> Presupuesto Participativo</w:t>
      </w:r>
    </w:p>
    <w:p w:rsidR="00893ADF" w:rsidRDefault="00893ADF" w:rsidP="00571202">
      <w:pPr>
        <w:jc w:val="both"/>
        <w:rPr>
          <w:rFonts w:ascii="Arial" w:hAnsi="Arial" w:cs="Arial"/>
          <w:b/>
          <w:sz w:val="20"/>
          <w:szCs w:val="20"/>
        </w:rPr>
      </w:pPr>
    </w:p>
    <w:p w:rsidR="00893ADF" w:rsidRPr="00893ADF" w:rsidRDefault="00685495" w:rsidP="00571202">
      <w:pPr>
        <w:jc w:val="both"/>
        <w:rPr>
          <w:rFonts w:ascii="Arial" w:hAnsi="Arial" w:cs="Arial"/>
          <w:sz w:val="20"/>
          <w:szCs w:val="20"/>
        </w:rPr>
      </w:pPr>
      <w:r w:rsidRPr="00685495">
        <w:rPr>
          <w:rFonts w:ascii="Arial" w:hAnsi="Arial" w:cs="Arial"/>
          <w:sz w:val="20"/>
          <w:szCs w:val="20"/>
        </w:rPr>
        <w:t>Ismael Jáuregui Castañeda, Secretario del Comité Mixto de Obra Pública, hace uso de la voz,</w:t>
      </w:r>
      <w:r w:rsidR="005711AD">
        <w:rPr>
          <w:rFonts w:ascii="Arial" w:hAnsi="Arial" w:cs="Arial"/>
          <w:sz w:val="20"/>
          <w:szCs w:val="20"/>
        </w:rPr>
        <w:t xml:space="preserve"> mencionando:</w:t>
      </w:r>
      <w:r>
        <w:rPr>
          <w:rFonts w:ascii="Arial" w:hAnsi="Arial" w:cs="Arial"/>
          <w:sz w:val="20"/>
          <w:szCs w:val="20"/>
        </w:rPr>
        <w:t xml:space="preserve"> </w:t>
      </w:r>
      <w:r w:rsidR="0070528A">
        <w:rPr>
          <w:rFonts w:ascii="Arial" w:hAnsi="Arial" w:cs="Arial"/>
          <w:sz w:val="20"/>
          <w:szCs w:val="20"/>
        </w:rPr>
        <w:t xml:space="preserve">el </w:t>
      </w:r>
      <w:r w:rsidR="0070528A" w:rsidRPr="0070528A">
        <w:rPr>
          <w:rFonts w:ascii="Arial" w:hAnsi="Arial" w:cs="Arial"/>
          <w:sz w:val="20"/>
          <w:szCs w:val="20"/>
        </w:rPr>
        <w:t>Presupuesto Participativo</w:t>
      </w:r>
      <w:r w:rsidR="00384741">
        <w:rPr>
          <w:rFonts w:ascii="Arial" w:hAnsi="Arial" w:cs="Arial"/>
          <w:sz w:val="20"/>
          <w:szCs w:val="20"/>
        </w:rPr>
        <w:t xml:space="preserve"> será</w:t>
      </w:r>
      <w:r w:rsidR="0070528A" w:rsidRPr="0070528A">
        <w:rPr>
          <w:rFonts w:ascii="Arial" w:hAnsi="Arial" w:cs="Arial"/>
          <w:sz w:val="20"/>
          <w:szCs w:val="20"/>
        </w:rPr>
        <w:t xml:space="preserve"> </w:t>
      </w:r>
      <w:r w:rsidR="00384741">
        <w:rPr>
          <w:rFonts w:ascii="Arial" w:hAnsi="Arial" w:cs="Arial"/>
          <w:sz w:val="20"/>
          <w:szCs w:val="20"/>
        </w:rPr>
        <w:t xml:space="preserve">desplegado </w:t>
      </w:r>
      <w:r w:rsidR="000256A2">
        <w:rPr>
          <w:rFonts w:ascii="Arial" w:hAnsi="Arial" w:cs="Arial"/>
          <w:sz w:val="20"/>
          <w:szCs w:val="20"/>
        </w:rPr>
        <w:t>a través de</w:t>
      </w:r>
      <w:r w:rsidR="00384741">
        <w:rPr>
          <w:rFonts w:ascii="Arial" w:hAnsi="Arial" w:cs="Arial"/>
          <w:sz w:val="20"/>
          <w:szCs w:val="20"/>
        </w:rPr>
        <w:t xml:space="preserve"> las </w:t>
      </w:r>
      <w:r w:rsidR="000256A2" w:rsidRPr="00893ADF">
        <w:rPr>
          <w:rFonts w:ascii="Arial" w:hAnsi="Arial" w:cs="Arial"/>
          <w:sz w:val="20"/>
          <w:szCs w:val="20"/>
        </w:rPr>
        <w:t>acciones</w:t>
      </w:r>
      <w:r w:rsidR="000256A2">
        <w:rPr>
          <w:rFonts w:ascii="Arial" w:hAnsi="Arial" w:cs="Arial"/>
          <w:sz w:val="20"/>
          <w:szCs w:val="20"/>
        </w:rPr>
        <w:t xml:space="preserve"> </w:t>
      </w:r>
      <w:r w:rsidR="00384741">
        <w:rPr>
          <w:rFonts w:ascii="Arial" w:hAnsi="Arial" w:cs="Arial"/>
          <w:sz w:val="20"/>
          <w:szCs w:val="20"/>
        </w:rPr>
        <w:t>que se muestra</w:t>
      </w:r>
      <w:r w:rsidR="000256A2">
        <w:rPr>
          <w:rFonts w:ascii="Arial" w:hAnsi="Arial" w:cs="Arial"/>
          <w:sz w:val="20"/>
          <w:szCs w:val="20"/>
        </w:rPr>
        <w:t>n</w:t>
      </w:r>
      <w:r w:rsidR="00384741">
        <w:rPr>
          <w:rFonts w:ascii="Arial" w:hAnsi="Arial" w:cs="Arial"/>
          <w:sz w:val="20"/>
          <w:szCs w:val="20"/>
        </w:rPr>
        <w:t xml:space="preserve"> mediante el gráfico</w:t>
      </w:r>
      <w:r w:rsidR="000256A2">
        <w:rPr>
          <w:rFonts w:ascii="Arial" w:hAnsi="Arial" w:cs="Arial"/>
          <w:sz w:val="20"/>
          <w:szCs w:val="20"/>
        </w:rPr>
        <w:t xml:space="preserve"> siguiente</w:t>
      </w:r>
      <w:r w:rsidR="00893ADF">
        <w:rPr>
          <w:rFonts w:ascii="Arial" w:hAnsi="Arial" w:cs="Arial"/>
          <w:sz w:val="20"/>
          <w:szCs w:val="20"/>
        </w:rPr>
        <w:t>:</w:t>
      </w:r>
    </w:p>
    <w:p w:rsidR="00893ADF" w:rsidRPr="00893ADF" w:rsidRDefault="00893ADF" w:rsidP="00571202">
      <w:pPr>
        <w:jc w:val="both"/>
        <w:rPr>
          <w:rFonts w:ascii="Arial" w:hAnsi="Arial" w:cs="Arial"/>
          <w:b/>
          <w:sz w:val="20"/>
          <w:szCs w:val="20"/>
        </w:rPr>
      </w:pPr>
    </w:p>
    <w:p w:rsidR="00893ADF" w:rsidRDefault="00893ADF" w:rsidP="00571202">
      <w:pPr>
        <w:jc w:val="both"/>
        <w:rPr>
          <w:rFonts w:ascii="Arial" w:hAnsi="Arial" w:cs="Arial"/>
          <w:sz w:val="20"/>
          <w:szCs w:val="20"/>
        </w:rPr>
      </w:pPr>
    </w:p>
    <w:p w:rsidR="00893ADF" w:rsidRDefault="00893ADF" w:rsidP="00571202">
      <w:pPr>
        <w:jc w:val="both"/>
        <w:rPr>
          <w:rFonts w:ascii="Arial" w:hAnsi="Arial" w:cs="Arial"/>
          <w:sz w:val="20"/>
          <w:szCs w:val="20"/>
        </w:rPr>
      </w:pPr>
    </w:p>
    <w:p w:rsidR="00CC3AF0" w:rsidRDefault="0050319C" w:rsidP="00571202">
      <w:pPr>
        <w:jc w:val="both"/>
        <w:rPr>
          <w:rFonts w:ascii="Arial" w:hAnsi="Arial" w:cs="Arial"/>
          <w:sz w:val="20"/>
          <w:szCs w:val="20"/>
        </w:rPr>
      </w:pPr>
      <w:r>
        <w:rPr>
          <w:noProof/>
          <w:lang w:val="es-MX" w:eastAsia="es-MX"/>
        </w:rPr>
        <w:drawing>
          <wp:inline distT="0" distB="0" distL="0" distR="0" wp14:anchorId="1C03D64D" wp14:editId="68CA9B5A">
            <wp:extent cx="5971828" cy="37147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191" t="17220" r="14221" b="8157"/>
                    <a:stretch/>
                  </pic:blipFill>
                  <pic:spPr bwMode="auto">
                    <a:xfrm>
                      <a:off x="0" y="0"/>
                      <a:ext cx="5984447" cy="3722599"/>
                    </a:xfrm>
                    <a:prstGeom prst="rect">
                      <a:avLst/>
                    </a:prstGeom>
                    <a:ln>
                      <a:noFill/>
                    </a:ln>
                    <a:extLst>
                      <a:ext uri="{53640926-AAD7-44D8-BBD7-CCE9431645EC}">
                        <a14:shadowObscured xmlns:a14="http://schemas.microsoft.com/office/drawing/2010/main"/>
                      </a:ext>
                    </a:extLst>
                  </pic:spPr>
                </pic:pic>
              </a:graphicData>
            </a:graphic>
          </wp:inline>
        </w:drawing>
      </w:r>
    </w:p>
    <w:p w:rsidR="0050319C" w:rsidRDefault="0050319C" w:rsidP="00571202">
      <w:pPr>
        <w:jc w:val="both"/>
        <w:rPr>
          <w:rFonts w:ascii="Arial" w:hAnsi="Arial" w:cs="Arial"/>
          <w:sz w:val="20"/>
          <w:szCs w:val="20"/>
        </w:rPr>
      </w:pPr>
    </w:p>
    <w:p w:rsidR="00CC51F8" w:rsidRDefault="005711AD" w:rsidP="00571202">
      <w:pPr>
        <w:jc w:val="both"/>
        <w:rPr>
          <w:rFonts w:ascii="Arial" w:hAnsi="Arial" w:cs="Arial"/>
          <w:sz w:val="20"/>
          <w:szCs w:val="20"/>
        </w:rPr>
      </w:pPr>
      <w:r w:rsidRPr="005711AD">
        <w:rPr>
          <w:rFonts w:ascii="Arial" w:hAnsi="Arial" w:cs="Arial"/>
          <w:sz w:val="20"/>
          <w:szCs w:val="20"/>
        </w:rPr>
        <w:lastRenderedPageBreak/>
        <w:t>Ismael Jáuregui Castañeda, Secretario del Comité Mixto de Obra Pública,</w:t>
      </w:r>
      <w:r>
        <w:rPr>
          <w:rFonts w:ascii="Arial" w:hAnsi="Arial" w:cs="Arial"/>
          <w:sz w:val="20"/>
          <w:szCs w:val="20"/>
        </w:rPr>
        <w:t xml:space="preserve"> explica lo siguiente: e</w:t>
      </w:r>
      <w:r w:rsidR="00CC51F8">
        <w:rPr>
          <w:rFonts w:ascii="Arial" w:hAnsi="Arial" w:cs="Arial"/>
          <w:sz w:val="20"/>
          <w:szCs w:val="20"/>
        </w:rPr>
        <w:t>s importante mencionar que los alcances de cad</w:t>
      </w:r>
      <w:r w:rsidR="00DC3EB9">
        <w:rPr>
          <w:rFonts w:ascii="Arial" w:hAnsi="Arial" w:cs="Arial"/>
          <w:sz w:val="20"/>
          <w:szCs w:val="20"/>
        </w:rPr>
        <w:t>a una de estas acciones dependerá del monto presupuestal de cada una de las obras y el análisis del área de proyectos</w:t>
      </w:r>
      <w:r>
        <w:rPr>
          <w:rFonts w:ascii="Arial" w:hAnsi="Arial" w:cs="Arial"/>
          <w:sz w:val="20"/>
          <w:szCs w:val="20"/>
        </w:rPr>
        <w:t xml:space="preserve"> de Obras Públicas., porqué como lo vemos tomando como ejemplo</w:t>
      </w:r>
      <w:r w:rsidR="00D97AAC">
        <w:rPr>
          <w:rFonts w:ascii="Arial" w:hAnsi="Arial" w:cs="Arial"/>
          <w:sz w:val="20"/>
          <w:szCs w:val="20"/>
        </w:rPr>
        <w:t xml:space="preserve"> que es el caso de</w:t>
      </w:r>
      <w:r>
        <w:rPr>
          <w:rFonts w:ascii="Arial" w:hAnsi="Arial" w:cs="Arial"/>
          <w:sz w:val="20"/>
          <w:szCs w:val="20"/>
        </w:rPr>
        <w:t xml:space="preserve"> la colonia Balcones de la Cantera se está hablando de cuatro vialidades a las cuales se estará dando prioridad conjuntamente con los entes de participación ciudadana.</w:t>
      </w:r>
    </w:p>
    <w:p w:rsidR="002F362E" w:rsidRDefault="002F362E" w:rsidP="00571202">
      <w:pPr>
        <w:jc w:val="both"/>
        <w:rPr>
          <w:rFonts w:ascii="Arial" w:hAnsi="Arial" w:cs="Arial"/>
          <w:sz w:val="20"/>
          <w:szCs w:val="20"/>
        </w:rPr>
      </w:pPr>
    </w:p>
    <w:p w:rsidR="00D97AAC" w:rsidRDefault="00D97AAC" w:rsidP="00571202">
      <w:pPr>
        <w:jc w:val="both"/>
        <w:rPr>
          <w:rFonts w:ascii="Arial" w:hAnsi="Arial" w:cs="Arial"/>
          <w:sz w:val="20"/>
          <w:szCs w:val="20"/>
        </w:rPr>
      </w:pPr>
    </w:p>
    <w:p w:rsidR="00D97AAC" w:rsidRDefault="00D97AAC" w:rsidP="00571202">
      <w:pPr>
        <w:jc w:val="both"/>
        <w:rPr>
          <w:rFonts w:ascii="Arial" w:hAnsi="Arial" w:cs="Arial"/>
          <w:sz w:val="20"/>
          <w:szCs w:val="20"/>
        </w:rPr>
      </w:pPr>
    </w:p>
    <w:p w:rsidR="00D97AAC" w:rsidRDefault="00D97AAC" w:rsidP="00571202">
      <w:pPr>
        <w:jc w:val="both"/>
        <w:rPr>
          <w:rFonts w:ascii="Arial" w:hAnsi="Arial" w:cs="Arial"/>
          <w:sz w:val="20"/>
          <w:szCs w:val="20"/>
        </w:rPr>
      </w:pPr>
    </w:p>
    <w:p w:rsidR="00D97AAC" w:rsidRDefault="00D97AAC" w:rsidP="00571202">
      <w:pPr>
        <w:jc w:val="both"/>
        <w:rPr>
          <w:rFonts w:ascii="Arial" w:hAnsi="Arial" w:cs="Arial"/>
          <w:sz w:val="20"/>
          <w:szCs w:val="20"/>
        </w:rPr>
      </w:pPr>
    </w:p>
    <w:p w:rsidR="00D97AAC" w:rsidRDefault="00D97AAC" w:rsidP="00571202">
      <w:pPr>
        <w:jc w:val="both"/>
        <w:rPr>
          <w:rFonts w:ascii="Arial" w:hAnsi="Arial" w:cs="Arial"/>
          <w:sz w:val="20"/>
          <w:szCs w:val="20"/>
        </w:rPr>
      </w:pPr>
    </w:p>
    <w:p w:rsidR="002F362E" w:rsidRDefault="002F362E" w:rsidP="00571202">
      <w:pPr>
        <w:jc w:val="both"/>
        <w:rPr>
          <w:rFonts w:ascii="Arial" w:hAnsi="Arial" w:cs="Arial"/>
          <w:sz w:val="20"/>
          <w:szCs w:val="20"/>
        </w:rPr>
      </w:pPr>
    </w:p>
    <w:p w:rsidR="002F362E" w:rsidRDefault="005711AD" w:rsidP="00571202">
      <w:pPr>
        <w:jc w:val="both"/>
        <w:rPr>
          <w:rFonts w:ascii="Arial" w:hAnsi="Arial" w:cs="Arial"/>
          <w:b/>
          <w:sz w:val="20"/>
          <w:szCs w:val="20"/>
        </w:rPr>
      </w:pPr>
      <w:r w:rsidRPr="005711AD">
        <w:rPr>
          <w:rFonts w:ascii="Arial" w:hAnsi="Arial" w:cs="Arial"/>
          <w:b/>
          <w:sz w:val="20"/>
          <w:szCs w:val="20"/>
        </w:rPr>
        <w:t>Recurso Municipal</w:t>
      </w:r>
    </w:p>
    <w:p w:rsidR="005711AD" w:rsidRDefault="005711AD" w:rsidP="00571202">
      <w:pPr>
        <w:jc w:val="both"/>
        <w:rPr>
          <w:rFonts w:ascii="Arial" w:hAnsi="Arial" w:cs="Arial"/>
          <w:b/>
          <w:sz w:val="20"/>
          <w:szCs w:val="20"/>
        </w:rPr>
      </w:pPr>
    </w:p>
    <w:p w:rsidR="005711AD" w:rsidRPr="005711AD" w:rsidRDefault="005711AD" w:rsidP="00571202">
      <w:pPr>
        <w:jc w:val="both"/>
        <w:rPr>
          <w:rFonts w:ascii="Arial" w:hAnsi="Arial" w:cs="Arial"/>
          <w:sz w:val="20"/>
          <w:szCs w:val="20"/>
        </w:rPr>
      </w:pPr>
      <w:r w:rsidRPr="005711AD">
        <w:rPr>
          <w:rFonts w:ascii="Arial" w:hAnsi="Arial" w:cs="Arial"/>
          <w:sz w:val="20"/>
          <w:szCs w:val="20"/>
        </w:rPr>
        <w:t>Ismael Jáuregui Castañeda, Secretario del Comité Mixto de Obra Pública,</w:t>
      </w:r>
      <w:r>
        <w:rPr>
          <w:rFonts w:ascii="Arial" w:hAnsi="Arial" w:cs="Arial"/>
          <w:sz w:val="20"/>
          <w:szCs w:val="20"/>
        </w:rPr>
        <w:t xml:space="preserve"> </w:t>
      </w:r>
      <w:r w:rsidR="00325290">
        <w:rPr>
          <w:rFonts w:ascii="Arial" w:hAnsi="Arial" w:cs="Arial"/>
          <w:sz w:val="20"/>
          <w:szCs w:val="20"/>
        </w:rPr>
        <w:t>menciona y explica</w:t>
      </w:r>
      <w:r>
        <w:rPr>
          <w:rFonts w:ascii="Arial" w:hAnsi="Arial" w:cs="Arial"/>
          <w:sz w:val="20"/>
          <w:szCs w:val="20"/>
        </w:rPr>
        <w:t xml:space="preserve"> al detalle </w:t>
      </w:r>
      <w:r w:rsidR="0070528A">
        <w:rPr>
          <w:rFonts w:ascii="Arial" w:hAnsi="Arial" w:cs="Arial"/>
          <w:sz w:val="20"/>
          <w:szCs w:val="20"/>
        </w:rPr>
        <w:t>las obras en las cuales se implementara el Recurso Municipal.</w:t>
      </w:r>
    </w:p>
    <w:p w:rsidR="002F362E" w:rsidRPr="005711AD" w:rsidRDefault="002F362E" w:rsidP="00571202">
      <w:pPr>
        <w:jc w:val="both"/>
        <w:rPr>
          <w:rFonts w:ascii="Arial" w:hAnsi="Arial" w:cs="Arial"/>
          <w:sz w:val="20"/>
          <w:szCs w:val="20"/>
        </w:rPr>
      </w:pPr>
    </w:p>
    <w:p w:rsidR="0050319C" w:rsidRDefault="0050319C" w:rsidP="00571202">
      <w:pPr>
        <w:jc w:val="both"/>
        <w:rPr>
          <w:rFonts w:ascii="Arial" w:hAnsi="Arial" w:cs="Arial"/>
          <w:sz w:val="20"/>
          <w:szCs w:val="20"/>
        </w:rPr>
      </w:pPr>
    </w:p>
    <w:p w:rsidR="00D97AAC" w:rsidRDefault="00D97AAC" w:rsidP="00571202">
      <w:pPr>
        <w:jc w:val="both"/>
        <w:rPr>
          <w:rFonts w:ascii="Arial" w:hAnsi="Arial" w:cs="Arial"/>
          <w:sz w:val="20"/>
          <w:szCs w:val="20"/>
        </w:rPr>
      </w:pPr>
    </w:p>
    <w:p w:rsidR="00D97AAC" w:rsidRDefault="00D97AAC" w:rsidP="00571202">
      <w:pPr>
        <w:jc w:val="both"/>
        <w:rPr>
          <w:rFonts w:ascii="Arial" w:hAnsi="Arial" w:cs="Arial"/>
          <w:sz w:val="20"/>
          <w:szCs w:val="20"/>
        </w:rPr>
      </w:pPr>
    </w:p>
    <w:p w:rsidR="0050319C" w:rsidRDefault="00D97AAC" w:rsidP="00571202">
      <w:pPr>
        <w:jc w:val="both"/>
        <w:rPr>
          <w:rFonts w:ascii="Arial" w:hAnsi="Arial" w:cs="Arial"/>
          <w:sz w:val="20"/>
          <w:szCs w:val="20"/>
        </w:rPr>
      </w:pPr>
      <w:r>
        <w:rPr>
          <w:noProof/>
          <w:lang w:val="es-MX" w:eastAsia="es-MX"/>
        </w:rPr>
        <w:drawing>
          <wp:inline distT="0" distB="0" distL="0" distR="0" wp14:anchorId="098263FA" wp14:editId="6A42112F">
            <wp:extent cx="5938654" cy="30575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134" t="12085" r="7087" b="9365"/>
                    <a:stretch/>
                  </pic:blipFill>
                  <pic:spPr bwMode="auto">
                    <a:xfrm>
                      <a:off x="0" y="0"/>
                      <a:ext cx="5943438" cy="3059988"/>
                    </a:xfrm>
                    <a:prstGeom prst="rect">
                      <a:avLst/>
                    </a:prstGeom>
                    <a:ln>
                      <a:noFill/>
                    </a:ln>
                    <a:extLst>
                      <a:ext uri="{53640926-AAD7-44D8-BBD7-CCE9431645EC}">
                        <a14:shadowObscured xmlns:a14="http://schemas.microsoft.com/office/drawing/2010/main"/>
                      </a:ext>
                    </a:extLst>
                  </pic:spPr>
                </pic:pic>
              </a:graphicData>
            </a:graphic>
          </wp:inline>
        </w:drawing>
      </w:r>
    </w:p>
    <w:p w:rsidR="00DC6E5C" w:rsidRDefault="00DC6E5C" w:rsidP="00571202">
      <w:pPr>
        <w:jc w:val="both"/>
        <w:rPr>
          <w:rFonts w:ascii="Arial" w:hAnsi="Arial" w:cs="Arial"/>
          <w:sz w:val="20"/>
          <w:szCs w:val="20"/>
        </w:rPr>
      </w:pPr>
    </w:p>
    <w:p w:rsidR="00DC6E5C" w:rsidRDefault="00DC6E5C" w:rsidP="00571202">
      <w:pPr>
        <w:jc w:val="both"/>
        <w:rPr>
          <w:rFonts w:ascii="Arial" w:hAnsi="Arial" w:cs="Arial"/>
          <w:sz w:val="20"/>
          <w:szCs w:val="20"/>
        </w:rPr>
      </w:pPr>
    </w:p>
    <w:p w:rsidR="00DC6E5C" w:rsidRDefault="00DC6E5C" w:rsidP="00571202">
      <w:pPr>
        <w:jc w:val="both"/>
        <w:rPr>
          <w:rFonts w:ascii="Arial" w:hAnsi="Arial" w:cs="Arial"/>
          <w:sz w:val="20"/>
          <w:szCs w:val="20"/>
        </w:rPr>
      </w:pPr>
    </w:p>
    <w:p w:rsidR="00DC6E5C" w:rsidRDefault="00DC6E5C" w:rsidP="00571202">
      <w:pPr>
        <w:jc w:val="both"/>
        <w:rPr>
          <w:rFonts w:ascii="Arial" w:hAnsi="Arial" w:cs="Arial"/>
          <w:sz w:val="20"/>
          <w:szCs w:val="20"/>
        </w:rPr>
      </w:pPr>
    </w:p>
    <w:p w:rsidR="00DC6E5C" w:rsidRDefault="00DC6E5C" w:rsidP="00571202">
      <w:pPr>
        <w:jc w:val="both"/>
        <w:rPr>
          <w:rFonts w:ascii="Arial" w:hAnsi="Arial" w:cs="Arial"/>
          <w:sz w:val="20"/>
          <w:szCs w:val="20"/>
        </w:rPr>
      </w:pPr>
    </w:p>
    <w:p w:rsidR="00DC6E5C" w:rsidRDefault="00DC6E5C" w:rsidP="00571202">
      <w:pPr>
        <w:jc w:val="both"/>
        <w:rPr>
          <w:rFonts w:ascii="Arial" w:hAnsi="Arial" w:cs="Arial"/>
          <w:sz w:val="20"/>
          <w:szCs w:val="20"/>
        </w:rPr>
      </w:pPr>
    </w:p>
    <w:p w:rsidR="00DC6E5C" w:rsidRDefault="00DC6E5C" w:rsidP="00571202">
      <w:pPr>
        <w:jc w:val="both"/>
        <w:rPr>
          <w:rFonts w:ascii="Arial" w:hAnsi="Arial" w:cs="Arial"/>
          <w:sz w:val="20"/>
          <w:szCs w:val="20"/>
        </w:rPr>
      </w:pPr>
    </w:p>
    <w:p w:rsidR="00DC6E5C" w:rsidRDefault="00DC6E5C" w:rsidP="00571202">
      <w:pPr>
        <w:jc w:val="both"/>
        <w:rPr>
          <w:rFonts w:ascii="Arial" w:hAnsi="Arial" w:cs="Arial"/>
          <w:sz w:val="20"/>
          <w:szCs w:val="20"/>
        </w:rPr>
      </w:pPr>
    </w:p>
    <w:p w:rsidR="00DC6E5C" w:rsidRDefault="00DC6E5C" w:rsidP="00571202">
      <w:pPr>
        <w:jc w:val="both"/>
        <w:rPr>
          <w:rFonts w:ascii="Arial" w:hAnsi="Arial" w:cs="Arial"/>
          <w:sz w:val="20"/>
          <w:szCs w:val="20"/>
        </w:rPr>
      </w:pPr>
    </w:p>
    <w:p w:rsidR="00DC6E5C" w:rsidRDefault="00DC6E5C" w:rsidP="00571202">
      <w:pPr>
        <w:jc w:val="both"/>
        <w:rPr>
          <w:rFonts w:ascii="Arial" w:hAnsi="Arial" w:cs="Arial"/>
          <w:sz w:val="20"/>
          <w:szCs w:val="20"/>
        </w:rPr>
      </w:pPr>
    </w:p>
    <w:p w:rsidR="00DC6E5C" w:rsidRDefault="00DC6E5C" w:rsidP="00571202">
      <w:pPr>
        <w:jc w:val="both"/>
        <w:rPr>
          <w:rFonts w:ascii="Arial" w:hAnsi="Arial" w:cs="Arial"/>
          <w:sz w:val="20"/>
          <w:szCs w:val="20"/>
        </w:rPr>
      </w:pPr>
    </w:p>
    <w:p w:rsidR="00DC6E5C" w:rsidRDefault="00DC6E5C" w:rsidP="00571202">
      <w:pPr>
        <w:jc w:val="both"/>
        <w:rPr>
          <w:rFonts w:ascii="Arial" w:hAnsi="Arial" w:cs="Arial"/>
          <w:sz w:val="20"/>
          <w:szCs w:val="20"/>
        </w:rPr>
      </w:pPr>
    </w:p>
    <w:p w:rsidR="00DC6E5C" w:rsidRDefault="00DC6E5C" w:rsidP="00571202">
      <w:pPr>
        <w:jc w:val="both"/>
        <w:rPr>
          <w:rFonts w:ascii="Arial" w:hAnsi="Arial" w:cs="Arial"/>
          <w:sz w:val="20"/>
          <w:szCs w:val="20"/>
        </w:rPr>
      </w:pPr>
    </w:p>
    <w:p w:rsidR="00DC6E5C" w:rsidRDefault="00DC6E5C" w:rsidP="00571202">
      <w:pPr>
        <w:jc w:val="both"/>
        <w:rPr>
          <w:rFonts w:ascii="Arial" w:hAnsi="Arial" w:cs="Arial"/>
          <w:sz w:val="20"/>
          <w:szCs w:val="20"/>
        </w:rPr>
      </w:pPr>
    </w:p>
    <w:p w:rsidR="00DC6E5C" w:rsidRDefault="00DC6E5C" w:rsidP="00571202">
      <w:pPr>
        <w:jc w:val="both"/>
        <w:rPr>
          <w:rFonts w:ascii="Arial" w:hAnsi="Arial" w:cs="Arial"/>
          <w:sz w:val="20"/>
          <w:szCs w:val="20"/>
        </w:rPr>
      </w:pPr>
    </w:p>
    <w:p w:rsidR="00DC6E5C" w:rsidRPr="00DC6E5C" w:rsidRDefault="00DC6E5C" w:rsidP="00571202">
      <w:pPr>
        <w:jc w:val="both"/>
        <w:rPr>
          <w:rFonts w:ascii="Arial" w:hAnsi="Arial" w:cs="Arial"/>
          <w:b/>
          <w:sz w:val="20"/>
          <w:szCs w:val="20"/>
        </w:rPr>
      </w:pPr>
      <w:r w:rsidRPr="00DC6E5C">
        <w:rPr>
          <w:rFonts w:ascii="Arial" w:hAnsi="Arial" w:cs="Arial"/>
          <w:b/>
          <w:sz w:val="20"/>
          <w:szCs w:val="20"/>
        </w:rPr>
        <w:t>Escuelas con</w:t>
      </w:r>
      <w:r>
        <w:rPr>
          <w:rFonts w:ascii="Arial" w:hAnsi="Arial" w:cs="Arial"/>
          <w:b/>
          <w:sz w:val="20"/>
          <w:szCs w:val="20"/>
        </w:rPr>
        <w:t xml:space="preserve"> </w:t>
      </w:r>
      <w:r w:rsidRPr="00DC6E5C">
        <w:rPr>
          <w:rFonts w:ascii="Arial" w:hAnsi="Arial" w:cs="Arial"/>
          <w:b/>
          <w:sz w:val="20"/>
          <w:szCs w:val="20"/>
        </w:rPr>
        <w:t>estrella</w:t>
      </w:r>
    </w:p>
    <w:p w:rsidR="00DC6E5C" w:rsidRDefault="00DC6E5C" w:rsidP="00571202">
      <w:pPr>
        <w:jc w:val="both"/>
        <w:rPr>
          <w:rFonts w:ascii="Arial" w:hAnsi="Arial" w:cs="Arial"/>
          <w:sz w:val="20"/>
          <w:szCs w:val="20"/>
        </w:rPr>
      </w:pPr>
    </w:p>
    <w:p w:rsidR="00DC6E5C" w:rsidRDefault="00DC6E5C" w:rsidP="00571202">
      <w:pPr>
        <w:jc w:val="both"/>
        <w:rPr>
          <w:rFonts w:ascii="Arial" w:hAnsi="Arial" w:cs="Arial"/>
          <w:sz w:val="20"/>
          <w:szCs w:val="20"/>
        </w:rPr>
      </w:pPr>
    </w:p>
    <w:p w:rsidR="00DC6E5C" w:rsidRDefault="00DC6E5C" w:rsidP="00571202">
      <w:pPr>
        <w:jc w:val="both"/>
        <w:rPr>
          <w:rFonts w:ascii="Arial" w:hAnsi="Arial" w:cs="Arial"/>
          <w:sz w:val="20"/>
          <w:szCs w:val="20"/>
        </w:rPr>
      </w:pPr>
    </w:p>
    <w:p w:rsidR="0050319C" w:rsidRDefault="002F362E" w:rsidP="00571202">
      <w:pPr>
        <w:jc w:val="both"/>
        <w:rPr>
          <w:rFonts w:ascii="Arial" w:hAnsi="Arial" w:cs="Arial"/>
          <w:sz w:val="20"/>
          <w:szCs w:val="20"/>
        </w:rPr>
      </w:pPr>
      <w:r>
        <w:rPr>
          <w:noProof/>
          <w:lang w:val="es-MX" w:eastAsia="es-MX"/>
        </w:rPr>
        <w:drawing>
          <wp:inline distT="0" distB="0" distL="0" distR="0" wp14:anchorId="4AD41A3A" wp14:editId="2F3CFD48">
            <wp:extent cx="5985034" cy="34671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8662" t="12085" r="14222" b="8459"/>
                    <a:stretch/>
                  </pic:blipFill>
                  <pic:spPr bwMode="auto">
                    <a:xfrm>
                      <a:off x="0" y="0"/>
                      <a:ext cx="5994397" cy="3472524"/>
                    </a:xfrm>
                    <a:prstGeom prst="rect">
                      <a:avLst/>
                    </a:prstGeom>
                    <a:ln>
                      <a:noFill/>
                    </a:ln>
                    <a:extLst>
                      <a:ext uri="{53640926-AAD7-44D8-BBD7-CCE9431645EC}">
                        <a14:shadowObscured xmlns:a14="http://schemas.microsoft.com/office/drawing/2010/main"/>
                      </a:ext>
                    </a:extLst>
                  </pic:spPr>
                </pic:pic>
              </a:graphicData>
            </a:graphic>
          </wp:inline>
        </w:drawing>
      </w:r>
    </w:p>
    <w:p w:rsidR="0050319C" w:rsidRDefault="0050319C" w:rsidP="00571202">
      <w:pPr>
        <w:jc w:val="both"/>
        <w:rPr>
          <w:rFonts w:ascii="Arial" w:hAnsi="Arial" w:cs="Arial"/>
          <w:sz w:val="20"/>
          <w:szCs w:val="20"/>
        </w:rPr>
      </w:pPr>
    </w:p>
    <w:p w:rsidR="00DC6E5C" w:rsidRDefault="00DC6E5C" w:rsidP="00571202">
      <w:pPr>
        <w:jc w:val="both"/>
        <w:rPr>
          <w:rFonts w:ascii="Arial" w:hAnsi="Arial" w:cs="Arial"/>
          <w:sz w:val="20"/>
          <w:szCs w:val="20"/>
        </w:rPr>
      </w:pPr>
    </w:p>
    <w:p w:rsidR="00DC6E5C" w:rsidRDefault="00DC6E5C" w:rsidP="00571202">
      <w:pPr>
        <w:jc w:val="both"/>
        <w:rPr>
          <w:rFonts w:ascii="Arial" w:hAnsi="Arial" w:cs="Arial"/>
          <w:sz w:val="20"/>
          <w:szCs w:val="20"/>
        </w:rPr>
      </w:pPr>
    </w:p>
    <w:p w:rsidR="002F362E" w:rsidRDefault="00DC6E5C" w:rsidP="00571202">
      <w:pPr>
        <w:jc w:val="both"/>
        <w:rPr>
          <w:rFonts w:ascii="Arial" w:hAnsi="Arial" w:cs="Arial"/>
          <w:sz w:val="20"/>
          <w:szCs w:val="20"/>
        </w:rPr>
      </w:pPr>
      <w:r w:rsidRPr="00DC6E5C">
        <w:rPr>
          <w:rFonts w:ascii="Arial" w:hAnsi="Arial" w:cs="Arial"/>
          <w:sz w:val="20"/>
          <w:szCs w:val="20"/>
        </w:rPr>
        <w:t>Ismael Jáuregui Castañeda, Secretario del Comité Mixto de Obra Púb</w:t>
      </w:r>
      <w:r>
        <w:rPr>
          <w:rFonts w:ascii="Arial" w:hAnsi="Arial" w:cs="Arial"/>
          <w:sz w:val="20"/>
          <w:szCs w:val="20"/>
        </w:rPr>
        <w:t>lica, explica</w:t>
      </w:r>
      <w:r w:rsidR="002633C7">
        <w:rPr>
          <w:rFonts w:ascii="Arial" w:hAnsi="Arial" w:cs="Arial"/>
          <w:sz w:val="20"/>
          <w:szCs w:val="20"/>
        </w:rPr>
        <w:t xml:space="preserve"> lo siguiente:</w:t>
      </w:r>
      <w:r w:rsidRPr="00DC6E5C">
        <w:rPr>
          <w:rFonts w:ascii="Arial" w:hAnsi="Arial" w:cs="Arial"/>
          <w:sz w:val="20"/>
          <w:szCs w:val="20"/>
        </w:rPr>
        <w:t xml:space="preserve"> </w:t>
      </w:r>
      <w:r>
        <w:rPr>
          <w:rFonts w:ascii="Arial" w:hAnsi="Arial" w:cs="Arial"/>
          <w:sz w:val="20"/>
          <w:szCs w:val="20"/>
        </w:rPr>
        <w:t>l</w:t>
      </w:r>
      <w:r w:rsidR="00D97AAC">
        <w:rPr>
          <w:rFonts w:ascii="Arial" w:hAnsi="Arial" w:cs="Arial"/>
          <w:sz w:val="20"/>
          <w:szCs w:val="20"/>
        </w:rPr>
        <w:t>as acciones activadas en esta</w:t>
      </w:r>
      <w:r>
        <w:rPr>
          <w:rFonts w:ascii="Arial" w:hAnsi="Arial" w:cs="Arial"/>
          <w:sz w:val="20"/>
          <w:szCs w:val="20"/>
        </w:rPr>
        <w:t>s</w:t>
      </w:r>
      <w:r w:rsidR="00D97AAC">
        <w:rPr>
          <w:rFonts w:ascii="Arial" w:hAnsi="Arial" w:cs="Arial"/>
          <w:sz w:val="20"/>
          <w:szCs w:val="20"/>
        </w:rPr>
        <w:t xml:space="preserve"> obra</w:t>
      </w:r>
      <w:r>
        <w:rPr>
          <w:rFonts w:ascii="Arial" w:hAnsi="Arial" w:cs="Arial"/>
          <w:sz w:val="20"/>
          <w:szCs w:val="20"/>
        </w:rPr>
        <w:t>s</w:t>
      </w:r>
      <w:r w:rsidR="00D97AAC">
        <w:rPr>
          <w:rFonts w:ascii="Arial" w:hAnsi="Arial" w:cs="Arial"/>
          <w:sz w:val="20"/>
          <w:szCs w:val="20"/>
        </w:rPr>
        <w:t xml:space="preserve"> como tal están en proceso de revisión por el área de proyectos de la Dirección de Obras Públicas y cada una de ellas tiene diferentes acciones priorizando principalmente las áreas de esparcimiento deportivo, el área cívica, el área de accesibilidad total y el sendero seguro para llegar al plante</w:t>
      </w:r>
      <w:r>
        <w:rPr>
          <w:rFonts w:ascii="Arial" w:hAnsi="Arial" w:cs="Arial"/>
          <w:sz w:val="20"/>
          <w:szCs w:val="20"/>
        </w:rPr>
        <w:t>l</w:t>
      </w:r>
      <w:r w:rsidR="00D97AAC">
        <w:rPr>
          <w:rFonts w:ascii="Arial" w:hAnsi="Arial" w:cs="Arial"/>
          <w:sz w:val="20"/>
          <w:szCs w:val="20"/>
        </w:rPr>
        <w:t xml:space="preserve">, </w:t>
      </w:r>
      <w:r>
        <w:rPr>
          <w:rFonts w:ascii="Arial" w:hAnsi="Arial" w:cs="Arial"/>
          <w:sz w:val="20"/>
          <w:szCs w:val="20"/>
        </w:rPr>
        <w:t>es la</w:t>
      </w:r>
      <w:r w:rsidR="00D97AAC">
        <w:rPr>
          <w:rFonts w:ascii="Arial" w:hAnsi="Arial" w:cs="Arial"/>
          <w:sz w:val="20"/>
          <w:szCs w:val="20"/>
        </w:rPr>
        <w:t xml:space="preserve"> parte principal de cada uno de los proyectos del paquete escuela con</w:t>
      </w:r>
      <w:r>
        <w:rPr>
          <w:rFonts w:ascii="Arial" w:hAnsi="Arial" w:cs="Arial"/>
          <w:sz w:val="20"/>
          <w:szCs w:val="20"/>
        </w:rPr>
        <w:t xml:space="preserve"> </w:t>
      </w:r>
      <w:r w:rsidR="00D97AAC">
        <w:rPr>
          <w:rFonts w:ascii="Arial" w:hAnsi="Arial" w:cs="Arial"/>
          <w:sz w:val="20"/>
          <w:szCs w:val="20"/>
        </w:rPr>
        <w:t>estrella.</w:t>
      </w:r>
    </w:p>
    <w:p w:rsidR="00D97AAC" w:rsidRDefault="00D97AAC" w:rsidP="00571202">
      <w:pPr>
        <w:jc w:val="both"/>
        <w:rPr>
          <w:rFonts w:ascii="Arial" w:hAnsi="Arial" w:cs="Arial"/>
          <w:sz w:val="20"/>
          <w:szCs w:val="20"/>
        </w:rPr>
      </w:pPr>
    </w:p>
    <w:p w:rsidR="002F362E" w:rsidRDefault="002F362E" w:rsidP="00571202">
      <w:pPr>
        <w:jc w:val="both"/>
        <w:rPr>
          <w:rFonts w:ascii="Arial" w:hAnsi="Arial" w:cs="Arial"/>
          <w:sz w:val="20"/>
          <w:szCs w:val="20"/>
        </w:rPr>
      </w:pPr>
    </w:p>
    <w:p w:rsidR="009728B0" w:rsidRDefault="009728B0" w:rsidP="00571202">
      <w:pPr>
        <w:jc w:val="both"/>
        <w:rPr>
          <w:rFonts w:ascii="Arial" w:hAnsi="Arial" w:cs="Arial"/>
          <w:sz w:val="20"/>
          <w:szCs w:val="20"/>
        </w:rPr>
      </w:pPr>
    </w:p>
    <w:p w:rsidR="009728B0" w:rsidRDefault="009728B0" w:rsidP="00571202">
      <w:pPr>
        <w:jc w:val="both"/>
        <w:rPr>
          <w:rFonts w:ascii="Arial" w:hAnsi="Arial" w:cs="Arial"/>
          <w:sz w:val="20"/>
          <w:szCs w:val="20"/>
        </w:rPr>
      </w:pPr>
    </w:p>
    <w:p w:rsidR="009728B0" w:rsidRDefault="009728B0" w:rsidP="00571202">
      <w:pPr>
        <w:jc w:val="both"/>
        <w:rPr>
          <w:rFonts w:ascii="Arial" w:hAnsi="Arial" w:cs="Arial"/>
          <w:sz w:val="20"/>
          <w:szCs w:val="20"/>
        </w:rPr>
      </w:pPr>
    </w:p>
    <w:p w:rsidR="009728B0" w:rsidRDefault="009728B0" w:rsidP="00571202">
      <w:pPr>
        <w:jc w:val="both"/>
        <w:rPr>
          <w:rFonts w:ascii="Arial" w:hAnsi="Arial" w:cs="Arial"/>
          <w:sz w:val="20"/>
          <w:szCs w:val="20"/>
        </w:rPr>
      </w:pPr>
    </w:p>
    <w:p w:rsidR="009728B0" w:rsidRDefault="009728B0" w:rsidP="00571202">
      <w:pPr>
        <w:jc w:val="both"/>
        <w:rPr>
          <w:rFonts w:ascii="Arial" w:hAnsi="Arial" w:cs="Arial"/>
          <w:sz w:val="20"/>
          <w:szCs w:val="20"/>
        </w:rPr>
      </w:pPr>
    </w:p>
    <w:p w:rsidR="009728B0" w:rsidRDefault="009728B0" w:rsidP="00571202">
      <w:pPr>
        <w:jc w:val="both"/>
        <w:rPr>
          <w:rFonts w:ascii="Arial" w:hAnsi="Arial" w:cs="Arial"/>
          <w:sz w:val="20"/>
          <w:szCs w:val="20"/>
        </w:rPr>
      </w:pPr>
    </w:p>
    <w:p w:rsidR="009728B0" w:rsidRDefault="009728B0" w:rsidP="00571202">
      <w:pPr>
        <w:jc w:val="both"/>
        <w:rPr>
          <w:rFonts w:ascii="Arial" w:hAnsi="Arial" w:cs="Arial"/>
          <w:sz w:val="20"/>
          <w:szCs w:val="20"/>
        </w:rPr>
      </w:pPr>
    </w:p>
    <w:p w:rsidR="009728B0" w:rsidRDefault="009728B0" w:rsidP="00571202">
      <w:pPr>
        <w:jc w:val="both"/>
        <w:rPr>
          <w:rFonts w:ascii="Arial" w:hAnsi="Arial" w:cs="Arial"/>
          <w:sz w:val="20"/>
          <w:szCs w:val="20"/>
        </w:rPr>
      </w:pPr>
    </w:p>
    <w:p w:rsidR="009728B0" w:rsidRDefault="009728B0" w:rsidP="00571202">
      <w:pPr>
        <w:jc w:val="both"/>
        <w:rPr>
          <w:rFonts w:ascii="Arial" w:hAnsi="Arial" w:cs="Arial"/>
          <w:sz w:val="20"/>
          <w:szCs w:val="20"/>
        </w:rPr>
      </w:pPr>
    </w:p>
    <w:p w:rsidR="009728B0" w:rsidRDefault="009728B0" w:rsidP="00571202">
      <w:pPr>
        <w:jc w:val="both"/>
        <w:rPr>
          <w:rFonts w:ascii="Arial" w:hAnsi="Arial" w:cs="Arial"/>
          <w:b/>
          <w:sz w:val="20"/>
          <w:szCs w:val="20"/>
        </w:rPr>
      </w:pPr>
    </w:p>
    <w:p w:rsidR="009728B0" w:rsidRDefault="009728B0" w:rsidP="00571202">
      <w:pPr>
        <w:jc w:val="both"/>
        <w:rPr>
          <w:rFonts w:ascii="Arial" w:hAnsi="Arial" w:cs="Arial"/>
          <w:b/>
          <w:sz w:val="20"/>
          <w:szCs w:val="20"/>
        </w:rPr>
      </w:pPr>
    </w:p>
    <w:p w:rsidR="009728B0" w:rsidRDefault="009728B0" w:rsidP="00571202">
      <w:pPr>
        <w:jc w:val="both"/>
        <w:rPr>
          <w:rFonts w:ascii="Arial" w:hAnsi="Arial" w:cs="Arial"/>
          <w:b/>
          <w:sz w:val="20"/>
          <w:szCs w:val="20"/>
        </w:rPr>
      </w:pPr>
    </w:p>
    <w:p w:rsidR="009728B0" w:rsidRDefault="009728B0" w:rsidP="00571202">
      <w:pPr>
        <w:jc w:val="both"/>
        <w:rPr>
          <w:rFonts w:ascii="Arial" w:hAnsi="Arial" w:cs="Arial"/>
          <w:b/>
          <w:sz w:val="20"/>
          <w:szCs w:val="20"/>
        </w:rPr>
      </w:pPr>
      <w:r>
        <w:rPr>
          <w:rFonts w:ascii="Arial" w:hAnsi="Arial" w:cs="Arial"/>
          <w:b/>
          <w:sz w:val="20"/>
          <w:szCs w:val="20"/>
        </w:rPr>
        <w:t>I</w:t>
      </w:r>
      <w:r w:rsidRPr="009728B0">
        <w:rPr>
          <w:rFonts w:ascii="Arial" w:hAnsi="Arial" w:cs="Arial"/>
          <w:b/>
          <w:sz w:val="20"/>
          <w:szCs w:val="20"/>
        </w:rPr>
        <w:t>nfraestructura</w:t>
      </w:r>
    </w:p>
    <w:p w:rsidR="009728B0" w:rsidRDefault="009728B0" w:rsidP="00571202">
      <w:pPr>
        <w:jc w:val="both"/>
        <w:rPr>
          <w:rFonts w:ascii="Arial" w:hAnsi="Arial" w:cs="Arial"/>
          <w:b/>
          <w:sz w:val="20"/>
          <w:szCs w:val="20"/>
        </w:rPr>
      </w:pPr>
    </w:p>
    <w:p w:rsidR="009728B0" w:rsidRPr="009728B0" w:rsidRDefault="009728B0" w:rsidP="00571202">
      <w:pPr>
        <w:jc w:val="both"/>
        <w:rPr>
          <w:rFonts w:ascii="Arial" w:hAnsi="Arial" w:cs="Arial"/>
          <w:sz w:val="20"/>
          <w:szCs w:val="20"/>
        </w:rPr>
      </w:pPr>
      <w:r w:rsidRPr="009728B0">
        <w:rPr>
          <w:rFonts w:ascii="Arial" w:hAnsi="Arial" w:cs="Arial"/>
          <w:sz w:val="20"/>
          <w:szCs w:val="20"/>
        </w:rPr>
        <w:t xml:space="preserve">Ismael Jáuregui Castañeda, Secretario del Comité Mixto de Obra Pública, </w:t>
      </w:r>
      <w:r w:rsidR="00325290">
        <w:rPr>
          <w:rFonts w:ascii="Arial" w:hAnsi="Arial" w:cs="Arial"/>
          <w:sz w:val="20"/>
          <w:szCs w:val="20"/>
        </w:rPr>
        <w:t>mencio</w:t>
      </w:r>
      <w:r w:rsidRPr="009728B0">
        <w:rPr>
          <w:rFonts w:ascii="Arial" w:hAnsi="Arial" w:cs="Arial"/>
          <w:sz w:val="20"/>
          <w:szCs w:val="20"/>
        </w:rPr>
        <w:t>n</w:t>
      </w:r>
      <w:r w:rsidR="00325290">
        <w:rPr>
          <w:rFonts w:ascii="Arial" w:hAnsi="Arial" w:cs="Arial"/>
          <w:sz w:val="20"/>
          <w:szCs w:val="20"/>
        </w:rPr>
        <w:t xml:space="preserve">a y explica </w:t>
      </w:r>
      <w:r>
        <w:rPr>
          <w:rFonts w:ascii="Arial" w:hAnsi="Arial" w:cs="Arial"/>
          <w:sz w:val="20"/>
          <w:szCs w:val="20"/>
        </w:rPr>
        <w:t>las obras de infraestructura que se contemplan para el Recurso Municipal.</w:t>
      </w:r>
    </w:p>
    <w:p w:rsidR="009728B0" w:rsidRDefault="009728B0" w:rsidP="00571202">
      <w:pPr>
        <w:jc w:val="both"/>
        <w:rPr>
          <w:rFonts w:ascii="Arial" w:hAnsi="Arial" w:cs="Arial"/>
          <w:sz w:val="20"/>
          <w:szCs w:val="20"/>
        </w:rPr>
      </w:pPr>
    </w:p>
    <w:p w:rsidR="00F06DCC" w:rsidRDefault="00F06DCC" w:rsidP="00571202">
      <w:pPr>
        <w:jc w:val="both"/>
        <w:rPr>
          <w:rFonts w:ascii="Arial" w:hAnsi="Arial" w:cs="Arial"/>
          <w:sz w:val="20"/>
          <w:szCs w:val="20"/>
        </w:rPr>
      </w:pPr>
    </w:p>
    <w:p w:rsidR="00F06DCC" w:rsidRDefault="00F06DCC" w:rsidP="00571202">
      <w:pPr>
        <w:jc w:val="both"/>
        <w:rPr>
          <w:rFonts w:ascii="Arial" w:hAnsi="Arial" w:cs="Arial"/>
          <w:sz w:val="20"/>
          <w:szCs w:val="20"/>
        </w:rPr>
      </w:pPr>
    </w:p>
    <w:p w:rsidR="00F06DCC" w:rsidRPr="009728B0" w:rsidRDefault="00F06DCC" w:rsidP="00571202">
      <w:pPr>
        <w:jc w:val="both"/>
        <w:rPr>
          <w:rFonts w:ascii="Arial" w:hAnsi="Arial" w:cs="Arial"/>
          <w:sz w:val="20"/>
          <w:szCs w:val="20"/>
        </w:rPr>
      </w:pPr>
    </w:p>
    <w:p w:rsidR="002F362E" w:rsidRDefault="002F362E" w:rsidP="00571202">
      <w:pPr>
        <w:jc w:val="both"/>
        <w:rPr>
          <w:rFonts w:ascii="Arial" w:hAnsi="Arial" w:cs="Arial"/>
          <w:sz w:val="20"/>
          <w:szCs w:val="20"/>
        </w:rPr>
      </w:pPr>
      <w:r>
        <w:rPr>
          <w:noProof/>
          <w:lang w:val="es-MX" w:eastAsia="es-MX"/>
        </w:rPr>
        <w:drawing>
          <wp:inline distT="0" distB="0" distL="0" distR="0" wp14:anchorId="14F48328" wp14:editId="16F5E19E">
            <wp:extent cx="6008406" cy="38195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8832" t="12085" r="21696" b="9365"/>
                    <a:stretch/>
                  </pic:blipFill>
                  <pic:spPr bwMode="auto">
                    <a:xfrm>
                      <a:off x="0" y="0"/>
                      <a:ext cx="6015220" cy="3823857"/>
                    </a:xfrm>
                    <a:prstGeom prst="rect">
                      <a:avLst/>
                    </a:prstGeom>
                    <a:ln>
                      <a:noFill/>
                    </a:ln>
                    <a:extLst>
                      <a:ext uri="{53640926-AAD7-44D8-BBD7-CCE9431645EC}">
                        <a14:shadowObscured xmlns:a14="http://schemas.microsoft.com/office/drawing/2010/main"/>
                      </a:ext>
                    </a:extLst>
                  </pic:spPr>
                </pic:pic>
              </a:graphicData>
            </a:graphic>
          </wp:inline>
        </w:drawing>
      </w:r>
    </w:p>
    <w:p w:rsidR="009728B0" w:rsidRDefault="009728B0" w:rsidP="00571202">
      <w:pPr>
        <w:jc w:val="both"/>
        <w:rPr>
          <w:rFonts w:ascii="Arial" w:hAnsi="Arial" w:cs="Arial"/>
          <w:sz w:val="20"/>
          <w:szCs w:val="20"/>
        </w:rPr>
      </w:pPr>
    </w:p>
    <w:p w:rsidR="009728B0" w:rsidRDefault="009728B0" w:rsidP="00571202">
      <w:pPr>
        <w:jc w:val="both"/>
        <w:rPr>
          <w:rFonts w:ascii="Arial" w:hAnsi="Arial" w:cs="Arial"/>
          <w:sz w:val="20"/>
          <w:szCs w:val="20"/>
        </w:rPr>
      </w:pPr>
    </w:p>
    <w:p w:rsidR="009728B0" w:rsidRDefault="009728B0" w:rsidP="00571202">
      <w:pPr>
        <w:jc w:val="both"/>
        <w:rPr>
          <w:rFonts w:ascii="Arial" w:hAnsi="Arial" w:cs="Arial"/>
          <w:sz w:val="20"/>
          <w:szCs w:val="20"/>
        </w:rPr>
      </w:pPr>
    </w:p>
    <w:p w:rsidR="009728B0" w:rsidRDefault="009728B0" w:rsidP="00571202">
      <w:pPr>
        <w:jc w:val="both"/>
        <w:rPr>
          <w:rFonts w:ascii="Arial" w:hAnsi="Arial" w:cs="Arial"/>
          <w:sz w:val="20"/>
          <w:szCs w:val="20"/>
        </w:rPr>
      </w:pPr>
    </w:p>
    <w:p w:rsidR="009728B0" w:rsidRDefault="009728B0" w:rsidP="00571202">
      <w:pPr>
        <w:jc w:val="both"/>
        <w:rPr>
          <w:rFonts w:ascii="Arial" w:hAnsi="Arial" w:cs="Arial"/>
          <w:sz w:val="20"/>
          <w:szCs w:val="20"/>
        </w:rPr>
      </w:pPr>
    </w:p>
    <w:p w:rsidR="002F362E" w:rsidRDefault="002F362E" w:rsidP="00571202">
      <w:pPr>
        <w:jc w:val="both"/>
        <w:rPr>
          <w:rFonts w:ascii="Arial" w:hAnsi="Arial" w:cs="Arial"/>
          <w:sz w:val="20"/>
          <w:szCs w:val="20"/>
        </w:rPr>
      </w:pPr>
    </w:p>
    <w:p w:rsidR="009728B0" w:rsidRDefault="009728B0" w:rsidP="00571202">
      <w:pPr>
        <w:jc w:val="both"/>
        <w:rPr>
          <w:rFonts w:ascii="Arial" w:hAnsi="Arial" w:cs="Arial"/>
          <w:sz w:val="20"/>
          <w:szCs w:val="20"/>
        </w:rPr>
      </w:pPr>
    </w:p>
    <w:p w:rsidR="009728B0" w:rsidRPr="009728B0" w:rsidRDefault="009728B0" w:rsidP="009728B0">
      <w:pPr>
        <w:rPr>
          <w:rFonts w:ascii="Arial" w:hAnsi="Arial" w:cs="Arial"/>
          <w:sz w:val="20"/>
          <w:szCs w:val="20"/>
        </w:rPr>
      </w:pPr>
    </w:p>
    <w:p w:rsidR="009728B0" w:rsidRPr="009728B0" w:rsidRDefault="009728B0" w:rsidP="009728B0">
      <w:pPr>
        <w:rPr>
          <w:rFonts w:ascii="Arial" w:hAnsi="Arial" w:cs="Arial"/>
          <w:sz w:val="20"/>
          <w:szCs w:val="20"/>
        </w:rPr>
      </w:pPr>
    </w:p>
    <w:p w:rsidR="009728B0" w:rsidRPr="009728B0" w:rsidRDefault="009728B0" w:rsidP="009728B0">
      <w:pPr>
        <w:rPr>
          <w:rFonts w:ascii="Arial" w:hAnsi="Arial" w:cs="Arial"/>
          <w:sz w:val="20"/>
          <w:szCs w:val="20"/>
        </w:rPr>
      </w:pPr>
    </w:p>
    <w:p w:rsidR="009728B0" w:rsidRPr="009728B0" w:rsidRDefault="009728B0" w:rsidP="009728B0">
      <w:pPr>
        <w:rPr>
          <w:rFonts w:ascii="Arial" w:hAnsi="Arial" w:cs="Arial"/>
          <w:sz w:val="20"/>
          <w:szCs w:val="20"/>
        </w:rPr>
      </w:pPr>
    </w:p>
    <w:p w:rsidR="009728B0" w:rsidRPr="009728B0" w:rsidRDefault="009728B0" w:rsidP="009728B0">
      <w:pPr>
        <w:rPr>
          <w:rFonts w:ascii="Arial" w:hAnsi="Arial" w:cs="Arial"/>
          <w:sz w:val="20"/>
          <w:szCs w:val="20"/>
        </w:rPr>
      </w:pPr>
    </w:p>
    <w:p w:rsidR="009728B0" w:rsidRPr="009728B0" w:rsidRDefault="009728B0" w:rsidP="009728B0">
      <w:pPr>
        <w:rPr>
          <w:rFonts w:ascii="Arial" w:hAnsi="Arial" w:cs="Arial"/>
          <w:sz w:val="20"/>
          <w:szCs w:val="20"/>
        </w:rPr>
      </w:pPr>
    </w:p>
    <w:p w:rsidR="009728B0" w:rsidRPr="009728B0" w:rsidRDefault="009728B0" w:rsidP="009728B0">
      <w:pPr>
        <w:rPr>
          <w:rFonts w:ascii="Arial" w:hAnsi="Arial" w:cs="Arial"/>
          <w:sz w:val="20"/>
          <w:szCs w:val="20"/>
        </w:rPr>
      </w:pPr>
    </w:p>
    <w:p w:rsidR="009728B0" w:rsidRPr="009728B0" w:rsidRDefault="009728B0" w:rsidP="009728B0">
      <w:pPr>
        <w:rPr>
          <w:rFonts w:ascii="Arial" w:hAnsi="Arial" w:cs="Arial"/>
          <w:sz w:val="20"/>
          <w:szCs w:val="20"/>
        </w:rPr>
      </w:pPr>
    </w:p>
    <w:p w:rsidR="009728B0" w:rsidRPr="009728B0" w:rsidRDefault="009728B0" w:rsidP="009728B0">
      <w:pPr>
        <w:rPr>
          <w:rFonts w:ascii="Arial" w:hAnsi="Arial" w:cs="Arial"/>
          <w:sz w:val="20"/>
          <w:szCs w:val="20"/>
        </w:rPr>
      </w:pPr>
    </w:p>
    <w:p w:rsidR="009728B0" w:rsidRPr="009728B0" w:rsidRDefault="009728B0" w:rsidP="009728B0">
      <w:pPr>
        <w:rPr>
          <w:rFonts w:ascii="Arial" w:hAnsi="Arial" w:cs="Arial"/>
          <w:sz w:val="20"/>
          <w:szCs w:val="20"/>
        </w:rPr>
      </w:pPr>
    </w:p>
    <w:p w:rsidR="009728B0" w:rsidRDefault="009728B0" w:rsidP="009728B0">
      <w:pPr>
        <w:tabs>
          <w:tab w:val="left" w:pos="2070"/>
        </w:tabs>
        <w:rPr>
          <w:rFonts w:ascii="Arial" w:hAnsi="Arial" w:cs="Arial"/>
          <w:b/>
          <w:sz w:val="20"/>
          <w:szCs w:val="20"/>
        </w:rPr>
      </w:pPr>
      <w:r w:rsidRPr="009728B0">
        <w:rPr>
          <w:rFonts w:ascii="Arial" w:hAnsi="Arial" w:cs="Arial"/>
          <w:b/>
          <w:sz w:val="20"/>
          <w:szCs w:val="20"/>
        </w:rPr>
        <w:lastRenderedPageBreak/>
        <w:t xml:space="preserve">Cusmax </w:t>
      </w:r>
    </w:p>
    <w:p w:rsidR="009728B0" w:rsidRDefault="009728B0" w:rsidP="009728B0">
      <w:pPr>
        <w:tabs>
          <w:tab w:val="left" w:pos="2070"/>
        </w:tabs>
        <w:rPr>
          <w:rFonts w:ascii="Arial" w:hAnsi="Arial" w:cs="Arial"/>
          <w:b/>
          <w:sz w:val="20"/>
          <w:szCs w:val="20"/>
        </w:rPr>
      </w:pPr>
    </w:p>
    <w:p w:rsidR="00E51AAA" w:rsidRDefault="00E51AAA" w:rsidP="009728B0">
      <w:pPr>
        <w:tabs>
          <w:tab w:val="left" w:pos="2070"/>
        </w:tabs>
        <w:rPr>
          <w:rFonts w:ascii="Arial" w:hAnsi="Arial" w:cs="Arial"/>
          <w:b/>
          <w:sz w:val="20"/>
          <w:szCs w:val="20"/>
        </w:rPr>
      </w:pPr>
    </w:p>
    <w:p w:rsidR="009728B0" w:rsidRDefault="009728B0" w:rsidP="009728B0">
      <w:pPr>
        <w:tabs>
          <w:tab w:val="left" w:pos="2070"/>
        </w:tabs>
        <w:rPr>
          <w:rFonts w:ascii="Arial" w:hAnsi="Arial" w:cs="Arial"/>
          <w:sz w:val="20"/>
          <w:szCs w:val="20"/>
        </w:rPr>
      </w:pPr>
      <w:r w:rsidRPr="009728B0">
        <w:rPr>
          <w:rFonts w:ascii="Arial" w:hAnsi="Arial" w:cs="Arial"/>
          <w:sz w:val="20"/>
          <w:szCs w:val="20"/>
        </w:rPr>
        <w:t xml:space="preserve">Ismael Jáuregui Castañeda, Secretario del Comité Mixto de Obra Pública, </w:t>
      </w:r>
      <w:r w:rsidR="00E51AAA">
        <w:rPr>
          <w:rFonts w:ascii="Arial" w:hAnsi="Arial" w:cs="Arial"/>
          <w:sz w:val="20"/>
          <w:szCs w:val="20"/>
        </w:rPr>
        <w:t>explica las acciones que se tienen consideradas para el Recurso Cusmax mediante los siguientes gráficos.</w:t>
      </w:r>
    </w:p>
    <w:p w:rsidR="00E51AAA" w:rsidRDefault="00E51AAA" w:rsidP="009728B0">
      <w:pPr>
        <w:tabs>
          <w:tab w:val="left" w:pos="2070"/>
        </w:tabs>
        <w:rPr>
          <w:rFonts w:ascii="Arial" w:hAnsi="Arial" w:cs="Arial"/>
          <w:sz w:val="20"/>
          <w:szCs w:val="20"/>
        </w:rPr>
      </w:pPr>
    </w:p>
    <w:p w:rsidR="009728B0" w:rsidRPr="009728B0" w:rsidRDefault="009728B0" w:rsidP="009728B0">
      <w:pPr>
        <w:tabs>
          <w:tab w:val="left" w:pos="2070"/>
        </w:tabs>
        <w:rPr>
          <w:rFonts w:ascii="Arial" w:hAnsi="Arial" w:cs="Arial"/>
          <w:sz w:val="20"/>
          <w:szCs w:val="20"/>
        </w:rPr>
      </w:pPr>
    </w:p>
    <w:p w:rsidR="002F362E" w:rsidRDefault="002F362E" w:rsidP="00571202">
      <w:pPr>
        <w:jc w:val="both"/>
        <w:rPr>
          <w:rFonts w:ascii="Arial" w:hAnsi="Arial" w:cs="Arial"/>
          <w:sz w:val="20"/>
          <w:szCs w:val="20"/>
        </w:rPr>
      </w:pPr>
      <w:r>
        <w:rPr>
          <w:noProof/>
          <w:lang w:val="es-MX" w:eastAsia="es-MX"/>
        </w:rPr>
        <w:drawing>
          <wp:inline distT="0" distB="0" distL="0" distR="0" wp14:anchorId="0A43FB14" wp14:editId="0B4FE271">
            <wp:extent cx="5391150" cy="266386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643" t="12688" r="5728" b="11178"/>
                    <a:stretch/>
                  </pic:blipFill>
                  <pic:spPr bwMode="auto">
                    <a:xfrm>
                      <a:off x="0" y="0"/>
                      <a:ext cx="5398772" cy="2667628"/>
                    </a:xfrm>
                    <a:prstGeom prst="rect">
                      <a:avLst/>
                    </a:prstGeom>
                    <a:ln>
                      <a:noFill/>
                    </a:ln>
                    <a:extLst>
                      <a:ext uri="{53640926-AAD7-44D8-BBD7-CCE9431645EC}">
                        <a14:shadowObscured xmlns:a14="http://schemas.microsoft.com/office/drawing/2010/main"/>
                      </a:ext>
                    </a:extLst>
                  </pic:spPr>
                </pic:pic>
              </a:graphicData>
            </a:graphic>
          </wp:inline>
        </w:drawing>
      </w:r>
    </w:p>
    <w:p w:rsidR="002F362E" w:rsidRDefault="002F362E" w:rsidP="00571202">
      <w:pPr>
        <w:jc w:val="both"/>
        <w:rPr>
          <w:rFonts w:ascii="Arial" w:hAnsi="Arial" w:cs="Arial"/>
          <w:sz w:val="20"/>
          <w:szCs w:val="20"/>
        </w:rPr>
      </w:pPr>
    </w:p>
    <w:p w:rsidR="002F362E" w:rsidRDefault="002F362E" w:rsidP="00571202">
      <w:pPr>
        <w:jc w:val="both"/>
        <w:rPr>
          <w:rFonts w:ascii="Arial" w:hAnsi="Arial" w:cs="Arial"/>
          <w:sz w:val="20"/>
          <w:szCs w:val="20"/>
        </w:rPr>
      </w:pPr>
    </w:p>
    <w:p w:rsidR="00F06DCC" w:rsidRDefault="00F06DCC" w:rsidP="00571202">
      <w:pPr>
        <w:jc w:val="both"/>
        <w:rPr>
          <w:rFonts w:ascii="Arial" w:hAnsi="Arial" w:cs="Arial"/>
          <w:sz w:val="20"/>
          <w:szCs w:val="20"/>
        </w:rPr>
      </w:pPr>
    </w:p>
    <w:p w:rsidR="00F06DCC" w:rsidRDefault="00F06DCC" w:rsidP="00571202">
      <w:pPr>
        <w:jc w:val="both"/>
        <w:rPr>
          <w:rFonts w:ascii="Arial" w:hAnsi="Arial" w:cs="Arial"/>
          <w:sz w:val="20"/>
          <w:szCs w:val="20"/>
        </w:rPr>
      </w:pPr>
    </w:p>
    <w:p w:rsidR="00F06DCC" w:rsidRDefault="00F06DCC" w:rsidP="00571202">
      <w:pPr>
        <w:jc w:val="both"/>
        <w:rPr>
          <w:rFonts w:ascii="Arial" w:hAnsi="Arial" w:cs="Arial"/>
          <w:sz w:val="20"/>
          <w:szCs w:val="20"/>
        </w:rPr>
      </w:pPr>
    </w:p>
    <w:p w:rsidR="002F362E" w:rsidRDefault="002F362E" w:rsidP="00571202">
      <w:pPr>
        <w:jc w:val="both"/>
        <w:rPr>
          <w:rFonts w:ascii="Arial" w:hAnsi="Arial" w:cs="Arial"/>
          <w:sz w:val="20"/>
          <w:szCs w:val="20"/>
        </w:rPr>
      </w:pPr>
    </w:p>
    <w:p w:rsidR="002F362E" w:rsidRPr="00E51AAA" w:rsidRDefault="00E51AAA" w:rsidP="00571202">
      <w:pPr>
        <w:jc w:val="both"/>
        <w:rPr>
          <w:rFonts w:ascii="Arial" w:hAnsi="Arial" w:cs="Arial"/>
          <w:b/>
          <w:sz w:val="20"/>
          <w:szCs w:val="20"/>
        </w:rPr>
      </w:pPr>
      <w:r w:rsidRPr="00E51AAA">
        <w:rPr>
          <w:rFonts w:ascii="Arial" w:hAnsi="Arial" w:cs="Arial"/>
          <w:b/>
          <w:sz w:val="20"/>
          <w:szCs w:val="20"/>
        </w:rPr>
        <w:t>Unidades Deportivas</w:t>
      </w:r>
    </w:p>
    <w:p w:rsidR="002F362E" w:rsidRDefault="002F362E" w:rsidP="00571202">
      <w:pPr>
        <w:jc w:val="both"/>
        <w:rPr>
          <w:rFonts w:ascii="Arial" w:hAnsi="Arial" w:cs="Arial"/>
          <w:sz w:val="20"/>
          <w:szCs w:val="20"/>
        </w:rPr>
      </w:pPr>
    </w:p>
    <w:p w:rsidR="002F362E" w:rsidRDefault="002F362E" w:rsidP="00571202">
      <w:pPr>
        <w:jc w:val="both"/>
        <w:rPr>
          <w:rFonts w:ascii="Arial" w:hAnsi="Arial" w:cs="Arial"/>
          <w:sz w:val="20"/>
          <w:szCs w:val="20"/>
        </w:rPr>
      </w:pPr>
      <w:r>
        <w:rPr>
          <w:noProof/>
          <w:lang w:val="es-MX" w:eastAsia="es-MX"/>
        </w:rPr>
        <w:drawing>
          <wp:inline distT="0" distB="0" distL="0" distR="0" wp14:anchorId="47069F0C" wp14:editId="40D5CFC7">
            <wp:extent cx="5038725" cy="271695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833" t="16617" r="21865" b="16918"/>
                    <a:stretch/>
                  </pic:blipFill>
                  <pic:spPr bwMode="auto">
                    <a:xfrm>
                      <a:off x="0" y="0"/>
                      <a:ext cx="5051163" cy="2723666"/>
                    </a:xfrm>
                    <a:prstGeom prst="rect">
                      <a:avLst/>
                    </a:prstGeom>
                    <a:ln>
                      <a:noFill/>
                    </a:ln>
                    <a:extLst>
                      <a:ext uri="{53640926-AAD7-44D8-BBD7-CCE9431645EC}">
                        <a14:shadowObscured xmlns:a14="http://schemas.microsoft.com/office/drawing/2010/main"/>
                      </a:ext>
                    </a:extLst>
                  </pic:spPr>
                </pic:pic>
              </a:graphicData>
            </a:graphic>
          </wp:inline>
        </w:drawing>
      </w:r>
    </w:p>
    <w:p w:rsidR="002F362E" w:rsidRDefault="002F362E" w:rsidP="00571202">
      <w:pPr>
        <w:jc w:val="both"/>
        <w:rPr>
          <w:rFonts w:ascii="Arial" w:hAnsi="Arial" w:cs="Arial"/>
          <w:sz w:val="20"/>
          <w:szCs w:val="20"/>
        </w:rPr>
      </w:pPr>
    </w:p>
    <w:p w:rsidR="00F06DCC" w:rsidRDefault="00F06DCC" w:rsidP="00571202">
      <w:pPr>
        <w:jc w:val="both"/>
        <w:rPr>
          <w:rFonts w:ascii="Arial" w:hAnsi="Arial" w:cs="Arial"/>
          <w:b/>
          <w:sz w:val="20"/>
          <w:szCs w:val="20"/>
        </w:rPr>
      </w:pPr>
    </w:p>
    <w:p w:rsidR="002F362E" w:rsidRPr="00E51AAA" w:rsidRDefault="00E51AAA" w:rsidP="00571202">
      <w:pPr>
        <w:jc w:val="both"/>
        <w:rPr>
          <w:rFonts w:ascii="Arial" w:hAnsi="Arial" w:cs="Arial"/>
          <w:b/>
          <w:sz w:val="20"/>
          <w:szCs w:val="20"/>
        </w:rPr>
      </w:pPr>
      <w:r w:rsidRPr="00E51AAA">
        <w:rPr>
          <w:rFonts w:ascii="Arial" w:hAnsi="Arial" w:cs="Arial"/>
          <w:b/>
          <w:sz w:val="20"/>
          <w:szCs w:val="20"/>
        </w:rPr>
        <w:t>Espacios Públicos</w:t>
      </w:r>
    </w:p>
    <w:p w:rsidR="00E51AAA" w:rsidRDefault="00E51AAA" w:rsidP="00571202">
      <w:pPr>
        <w:jc w:val="both"/>
        <w:rPr>
          <w:rFonts w:ascii="Arial" w:hAnsi="Arial" w:cs="Arial"/>
          <w:sz w:val="20"/>
          <w:szCs w:val="20"/>
        </w:rPr>
      </w:pPr>
    </w:p>
    <w:p w:rsidR="00E51AAA" w:rsidRDefault="00E51AAA" w:rsidP="00571202">
      <w:pPr>
        <w:jc w:val="both"/>
        <w:rPr>
          <w:rFonts w:ascii="Arial" w:hAnsi="Arial" w:cs="Arial"/>
          <w:sz w:val="20"/>
          <w:szCs w:val="20"/>
        </w:rPr>
      </w:pPr>
    </w:p>
    <w:p w:rsidR="002F362E" w:rsidRDefault="002F362E" w:rsidP="00571202">
      <w:pPr>
        <w:jc w:val="both"/>
        <w:rPr>
          <w:rFonts w:ascii="Arial" w:hAnsi="Arial" w:cs="Arial"/>
          <w:sz w:val="20"/>
          <w:szCs w:val="20"/>
        </w:rPr>
      </w:pPr>
      <w:r>
        <w:rPr>
          <w:noProof/>
          <w:lang w:val="es-MX" w:eastAsia="es-MX"/>
        </w:rPr>
        <w:drawing>
          <wp:inline distT="0" distB="0" distL="0" distR="0" wp14:anchorId="70DC9640" wp14:editId="21159D82">
            <wp:extent cx="5753100" cy="30683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191" t="16918" r="18468" b="15408"/>
                    <a:stretch/>
                  </pic:blipFill>
                  <pic:spPr bwMode="auto">
                    <a:xfrm>
                      <a:off x="0" y="0"/>
                      <a:ext cx="5758883" cy="3071404"/>
                    </a:xfrm>
                    <a:prstGeom prst="rect">
                      <a:avLst/>
                    </a:prstGeom>
                    <a:ln>
                      <a:noFill/>
                    </a:ln>
                    <a:extLst>
                      <a:ext uri="{53640926-AAD7-44D8-BBD7-CCE9431645EC}">
                        <a14:shadowObscured xmlns:a14="http://schemas.microsoft.com/office/drawing/2010/main"/>
                      </a:ext>
                    </a:extLst>
                  </pic:spPr>
                </pic:pic>
              </a:graphicData>
            </a:graphic>
          </wp:inline>
        </w:drawing>
      </w:r>
    </w:p>
    <w:p w:rsidR="002F362E" w:rsidRDefault="002F362E" w:rsidP="00571202">
      <w:pPr>
        <w:jc w:val="both"/>
        <w:rPr>
          <w:rFonts w:ascii="Arial" w:hAnsi="Arial" w:cs="Arial"/>
          <w:sz w:val="20"/>
          <w:szCs w:val="20"/>
        </w:rPr>
      </w:pPr>
    </w:p>
    <w:p w:rsidR="00E51AAA" w:rsidRDefault="00E51AAA" w:rsidP="00571202">
      <w:pPr>
        <w:jc w:val="both"/>
        <w:rPr>
          <w:rFonts w:ascii="Arial" w:hAnsi="Arial" w:cs="Arial"/>
          <w:sz w:val="20"/>
          <w:szCs w:val="20"/>
        </w:rPr>
      </w:pPr>
    </w:p>
    <w:p w:rsidR="00E51AAA" w:rsidRDefault="00E51AAA" w:rsidP="00571202">
      <w:pPr>
        <w:jc w:val="both"/>
        <w:rPr>
          <w:rFonts w:ascii="Arial" w:hAnsi="Arial" w:cs="Arial"/>
          <w:sz w:val="20"/>
          <w:szCs w:val="20"/>
        </w:rPr>
      </w:pPr>
    </w:p>
    <w:p w:rsidR="00F06DCC" w:rsidRDefault="00F06DCC" w:rsidP="00571202">
      <w:pPr>
        <w:jc w:val="both"/>
        <w:rPr>
          <w:rFonts w:ascii="Arial" w:hAnsi="Arial" w:cs="Arial"/>
          <w:sz w:val="20"/>
          <w:szCs w:val="20"/>
        </w:rPr>
      </w:pPr>
    </w:p>
    <w:p w:rsidR="002F362E" w:rsidRPr="00E51AAA" w:rsidRDefault="00E51AAA" w:rsidP="00571202">
      <w:pPr>
        <w:jc w:val="both"/>
        <w:rPr>
          <w:rFonts w:ascii="Arial" w:hAnsi="Arial" w:cs="Arial"/>
          <w:b/>
          <w:sz w:val="20"/>
          <w:szCs w:val="20"/>
        </w:rPr>
      </w:pPr>
      <w:r w:rsidRPr="00E51AAA">
        <w:rPr>
          <w:rFonts w:ascii="Arial" w:hAnsi="Arial" w:cs="Arial"/>
          <w:b/>
          <w:sz w:val="20"/>
          <w:szCs w:val="20"/>
        </w:rPr>
        <w:t>Estudios Y Proyectos</w:t>
      </w:r>
    </w:p>
    <w:p w:rsidR="002F362E" w:rsidRDefault="002F362E" w:rsidP="00571202">
      <w:pPr>
        <w:jc w:val="both"/>
        <w:rPr>
          <w:rFonts w:ascii="Arial" w:hAnsi="Arial" w:cs="Arial"/>
          <w:sz w:val="20"/>
          <w:szCs w:val="20"/>
        </w:rPr>
      </w:pPr>
    </w:p>
    <w:p w:rsidR="002F362E" w:rsidRDefault="002F362E" w:rsidP="00571202">
      <w:pPr>
        <w:jc w:val="both"/>
        <w:rPr>
          <w:rFonts w:ascii="Arial" w:hAnsi="Arial" w:cs="Arial"/>
          <w:sz w:val="20"/>
          <w:szCs w:val="20"/>
        </w:rPr>
      </w:pPr>
      <w:r>
        <w:rPr>
          <w:noProof/>
          <w:lang w:val="es-MX" w:eastAsia="es-MX"/>
        </w:rPr>
        <w:drawing>
          <wp:inline distT="0" distB="0" distL="0" distR="0" wp14:anchorId="4C0F9285" wp14:editId="03D03923">
            <wp:extent cx="4772025" cy="284647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492" t="19940" r="33417" b="18429"/>
                    <a:stretch/>
                  </pic:blipFill>
                  <pic:spPr bwMode="auto">
                    <a:xfrm>
                      <a:off x="0" y="0"/>
                      <a:ext cx="4775870" cy="2848765"/>
                    </a:xfrm>
                    <a:prstGeom prst="rect">
                      <a:avLst/>
                    </a:prstGeom>
                    <a:ln>
                      <a:noFill/>
                    </a:ln>
                    <a:extLst>
                      <a:ext uri="{53640926-AAD7-44D8-BBD7-CCE9431645EC}">
                        <a14:shadowObscured xmlns:a14="http://schemas.microsoft.com/office/drawing/2010/main"/>
                      </a:ext>
                    </a:extLst>
                  </pic:spPr>
                </pic:pic>
              </a:graphicData>
            </a:graphic>
          </wp:inline>
        </w:drawing>
      </w:r>
    </w:p>
    <w:p w:rsidR="002F362E" w:rsidRDefault="002F362E" w:rsidP="00571202">
      <w:pPr>
        <w:jc w:val="both"/>
        <w:rPr>
          <w:rFonts w:ascii="Arial" w:hAnsi="Arial" w:cs="Arial"/>
          <w:sz w:val="20"/>
          <w:szCs w:val="20"/>
        </w:rPr>
      </w:pPr>
    </w:p>
    <w:p w:rsidR="002F362E" w:rsidRDefault="00E51AAA" w:rsidP="00571202">
      <w:pPr>
        <w:jc w:val="both"/>
        <w:rPr>
          <w:rFonts w:ascii="Arial" w:hAnsi="Arial" w:cs="Arial"/>
          <w:sz w:val="20"/>
          <w:szCs w:val="20"/>
        </w:rPr>
      </w:pPr>
      <w:r w:rsidRPr="00E51AAA">
        <w:rPr>
          <w:rFonts w:ascii="Arial" w:hAnsi="Arial" w:cs="Arial"/>
          <w:sz w:val="20"/>
          <w:szCs w:val="20"/>
        </w:rPr>
        <w:lastRenderedPageBreak/>
        <w:t>Ismael Jáuregui Castañeda, Secretario del C</w:t>
      </w:r>
      <w:r>
        <w:rPr>
          <w:rFonts w:ascii="Arial" w:hAnsi="Arial" w:cs="Arial"/>
          <w:sz w:val="20"/>
          <w:szCs w:val="20"/>
        </w:rPr>
        <w:t xml:space="preserve">omité Mixto de Obra Pública, menciona: con esto culminamos la presentación de las cuatro bolsas presupuestales </w:t>
      </w:r>
      <w:r w:rsidR="002633C7">
        <w:rPr>
          <w:rFonts w:ascii="Arial" w:hAnsi="Arial" w:cs="Arial"/>
          <w:sz w:val="20"/>
          <w:szCs w:val="20"/>
        </w:rPr>
        <w:t>Cusmax</w:t>
      </w:r>
      <w:r>
        <w:rPr>
          <w:rFonts w:ascii="Arial" w:hAnsi="Arial" w:cs="Arial"/>
          <w:sz w:val="20"/>
          <w:szCs w:val="20"/>
        </w:rPr>
        <w:t xml:space="preserve">, </w:t>
      </w:r>
      <w:r w:rsidR="002633C7" w:rsidRPr="002633C7">
        <w:rPr>
          <w:rFonts w:ascii="Arial" w:hAnsi="Arial" w:cs="Arial"/>
          <w:sz w:val="20"/>
          <w:szCs w:val="20"/>
        </w:rPr>
        <w:t>Fondo de Aportaciones de Infraestructura Social Municipal</w:t>
      </w:r>
      <w:r w:rsidR="002633C7">
        <w:rPr>
          <w:rFonts w:ascii="Arial" w:hAnsi="Arial" w:cs="Arial"/>
          <w:sz w:val="20"/>
          <w:szCs w:val="20"/>
        </w:rPr>
        <w:t>,</w:t>
      </w:r>
      <w:r w:rsidR="002633C7" w:rsidRPr="002633C7">
        <w:t xml:space="preserve"> </w:t>
      </w:r>
      <w:r w:rsidR="002633C7" w:rsidRPr="002633C7">
        <w:rPr>
          <w:rFonts w:ascii="Arial" w:hAnsi="Arial" w:cs="Arial"/>
          <w:sz w:val="20"/>
          <w:szCs w:val="20"/>
        </w:rPr>
        <w:t>Presupuesto Participativo</w:t>
      </w:r>
      <w:r w:rsidR="002633C7">
        <w:rPr>
          <w:rFonts w:ascii="Arial" w:hAnsi="Arial" w:cs="Arial"/>
          <w:sz w:val="20"/>
          <w:szCs w:val="20"/>
        </w:rPr>
        <w:t xml:space="preserve"> y Recurso Municipal.</w:t>
      </w:r>
    </w:p>
    <w:p w:rsidR="00E16AAF" w:rsidRDefault="00E16AAF" w:rsidP="00571202">
      <w:pPr>
        <w:jc w:val="both"/>
        <w:rPr>
          <w:rFonts w:ascii="Arial" w:hAnsi="Arial" w:cs="Arial"/>
          <w:sz w:val="20"/>
          <w:szCs w:val="20"/>
        </w:rPr>
      </w:pPr>
    </w:p>
    <w:p w:rsidR="002633C7" w:rsidRDefault="002633C7" w:rsidP="00571202">
      <w:pPr>
        <w:jc w:val="both"/>
        <w:rPr>
          <w:rFonts w:ascii="Arial" w:hAnsi="Arial" w:cs="Arial"/>
          <w:sz w:val="20"/>
          <w:szCs w:val="20"/>
        </w:rPr>
      </w:pPr>
      <w:r>
        <w:rPr>
          <w:rFonts w:ascii="Arial" w:hAnsi="Arial" w:cs="Arial"/>
          <w:sz w:val="20"/>
          <w:szCs w:val="20"/>
        </w:rPr>
        <w:t xml:space="preserve">Comentar que en la siguiente sesión daremos pie al inicio de procedimientos de las acciones </w:t>
      </w:r>
      <w:r w:rsidR="00E16AAF">
        <w:rPr>
          <w:rFonts w:ascii="Arial" w:hAnsi="Arial" w:cs="Arial"/>
          <w:sz w:val="20"/>
          <w:szCs w:val="20"/>
        </w:rPr>
        <w:t>de</w:t>
      </w:r>
      <w:r>
        <w:rPr>
          <w:rFonts w:ascii="Arial" w:hAnsi="Arial" w:cs="Arial"/>
          <w:sz w:val="20"/>
          <w:szCs w:val="20"/>
        </w:rPr>
        <w:t xml:space="preserve"> obra pública que ya tenemos prácticamente consolidado </w:t>
      </w:r>
      <w:r w:rsidR="00E16AAF">
        <w:rPr>
          <w:rFonts w:ascii="Arial" w:hAnsi="Arial" w:cs="Arial"/>
          <w:sz w:val="20"/>
          <w:szCs w:val="20"/>
        </w:rPr>
        <w:t>el proyecto. Para los cuales los procesos de licitación ya vendrán anunciados en los días siguientes y en ese proceso se estarán informando las particularidades de cada una de las acciones que se</w:t>
      </w:r>
      <w:r w:rsidR="00560125">
        <w:rPr>
          <w:rFonts w:ascii="Arial" w:hAnsi="Arial" w:cs="Arial"/>
          <w:sz w:val="20"/>
          <w:szCs w:val="20"/>
        </w:rPr>
        <w:t xml:space="preserve"> estarán lanzado para su inicio</w:t>
      </w:r>
      <w:r w:rsidR="00E16AAF">
        <w:rPr>
          <w:rFonts w:ascii="Arial" w:hAnsi="Arial" w:cs="Arial"/>
          <w:sz w:val="20"/>
          <w:szCs w:val="20"/>
        </w:rPr>
        <w:t xml:space="preserve"> tanto de procedimiento de licitación, contratación y de posible inicio de ejecución para este ejercicio.</w:t>
      </w:r>
    </w:p>
    <w:p w:rsidR="00F06DCC" w:rsidRDefault="00F06DCC" w:rsidP="00571202">
      <w:pPr>
        <w:jc w:val="both"/>
        <w:rPr>
          <w:rFonts w:ascii="Arial" w:hAnsi="Arial" w:cs="Arial"/>
          <w:sz w:val="20"/>
          <w:szCs w:val="20"/>
        </w:rPr>
      </w:pPr>
    </w:p>
    <w:p w:rsidR="00DB6DD6" w:rsidRDefault="00DB6DD6" w:rsidP="00571202">
      <w:pPr>
        <w:jc w:val="both"/>
        <w:rPr>
          <w:rFonts w:ascii="Arial" w:hAnsi="Arial" w:cs="Arial"/>
          <w:sz w:val="20"/>
          <w:szCs w:val="20"/>
        </w:rPr>
      </w:pPr>
    </w:p>
    <w:p w:rsidR="002F362E" w:rsidRDefault="00E16AAF" w:rsidP="00571202">
      <w:pPr>
        <w:jc w:val="both"/>
        <w:rPr>
          <w:rFonts w:ascii="Arial" w:hAnsi="Arial" w:cs="Arial"/>
          <w:sz w:val="20"/>
          <w:szCs w:val="20"/>
        </w:rPr>
      </w:pPr>
      <w:r w:rsidRPr="00E16AAF">
        <w:rPr>
          <w:rFonts w:ascii="Arial" w:hAnsi="Arial" w:cs="Arial"/>
          <w:sz w:val="20"/>
          <w:szCs w:val="20"/>
        </w:rPr>
        <w:t>Una vez dado lectura, explicación y justificación del Programa Anual de Obra Pública para e</w:t>
      </w:r>
      <w:r>
        <w:rPr>
          <w:rFonts w:ascii="Arial" w:hAnsi="Arial" w:cs="Arial"/>
          <w:sz w:val="20"/>
          <w:szCs w:val="20"/>
        </w:rPr>
        <w:t>l ejercicio presupuestal 2022</w:t>
      </w:r>
      <w:r w:rsidRPr="00E16AAF">
        <w:rPr>
          <w:rFonts w:ascii="Arial" w:hAnsi="Arial" w:cs="Arial"/>
          <w:sz w:val="20"/>
          <w:szCs w:val="20"/>
        </w:rPr>
        <w:t>, y no teniendo ninguna observación del mismo se procedió a someterlo a consideración de los integrantes del Comité Mixto de Obra Pública, que se encontraban presentes en la Sesión, manifestándolo de la siguiente manera:</w:t>
      </w:r>
    </w:p>
    <w:p w:rsidR="00E16AAF" w:rsidRDefault="00E16AAF" w:rsidP="00571202">
      <w:pPr>
        <w:jc w:val="both"/>
        <w:rPr>
          <w:rFonts w:ascii="Arial" w:hAnsi="Arial" w:cs="Arial"/>
          <w:sz w:val="20"/>
          <w:szCs w:val="20"/>
        </w:rPr>
      </w:pPr>
    </w:p>
    <w:p w:rsidR="00E16AAF" w:rsidRDefault="00E16AAF" w:rsidP="00571202">
      <w:pPr>
        <w:jc w:val="both"/>
        <w:rPr>
          <w:rFonts w:ascii="Arial" w:hAnsi="Arial" w:cs="Arial"/>
          <w:sz w:val="20"/>
          <w:szCs w:val="20"/>
        </w:rPr>
      </w:pPr>
    </w:p>
    <w:p w:rsidR="00E16AAF" w:rsidRPr="00CF545B" w:rsidRDefault="00E16AAF" w:rsidP="00E16AAF">
      <w:pPr>
        <w:jc w:val="both"/>
        <w:rPr>
          <w:rFonts w:ascii="Arial" w:hAnsi="Arial" w:cs="Arial"/>
          <w:b/>
          <w:sz w:val="20"/>
          <w:szCs w:val="20"/>
        </w:rPr>
      </w:pPr>
      <w:r w:rsidRPr="004E614C">
        <w:rPr>
          <w:rFonts w:ascii="Arial" w:hAnsi="Arial" w:cs="Arial"/>
          <w:sz w:val="20"/>
          <w:szCs w:val="20"/>
        </w:rPr>
        <w:t>Edmundo Antonio Amutio Villa</w:t>
      </w:r>
      <w:r w:rsidRPr="00CF545B">
        <w:rPr>
          <w:rFonts w:ascii="Arial" w:hAnsi="Arial" w:cs="Arial"/>
          <w:sz w:val="20"/>
          <w:szCs w:val="20"/>
        </w:rPr>
        <w:t xml:space="preserve">, </w:t>
      </w:r>
      <w:r>
        <w:rPr>
          <w:rFonts w:ascii="Arial" w:hAnsi="Arial" w:cs="Arial"/>
          <w:sz w:val="20"/>
          <w:szCs w:val="20"/>
        </w:rPr>
        <w:t>Presidente de</w:t>
      </w:r>
      <w:r w:rsidRPr="00CF545B">
        <w:rPr>
          <w:rFonts w:ascii="Arial" w:hAnsi="Arial" w:cs="Arial"/>
          <w:sz w:val="20"/>
          <w:szCs w:val="20"/>
        </w:rPr>
        <w:t xml:space="preserve">l </w:t>
      </w:r>
      <w:r>
        <w:rPr>
          <w:rFonts w:ascii="Arial" w:hAnsi="Arial" w:cs="Arial"/>
          <w:sz w:val="20"/>
          <w:szCs w:val="20"/>
        </w:rPr>
        <w:t>Comité Mixto de Obra Pública</w:t>
      </w:r>
      <w:r w:rsidRPr="00CF545B">
        <w:rPr>
          <w:rFonts w:ascii="Arial" w:hAnsi="Arial" w:cs="Arial"/>
          <w:sz w:val="20"/>
          <w:szCs w:val="20"/>
        </w:rPr>
        <w:t xml:space="preserve">. </w:t>
      </w:r>
      <w:r>
        <w:rPr>
          <w:rFonts w:ascii="Arial" w:hAnsi="Arial" w:cs="Arial"/>
          <w:b/>
          <w:sz w:val="20"/>
          <w:szCs w:val="20"/>
        </w:rPr>
        <w:t>A favor</w:t>
      </w:r>
      <w:r w:rsidRPr="00CF545B">
        <w:rPr>
          <w:rFonts w:ascii="Arial" w:hAnsi="Arial" w:cs="Arial"/>
          <w:b/>
          <w:sz w:val="20"/>
          <w:szCs w:val="20"/>
        </w:rPr>
        <w:t>.</w:t>
      </w:r>
    </w:p>
    <w:p w:rsidR="00E16AAF" w:rsidRPr="00CF545B" w:rsidRDefault="00E16AAF" w:rsidP="00E16AAF">
      <w:pPr>
        <w:jc w:val="both"/>
        <w:rPr>
          <w:rFonts w:ascii="Arial" w:hAnsi="Arial" w:cs="Arial"/>
          <w:b/>
          <w:sz w:val="20"/>
          <w:szCs w:val="20"/>
        </w:rPr>
      </w:pPr>
    </w:p>
    <w:p w:rsidR="00E16AAF" w:rsidRPr="004E614C" w:rsidRDefault="00E16AAF" w:rsidP="00E16AAF">
      <w:pPr>
        <w:jc w:val="both"/>
        <w:rPr>
          <w:rFonts w:ascii="Arial" w:hAnsi="Arial" w:cs="Arial"/>
          <w:b/>
          <w:sz w:val="20"/>
          <w:szCs w:val="20"/>
        </w:rPr>
      </w:pPr>
      <w:r w:rsidRPr="00A74BC2">
        <w:rPr>
          <w:rFonts w:ascii="Arial" w:hAnsi="Arial" w:cs="Arial"/>
          <w:sz w:val="20"/>
          <w:szCs w:val="20"/>
        </w:rPr>
        <w:t>Nancy Naraly González Ramírez</w:t>
      </w:r>
      <w:r w:rsidRPr="004E614C">
        <w:rPr>
          <w:rFonts w:ascii="Arial" w:hAnsi="Arial" w:cs="Arial"/>
          <w:sz w:val="20"/>
          <w:szCs w:val="20"/>
        </w:rPr>
        <w:t xml:space="preserve">, Representante </w:t>
      </w:r>
      <w:r>
        <w:rPr>
          <w:rFonts w:ascii="Arial" w:hAnsi="Arial" w:cs="Arial"/>
          <w:sz w:val="20"/>
          <w:szCs w:val="20"/>
        </w:rPr>
        <w:t>Suplente</w:t>
      </w:r>
      <w:r w:rsidRPr="004E614C">
        <w:rPr>
          <w:rFonts w:ascii="Arial" w:hAnsi="Arial" w:cs="Arial"/>
          <w:sz w:val="20"/>
          <w:szCs w:val="20"/>
        </w:rPr>
        <w:t xml:space="preserve"> de la Comisión Colegiada y Permanente de Desarrollo Urbano.</w:t>
      </w:r>
      <w:r w:rsidRPr="004E614C">
        <w:rPr>
          <w:rFonts w:ascii="Arial" w:hAnsi="Arial" w:cs="Arial"/>
          <w:b/>
          <w:sz w:val="20"/>
          <w:szCs w:val="20"/>
        </w:rPr>
        <w:t xml:space="preserve"> </w:t>
      </w:r>
      <w:r w:rsidRPr="00A74BC2">
        <w:rPr>
          <w:rFonts w:ascii="Arial" w:hAnsi="Arial" w:cs="Arial"/>
          <w:b/>
          <w:sz w:val="20"/>
          <w:szCs w:val="20"/>
        </w:rPr>
        <w:t>A favor</w:t>
      </w:r>
      <w:r w:rsidRPr="004E614C">
        <w:rPr>
          <w:rFonts w:ascii="Arial" w:hAnsi="Arial" w:cs="Arial"/>
          <w:b/>
          <w:sz w:val="20"/>
          <w:szCs w:val="20"/>
        </w:rPr>
        <w:t>.</w:t>
      </w:r>
    </w:p>
    <w:p w:rsidR="00E16AAF" w:rsidRPr="004E614C" w:rsidRDefault="00E16AAF" w:rsidP="00E16AAF">
      <w:pPr>
        <w:jc w:val="both"/>
        <w:rPr>
          <w:rFonts w:ascii="Arial" w:hAnsi="Arial" w:cs="Arial"/>
          <w:sz w:val="18"/>
          <w:szCs w:val="20"/>
        </w:rPr>
      </w:pPr>
    </w:p>
    <w:p w:rsidR="00E16AAF" w:rsidRPr="004E614C" w:rsidRDefault="00E16AAF" w:rsidP="00E16AAF">
      <w:pPr>
        <w:jc w:val="both"/>
        <w:rPr>
          <w:rFonts w:ascii="Arial" w:hAnsi="Arial" w:cs="Arial"/>
          <w:b/>
          <w:sz w:val="20"/>
          <w:szCs w:val="20"/>
        </w:rPr>
      </w:pPr>
      <w:r w:rsidRPr="004E614C">
        <w:rPr>
          <w:rFonts w:ascii="Arial" w:hAnsi="Arial" w:cs="Arial"/>
          <w:sz w:val="20"/>
          <w:szCs w:val="20"/>
        </w:rPr>
        <w:t>Regidor Manuel Rodrigo Escoto Leal, Representante Titular de la Comisión Colegiada y Permanente de Hacienda, Patrimonio y Presupuestos.</w:t>
      </w:r>
      <w:r w:rsidRPr="004E614C">
        <w:rPr>
          <w:rFonts w:ascii="Arial" w:hAnsi="Arial" w:cs="Arial"/>
          <w:b/>
          <w:sz w:val="20"/>
          <w:szCs w:val="20"/>
        </w:rPr>
        <w:t xml:space="preserve"> </w:t>
      </w:r>
      <w:r w:rsidRPr="00A74BC2">
        <w:rPr>
          <w:rFonts w:ascii="Arial" w:hAnsi="Arial" w:cs="Arial"/>
          <w:b/>
          <w:sz w:val="20"/>
          <w:szCs w:val="20"/>
        </w:rPr>
        <w:t>A favor</w:t>
      </w:r>
      <w:r w:rsidRPr="004E614C">
        <w:rPr>
          <w:rFonts w:ascii="Arial" w:hAnsi="Arial" w:cs="Arial"/>
          <w:b/>
          <w:sz w:val="20"/>
          <w:szCs w:val="20"/>
        </w:rPr>
        <w:t>.</w:t>
      </w:r>
    </w:p>
    <w:p w:rsidR="00E16AAF" w:rsidRPr="004E614C" w:rsidRDefault="00E16AAF" w:rsidP="00E16AAF">
      <w:pPr>
        <w:jc w:val="both"/>
        <w:rPr>
          <w:rFonts w:ascii="Arial" w:hAnsi="Arial" w:cs="Arial"/>
          <w:b/>
          <w:sz w:val="18"/>
          <w:szCs w:val="20"/>
        </w:rPr>
      </w:pPr>
    </w:p>
    <w:p w:rsidR="00E16AAF" w:rsidRPr="004E614C" w:rsidRDefault="00E16AAF" w:rsidP="00E16AAF">
      <w:pPr>
        <w:jc w:val="both"/>
        <w:rPr>
          <w:rFonts w:ascii="Arial" w:hAnsi="Arial" w:cs="Arial"/>
          <w:b/>
          <w:sz w:val="20"/>
          <w:szCs w:val="20"/>
        </w:rPr>
      </w:pPr>
      <w:r w:rsidRPr="004E614C">
        <w:rPr>
          <w:rFonts w:ascii="Arial" w:hAnsi="Arial" w:cs="Arial"/>
          <w:sz w:val="20"/>
          <w:szCs w:val="20"/>
        </w:rPr>
        <w:t xml:space="preserve">Andrea Estefanía Vargas Arteaga, Suplente de la Tesorera Municipal. </w:t>
      </w:r>
      <w:r w:rsidRPr="00A74BC2">
        <w:rPr>
          <w:rFonts w:ascii="Arial" w:hAnsi="Arial" w:cs="Arial"/>
          <w:b/>
          <w:sz w:val="20"/>
          <w:szCs w:val="20"/>
        </w:rPr>
        <w:t>A favor</w:t>
      </w:r>
      <w:r w:rsidRPr="004E614C">
        <w:rPr>
          <w:rFonts w:ascii="Arial" w:hAnsi="Arial" w:cs="Arial"/>
          <w:b/>
          <w:sz w:val="20"/>
          <w:szCs w:val="20"/>
        </w:rPr>
        <w:t>.</w:t>
      </w:r>
    </w:p>
    <w:p w:rsidR="00E16AAF" w:rsidRPr="004E614C" w:rsidRDefault="00E16AAF" w:rsidP="00E16AAF">
      <w:pPr>
        <w:jc w:val="both"/>
        <w:rPr>
          <w:rFonts w:ascii="Arial" w:hAnsi="Arial" w:cs="Arial"/>
          <w:b/>
          <w:sz w:val="18"/>
          <w:szCs w:val="20"/>
        </w:rPr>
      </w:pPr>
    </w:p>
    <w:p w:rsidR="00E16AAF" w:rsidRDefault="00E16AAF" w:rsidP="00E16AAF">
      <w:pPr>
        <w:jc w:val="both"/>
        <w:rPr>
          <w:rFonts w:ascii="Arial" w:hAnsi="Arial" w:cs="Arial"/>
          <w:b/>
          <w:sz w:val="20"/>
          <w:szCs w:val="20"/>
        </w:rPr>
      </w:pPr>
      <w:r w:rsidRPr="004E614C">
        <w:rPr>
          <w:rFonts w:ascii="Arial" w:hAnsi="Arial" w:cs="Arial"/>
          <w:sz w:val="20"/>
          <w:szCs w:val="20"/>
        </w:rPr>
        <w:t xml:space="preserve">Ismael Jáuregui Castañeda, Secretario del Comité Mixto de Obra Pública. </w:t>
      </w:r>
      <w:r w:rsidRPr="00A74BC2">
        <w:rPr>
          <w:rFonts w:ascii="Arial" w:hAnsi="Arial" w:cs="Arial"/>
          <w:b/>
          <w:sz w:val="20"/>
          <w:szCs w:val="20"/>
        </w:rPr>
        <w:t>A favor</w:t>
      </w:r>
      <w:r w:rsidRPr="004E614C">
        <w:rPr>
          <w:rFonts w:ascii="Arial" w:hAnsi="Arial" w:cs="Arial"/>
          <w:b/>
          <w:sz w:val="20"/>
          <w:szCs w:val="20"/>
        </w:rPr>
        <w:t>.</w:t>
      </w:r>
    </w:p>
    <w:p w:rsidR="00E16AAF" w:rsidRPr="004E614C" w:rsidRDefault="00E16AAF" w:rsidP="00E16AAF">
      <w:pPr>
        <w:jc w:val="both"/>
        <w:rPr>
          <w:rFonts w:ascii="Arial" w:hAnsi="Arial" w:cs="Arial"/>
          <w:b/>
          <w:sz w:val="20"/>
          <w:szCs w:val="20"/>
        </w:rPr>
      </w:pPr>
    </w:p>
    <w:p w:rsidR="00E16AAF" w:rsidRDefault="00E16AAF" w:rsidP="00E16AAF">
      <w:pPr>
        <w:jc w:val="both"/>
        <w:rPr>
          <w:rFonts w:ascii="Arial" w:hAnsi="Arial" w:cs="Arial"/>
          <w:b/>
          <w:sz w:val="20"/>
          <w:szCs w:val="20"/>
        </w:rPr>
      </w:pPr>
      <w:r w:rsidRPr="004E614C">
        <w:rPr>
          <w:rFonts w:ascii="Arial" w:hAnsi="Arial" w:cs="Arial"/>
          <w:sz w:val="20"/>
          <w:szCs w:val="20"/>
        </w:rPr>
        <w:t>Regidor Omar Antonio Borboa Becerra</w:t>
      </w:r>
      <w:r w:rsidRPr="004E614C">
        <w:rPr>
          <w:rFonts w:ascii="Arial" w:hAnsi="Arial" w:cs="Arial"/>
          <w:b/>
          <w:sz w:val="20"/>
          <w:szCs w:val="20"/>
        </w:rPr>
        <w:t xml:space="preserve">, </w:t>
      </w:r>
      <w:r w:rsidRPr="004E614C">
        <w:rPr>
          <w:rFonts w:ascii="Arial" w:hAnsi="Arial" w:cs="Arial"/>
          <w:sz w:val="20"/>
          <w:szCs w:val="20"/>
        </w:rPr>
        <w:t xml:space="preserve">Representante Titular del Partido Acción Nacional. </w:t>
      </w:r>
      <w:r>
        <w:rPr>
          <w:rFonts w:ascii="Arial" w:hAnsi="Arial" w:cs="Arial"/>
          <w:b/>
          <w:sz w:val="20"/>
          <w:szCs w:val="20"/>
        </w:rPr>
        <w:t>A favor</w:t>
      </w:r>
      <w:r w:rsidRPr="004E614C">
        <w:rPr>
          <w:rFonts w:ascii="Arial" w:hAnsi="Arial" w:cs="Arial"/>
          <w:b/>
          <w:sz w:val="20"/>
          <w:szCs w:val="20"/>
        </w:rPr>
        <w:t>.</w:t>
      </w:r>
    </w:p>
    <w:p w:rsidR="00E16AAF" w:rsidRDefault="00E16AAF" w:rsidP="00E16AAF">
      <w:pPr>
        <w:jc w:val="both"/>
        <w:rPr>
          <w:rFonts w:ascii="Arial" w:hAnsi="Arial" w:cs="Arial"/>
          <w:sz w:val="18"/>
          <w:szCs w:val="20"/>
        </w:rPr>
      </w:pPr>
    </w:p>
    <w:p w:rsidR="00E16AAF" w:rsidRPr="004E614C" w:rsidRDefault="00E16AAF" w:rsidP="00E16AAF">
      <w:pPr>
        <w:jc w:val="both"/>
        <w:rPr>
          <w:rFonts w:ascii="Arial" w:hAnsi="Arial" w:cs="Arial"/>
          <w:sz w:val="20"/>
          <w:szCs w:val="20"/>
        </w:rPr>
      </w:pPr>
      <w:r w:rsidRPr="004E614C">
        <w:rPr>
          <w:rFonts w:ascii="Arial" w:hAnsi="Arial" w:cs="Arial"/>
          <w:sz w:val="20"/>
          <w:szCs w:val="20"/>
        </w:rPr>
        <w:t>Regidora Dulce Sarahí Cortés Vite, Representante Titular del Partido Revolucionario Institucional.</w:t>
      </w:r>
      <w:r w:rsidRPr="004E614C">
        <w:rPr>
          <w:rFonts w:ascii="Arial" w:hAnsi="Arial" w:cs="Arial"/>
          <w:b/>
          <w:sz w:val="20"/>
          <w:szCs w:val="20"/>
        </w:rPr>
        <w:t xml:space="preserve"> </w:t>
      </w:r>
      <w:r>
        <w:rPr>
          <w:rFonts w:ascii="Arial" w:hAnsi="Arial" w:cs="Arial"/>
          <w:b/>
          <w:sz w:val="20"/>
          <w:szCs w:val="20"/>
        </w:rPr>
        <w:t>A favor</w:t>
      </w:r>
      <w:r w:rsidRPr="004E614C">
        <w:rPr>
          <w:rFonts w:ascii="Arial" w:hAnsi="Arial" w:cs="Arial"/>
          <w:b/>
          <w:sz w:val="20"/>
          <w:szCs w:val="20"/>
        </w:rPr>
        <w:t>.</w:t>
      </w:r>
    </w:p>
    <w:p w:rsidR="00E16AAF" w:rsidRPr="004E614C" w:rsidRDefault="00E16AAF" w:rsidP="00E16AAF">
      <w:pPr>
        <w:jc w:val="both"/>
        <w:rPr>
          <w:rFonts w:ascii="Arial" w:hAnsi="Arial" w:cs="Arial"/>
          <w:sz w:val="18"/>
          <w:szCs w:val="20"/>
        </w:rPr>
      </w:pPr>
    </w:p>
    <w:p w:rsidR="00E16AAF" w:rsidRPr="004E614C" w:rsidRDefault="00E16AAF" w:rsidP="00E16AAF">
      <w:pPr>
        <w:jc w:val="both"/>
        <w:rPr>
          <w:rFonts w:ascii="Arial" w:hAnsi="Arial" w:cs="Arial"/>
          <w:sz w:val="20"/>
          <w:szCs w:val="20"/>
        </w:rPr>
      </w:pPr>
      <w:r w:rsidRPr="004E614C">
        <w:rPr>
          <w:rFonts w:ascii="Arial" w:hAnsi="Arial" w:cs="Arial"/>
          <w:sz w:val="20"/>
          <w:szCs w:val="20"/>
        </w:rPr>
        <w:t>Rafael Barragán Maldonado</w:t>
      </w:r>
      <w:r w:rsidRPr="004E614C">
        <w:rPr>
          <w:rFonts w:ascii="Arial" w:hAnsi="Arial" w:cs="Arial"/>
          <w:b/>
          <w:sz w:val="20"/>
          <w:szCs w:val="20"/>
        </w:rPr>
        <w:t xml:space="preserve">, </w:t>
      </w:r>
      <w:r w:rsidRPr="004E614C">
        <w:rPr>
          <w:rFonts w:ascii="Arial" w:hAnsi="Arial" w:cs="Arial"/>
          <w:sz w:val="20"/>
          <w:szCs w:val="20"/>
        </w:rPr>
        <w:t xml:space="preserve">Representante Suplente del Colegio de Arquitectos del Estado de Jalisco. </w:t>
      </w:r>
      <w:r w:rsidRPr="00A74BC2">
        <w:rPr>
          <w:rFonts w:ascii="Arial" w:hAnsi="Arial" w:cs="Arial"/>
          <w:b/>
          <w:sz w:val="20"/>
          <w:szCs w:val="20"/>
        </w:rPr>
        <w:t>A favor</w:t>
      </w:r>
      <w:r w:rsidRPr="004E614C">
        <w:rPr>
          <w:rFonts w:ascii="Arial" w:hAnsi="Arial" w:cs="Arial"/>
          <w:sz w:val="20"/>
          <w:szCs w:val="20"/>
        </w:rPr>
        <w:t xml:space="preserve">. </w:t>
      </w:r>
    </w:p>
    <w:p w:rsidR="00E16AAF" w:rsidRPr="004E614C" w:rsidRDefault="00E16AAF" w:rsidP="00E16AAF">
      <w:pPr>
        <w:jc w:val="both"/>
        <w:rPr>
          <w:rFonts w:ascii="Arial" w:hAnsi="Arial" w:cs="Arial"/>
          <w:sz w:val="18"/>
          <w:szCs w:val="20"/>
        </w:rPr>
      </w:pPr>
    </w:p>
    <w:p w:rsidR="00E16AAF" w:rsidRPr="004E614C" w:rsidRDefault="00E16AAF" w:rsidP="00E16AAF">
      <w:pPr>
        <w:rPr>
          <w:rFonts w:ascii="Arial" w:hAnsi="Arial" w:cs="Arial"/>
          <w:b/>
          <w:sz w:val="20"/>
          <w:szCs w:val="20"/>
        </w:rPr>
      </w:pPr>
      <w:r w:rsidRPr="004E614C">
        <w:rPr>
          <w:rFonts w:ascii="Arial" w:hAnsi="Arial" w:cs="Arial"/>
          <w:sz w:val="20"/>
          <w:szCs w:val="20"/>
        </w:rPr>
        <w:t xml:space="preserve">Fermín Cortes Gutiérrez, Representante de la Cámara Mexicana de la Industria de la Construcción. </w:t>
      </w:r>
      <w:r w:rsidRPr="00A74BC2">
        <w:rPr>
          <w:rFonts w:ascii="Arial" w:hAnsi="Arial" w:cs="Arial"/>
          <w:b/>
          <w:sz w:val="20"/>
          <w:szCs w:val="20"/>
        </w:rPr>
        <w:t>A favor</w:t>
      </w:r>
      <w:r w:rsidRPr="004E614C">
        <w:rPr>
          <w:rFonts w:ascii="Arial" w:hAnsi="Arial" w:cs="Arial"/>
          <w:b/>
          <w:sz w:val="20"/>
          <w:szCs w:val="20"/>
        </w:rPr>
        <w:t>.</w:t>
      </w:r>
    </w:p>
    <w:p w:rsidR="00E16AAF" w:rsidRPr="004E614C" w:rsidRDefault="00E16AAF" w:rsidP="00E16AAF">
      <w:pPr>
        <w:jc w:val="both"/>
        <w:rPr>
          <w:rFonts w:ascii="Arial" w:hAnsi="Arial" w:cs="Arial"/>
          <w:b/>
          <w:sz w:val="18"/>
          <w:szCs w:val="20"/>
        </w:rPr>
      </w:pPr>
    </w:p>
    <w:p w:rsidR="00E16AAF" w:rsidRPr="004E614C" w:rsidRDefault="00E16AAF" w:rsidP="00E16AAF">
      <w:pPr>
        <w:jc w:val="both"/>
        <w:rPr>
          <w:rFonts w:ascii="Arial" w:hAnsi="Arial" w:cs="Arial"/>
          <w:b/>
          <w:sz w:val="20"/>
          <w:szCs w:val="20"/>
        </w:rPr>
      </w:pPr>
      <w:r w:rsidRPr="004E614C">
        <w:rPr>
          <w:rFonts w:ascii="Arial" w:hAnsi="Arial" w:cs="Arial"/>
          <w:sz w:val="20"/>
          <w:szCs w:val="20"/>
        </w:rPr>
        <w:t xml:space="preserve">Jesús de Jesús Ramos Iglesias, Jefe de Auditoría a Obra Pública, de la Dirección de Auditoría de la Contraloría Ciudadana. </w:t>
      </w:r>
      <w:r w:rsidRPr="004E614C">
        <w:rPr>
          <w:rFonts w:ascii="Arial" w:hAnsi="Arial" w:cs="Arial"/>
          <w:b/>
          <w:sz w:val="20"/>
          <w:szCs w:val="20"/>
        </w:rPr>
        <w:t xml:space="preserve"> </w:t>
      </w:r>
      <w:r>
        <w:rPr>
          <w:rFonts w:ascii="Arial" w:hAnsi="Arial" w:cs="Arial"/>
          <w:b/>
          <w:sz w:val="20"/>
          <w:szCs w:val="20"/>
        </w:rPr>
        <w:t>Abstención</w:t>
      </w:r>
      <w:r w:rsidRPr="004E614C">
        <w:rPr>
          <w:rFonts w:ascii="Arial" w:hAnsi="Arial" w:cs="Arial"/>
          <w:b/>
          <w:sz w:val="20"/>
          <w:szCs w:val="20"/>
        </w:rPr>
        <w:t>.</w:t>
      </w:r>
    </w:p>
    <w:p w:rsidR="000922F0" w:rsidRDefault="000922F0" w:rsidP="000922F0">
      <w:pPr>
        <w:jc w:val="both"/>
        <w:rPr>
          <w:rFonts w:ascii="Arial" w:hAnsi="Arial" w:cs="Arial"/>
          <w:b/>
          <w:sz w:val="22"/>
          <w:szCs w:val="20"/>
        </w:rPr>
      </w:pPr>
    </w:p>
    <w:p w:rsidR="00DB6DD6" w:rsidRDefault="00DB6DD6" w:rsidP="000922F0">
      <w:pPr>
        <w:jc w:val="both"/>
        <w:rPr>
          <w:rFonts w:ascii="Arial" w:hAnsi="Arial" w:cs="Arial"/>
          <w:b/>
          <w:sz w:val="22"/>
          <w:szCs w:val="20"/>
        </w:rPr>
      </w:pPr>
    </w:p>
    <w:p w:rsidR="001E0D2B" w:rsidRDefault="000922F0" w:rsidP="000922F0">
      <w:pPr>
        <w:jc w:val="both"/>
        <w:rPr>
          <w:rFonts w:ascii="Arial" w:hAnsi="Arial" w:cs="Arial"/>
          <w:b/>
          <w:sz w:val="20"/>
          <w:szCs w:val="20"/>
        </w:rPr>
      </w:pPr>
      <w:r w:rsidRPr="0088200B">
        <w:rPr>
          <w:rFonts w:ascii="Arial" w:hAnsi="Arial" w:cs="Arial"/>
          <w:b/>
          <w:sz w:val="20"/>
          <w:szCs w:val="20"/>
        </w:rPr>
        <w:t xml:space="preserve">El Presidente </w:t>
      </w:r>
      <w:r w:rsidR="00B8116E">
        <w:rPr>
          <w:rFonts w:ascii="Arial" w:hAnsi="Arial" w:cs="Arial"/>
          <w:b/>
          <w:sz w:val="20"/>
          <w:szCs w:val="20"/>
        </w:rPr>
        <w:t>de</w:t>
      </w:r>
      <w:r w:rsidR="00B8116E" w:rsidRPr="004A6EE4">
        <w:rPr>
          <w:rFonts w:ascii="Arial" w:hAnsi="Arial" w:cs="Arial"/>
          <w:b/>
          <w:sz w:val="20"/>
          <w:szCs w:val="20"/>
        </w:rPr>
        <w:t xml:space="preserve">l </w:t>
      </w:r>
      <w:r w:rsidR="00B8116E">
        <w:rPr>
          <w:rFonts w:ascii="Arial" w:hAnsi="Arial" w:cs="Arial"/>
          <w:b/>
          <w:sz w:val="20"/>
          <w:szCs w:val="20"/>
        </w:rPr>
        <w:t>Comité Mixto de Obra Pública</w:t>
      </w:r>
      <w:r w:rsidRPr="0088200B">
        <w:rPr>
          <w:rFonts w:ascii="Arial" w:hAnsi="Arial" w:cs="Arial"/>
          <w:b/>
          <w:sz w:val="20"/>
          <w:szCs w:val="20"/>
        </w:rPr>
        <w:t xml:space="preserve">, </w:t>
      </w:r>
      <w:r w:rsidR="00EF1DD1" w:rsidRPr="00EF1DD1">
        <w:rPr>
          <w:rFonts w:ascii="Arial" w:hAnsi="Arial" w:cs="Arial"/>
          <w:b/>
          <w:sz w:val="20"/>
          <w:szCs w:val="20"/>
        </w:rPr>
        <w:t>Edmundo Antonio Amutio Villa</w:t>
      </w:r>
      <w:r w:rsidR="00927C8E">
        <w:rPr>
          <w:rFonts w:ascii="Arial" w:hAnsi="Arial" w:cs="Arial"/>
          <w:b/>
          <w:sz w:val="20"/>
          <w:szCs w:val="20"/>
        </w:rPr>
        <w:t xml:space="preserve"> </w:t>
      </w:r>
      <w:r w:rsidRPr="0088200B">
        <w:rPr>
          <w:rFonts w:ascii="Arial" w:hAnsi="Arial" w:cs="Arial"/>
          <w:b/>
          <w:sz w:val="20"/>
          <w:szCs w:val="20"/>
        </w:rPr>
        <w:t>m</w:t>
      </w:r>
      <w:r w:rsidR="00E16AAF">
        <w:rPr>
          <w:rFonts w:ascii="Arial" w:hAnsi="Arial" w:cs="Arial"/>
          <w:b/>
          <w:sz w:val="20"/>
          <w:szCs w:val="20"/>
        </w:rPr>
        <w:t>enciona: muy bien queda aprobado</w:t>
      </w:r>
      <w:r w:rsidRPr="0088200B">
        <w:rPr>
          <w:rFonts w:ascii="Arial" w:hAnsi="Arial" w:cs="Arial"/>
          <w:b/>
          <w:sz w:val="20"/>
          <w:szCs w:val="20"/>
        </w:rPr>
        <w:t xml:space="preserve"> </w:t>
      </w:r>
      <w:r w:rsidR="006203ED">
        <w:rPr>
          <w:rFonts w:ascii="Arial" w:hAnsi="Arial" w:cs="Arial"/>
          <w:b/>
          <w:sz w:val="20"/>
          <w:szCs w:val="20"/>
        </w:rPr>
        <w:t>por mayoría con una abstención</w:t>
      </w:r>
      <w:r>
        <w:rPr>
          <w:rFonts w:ascii="Arial" w:hAnsi="Arial" w:cs="Arial"/>
          <w:b/>
          <w:sz w:val="20"/>
          <w:szCs w:val="20"/>
        </w:rPr>
        <w:t xml:space="preserve"> </w:t>
      </w:r>
      <w:r w:rsidR="001E0D2B">
        <w:rPr>
          <w:rFonts w:ascii="Arial" w:hAnsi="Arial" w:cs="Arial"/>
          <w:b/>
          <w:sz w:val="20"/>
          <w:szCs w:val="20"/>
        </w:rPr>
        <w:t xml:space="preserve">lo expuesto por el secretario, </w:t>
      </w:r>
      <w:r w:rsidR="004B1CD2">
        <w:rPr>
          <w:rFonts w:ascii="Arial" w:hAnsi="Arial" w:cs="Arial"/>
          <w:b/>
          <w:sz w:val="20"/>
          <w:szCs w:val="20"/>
        </w:rPr>
        <w:t xml:space="preserve">que es </w:t>
      </w:r>
      <w:r w:rsidR="00EF1DD1">
        <w:rPr>
          <w:rFonts w:ascii="Arial" w:hAnsi="Arial" w:cs="Arial"/>
          <w:b/>
          <w:sz w:val="20"/>
          <w:szCs w:val="20"/>
        </w:rPr>
        <w:t xml:space="preserve">la </w:t>
      </w:r>
      <w:r w:rsidR="00EF1DD1" w:rsidRPr="00EF1DD1">
        <w:rPr>
          <w:rFonts w:ascii="Arial" w:hAnsi="Arial" w:cs="Arial"/>
          <w:b/>
          <w:sz w:val="20"/>
          <w:szCs w:val="20"/>
        </w:rPr>
        <w:t>Presentación y Aprobación del Programa Anual de Obra Pública para el ejercicio presupuestal 2022</w:t>
      </w:r>
      <w:r w:rsidR="001E0D2B">
        <w:rPr>
          <w:rFonts w:ascii="Arial" w:hAnsi="Arial" w:cs="Arial"/>
          <w:b/>
          <w:sz w:val="20"/>
          <w:szCs w:val="20"/>
        </w:rPr>
        <w:t>.</w:t>
      </w:r>
      <w:r w:rsidR="00EF1DD1">
        <w:rPr>
          <w:rFonts w:ascii="Arial" w:hAnsi="Arial" w:cs="Arial"/>
          <w:b/>
          <w:sz w:val="20"/>
          <w:szCs w:val="20"/>
        </w:rPr>
        <w:t xml:space="preserve"> </w:t>
      </w:r>
    </w:p>
    <w:p w:rsidR="001E0D2B" w:rsidRPr="00A6169D" w:rsidRDefault="001E0D2B" w:rsidP="000922F0">
      <w:pPr>
        <w:jc w:val="both"/>
        <w:rPr>
          <w:rFonts w:ascii="Arial" w:hAnsi="Arial" w:cs="Arial"/>
          <w:b/>
          <w:sz w:val="22"/>
          <w:szCs w:val="20"/>
        </w:rPr>
      </w:pPr>
    </w:p>
    <w:p w:rsidR="00146165" w:rsidRDefault="00146165" w:rsidP="000922F0">
      <w:pPr>
        <w:jc w:val="both"/>
        <w:rPr>
          <w:rFonts w:ascii="Arial" w:hAnsi="Arial" w:cs="Arial"/>
          <w:sz w:val="20"/>
          <w:szCs w:val="20"/>
        </w:rPr>
      </w:pPr>
    </w:p>
    <w:p w:rsidR="002633C7" w:rsidRDefault="002633C7" w:rsidP="000922F0">
      <w:pPr>
        <w:jc w:val="both"/>
        <w:rPr>
          <w:rFonts w:ascii="Arial" w:hAnsi="Arial" w:cs="Arial"/>
          <w:sz w:val="20"/>
          <w:szCs w:val="20"/>
        </w:rPr>
      </w:pPr>
    </w:p>
    <w:p w:rsidR="004964C0" w:rsidRDefault="004964C0" w:rsidP="000922F0">
      <w:pPr>
        <w:jc w:val="both"/>
        <w:rPr>
          <w:rFonts w:ascii="Arial" w:hAnsi="Arial" w:cs="Arial"/>
          <w:sz w:val="20"/>
          <w:szCs w:val="20"/>
        </w:rPr>
      </w:pPr>
    </w:p>
    <w:p w:rsidR="004964C0" w:rsidRDefault="004964C0" w:rsidP="000922F0">
      <w:pPr>
        <w:jc w:val="both"/>
        <w:rPr>
          <w:rFonts w:ascii="Arial" w:hAnsi="Arial" w:cs="Arial"/>
          <w:sz w:val="20"/>
          <w:szCs w:val="20"/>
        </w:rPr>
      </w:pPr>
    </w:p>
    <w:p w:rsidR="00F65D19" w:rsidRDefault="002843EC" w:rsidP="00F949F1">
      <w:pPr>
        <w:jc w:val="both"/>
        <w:rPr>
          <w:rFonts w:ascii="Arial" w:hAnsi="Arial" w:cs="Arial"/>
          <w:b/>
          <w:i/>
        </w:rPr>
      </w:pPr>
      <w:r w:rsidRPr="00927C8E">
        <w:rPr>
          <w:rFonts w:ascii="Arial" w:hAnsi="Arial" w:cs="Arial"/>
          <w:b/>
          <w:i/>
        </w:rPr>
        <w:lastRenderedPageBreak/>
        <w:t>5</w:t>
      </w:r>
      <w:r w:rsidR="00F949F1" w:rsidRPr="00927C8E">
        <w:rPr>
          <w:rFonts w:ascii="Arial" w:hAnsi="Arial" w:cs="Arial"/>
          <w:b/>
          <w:i/>
        </w:rPr>
        <w:t>.</w:t>
      </w:r>
      <w:r w:rsidR="00927C8E" w:rsidRPr="00927C8E">
        <w:rPr>
          <w:rFonts w:ascii="Arial" w:hAnsi="Arial" w:cs="Arial"/>
          <w:b/>
          <w:i/>
        </w:rPr>
        <w:t xml:space="preserve">  </w:t>
      </w:r>
      <w:r w:rsidR="00F949F1" w:rsidRPr="00927C8E">
        <w:rPr>
          <w:rFonts w:ascii="Arial" w:hAnsi="Arial" w:cs="Arial"/>
          <w:b/>
          <w:i/>
        </w:rPr>
        <w:t>Asuntos Varios</w:t>
      </w:r>
      <w:r w:rsidR="00F949F1">
        <w:rPr>
          <w:rFonts w:ascii="Arial" w:hAnsi="Arial" w:cs="Arial"/>
          <w:b/>
          <w:i/>
        </w:rPr>
        <w:t>.</w:t>
      </w:r>
    </w:p>
    <w:p w:rsidR="006938CF" w:rsidRDefault="006938CF" w:rsidP="00F949F1">
      <w:pPr>
        <w:jc w:val="both"/>
        <w:rPr>
          <w:rFonts w:ascii="Arial" w:hAnsi="Arial" w:cs="Arial"/>
          <w:b/>
          <w:i/>
        </w:rPr>
      </w:pPr>
    </w:p>
    <w:p w:rsidR="001E59A0" w:rsidRDefault="00F949F1" w:rsidP="00F949F1">
      <w:pPr>
        <w:jc w:val="both"/>
        <w:rPr>
          <w:rFonts w:ascii="Arial" w:hAnsi="Arial" w:cs="Arial"/>
          <w:sz w:val="20"/>
          <w:szCs w:val="20"/>
        </w:rPr>
      </w:pPr>
      <w:r w:rsidRPr="00AA537A">
        <w:rPr>
          <w:rFonts w:ascii="Arial" w:hAnsi="Arial" w:cs="Arial"/>
          <w:sz w:val="20"/>
          <w:szCs w:val="20"/>
        </w:rPr>
        <w:t xml:space="preserve">El Presidente </w:t>
      </w:r>
      <w:r w:rsidR="00B8116E" w:rsidRPr="00B8116E">
        <w:rPr>
          <w:rFonts w:ascii="Arial" w:hAnsi="Arial" w:cs="Arial"/>
          <w:sz w:val="20"/>
          <w:szCs w:val="20"/>
        </w:rPr>
        <w:t>del Comité Mixto de Obra Pública</w:t>
      </w:r>
      <w:r w:rsidR="00747E2B">
        <w:rPr>
          <w:rFonts w:ascii="Arial" w:hAnsi="Arial" w:cs="Arial"/>
          <w:sz w:val="20"/>
          <w:szCs w:val="20"/>
        </w:rPr>
        <w:t xml:space="preserve">, </w:t>
      </w:r>
      <w:r w:rsidR="00747E2B" w:rsidRPr="00747E2B">
        <w:rPr>
          <w:rFonts w:ascii="Arial" w:hAnsi="Arial" w:cs="Arial"/>
          <w:sz w:val="20"/>
          <w:szCs w:val="20"/>
        </w:rPr>
        <w:t>Edmundo Antonio Amutio Villa</w:t>
      </w:r>
      <w:r w:rsidR="00E81428" w:rsidRPr="002F755E">
        <w:rPr>
          <w:rFonts w:ascii="Arial" w:hAnsi="Arial" w:cs="Arial"/>
          <w:sz w:val="20"/>
          <w:szCs w:val="20"/>
        </w:rPr>
        <w:t xml:space="preserve"> menciona</w:t>
      </w:r>
      <w:r w:rsidRPr="00AA537A">
        <w:rPr>
          <w:rFonts w:ascii="Arial" w:hAnsi="Arial" w:cs="Arial"/>
          <w:sz w:val="20"/>
          <w:szCs w:val="20"/>
        </w:rPr>
        <w:t xml:space="preserve">: muy bien desahogado el </w:t>
      </w:r>
      <w:r w:rsidR="007D0D78">
        <w:rPr>
          <w:rFonts w:ascii="Arial" w:hAnsi="Arial" w:cs="Arial"/>
          <w:b/>
          <w:color w:val="FF0000"/>
          <w:sz w:val="20"/>
          <w:szCs w:val="20"/>
        </w:rPr>
        <w:t>Cuarto</w:t>
      </w:r>
      <w:r w:rsidRPr="00AA537A">
        <w:rPr>
          <w:rFonts w:ascii="Arial" w:hAnsi="Arial" w:cs="Arial"/>
          <w:sz w:val="20"/>
          <w:szCs w:val="20"/>
        </w:rPr>
        <w:t xml:space="preserve"> punto de la Orde</w:t>
      </w:r>
      <w:r w:rsidR="00927C8E">
        <w:rPr>
          <w:rFonts w:ascii="Arial" w:hAnsi="Arial" w:cs="Arial"/>
          <w:sz w:val="20"/>
          <w:szCs w:val="20"/>
        </w:rPr>
        <w:t xml:space="preserve">n del Día. Pasamos al </w:t>
      </w:r>
      <w:r w:rsidR="00927C8E" w:rsidRPr="00747E2B">
        <w:rPr>
          <w:rFonts w:ascii="Arial" w:hAnsi="Arial" w:cs="Arial"/>
          <w:b/>
          <w:color w:val="FF0000"/>
          <w:sz w:val="20"/>
          <w:szCs w:val="20"/>
        </w:rPr>
        <w:t>Quinto</w:t>
      </w:r>
      <w:r w:rsidR="00927C8E">
        <w:rPr>
          <w:rFonts w:ascii="Arial" w:hAnsi="Arial" w:cs="Arial"/>
          <w:sz w:val="20"/>
          <w:szCs w:val="20"/>
        </w:rPr>
        <w:t xml:space="preserve"> </w:t>
      </w:r>
      <w:r w:rsidRPr="00AA537A">
        <w:rPr>
          <w:rFonts w:ascii="Arial" w:hAnsi="Arial" w:cs="Arial"/>
          <w:sz w:val="20"/>
          <w:szCs w:val="20"/>
        </w:rPr>
        <w:t xml:space="preserve">punto </w:t>
      </w:r>
      <w:r>
        <w:rPr>
          <w:rFonts w:ascii="Arial" w:hAnsi="Arial" w:cs="Arial"/>
          <w:sz w:val="20"/>
          <w:szCs w:val="20"/>
        </w:rPr>
        <w:t xml:space="preserve">que es Asuntos Varios, si alguien </w:t>
      </w:r>
      <w:r w:rsidR="005A078E">
        <w:rPr>
          <w:rFonts w:ascii="Arial" w:hAnsi="Arial" w:cs="Arial"/>
          <w:sz w:val="20"/>
          <w:szCs w:val="20"/>
        </w:rPr>
        <w:t xml:space="preserve">tiene algún asunto que tratar, </w:t>
      </w:r>
      <w:r>
        <w:rPr>
          <w:rFonts w:ascii="Arial" w:hAnsi="Arial" w:cs="Arial"/>
          <w:sz w:val="20"/>
          <w:szCs w:val="20"/>
        </w:rPr>
        <w:t>a sus órdenes</w:t>
      </w:r>
      <w:r w:rsidR="007B7B69">
        <w:rPr>
          <w:rFonts w:ascii="Arial" w:hAnsi="Arial" w:cs="Arial"/>
          <w:sz w:val="20"/>
          <w:szCs w:val="20"/>
        </w:rPr>
        <w:t>.</w:t>
      </w:r>
    </w:p>
    <w:p w:rsidR="00A558F7" w:rsidRDefault="00A558F7" w:rsidP="00F949F1">
      <w:pPr>
        <w:jc w:val="both"/>
        <w:rPr>
          <w:rFonts w:ascii="Arial" w:hAnsi="Arial" w:cs="Arial"/>
          <w:sz w:val="20"/>
          <w:szCs w:val="20"/>
        </w:rPr>
      </w:pPr>
    </w:p>
    <w:p w:rsidR="004311BA" w:rsidRDefault="006203ED" w:rsidP="00F949F1">
      <w:pPr>
        <w:jc w:val="both"/>
        <w:rPr>
          <w:rFonts w:ascii="Arial" w:hAnsi="Arial" w:cs="Arial"/>
          <w:sz w:val="20"/>
          <w:szCs w:val="20"/>
        </w:rPr>
      </w:pPr>
      <w:r w:rsidRPr="00747E2B">
        <w:rPr>
          <w:rFonts w:ascii="Arial" w:hAnsi="Arial" w:cs="Arial"/>
          <w:sz w:val="20"/>
          <w:szCs w:val="20"/>
        </w:rPr>
        <w:t>Edmundo Antonio Amutio Villa</w:t>
      </w:r>
      <w:r>
        <w:rPr>
          <w:rFonts w:ascii="Arial" w:hAnsi="Arial" w:cs="Arial"/>
          <w:sz w:val="20"/>
          <w:szCs w:val="20"/>
        </w:rPr>
        <w:t>, hace uso de la voz mencionando: no tienen algún asunto vario que tratar… No.</w:t>
      </w:r>
    </w:p>
    <w:p w:rsidR="002E74B4" w:rsidRDefault="002E74B4" w:rsidP="00F949F1">
      <w:pPr>
        <w:jc w:val="both"/>
        <w:rPr>
          <w:rFonts w:ascii="Arial" w:hAnsi="Arial" w:cs="Arial"/>
          <w:sz w:val="20"/>
          <w:szCs w:val="20"/>
        </w:rPr>
      </w:pPr>
    </w:p>
    <w:p w:rsidR="005E464C" w:rsidRDefault="00AE5205">
      <w:pPr>
        <w:jc w:val="both"/>
        <w:rPr>
          <w:rFonts w:ascii="Arial" w:hAnsi="Arial" w:cs="Arial"/>
          <w:sz w:val="20"/>
          <w:szCs w:val="20"/>
        </w:rPr>
      </w:pPr>
      <w:r>
        <w:rPr>
          <w:rFonts w:ascii="Arial" w:hAnsi="Arial" w:cs="Arial"/>
          <w:sz w:val="20"/>
          <w:szCs w:val="20"/>
        </w:rPr>
        <w:t>Sin otro asunto que tratar el</w:t>
      </w:r>
      <w:r w:rsidRPr="00AA537A">
        <w:rPr>
          <w:rFonts w:ascii="Arial" w:hAnsi="Arial" w:cs="Arial"/>
          <w:sz w:val="20"/>
          <w:szCs w:val="20"/>
        </w:rPr>
        <w:t xml:space="preserve"> Presidente </w:t>
      </w:r>
      <w:r w:rsidR="0077629F" w:rsidRPr="0077629F">
        <w:rPr>
          <w:rFonts w:ascii="Arial" w:hAnsi="Arial" w:cs="Arial"/>
          <w:sz w:val="20"/>
          <w:szCs w:val="20"/>
        </w:rPr>
        <w:t xml:space="preserve">del Comité Mixto de Obra Pública, </w:t>
      </w:r>
      <w:r w:rsidR="00747E2B" w:rsidRPr="00747E2B">
        <w:rPr>
          <w:rFonts w:ascii="Arial" w:hAnsi="Arial" w:cs="Arial"/>
          <w:sz w:val="20"/>
          <w:szCs w:val="20"/>
        </w:rPr>
        <w:t>Edmundo Antonio Amutio Villa</w:t>
      </w:r>
      <w:r w:rsidR="008F2685">
        <w:rPr>
          <w:rFonts w:ascii="Arial" w:hAnsi="Arial" w:cs="Arial"/>
          <w:sz w:val="20"/>
          <w:szCs w:val="20"/>
        </w:rPr>
        <w:t>,</w:t>
      </w:r>
      <w:r w:rsidR="00F07250">
        <w:rPr>
          <w:rFonts w:ascii="Arial" w:hAnsi="Arial" w:cs="Arial"/>
          <w:sz w:val="20"/>
          <w:szCs w:val="20"/>
        </w:rPr>
        <w:t xml:space="preserve"> da por terminada la </w:t>
      </w:r>
      <w:r w:rsidR="0077629F">
        <w:rPr>
          <w:rFonts w:ascii="Arial" w:hAnsi="Arial" w:cs="Arial"/>
          <w:b/>
          <w:color w:val="FF0000"/>
          <w:sz w:val="20"/>
          <w:szCs w:val="20"/>
        </w:rPr>
        <w:t>Primera</w:t>
      </w:r>
      <w:r w:rsidR="00631827">
        <w:rPr>
          <w:rFonts w:ascii="Arial" w:hAnsi="Arial" w:cs="Arial"/>
          <w:b/>
          <w:color w:val="FF0000"/>
          <w:sz w:val="20"/>
          <w:szCs w:val="20"/>
        </w:rPr>
        <w:t xml:space="preserve"> </w:t>
      </w:r>
      <w:r w:rsidR="00742D55" w:rsidRPr="00742D55">
        <w:rPr>
          <w:rFonts w:ascii="Arial" w:hAnsi="Arial" w:cs="Arial"/>
          <w:sz w:val="20"/>
          <w:szCs w:val="20"/>
        </w:rPr>
        <w:t>sesión</w:t>
      </w:r>
      <w:r w:rsidR="00631827">
        <w:rPr>
          <w:rFonts w:ascii="Arial" w:hAnsi="Arial" w:cs="Arial"/>
          <w:sz w:val="20"/>
          <w:szCs w:val="20"/>
        </w:rPr>
        <w:t xml:space="preserve"> </w:t>
      </w:r>
      <w:r w:rsidR="0077629F" w:rsidRPr="0077629F">
        <w:rPr>
          <w:rFonts w:ascii="Arial" w:hAnsi="Arial" w:cs="Arial"/>
          <w:b/>
          <w:sz w:val="20"/>
          <w:szCs w:val="20"/>
        </w:rPr>
        <w:t>del Comité Mixto de Obra Pública</w:t>
      </w:r>
      <w:r w:rsidR="00DA6FBF" w:rsidRPr="00DA6FBF">
        <w:rPr>
          <w:rFonts w:ascii="Arial" w:hAnsi="Arial" w:cs="Arial"/>
          <w:sz w:val="20"/>
          <w:szCs w:val="20"/>
        </w:rPr>
        <w:t>,</w:t>
      </w:r>
      <w:r w:rsidR="00DA6FBF">
        <w:rPr>
          <w:rFonts w:ascii="Arial" w:hAnsi="Arial" w:cs="Arial"/>
          <w:sz w:val="20"/>
          <w:szCs w:val="20"/>
        </w:rPr>
        <w:t xml:space="preserve"> de </w:t>
      </w:r>
      <w:r w:rsidR="00E36B9D">
        <w:rPr>
          <w:rFonts w:ascii="Arial" w:hAnsi="Arial" w:cs="Arial"/>
          <w:sz w:val="20"/>
          <w:szCs w:val="20"/>
        </w:rPr>
        <w:t xml:space="preserve">la presente administración, </w:t>
      </w:r>
      <w:r w:rsidR="008F2685">
        <w:rPr>
          <w:rFonts w:ascii="Arial" w:hAnsi="Arial" w:cs="Arial"/>
          <w:sz w:val="20"/>
          <w:szCs w:val="20"/>
        </w:rPr>
        <w:t>siendo</w:t>
      </w:r>
      <w:r w:rsidR="00E36B9D">
        <w:rPr>
          <w:rFonts w:ascii="Arial" w:hAnsi="Arial" w:cs="Arial"/>
          <w:sz w:val="20"/>
          <w:szCs w:val="20"/>
        </w:rPr>
        <w:t xml:space="preserve"> las </w:t>
      </w:r>
      <w:r w:rsidR="0056267E">
        <w:rPr>
          <w:rFonts w:ascii="Arial" w:hAnsi="Arial" w:cs="Arial"/>
          <w:b/>
          <w:color w:val="FF0000"/>
          <w:sz w:val="20"/>
          <w:szCs w:val="20"/>
        </w:rPr>
        <w:t>1</w:t>
      </w:r>
      <w:r w:rsidR="00747E2B">
        <w:rPr>
          <w:rFonts w:ascii="Arial" w:hAnsi="Arial" w:cs="Arial"/>
          <w:b/>
          <w:color w:val="FF0000"/>
          <w:sz w:val="20"/>
          <w:szCs w:val="20"/>
        </w:rPr>
        <w:t>0</w:t>
      </w:r>
      <w:r w:rsidR="0056267E">
        <w:rPr>
          <w:rFonts w:ascii="Arial" w:hAnsi="Arial" w:cs="Arial"/>
          <w:b/>
          <w:color w:val="FF0000"/>
          <w:sz w:val="20"/>
          <w:szCs w:val="20"/>
        </w:rPr>
        <w:t>:</w:t>
      </w:r>
      <w:r w:rsidR="00747E2B">
        <w:rPr>
          <w:rFonts w:ascii="Arial" w:hAnsi="Arial" w:cs="Arial"/>
          <w:b/>
          <w:color w:val="FF0000"/>
          <w:sz w:val="20"/>
          <w:szCs w:val="20"/>
        </w:rPr>
        <w:t>41</w:t>
      </w:r>
      <w:r w:rsidR="005D5588">
        <w:rPr>
          <w:rFonts w:ascii="Arial" w:hAnsi="Arial" w:cs="Arial"/>
          <w:b/>
          <w:color w:val="FF0000"/>
          <w:sz w:val="20"/>
          <w:szCs w:val="20"/>
        </w:rPr>
        <w:t xml:space="preserve"> </w:t>
      </w:r>
      <w:r w:rsidR="00747E2B">
        <w:rPr>
          <w:rFonts w:ascii="Arial" w:hAnsi="Arial" w:cs="Arial"/>
          <w:color w:val="FF0000"/>
          <w:sz w:val="20"/>
          <w:szCs w:val="20"/>
        </w:rPr>
        <w:t>diez</w:t>
      </w:r>
      <w:r w:rsidR="005D5588">
        <w:rPr>
          <w:rFonts w:ascii="Arial" w:hAnsi="Arial" w:cs="Arial"/>
          <w:color w:val="FF0000"/>
          <w:sz w:val="20"/>
          <w:szCs w:val="20"/>
        </w:rPr>
        <w:t xml:space="preserve"> horas </w:t>
      </w:r>
      <w:r w:rsidR="00E26EF6" w:rsidRPr="00B2664B">
        <w:rPr>
          <w:rFonts w:ascii="Arial" w:hAnsi="Arial" w:cs="Arial"/>
          <w:color w:val="FF0000"/>
          <w:sz w:val="20"/>
          <w:szCs w:val="20"/>
        </w:rPr>
        <w:t xml:space="preserve">con </w:t>
      </w:r>
      <w:r w:rsidR="00747E2B">
        <w:rPr>
          <w:rFonts w:ascii="Arial" w:hAnsi="Arial" w:cs="Arial"/>
          <w:color w:val="FF0000"/>
          <w:sz w:val="20"/>
          <w:szCs w:val="20"/>
        </w:rPr>
        <w:t xml:space="preserve">cuarenta y un </w:t>
      </w:r>
      <w:r w:rsidR="006828C1" w:rsidRPr="00B2664B">
        <w:rPr>
          <w:rFonts w:ascii="Arial" w:hAnsi="Arial" w:cs="Arial"/>
          <w:color w:val="FF0000"/>
          <w:sz w:val="20"/>
          <w:szCs w:val="20"/>
        </w:rPr>
        <w:t>minutos</w:t>
      </w:r>
      <w:r w:rsidR="00631827">
        <w:rPr>
          <w:rFonts w:ascii="Arial" w:hAnsi="Arial" w:cs="Arial"/>
          <w:color w:val="FF0000"/>
          <w:sz w:val="20"/>
          <w:szCs w:val="20"/>
        </w:rPr>
        <w:t xml:space="preserve"> </w:t>
      </w:r>
      <w:r w:rsidR="00E36B9D">
        <w:rPr>
          <w:rFonts w:ascii="Arial" w:hAnsi="Arial" w:cs="Arial"/>
          <w:sz w:val="20"/>
          <w:szCs w:val="20"/>
        </w:rPr>
        <w:t xml:space="preserve">del día </w:t>
      </w:r>
      <w:r w:rsidR="005D5588">
        <w:rPr>
          <w:rFonts w:ascii="Arial" w:hAnsi="Arial" w:cs="Arial"/>
          <w:b/>
          <w:color w:val="FF0000"/>
          <w:sz w:val="20"/>
          <w:szCs w:val="20"/>
        </w:rPr>
        <w:t>2</w:t>
      </w:r>
      <w:r w:rsidR="00747E2B">
        <w:rPr>
          <w:rFonts w:ascii="Arial" w:hAnsi="Arial" w:cs="Arial"/>
          <w:b/>
          <w:color w:val="FF0000"/>
          <w:sz w:val="20"/>
          <w:szCs w:val="20"/>
        </w:rPr>
        <w:t>7</w:t>
      </w:r>
      <w:r w:rsidR="00631827">
        <w:rPr>
          <w:rFonts w:ascii="Arial" w:hAnsi="Arial" w:cs="Arial"/>
          <w:b/>
          <w:color w:val="FF0000"/>
          <w:sz w:val="20"/>
          <w:szCs w:val="20"/>
        </w:rPr>
        <w:t xml:space="preserve"> </w:t>
      </w:r>
      <w:r w:rsidR="005D5588">
        <w:rPr>
          <w:rFonts w:ascii="Arial" w:hAnsi="Arial" w:cs="Arial"/>
          <w:b/>
          <w:color w:val="FF0000"/>
          <w:sz w:val="20"/>
          <w:szCs w:val="20"/>
        </w:rPr>
        <w:t>veinti</w:t>
      </w:r>
      <w:r w:rsidR="00747E2B">
        <w:rPr>
          <w:rFonts w:ascii="Arial" w:hAnsi="Arial" w:cs="Arial"/>
          <w:b/>
          <w:color w:val="FF0000"/>
          <w:sz w:val="20"/>
          <w:szCs w:val="20"/>
        </w:rPr>
        <w:t>siete</w:t>
      </w:r>
      <w:r w:rsidR="00631827">
        <w:rPr>
          <w:rFonts w:ascii="Arial" w:hAnsi="Arial" w:cs="Arial"/>
          <w:b/>
          <w:color w:val="FF0000"/>
          <w:sz w:val="20"/>
          <w:szCs w:val="20"/>
        </w:rPr>
        <w:t xml:space="preserve"> </w:t>
      </w:r>
      <w:r w:rsidR="00E36B9D" w:rsidRPr="00B2664B">
        <w:rPr>
          <w:rFonts w:ascii="Arial" w:hAnsi="Arial" w:cs="Arial"/>
          <w:b/>
          <w:color w:val="FF0000"/>
          <w:sz w:val="20"/>
          <w:szCs w:val="20"/>
        </w:rPr>
        <w:t xml:space="preserve">de </w:t>
      </w:r>
      <w:r w:rsidR="005D5588">
        <w:rPr>
          <w:rFonts w:ascii="Arial" w:hAnsi="Arial" w:cs="Arial"/>
          <w:b/>
          <w:color w:val="FF0000"/>
          <w:sz w:val="20"/>
          <w:szCs w:val="20"/>
        </w:rPr>
        <w:t>enero</w:t>
      </w:r>
      <w:r w:rsidR="00E36B9D" w:rsidRPr="00B2664B">
        <w:rPr>
          <w:rFonts w:ascii="Arial" w:hAnsi="Arial" w:cs="Arial"/>
          <w:b/>
          <w:color w:val="FF0000"/>
          <w:sz w:val="20"/>
          <w:szCs w:val="20"/>
        </w:rPr>
        <w:t xml:space="preserve"> de 20</w:t>
      </w:r>
      <w:r w:rsidR="00BA4C87" w:rsidRPr="00B2664B">
        <w:rPr>
          <w:rFonts w:ascii="Arial" w:hAnsi="Arial" w:cs="Arial"/>
          <w:b/>
          <w:color w:val="FF0000"/>
          <w:sz w:val="20"/>
          <w:szCs w:val="20"/>
        </w:rPr>
        <w:t>2</w:t>
      </w:r>
      <w:r w:rsidR="00747E2B">
        <w:rPr>
          <w:rFonts w:ascii="Arial" w:hAnsi="Arial" w:cs="Arial"/>
          <w:b/>
          <w:color w:val="FF0000"/>
          <w:sz w:val="20"/>
          <w:szCs w:val="20"/>
        </w:rPr>
        <w:t>2</w:t>
      </w:r>
      <w:r w:rsidR="00631827">
        <w:rPr>
          <w:rFonts w:ascii="Arial" w:hAnsi="Arial" w:cs="Arial"/>
          <w:b/>
          <w:color w:val="FF0000"/>
          <w:sz w:val="20"/>
          <w:szCs w:val="20"/>
        </w:rPr>
        <w:t xml:space="preserve"> </w:t>
      </w:r>
      <w:r w:rsidR="00E36B9D" w:rsidRPr="00B2664B">
        <w:rPr>
          <w:rFonts w:ascii="Arial" w:hAnsi="Arial" w:cs="Arial"/>
          <w:b/>
          <w:color w:val="FF0000"/>
          <w:sz w:val="20"/>
          <w:szCs w:val="20"/>
        </w:rPr>
        <w:t xml:space="preserve">dos mil </w:t>
      </w:r>
      <w:r w:rsidR="004964C0">
        <w:rPr>
          <w:rFonts w:ascii="Arial" w:hAnsi="Arial" w:cs="Arial"/>
          <w:b/>
          <w:color w:val="FF0000"/>
          <w:sz w:val="20"/>
          <w:szCs w:val="20"/>
        </w:rPr>
        <w:t>veintidós</w:t>
      </w:r>
      <w:r w:rsidR="00E36B9D">
        <w:rPr>
          <w:rFonts w:ascii="Arial" w:hAnsi="Arial" w:cs="Arial"/>
          <w:sz w:val="20"/>
          <w:szCs w:val="20"/>
        </w:rPr>
        <w:t xml:space="preserve">, elaborándose </w:t>
      </w:r>
      <w:r w:rsidR="005D5588">
        <w:rPr>
          <w:rFonts w:ascii="Arial" w:hAnsi="Arial" w:cs="Arial"/>
          <w:sz w:val="20"/>
          <w:szCs w:val="20"/>
        </w:rPr>
        <w:t>l</w:t>
      </w:r>
      <w:r w:rsidR="00E36B9D">
        <w:rPr>
          <w:rFonts w:ascii="Arial" w:hAnsi="Arial" w:cs="Arial"/>
          <w:sz w:val="20"/>
          <w:szCs w:val="20"/>
        </w:rPr>
        <w:t xml:space="preserve">a presente acta como constancia, firmando las autoridades, así como representantes de los organismos colegiados a los que hace mención el artículo </w:t>
      </w:r>
      <w:r w:rsidR="00677819">
        <w:rPr>
          <w:rFonts w:ascii="Arial" w:hAnsi="Arial" w:cs="Arial"/>
          <w:sz w:val="20"/>
          <w:szCs w:val="20"/>
        </w:rPr>
        <w:t>12</w:t>
      </w:r>
      <w:r w:rsidR="00E36B9D">
        <w:rPr>
          <w:rFonts w:ascii="Arial" w:hAnsi="Arial" w:cs="Arial"/>
          <w:sz w:val="20"/>
          <w:szCs w:val="20"/>
        </w:rPr>
        <w:t xml:space="preserve"> del</w:t>
      </w:r>
      <w:r w:rsidR="00677819">
        <w:rPr>
          <w:rFonts w:ascii="Arial" w:hAnsi="Arial" w:cs="Arial"/>
          <w:sz w:val="20"/>
          <w:szCs w:val="20"/>
        </w:rPr>
        <w:t xml:space="preserve"> Reglamento de Asignación y Contratación de Obras Públicas y Servicios Relacionados con las Mismas para el Municipio de Zapopan, Jalisco</w:t>
      </w:r>
      <w:r w:rsidR="00E36B9D">
        <w:rPr>
          <w:rFonts w:ascii="Arial" w:hAnsi="Arial" w:cs="Arial"/>
          <w:sz w:val="20"/>
          <w:szCs w:val="20"/>
        </w:rPr>
        <w:t>, que estuvieron pr</w:t>
      </w:r>
      <w:r w:rsidR="00D44D0C">
        <w:rPr>
          <w:rFonts w:ascii="Arial" w:hAnsi="Arial" w:cs="Arial"/>
          <w:sz w:val="20"/>
          <w:szCs w:val="20"/>
        </w:rPr>
        <w:t>esentes y así quisieron hacerlo</w:t>
      </w:r>
      <w:r w:rsidR="0074336D">
        <w:rPr>
          <w:rFonts w:ascii="Arial" w:hAnsi="Arial" w:cs="Arial"/>
          <w:sz w:val="20"/>
          <w:szCs w:val="20"/>
        </w:rPr>
        <w:t>.</w:t>
      </w:r>
    </w:p>
    <w:p w:rsidR="008B3B34" w:rsidRDefault="008B3B34">
      <w:pPr>
        <w:jc w:val="center"/>
        <w:rPr>
          <w:rFonts w:ascii="Arial" w:hAnsi="Arial" w:cs="Arial"/>
          <w:b/>
          <w:sz w:val="20"/>
          <w:szCs w:val="20"/>
        </w:rPr>
      </w:pPr>
    </w:p>
    <w:p w:rsidR="008B3B34" w:rsidRDefault="008B3B34">
      <w:pPr>
        <w:jc w:val="center"/>
        <w:rPr>
          <w:rFonts w:ascii="Arial" w:hAnsi="Arial" w:cs="Arial"/>
          <w:b/>
          <w:sz w:val="20"/>
          <w:szCs w:val="20"/>
        </w:rPr>
      </w:pPr>
    </w:p>
    <w:p w:rsidR="00B92384" w:rsidRDefault="00B92384">
      <w:pPr>
        <w:jc w:val="center"/>
        <w:rPr>
          <w:rFonts w:ascii="Arial" w:hAnsi="Arial" w:cs="Arial"/>
          <w:b/>
          <w:sz w:val="20"/>
          <w:szCs w:val="20"/>
        </w:rPr>
      </w:pPr>
    </w:p>
    <w:p w:rsidR="00B92384" w:rsidRDefault="00B92384">
      <w:pPr>
        <w:jc w:val="center"/>
        <w:rPr>
          <w:rFonts w:ascii="Arial" w:hAnsi="Arial" w:cs="Arial"/>
          <w:b/>
          <w:sz w:val="20"/>
          <w:szCs w:val="20"/>
        </w:rPr>
      </w:pPr>
    </w:p>
    <w:p w:rsidR="004964C0" w:rsidRDefault="004964C0">
      <w:pPr>
        <w:jc w:val="center"/>
        <w:rPr>
          <w:rFonts w:ascii="Arial" w:hAnsi="Arial" w:cs="Arial"/>
          <w:b/>
          <w:sz w:val="20"/>
          <w:szCs w:val="20"/>
        </w:rPr>
      </w:pPr>
    </w:p>
    <w:p w:rsidR="004964C0" w:rsidRDefault="004964C0">
      <w:pPr>
        <w:jc w:val="center"/>
        <w:rPr>
          <w:rFonts w:ascii="Arial" w:hAnsi="Arial" w:cs="Arial"/>
          <w:b/>
          <w:sz w:val="20"/>
          <w:szCs w:val="20"/>
        </w:rPr>
      </w:pPr>
    </w:p>
    <w:p w:rsidR="00B92384" w:rsidRDefault="00B92384">
      <w:pPr>
        <w:jc w:val="center"/>
        <w:rPr>
          <w:rFonts w:ascii="Arial" w:hAnsi="Arial" w:cs="Arial"/>
          <w:b/>
          <w:sz w:val="20"/>
          <w:szCs w:val="20"/>
        </w:rPr>
      </w:pPr>
    </w:p>
    <w:p w:rsidR="006C68D5" w:rsidRDefault="006C68D5" w:rsidP="00B74571">
      <w:pPr>
        <w:rPr>
          <w:rFonts w:ascii="Arial" w:hAnsi="Arial" w:cs="Arial"/>
          <w:b/>
          <w:sz w:val="20"/>
          <w:szCs w:val="20"/>
        </w:rPr>
      </w:pPr>
    </w:p>
    <w:p w:rsidR="004964C0" w:rsidRDefault="004964C0" w:rsidP="00B74571">
      <w:pPr>
        <w:rPr>
          <w:rFonts w:ascii="Arial" w:hAnsi="Arial" w:cs="Arial"/>
          <w:b/>
          <w:sz w:val="20"/>
          <w:szCs w:val="20"/>
        </w:rPr>
      </w:pPr>
    </w:p>
    <w:p w:rsidR="004964C0" w:rsidRDefault="004964C0" w:rsidP="00B74571">
      <w:pPr>
        <w:rPr>
          <w:rFonts w:ascii="Arial" w:hAnsi="Arial" w:cs="Arial"/>
          <w:b/>
          <w:sz w:val="20"/>
          <w:szCs w:val="20"/>
        </w:rPr>
      </w:pPr>
    </w:p>
    <w:p w:rsidR="004964C0" w:rsidRDefault="004964C0" w:rsidP="00B74571">
      <w:pPr>
        <w:rPr>
          <w:rFonts w:ascii="Arial" w:hAnsi="Arial" w:cs="Arial"/>
          <w:b/>
          <w:sz w:val="20"/>
          <w:szCs w:val="20"/>
        </w:rPr>
      </w:pPr>
    </w:p>
    <w:p w:rsidR="004964C0" w:rsidRDefault="004964C0" w:rsidP="00B74571">
      <w:pPr>
        <w:rPr>
          <w:rFonts w:ascii="Arial" w:hAnsi="Arial" w:cs="Arial"/>
          <w:b/>
          <w:sz w:val="20"/>
          <w:szCs w:val="20"/>
        </w:rPr>
      </w:pPr>
    </w:p>
    <w:p w:rsidR="00E32E60" w:rsidRDefault="00E32E60">
      <w:pPr>
        <w:jc w:val="center"/>
        <w:rPr>
          <w:rFonts w:ascii="Arial" w:hAnsi="Arial" w:cs="Arial"/>
          <w:b/>
          <w:sz w:val="20"/>
          <w:szCs w:val="20"/>
        </w:rPr>
      </w:pPr>
    </w:p>
    <w:p w:rsidR="004964C0" w:rsidRDefault="004964C0">
      <w:pPr>
        <w:jc w:val="center"/>
        <w:rPr>
          <w:rFonts w:ascii="Arial" w:hAnsi="Arial" w:cs="Arial"/>
          <w:b/>
          <w:sz w:val="20"/>
          <w:szCs w:val="20"/>
        </w:rPr>
      </w:pPr>
    </w:p>
    <w:p w:rsidR="00DB73AE" w:rsidRPr="00DB73AE" w:rsidRDefault="00747E2B">
      <w:pPr>
        <w:jc w:val="center"/>
        <w:rPr>
          <w:rFonts w:ascii="Arial" w:hAnsi="Arial" w:cs="Arial"/>
          <w:b/>
          <w:sz w:val="20"/>
          <w:szCs w:val="20"/>
        </w:rPr>
      </w:pPr>
      <w:r w:rsidRPr="00747E2B">
        <w:rPr>
          <w:rFonts w:ascii="Arial" w:hAnsi="Arial" w:cs="Arial"/>
          <w:b/>
          <w:sz w:val="20"/>
          <w:szCs w:val="20"/>
        </w:rPr>
        <w:t>Edmundo Antonio Amutio Villa</w:t>
      </w:r>
      <w:r w:rsidR="00DB73AE" w:rsidRPr="00DB73AE">
        <w:rPr>
          <w:rFonts w:ascii="Arial" w:hAnsi="Arial" w:cs="Arial"/>
          <w:b/>
          <w:sz w:val="20"/>
          <w:szCs w:val="20"/>
        </w:rPr>
        <w:t xml:space="preserve"> </w:t>
      </w:r>
    </w:p>
    <w:p w:rsidR="00E32E60" w:rsidRDefault="00DB73AE">
      <w:pPr>
        <w:jc w:val="center"/>
        <w:rPr>
          <w:rFonts w:ascii="Arial" w:hAnsi="Arial" w:cs="Arial"/>
          <w:b/>
          <w:sz w:val="20"/>
          <w:szCs w:val="20"/>
        </w:rPr>
      </w:pPr>
      <w:r>
        <w:rPr>
          <w:rFonts w:ascii="Arial" w:hAnsi="Arial" w:cs="Arial"/>
          <w:sz w:val="20"/>
          <w:szCs w:val="20"/>
        </w:rPr>
        <w:t>Presidente de</w:t>
      </w:r>
      <w:r w:rsidRPr="00CF545B">
        <w:rPr>
          <w:rFonts w:ascii="Arial" w:hAnsi="Arial" w:cs="Arial"/>
          <w:sz w:val="20"/>
          <w:szCs w:val="20"/>
        </w:rPr>
        <w:t xml:space="preserve">l </w:t>
      </w:r>
      <w:r>
        <w:rPr>
          <w:rFonts w:ascii="Arial" w:hAnsi="Arial" w:cs="Arial"/>
          <w:sz w:val="20"/>
          <w:szCs w:val="20"/>
        </w:rPr>
        <w:t>Comité Mixto de Obra Pública</w:t>
      </w:r>
      <w:r w:rsidRPr="00CF545B">
        <w:rPr>
          <w:rFonts w:ascii="Arial" w:hAnsi="Arial" w:cs="Arial"/>
          <w:sz w:val="20"/>
          <w:szCs w:val="20"/>
        </w:rPr>
        <w:t>.</w:t>
      </w:r>
    </w:p>
    <w:p w:rsidR="006C68D5" w:rsidRDefault="006C68D5">
      <w:pPr>
        <w:jc w:val="center"/>
        <w:rPr>
          <w:rFonts w:ascii="Arial" w:hAnsi="Arial" w:cs="Arial"/>
          <w:b/>
          <w:sz w:val="20"/>
          <w:szCs w:val="20"/>
        </w:rPr>
      </w:pPr>
    </w:p>
    <w:p w:rsidR="006C68D5" w:rsidRDefault="006C68D5">
      <w:pPr>
        <w:jc w:val="both"/>
        <w:rPr>
          <w:rFonts w:ascii="Arial" w:hAnsi="Arial" w:cs="Arial"/>
          <w:sz w:val="20"/>
          <w:szCs w:val="20"/>
        </w:rPr>
      </w:pPr>
    </w:p>
    <w:p w:rsidR="0030172E" w:rsidRDefault="0030172E">
      <w:pPr>
        <w:jc w:val="center"/>
        <w:rPr>
          <w:rFonts w:ascii="Arial" w:hAnsi="Arial" w:cs="Arial"/>
          <w:sz w:val="20"/>
          <w:szCs w:val="20"/>
        </w:rPr>
      </w:pPr>
    </w:p>
    <w:p w:rsidR="00032256" w:rsidRDefault="00032256" w:rsidP="00B92384">
      <w:pPr>
        <w:rPr>
          <w:rFonts w:ascii="Arial" w:hAnsi="Arial" w:cs="Arial"/>
          <w:sz w:val="20"/>
          <w:szCs w:val="20"/>
        </w:rPr>
      </w:pPr>
    </w:p>
    <w:p w:rsidR="00771883" w:rsidRDefault="00771883">
      <w:pPr>
        <w:jc w:val="center"/>
        <w:rPr>
          <w:rFonts w:ascii="Arial" w:hAnsi="Arial" w:cs="Arial"/>
          <w:sz w:val="20"/>
          <w:szCs w:val="20"/>
        </w:rPr>
      </w:pPr>
    </w:p>
    <w:p w:rsidR="004964C0" w:rsidRDefault="004964C0">
      <w:pPr>
        <w:jc w:val="center"/>
        <w:rPr>
          <w:rFonts w:ascii="Arial" w:hAnsi="Arial" w:cs="Arial"/>
          <w:sz w:val="20"/>
          <w:szCs w:val="20"/>
        </w:rPr>
      </w:pPr>
    </w:p>
    <w:p w:rsidR="004964C0" w:rsidRDefault="004964C0">
      <w:pPr>
        <w:jc w:val="center"/>
        <w:rPr>
          <w:rFonts w:ascii="Arial" w:hAnsi="Arial" w:cs="Arial"/>
          <w:sz w:val="20"/>
          <w:szCs w:val="20"/>
        </w:rPr>
      </w:pPr>
    </w:p>
    <w:p w:rsidR="004964C0" w:rsidRDefault="004964C0">
      <w:pPr>
        <w:jc w:val="center"/>
        <w:rPr>
          <w:rFonts w:ascii="Arial" w:hAnsi="Arial" w:cs="Arial"/>
          <w:sz w:val="20"/>
          <w:szCs w:val="20"/>
        </w:rPr>
      </w:pPr>
    </w:p>
    <w:p w:rsidR="004964C0" w:rsidRDefault="004964C0">
      <w:pPr>
        <w:jc w:val="center"/>
        <w:rPr>
          <w:rFonts w:ascii="Arial" w:hAnsi="Arial" w:cs="Arial"/>
          <w:sz w:val="20"/>
          <w:szCs w:val="20"/>
        </w:rPr>
      </w:pPr>
    </w:p>
    <w:p w:rsidR="004964C0" w:rsidRDefault="004964C0">
      <w:pPr>
        <w:jc w:val="center"/>
        <w:rPr>
          <w:rFonts w:ascii="Arial" w:hAnsi="Arial" w:cs="Arial"/>
          <w:sz w:val="20"/>
          <w:szCs w:val="20"/>
        </w:rPr>
      </w:pPr>
    </w:p>
    <w:p w:rsidR="004964C0" w:rsidRDefault="004964C0">
      <w:pPr>
        <w:jc w:val="center"/>
        <w:rPr>
          <w:rFonts w:ascii="Arial" w:hAnsi="Arial" w:cs="Arial"/>
          <w:sz w:val="20"/>
          <w:szCs w:val="20"/>
        </w:rPr>
      </w:pPr>
    </w:p>
    <w:p w:rsidR="00FF7890" w:rsidRDefault="00FF7890">
      <w:pPr>
        <w:jc w:val="center"/>
        <w:rPr>
          <w:rFonts w:ascii="Arial" w:hAnsi="Arial" w:cs="Arial"/>
          <w:sz w:val="20"/>
          <w:szCs w:val="20"/>
        </w:rPr>
      </w:pPr>
    </w:p>
    <w:p w:rsidR="00747E2B" w:rsidRDefault="00747E2B">
      <w:pPr>
        <w:jc w:val="center"/>
        <w:rPr>
          <w:rFonts w:ascii="Arial" w:hAnsi="Arial" w:cs="Arial"/>
          <w:b/>
          <w:sz w:val="20"/>
          <w:szCs w:val="20"/>
        </w:rPr>
      </w:pPr>
      <w:r w:rsidRPr="00747E2B">
        <w:rPr>
          <w:rFonts w:ascii="Arial" w:hAnsi="Arial" w:cs="Arial"/>
          <w:b/>
          <w:sz w:val="20"/>
          <w:szCs w:val="20"/>
        </w:rPr>
        <w:t xml:space="preserve">Nancy Naraly González Ramírez </w:t>
      </w:r>
    </w:p>
    <w:p w:rsidR="008D33C0" w:rsidRDefault="008D33C0">
      <w:pPr>
        <w:jc w:val="center"/>
        <w:rPr>
          <w:rFonts w:ascii="Arial" w:hAnsi="Arial" w:cs="Arial"/>
          <w:sz w:val="20"/>
          <w:szCs w:val="20"/>
        </w:rPr>
      </w:pPr>
      <w:r>
        <w:rPr>
          <w:rFonts w:ascii="Arial" w:hAnsi="Arial" w:cs="Arial"/>
          <w:sz w:val="20"/>
          <w:szCs w:val="20"/>
        </w:rPr>
        <w:t xml:space="preserve">Representante </w:t>
      </w:r>
      <w:r w:rsidR="00747E2B">
        <w:rPr>
          <w:rFonts w:ascii="Arial" w:hAnsi="Arial" w:cs="Arial"/>
          <w:sz w:val="20"/>
          <w:szCs w:val="20"/>
        </w:rPr>
        <w:t>Suplente</w:t>
      </w:r>
      <w:r>
        <w:rPr>
          <w:rFonts w:ascii="Arial" w:hAnsi="Arial" w:cs="Arial"/>
          <w:sz w:val="20"/>
          <w:szCs w:val="20"/>
        </w:rPr>
        <w:t xml:space="preserve"> de la Comisión Colegiada y Permanente de Desarrollo Urbano.</w:t>
      </w:r>
    </w:p>
    <w:p w:rsidR="006C68D5" w:rsidRDefault="006C68D5">
      <w:pPr>
        <w:jc w:val="center"/>
        <w:rPr>
          <w:rFonts w:ascii="Arial" w:hAnsi="Arial" w:cs="Arial"/>
          <w:sz w:val="20"/>
          <w:szCs w:val="20"/>
        </w:rPr>
      </w:pPr>
    </w:p>
    <w:p w:rsidR="00750A9B" w:rsidRDefault="00750A9B">
      <w:pPr>
        <w:jc w:val="center"/>
        <w:rPr>
          <w:rFonts w:ascii="Arial" w:hAnsi="Arial" w:cs="Arial"/>
          <w:sz w:val="20"/>
          <w:szCs w:val="20"/>
        </w:rPr>
      </w:pPr>
    </w:p>
    <w:p w:rsidR="00750A9B" w:rsidRDefault="00750A9B">
      <w:pPr>
        <w:jc w:val="center"/>
        <w:rPr>
          <w:rFonts w:ascii="Arial" w:hAnsi="Arial" w:cs="Arial"/>
          <w:sz w:val="20"/>
          <w:szCs w:val="20"/>
        </w:rPr>
      </w:pPr>
    </w:p>
    <w:p w:rsidR="00B92384" w:rsidRDefault="00B92384">
      <w:pPr>
        <w:jc w:val="center"/>
        <w:rPr>
          <w:rFonts w:ascii="Arial" w:hAnsi="Arial" w:cs="Arial"/>
          <w:sz w:val="20"/>
          <w:szCs w:val="20"/>
        </w:rPr>
      </w:pPr>
    </w:p>
    <w:p w:rsidR="004964C0" w:rsidRDefault="004964C0">
      <w:pPr>
        <w:jc w:val="center"/>
        <w:rPr>
          <w:rFonts w:ascii="Arial" w:hAnsi="Arial" w:cs="Arial"/>
          <w:sz w:val="20"/>
          <w:szCs w:val="20"/>
        </w:rPr>
      </w:pPr>
    </w:p>
    <w:p w:rsidR="004964C0" w:rsidRDefault="004964C0">
      <w:pPr>
        <w:jc w:val="center"/>
        <w:rPr>
          <w:rFonts w:ascii="Arial" w:hAnsi="Arial" w:cs="Arial"/>
          <w:sz w:val="20"/>
          <w:szCs w:val="20"/>
        </w:rPr>
      </w:pPr>
    </w:p>
    <w:p w:rsidR="004964C0" w:rsidRDefault="004964C0">
      <w:pPr>
        <w:jc w:val="center"/>
        <w:rPr>
          <w:rFonts w:ascii="Arial" w:hAnsi="Arial" w:cs="Arial"/>
          <w:sz w:val="20"/>
          <w:szCs w:val="20"/>
        </w:rPr>
      </w:pPr>
    </w:p>
    <w:p w:rsidR="004964C0" w:rsidRDefault="004964C0">
      <w:pPr>
        <w:jc w:val="center"/>
        <w:rPr>
          <w:rFonts w:ascii="Arial" w:hAnsi="Arial" w:cs="Arial"/>
          <w:sz w:val="20"/>
          <w:szCs w:val="20"/>
        </w:rPr>
      </w:pPr>
    </w:p>
    <w:p w:rsidR="004964C0" w:rsidRDefault="004964C0">
      <w:pPr>
        <w:jc w:val="center"/>
        <w:rPr>
          <w:rFonts w:ascii="Arial" w:hAnsi="Arial" w:cs="Arial"/>
          <w:sz w:val="20"/>
          <w:szCs w:val="20"/>
        </w:rPr>
      </w:pPr>
    </w:p>
    <w:p w:rsidR="004964C0" w:rsidRDefault="004964C0">
      <w:pPr>
        <w:jc w:val="center"/>
        <w:rPr>
          <w:rFonts w:ascii="Arial" w:hAnsi="Arial" w:cs="Arial"/>
          <w:sz w:val="20"/>
          <w:szCs w:val="20"/>
        </w:rPr>
      </w:pPr>
    </w:p>
    <w:p w:rsidR="004964C0" w:rsidRDefault="004964C0">
      <w:pPr>
        <w:jc w:val="center"/>
        <w:rPr>
          <w:rFonts w:ascii="Arial" w:hAnsi="Arial" w:cs="Arial"/>
          <w:sz w:val="20"/>
          <w:szCs w:val="20"/>
        </w:rPr>
      </w:pPr>
    </w:p>
    <w:p w:rsidR="004964C0" w:rsidRDefault="004964C0">
      <w:pPr>
        <w:jc w:val="center"/>
        <w:rPr>
          <w:rFonts w:ascii="Arial" w:hAnsi="Arial" w:cs="Arial"/>
          <w:sz w:val="20"/>
          <w:szCs w:val="20"/>
        </w:rPr>
      </w:pPr>
    </w:p>
    <w:p w:rsidR="004964C0" w:rsidRDefault="004964C0">
      <w:pPr>
        <w:jc w:val="center"/>
        <w:rPr>
          <w:rFonts w:ascii="Arial" w:hAnsi="Arial" w:cs="Arial"/>
          <w:sz w:val="20"/>
          <w:szCs w:val="20"/>
        </w:rPr>
      </w:pPr>
    </w:p>
    <w:p w:rsidR="004964C0" w:rsidRDefault="004964C0">
      <w:pPr>
        <w:jc w:val="center"/>
        <w:rPr>
          <w:rFonts w:ascii="Arial" w:hAnsi="Arial" w:cs="Arial"/>
          <w:sz w:val="20"/>
          <w:szCs w:val="20"/>
        </w:rPr>
      </w:pPr>
    </w:p>
    <w:p w:rsidR="004964C0" w:rsidRDefault="004964C0">
      <w:pPr>
        <w:jc w:val="center"/>
        <w:rPr>
          <w:rFonts w:ascii="Arial" w:hAnsi="Arial" w:cs="Arial"/>
          <w:sz w:val="20"/>
          <w:szCs w:val="20"/>
        </w:rPr>
      </w:pPr>
    </w:p>
    <w:p w:rsidR="008933F0" w:rsidRDefault="008933F0">
      <w:pPr>
        <w:jc w:val="center"/>
        <w:rPr>
          <w:rFonts w:ascii="Arial" w:hAnsi="Arial" w:cs="Arial"/>
          <w:b/>
          <w:sz w:val="20"/>
          <w:szCs w:val="20"/>
        </w:rPr>
      </w:pPr>
    </w:p>
    <w:p w:rsidR="00E503B9" w:rsidRPr="00E503B9" w:rsidRDefault="00747E2B">
      <w:pPr>
        <w:jc w:val="center"/>
        <w:rPr>
          <w:rFonts w:ascii="Arial" w:hAnsi="Arial" w:cs="Arial"/>
          <w:b/>
          <w:sz w:val="20"/>
          <w:szCs w:val="20"/>
        </w:rPr>
      </w:pPr>
      <w:r w:rsidRPr="00747E2B">
        <w:rPr>
          <w:rFonts w:ascii="Arial" w:hAnsi="Arial" w:cs="Arial"/>
          <w:b/>
          <w:sz w:val="20"/>
          <w:szCs w:val="20"/>
        </w:rPr>
        <w:t>Regidor Manuel Rodrigo Escoto Leal</w:t>
      </w:r>
    </w:p>
    <w:p w:rsidR="00F55E35" w:rsidRDefault="00E503B9">
      <w:pPr>
        <w:jc w:val="center"/>
        <w:rPr>
          <w:rFonts w:ascii="Arial" w:hAnsi="Arial" w:cs="Arial"/>
          <w:b/>
          <w:sz w:val="20"/>
          <w:szCs w:val="20"/>
        </w:rPr>
      </w:pPr>
      <w:r w:rsidRPr="00CF545B">
        <w:rPr>
          <w:rFonts w:ascii="Arial" w:hAnsi="Arial" w:cs="Arial"/>
          <w:sz w:val="20"/>
          <w:szCs w:val="20"/>
        </w:rPr>
        <w:t xml:space="preserve">Representante </w:t>
      </w:r>
      <w:r w:rsidR="00747E2B">
        <w:rPr>
          <w:rFonts w:ascii="Arial" w:hAnsi="Arial" w:cs="Arial"/>
          <w:sz w:val="20"/>
          <w:szCs w:val="20"/>
        </w:rPr>
        <w:t>Titular</w:t>
      </w:r>
      <w:r w:rsidRPr="00CF545B">
        <w:rPr>
          <w:rFonts w:ascii="Arial" w:hAnsi="Arial" w:cs="Arial"/>
          <w:sz w:val="20"/>
          <w:szCs w:val="20"/>
        </w:rPr>
        <w:t xml:space="preserve"> de la Comisión Colegiada y Permanente de Hacienda, Patrimonio y Presupuestos</w:t>
      </w:r>
      <w:r w:rsidR="00336710">
        <w:rPr>
          <w:rFonts w:ascii="Arial" w:hAnsi="Arial" w:cs="Arial"/>
          <w:sz w:val="20"/>
          <w:szCs w:val="20"/>
        </w:rPr>
        <w:t>.</w:t>
      </w:r>
    </w:p>
    <w:p w:rsidR="00F55E35" w:rsidRDefault="00F55E35" w:rsidP="00DB73AE">
      <w:pPr>
        <w:rPr>
          <w:rFonts w:ascii="Arial" w:hAnsi="Arial" w:cs="Arial"/>
          <w:b/>
          <w:sz w:val="20"/>
          <w:szCs w:val="20"/>
        </w:rPr>
      </w:pPr>
    </w:p>
    <w:p w:rsidR="007752B5" w:rsidRDefault="007752B5">
      <w:pPr>
        <w:jc w:val="center"/>
        <w:rPr>
          <w:rFonts w:ascii="Arial" w:hAnsi="Arial" w:cs="Arial"/>
          <w:b/>
          <w:sz w:val="20"/>
          <w:szCs w:val="20"/>
        </w:rPr>
      </w:pPr>
    </w:p>
    <w:p w:rsidR="00032256" w:rsidRDefault="00032256">
      <w:pPr>
        <w:jc w:val="center"/>
        <w:rPr>
          <w:rFonts w:ascii="Arial" w:hAnsi="Arial" w:cs="Arial"/>
          <w:b/>
          <w:sz w:val="20"/>
          <w:szCs w:val="20"/>
        </w:rPr>
      </w:pPr>
    </w:p>
    <w:p w:rsidR="004964C0" w:rsidRDefault="004964C0">
      <w:pPr>
        <w:jc w:val="center"/>
        <w:rPr>
          <w:rFonts w:ascii="Arial" w:hAnsi="Arial" w:cs="Arial"/>
          <w:b/>
          <w:sz w:val="20"/>
          <w:szCs w:val="20"/>
        </w:rPr>
      </w:pPr>
    </w:p>
    <w:p w:rsidR="004964C0" w:rsidRDefault="004964C0">
      <w:pPr>
        <w:jc w:val="center"/>
        <w:rPr>
          <w:rFonts w:ascii="Arial" w:hAnsi="Arial" w:cs="Arial"/>
          <w:b/>
          <w:sz w:val="20"/>
          <w:szCs w:val="20"/>
        </w:rPr>
      </w:pPr>
    </w:p>
    <w:p w:rsidR="004964C0" w:rsidRDefault="004964C0">
      <w:pPr>
        <w:jc w:val="center"/>
        <w:rPr>
          <w:rFonts w:ascii="Arial" w:hAnsi="Arial" w:cs="Arial"/>
          <w:b/>
          <w:sz w:val="20"/>
          <w:szCs w:val="20"/>
        </w:rPr>
      </w:pPr>
    </w:p>
    <w:p w:rsidR="004B691F" w:rsidRDefault="004B691F">
      <w:pPr>
        <w:jc w:val="center"/>
        <w:rPr>
          <w:rFonts w:ascii="Arial" w:hAnsi="Arial" w:cs="Arial"/>
          <w:b/>
          <w:sz w:val="20"/>
          <w:szCs w:val="20"/>
        </w:rPr>
      </w:pPr>
    </w:p>
    <w:p w:rsidR="004964C0" w:rsidRDefault="004964C0">
      <w:pPr>
        <w:jc w:val="center"/>
        <w:rPr>
          <w:rFonts w:ascii="Arial" w:hAnsi="Arial" w:cs="Arial"/>
          <w:b/>
          <w:sz w:val="20"/>
          <w:szCs w:val="20"/>
        </w:rPr>
      </w:pPr>
    </w:p>
    <w:p w:rsidR="004964C0" w:rsidRDefault="004964C0">
      <w:pPr>
        <w:jc w:val="center"/>
        <w:rPr>
          <w:rFonts w:ascii="Arial" w:hAnsi="Arial" w:cs="Arial"/>
          <w:b/>
          <w:sz w:val="20"/>
          <w:szCs w:val="20"/>
        </w:rPr>
      </w:pPr>
    </w:p>
    <w:p w:rsidR="00F578F2" w:rsidRDefault="00F578F2">
      <w:pPr>
        <w:jc w:val="center"/>
        <w:rPr>
          <w:rFonts w:ascii="Arial" w:hAnsi="Arial" w:cs="Arial"/>
          <w:b/>
          <w:sz w:val="20"/>
          <w:szCs w:val="20"/>
        </w:rPr>
      </w:pPr>
    </w:p>
    <w:p w:rsidR="00747E2B" w:rsidRDefault="00747E2B">
      <w:pPr>
        <w:jc w:val="center"/>
        <w:rPr>
          <w:rFonts w:ascii="Arial" w:hAnsi="Arial" w:cs="Arial"/>
          <w:b/>
          <w:sz w:val="20"/>
          <w:szCs w:val="20"/>
        </w:rPr>
      </w:pPr>
      <w:r>
        <w:rPr>
          <w:rFonts w:ascii="Arial" w:hAnsi="Arial" w:cs="Arial"/>
          <w:b/>
          <w:sz w:val="20"/>
          <w:szCs w:val="20"/>
        </w:rPr>
        <w:t>Andrea Estefanía Vargas Arteaga</w:t>
      </w:r>
    </w:p>
    <w:p w:rsidR="006C6149" w:rsidRDefault="00747E2B">
      <w:pPr>
        <w:jc w:val="center"/>
        <w:rPr>
          <w:rFonts w:ascii="Arial" w:hAnsi="Arial" w:cs="Arial"/>
          <w:sz w:val="20"/>
          <w:szCs w:val="20"/>
        </w:rPr>
      </w:pPr>
      <w:r w:rsidRPr="00747E2B">
        <w:rPr>
          <w:rFonts w:ascii="Arial" w:hAnsi="Arial" w:cs="Arial"/>
          <w:b/>
          <w:sz w:val="20"/>
          <w:szCs w:val="20"/>
        </w:rPr>
        <w:t xml:space="preserve"> </w:t>
      </w:r>
      <w:r w:rsidRPr="00747E2B">
        <w:rPr>
          <w:rFonts w:ascii="Arial" w:hAnsi="Arial" w:cs="Arial"/>
          <w:sz w:val="20"/>
          <w:szCs w:val="20"/>
        </w:rPr>
        <w:t>Su</w:t>
      </w:r>
      <w:r>
        <w:rPr>
          <w:rFonts w:ascii="Arial" w:hAnsi="Arial" w:cs="Arial"/>
          <w:sz w:val="20"/>
          <w:szCs w:val="20"/>
        </w:rPr>
        <w:t>plente de la Tesorera Municipal</w:t>
      </w:r>
    </w:p>
    <w:p w:rsidR="00747E2B" w:rsidRDefault="00747E2B">
      <w:pPr>
        <w:jc w:val="center"/>
        <w:rPr>
          <w:rFonts w:ascii="Arial" w:hAnsi="Arial" w:cs="Arial"/>
          <w:sz w:val="20"/>
          <w:szCs w:val="20"/>
        </w:rPr>
      </w:pPr>
    </w:p>
    <w:p w:rsidR="004964C0" w:rsidRDefault="004964C0">
      <w:pPr>
        <w:jc w:val="center"/>
        <w:rPr>
          <w:rFonts w:ascii="Arial" w:hAnsi="Arial" w:cs="Arial"/>
          <w:sz w:val="20"/>
          <w:szCs w:val="20"/>
        </w:rPr>
      </w:pPr>
    </w:p>
    <w:p w:rsidR="004964C0" w:rsidRDefault="004964C0">
      <w:pPr>
        <w:jc w:val="center"/>
        <w:rPr>
          <w:rFonts w:ascii="Arial" w:hAnsi="Arial" w:cs="Arial"/>
          <w:sz w:val="20"/>
          <w:szCs w:val="20"/>
        </w:rPr>
      </w:pPr>
    </w:p>
    <w:p w:rsidR="004964C0" w:rsidRDefault="004964C0">
      <w:pPr>
        <w:jc w:val="center"/>
        <w:rPr>
          <w:rFonts w:ascii="Arial" w:hAnsi="Arial" w:cs="Arial"/>
          <w:sz w:val="20"/>
          <w:szCs w:val="20"/>
        </w:rPr>
      </w:pPr>
    </w:p>
    <w:p w:rsidR="004964C0" w:rsidRDefault="004964C0">
      <w:pPr>
        <w:jc w:val="center"/>
        <w:rPr>
          <w:rFonts w:ascii="Arial" w:hAnsi="Arial" w:cs="Arial"/>
          <w:sz w:val="20"/>
          <w:szCs w:val="20"/>
        </w:rPr>
      </w:pPr>
    </w:p>
    <w:p w:rsidR="004964C0" w:rsidRDefault="004964C0">
      <w:pPr>
        <w:jc w:val="center"/>
        <w:rPr>
          <w:rFonts w:ascii="Arial" w:hAnsi="Arial" w:cs="Arial"/>
          <w:sz w:val="20"/>
          <w:szCs w:val="20"/>
        </w:rPr>
      </w:pPr>
    </w:p>
    <w:p w:rsidR="004964C0" w:rsidRDefault="004964C0">
      <w:pPr>
        <w:jc w:val="center"/>
        <w:rPr>
          <w:rFonts w:ascii="Arial" w:hAnsi="Arial" w:cs="Arial"/>
          <w:sz w:val="20"/>
          <w:szCs w:val="20"/>
        </w:rPr>
      </w:pPr>
    </w:p>
    <w:p w:rsidR="004964C0" w:rsidRDefault="004964C0">
      <w:pPr>
        <w:jc w:val="center"/>
        <w:rPr>
          <w:rFonts w:ascii="Arial" w:hAnsi="Arial" w:cs="Arial"/>
          <w:sz w:val="20"/>
          <w:szCs w:val="20"/>
        </w:rPr>
      </w:pPr>
    </w:p>
    <w:p w:rsidR="004964C0" w:rsidRDefault="004964C0">
      <w:pPr>
        <w:jc w:val="center"/>
        <w:rPr>
          <w:rFonts w:ascii="Arial" w:hAnsi="Arial" w:cs="Arial"/>
          <w:sz w:val="20"/>
          <w:szCs w:val="20"/>
        </w:rPr>
      </w:pPr>
    </w:p>
    <w:p w:rsidR="004964C0" w:rsidRDefault="004964C0">
      <w:pPr>
        <w:jc w:val="center"/>
        <w:rPr>
          <w:rFonts w:ascii="Arial" w:hAnsi="Arial" w:cs="Arial"/>
          <w:sz w:val="20"/>
          <w:szCs w:val="20"/>
        </w:rPr>
      </w:pPr>
    </w:p>
    <w:p w:rsidR="004964C0" w:rsidRPr="00747E2B" w:rsidRDefault="004964C0">
      <w:pPr>
        <w:jc w:val="center"/>
        <w:rPr>
          <w:rFonts w:ascii="Arial" w:hAnsi="Arial" w:cs="Arial"/>
          <w:sz w:val="20"/>
          <w:szCs w:val="20"/>
        </w:rPr>
      </w:pPr>
    </w:p>
    <w:p w:rsidR="00F578F2" w:rsidRPr="00CD316C" w:rsidRDefault="00F578F2" w:rsidP="00F578F2">
      <w:pPr>
        <w:jc w:val="center"/>
        <w:rPr>
          <w:rFonts w:ascii="Arial" w:hAnsi="Arial" w:cs="Arial"/>
          <w:b/>
          <w:sz w:val="20"/>
          <w:szCs w:val="20"/>
        </w:rPr>
      </w:pPr>
      <w:r w:rsidRPr="00CD316C">
        <w:rPr>
          <w:rFonts w:ascii="Arial" w:hAnsi="Arial" w:cs="Arial"/>
          <w:b/>
          <w:sz w:val="20"/>
          <w:szCs w:val="20"/>
        </w:rPr>
        <w:t xml:space="preserve"> Ismael Jáuregui Castañeda</w:t>
      </w:r>
    </w:p>
    <w:p w:rsidR="00F578F2" w:rsidRDefault="00F578F2" w:rsidP="00F578F2">
      <w:pPr>
        <w:jc w:val="center"/>
        <w:rPr>
          <w:rFonts w:ascii="Arial" w:hAnsi="Arial" w:cs="Arial"/>
          <w:b/>
          <w:sz w:val="20"/>
          <w:szCs w:val="20"/>
        </w:rPr>
      </w:pPr>
      <w:r>
        <w:rPr>
          <w:rFonts w:ascii="Arial" w:hAnsi="Arial" w:cs="Arial"/>
          <w:sz w:val="20"/>
          <w:szCs w:val="20"/>
        </w:rPr>
        <w:t xml:space="preserve">Secretario </w:t>
      </w:r>
      <w:r w:rsidR="00032256" w:rsidRPr="0077629F">
        <w:rPr>
          <w:rFonts w:ascii="Arial" w:hAnsi="Arial" w:cs="Arial"/>
          <w:sz w:val="20"/>
          <w:szCs w:val="20"/>
        </w:rPr>
        <w:t>del Comité Mixto de Obra Pública</w:t>
      </w:r>
      <w:r w:rsidR="00103C35">
        <w:rPr>
          <w:rFonts w:ascii="Arial" w:hAnsi="Arial" w:cs="Arial"/>
          <w:sz w:val="20"/>
          <w:szCs w:val="20"/>
        </w:rPr>
        <w:t>.</w:t>
      </w:r>
    </w:p>
    <w:p w:rsidR="00F578F2" w:rsidRDefault="00F578F2">
      <w:pPr>
        <w:jc w:val="center"/>
        <w:rPr>
          <w:rFonts w:ascii="Arial" w:hAnsi="Arial" w:cs="Arial"/>
          <w:b/>
          <w:sz w:val="20"/>
          <w:szCs w:val="20"/>
        </w:rPr>
      </w:pPr>
    </w:p>
    <w:p w:rsidR="00174B2E" w:rsidRDefault="00174B2E">
      <w:pPr>
        <w:jc w:val="center"/>
        <w:rPr>
          <w:rFonts w:ascii="Arial" w:hAnsi="Arial" w:cs="Arial"/>
          <w:b/>
          <w:sz w:val="20"/>
          <w:szCs w:val="20"/>
        </w:rPr>
      </w:pPr>
    </w:p>
    <w:p w:rsidR="00032256" w:rsidRDefault="00032256">
      <w:pPr>
        <w:jc w:val="center"/>
        <w:rPr>
          <w:rFonts w:ascii="Arial" w:hAnsi="Arial" w:cs="Arial"/>
          <w:b/>
          <w:sz w:val="20"/>
          <w:szCs w:val="20"/>
        </w:rPr>
      </w:pPr>
    </w:p>
    <w:p w:rsidR="00E32E60" w:rsidRDefault="00E32E60">
      <w:pPr>
        <w:jc w:val="center"/>
        <w:rPr>
          <w:rFonts w:ascii="Arial" w:hAnsi="Arial" w:cs="Arial"/>
          <w:b/>
          <w:sz w:val="20"/>
          <w:szCs w:val="20"/>
        </w:rPr>
      </w:pPr>
    </w:p>
    <w:p w:rsidR="00B92384" w:rsidRDefault="00B92384">
      <w:pPr>
        <w:jc w:val="center"/>
        <w:rPr>
          <w:rFonts w:ascii="Arial" w:hAnsi="Arial" w:cs="Arial"/>
          <w:b/>
          <w:sz w:val="20"/>
          <w:szCs w:val="20"/>
        </w:rPr>
      </w:pPr>
    </w:p>
    <w:p w:rsidR="004964C0" w:rsidRDefault="004964C0">
      <w:pPr>
        <w:jc w:val="center"/>
        <w:rPr>
          <w:rFonts w:ascii="Arial" w:hAnsi="Arial" w:cs="Arial"/>
          <w:b/>
          <w:sz w:val="20"/>
          <w:szCs w:val="20"/>
        </w:rPr>
      </w:pPr>
    </w:p>
    <w:p w:rsidR="004964C0" w:rsidRDefault="004964C0">
      <w:pPr>
        <w:jc w:val="center"/>
        <w:rPr>
          <w:rFonts w:ascii="Arial" w:hAnsi="Arial" w:cs="Arial"/>
          <w:b/>
          <w:sz w:val="20"/>
          <w:szCs w:val="20"/>
        </w:rPr>
      </w:pPr>
    </w:p>
    <w:p w:rsidR="00B92384" w:rsidRDefault="00B92384">
      <w:pPr>
        <w:jc w:val="center"/>
        <w:rPr>
          <w:rFonts w:ascii="Arial" w:hAnsi="Arial" w:cs="Arial"/>
          <w:b/>
          <w:sz w:val="20"/>
          <w:szCs w:val="20"/>
        </w:rPr>
      </w:pPr>
    </w:p>
    <w:p w:rsidR="004964C0" w:rsidRDefault="004964C0">
      <w:pPr>
        <w:jc w:val="center"/>
        <w:rPr>
          <w:rFonts w:ascii="Arial" w:hAnsi="Arial" w:cs="Arial"/>
          <w:b/>
          <w:sz w:val="20"/>
          <w:szCs w:val="20"/>
        </w:rPr>
      </w:pPr>
    </w:p>
    <w:p w:rsidR="004964C0" w:rsidRDefault="004964C0">
      <w:pPr>
        <w:jc w:val="center"/>
        <w:rPr>
          <w:rFonts w:ascii="Arial" w:hAnsi="Arial" w:cs="Arial"/>
          <w:b/>
          <w:sz w:val="20"/>
          <w:szCs w:val="20"/>
        </w:rPr>
      </w:pPr>
    </w:p>
    <w:p w:rsidR="004964C0" w:rsidRDefault="004964C0">
      <w:pPr>
        <w:jc w:val="center"/>
        <w:rPr>
          <w:rFonts w:ascii="Arial" w:hAnsi="Arial" w:cs="Arial"/>
          <w:b/>
          <w:sz w:val="20"/>
          <w:szCs w:val="20"/>
        </w:rPr>
      </w:pPr>
    </w:p>
    <w:p w:rsidR="009A5F40" w:rsidRDefault="009A5F40">
      <w:pPr>
        <w:jc w:val="center"/>
        <w:rPr>
          <w:rFonts w:ascii="Arial" w:hAnsi="Arial" w:cs="Arial"/>
          <w:b/>
          <w:sz w:val="20"/>
          <w:szCs w:val="20"/>
        </w:rPr>
      </w:pPr>
    </w:p>
    <w:p w:rsidR="004964C0" w:rsidRDefault="004964C0">
      <w:pPr>
        <w:jc w:val="center"/>
        <w:rPr>
          <w:rFonts w:ascii="Arial" w:hAnsi="Arial" w:cs="Arial"/>
          <w:b/>
          <w:sz w:val="20"/>
          <w:szCs w:val="20"/>
        </w:rPr>
      </w:pPr>
      <w:r w:rsidRPr="004964C0">
        <w:rPr>
          <w:rFonts w:ascii="Arial" w:hAnsi="Arial" w:cs="Arial"/>
          <w:b/>
          <w:sz w:val="20"/>
          <w:szCs w:val="20"/>
        </w:rPr>
        <w:t xml:space="preserve">Regidor Omar Antonio Borboa Becerra </w:t>
      </w:r>
    </w:p>
    <w:p w:rsidR="005E464C" w:rsidRDefault="00F55E35">
      <w:pPr>
        <w:jc w:val="center"/>
        <w:rPr>
          <w:rFonts w:ascii="Arial" w:hAnsi="Arial" w:cs="Arial"/>
          <w:sz w:val="20"/>
          <w:szCs w:val="20"/>
        </w:rPr>
      </w:pPr>
      <w:r w:rsidRPr="002C1D33">
        <w:rPr>
          <w:rFonts w:ascii="Arial" w:hAnsi="Arial" w:cs="Arial"/>
          <w:sz w:val="20"/>
          <w:szCs w:val="20"/>
        </w:rPr>
        <w:t xml:space="preserve">Representante </w:t>
      </w:r>
      <w:r w:rsidR="008D33C0">
        <w:rPr>
          <w:rFonts w:ascii="Arial" w:hAnsi="Arial" w:cs="Arial"/>
          <w:sz w:val="20"/>
          <w:szCs w:val="20"/>
        </w:rPr>
        <w:t>Titular</w:t>
      </w:r>
      <w:r>
        <w:rPr>
          <w:rFonts w:ascii="Arial" w:hAnsi="Arial" w:cs="Arial"/>
          <w:sz w:val="20"/>
          <w:szCs w:val="20"/>
        </w:rPr>
        <w:t xml:space="preserve"> del Partido Acción Nacional</w:t>
      </w:r>
    </w:p>
    <w:p w:rsidR="00092661" w:rsidRDefault="00092661">
      <w:pPr>
        <w:jc w:val="center"/>
        <w:rPr>
          <w:rFonts w:ascii="Arial" w:hAnsi="Arial" w:cs="Arial"/>
          <w:b/>
          <w:sz w:val="20"/>
          <w:szCs w:val="20"/>
        </w:rPr>
      </w:pPr>
    </w:p>
    <w:p w:rsidR="006C6149" w:rsidRDefault="006C6149">
      <w:pPr>
        <w:jc w:val="center"/>
        <w:rPr>
          <w:rFonts w:ascii="Arial" w:hAnsi="Arial" w:cs="Arial"/>
          <w:b/>
          <w:sz w:val="20"/>
          <w:szCs w:val="20"/>
        </w:rPr>
      </w:pPr>
    </w:p>
    <w:p w:rsidR="00E32E60" w:rsidRDefault="00E32E60">
      <w:pPr>
        <w:jc w:val="center"/>
        <w:rPr>
          <w:rFonts w:ascii="Arial" w:hAnsi="Arial" w:cs="Arial"/>
          <w:b/>
          <w:sz w:val="20"/>
          <w:szCs w:val="20"/>
        </w:rPr>
      </w:pPr>
    </w:p>
    <w:p w:rsidR="00B92384" w:rsidRDefault="00B92384">
      <w:pPr>
        <w:jc w:val="center"/>
        <w:rPr>
          <w:rFonts w:ascii="Arial" w:hAnsi="Arial" w:cs="Arial"/>
          <w:b/>
          <w:sz w:val="20"/>
          <w:szCs w:val="20"/>
        </w:rPr>
      </w:pPr>
    </w:p>
    <w:p w:rsidR="004964C0" w:rsidRDefault="004964C0">
      <w:pPr>
        <w:jc w:val="center"/>
        <w:rPr>
          <w:rFonts w:ascii="Arial" w:hAnsi="Arial" w:cs="Arial"/>
          <w:b/>
          <w:sz w:val="20"/>
          <w:szCs w:val="20"/>
        </w:rPr>
      </w:pPr>
    </w:p>
    <w:p w:rsidR="004964C0" w:rsidRDefault="004964C0">
      <w:pPr>
        <w:jc w:val="center"/>
        <w:rPr>
          <w:rFonts w:ascii="Arial" w:hAnsi="Arial" w:cs="Arial"/>
          <w:b/>
          <w:sz w:val="20"/>
          <w:szCs w:val="20"/>
        </w:rPr>
      </w:pPr>
    </w:p>
    <w:p w:rsidR="004964C0" w:rsidRDefault="004964C0">
      <w:pPr>
        <w:jc w:val="center"/>
        <w:rPr>
          <w:rFonts w:ascii="Arial" w:hAnsi="Arial" w:cs="Arial"/>
          <w:b/>
          <w:sz w:val="20"/>
          <w:szCs w:val="20"/>
        </w:rPr>
      </w:pPr>
    </w:p>
    <w:p w:rsidR="004964C0" w:rsidRDefault="004964C0">
      <w:pPr>
        <w:jc w:val="center"/>
        <w:rPr>
          <w:rFonts w:ascii="Arial" w:hAnsi="Arial" w:cs="Arial"/>
          <w:b/>
          <w:sz w:val="20"/>
          <w:szCs w:val="20"/>
        </w:rPr>
      </w:pPr>
    </w:p>
    <w:p w:rsidR="004964C0" w:rsidRDefault="004964C0">
      <w:pPr>
        <w:jc w:val="center"/>
        <w:rPr>
          <w:rFonts w:ascii="Arial" w:hAnsi="Arial" w:cs="Arial"/>
          <w:b/>
          <w:sz w:val="20"/>
          <w:szCs w:val="20"/>
        </w:rPr>
      </w:pPr>
    </w:p>
    <w:p w:rsidR="00B92384" w:rsidRDefault="00B92384">
      <w:pPr>
        <w:jc w:val="center"/>
        <w:rPr>
          <w:rFonts w:ascii="Arial" w:hAnsi="Arial" w:cs="Arial"/>
          <w:b/>
          <w:sz w:val="20"/>
          <w:szCs w:val="20"/>
        </w:rPr>
      </w:pPr>
    </w:p>
    <w:p w:rsidR="004964C0" w:rsidRDefault="004964C0">
      <w:pPr>
        <w:jc w:val="center"/>
        <w:rPr>
          <w:rFonts w:ascii="Arial" w:hAnsi="Arial" w:cs="Arial"/>
          <w:b/>
          <w:sz w:val="20"/>
          <w:szCs w:val="20"/>
        </w:rPr>
      </w:pPr>
      <w:r w:rsidRPr="004964C0">
        <w:rPr>
          <w:rFonts w:ascii="Arial" w:hAnsi="Arial" w:cs="Arial"/>
          <w:b/>
          <w:sz w:val="20"/>
          <w:szCs w:val="20"/>
        </w:rPr>
        <w:t xml:space="preserve">Regidora Dulce Sarahí Cortés Vite </w:t>
      </w:r>
    </w:p>
    <w:p w:rsidR="007752B5" w:rsidRDefault="00157431">
      <w:pPr>
        <w:jc w:val="center"/>
        <w:rPr>
          <w:rFonts w:ascii="Arial" w:hAnsi="Arial" w:cs="Arial"/>
          <w:b/>
          <w:sz w:val="20"/>
          <w:szCs w:val="20"/>
        </w:rPr>
      </w:pPr>
      <w:r>
        <w:rPr>
          <w:rFonts w:ascii="Arial" w:hAnsi="Arial" w:cs="Arial"/>
          <w:sz w:val="20"/>
          <w:szCs w:val="20"/>
        </w:rPr>
        <w:t xml:space="preserve">Representante Titular del Partido </w:t>
      </w:r>
      <w:r w:rsidR="004964C0" w:rsidRPr="004964C0">
        <w:rPr>
          <w:rFonts w:ascii="Arial" w:hAnsi="Arial" w:cs="Arial"/>
          <w:sz w:val="20"/>
          <w:szCs w:val="20"/>
        </w:rPr>
        <w:t>Revolucionario Institucional</w:t>
      </w:r>
      <w:r>
        <w:rPr>
          <w:rFonts w:ascii="Arial" w:hAnsi="Arial" w:cs="Arial"/>
          <w:sz w:val="20"/>
          <w:szCs w:val="20"/>
        </w:rPr>
        <w:t>.</w:t>
      </w:r>
    </w:p>
    <w:p w:rsidR="008D1873" w:rsidRDefault="008D1873">
      <w:pPr>
        <w:jc w:val="center"/>
        <w:rPr>
          <w:rFonts w:ascii="Arial" w:hAnsi="Arial" w:cs="Arial"/>
          <w:sz w:val="16"/>
          <w:szCs w:val="16"/>
        </w:rPr>
      </w:pPr>
    </w:p>
    <w:p w:rsidR="00157431" w:rsidRDefault="00157431">
      <w:pPr>
        <w:jc w:val="center"/>
        <w:rPr>
          <w:rFonts w:ascii="Arial" w:hAnsi="Arial" w:cs="Arial"/>
          <w:sz w:val="16"/>
          <w:szCs w:val="16"/>
        </w:rPr>
      </w:pPr>
    </w:p>
    <w:p w:rsidR="006C6149" w:rsidRDefault="006C6149">
      <w:pPr>
        <w:jc w:val="center"/>
        <w:rPr>
          <w:rFonts w:ascii="Arial" w:hAnsi="Arial" w:cs="Arial"/>
          <w:sz w:val="16"/>
          <w:szCs w:val="16"/>
        </w:rPr>
      </w:pPr>
    </w:p>
    <w:p w:rsidR="00B92384" w:rsidRDefault="00B92384">
      <w:pPr>
        <w:jc w:val="center"/>
        <w:rPr>
          <w:rFonts w:ascii="Arial" w:hAnsi="Arial" w:cs="Arial"/>
          <w:sz w:val="16"/>
          <w:szCs w:val="16"/>
        </w:rPr>
      </w:pPr>
    </w:p>
    <w:p w:rsidR="00E32E60" w:rsidRDefault="00E32E60">
      <w:pPr>
        <w:jc w:val="center"/>
        <w:rPr>
          <w:rFonts w:ascii="Arial" w:hAnsi="Arial" w:cs="Arial"/>
          <w:sz w:val="16"/>
          <w:szCs w:val="16"/>
        </w:rPr>
      </w:pPr>
    </w:p>
    <w:p w:rsidR="00E32E60" w:rsidRDefault="00E32E60">
      <w:pPr>
        <w:jc w:val="center"/>
        <w:rPr>
          <w:rFonts w:ascii="Arial" w:hAnsi="Arial" w:cs="Arial"/>
          <w:sz w:val="16"/>
          <w:szCs w:val="16"/>
        </w:rPr>
      </w:pPr>
    </w:p>
    <w:p w:rsidR="00174B2E" w:rsidRDefault="00174B2E">
      <w:pPr>
        <w:jc w:val="center"/>
        <w:rPr>
          <w:rFonts w:ascii="Arial" w:hAnsi="Arial" w:cs="Arial"/>
          <w:sz w:val="16"/>
          <w:szCs w:val="16"/>
        </w:rPr>
      </w:pPr>
    </w:p>
    <w:p w:rsidR="00DB73AE" w:rsidRDefault="00DB73AE">
      <w:pPr>
        <w:jc w:val="center"/>
        <w:rPr>
          <w:rFonts w:ascii="Arial" w:hAnsi="Arial" w:cs="Arial"/>
          <w:sz w:val="16"/>
          <w:szCs w:val="16"/>
        </w:rPr>
      </w:pPr>
    </w:p>
    <w:p w:rsidR="007752B5" w:rsidRDefault="007752B5" w:rsidP="004D4287">
      <w:pPr>
        <w:jc w:val="center"/>
        <w:rPr>
          <w:rFonts w:ascii="Arial" w:hAnsi="Arial" w:cs="Arial"/>
          <w:sz w:val="20"/>
          <w:szCs w:val="20"/>
        </w:rPr>
      </w:pPr>
    </w:p>
    <w:p w:rsidR="004964C0" w:rsidRDefault="004964C0" w:rsidP="004D4287">
      <w:pPr>
        <w:jc w:val="center"/>
        <w:rPr>
          <w:rFonts w:ascii="Arial" w:hAnsi="Arial" w:cs="Arial"/>
          <w:sz w:val="20"/>
          <w:szCs w:val="20"/>
        </w:rPr>
      </w:pPr>
    </w:p>
    <w:p w:rsidR="004964C0" w:rsidRDefault="004964C0" w:rsidP="004D4287">
      <w:pPr>
        <w:jc w:val="center"/>
        <w:rPr>
          <w:rFonts w:ascii="Arial" w:hAnsi="Arial" w:cs="Arial"/>
          <w:sz w:val="20"/>
          <w:szCs w:val="20"/>
        </w:rPr>
      </w:pPr>
    </w:p>
    <w:p w:rsidR="003B29FC" w:rsidRPr="003B29FC" w:rsidRDefault="003B29FC" w:rsidP="004D4287">
      <w:pPr>
        <w:jc w:val="center"/>
        <w:rPr>
          <w:rFonts w:ascii="Arial" w:hAnsi="Arial" w:cs="Arial"/>
          <w:b/>
          <w:sz w:val="20"/>
          <w:szCs w:val="20"/>
        </w:rPr>
      </w:pPr>
      <w:r w:rsidRPr="003B29FC">
        <w:rPr>
          <w:rFonts w:ascii="Arial" w:hAnsi="Arial" w:cs="Arial"/>
          <w:b/>
          <w:sz w:val="20"/>
          <w:szCs w:val="20"/>
        </w:rPr>
        <w:t>Arq. Rafael Barragán Maldonado</w:t>
      </w:r>
    </w:p>
    <w:p w:rsidR="008D33C0" w:rsidRDefault="003B29FC" w:rsidP="004D4287">
      <w:pPr>
        <w:jc w:val="center"/>
        <w:rPr>
          <w:rFonts w:ascii="Arial" w:hAnsi="Arial" w:cs="Arial"/>
          <w:sz w:val="20"/>
          <w:szCs w:val="20"/>
        </w:rPr>
      </w:pPr>
      <w:r>
        <w:rPr>
          <w:rFonts w:ascii="Arial" w:hAnsi="Arial" w:cs="Arial"/>
          <w:sz w:val="20"/>
          <w:szCs w:val="20"/>
        </w:rPr>
        <w:t xml:space="preserve">Representante </w:t>
      </w:r>
      <w:r w:rsidR="004964C0">
        <w:rPr>
          <w:rFonts w:ascii="Arial" w:hAnsi="Arial" w:cs="Arial"/>
          <w:sz w:val="20"/>
          <w:szCs w:val="20"/>
        </w:rPr>
        <w:t>Suplente</w:t>
      </w:r>
      <w:r>
        <w:rPr>
          <w:rFonts w:ascii="Arial" w:hAnsi="Arial" w:cs="Arial"/>
          <w:sz w:val="20"/>
          <w:szCs w:val="20"/>
        </w:rPr>
        <w:t xml:space="preserve"> del Colegio de Arquitectos del Estado de Jalisco.</w:t>
      </w:r>
    </w:p>
    <w:p w:rsidR="00032256" w:rsidRDefault="00032256" w:rsidP="004D4287">
      <w:pPr>
        <w:jc w:val="center"/>
        <w:rPr>
          <w:rFonts w:ascii="Arial" w:hAnsi="Arial" w:cs="Arial"/>
          <w:sz w:val="20"/>
          <w:szCs w:val="20"/>
        </w:rPr>
      </w:pPr>
    </w:p>
    <w:p w:rsidR="00032256" w:rsidRDefault="00032256" w:rsidP="004D4287">
      <w:pPr>
        <w:jc w:val="center"/>
        <w:rPr>
          <w:rFonts w:ascii="Arial" w:hAnsi="Arial" w:cs="Arial"/>
          <w:sz w:val="20"/>
          <w:szCs w:val="20"/>
        </w:rPr>
      </w:pPr>
    </w:p>
    <w:p w:rsidR="004964C0" w:rsidRDefault="004964C0" w:rsidP="004D4287">
      <w:pPr>
        <w:jc w:val="center"/>
        <w:rPr>
          <w:rFonts w:ascii="Arial" w:hAnsi="Arial" w:cs="Arial"/>
          <w:sz w:val="20"/>
          <w:szCs w:val="20"/>
        </w:rPr>
      </w:pPr>
    </w:p>
    <w:p w:rsidR="004964C0" w:rsidRDefault="004964C0" w:rsidP="004D4287">
      <w:pPr>
        <w:jc w:val="center"/>
        <w:rPr>
          <w:rFonts w:ascii="Arial" w:hAnsi="Arial" w:cs="Arial"/>
          <w:sz w:val="20"/>
          <w:szCs w:val="20"/>
        </w:rPr>
      </w:pPr>
    </w:p>
    <w:p w:rsidR="004964C0" w:rsidRDefault="004964C0" w:rsidP="004D4287">
      <w:pPr>
        <w:jc w:val="center"/>
        <w:rPr>
          <w:rFonts w:ascii="Arial" w:hAnsi="Arial" w:cs="Arial"/>
          <w:sz w:val="20"/>
          <w:szCs w:val="20"/>
        </w:rPr>
      </w:pPr>
    </w:p>
    <w:p w:rsidR="004964C0" w:rsidRDefault="004964C0" w:rsidP="004D4287">
      <w:pPr>
        <w:jc w:val="center"/>
        <w:rPr>
          <w:rFonts w:ascii="Arial" w:hAnsi="Arial" w:cs="Arial"/>
          <w:sz w:val="20"/>
          <w:szCs w:val="20"/>
        </w:rPr>
      </w:pPr>
    </w:p>
    <w:p w:rsidR="004964C0" w:rsidRDefault="004964C0" w:rsidP="004D4287">
      <w:pPr>
        <w:jc w:val="center"/>
        <w:rPr>
          <w:rFonts w:ascii="Arial" w:hAnsi="Arial" w:cs="Arial"/>
          <w:sz w:val="20"/>
          <w:szCs w:val="20"/>
        </w:rPr>
      </w:pPr>
    </w:p>
    <w:p w:rsidR="00E44221" w:rsidRDefault="00E44221" w:rsidP="004D4287">
      <w:pPr>
        <w:jc w:val="center"/>
        <w:rPr>
          <w:rFonts w:ascii="Arial" w:hAnsi="Arial" w:cs="Arial"/>
          <w:sz w:val="20"/>
          <w:szCs w:val="20"/>
        </w:rPr>
      </w:pPr>
    </w:p>
    <w:p w:rsidR="00B92384" w:rsidRDefault="00B92384" w:rsidP="004D4287">
      <w:pPr>
        <w:jc w:val="center"/>
        <w:rPr>
          <w:rFonts w:ascii="Arial" w:hAnsi="Arial" w:cs="Arial"/>
          <w:sz w:val="20"/>
          <w:szCs w:val="20"/>
        </w:rPr>
      </w:pPr>
    </w:p>
    <w:p w:rsidR="008D33C0" w:rsidRDefault="008D33C0" w:rsidP="008D7442">
      <w:pPr>
        <w:jc w:val="center"/>
        <w:rPr>
          <w:rFonts w:ascii="Arial" w:hAnsi="Arial" w:cs="Arial"/>
          <w:b/>
          <w:sz w:val="20"/>
          <w:szCs w:val="20"/>
        </w:rPr>
      </w:pPr>
    </w:p>
    <w:p w:rsidR="00011E16" w:rsidRPr="00C75E92" w:rsidRDefault="00C75E92" w:rsidP="008D7442">
      <w:pPr>
        <w:jc w:val="center"/>
        <w:rPr>
          <w:rFonts w:ascii="Arial" w:hAnsi="Arial" w:cs="Arial"/>
          <w:b/>
          <w:sz w:val="20"/>
          <w:szCs w:val="20"/>
        </w:rPr>
      </w:pPr>
      <w:r w:rsidRPr="00C75E92">
        <w:rPr>
          <w:rFonts w:ascii="Arial" w:hAnsi="Arial" w:cs="Arial"/>
          <w:b/>
          <w:sz w:val="20"/>
          <w:szCs w:val="20"/>
        </w:rPr>
        <w:t>Fermín Cortes Gutiérrez</w:t>
      </w:r>
    </w:p>
    <w:p w:rsidR="00691827" w:rsidRDefault="00C75E92" w:rsidP="008D7442">
      <w:pPr>
        <w:jc w:val="center"/>
        <w:rPr>
          <w:rFonts w:ascii="Arial" w:hAnsi="Arial" w:cs="Arial"/>
          <w:sz w:val="20"/>
          <w:szCs w:val="20"/>
        </w:rPr>
      </w:pPr>
      <w:r>
        <w:rPr>
          <w:rFonts w:ascii="Arial" w:hAnsi="Arial" w:cs="Arial"/>
          <w:sz w:val="20"/>
          <w:szCs w:val="20"/>
        </w:rPr>
        <w:t xml:space="preserve">Representante </w:t>
      </w:r>
      <w:r w:rsidR="00C7440C">
        <w:rPr>
          <w:rFonts w:ascii="Arial" w:hAnsi="Arial" w:cs="Arial"/>
          <w:sz w:val="20"/>
          <w:szCs w:val="20"/>
        </w:rPr>
        <w:t xml:space="preserve">Suplente </w:t>
      </w:r>
      <w:r w:rsidR="00771883">
        <w:rPr>
          <w:rFonts w:ascii="Arial" w:hAnsi="Arial" w:cs="Arial"/>
          <w:sz w:val="20"/>
          <w:szCs w:val="20"/>
        </w:rPr>
        <w:t>de la Cámara Mexicana de la Industria de la Construcción</w:t>
      </w:r>
    </w:p>
    <w:p w:rsidR="008933F0" w:rsidRDefault="008933F0" w:rsidP="008D7442">
      <w:pPr>
        <w:jc w:val="center"/>
        <w:rPr>
          <w:rFonts w:ascii="Arial" w:hAnsi="Arial" w:cs="Arial"/>
          <w:sz w:val="20"/>
          <w:szCs w:val="20"/>
        </w:rPr>
      </w:pPr>
    </w:p>
    <w:p w:rsidR="00032256" w:rsidRDefault="00032256" w:rsidP="008D7442">
      <w:pPr>
        <w:jc w:val="center"/>
        <w:rPr>
          <w:rFonts w:ascii="Arial" w:hAnsi="Arial" w:cs="Arial"/>
          <w:sz w:val="20"/>
          <w:szCs w:val="20"/>
        </w:rPr>
      </w:pPr>
    </w:p>
    <w:p w:rsidR="00E32E60" w:rsidRDefault="00E32E60" w:rsidP="008D7442">
      <w:pPr>
        <w:jc w:val="center"/>
        <w:rPr>
          <w:rFonts w:ascii="Arial" w:hAnsi="Arial" w:cs="Arial"/>
          <w:sz w:val="20"/>
          <w:szCs w:val="20"/>
        </w:rPr>
      </w:pPr>
    </w:p>
    <w:p w:rsidR="004964C0" w:rsidRDefault="004964C0" w:rsidP="008D7442">
      <w:pPr>
        <w:jc w:val="center"/>
        <w:rPr>
          <w:rFonts w:ascii="Arial" w:hAnsi="Arial" w:cs="Arial"/>
          <w:sz w:val="20"/>
          <w:szCs w:val="20"/>
        </w:rPr>
      </w:pPr>
    </w:p>
    <w:p w:rsidR="004964C0" w:rsidRDefault="004964C0" w:rsidP="008D7442">
      <w:pPr>
        <w:jc w:val="center"/>
        <w:rPr>
          <w:rFonts w:ascii="Arial" w:hAnsi="Arial" w:cs="Arial"/>
          <w:sz w:val="20"/>
          <w:szCs w:val="20"/>
        </w:rPr>
      </w:pPr>
    </w:p>
    <w:p w:rsidR="004964C0" w:rsidRDefault="004964C0" w:rsidP="008D7442">
      <w:pPr>
        <w:jc w:val="center"/>
        <w:rPr>
          <w:rFonts w:ascii="Arial" w:hAnsi="Arial" w:cs="Arial"/>
          <w:sz w:val="20"/>
          <w:szCs w:val="20"/>
        </w:rPr>
      </w:pPr>
    </w:p>
    <w:p w:rsidR="00AE2BA6" w:rsidRDefault="00AE2BA6"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4964C0" w:rsidRPr="004964C0" w:rsidRDefault="004964C0" w:rsidP="004964C0">
      <w:pPr>
        <w:jc w:val="center"/>
        <w:rPr>
          <w:rFonts w:ascii="Arial" w:hAnsi="Arial" w:cs="Arial"/>
          <w:b/>
          <w:sz w:val="20"/>
          <w:szCs w:val="20"/>
        </w:rPr>
      </w:pPr>
      <w:r w:rsidRPr="004964C0">
        <w:rPr>
          <w:rFonts w:ascii="Arial" w:hAnsi="Arial" w:cs="Arial"/>
          <w:b/>
          <w:sz w:val="20"/>
          <w:szCs w:val="20"/>
        </w:rPr>
        <w:t>Jesús de Jesús Ramos Iglesias</w:t>
      </w:r>
    </w:p>
    <w:p w:rsidR="004964C0" w:rsidRPr="004E614C" w:rsidRDefault="004964C0" w:rsidP="004964C0">
      <w:pPr>
        <w:jc w:val="center"/>
        <w:rPr>
          <w:rFonts w:ascii="Arial" w:hAnsi="Arial" w:cs="Arial"/>
          <w:b/>
          <w:sz w:val="20"/>
          <w:szCs w:val="20"/>
        </w:rPr>
      </w:pPr>
      <w:r w:rsidRPr="004E614C">
        <w:rPr>
          <w:rFonts w:ascii="Arial" w:hAnsi="Arial" w:cs="Arial"/>
          <w:sz w:val="20"/>
          <w:szCs w:val="20"/>
        </w:rPr>
        <w:t>Jefe de Auditoría a Obra Pública, de la Dirección de Auditoría de la Contraloría Ciudadana.</w:t>
      </w: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E36B9D" w:rsidRDefault="00E36B9D">
      <w:pPr>
        <w:jc w:val="both"/>
        <w:rPr>
          <w:rFonts w:ascii="Arial" w:hAnsi="Arial" w:cs="Arial"/>
          <w:sz w:val="20"/>
          <w:szCs w:val="20"/>
        </w:rPr>
      </w:pPr>
      <w:r>
        <w:rPr>
          <w:rFonts w:ascii="Arial" w:hAnsi="Arial" w:cs="Arial"/>
          <w:sz w:val="20"/>
          <w:szCs w:val="20"/>
        </w:rPr>
        <w:t>Esta hoja de firmas corresponde al Acta levantada con motivo, de la</w:t>
      </w:r>
      <w:r w:rsidR="00B1523D">
        <w:rPr>
          <w:rFonts w:ascii="Arial" w:hAnsi="Arial" w:cs="Arial"/>
          <w:sz w:val="20"/>
          <w:szCs w:val="20"/>
        </w:rPr>
        <w:t xml:space="preserve"> </w:t>
      </w:r>
      <w:r w:rsidR="00032256">
        <w:rPr>
          <w:rFonts w:ascii="Arial" w:hAnsi="Arial" w:cs="Arial"/>
          <w:b/>
          <w:color w:val="FF0000"/>
          <w:sz w:val="20"/>
          <w:szCs w:val="20"/>
        </w:rPr>
        <w:t>Primera</w:t>
      </w:r>
      <w:r w:rsidR="00B1523D">
        <w:rPr>
          <w:rFonts w:ascii="Arial" w:hAnsi="Arial" w:cs="Arial"/>
          <w:b/>
          <w:color w:val="FF0000"/>
          <w:sz w:val="20"/>
          <w:szCs w:val="20"/>
        </w:rPr>
        <w:t xml:space="preserve"> </w:t>
      </w:r>
      <w:r w:rsidRPr="008A30AE">
        <w:rPr>
          <w:rFonts w:ascii="Arial" w:hAnsi="Arial" w:cs="Arial"/>
          <w:b/>
          <w:color w:val="FF0000"/>
          <w:sz w:val="20"/>
          <w:szCs w:val="20"/>
        </w:rPr>
        <w:t>Sesión</w:t>
      </w:r>
      <w:r w:rsidR="00B1523D">
        <w:rPr>
          <w:rFonts w:ascii="Arial" w:hAnsi="Arial" w:cs="Arial"/>
          <w:b/>
          <w:color w:val="FF0000"/>
          <w:sz w:val="20"/>
          <w:szCs w:val="20"/>
        </w:rPr>
        <w:t xml:space="preserve"> </w:t>
      </w:r>
      <w:r w:rsidR="00032256" w:rsidRPr="0077629F">
        <w:rPr>
          <w:rFonts w:ascii="Arial" w:hAnsi="Arial" w:cs="Arial"/>
          <w:sz w:val="20"/>
          <w:szCs w:val="20"/>
        </w:rPr>
        <w:t>d</w:t>
      </w:r>
      <w:r w:rsidR="00E95A91">
        <w:rPr>
          <w:rFonts w:ascii="Arial" w:hAnsi="Arial" w:cs="Arial"/>
          <w:sz w:val="20"/>
          <w:szCs w:val="20"/>
        </w:rPr>
        <w:t xml:space="preserve">el Comité Mixto de Obra Pública, ejercicio 2022 </w:t>
      </w:r>
      <w:r>
        <w:rPr>
          <w:rFonts w:ascii="Arial" w:hAnsi="Arial" w:cs="Arial"/>
          <w:sz w:val="20"/>
          <w:szCs w:val="20"/>
        </w:rPr>
        <w:t xml:space="preserve">de la presente administración. </w:t>
      </w:r>
    </w:p>
    <w:sectPr w:rsidR="00E36B9D" w:rsidSect="007829A9">
      <w:headerReference w:type="default" r:id="rId20"/>
      <w:footerReference w:type="default" r:id="rId21"/>
      <w:pgSz w:w="12240" w:h="15840" w:code="1"/>
      <w:pgMar w:top="1134" w:right="1701"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6C3" w:rsidRDefault="005F36C3">
      <w:r>
        <w:separator/>
      </w:r>
    </w:p>
  </w:endnote>
  <w:endnote w:type="continuationSeparator" w:id="0">
    <w:p w:rsidR="005F36C3" w:rsidRDefault="005F3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819" w:rsidRDefault="00677819">
    <w:pPr>
      <w:pStyle w:val="Piedepgina"/>
      <w:jc w:val="center"/>
      <w:rPr>
        <w:rFonts w:ascii="Arial" w:hAnsi="Arial" w:cs="Arial"/>
        <w:sz w:val="20"/>
        <w:szCs w:val="18"/>
      </w:rPr>
    </w:pPr>
    <w:r>
      <w:rPr>
        <w:rFonts w:ascii="Arial" w:hAnsi="Arial" w:cs="Arial"/>
        <w:sz w:val="20"/>
        <w:szCs w:val="18"/>
      </w:rPr>
      <w:t xml:space="preserve">Página </w:t>
    </w:r>
    <w:r w:rsidR="00580A1A">
      <w:rPr>
        <w:rFonts w:ascii="Arial" w:hAnsi="Arial" w:cs="Arial"/>
        <w:b/>
        <w:bCs/>
        <w:sz w:val="20"/>
        <w:szCs w:val="18"/>
      </w:rPr>
      <w:fldChar w:fldCharType="begin"/>
    </w:r>
    <w:r>
      <w:rPr>
        <w:rFonts w:ascii="Arial" w:hAnsi="Arial" w:cs="Arial"/>
        <w:b/>
        <w:bCs/>
        <w:sz w:val="20"/>
        <w:szCs w:val="18"/>
      </w:rPr>
      <w:instrText>PAGE</w:instrText>
    </w:r>
    <w:r w:rsidR="00580A1A">
      <w:rPr>
        <w:rFonts w:ascii="Arial" w:hAnsi="Arial" w:cs="Arial"/>
        <w:b/>
        <w:bCs/>
        <w:sz w:val="20"/>
        <w:szCs w:val="18"/>
      </w:rPr>
      <w:fldChar w:fldCharType="separate"/>
    </w:r>
    <w:r w:rsidR="00092490">
      <w:rPr>
        <w:rFonts w:ascii="Arial" w:hAnsi="Arial" w:cs="Arial"/>
        <w:b/>
        <w:bCs/>
        <w:noProof/>
        <w:sz w:val="20"/>
        <w:szCs w:val="18"/>
      </w:rPr>
      <w:t>1</w:t>
    </w:r>
    <w:r w:rsidR="00580A1A">
      <w:rPr>
        <w:rFonts w:ascii="Arial" w:hAnsi="Arial" w:cs="Arial"/>
        <w:b/>
        <w:bCs/>
        <w:sz w:val="20"/>
        <w:szCs w:val="18"/>
      </w:rPr>
      <w:fldChar w:fldCharType="end"/>
    </w:r>
    <w:r>
      <w:rPr>
        <w:rFonts w:ascii="Arial" w:hAnsi="Arial" w:cs="Arial"/>
        <w:sz w:val="20"/>
        <w:szCs w:val="18"/>
      </w:rPr>
      <w:t xml:space="preserve"> de </w:t>
    </w:r>
    <w:r w:rsidR="00580A1A">
      <w:rPr>
        <w:rFonts w:ascii="Arial" w:hAnsi="Arial" w:cs="Arial"/>
        <w:b/>
        <w:bCs/>
        <w:sz w:val="20"/>
        <w:szCs w:val="18"/>
      </w:rPr>
      <w:fldChar w:fldCharType="begin"/>
    </w:r>
    <w:r>
      <w:rPr>
        <w:rFonts w:ascii="Arial" w:hAnsi="Arial" w:cs="Arial"/>
        <w:b/>
        <w:bCs/>
        <w:sz w:val="20"/>
        <w:szCs w:val="18"/>
      </w:rPr>
      <w:instrText>NUMPAGES</w:instrText>
    </w:r>
    <w:r w:rsidR="00580A1A">
      <w:rPr>
        <w:rFonts w:ascii="Arial" w:hAnsi="Arial" w:cs="Arial"/>
        <w:b/>
        <w:bCs/>
        <w:sz w:val="20"/>
        <w:szCs w:val="18"/>
      </w:rPr>
      <w:fldChar w:fldCharType="separate"/>
    </w:r>
    <w:r w:rsidR="00092490">
      <w:rPr>
        <w:rFonts w:ascii="Arial" w:hAnsi="Arial" w:cs="Arial"/>
        <w:b/>
        <w:bCs/>
        <w:noProof/>
        <w:sz w:val="20"/>
        <w:szCs w:val="18"/>
      </w:rPr>
      <w:t>15</w:t>
    </w:r>
    <w:r w:rsidR="00580A1A">
      <w:rPr>
        <w:rFonts w:ascii="Arial" w:hAnsi="Arial" w:cs="Arial"/>
        <w:b/>
        <w:bCs/>
        <w:sz w:val="20"/>
        <w:szCs w:val="18"/>
      </w:rPr>
      <w:fldChar w:fldCharType="end"/>
    </w:r>
  </w:p>
  <w:p w:rsidR="00677819" w:rsidRDefault="006778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6C3" w:rsidRDefault="005F36C3">
      <w:r>
        <w:separator/>
      </w:r>
    </w:p>
  </w:footnote>
  <w:footnote w:type="continuationSeparator" w:id="0">
    <w:p w:rsidR="005F36C3" w:rsidRDefault="005F36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819" w:rsidRDefault="00311436">
    <w:pPr>
      <w:pStyle w:val="Encabezado"/>
      <w:tabs>
        <w:tab w:val="clear" w:pos="4419"/>
        <w:tab w:val="left" w:pos="3750"/>
      </w:tabs>
      <w:rPr>
        <w:rFonts w:ascii="Arial" w:hAnsi="Arial" w:cs="Arial"/>
      </w:rPr>
    </w:pPr>
    <w:r w:rsidRPr="00311436">
      <w:rPr>
        <w:rFonts w:ascii="Calibri" w:hAnsi="Calibri" w:cs="Calibri"/>
        <w:b/>
        <w:noProof/>
        <w:sz w:val="18"/>
        <w:szCs w:val="18"/>
        <w:lang w:val="es-MX" w:eastAsia="es-MX"/>
      </w:rPr>
      <w:drawing>
        <wp:anchor distT="0" distB="0" distL="114300" distR="114300" simplePos="0" relativeHeight="251659264" behindDoc="0" locked="0" layoutInCell="1" allowOverlap="1" wp14:anchorId="52A3303E" wp14:editId="597E9E8D">
          <wp:simplePos x="0" y="0"/>
          <wp:positionH relativeFrom="margin">
            <wp:posOffset>34290</wp:posOffset>
          </wp:positionH>
          <wp:positionV relativeFrom="paragraph">
            <wp:posOffset>-21590</wp:posOffset>
          </wp:positionV>
          <wp:extent cx="704850" cy="83629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icio__Mesa de trabajo 1 copia 3.png"/>
                  <pic:cNvPicPr/>
                </pic:nvPicPr>
                <pic:blipFill rotWithShape="1">
                  <a:blip r:embed="rId1" cstate="print">
                    <a:extLst>
                      <a:ext uri="{28A0092B-C50C-407E-A947-70E740481C1C}">
                        <a14:useLocalDpi xmlns:a14="http://schemas.microsoft.com/office/drawing/2010/main" val="0"/>
                      </a:ext>
                    </a:extLst>
                  </a:blip>
                  <a:srcRect l="6327" t="27579" r="78829" b="58133"/>
                  <a:stretch/>
                </pic:blipFill>
                <pic:spPr bwMode="auto">
                  <a:xfrm>
                    <a:off x="0" y="0"/>
                    <a:ext cx="704850" cy="836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7819">
      <w:tab/>
    </w:r>
  </w:p>
  <w:p w:rsidR="00677819" w:rsidRDefault="00677819" w:rsidP="00DC01B9">
    <w:pPr>
      <w:pStyle w:val="Encabezado"/>
      <w:tabs>
        <w:tab w:val="left" w:pos="2565"/>
        <w:tab w:val="left" w:pos="3750"/>
      </w:tabs>
      <w:jc w:val="center"/>
      <w:rPr>
        <w:rFonts w:ascii="Arial" w:hAnsi="Arial" w:cs="Arial"/>
        <w:b/>
        <w:sz w:val="22"/>
      </w:rPr>
    </w:pPr>
    <w:r w:rsidRPr="00CD6192">
      <w:rPr>
        <w:rFonts w:ascii="Arial" w:hAnsi="Arial" w:cs="Arial"/>
        <w:b/>
        <w:sz w:val="22"/>
      </w:rPr>
      <w:t>COMITÉ MIXTO DE OBRA PÚBLICA</w:t>
    </w:r>
    <w:r w:rsidRPr="0053593B">
      <w:rPr>
        <w:rFonts w:ascii="Arial" w:hAnsi="Arial" w:cs="Arial"/>
        <w:b/>
        <w:sz w:val="22"/>
      </w:rPr>
      <w:t xml:space="preserve"> PARA EL </w:t>
    </w:r>
  </w:p>
  <w:p w:rsidR="00677819" w:rsidRDefault="00677819" w:rsidP="00DC01B9">
    <w:pPr>
      <w:pStyle w:val="Encabezado"/>
      <w:tabs>
        <w:tab w:val="left" w:pos="2565"/>
        <w:tab w:val="left" w:pos="3750"/>
      </w:tabs>
      <w:jc w:val="center"/>
      <w:rPr>
        <w:rFonts w:ascii="Arial" w:hAnsi="Arial" w:cs="Arial"/>
        <w:b/>
        <w:sz w:val="22"/>
      </w:rPr>
    </w:pPr>
    <w:r w:rsidRPr="0053593B">
      <w:rPr>
        <w:rFonts w:ascii="Arial" w:hAnsi="Arial" w:cs="Arial"/>
        <w:b/>
        <w:sz w:val="22"/>
      </w:rPr>
      <w:t>MUNICIPIO DE ZAPOPAN, JALISCO</w:t>
    </w:r>
  </w:p>
  <w:p w:rsidR="00677819" w:rsidRDefault="00DD6FA3" w:rsidP="007E6861">
    <w:pPr>
      <w:pStyle w:val="Encabezado"/>
      <w:tabs>
        <w:tab w:val="left" w:pos="2565"/>
        <w:tab w:val="left" w:pos="3750"/>
      </w:tabs>
      <w:jc w:val="center"/>
      <w:rPr>
        <w:rFonts w:ascii="Arial" w:hAnsi="Arial" w:cs="Arial"/>
        <w:b/>
        <w:sz w:val="22"/>
      </w:rPr>
    </w:pPr>
    <w:r>
      <w:rPr>
        <w:rFonts w:ascii="Arial" w:hAnsi="Arial" w:cs="Arial"/>
        <w:b/>
        <w:sz w:val="22"/>
      </w:rPr>
      <w:t>PRIMERA SESIÓN, 2022</w:t>
    </w:r>
    <w:r w:rsidR="00677819">
      <w:rPr>
        <w:rFonts w:ascii="Arial" w:hAnsi="Arial" w:cs="Arial"/>
        <w:b/>
        <w:sz w:val="22"/>
      </w:rPr>
      <w:t xml:space="preserve"> </w:t>
    </w:r>
  </w:p>
  <w:p w:rsidR="00677819" w:rsidRDefault="00677819" w:rsidP="007E6861">
    <w:pPr>
      <w:pStyle w:val="Encabezado"/>
      <w:tabs>
        <w:tab w:val="left" w:pos="2565"/>
        <w:tab w:val="left" w:pos="3750"/>
      </w:tabs>
      <w:jc w:val="center"/>
      <w:rPr>
        <w:b/>
      </w:rPr>
    </w:pPr>
  </w:p>
  <w:p w:rsidR="00677819" w:rsidRDefault="00677819">
    <w:pPr>
      <w:pStyle w:val="Encabezado"/>
      <w:tabs>
        <w:tab w:val="clear" w:pos="4419"/>
        <w:tab w:val="left" w:pos="3750"/>
      </w:tabs>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9E497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31114D"/>
    <w:multiLevelType w:val="hybridMultilevel"/>
    <w:tmpl w:val="E844FB8A"/>
    <w:lvl w:ilvl="0" w:tplc="7C60CD02">
      <w:start w:val="1"/>
      <w:numFmt w:val="bullet"/>
      <w:lvlText w:val="•"/>
      <w:lvlJc w:val="left"/>
      <w:pPr>
        <w:tabs>
          <w:tab w:val="num" w:pos="720"/>
        </w:tabs>
        <w:ind w:left="720" w:hanging="360"/>
      </w:pPr>
      <w:rPr>
        <w:rFonts w:ascii="Arial" w:hAnsi="Arial" w:hint="default"/>
      </w:rPr>
    </w:lvl>
    <w:lvl w:ilvl="1" w:tplc="836E7434" w:tentative="1">
      <w:start w:val="1"/>
      <w:numFmt w:val="bullet"/>
      <w:lvlText w:val="•"/>
      <w:lvlJc w:val="left"/>
      <w:pPr>
        <w:tabs>
          <w:tab w:val="num" w:pos="1440"/>
        </w:tabs>
        <w:ind w:left="1440" w:hanging="360"/>
      </w:pPr>
      <w:rPr>
        <w:rFonts w:ascii="Arial" w:hAnsi="Arial" w:hint="default"/>
      </w:rPr>
    </w:lvl>
    <w:lvl w:ilvl="2" w:tplc="7E7CFCD0" w:tentative="1">
      <w:start w:val="1"/>
      <w:numFmt w:val="bullet"/>
      <w:lvlText w:val="•"/>
      <w:lvlJc w:val="left"/>
      <w:pPr>
        <w:tabs>
          <w:tab w:val="num" w:pos="2160"/>
        </w:tabs>
        <w:ind w:left="2160" w:hanging="360"/>
      </w:pPr>
      <w:rPr>
        <w:rFonts w:ascii="Arial" w:hAnsi="Arial" w:hint="default"/>
      </w:rPr>
    </w:lvl>
    <w:lvl w:ilvl="3" w:tplc="5096092C" w:tentative="1">
      <w:start w:val="1"/>
      <w:numFmt w:val="bullet"/>
      <w:lvlText w:val="•"/>
      <w:lvlJc w:val="left"/>
      <w:pPr>
        <w:tabs>
          <w:tab w:val="num" w:pos="2880"/>
        </w:tabs>
        <w:ind w:left="2880" w:hanging="360"/>
      </w:pPr>
      <w:rPr>
        <w:rFonts w:ascii="Arial" w:hAnsi="Arial" w:hint="default"/>
      </w:rPr>
    </w:lvl>
    <w:lvl w:ilvl="4" w:tplc="3D823378" w:tentative="1">
      <w:start w:val="1"/>
      <w:numFmt w:val="bullet"/>
      <w:lvlText w:val="•"/>
      <w:lvlJc w:val="left"/>
      <w:pPr>
        <w:tabs>
          <w:tab w:val="num" w:pos="3600"/>
        </w:tabs>
        <w:ind w:left="3600" w:hanging="360"/>
      </w:pPr>
      <w:rPr>
        <w:rFonts w:ascii="Arial" w:hAnsi="Arial" w:hint="default"/>
      </w:rPr>
    </w:lvl>
    <w:lvl w:ilvl="5" w:tplc="0B64762A" w:tentative="1">
      <w:start w:val="1"/>
      <w:numFmt w:val="bullet"/>
      <w:lvlText w:val="•"/>
      <w:lvlJc w:val="left"/>
      <w:pPr>
        <w:tabs>
          <w:tab w:val="num" w:pos="4320"/>
        </w:tabs>
        <w:ind w:left="4320" w:hanging="360"/>
      </w:pPr>
      <w:rPr>
        <w:rFonts w:ascii="Arial" w:hAnsi="Arial" w:hint="default"/>
      </w:rPr>
    </w:lvl>
    <w:lvl w:ilvl="6" w:tplc="9B48BF1C" w:tentative="1">
      <w:start w:val="1"/>
      <w:numFmt w:val="bullet"/>
      <w:lvlText w:val="•"/>
      <w:lvlJc w:val="left"/>
      <w:pPr>
        <w:tabs>
          <w:tab w:val="num" w:pos="5040"/>
        </w:tabs>
        <w:ind w:left="5040" w:hanging="360"/>
      </w:pPr>
      <w:rPr>
        <w:rFonts w:ascii="Arial" w:hAnsi="Arial" w:hint="default"/>
      </w:rPr>
    </w:lvl>
    <w:lvl w:ilvl="7" w:tplc="0B88B0C4" w:tentative="1">
      <w:start w:val="1"/>
      <w:numFmt w:val="bullet"/>
      <w:lvlText w:val="•"/>
      <w:lvlJc w:val="left"/>
      <w:pPr>
        <w:tabs>
          <w:tab w:val="num" w:pos="5760"/>
        </w:tabs>
        <w:ind w:left="5760" w:hanging="360"/>
      </w:pPr>
      <w:rPr>
        <w:rFonts w:ascii="Arial" w:hAnsi="Arial" w:hint="default"/>
      </w:rPr>
    </w:lvl>
    <w:lvl w:ilvl="8" w:tplc="FEF0FDD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860AE5"/>
    <w:multiLevelType w:val="hybridMultilevel"/>
    <w:tmpl w:val="4B6A78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443C0E"/>
    <w:multiLevelType w:val="hybridMultilevel"/>
    <w:tmpl w:val="3F4CAB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44710"/>
    <w:multiLevelType w:val="hybridMultilevel"/>
    <w:tmpl w:val="CED66BCE"/>
    <w:lvl w:ilvl="0" w:tplc="28BAB7FC">
      <w:start w:val="1"/>
      <w:numFmt w:val="bullet"/>
      <w:lvlText w:val="•"/>
      <w:lvlJc w:val="left"/>
      <w:pPr>
        <w:tabs>
          <w:tab w:val="num" w:pos="720"/>
        </w:tabs>
        <w:ind w:left="720" w:hanging="360"/>
      </w:pPr>
      <w:rPr>
        <w:rFonts w:ascii="Arial" w:hAnsi="Arial" w:hint="default"/>
      </w:rPr>
    </w:lvl>
    <w:lvl w:ilvl="1" w:tplc="D2468234" w:tentative="1">
      <w:start w:val="1"/>
      <w:numFmt w:val="bullet"/>
      <w:lvlText w:val="•"/>
      <w:lvlJc w:val="left"/>
      <w:pPr>
        <w:tabs>
          <w:tab w:val="num" w:pos="1440"/>
        </w:tabs>
        <w:ind w:left="1440" w:hanging="360"/>
      </w:pPr>
      <w:rPr>
        <w:rFonts w:ascii="Arial" w:hAnsi="Arial" w:hint="default"/>
      </w:rPr>
    </w:lvl>
    <w:lvl w:ilvl="2" w:tplc="78663DD2" w:tentative="1">
      <w:start w:val="1"/>
      <w:numFmt w:val="bullet"/>
      <w:lvlText w:val="•"/>
      <w:lvlJc w:val="left"/>
      <w:pPr>
        <w:tabs>
          <w:tab w:val="num" w:pos="2160"/>
        </w:tabs>
        <w:ind w:left="2160" w:hanging="360"/>
      </w:pPr>
      <w:rPr>
        <w:rFonts w:ascii="Arial" w:hAnsi="Arial" w:hint="default"/>
      </w:rPr>
    </w:lvl>
    <w:lvl w:ilvl="3" w:tplc="0AC8EDFA" w:tentative="1">
      <w:start w:val="1"/>
      <w:numFmt w:val="bullet"/>
      <w:lvlText w:val="•"/>
      <w:lvlJc w:val="left"/>
      <w:pPr>
        <w:tabs>
          <w:tab w:val="num" w:pos="2880"/>
        </w:tabs>
        <w:ind w:left="2880" w:hanging="360"/>
      </w:pPr>
      <w:rPr>
        <w:rFonts w:ascii="Arial" w:hAnsi="Arial" w:hint="default"/>
      </w:rPr>
    </w:lvl>
    <w:lvl w:ilvl="4" w:tplc="2E20EB36" w:tentative="1">
      <w:start w:val="1"/>
      <w:numFmt w:val="bullet"/>
      <w:lvlText w:val="•"/>
      <w:lvlJc w:val="left"/>
      <w:pPr>
        <w:tabs>
          <w:tab w:val="num" w:pos="3600"/>
        </w:tabs>
        <w:ind w:left="3600" w:hanging="360"/>
      </w:pPr>
      <w:rPr>
        <w:rFonts w:ascii="Arial" w:hAnsi="Arial" w:hint="default"/>
      </w:rPr>
    </w:lvl>
    <w:lvl w:ilvl="5" w:tplc="3CE69176" w:tentative="1">
      <w:start w:val="1"/>
      <w:numFmt w:val="bullet"/>
      <w:lvlText w:val="•"/>
      <w:lvlJc w:val="left"/>
      <w:pPr>
        <w:tabs>
          <w:tab w:val="num" w:pos="4320"/>
        </w:tabs>
        <w:ind w:left="4320" w:hanging="360"/>
      </w:pPr>
      <w:rPr>
        <w:rFonts w:ascii="Arial" w:hAnsi="Arial" w:hint="default"/>
      </w:rPr>
    </w:lvl>
    <w:lvl w:ilvl="6" w:tplc="C85623B2" w:tentative="1">
      <w:start w:val="1"/>
      <w:numFmt w:val="bullet"/>
      <w:lvlText w:val="•"/>
      <w:lvlJc w:val="left"/>
      <w:pPr>
        <w:tabs>
          <w:tab w:val="num" w:pos="5040"/>
        </w:tabs>
        <w:ind w:left="5040" w:hanging="360"/>
      </w:pPr>
      <w:rPr>
        <w:rFonts w:ascii="Arial" w:hAnsi="Arial" w:hint="default"/>
      </w:rPr>
    </w:lvl>
    <w:lvl w:ilvl="7" w:tplc="D8F84286" w:tentative="1">
      <w:start w:val="1"/>
      <w:numFmt w:val="bullet"/>
      <w:lvlText w:val="•"/>
      <w:lvlJc w:val="left"/>
      <w:pPr>
        <w:tabs>
          <w:tab w:val="num" w:pos="5760"/>
        </w:tabs>
        <w:ind w:left="5760" w:hanging="360"/>
      </w:pPr>
      <w:rPr>
        <w:rFonts w:ascii="Arial" w:hAnsi="Arial" w:hint="default"/>
      </w:rPr>
    </w:lvl>
    <w:lvl w:ilvl="8" w:tplc="5B52CD0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505C7C"/>
    <w:multiLevelType w:val="hybridMultilevel"/>
    <w:tmpl w:val="736EDD68"/>
    <w:lvl w:ilvl="0" w:tplc="9050F854">
      <w:start w:val="1"/>
      <w:numFmt w:val="bullet"/>
      <w:lvlText w:val="•"/>
      <w:lvlJc w:val="left"/>
      <w:pPr>
        <w:tabs>
          <w:tab w:val="num" w:pos="720"/>
        </w:tabs>
        <w:ind w:left="720" w:hanging="360"/>
      </w:pPr>
      <w:rPr>
        <w:rFonts w:ascii="Arial" w:hAnsi="Arial" w:hint="default"/>
      </w:rPr>
    </w:lvl>
    <w:lvl w:ilvl="1" w:tplc="55F40C5A" w:tentative="1">
      <w:start w:val="1"/>
      <w:numFmt w:val="bullet"/>
      <w:lvlText w:val="•"/>
      <w:lvlJc w:val="left"/>
      <w:pPr>
        <w:tabs>
          <w:tab w:val="num" w:pos="1440"/>
        </w:tabs>
        <w:ind w:left="1440" w:hanging="360"/>
      </w:pPr>
      <w:rPr>
        <w:rFonts w:ascii="Arial" w:hAnsi="Arial" w:hint="default"/>
      </w:rPr>
    </w:lvl>
    <w:lvl w:ilvl="2" w:tplc="58869624" w:tentative="1">
      <w:start w:val="1"/>
      <w:numFmt w:val="bullet"/>
      <w:lvlText w:val="•"/>
      <w:lvlJc w:val="left"/>
      <w:pPr>
        <w:tabs>
          <w:tab w:val="num" w:pos="2160"/>
        </w:tabs>
        <w:ind w:left="2160" w:hanging="360"/>
      </w:pPr>
      <w:rPr>
        <w:rFonts w:ascii="Arial" w:hAnsi="Arial" w:hint="default"/>
      </w:rPr>
    </w:lvl>
    <w:lvl w:ilvl="3" w:tplc="4AA6158E" w:tentative="1">
      <w:start w:val="1"/>
      <w:numFmt w:val="bullet"/>
      <w:lvlText w:val="•"/>
      <w:lvlJc w:val="left"/>
      <w:pPr>
        <w:tabs>
          <w:tab w:val="num" w:pos="2880"/>
        </w:tabs>
        <w:ind w:left="2880" w:hanging="360"/>
      </w:pPr>
      <w:rPr>
        <w:rFonts w:ascii="Arial" w:hAnsi="Arial" w:hint="default"/>
      </w:rPr>
    </w:lvl>
    <w:lvl w:ilvl="4" w:tplc="5E58B1D6" w:tentative="1">
      <w:start w:val="1"/>
      <w:numFmt w:val="bullet"/>
      <w:lvlText w:val="•"/>
      <w:lvlJc w:val="left"/>
      <w:pPr>
        <w:tabs>
          <w:tab w:val="num" w:pos="3600"/>
        </w:tabs>
        <w:ind w:left="3600" w:hanging="360"/>
      </w:pPr>
      <w:rPr>
        <w:rFonts w:ascii="Arial" w:hAnsi="Arial" w:hint="default"/>
      </w:rPr>
    </w:lvl>
    <w:lvl w:ilvl="5" w:tplc="DFE60DB8" w:tentative="1">
      <w:start w:val="1"/>
      <w:numFmt w:val="bullet"/>
      <w:lvlText w:val="•"/>
      <w:lvlJc w:val="left"/>
      <w:pPr>
        <w:tabs>
          <w:tab w:val="num" w:pos="4320"/>
        </w:tabs>
        <w:ind w:left="4320" w:hanging="360"/>
      </w:pPr>
      <w:rPr>
        <w:rFonts w:ascii="Arial" w:hAnsi="Arial" w:hint="default"/>
      </w:rPr>
    </w:lvl>
    <w:lvl w:ilvl="6" w:tplc="95B0E60C" w:tentative="1">
      <w:start w:val="1"/>
      <w:numFmt w:val="bullet"/>
      <w:lvlText w:val="•"/>
      <w:lvlJc w:val="left"/>
      <w:pPr>
        <w:tabs>
          <w:tab w:val="num" w:pos="5040"/>
        </w:tabs>
        <w:ind w:left="5040" w:hanging="360"/>
      </w:pPr>
      <w:rPr>
        <w:rFonts w:ascii="Arial" w:hAnsi="Arial" w:hint="default"/>
      </w:rPr>
    </w:lvl>
    <w:lvl w:ilvl="7" w:tplc="DA80F722" w:tentative="1">
      <w:start w:val="1"/>
      <w:numFmt w:val="bullet"/>
      <w:lvlText w:val="•"/>
      <w:lvlJc w:val="left"/>
      <w:pPr>
        <w:tabs>
          <w:tab w:val="num" w:pos="5760"/>
        </w:tabs>
        <w:ind w:left="5760" w:hanging="360"/>
      </w:pPr>
      <w:rPr>
        <w:rFonts w:ascii="Arial" w:hAnsi="Arial" w:hint="default"/>
      </w:rPr>
    </w:lvl>
    <w:lvl w:ilvl="8" w:tplc="9DD0C1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F411AEF"/>
    <w:multiLevelType w:val="hybridMultilevel"/>
    <w:tmpl w:val="4B6A78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90474A"/>
    <w:multiLevelType w:val="hybridMultilevel"/>
    <w:tmpl w:val="BE98431A"/>
    <w:lvl w:ilvl="0" w:tplc="DB58768E">
      <w:start w:val="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49F5320"/>
    <w:multiLevelType w:val="hybridMultilevel"/>
    <w:tmpl w:val="8A0ED3B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8"/>
  </w:num>
  <w:num w:numId="2">
    <w:abstractNumId w:val="0"/>
  </w:num>
  <w:num w:numId="3">
    <w:abstractNumId w:val="2"/>
  </w:num>
  <w:num w:numId="4">
    <w:abstractNumId w:val="6"/>
  </w:num>
  <w:num w:numId="5">
    <w:abstractNumId w:val="3"/>
  </w:num>
  <w:num w:numId="6">
    <w:abstractNumId w:val="4"/>
  </w:num>
  <w:num w:numId="7">
    <w:abstractNumId w:val="5"/>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772"/>
    <w:rsid w:val="0000059B"/>
    <w:rsid w:val="00001FFF"/>
    <w:rsid w:val="0000273C"/>
    <w:rsid w:val="000031FC"/>
    <w:rsid w:val="00003575"/>
    <w:rsid w:val="00003AC6"/>
    <w:rsid w:val="00004045"/>
    <w:rsid w:val="000046C1"/>
    <w:rsid w:val="0000471B"/>
    <w:rsid w:val="000049C3"/>
    <w:rsid w:val="00004EC7"/>
    <w:rsid w:val="000056FB"/>
    <w:rsid w:val="00005723"/>
    <w:rsid w:val="00005B78"/>
    <w:rsid w:val="00005F09"/>
    <w:rsid w:val="00010957"/>
    <w:rsid w:val="00010F92"/>
    <w:rsid w:val="00011E16"/>
    <w:rsid w:val="0001240F"/>
    <w:rsid w:val="00015464"/>
    <w:rsid w:val="000158A3"/>
    <w:rsid w:val="00016412"/>
    <w:rsid w:val="00017375"/>
    <w:rsid w:val="0002074E"/>
    <w:rsid w:val="000209AA"/>
    <w:rsid w:val="00021EA5"/>
    <w:rsid w:val="00021FFE"/>
    <w:rsid w:val="000225FF"/>
    <w:rsid w:val="00023B46"/>
    <w:rsid w:val="00023CF7"/>
    <w:rsid w:val="00024425"/>
    <w:rsid w:val="00024536"/>
    <w:rsid w:val="00024A9C"/>
    <w:rsid w:val="0002550D"/>
    <w:rsid w:val="000256A2"/>
    <w:rsid w:val="00025868"/>
    <w:rsid w:val="00025BA7"/>
    <w:rsid w:val="0002664C"/>
    <w:rsid w:val="00026C4A"/>
    <w:rsid w:val="00030202"/>
    <w:rsid w:val="00030D14"/>
    <w:rsid w:val="00032256"/>
    <w:rsid w:val="000328E8"/>
    <w:rsid w:val="00032C7E"/>
    <w:rsid w:val="00034AC8"/>
    <w:rsid w:val="00035E94"/>
    <w:rsid w:val="000360A4"/>
    <w:rsid w:val="00036554"/>
    <w:rsid w:val="00037432"/>
    <w:rsid w:val="00037691"/>
    <w:rsid w:val="00040138"/>
    <w:rsid w:val="0004116F"/>
    <w:rsid w:val="000414DD"/>
    <w:rsid w:val="00041941"/>
    <w:rsid w:val="00041B64"/>
    <w:rsid w:val="00043E5E"/>
    <w:rsid w:val="00043F15"/>
    <w:rsid w:val="00044FC5"/>
    <w:rsid w:val="000462A7"/>
    <w:rsid w:val="00046F19"/>
    <w:rsid w:val="00050383"/>
    <w:rsid w:val="00050877"/>
    <w:rsid w:val="0005400F"/>
    <w:rsid w:val="00055F06"/>
    <w:rsid w:val="00056377"/>
    <w:rsid w:val="00056B17"/>
    <w:rsid w:val="00057456"/>
    <w:rsid w:val="00057FC1"/>
    <w:rsid w:val="00060580"/>
    <w:rsid w:val="00062178"/>
    <w:rsid w:val="000622DA"/>
    <w:rsid w:val="000644CB"/>
    <w:rsid w:val="00064895"/>
    <w:rsid w:val="00065985"/>
    <w:rsid w:val="00066405"/>
    <w:rsid w:val="00066BE8"/>
    <w:rsid w:val="000673EA"/>
    <w:rsid w:val="000675E0"/>
    <w:rsid w:val="0007027F"/>
    <w:rsid w:val="0007486A"/>
    <w:rsid w:val="00074A5C"/>
    <w:rsid w:val="000751F1"/>
    <w:rsid w:val="00075F19"/>
    <w:rsid w:val="000763C1"/>
    <w:rsid w:val="000769EC"/>
    <w:rsid w:val="000803A7"/>
    <w:rsid w:val="000805AB"/>
    <w:rsid w:val="000808A8"/>
    <w:rsid w:val="000808AF"/>
    <w:rsid w:val="0008143E"/>
    <w:rsid w:val="000830A6"/>
    <w:rsid w:val="00083662"/>
    <w:rsid w:val="00083C66"/>
    <w:rsid w:val="00086877"/>
    <w:rsid w:val="00086CFA"/>
    <w:rsid w:val="00087D15"/>
    <w:rsid w:val="00087EB4"/>
    <w:rsid w:val="00090725"/>
    <w:rsid w:val="00090A11"/>
    <w:rsid w:val="00091610"/>
    <w:rsid w:val="000922F0"/>
    <w:rsid w:val="00092490"/>
    <w:rsid w:val="00092661"/>
    <w:rsid w:val="00094A93"/>
    <w:rsid w:val="000960CE"/>
    <w:rsid w:val="000973B9"/>
    <w:rsid w:val="00097EAE"/>
    <w:rsid w:val="000A0065"/>
    <w:rsid w:val="000A0DBA"/>
    <w:rsid w:val="000A2034"/>
    <w:rsid w:val="000A2860"/>
    <w:rsid w:val="000A28E8"/>
    <w:rsid w:val="000A3DA3"/>
    <w:rsid w:val="000A439D"/>
    <w:rsid w:val="000A4706"/>
    <w:rsid w:val="000A4DEE"/>
    <w:rsid w:val="000A56FC"/>
    <w:rsid w:val="000A70E9"/>
    <w:rsid w:val="000A7535"/>
    <w:rsid w:val="000B0E97"/>
    <w:rsid w:val="000B109C"/>
    <w:rsid w:val="000B217F"/>
    <w:rsid w:val="000B2F57"/>
    <w:rsid w:val="000B37A2"/>
    <w:rsid w:val="000B3A73"/>
    <w:rsid w:val="000B3D8F"/>
    <w:rsid w:val="000B4653"/>
    <w:rsid w:val="000B5B50"/>
    <w:rsid w:val="000B5DD5"/>
    <w:rsid w:val="000B6011"/>
    <w:rsid w:val="000B68EA"/>
    <w:rsid w:val="000B7CB7"/>
    <w:rsid w:val="000B7E5E"/>
    <w:rsid w:val="000C10B6"/>
    <w:rsid w:val="000C1B8D"/>
    <w:rsid w:val="000C3480"/>
    <w:rsid w:val="000C4819"/>
    <w:rsid w:val="000C5DAF"/>
    <w:rsid w:val="000C68E6"/>
    <w:rsid w:val="000C6977"/>
    <w:rsid w:val="000C69F4"/>
    <w:rsid w:val="000C71E5"/>
    <w:rsid w:val="000C765B"/>
    <w:rsid w:val="000D01A1"/>
    <w:rsid w:val="000D1313"/>
    <w:rsid w:val="000D171C"/>
    <w:rsid w:val="000D173D"/>
    <w:rsid w:val="000D1820"/>
    <w:rsid w:val="000D2581"/>
    <w:rsid w:val="000D2A1F"/>
    <w:rsid w:val="000D53FC"/>
    <w:rsid w:val="000D70B0"/>
    <w:rsid w:val="000D74E9"/>
    <w:rsid w:val="000D78BB"/>
    <w:rsid w:val="000D7A8F"/>
    <w:rsid w:val="000E05D8"/>
    <w:rsid w:val="000E0697"/>
    <w:rsid w:val="000E07EE"/>
    <w:rsid w:val="000E099B"/>
    <w:rsid w:val="000E36DC"/>
    <w:rsid w:val="000E5360"/>
    <w:rsid w:val="000E72CF"/>
    <w:rsid w:val="000E7472"/>
    <w:rsid w:val="000F0664"/>
    <w:rsid w:val="000F11A2"/>
    <w:rsid w:val="000F1BE6"/>
    <w:rsid w:val="000F284F"/>
    <w:rsid w:val="000F2875"/>
    <w:rsid w:val="000F2F9A"/>
    <w:rsid w:val="000F2FE3"/>
    <w:rsid w:val="000F3C91"/>
    <w:rsid w:val="000F4535"/>
    <w:rsid w:val="000F528C"/>
    <w:rsid w:val="000F584B"/>
    <w:rsid w:val="000F5DF4"/>
    <w:rsid w:val="000F6952"/>
    <w:rsid w:val="000F6AD1"/>
    <w:rsid w:val="000F7C5C"/>
    <w:rsid w:val="001004F3"/>
    <w:rsid w:val="00100766"/>
    <w:rsid w:val="00100943"/>
    <w:rsid w:val="001009F9"/>
    <w:rsid w:val="00101145"/>
    <w:rsid w:val="0010174D"/>
    <w:rsid w:val="00102543"/>
    <w:rsid w:val="00102731"/>
    <w:rsid w:val="00102D20"/>
    <w:rsid w:val="0010375B"/>
    <w:rsid w:val="00103C35"/>
    <w:rsid w:val="00104B6C"/>
    <w:rsid w:val="00104C02"/>
    <w:rsid w:val="0010621F"/>
    <w:rsid w:val="0010645B"/>
    <w:rsid w:val="00106C68"/>
    <w:rsid w:val="00106D04"/>
    <w:rsid w:val="0010725F"/>
    <w:rsid w:val="00107814"/>
    <w:rsid w:val="00111EE4"/>
    <w:rsid w:val="001124A1"/>
    <w:rsid w:val="00113282"/>
    <w:rsid w:val="001141B6"/>
    <w:rsid w:val="00114859"/>
    <w:rsid w:val="00114E0B"/>
    <w:rsid w:val="001151C7"/>
    <w:rsid w:val="0011589A"/>
    <w:rsid w:val="00115F9F"/>
    <w:rsid w:val="001175DC"/>
    <w:rsid w:val="00117AA3"/>
    <w:rsid w:val="00120F49"/>
    <w:rsid w:val="00121258"/>
    <w:rsid w:val="0012216F"/>
    <w:rsid w:val="001222F0"/>
    <w:rsid w:val="00123786"/>
    <w:rsid w:val="00123B97"/>
    <w:rsid w:val="00126534"/>
    <w:rsid w:val="00126836"/>
    <w:rsid w:val="00126D95"/>
    <w:rsid w:val="00127141"/>
    <w:rsid w:val="0013066B"/>
    <w:rsid w:val="00130B59"/>
    <w:rsid w:val="00132710"/>
    <w:rsid w:val="0013347F"/>
    <w:rsid w:val="00133899"/>
    <w:rsid w:val="00134546"/>
    <w:rsid w:val="001361EC"/>
    <w:rsid w:val="00136264"/>
    <w:rsid w:val="00137789"/>
    <w:rsid w:val="001402FD"/>
    <w:rsid w:val="00140CAA"/>
    <w:rsid w:val="0014346D"/>
    <w:rsid w:val="0014460F"/>
    <w:rsid w:val="00144844"/>
    <w:rsid w:val="00144C65"/>
    <w:rsid w:val="001452A1"/>
    <w:rsid w:val="00146165"/>
    <w:rsid w:val="00146341"/>
    <w:rsid w:val="0014758F"/>
    <w:rsid w:val="00150F04"/>
    <w:rsid w:val="001514F3"/>
    <w:rsid w:val="00151D86"/>
    <w:rsid w:val="0015242A"/>
    <w:rsid w:val="001524D9"/>
    <w:rsid w:val="00152D07"/>
    <w:rsid w:val="001540DD"/>
    <w:rsid w:val="00155CF8"/>
    <w:rsid w:val="00156BCF"/>
    <w:rsid w:val="00156E34"/>
    <w:rsid w:val="00157398"/>
    <w:rsid w:val="00157431"/>
    <w:rsid w:val="0015787E"/>
    <w:rsid w:val="00160964"/>
    <w:rsid w:val="00160A71"/>
    <w:rsid w:val="00161BAC"/>
    <w:rsid w:val="00161D3B"/>
    <w:rsid w:val="00163183"/>
    <w:rsid w:val="0016412B"/>
    <w:rsid w:val="00165053"/>
    <w:rsid w:val="0016565F"/>
    <w:rsid w:val="0016602C"/>
    <w:rsid w:val="00166DE9"/>
    <w:rsid w:val="00167D0B"/>
    <w:rsid w:val="00167DAA"/>
    <w:rsid w:val="00170706"/>
    <w:rsid w:val="00171807"/>
    <w:rsid w:val="0017329C"/>
    <w:rsid w:val="00174723"/>
    <w:rsid w:val="00174B2E"/>
    <w:rsid w:val="00175394"/>
    <w:rsid w:val="00175F38"/>
    <w:rsid w:val="00176C32"/>
    <w:rsid w:val="00177388"/>
    <w:rsid w:val="001773F3"/>
    <w:rsid w:val="00177AB4"/>
    <w:rsid w:val="00180102"/>
    <w:rsid w:val="00180D76"/>
    <w:rsid w:val="00181927"/>
    <w:rsid w:val="00182AEE"/>
    <w:rsid w:val="00182D75"/>
    <w:rsid w:val="00185DBF"/>
    <w:rsid w:val="00186F2B"/>
    <w:rsid w:val="0018776B"/>
    <w:rsid w:val="00190EBC"/>
    <w:rsid w:val="001912C6"/>
    <w:rsid w:val="00191735"/>
    <w:rsid w:val="00191863"/>
    <w:rsid w:val="001921F0"/>
    <w:rsid w:val="0019328B"/>
    <w:rsid w:val="00194787"/>
    <w:rsid w:val="00194A86"/>
    <w:rsid w:val="00196BFE"/>
    <w:rsid w:val="00196C48"/>
    <w:rsid w:val="00196C6C"/>
    <w:rsid w:val="00196F00"/>
    <w:rsid w:val="001A3166"/>
    <w:rsid w:val="001A387C"/>
    <w:rsid w:val="001A3DCC"/>
    <w:rsid w:val="001A4C93"/>
    <w:rsid w:val="001A664E"/>
    <w:rsid w:val="001A6C65"/>
    <w:rsid w:val="001A6F5E"/>
    <w:rsid w:val="001A7F56"/>
    <w:rsid w:val="001B024E"/>
    <w:rsid w:val="001B390D"/>
    <w:rsid w:val="001B3E9D"/>
    <w:rsid w:val="001B5117"/>
    <w:rsid w:val="001B5326"/>
    <w:rsid w:val="001B5892"/>
    <w:rsid w:val="001B5E3A"/>
    <w:rsid w:val="001B7131"/>
    <w:rsid w:val="001B7238"/>
    <w:rsid w:val="001B7840"/>
    <w:rsid w:val="001C05CF"/>
    <w:rsid w:val="001C063C"/>
    <w:rsid w:val="001C1AD4"/>
    <w:rsid w:val="001C3555"/>
    <w:rsid w:val="001C3C3F"/>
    <w:rsid w:val="001C6E61"/>
    <w:rsid w:val="001C7773"/>
    <w:rsid w:val="001D2602"/>
    <w:rsid w:val="001D2A51"/>
    <w:rsid w:val="001D3290"/>
    <w:rsid w:val="001D42F2"/>
    <w:rsid w:val="001D6081"/>
    <w:rsid w:val="001D7AEC"/>
    <w:rsid w:val="001D7C09"/>
    <w:rsid w:val="001E0565"/>
    <w:rsid w:val="001E0927"/>
    <w:rsid w:val="001E0A5F"/>
    <w:rsid w:val="001E0D2B"/>
    <w:rsid w:val="001E0E2F"/>
    <w:rsid w:val="001E18E8"/>
    <w:rsid w:val="001E312D"/>
    <w:rsid w:val="001E3165"/>
    <w:rsid w:val="001E3531"/>
    <w:rsid w:val="001E4611"/>
    <w:rsid w:val="001E4DCA"/>
    <w:rsid w:val="001E594F"/>
    <w:rsid w:val="001E59A0"/>
    <w:rsid w:val="001E5B53"/>
    <w:rsid w:val="001E5D48"/>
    <w:rsid w:val="001E6004"/>
    <w:rsid w:val="001E62BD"/>
    <w:rsid w:val="001E666B"/>
    <w:rsid w:val="001E6A3A"/>
    <w:rsid w:val="001E7189"/>
    <w:rsid w:val="001E7338"/>
    <w:rsid w:val="001E79AD"/>
    <w:rsid w:val="001F1208"/>
    <w:rsid w:val="001F15EF"/>
    <w:rsid w:val="001F16AD"/>
    <w:rsid w:val="001F19B9"/>
    <w:rsid w:val="001F279A"/>
    <w:rsid w:val="001F27D9"/>
    <w:rsid w:val="001F3BCB"/>
    <w:rsid w:val="001F4AA1"/>
    <w:rsid w:val="001F4F08"/>
    <w:rsid w:val="001F5B54"/>
    <w:rsid w:val="001F5BB4"/>
    <w:rsid w:val="001F5D5C"/>
    <w:rsid w:val="001F60A5"/>
    <w:rsid w:val="001F7478"/>
    <w:rsid w:val="00201889"/>
    <w:rsid w:val="00202D6D"/>
    <w:rsid w:val="00203622"/>
    <w:rsid w:val="0020367B"/>
    <w:rsid w:val="00204B4D"/>
    <w:rsid w:val="00206973"/>
    <w:rsid w:val="00206A4E"/>
    <w:rsid w:val="002073DD"/>
    <w:rsid w:val="002076DE"/>
    <w:rsid w:val="00211B5F"/>
    <w:rsid w:val="002126AF"/>
    <w:rsid w:val="00214E0C"/>
    <w:rsid w:val="002152FD"/>
    <w:rsid w:val="00217BA7"/>
    <w:rsid w:val="00221376"/>
    <w:rsid w:val="00221927"/>
    <w:rsid w:val="00222C22"/>
    <w:rsid w:val="00222CEA"/>
    <w:rsid w:val="00224937"/>
    <w:rsid w:val="00225A86"/>
    <w:rsid w:val="00225B71"/>
    <w:rsid w:val="0022626A"/>
    <w:rsid w:val="002266D2"/>
    <w:rsid w:val="002268F1"/>
    <w:rsid w:val="00226A30"/>
    <w:rsid w:val="00226C32"/>
    <w:rsid w:val="002309A9"/>
    <w:rsid w:val="00231DFD"/>
    <w:rsid w:val="002340DA"/>
    <w:rsid w:val="002341E1"/>
    <w:rsid w:val="00234252"/>
    <w:rsid w:val="00240488"/>
    <w:rsid w:val="00241B12"/>
    <w:rsid w:val="002433E0"/>
    <w:rsid w:val="00246A13"/>
    <w:rsid w:val="00247752"/>
    <w:rsid w:val="00251994"/>
    <w:rsid w:val="0025344C"/>
    <w:rsid w:val="00254F92"/>
    <w:rsid w:val="002607DF"/>
    <w:rsid w:val="00260F01"/>
    <w:rsid w:val="00262473"/>
    <w:rsid w:val="002633C7"/>
    <w:rsid w:val="00263676"/>
    <w:rsid w:val="00266509"/>
    <w:rsid w:val="00267175"/>
    <w:rsid w:val="0027180E"/>
    <w:rsid w:val="00271903"/>
    <w:rsid w:val="00271F3F"/>
    <w:rsid w:val="00274901"/>
    <w:rsid w:val="00275EA6"/>
    <w:rsid w:val="00276B79"/>
    <w:rsid w:val="00280B96"/>
    <w:rsid w:val="00281013"/>
    <w:rsid w:val="0028110A"/>
    <w:rsid w:val="002812F4"/>
    <w:rsid w:val="00281377"/>
    <w:rsid w:val="002814FD"/>
    <w:rsid w:val="00281863"/>
    <w:rsid w:val="00283188"/>
    <w:rsid w:val="00283C52"/>
    <w:rsid w:val="002841E0"/>
    <w:rsid w:val="002843EC"/>
    <w:rsid w:val="002848EC"/>
    <w:rsid w:val="0028513B"/>
    <w:rsid w:val="00286329"/>
    <w:rsid w:val="002865CC"/>
    <w:rsid w:val="00286772"/>
    <w:rsid w:val="00286E38"/>
    <w:rsid w:val="002872C1"/>
    <w:rsid w:val="00287CF5"/>
    <w:rsid w:val="002903CB"/>
    <w:rsid w:val="002906D3"/>
    <w:rsid w:val="00292E09"/>
    <w:rsid w:val="002939BF"/>
    <w:rsid w:val="00294D62"/>
    <w:rsid w:val="002974B7"/>
    <w:rsid w:val="00297B26"/>
    <w:rsid w:val="00297C5D"/>
    <w:rsid w:val="002A0810"/>
    <w:rsid w:val="002A0AED"/>
    <w:rsid w:val="002A1BC4"/>
    <w:rsid w:val="002A38D9"/>
    <w:rsid w:val="002A3B66"/>
    <w:rsid w:val="002A3DFA"/>
    <w:rsid w:val="002A3E98"/>
    <w:rsid w:val="002A4192"/>
    <w:rsid w:val="002A5006"/>
    <w:rsid w:val="002A5A8C"/>
    <w:rsid w:val="002A5E5A"/>
    <w:rsid w:val="002A69C0"/>
    <w:rsid w:val="002A6C6B"/>
    <w:rsid w:val="002A6DFF"/>
    <w:rsid w:val="002A75D5"/>
    <w:rsid w:val="002B0016"/>
    <w:rsid w:val="002B01C0"/>
    <w:rsid w:val="002B0264"/>
    <w:rsid w:val="002B0841"/>
    <w:rsid w:val="002B09E8"/>
    <w:rsid w:val="002B13E7"/>
    <w:rsid w:val="002B16B1"/>
    <w:rsid w:val="002B190C"/>
    <w:rsid w:val="002B1E9A"/>
    <w:rsid w:val="002B29D6"/>
    <w:rsid w:val="002B2A7E"/>
    <w:rsid w:val="002B31D2"/>
    <w:rsid w:val="002B3584"/>
    <w:rsid w:val="002B3B2B"/>
    <w:rsid w:val="002B5B01"/>
    <w:rsid w:val="002B5BA0"/>
    <w:rsid w:val="002B651C"/>
    <w:rsid w:val="002B78B9"/>
    <w:rsid w:val="002C14C8"/>
    <w:rsid w:val="002C1D33"/>
    <w:rsid w:val="002C214D"/>
    <w:rsid w:val="002C2226"/>
    <w:rsid w:val="002C22B8"/>
    <w:rsid w:val="002C39F5"/>
    <w:rsid w:val="002C7BA5"/>
    <w:rsid w:val="002D1254"/>
    <w:rsid w:val="002D19E2"/>
    <w:rsid w:val="002D25F9"/>
    <w:rsid w:val="002D4950"/>
    <w:rsid w:val="002D4F8C"/>
    <w:rsid w:val="002D54E6"/>
    <w:rsid w:val="002D57BE"/>
    <w:rsid w:val="002D64F0"/>
    <w:rsid w:val="002D77C3"/>
    <w:rsid w:val="002E01FF"/>
    <w:rsid w:val="002E0409"/>
    <w:rsid w:val="002E051A"/>
    <w:rsid w:val="002E059A"/>
    <w:rsid w:val="002E21A3"/>
    <w:rsid w:val="002E36A0"/>
    <w:rsid w:val="002E3B9D"/>
    <w:rsid w:val="002E47CE"/>
    <w:rsid w:val="002E4856"/>
    <w:rsid w:val="002E4D69"/>
    <w:rsid w:val="002E69B1"/>
    <w:rsid w:val="002E74B4"/>
    <w:rsid w:val="002F095E"/>
    <w:rsid w:val="002F14ED"/>
    <w:rsid w:val="002F3586"/>
    <w:rsid w:val="002F362E"/>
    <w:rsid w:val="002F3B6D"/>
    <w:rsid w:val="002F53A5"/>
    <w:rsid w:val="002F5F41"/>
    <w:rsid w:val="002F755E"/>
    <w:rsid w:val="002F76A0"/>
    <w:rsid w:val="002F79EF"/>
    <w:rsid w:val="002F7E16"/>
    <w:rsid w:val="00300234"/>
    <w:rsid w:val="003003BB"/>
    <w:rsid w:val="0030172E"/>
    <w:rsid w:val="00301B82"/>
    <w:rsid w:val="003026F7"/>
    <w:rsid w:val="00302A92"/>
    <w:rsid w:val="00302FAF"/>
    <w:rsid w:val="00303093"/>
    <w:rsid w:val="00303EA5"/>
    <w:rsid w:val="00304635"/>
    <w:rsid w:val="0030564B"/>
    <w:rsid w:val="00306CC2"/>
    <w:rsid w:val="00307439"/>
    <w:rsid w:val="003079E9"/>
    <w:rsid w:val="00307DBE"/>
    <w:rsid w:val="00311419"/>
    <w:rsid w:val="00311436"/>
    <w:rsid w:val="00311B7E"/>
    <w:rsid w:val="00311FBC"/>
    <w:rsid w:val="003127C5"/>
    <w:rsid w:val="00312E73"/>
    <w:rsid w:val="00313200"/>
    <w:rsid w:val="00315438"/>
    <w:rsid w:val="00316A57"/>
    <w:rsid w:val="003212E9"/>
    <w:rsid w:val="00322B9D"/>
    <w:rsid w:val="0032334A"/>
    <w:rsid w:val="00323C47"/>
    <w:rsid w:val="00325290"/>
    <w:rsid w:val="003254D1"/>
    <w:rsid w:val="00325818"/>
    <w:rsid w:val="00325FD1"/>
    <w:rsid w:val="0032644D"/>
    <w:rsid w:val="00327EB2"/>
    <w:rsid w:val="00331D44"/>
    <w:rsid w:val="00332130"/>
    <w:rsid w:val="003335CF"/>
    <w:rsid w:val="00334172"/>
    <w:rsid w:val="00334C07"/>
    <w:rsid w:val="00334C54"/>
    <w:rsid w:val="00334F61"/>
    <w:rsid w:val="00335DF2"/>
    <w:rsid w:val="00335E10"/>
    <w:rsid w:val="00336710"/>
    <w:rsid w:val="00336C26"/>
    <w:rsid w:val="00336CA2"/>
    <w:rsid w:val="00337D45"/>
    <w:rsid w:val="00340A3E"/>
    <w:rsid w:val="00341817"/>
    <w:rsid w:val="003448D2"/>
    <w:rsid w:val="00344B84"/>
    <w:rsid w:val="00345515"/>
    <w:rsid w:val="003460FA"/>
    <w:rsid w:val="0034614B"/>
    <w:rsid w:val="003465A3"/>
    <w:rsid w:val="00347824"/>
    <w:rsid w:val="00347A86"/>
    <w:rsid w:val="00350AF1"/>
    <w:rsid w:val="00351820"/>
    <w:rsid w:val="00353C6D"/>
    <w:rsid w:val="00353CAF"/>
    <w:rsid w:val="003540FC"/>
    <w:rsid w:val="0035520F"/>
    <w:rsid w:val="00355813"/>
    <w:rsid w:val="003563F5"/>
    <w:rsid w:val="003565F3"/>
    <w:rsid w:val="003576F3"/>
    <w:rsid w:val="00360516"/>
    <w:rsid w:val="00360801"/>
    <w:rsid w:val="00360F90"/>
    <w:rsid w:val="0036197A"/>
    <w:rsid w:val="00361B80"/>
    <w:rsid w:val="0036209E"/>
    <w:rsid w:val="0036395F"/>
    <w:rsid w:val="00363BB5"/>
    <w:rsid w:val="00363E19"/>
    <w:rsid w:val="00365317"/>
    <w:rsid w:val="00365627"/>
    <w:rsid w:val="00371420"/>
    <w:rsid w:val="00371E13"/>
    <w:rsid w:val="00374AFF"/>
    <w:rsid w:val="0037521F"/>
    <w:rsid w:val="00377902"/>
    <w:rsid w:val="00377B3C"/>
    <w:rsid w:val="00377C44"/>
    <w:rsid w:val="003801B3"/>
    <w:rsid w:val="00380537"/>
    <w:rsid w:val="0038088F"/>
    <w:rsid w:val="00380A97"/>
    <w:rsid w:val="0038273C"/>
    <w:rsid w:val="003829D3"/>
    <w:rsid w:val="00384741"/>
    <w:rsid w:val="00384C2E"/>
    <w:rsid w:val="00385425"/>
    <w:rsid w:val="0038619D"/>
    <w:rsid w:val="003868EC"/>
    <w:rsid w:val="00390A55"/>
    <w:rsid w:val="0039123D"/>
    <w:rsid w:val="003924D9"/>
    <w:rsid w:val="003924DE"/>
    <w:rsid w:val="00393971"/>
    <w:rsid w:val="00393F49"/>
    <w:rsid w:val="00394B92"/>
    <w:rsid w:val="00395399"/>
    <w:rsid w:val="003956B2"/>
    <w:rsid w:val="00395DB8"/>
    <w:rsid w:val="00396A60"/>
    <w:rsid w:val="00396B02"/>
    <w:rsid w:val="00397DFD"/>
    <w:rsid w:val="00397FDB"/>
    <w:rsid w:val="003A0AB9"/>
    <w:rsid w:val="003A0BFA"/>
    <w:rsid w:val="003A1000"/>
    <w:rsid w:val="003A3C0E"/>
    <w:rsid w:val="003A5CEA"/>
    <w:rsid w:val="003A6748"/>
    <w:rsid w:val="003A6838"/>
    <w:rsid w:val="003A7D57"/>
    <w:rsid w:val="003B02F6"/>
    <w:rsid w:val="003B0583"/>
    <w:rsid w:val="003B0AE8"/>
    <w:rsid w:val="003B29FC"/>
    <w:rsid w:val="003B30F9"/>
    <w:rsid w:val="003B3303"/>
    <w:rsid w:val="003B3EA0"/>
    <w:rsid w:val="003B6AC0"/>
    <w:rsid w:val="003B6E0E"/>
    <w:rsid w:val="003B7D34"/>
    <w:rsid w:val="003C0599"/>
    <w:rsid w:val="003C0A8B"/>
    <w:rsid w:val="003C3337"/>
    <w:rsid w:val="003C35D5"/>
    <w:rsid w:val="003C407D"/>
    <w:rsid w:val="003C4510"/>
    <w:rsid w:val="003C5BE9"/>
    <w:rsid w:val="003C63E1"/>
    <w:rsid w:val="003C68AE"/>
    <w:rsid w:val="003C7E0D"/>
    <w:rsid w:val="003D0D39"/>
    <w:rsid w:val="003D2CBE"/>
    <w:rsid w:val="003D604F"/>
    <w:rsid w:val="003D64D1"/>
    <w:rsid w:val="003D6924"/>
    <w:rsid w:val="003D74BD"/>
    <w:rsid w:val="003D777D"/>
    <w:rsid w:val="003E10E7"/>
    <w:rsid w:val="003E186E"/>
    <w:rsid w:val="003E2904"/>
    <w:rsid w:val="003E44C7"/>
    <w:rsid w:val="003E6DDF"/>
    <w:rsid w:val="003E7CE9"/>
    <w:rsid w:val="003F0296"/>
    <w:rsid w:val="003F11AC"/>
    <w:rsid w:val="003F174A"/>
    <w:rsid w:val="003F238A"/>
    <w:rsid w:val="003F28C2"/>
    <w:rsid w:val="003F3873"/>
    <w:rsid w:val="003F56BF"/>
    <w:rsid w:val="003F61BD"/>
    <w:rsid w:val="003F692F"/>
    <w:rsid w:val="003F707E"/>
    <w:rsid w:val="00401CC9"/>
    <w:rsid w:val="00401F00"/>
    <w:rsid w:val="00402133"/>
    <w:rsid w:val="004029A9"/>
    <w:rsid w:val="00402F18"/>
    <w:rsid w:val="00403163"/>
    <w:rsid w:val="0040424A"/>
    <w:rsid w:val="00404C24"/>
    <w:rsid w:val="0040596F"/>
    <w:rsid w:val="00406FD0"/>
    <w:rsid w:val="004070B3"/>
    <w:rsid w:val="0040781C"/>
    <w:rsid w:val="004111DD"/>
    <w:rsid w:val="004128DA"/>
    <w:rsid w:val="00413BD6"/>
    <w:rsid w:val="0041455C"/>
    <w:rsid w:val="00414D0D"/>
    <w:rsid w:val="004155AD"/>
    <w:rsid w:val="00416116"/>
    <w:rsid w:val="00417285"/>
    <w:rsid w:val="00417582"/>
    <w:rsid w:val="004204CF"/>
    <w:rsid w:val="00420821"/>
    <w:rsid w:val="00420B6C"/>
    <w:rsid w:val="00420E33"/>
    <w:rsid w:val="00421808"/>
    <w:rsid w:val="004219FF"/>
    <w:rsid w:val="00421D83"/>
    <w:rsid w:val="00422757"/>
    <w:rsid w:val="00422EFA"/>
    <w:rsid w:val="00424297"/>
    <w:rsid w:val="00424315"/>
    <w:rsid w:val="004253E2"/>
    <w:rsid w:val="00426851"/>
    <w:rsid w:val="004277BD"/>
    <w:rsid w:val="0043103D"/>
    <w:rsid w:val="004311BA"/>
    <w:rsid w:val="004326A8"/>
    <w:rsid w:val="004337CF"/>
    <w:rsid w:val="004344A8"/>
    <w:rsid w:val="0043657B"/>
    <w:rsid w:val="0044024C"/>
    <w:rsid w:val="0044103D"/>
    <w:rsid w:val="00441A59"/>
    <w:rsid w:val="00441D9E"/>
    <w:rsid w:val="00441E08"/>
    <w:rsid w:val="004436E0"/>
    <w:rsid w:val="00443929"/>
    <w:rsid w:val="004444C2"/>
    <w:rsid w:val="00445AFA"/>
    <w:rsid w:val="00445D8D"/>
    <w:rsid w:val="00446766"/>
    <w:rsid w:val="00446D7C"/>
    <w:rsid w:val="00446DCA"/>
    <w:rsid w:val="0044739D"/>
    <w:rsid w:val="0045071E"/>
    <w:rsid w:val="00450E3D"/>
    <w:rsid w:val="00452E49"/>
    <w:rsid w:val="004538A3"/>
    <w:rsid w:val="00453B1D"/>
    <w:rsid w:val="00454B23"/>
    <w:rsid w:val="0045551A"/>
    <w:rsid w:val="0045576F"/>
    <w:rsid w:val="004563B4"/>
    <w:rsid w:val="00460861"/>
    <w:rsid w:val="004619C8"/>
    <w:rsid w:val="004626F4"/>
    <w:rsid w:val="00462BD7"/>
    <w:rsid w:val="00462F26"/>
    <w:rsid w:val="0046313D"/>
    <w:rsid w:val="0046347F"/>
    <w:rsid w:val="00463A3C"/>
    <w:rsid w:val="00463B2A"/>
    <w:rsid w:val="00465486"/>
    <w:rsid w:val="00465AB4"/>
    <w:rsid w:val="00465F24"/>
    <w:rsid w:val="00466909"/>
    <w:rsid w:val="00467EB4"/>
    <w:rsid w:val="00470F0B"/>
    <w:rsid w:val="00470F87"/>
    <w:rsid w:val="004722C1"/>
    <w:rsid w:val="00474378"/>
    <w:rsid w:val="004756B4"/>
    <w:rsid w:val="0047680E"/>
    <w:rsid w:val="00476B81"/>
    <w:rsid w:val="004813D6"/>
    <w:rsid w:val="0048182A"/>
    <w:rsid w:val="00481850"/>
    <w:rsid w:val="00481BA3"/>
    <w:rsid w:val="00482FFD"/>
    <w:rsid w:val="00485AC2"/>
    <w:rsid w:val="00486657"/>
    <w:rsid w:val="00486754"/>
    <w:rsid w:val="00487D14"/>
    <w:rsid w:val="004917C1"/>
    <w:rsid w:val="00492F91"/>
    <w:rsid w:val="0049513B"/>
    <w:rsid w:val="00495ADD"/>
    <w:rsid w:val="004964C0"/>
    <w:rsid w:val="004966D0"/>
    <w:rsid w:val="00496F27"/>
    <w:rsid w:val="004A142D"/>
    <w:rsid w:val="004A1A66"/>
    <w:rsid w:val="004A2035"/>
    <w:rsid w:val="004A2688"/>
    <w:rsid w:val="004A3139"/>
    <w:rsid w:val="004A5D48"/>
    <w:rsid w:val="004A5DE5"/>
    <w:rsid w:val="004A67C1"/>
    <w:rsid w:val="004A6EE4"/>
    <w:rsid w:val="004A74C5"/>
    <w:rsid w:val="004A76EA"/>
    <w:rsid w:val="004A78CF"/>
    <w:rsid w:val="004A7FD6"/>
    <w:rsid w:val="004B09B3"/>
    <w:rsid w:val="004B1A52"/>
    <w:rsid w:val="004B1CD2"/>
    <w:rsid w:val="004B3F39"/>
    <w:rsid w:val="004B691F"/>
    <w:rsid w:val="004B75C9"/>
    <w:rsid w:val="004C03DB"/>
    <w:rsid w:val="004C055B"/>
    <w:rsid w:val="004C06D7"/>
    <w:rsid w:val="004C1293"/>
    <w:rsid w:val="004C1FD8"/>
    <w:rsid w:val="004C220C"/>
    <w:rsid w:val="004C2882"/>
    <w:rsid w:val="004C4160"/>
    <w:rsid w:val="004C426F"/>
    <w:rsid w:val="004C52CC"/>
    <w:rsid w:val="004C5C2E"/>
    <w:rsid w:val="004C6D9C"/>
    <w:rsid w:val="004C71D1"/>
    <w:rsid w:val="004D03BE"/>
    <w:rsid w:val="004D154F"/>
    <w:rsid w:val="004D16C7"/>
    <w:rsid w:val="004D1FFB"/>
    <w:rsid w:val="004D264C"/>
    <w:rsid w:val="004D4287"/>
    <w:rsid w:val="004D444A"/>
    <w:rsid w:val="004D4686"/>
    <w:rsid w:val="004D4E1A"/>
    <w:rsid w:val="004D502F"/>
    <w:rsid w:val="004D5119"/>
    <w:rsid w:val="004D5438"/>
    <w:rsid w:val="004D59E6"/>
    <w:rsid w:val="004D6239"/>
    <w:rsid w:val="004E023C"/>
    <w:rsid w:val="004E0838"/>
    <w:rsid w:val="004E169E"/>
    <w:rsid w:val="004E2574"/>
    <w:rsid w:val="004E2BC1"/>
    <w:rsid w:val="004E3C20"/>
    <w:rsid w:val="004E51F3"/>
    <w:rsid w:val="004E5CC0"/>
    <w:rsid w:val="004E614C"/>
    <w:rsid w:val="004E6506"/>
    <w:rsid w:val="004E6AC1"/>
    <w:rsid w:val="004E7112"/>
    <w:rsid w:val="004E7BE0"/>
    <w:rsid w:val="004F06AA"/>
    <w:rsid w:val="004F0DFF"/>
    <w:rsid w:val="004F1A65"/>
    <w:rsid w:val="004F1EA6"/>
    <w:rsid w:val="004F2DE7"/>
    <w:rsid w:val="004F380B"/>
    <w:rsid w:val="004F3F98"/>
    <w:rsid w:val="004F4C46"/>
    <w:rsid w:val="004F4CA3"/>
    <w:rsid w:val="004F5D2F"/>
    <w:rsid w:val="004F5EA0"/>
    <w:rsid w:val="00500650"/>
    <w:rsid w:val="00500EA4"/>
    <w:rsid w:val="005029CD"/>
    <w:rsid w:val="0050319C"/>
    <w:rsid w:val="00504CB2"/>
    <w:rsid w:val="00505159"/>
    <w:rsid w:val="00505BAA"/>
    <w:rsid w:val="00506415"/>
    <w:rsid w:val="005064AF"/>
    <w:rsid w:val="00506864"/>
    <w:rsid w:val="005101DF"/>
    <w:rsid w:val="005108B0"/>
    <w:rsid w:val="00510E76"/>
    <w:rsid w:val="00512A7E"/>
    <w:rsid w:val="00512BB0"/>
    <w:rsid w:val="00512D88"/>
    <w:rsid w:val="00515270"/>
    <w:rsid w:val="00515A7B"/>
    <w:rsid w:val="005174C9"/>
    <w:rsid w:val="00517C9B"/>
    <w:rsid w:val="005201AB"/>
    <w:rsid w:val="00520D99"/>
    <w:rsid w:val="005223E2"/>
    <w:rsid w:val="00522A4B"/>
    <w:rsid w:val="005247B2"/>
    <w:rsid w:val="00524D12"/>
    <w:rsid w:val="005250D4"/>
    <w:rsid w:val="00526037"/>
    <w:rsid w:val="0052654D"/>
    <w:rsid w:val="0052703C"/>
    <w:rsid w:val="0053020C"/>
    <w:rsid w:val="005306B6"/>
    <w:rsid w:val="00530C76"/>
    <w:rsid w:val="005317F4"/>
    <w:rsid w:val="00531AA4"/>
    <w:rsid w:val="00531BE4"/>
    <w:rsid w:val="005329FF"/>
    <w:rsid w:val="00532A89"/>
    <w:rsid w:val="00533072"/>
    <w:rsid w:val="00533777"/>
    <w:rsid w:val="00533E38"/>
    <w:rsid w:val="005340B0"/>
    <w:rsid w:val="0053593B"/>
    <w:rsid w:val="00535A6D"/>
    <w:rsid w:val="00540764"/>
    <w:rsid w:val="00540CFE"/>
    <w:rsid w:val="00542012"/>
    <w:rsid w:val="00542BB0"/>
    <w:rsid w:val="0054315A"/>
    <w:rsid w:val="005462A3"/>
    <w:rsid w:val="00547A20"/>
    <w:rsid w:val="005501FB"/>
    <w:rsid w:val="00550A1F"/>
    <w:rsid w:val="005525A8"/>
    <w:rsid w:val="00552C8D"/>
    <w:rsid w:val="00553605"/>
    <w:rsid w:val="00553749"/>
    <w:rsid w:val="00553829"/>
    <w:rsid w:val="00556126"/>
    <w:rsid w:val="00556B1D"/>
    <w:rsid w:val="00557252"/>
    <w:rsid w:val="00557A8B"/>
    <w:rsid w:val="00560125"/>
    <w:rsid w:val="00561A94"/>
    <w:rsid w:val="005621DF"/>
    <w:rsid w:val="0056267E"/>
    <w:rsid w:val="005641A0"/>
    <w:rsid w:val="00565D55"/>
    <w:rsid w:val="0056623D"/>
    <w:rsid w:val="0056693F"/>
    <w:rsid w:val="0056788D"/>
    <w:rsid w:val="00567AED"/>
    <w:rsid w:val="00567E98"/>
    <w:rsid w:val="005711AD"/>
    <w:rsid w:val="00571202"/>
    <w:rsid w:val="00572BA5"/>
    <w:rsid w:val="00572F71"/>
    <w:rsid w:val="00573DDA"/>
    <w:rsid w:val="005743E7"/>
    <w:rsid w:val="00575064"/>
    <w:rsid w:val="00575C8D"/>
    <w:rsid w:val="00576CF5"/>
    <w:rsid w:val="00576F0A"/>
    <w:rsid w:val="00577189"/>
    <w:rsid w:val="00577D27"/>
    <w:rsid w:val="00580A1A"/>
    <w:rsid w:val="00581805"/>
    <w:rsid w:val="005819B8"/>
    <w:rsid w:val="00581D81"/>
    <w:rsid w:val="00582809"/>
    <w:rsid w:val="00582EF7"/>
    <w:rsid w:val="005831A3"/>
    <w:rsid w:val="0058355E"/>
    <w:rsid w:val="00583B9C"/>
    <w:rsid w:val="0058450C"/>
    <w:rsid w:val="0058717C"/>
    <w:rsid w:val="00587218"/>
    <w:rsid w:val="00587769"/>
    <w:rsid w:val="005878BC"/>
    <w:rsid w:val="005906A1"/>
    <w:rsid w:val="0059070D"/>
    <w:rsid w:val="00590C26"/>
    <w:rsid w:val="00591326"/>
    <w:rsid w:val="0059188B"/>
    <w:rsid w:val="00591D74"/>
    <w:rsid w:val="00592546"/>
    <w:rsid w:val="00592E39"/>
    <w:rsid w:val="00592FB7"/>
    <w:rsid w:val="005939C3"/>
    <w:rsid w:val="00593A08"/>
    <w:rsid w:val="00593C49"/>
    <w:rsid w:val="00593D42"/>
    <w:rsid w:val="0059452F"/>
    <w:rsid w:val="0059464C"/>
    <w:rsid w:val="00595740"/>
    <w:rsid w:val="00595B6F"/>
    <w:rsid w:val="00595BD9"/>
    <w:rsid w:val="00597C04"/>
    <w:rsid w:val="00597D05"/>
    <w:rsid w:val="005A078E"/>
    <w:rsid w:val="005A1353"/>
    <w:rsid w:val="005A2DAB"/>
    <w:rsid w:val="005A4E68"/>
    <w:rsid w:val="005A6809"/>
    <w:rsid w:val="005A6CD9"/>
    <w:rsid w:val="005A7039"/>
    <w:rsid w:val="005A71AE"/>
    <w:rsid w:val="005B05A7"/>
    <w:rsid w:val="005B2FB0"/>
    <w:rsid w:val="005B302D"/>
    <w:rsid w:val="005B337C"/>
    <w:rsid w:val="005B33A7"/>
    <w:rsid w:val="005B3486"/>
    <w:rsid w:val="005B3977"/>
    <w:rsid w:val="005B398C"/>
    <w:rsid w:val="005C049B"/>
    <w:rsid w:val="005C076A"/>
    <w:rsid w:val="005C0D35"/>
    <w:rsid w:val="005C31D9"/>
    <w:rsid w:val="005C3B04"/>
    <w:rsid w:val="005C58E7"/>
    <w:rsid w:val="005C637D"/>
    <w:rsid w:val="005C7A31"/>
    <w:rsid w:val="005D30A3"/>
    <w:rsid w:val="005D31DF"/>
    <w:rsid w:val="005D5588"/>
    <w:rsid w:val="005D7D3A"/>
    <w:rsid w:val="005E1093"/>
    <w:rsid w:val="005E10D4"/>
    <w:rsid w:val="005E2F40"/>
    <w:rsid w:val="005E452B"/>
    <w:rsid w:val="005E464C"/>
    <w:rsid w:val="005E49D1"/>
    <w:rsid w:val="005E51FB"/>
    <w:rsid w:val="005E5514"/>
    <w:rsid w:val="005E703F"/>
    <w:rsid w:val="005F06D7"/>
    <w:rsid w:val="005F1B68"/>
    <w:rsid w:val="005F28D9"/>
    <w:rsid w:val="005F295E"/>
    <w:rsid w:val="005F29A4"/>
    <w:rsid w:val="005F2C56"/>
    <w:rsid w:val="005F36C3"/>
    <w:rsid w:val="005F4EF4"/>
    <w:rsid w:val="005F5119"/>
    <w:rsid w:val="005F52B7"/>
    <w:rsid w:val="005F568E"/>
    <w:rsid w:val="005F5709"/>
    <w:rsid w:val="005F5B53"/>
    <w:rsid w:val="005F7A74"/>
    <w:rsid w:val="005F7F52"/>
    <w:rsid w:val="00600005"/>
    <w:rsid w:val="006025BE"/>
    <w:rsid w:val="00603B46"/>
    <w:rsid w:val="0060497B"/>
    <w:rsid w:val="00604F63"/>
    <w:rsid w:val="00605398"/>
    <w:rsid w:val="00605DAC"/>
    <w:rsid w:val="006061B4"/>
    <w:rsid w:val="00606362"/>
    <w:rsid w:val="006069CA"/>
    <w:rsid w:val="00606D96"/>
    <w:rsid w:val="006072B8"/>
    <w:rsid w:val="00607B1F"/>
    <w:rsid w:val="006105E4"/>
    <w:rsid w:val="00610C0F"/>
    <w:rsid w:val="00611D5D"/>
    <w:rsid w:val="00613392"/>
    <w:rsid w:val="00613F2B"/>
    <w:rsid w:val="00615C74"/>
    <w:rsid w:val="006164D8"/>
    <w:rsid w:val="00617EDC"/>
    <w:rsid w:val="006203ED"/>
    <w:rsid w:val="00622D0B"/>
    <w:rsid w:val="00622DF9"/>
    <w:rsid w:val="0062410A"/>
    <w:rsid w:val="00624501"/>
    <w:rsid w:val="006247CF"/>
    <w:rsid w:val="00625B43"/>
    <w:rsid w:val="006268C5"/>
    <w:rsid w:val="00626B5E"/>
    <w:rsid w:val="00630017"/>
    <w:rsid w:val="0063075E"/>
    <w:rsid w:val="006309DF"/>
    <w:rsid w:val="00631827"/>
    <w:rsid w:val="00631AA5"/>
    <w:rsid w:val="006321F7"/>
    <w:rsid w:val="00633597"/>
    <w:rsid w:val="00635AC2"/>
    <w:rsid w:val="00635BA9"/>
    <w:rsid w:val="00636217"/>
    <w:rsid w:val="0063754F"/>
    <w:rsid w:val="00637955"/>
    <w:rsid w:val="00637A5B"/>
    <w:rsid w:val="00641342"/>
    <w:rsid w:val="00641EC8"/>
    <w:rsid w:val="00642749"/>
    <w:rsid w:val="006428CB"/>
    <w:rsid w:val="00642D36"/>
    <w:rsid w:val="00643D8C"/>
    <w:rsid w:val="00645971"/>
    <w:rsid w:val="00645CA6"/>
    <w:rsid w:val="00646903"/>
    <w:rsid w:val="0064762D"/>
    <w:rsid w:val="00650D1D"/>
    <w:rsid w:val="00651ADD"/>
    <w:rsid w:val="006521FA"/>
    <w:rsid w:val="00653D25"/>
    <w:rsid w:val="006546AF"/>
    <w:rsid w:val="0065484E"/>
    <w:rsid w:val="006552C7"/>
    <w:rsid w:val="00655EC1"/>
    <w:rsid w:val="006561DA"/>
    <w:rsid w:val="00657F38"/>
    <w:rsid w:val="006607AE"/>
    <w:rsid w:val="00660F0E"/>
    <w:rsid w:val="006619EA"/>
    <w:rsid w:val="00663C85"/>
    <w:rsid w:val="006653B7"/>
    <w:rsid w:val="00665ECE"/>
    <w:rsid w:val="00666F10"/>
    <w:rsid w:val="006670D3"/>
    <w:rsid w:val="00667126"/>
    <w:rsid w:val="0066784A"/>
    <w:rsid w:val="0067172D"/>
    <w:rsid w:val="00671BC6"/>
    <w:rsid w:val="00672935"/>
    <w:rsid w:val="00672B05"/>
    <w:rsid w:val="00673835"/>
    <w:rsid w:val="0067493E"/>
    <w:rsid w:val="00674E03"/>
    <w:rsid w:val="006753C1"/>
    <w:rsid w:val="006761B7"/>
    <w:rsid w:val="00677525"/>
    <w:rsid w:val="00677819"/>
    <w:rsid w:val="00680771"/>
    <w:rsid w:val="006828C1"/>
    <w:rsid w:val="00684B8D"/>
    <w:rsid w:val="00685495"/>
    <w:rsid w:val="00685E8C"/>
    <w:rsid w:val="00686262"/>
    <w:rsid w:val="00686589"/>
    <w:rsid w:val="00686BB9"/>
    <w:rsid w:val="00690349"/>
    <w:rsid w:val="00690580"/>
    <w:rsid w:val="00691827"/>
    <w:rsid w:val="006938CF"/>
    <w:rsid w:val="00694725"/>
    <w:rsid w:val="00694EAB"/>
    <w:rsid w:val="0069577D"/>
    <w:rsid w:val="006A0156"/>
    <w:rsid w:val="006A0B5E"/>
    <w:rsid w:val="006A19C9"/>
    <w:rsid w:val="006A2840"/>
    <w:rsid w:val="006A308D"/>
    <w:rsid w:val="006A6E58"/>
    <w:rsid w:val="006A6FCF"/>
    <w:rsid w:val="006B13BD"/>
    <w:rsid w:val="006B2A81"/>
    <w:rsid w:val="006B30D0"/>
    <w:rsid w:val="006B33DB"/>
    <w:rsid w:val="006B39C2"/>
    <w:rsid w:val="006B489A"/>
    <w:rsid w:val="006B56EE"/>
    <w:rsid w:val="006B5B6E"/>
    <w:rsid w:val="006B6AFC"/>
    <w:rsid w:val="006B7471"/>
    <w:rsid w:val="006B78C8"/>
    <w:rsid w:val="006C05AF"/>
    <w:rsid w:val="006C06BF"/>
    <w:rsid w:val="006C38E4"/>
    <w:rsid w:val="006C3AD4"/>
    <w:rsid w:val="006C4C7B"/>
    <w:rsid w:val="006C6030"/>
    <w:rsid w:val="006C6149"/>
    <w:rsid w:val="006C664C"/>
    <w:rsid w:val="006C68D5"/>
    <w:rsid w:val="006C6940"/>
    <w:rsid w:val="006C74A3"/>
    <w:rsid w:val="006D0D4D"/>
    <w:rsid w:val="006D2816"/>
    <w:rsid w:val="006D3216"/>
    <w:rsid w:val="006D4A58"/>
    <w:rsid w:val="006D4E15"/>
    <w:rsid w:val="006D62DD"/>
    <w:rsid w:val="006D6641"/>
    <w:rsid w:val="006D71E5"/>
    <w:rsid w:val="006E264C"/>
    <w:rsid w:val="006E2E1F"/>
    <w:rsid w:val="006E3D37"/>
    <w:rsid w:val="006E487A"/>
    <w:rsid w:val="006E5D27"/>
    <w:rsid w:val="006E77D3"/>
    <w:rsid w:val="006F1AA5"/>
    <w:rsid w:val="006F2B8F"/>
    <w:rsid w:val="006F2BE1"/>
    <w:rsid w:val="006F2EA4"/>
    <w:rsid w:val="006F3F7C"/>
    <w:rsid w:val="006F3FC2"/>
    <w:rsid w:val="006F493C"/>
    <w:rsid w:val="006F660E"/>
    <w:rsid w:val="006F772A"/>
    <w:rsid w:val="006F7EB2"/>
    <w:rsid w:val="007005D8"/>
    <w:rsid w:val="007008C2"/>
    <w:rsid w:val="007008DE"/>
    <w:rsid w:val="00701EBD"/>
    <w:rsid w:val="00703125"/>
    <w:rsid w:val="0070319C"/>
    <w:rsid w:val="00703610"/>
    <w:rsid w:val="007036F6"/>
    <w:rsid w:val="007038E5"/>
    <w:rsid w:val="00704D38"/>
    <w:rsid w:val="0070528A"/>
    <w:rsid w:val="0071093C"/>
    <w:rsid w:val="00711E42"/>
    <w:rsid w:val="007128A9"/>
    <w:rsid w:val="007145E3"/>
    <w:rsid w:val="0071584E"/>
    <w:rsid w:val="00722407"/>
    <w:rsid w:val="0072289B"/>
    <w:rsid w:val="00722B5C"/>
    <w:rsid w:val="00722BAF"/>
    <w:rsid w:val="00722E30"/>
    <w:rsid w:val="007231CD"/>
    <w:rsid w:val="00723D75"/>
    <w:rsid w:val="00724696"/>
    <w:rsid w:val="0072470C"/>
    <w:rsid w:val="00724E8B"/>
    <w:rsid w:val="00725280"/>
    <w:rsid w:val="007262E8"/>
    <w:rsid w:val="007301ED"/>
    <w:rsid w:val="0073021B"/>
    <w:rsid w:val="00730AEB"/>
    <w:rsid w:val="00730DEF"/>
    <w:rsid w:val="00731759"/>
    <w:rsid w:val="00732B96"/>
    <w:rsid w:val="0073313C"/>
    <w:rsid w:val="007332B6"/>
    <w:rsid w:val="00733688"/>
    <w:rsid w:val="00733992"/>
    <w:rsid w:val="00733BAD"/>
    <w:rsid w:val="0073698B"/>
    <w:rsid w:val="007370D0"/>
    <w:rsid w:val="00737350"/>
    <w:rsid w:val="00737D70"/>
    <w:rsid w:val="007403F5"/>
    <w:rsid w:val="00740844"/>
    <w:rsid w:val="007409E5"/>
    <w:rsid w:val="00741975"/>
    <w:rsid w:val="00742CF6"/>
    <w:rsid w:val="00742D55"/>
    <w:rsid w:val="0074336D"/>
    <w:rsid w:val="00743694"/>
    <w:rsid w:val="007442CD"/>
    <w:rsid w:val="00745A48"/>
    <w:rsid w:val="00747586"/>
    <w:rsid w:val="00747A36"/>
    <w:rsid w:val="00747E2B"/>
    <w:rsid w:val="00750A9B"/>
    <w:rsid w:val="00751DEC"/>
    <w:rsid w:val="00752926"/>
    <w:rsid w:val="007547C7"/>
    <w:rsid w:val="00754F92"/>
    <w:rsid w:val="0075663F"/>
    <w:rsid w:val="00757946"/>
    <w:rsid w:val="007625B8"/>
    <w:rsid w:val="00762873"/>
    <w:rsid w:val="00764C34"/>
    <w:rsid w:val="00767166"/>
    <w:rsid w:val="007673FD"/>
    <w:rsid w:val="00767E82"/>
    <w:rsid w:val="0077095A"/>
    <w:rsid w:val="007710B1"/>
    <w:rsid w:val="00771883"/>
    <w:rsid w:val="007738B8"/>
    <w:rsid w:val="007741D5"/>
    <w:rsid w:val="00774631"/>
    <w:rsid w:val="00774C09"/>
    <w:rsid w:val="007752B5"/>
    <w:rsid w:val="0077629F"/>
    <w:rsid w:val="00780EB1"/>
    <w:rsid w:val="0078115A"/>
    <w:rsid w:val="00781D4E"/>
    <w:rsid w:val="00782653"/>
    <w:rsid w:val="007829A9"/>
    <w:rsid w:val="0078318E"/>
    <w:rsid w:val="007835AB"/>
    <w:rsid w:val="007846E7"/>
    <w:rsid w:val="00784E03"/>
    <w:rsid w:val="00787CD3"/>
    <w:rsid w:val="0079097A"/>
    <w:rsid w:val="00790FD3"/>
    <w:rsid w:val="007911FB"/>
    <w:rsid w:val="00791D16"/>
    <w:rsid w:val="00791DDD"/>
    <w:rsid w:val="0079515A"/>
    <w:rsid w:val="00795851"/>
    <w:rsid w:val="007967CB"/>
    <w:rsid w:val="00796E8D"/>
    <w:rsid w:val="007975A6"/>
    <w:rsid w:val="0079780D"/>
    <w:rsid w:val="00797CD0"/>
    <w:rsid w:val="007A0023"/>
    <w:rsid w:val="007A14E2"/>
    <w:rsid w:val="007A19E1"/>
    <w:rsid w:val="007A22FB"/>
    <w:rsid w:val="007A39B6"/>
    <w:rsid w:val="007A4007"/>
    <w:rsid w:val="007A45D3"/>
    <w:rsid w:val="007A4AD3"/>
    <w:rsid w:val="007A4BB1"/>
    <w:rsid w:val="007A5A38"/>
    <w:rsid w:val="007A6314"/>
    <w:rsid w:val="007A6ECA"/>
    <w:rsid w:val="007A70F6"/>
    <w:rsid w:val="007A7D60"/>
    <w:rsid w:val="007A7E73"/>
    <w:rsid w:val="007B0F6D"/>
    <w:rsid w:val="007B291D"/>
    <w:rsid w:val="007B3ADE"/>
    <w:rsid w:val="007B3EC0"/>
    <w:rsid w:val="007B5267"/>
    <w:rsid w:val="007B5538"/>
    <w:rsid w:val="007B58CD"/>
    <w:rsid w:val="007B60BC"/>
    <w:rsid w:val="007B64BA"/>
    <w:rsid w:val="007B7B69"/>
    <w:rsid w:val="007C03A3"/>
    <w:rsid w:val="007C0937"/>
    <w:rsid w:val="007C0B46"/>
    <w:rsid w:val="007C112B"/>
    <w:rsid w:val="007C1173"/>
    <w:rsid w:val="007C3065"/>
    <w:rsid w:val="007C3C14"/>
    <w:rsid w:val="007C3DC3"/>
    <w:rsid w:val="007C53AD"/>
    <w:rsid w:val="007C5FEA"/>
    <w:rsid w:val="007C6175"/>
    <w:rsid w:val="007C70F9"/>
    <w:rsid w:val="007D04A2"/>
    <w:rsid w:val="007D05B9"/>
    <w:rsid w:val="007D0738"/>
    <w:rsid w:val="007D0935"/>
    <w:rsid w:val="007D0D78"/>
    <w:rsid w:val="007D0DA5"/>
    <w:rsid w:val="007D1A39"/>
    <w:rsid w:val="007D2F2B"/>
    <w:rsid w:val="007D37EA"/>
    <w:rsid w:val="007D628F"/>
    <w:rsid w:val="007D7663"/>
    <w:rsid w:val="007D7DEE"/>
    <w:rsid w:val="007E01C1"/>
    <w:rsid w:val="007E107C"/>
    <w:rsid w:val="007E11DD"/>
    <w:rsid w:val="007E3686"/>
    <w:rsid w:val="007E3AD4"/>
    <w:rsid w:val="007E3CA5"/>
    <w:rsid w:val="007E3DE2"/>
    <w:rsid w:val="007E45A3"/>
    <w:rsid w:val="007E4835"/>
    <w:rsid w:val="007E5D49"/>
    <w:rsid w:val="007E6719"/>
    <w:rsid w:val="007E6861"/>
    <w:rsid w:val="007E77AB"/>
    <w:rsid w:val="007F0947"/>
    <w:rsid w:val="007F2DAA"/>
    <w:rsid w:val="007F3E00"/>
    <w:rsid w:val="007F59B8"/>
    <w:rsid w:val="007F726A"/>
    <w:rsid w:val="007F7E66"/>
    <w:rsid w:val="00800224"/>
    <w:rsid w:val="008018ED"/>
    <w:rsid w:val="00801BEE"/>
    <w:rsid w:val="00801D46"/>
    <w:rsid w:val="00802581"/>
    <w:rsid w:val="008031E2"/>
    <w:rsid w:val="00803560"/>
    <w:rsid w:val="008036AA"/>
    <w:rsid w:val="00806586"/>
    <w:rsid w:val="008068AC"/>
    <w:rsid w:val="00806B0A"/>
    <w:rsid w:val="00806C97"/>
    <w:rsid w:val="00807D8D"/>
    <w:rsid w:val="00810147"/>
    <w:rsid w:val="008110A8"/>
    <w:rsid w:val="0081194F"/>
    <w:rsid w:val="0081203F"/>
    <w:rsid w:val="008130CC"/>
    <w:rsid w:val="0081346A"/>
    <w:rsid w:val="00813AAE"/>
    <w:rsid w:val="00814033"/>
    <w:rsid w:val="00814EEA"/>
    <w:rsid w:val="008207D8"/>
    <w:rsid w:val="0082174A"/>
    <w:rsid w:val="00821DB6"/>
    <w:rsid w:val="0082314E"/>
    <w:rsid w:val="00823BEB"/>
    <w:rsid w:val="0082436F"/>
    <w:rsid w:val="008259B7"/>
    <w:rsid w:val="00825F9F"/>
    <w:rsid w:val="008268C1"/>
    <w:rsid w:val="00826DE9"/>
    <w:rsid w:val="00827BFA"/>
    <w:rsid w:val="008313C8"/>
    <w:rsid w:val="0083202A"/>
    <w:rsid w:val="00832A6A"/>
    <w:rsid w:val="00833187"/>
    <w:rsid w:val="00834478"/>
    <w:rsid w:val="008354CD"/>
    <w:rsid w:val="00835B83"/>
    <w:rsid w:val="00835EBC"/>
    <w:rsid w:val="00836CBF"/>
    <w:rsid w:val="008371AE"/>
    <w:rsid w:val="008373B4"/>
    <w:rsid w:val="00837795"/>
    <w:rsid w:val="008409E2"/>
    <w:rsid w:val="00840BAA"/>
    <w:rsid w:val="00840F43"/>
    <w:rsid w:val="00841EB2"/>
    <w:rsid w:val="008436BE"/>
    <w:rsid w:val="00843D73"/>
    <w:rsid w:val="00844130"/>
    <w:rsid w:val="00844E15"/>
    <w:rsid w:val="00845292"/>
    <w:rsid w:val="00845576"/>
    <w:rsid w:val="0084559C"/>
    <w:rsid w:val="00845E36"/>
    <w:rsid w:val="00847474"/>
    <w:rsid w:val="00850CB4"/>
    <w:rsid w:val="00851BA3"/>
    <w:rsid w:val="0085354F"/>
    <w:rsid w:val="00853945"/>
    <w:rsid w:val="008545C0"/>
    <w:rsid w:val="00854B12"/>
    <w:rsid w:val="00854C4E"/>
    <w:rsid w:val="00855AA4"/>
    <w:rsid w:val="00855CD7"/>
    <w:rsid w:val="00856182"/>
    <w:rsid w:val="008561BB"/>
    <w:rsid w:val="00857D67"/>
    <w:rsid w:val="00860F9F"/>
    <w:rsid w:val="00864CF7"/>
    <w:rsid w:val="008660BF"/>
    <w:rsid w:val="00867BAE"/>
    <w:rsid w:val="00867D99"/>
    <w:rsid w:val="0087031E"/>
    <w:rsid w:val="008709D6"/>
    <w:rsid w:val="00871617"/>
    <w:rsid w:val="00872156"/>
    <w:rsid w:val="00872A61"/>
    <w:rsid w:val="00872B33"/>
    <w:rsid w:val="00873858"/>
    <w:rsid w:val="00873C1D"/>
    <w:rsid w:val="00874518"/>
    <w:rsid w:val="0087484B"/>
    <w:rsid w:val="0087488D"/>
    <w:rsid w:val="008748FD"/>
    <w:rsid w:val="0087507F"/>
    <w:rsid w:val="008756CA"/>
    <w:rsid w:val="0087759F"/>
    <w:rsid w:val="0088047A"/>
    <w:rsid w:val="0088200B"/>
    <w:rsid w:val="00882297"/>
    <w:rsid w:val="0088230D"/>
    <w:rsid w:val="0088279C"/>
    <w:rsid w:val="00882EA9"/>
    <w:rsid w:val="00883C33"/>
    <w:rsid w:val="008840B6"/>
    <w:rsid w:val="008849FF"/>
    <w:rsid w:val="00884A56"/>
    <w:rsid w:val="00884B5C"/>
    <w:rsid w:val="00884D8D"/>
    <w:rsid w:val="0088628B"/>
    <w:rsid w:val="00886AC8"/>
    <w:rsid w:val="008879D8"/>
    <w:rsid w:val="0089001C"/>
    <w:rsid w:val="00890D87"/>
    <w:rsid w:val="00891AEE"/>
    <w:rsid w:val="008930C9"/>
    <w:rsid w:val="008933F0"/>
    <w:rsid w:val="00893A51"/>
    <w:rsid w:val="00893AA0"/>
    <w:rsid w:val="00893ADF"/>
    <w:rsid w:val="00895C29"/>
    <w:rsid w:val="00895F7D"/>
    <w:rsid w:val="0089632F"/>
    <w:rsid w:val="008A1D89"/>
    <w:rsid w:val="008A2376"/>
    <w:rsid w:val="008A2543"/>
    <w:rsid w:val="008A25BD"/>
    <w:rsid w:val="008A30AE"/>
    <w:rsid w:val="008A3969"/>
    <w:rsid w:val="008A5644"/>
    <w:rsid w:val="008A5F3B"/>
    <w:rsid w:val="008A6302"/>
    <w:rsid w:val="008A7493"/>
    <w:rsid w:val="008A7D7D"/>
    <w:rsid w:val="008A7EB8"/>
    <w:rsid w:val="008B057F"/>
    <w:rsid w:val="008B0C9C"/>
    <w:rsid w:val="008B202F"/>
    <w:rsid w:val="008B2D15"/>
    <w:rsid w:val="008B34D9"/>
    <w:rsid w:val="008B3B34"/>
    <w:rsid w:val="008B6089"/>
    <w:rsid w:val="008B6998"/>
    <w:rsid w:val="008B788B"/>
    <w:rsid w:val="008B7CEB"/>
    <w:rsid w:val="008C07EE"/>
    <w:rsid w:val="008C1B51"/>
    <w:rsid w:val="008C1F2B"/>
    <w:rsid w:val="008C2359"/>
    <w:rsid w:val="008C395C"/>
    <w:rsid w:val="008C3FDF"/>
    <w:rsid w:val="008C6084"/>
    <w:rsid w:val="008C71B9"/>
    <w:rsid w:val="008C7A5F"/>
    <w:rsid w:val="008D168D"/>
    <w:rsid w:val="008D1873"/>
    <w:rsid w:val="008D1E2C"/>
    <w:rsid w:val="008D259F"/>
    <w:rsid w:val="008D33C0"/>
    <w:rsid w:val="008D4487"/>
    <w:rsid w:val="008D5391"/>
    <w:rsid w:val="008D5817"/>
    <w:rsid w:val="008D5E30"/>
    <w:rsid w:val="008D60FA"/>
    <w:rsid w:val="008D6696"/>
    <w:rsid w:val="008D7442"/>
    <w:rsid w:val="008E1588"/>
    <w:rsid w:val="008E1E9D"/>
    <w:rsid w:val="008E3216"/>
    <w:rsid w:val="008E35D4"/>
    <w:rsid w:val="008E36E1"/>
    <w:rsid w:val="008E38B3"/>
    <w:rsid w:val="008E54E5"/>
    <w:rsid w:val="008E6305"/>
    <w:rsid w:val="008E66C9"/>
    <w:rsid w:val="008E67F8"/>
    <w:rsid w:val="008E6876"/>
    <w:rsid w:val="008E7018"/>
    <w:rsid w:val="008E721B"/>
    <w:rsid w:val="008E74E2"/>
    <w:rsid w:val="008E7A06"/>
    <w:rsid w:val="008F06A0"/>
    <w:rsid w:val="008F17EF"/>
    <w:rsid w:val="008F192C"/>
    <w:rsid w:val="008F2125"/>
    <w:rsid w:val="008F218B"/>
    <w:rsid w:val="008F24AE"/>
    <w:rsid w:val="008F2685"/>
    <w:rsid w:val="008F51B4"/>
    <w:rsid w:val="008F554B"/>
    <w:rsid w:val="008F576B"/>
    <w:rsid w:val="008F629F"/>
    <w:rsid w:val="008F6901"/>
    <w:rsid w:val="008F6B61"/>
    <w:rsid w:val="009026A0"/>
    <w:rsid w:val="00902B04"/>
    <w:rsid w:val="009037E4"/>
    <w:rsid w:val="00903BB7"/>
    <w:rsid w:val="00903CB9"/>
    <w:rsid w:val="00903E86"/>
    <w:rsid w:val="00904B27"/>
    <w:rsid w:val="009060AF"/>
    <w:rsid w:val="0090797A"/>
    <w:rsid w:val="00907A95"/>
    <w:rsid w:val="0091066E"/>
    <w:rsid w:val="0091107A"/>
    <w:rsid w:val="00912030"/>
    <w:rsid w:val="00913D06"/>
    <w:rsid w:val="00915748"/>
    <w:rsid w:val="00915BBA"/>
    <w:rsid w:val="009160C4"/>
    <w:rsid w:val="009167BC"/>
    <w:rsid w:val="00916A30"/>
    <w:rsid w:val="00920B45"/>
    <w:rsid w:val="009213C7"/>
    <w:rsid w:val="00921DFA"/>
    <w:rsid w:val="00922692"/>
    <w:rsid w:val="00922AED"/>
    <w:rsid w:val="00923F1F"/>
    <w:rsid w:val="009250E9"/>
    <w:rsid w:val="00925A73"/>
    <w:rsid w:val="0092652F"/>
    <w:rsid w:val="0092677D"/>
    <w:rsid w:val="0092684B"/>
    <w:rsid w:val="00926D42"/>
    <w:rsid w:val="00927C8E"/>
    <w:rsid w:val="009304FA"/>
    <w:rsid w:val="00930A59"/>
    <w:rsid w:val="00931AC9"/>
    <w:rsid w:val="00933367"/>
    <w:rsid w:val="00933CC0"/>
    <w:rsid w:val="0093601F"/>
    <w:rsid w:val="0093689B"/>
    <w:rsid w:val="00936CAE"/>
    <w:rsid w:val="009378A9"/>
    <w:rsid w:val="0093799E"/>
    <w:rsid w:val="00940393"/>
    <w:rsid w:val="00940C02"/>
    <w:rsid w:val="00943275"/>
    <w:rsid w:val="0094337C"/>
    <w:rsid w:val="00944CD7"/>
    <w:rsid w:val="0094512D"/>
    <w:rsid w:val="0094553F"/>
    <w:rsid w:val="00945BE6"/>
    <w:rsid w:val="00945E7D"/>
    <w:rsid w:val="00945ECC"/>
    <w:rsid w:val="009501DA"/>
    <w:rsid w:val="0095099E"/>
    <w:rsid w:val="00950B85"/>
    <w:rsid w:val="009514F1"/>
    <w:rsid w:val="00952AED"/>
    <w:rsid w:val="00952F6A"/>
    <w:rsid w:val="0095368A"/>
    <w:rsid w:val="00955E77"/>
    <w:rsid w:val="00957EB4"/>
    <w:rsid w:val="009608A2"/>
    <w:rsid w:val="00960C26"/>
    <w:rsid w:val="00961DA1"/>
    <w:rsid w:val="009622CC"/>
    <w:rsid w:val="00964E12"/>
    <w:rsid w:val="009651C6"/>
    <w:rsid w:val="00966FBB"/>
    <w:rsid w:val="00967A36"/>
    <w:rsid w:val="00967AA9"/>
    <w:rsid w:val="009715B7"/>
    <w:rsid w:val="00971A9C"/>
    <w:rsid w:val="009728B0"/>
    <w:rsid w:val="0097488F"/>
    <w:rsid w:val="00975763"/>
    <w:rsid w:val="00975DA4"/>
    <w:rsid w:val="00975ECE"/>
    <w:rsid w:val="009778D7"/>
    <w:rsid w:val="009779C5"/>
    <w:rsid w:val="00981081"/>
    <w:rsid w:val="00981092"/>
    <w:rsid w:val="009812DA"/>
    <w:rsid w:val="00983065"/>
    <w:rsid w:val="009834F0"/>
    <w:rsid w:val="0098376D"/>
    <w:rsid w:val="00984615"/>
    <w:rsid w:val="00984E3B"/>
    <w:rsid w:val="00985DC2"/>
    <w:rsid w:val="00987626"/>
    <w:rsid w:val="009908E5"/>
    <w:rsid w:val="0099294F"/>
    <w:rsid w:val="00993163"/>
    <w:rsid w:val="00993507"/>
    <w:rsid w:val="0099483D"/>
    <w:rsid w:val="0099542D"/>
    <w:rsid w:val="009964E7"/>
    <w:rsid w:val="0099773C"/>
    <w:rsid w:val="00997F75"/>
    <w:rsid w:val="009A01B1"/>
    <w:rsid w:val="009A22EB"/>
    <w:rsid w:val="009A35E6"/>
    <w:rsid w:val="009A4413"/>
    <w:rsid w:val="009A53C3"/>
    <w:rsid w:val="009A5C11"/>
    <w:rsid w:val="009A5C47"/>
    <w:rsid w:val="009A5F40"/>
    <w:rsid w:val="009B019F"/>
    <w:rsid w:val="009B02CD"/>
    <w:rsid w:val="009B0CDB"/>
    <w:rsid w:val="009B1328"/>
    <w:rsid w:val="009B1418"/>
    <w:rsid w:val="009B18AA"/>
    <w:rsid w:val="009B1909"/>
    <w:rsid w:val="009B22F7"/>
    <w:rsid w:val="009B42B9"/>
    <w:rsid w:val="009B4680"/>
    <w:rsid w:val="009B46DD"/>
    <w:rsid w:val="009B5108"/>
    <w:rsid w:val="009B550C"/>
    <w:rsid w:val="009B65EB"/>
    <w:rsid w:val="009B6647"/>
    <w:rsid w:val="009B6CB6"/>
    <w:rsid w:val="009B741A"/>
    <w:rsid w:val="009B7860"/>
    <w:rsid w:val="009C0905"/>
    <w:rsid w:val="009C3A05"/>
    <w:rsid w:val="009C5080"/>
    <w:rsid w:val="009C529F"/>
    <w:rsid w:val="009C6337"/>
    <w:rsid w:val="009C7419"/>
    <w:rsid w:val="009C7D1E"/>
    <w:rsid w:val="009C7E1A"/>
    <w:rsid w:val="009D01F1"/>
    <w:rsid w:val="009D069F"/>
    <w:rsid w:val="009D0B5E"/>
    <w:rsid w:val="009D11D5"/>
    <w:rsid w:val="009D3005"/>
    <w:rsid w:val="009D46F2"/>
    <w:rsid w:val="009D59E6"/>
    <w:rsid w:val="009D65B8"/>
    <w:rsid w:val="009D6CB8"/>
    <w:rsid w:val="009D6D2C"/>
    <w:rsid w:val="009E0EF4"/>
    <w:rsid w:val="009E3484"/>
    <w:rsid w:val="009E4832"/>
    <w:rsid w:val="009E67E0"/>
    <w:rsid w:val="009E6862"/>
    <w:rsid w:val="009E6AFE"/>
    <w:rsid w:val="009E7389"/>
    <w:rsid w:val="009E7890"/>
    <w:rsid w:val="009F0C4F"/>
    <w:rsid w:val="009F19FB"/>
    <w:rsid w:val="009F2F51"/>
    <w:rsid w:val="009F3722"/>
    <w:rsid w:val="009F46A2"/>
    <w:rsid w:val="009F5AF5"/>
    <w:rsid w:val="009F63DE"/>
    <w:rsid w:val="009F7CD0"/>
    <w:rsid w:val="009F7FC1"/>
    <w:rsid w:val="00A00D02"/>
    <w:rsid w:val="00A036D6"/>
    <w:rsid w:val="00A03B57"/>
    <w:rsid w:val="00A04234"/>
    <w:rsid w:val="00A05CCC"/>
    <w:rsid w:val="00A07037"/>
    <w:rsid w:val="00A072E0"/>
    <w:rsid w:val="00A10BA4"/>
    <w:rsid w:val="00A10BE1"/>
    <w:rsid w:val="00A129F4"/>
    <w:rsid w:val="00A135C0"/>
    <w:rsid w:val="00A1379A"/>
    <w:rsid w:val="00A13D8E"/>
    <w:rsid w:val="00A15C89"/>
    <w:rsid w:val="00A162A2"/>
    <w:rsid w:val="00A169BA"/>
    <w:rsid w:val="00A17662"/>
    <w:rsid w:val="00A17D3E"/>
    <w:rsid w:val="00A17E50"/>
    <w:rsid w:val="00A20112"/>
    <w:rsid w:val="00A20ACA"/>
    <w:rsid w:val="00A21D37"/>
    <w:rsid w:val="00A222F6"/>
    <w:rsid w:val="00A223F9"/>
    <w:rsid w:val="00A224A4"/>
    <w:rsid w:val="00A235F0"/>
    <w:rsid w:val="00A23A37"/>
    <w:rsid w:val="00A23EFC"/>
    <w:rsid w:val="00A242CC"/>
    <w:rsid w:val="00A25A00"/>
    <w:rsid w:val="00A25BA0"/>
    <w:rsid w:val="00A264FF"/>
    <w:rsid w:val="00A26638"/>
    <w:rsid w:val="00A27C8F"/>
    <w:rsid w:val="00A30673"/>
    <w:rsid w:val="00A30F77"/>
    <w:rsid w:val="00A31104"/>
    <w:rsid w:val="00A3276E"/>
    <w:rsid w:val="00A32A5B"/>
    <w:rsid w:val="00A32D95"/>
    <w:rsid w:val="00A331D4"/>
    <w:rsid w:val="00A34068"/>
    <w:rsid w:val="00A345FC"/>
    <w:rsid w:val="00A359C1"/>
    <w:rsid w:val="00A36FEC"/>
    <w:rsid w:val="00A370E9"/>
    <w:rsid w:val="00A3736D"/>
    <w:rsid w:val="00A37B50"/>
    <w:rsid w:val="00A37F87"/>
    <w:rsid w:val="00A40042"/>
    <w:rsid w:val="00A4128E"/>
    <w:rsid w:val="00A426DB"/>
    <w:rsid w:val="00A42FBE"/>
    <w:rsid w:val="00A44116"/>
    <w:rsid w:val="00A44294"/>
    <w:rsid w:val="00A442AC"/>
    <w:rsid w:val="00A461CD"/>
    <w:rsid w:val="00A46A16"/>
    <w:rsid w:val="00A46AEF"/>
    <w:rsid w:val="00A5118A"/>
    <w:rsid w:val="00A512AB"/>
    <w:rsid w:val="00A512EB"/>
    <w:rsid w:val="00A51D7A"/>
    <w:rsid w:val="00A51F8D"/>
    <w:rsid w:val="00A53D9E"/>
    <w:rsid w:val="00A546EC"/>
    <w:rsid w:val="00A558F7"/>
    <w:rsid w:val="00A56BAD"/>
    <w:rsid w:val="00A571D8"/>
    <w:rsid w:val="00A60088"/>
    <w:rsid w:val="00A6055C"/>
    <w:rsid w:val="00A609BF"/>
    <w:rsid w:val="00A6169D"/>
    <w:rsid w:val="00A624E7"/>
    <w:rsid w:val="00A63FAF"/>
    <w:rsid w:val="00A64364"/>
    <w:rsid w:val="00A6552E"/>
    <w:rsid w:val="00A655F2"/>
    <w:rsid w:val="00A65EE2"/>
    <w:rsid w:val="00A66574"/>
    <w:rsid w:val="00A66C8F"/>
    <w:rsid w:val="00A66F12"/>
    <w:rsid w:val="00A67AA5"/>
    <w:rsid w:val="00A70394"/>
    <w:rsid w:val="00A70DEF"/>
    <w:rsid w:val="00A716BE"/>
    <w:rsid w:val="00A740DD"/>
    <w:rsid w:val="00A74BA3"/>
    <w:rsid w:val="00A74BC2"/>
    <w:rsid w:val="00A759D9"/>
    <w:rsid w:val="00A7759C"/>
    <w:rsid w:val="00A775AA"/>
    <w:rsid w:val="00A80529"/>
    <w:rsid w:val="00A8113F"/>
    <w:rsid w:val="00A81A06"/>
    <w:rsid w:val="00A81C65"/>
    <w:rsid w:val="00A81FDC"/>
    <w:rsid w:val="00A839E4"/>
    <w:rsid w:val="00A83A92"/>
    <w:rsid w:val="00A84177"/>
    <w:rsid w:val="00A85F8E"/>
    <w:rsid w:val="00A86E70"/>
    <w:rsid w:val="00A923A1"/>
    <w:rsid w:val="00A944C8"/>
    <w:rsid w:val="00A95B12"/>
    <w:rsid w:val="00A96701"/>
    <w:rsid w:val="00A973DF"/>
    <w:rsid w:val="00A973F1"/>
    <w:rsid w:val="00AA2036"/>
    <w:rsid w:val="00AA49AB"/>
    <w:rsid w:val="00AA537A"/>
    <w:rsid w:val="00AA5546"/>
    <w:rsid w:val="00AA654D"/>
    <w:rsid w:val="00AB01D7"/>
    <w:rsid w:val="00AB03EC"/>
    <w:rsid w:val="00AB0469"/>
    <w:rsid w:val="00AB0955"/>
    <w:rsid w:val="00AB3C29"/>
    <w:rsid w:val="00AB3F0D"/>
    <w:rsid w:val="00AB4AFC"/>
    <w:rsid w:val="00AB6397"/>
    <w:rsid w:val="00AB6804"/>
    <w:rsid w:val="00AC07BF"/>
    <w:rsid w:val="00AC1ACA"/>
    <w:rsid w:val="00AC1BEE"/>
    <w:rsid w:val="00AC1EF0"/>
    <w:rsid w:val="00AC2308"/>
    <w:rsid w:val="00AC37E7"/>
    <w:rsid w:val="00AC39C7"/>
    <w:rsid w:val="00AC4690"/>
    <w:rsid w:val="00AC4C7E"/>
    <w:rsid w:val="00AD00C9"/>
    <w:rsid w:val="00AD0BC5"/>
    <w:rsid w:val="00AD1EEF"/>
    <w:rsid w:val="00AD2A82"/>
    <w:rsid w:val="00AD74A9"/>
    <w:rsid w:val="00AE178E"/>
    <w:rsid w:val="00AE1CAC"/>
    <w:rsid w:val="00AE2047"/>
    <w:rsid w:val="00AE2BA6"/>
    <w:rsid w:val="00AE4403"/>
    <w:rsid w:val="00AE446E"/>
    <w:rsid w:val="00AE5205"/>
    <w:rsid w:val="00AE66DB"/>
    <w:rsid w:val="00AE77B4"/>
    <w:rsid w:val="00AF0FA3"/>
    <w:rsid w:val="00AF1D52"/>
    <w:rsid w:val="00AF22B5"/>
    <w:rsid w:val="00AF309B"/>
    <w:rsid w:val="00AF3838"/>
    <w:rsid w:val="00AF4CC4"/>
    <w:rsid w:val="00AF4D1F"/>
    <w:rsid w:val="00AF516A"/>
    <w:rsid w:val="00AF60BA"/>
    <w:rsid w:val="00B0302B"/>
    <w:rsid w:val="00B03AC4"/>
    <w:rsid w:val="00B040EA"/>
    <w:rsid w:val="00B04E66"/>
    <w:rsid w:val="00B0596A"/>
    <w:rsid w:val="00B066D9"/>
    <w:rsid w:val="00B0719E"/>
    <w:rsid w:val="00B07F28"/>
    <w:rsid w:val="00B13F0A"/>
    <w:rsid w:val="00B148AE"/>
    <w:rsid w:val="00B1523D"/>
    <w:rsid w:val="00B159FC"/>
    <w:rsid w:val="00B1655F"/>
    <w:rsid w:val="00B175CD"/>
    <w:rsid w:val="00B17C89"/>
    <w:rsid w:val="00B2113E"/>
    <w:rsid w:val="00B21510"/>
    <w:rsid w:val="00B25300"/>
    <w:rsid w:val="00B25490"/>
    <w:rsid w:val="00B256FB"/>
    <w:rsid w:val="00B265AF"/>
    <w:rsid w:val="00B2664B"/>
    <w:rsid w:val="00B273CE"/>
    <w:rsid w:val="00B27968"/>
    <w:rsid w:val="00B30DEC"/>
    <w:rsid w:val="00B3121E"/>
    <w:rsid w:val="00B31657"/>
    <w:rsid w:val="00B31DA7"/>
    <w:rsid w:val="00B3262C"/>
    <w:rsid w:val="00B326E8"/>
    <w:rsid w:val="00B32BED"/>
    <w:rsid w:val="00B3310C"/>
    <w:rsid w:val="00B33693"/>
    <w:rsid w:val="00B33997"/>
    <w:rsid w:val="00B339B8"/>
    <w:rsid w:val="00B34882"/>
    <w:rsid w:val="00B34B81"/>
    <w:rsid w:val="00B34CDB"/>
    <w:rsid w:val="00B363DE"/>
    <w:rsid w:val="00B40616"/>
    <w:rsid w:val="00B43E48"/>
    <w:rsid w:val="00B442C1"/>
    <w:rsid w:val="00B46D46"/>
    <w:rsid w:val="00B51840"/>
    <w:rsid w:val="00B52015"/>
    <w:rsid w:val="00B521A9"/>
    <w:rsid w:val="00B52344"/>
    <w:rsid w:val="00B53F11"/>
    <w:rsid w:val="00B55DDD"/>
    <w:rsid w:val="00B57BD6"/>
    <w:rsid w:val="00B60912"/>
    <w:rsid w:val="00B609AB"/>
    <w:rsid w:val="00B60D8F"/>
    <w:rsid w:val="00B61533"/>
    <w:rsid w:val="00B625A3"/>
    <w:rsid w:val="00B635DA"/>
    <w:rsid w:val="00B66A69"/>
    <w:rsid w:val="00B67706"/>
    <w:rsid w:val="00B70944"/>
    <w:rsid w:val="00B71900"/>
    <w:rsid w:val="00B71FA4"/>
    <w:rsid w:val="00B72096"/>
    <w:rsid w:val="00B73776"/>
    <w:rsid w:val="00B73A88"/>
    <w:rsid w:val="00B74571"/>
    <w:rsid w:val="00B74A2B"/>
    <w:rsid w:val="00B7572E"/>
    <w:rsid w:val="00B76C19"/>
    <w:rsid w:val="00B8116E"/>
    <w:rsid w:val="00B81241"/>
    <w:rsid w:val="00B81ECA"/>
    <w:rsid w:val="00B82E16"/>
    <w:rsid w:val="00B83B9F"/>
    <w:rsid w:val="00B83C24"/>
    <w:rsid w:val="00B851B8"/>
    <w:rsid w:val="00B8602F"/>
    <w:rsid w:val="00B903A3"/>
    <w:rsid w:val="00B903EE"/>
    <w:rsid w:val="00B90B1A"/>
    <w:rsid w:val="00B90ECA"/>
    <w:rsid w:val="00B9165D"/>
    <w:rsid w:val="00B91B10"/>
    <w:rsid w:val="00B92384"/>
    <w:rsid w:val="00B92B08"/>
    <w:rsid w:val="00B92F0D"/>
    <w:rsid w:val="00B9324A"/>
    <w:rsid w:val="00B93F34"/>
    <w:rsid w:val="00B96779"/>
    <w:rsid w:val="00B97B37"/>
    <w:rsid w:val="00BA2872"/>
    <w:rsid w:val="00BA306A"/>
    <w:rsid w:val="00BA3DD8"/>
    <w:rsid w:val="00BA48A0"/>
    <w:rsid w:val="00BA4BE6"/>
    <w:rsid w:val="00BA4C87"/>
    <w:rsid w:val="00BA5276"/>
    <w:rsid w:val="00BA63F6"/>
    <w:rsid w:val="00BA6F0E"/>
    <w:rsid w:val="00BB0798"/>
    <w:rsid w:val="00BB0CDC"/>
    <w:rsid w:val="00BB1BDA"/>
    <w:rsid w:val="00BB1F37"/>
    <w:rsid w:val="00BB2028"/>
    <w:rsid w:val="00BB2510"/>
    <w:rsid w:val="00BB5998"/>
    <w:rsid w:val="00BB6234"/>
    <w:rsid w:val="00BB7CD8"/>
    <w:rsid w:val="00BB7FF9"/>
    <w:rsid w:val="00BC039E"/>
    <w:rsid w:val="00BC1C12"/>
    <w:rsid w:val="00BC232E"/>
    <w:rsid w:val="00BC29E3"/>
    <w:rsid w:val="00BC2FC4"/>
    <w:rsid w:val="00BC35FA"/>
    <w:rsid w:val="00BC3EFB"/>
    <w:rsid w:val="00BC416B"/>
    <w:rsid w:val="00BC67C8"/>
    <w:rsid w:val="00BC6BBA"/>
    <w:rsid w:val="00BC7D68"/>
    <w:rsid w:val="00BD05A3"/>
    <w:rsid w:val="00BD17B1"/>
    <w:rsid w:val="00BD35DD"/>
    <w:rsid w:val="00BD36C2"/>
    <w:rsid w:val="00BD54D5"/>
    <w:rsid w:val="00BD5921"/>
    <w:rsid w:val="00BD61F1"/>
    <w:rsid w:val="00BD6348"/>
    <w:rsid w:val="00BE002C"/>
    <w:rsid w:val="00BE0446"/>
    <w:rsid w:val="00BE050F"/>
    <w:rsid w:val="00BE3E9F"/>
    <w:rsid w:val="00BE4C0B"/>
    <w:rsid w:val="00BE550B"/>
    <w:rsid w:val="00BE69C4"/>
    <w:rsid w:val="00BE6C24"/>
    <w:rsid w:val="00BE6E81"/>
    <w:rsid w:val="00BE7995"/>
    <w:rsid w:val="00BE7D9F"/>
    <w:rsid w:val="00BF0CDD"/>
    <w:rsid w:val="00BF1457"/>
    <w:rsid w:val="00BF233C"/>
    <w:rsid w:val="00BF2E2E"/>
    <w:rsid w:val="00BF39DC"/>
    <w:rsid w:val="00BF45FC"/>
    <w:rsid w:val="00BF57D4"/>
    <w:rsid w:val="00BF5C8E"/>
    <w:rsid w:val="00BF6056"/>
    <w:rsid w:val="00BF67DF"/>
    <w:rsid w:val="00BF6D53"/>
    <w:rsid w:val="00BF6E57"/>
    <w:rsid w:val="00C00F73"/>
    <w:rsid w:val="00C00FE2"/>
    <w:rsid w:val="00C011C8"/>
    <w:rsid w:val="00C0202F"/>
    <w:rsid w:val="00C02194"/>
    <w:rsid w:val="00C029DD"/>
    <w:rsid w:val="00C04AB7"/>
    <w:rsid w:val="00C077BF"/>
    <w:rsid w:val="00C07A7D"/>
    <w:rsid w:val="00C1013E"/>
    <w:rsid w:val="00C10FAB"/>
    <w:rsid w:val="00C110A7"/>
    <w:rsid w:val="00C119D6"/>
    <w:rsid w:val="00C15583"/>
    <w:rsid w:val="00C15D6A"/>
    <w:rsid w:val="00C166AB"/>
    <w:rsid w:val="00C16922"/>
    <w:rsid w:val="00C172F6"/>
    <w:rsid w:val="00C1736F"/>
    <w:rsid w:val="00C20541"/>
    <w:rsid w:val="00C21034"/>
    <w:rsid w:val="00C23AEF"/>
    <w:rsid w:val="00C23BFF"/>
    <w:rsid w:val="00C252E1"/>
    <w:rsid w:val="00C26082"/>
    <w:rsid w:val="00C261A3"/>
    <w:rsid w:val="00C26839"/>
    <w:rsid w:val="00C26AC3"/>
    <w:rsid w:val="00C26B75"/>
    <w:rsid w:val="00C26F26"/>
    <w:rsid w:val="00C27F76"/>
    <w:rsid w:val="00C300A6"/>
    <w:rsid w:val="00C30AFC"/>
    <w:rsid w:val="00C3114F"/>
    <w:rsid w:val="00C317F8"/>
    <w:rsid w:val="00C31C04"/>
    <w:rsid w:val="00C32192"/>
    <w:rsid w:val="00C3287D"/>
    <w:rsid w:val="00C33095"/>
    <w:rsid w:val="00C33E8D"/>
    <w:rsid w:val="00C33FF4"/>
    <w:rsid w:val="00C346EB"/>
    <w:rsid w:val="00C35172"/>
    <w:rsid w:val="00C35192"/>
    <w:rsid w:val="00C35379"/>
    <w:rsid w:val="00C35408"/>
    <w:rsid w:val="00C35C5A"/>
    <w:rsid w:val="00C36C52"/>
    <w:rsid w:val="00C376F8"/>
    <w:rsid w:val="00C37B3A"/>
    <w:rsid w:val="00C37E79"/>
    <w:rsid w:val="00C40033"/>
    <w:rsid w:val="00C40301"/>
    <w:rsid w:val="00C40383"/>
    <w:rsid w:val="00C40515"/>
    <w:rsid w:val="00C40760"/>
    <w:rsid w:val="00C41948"/>
    <w:rsid w:val="00C41A53"/>
    <w:rsid w:val="00C431AD"/>
    <w:rsid w:val="00C44553"/>
    <w:rsid w:val="00C45601"/>
    <w:rsid w:val="00C501CA"/>
    <w:rsid w:val="00C51480"/>
    <w:rsid w:val="00C53D1F"/>
    <w:rsid w:val="00C566A0"/>
    <w:rsid w:val="00C57121"/>
    <w:rsid w:val="00C57603"/>
    <w:rsid w:val="00C6087F"/>
    <w:rsid w:val="00C618B3"/>
    <w:rsid w:val="00C66721"/>
    <w:rsid w:val="00C6677D"/>
    <w:rsid w:val="00C66B5C"/>
    <w:rsid w:val="00C66BC3"/>
    <w:rsid w:val="00C67B1E"/>
    <w:rsid w:val="00C70CA3"/>
    <w:rsid w:val="00C73A4C"/>
    <w:rsid w:val="00C7440C"/>
    <w:rsid w:val="00C748C0"/>
    <w:rsid w:val="00C74987"/>
    <w:rsid w:val="00C74B40"/>
    <w:rsid w:val="00C75E92"/>
    <w:rsid w:val="00C7683A"/>
    <w:rsid w:val="00C776D1"/>
    <w:rsid w:val="00C808AE"/>
    <w:rsid w:val="00C81594"/>
    <w:rsid w:val="00C816C4"/>
    <w:rsid w:val="00C81754"/>
    <w:rsid w:val="00C81FCE"/>
    <w:rsid w:val="00C821B4"/>
    <w:rsid w:val="00C847BA"/>
    <w:rsid w:val="00C90F25"/>
    <w:rsid w:val="00C9129F"/>
    <w:rsid w:val="00C9146E"/>
    <w:rsid w:val="00C92D37"/>
    <w:rsid w:val="00C93CA7"/>
    <w:rsid w:val="00C94C62"/>
    <w:rsid w:val="00C94D68"/>
    <w:rsid w:val="00C95E10"/>
    <w:rsid w:val="00CA0465"/>
    <w:rsid w:val="00CA0DC2"/>
    <w:rsid w:val="00CA132F"/>
    <w:rsid w:val="00CA1ACA"/>
    <w:rsid w:val="00CA1E7B"/>
    <w:rsid w:val="00CA25F4"/>
    <w:rsid w:val="00CA26FA"/>
    <w:rsid w:val="00CA29A4"/>
    <w:rsid w:val="00CA60E2"/>
    <w:rsid w:val="00CA637A"/>
    <w:rsid w:val="00CA6762"/>
    <w:rsid w:val="00CA67F3"/>
    <w:rsid w:val="00CA77CB"/>
    <w:rsid w:val="00CB00D9"/>
    <w:rsid w:val="00CB02BD"/>
    <w:rsid w:val="00CB0A37"/>
    <w:rsid w:val="00CB1B91"/>
    <w:rsid w:val="00CB42E0"/>
    <w:rsid w:val="00CB7158"/>
    <w:rsid w:val="00CB7D1F"/>
    <w:rsid w:val="00CC106F"/>
    <w:rsid w:val="00CC200B"/>
    <w:rsid w:val="00CC3AF0"/>
    <w:rsid w:val="00CC4CB2"/>
    <w:rsid w:val="00CC51F8"/>
    <w:rsid w:val="00CC63FD"/>
    <w:rsid w:val="00CD0C6B"/>
    <w:rsid w:val="00CD0EF8"/>
    <w:rsid w:val="00CD2291"/>
    <w:rsid w:val="00CD2773"/>
    <w:rsid w:val="00CD316C"/>
    <w:rsid w:val="00CD340C"/>
    <w:rsid w:val="00CD3812"/>
    <w:rsid w:val="00CD473E"/>
    <w:rsid w:val="00CD485A"/>
    <w:rsid w:val="00CD64E0"/>
    <w:rsid w:val="00CD6DA7"/>
    <w:rsid w:val="00CD7C06"/>
    <w:rsid w:val="00CE0BDC"/>
    <w:rsid w:val="00CE16D5"/>
    <w:rsid w:val="00CE2197"/>
    <w:rsid w:val="00CE3D6A"/>
    <w:rsid w:val="00CE48D9"/>
    <w:rsid w:val="00CE59C1"/>
    <w:rsid w:val="00CE699C"/>
    <w:rsid w:val="00CE7CBE"/>
    <w:rsid w:val="00CE7FB3"/>
    <w:rsid w:val="00CF0D14"/>
    <w:rsid w:val="00CF40E6"/>
    <w:rsid w:val="00CF62A0"/>
    <w:rsid w:val="00CF6510"/>
    <w:rsid w:val="00CF662A"/>
    <w:rsid w:val="00CF79DE"/>
    <w:rsid w:val="00D00364"/>
    <w:rsid w:val="00D007B8"/>
    <w:rsid w:val="00D010DF"/>
    <w:rsid w:val="00D02757"/>
    <w:rsid w:val="00D044C3"/>
    <w:rsid w:val="00D04AA2"/>
    <w:rsid w:val="00D06EE6"/>
    <w:rsid w:val="00D121A1"/>
    <w:rsid w:val="00D14141"/>
    <w:rsid w:val="00D14E79"/>
    <w:rsid w:val="00D1511B"/>
    <w:rsid w:val="00D15377"/>
    <w:rsid w:val="00D15AEA"/>
    <w:rsid w:val="00D17D9F"/>
    <w:rsid w:val="00D21205"/>
    <w:rsid w:val="00D233DE"/>
    <w:rsid w:val="00D25133"/>
    <w:rsid w:val="00D255A3"/>
    <w:rsid w:val="00D2791C"/>
    <w:rsid w:val="00D27E9A"/>
    <w:rsid w:val="00D31E03"/>
    <w:rsid w:val="00D31E57"/>
    <w:rsid w:val="00D31E7F"/>
    <w:rsid w:val="00D321C8"/>
    <w:rsid w:val="00D325E6"/>
    <w:rsid w:val="00D32A9C"/>
    <w:rsid w:val="00D33BCD"/>
    <w:rsid w:val="00D33E0B"/>
    <w:rsid w:val="00D345BB"/>
    <w:rsid w:val="00D37B87"/>
    <w:rsid w:val="00D4045C"/>
    <w:rsid w:val="00D422B9"/>
    <w:rsid w:val="00D42643"/>
    <w:rsid w:val="00D42BDE"/>
    <w:rsid w:val="00D42C34"/>
    <w:rsid w:val="00D42CDF"/>
    <w:rsid w:val="00D42D66"/>
    <w:rsid w:val="00D43D08"/>
    <w:rsid w:val="00D446E9"/>
    <w:rsid w:val="00D44D0C"/>
    <w:rsid w:val="00D44FE8"/>
    <w:rsid w:val="00D4572A"/>
    <w:rsid w:val="00D4614E"/>
    <w:rsid w:val="00D47D9B"/>
    <w:rsid w:val="00D47EEE"/>
    <w:rsid w:val="00D47FE6"/>
    <w:rsid w:val="00D502E9"/>
    <w:rsid w:val="00D50E62"/>
    <w:rsid w:val="00D512C2"/>
    <w:rsid w:val="00D51BF7"/>
    <w:rsid w:val="00D5431B"/>
    <w:rsid w:val="00D545C6"/>
    <w:rsid w:val="00D54C8A"/>
    <w:rsid w:val="00D54DE8"/>
    <w:rsid w:val="00D55E39"/>
    <w:rsid w:val="00D564B9"/>
    <w:rsid w:val="00D60B9F"/>
    <w:rsid w:val="00D615E2"/>
    <w:rsid w:val="00D61952"/>
    <w:rsid w:val="00D631E1"/>
    <w:rsid w:val="00D635FA"/>
    <w:rsid w:val="00D63816"/>
    <w:rsid w:val="00D63FFD"/>
    <w:rsid w:val="00D64DA8"/>
    <w:rsid w:val="00D658A2"/>
    <w:rsid w:val="00D66196"/>
    <w:rsid w:val="00D664F5"/>
    <w:rsid w:val="00D66CBD"/>
    <w:rsid w:val="00D66E6F"/>
    <w:rsid w:val="00D67082"/>
    <w:rsid w:val="00D67504"/>
    <w:rsid w:val="00D7198D"/>
    <w:rsid w:val="00D7301B"/>
    <w:rsid w:val="00D73071"/>
    <w:rsid w:val="00D751EA"/>
    <w:rsid w:val="00D7550B"/>
    <w:rsid w:val="00D757F9"/>
    <w:rsid w:val="00D758F6"/>
    <w:rsid w:val="00D75A18"/>
    <w:rsid w:val="00D7754B"/>
    <w:rsid w:val="00D77952"/>
    <w:rsid w:val="00D800CF"/>
    <w:rsid w:val="00D81B63"/>
    <w:rsid w:val="00D83429"/>
    <w:rsid w:val="00D838D0"/>
    <w:rsid w:val="00D83A88"/>
    <w:rsid w:val="00D8408D"/>
    <w:rsid w:val="00D84BCD"/>
    <w:rsid w:val="00D86EF3"/>
    <w:rsid w:val="00D873BD"/>
    <w:rsid w:val="00D8754F"/>
    <w:rsid w:val="00D8765A"/>
    <w:rsid w:val="00D87937"/>
    <w:rsid w:val="00D87B19"/>
    <w:rsid w:val="00D907A8"/>
    <w:rsid w:val="00D907C3"/>
    <w:rsid w:val="00D91A75"/>
    <w:rsid w:val="00D91B37"/>
    <w:rsid w:val="00D9322B"/>
    <w:rsid w:val="00D93F63"/>
    <w:rsid w:val="00D94973"/>
    <w:rsid w:val="00D94C34"/>
    <w:rsid w:val="00D95049"/>
    <w:rsid w:val="00D95205"/>
    <w:rsid w:val="00D95567"/>
    <w:rsid w:val="00D9635E"/>
    <w:rsid w:val="00D97AAC"/>
    <w:rsid w:val="00D97D2B"/>
    <w:rsid w:val="00DA05F5"/>
    <w:rsid w:val="00DA3D29"/>
    <w:rsid w:val="00DA528D"/>
    <w:rsid w:val="00DA6515"/>
    <w:rsid w:val="00DA6B8A"/>
    <w:rsid w:val="00DA6FBF"/>
    <w:rsid w:val="00DA72D0"/>
    <w:rsid w:val="00DB09E9"/>
    <w:rsid w:val="00DB15A2"/>
    <w:rsid w:val="00DB184D"/>
    <w:rsid w:val="00DB1EEA"/>
    <w:rsid w:val="00DB1F81"/>
    <w:rsid w:val="00DB2657"/>
    <w:rsid w:val="00DB27B5"/>
    <w:rsid w:val="00DB5D27"/>
    <w:rsid w:val="00DB5D5B"/>
    <w:rsid w:val="00DB5ED1"/>
    <w:rsid w:val="00DB66A1"/>
    <w:rsid w:val="00DB6DD6"/>
    <w:rsid w:val="00DB73AE"/>
    <w:rsid w:val="00DC01B9"/>
    <w:rsid w:val="00DC18BF"/>
    <w:rsid w:val="00DC1C8E"/>
    <w:rsid w:val="00DC1D28"/>
    <w:rsid w:val="00DC2BB3"/>
    <w:rsid w:val="00DC2D53"/>
    <w:rsid w:val="00DC3D6C"/>
    <w:rsid w:val="00DC3EB9"/>
    <w:rsid w:val="00DC4186"/>
    <w:rsid w:val="00DC6904"/>
    <w:rsid w:val="00DC6E5C"/>
    <w:rsid w:val="00DC703A"/>
    <w:rsid w:val="00DD0529"/>
    <w:rsid w:val="00DD08BF"/>
    <w:rsid w:val="00DD0CB8"/>
    <w:rsid w:val="00DD1BEF"/>
    <w:rsid w:val="00DD21D0"/>
    <w:rsid w:val="00DD2F98"/>
    <w:rsid w:val="00DD413C"/>
    <w:rsid w:val="00DD4D5D"/>
    <w:rsid w:val="00DD4FF8"/>
    <w:rsid w:val="00DD57B7"/>
    <w:rsid w:val="00DD5C8E"/>
    <w:rsid w:val="00DD6FA3"/>
    <w:rsid w:val="00DD757D"/>
    <w:rsid w:val="00DD7AC3"/>
    <w:rsid w:val="00DE409D"/>
    <w:rsid w:val="00DE50A0"/>
    <w:rsid w:val="00DE5534"/>
    <w:rsid w:val="00DE55ED"/>
    <w:rsid w:val="00DE5F95"/>
    <w:rsid w:val="00DE6A13"/>
    <w:rsid w:val="00DE6E28"/>
    <w:rsid w:val="00DE711D"/>
    <w:rsid w:val="00DE71D1"/>
    <w:rsid w:val="00DE75DC"/>
    <w:rsid w:val="00DE7A34"/>
    <w:rsid w:val="00DE7AAD"/>
    <w:rsid w:val="00DF027C"/>
    <w:rsid w:val="00DF1ABF"/>
    <w:rsid w:val="00DF3679"/>
    <w:rsid w:val="00DF371C"/>
    <w:rsid w:val="00DF3AD3"/>
    <w:rsid w:val="00DF40AE"/>
    <w:rsid w:val="00DF427C"/>
    <w:rsid w:val="00DF4C32"/>
    <w:rsid w:val="00DF4C54"/>
    <w:rsid w:val="00DF6469"/>
    <w:rsid w:val="00DF6A80"/>
    <w:rsid w:val="00DF7E74"/>
    <w:rsid w:val="00E008D5"/>
    <w:rsid w:val="00E00ED2"/>
    <w:rsid w:val="00E021A3"/>
    <w:rsid w:val="00E034F3"/>
    <w:rsid w:val="00E04F9F"/>
    <w:rsid w:val="00E05676"/>
    <w:rsid w:val="00E061BE"/>
    <w:rsid w:val="00E064F2"/>
    <w:rsid w:val="00E070E8"/>
    <w:rsid w:val="00E1015D"/>
    <w:rsid w:val="00E10B32"/>
    <w:rsid w:val="00E11C63"/>
    <w:rsid w:val="00E12453"/>
    <w:rsid w:val="00E1273E"/>
    <w:rsid w:val="00E127EB"/>
    <w:rsid w:val="00E14486"/>
    <w:rsid w:val="00E146FD"/>
    <w:rsid w:val="00E15150"/>
    <w:rsid w:val="00E16A23"/>
    <w:rsid w:val="00E16AAF"/>
    <w:rsid w:val="00E217F9"/>
    <w:rsid w:val="00E23591"/>
    <w:rsid w:val="00E24C1F"/>
    <w:rsid w:val="00E25757"/>
    <w:rsid w:val="00E25761"/>
    <w:rsid w:val="00E25C05"/>
    <w:rsid w:val="00E25C98"/>
    <w:rsid w:val="00E25FE8"/>
    <w:rsid w:val="00E26362"/>
    <w:rsid w:val="00E2656C"/>
    <w:rsid w:val="00E2669F"/>
    <w:rsid w:val="00E26EF6"/>
    <w:rsid w:val="00E30CB9"/>
    <w:rsid w:val="00E31398"/>
    <w:rsid w:val="00E31541"/>
    <w:rsid w:val="00E32296"/>
    <w:rsid w:val="00E327FC"/>
    <w:rsid w:val="00E32E60"/>
    <w:rsid w:val="00E33E06"/>
    <w:rsid w:val="00E33F63"/>
    <w:rsid w:val="00E3458A"/>
    <w:rsid w:val="00E348A4"/>
    <w:rsid w:val="00E35102"/>
    <w:rsid w:val="00E352F2"/>
    <w:rsid w:val="00E36B9D"/>
    <w:rsid w:val="00E37A87"/>
    <w:rsid w:val="00E40B6D"/>
    <w:rsid w:val="00E42817"/>
    <w:rsid w:val="00E43053"/>
    <w:rsid w:val="00E4398E"/>
    <w:rsid w:val="00E44221"/>
    <w:rsid w:val="00E442DE"/>
    <w:rsid w:val="00E44EAA"/>
    <w:rsid w:val="00E45B52"/>
    <w:rsid w:val="00E477BA"/>
    <w:rsid w:val="00E478EA"/>
    <w:rsid w:val="00E47A0D"/>
    <w:rsid w:val="00E503B9"/>
    <w:rsid w:val="00E51838"/>
    <w:rsid w:val="00E51AAA"/>
    <w:rsid w:val="00E52115"/>
    <w:rsid w:val="00E525C0"/>
    <w:rsid w:val="00E535F4"/>
    <w:rsid w:val="00E53E62"/>
    <w:rsid w:val="00E553C6"/>
    <w:rsid w:val="00E56682"/>
    <w:rsid w:val="00E5673F"/>
    <w:rsid w:val="00E57563"/>
    <w:rsid w:val="00E57EB5"/>
    <w:rsid w:val="00E602CB"/>
    <w:rsid w:val="00E60BF4"/>
    <w:rsid w:val="00E60C56"/>
    <w:rsid w:val="00E60CF3"/>
    <w:rsid w:val="00E60E86"/>
    <w:rsid w:val="00E61B2D"/>
    <w:rsid w:val="00E61FED"/>
    <w:rsid w:val="00E62EA1"/>
    <w:rsid w:val="00E63213"/>
    <w:rsid w:val="00E636E4"/>
    <w:rsid w:val="00E63C33"/>
    <w:rsid w:val="00E63E4A"/>
    <w:rsid w:val="00E65B1D"/>
    <w:rsid w:val="00E65E8A"/>
    <w:rsid w:val="00E66083"/>
    <w:rsid w:val="00E6739A"/>
    <w:rsid w:val="00E675E4"/>
    <w:rsid w:val="00E67A79"/>
    <w:rsid w:val="00E67B6B"/>
    <w:rsid w:val="00E707DE"/>
    <w:rsid w:val="00E70C6C"/>
    <w:rsid w:val="00E713C6"/>
    <w:rsid w:val="00E72E90"/>
    <w:rsid w:val="00E7377B"/>
    <w:rsid w:val="00E74D88"/>
    <w:rsid w:val="00E75347"/>
    <w:rsid w:val="00E76BA5"/>
    <w:rsid w:val="00E77EA2"/>
    <w:rsid w:val="00E80401"/>
    <w:rsid w:val="00E80E01"/>
    <w:rsid w:val="00E80F60"/>
    <w:rsid w:val="00E80F62"/>
    <w:rsid w:val="00E81219"/>
    <w:rsid w:val="00E81428"/>
    <w:rsid w:val="00E81671"/>
    <w:rsid w:val="00E83394"/>
    <w:rsid w:val="00E839C7"/>
    <w:rsid w:val="00E83F99"/>
    <w:rsid w:val="00E84D8D"/>
    <w:rsid w:val="00E85043"/>
    <w:rsid w:val="00E856B7"/>
    <w:rsid w:val="00E85ED6"/>
    <w:rsid w:val="00E8684F"/>
    <w:rsid w:val="00E876CA"/>
    <w:rsid w:val="00E91293"/>
    <w:rsid w:val="00E9271C"/>
    <w:rsid w:val="00E92FF7"/>
    <w:rsid w:val="00E9337F"/>
    <w:rsid w:val="00E9367B"/>
    <w:rsid w:val="00E94202"/>
    <w:rsid w:val="00E954B7"/>
    <w:rsid w:val="00E95A91"/>
    <w:rsid w:val="00E97501"/>
    <w:rsid w:val="00E9774B"/>
    <w:rsid w:val="00E97A02"/>
    <w:rsid w:val="00E97A6C"/>
    <w:rsid w:val="00EA00BD"/>
    <w:rsid w:val="00EA4729"/>
    <w:rsid w:val="00EA4DFF"/>
    <w:rsid w:val="00EA4ED4"/>
    <w:rsid w:val="00EA6892"/>
    <w:rsid w:val="00EB08E1"/>
    <w:rsid w:val="00EB2091"/>
    <w:rsid w:val="00EB293C"/>
    <w:rsid w:val="00EB373F"/>
    <w:rsid w:val="00EB435A"/>
    <w:rsid w:val="00EB513E"/>
    <w:rsid w:val="00EB557D"/>
    <w:rsid w:val="00EB5F3E"/>
    <w:rsid w:val="00EB6DE0"/>
    <w:rsid w:val="00EB723E"/>
    <w:rsid w:val="00EB7636"/>
    <w:rsid w:val="00EC35E8"/>
    <w:rsid w:val="00EC3847"/>
    <w:rsid w:val="00EC41EB"/>
    <w:rsid w:val="00EC52B7"/>
    <w:rsid w:val="00EC53FA"/>
    <w:rsid w:val="00EC7482"/>
    <w:rsid w:val="00EC7673"/>
    <w:rsid w:val="00ED0C94"/>
    <w:rsid w:val="00ED1A4E"/>
    <w:rsid w:val="00ED1DA7"/>
    <w:rsid w:val="00ED3CF6"/>
    <w:rsid w:val="00ED51B8"/>
    <w:rsid w:val="00ED552F"/>
    <w:rsid w:val="00ED6658"/>
    <w:rsid w:val="00ED79EF"/>
    <w:rsid w:val="00EE0ABC"/>
    <w:rsid w:val="00EE15BD"/>
    <w:rsid w:val="00EE1ECE"/>
    <w:rsid w:val="00EE4BDE"/>
    <w:rsid w:val="00EE4C74"/>
    <w:rsid w:val="00EE57D9"/>
    <w:rsid w:val="00EE63A4"/>
    <w:rsid w:val="00EE6550"/>
    <w:rsid w:val="00EE6908"/>
    <w:rsid w:val="00EE75F0"/>
    <w:rsid w:val="00EF07AA"/>
    <w:rsid w:val="00EF0A07"/>
    <w:rsid w:val="00EF0BC6"/>
    <w:rsid w:val="00EF104D"/>
    <w:rsid w:val="00EF150B"/>
    <w:rsid w:val="00EF1B71"/>
    <w:rsid w:val="00EF1DD1"/>
    <w:rsid w:val="00EF216F"/>
    <w:rsid w:val="00EF2E7E"/>
    <w:rsid w:val="00EF3145"/>
    <w:rsid w:val="00EF4D9D"/>
    <w:rsid w:val="00EF5B73"/>
    <w:rsid w:val="00EF5D62"/>
    <w:rsid w:val="00EF6FFF"/>
    <w:rsid w:val="00EF7586"/>
    <w:rsid w:val="00F019D4"/>
    <w:rsid w:val="00F026FA"/>
    <w:rsid w:val="00F03122"/>
    <w:rsid w:val="00F039C5"/>
    <w:rsid w:val="00F0474B"/>
    <w:rsid w:val="00F04E4A"/>
    <w:rsid w:val="00F05AF8"/>
    <w:rsid w:val="00F06DCC"/>
    <w:rsid w:val="00F07250"/>
    <w:rsid w:val="00F07397"/>
    <w:rsid w:val="00F07706"/>
    <w:rsid w:val="00F12083"/>
    <w:rsid w:val="00F1227F"/>
    <w:rsid w:val="00F13B5A"/>
    <w:rsid w:val="00F14ABB"/>
    <w:rsid w:val="00F14E74"/>
    <w:rsid w:val="00F1579B"/>
    <w:rsid w:val="00F1654E"/>
    <w:rsid w:val="00F20348"/>
    <w:rsid w:val="00F21A10"/>
    <w:rsid w:val="00F22724"/>
    <w:rsid w:val="00F22937"/>
    <w:rsid w:val="00F22C0E"/>
    <w:rsid w:val="00F2358A"/>
    <w:rsid w:val="00F247F7"/>
    <w:rsid w:val="00F25805"/>
    <w:rsid w:val="00F2631F"/>
    <w:rsid w:val="00F271AA"/>
    <w:rsid w:val="00F2779A"/>
    <w:rsid w:val="00F2787E"/>
    <w:rsid w:val="00F30292"/>
    <w:rsid w:val="00F30ADF"/>
    <w:rsid w:val="00F30C2A"/>
    <w:rsid w:val="00F31F2A"/>
    <w:rsid w:val="00F32976"/>
    <w:rsid w:val="00F32AE3"/>
    <w:rsid w:val="00F32E02"/>
    <w:rsid w:val="00F3377A"/>
    <w:rsid w:val="00F34655"/>
    <w:rsid w:val="00F34837"/>
    <w:rsid w:val="00F3602C"/>
    <w:rsid w:val="00F363E1"/>
    <w:rsid w:val="00F375B6"/>
    <w:rsid w:val="00F41825"/>
    <w:rsid w:val="00F41EAE"/>
    <w:rsid w:val="00F42608"/>
    <w:rsid w:val="00F43180"/>
    <w:rsid w:val="00F43913"/>
    <w:rsid w:val="00F43A7E"/>
    <w:rsid w:val="00F46AE7"/>
    <w:rsid w:val="00F477FB"/>
    <w:rsid w:val="00F5158B"/>
    <w:rsid w:val="00F523D7"/>
    <w:rsid w:val="00F52ED7"/>
    <w:rsid w:val="00F54083"/>
    <w:rsid w:val="00F54D5E"/>
    <w:rsid w:val="00F55E35"/>
    <w:rsid w:val="00F562AB"/>
    <w:rsid w:val="00F56CB8"/>
    <w:rsid w:val="00F56D8F"/>
    <w:rsid w:val="00F576CC"/>
    <w:rsid w:val="00F578F2"/>
    <w:rsid w:val="00F63898"/>
    <w:rsid w:val="00F6588F"/>
    <w:rsid w:val="00F65B96"/>
    <w:rsid w:val="00F65D19"/>
    <w:rsid w:val="00F67399"/>
    <w:rsid w:val="00F70D2B"/>
    <w:rsid w:val="00F71E03"/>
    <w:rsid w:val="00F72EC3"/>
    <w:rsid w:val="00F73577"/>
    <w:rsid w:val="00F73ABF"/>
    <w:rsid w:val="00F75522"/>
    <w:rsid w:val="00F75E0C"/>
    <w:rsid w:val="00F75E4A"/>
    <w:rsid w:val="00F75FA0"/>
    <w:rsid w:val="00F76627"/>
    <w:rsid w:val="00F767B6"/>
    <w:rsid w:val="00F76BE2"/>
    <w:rsid w:val="00F7751B"/>
    <w:rsid w:val="00F7769C"/>
    <w:rsid w:val="00F77CB0"/>
    <w:rsid w:val="00F77E1A"/>
    <w:rsid w:val="00F8025E"/>
    <w:rsid w:val="00F80945"/>
    <w:rsid w:val="00F8153A"/>
    <w:rsid w:val="00F82F4B"/>
    <w:rsid w:val="00F83181"/>
    <w:rsid w:val="00F83C0D"/>
    <w:rsid w:val="00F83D48"/>
    <w:rsid w:val="00F83FBF"/>
    <w:rsid w:val="00F840D6"/>
    <w:rsid w:val="00F85A62"/>
    <w:rsid w:val="00F86612"/>
    <w:rsid w:val="00F87045"/>
    <w:rsid w:val="00F906A3"/>
    <w:rsid w:val="00F90B2F"/>
    <w:rsid w:val="00F91A7C"/>
    <w:rsid w:val="00F91C3E"/>
    <w:rsid w:val="00F949F1"/>
    <w:rsid w:val="00F95033"/>
    <w:rsid w:val="00F95304"/>
    <w:rsid w:val="00F95312"/>
    <w:rsid w:val="00F9641B"/>
    <w:rsid w:val="00F97413"/>
    <w:rsid w:val="00FA0C29"/>
    <w:rsid w:val="00FA1472"/>
    <w:rsid w:val="00FA26FE"/>
    <w:rsid w:val="00FA2FB7"/>
    <w:rsid w:val="00FA34BD"/>
    <w:rsid w:val="00FA3DDB"/>
    <w:rsid w:val="00FA5020"/>
    <w:rsid w:val="00FA55D6"/>
    <w:rsid w:val="00FA7726"/>
    <w:rsid w:val="00FA7EC4"/>
    <w:rsid w:val="00FB12D0"/>
    <w:rsid w:val="00FB14A4"/>
    <w:rsid w:val="00FB1D2C"/>
    <w:rsid w:val="00FB1E26"/>
    <w:rsid w:val="00FB2584"/>
    <w:rsid w:val="00FB2DAC"/>
    <w:rsid w:val="00FB352C"/>
    <w:rsid w:val="00FB3674"/>
    <w:rsid w:val="00FB4126"/>
    <w:rsid w:val="00FB419C"/>
    <w:rsid w:val="00FB5992"/>
    <w:rsid w:val="00FB5C42"/>
    <w:rsid w:val="00FB72A9"/>
    <w:rsid w:val="00FB7922"/>
    <w:rsid w:val="00FC03BE"/>
    <w:rsid w:val="00FC0569"/>
    <w:rsid w:val="00FC155B"/>
    <w:rsid w:val="00FC283C"/>
    <w:rsid w:val="00FC285A"/>
    <w:rsid w:val="00FC28B8"/>
    <w:rsid w:val="00FC2FF5"/>
    <w:rsid w:val="00FC39D0"/>
    <w:rsid w:val="00FC46B2"/>
    <w:rsid w:val="00FC4D31"/>
    <w:rsid w:val="00FC4E6F"/>
    <w:rsid w:val="00FC5776"/>
    <w:rsid w:val="00FD00FD"/>
    <w:rsid w:val="00FD04EC"/>
    <w:rsid w:val="00FD0552"/>
    <w:rsid w:val="00FD189D"/>
    <w:rsid w:val="00FD2C0F"/>
    <w:rsid w:val="00FD386E"/>
    <w:rsid w:val="00FD47E3"/>
    <w:rsid w:val="00FD4C0A"/>
    <w:rsid w:val="00FD6A20"/>
    <w:rsid w:val="00FD6A2D"/>
    <w:rsid w:val="00FE0497"/>
    <w:rsid w:val="00FE065C"/>
    <w:rsid w:val="00FE166A"/>
    <w:rsid w:val="00FE1DC7"/>
    <w:rsid w:val="00FE23E3"/>
    <w:rsid w:val="00FE2D26"/>
    <w:rsid w:val="00FE36FE"/>
    <w:rsid w:val="00FE38E0"/>
    <w:rsid w:val="00FE3B97"/>
    <w:rsid w:val="00FE46BA"/>
    <w:rsid w:val="00FE573E"/>
    <w:rsid w:val="00FE5930"/>
    <w:rsid w:val="00FE6090"/>
    <w:rsid w:val="00FE6B91"/>
    <w:rsid w:val="00FE6BB5"/>
    <w:rsid w:val="00FE775D"/>
    <w:rsid w:val="00FE7935"/>
    <w:rsid w:val="00FF03CE"/>
    <w:rsid w:val="00FF15C1"/>
    <w:rsid w:val="00FF164E"/>
    <w:rsid w:val="00FF2749"/>
    <w:rsid w:val="00FF27EC"/>
    <w:rsid w:val="00FF2D96"/>
    <w:rsid w:val="00FF33CA"/>
    <w:rsid w:val="00FF4073"/>
    <w:rsid w:val="00FF49B4"/>
    <w:rsid w:val="00FF7492"/>
    <w:rsid w:val="00FF78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DBF4071-F1C0-4DF8-B525-E449B1115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94F"/>
    <w:rPr>
      <w:sz w:val="24"/>
      <w:szCs w:val="24"/>
      <w:lang w:val="es-ES" w:eastAsia="es-ES"/>
    </w:rPr>
  </w:style>
  <w:style w:type="paragraph" w:styleId="Ttulo4">
    <w:name w:val="heading 4"/>
    <w:basedOn w:val="Normal"/>
    <w:link w:val="Ttulo4Car"/>
    <w:uiPriority w:val="9"/>
    <w:qFormat/>
    <w:rsid w:val="00762873"/>
    <w:pPr>
      <w:spacing w:before="100" w:beforeAutospacing="1" w:after="100" w:afterAutospacing="1"/>
      <w:outlineLvl w:val="3"/>
    </w:pPr>
    <w:rPr>
      <w:b/>
      <w:bCs/>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81203F"/>
  </w:style>
  <w:style w:type="paragraph" w:styleId="Textoindependiente">
    <w:name w:val="Body Text"/>
    <w:basedOn w:val="Normal"/>
    <w:link w:val="TextoindependienteCar"/>
    <w:rsid w:val="0081203F"/>
    <w:pPr>
      <w:jc w:val="center"/>
    </w:pPr>
    <w:rPr>
      <w:rFonts w:ascii="Arial" w:hAnsi="Arial"/>
      <w:b/>
      <w:bCs/>
      <w:sz w:val="28"/>
    </w:rPr>
  </w:style>
  <w:style w:type="paragraph" w:styleId="Subttulo">
    <w:name w:val="Subtitle"/>
    <w:basedOn w:val="Normal"/>
    <w:next w:val="Normal"/>
    <w:link w:val="SubttuloCar"/>
    <w:qFormat/>
    <w:rsid w:val="0081203F"/>
    <w:pPr>
      <w:spacing w:after="60"/>
      <w:jc w:val="center"/>
      <w:outlineLvl w:val="1"/>
    </w:pPr>
    <w:rPr>
      <w:rFonts w:ascii="Cambria" w:hAnsi="Cambria"/>
    </w:rPr>
  </w:style>
  <w:style w:type="character" w:customStyle="1" w:styleId="SubttuloCar">
    <w:name w:val="Subtítulo Car"/>
    <w:link w:val="Subttulo"/>
    <w:rsid w:val="0081203F"/>
    <w:rPr>
      <w:rFonts w:ascii="Cambria" w:eastAsia="Times New Roman" w:hAnsi="Cambria" w:cs="Times New Roman"/>
      <w:sz w:val="24"/>
      <w:szCs w:val="24"/>
    </w:rPr>
  </w:style>
  <w:style w:type="paragraph" w:styleId="Encabezado">
    <w:name w:val="header"/>
    <w:basedOn w:val="Normal"/>
    <w:link w:val="EncabezadoCar"/>
    <w:rsid w:val="0081203F"/>
    <w:pPr>
      <w:tabs>
        <w:tab w:val="center" w:pos="4419"/>
        <w:tab w:val="right" w:pos="8838"/>
      </w:tabs>
    </w:pPr>
  </w:style>
  <w:style w:type="character" w:customStyle="1" w:styleId="EncabezadoCar">
    <w:name w:val="Encabezado Car"/>
    <w:link w:val="Encabezado"/>
    <w:rsid w:val="0081203F"/>
    <w:rPr>
      <w:sz w:val="24"/>
      <w:szCs w:val="24"/>
      <w:lang w:val="es-ES" w:eastAsia="es-ES"/>
    </w:rPr>
  </w:style>
  <w:style w:type="paragraph" w:styleId="Piedepgina">
    <w:name w:val="footer"/>
    <w:basedOn w:val="Normal"/>
    <w:link w:val="PiedepginaCar"/>
    <w:uiPriority w:val="99"/>
    <w:rsid w:val="0081203F"/>
    <w:pPr>
      <w:tabs>
        <w:tab w:val="center" w:pos="4419"/>
        <w:tab w:val="right" w:pos="8838"/>
      </w:tabs>
    </w:pPr>
  </w:style>
  <w:style w:type="character" w:customStyle="1" w:styleId="PiedepginaCar">
    <w:name w:val="Pie de página Car"/>
    <w:link w:val="Piedepgina"/>
    <w:uiPriority w:val="99"/>
    <w:rsid w:val="0081203F"/>
    <w:rPr>
      <w:sz w:val="24"/>
      <w:szCs w:val="24"/>
      <w:lang w:val="es-ES" w:eastAsia="es-ES"/>
    </w:rPr>
  </w:style>
  <w:style w:type="paragraph" w:styleId="Textonotaalfinal">
    <w:name w:val="endnote text"/>
    <w:basedOn w:val="Normal"/>
    <w:link w:val="TextonotaalfinalCar"/>
    <w:rsid w:val="0081203F"/>
    <w:rPr>
      <w:sz w:val="20"/>
      <w:szCs w:val="20"/>
    </w:rPr>
  </w:style>
  <w:style w:type="character" w:customStyle="1" w:styleId="TextonotaalfinalCar">
    <w:name w:val="Texto nota al final Car"/>
    <w:link w:val="Textonotaalfinal"/>
    <w:rsid w:val="0081203F"/>
    <w:rPr>
      <w:lang w:val="es-ES" w:eastAsia="es-ES"/>
    </w:rPr>
  </w:style>
  <w:style w:type="character" w:styleId="Refdenotaalfinal">
    <w:name w:val="endnote reference"/>
    <w:rsid w:val="0081203F"/>
    <w:rPr>
      <w:vertAlign w:val="superscript"/>
    </w:rPr>
  </w:style>
  <w:style w:type="character" w:customStyle="1" w:styleId="TextoindependienteCar">
    <w:name w:val="Texto independiente Car"/>
    <w:link w:val="Textoindependiente"/>
    <w:rsid w:val="0081203F"/>
    <w:rPr>
      <w:rFonts w:ascii="Arial" w:hAnsi="Arial" w:cs="Arial"/>
      <w:b/>
      <w:bCs/>
      <w:sz w:val="28"/>
      <w:szCs w:val="24"/>
      <w:lang w:val="es-ES" w:eastAsia="es-ES"/>
    </w:rPr>
  </w:style>
  <w:style w:type="paragraph" w:styleId="Textodeglobo">
    <w:name w:val="Balloon Text"/>
    <w:basedOn w:val="Normal"/>
    <w:link w:val="TextodegloboCar"/>
    <w:rsid w:val="0081203F"/>
    <w:rPr>
      <w:rFonts w:ascii="Tahoma" w:hAnsi="Tahoma"/>
      <w:sz w:val="16"/>
      <w:szCs w:val="16"/>
    </w:rPr>
  </w:style>
  <w:style w:type="character" w:customStyle="1" w:styleId="TextodegloboCar">
    <w:name w:val="Texto de globo Car"/>
    <w:link w:val="Textodeglobo"/>
    <w:rsid w:val="0081203F"/>
    <w:rPr>
      <w:rFonts w:ascii="Tahoma" w:hAnsi="Tahoma" w:cs="Tahoma"/>
      <w:sz w:val="16"/>
      <w:szCs w:val="16"/>
      <w:lang w:val="es-ES" w:eastAsia="es-ES"/>
    </w:rPr>
  </w:style>
  <w:style w:type="paragraph" w:styleId="Prrafodelista">
    <w:name w:val="List Paragraph"/>
    <w:basedOn w:val="Normal"/>
    <w:uiPriority w:val="34"/>
    <w:qFormat/>
    <w:rsid w:val="001F60A5"/>
    <w:pPr>
      <w:ind w:left="720"/>
      <w:contextualSpacing/>
    </w:pPr>
  </w:style>
  <w:style w:type="table" w:styleId="Tablaconcuadrcula">
    <w:name w:val="Table Grid"/>
    <w:basedOn w:val="Tablanormal"/>
    <w:uiPriority w:val="39"/>
    <w:rsid w:val="00221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qFormat/>
    <w:rsid w:val="003F3873"/>
    <w:rPr>
      <w:i/>
      <w:iCs/>
    </w:rPr>
  </w:style>
  <w:style w:type="paragraph" w:styleId="Sinespaciado">
    <w:name w:val="No Spacing"/>
    <w:qFormat/>
    <w:rsid w:val="001C3555"/>
    <w:rPr>
      <w:rFonts w:asciiTheme="minorHAnsi" w:eastAsiaTheme="minorHAnsi" w:hAnsiTheme="minorHAnsi" w:cstheme="minorBidi"/>
      <w:sz w:val="22"/>
      <w:szCs w:val="22"/>
      <w:lang w:eastAsia="en-US"/>
    </w:rPr>
  </w:style>
  <w:style w:type="paragraph" w:customStyle="1" w:styleId="Default">
    <w:name w:val="Default"/>
    <w:rsid w:val="001C3555"/>
    <w:pPr>
      <w:autoSpaceDE w:val="0"/>
      <w:autoSpaceDN w:val="0"/>
      <w:adjustRightInd w:val="0"/>
    </w:pPr>
    <w:rPr>
      <w:rFonts w:eastAsiaTheme="minorHAnsi"/>
      <w:color w:val="000000"/>
      <w:sz w:val="24"/>
      <w:szCs w:val="24"/>
      <w:lang w:eastAsia="en-US"/>
    </w:rPr>
  </w:style>
  <w:style w:type="character" w:customStyle="1" w:styleId="Ttulo4Car">
    <w:name w:val="Título 4 Car"/>
    <w:basedOn w:val="Fuentedeprrafopredeter"/>
    <w:link w:val="Ttulo4"/>
    <w:uiPriority w:val="9"/>
    <w:rsid w:val="00762873"/>
    <w:rPr>
      <w:b/>
      <w:bCs/>
      <w:sz w:val="24"/>
      <w:szCs w:val="24"/>
    </w:rPr>
  </w:style>
  <w:style w:type="character" w:styleId="Textoennegrita">
    <w:name w:val="Strong"/>
    <w:basedOn w:val="Fuentedeprrafopredeter"/>
    <w:uiPriority w:val="22"/>
    <w:qFormat/>
    <w:rsid w:val="007628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83897">
      <w:bodyDiv w:val="1"/>
      <w:marLeft w:val="0"/>
      <w:marRight w:val="0"/>
      <w:marTop w:val="0"/>
      <w:marBottom w:val="0"/>
      <w:divBdr>
        <w:top w:val="none" w:sz="0" w:space="0" w:color="auto"/>
        <w:left w:val="none" w:sz="0" w:space="0" w:color="auto"/>
        <w:bottom w:val="none" w:sz="0" w:space="0" w:color="auto"/>
        <w:right w:val="none" w:sz="0" w:space="0" w:color="auto"/>
      </w:divBdr>
    </w:div>
    <w:div w:id="56558700">
      <w:bodyDiv w:val="1"/>
      <w:marLeft w:val="0"/>
      <w:marRight w:val="0"/>
      <w:marTop w:val="0"/>
      <w:marBottom w:val="0"/>
      <w:divBdr>
        <w:top w:val="none" w:sz="0" w:space="0" w:color="auto"/>
        <w:left w:val="none" w:sz="0" w:space="0" w:color="auto"/>
        <w:bottom w:val="none" w:sz="0" w:space="0" w:color="auto"/>
        <w:right w:val="none" w:sz="0" w:space="0" w:color="auto"/>
      </w:divBdr>
    </w:div>
    <w:div w:id="154301331">
      <w:bodyDiv w:val="1"/>
      <w:marLeft w:val="0"/>
      <w:marRight w:val="0"/>
      <w:marTop w:val="0"/>
      <w:marBottom w:val="0"/>
      <w:divBdr>
        <w:top w:val="none" w:sz="0" w:space="0" w:color="auto"/>
        <w:left w:val="none" w:sz="0" w:space="0" w:color="auto"/>
        <w:bottom w:val="none" w:sz="0" w:space="0" w:color="auto"/>
        <w:right w:val="none" w:sz="0" w:space="0" w:color="auto"/>
      </w:divBdr>
    </w:div>
    <w:div w:id="198472267">
      <w:bodyDiv w:val="1"/>
      <w:marLeft w:val="0"/>
      <w:marRight w:val="0"/>
      <w:marTop w:val="0"/>
      <w:marBottom w:val="0"/>
      <w:divBdr>
        <w:top w:val="none" w:sz="0" w:space="0" w:color="auto"/>
        <w:left w:val="none" w:sz="0" w:space="0" w:color="auto"/>
        <w:bottom w:val="none" w:sz="0" w:space="0" w:color="auto"/>
        <w:right w:val="none" w:sz="0" w:space="0" w:color="auto"/>
      </w:divBdr>
    </w:div>
    <w:div w:id="267781973">
      <w:bodyDiv w:val="1"/>
      <w:marLeft w:val="0"/>
      <w:marRight w:val="0"/>
      <w:marTop w:val="0"/>
      <w:marBottom w:val="0"/>
      <w:divBdr>
        <w:top w:val="none" w:sz="0" w:space="0" w:color="auto"/>
        <w:left w:val="none" w:sz="0" w:space="0" w:color="auto"/>
        <w:bottom w:val="none" w:sz="0" w:space="0" w:color="auto"/>
        <w:right w:val="none" w:sz="0" w:space="0" w:color="auto"/>
      </w:divBdr>
    </w:div>
    <w:div w:id="346709973">
      <w:bodyDiv w:val="1"/>
      <w:marLeft w:val="0"/>
      <w:marRight w:val="0"/>
      <w:marTop w:val="0"/>
      <w:marBottom w:val="0"/>
      <w:divBdr>
        <w:top w:val="none" w:sz="0" w:space="0" w:color="auto"/>
        <w:left w:val="none" w:sz="0" w:space="0" w:color="auto"/>
        <w:bottom w:val="none" w:sz="0" w:space="0" w:color="auto"/>
        <w:right w:val="none" w:sz="0" w:space="0" w:color="auto"/>
      </w:divBdr>
    </w:div>
    <w:div w:id="350841493">
      <w:bodyDiv w:val="1"/>
      <w:marLeft w:val="0"/>
      <w:marRight w:val="0"/>
      <w:marTop w:val="0"/>
      <w:marBottom w:val="0"/>
      <w:divBdr>
        <w:top w:val="none" w:sz="0" w:space="0" w:color="auto"/>
        <w:left w:val="none" w:sz="0" w:space="0" w:color="auto"/>
        <w:bottom w:val="none" w:sz="0" w:space="0" w:color="auto"/>
        <w:right w:val="none" w:sz="0" w:space="0" w:color="auto"/>
      </w:divBdr>
    </w:div>
    <w:div w:id="371227555">
      <w:bodyDiv w:val="1"/>
      <w:marLeft w:val="0"/>
      <w:marRight w:val="0"/>
      <w:marTop w:val="0"/>
      <w:marBottom w:val="0"/>
      <w:divBdr>
        <w:top w:val="none" w:sz="0" w:space="0" w:color="auto"/>
        <w:left w:val="none" w:sz="0" w:space="0" w:color="auto"/>
        <w:bottom w:val="none" w:sz="0" w:space="0" w:color="auto"/>
        <w:right w:val="none" w:sz="0" w:space="0" w:color="auto"/>
      </w:divBdr>
    </w:div>
    <w:div w:id="399715254">
      <w:bodyDiv w:val="1"/>
      <w:marLeft w:val="0"/>
      <w:marRight w:val="0"/>
      <w:marTop w:val="0"/>
      <w:marBottom w:val="0"/>
      <w:divBdr>
        <w:top w:val="none" w:sz="0" w:space="0" w:color="auto"/>
        <w:left w:val="none" w:sz="0" w:space="0" w:color="auto"/>
        <w:bottom w:val="none" w:sz="0" w:space="0" w:color="auto"/>
        <w:right w:val="none" w:sz="0" w:space="0" w:color="auto"/>
      </w:divBdr>
    </w:div>
    <w:div w:id="414136471">
      <w:bodyDiv w:val="1"/>
      <w:marLeft w:val="0"/>
      <w:marRight w:val="0"/>
      <w:marTop w:val="0"/>
      <w:marBottom w:val="0"/>
      <w:divBdr>
        <w:top w:val="none" w:sz="0" w:space="0" w:color="auto"/>
        <w:left w:val="none" w:sz="0" w:space="0" w:color="auto"/>
        <w:bottom w:val="none" w:sz="0" w:space="0" w:color="auto"/>
        <w:right w:val="none" w:sz="0" w:space="0" w:color="auto"/>
      </w:divBdr>
    </w:div>
    <w:div w:id="421221859">
      <w:bodyDiv w:val="1"/>
      <w:marLeft w:val="0"/>
      <w:marRight w:val="0"/>
      <w:marTop w:val="0"/>
      <w:marBottom w:val="0"/>
      <w:divBdr>
        <w:top w:val="none" w:sz="0" w:space="0" w:color="auto"/>
        <w:left w:val="none" w:sz="0" w:space="0" w:color="auto"/>
        <w:bottom w:val="none" w:sz="0" w:space="0" w:color="auto"/>
        <w:right w:val="none" w:sz="0" w:space="0" w:color="auto"/>
      </w:divBdr>
    </w:div>
    <w:div w:id="438916629">
      <w:bodyDiv w:val="1"/>
      <w:marLeft w:val="0"/>
      <w:marRight w:val="0"/>
      <w:marTop w:val="0"/>
      <w:marBottom w:val="0"/>
      <w:divBdr>
        <w:top w:val="none" w:sz="0" w:space="0" w:color="auto"/>
        <w:left w:val="none" w:sz="0" w:space="0" w:color="auto"/>
        <w:bottom w:val="none" w:sz="0" w:space="0" w:color="auto"/>
        <w:right w:val="none" w:sz="0" w:space="0" w:color="auto"/>
      </w:divBdr>
    </w:div>
    <w:div w:id="444155513">
      <w:bodyDiv w:val="1"/>
      <w:marLeft w:val="0"/>
      <w:marRight w:val="0"/>
      <w:marTop w:val="0"/>
      <w:marBottom w:val="0"/>
      <w:divBdr>
        <w:top w:val="none" w:sz="0" w:space="0" w:color="auto"/>
        <w:left w:val="none" w:sz="0" w:space="0" w:color="auto"/>
        <w:bottom w:val="none" w:sz="0" w:space="0" w:color="auto"/>
        <w:right w:val="none" w:sz="0" w:space="0" w:color="auto"/>
      </w:divBdr>
    </w:div>
    <w:div w:id="456264467">
      <w:bodyDiv w:val="1"/>
      <w:marLeft w:val="0"/>
      <w:marRight w:val="0"/>
      <w:marTop w:val="0"/>
      <w:marBottom w:val="0"/>
      <w:divBdr>
        <w:top w:val="none" w:sz="0" w:space="0" w:color="auto"/>
        <w:left w:val="none" w:sz="0" w:space="0" w:color="auto"/>
        <w:bottom w:val="none" w:sz="0" w:space="0" w:color="auto"/>
        <w:right w:val="none" w:sz="0" w:space="0" w:color="auto"/>
      </w:divBdr>
    </w:div>
    <w:div w:id="458648349">
      <w:bodyDiv w:val="1"/>
      <w:marLeft w:val="0"/>
      <w:marRight w:val="0"/>
      <w:marTop w:val="0"/>
      <w:marBottom w:val="0"/>
      <w:divBdr>
        <w:top w:val="none" w:sz="0" w:space="0" w:color="auto"/>
        <w:left w:val="none" w:sz="0" w:space="0" w:color="auto"/>
        <w:bottom w:val="none" w:sz="0" w:space="0" w:color="auto"/>
        <w:right w:val="none" w:sz="0" w:space="0" w:color="auto"/>
      </w:divBdr>
    </w:div>
    <w:div w:id="483591147">
      <w:bodyDiv w:val="1"/>
      <w:marLeft w:val="0"/>
      <w:marRight w:val="0"/>
      <w:marTop w:val="0"/>
      <w:marBottom w:val="0"/>
      <w:divBdr>
        <w:top w:val="none" w:sz="0" w:space="0" w:color="auto"/>
        <w:left w:val="none" w:sz="0" w:space="0" w:color="auto"/>
        <w:bottom w:val="none" w:sz="0" w:space="0" w:color="auto"/>
        <w:right w:val="none" w:sz="0" w:space="0" w:color="auto"/>
      </w:divBdr>
    </w:div>
    <w:div w:id="520820212">
      <w:bodyDiv w:val="1"/>
      <w:marLeft w:val="0"/>
      <w:marRight w:val="0"/>
      <w:marTop w:val="0"/>
      <w:marBottom w:val="0"/>
      <w:divBdr>
        <w:top w:val="none" w:sz="0" w:space="0" w:color="auto"/>
        <w:left w:val="none" w:sz="0" w:space="0" w:color="auto"/>
        <w:bottom w:val="none" w:sz="0" w:space="0" w:color="auto"/>
        <w:right w:val="none" w:sz="0" w:space="0" w:color="auto"/>
      </w:divBdr>
      <w:divsChild>
        <w:div w:id="1071195326">
          <w:marLeft w:val="274"/>
          <w:marRight w:val="0"/>
          <w:marTop w:val="0"/>
          <w:marBottom w:val="0"/>
          <w:divBdr>
            <w:top w:val="none" w:sz="0" w:space="0" w:color="auto"/>
            <w:left w:val="none" w:sz="0" w:space="0" w:color="auto"/>
            <w:bottom w:val="none" w:sz="0" w:space="0" w:color="auto"/>
            <w:right w:val="none" w:sz="0" w:space="0" w:color="auto"/>
          </w:divBdr>
        </w:div>
      </w:divsChild>
    </w:div>
    <w:div w:id="562178213">
      <w:bodyDiv w:val="1"/>
      <w:marLeft w:val="0"/>
      <w:marRight w:val="0"/>
      <w:marTop w:val="0"/>
      <w:marBottom w:val="0"/>
      <w:divBdr>
        <w:top w:val="none" w:sz="0" w:space="0" w:color="auto"/>
        <w:left w:val="none" w:sz="0" w:space="0" w:color="auto"/>
        <w:bottom w:val="none" w:sz="0" w:space="0" w:color="auto"/>
        <w:right w:val="none" w:sz="0" w:space="0" w:color="auto"/>
      </w:divBdr>
    </w:div>
    <w:div w:id="569267756">
      <w:bodyDiv w:val="1"/>
      <w:marLeft w:val="0"/>
      <w:marRight w:val="0"/>
      <w:marTop w:val="0"/>
      <w:marBottom w:val="0"/>
      <w:divBdr>
        <w:top w:val="none" w:sz="0" w:space="0" w:color="auto"/>
        <w:left w:val="none" w:sz="0" w:space="0" w:color="auto"/>
        <w:bottom w:val="none" w:sz="0" w:space="0" w:color="auto"/>
        <w:right w:val="none" w:sz="0" w:space="0" w:color="auto"/>
      </w:divBdr>
    </w:div>
    <w:div w:id="618148602">
      <w:bodyDiv w:val="1"/>
      <w:marLeft w:val="0"/>
      <w:marRight w:val="0"/>
      <w:marTop w:val="0"/>
      <w:marBottom w:val="0"/>
      <w:divBdr>
        <w:top w:val="none" w:sz="0" w:space="0" w:color="auto"/>
        <w:left w:val="none" w:sz="0" w:space="0" w:color="auto"/>
        <w:bottom w:val="none" w:sz="0" w:space="0" w:color="auto"/>
        <w:right w:val="none" w:sz="0" w:space="0" w:color="auto"/>
      </w:divBdr>
    </w:div>
    <w:div w:id="619216804">
      <w:bodyDiv w:val="1"/>
      <w:marLeft w:val="0"/>
      <w:marRight w:val="0"/>
      <w:marTop w:val="0"/>
      <w:marBottom w:val="0"/>
      <w:divBdr>
        <w:top w:val="none" w:sz="0" w:space="0" w:color="auto"/>
        <w:left w:val="none" w:sz="0" w:space="0" w:color="auto"/>
        <w:bottom w:val="none" w:sz="0" w:space="0" w:color="auto"/>
        <w:right w:val="none" w:sz="0" w:space="0" w:color="auto"/>
      </w:divBdr>
    </w:div>
    <w:div w:id="629625850">
      <w:bodyDiv w:val="1"/>
      <w:marLeft w:val="0"/>
      <w:marRight w:val="0"/>
      <w:marTop w:val="0"/>
      <w:marBottom w:val="0"/>
      <w:divBdr>
        <w:top w:val="none" w:sz="0" w:space="0" w:color="auto"/>
        <w:left w:val="none" w:sz="0" w:space="0" w:color="auto"/>
        <w:bottom w:val="none" w:sz="0" w:space="0" w:color="auto"/>
        <w:right w:val="none" w:sz="0" w:space="0" w:color="auto"/>
      </w:divBdr>
    </w:div>
    <w:div w:id="632638406">
      <w:bodyDiv w:val="1"/>
      <w:marLeft w:val="0"/>
      <w:marRight w:val="0"/>
      <w:marTop w:val="0"/>
      <w:marBottom w:val="0"/>
      <w:divBdr>
        <w:top w:val="none" w:sz="0" w:space="0" w:color="auto"/>
        <w:left w:val="none" w:sz="0" w:space="0" w:color="auto"/>
        <w:bottom w:val="none" w:sz="0" w:space="0" w:color="auto"/>
        <w:right w:val="none" w:sz="0" w:space="0" w:color="auto"/>
      </w:divBdr>
    </w:div>
    <w:div w:id="637491935">
      <w:bodyDiv w:val="1"/>
      <w:marLeft w:val="0"/>
      <w:marRight w:val="0"/>
      <w:marTop w:val="0"/>
      <w:marBottom w:val="0"/>
      <w:divBdr>
        <w:top w:val="none" w:sz="0" w:space="0" w:color="auto"/>
        <w:left w:val="none" w:sz="0" w:space="0" w:color="auto"/>
        <w:bottom w:val="none" w:sz="0" w:space="0" w:color="auto"/>
        <w:right w:val="none" w:sz="0" w:space="0" w:color="auto"/>
      </w:divBdr>
    </w:div>
    <w:div w:id="673217462">
      <w:bodyDiv w:val="1"/>
      <w:marLeft w:val="0"/>
      <w:marRight w:val="0"/>
      <w:marTop w:val="0"/>
      <w:marBottom w:val="0"/>
      <w:divBdr>
        <w:top w:val="none" w:sz="0" w:space="0" w:color="auto"/>
        <w:left w:val="none" w:sz="0" w:space="0" w:color="auto"/>
        <w:bottom w:val="none" w:sz="0" w:space="0" w:color="auto"/>
        <w:right w:val="none" w:sz="0" w:space="0" w:color="auto"/>
      </w:divBdr>
    </w:div>
    <w:div w:id="700131922">
      <w:bodyDiv w:val="1"/>
      <w:marLeft w:val="0"/>
      <w:marRight w:val="0"/>
      <w:marTop w:val="0"/>
      <w:marBottom w:val="0"/>
      <w:divBdr>
        <w:top w:val="none" w:sz="0" w:space="0" w:color="auto"/>
        <w:left w:val="none" w:sz="0" w:space="0" w:color="auto"/>
        <w:bottom w:val="none" w:sz="0" w:space="0" w:color="auto"/>
        <w:right w:val="none" w:sz="0" w:space="0" w:color="auto"/>
      </w:divBdr>
    </w:div>
    <w:div w:id="715547936">
      <w:bodyDiv w:val="1"/>
      <w:marLeft w:val="0"/>
      <w:marRight w:val="0"/>
      <w:marTop w:val="0"/>
      <w:marBottom w:val="0"/>
      <w:divBdr>
        <w:top w:val="none" w:sz="0" w:space="0" w:color="auto"/>
        <w:left w:val="none" w:sz="0" w:space="0" w:color="auto"/>
        <w:bottom w:val="none" w:sz="0" w:space="0" w:color="auto"/>
        <w:right w:val="none" w:sz="0" w:space="0" w:color="auto"/>
      </w:divBdr>
    </w:div>
    <w:div w:id="716123196">
      <w:bodyDiv w:val="1"/>
      <w:marLeft w:val="0"/>
      <w:marRight w:val="0"/>
      <w:marTop w:val="0"/>
      <w:marBottom w:val="0"/>
      <w:divBdr>
        <w:top w:val="none" w:sz="0" w:space="0" w:color="auto"/>
        <w:left w:val="none" w:sz="0" w:space="0" w:color="auto"/>
        <w:bottom w:val="none" w:sz="0" w:space="0" w:color="auto"/>
        <w:right w:val="none" w:sz="0" w:space="0" w:color="auto"/>
      </w:divBdr>
    </w:div>
    <w:div w:id="719592762">
      <w:bodyDiv w:val="1"/>
      <w:marLeft w:val="0"/>
      <w:marRight w:val="0"/>
      <w:marTop w:val="0"/>
      <w:marBottom w:val="0"/>
      <w:divBdr>
        <w:top w:val="none" w:sz="0" w:space="0" w:color="auto"/>
        <w:left w:val="none" w:sz="0" w:space="0" w:color="auto"/>
        <w:bottom w:val="none" w:sz="0" w:space="0" w:color="auto"/>
        <w:right w:val="none" w:sz="0" w:space="0" w:color="auto"/>
      </w:divBdr>
    </w:div>
    <w:div w:id="744107856">
      <w:bodyDiv w:val="1"/>
      <w:marLeft w:val="0"/>
      <w:marRight w:val="0"/>
      <w:marTop w:val="0"/>
      <w:marBottom w:val="0"/>
      <w:divBdr>
        <w:top w:val="none" w:sz="0" w:space="0" w:color="auto"/>
        <w:left w:val="none" w:sz="0" w:space="0" w:color="auto"/>
        <w:bottom w:val="none" w:sz="0" w:space="0" w:color="auto"/>
        <w:right w:val="none" w:sz="0" w:space="0" w:color="auto"/>
      </w:divBdr>
    </w:div>
    <w:div w:id="758913913">
      <w:bodyDiv w:val="1"/>
      <w:marLeft w:val="0"/>
      <w:marRight w:val="0"/>
      <w:marTop w:val="0"/>
      <w:marBottom w:val="0"/>
      <w:divBdr>
        <w:top w:val="none" w:sz="0" w:space="0" w:color="auto"/>
        <w:left w:val="none" w:sz="0" w:space="0" w:color="auto"/>
        <w:bottom w:val="none" w:sz="0" w:space="0" w:color="auto"/>
        <w:right w:val="none" w:sz="0" w:space="0" w:color="auto"/>
      </w:divBdr>
    </w:div>
    <w:div w:id="759063752">
      <w:bodyDiv w:val="1"/>
      <w:marLeft w:val="0"/>
      <w:marRight w:val="0"/>
      <w:marTop w:val="0"/>
      <w:marBottom w:val="0"/>
      <w:divBdr>
        <w:top w:val="none" w:sz="0" w:space="0" w:color="auto"/>
        <w:left w:val="none" w:sz="0" w:space="0" w:color="auto"/>
        <w:bottom w:val="none" w:sz="0" w:space="0" w:color="auto"/>
        <w:right w:val="none" w:sz="0" w:space="0" w:color="auto"/>
      </w:divBdr>
    </w:div>
    <w:div w:id="795415177">
      <w:bodyDiv w:val="1"/>
      <w:marLeft w:val="0"/>
      <w:marRight w:val="0"/>
      <w:marTop w:val="0"/>
      <w:marBottom w:val="0"/>
      <w:divBdr>
        <w:top w:val="none" w:sz="0" w:space="0" w:color="auto"/>
        <w:left w:val="none" w:sz="0" w:space="0" w:color="auto"/>
        <w:bottom w:val="none" w:sz="0" w:space="0" w:color="auto"/>
        <w:right w:val="none" w:sz="0" w:space="0" w:color="auto"/>
      </w:divBdr>
      <w:divsChild>
        <w:div w:id="900746920">
          <w:marLeft w:val="274"/>
          <w:marRight w:val="0"/>
          <w:marTop w:val="0"/>
          <w:marBottom w:val="0"/>
          <w:divBdr>
            <w:top w:val="none" w:sz="0" w:space="0" w:color="auto"/>
            <w:left w:val="none" w:sz="0" w:space="0" w:color="auto"/>
            <w:bottom w:val="none" w:sz="0" w:space="0" w:color="auto"/>
            <w:right w:val="none" w:sz="0" w:space="0" w:color="auto"/>
          </w:divBdr>
        </w:div>
      </w:divsChild>
    </w:div>
    <w:div w:id="811751151">
      <w:bodyDiv w:val="1"/>
      <w:marLeft w:val="0"/>
      <w:marRight w:val="0"/>
      <w:marTop w:val="0"/>
      <w:marBottom w:val="0"/>
      <w:divBdr>
        <w:top w:val="none" w:sz="0" w:space="0" w:color="auto"/>
        <w:left w:val="none" w:sz="0" w:space="0" w:color="auto"/>
        <w:bottom w:val="none" w:sz="0" w:space="0" w:color="auto"/>
        <w:right w:val="none" w:sz="0" w:space="0" w:color="auto"/>
      </w:divBdr>
    </w:div>
    <w:div w:id="813133739">
      <w:bodyDiv w:val="1"/>
      <w:marLeft w:val="0"/>
      <w:marRight w:val="0"/>
      <w:marTop w:val="0"/>
      <w:marBottom w:val="0"/>
      <w:divBdr>
        <w:top w:val="none" w:sz="0" w:space="0" w:color="auto"/>
        <w:left w:val="none" w:sz="0" w:space="0" w:color="auto"/>
        <w:bottom w:val="none" w:sz="0" w:space="0" w:color="auto"/>
        <w:right w:val="none" w:sz="0" w:space="0" w:color="auto"/>
      </w:divBdr>
    </w:div>
    <w:div w:id="814102646">
      <w:bodyDiv w:val="1"/>
      <w:marLeft w:val="0"/>
      <w:marRight w:val="0"/>
      <w:marTop w:val="0"/>
      <w:marBottom w:val="0"/>
      <w:divBdr>
        <w:top w:val="none" w:sz="0" w:space="0" w:color="auto"/>
        <w:left w:val="none" w:sz="0" w:space="0" w:color="auto"/>
        <w:bottom w:val="none" w:sz="0" w:space="0" w:color="auto"/>
        <w:right w:val="none" w:sz="0" w:space="0" w:color="auto"/>
      </w:divBdr>
    </w:div>
    <w:div w:id="878665171">
      <w:bodyDiv w:val="1"/>
      <w:marLeft w:val="0"/>
      <w:marRight w:val="0"/>
      <w:marTop w:val="0"/>
      <w:marBottom w:val="0"/>
      <w:divBdr>
        <w:top w:val="none" w:sz="0" w:space="0" w:color="auto"/>
        <w:left w:val="none" w:sz="0" w:space="0" w:color="auto"/>
        <w:bottom w:val="none" w:sz="0" w:space="0" w:color="auto"/>
        <w:right w:val="none" w:sz="0" w:space="0" w:color="auto"/>
      </w:divBdr>
    </w:div>
    <w:div w:id="879439426">
      <w:bodyDiv w:val="1"/>
      <w:marLeft w:val="0"/>
      <w:marRight w:val="0"/>
      <w:marTop w:val="0"/>
      <w:marBottom w:val="0"/>
      <w:divBdr>
        <w:top w:val="none" w:sz="0" w:space="0" w:color="auto"/>
        <w:left w:val="none" w:sz="0" w:space="0" w:color="auto"/>
        <w:bottom w:val="none" w:sz="0" w:space="0" w:color="auto"/>
        <w:right w:val="none" w:sz="0" w:space="0" w:color="auto"/>
      </w:divBdr>
    </w:div>
    <w:div w:id="879825597">
      <w:bodyDiv w:val="1"/>
      <w:marLeft w:val="0"/>
      <w:marRight w:val="0"/>
      <w:marTop w:val="0"/>
      <w:marBottom w:val="0"/>
      <w:divBdr>
        <w:top w:val="none" w:sz="0" w:space="0" w:color="auto"/>
        <w:left w:val="none" w:sz="0" w:space="0" w:color="auto"/>
        <w:bottom w:val="none" w:sz="0" w:space="0" w:color="auto"/>
        <w:right w:val="none" w:sz="0" w:space="0" w:color="auto"/>
      </w:divBdr>
    </w:div>
    <w:div w:id="899942718">
      <w:bodyDiv w:val="1"/>
      <w:marLeft w:val="0"/>
      <w:marRight w:val="0"/>
      <w:marTop w:val="0"/>
      <w:marBottom w:val="0"/>
      <w:divBdr>
        <w:top w:val="none" w:sz="0" w:space="0" w:color="auto"/>
        <w:left w:val="none" w:sz="0" w:space="0" w:color="auto"/>
        <w:bottom w:val="none" w:sz="0" w:space="0" w:color="auto"/>
        <w:right w:val="none" w:sz="0" w:space="0" w:color="auto"/>
      </w:divBdr>
    </w:div>
    <w:div w:id="904532376">
      <w:bodyDiv w:val="1"/>
      <w:marLeft w:val="0"/>
      <w:marRight w:val="0"/>
      <w:marTop w:val="0"/>
      <w:marBottom w:val="0"/>
      <w:divBdr>
        <w:top w:val="none" w:sz="0" w:space="0" w:color="auto"/>
        <w:left w:val="none" w:sz="0" w:space="0" w:color="auto"/>
        <w:bottom w:val="none" w:sz="0" w:space="0" w:color="auto"/>
        <w:right w:val="none" w:sz="0" w:space="0" w:color="auto"/>
      </w:divBdr>
    </w:div>
    <w:div w:id="934902360">
      <w:bodyDiv w:val="1"/>
      <w:marLeft w:val="0"/>
      <w:marRight w:val="0"/>
      <w:marTop w:val="0"/>
      <w:marBottom w:val="0"/>
      <w:divBdr>
        <w:top w:val="none" w:sz="0" w:space="0" w:color="auto"/>
        <w:left w:val="none" w:sz="0" w:space="0" w:color="auto"/>
        <w:bottom w:val="none" w:sz="0" w:space="0" w:color="auto"/>
        <w:right w:val="none" w:sz="0" w:space="0" w:color="auto"/>
      </w:divBdr>
    </w:div>
    <w:div w:id="988171441">
      <w:bodyDiv w:val="1"/>
      <w:marLeft w:val="0"/>
      <w:marRight w:val="0"/>
      <w:marTop w:val="0"/>
      <w:marBottom w:val="0"/>
      <w:divBdr>
        <w:top w:val="none" w:sz="0" w:space="0" w:color="auto"/>
        <w:left w:val="none" w:sz="0" w:space="0" w:color="auto"/>
        <w:bottom w:val="none" w:sz="0" w:space="0" w:color="auto"/>
        <w:right w:val="none" w:sz="0" w:space="0" w:color="auto"/>
      </w:divBdr>
    </w:div>
    <w:div w:id="1027871079">
      <w:bodyDiv w:val="1"/>
      <w:marLeft w:val="0"/>
      <w:marRight w:val="0"/>
      <w:marTop w:val="0"/>
      <w:marBottom w:val="0"/>
      <w:divBdr>
        <w:top w:val="none" w:sz="0" w:space="0" w:color="auto"/>
        <w:left w:val="none" w:sz="0" w:space="0" w:color="auto"/>
        <w:bottom w:val="none" w:sz="0" w:space="0" w:color="auto"/>
        <w:right w:val="none" w:sz="0" w:space="0" w:color="auto"/>
      </w:divBdr>
    </w:div>
    <w:div w:id="1036976458">
      <w:bodyDiv w:val="1"/>
      <w:marLeft w:val="0"/>
      <w:marRight w:val="0"/>
      <w:marTop w:val="0"/>
      <w:marBottom w:val="0"/>
      <w:divBdr>
        <w:top w:val="none" w:sz="0" w:space="0" w:color="auto"/>
        <w:left w:val="none" w:sz="0" w:space="0" w:color="auto"/>
        <w:bottom w:val="none" w:sz="0" w:space="0" w:color="auto"/>
        <w:right w:val="none" w:sz="0" w:space="0" w:color="auto"/>
      </w:divBdr>
    </w:div>
    <w:div w:id="1037705115">
      <w:bodyDiv w:val="1"/>
      <w:marLeft w:val="0"/>
      <w:marRight w:val="0"/>
      <w:marTop w:val="0"/>
      <w:marBottom w:val="0"/>
      <w:divBdr>
        <w:top w:val="none" w:sz="0" w:space="0" w:color="auto"/>
        <w:left w:val="none" w:sz="0" w:space="0" w:color="auto"/>
        <w:bottom w:val="none" w:sz="0" w:space="0" w:color="auto"/>
        <w:right w:val="none" w:sz="0" w:space="0" w:color="auto"/>
      </w:divBdr>
    </w:div>
    <w:div w:id="1075668540">
      <w:bodyDiv w:val="1"/>
      <w:marLeft w:val="0"/>
      <w:marRight w:val="0"/>
      <w:marTop w:val="0"/>
      <w:marBottom w:val="0"/>
      <w:divBdr>
        <w:top w:val="none" w:sz="0" w:space="0" w:color="auto"/>
        <w:left w:val="none" w:sz="0" w:space="0" w:color="auto"/>
        <w:bottom w:val="none" w:sz="0" w:space="0" w:color="auto"/>
        <w:right w:val="none" w:sz="0" w:space="0" w:color="auto"/>
      </w:divBdr>
    </w:div>
    <w:div w:id="1109162585">
      <w:bodyDiv w:val="1"/>
      <w:marLeft w:val="0"/>
      <w:marRight w:val="0"/>
      <w:marTop w:val="0"/>
      <w:marBottom w:val="0"/>
      <w:divBdr>
        <w:top w:val="none" w:sz="0" w:space="0" w:color="auto"/>
        <w:left w:val="none" w:sz="0" w:space="0" w:color="auto"/>
        <w:bottom w:val="none" w:sz="0" w:space="0" w:color="auto"/>
        <w:right w:val="none" w:sz="0" w:space="0" w:color="auto"/>
      </w:divBdr>
    </w:div>
    <w:div w:id="1118916064">
      <w:bodyDiv w:val="1"/>
      <w:marLeft w:val="0"/>
      <w:marRight w:val="0"/>
      <w:marTop w:val="0"/>
      <w:marBottom w:val="0"/>
      <w:divBdr>
        <w:top w:val="none" w:sz="0" w:space="0" w:color="auto"/>
        <w:left w:val="none" w:sz="0" w:space="0" w:color="auto"/>
        <w:bottom w:val="none" w:sz="0" w:space="0" w:color="auto"/>
        <w:right w:val="none" w:sz="0" w:space="0" w:color="auto"/>
      </w:divBdr>
    </w:div>
    <w:div w:id="1145927949">
      <w:bodyDiv w:val="1"/>
      <w:marLeft w:val="0"/>
      <w:marRight w:val="0"/>
      <w:marTop w:val="0"/>
      <w:marBottom w:val="0"/>
      <w:divBdr>
        <w:top w:val="none" w:sz="0" w:space="0" w:color="auto"/>
        <w:left w:val="none" w:sz="0" w:space="0" w:color="auto"/>
        <w:bottom w:val="none" w:sz="0" w:space="0" w:color="auto"/>
        <w:right w:val="none" w:sz="0" w:space="0" w:color="auto"/>
      </w:divBdr>
    </w:div>
    <w:div w:id="1164127036">
      <w:bodyDiv w:val="1"/>
      <w:marLeft w:val="0"/>
      <w:marRight w:val="0"/>
      <w:marTop w:val="0"/>
      <w:marBottom w:val="0"/>
      <w:divBdr>
        <w:top w:val="none" w:sz="0" w:space="0" w:color="auto"/>
        <w:left w:val="none" w:sz="0" w:space="0" w:color="auto"/>
        <w:bottom w:val="none" w:sz="0" w:space="0" w:color="auto"/>
        <w:right w:val="none" w:sz="0" w:space="0" w:color="auto"/>
      </w:divBdr>
    </w:div>
    <w:div w:id="1187527981">
      <w:bodyDiv w:val="1"/>
      <w:marLeft w:val="0"/>
      <w:marRight w:val="0"/>
      <w:marTop w:val="0"/>
      <w:marBottom w:val="0"/>
      <w:divBdr>
        <w:top w:val="none" w:sz="0" w:space="0" w:color="auto"/>
        <w:left w:val="none" w:sz="0" w:space="0" w:color="auto"/>
        <w:bottom w:val="none" w:sz="0" w:space="0" w:color="auto"/>
        <w:right w:val="none" w:sz="0" w:space="0" w:color="auto"/>
      </w:divBdr>
    </w:div>
    <w:div w:id="1289702420">
      <w:bodyDiv w:val="1"/>
      <w:marLeft w:val="0"/>
      <w:marRight w:val="0"/>
      <w:marTop w:val="0"/>
      <w:marBottom w:val="0"/>
      <w:divBdr>
        <w:top w:val="none" w:sz="0" w:space="0" w:color="auto"/>
        <w:left w:val="none" w:sz="0" w:space="0" w:color="auto"/>
        <w:bottom w:val="none" w:sz="0" w:space="0" w:color="auto"/>
        <w:right w:val="none" w:sz="0" w:space="0" w:color="auto"/>
      </w:divBdr>
    </w:div>
    <w:div w:id="1290894764">
      <w:bodyDiv w:val="1"/>
      <w:marLeft w:val="0"/>
      <w:marRight w:val="0"/>
      <w:marTop w:val="0"/>
      <w:marBottom w:val="0"/>
      <w:divBdr>
        <w:top w:val="none" w:sz="0" w:space="0" w:color="auto"/>
        <w:left w:val="none" w:sz="0" w:space="0" w:color="auto"/>
        <w:bottom w:val="none" w:sz="0" w:space="0" w:color="auto"/>
        <w:right w:val="none" w:sz="0" w:space="0" w:color="auto"/>
      </w:divBdr>
    </w:div>
    <w:div w:id="1329208304">
      <w:bodyDiv w:val="1"/>
      <w:marLeft w:val="0"/>
      <w:marRight w:val="0"/>
      <w:marTop w:val="0"/>
      <w:marBottom w:val="0"/>
      <w:divBdr>
        <w:top w:val="none" w:sz="0" w:space="0" w:color="auto"/>
        <w:left w:val="none" w:sz="0" w:space="0" w:color="auto"/>
        <w:bottom w:val="none" w:sz="0" w:space="0" w:color="auto"/>
        <w:right w:val="none" w:sz="0" w:space="0" w:color="auto"/>
      </w:divBdr>
    </w:div>
    <w:div w:id="1333876180">
      <w:bodyDiv w:val="1"/>
      <w:marLeft w:val="0"/>
      <w:marRight w:val="0"/>
      <w:marTop w:val="0"/>
      <w:marBottom w:val="0"/>
      <w:divBdr>
        <w:top w:val="none" w:sz="0" w:space="0" w:color="auto"/>
        <w:left w:val="none" w:sz="0" w:space="0" w:color="auto"/>
        <w:bottom w:val="none" w:sz="0" w:space="0" w:color="auto"/>
        <w:right w:val="none" w:sz="0" w:space="0" w:color="auto"/>
      </w:divBdr>
    </w:div>
    <w:div w:id="1340932750">
      <w:bodyDiv w:val="1"/>
      <w:marLeft w:val="0"/>
      <w:marRight w:val="0"/>
      <w:marTop w:val="0"/>
      <w:marBottom w:val="0"/>
      <w:divBdr>
        <w:top w:val="none" w:sz="0" w:space="0" w:color="auto"/>
        <w:left w:val="none" w:sz="0" w:space="0" w:color="auto"/>
        <w:bottom w:val="none" w:sz="0" w:space="0" w:color="auto"/>
        <w:right w:val="none" w:sz="0" w:space="0" w:color="auto"/>
      </w:divBdr>
    </w:div>
    <w:div w:id="1344285849">
      <w:bodyDiv w:val="1"/>
      <w:marLeft w:val="0"/>
      <w:marRight w:val="0"/>
      <w:marTop w:val="0"/>
      <w:marBottom w:val="0"/>
      <w:divBdr>
        <w:top w:val="none" w:sz="0" w:space="0" w:color="auto"/>
        <w:left w:val="none" w:sz="0" w:space="0" w:color="auto"/>
        <w:bottom w:val="none" w:sz="0" w:space="0" w:color="auto"/>
        <w:right w:val="none" w:sz="0" w:space="0" w:color="auto"/>
      </w:divBdr>
    </w:div>
    <w:div w:id="1390567719">
      <w:bodyDiv w:val="1"/>
      <w:marLeft w:val="0"/>
      <w:marRight w:val="0"/>
      <w:marTop w:val="0"/>
      <w:marBottom w:val="0"/>
      <w:divBdr>
        <w:top w:val="none" w:sz="0" w:space="0" w:color="auto"/>
        <w:left w:val="none" w:sz="0" w:space="0" w:color="auto"/>
        <w:bottom w:val="none" w:sz="0" w:space="0" w:color="auto"/>
        <w:right w:val="none" w:sz="0" w:space="0" w:color="auto"/>
      </w:divBdr>
    </w:div>
    <w:div w:id="1418480188">
      <w:bodyDiv w:val="1"/>
      <w:marLeft w:val="0"/>
      <w:marRight w:val="0"/>
      <w:marTop w:val="0"/>
      <w:marBottom w:val="0"/>
      <w:divBdr>
        <w:top w:val="none" w:sz="0" w:space="0" w:color="auto"/>
        <w:left w:val="none" w:sz="0" w:space="0" w:color="auto"/>
        <w:bottom w:val="none" w:sz="0" w:space="0" w:color="auto"/>
        <w:right w:val="none" w:sz="0" w:space="0" w:color="auto"/>
      </w:divBdr>
    </w:div>
    <w:div w:id="1441295661">
      <w:bodyDiv w:val="1"/>
      <w:marLeft w:val="0"/>
      <w:marRight w:val="0"/>
      <w:marTop w:val="0"/>
      <w:marBottom w:val="0"/>
      <w:divBdr>
        <w:top w:val="none" w:sz="0" w:space="0" w:color="auto"/>
        <w:left w:val="none" w:sz="0" w:space="0" w:color="auto"/>
        <w:bottom w:val="none" w:sz="0" w:space="0" w:color="auto"/>
        <w:right w:val="none" w:sz="0" w:space="0" w:color="auto"/>
      </w:divBdr>
    </w:div>
    <w:div w:id="1451439971">
      <w:bodyDiv w:val="1"/>
      <w:marLeft w:val="0"/>
      <w:marRight w:val="0"/>
      <w:marTop w:val="0"/>
      <w:marBottom w:val="0"/>
      <w:divBdr>
        <w:top w:val="none" w:sz="0" w:space="0" w:color="auto"/>
        <w:left w:val="none" w:sz="0" w:space="0" w:color="auto"/>
        <w:bottom w:val="none" w:sz="0" w:space="0" w:color="auto"/>
        <w:right w:val="none" w:sz="0" w:space="0" w:color="auto"/>
      </w:divBdr>
    </w:div>
    <w:div w:id="1519655503">
      <w:bodyDiv w:val="1"/>
      <w:marLeft w:val="0"/>
      <w:marRight w:val="0"/>
      <w:marTop w:val="0"/>
      <w:marBottom w:val="0"/>
      <w:divBdr>
        <w:top w:val="none" w:sz="0" w:space="0" w:color="auto"/>
        <w:left w:val="none" w:sz="0" w:space="0" w:color="auto"/>
        <w:bottom w:val="none" w:sz="0" w:space="0" w:color="auto"/>
        <w:right w:val="none" w:sz="0" w:space="0" w:color="auto"/>
      </w:divBdr>
    </w:div>
    <w:div w:id="1540389788">
      <w:bodyDiv w:val="1"/>
      <w:marLeft w:val="0"/>
      <w:marRight w:val="0"/>
      <w:marTop w:val="0"/>
      <w:marBottom w:val="0"/>
      <w:divBdr>
        <w:top w:val="none" w:sz="0" w:space="0" w:color="auto"/>
        <w:left w:val="none" w:sz="0" w:space="0" w:color="auto"/>
        <w:bottom w:val="none" w:sz="0" w:space="0" w:color="auto"/>
        <w:right w:val="none" w:sz="0" w:space="0" w:color="auto"/>
      </w:divBdr>
    </w:div>
    <w:div w:id="1569263994">
      <w:bodyDiv w:val="1"/>
      <w:marLeft w:val="0"/>
      <w:marRight w:val="0"/>
      <w:marTop w:val="0"/>
      <w:marBottom w:val="0"/>
      <w:divBdr>
        <w:top w:val="none" w:sz="0" w:space="0" w:color="auto"/>
        <w:left w:val="none" w:sz="0" w:space="0" w:color="auto"/>
        <w:bottom w:val="none" w:sz="0" w:space="0" w:color="auto"/>
        <w:right w:val="none" w:sz="0" w:space="0" w:color="auto"/>
      </w:divBdr>
    </w:div>
    <w:div w:id="1580408871">
      <w:bodyDiv w:val="1"/>
      <w:marLeft w:val="0"/>
      <w:marRight w:val="0"/>
      <w:marTop w:val="0"/>
      <w:marBottom w:val="0"/>
      <w:divBdr>
        <w:top w:val="none" w:sz="0" w:space="0" w:color="auto"/>
        <w:left w:val="none" w:sz="0" w:space="0" w:color="auto"/>
        <w:bottom w:val="none" w:sz="0" w:space="0" w:color="auto"/>
        <w:right w:val="none" w:sz="0" w:space="0" w:color="auto"/>
      </w:divBdr>
    </w:div>
    <w:div w:id="1598757352">
      <w:bodyDiv w:val="1"/>
      <w:marLeft w:val="0"/>
      <w:marRight w:val="0"/>
      <w:marTop w:val="0"/>
      <w:marBottom w:val="0"/>
      <w:divBdr>
        <w:top w:val="none" w:sz="0" w:space="0" w:color="auto"/>
        <w:left w:val="none" w:sz="0" w:space="0" w:color="auto"/>
        <w:bottom w:val="none" w:sz="0" w:space="0" w:color="auto"/>
        <w:right w:val="none" w:sz="0" w:space="0" w:color="auto"/>
      </w:divBdr>
    </w:div>
    <w:div w:id="1623729763">
      <w:bodyDiv w:val="1"/>
      <w:marLeft w:val="0"/>
      <w:marRight w:val="0"/>
      <w:marTop w:val="0"/>
      <w:marBottom w:val="0"/>
      <w:divBdr>
        <w:top w:val="none" w:sz="0" w:space="0" w:color="auto"/>
        <w:left w:val="none" w:sz="0" w:space="0" w:color="auto"/>
        <w:bottom w:val="none" w:sz="0" w:space="0" w:color="auto"/>
        <w:right w:val="none" w:sz="0" w:space="0" w:color="auto"/>
      </w:divBdr>
    </w:div>
    <w:div w:id="1629775146">
      <w:bodyDiv w:val="1"/>
      <w:marLeft w:val="0"/>
      <w:marRight w:val="0"/>
      <w:marTop w:val="0"/>
      <w:marBottom w:val="0"/>
      <w:divBdr>
        <w:top w:val="none" w:sz="0" w:space="0" w:color="auto"/>
        <w:left w:val="none" w:sz="0" w:space="0" w:color="auto"/>
        <w:bottom w:val="none" w:sz="0" w:space="0" w:color="auto"/>
        <w:right w:val="none" w:sz="0" w:space="0" w:color="auto"/>
      </w:divBdr>
    </w:div>
    <w:div w:id="1660768632">
      <w:bodyDiv w:val="1"/>
      <w:marLeft w:val="0"/>
      <w:marRight w:val="0"/>
      <w:marTop w:val="0"/>
      <w:marBottom w:val="0"/>
      <w:divBdr>
        <w:top w:val="none" w:sz="0" w:space="0" w:color="auto"/>
        <w:left w:val="none" w:sz="0" w:space="0" w:color="auto"/>
        <w:bottom w:val="none" w:sz="0" w:space="0" w:color="auto"/>
        <w:right w:val="none" w:sz="0" w:space="0" w:color="auto"/>
      </w:divBdr>
    </w:div>
    <w:div w:id="1661807443">
      <w:bodyDiv w:val="1"/>
      <w:marLeft w:val="0"/>
      <w:marRight w:val="0"/>
      <w:marTop w:val="0"/>
      <w:marBottom w:val="0"/>
      <w:divBdr>
        <w:top w:val="none" w:sz="0" w:space="0" w:color="auto"/>
        <w:left w:val="none" w:sz="0" w:space="0" w:color="auto"/>
        <w:bottom w:val="none" w:sz="0" w:space="0" w:color="auto"/>
        <w:right w:val="none" w:sz="0" w:space="0" w:color="auto"/>
      </w:divBdr>
    </w:div>
    <w:div w:id="1666863297">
      <w:bodyDiv w:val="1"/>
      <w:marLeft w:val="0"/>
      <w:marRight w:val="0"/>
      <w:marTop w:val="0"/>
      <w:marBottom w:val="0"/>
      <w:divBdr>
        <w:top w:val="none" w:sz="0" w:space="0" w:color="auto"/>
        <w:left w:val="none" w:sz="0" w:space="0" w:color="auto"/>
        <w:bottom w:val="none" w:sz="0" w:space="0" w:color="auto"/>
        <w:right w:val="none" w:sz="0" w:space="0" w:color="auto"/>
      </w:divBdr>
    </w:div>
    <w:div w:id="1671176602">
      <w:bodyDiv w:val="1"/>
      <w:marLeft w:val="0"/>
      <w:marRight w:val="0"/>
      <w:marTop w:val="0"/>
      <w:marBottom w:val="0"/>
      <w:divBdr>
        <w:top w:val="none" w:sz="0" w:space="0" w:color="auto"/>
        <w:left w:val="none" w:sz="0" w:space="0" w:color="auto"/>
        <w:bottom w:val="none" w:sz="0" w:space="0" w:color="auto"/>
        <w:right w:val="none" w:sz="0" w:space="0" w:color="auto"/>
      </w:divBdr>
    </w:div>
    <w:div w:id="1754424650">
      <w:bodyDiv w:val="1"/>
      <w:marLeft w:val="0"/>
      <w:marRight w:val="0"/>
      <w:marTop w:val="0"/>
      <w:marBottom w:val="0"/>
      <w:divBdr>
        <w:top w:val="none" w:sz="0" w:space="0" w:color="auto"/>
        <w:left w:val="none" w:sz="0" w:space="0" w:color="auto"/>
        <w:bottom w:val="none" w:sz="0" w:space="0" w:color="auto"/>
        <w:right w:val="none" w:sz="0" w:space="0" w:color="auto"/>
      </w:divBdr>
    </w:div>
    <w:div w:id="1758400403">
      <w:bodyDiv w:val="1"/>
      <w:marLeft w:val="0"/>
      <w:marRight w:val="0"/>
      <w:marTop w:val="0"/>
      <w:marBottom w:val="0"/>
      <w:divBdr>
        <w:top w:val="none" w:sz="0" w:space="0" w:color="auto"/>
        <w:left w:val="none" w:sz="0" w:space="0" w:color="auto"/>
        <w:bottom w:val="none" w:sz="0" w:space="0" w:color="auto"/>
        <w:right w:val="none" w:sz="0" w:space="0" w:color="auto"/>
      </w:divBdr>
    </w:div>
    <w:div w:id="1778020578">
      <w:bodyDiv w:val="1"/>
      <w:marLeft w:val="0"/>
      <w:marRight w:val="0"/>
      <w:marTop w:val="0"/>
      <w:marBottom w:val="0"/>
      <w:divBdr>
        <w:top w:val="none" w:sz="0" w:space="0" w:color="auto"/>
        <w:left w:val="none" w:sz="0" w:space="0" w:color="auto"/>
        <w:bottom w:val="none" w:sz="0" w:space="0" w:color="auto"/>
        <w:right w:val="none" w:sz="0" w:space="0" w:color="auto"/>
      </w:divBdr>
    </w:div>
    <w:div w:id="1781146017">
      <w:bodyDiv w:val="1"/>
      <w:marLeft w:val="0"/>
      <w:marRight w:val="0"/>
      <w:marTop w:val="0"/>
      <w:marBottom w:val="0"/>
      <w:divBdr>
        <w:top w:val="none" w:sz="0" w:space="0" w:color="auto"/>
        <w:left w:val="none" w:sz="0" w:space="0" w:color="auto"/>
        <w:bottom w:val="none" w:sz="0" w:space="0" w:color="auto"/>
        <w:right w:val="none" w:sz="0" w:space="0" w:color="auto"/>
      </w:divBdr>
    </w:div>
    <w:div w:id="1832678055">
      <w:bodyDiv w:val="1"/>
      <w:marLeft w:val="0"/>
      <w:marRight w:val="0"/>
      <w:marTop w:val="0"/>
      <w:marBottom w:val="0"/>
      <w:divBdr>
        <w:top w:val="none" w:sz="0" w:space="0" w:color="auto"/>
        <w:left w:val="none" w:sz="0" w:space="0" w:color="auto"/>
        <w:bottom w:val="none" w:sz="0" w:space="0" w:color="auto"/>
        <w:right w:val="none" w:sz="0" w:space="0" w:color="auto"/>
      </w:divBdr>
      <w:divsChild>
        <w:div w:id="1821459554">
          <w:marLeft w:val="274"/>
          <w:marRight w:val="0"/>
          <w:marTop w:val="0"/>
          <w:marBottom w:val="0"/>
          <w:divBdr>
            <w:top w:val="none" w:sz="0" w:space="0" w:color="auto"/>
            <w:left w:val="none" w:sz="0" w:space="0" w:color="auto"/>
            <w:bottom w:val="none" w:sz="0" w:space="0" w:color="auto"/>
            <w:right w:val="none" w:sz="0" w:space="0" w:color="auto"/>
          </w:divBdr>
        </w:div>
      </w:divsChild>
    </w:div>
    <w:div w:id="1849246345">
      <w:bodyDiv w:val="1"/>
      <w:marLeft w:val="0"/>
      <w:marRight w:val="0"/>
      <w:marTop w:val="0"/>
      <w:marBottom w:val="0"/>
      <w:divBdr>
        <w:top w:val="none" w:sz="0" w:space="0" w:color="auto"/>
        <w:left w:val="none" w:sz="0" w:space="0" w:color="auto"/>
        <w:bottom w:val="none" w:sz="0" w:space="0" w:color="auto"/>
        <w:right w:val="none" w:sz="0" w:space="0" w:color="auto"/>
      </w:divBdr>
    </w:div>
    <w:div w:id="1878278602">
      <w:bodyDiv w:val="1"/>
      <w:marLeft w:val="0"/>
      <w:marRight w:val="0"/>
      <w:marTop w:val="0"/>
      <w:marBottom w:val="0"/>
      <w:divBdr>
        <w:top w:val="none" w:sz="0" w:space="0" w:color="auto"/>
        <w:left w:val="none" w:sz="0" w:space="0" w:color="auto"/>
        <w:bottom w:val="none" w:sz="0" w:space="0" w:color="auto"/>
        <w:right w:val="none" w:sz="0" w:space="0" w:color="auto"/>
      </w:divBdr>
    </w:div>
    <w:div w:id="1919559126">
      <w:bodyDiv w:val="1"/>
      <w:marLeft w:val="0"/>
      <w:marRight w:val="0"/>
      <w:marTop w:val="0"/>
      <w:marBottom w:val="0"/>
      <w:divBdr>
        <w:top w:val="none" w:sz="0" w:space="0" w:color="auto"/>
        <w:left w:val="none" w:sz="0" w:space="0" w:color="auto"/>
        <w:bottom w:val="none" w:sz="0" w:space="0" w:color="auto"/>
        <w:right w:val="none" w:sz="0" w:space="0" w:color="auto"/>
      </w:divBdr>
    </w:div>
    <w:div w:id="1923952621">
      <w:bodyDiv w:val="1"/>
      <w:marLeft w:val="0"/>
      <w:marRight w:val="0"/>
      <w:marTop w:val="0"/>
      <w:marBottom w:val="0"/>
      <w:divBdr>
        <w:top w:val="none" w:sz="0" w:space="0" w:color="auto"/>
        <w:left w:val="none" w:sz="0" w:space="0" w:color="auto"/>
        <w:bottom w:val="none" w:sz="0" w:space="0" w:color="auto"/>
        <w:right w:val="none" w:sz="0" w:space="0" w:color="auto"/>
      </w:divBdr>
    </w:div>
    <w:div w:id="1928881696">
      <w:bodyDiv w:val="1"/>
      <w:marLeft w:val="0"/>
      <w:marRight w:val="0"/>
      <w:marTop w:val="0"/>
      <w:marBottom w:val="0"/>
      <w:divBdr>
        <w:top w:val="none" w:sz="0" w:space="0" w:color="auto"/>
        <w:left w:val="none" w:sz="0" w:space="0" w:color="auto"/>
        <w:bottom w:val="none" w:sz="0" w:space="0" w:color="auto"/>
        <w:right w:val="none" w:sz="0" w:space="0" w:color="auto"/>
      </w:divBdr>
    </w:div>
    <w:div w:id="1941788831">
      <w:bodyDiv w:val="1"/>
      <w:marLeft w:val="0"/>
      <w:marRight w:val="0"/>
      <w:marTop w:val="0"/>
      <w:marBottom w:val="0"/>
      <w:divBdr>
        <w:top w:val="none" w:sz="0" w:space="0" w:color="auto"/>
        <w:left w:val="none" w:sz="0" w:space="0" w:color="auto"/>
        <w:bottom w:val="none" w:sz="0" w:space="0" w:color="auto"/>
        <w:right w:val="none" w:sz="0" w:space="0" w:color="auto"/>
      </w:divBdr>
    </w:div>
    <w:div w:id="1955551689">
      <w:bodyDiv w:val="1"/>
      <w:marLeft w:val="0"/>
      <w:marRight w:val="0"/>
      <w:marTop w:val="0"/>
      <w:marBottom w:val="0"/>
      <w:divBdr>
        <w:top w:val="none" w:sz="0" w:space="0" w:color="auto"/>
        <w:left w:val="none" w:sz="0" w:space="0" w:color="auto"/>
        <w:bottom w:val="none" w:sz="0" w:space="0" w:color="auto"/>
        <w:right w:val="none" w:sz="0" w:space="0" w:color="auto"/>
      </w:divBdr>
    </w:div>
    <w:div w:id="1960794428">
      <w:bodyDiv w:val="1"/>
      <w:marLeft w:val="0"/>
      <w:marRight w:val="0"/>
      <w:marTop w:val="0"/>
      <w:marBottom w:val="0"/>
      <w:divBdr>
        <w:top w:val="none" w:sz="0" w:space="0" w:color="auto"/>
        <w:left w:val="none" w:sz="0" w:space="0" w:color="auto"/>
        <w:bottom w:val="none" w:sz="0" w:space="0" w:color="auto"/>
        <w:right w:val="none" w:sz="0" w:space="0" w:color="auto"/>
      </w:divBdr>
    </w:div>
    <w:div w:id="1978218907">
      <w:bodyDiv w:val="1"/>
      <w:marLeft w:val="0"/>
      <w:marRight w:val="0"/>
      <w:marTop w:val="0"/>
      <w:marBottom w:val="0"/>
      <w:divBdr>
        <w:top w:val="none" w:sz="0" w:space="0" w:color="auto"/>
        <w:left w:val="none" w:sz="0" w:space="0" w:color="auto"/>
        <w:bottom w:val="none" w:sz="0" w:space="0" w:color="auto"/>
        <w:right w:val="none" w:sz="0" w:space="0" w:color="auto"/>
      </w:divBdr>
    </w:div>
    <w:div w:id="2005546057">
      <w:bodyDiv w:val="1"/>
      <w:marLeft w:val="0"/>
      <w:marRight w:val="0"/>
      <w:marTop w:val="0"/>
      <w:marBottom w:val="0"/>
      <w:divBdr>
        <w:top w:val="none" w:sz="0" w:space="0" w:color="auto"/>
        <w:left w:val="none" w:sz="0" w:space="0" w:color="auto"/>
        <w:bottom w:val="none" w:sz="0" w:space="0" w:color="auto"/>
        <w:right w:val="none" w:sz="0" w:space="0" w:color="auto"/>
      </w:divBdr>
    </w:div>
    <w:div w:id="2012099478">
      <w:bodyDiv w:val="1"/>
      <w:marLeft w:val="0"/>
      <w:marRight w:val="0"/>
      <w:marTop w:val="0"/>
      <w:marBottom w:val="0"/>
      <w:divBdr>
        <w:top w:val="none" w:sz="0" w:space="0" w:color="auto"/>
        <w:left w:val="none" w:sz="0" w:space="0" w:color="auto"/>
        <w:bottom w:val="none" w:sz="0" w:space="0" w:color="auto"/>
        <w:right w:val="none" w:sz="0" w:space="0" w:color="auto"/>
      </w:divBdr>
    </w:div>
    <w:div w:id="2033533731">
      <w:bodyDiv w:val="1"/>
      <w:marLeft w:val="0"/>
      <w:marRight w:val="0"/>
      <w:marTop w:val="0"/>
      <w:marBottom w:val="0"/>
      <w:divBdr>
        <w:top w:val="none" w:sz="0" w:space="0" w:color="auto"/>
        <w:left w:val="none" w:sz="0" w:space="0" w:color="auto"/>
        <w:bottom w:val="none" w:sz="0" w:space="0" w:color="auto"/>
        <w:right w:val="none" w:sz="0" w:space="0" w:color="auto"/>
      </w:divBdr>
    </w:div>
    <w:div w:id="2054693017">
      <w:bodyDiv w:val="1"/>
      <w:marLeft w:val="0"/>
      <w:marRight w:val="0"/>
      <w:marTop w:val="0"/>
      <w:marBottom w:val="0"/>
      <w:divBdr>
        <w:top w:val="none" w:sz="0" w:space="0" w:color="auto"/>
        <w:left w:val="none" w:sz="0" w:space="0" w:color="auto"/>
        <w:bottom w:val="none" w:sz="0" w:space="0" w:color="auto"/>
        <w:right w:val="none" w:sz="0" w:space="0" w:color="auto"/>
      </w:divBdr>
    </w:div>
    <w:div w:id="2061635084">
      <w:bodyDiv w:val="1"/>
      <w:marLeft w:val="0"/>
      <w:marRight w:val="0"/>
      <w:marTop w:val="0"/>
      <w:marBottom w:val="0"/>
      <w:divBdr>
        <w:top w:val="none" w:sz="0" w:space="0" w:color="auto"/>
        <w:left w:val="none" w:sz="0" w:space="0" w:color="auto"/>
        <w:bottom w:val="none" w:sz="0" w:space="0" w:color="auto"/>
        <w:right w:val="none" w:sz="0" w:space="0" w:color="auto"/>
      </w:divBdr>
    </w:div>
    <w:div w:id="207199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29232-36D6-4587-8B7C-516C1526B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2451</Words>
  <Characters>13483</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En la ciudad de Zapopan, Jalisco, siendo las 09:00 nueve horas, del día 4 cuatro  de febrero de 2010 dos mil diez, en el sitio que ocupa la Sala de Juntas de la Presidencia Municipal, se reunieron los integrantes de la Comisión de Asignación de Contratos</vt:lpstr>
    </vt:vector>
  </TitlesOfParts>
  <Company>Ayuntamiento de Zapopan</Company>
  <LinksUpToDate>false</LinksUpToDate>
  <CharactersWithSpaces>15903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ciudad de Zapopan, Jalisco, siendo las 09:00 nueve horas, del día 4 cuatro  de febrero de 2010 dos mil diez, en el sitio que ocupa la Sala de Juntas de la Presidencia Municipal, se reunieron los integrantes de la Comisión de Asignación de Contratos</dc:title>
  <dc:creator>wbañuelos</dc:creator>
  <cp:lastModifiedBy>Laura Elena Plascencia Alcala</cp:lastModifiedBy>
  <cp:revision>3</cp:revision>
  <cp:lastPrinted>2021-03-23T19:34:00Z</cp:lastPrinted>
  <dcterms:created xsi:type="dcterms:W3CDTF">2022-03-04T15:15:00Z</dcterms:created>
  <dcterms:modified xsi:type="dcterms:W3CDTF">2022-03-04T15:15:00Z</dcterms:modified>
</cp:coreProperties>
</file>