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C51B6B" w:rsidTr="009E2155">
        <w:trPr>
          <w:trHeight w:val="956"/>
        </w:trPr>
        <w:tc>
          <w:tcPr>
            <w:tcW w:w="8992" w:type="dxa"/>
          </w:tcPr>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MUNICIPIO ZAPOPAN</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NOTAS A LOS ESTADOS FINANCIEROS</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DE DESGLOSE</w:t>
            </w:r>
          </w:p>
          <w:p w:rsidR="00D6054C" w:rsidRPr="00C51B6B" w:rsidRDefault="00545E1E" w:rsidP="00202F69">
            <w:pPr>
              <w:spacing w:after="0" w:line="240" w:lineRule="auto"/>
              <w:jc w:val="center"/>
              <w:rPr>
                <w:rFonts w:ascii="Times New Roman" w:hAnsi="Times New Roman"/>
                <w:b/>
                <w:i/>
                <w:sz w:val="20"/>
                <w:szCs w:val="20"/>
              </w:rPr>
            </w:pPr>
            <w:bookmarkStart w:id="0" w:name="periodo"/>
            <w:bookmarkEnd w:id="0"/>
            <w:r w:rsidRPr="00C51B6B">
              <w:rPr>
                <w:rFonts w:ascii="Times New Roman" w:hAnsi="Times New Roman"/>
                <w:b/>
                <w:sz w:val="20"/>
                <w:szCs w:val="20"/>
              </w:rPr>
              <w:t xml:space="preserve">DEL 1 DE ENERO AL </w:t>
            </w:r>
            <w:r w:rsidR="00202F69">
              <w:rPr>
                <w:rFonts w:ascii="Times New Roman" w:hAnsi="Times New Roman"/>
                <w:b/>
                <w:sz w:val="20"/>
                <w:szCs w:val="20"/>
              </w:rPr>
              <w:t>28</w:t>
            </w:r>
            <w:r w:rsidRPr="00C51B6B">
              <w:rPr>
                <w:rFonts w:ascii="Times New Roman" w:hAnsi="Times New Roman"/>
                <w:b/>
                <w:sz w:val="20"/>
                <w:szCs w:val="20"/>
              </w:rPr>
              <w:t xml:space="preserve"> DE </w:t>
            </w:r>
            <w:r w:rsidR="00C51B6B" w:rsidRPr="00C51B6B">
              <w:rPr>
                <w:rFonts w:ascii="Times New Roman" w:hAnsi="Times New Roman"/>
                <w:b/>
                <w:sz w:val="20"/>
                <w:szCs w:val="20"/>
              </w:rPr>
              <w:t>FEBRERO</w:t>
            </w:r>
            <w:r w:rsidR="007A5A88" w:rsidRPr="00C51B6B">
              <w:rPr>
                <w:rFonts w:ascii="Times New Roman" w:hAnsi="Times New Roman"/>
                <w:b/>
                <w:sz w:val="20"/>
                <w:szCs w:val="20"/>
              </w:rPr>
              <w:t xml:space="preserve"> DE 2022</w:t>
            </w:r>
          </w:p>
        </w:tc>
      </w:tr>
    </w:tbl>
    <w:p w:rsidR="000E761D" w:rsidRPr="00C51B6B" w:rsidRDefault="000E761D" w:rsidP="000E761D">
      <w:pPr>
        <w:spacing w:after="120" w:line="240" w:lineRule="auto"/>
        <w:rPr>
          <w:rFonts w:ascii="Times New Roman" w:hAnsi="Times New Roman"/>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7"/>
        <w:gridCol w:w="1242"/>
        <w:gridCol w:w="3849"/>
        <w:gridCol w:w="150"/>
      </w:tblGrid>
      <w:tr w:rsidR="000E761D" w:rsidRPr="00C51B6B" w:rsidTr="00DF2682">
        <w:tc>
          <w:tcPr>
            <w:tcW w:w="8978" w:type="dxa"/>
            <w:gridSpan w:val="4"/>
          </w:tcPr>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bookmarkStart w:id="1" w:name="cuerpo"/>
            <w:bookmarkEnd w:id="1"/>
          </w:p>
          <w:p w:rsidR="000E761D" w:rsidRPr="00C51B6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I.      </w:t>
            </w:r>
            <w:r w:rsidR="000E761D" w:rsidRPr="00C51B6B">
              <w:rPr>
                <w:rFonts w:ascii="Times New Roman" w:hAnsi="Times New Roman"/>
                <w:color w:val="000000"/>
                <w:sz w:val="20"/>
                <w:szCs w:val="20"/>
                <w:lang w:eastAsia="es-MX"/>
              </w:rPr>
              <w:t>Información Contable.</w:t>
            </w:r>
          </w:p>
          <w:p w:rsidR="00E55666" w:rsidRPr="00C51B6B" w:rsidRDefault="00E55666"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ab/>
              <w:t>Notas al Estado de Situación Financiera.</w:t>
            </w:r>
          </w:p>
          <w:p w:rsidR="00E55666" w:rsidRPr="00C51B6B"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51B6B"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1.1.</w:t>
            </w:r>
            <w:r w:rsidRPr="00C51B6B">
              <w:rPr>
                <w:rFonts w:ascii="Times New Roman" w:hAnsi="Times New Roman"/>
                <w:color w:val="000000"/>
                <w:sz w:val="20"/>
                <w:szCs w:val="20"/>
                <w:lang w:eastAsia="es-MX"/>
              </w:rPr>
              <w:tab/>
              <w:t>Activo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Efectivo y Equivalentes.</w:t>
            </w:r>
          </w:p>
          <w:p w:rsidR="000E761D" w:rsidRPr="00C51B6B"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efectivo está constituido por moneda de curso legal y se presenta en su valor nominal, proven</w:t>
            </w:r>
            <w:r w:rsidR="00A85425" w:rsidRPr="00C51B6B">
              <w:rPr>
                <w:rFonts w:ascii="Times New Roman" w:hAnsi="Times New Roman"/>
                <w:color w:val="000000"/>
                <w:sz w:val="20"/>
                <w:szCs w:val="20"/>
                <w:lang w:eastAsia="es-MX"/>
              </w:rPr>
              <w:t>iente de los ingresos captados.</w:t>
            </w:r>
          </w:p>
          <w:p w:rsidR="00E55666" w:rsidRPr="00C51B6B"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saldo que se refleja por un importe de </w:t>
            </w:r>
            <w:r w:rsidR="00FC1C7D" w:rsidRPr="00C51B6B">
              <w:rPr>
                <w:rFonts w:ascii="Times New Roman" w:hAnsi="Times New Roman"/>
                <w:b/>
                <w:sz w:val="20"/>
                <w:szCs w:val="20"/>
                <w:u w:val="single"/>
                <w:lang w:eastAsia="es-MX"/>
              </w:rPr>
              <w:t xml:space="preserve"> </w:t>
            </w:r>
            <w:r w:rsidR="00B52C22" w:rsidRPr="00C51B6B">
              <w:rPr>
                <w:rFonts w:ascii="Times New Roman" w:hAnsi="Times New Roman"/>
                <w:b/>
                <w:sz w:val="20"/>
                <w:szCs w:val="20"/>
                <w:u w:val="single"/>
                <w:lang w:eastAsia="es-MX"/>
              </w:rPr>
              <w:t>$</w:t>
            </w:r>
            <w:r w:rsidR="0023109F">
              <w:rPr>
                <w:rFonts w:ascii="Times New Roman" w:hAnsi="Times New Roman"/>
                <w:b/>
                <w:sz w:val="20"/>
                <w:szCs w:val="20"/>
                <w:u w:val="single"/>
                <w:lang w:eastAsia="es-MX"/>
              </w:rPr>
              <w:t>2,395,654,434.52</w:t>
            </w:r>
            <w:r w:rsidR="00B52C22" w:rsidRPr="00C51B6B">
              <w:rPr>
                <w:rFonts w:ascii="Times New Roman" w:hAnsi="Times New Roman"/>
                <w:b/>
                <w:sz w:val="20"/>
                <w:szCs w:val="20"/>
                <w:u w:val="single"/>
                <w:lang w:eastAsia="es-MX"/>
              </w:rPr>
              <w:t xml:space="preserve"> </w:t>
            </w:r>
            <w:r w:rsidRPr="00C51B6B">
              <w:rPr>
                <w:rFonts w:ascii="Times New Roman" w:hAnsi="Times New Roman"/>
                <w:color w:val="000000"/>
                <w:sz w:val="20"/>
                <w:szCs w:val="20"/>
                <w:lang w:eastAsia="es-MX"/>
              </w:rPr>
              <w:t>son recursos disponibles del Municipio para cubrir sus com</w:t>
            </w:r>
            <w:r w:rsidR="00A85425" w:rsidRPr="00C51B6B">
              <w:rPr>
                <w:rFonts w:ascii="Times New Roman" w:hAnsi="Times New Roman"/>
                <w:color w:val="000000"/>
                <w:sz w:val="20"/>
                <w:szCs w:val="20"/>
                <w:lang w:eastAsia="es-MX"/>
              </w:rPr>
              <w:t>promisos y está conformado por:</w:t>
            </w:r>
          </w:p>
          <w:p w:rsidR="00E55666" w:rsidRPr="00C51B6B"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C51B6B" w:rsidTr="00D06A39">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9D4054" w:rsidP="0059381A">
                  <w:pPr>
                    <w:spacing w:after="0" w:line="240" w:lineRule="auto"/>
                    <w:jc w:val="right"/>
                    <w:rPr>
                      <w:rFonts w:ascii="Times New Roman" w:eastAsia="Times New Roman" w:hAnsi="Times New Roman"/>
                      <w:b/>
                      <w:color w:val="000000"/>
                      <w:sz w:val="20"/>
                      <w:szCs w:val="20"/>
                      <w:u w:val="single"/>
                      <w:lang w:eastAsia="es-MX"/>
                    </w:rPr>
                  </w:pPr>
                  <w:r>
                    <w:rPr>
                      <w:rFonts w:ascii="Times New Roman" w:eastAsia="Times New Roman" w:hAnsi="Times New Roman"/>
                      <w:b/>
                      <w:color w:val="000000"/>
                      <w:sz w:val="20"/>
                      <w:szCs w:val="20"/>
                      <w:u w:val="single"/>
                      <w:lang w:eastAsia="es-MX"/>
                    </w:rPr>
                    <w:t>$579,500.00</w:t>
                  </w:r>
                </w:p>
              </w:tc>
            </w:tr>
            <w:tr w:rsidR="000E761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51B6B" w:rsidRDefault="000F185C"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$575,000.00</w:t>
                  </w:r>
                </w:p>
              </w:tc>
            </w:tr>
            <w:tr w:rsidR="000E761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51B6B" w:rsidRDefault="00D06A39" w:rsidP="009D4054">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D4054">
                    <w:rPr>
                      <w:rFonts w:ascii="Times New Roman" w:eastAsia="Times New Roman" w:hAnsi="Times New Roman"/>
                      <w:color w:val="000000"/>
                      <w:sz w:val="20"/>
                      <w:szCs w:val="20"/>
                      <w:lang w:eastAsia="es-MX"/>
                    </w:rPr>
                    <w:t>4,500.00</w:t>
                  </w:r>
                </w:p>
              </w:tc>
            </w:tr>
            <w:tr w:rsidR="000E761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A0E9D" w:rsidRPr="00C51B6B" w:rsidRDefault="00076BCA"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p w:rsidR="00076BCA" w:rsidRPr="00C51B6B" w:rsidRDefault="00076BCA"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0E761D"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51B6B" w:rsidRDefault="00D06A39" w:rsidP="007771FB">
                  <w:pPr>
                    <w:spacing w:after="0" w:line="240" w:lineRule="auto"/>
                    <w:jc w:val="right"/>
                    <w:rPr>
                      <w:rFonts w:ascii="Times New Roman" w:eastAsia="Times New Roman" w:hAnsi="Times New Roman"/>
                      <w:b/>
                      <w:sz w:val="20"/>
                      <w:szCs w:val="20"/>
                      <w:u w:val="single"/>
                      <w:lang w:eastAsia="es-MX"/>
                    </w:rPr>
                  </w:pPr>
                  <w:r w:rsidRPr="00C51B6B">
                    <w:rPr>
                      <w:rFonts w:ascii="Times New Roman" w:eastAsia="Times New Roman" w:hAnsi="Times New Roman"/>
                      <w:b/>
                      <w:sz w:val="20"/>
                      <w:szCs w:val="20"/>
                      <w:u w:val="single"/>
                      <w:lang w:eastAsia="es-MX"/>
                    </w:rPr>
                    <w:t>$</w:t>
                  </w:r>
                  <w:r w:rsidR="007771FB" w:rsidRPr="00C51B6B">
                    <w:rPr>
                      <w:rFonts w:ascii="Times New Roman" w:eastAsia="Times New Roman" w:hAnsi="Times New Roman"/>
                      <w:b/>
                      <w:sz w:val="20"/>
                      <w:szCs w:val="20"/>
                      <w:u w:val="single"/>
                      <w:lang w:eastAsia="es-MX"/>
                    </w:rPr>
                    <w:t>1,635,684,579.35</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CB0244 SANTANDER 65508378698</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$12,318,759.97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CB0245 SCOTIABANK 25603027596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$2,984,391.80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CB0015 BANAMEX 7007 45344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$14,726,114.19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CB0031 BANORTE 169-03380-3</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$7,825,247.06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CB0051 BBVA BANCOMER 0453778363</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$99,949,585.44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CB0116 SCOTIABANK 01005193389</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$8,629,768.38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CB0255 SANTANDER 65508974334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$151,906,700.55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CB0049 BANSI 00097199388</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$0.01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CB0050 BANSI 00097298874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$1,150,399.25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CB0002 BANAMEX 4434 15123</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$148,473,225.49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CB0219 BANCO AZTECA 01720121556222</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$503,339.86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$197,666,326.52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$306,721,190.40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CB0247 BBVA BANCOMER 0116320015</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$1,700,614.30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CB0054 BBVA BANCOMER 0133335186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$38,365.85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CB0070 HSBC 4043596238</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$4,723,422.00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CB0077 SANTANDER 65-50079201-5</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$1,685,065.83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CB0079 SANTANDER 65-50148266-0</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$15,492,871.00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CB0093 SANTANDER 65505255942</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$7,817,353.20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CB0239 BBVA BANCOMER 0115336732</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$4,194,736.02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CB0004 BANAMEX 4434 38816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$2,810,801.53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CB0011 BANAMEX 7005 4897268</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$3,393,909.11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CB0036 BANORTE 00221420434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$10,000.22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CB0052 BBVA BANCOMER 0453778371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$3,026,213.07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lastRenderedPageBreak/>
                    <w:t>CB0106 SCOTIABANK 01003379736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$2,100.63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CB0016 BANAMEX 7007 45379</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$15,576.33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CB0018 BANAMEX 4434 65066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$7,114,462.99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CB0033 BANORTE 0820574534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$15,789,761.16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CB0199 BANCO DEL BAJIO 180635030101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$1,048,390.68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CB0237 SCOTIABANK 25601750456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$1,416,898.09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CB0162 SANTANDER 65505731870</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-$92,449.98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CB0163 BBVA BANCOMER 00110242926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$32,519.44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CB0160 BBVA BANCOMER 0109928340</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$2,340,051.01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CB0240 BBVA BANCOMER 0115336724</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$3,794,784.15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CB0212 SANTANDER 65507163293</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$74,543,355.72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CB0080 SANTANDER 65-50149803-1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$150,923.55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CB0254 SCOTIABANK 25604069892</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$29,355,864.72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CB0164 SCOTIABANK 01005003768</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$233,187,694.91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CB0175 BANAMEX 5776256</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$12,861,750.59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CB0220 BANCO DEL BAJIO 252634680101</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$2,451,849.90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CB0003 BANAMEX 4434 23797</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$7,758,538.26 </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CB0053 BBVA BANCOMER 0133334872</w:t>
                  </w:r>
                </w:p>
              </w:tc>
              <w:tc>
                <w:tcPr>
                  <w:tcW w:w="1008" w:type="pct"/>
                  <w:tcBorders>
                    <w:top w:val="nil"/>
                    <w:left w:val="nil"/>
                    <w:bottom w:val="single" w:sz="4" w:space="0" w:color="auto"/>
                    <w:right w:val="single" w:sz="4" w:space="0" w:color="auto"/>
                  </w:tcBorders>
                  <w:shd w:val="clear" w:color="auto" w:fill="auto"/>
                  <w:noWrap/>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 xml:space="preserve"> $20,056.62 </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p>
                <w:p w:rsidR="00D06A39" w:rsidRPr="00C51B6B"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rPr>
                      <w:rFonts w:ascii="Times New Roman" w:hAnsi="Times New Roman"/>
                      <w:b/>
                      <w:sz w:val="20"/>
                      <w:szCs w:val="20"/>
                    </w:rPr>
                  </w:pPr>
                  <w:r w:rsidRPr="00C51B6B">
                    <w:rPr>
                      <w:rFonts w:ascii="Times New Roman" w:hAnsi="Times New Roman"/>
                      <w:b/>
                      <w:sz w:val="20"/>
                      <w:szCs w:val="20"/>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9D4054">
                  <w:pPr>
                    <w:spacing w:after="0"/>
                    <w:jc w:val="right"/>
                    <w:rPr>
                      <w:rFonts w:ascii="Times New Roman" w:hAnsi="Times New Roman"/>
                      <w:b/>
                      <w:sz w:val="20"/>
                      <w:szCs w:val="20"/>
                      <w:u w:val="single"/>
                    </w:rPr>
                  </w:pPr>
                  <w:r w:rsidRPr="00C51B6B">
                    <w:rPr>
                      <w:rFonts w:ascii="Times New Roman" w:hAnsi="Times New Roman"/>
                      <w:b/>
                      <w:sz w:val="20"/>
                      <w:szCs w:val="20"/>
                      <w:u w:val="single"/>
                    </w:rPr>
                    <w:t>$</w:t>
                  </w:r>
                  <w:r w:rsidR="009D4054">
                    <w:rPr>
                      <w:rFonts w:ascii="Times New Roman" w:hAnsi="Times New Roman"/>
                      <w:b/>
                      <w:sz w:val="20"/>
                      <w:szCs w:val="20"/>
                      <w:u w:val="single"/>
                    </w:rPr>
                    <w:t>759,296,015.55</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CB0232 ACTINVER CASA DE BOLSA, S.A. DE C.V. 5385497</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$759,296,015.55</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7771FB" w:rsidRPr="00C51B6B" w:rsidTr="000E27F9">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7771FB" w:rsidRPr="00C51B6B" w:rsidRDefault="007771FB" w:rsidP="007771FB">
                  <w:pPr>
                    <w:spacing w:after="0" w:line="240" w:lineRule="auto"/>
                    <w:rPr>
                      <w:rFonts w:ascii="Times New Roman" w:hAnsi="Times New Roman"/>
                      <w:sz w:val="20"/>
                      <w:szCs w:val="20"/>
                    </w:rPr>
                  </w:pPr>
                  <w:r w:rsidRPr="00C51B6B">
                    <w:rPr>
                      <w:rFonts w:ascii="Times New Roman" w:hAnsi="Times New Roman"/>
                      <w:sz w:val="20"/>
                      <w:szCs w:val="20"/>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7771FB" w:rsidRPr="00C51B6B" w:rsidRDefault="007771FB" w:rsidP="007771FB">
                  <w:pPr>
                    <w:spacing w:after="0" w:line="240" w:lineRule="auto"/>
                    <w:jc w:val="right"/>
                    <w:rPr>
                      <w:rFonts w:ascii="Times New Roman" w:hAnsi="Times New Roman"/>
                      <w:sz w:val="20"/>
                      <w:szCs w:val="20"/>
                    </w:rPr>
                  </w:pPr>
                  <w:r w:rsidRPr="00C51B6B">
                    <w:rPr>
                      <w:rFonts w:ascii="Times New Roman" w:hAnsi="Times New Roman"/>
                      <w:sz w:val="20"/>
                      <w:szCs w:val="20"/>
                    </w:rPr>
                    <w:t>$0.00</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p w:rsidR="00D06A39" w:rsidRPr="00C51B6B"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$0.00</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p w:rsidR="00D06A39" w:rsidRPr="00C51B6B" w:rsidRDefault="00D06A39" w:rsidP="00D06A39">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color w:val="000000"/>
                      <w:sz w:val="20"/>
                      <w:szCs w:val="20"/>
                      <w:lang w:eastAsia="es-MX"/>
                    </w:rPr>
                    <w:t> </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$94,339.62</w:t>
                  </w:r>
                </w:p>
              </w:tc>
            </w:tr>
            <w:tr w:rsidR="00D06A39" w:rsidRPr="00C51B6B" w:rsidTr="00D06A39">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94,339.62 </w:t>
                  </w:r>
                </w:p>
              </w:tc>
            </w:tr>
          </w:tbl>
          <w:p w:rsidR="00E55666" w:rsidRPr="00C51B6B"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A517F" w:rsidRDefault="000A517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B434F" w:rsidRPr="00C51B6B" w:rsidRDefault="00BB434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51B6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 xml:space="preserve">DATA INFORMATIVA: </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Derivado de la emergencia de salud pública reconocida mediante la declaratoria de PANDEMIA</w:t>
            </w:r>
            <w:r w:rsidR="00514F7B" w:rsidRPr="00C51B6B">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076BCA" w:rsidRPr="00C51B6B"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51B6B"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51B6B">
              <w:rPr>
                <w:rFonts w:ascii="Times New Roman" w:hAnsi="Times New Roman"/>
                <w:color w:val="000000"/>
                <w:sz w:val="20"/>
                <w:szCs w:val="20"/>
                <w:lang w:eastAsia="es-MX"/>
              </w:rPr>
              <w:t>”</w:t>
            </w:r>
            <w:r w:rsidRPr="00C51B6B">
              <w:rPr>
                <w:rFonts w:ascii="Times New Roman" w:hAnsi="Times New Roman"/>
                <w:color w:val="000000"/>
                <w:sz w:val="20"/>
                <w:szCs w:val="20"/>
                <w:lang w:eastAsia="es-MX"/>
              </w:rPr>
              <w:t xml:space="preserve"> con el objetivo de garantizar  los recursos de los gobiern</w:t>
            </w:r>
            <w:r w:rsidR="00D55177" w:rsidRPr="00C51B6B">
              <w:rPr>
                <w:rFonts w:ascii="Times New Roman" w:hAnsi="Times New Roman"/>
                <w:color w:val="000000"/>
                <w:sz w:val="20"/>
                <w:szCs w:val="20"/>
                <w:lang w:eastAsia="es-MX"/>
              </w:rPr>
              <w:t>os de las entidades federativas</w:t>
            </w:r>
            <w:r w:rsidRPr="00C51B6B">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076BCA" w:rsidRPr="00C51B6B"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51B6B"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 entidad federativa y la Secretaria de Hacienda y Crédito Público celebraron</w:t>
            </w:r>
            <w:r w:rsidR="00473117" w:rsidRPr="00C51B6B">
              <w:rPr>
                <w:rFonts w:ascii="Times New Roman" w:hAnsi="Times New Roman"/>
                <w:color w:val="000000"/>
                <w:sz w:val="20"/>
                <w:szCs w:val="20"/>
                <w:lang w:eastAsia="es-MX"/>
              </w:rPr>
              <w:t xml:space="preserve"> un convenio</w:t>
            </w:r>
            <w:r w:rsidRPr="00C51B6B">
              <w:rPr>
                <w:rFonts w:ascii="Times New Roman" w:hAnsi="Times New Roman"/>
                <w:color w:val="000000"/>
                <w:sz w:val="20"/>
                <w:szCs w:val="20"/>
                <w:lang w:eastAsia="es-MX"/>
              </w:rPr>
              <w:t xml:space="preserve">  que tiene por </w:t>
            </w:r>
            <w:r w:rsidRPr="00C51B6B">
              <w:rPr>
                <w:rFonts w:ascii="Times New Roman" w:hAnsi="Times New Roman"/>
                <w:color w:val="000000"/>
                <w:sz w:val="20"/>
                <w:szCs w:val="20"/>
                <w:lang w:eastAsia="es-MX"/>
              </w:rPr>
              <w:lastRenderedPageBreak/>
              <w:t xml:space="preserve">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51B6B">
              <w:rPr>
                <w:rFonts w:ascii="Times New Roman" w:hAnsi="Times New Roman"/>
                <w:b/>
                <w:color w:val="000000"/>
                <w:sz w:val="20"/>
                <w:szCs w:val="20"/>
                <w:lang w:eastAsia="es-MX"/>
              </w:rPr>
              <w:t>(</w:t>
            </w:r>
            <w:r w:rsidR="00C2448C" w:rsidRPr="00C51B6B">
              <w:rPr>
                <w:rFonts w:ascii="Times New Roman" w:hAnsi="Times New Roman"/>
                <w:color w:val="000000"/>
                <w:sz w:val="20"/>
                <w:szCs w:val="20"/>
                <w:lang w:eastAsia="es-MX"/>
              </w:rPr>
              <w:t>“</w:t>
            </w:r>
            <w:r w:rsidR="00473117" w:rsidRPr="00C51B6B">
              <w:rPr>
                <w:rFonts w:ascii="Times New Roman" w:hAnsi="Times New Roman"/>
                <w:b/>
                <w:color w:val="000000"/>
                <w:sz w:val="20"/>
                <w:szCs w:val="20"/>
                <w:lang w:eastAsia="es-MX"/>
              </w:rPr>
              <w:t>Mecanismo de Potenciación”</w:t>
            </w:r>
            <w:r w:rsidRPr="00C51B6B">
              <w:rPr>
                <w:rFonts w:ascii="Times New Roman" w:hAnsi="Times New Roman"/>
                <w:b/>
                <w:color w:val="000000"/>
                <w:sz w:val="20"/>
                <w:szCs w:val="20"/>
                <w:lang w:eastAsia="es-MX"/>
              </w:rPr>
              <w:t>)</w:t>
            </w:r>
            <w:r w:rsidR="00473117" w:rsidRPr="00C51B6B">
              <w:rPr>
                <w:rFonts w:ascii="Times New Roman" w:hAnsi="Times New Roman"/>
                <w:color w:val="000000"/>
                <w:sz w:val="20"/>
                <w:szCs w:val="20"/>
                <w:lang w:eastAsia="es-MX"/>
              </w:rPr>
              <w:t>.</w:t>
            </w:r>
          </w:p>
          <w:p w:rsidR="00473117" w:rsidRPr="00C51B6B"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Esquema a través del cual </w:t>
            </w:r>
            <w:r w:rsidR="002A0B8A" w:rsidRPr="00C51B6B">
              <w:rPr>
                <w:rFonts w:ascii="Times New Roman" w:hAnsi="Times New Roman"/>
                <w:color w:val="000000"/>
                <w:sz w:val="20"/>
                <w:szCs w:val="20"/>
                <w:lang w:eastAsia="es-MX"/>
              </w:rPr>
              <w:t xml:space="preserve">la entidad Federativa </w:t>
            </w:r>
            <w:r w:rsidRPr="00C51B6B">
              <w:rPr>
                <w:rFonts w:ascii="Times New Roman" w:hAnsi="Times New Roman"/>
                <w:color w:val="000000"/>
                <w:sz w:val="20"/>
                <w:szCs w:val="20"/>
                <w:lang w:eastAsia="es-MX"/>
              </w:rPr>
              <w:t>directamente o por conducto del gobierno federal a través de la Secretaría</w:t>
            </w:r>
            <w:r w:rsidR="00976555" w:rsidRPr="00C51B6B">
              <w:rPr>
                <w:rFonts w:ascii="Times New Roman" w:hAnsi="Times New Roman"/>
                <w:color w:val="000000"/>
                <w:sz w:val="20"/>
                <w:szCs w:val="20"/>
                <w:lang w:eastAsia="es-MX"/>
              </w:rPr>
              <w:t xml:space="preserve"> de Hacienda y Crédito Público</w:t>
            </w:r>
            <w:r w:rsidRPr="00C51B6B">
              <w:rPr>
                <w:rFonts w:ascii="Times New Roman" w:hAnsi="Times New Roman"/>
                <w:color w:val="000000"/>
                <w:sz w:val="20"/>
                <w:szCs w:val="20"/>
                <w:lang w:eastAsia="es-MX"/>
              </w:rPr>
              <w:t xml:space="preserve">  monetiza los recursos futuros del FEIEF  que les corresponden en términos de la LFPRH.</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51B6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51B6B">
              <w:rPr>
                <w:rFonts w:ascii="Times New Roman" w:hAnsi="Times New Roman"/>
                <w:color w:val="000000"/>
                <w:sz w:val="20"/>
                <w:szCs w:val="20"/>
                <w:lang w:eastAsia="es-MX"/>
              </w:rPr>
              <w:t>cada año calendario</w:t>
            </w:r>
            <w:r w:rsidRPr="00C51B6B">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B01EFA" w:rsidRPr="00C51B6B"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En el mes de Enero se hizo un cargo por concepto del Mecanismo Compensación de Adeudos aplicado al Fondo General, para la Potenciación de recursos del FEIEF, aprobado Art 7MO decret</w:t>
            </w:r>
            <w:r w:rsidR="00DF2682">
              <w:rPr>
                <w:rFonts w:ascii="Times New Roman" w:hAnsi="Times New Roman"/>
                <w:color w:val="000000"/>
                <w:sz w:val="20"/>
                <w:szCs w:val="20"/>
                <w:lang w:eastAsia="es-MX"/>
              </w:rPr>
              <w:t xml:space="preserve">o 279/13/LXII/20, según oficio </w:t>
            </w:r>
            <w:r w:rsidRPr="00C51B6B">
              <w:rPr>
                <w:rFonts w:ascii="Times New Roman" w:hAnsi="Times New Roman"/>
                <w:color w:val="000000"/>
                <w:sz w:val="20"/>
                <w:szCs w:val="20"/>
                <w:lang w:eastAsia="es-MX"/>
              </w:rPr>
              <w:t xml:space="preserve"> SHP/SI/DGIC/DPCF/</w:t>
            </w:r>
            <w:r w:rsidR="00DF2682">
              <w:rPr>
                <w:rFonts w:ascii="Times New Roman" w:hAnsi="Times New Roman"/>
                <w:color w:val="000000"/>
                <w:sz w:val="20"/>
                <w:szCs w:val="20"/>
                <w:lang w:eastAsia="es-MX"/>
              </w:rPr>
              <w:t>033/2022</w:t>
            </w:r>
            <w:r w:rsidRPr="00C51B6B">
              <w:rPr>
                <w:rFonts w:ascii="Times New Roman" w:hAnsi="Times New Roman"/>
                <w:color w:val="000000"/>
                <w:sz w:val="20"/>
                <w:szCs w:val="20"/>
                <w:lang w:eastAsia="es-MX"/>
              </w:rPr>
              <w:t>, las retenciones se efectuaron de</w:t>
            </w:r>
            <w:r w:rsidR="00DF2682">
              <w:rPr>
                <w:rFonts w:ascii="Times New Roman" w:hAnsi="Times New Roman"/>
                <w:color w:val="000000"/>
                <w:sz w:val="20"/>
                <w:szCs w:val="20"/>
                <w:lang w:eastAsia="es-MX"/>
              </w:rPr>
              <w:t xml:space="preserve"> las participaciones pagadas </w:t>
            </w:r>
            <w:r w:rsidRPr="00C51B6B">
              <w:rPr>
                <w:rFonts w:ascii="Times New Roman" w:hAnsi="Times New Roman"/>
                <w:color w:val="000000"/>
                <w:sz w:val="20"/>
                <w:szCs w:val="20"/>
                <w:lang w:eastAsia="es-MX"/>
              </w:rPr>
              <w:t xml:space="preserve"> 2022.</w:t>
            </w:r>
          </w:p>
          <w:p w:rsidR="007A5A88" w:rsidRPr="00C51B6B"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7A5A88" w:rsidRPr="00C51B6B"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C51B6B"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$706,497.71</w:t>
                  </w:r>
                </w:p>
              </w:tc>
            </w:tr>
            <w:tr w:rsidR="00DF2682" w:rsidRPr="00C51B6B" w:rsidTr="004D4D8A">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$811,427.21</w:t>
                  </w:r>
                </w:p>
              </w:tc>
            </w:tr>
          </w:tbl>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Pr="00C51B6B"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C51B6B"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Instituto para la protección al Ahorro Bancario (IPAB) informa que ha iniciado el proceso de liquidación de </w:t>
            </w:r>
            <w:proofErr w:type="spellStart"/>
            <w:r w:rsidRPr="00C51B6B">
              <w:rPr>
                <w:rFonts w:ascii="Times New Roman" w:hAnsi="Times New Roman"/>
                <w:color w:val="000000"/>
                <w:sz w:val="20"/>
                <w:szCs w:val="20"/>
                <w:lang w:eastAsia="es-MX"/>
              </w:rPr>
              <w:t>Accendo</w:t>
            </w:r>
            <w:proofErr w:type="spellEnd"/>
            <w:r w:rsidRPr="00C51B6B">
              <w:rPr>
                <w:rFonts w:ascii="Times New Roman" w:hAnsi="Times New Roman"/>
                <w:color w:val="000000"/>
                <w:sz w:val="20"/>
                <w:szCs w:val="20"/>
                <w:lang w:eastAsia="es-MX"/>
              </w:rPr>
              <w:t xml:space="preserve"> Banco, S.A Institución de Banca Múltiple, por lo que se están tomando las medidas Institucionales y legales para la recuperación del saldo Bancario existente en</w:t>
            </w:r>
            <w:r w:rsidR="009C2FD1" w:rsidRPr="00C51B6B">
              <w:rPr>
                <w:rFonts w:ascii="Times New Roman" w:hAnsi="Times New Roman"/>
                <w:color w:val="000000"/>
                <w:sz w:val="20"/>
                <w:szCs w:val="20"/>
                <w:lang w:eastAsia="es-MX"/>
              </w:rPr>
              <w:t xml:space="preserve"> la institución en liquidación.</w:t>
            </w:r>
          </w:p>
          <w:p w:rsidR="000A517F" w:rsidRPr="00C51B6B" w:rsidRDefault="000A517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Efectivo y Equivalentes.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00B52C22" w:rsidRPr="00C51B6B">
              <w:rPr>
                <w:rFonts w:ascii="Times New Roman" w:hAnsi="Times New Roman"/>
                <w:b/>
                <w:bCs/>
                <w:color w:val="000000"/>
                <w:sz w:val="20"/>
                <w:szCs w:val="20"/>
                <w:lang w:eastAsia="es-MX"/>
              </w:rPr>
              <w:t>$</w:t>
            </w:r>
            <w:r w:rsidR="009D4054">
              <w:rPr>
                <w:rFonts w:ascii="Times New Roman" w:hAnsi="Times New Roman"/>
                <w:b/>
                <w:bCs/>
                <w:color w:val="000000"/>
                <w:sz w:val="20"/>
                <w:szCs w:val="20"/>
                <w:lang w:eastAsia="es-MX"/>
              </w:rPr>
              <w:t>13,480,929.91</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Se integra de los derechos  de cobro derivados de cheques devueltos de cont</w:t>
            </w:r>
            <w:r w:rsidR="007A4D55" w:rsidRPr="00C51B6B">
              <w:rPr>
                <w:rFonts w:ascii="Times New Roman" w:hAnsi="Times New Roman"/>
                <w:color w:val="000000"/>
                <w:sz w:val="20"/>
                <w:szCs w:val="20"/>
                <w:lang w:eastAsia="es-MX"/>
              </w:rPr>
              <w:t>ribuyentes y deudores diversos.</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C51B6B"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B52C22" w:rsidP="009E0791">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b/>
                      <w:color w:val="000000"/>
                      <w:sz w:val="20"/>
                      <w:szCs w:val="20"/>
                      <w:u w:val="single"/>
                      <w:lang w:eastAsia="es-MX"/>
                    </w:rPr>
                    <w:t>$</w:t>
                  </w:r>
                  <w:r w:rsidR="009E0791" w:rsidRPr="00C51B6B">
                    <w:rPr>
                      <w:rFonts w:ascii="Times New Roman" w:eastAsia="Times New Roman" w:hAnsi="Times New Roman"/>
                      <w:b/>
                      <w:color w:val="000000"/>
                      <w:sz w:val="20"/>
                      <w:szCs w:val="20"/>
                      <w:u w:val="single"/>
                      <w:lang w:eastAsia="es-MX"/>
                    </w:rPr>
                    <w:t>0.02</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EMP32471 MIGUEL EDMUNDO VERGARA VILLA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-$0.02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EMP28924 JOSE DAVID ESTRADA RUIZ VELASCO</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$0.02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EMP30490 CARMEN GABRIELA RODRIGUEZ TOSCANO</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$0.02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CON256637 CRISTINA CARDENAS ENRIQUEZ</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 xml:space="preserve">CON483638 JMA MANTENIMIENTO Y CONSTRUCCIÓN EQUILIBRADA, </w:t>
                  </w:r>
                  <w:proofErr w:type="gramStart"/>
                  <w:r w:rsidRPr="00C51B6B">
                    <w:rPr>
                      <w:rFonts w:ascii="Times New Roman" w:hAnsi="Times New Roman"/>
                      <w:sz w:val="20"/>
                      <w:szCs w:val="20"/>
                    </w:rPr>
                    <w:t>S.A .</w:t>
                  </w:r>
                  <w:proofErr w:type="gramEnd"/>
                  <w:r w:rsidRPr="00C51B6B">
                    <w:rPr>
                      <w:rFonts w:ascii="Times New Roman" w:hAnsi="Times New Roman"/>
                      <w:sz w:val="20"/>
                      <w:szCs w:val="20"/>
                    </w:rPr>
                    <w:t xml:space="preserve"> DE C.V</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CON489874 DIEGO CARDENAS ENRIQUEZ</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CON489867 GLORIA CRISTINA ENRIQUEZ GUERRA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CB0247 BBVA BANCOMER 0116320015</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CB0254 SCOTIABANK 25604069892</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CB0256 BBVA BANCOMER 0117921187</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CB0244 SANTANDER 65508378698</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CB0255 SANTANDER 65508974334</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CB0212 SANTANDER 65507163293</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CB0246 BANAMEX 1145671</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CB0248 BBVA BANCOMER 0116329187</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CB0245 SCOTIABANK 25603027596</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UE0303 COMISARIA GENERAL DE SEGURIDAD PUBLICA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lastRenderedPageBreak/>
                    <w:t>FID005 FIDEICOMISO SETUR</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FID016 FIDEICOMISO CONCENTRADOR F/3087</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FID018 POTENCIACIÓN FEIEF</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FID002 FIDEICOMISO CONCENTRADOR CUENTA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0E3107" w:rsidRPr="00C51B6B"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C51B6B" w:rsidRDefault="000E3107" w:rsidP="000E3107">
                  <w:pPr>
                    <w:spacing w:after="0" w:line="240" w:lineRule="auto"/>
                    <w:rPr>
                      <w:rFonts w:ascii="Times New Roman" w:eastAsia="Times New Roman" w:hAnsi="Times New Roman"/>
                      <w:color w:val="000000"/>
                      <w:sz w:val="20"/>
                      <w:szCs w:val="20"/>
                      <w:lang w:eastAsia="es-MX"/>
                    </w:rPr>
                  </w:pPr>
                </w:p>
                <w:p w:rsidR="00C25BF5" w:rsidRPr="00C51B6B"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C51B6B" w:rsidRDefault="000E3107" w:rsidP="000E3107">
                  <w:pPr>
                    <w:rPr>
                      <w:rFonts w:ascii="Times New Roman" w:hAnsi="Times New Roman"/>
                      <w:sz w:val="20"/>
                      <w:szCs w:val="20"/>
                    </w:rPr>
                  </w:pPr>
                </w:p>
              </w:tc>
            </w:tr>
            <w:tr w:rsidR="000E761D" w:rsidRPr="00C51B6B"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C51B6B" w:rsidRDefault="000E761D" w:rsidP="009E215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C51B6B" w:rsidRDefault="00B52C22" w:rsidP="009E2155">
                  <w:pPr>
                    <w:spacing w:after="0" w:line="240" w:lineRule="auto"/>
                    <w:jc w:val="right"/>
                    <w:rPr>
                      <w:rFonts w:ascii="Times New Roman" w:eastAsia="Times New Roman" w:hAnsi="Times New Roman"/>
                      <w:sz w:val="20"/>
                      <w:szCs w:val="20"/>
                      <w:lang w:eastAsia="es-MX"/>
                    </w:rPr>
                  </w:pPr>
                  <w:r w:rsidRPr="00C51B6B">
                    <w:rPr>
                      <w:rFonts w:ascii="Times New Roman" w:eastAsia="Times New Roman" w:hAnsi="Times New Roman"/>
                      <w:b/>
                      <w:bCs/>
                      <w:sz w:val="20"/>
                      <w:szCs w:val="20"/>
                      <w:u w:val="single"/>
                      <w:lang w:eastAsia="es-MX"/>
                    </w:rPr>
                    <w:t>$</w:t>
                  </w:r>
                  <w:r w:rsidR="009E0791" w:rsidRPr="00C51B6B">
                    <w:rPr>
                      <w:rFonts w:ascii="Times New Roman" w:eastAsia="Times New Roman" w:hAnsi="Times New Roman"/>
                      <w:b/>
                      <w:bCs/>
                      <w:sz w:val="20"/>
                      <w:szCs w:val="20"/>
                      <w:u w:val="single"/>
                      <w:lang w:eastAsia="es-MX"/>
                    </w:rPr>
                    <w:t>7,883,957.68</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CON100555 CADENA RADIODIFUSORA MEXICANA S.A. DE C.V.</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CON072047 INGENIERIAS Y SISTEM</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$5,000,000.00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CON072074 JHONATAN JORGE ANTONIO VELAZQUEZ COVARRUBIAS</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CON074579 PROMOTORA UG S.A. DE C.V.</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$117,000.00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CON651782 LORENZA COVARRUBIAS RADILLO</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CON575701 JOSEFINA RODRIGUEZ MORQUECHO</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CON335429 WALTER DE JESUS PEREZ MADRIGAL</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$276,842.74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CON482490 UNICORNIOS CONSORCIO HOTELERO SA DE CV </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CON072059 ANGEL JASIEL AHEDO G</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$30,999.97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CON585081 COMERCIALIZADORA PICASI,S.A.DE C.V.</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$2,303.00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CON234828 RAFAEL OLAVARRIETA ROMERO</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$52,566.50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CON127706 RAFAEL CASTELLANOS</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$48,312.00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CON190728 SCOTIABANK INVERLAT SA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$33,500.00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$1,369,864.56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CON156988 JHONATAN JORGE ANTONIO VELAZQUEZ COVARRUBIAS</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CON518015 SERVICIOS PROFESIONALES JURIDICOS Y NOTARIALES, S.C.</w:t>
                  </w:r>
                </w:p>
              </w:tc>
              <w:tc>
                <w:tcPr>
                  <w:tcW w:w="1985" w:type="dxa"/>
                  <w:tcBorders>
                    <w:top w:val="nil"/>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$7,914.74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CON637475 AUTENTICIDAD Y SEGURIDAD JURIDICA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CON649813 MARIA ENRIQUETA ORTIZ GUERREO</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CON637474 ABOGADOS Y CONSULTORES NOTARIALES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CON649809 SARA ELISA ORTEGA GARNICA</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CON651450 ALFONSO ORTEGA PADILLA</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$4,381.00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CON148276 CEMENTOS APASCO, S.A.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CON118014 ADMINISTRADORA MEXICANA DE HIPODROMO, S.A.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CON290288 JOSE MIGUEL SANCHEZ LOPEZ</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$35,097.21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CON628361 JOSEFINA RODRÍGUEZ MORQUECHO</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CON493912 NOTARIA VEINTINUEVE DE GUADALAJA,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$27,000.00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CON494985 VALDEZ ANGUIANO Y ASOCIADOS,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$32,468.55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CON303487 RODOLFO RAMOS MENCHACA</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$75,824.59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CON261574 TRACTEBEL DGJ, S. A.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CON293749 SERVICIOS CORPORATIVOS JASALE,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$28,475.88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CON429878 SALVADOR OROZCO BECERRA</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CON253456 RAMIRO RUIZ CASILLAS</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$20,748.90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CON074548 JOSE ANTONIO RIOS CAMPUZANO</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$50,000.00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CON651457 MARIA GUADALUPE SERRANO HERNANDEZ Y CDO</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$462,484.82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CON074445 JUAN JOSE SERRATOS CERVANTES</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CON227074 D+D ARQUITECTOS S. DE R.L.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$123,604.22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CON236029 ALFREDO JUVENAL RAMOS GOMEZ</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CON238062 FARMACIAS BENAVIDES SA B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CON290269 JUAN HERNANDEZ RIVAS</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$84,569.00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CON069720 SERVICIOS PROFESIONALES JURIDICOS Y NOTARIALES SC</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lastRenderedPageBreak/>
                    <w:t>CON074442 SALVADOR OROPEZA CASILLAS</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CON655311 TRACTEBEL DGJ S.A. DE C.V.</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 $0.00  </w:t>
                  </w:r>
                </w:p>
              </w:tc>
            </w:tr>
            <w:tr w:rsidR="009E0791" w:rsidRPr="00C51B6B" w:rsidTr="000E27F9">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tcPr>
                <w:p w:rsidR="009E0791" w:rsidRPr="00C51B6B" w:rsidRDefault="009E0791" w:rsidP="009E0791">
                  <w:pPr>
                    <w:spacing w:after="0" w:line="240" w:lineRule="auto"/>
                    <w:rPr>
                      <w:rFonts w:ascii="Times New Roman" w:hAnsi="Times New Roman"/>
                      <w:sz w:val="20"/>
                      <w:szCs w:val="20"/>
                    </w:rPr>
                  </w:pPr>
                  <w:r w:rsidRPr="00C51B6B">
                    <w:rPr>
                      <w:rFonts w:ascii="Times New Roman" w:hAnsi="Times New Roman"/>
                      <w:sz w:val="20"/>
                      <w:szCs w:val="20"/>
                    </w:rPr>
                    <w:t>PRO00000 PROVEEDOR GENÉRICO</w:t>
                  </w:r>
                </w:p>
              </w:tc>
              <w:tc>
                <w:tcPr>
                  <w:tcW w:w="1985" w:type="dxa"/>
                  <w:tcBorders>
                    <w:top w:val="single" w:sz="4" w:space="0" w:color="auto"/>
                    <w:left w:val="nil"/>
                    <w:bottom w:val="single" w:sz="4" w:space="0" w:color="auto"/>
                    <w:right w:val="single" w:sz="4" w:space="0" w:color="auto"/>
                  </w:tcBorders>
                  <w:shd w:val="clear" w:color="auto" w:fill="auto"/>
                  <w:noWrap/>
                </w:tcPr>
                <w:p w:rsidR="009E0791" w:rsidRPr="00C51B6B" w:rsidRDefault="009E0791" w:rsidP="009E0791">
                  <w:pPr>
                    <w:spacing w:after="0" w:line="240" w:lineRule="auto"/>
                    <w:jc w:val="right"/>
                    <w:rPr>
                      <w:rFonts w:ascii="Times New Roman" w:hAnsi="Times New Roman"/>
                      <w:sz w:val="20"/>
                      <w:szCs w:val="20"/>
                    </w:rPr>
                  </w:pPr>
                  <w:r w:rsidRPr="00C51B6B">
                    <w:rPr>
                      <w:rFonts w:ascii="Times New Roman" w:hAnsi="Times New Roman"/>
                      <w:sz w:val="20"/>
                      <w:szCs w:val="20"/>
                    </w:rPr>
                    <w:t xml:space="preserve">-$0.01 </w:t>
                  </w:r>
                </w:p>
              </w:tc>
            </w:tr>
          </w:tbl>
          <w:p w:rsidR="000A517F" w:rsidRPr="00C51B6B" w:rsidRDefault="000A517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9E2155"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33A86" w:rsidRPr="00C51B6B" w:rsidTr="007D0CE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E0791" w:rsidRPr="00C51B6B">
                    <w:rPr>
                      <w:rFonts w:ascii="Times New Roman" w:eastAsia="Times New Roman" w:hAnsi="Times New Roman"/>
                      <w:color w:val="000000"/>
                      <w:sz w:val="20"/>
                      <w:szCs w:val="20"/>
                      <w:lang w:eastAsia="es-MX"/>
                    </w:rPr>
                    <w:t>580,001.00</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E0791" w:rsidRPr="00C51B6B">
                    <w:rPr>
                      <w:rFonts w:ascii="Times New Roman" w:eastAsia="Times New Roman" w:hAnsi="Times New Roman"/>
                      <w:color w:val="000000"/>
                      <w:sz w:val="20"/>
                      <w:szCs w:val="20"/>
                      <w:lang w:eastAsia="es-MX"/>
                    </w:rPr>
                    <w:t>3,726,376.07</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33A86" w:rsidP="007D0CE0">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B52C22" w:rsidRPr="00C51B6B">
                    <w:rPr>
                      <w:rFonts w:ascii="Times New Roman" w:eastAsia="Times New Roman" w:hAnsi="Times New Roman"/>
                      <w:color w:val="000000"/>
                      <w:sz w:val="20"/>
                      <w:szCs w:val="20"/>
                      <w:lang w:eastAsia="es-MX"/>
                    </w:rPr>
                    <w:t>$8,424.3</w:t>
                  </w:r>
                  <w:r w:rsidRPr="00C51B6B">
                    <w:rPr>
                      <w:rFonts w:ascii="Times New Roman" w:eastAsia="Times New Roman" w:hAnsi="Times New Roman"/>
                      <w:color w:val="000000"/>
                      <w:sz w:val="20"/>
                      <w:szCs w:val="20"/>
                      <w:lang w:eastAsia="es-MX"/>
                    </w:rPr>
                    <w:t xml:space="preserve">6 </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E0791" w:rsidRPr="00C51B6B">
                    <w:rPr>
                      <w:rFonts w:ascii="Times New Roman" w:eastAsia="Times New Roman" w:hAnsi="Times New Roman"/>
                      <w:color w:val="000000"/>
                      <w:sz w:val="20"/>
                      <w:szCs w:val="20"/>
                      <w:lang w:eastAsia="es-MX"/>
                    </w:rPr>
                    <w:t>351,647.17</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FALTANTES DE CAJEROS</w:t>
                  </w:r>
                  <w:bookmarkStart w:id="2" w:name="_GoBack"/>
                  <w:bookmarkEnd w:id="2"/>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E0791" w:rsidRPr="00C51B6B">
                    <w:rPr>
                      <w:rFonts w:ascii="Times New Roman" w:eastAsia="Times New Roman" w:hAnsi="Times New Roman"/>
                      <w:color w:val="000000"/>
                      <w:sz w:val="20"/>
                      <w:szCs w:val="20"/>
                      <w:lang w:eastAsia="es-MX"/>
                    </w:rPr>
                    <w:t>216,542.57</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9E0791" w:rsidRPr="00C51B6B">
                    <w:rPr>
                      <w:rFonts w:ascii="Times New Roman" w:eastAsia="Times New Roman" w:hAnsi="Times New Roman"/>
                      <w:color w:val="000000"/>
                      <w:sz w:val="20"/>
                      <w:szCs w:val="20"/>
                      <w:lang w:eastAsia="es-MX"/>
                    </w:rPr>
                    <w:t>105,558.94</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33A86" w:rsidP="007D0CE0">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B52C22" w:rsidRPr="00C51B6B">
                    <w:rPr>
                      <w:rFonts w:ascii="Times New Roman" w:eastAsia="Times New Roman" w:hAnsi="Times New Roman"/>
                      <w:color w:val="000000"/>
                      <w:sz w:val="20"/>
                      <w:szCs w:val="20"/>
                      <w:lang w:eastAsia="es-MX"/>
                    </w:rPr>
                    <w:t>$348,809.72</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52C22" w:rsidP="009E0791">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$262,6</w:t>
                  </w:r>
                  <w:r w:rsidR="009E0791" w:rsidRPr="00C51B6B">
                    <w:rPr>
                      <w:rFonts w:ascii="Times New Roman" w:eastAsia="Times New Roman" w:hAnsi="Times New Roman"/>
                      <w:color w:val="000000"/>
                      <w:sz w:val="20"/>
                      <w:szCs w:val="20"/>
                      <w:lang w:eastAsia="es-MX"/>
                    </w:rPr>
                    <w:t>12.39</w:t>
                  </w:r>
                  <w:r w:rsidR="00B33A86" w:rsidRPr="00C51B6B">
                    <w:rPr>
                      <w:rFonts w:ascii="Times New Roman" w:eastAsia="Times New Roman" w:hAnsi="Times New Roman"/>
                      <w:color w:val="000000"/>
                      <w:sz w:val="20"/>
                      <w:szCs w:val="20"/>
                      <w:lang w:eastAsia="es-MX"/>
                    </w:rPr>
                    <w:t xml:space="preserve"> </w:t>
                  </w:r>
                </w:p>
              </w:tc>
            </w:tr>
            <w:tr w:rsidR="00B33A86" w:rsidRPr="00C51B6B"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C51B6B" w:rsidRDefault="00B33A86" w:rsidP="007D0CE0">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33A86" w:rsidRPr="00C51B6B" w:rsidRDefault="00B33A86" w:rsidP="007D0CE0">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B52C22" w:rsidRPr="00C51B6B">
                    <w:rPr>
                      <w:rFonts w:ascii="Times New Roman" w:eastAsia="Times New Roman" w:hAnsi="Times New Roman"/>
                      <w:color w:val="000000"/>
                      <w:sz w:val="20"/>
                      <w:szCs w:val="20"/>
                      <w:lang w:eastAsia="es-MX"/>
                    </w:rPr>
                    <w:t>$0.00</w:t>
                  </w:r>
                </w:p>
              </w:tc>
            </w:tr>
            <w:tr w:rsidR="000E761D" w:rsidRPr="00C51B6B"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7794E">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C51B6B" w:rsidRDefault="009E2726" w:rsidP="00066595">
                  <w:pPr>
                    <w:spacing w:after="0" w:line="240" w:lineRule="auto"/>
                    <w:jc w:val="right"/>
                    <w:rPr>
                      <w:rFonts w:ascii="Times New Roman" w:eastAsia="Times New Roman" w:hAnsi="Times New Roman"/>
                      <w:b/>
                      <w:bCs/>
                      <w:color w:val="000000"/>
                      <w:sz w:val="20"/>
                      <w:szCs w:val="20"/>
                      <w:u w:val="single"/>
                      <w:lang w:eastAsia="es-MX"/>
                    </w:rPr>
                  </w:pPr>
                  <w:r w:rsidRPr="00C51B6B">
                    <w:rPr>
                      <w:rFonts w:ascii="Times New Roman" w:eastAsia="Times New Roman" w:hAnsi="Times New Roman"/>
                      <w:b/>
                      <w:bCs/>
                      <w:color w:val="000000"/>
                      <w:sz w:val="20"/>
                      <w:szCs w:val="20"/>
                      <w:u w:val="single"/>
                      <w:lang w:eastAsia="es-MX"/>
                    </w:rPr>
                    <w:t>$</w:t>
                  </w:r>
                  <w:r w:rsidR="00066595">
                    <w:rPr>
                      <w:rFonts w:ascii="Times New Roman" w:eastAsia="Times New Roman" w:hAnsi="Times New Roman"/>
                      <w:b/>
                      <w:bCs/>
                      <w:color w:val="000000"/>
                      <w:sz w:val="20"/>
                      <w:szCs w:val="20"/>
                      <w:u w:val="single"/>
                      <w:lang w:eastAsia="es-MX"/>
                    </w:rPr>
                    <w:t>5,596,972.22</w:t>
                  </w:r>
                </w:p>
              </w:tc>
            </w:tr>
          </w:tbl>
          <w:p w:rsidR="000A322F" w:rsidRPr="00C51B6B"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DEUDORES POR ANTICIPOS DE LA TESORERIA A CORTO PLAZO</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9A6115" w:rsidP="009A611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0E761D" w:rsidP="009A611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0.00</w:t>
                  </w:r>
                </w:p>
              </w:tc>
            </w:tr>
            <w:tr w:rsidR="000E761D" w:rsidRPr="00C51B6B" w:rsidTr="009E2155">
              <w:tc>
                <w:tcPr>
                  <w:tcW w:w="3885" w:type="pct"/>
                  <w:tcBorders>
                    <w:top w:val="single" w:sz="6" w:space="0" w:color="auto"/>
                    <w:left w:val="single" w:sz="6" w:space="0" w:color="auto"/>
                    <w:bottom w:val="single" w:sz="6" w:space="0" w:color="auto"/>
                    <w:right w:val="single" w:sz="6" w:space="0" w:color="auto"/>
                  </w:tcBorders>
                </w:tcPr>
                <w:p w:rsidR="000E761D" w:rsidRPr="00C51B6B"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C51B6B">
                    <w:rPr>
                      <w:rFonts w:ascii="Times New Roman" w:hAnsi="Times New Roman"/>
                      <w:b/>
                      <w:bCs/>
                      <w:color w:val="000000"/>
                      <w:sz w:val="20"/>
                      <w:szCs w:val="20"/>
                      <w:u w:val="single"/>
                      <w:lang w:eastAsia="es-MX"/>
                    </w:rPr>
                    <w:t>$</w:t>
                  </w:r>
                  <w:r w:rsidR="000E761D" w:rsidRPr="00C51B6B">
                    <w:rPr>
                      <w:rFonts w:ascii="Times New Roman" w:hAnsi="Times New Roman"/>
                      <w:b/>
                      <w:bCs/>
                      <w:color w:val="000000"/>
                      <w:sz w:val="20"/>
                      <w:szCs w:val="20"/>
                      <w:u w:val="single"/>
                      <w:lang w:eastAsia="es-MX"/>
                    </w:rPr>
                    <w:t>0.00</w:t>
                  </w:r>
                </w:p>
              </w:tc>
            </w:tr>
          </w:tbl>
          <w:p w:rsidR="00DF2682" w:rsidRPr="00C51B6B" w:rsidRDefault="00DF2682" w:rsidP="000E72A3">
            <w:pPr>
              <w:autoSpaceDE w:val="0"/>
              <w:autoSpaceDN w:val="0"/>
              <w:adjustRightInd w:val="0"/>
              <w:spacing w:after="0" w:line="240" w:lineRule="auto"/>
              <w:jc w:val="both"/>
              <w:rPr>
                <w:rFonts w:ascii="Times New Roman" w:hAnsi="Times New Roman"/>
                <w:b/>
                <w:bCs/>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BIENES O SERVICIOS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2A3" w:rsidRPr="00C51B6B" w:rsidTr="00D06A39">
              <w:tc>
                <w:tcPr>
                  <w:tcW w:w="3885" w:type="pct"/>
                  <w:tcBorders>
                    <w:top w:val="single" w:sz="6" w:space="0" w:color="auto"/>
                    <w:left w:val="single" w:sz="6" w:space="0" w:color="auto"/>
                    <w:bottom w:val="single" w:sz="6" w:space="0" w:color="auto"/>
                    <w:right w:val="single" w:sz="6" w:space="0" w:color="auto"/>
                  </w:tcBorders>
                  <w:vAlign w:val="center"/>
                </w:tcPr>
                <w:p w:rsidR="000E72A3" w:rsidRPr="00C51B6B" w:rsidRDefault="000E72A3" w:rsidP="000E72A3">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0E72A3" w:rsidRPr="00C51B6B" w:rsidRDefault="009E2726"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99,221,880.12</w:t>
                  </w:r>
                </w:p>
              </w:tc>
            </w:tr>
            <w:tr w:rsidR="009E2726" w:rsidRPr="00C51B6B" w:rsidTr="009E2726">
              <w:tc>
                <w:tcPr>
                  <w:tcW w:w="3885" w:type="pct"/>
                  <w:tcBorders>
                    <w:top w:val="single" w:sz="6" w:space="0" w:color="auto"/>
                    <w:left w:val="single" w:sz="6" w:space="0" w:color="auto"/>
                    <w:bottom w:val="single" w:sz="6" w:space="0" w:color="auto"/>
                    <w:right w:val="single" w:sz="6" w:space="0" w:color="auto"/>
                  </w:tcBorders>
                </w:tcPr>
                <w:p w:rsidR="009E2726" w:rsidRPr="00C51B6B" w:rsidRDefault="009E2726" w:rsidP="009E2726">
                  <w:pPr>
                    <w:spacing w:after="0"/>
                    <w:rPr>
                      <w:rFonts w:ascii="Times New Roman" w:hAnsi="Times New Roman"/>
                      <w:sz w:val="20"/>
                      <w:szCs w:val="20"/>
                    </w:rPr>
                  </w:pPr>
                  <w:r w:rsidRPr="00C51B6B">
                    <w:rPr>
                      <w:rFonts w:ascii="Times New Roman" w:hAnsi="Times New Roman"/>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9E2726" w:rsidRPr="00C51B6B" w:rsidRDefault="009E2726" w:rsidP="00626636">
                  <w:pPr>
                    <w:spacing w:after="0"/>
                    <w:jc w:val="right"/>
                    <w:rPr>
                      <w:rFonts w:ascii="Times New Roman" w:hAnsi="Times New Roman"/>
                      <w:sz w:val="20"/>
                      <w:szCs w:val="20"/>
                    </w:rPr>
                  </w:pPr>
                  <w:r w:rsidRPr="00C51B6B">
                    <w:rPr>
                      <w:rFonts w:ascii="Times New Roman" w:hAnsi="Times New Roman"/>
                      <w:sz w:val="20"/>
                      <w:szCs w:val="20"/>
                    </w:rPr>
                    <w:t>$</w:t>
                  </w:r>
                  <w:r w:rsidR="00626636" w:rsidRPr="00C51B6B">
                    <w:rPr>
                      <w:rFonts w:ascii="Times New Roman" w:hAnsi="Times New Roman"/>
                      <w:sz w:val="20"/>
                      <w:szCs w:val="20"/>
                    </w:rPr>
                    <w:t>53,606,717.41</w:t>
                  </w:r>
                </w:p>
              </w:tc>
            </w:tr>
            <w:tr w:rsidR="009E2726" w:rsidRPr="00C51B6B" w:rsidTr="009E2726">
              <w:tc>
                <w:tcPr>
                  <w:tcW w:w="3885" w:type="pct"/>
                  <w:tcBorders>
                    <w:top w:val="single" w:sz="6" w:space="0" w:color="auto"/>
                    <w:left w:val="single" w:sz="6" w:space="0" w:color="auto"/>
                    <w:bottom w:val="single" w:sz="6" w:space="0" w:color="auto"/>
                    <w:right w:val="single" w:sz="6" w:space="0" w:color="auto"/>
                  </w:tcBorders>
                </w:tcPr>
                <w:p w:rsidR="009E2726" w:rsidRPr="00C51B6B" w:rsidRDefault="009E2726" w:rsidP="009E2726">
                  <w:pPr>
                    <w:spacing w:after="0"/>
                    <w:rPr>
                      <w:rFonts w:ascii="Times New Roman" w:hAnsi="Times New Roman"/>
                      <w:sz w:val="20"/>
                      <w:szCs w:val="20"/>
                    </w:rPr>
                  </w:pPr>
                  <w:r w:rsidRPr="00C51B6B">
                    <w:rPr>
                      <w:rFonts w:ascii="Times New Roman" w:hAnsi="Times New Roman"/>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9E2726" w:rsidRPr="00C51B6B" w:rsidRDefault="009E2726" w:rsidP="00626636">
                  <w:pPr>
                    <w:spacing w:after="0"/>
                    <w:jc w:val="right"/>
                    <w:rPr>
                      <w:rFonts w:ascii="Times New Roman" w:hAnsi="Times New Roman"/>
                      <w:sz w:val="20"/>
                      <w:szCs w:val="20"/>
                    </w:rPr>
                  </w:pPr>
                  <w:r w:rsidRPr="00C51B6B">
                    <w:rPr>
                      <w:rFonts w:ascii="Times New Roman" w:hAnsi="Times New Roman"/>
                      <w:sz w:val="20"/>
                      <w:szCs w:val="20"/>
                    </w:rPr>
                    <w:t>$</w:t>
                  </w:r>
                  <w:r w:rsidR="00626636" w:rsidRPr="00C51B6B">
                    <w:rPr>
                      <w:rFonts w:ascii="Times New Roman" w:hAnsi="Times New Roman"/>
                      <w:sz w:val="20"/>
                      <w:szCs w:val="20"/>
                    </w:rPr>
                    <w:t>7,415,669.75</w:t>
                  </w:r>
                </w:p>
              </w:tc>
            </w:tr>
            <w:tr w:rsidR="000E72A3" w:rsidRPr="00C51B6B" w:rsidTr="00D06A39">
              <w:tc>
                <w:tcPr>
                  <w:tcW w:w="3885" w:type="pct"/>
                  <w:tcBorders>
                    <w:top w:val="single" w:sz="6" w:space="0" w:color="auto"/>
                    <w:left w:val="single" w:sz="6" w:space="0" w:color="auto"/>
                    <w:bottom w:val="single" w:sz="6" w:space="0" w:color="auto"/>
                    <w:right w:val="single" w:sz="6" w:space="0" w:color="auto"/>
                  </w:tcBorders>
                </w:tcPr>
                <w:p w:rsidR="000E72A3" w:rsidRPr="00C51B6B" w:rsidRDefault="000E72A3" w:rsidP="000E72A3">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2A3" w:rsidRPr="00C51B6B" w:rsidRDefault="009E2726" w:rsidP="00626636">
                  <w:pPr>
                    <w:autoSpaceDE w:val="0"/>
                    <w:autoSpaceDN w:val="0"/>
                    <w:adjustRightInd w:val="0"/>
                    <w:spacing w:after="0" w:line="240" w:lineRule="auto"/>
                    <w:jc w:val="right"/>
                    <w:rPr>
                      <w:rFonts w:ascii="Times New Roman" w:hAnsi="Times New Roman"/>
                      <w:b/>
                      <w:bCs/>
                      <w:sz w:val="20"/>
                      <w:szCs w:val="20"/>
                      <w:u w:val="single"/>
                      <w:lang w:eastAsia="es-MX"/>
                    </w:rPr>
                  </w:pPr>
                  <w:r w:rsidRPr="00C51B6B">
                    <w:rPr>
                      <w:rFonts w:ascii="Times New Roman" w:hAnsi="Times New Roman"/>
                      <w:b/>
                      <w:bCs/>
                      <w:color w:val="000000"/>
                      <w:sz w:val="20"/>
                      <w:szCs w:val="20"/>
                      <w:u w:val="single"/>
                      <w:lang w:eastAsia="es-MX"/>
                    </w:rPr>
                    <w:t>$</w:t>
                  </w:r>
                  <w:r w:rsidR="00626636" w:rsidRPr="00C51B6B">
                    <w:rPr>
                      <w:rFonts w:ascii="Times New Roman" w:hAnsi="Times New Roman"/>
                      <w:b/>
                      <w:bCs/>
                      <w:color w:val="000000"/>
                      <w:sz w:val="20"/>
                      <w:szCs w:val="20"/>
                      <w:u w:val="single"/>
                      <w:lang w:eastAsia="es-MX"/>
                    </w:rPr>
                    <w:t>160,244,267.28</w:t>
                  </w:r>
                </w:p>
              </w:tc>
            </w:tr>
          </w:tbl>
          <w:p w:rsidR="000E72A3" w:rsidRPr="00C51B6B"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C51B6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FIDEICOMISOS, MANDATOS Y CONTRATOS ANÁLOGOS</w:t>
            </w:r>
            <w:r w:rsidR="0044621D" w:rsidRPr="00C51B6B">
              <w:rPr>
                <w:rFonts w:ascii="Times New Roman" w:hAnsi="Times New Roman"/>
                <w:b/>
                <w:bCs/>
                <w:color w:val="000000"/>
                <w:sz w:val="20"/>
                <w:szCs w:val="20"/>
                <w:lang w:eastAsia="es-MX"/>
              </w:rPr>
              <w:t xml:space="preserve">                              </w:t>
            </w:r>
            <w:r w:rsidRPr="00C51B6B">
              <w:rPr>
                <w:rFonts w:ascii="Times New Roman" w:hAnsi="Times New Roman"/>
                <w:b/>
                <w:bCs/>
                <w:color w:val="000000"/>
                <w:sz w:val="20"/>
                <w:szCs w:val="20"/>
                <w:lang w:eastAsia="es-MX"/>
              </w:rPr>
              <w:t xml:space="preserve">   </w:t>
            </w:r>
            <w:r w:rsidR="00224C2C" w:rsidRPr="00C51B6B">
              <w:rPr>
                <w:rFonts w:ascii="Times New Roman" w:hAnsi="Times New Roman"/>
                <w:b/>
                <w:bCs/>
                <w:color w:val="000000"/>
                <w:sz w:val="20"/>
                <w:szCs w:val="20"/>
                <w:lang w:eastAsia="es-MX"/>
              </w:rPr>
              <w:t xml:space="preserve"> </w:t>
            </w:r>
            <w:r w:rsidR="00A22DF2" w:rsidRPr="00C51B6B">
              <w:rPr>
                <w:rFonts w:ascii="Times New Roman" w:hAnsi="Times New Roman"/>
                <w:b/>
                <w:bCs/>
                <w:color w:val="000000"/>
                <w:sz w:val="20"/>
                <w:szCs w:val="20"/>
                <w:lang w:eastAsia="es-MX"/>
              </w:rPr>
              <w:t xml:space="preserve"> </w:t>
            </w:r>
            <w:r w:rsidR="0037617F" w:rsidRPr="00C51B6B">
              <w:rPr>
                <w:rFonts w:ascii="Times New Roman" w:hAnsi="Times New Roman"/>
                <w:b/>
                <w:bCs/>
                <w:color w:val="000000"/>
                <w:sz w:val="20"/>
                <w:szCs w:val="20"/>
                <w:lang w:eastAsia="es-MX"/>
              </w:rPr>
              <w:t xml:space="preserve"> </w:t>
            </w:r>
            <w:r w:rsidR="00D62216" w:rsidRPr="00C51B6B">
              <w:rPr>
                <w:rFonts w:ascii="Times New Roman" w:hAnsi="Times New Roman"/>
                <w:b/>
                <w:bCs/>
                <w:color w:val="000000"/>
                <w:sz w:val="20"/>
                <w:szCs w:val="20"/>
                <w:lang w:eastAsia="es-MX"/>
              </w:rPr>
              <w:t xml:space="preserve"> $</w:t>
            </w:r>
            <w:r w:rsidR="00626636" w:rsidRPr="00C51B6B">
              <w:rPr>
                <w:rFonts w:ascii="Times New Roman" w:hAnsi="Times New Roman"/>
                <w:b/>
                <w:bCs/>
                <w:color w:val="000000"/>
                <w:sz w:val="20"/>
                <w:szCs w:val="20"/>
                <w:lang w:eastAsia="es-MX"/>
              </w:rPr>
              <w:t>172,040,277.87</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C44E8" w:rsidRPr="00C51B6B" w:rsidTr="00CC44E8">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E8" w:rsidRPr="00C51B6B" w:rsidRDefault="00CC44E8" w:rsidP="00CC44E8">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CC44E8" w:rsidRPr="00C51B6B" w:rsidRDefault="00CC44E8"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2,474,225.13</w:t>
                  </w:r>
                </w:p>
              </w:tc>
            </w:tr>
            <w:tr w:rsidR="00CC44E8"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C51B6B" w:rsidRDefault="00CC44E8" w:rsidP="00CC44E8">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C51B6B" w:rsidRDefault="009E2726"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4,448,415.20</w:t>
                  </w:r>
                </w:p>
              </w:tc>
            </w:tr>
            <w:tr w:rsidR="00CC44E8"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C51B6B" w:rsidRDefault="00CC44E8" w:rsidP="00CC44E8">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C51B6B" w:rsidRDefault="00CC44E8"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22,245,821.15</w:t>
                  </w:r>
                </w:p>
              </w:tc>
            </w:tr>
            <w:tr w:rsidR="00CC44E8" w:rsidRPr="00C51B6B"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C51B6B" w:rsidRDefault="00CC44E8" w:rsidP="00CC44E8">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C51B6B" w:rsidRDefault="00CC44E8"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142,871,816.39</w:t>
                  </w:r>
                </w:p>
              </w:tc>
            </w:tr>
          </w:tbl>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w:t>
            </w:r>
            <w:r w:rsidR="006B518F" w:rsidRPr="00C51B6B">
              <w:rPr>
                <w:rFonts w:ascii="Times New Roman" w:hAnsi="Times New Roman"/>
                <w:b/>
                <w:bCs/>
                <w:color w:val="000000"/>
                <w:sz w:val="20"/>
                <w:szCs w:val="20"/>
                <w:lang w:eastAsia="es-MX"/>
              </w:rPr>
              <w:t>ES DIVERSOS A LARGO PLAZO</w:t>
            </w:r>
            <w:r w:rsidR="006B518F"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 xml:space="preserve">                    </w:t>
            </w:r>
            <w:r w:rsidR="006B518F" w:rsidRPr="00C51B6B">
              <w:rPr>
                <w:rFonts w:ascii="Times New Roman" w:hAnsi="Times New Roman"/>
                <w:b/>
                <w:bCs/>
                <w:color w:val="000000"/>
                <w:sz w:val="20"/>
                <w:szCs w:val="20"/>
                <w:lang w:eastAsia="es-MX"/>
              </w:rPr>
              <w:t xml:space="preserve">                                     </w:t>
            </w:r>
            <w:r w:rsidR="00007145" w:rsidRPr="00C51B6B">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0E761D" w:rsidP="001E1AE2">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E2726" w:rsidP="001E1AE2">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$22,979.15</w:t>
                  </w:r>
                </w:p>
              </w:tc>
            </w:tr>
          </w:tbl>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Bienes  Inmuebles, Infraestructura y Construcciones en Proceso                               </w:t>
            </w:r>
            <w:r w:rsidR="001E1AE2" w:rsidRPr="00C51B6B">
              <w:rPr>
                <w:rFonts w:ascii="Times New Roman" w:hAnsi="Times New Roman"/>
                <w:b/>
                <w:bCs/>
                <w:color w:val="000000"/>
                <w:sz w:val="20"/>
                <w:szCs w:val="20"/>
                <w:lang w:eastAsia="es-MX"/>
              </w:rPr>
              <w:t xml:space="preserve"> </w:t>
            </w:r>
            <w:r w:rsidR="002B305F" w:rsidRPr="00C51B6B">
              <w:rPr>
                <w:rFonts w:ascii="Times New Roman" w:hAnsi="Times New Roman"/>
                <w:b/>
                <w:bCs/>
                <w:color w:val="000000"/>
                <w:sz w:val="20"/>
                <w:szCs w:val="20"/>
                <w:lang w:eastAsia="es-MX"/>
              </w:rPr>
              <w:t xml:space="preserve"> </w:t>
            </w:r>
            <w:r w:rsidR="00B25690" w:rsidRPr="00C51B6B">
              <w:rPr>
                <w:rFonts w:ascii="Times New Roman" w:hAnsi="Times New Roman"/>
                <w:b/>
                <w:bCs/>
                <w:color w:val="000000"/>
                <w:sz w:val="20"/>
                <w:szCs w:val="20"/>
                <w:lang w:eastAsia="es-MX"/>
              </w:rPr>
              <w:t xml:space="preserve"> </w:t>
            </w:r>
            <w:r w:rsidR="009E2726" w:rsidRPr="00C51B6B">
              <w:rPr>
                <w:rFonts w:ascii="Times New Roman" w:hAnsi="Times New Roman"/>
                <w:b/>
                <w:bCs/>
                <w:color w:val="000000"/>
                <w:sz w:val="20"/>
                <w:szCs w:val="20"/>
                <w:lang w:eastAsia="es-MX"/>
              </w:rPr>
              <w:t xml:space="preserve"> $</w:t>
            </w:r>
            <w:r w:rsidR="00626636" w:rsidRPr="00C51B6B">
              <w:rPr>
                <w:rFonts w:ascii="Times New Roman" w:hAnsi="Times New Roman"/>
                <w:b/>
                <w:bCs/>
                <w:color w:val="000000"/>
                <w:sz w:val="20"/>
                <w:szCs w:val="20"/>
                <w:lang w:eastAsia="es-MX"/>
              </w:rPr>
              <w:t>38,514,312,159.81</w:t>
            </w: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color w:val="000000"/>
                <w:sz w:val="20"/>
                <w:szCs w:val="20"/>
                <w:lang w:eastAsia="es-MX"/>
              </w:rPr>
              <w:t xml:space="preserve">Este rubro presenta a valor catastral, como lo establece la Ley General de Contabilidad Gubernamental en su artículo 27. </w:t>
            </w: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A65A5B" w:rsidRPr="00C51B6B" w:rsidTr="00A65A5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65A5B" w:rsidRPr="00C51B6B" w:rsidRDefault="00A65A5B"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36,225,873,455.89</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$401,770,736.45</w:t>
                  </w:r>
                  <w:r w:rsidRPr="00C51B6B">
                    <w:rPr>
                      <w:rFonts w:ascii="Times New Roman" w:eastAsia="Times New Roman" w:hAnsi="Times New Roman"/>
                      <w:color w:val="000000"/>
                      <w:sz w:val="20"/>
                      <w:szCs w:val="20"/>
                      <w:lang w:eastAsia="es-MX"/>
                    </w:rPr>
                    <w:t xml:space="preserve"> </w:t>
                  </w:r>
                </w:p>
              </w:tc>
            </w:tr>
            <w:tr w:rsidR="006B518F"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C51B6B" w:rsidRDefault="00A65A5B" w:rsidP="00A65A5B">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C51B6B" w:rsidRDefault="009E2726" w:rsidP="00626636">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b/>
                      <w:color w:val="000000"/>
                      <w:sz w:val="20"/>
                      <w:szCs w:val="20"/>
                      <w:u w:val="single"/>
                      <w:lang w:eastAsia="es-MX"/>
                    </w:rPr>
                    <w:t>$</w:t>
                  </w:r>
                  <w:r w:rsidR="00626636" w:rsidRPr="00C51B6B">
                    <w:rPr>
                      <w:rFonts w:ascii="Times New Roman" w:eastAsia="Times New Roman" w:hAnsi="Times New Roman"/>
                      <w:b/>
                      <w:color w:val="000000"/>
                      <w:sz w:val="20"/>
                      <w:szCs w:val="20"/>
                      <w:u w:val="single"/>
                      <w:lang w:eastAsia="es-MX"/>
                    </w:rPr>
                    <w:t>600,914,804.13</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9E2726"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282,953,817.31</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A65A5B"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9E2726"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72,717,795.22</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lastRenderedPageBreak/>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9E2726"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245,243,191.60</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9E2726" w:rsidP="00626636">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626636" w:rsidRPr="00C51B6B">
                    <w:rPr>
                      <w:rFonts w:ascii="Times New Roman" w:eastAsia="Times New Roman" w:hAnsi="Times New Roman"/>
                      <w:color w:val="000000"/>
                      <w:sz w:val="20"/>
                      <w:szCs w:val="20"/>
                      <w:lang w:eastAsia="es-MX"/>
                    </w:rPr>
                    <w:t>1,260,643,806.91</w:t>
                  </w:r>
                </w:p>
              </w:tc>
            </w:tr>
            <w:tr w:rsidR="00A65A5B" w:rsidRPr="00C51B6B"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C51B6B" w:rsidRDefault="00A65A5B" w:rsidP="00A65A5B">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C51B6B" w:rsidRDefault="009E2726" w:rsidP="00A65A5B">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$25,109,356.43</w:t>
                  </w:r>
                </w:p>
              </w:tc>
            </w:tr>
          </w:tbl>
          <w:p w:rsidR="00CA216A" w:rsidRPr="00C51B6B"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 xml:space="preserve">Bienes Muebles    </w:t>
            </w:r>
            <w:r w:rsidRPr="00C51B6B">
              <w:rPr>
                <w:rFonts w:ascii="Times New Roman" w:eastAsia="Times New Roman" w:hAnsi="Times New Roman"/>
                <w:b/>
                <w:bCs/>
                <w:sz w:val="20"/>
                <w:szCs w:val="20"/>
                <w:lang w:eastAsia="es-MX"/>
              </w:rPr>
              <w:t xml:space="preserve"> </w:t>
            </w:r>
            <w:r w:rsidR="00BD19AD" w:rsidRPr="00C51B6B">
              <w:rPr>
                <w:rFonts w:ascii="Times New Roman" w:eastAsia="Times New Roman" w:hAnsi="Times New Roman"/>
                <w:b/>
                <w:bCs/>
                <w:sz w:val="20"/>
                <w:szCs w:val="20"/>
                <w:lang w:eastAsia="es-MX"/>
              </w:rPr>
              <w:t xml:space="preserve"> </w:t>
            </w:r>
            <w:r w:rsidR="00E82E56" w:rsidRPr="00C51B6B">
              <w:rPr>
                <w:rFonts w:ascii="Times New Roman" w:eastAsia="Times New Roman" w:hAnsi="Times New Roman"/>
                <w:b/>
                <w:bCs/>
                <w:sz w:val="20"/>
                <w:szCs w:val="20"/>
                <w:lang w:eastAsia="es-MX"/>
              </w:rPr>
              <w:t xml:space="preserve"> </w:t>
            </w:r>
            <w:r w:rsidR="00441969" w:rsidRPr="00C51B6B">
              <w:rPr>
                <w:rFonts w:ascii="Times New Roman" w:eastAsia="Times New Roman" w:hAnsi="Times New Roman"/>
                <w:b/>
                <w:bCs/>
                <w:sz w:val="20"/>
                <w:szCs w:val="20"/>
                <w:lang w:eastAsia="es-MX"/>
              </w:rPr>
              <w:t xml:space="preserve"> </w:t>
            </w:r>
            <w:r w:rsidR="00FE6E96" w:rsidRPr="00C51B6B">
              <w:rPr>
                <w:rFonts w:ascii="Times New Roman" w:eastAsia="Times New Roman" w:hAnsi="Times New Roman"/>
                <w:b/>
                <w:bCs/>
                <w:sz w:val="20"/>
                <w:szCs w:val="20"/>
                <w:lang w:eastAsia="es-MX"/>
              </w:rPr>
              <w:t xml:space="preserve"> </w:t>
            </w:r>
            <w:r w:rsidR="00F967FB" w:rsidRPr="00C51B6B">
              <w:rPr>
                <w:rFonts w:ascii="Times New Roman" w:eastAsia="Times New Roman" w:hAnsi="Times New Roman"/>
                <w:b/>
                <w:bCs/>
                <w:sz w:val="20"/>
                <w:szCs w:val="20"/>
                <w:lang w:eastAsia="es-MX"/>
              </w:rPr>
              <w:t xml:space="preserve"> </w:t>
            </w:r>
            <w:r w:rsidR="00CA216A" w:rsidRPr="00C51B6B">
              <w:rPr>
                <w:rFonts w:ascii="Times New Roman" w:eastAsia="Times New Roman" w:hAnsi="Times New Roman"/>
                <w:b/>
                <w:bCs/>
                <w:sz w:val="20"/>
                <w:szCs w:val="20"/>
                <w:lang w:eastAsia="es-MX"/>
              </w:rPr>
              <w:t xml:space="preserve"> </w:t>
            </w:r>
            <w:r w:rsidR="00172DFE" w:rsidRPr="00C51B6B">
              <w:rPr>
                <w:rFonts w:ascii="Times New Roman" w:eastAsia="Times New Roman" w:hAnsi="Times New Roman"/>
                <w:b/>
                <w:bCs/>
                <w:sz w:val="20"/>
                <w:szCs w:val="20"/>
                <w:lang w:eastAsia="es-MX"/>
              </w:rPr>
              <w:t xml:space="preserve"> </w:t>
            </w:r>
            <w:r w:rsidR="009E2726" w:rsidRPr="00C51B6B">
              <w:rPr>
                <w:rFonts w:ascii="Times New Roman" w:eastAsia="Times New Roman" w:hAnsi="Times New Roman"/>
                <w:b/>
                <w:bCs/>
                <w:sz w:val="20"/>
                <w:szCs w:val="20"/>
                <w:lang w:eastAsia="es-MX"/>
              </w:rPr>
              <w:t>$</w:t>
            </w:r>
            <w:r w:rsidR="00626636" w:rsidRPr="00C51B6B">
              <w:rPr>
                <w:rFonts w:ascii="Times New Roman" w:eastAsia="Times New Roman" w:hAnsi="Times New Roman"/>
                <w:b/>
                <w:bCs/>
                <w:sz w:val="20"/>
                <w:szCs w:val="20"/>
                <w:lang w:eastAsia="es-MX"/>
              </w:rPr>
              <w:t>1,261,406,433.48</w:t>
            </w:r>
          </w:p>
          <w:p w:rsidR="002A00BB" w:rsidRPr="00C51B6B" w:rsidRDefault="000E761D" w:rsidP="009E2155">
            <w:pPr>
              <w:autoSpaceDE w:val="0"/>
              <w:autoSpaceDN w:val="0"/>
              <w:adjustRightInd w:val="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9E2726" w:rsidRPr="00C51B6B" w:rsidTr="009E2726">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726" w:rsidRPr="00C51B6B" w:rsidRDefault="009E2726" w:rsidP="009E2726">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9E2726" w:rsidRPr="00C51B6B" w:rsidRDefault="009E2726" w:rsidP="00626636">
                  <w:pPr>
                    <w:contextualSpacing/>
                    <w:jc w:val="right"/>
                    <w:rPr>
                      <w:rFonts w:ascii="Times New Roman" w:hAnsi="Times New Roman"/>
                      <w:b/>
                      <w:sz w:val="20"/>
                      <w:szCs w:val="20"/>
                      <w:u w:val="single"/>
                    </w:rPr>
                  </w:pPr>
                  <w:r w:rsidRPr="00C51B6B">
                    <w:rPr>
                      <w:rFonts w:ascii="Times New Roman" w:hAnsi="Times New Roman"/>
                      <w:b/>
                      <w:sz w:val="20"/>
                      <w:szCs w:val="20"/>
                      <w:u w:val="single"/>
                    </w:rPr>
                    <w:t>$</w:t>
                  </w:r>
                  <w:r w:rsidR="00626636" w:rsidRPr="00C51B6B">
                    <w:rPr>
                      <w:rFonts w:ascii="Times New Roman" w:hAnsi="Times New Roman"/>
                      <w:b/>
                      <w:sz w:val="20"/>
                      <w:szCs w:val="20"/>
                      <w:u w:val="single"/>
                    </w:rPr>
                    <w:t>217,318,983.32</w:t>
                  </w:r>
                </w:p>
              </w:tc>
            </w:tr>
            <w:tr w:rsidR="009E2726"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C51B6B" w:rsidRDefault="009E2726" w:rsidP="009E2726">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C51B6B" w:rsidRDefault="00626636" w:rsidP="00626636">
                  <w:pPr>
                    <w:contextualSpacing/>
                    <w:jc w:val="right"/>
                    <w:rPr>
                      <w:rFonts w:ascii="Times New Roman" w:hAnsi="Times New Roman"/>
                      <w:sz w:val="20"/>
                      <w:szCs w:val="20"/>
                    </w:rPr>
                  </w:pPr>
                  <w:r w:rsidRPr="00C51B6B">
                    <w:rPr>
                      <w:rFonts w:ascii="Times New Roman" w:hAnsi="Times New Roman"/>
                      <w:sz w:val="20"/>
                      <w:szCs w:val="20"/>
                    </w:rPr>
                    <w:t>$49,98</w:t>
                  </w:r>
                  <w:r w:rsidR="009E2726" w:rsidRPr="00C51B6B">
                    <w:rPr>
                      <w:rFonts w:ascii="Times New Roman" w:hAnsi="Times New Roman"/>
                      <w:sz w:val="20"/>
                      <w:szCs w:val="20"/>
                    </w:rPr>
                    <w:t>4,</w:t>
                  </w:r>
                  <w:r w:rsidRPr="00C51B6B">
                    <w:rPr>
                      <w:rFonts w:ascii="Times New Roman" w:hAnsi="Times New Roman"/>
                      <w:sz w:val="20"/>
                      <w:szCs w:val="20"/>
                    </w:rPr>
                    <w:t>365.01</w:t>
                  </w:r>
                </w:p>
              </w:tc>
            </w:tr>
            <w:tr w:rsidR="009E2726"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C51B6B" w:rsidRDefault="009E2726" w:rsidP="009E2726">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C51B6B" w:rsidRDefault="009E2726" w:rsidP="009E2726">
                  <w:pPr>
                    <w:contextualSpacing/>
                    <w:jc w:val="right"/>
                    <w:rPr>
                      <w:rFonts w:ascii="Times New Roman" w:hAnsi="Times New Roman"/>
                      <w:sz w:val="20"/>
                      <w:szCs w:val="20"/>
                    </w:rPr>
                  </w:pPr>
                  <w:r w:rsidRPr="00C51B6B">
                    <w:rPr>
                      <w:rFonts w:ascii="Times New Roman" w:hAnsi="Times New Roman"/>
                      <w:sz w:val="20"/>
                      <w:szCs w:val="20"/>
                    </w:rPr>
                    <w:t>$734,509.02</w:t>
                  </w:r>
                </w:p>
              </w:tc>
            </w:tr>
            <w:tr w:rsidR="009E2726"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C51B6B" w:rsidRDefault="009E2726" w:rsidP="009E2726">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C51B6B" w:rsidRDefault="00626636" w:rsidP="009E2726">
                  <w:pPr>
                    <w:contextualSpacing/>
                    <w:jc w:val="right"/>
                    <w:rPr>
                      <w:rFonts w:ascii="Times New Roman" w:hAnsi="Times New Roman"/>
                      <w:sz w:val="20"/>
                      <w:szCs w:val="20"/>
                    </w:rPr>
                  </w:pPr>
                  <w:r w:rsidRPr="00C51B6B">
                    <w:rPr>
                      <w:rFonts w:ascii="Times New Roman" w:hAnsi="Times New Roman"/>
                      <w:sz w:val="20"/>
                      <w:szCs w:val="20"/>
                    </w:rPr>
                    <w:t>$156,758,959.19</w:t>
                  </w:r>
                </w:p>
              </w:tc>
            </w:tr>
            <w:tr w:rsidR="009E2726" w:rsidRPr="00C51B6B" w:rsidTr="009E272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9E2726" w:rsidRPr="00C51B6B" w:rsidRDefault="009E2726" w:rsidP="009E2726">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9E2726" w:rsidRPr="00C51B6B" w:rsidRDefault="00626636" w:rsidP="009E2726">
                  <w:pPr>
                    <w:contextualSpacing/>
                    <w:jc w:val="right"/>
                    <w:rPr>
                      <w:rFonts w:ascii="Times New Roman" w:hAnsi="Times New Roman"/>
                      <w:sz w:val="20"/>
                      <w:szCs w:val="20"/>
                    </w:rPr>
                  </w:pPr>
                  <w:r w:rsidRPr="00C51B6B">
                    <w:rPr>
                      <w:rFonts w:ascii="Times New Roman" w:hAnsi="Times New Roman"/>
                      <w:sz w:val="20"/>
                      <w:szCs w:val="20"/>
                    </w:rPr>
                    <w:t>$9,841,150.09</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b/>
                      <w:sz w:val="20"/>
                      <w:szCs w:val="20"/>
                      <w:u w:val="single"/>
                    </w:rPr>
                  </w:pPr>
                  <w:r w:rsidRPr="00C51B6B">
                    <w:rPr>
                      <w:rFonts w:ascii="Times New Roman" w:hAnsi="Times New Roman"/>
                      <w:b/>
                      <w:sz w:val="20"/>
                      <w:szCs w:val="20"/>
                      <w:u w:val="single"/>
                    </w:rPr>
                    <w:t>$24,247,578.84</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$1,810,636.24</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APARATOS DEPORTIVOS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$96,076.10</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$7,864,337.40</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$14,476,529.10</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b/>
                      <w:sz w:val="20"/>
                      <w:szCs w:val="20"/>
                      <w:u w:val="single"/>
                    </w:rPr>
                  </w:pPr>
                  <w:r w:rsidRPr="00C51B6B">
                    <w:rPr>
                      <w:rFonts w:ascii="Times New Roman" w:hAnsi="Times New Roman"/>
                      <w:b/>
                      <w:sz w:val="20"/>
                      <w:szCs w:val="20"/>
                      <w:u w:val="single"/>
                    </w:rPr>
                    <w:t>$5,449,066.72</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$5,327,778.17</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$121,288.55</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626636">
                  <w:pPr>
                    <w:spacing w:after="0"/>
                    <w:jc w:val="right"/>
                    <w:rPr>
                      <w:rFonts w:ascii="Times New Roman" w:hAnsi="Times New Roman"/>
                      <w:b/>
                      <w:sz w:val="20"/>
                      <w:szCs w:val="20"/>
                      <w:u w:val="single"/>
                    </w:rPr>
                  </w:pPr>
                  <w:r w:rsidRPr="00C51B6B">
                    <w:rPr>
                      <w:rFonts w:ascii="Times New Roman" w:hAnsi="Times New Roman"/>
                      <w:b/>
                      <w:sz w:val="20"/>
                      <w:szCs w:val="20"/>
                      <w:u w:val="single"/>
                    </w:rPr>
                    <w:t>$637</w:t>
                  </w:r>
                  <w:r w:rsidR="00626636" w:rsidRPr="00C51B6B">
                    <w:rPr>
                      <w:rFonts w:ascii="Times New Roman" w:hAnsi="Times New Roman"/>
                      <w:b/>
                      <w:sz w:val="20"/>
                      <w:szCs w:val="20"/>
                      <w:u w:val="single"/>
                    </w:rPr>
                    <w:t>,714,991.26</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VEHÍCULOS Y EQUIPO TERRESTRE</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$605,248,322.91</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CARROCERÍAS Y REMOLQUES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$14,627,774.63</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 AEROESPACIAL</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$3,380,422.40</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OTROS EQUIPOS DE TRANSPORTE</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626636">
                  <w:pPr>
                    <w:spacing w:after="0"/>
                    <w:jc w:val="right"/>
                    <w:rPr>
                      <w:rFonts w:ascii="Times New Roman" w:hAnsi="Times New Roman"/>
                      <w:sz w:val="20"/>
                      <w:szCs w:val="20"/>
                    </w:rPr>
                  </w:pPr>
                  <w:r w:rsidRPr="00C51B6B">
                    <w:rPr>
                      <w:rFonts w:ascii="Times New Roman" w:hAnsi="Times New Roman"/>
                      <w:sz w:val="20"/>
                      <w:szCs w:val="20"/>
                    </w:rPr>
                    <w:t>$14,</w:t>
                  </w:r>
                  <w:r w:rsidR="00626636" w:rsidRPr="00C51B6B">
                    <w:rPr>
                      <w:rFonts w:ascii="Times New Roman" w:hAnsi="Times New Roman"/>
                      <w:sz w:val="20"/>
                      <w:szCs w:val="20"/>
                    </w:rPr>
                    <w:t>458,471.32</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b/>
                      <w:sz w:val="20"/>
                      <w:szCs w:val="20"/>
                      <w:u w:val="single"/>
                    </w:rPr>
                  </w:pPr>
                  <w:r w:rsidRPr="00C51B6B">
                    <w:rPr>
                      <w:rFonts w:ascii="Times New Roman" w:hAnsi="Times New Roman"/>
                      <w:b/>
                      <w:sz w:val="20"/>
                      <w:szCs w:val="20"/>
                      <w:u w:val="single"/>
                    </w:rPr>
                    <w:t>$81,899,583.76</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 DE DEFENSA Y SEGURIDAD</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$81,899,583.76</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9D4054" w:rsidP="00626636">
                  <w:pPr>
                    <w:spacing w:after="0"/>
                    <w:jc w:val="right"/>
                    <w:rPr>
                      <w:rFonts w:ascii="Times New Roman" w:hAnsi="Times New Roman"/>
                      <w:b/>
                      <w:sz w:val="20"/>
                      <w:szCs w:val="20"/>
                      <w:u w:val="single"/>
                    </w:rPr>
                  </w:pPr>
                  <w:r>
                    <w:rPr>
                      <w:rFonts w:ascii="Times New Roman" w:hAnsi="Times New Roman"/>
                      <w:b/>
                      <w:sz w:val="20"/>
                      <w:szCs w:val="20"/>
                      <w:u w:val="single"/>
                    </w:rPr>
                    <w:t>$292</w:t>
                  </w:r>
                  <w:r w:rsidR="004304D6" w:rsidRPr="00C51B6B">
                    <w:rPr>
                      <w:rFonts w:ascii="Times New Roman" w:hAnsi="Times New Roman"/>
                      <w:b/>
                      <w:sz w:val="20"/>
                      <w:szCs w:val="20"/>
                      <w:u w:val="single"/>
                    </w:rPr>
                    <w:t>,</w:t>
                  </w:r>
                  <w:r w:rsidR="00626636" w:rsidRPr="00C51B6B">
                    <w:rPr>
                      <w:rFonts w:ascii="Times New Roman" w:hAnsi="Times New Roman"/>
                      <w:b/>
                      <w:sz w:val="20"/>
                      <w:szCs w:val="20"/>
                      <w:u w:val="single"/>
                    </w:rPr>
                    <w:t>363,149.30</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$32,531,018.91</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$12,109,989.54</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$64,348,814.51</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$2,375,791.75</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$96,075,517.38</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$9,579,431.23</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$52,728,463.16</w:t>
                  </w:r>
                </w:p>
              </w:tc>
            </w:tr>
            <w:tr w:rsidR="004304D6" w:rsidRPr="00C51B6B" w:rsidTr="004304D6">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OTROS EQUIPOS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0E27F9">
                  <w:pPr>
                    <w:spacing w:after="0"/>
                    <w:jc w:val="right"/>
                    <w:rPr>
                      <w:rFonts w:ascii="Times New Roman" w:hAnsi="Times New Roman"/>
                      <w:sz w:val="20"/>
                      <w:szCs w:val="20"/>
                    </w:rPr>
                  </w:pPr>
                  <w:r w:rsidRPr="00C51B6B">
                    <w:rPr>
                      <w:rFonts w:ascii="Times New Roman" w:hAnsi="Times New Roman"/>
                      <w:sz w:val="20"/>
                      <w:szCs w:val="20"/>
                    </w:rPr>
                    <w:t>$</w:t>
                  </w:r>
                  <w:r w:rsidR="000E27F9" w:rsidRPr="00C51B6B">
                    <w:rPr>
                      <w:rFonts w:ascii="Times New Roman" w:hAnsi="Times New Roman"/>
                      <w:sz w:val="20"/>
                      <w:szCs w:val="20"/>
                    </w:rPr>
                    <w:t>22,614,122.83</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b/>
                      <w:sz w:val="20"/>
                      <w:szCs w:val="20"/>
                      <w:u w:val="single"/>
                    </w:rPr>
                  </w:pPr>
                  <w:r w:rsidRPr="00C51B6B">
                    <w:rPr>
                      <w:rFonts w:ascii="Times New Roman" w:hAnsi="Times New Roman"/>
                      <w:b/>
                      <w:sz w:val="20"/>
                      <w:szCs w:val="20"/>
                      <w:u w:val="single"/>
                    </w:rPr>
                    <w:t>$1,053,343.45</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$1,053,343.45</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b/>
                      <w:sz w:val="20"/>
                      <w:szCs w:val="20"/>
                    </w:rPr>
                  </w:pPr>
                  <w:r w:rsidRPr="00C51B6B">
                    <w:rPr>
                      <w:rFonts w:ascii="Times New Roman" w:hAnsi="Times New Roman"/>
                      <w:b/>
                      <w:sz w:val="20"/>
                      <w:szCs w:val="20"/>
                    </w:rPr>
                    <w:t>ACTIVOS BIOLOGICOS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b/>
                      <w:sz w:val="20"/>
                      <w:szCs w:val="20"/>
                      <w:u w:val="single"/>
                    </w:rPr>
                  </w:pPr>
                  <w:r w:rsidRPr="00C51B6B">
                    <w:rPr>
                      <w:rFonts w:ascii="Times New Roman" w:hAnsi="Times New Roman"/>
                      <w:b/>
                      <w:sz w:val="20"/>
                      <w:szCs w:val="20"/>
                      <w:u w:val="single"/>
                    </w:rPr>
                    <w:t>$1,359,736.83</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AVES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-$0.13</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EQUINOS</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-$0.04</w:t>
                  </w:r>
                </w:p>
              </w:tc>
            </w:tr>
            <w:tr w:rsidR="004304D6" w:rsidRPr="00C51B6B" w:rsidTr="004304D6">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4304D6" w:rsidRPr="00C51B6B" w:rsidRDefault="004304D6" w:rsidP="004304D6">
                  <w:pPr>
                    <w:spacing w:after="0"/>
                    <w:rPr>
                      <w:rFonts w:ascii="Times New Roman" w:hAnsi="Times New Roman"/>
                      <w:sz w:val="20"/>
                      <w:szCs w:val="20"/>
                    </w:rPr>
                  </w:pPr>
                  <w:r w:rsidRPr="00C51B6B">
                    <w:rPr>
                      <w:rFonts w:ascii="Times New Roman" w:hAnsi="Times New Roman"/>
                      <w:sz w:val="20"/>
                      <w:szCs w:val="20"/>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tcPr>
                <w:p w:rsidR="004304D6" w:rsidRPr="00C51B6B" w:rsidRDefault="004304D6" w:rsidP="004304D6">
                  <w:pPr>
                    <w:spacing w:after="0"/>
                    <w:jc w:val="right"/>
                    <w:rPr>
                      <w:rFonts w:ascii="Times New Roman" w:hAnsi="Times New Roman"/>
                      <w:sz w:val="20"/>
                      <w:szCs w:val="20"/>
                    </w:rPr>
                  </w:pPr>
                  <w:r w:rsidRPr="00C51B6B">
                    <w:rPr>
                      <w:rFonts w:ascii="Times New Roman" w:hAnsi="Times New Roman"/>
                      <w:sz w:val="20"/>
                      <w:szCs w:val="20"/>
                    </w:rPr>
                    <w:t>$1,359,737.00</w:t>
                  </w:r>
                </w:p>
              </w:tc>
            </w:tr>
          </w:tbl>
          <w:p w:rsidR="002A00BB"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Pr="00C51B6B" w:rsidRDefault="00BB434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lastRenderedPageBreak/>
              <w:t xml:space="preserve">Activos Intangibles: </w:t>
            </w:r>
            <w:r w:rsidR="00952373" w:rsidRPr="00C51B6B">
              <w:rPr>
                <w:rFonts w:ascii="Times New Roman" w:eastAsia="Times New Roman" w:hAnsi="Times New Roman"/>
                <w:b/>
                <w:color w:val="000000"/>
                <w:sz w:val="20"/>
                <w:szCs w:val="20"/>
                <w:lang w:eastAsia="es-MX"/>
              </w:rPr>
              <w:t>$</w:t>
            </w:r>
            <w:r w:rsidR="000E27F9" w:rsidRPr="00C51B6B">
              <w:rPr>
                <w:rFonts w:ascii="Times New Roman" w:eastAsia="Times New Roman" w:hAnsi="Times New Roman"/>
                <w:b/>
                <w:color w:val="000000"/>
                <w:sz w:val="20"/>
                <w:szCs w:val="20"/>
                <w:lang w:eastAsia="es-MX"/>
              </w:rPr>
              <w:t>108,988,869.43</w:t>
            </w:r>
          </w:p>
          <w:p w:rsidR="00E55666" w:rsidRPr="00C51B6B"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C51B6B"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761010"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$99,292,685.06</w:t>
                  </w:r>
                </w:p>
              </w:tc>
            </w:tr>
            <w:tr w:rsidR="000E761D" w:rsidRPr="00C51B6B"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C51B6B" w:rsidRDefault="00761010"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0E27F9" w:rsidRPr="00C51B6B">
                    <w:rPr>
                      <w:rFonts w:ascii="Times New Roman" w:eastAsia="Times New Roman" w:hAnsi="Times New Roman"/>
                      <w:color w:val="000000"/>
                      <w:sz w:val="20"/>
                      <w:szCs w:val="20"/>
                      <w:lang w:eastAsia="es-MX"/>
                    </w:rPr>
                    <w:t>9,696,184.37</w:t>
                  </w:r>
                </w:p>
              </w:tc>
            </w:tr>
          </w:tbl>
          <w:p w:rsidR="00EF5F41"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w:t>
            </w:r>
          </w:p>
          <w:p w:rsidR="00D17FF6" w:rsidRPr="00C51B6B"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Se informa que se llevó a cabo la homologación de la información de control patrimonial con las cuentas contables del activo no circulante referentes a las cuentas de bienes muebles. Se llevó a cabo inspeccionando las facturas históricas de cada bien, reafirmando el monto original de la inversión de cada bien, así como su fecha de alta. Se depuró de igual manera las cuentas de la depreciación quedando ajustado a su valor depreciado</w:t>
            </w:r>
          </w:p>
          <w:p w:rsidR="004D4D8A" w:rsidRPr="00C51B6B"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1.2.</w:t>
            </w:r>
            <w:r w:rsidRPr="00C51B6B">
              <w:rPr>
                <w:rFonts w:ascii="Times New Roman" w:hAnsi="Times New Roman"/>
                <w:b/>
                <w:bCs/>
                <w:color w:val="000000"/>
                <w:sz w:val="20"/>
                <w:szCs w:val="20"/>
                <w:lang w:eastAsia="es-MX"/>
              </w:rPr>
              <w:tab/>
              <w:t>Pasivo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Cuentas por Pagar a Corto Plazo.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25BF5" w:rsidRPr="00C51B6B" w:rsidRDefault="00C25BF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B21C5E" w:rsidRPr="00C51B6B" w:rsidTr="00B21C5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B21C5E" w:rsidRPr="00C51B6B" w:rsidRDefault="00722BE2"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0E27F9" w:rsidRPr="00C51B6B">
                    <w:rPr>
                      <w:rFonts w:ascii="Times New Roman" w:eastAsia="Times New Roman" w:hAnsi="Times New Roman"/>
                      <w:color w:val="000000"/>
                      <w:sz w:val="20"/>
                      <w:szCs w:val="20"/>
                      <w:lang w:eastAsia="es-MX"/>
                    </w:rPr>
                    <w:t>0.01</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4304D6"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0E27F9" w:rsidRPr="00C51B6B">
                    <w:rPr>
                      <w:rFonts w:ascii="Times New Roman" w:eastAsia="Times New Roman" w:hAnsi="Times New Roman"/>
                      <w:color w:val="000000"/>
                      <w:sz w:val="20"/>
                      <w:szCs w:val="20"/>
                      <w:lang w:eastAsia="es-MX"/>
                    </w:rPr>
                    <w:t>105,976.03</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722BE2"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w:t>
                  </w:r>
                  <w:r w:rsidR="000E27F9" w:rsidRPr="00C51B6B">
                    <w:rPr>
                      <w:rFonts w:ascii="Times New Roman" w:eastAsia="Times New Roman" w:hAnsi="Times New Roman"/>
                      <w:color w:val="000000"/>
                      <w:sz w:val="20"/>
                      <w:szCs w:val="20"/>
                      <w:lang w:eastAsia="es-MX"/>
                    </w:rPr>
                    <w:t>7,389,904.35</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4304D6" w:rsidRPr="00C51B6B">
                    <w:rPr>
                      <w:rFonts w:ascii="Times New Roman" w:eastAsia="Times New Roman" w:hAnsi="Times New Roman"/>
                      <w:color w:val="000000"/>
                      <w:sz w:val="20"/>
                      <w:szCs w:val="20"/>
                      <w:lang w:eastAsia="es-MX"/>
                    </w:rPr>
                    <w:t>$354,903.98</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$16,945,962.25</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$209,788.80</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0E27F9"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$30,870,073.16</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$426,342.65</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0E27F9"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$971,878.27</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$729,606.10</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$29,048,888.64</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0E27F9"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$2,313,471.99</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$45,998.07</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$193,443.20</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722BE2"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$316.38</w:t>
                  </w:r>
                  <w:r w:rsidR="00B21C5E" w:rsidRPr="00C51B6B">
                    <w:rPr>
                      <w:rFonts w:ascii="Times New Roman" w:eastAsia="Times New Roman" w:hAnsi="Times New Roman"/>
                      <w:color w:val="000000"/>
                      <w:sz w:val="20"/>
                      <w:szCs w:val="20"/>
                      <w:lang w:eastAsia="es-MX"/>
                    </w:rPr>
                    <w:t xml:space="preserve"> </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0E27F9"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$3,044,128.44</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0E27F9"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$825.12</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722BE2"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$129,592.59</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722BE2" w:rsidRPr="00C51B6B">
                    <w:rPr>
                      <w:rFonts w:ascii="Times New Roman" w:eastAsia="Times New Roman" w:hAnsi="Times New Roman"/>
                      <w:color w:val="000000"/>
                      <w:sz w:val="20"/>
                      <w:szCs w:val="20"/>
                      <w:lang w:eastAsia="es-MX"/>
                    </w:rPr>
                    <w:t>$0.00</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$21,477,610.60</w:t>
                  </w:r>
                </w:p>
              </w:tc>
            </w:tr>
            <w:tr w:rsidR="00B21C5E" w:rsidRPr="00C51B6B"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B21C5E" w:rsidRPr="00C51B6B" w:rsidRDefault="00B21C5E" w:rsidP="00B21C5E">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722BE2" w:rsidRPr="00C51B6B">
                    <w:rPr>
                      <w:rFonts w:ascii="Times New Roman" w:eastAsia="Times New Roman" w:hAnsi="Times New Roman"/>
                      <w:color w:val="000000"/>
                      <w:sz w:val="20"/>
                      <w:szCs w:val="20"/>
                      <w:lang w:eastAsia="es-MX"/>
                    </w:rPr>
                    <w:t>$4,567,235.16</w:t>
                  </w:r>
                </w:p>
              </w:tc>
            </w:tr>
            <w:tr w:rsidR="00B4742D" w:rsidRPr="00C51B6B"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C51B6B" w:rsidRDefault="00B4742D" w:rsidP="00B4742D">
                  <w:pPr>
                    <w:rPr>
                      <w:rFonts w:ascii="Times New Roman" w:hAnsi="Times New Roman"/>
                      <w:sz w:val="20"/>
                      <w:szCs w:val="20"/>
                    </w:rPr>
                  </w:pPr>
                  <w:r w:rsidRPr="00C51B6B">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B4742D" w:rsidRPr="00C51B6B" w:rsidRDefault="00722BE2" w:rsidP="000E27F9">
                  <w:pPr>
                    <w:jc w:val="right"/>
                    <w:rPr>
                      <w:rFonts w:ascii="Times New Roman" w:hAnsi="Times New Roman"/>
                      <w:sz w:val="20"/>
                      <w:szCs w:val="20"/>
                    </w:rPr>
                  </w:pPr>
                  <w:r w:rsidRPr="00C51B6B">
                    <w:rPr>
                      <w:rFonts w:ascii="Times New Roman" w:eastAsia="Times New Roman" w:hAnsi="Times New Roman"/>
                      <w:b/>
                      <w:sz w:val="20"/>
                      <w:szCs w:val="20"/>
                      <w:u w:val="single"/>
                      <w:lang w:eastAsia="es-MX"/>
                    </w:rPr>
                    <w:t>$</w:t>
                  </w:r>
                  <w:r w:rsidR="000E27F9" w:rsidRPr="00C51B6B">
                    <w:rPr>
                      <w:rFonts w:ascii="Times New Roman" w:eastAsia="Times New Roman" w:hAnsi="Times New Roman"/>
                      <w:b/>
                      <w:sz w:val="20"/>
                      <w:szCs w:val="20"/>
                      <w:u w:val="single"/>
                      <w:lang w:eastAsia="es-MX"/>
                    </w:rPr>
                    <w:t>118,825,945.79</w:t>
                  </w:r>
                </w:p>
              </w:tc>
            </w:tr>
          </w:tbl>
          <w:p w:rsidR="000E72A3" w:rsidRPr="00C51B6B"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Pasivos Diferidos a Corto Plazo</w:t>
            </w:r>
            <w:r w:rsidRPr="00C51B6B">
              <w:rPr>
                <w:rFonts w:ascii="Times New Roman" w:hAnsi="Times New Roman"/>
                <w:color w:val="000000"/>
                <w:sz w:val="20"/>
                <w:szCs w:val="20"/>
                <w:lang w:eastAsia="es-MX"/>
              </w:rPr>
              <w:t>: Se integra de las obligaciones por pagar derivado de operaciones presupuestarias devengadas pendientes de pagar.</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C51B6B" w:rsidTr="00790F5F">
              <w:tc>
                <w:tcPr>
                  <w:tcW w:w="7209" w:type="dxa"/>
                </w:tcPr>
                <w:p w:rsidR="000E761D" w:rsidRPr="00C51B6B" w:rsidRDefault="000E761D" w:rsidP="009E2155">
                  <w:pPr>
                    <w:rPr>
                      <w:rFonts w:ascii="Times New Roman" w:eastAsia="Times New Roman" w:hAnsi="Times New Roman"/>
                      <w:b/>
                      <w:bCs/>
                      <w:color w:val="000000"/>
                    </w:rPr>
                  </w:pPr>
                  <w:r w:rsidRPr="00C51B6B">
                    <w:rPr>
                      <w:rFonts w:ascii="Times New Roman" w:eastAsia="Times New Roman" w:hAnsi="Times New Roman"/>
                      <w:b/>
                      <w:bCs/>
                      <w:color w:val="000000"/>
                    </w:rPr>
                    <w:t>TOTAL</w:t>
                  </w:r>
                </w:p>
              </w:tc>
              <w:tc>
                <w:tcPr>
                  <w:tcW w:w="1537" w:type="dxa"/>
                </w:tcPr>
                <w:p w:rsidR="000E761D" w:rsidRPr="00C51B6B" w:rsidRDefault="000E761D" w:rsidP="00790F5F">
                  <w:pPr>
                    <w:jc w:val="right"/>
                    <w:rPr>
                      <w:rFonts w:ascii="Times New Roman" w:eastAsia="Times New Roman" w:hAnsi="Times New Roman"/>
                      <w:b/>
                      <w:bCs/>
                      <w:color w:val="000000"/>
                      <w:u w:val="single"/>
                    </w:rPr>
                  </w:pPr>
                  <w:r w:rsidRPr="00C51B6B">
                    <w:rPr>
                      <w:rFonts w:ascii="Times New Roman" w:eastAsia="Times New Roman" w:hAnsi="Times New Roman"/>
                      <w:b/>
                      <w:bCs/>
                      <w:color w:val="000000"/>
                      <w:u w:val="single"/>
                    </w:rPr>
                    <w:t>$</w:t>
                  </w:r>
                  <w:r w:rsidR="00790F5F" w:rsidRPr="00C51B6B">
                    <w:rPr>
                      <w:rFonts w:ascii="Times New Roman" w:eastAsia="Times New Roman" w:hAnsi="Times New Roman"/>
                      <w:b/>
                      <w:bCs/>
                      <w:color w:val="000000"/>
                      <w:u w:val="single"/>
                    </w:rPr>
                    <w:t>0.00</w:t>
                  </w:r>
                </w:p>
              </w:tc>
            </w:tr>
          </w:tbl>
          <w:p w:rsidR="007F676E" w:rsidRPr="00C51B6B"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Otros Pasivos a Corto Plazo: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5844FA" w:rsidRPr="00C51B6B" w:rsidTr="00FB671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4FA" w:rsidRPr="00C51B6B" w:rsidRDefault="005844FA" w:rsidP="00FB671F">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844FA" w:rsidRPr="00C51B6B" w:rsidRDefault="00722BE2" w:rsidP="00FB671F">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$11,199.20</w:t>
                  </w:r>
                </w:p>
              </w:tc>
            </w:tr>
            <w:tr w:rsidR="005844FA"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C51B6B" w:rsidRDefault="005844FA" w:rsidP="00FB671F">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844FA" w:rsidRPr="00C51B6B" w:rsidRDefault="000E27F9" w:rsidP="00FB671F">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$405,788.80</w:t>
                  </w:r>
                </w:p>
              </w:tc>
            </w:tr>
            <w:tr w:rsidR="005844FA"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C51B6B" w:rsidRDefault="005844FA" w:rsidP="00FB671F">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844FA" w:rsidRPr="00C51B6B" w:rsidRDefault="005844FA"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0E27F9" w:rsidRPr="00C51B6B">
                    <w:rPr>
                      <w:rFonts w:ascii="Times New Roman" w:eastAsia="Times New Roman" w:hAnsi="Times New Roman"/>
                      <w:color w:val="000000"/>
                      <w:sz w:val="20"/>
                      <w:szCs w:val="20"/>
                      <w:lang w:eastAsia="es-MX"/>
                    </w:rPr>
                    <w:t>$212,286.77</w:t>
                  </w:r>
                </w:p>
              </w:tc>
            </w:tr>
            <w:tr w:rsidR="005844FA"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C51B6B" w:rsidRDefault="005844FA" w:rsidP="00FB671F">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844FA" w:rsidRPr="00C51B6B" w:rsidRDefault="005844FA" w:rsidP="000E27F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w:t>
                  </w:r>
                  <w:r w:rsidR="00722BE2" w:rsidRPr="00C51B6B">
                    <w:rPr>
                      <w:rFonts w:ascii="Times New Roman" w:eastAsia="Times New Roman" w:hAnsi="Times New Roman"/>
                      <w:color w:val="000000"/>
                      <w:sz w:val="20"/>
                      <w:szCs w:val="20"/>
                      <w:lang w:eastAsia="es-MX"/>
                    </w:rPr>
                    <w:t>$</w:t>
                  </w:r>
                  <w:r w:rsidR="000E27F9" w:rsidRPr="00C51B6B">
                    <w:rPr>
                      <w:rFonts w:ascii="Times New Roman" w:eastAsia="Times New Roman" w:hAnsi="Times New Roman"/>
                      <w:color w:val="000000"/>
                      <w:sz w:val="20"/>
                      <w:szCs w:val="20"/>
                      <w:lang w:eastAsia="es-MX"/>
                    </w:rPr>
                    <w:t>118,150,842.66</w:t>
                  </w:r>
                </w:p>
              </w:tc>
            </w:tr>
            <w:tr w:rsidR="005844FA" w:rsidRPr="00C51B6B"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C51B6B" w:rsidRDefault="005844FA" w:rsidP="00FB671F">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844FA" w:rsidRPr="00C51B6B" w:rsidRDefault="00722BE2" w:rsidP="00FB671F">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$23,009.00</w:t>
                  </w:r>
                </w:p>
              </w:tc>
            </w:tr>
            <w:tr w:rsidR="000E761D" w:rsidRPr="00C51B6B"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C51B6B" w:rsidRDefault="00722BE2" w:rsidP="009D4054">
                  <w:pPr>
                    <w:spacing w:after="0" w:line="240" w:lineRule="auto"/>
                    <w:jc w:val="right"/>
                    <w:rPr>
                      <w:rFonts w:ascii="Times New Roman" w:eastAsia="Times New Roman" w:hAnsi="Times New Roman"/>
                      <w:b/>
                      <w:bCs/>
                      <w:color w:val="000000"/>
                      <w:sz w:val="20"/>
                      <w:szCs w:val="20"/>
                      <w:u w:val="single"/>
                      <w:lang w:eastAsia="es-MX"/>
                    </w:rPr>
                  </w:pPr>
                  <w:r w:rsidRPr="00C51B6B">
                    <w:rPr>
                      <w:rFonts w:ascii="Times New Roman" w:eastAsia="Times New Roman" w:hAnsi="Times New Roman"/>
                      <w:b/>
                      <w:bCs/>
                      <w:color w:val="000000"/>
                      <w:sz w:val="20"/>
                      <w:szCs w:val="20"/>
                      <w:u w:val="single"/>
                      <w:lang w:eastAsia="es-MX"/>
                    </w:rPr>
                    <w:t>$</w:t>
                  </w:r>
                  <w:r w:rsidR="000E27F9" w:rsidRPr="00C51B6B">
                    <w:rPr>
                      <w:rFonts w:ascii="Times New Roman" w:eastAsia="Times New Roman" w:hAnsi="Times New Roman"/>
                      <w:b/>
                      <w:bCs/>
                      <w:color w:val="000000"/>
                      <w:sz w:val="20"/>
                      <w:szCs w:val="20"/>
                      <w:u w:val="single"/>
                      <w:lang w:eastAsia="es-MX"/>
                    </w:rPr>
                    <w:t>118,</w:t>
                  </w:r>
                  <w:r w:rsidR="009D4054">
                    <w:rPr>
                      <w:rFonts w:ascii="Times New Roman" w:eastAsia="Times New Roman" w:hAnsi="Times New Roman"/>
                      <w:b/>
                      <w:bCs/>
                      <w:color w:val="000000"/>
                      <w:sz w:val="20"/>
                      <w:szCs w:val="20"/>
                      <w:u w:val="single"/>
                      <w:lang w:eastAsia="es-MX"/>
                    </w:rPr>
                    <w:t>829,133.83</w:t>
                  </w:r>
                </w:p>
              </w:tc>
            </w:tr>
          </w:tbl>
          <w:p w:rsidR="002A00BB" w:rsidRPr="00C51B6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DF2682" w:rsidP="00C51B6B">
            <w:pPr>
              <w:jc w:val="both"/>
              <w:rPr>
                <w:rFonts w:ascii="Times New Roman" w:hAnsi="Times New Roman"/>
                <w:color w:val="000000"/>
                <w:sz w:val="20"/>
                <w:szCs w:val="20"/>
                <w:lang w:eastAsia="es-MX"/>
              </w:rPr>
            </w:pPr>
            <w:r>
              <w:rPr>
                <w:rFonts w:ascii="Times New Roman" w:hAnsi="Times New Roman"/>
                <w:color w:val="000000"/>
                <w:sz w:val="20"/>
                <w:szCs w:val="20"/>
                <w:lang w:eastAsia="es-MX"/>
              </w:rPr>
              <w:t>S</w:t>
            </w:r>
            <w:r w:rsidR="000E761D" w:rsidRPr="00C51B6B">
              <w:rPr>
                <w:rFonts w:ascii="Times New Roman" w:hAnsi="Times New Roman"/>
                <w:color w:val="000000"/>
                <w:sz w:val="20"/>
                <w:szCs w:val="20"/>
                <w:lang w:eastAsia="es-MX"/>
              </w:rPr>
              <w:t xml:space="preserve">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000E761D" w:rsidRPr="00C51B6B">
              <w:rPr>
                <w:rFonts w:ascii="Times New Roman" w:hAnsi="Times New Roman"/>
                <w:b/>
                <w:color w:val="000000"/>
                <w:sz w:val="20"/>
                <w:szCs w:val="20"/>
                <w:lang w:eastAsia="es-MX"/>
              </w:rPr>
              <w:t xml:space="preserve">del cual aportó y afectó como fuente de pago especifica del presente crédito </w:t>
            </w:r>
            <w:r w:rsidR="004D4D8A" w:rsidRPr="00C51B6B">
              <w:rPr>
                <w:rFonts w:ascii="Times New Roman" w:hAnsi="Times New Roman"/>
                <w:b/>
                <w:color w:val="000000"/>
                <w:sz w:val="20"/>
                <w:szCs w:val="20"/>
                <w:lang w:eastAsia="es-MX"/>
              </w:rPr>
              <w:t>el 4.31% de las participaciones.</w:t>
            </w:r>
          </w:p>
          <w:p w:rsidR="00C51B6B" w:rsidRPr="00C51B6B" w:rsidRDefault="00C51B6B" w:rsidP="00C51B6B">
            <w:pPr>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2.</w:t>
            </w:r>
            <w:r w:rsidRPr="00C51B6B">
              <w:rPr>
                <w:rFonts w:ascii="Times New Roman" w:hAnsi="Times New Roman"/>
                <w:b/>
                <w:color w:val="000000"/>
                <w:sz w:val="20"/>
                <w:szCs w:val="20"/>
                <w:lang w:eastAsia="es-MX"/>
              </w:rPr>
              <w:tab/>
              <w:t>Notas al Estado de Actividades.</w:t>
            </w: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E27F9" w:rsidRPr="00C51B6B" w:rsidRDefault="000E27F9"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2.1.   </w:t>
            </w:r>
            <w:r w:rsidR="000E761D" w:rsidRPr="00C51B6B">
              <w:rPr>
                <w:rFonts w:ascii="Times New Roman" w:hAnsi="Times New Roman"/>
                <w:b/>
                <w:bCs/>
                <w:color w:val="000000"/>
                <w:sz w:val="20"/>
                <w:szCs w:val="20"/>
                <w:lang w:eastAsia="es-MX"/>
              </w:rPr>
              <w:t xml:space="preserve">Ingresos y otros beneficios </w:t>
            </w:r>
          </w:p>
          <w:p w:rsidR="00CC399D" w:rsidRPr="00C51B6B"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C51B6B" w:rsidRPr="00C51B6B" w:rsidTr="000E27F9">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$9,330,890.64 </w:t>
                  </w:r>
                </w:p>
              </w:tc>
            </w:tr>
            <w:tr w:rsidR="00C51B6B" w:rsidRPr="00C51B6B" w:rsidTr="000E27F9">
              <w:trPr>
                <w:trHeight w:val="236"/>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IMPUESTOS SOBRE EL PATRIMONIO - IMPUESTO PREDIAL</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$1,050,642,924.51 </w:t>
                  </w:r>
                </w:p>
              </w:tc>
            </w:tr>
            <w:tr w:rsidR="00C51B6B" w:rsidRPr="00C51B6B" w:rsidTr="000E27F9">
              <w:trPr>
                <w:trHeight w:val="295"/>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$240,912,622.96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$12,175,334.45 </w:t>
                  </w:r>
                </w:p>
              </w:tc>
            </w:tr>
            <w:tr w:rsidR="00C51B6B" w:rsidRPr="00C51B6B" w:rsidTr="000E27F9">
              <w:trPr>
                <w:trHeight w:val="186"/>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IMPUESTOS - MULTAS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$8,069,508.46 </w:t>
                  </w:r>
                </w:p>
              </w:tc>
            </w:tr>
            <w:tr w:rsidR="00C51B6B" w:rsidRPr="00C51B6B" w:rsidTr="000E27F9">
              <w:trPr>
                <w:trHeight w:val="146"/>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IMPUESTOS - RECARGOS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$21,771,484.37 </w:t>
                  </w:r>
                </w:p>
              </w:tc>
            </w:tr>
            <w:tr w:rsidR="00C51B6B" w:rsidRPr="00C51B6B" w:rsidTr="000E27F9">
              <w:trPr>
                <w:trHeight w:val="19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$6,051,273.48 </w:t>
                  </w:r>
                </w:p>
              </w:tc>
            </w:tr>
            <w:tr w:rsidR="00C51B6B" w:rsidRPr="00C51B6B" w:rsidTr="000E27F9">
              <w:trPr>
                <w:trHeight w:val="230"/>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IMPUESTOS - ACTUALIZACIÓN</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$10,474,785.51 </w:t>
                  </w:r>
                </w:p>
              </w:tc>
            </w:tr>
            <w:tr w:rsidR="00C51B6B" w:rsidRPr="00C51B6B" w:rsidTr="000E27F9">
              <w:trPr>
                <w:trHeight w:val="20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$16,057.45 </w:t>
                  </w:r>
                </w:p>
              </w:tc>
            </w:tr>
            <w:tr w:rsidR="00C51B6B" w:rsidRPr="00C51B6B" w:rsidTr="000E27F9">
              <w:trPr>
                <w:trHeight w:val="23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$3,443,735.28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$3,462,855.63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$7,182,485.85 </w:t>
                  </w:r>
                </w:p>
              </w:tc>
            </w:tr>
            <w:tr w:rsidR="00C51B6B" w:rsidRPr="00C51B6B" w:rsidTr="000E27F9">
              <w:trPr>
                <w:trHeight w:val="361"/>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$6,084,814.19 </w:t>
                  </w:r>
                </w:p>
              </w:tc>
            </w:tr>
            <w:tr w:rsidR="00C51B6B" w:rsidRPr="00C51B6B" w:rsidTr="000E27F9">
              <w:trPr>
                <w:trHeight w:val="170"/>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LICENCIAS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$49,732,828.90 </w:t>
                  </w:r>
                </w:p>
              </w:tc>
            </w:tr>
            <w:tr w:rsidR="00C51B6B" w:rsidRPr="00C51B6B" w:rsidTr="000E27F9">
              <w:trPr>
                <w:trHeight w:val="15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lastRenderedPageBreak/>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$22,247,812.17 </w:t>
                  </w:r>
                </w:p>
              </w:tc>
            </w:tr>
            <w:tr w:rsidR="00C51B6B" w:rsidRPr="00C51B6B" w:rsidTr="000E27F9">
              <w:trPr>
                <w:trHeight w:val="269"/>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$14,735,443.35 </w:t>
                  </w:r>
                </w:p>
              </w:tc>
            </w:tr>
            <w:tr w:rsidR="00C51B6B" w:rsidRPr="00C51B6B" w:rsidTr="000E27F9">
              <w:trPr>
                <w:trHeight w:val="233"/>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$810,451.77 </w:t>
                  </w:r>
                </w:p>
              </w:tc>
            </w:tr>
            <w:tr w:rsidR="00C51B6B" w:rsidRPr="00C51B6B" w:rsidTr="000E27F9">
              <w:trPr>
                <w:trHeight w:val="23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$205,728.20 </w:t>
                  </w:r>
                </w:p>
              </w:tc>
            </w:tr>
            <w:tr w:rsidR="00C51B6B" w:rsidRPr="00C51B6B" w:rsidTr="000E27F9">
              <w:trPr>
                <w:trHeight w:val="12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$8,509,086.98 </w:t>
                  </w:r>
                </w:p>
              </w:tc>
            </w:tr>
            <w:tr w:rsidR="00C51B6B" w:rsidRPr="00C51B6B" w:rsidTr="000E27F9">
              <w:trPr>
                <w:trHeight w:val="133"/>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RASTROS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$5,258,238.00 </w:t>
                  </w:r>
                </w:p>
              </w:tc>
            </w:tr>
            <w:tr w:rsidR="00C51B6B" w:rsidRPr="00C51B6B" w:rsidTr="000E27F9">
              <w:trPr>
                <w:trHeight w:val="16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$1,025,755.00 </w:t>
                  </w:r>
                </w:p>
              </w:tc>
            </w:tr>
            <w:tr w:rsidR="00C51B6B" w:rsidRPr="00C51B6B" w:rsidTr="000E27F9">
              <w:trPr>
                <w:trHeight w:val="15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$6,046,136.48 </w:t>
                  </w:r>
                </w:p>
              </w:tc>
            </w:tr>
            <w:tr w:rsidR="00C51B6B" w:rsidRPr="00C51B6B" w:rsidTr="000E27F9">
              <w:trPr>
                <w:trHeight w:val="22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$77,423.00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$3,249,091.53 </w:t>
                  </w:r>
                </w:p>
              </w:tc>
            </w:tr>
            <w:tr w:rsidR="00C51B6B" w:rsidRPr="00C51B6B" w:rsidTr="000E27F9">
              <w:trPr>
                <w:trHeight w:val="21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$6,312,880.65 </w:t>
                  </w:r>
                </w:p>
              </w:tc>
            </w:tr>
            <w:tr w:rsidR="00C51B6B" w:rsidRPr="00C51B6B" w:rsidTr="000E27F9">
              <w:trPr>
                <w:trHeight w:val="31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$1,306,639.00 </w:t>
                  </w:r>
                </w:p>
              </w:tc>
            </w:tr>
            <w:tr w:rsidR="00C51B6B" w:rsidRPr="00C51B6B" w:rsidTr="000E27F9">
              <w:trPr>
                <w:trHeight w:val="216"/>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DERECHOS - ACCESORIOS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$3,083,391.13 </w:t>
                  </w:r>
                </w:p>
              </w:tc>
            </w:tr>
            <w:tr w:rsidR="00C51B6B" w:rsidRPr="00C51B6B" w:rsidTr="000E27F9">
              <w:trPr>
                <w:trHeight w:val="170"/>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OTROS DERECHOS - DERECHOS DIVERSOS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$1,342,133.32 </w:t>
                  </w:r>
                </w:p>
              </w:tc>
            </w:tr>
            <w:tr w:rsidR="00C51B6B" w:rsidRPr="00C51B6B" w:rsidTr="000E27F9">
              <w:trPr>
                <w:trHeight w:val="216"/>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PRODUCTOS - FINANCIAMIENTO POR CONVENIOS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$62,398.12 </w:t>
                  </w:r>
                </w:p>
              </w:tc>
            </w:tr>
            <w:tr w:rsidR="00C51B6B" w:rsidRPr="00C51B6B" w:rsidTr="000E27F9">
              <w:trPr>
                <w:trHeight w:val="21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PRODUCTOS - INTERESES Y RENDIMIENTOS BANCARIOS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$11,536,740.13 </w:t>
                  </w:r>
                </w:p>
              </w:tc>
            </w:tr>
            <w:tr w:rsidR="00C51B6B" w:rsidRPr="00C51B6B" w:rsidTr="000E27F9">
              <w:trPr>
                <w:trHeight w:val="189"/>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PRODUCTOS - PRODUCTOS DIVERSOS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$7,941,244.32 </w:t>
                  </w:r>
                </w:p>
              </w:tc>
            </w:tr>
            <w:tr w:rsidR="00C51B6B" w:rsidRPr="00C51B6B" w:rsidTr="000E27F9">
              <w:trPr>
                <w:trHeight w:val="223"/>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PRODUCTOS - SERVICIOS PROPORCIONADOS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$3,214,965.42 </w:t>
                  </w:r>
                </w:p>
              </w:tc>
            </w:tr>
            <w:tr w:rsidR="00C51B6B" w:rsidRPr="00C51B6B" w:rsidTr="000E27F9">
              <w:trPr>
                <w:trHeight w:val="15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INCENTIVOS DERIVADOS DE LA COLABORACION FISCAL (DEROGADA) - DIVERSOS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   </w:t>
                  </w:r>
                </w:p>
              </w:tc>
            </w:tr>
            <w:tr w:rsidR="00C51B6B" w:rsidRPr="00C51B6B" w:rsidTr="000E27F9">
              <w:trPr>
                <w:trHeight w:val="16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MULTAS - MULTAS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$15,119,639.69 </w:t>
                  </w:r>
                </w:p>
              </w:tc>
            </w:tr>
            <w:tr w:rsidR="00C51B6B" w:rsidRPr="00C51B6B" w:rsidTr="000E27F9">
              <w:trPr>
                <w:trHeight w:val="22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INDEMNIZACIONES - INDEMNIZACIONES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$346,010.79 </w:t>
                  </w:r>
                </w:p>
              </w:tc>
            </w:tr>
            <w:tr w:rsidR="00C51B6B" w:rsidRPr="00C51B6B" w:rsidTr="000E27F9">
              <w:trPr>
                <w:trHeight w:val="135"/>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APROVECHAMIENTOS - RECARGOS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$385,854.57 </w:t>
                  </w:r>
                </w:p>
              </w:tc>
            </w:tr>
            <w:tr w:rsidR="00C51B6B" w:rsidRPr="00C51B6B" w:rsidTr="000E27F9">
              <w:trPr>
                <w:trHeight w:val="180"/>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$554,467.07 </w:t>
                  </w:r>
                </w:p>
              </w:tc>
            </w:tr>
            <w:tr w:rsidR="00C51B6B" w:rsidRPr="00C51B6B" w:rsidTr="000E27F9">
              <w:trPr>
                <w:trHeight w:val="198"/>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ACCESORIOS DE APROVECHAMIENTOS - ACTUALIZACION</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$110,142.61 </w:t>
                  </w:r>
                </w:p>
              </w:tc>
            </w:tr>
            <w:tr w:rsidR="00C51B6B" w:rsidRPr="00C51B6B" w:rsidTr="000E27F9">
              <w:trPr>
                <w:trHeight w:val="23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OTROS APROVECHAMIENTOS - REINTEGROS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   </w:t>
                  </w:r>
                </w:p>
              </w:tc>
            </w:tr>
            <w:tr w:rsidR="00C51B6B" w:rsidRPr="00C51B6B" w:rsidTr="000E27F9">
              <w:trPr>
                <w:trHeight w:val="162"/>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OTROS APROVECHAMIENTOS - DIVERSOS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$434,235.81 </w:t>
                  </w:r>
                </w:p>
              </w:tc>
            </w:tr>
            <w:tr w:rsidR="00C51B6B" w:rsidRPr="00C51B6B" w:rsidTr="000E27F9">
              <w:trPr>
                <w:trHeight w:val="209"/>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PARTICIPACIONES - ESTATALES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$126,295,555.62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PARTICIPACIONES - FEDERALES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$434,007,093.85 </w:t>
                  </w:r>
                </w:p>
              </w:tc>
            </w:tr>
            <w:tr w:rsidR="00C51B6B" w:rsidRPr="00C51B6B" w:rsidTr="000E27F9">
              <w:trPr>
                <w:trHeight w:val="3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$29,392,226.55 </w:t>
                  </w:r>
                </w:p>
              </w:tc>
            </w:tr>
            <w:tr w:rsidR="00C51B6B" w:rsidRPr="00C51B6B" w:rsidTr="000E27F9">
              <w:trPr>
                <w:trHeight w:val="174"/>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$182,210,057.53 </w:t>
                  </w:r>
                </w:p>
              </w:tc>
            </w:tr>
            <w:tr w:rsidR="00C51B6B" w:rsidRPr="00C51B6B" w:rsidTr="000E27F9">
              <w:trPr>
                <w:trHeight w:val="220"/>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APORTACIONES - CONVENIOS (VARIOS)</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   </w:t>
                  </w:r>
                </w:p>
              </w:tc>
            </w:tr>
            <w:tr w:rsidR="00C51B6B" w:rsidRPr="00C51B6B" w:rsidTr="000E27F9">
              <w:trPr>
                <w:trHeight w:val="161"/>
              </w:trPr>
              <w:tc>
                <w:tcPr>
                  <w:tcW w:w="6516" w:type="dxa"/>
                  <w:tcBorders>
                    <w:top w:val="nil"/>
                    <w:left w:val="single" w:sz="4" w:space="0" w:color="auto"/>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CONVENIOS - FORTASEG</w:t>
                  </w:r>
                </w:p>
              </w:tc>
              <w:tc>
                <w:tcPr>
                  <w:tcW w:w="2312" w:type="dxa"/>
                  <w:tcBorders>
                    <w:top w:val="nil"/>
                    <w:left w:val="nil"/>
                    <w:bottom w:val="single" w:sz="4" w:space="0" w:color="auto"/>
                    <w:right w:val="single" w:sz="4" w:space="0" w:color="auto"/>
                  </w:tcBorders>
                  <w:shd w:val="clear" w:color="auto" w:fill="auto"/>
                  <w:noWrap/>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$39.49 </w:t>
                  </w:r>
                </w:p>
              </w:tc>
            </w:tr>
            <w:tr w:rsidR="000E761D" w:rsidRPr="00C51B6B" w:rsidTr="0088762A">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EB226D">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C51B6B" w:rsidRPr="00C51B6B" w:rsidRDefault="0088762A" w:rsidP="00C51B6B">
                  <w:pPr>
                    <w:spacing w:after="0" w:line="240" w:lineRule="auto"/>
                    <w:contextualSpacing/>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b/>
                      <w:color w:val="000000"/>
                      <w:sz w:val="20"/>
                      <w:szCs w:val="20"/>
                      <w:u w:val="single"/>
                      <w:lang w:eastAsia="es-MX"/>
                    </w:rPr>
                    <w:t>$</w:t>
                  </w:r>
                  <w:r w:rsidR="00C51B6B" w:rsidRPr="00C51B6B">
                    <w:rPr>
                      <w:rFonts w:ascii="Times New Roman" w:eastAsia="Times New Roman" w:hAnsi="Times New Roman"/>
                      <w:b/>
                      <w:color w:val="000000"/>
                      <w:sz w:val="20"/>
                      <w:szCs w:val="20"/>
                      <w:u w:val="single"/>
                      <w:lang w:eastAsia="es-MX"/>
                    </w:rPr>
                    <w:t>2,699,698,617.36</w:t>
                  </w:r>
                </w:p>
              </w:tc>
            </w:tr>
          </w:tbl>
          <w:p w:rsidR="00E85F4B" w:rsidRPr="00C51B6B"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p>
          <w:p w:rsidR="000E761D" w:rsidRPr="00C51B6B"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C51B6B">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2A4D02" w:rsidRDefault="002A4D02"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BB434F" w:rsidRPr="00C51B6B" w:rsidRDefault="00BB434F"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C51B6B" w:rsidRDefault="0088762A" w:rsidP="0088762A">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lastRenderedPageBreak/>
              <w:t>2.2.</w:t>
            </w:r>
            <w:r w:rsidRPr="00C51B6B">
              <w:rPr>
                <w:rFonts w:ascii="Times New Roman" w:hAnsi="Times New Roman"/>
                <w:b/>
                <w:bCs/>
                <w:color w:val="000000"/>
                <w:sz w:val="20"/>
                <w:szCs w:val="20"/>
                <w:lang w:eastAsia="es-MX"/>
              </w:rPr>
              <w:tab/>
              <w:t>Gastos y Otras Pérdidas</w:t>
            </w:r>
          </w:p>
          <w:p w:rsidR="004D4D8A" w:rsidRPr="00C51B6B" w:rsidRDefault="004D4D8A"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45"/>
              <w:gridCol w:w="2268"/>
            </w:tblGrid>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REMUNERACIONES AL PERSONAL DE CARACTER PERMANENTE</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$285,619,693.68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REMUNERACIONES AL PERSONAL DE CARACTER TRANSITORIO</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$50,847,774.69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REMUNERACIONES ADICIONALES Y ESPECIALES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$1,781,824.82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SEGURIDAD SOCIAL</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$73,087,695.71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OTRAS PRESTACIONES SOCIALES Y ECONOMICAS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$121,959,536.66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PAGO DE ESTIMULOS A SERVIDORES PUBLICOS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$14,537,713.07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MATERIALES DE ADMINISTRACION, EMISION DE DOCUMENTOS Y ARTICULOS OFICIALES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$2,088.00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ALIMENTOS Y UTENSILIOS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$40,816.00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MATERIALES Y ARTICULOS DE CONSTRUCCION Y DE REPARACION</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$23,160.56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PRODUCTOS QUÍMICOS, FARMACÉUTICOS Y DE LABORATORIO</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$35,877.42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COMBUSTIBLES, LUBRICANTES Y ADITIVOS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$31,679,875.66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HERRAMIENTAS, REFACCIONES Y ACCESORIOS MENORES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$333,216.95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BASICOS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$40,350,894.52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PROFESIONALES, CIENTIFICOS Y TECNICOS Y OTROS SERVICIOS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$5,052,935.98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FINANCIEROS, BANCARIOS Y COMERCIALES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$10,246,817.19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DE INSTALACION, REPARACION, MANTENIMIENTO Y CONSERVACION</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$1,300,845.47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DE COMUNICACION SOCIAL Y PUBLICIDAD</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$1,094,248.08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SERVICIOS OFICIALES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$3,427,829.50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OTROS SERVICIOS GENERALES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$18,166,526.15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TRANSFERENCIAS INTERNAS AL SECTOR PUBLICO</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$13,700,000.00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TRANSFERENCIAS A ENTIDADES PARAESTATALES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$147,200,000.00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AYUDAS SOCIALES A PERSONAS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$566,480.00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AYUDAS SOCIALES A INSTITUCIONES</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$151,104.00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TRANSFERENCIAS A FIDEICOMISOS, MANDATOS Y CONTRATOS ANÁLOGOS AL GOBIERNO</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$1,517,924.92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DONATIVOS A INSTITUCIONES SIN FINES DE LUCRO</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$2,760,000.00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DONATIVOS A FIDEICOMISO, MANDATOS Y CONTRATOS ANÁLOGOS ESTATALE</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$5,894,170.82 </w:t>
                  </w:r>
                </w:p>
              </w:tc>
            </w:tr>
            <w:tr w:rsidR="00C51B6B" w:rsidRPr="00C51B6B" w:rsidTr="00DF2682">
              <w:trPr>
                <w:trHeight w:val="255"/>
              </w:trPr>
              <w:tc>
                <w:tcPr>
                  <w:tcW w:w="6545" w:type="dxa"/>
                  <w:shd w:val="clear" w:color="auto" w:fill="auto"/>
                  <w:noWrap/>
                  <w:hideMark/>
                </w:tcPr>
                <w:p w:rsidR="00C51B6B" w:rsidRPr="00C51B6B" w:rsidRDefault="00C51B6B" w:rsidP="00C51B6B">
                  <w:pPr>
                    <w:spacing w:before="100" w:beforeAutospacing="1" w:after="100" w:afterAutospacing="1" w:line="240" w:lineRule="auto"/>
                    <w:rPr>
                      <w:rFonts w:ascii="Times New Roman" w:hAnsi="Times New Roman"/>
                      <w:sz w:val="20"/>
                      <w:szCs w:val="20"/>
                    </w:rPr>
                  </w:pPr>
                  <w:r w:rsidRPr="00C51B6B">
                    <w:rPr>
                      <w:rFonts w:ascii="Times New Roman" w:hAnsi="Times New Roman"/>
                      <w:sz w:val="20"/>
                      <w:szCs w:val="20"/>
                    </w:rPr>
                    <w:t>INTERESES DE LA DEUDA PUBLICA INTERNA</w:t>
                  </w:r>
                </w:p>
              </w:tc>
              <w:tc>
                <w:tcPr>
                  <w:tcW w:w="2268" w:type="dxa"/>
                  <w:shd w:val="clear" w:color="auto" w:fill="auto"/>
                  <w:noWrap/>
                  <w:hideMark/>
                </w:tcPr>
                <w:p w:rsidR="00C51B6B" w:rsidRPr="00C51B6B" w:rsidRDefault="00C51B6B" w:rsidP="00C51B6B">
                  <w:pPr>
                    <w:spacing w:before="100" w:beforeAutospacing="1" w:after="100" w:afterAutospacing="1" w:line="240" w:lineRule="auto"/>
                    <w:jc w:val="right"/>
                    <w:rPr>
                      <w:rFonts w:ascii="Times New Roman" w:hAnsi="Times New Roman"/>
                      <w:sz w:val="20"/>
                      <w:szCs w:val="20"/>
                    </w:rPr>
                  </w:pPr>
                  <w:r w:rsidRPr="00C51B6B">
                    <w:rPr>
                      <w:rFonts w:ascii="Times New Roman" w:hAnsi="Times New Roman"/>
                      <w:sz w:val="20"/>
                      <w:szCs w:val="20"/>
                    </w:rPr>
                    <w:t xml:space="preserve"> $12,810,966.66 </w:t>
                  </w:r>
                </w:p>
              </w:tc>
            </w:tr>
            <w:tr w:rsidR="00DF2682" w:rsidRPr="00C51B6B" w:rsidTr="00DF2682">
              <w:trPr>
                <w:trHeight w:val="255"/>
              </w:trPr>
              <w:tc>
                <w:tcPr>
                  <w:tcW w:w="6545" w:type="dxa"/>
                  <w:shd w:val="clear" w:color="auto" w:fill="auto"/>
                  <w:noWrap/>
                </w:tcPr>
                <w:p w:rsidR="00DF2682" w:rsidRPr="00C51B6B" w:rsidRDefault="00DF2682" w:rsidP="00DF2682">
                  <w:pPr>
                    <w:spacing w:before="100" w:beforeAutospacing="1" w:after="100" w:afterAutospacing="1" w:line="240" w:lineRule="auto"/>
                    <w:rPr>
                      <w:rFonts w:ascii="Times New Roman" w:hAnsi="Times New Roman"/>
                      <w:sz w:val="20"/>
                      <w:szCs w:val="20"/>
                    </w:rPr>
                  </w:pPr>
                  <w:r w:rsidRPr="00DF2682">
                    <w:rPr>
                      <w:rFonts w:ascii="Times New Roman" w:hAnsi="Times New Roman"/>
                      <w:sz w:val="20"/>
                      <w:szCs w:val="20"/>
                    </w:rPr>
                    <w:t>GASTOS DE LA DEUDA PUBLICA INTERNA</w:t>
                  </w:r>
                  <w:r w:rsidRPr="00DF2682">
                    <w:rPr>
                      <w:rFonts w:ascii="Times New Roman" w:hAnsi="Times New Roman"/>
                      <w:sz w:val="20"/>
                      <w:szCs w:val="20"/>
                    </w:rPr>
                    <w:tab/>
                    <w:t xml:space="preserve"> </w:t>
                  </w:r>
                </w:p>
              </w:tc>
              <w:tc>
                <w:tcPr>
                  <w:tcW w:w="2268" w:type="dxa"/>
                  <w:shd w:val="clear" w:color="auto" w:fill="auto"/>
                  <w:noWrap/>
                </w:tcPr>
                <w:p w:rsidR="00DF2682" w:rsidRPr="00C51B6B" w:rsidRDefault="00DF2682" w:rsidP="00DF2682">
                  <w:pPr>
                    <w:spacing w:before="100" w:beforeAutospacing="1" w:after="100" w:afterAutospacing="1" w:line="240" w:lineRule="auto"/>
                    <w:jc w:val="right"/>
                    <w:rPr>
                      <w:rFonts w:ascii="Times New Roman" w:hAnsi="Times New Roman"/>
                      <w:sz w:val="20"/>
                      <w:szCs w:val="20"/>
                    </w:rPr>
                  </w:pPr>
                  <w:r w:rsidRPr="00DF2682">
                    <w:rPr>
                      <w:rFonts w:ascii="Times New Roman" w:hAnsi="Times New Roman"/>
                      <w:sz w:val="20"/>
                      <w:szCs w:val="20"/>
                    </w:rPr>
                    <w:t>$54,414.40</w:t>
                  </w:r>
                </w:p>
              </w:tc>
            </w:tr>
            <w:tr w:rsidR="00C51B6B" w:rsidRPr="00C51B6B" w:rsidTr="00DF2682">
              <w:trPr>
                <w:trHeight w:val="255"/>
              </w:trPr>
              <w:tc>
                <w:tcPr>
                  <w:tcW w:w="6545" w:type="dxa"/>
                  <w:shd w:val="clear" w:color="auto" w:fill="auto"/>
                  <w:noWrap/>
                  <w:hideMark/>
                </w:tcPr>
                <w:p w:rsidR="00C51B6B" w:rsidRPr="00C51B6B" w:rsidRDefault="00DF2682" w:rsidP="00C51B6B">
                  <w:pPr>
                    <w:spacing w:before="100" w:beforeAutospacing="1" w:after="100" w:afterAutospacing="1" w:line="240" w:lineRule="auto"/>
                    <w:rPr>
                      <w:rFonts w:ascii="Times New Roman" w:hAnsi="Times New Roman"/>
                      <w:sz w:val="20"/>
                      <w:szCs w:val="20"/>
                    </w:rPr>
                  </w:pPr>
                  <w:r>
                    <w:rPr>
                      <w:rFonts w:ascii="Times New Roman" w:hAnsi="Times New Roman"/>
                      <w:sz w:val="20"/>
                      <w:szCs w:val="20"/>
                    </w:rPr>
                    <w:t>TOTAL</w:t>
                  </w:r>
                </w:p>
              </w:tc>
              <w:tc>
                <w:tcPr>
                  <w:tcW w:w="2268" w:type="dxa"/>
                  <w:shd w:val="clear" w:color="auto" w:fill="auto"/>
                  <w:noWrap/>
                  <w:hideMark/>
                </w:tcPr>
                <w:p w:rsidR="00C51B6B" w:rsidRPr="00DF2682" w:rsidRDefault="00DF2682" w:rsidP="00DF2682">
                  <w:pPr>
                    <w:spacing w:before="100" w:beforeAutospacing="1" w:after="100" w:afterAutospacing="1" w:line="240" w:lineRule="auto"/>
                    <w:jc w:val="center"/>
                    <w:rPr>
                      <w:rFonts w:ascii="Times New Roman" w:hAnsi="Times New Roman"/>
                      <w:b/>
                      <w:sz w:val="20"/>
                      <w:szCs w:val="20"/>
                    </w:rPr>
                  </w:pPr>
                  <w:r>
                    <w:rPr>
                      <w:rFonts w:ascii="Times New Roman" w:hAnsi="Times New Roman"/>
                      <w:b/>
                      <w:sz w:val="20"/>
                      <w:szCs w:val="20"/>
                    </w:rPr>
                    <w:t>$            1</w:t>
                  </w:r>
                  <w:r w:rsidRPr="00DF2682">
                    <w:rPr>
                      <w:rFonts w:ascii="Times New Roman" w:hAnsi="Times New Roman"/>
                      <w:b/>
                      <w:sz w:val="20"/>
                      <w:szCs w:val="20"/>
                    </w:rPr>
                    <w:t>,308,988</w:t>
                  </w:r>
                  <w:r>
                    <w:rPr>
                      <w:rFonts w:ascii="Times New Roman" w:hAnsi="Times New Roman"/>
                      <w:b/>
                      <w:sz w:val="20"/>
                      <w:szCs w:val="20"/>
                    </w:rPr>
                    <w:t>,</w:t>
                  </w:r>
                  <w:r w:rsidR="009D4054">
                    <w:rPr>
                      <w:rFonts w:ascii="Times New Roman" w:hAnsi="Times New Roman"/>
                      <w:b/>
                      <w:sz w:val="20"/>
                      <w:szCs w:val="20"/>
                    </w:rPr>
                    <w:t>074.58</w:t>
                  </w:r>
                  <w:r w:rsidR="00C51B6B" w:rsidRPr="00DF2682">
                    <w:rPr>
                      <w:rFonts w:ascii="Times New Roman" w:hAnsi="Times New Roman"/>
                      <w:b/>
                      <w:sz w:val="20"/>
                      <w:szCs w:val="20"/>
                    </w:rPr>
                    <w:t xml:space="preserve"> </w:t>
                  </w:r>
                </w:p>
              </w:tc>
            </w:tr>
          </w:tbl>
          <w:p w:rsidR="00A85425" w:rsidRPr="00C51B6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BB434F" w:rsidRDefault="00BB434F" w:rsidP="009E2155">
            <w:pPr>
              <w:shd w:val="clear" w:color="auto" w:fill="FFFFFF"/>
              <w:spacing w:line="253" w:lineRule="atLeast"/>
              <w:jc w:val="both"/>
              <w:rPr>
                <w:rFonts w:ascii="Times New Roman" w:hAnsi="Times New Roman"/>
                <w:color w:val="000000"/>
                <w:sz w:val="20"/>
                <w:szCs w:val="20"/>
                <w:lang w:eastAsia="es-MX"/>
              </w:rPr>
            </w:pPr>
          </w:p>
          <w:p w:rsidR="00B47894" w:rsidRPr="00C51B6B" w:rsidRDefault="00B47894" w:rsidP="009E2155">
            <w:pPr>
              <w:shd w:val="clear" w:color="auto" w:fill="FFFFFF"/>
              <w:spacing w:line="253" w:lineRule="atLeast"/>
              <w:jc w:val="both"/>
              <w:rPr>
                <w:rFonts w:ascii="Times New Roman" w:hAnsi="Times New Roman"/>
                <w:color w:val="000000"/>
                <w:sz w:val="20"/>
                <w:szCs w:val="20"/>
                <w:lang w:eastAsia="es-MX"/>
              </w:rPr>
            </w:pP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771</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CONTRACUENTA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772</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DEVENGADA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773</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PAGADA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774</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DEVENGADA</w:t>
                  </w:r>
                </w:p>
              </w:tc>
            </w:tr>
            <w:tr w:rsidR="000E761D" w:rsidRPr="00C51B6B" w:rsidTr="00BB434F">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775</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RECAUDADO</w:t>
                  </w:r>
                </w:p>
              </w:tc>
            </w:tr>
          </w:tbl>
          <w:p w:rsidR="00BB434F" w:rsidRDefault="00BB434F" w:rsidP="009E2155">
            <w:pPr>
              <w:shd w:val="clear" w:color="auto" w:fill="FFFFFF"/>
              <w:spacing w:line="253" w:lineRule="atLeast"/>
              <w:jc w:val="both"/>
              <w:rPr>
                <w:rFonts w:ascii="Times New Roman" w:hAnsi="Times New Roman"/>
                <w:color w:val="000000"/>
                <w:sz w:val="20"/>
                <w:szCs w:val="20"/>
                <w:lang w:eastAsia="es-MX"/>
              </w:rPr>
            </w:pPr>
          </w:p>
          <w:p w:rsidR="00BB434F" w:rsidRDefault="000E761D" w:rsidP="00BB434F">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Pr>
                <w:rFonts w:ascii="Times New Roman" w:hAnsi="Times New Roman"/>
                <w:color w:val="000000"/>
                <w:sz w:val="20"/>
                <w:szCs w:val="20"/>
                <w:lang w:eastAsia="es-MX"/>
              </w:rPr>
              <w:t>se registró</w:t>
            </w:r>
            <w:r w:rsidRPr="00C51B6B">
              <w:rPr>
                <w:rFonts w:ascii="Times New Roman" w:hAnsi="Times New Roman"/>
                <w:color w:val="000000"/>
                <w:sz w:val="20"/>
                <w:szCs w:val="20"/>
                <w:lang w:eastAsia="es-MX"/>
              </w:rPr>
              <w:t xml:space="preserve"> </w:t>
            </w:r>
            <w:r w:rsidR="007A00AA">
              <w:rPr>
                <w:rFonts w:ascii="Times New Roman" w:hAnsi="Times New Roman"/>
                <w:color w:val="000000"/>
                <w:sz w:val="20"/>
                <w:szCs w:val="20"/>
                <w:lang w:eastAsia="es-MX"/>
              </w:rPr>
              <w:t xml:space="preserve"> e</w:t>
            </w:r>
            <w:r w:rsidRPr="00C51B6B">
              <w:rPr>
                <w:rFonts w:ascii="Times New Roman" w:hAnsi="Times New Roman"/>
                <w:color w:val="000000"/>
                <w:sz w:val="20"/>
                <w:szCs w:val="20"/>
                <w:lang w:eastAsia="es-MX"/>
              </w:rPr>
              <w:t>l remanente del ejercicio fiscal 202</w:t>
            </w:r>
            <w:r w:rsidR="004D4D8A"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  por un importe correspondiente a $</w:t>
            </w:r>
            <w:r w:rsidR="004D4D8A" w:rsidRPr="00C51B6B">
              <w:rPr>
                <w:rFonts w:ascii="Times New Roman" w:hAnsi="Times New Roman"/>
                <w:color w:val="000000"/>
                <w:sz w:val="20"/>
                <w:szCs w:val="20"/>
                <w:lang w:eastAsia="es-MX"/>
              </w:rPr>
              <w:t>300, millones, conforme al dictamen de aprobac</w:t>
            </w:r>
            <w:r w:rsidR="007A5A88" w:rsidRPr="00C51B6B">
              <w:rPr>
                <w:rFonts w:ascii="Times New Roman" w:hAnsi="Times New Roman"/>
                <w:color w:val="000000"/>
                <w:sz w:val="20"/>
                <w:szCs w:val="20"/>
                <w:lang w:eastAsia="es-MX"/>
              </w:rPr>
              <w:t>ión del pleno del H. A</w:t>
            </w:r>
            <w:r w:rsidR="004D4D8A" w:rsidRPr="00C51B6B">
              <w:rPr>
                <w:rFonts w:ascii="Times New Roman" w:hAnsi="Times New Roman"/>
                <w:color w:val="000000"/>
                <w:sz w:val="20"/>
                <w:szCs w:val="20"/>
                <w:lang w:eastAsia="es-MX"/>
              </w:rPr>
              <w:t>yuntamiento con expediente 239/221 de fecha 15 de Diciembre 202</w:t>
            </w:r>
            <w:r w:rsidR="007A5A88" w:rsidRPr="00C51B6B">
              <w:rPr>
                <w:rFonts w:ascii="Times New Roman" w:hAnsi="Times New Roman"/>
                <w:color w:val="000000"/>
                <w:sz w:val="20"/>
                <w:szCs w:val="20"/>
                <w:lang w:eastAsia="es-MX"/>
              </w:rPr>
              <w:t>1</w:t>
            </w:r>
            <w:r w:rsidR="007A00AA">
              <w:rPr>
                <w:rFonts w:ascii="Times New Roman" w:hAnsi="Times New Roman"/>
                <w:color w:val="000000"/>
                <w:sz w:val="20"/>
                <w:szCs w:val="20"/>
                <w:lang w:eastAsia="es-MX"/>
              </w:rPr>
              <w:t>; c</w:t>
            </w:r>
            <w:r w:rsidR="00BB434F" w:rsidRPr="00BB434F">
              <w:rPr>
                <w:rFonts w:ascii="Times New Roman" w:hAnsi="Times New Roman"/>
                <w:color w:val="000000"/>
                <w:sz w:val="20"/>
                <w:szCs w:val="20"/>
                <w:lang w:eastAsia="es-MX"/>
              </w:rPr>
              <w:t>onforme a la guía co</w:t>
            </w:r>
            <w:r w:rsidR="007A00AA">
              <w:rPr>
                <w:rFonts w:ascii="Times New Roman" w:hAnsi="Times New Roman"/>
                <w:color w:val="000000"/>
                <w:sz w:val="20"/>
                <w:szCs w:val="20"/>
                <w:lang w:eastAsia="es-MX"/>
              </w:rPr>
              <w:t>ntabilizadora II.1.09  remanentes de ejercicios anteriores</w:t>
            </w:r>
            <w:r w:rsidR="00BB434F">
              <w:rPr>
                <w:rFonts w:ascii="Times New Roman" w:hAnsi="Times New Roman"/>
                <w:color w:val="000000"/>
                <w:sz w:val="20"/>
                <w:szCs w:val="20"/>
                <w:lang w:eastAsia="es-MX"/>
              </w:rPr>
              <w:t>.</w:t>
            </w:r>
          </w:p>
          <w:p w:rsidR="002A4D02" w:rsidRPr="00C51B6B" w:rsidRDefault="00BB434F" w:rsidP="00BB434F">
            <w:pPr>
              <w:shd w:val="clear" w:color="auto" w:fill="FFFFFF"/>
              <w:spacing w:line="253" w:lineRule="atLeast"/>
              <w:jc w:val="both"/>
              <w:rPr>
                <w:rFonts w:ascii="Times New Roman" w:hAnsi="Times New Roman"/>
                <w:color w:val="000000"/>
                <w:sz w:val="20"/>
                <w:szCs w:val="20"/>
                <w:lang w:eastAsia="es-MX"/>
              </w:rPr>
            </w:pPr>
            <w:r w:rsidRPr="00BB434F">
              <w:rPr>
                <w:rFonts w:ascii="Times New Roman" w:hAnsi="Times New Roman"/>
                <w:color w:val="000000"/>
                <w:sz w:val="20"/>
                <w:szCs w:val="20"/>
                <w:lang w:eastAsia="es-MX"/>
              </w:rPr>
              <w:t>Para la determinación del remanente de ingresos de libre disposición se utiliza el procedi</w:t>
            </w:r>
            <w:r>
              <w:rPr>
                <w:rFonts w:ascii="Times New Roman" w:hAnsi="Times New Roman"/>
                <w:color w:val="000000"/>
                <w:sz w:val="20"/>
                <w:szCs w:val="20"/>
                <w:lang w:eastAsia="es-MX"/>
              </w:rPr>
              <w:t xml:space="preserve">miento del Superávit Financiero </w:t>
            </w:r>
            <w:r w:rsidRPr="00BB434F">
              <w:rPr>
                <w:rFonts w:ascii="Times New Roman" w:hAnsi="Times New Roman"/>
                <w:color w:val="000000"/>
                <w:sz w:val="20"/>
                <w:szCs w:val="20"/>
                <w:lang w:eastAsia="es-MX"/>
              </w:rPr>
              <w:t xml:space="preserve">definido asimismo en la Ley General de Contabilidad Gubernamental y en los criterios de la Ley </w:t>
            </w:r>
            <w:r>
              <w:rPr>
                <w:rFonts w:ascii="Times New Roman" w:hAnsi="Times New Roman"/>
                <w:color w:val="000000"/>
                <w:sz w:val="20"/>
                <w:szCs w:val="20"/>
                <w:lang w:eastAsia="es-MX"/>
              </w:rPr>
              <w:t xml:space="preserve">de Disciplina Financiera de las </w:t>
            </w:r>
            <w:r w:rsidRPr="00BB434F">
              <w:rPr>
                <w:rFonts w:ascii="Times New Roman" w:hAnsi="Times New Roman"/>
                <w:color w:val="000000"/>
                <w:sz w:val="20"/>
                <w:szCs w:val="20"/>
                <w:lang w:eastAsia="es-MX"/>
              </w:rPr>
              <w:t>Entidade</w:t>
            </w:r>
            <w:r>
              <w:rPr>
                <w:rFonts w:ascii="Times New Roman" w:hAnsi="Times New Roman"/>
                <w:color w:val="000000"/>
                <w:sz w:val="20"/>
                <w:szCs w:val="20"/>
                <w:lang w:eastAsia="es-MX"/>
              </w:rPr>
              <w:t xml:space="preserve">s Financieras y sus Municipios. </w:t>
            </w:r>
            <w:r w:rsidRPr="00BB434F">
              <w:rPr>
                <w:rFonts w:ascii="Times New Roman" w:hAnsi="Times New Roman"/>
                <w:color w:val="000000"/>
                <w:sz w:val="20"/>
                <w:szCs w:val="20"/>
                <w:lang w:eastAsia="es-MX"/>
              </w:rPr>
              <w:t>Se debe tomar en consideración que si los ingresos excedentes se ven afectados por los remanentes</w:t>
            </w:r>
            <w:r>
              <w:rPr>
                <w:rFonts w:ascii="Times New Roman" w:hAnsi="Times New Roman"/>
                <w:color w:val="000000"/>
                <w:sz w:val="20"/>
                <w:szCs w:val="20"/>
                <w:lang w:eastAsia="es-MX"/>
              </w:rPr>
              <w:t xml:space="preserve"> o disponibilidades de </w:t>
            </w:r>
            <w:r w:rsidRPr="00BB434F">
              <w:rPr>
                <w:rFonts w:ascii="Times New Roman" w:hAnsi="Times New Roman"/>
                <w:color w:val="000000"/>
                <w:sz w:val="20"/>
                <w:szCs w:val="20"/>
                <w:lang w:eastAsia="es-MX"/>
              </w:rPr>
              <w:t>ejercicios anteriores, estos deberán ser disminuidos del resultado del Superávit Financiero.</w:t>
            </w: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Las Notas descritas son parte integral de los Estados Financieros del M</w:t>
            </w:r>
            <w:r w:rsidR="005D0F11" w:rsidRPr="00C51B6B">
              <w:rPr>
                <w:rFonts w:ascii="Times New Roman" w:hAnsi="Times New Roman"/>
                <w:color w:val="000000"/>
                <w:sz w:val="20"/>
                <w:szCs w:val="20"/>
                <w:lang w:eastAsia="es-MX"/>
              </w:rPr>
              <w:t xml:space="preserve">unicipio de </w:t>
            </w:r>
            <w:r w:rsidR="00E60558" w:rsidRPr="00C51B6B">
              <w:rPr>
                <w:rFonts w:ascii="Times New Roman" w:hAnsi="Times New Roman"/>
                <w:color w:val="000000"/>
                <w:sz w:val="20"/>
                <w:szCs w:val="20"/>
                <w:lang w:eastAsia="es-MX"/>
              </w:rPr>
              <w:t xml:space="preserve">Zapopan, Jal., al </w:t>
            </w:r>
            <w:r w:rsidR="00C51B6B" w:rsidRPr="00C51B6B">
              <w:rPr>
                <w:rFonts w:ascii="Times New Roman" w:hAnsi="Times New Roman"/>
                <w:color w:val="000000"/>
                <w:sz w:val="20"/>
                <w:szCs w:val="20"/>
                <w:lang w:eastAsia="es-MX"/>
              </w:rPr>
              <w:t>28</w:t>
            </w:r>
            <w:r w:rsidR="00531837" w:rsidRPr="00C51B6B">
              <w:rPr>
                <w:rFonts w:ascii="Times New Roman" w:hAnsi="Times New Roman"/>
                <w:color w:val="000000"/>
                <w:sz w:val="20"/>
                <w:szCs w:val="20"/>
                <w:lang w:eastAsia="es-MX"/>
              </w:rPr>
              <w:t xml:space="preserve"> de </w:t>
            </w:r>
            <w:r w:rsidR="00C51B6B" w:rsidRPr="00C51B6B">
              <w:rPr>
                <w:rFonts w:ascii="Times New Roman" w:hAnsi="Times New Roman"/>
                <w:color w:val="000000"/>
                <w:sz w:val="20"/>
                <w:szCs w:val="20"/>
                <w:lang w:eastAsia="es-MX"/>
              </w:rPr>
              <w:t>Febrero</w:t>
            </w:r>
            <w:r w:rsidR="004D4D8A" w:rsidRPr="00C51B6B">
              <w:rPr>
                <w:rFonts w:ascii="Times New Roman" w:hAnsi="Times New Roman"/>
                <w:color w:val="000000"/>
                <w:sz w:val="20"/>
                <w:szCs w:val="20"/>
                <w:lang w:eastAsia="es-MX"/>
              </w:rPr>
              <w:t xml:space="preserve"> 2022</w:t>
            </w:r>
            <w:r w:rsidRPr="00C51B6B">
              <w:rPr>
                <w:rFonts w:ascii="Times New Roman" w:hAnsi="Times New Roman"/>
                <w:color w:val="000000"/>
                <w:sz w:val="20"/>
                <w:szCs w:val="20"/>
                <w:lang w:eastAsia="es-MX"/>
              </w:rPr>
              <w:t>.</w:t>
            </w:r>
          </w:p>
          <w:p w:rsidR="00E55666" w:rsidRPr="00C51B6B"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r w:rsidR="00545E1E" w:rsidRPr="00C51B6B" w:rsidTr="00DF2682">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DF2682" w:rsidRDefault="00DF2682" w:rsidP="00AD17E5">
            <w:pPr>
              <w:tabs>
                <w:tab w:val="center" w:pos="1789"/>
              </w:tabs>
              <w:rPr>
                <w:rFonts w:ascii="Times New Roman" w:hAnsi="Times New Roman"/>
                <w:b/>
                <w:sz w:val="20"/>
                <w:szCs w:val="20"/>
              </w:rPr>
            </w:pPr>
          </w:p>
          <w:p w:rsidR="00545E1E" w:rsidRDefault="00545E1E" w:rsidP="00AD17E5">
            <w:pPr>
              <w:tabs>
                <w:tab w:val="center" w:pos="1789"/>
              </w:tabs>
              <w:rPr>
                <w:rFonts w:ascii="Times New Roman" w:hAnsi="Times New Roman"/>
                <w:b/>
                <w:sz w:val="20"/>
                <w:szCs w:val="20"/>
              </w:rPr>
            </w:pPr>
            <w:r w:rsidRPr="00C51B6B">
              <w:rPr>
                <w:rFonts w:ascii="Times New Roman" w:hAnsi="Times New Roman"/>
                <w:b/>
                <w:sz w:val="20"/>
                <w:szCs w:val="20"/>
              </w:rPr>
              <w:tab/>
            </w:r>
          </w:p>
          <w:p w:rsidR="00BB434F" w:rsidRPr="00C51B6B" w:rsidRDefault="00BB434F" w:rsidP="00AD17E5">
            <w:pPr>
              <w:tabs>
                <w:tab w:val="center" w:pos="1789"/>
              </w:tabs>
              <w:rPr>
                <w:rFonts w:ascii="Times New Roman" w:hAnsi="Times New Roman"/>
                <w:b/>
                <w:sz w:val="20"/>
                <w:szCs w:val="20"/>
              </w:rPr>
            </w:pPr>
            <w:r w:rsidRPr="00C51B6B">
              <w:rPr>
                <w:rFonts w:ascii="Times New Roman" w:hAnsi="Times New Roman"/>
                <w:b/>
                <w:noProof/>
                <w:sz w:val="20"/>
                <w:szCs w:val="20"/>
                <w:lang w:eastAsia="es-MX"/>
              </w:rPr>
              <mc:AlternateContent>
                <mc:Choice Requires="wps">
                  <w:drawing>
                    <wp:anchor distT="0" distB="0" distL="114300" distR="114300" simplePos="0" relativeHeight="251659264" behindDoc="0" locked="0" layoutInCell="1" allowOverlap="1" wp14:anchorId="4C2B4C1A" wp14:editId="34135C8F">
                      <wp:simplePos x="0" y="0"/>
                      <wp:positionH relativeFrom="column">
                        <wp:posOffset>-80010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A336A3" id="_x0000_t32" coordsize="21600,21600" o:spt="32" o:oned="t" path="m,l21600,21600e" filled="f">
                      <v:path arrowok="t" fillok="f" o:connecttype="none"/>
                      <o:lock v:ext="edit" shapetype="t"/>
                    </v:shapetype>
                    <v:shape id="AutoShape 2" o:spid="_x0000_s1026" type="#_x0000_t32" style="position:absolute;margin-left:-6.3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"/>
                  </w:pict>
                </mc:Fallback>
              </mc:AlternateContent>
            </w:r>
          </w:p>
        </w:tc>
        <w:tc>
          <w:tcPr>
            <w:tcW w:w="1242" w:type="dxa"/>
            <w:shd w:val="clear" w:color="auto" w:fill="auto"/>
          </w:tcPr>
          <w:p w:rsidR="00545E1E" w:rsidRPr="00C51B6B" w:rsidRDefault="00545E1E" w:rsidP="00AD17E5">
            <w:pPr>
              <w:rPr>
                <w:rFonts w:ascii="Times New Roman" w:hAnsi="Times New Roman"/>
                <w:b/>
                <w:sz w:val="20"/>
                <w:szCs w:val="20"/>
              </w:rPr>
            </w:pPr>
          </w:p>
        </w:tc>
        <w:tc>
          <w:tcPr>
            <w:tcW w:w="3849" w:type="dxa"/>
            <w:shd w:val="clear" w:color="auto" w:fill="auto"/>
          </w:tcPr>
          <w:p w:rsidR="00545E1E" w:rsidRPr="00C51B6B" w:rsidRDefault="00545E1E" w:rsidP="00AD17E5">
            <w:pPr>
              <w:tabs>
                <w:tab w:val="center" w:pos="1846"/>
              </w:tabs>
              <w:rPr>
                <w:rFonts w:ascii="Times New Roman" w:hAnsi="Times New Roman"/>
                <w:b/>
                <w:sz w:val="20"/>
                <w:szCs w:val="20"/>
              </w:rPr>
            </w:pPr>
            <w:r w:rsidRPr="00C51B6B">
              <w:rPr>
                <w:rFonts w:ascii="Times New Roman" w:hAnsi="Times New Roman"/>
                <w:b/>
                <w:noProof/>
                <w:sz w:val="20"/>
                <w:szCs w:val="20"/>
                <w:lang w:eastAsia="es-MX"/>
              </w:rPr>
              <mc:AlternateContent>
                <mc:Choice Requires="wps">
                  <w:drawing>
                    <wp:anchor distT="0" distB="0" distL="114300" distR="114300" simplePos="0" relativeHeight="251660288" behindDoc="0" locked="0" layoutInCell="1" allowOverlap="1" wp14:anchorId="65D2AEFE" wp14:editId="5E902654">
                      <wp:simplePos x="0" y="0"/>
                      <wp:positionH relativeFrom="column">
                        <wp:posOffset>15240</wp:posOffset>
                      </wp:positionH>
                      <wp:positionV relativeFrom="paragraph">
                        <wp:posOffset>850265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962364" id="AutoShape 3" o:spid="_x0000_s1026" type="#_x0000_t32" style="position:absolute;margin-left:1.2pt;margin-top:66.9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w:pict>
                </mc:Fallback>
              </mc:AlternateContent>
            </w:r>
            <w:r w:rsidRPr="00C51B6B">
              <w:rPr>
                <w:rFonts w:ascii="Times New Roman" w:hAnsi="Times New Roman"/>
                <w:b/>
                <w:sz w:val="20"/>
                <w:szCs w:val="20"/>
              </w:rPr>
              <w:tab/>
            </w:r>
          </w:p>
        </w:tc>
      </w:tr>
      <w:tr w:rsidR="00545E1E" w:rsidRPr="00C51B6B" w:rsidTr="00DF2682">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545E1E" w:rsidRPr="00C51B6B" w:rsidRDefault="00545E1E" w:rsidP="00DF2682">
            <w:pPr>
              <w:spacing w:after="0"/>
              <w:jc w:val="center"/>
              <w:rPr>
                <w:rFonts w:ascii="Times New Roman" w:hAnsi="Times New Roman"/>
                <w:b/>
                <w:sz w:val="20"/>
                <w:szCs w:val="20"/>
              </w:rPr>
            </w:pPr>
            <w:bookmarkStart w:id="3" w:name="firma1"/>
            <w:bookmarkEnd w:id="3"/>
            <w:r w:rsidRPr="00C51B6B">
              <w:rPr>
                <w:rFonts w:ascii="Times New Roman" w:hAnsi="Times New Roman"/>
                <w:b/>
                <w:sz w:val="20"/>
                <w:szCs w:val="20"/>
              </w:rPr>
              <w:t>JUAN JOSÉ FRANGIE SAADE</w:t>
            </w:r>
          </w:p>
          <w:p w:rsidR="00545E1E" w:rsidRPr="00C51B6B" w:rsidRDefault="00545E1E" w:rsidP="00DF2682">
            <w:pPr>
              <w:spacing w:after="0"/>
              <w:jc w:val="center"/>
              <w:rPr>
                <w:rFonts w:ascii="Times New Roman" w:hAnsi="Times New Roman"/>
                <w:b/>
                <w:sz w:val="20"/>
                <w:szCs w:val="20"/>
              </w:rPr>
            </w:pPr>
            <w:bookmarkStart w:id="4" w:name="Cargo1"/>
            <w:bookmarkEnd w:id="4"/>
            <w:r w:rsidRPr="00C51B6B">
              <w:rPr>
                <w:rFonts w:ascii="Times New Roman" w:hAnsi="Times New Roman"/>
                <w:b/>
                <w:sz w:val="20"/>
                <w:szCs w:val="20"/>
              </w:rPr>
              <w:t xml:space="preserve">PRESIDENTE MUNICIPAL </w:t>
            </w:r>
          </w:p>
        </w:tc>
        <w:tc>
          <w:tcPr>
            <w:tcW w:w="1242" w:type="dxa"/>
            <w:shd w:val="clear" w:color="auto" w:fill="auto"/>
          </w:tcPr>
          <w:p w:rsidR="00545E1E" w:rsidRPr="00C51B6B" w:rsidRDefault="00545E1E" w:rsidP="00DF2682">
            <w:pPr>
              <w:spacing w:after="0"/>
              <w:rPr>
                <w:rFonts w:ascii="Times New Roman" w:hAnsi="Times New Roman"/>
                <w:b/>
                <w:sz w:val="20"/>
                <w:szCs w:val="20"/>
              </w:rPr>
            </w:pPr>
          </w:p>
        </w:tc>
        <w:tc>
          <w:tcPr>
            <w:tcW w:w="3849" w:type="dxa"/>
            <w:shd w:val="clear" w:color="auto" w:fill="auto"/>
          </w:tcPr>
          <w:p w:rsidR="00545E1E" w:rsidRPr="00C51B6B" w:rsidRDefault="00545E1E" w:rsidP="00DF2682">
            <w:pPr>
              <w:spacing w:after="0"/>
              <w:jc w:val="center"/>
              <w:rPr>
                <w:rFonts w:ascii="Times New Roman" w:hAnsi="Times New Roman"/>
                <w:b/>
                <w:sz w:val="20"/>
                <w:szCs w:val="20"/>
              </w:rPr>
            </w:pPr>
            <w:bookmarkStart w:id="5" w:name="firma2"/>
            <w:bookmarkEnd w:id="5"/>
            <w:r w:rsidRPr="00C51B6B">
              <w:rPr>
                <w:rFonts w:ascii="Times New Roman" w:hAnsi="Times New Roman"/>
                <w:b/>
                <w:sz w:val="20"/>
                <w:szCs w:val="20"/>
              </w:rPr>
              <w:t>MTRA. ADRIANA ROMO LÓPEZ</w:t>
            </w:r>
          </w:p>
          <w:p w:rsidR="00545E1E" w:rsidRPr="00C51B6B" w:rsidRDefault="00545E1E" w:rsidP="00DF2682">
            <w:pPr>
              <w:spacing w:after="0"/>
              <w:jc w:val="center"/>
              <w:rPr>
                <w:rFonts w:ascii="Times New Roman" w:hAnsi="Times New Roman"/>
                <w:b/>
                <w:sz w:val="20"/>
                <w:szCs w:val="20"/>
              </w:rPr>
            </w:pPr>
            <w:bookmarkStart w:id="6" w:name="Cargo2"/>
            <w:bookmarkEnd w:id="6"/>
            <w:r w:rsidRPr="00C51B6B">
              <w:rPr>
                <w:rFonts w:ascii="Times New Roman" w:hAnsi="Times New Roman"/>
                <w:b/>
                <w:sz w:val="20"/>
                <w:szCs w:val="20"/>
              </w:rPr>
              <w:t>TESORERO MUNICIPAL</w:t>
            </w:r>
          </w:p>
        </w:tc>
      </w:tr>
    </w:tbl>
    <w:p w:rsidR="00545E1E" w:rsidRPr="00C51B6B" w:rsidRDefault="00545E1E" w:rsidP="00545E1E">
      <w:pPr>
        <w:rPr>
          <w:rFonts w:ascii="Times New Roman" w:hAnsi="Times New Roman"/>
          <w:sz w:val="20"/>
          <w:szCs w:val="20"/>
        </w:rPr>
      </w:pPr>
    </w:p>
    <w:p w:rsidR="00545E1E" w:rsidRPr="00C51B6B" w:rsidRDefault="00545E1E" w:rsidP="00545E1E">
      <w:pPr>
        <w:rPr>
          <w:rFonts w:ascii="Times New Roman" w:hAnsi="Times New Roman"/>
          <w:sz w:val="20"/>
          <w:szCs w:val="20"/>
        </w:rPr>
      </w:pPr>
      <w:bookmarkStart w:id="7" w:name="codigo"/>
      <w:bookmarkEnd w:id="7"/>
    </w:p>
    <w:p w:rsidR="00545E1E" w:rsidRPr="00C51B6B" w:rsidRDefault="00545E1E" w:rsidP="00545E1E">
      <w:pPr>
        <w:rPr>
          <w:rFonts w:ascii="Times New Roman" w:hAnsi="Times New Roman"/>
          <w:sz w:val="20"/>
          <w:szCs w:val="20"/>
        </w:rPr>
      </w:pPr>
      <w:r w:rsidRPr="00C51B6B">
        <w:rPr>
          <w:rFonts w:ascii="Times New Roman" w:hAnsi="Times New Roman"/>
          <w:sz w:val="20"/>
          <w:szCs w:val="20"/>
        </w:rPr>
        <w:t>Bajo protesta de decir verdad declaramos que los Estados Financieros y sus Notas son razonablemente correctos y responsabilidad del emisor.</w:t>
      </w:r>
    </w:p>
    <w:p w:rsidR="006F71CC" w:rsidRPr="00C51B6B" w:rsidRDefault="006F71CC" w:rsidP="006F71CC">
      <w:pPr>
        <w:rPr>
          <w:rFonts w:ascii="Times New Roman" w:hAnsi="Times New Roman"/>
          <w:sz w:val="20"/>
          <w:szCs w:val="20"/>
        </w:rPr>
      </w:pPr>
    </w:p>
    <w:p w:rsidR="001C3530" w:rsidRPr="00C51B6B" w:rsidRDefault="001C3530" w:rsidP="006F71CC">
      <w:pPr>
        <w:rPr>
          <w:rFonts w:ascii="Times New Roman" w:hAnsi="Times New Roman"/>
          <w:sz w:val="20"/>
          <w:szCs w:val="20"/>
        </w:rPr>
      </w:pPr>
    </w:p>
    <w:sectPr w:rsidR="001C3530" w:rsidRPr="00C51B6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248" w:rsidRDefault="00721248" w:rsidP="00170B4B">
      <w:pPr>
        <w:spacing w:after="0" w:line="240" w:lineRule="auto"/>
      </w:pPr>
      <w:r>
        <w:separator/>
      </w:r>
    </w:p>
  </w:endnote>
  <w:endnote w:type="continuationSeparator" w:id="0">
    <w:p w:rsidR="00721248" w:rsidRDefault="00721248"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248" w:rsidRDefault="00721248" w:rsidP="00170B4B">
      <w:pPr>
        <w:spacing w:after="0" w:line="240" w:lineRule="auto"/>
      </w:pPr>
      <w:r>
        <w:separator/>
      </w:r>
    </w:p>
  </w:footnote>
  <w:footnote w:type="continuationSeparator" w:id="0">
    <w:p w:rsidR="00721248" w:rsidRDefault="00721248"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1F9D"/>
    <w:rsid w:val="000D6FB0"/>
    <w:rsid w:val="000E1C05"/>
    <w:rsid w:val="000E27F9"/>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74C2"/>
    <w:rsid w:val="004921CA"/>
    <w:rsid w:val="004A176F"/>
    <w:rsid w:val="004A37EF"/>
    <w:rsid w:val="004C13C8"/>
    <w:rsid w:val="004C1508"/>
    <w:rsid w:val="004C69E8"/>
    <w:rsid w:val="004D1121"/>
    <w:rsid w:val="004D438B"/>
    <w:rsid w:val="004D4D8A"/>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636"/>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1248"/>
    <w:rsid w:val="00722695"/>
    <w:rsid w:val="00722BE2"/>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A00AA"/>
    <w:rsid w:val="007A18E0"/>
    <w:rsid w:val="007A20AD"/>
    <w:rsid w:val="007A210A"/>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93DBA"/>
    <w:rsid w:val="00B9412F"/>
    <w:rsid w:val="00B96D42"/>
    <w:rsid w:val="00BA520D"/>
    <w:rsid w:val="00BB27AF"/>
    <w:rsid w:val="00BB434F"/>
    <w:rsid w:val="00BC24EB"/>
    <w:rsid w:val="00BC5C80"/>
    <w:rsid w:val="00BC6253"/>
    <w:rsid w:val="00BC75DC"/>
    <w:rsid w:val="00BD19AD"/>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06A39"/>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19B"/>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D0960"/>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3CF40C-31C9-4F85-8A05-5053D517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3934</Words>
  <Characters>21642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cgloria</cp:lastModifiedBy>
  <cp:revision>8</cp:revision>
  <cp:lastPrinted>2022-03-16T20:45:00Z</cp:lastPrinted>
  <dcterms:created xsi:type="dcterms:W3CDTF">2022-02-21T23:23:00Z</dcterms:created>
  <dcterms:modified xsi:type="dcterms:W3CDTF">2022-03-16T20:57:00Z</dcterms:modified>
</cp:coreProperties>
</file>