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apopan, Jalisco siendo las 10:</w:t>
      </w:r>
      <w:r w:rsidR="00F074B9">
        <w:rPr>
          <w:rFonts w:asciiTheme="minorHAnsi" w:hAnsiTheme="minorHAnsi" w:cstheme="minorHAnsi"/>
          <w:szCs w:val="24"/>
        </w:rPr>
        <w:t>07</w:t>
      </w:r>
      <w:r w:rsidR="00162908" w:rsidRPr="00493C55">
        <w:rPr>
          <w:rFonts w:asciiTheme="minorHAnsi" w:hAnsiTheme="minorHAnsi" w:cstheme="minorHAnsi"/>
          <w:szCs w:val="24"/>
        </w:rPr>
        <w:t xml:space="preserve"> horas del día </w:t>
      </w:r>
      <w:r w:rsidR="00CD1875" w:rsidRPr="00493C55">
        <w:rPr>
          <w:rFonts w:asciiTheme="minorHAnsi" w:hAnsiTheme="minorHAnsi" w:cstheme="minorHAnsi"/>
          <w:szCs w:val="24"/>
        </w:rPr>
        <w:t xml:space="preserve">24 </w:t>
      </w:r>
      <w:r w:rsidR="003A4197" w:rsidRPr="00493C55">
        <w:rPr>
          <w:rFonts w:asciiTheme="minorHAnsi" w:hAnsiTheme="minorHAnsi" w:cstheme="minorHAnsi"/>
          <w:szCs w:val="24"/>
        </w:rPr>
        <w:t xml:space="preserve"> </w:t>
      </w:r>
      <w:r w:rsidR="00F43F5F" w:rsidRPr="00493C55">
        <w:rPr>
          <w:rFonts w:asciiTheme="minorHAnsi" w:hAnsiTheme="minorHAnsi" w:cstheme="minorHAnsi"/>
          <w:szCs w:val="24"/>
        </w:rPr>
        <w:t xml:space="preserve">de </w:t>
      </w:r>
      <w:r w:rsidR="00956453" w:rsidRPr="00493C55">
        <w:rPr>
          <w:rFonts w:asciiTheme="minorHAnsi" w:hAnsiTheme="minorHAnsi" w:cstheme="minorHAnsi"/>
          <w:szCs w:val="24"/>
        </w:rPr>
        <w:t>marzo</w:t>
      </w:r>
      <w:r w:rsidR="002463AB" w:rsidRPr="00493C55">
        <w:rPr>
          <w:rFonts w:asciiTheme="minorHAnsi" w:hAnsiTheme="minorHAnsi" w:cstheme="minorHAnsi"/>
          <w:szCs w:val="24"/>
        </w:rPr>
        <w:t xml:space="preserve"> de 202</w:t>
      </w:r>
      <w:r w:rsidR="001C4A87" w:rsidRPr="00493C55">
        <w:rPr>
          <w:rFonts w:asciiTheme="minorHAnsi" w:hAnsiTheme="minorHAnsi" w:cstheme="minorHAnsi"/>
          <w:szCs w:val="24"/>
        </w:rPr>
        <w:t>2</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CD1875" w:rsidRPr="00493C55">
        <w:rPr>
          <w:rFonts w:asciiTheme="minorHAnsi" w:hAnsiTheme="minorHAnsi" w:cstheme="minorHAnsi"/>
          <w:szCs w:val="24"/>
        </w:rPr>
        <w:t>Quinta</w:t>
      </w:r>
      <w:r w:rsidR="00A87276" w:rsidRPr="00493C55">
        <w:rPr>
          <w:rFonts w:asciiTheme="minorHAnsi" w:hAnsiTheme="minorHAnsi" w:cstheme="minorHAnsi"/>
          <w:szCs w:val="24"/>
        </w:rPr>
        <w:t xml:space="preserve"> </w:t>
      </w:r>
      <w:r w:rsidR="00D95501" w:rsidRPr="00493C55">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B42CE7" w:rsidRPr="00493C55" w:rsidRDefault="00B42CE7" w:rsidP="002029B5">
      <w:pPr>
        <w:pStyle w:val="Sinespaciado"/>
        <w:rPr>
          <w:rFonts w:asciiTheme="minorHAnsi" w:hAnsiTheme="minorHAnsi" w:cstheme="minorHAnsi"/>
          <w:sz w:val="24"/>
          <w:szCs w:val="24"/>
        </w:rPr>
      </w:pPr>
    </w:p>
    <w:p w:rsidR="00B42CE7" w:rsidRPr="00493C55" w:rsidRDefault="00B42CE7" w:rsidP="00B42CE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Coordinación General de Desarrollo Económico y Combate a la Desigualdad.</w:t>
      </w:r>
    </w:p>
    <w:p w:rsidR="00B42CE7" w:rsidRPr="00493C55" w:rsidRDefault="00B42CE7" w:rsidP="00CD1875">
      <w:pPr>
        <w:pStyle w:val="Sinespaciado"/>
        <w:tabs>
          <w:tab w:val="left" w:pos="3390"/>
        </w:tabs>
        <w:rPr>
          <w:rFonts w:asciiTheme="minorHAnsi" w:hAnsiTheme="minorHAnsi" w:cstheme="minorHAnsi"/>
          <w:sz w:val="24"/>
          <w:szCs w:val="24"/>
        </w:rPr>
      </w:pPr>
      <w:r w:rsidRPr="00493C55">
        <w:rPr>
          <w:rFonts w:asciiTheme="minorHAnsi" w:hAnsiTheme="minorHAnsi" w:cstheme="minorHAnsi"/>
          <w:sz w:val="24"/>
          <w:szCs w:val="24"/>
        </w:rPr>
        <w:t>Nicole Marie Moreno Saad</w:t>
      </w:r>
      <w:r w:rsidR="00711F3D" w:rsidRPr="00493C55">
        <w:rPr>
          <w:rFonts w:asciiTheme="minorHAnsi" w:hAnsiTheme="minorHAnsi" w:cstheme="minorHAnsi"/>
          <w:sz w:val="24"/>
          <w:szCs w:val="24"/>
        </w:rPr>
        <w:t>.</w:t>
      </w:r>
      <w:r w:rsidR="00CD1875" w:rsidRPr="00493C55">
        <w:rPr>
          <w:rFonts w:asciiTheme="minorHAnsi" w:hAnsiTheme="minorHAnsi" w:cstheme="minorHAnsi"/>
          <w:sz w:val="24"/>
          <w:szCs w:val="24"/>
        </w:rPr>
        <w:tab/>
      </w:r>
    </w:p>
    <w:p w:rsidR="00B42CE7" w:rsidRPr="00493C55" w:rsidRDefault="00B42CE7" w:rsidP="004456F7">
      <w:pPr>
        <w:pStyle w:val="Sinespaciado"/>
        <w:tabs>
          <w:tab w:val="left" w:pos="3390"/>
        </w:tabs>
        <w:rPr>
          <w:rFonts w:asciiTheme="minorHAnsi" w:hAnsiTheme="minorHAnsi" w:cstheme="minorHAnsi"/>
          <w:sz w:val="24"/>
          <w:szCs w:val="24"/>
        </w:rPr>
      </w:pPr>
      <w:r w:rsidRPr="00493C55">
        <w:rPr>
          <w:rFonts w:asciiTheme="minorHAnsi" w:hAnsiTheme="minorHAnsi" w:cstheme="minorHAnsi"/>
          <w:sz w:val="24"/>
          <w:szCs w:val="24"/>
        </w:rPr>
        <w:t>Suplente.</w:t>
      </w:r>
      <w:r w:rsidR="004456F7" w:rsidRPr="00493C55">
        <w:rPr>
          <w:rFonts w:asciiTheme="minorHAnsi" w:hAnsiTheme="minorHAnsi" w:cstheme="minorHAnsi"/>
          <w:sz w:val="24"/>
          <w:szCs w:val="24"/>
        </w:rPr>
        <w:tab/>
      </w:r>
    </w:p>
    <w:p w:rsidR="002029B5" w:rsidRPr="00493C5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1C4A87" w:rsidRPr="00493C55"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1F7AE1" w:rsidRPr="00493C55" w:rsidRDefault="001F7AE1" w:rsidP="001C4A87">
      <w:pPr>
        <w:pStyle w:val="Sinespaciado"/>
        <w:rPr>
          <w:rFonts w:asciiTheme="minorHAnsi" w:hAnsiTheme="minorHAnsi" w:cstheme="minorHAnsi"/>
          <w:sz w:val="24"/>
          <w:szCs w:val="24"/>
          <w:lang w:val="pt-BR"/>
        </w:rPr>
      </w:pP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 xml:space="preserve">Consejo de Desarrollo Agropecuario y Agroindustrial de Jalisco, A.C., </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Consejo Nacional Agropecuario.</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Omar Palafox Sáenz</w:t>
      </w:r>
      <w:r w:rsidR="00711F3D" w:rsidRPr="00493C55">
        <w:rPr>
          <w:rFonts w:asciiTheme="minorHAnsi" w:hAnsiTheme="minorHAnsi" w:cstheme="minorHAnsi"/>
          <w:sz w:val="24"/>
          <w:szCs w:val="24"/>
          <w:lang w:val="pt-BR"/>
        </w:rPr>
        <w:t>.</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Consejo Mexicano de Comercio Exterior</w:t>
      </w:r>
      <w:r w:rsidR="002C5ED9" w:rsidRPr="00493C55">
        <w:rPr>
          <w:rFonts w:asciiTheme="minorHAnsi" w:hAnsiTheme="minorHAnsi" w:cstheme="minorHAnsi"/>
          <w:sz w:val="24"/>
          <w:szCs w:val="24"/>
        </w:rPr>
        <w:t xml:space="preserve"> de Occidente</w:t>
      </w:r>
      <w:r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Silvia Jacquelin</w:t>
      </w:r>
      <w:r w:rsidR="002C5ED9" w:rsidRPr="00493C55">
        <w:rPr>
          <w:rFonts w:asciiTheme="minorHAnsi" w:hAnsiTheme="minorHAnsi" w:cstheme="minorHAnsi"/>
          <w:sz w:val="24"/>
          <w:szCs w:val="24"/>
        </w:rPr>
        <w:t>e</w:t>
      </w:r>
      <w:r w:rsidRPr="00493C55">
        <w:rPr>
          <w:rFonts w:asciiTheme="minorHAnsi" w:hAnsiTheme="minorHAnsi" w:cstheme="minorHAnsi"/>
          <w:sz w:val="24"/>
          <w:szCs w:val="24"/>
        </w:rPr>
        <w:t xml:space="preserve"> Martin del Campo Partida</w:t>
      </w:r>
      <w:r w:rsidR="00711F3D"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Contraloría Ciudadana.</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Juan Carlos Razo Martínez.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p>
    <w:p w:rsidR="002C76FA" w:rsidRPr="00493C55" w:rsidRDefault="002C76FA" w:rsidP="001C4A87">
      <w:pPr>
        <w:pStyle w:val="Sinespaciado"/>
        <w:rPr>
          <w:rFonts w:asciiTheme="minorHAnsi" w:hAnsiTheme="minorHAnsi" w:cstheme="minorHAnsi"/>
          <w:sz w:val="24"/>
          <w:szCs w:val="24"/>
        </w:rPr>
      </w:pPr>
    </w:p>
    <w:p w:rsidR="002C76FA" w:rsidRPr="00A26784" w:rsidRDefault="002C76FA" w:rsidP="002C76FA">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Movimiento Ciudadano.</w:t>
      </w:r>
    </w:p>
    <w:p w:rsidR="002C76FA" w:rsidRPr="00334DF7" w:rsidRDefault="002C76FA" w:rsidP="002C76FA">
      <w:pPr>
        <w:pStyle w:val="Sinespaciado"/>
        <w:rPr>
          <w:rFonts w:cstheme="minorHAnsi"/>
          <w:sz w:val="24"/>
          <w:szCs w:val="24"/>
        </w:rPr>
      </w:pPr>
      <w:r w:rsidRPr="00334DF7">
        <w:rPr>
          <w:rFonts w:cstheme="minorHAnsi"/>
          <w:sz w:val="24"/>
          <w:szCs w:val="24"/>
        </w:rPr>
        <w:t>Fabián Aceves Dávalos</w:t>
      </w:r>
    </w:p>
    <w:p w:rsidR="002C76FA" w:rsidRPr="00A26784" w:rsidRDefault="002C76FA" w:rsidP="002C76FA">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B42CE7" w:rsidRPr="00493C55" w:rsidRDefault="00B42CE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las 10:</w:t>
      </w:r>
      <w:r w:rsidR="00F074B9">
        <w:rPr>
          <w:rFonts w:asciiTheme="minorHAnsi" w:hAnsiTheme="minorHAnsi" w:cstheme="minorHAnsi"/>
          <w:lang w:eastAsia="en-US"/>
        </w:rPr>
        <w:t>09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345B3B" w:rsidRPr="00493C55" w:rsidRDefault="00162908" w:rsidP="001B5D05">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4456F7" w:rsidRPr="00493C55">
        <w:rPr>
          <w:rFonts w:asciiTheme="minorHAnsi" w:eastAsiaTheme="minorHAnsi" w:hAnsiTheme="minorHAnsi" w:cstheme="minorHAnsi"/>
          <w:lang w:eastAsia="en-US"/>
        </w:rPr>
        <w:t xml:space="preserve">Para desahogar esta Quinta </w:t>
      </w:r>
      <w:r w:rsidR="00957BA7" w:rsidRPr="00493C55">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el cual solicito a</w:t>
      </w:r>
      <w:r w:rsidR="00C809A3">
        <w:rPr>
          <w:rFonts w:asciiTheme="minorHAnsi" w:eastAsiaTheme="minorHAnsi" w:hAnsiTheme="minorHAnsi" w:cstheme="minorHAnsi"/>
          <w:lang w:eastAsia="en-US"/>
        </w:rPr>
        <w:t xml:space="preserve"> </w:t>
      </w:r>
      <w:r w:rsidRPr="00493C55">
        <w:rPr>
          <w:rFonts w:asciiTheme="minorHAnsi" w:eastAsiaTheme="minorHAnsi" w:hAnsiTheme="minorHAnsi" w:cstheme="minorHAnsi"/>
          <w:lang w:eastAsia="en-US"/>
        </w:rPr>
        <w:t>l</w:t>
      </w:r>
      <w:r w:rsidR="00C809A3">
        <w:rPr>
          <w:rFonts w:asciiTheme="minorHAnsi" w:eastAsiaTheme="minorHAnsi" w:hAnsiTheme="minorHAnsi" w:cstheme="minorHAnsi"/>
          <w:lang w:eastAsia="en-US"/>
        </w:rPr>
        <w:t>a</w:t>
      </w:r>
      <w:r w:rsidRPr="00493C55">
        <w:rPr>
          <w:rFonts w:asciiTheme="minorHAnsi" w:eastAsiaTheme="minorHAnsi" w:hAnsiTheme="minorHAnsi" w:cstheme="minorHAnsi"/>
          <w:lang w:eastAsia="en-US"/>
        </w:rPr>
        <w:t xml:space="preserve"> Secretar</w:t>
      </w:r>
      <w:r w:rsidR="00C809A3">
        <w:rPr>
          <w:rFonts w:asciiTheme="minorHAnsi" w:eastAsiaTheme="minorHAnsi" w:hAnsiTheme="minorHAnsi" w:cstheme="minorHAnsi"/>
          <w:lang w:eastAsia="en-US"/>
        </w:rPr>
        <w:t>ía</w:t>
      </w:r>
      <w:r w:rsidRPr="00493C55">
        <w:rPr>
          <w:rFonts w:asciiTheme="minorHAnsi" w:eastAsiaTheme="minorHAnsi" w:hAnsiTheme="minorHAnsi" w:cstheme="minorHAnsi"/>
          <w:lang w:eastAsia="en-US"/>
        </w:rPr>
        <w:t xml:space="preserve">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363632" w:rsidRPr="00493C55" w:rsidRDefault="00363632" w:rsidP="00363632">
      <w:pPr>
        <w:tabs>
          <w:tab w:val="right" w:pos="540"/>
        </w:tabs>
        <w:spacing w:line="300" w:lineRule="atLeast"/>
        <w:jc w:val="both"/>
        <w:rPr>
          <w:rFonts w:asciiTheme="minorHAnsi" w:hAnsiTheme="minorHAnsi" w:cstheme="minorHAnsi"/>
          <w:smallCaps/>
          <w:noProof/>
          <w:lang w:val="es-ES_tradnl"/>
        </w:rPr>
      </w:pPr>
      <w:r w:rsidRPr="00493C55">
        <w:rPr>
          <w:rFonts w:asciiTheme="minorHAnsi" w:hAnsiTheme="minorHAnsi" w:cstheme="minorHAnsi"/>
          <w:b/>
          <w:smallCaps/>
          <w:noProof/>
          <w:lang w:val="es-ES_tradnl"/>
        </w:rPr>
        <w:t>Orden del Día</w:t>
      </w:r>
      <w:r w:rsidRPr="00493C55">
        <w:rPr>
          <w:rFonts w:asciiTheme="minorHAnsi" w:hAnsiTheme="minorHAnsi" w:cstheme="minorHAnsi"/>
          <w:smallCaps/>
          <w:noProof/>
          <w:lang w:val="es-ES_tradnl"/>
        </w:rPr>
        <w:t>:</w:t>
      </w:r>
    </w:p>
    <w:p w:rsidR="00363632" w:rsidRPr="00493C55" w:rsidRDefault="00363632" w:rsidP="00363632">
      <w:pPr>
        <w:tabs>
          <w:tab w:val="right" w:pos="540"/>
        </w:tabs>
        <w:spacing w:line="300" w:lineRule="atLeast"/>
        <w:jc w:val="both"/>
        <w:rPr>
          <w:rFonts w:asciiTheme="minorHAnsi" w:hAnsiTheme="minorHAnsi" w:cstheme="minorHAnsi"/>
          <w:smallCaps/>
          <w:noProof/>
          <w:lang w:val="es-ES_tradnl"/>
        </w:rPr>
      </w:pPr>
    </w:p>
    <w:p w:rsidR="00363632" w:rsidRPr="00493C55" w:rsidRDefault="00363632" w:rsidP="00363632">
      <w:pPr>
        <w:numPr>
          <w:ilvl w:val="0"/>
          <w:numId w:val="2"/>
        </w:numPr>
        <w:spacing w:line="360" w:lineRule="auto"/>
        <w:jc w:val="both"/>
        <w:rPr>
          <w:rFonts w:asciiTheme="minorHAnsi" w:eastAsia="Calibri" w:hAnsiTheme="minorHAnsi" w:cstheme="minorHAnsi"/>
          <w:lang w:val="es-ES"/>
        </w:rPr>
      </w:pPr>
      <w:r w:rsidRPr="00493C55">
        <w:rPr>
          <w:rFonts w:asciiTheme="minorHAnsi" w:eastAsia="Calibri" w:hAnsiTheme="minorHAnsi" w:cstheme="minorHAnsi"/>
          <w:lang w:val="es-ES"/>
        </w:rPr>
        <w:t>Registro de asistencia.</w:t>
      </w:r>
    </w:p>
    <w:p w:rsidR="00363632" w:rsidRPr="00493C55" w:rsidRDefault="00363632" w:rsidP="00363632">
      <w:pPr>
        <w:numPr>
          <w:ilvl w:val="0"/>
          <w:numId w:val="2"/>
        </w:numPr>
        <w:spacing w:line="360" w:lineRule="auto"/>
        <w:jc w:val="both"/>
        <w:rPr>
          <w:rFonts w:asciiTheme="minorHAnsi" w:eastAsia="Calibri" w:hAnsiTheme="minorHAnsi" w:cstheme="minorHAnsi"/>
          <w:lang w:val="es-ES"/>
        </w:rPr>
      </w:pPr>
      <w:r w:rsidRPr="00493C55">
        <w:rPr>
          <w:rFonts w:asciiTheme="minorHAnsi" w:eastAsia="Calibri" w:hAnsiTheme="minorHAnsi" w:cstheme="minorHAnsi"/>
          <w:lang w:val="es-ES"/>
        </w:rPr>
        <w:t>Declaración de Quórum.</w:t>
      </w:r>
    </w:p>
    <w:p w:rsidR="00363632" w:rsidRPr="00493C55" w:rsidRDefault="00363632" w:rsidP="00363632">
      <w:pPr>
        <w:numPr>
          <w:ilvl w:val="0"/>
          <w:numId w:val="2"/>
        </w:numPr>
        <w:spacing w:line="360" w:lineRule="auto"/>
        <w:jc w:val="both"/>
        <w:rPr>
          <w:rFonts w:asciiTheme="minorHAnsi" w:eastAsia="Calibri" w:hAnsiTheme="minorHAnsi" w:cstheme="minorHAnsi"/>
          <w:lang w:val="es-ES"/>
        </w:rPr>
      </w:pPr>
      <w:r w:rsidRPr="00493C55">
        <w:rPr>
          <w:rFonts w:asciiTheme="minorHAnsi" w:eastAsia="Calibri" w:hAnsiTheme="minorHAnsi" w:cstheme="minorHAnsi"/>
          <w:lang w:val="es-ES"/>
        </w:rPr>
        <w:t>Aprobación del orden del día.</w:t>
      </w:r>
    </w:p>
    <w:p w:rsidR="00363632" w:rsidRPr="00493C55" w:rsidRDefault="00363632" w:rsidP="00363632">
      <w:pPr>
        <w:numPr>
          <w:ilvl w:val="0"/>
          <w:numId w:val="2"/>
        </w:numPr>
        <w:spacing w:line="360" w:lineRule="auto"/>
        <w:jc w:val="both"/>
        <w:rPr>
          <w:rFonts w:asciiTheme="minorHAnsi" w:eastAsia="Calibri" w:hAnsiTheme="minorHAnsi" w:cstheme="minorHAnsi"/>
          <w:lang w:val="es-ES"/>
        </w:rPr>
      </w:pPr>
      <w:r w:rsidRPr="00493C55">
        <w:rPr>
          <w:rFonts w:asciiTheme="minorHAnsi" w:eastAsia="Calibri" w:hAnsiTheme="minorHAnsi" w:cstheme="minorHAnsi"/>
          <w:lang w:val="es-ES"/>
        </w:rPr>
        <w:t>Lectura y aprobación del acta anterior.</w:t>
      </w:r>
    </w:p>
    <w:p w:rsidR="00363632" w:rsidRPr="00493C55" w:rsidRDefault="00363632" w:rsidP="00363632">
      <w:pPr>
        <w:numPr>
          <w:ilvl w:val="0"/>
          <w:numId w:val="2"/>
        </w:numPr>
        <w:spacing w:line="360" w:lineRule="auto"/>
        <w:jc w:val="both"/>
        <w:rPr>
          <w:rFonts w:asciiTheme="minorHAnsi" w:eastAsia="Calibri" w:hAnsiTheme="minorHAnsi" w:cstheme="minorHAnsi"/>
          <w:lang w:val="es-ES"/>
        </w:rPr>
      </w:pPr>
      <w:r w:rsidRPr="00493C55">
        <w:rPr>
          <w:rFonts w:asciiTheme="minorHAnsi" w:eastAsia="Calibri" w:hAnsiTheme="minorHAnsi" w:cstheme="minorHAnsi"/>
          <w:lang w:val="es-ES"/>
        </w:rPr>
        <w:t xml:space="preserve">Agenda de Trabajo: </w:t>
      </w:r>
    </w:p>
    <w:p w:rsidR="00363632" w:rsidRPr="00493C55" w:rsidRDefault="00363632" w:rsidP="00363632">
      <w:pPr>
        <w:ind w:left="1260"/>
        <w:contextualSpacing/>
        <w:jc w:val="both"/>
        <w:rPr>
          <w:rFonts w:asciiTheme="minorHAnsi" w:hAnsiTheme="minorHAnsi" w:cstheme="minorHAnsi"/>
          <w:lang w:val="es-ES_tradnl"/>
        </w:rPr>
      </w:pPr>
    </w:p>
    <w:p w:rsidR="00363632" w:rsidRPr="00493C55" w:rsidRDefault="00363632" w:rsidP="00363632">
      <w:pPr>
        <w:numPr>
          <w:ilvl w:val="1"/>
          <w:numId w:val="2"/>
        </w:numPr>
        <w:spacing w:line="360" w:lineRule="auto"/>
        <w:contextualSpacing/>
        <w:jc w:val="both"/>
        <w:rPr>
          <w:rFonts w:asciiTheme="minorHAnsi" w:hAnsiTheme="minorHAnsi" w:cstheme="minorHAnsi"/>
          <w:lang w:val="es-ES_tradnl"/>
        </w:rPr>
      </w:pPr>
      <w:r w:rsidRPr="00493C55">
        <w:rPr>
          <w:rFonts w:asciiTheme="minorHAnsi" w:hAnsiTheme="minorHAnsi" w:cstheme="minorHAnsi"/>
          <w:lang w:val="es-ES_tradnl"/>
        </w:rPr>
        <w:t>Presentación de cuadros de procesos de licitación pública con concurrencia del Comité, o.</w:t>
      </w:r>
    </w:p>
    <w:p w:rsidR="00363632" w:rsidRPr="00493C55" w:rsidRDefault="00363632" w:rsidP="00363632">
      <w:pPr>
        <w:numPr>
          <w:ilvl w:val="1"/>
          <w:numId w:val="2"/>
        </w:numPr>
        <w:spacing w:line="360" w:lineRule="auto"/>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Presentación de ser el caso e informe de adjudicaciones directas y, </w:t>
      </w:r>
    </w:p>
    <w:p w:rsidR="00363632" w:rsidRPr="00493C55" w:rsidRDefault="00363632" w:rsidP="00363632">
      <w:pPr>
        <w:pStyle w:val="Prrafodelista"/>
        <w:shd w:val="clear" w:color="auto" w:fill="FFFFFF"/>
        <w:spacing w:line="360" w:lineRule="atLeast"/>
        <w:ind w:left="1260"/>
        <w:contextualSpacing/>
        <w:rPr>
          <w:rFonts w:asciiTheme="minorHAnsi" w:hAnsiTheme="minorHAnsi" w:cstheme="minorHAnsi"/>
          <w:color w:val="222222"/>
          <w:lang w:eastAsia="es-MX"/>
        </w:rPr>
      </w:pPr>
    </w:p>
    <w:p w:rsidR="00363632" w:rsidRPr="00493C55" w:rsidRDefault="00363632" w:rsidP="00363632">
      <w:pPr>
        <w:numPr>
          <w:ilvl w:val="3"/>
          <w:numId w:val="2"/>
        </w:numPr>
        <w:shd w:val="clear" w:color="auto" w:fill="FFFFFF"/>
        <w:spacing w:line="253" w:lineRule="atLeast"/>
        <w:jc w:val="both"/>
        <w:rPr>
          <w:rFonts w:asciiTheme="minorHAnsi" w:hAnsiTheme="minorHAnsi" w:cstheme="minorHAnsi"/>
          <w:color w:val="222222"/>
          <w:lang w:val="es-ES_tradnl" w:eastAsia="es-MX"/>
        </w:rPr>
      </w:pPr>
      <w:r w:rsidRPr="00493C55">
        <w:rPr>
          <w:rFonts w:asciiTheme="minorHAnsi" w:hAnsiTheme="minorHAnsi" w:cstheme="minorHAnsi"/>
          <w:color w:val="222222"/>
          <w:lang w:val="es-ES_tradnl" w:eastAsia="es-MX"/>
        </w:rPr>
        <w:lastRenderedPageBreak/>
        <w:t xml:space="preserve">Adjudicaciones Directas de acuerdo al Artículo 99, Fracción I y </w:t>
      </w:r>
      <w:r w:rsidR="0092784D">
        <w:rPr>
          <w:rFonts w:asciiTheme="minorHAnsi" w:hAnsiTheme="minorHAnsi" w:cstheme="minorHAnsi"/>
          <w:color w:val="222222"/>
          <w:lang w:val="es-ES_tradnl" w:eastAsia="es-MX"/>
        </w:rPr>
        <w:t>VI</w:t>
      </w:r>
      <w:r w:rsidRPr="00493C55">
        <w:rPr>
          <w:rFonts w:asciiTheme="minorHAnsi" w:hAnsiTheme="minorHAnsi" w:cstheme="minorHAnsi"/>
          <w:color w:val="222222"/>
          <w:lang w:val="es-ES_tradnl" w:eastAsia="es-MX"/>
        </w:rPr>
        <w:t xml:space="preserve"> del Reglamento de Compras, Enajenaciones y Contratación de Servicios del Municipio de Zapopan Jalisco.</w:t>
      </w:r>
      <w:r w:rsidRPr="00493C55">
        <w:rPr>
          <w:rFonts w:asciiTheme="minorHAnsi" w:hAnsiTheme="minorHAnsi" w:cstheme="minorHAnsi"/>
          <w:b/>
          <w:lang w:val="es-ES_tradnl"/>
        </w:rPr>
        <w:t xml:space="preserve"> </w:t>
      </w:r>
    </w:p>
    <w:p w:rsidR="00363632" w:rsidRPr="00493C55" w:rsidRDefault="00363632" w:rsidP="00363632">
      <w:pPr>
        <w:shd w:val="clear" w:color="auto" w:fill="FFFFFF"/>
        <w:spacing w:line="253" w:lineRule="atLeast"/>
        <w:ind w:left="2880"/>
        <w:jc w:val="both"/>
        <w:rPr>
          <w:rFonts w:asciiTheme="minorHAnsi" w:hAnsiTheme="minorHAnsi" w:cstheme="minorHAnsi"/>
          <w:color w:val="222222"/>
          <w:lang w:val="es-ES_tradnl" w:eastAsia="es-MX"/>
        </w:rPr>
      </w:pPr>
    </w:p>
    <w:p w:rsidR="00363632" w:rsidRPr="00493C55" w:rsidRDefault="00363632" w:rsidP="00363632">
      <w:pPr>
        <w:numPr>
          <w:ilvl w:val="3"/>
          <w:numId w:val="2"/>
        </w:numPr>
        <w:shd w:val="clear" w:color="auto" w:fill="FFFFFF"/>
        <w:spacing w:line="253" w:lineRule="atLeast"/>
        <w:jc w:val="both"/>
        <w:rPr>
          <w:rFonts w:asciiTheme="minorHAnsi" w:hAnsiTheme="minorHAnsi" w:cstheme="minorHAnsi"/>
          <w:color w:val="222222"/>
          <w:lang w:val="es-ES_tradnl" w:eastAsia="es-MX"/>
        </w:rPr>
      </w:pPr>
      <w:r w:rsidRPr="00493C55">
        <w:rPr>
          <w:rFonts w:asciiTheme="minorHAnsi" w:hAnsiTheme="minorHAnsi" w:cstheme="minorHAnsi"/>
          <w:color w:val="222222"/>
          <w:lang w:val="es-ES_tradnl" w:eastAsia="es-MX"/>
        </w:rPr>
        <w:t>Adjudicaciones Directas de acuerdo al Artículo 99, Fracción IV del Reglamento de Compras, Enajenaciones y Contratación de Servicios del Municipio de Zapopan Jalisco.</w:t>
      </w:r>
    </w:p>
    <w:p w:rsidR="00363632" w:rsidRPr="00493C55" w:rsidRDefault="00363632" w:rsidP="00363632">
      <w:pPr>
        <w:shd w:val="clear" w:color="auto" w:fill="FFFFFF"/>
        <w:spacing w:line="253" w:lineRule="atLeast"/>
        <w:ind w:left="2880"/>
        <w:jc w:val="both"/>
        <w:rPr>
          <w:rFonts w:asciiTheme="minorHAnsi" w:hAnsiTheme="minorHAnsi" w:cstheme="minorHAnsi"/>
          <w:color w:val="222222"/>
          <w:lang w:val="es-ES_tradnl" w:eastAsia="es-MX"/>
        </w:rPr>
      </w:pPr>
    </w:p>
    <w:p w:rsidR="00363632" w:rsidRPr="00493C55" w:rsidRDefault="00363632" w:rsidP="00363632">
      <w:pPr>
        <w:pStyle w:val="Prrafodelista"/>
        <w:numPr>
          <w:ilvl w:val="1"/>
          <w:numId w:val="2"/>
        </w:numPr>
        <w:spacing w:after="160" w:line="360" w:lineRule="auto"/>
        <w:contextualSpacing/>
        <w:rPr>
          <w:rFonts w:asciiTheme="minorHAnsi" w:hAnsiTheme="minorHAnsi" w:cstheme="minorHAnsi"/>
        </w:rPr>
      </w:pPr>
      <w:r w:rsidRPr="00493C55">
        <w:rPr>
          <w:rFonts w:asciiTheme="minorHAnsi" w:hAnsiTheme="minorHAnsi" w:cstheme="minorHAnsi"/>
        </w:rPr>
        <w:t xml:space="preserve">Presentación de bases para su aprobación </w:t>
      </w:r>
    </w:p>
    <w:p w:rsidR="009C71B5" w:rsidRDefault="00363632" w:rsidP="0047777D">
      <w:pPr>
        <w:pStyle w:val="Prrafodelista"/>
        <w:numPr>
          <w:ilvl w:val="0"/>
          <w:numId w:val="2"/>
        </w:numPr>
        <w:jc w:val="both"/>
        <w:rPr>
          <w:rFonts w:asciiTheme="minorHAnsi" w:hAnsiTheme="minorHAnsi" w:cstheme="minorHAnsi"/>
        </w:rPr>
      </w:pPr>
      <w:r w:rsidRPr="00493C55">
        <w:rPr>
          <w:rFonts w:asciiTheme="minorHAnsi" w:hAnsiTheme="minorHAnsi" w:cstheme="minorHAnsi"/>
        </w:rPr>
        <w:t>Asuntos Varios</w:t>
      </w:r>
    </w:p>
    <w:p w:rsidR="0047777D" w:rsidRPr="00493C55" w:rsidRDefault="0047777D" w:rsidP="00456BA1">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Pr="00493C55"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F074B9" w:rsidRDefault="00F074B9" w:rsidP="00F074B9">
      <w:pPr>
        <w:jc w:val="both"/>
        <w:rPr>
          <w:rFonts w:asciiTheme="minorHAnsi" w:eastAsiaTheme="minorEastAsia" w:hAnsiTheme="minorHAnsi" w:cstheme="minorHAnsi"/>
          <w:b/>
          <w:lang w:eastAsia="es-MX"/>
        </w:rPr>
      </w:pPr>
    </w:p>
    <w:p w:rsidR="0092784D" w:rsidRDefault="0092784D" w:rsidP="00F074B9">
      <w:pPr>
        <w:jc w:val="both"/>
        <w:rPr>
          <w:rFonts w:asciiTheme="minorHAnsi" w:eastAsiaTheme="minorEastAsia" w:hAnsiTheme="minorHAnsi" w:cstheme="minorHAnsi"/>
          <w:b/>
          <w:lang w:eastAsia="es-MX"/>
        </w:rPr>
      </w:pPr>
    </w:p>
    <w:p w:rsidR="00F074B9" w:rsidRDefault="00F074B9" w:rsidP="00F074B9">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F074B9" w:rsidRDefault="00F074B9" w:rsidP="00F074B9">
      <w:pPr>
        <w:jc w:val="both"/>
        <w:rPr>
          <w:rFonts w:asciiTheme="minorHAnsi" w:eastAsiaTheme="minorEastAsia" w:hAnsiTheme="minorHAnsi" w:cstheme="minorHAnsi"/>
          <w:b/>
          <w:lang w:eastAsia="es-MX"/>
        </w:rPr>
      </w:pPr>
    </w:p>
    <w:p w:rsidR="00F074B9" w:rsidRDefault="00F074B9" w:rsidP="00F074B9">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correspondiente a la </w:t>
      </w:r>
      <w:r>
        <w:rPr>
          <w:rFonts w:asciiTheme="minorHAnsi" w:eastAsiaTheme="minorEastAsia" w:hAnsiTheme="minorHAnsi" w:cstheme="minorHAnsi"/>
          <w:lang w:eastAsia="es-MX"/>
        </w:rPr>
        <w:t>sesión</w:t>
      </w:r>
      <w:r w:rsidRPr="00C72137">
        <w:rPr>
          <w:rFonts w:asciiTheme="minorHAnsi" w:eastAsiaTheme="minorEastAsia" w:hAnsiTheme="minorHAnsi" w:cstheme="minorHAnsi"/>
          <w:lang w:eastAsia="es-MX"/>
        </w:rPr>
        <w:t>:</w:t>
      </w:r>
    </w:p>
    <w:p w:rsidR="00F074B9" w:rsidRPr="00C72137" w:rsidRDefault="00F074B9" w:rsidP="00F074B9">
      <w:pPr>
        <w:jc w:val="both"/>
        <w:rPr>
          <w:rFonts w:asciiTheme="minorHAnsi" w:eastAsiaTheme="minorEastAsia" w:hAnsiTheme="minorHAnsi" w:cstheme="minorHAnsi"/>
          <w:lang w:eastAsia="es-MX"/>
        </w:rPr>
      </w:pPr>
    </w:p>
    <w:p w:rsidR="00F074B9" w:rsidRPr="00F074B9" w:rsidRDefault="00F074B9" w:rsidP="00F074B9">
      <w:pPr>
        <w:jc w:val="both"/>
        <w:rPr>
          <w:rFonts w:asciiTheme="minorHAnsi" w:eastAsiaTheme="minorEastAsia" w:hAnsiTheme="minorHAnsi" w:cstheme="minorHAnsi"/>
          <w:b/>
          <w:lang w:eastAsia="es-MX"/>
        </w:rPr>
      </w:pPr>
      <w:r w:rsidRPr="00F074B9">
        <w:rPr>
          <w:rFonts w:asciiTheme="minorHAnsi" w:eastAsiaTheme="minorEastAsia" w:hAnsiTheme="minorHAnsi" w:cstheme="minorHAnsi"/>
          <w:b/>
          <w:lang w:eastAsia="es-MX"/>
        </w:rPr>
        <w:t>3 ordinaria del día 24 de febrero del 2022</w:t>
      </w:r>
    </w:p>
    <w:p w:rsidR="00F074B9" w:rsidRPr="00C72137" w:rsidRDefault="00F074B9" w:rsidP="00F074B9">
      <w:pPr>
        <w:jc w:val="both"/>
        <w:rPr>
          <w:rFonts w:asciiTheme="minorHAnsi" w:hAnsiTheme="minorHAnsi" w:cstheme="minorHAnsi"/>
        </w:rPr>
      </w:pPr>
    </w:p>
    <w:p w:rsidR="00F074B9" w:rsidRPr="00C72137" w:rsidRDefault="00F074B9" w:rsidP="00F074B9">
      <w:pPr>
        <w:jc w:val="both"/>
        <w:rPr>
          <w:rFonts w:asciiTheme="minorHAnsi" w:hAnsiTheme="minorHAnsi" w:cstheme="minorHAnsi"/>
          <w:lang w:eastAsia="en-US"/>
        </w:rPr>
      </w:pPr>
      <w:r>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w:t>
      </w:r>
      <w:r w:rsidRPr="00F074B9">
        <w:rPr>
          <w:rFonts w:asciiTheme="minorHAnsi" w:hAnsiTheme="minorHAnsi" w:cstheme="minorHAnsi"/>
          <w:b/>
        </w:rPr>
        <w:t>LA LECTURA</w:t>
      </w:r>
      <w:r w:rsidRPr="00C72137">
        <w:rPr>
          <w:rFonts w:asciiTheme="minorHAnsi" w:hAnsiTheme="minorHAnsi" w:cstheme="minorHAnsi"/>
        </w:rPr>
        <w:t xml:space="preserve">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F074B9" w:rsidRPr="00C72137" w:rsidRDefault="00F074B9" w:rsidP="00F074B9">
      <w:pPr>
        <w:rPr>
          <w:rFonts w:asciiTheme="minorHAnsi" w:eastAsiaTheme="minorEastAsia" w:hAnsiTheme="minorHAnsi" w:cstheme="minorHAnsi"/>
          <w:lang w:eastAsia="es-MX"/>
        </w:rPr>
      </w:pPr>
    </w:p>
    <w:p w:rsidR="00F074B9" w:rsidRPr="00C72137" w:rsidRDefault="00F074B9" w:rsidP="00F074B9">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F074B9" w:rsidRPr="00C72137" w:rsidRDefault="00F074B9" w:rsidP="00F074B9">
      <w:pPr>
        <w:ind w:left="708"/>
        <w:jc w:val="both"/>
        <w:rPr>
          <w:rFonts w:asciiTheme="minorHAnsi" w:hAnsiTheme="minorHAnsi" w:cstheme="minorHAnsi"/>
          <w:b/>
          <w:i/>
          <w:lang w:eastAsia="en-US"/>
        </w:rPr>
      </w:pPr>
    </w:p>
    <w:p w:rsidR="00F074B9" w:rsidRPr="00C72137" w:rsidRDefault="00F074B9" w:rsidP="00F074B9">
      <w:pPr>
        <w:jc w:val="both"/>
        <w:rPr>
          <w:rFonts w:asciiTheme="minorHAnsi" w:eastAsiaTheme="minorEastAsia" w:hAnsiTheme="minorHAnsi" w:cstheme="minorHAnsi"/>
          <w:b/>
          <w:lang w:eastAsia="es-MX"/>
        </w:rPr>
      </w:pPr>
      <w:r>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 xml:space="preserve">no habiendo recibido observaciones, se pone a su consideración la aprobación del </w:t>
      </w:r>
      <w:r w:rsidRPr="00F074B9">
        <w:rPr>
          <w:rFonts w:asciiTheme="minorHAnsi" w:eastAsiaTheme="minorEastAsia" w:hAnsiTheme="minorHAnsi" w:cstheme="minorHAnsi"/>
          <w:b/>
          <w:lang w:eastAsia="es-MX"/>
        </w:rPr>
        <w:t xml:space="preserve">CONTENIDO </w:t>
      </w:r>
      <w:r w:rsidRPr="00C72137">
        <w:rPr>
          <w:rFonts w:asciiTheme="minorHAnsi" w:eastAsiaTheme="minorEastAsia" w:hAnsiTheme="minorHAnsi" w:cstheme="minorHAnsi"/>
          <w:lang w:eastAsia="es-MX"/>
        </w:rPr>
        <w:t>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 xml:space="preserve"> </w:t>
      </w:r>
      <w:r w:rsidRPr="00F074B9">
        <w:rPr>
          <w:rFonts w:asciiTheme="minorHAnsi" w:eastAsiaTheme="minorEastAsia" w:hAnsiTheme="minorHAnsi" w:cstheme="minorHAnsi"/>
          <w:b/>
          <w:lang w:eastAsia="es-MX"/>
        </w:rPr>
        <w:t xml:space="preserve">3 ordinaria del día 24 de febrero </w:t>
      </w:r>
      <w:r w:rsidRPr="00F074B9">
        <w:rPr>
          <w:rFonts w:asciiTheme="minorHAnsi" w:eastAsiaTheme="minorEastAsia" w:hAnsiTheme="minorHAnsi" w:cstheme="minorHAnsi"/>
          <w:b/>
          <w:lang w:eastAsia="es-MX"/>
        </w:rPr>
        <w:lastRenderedPageBreak/>
        <w:t>del 2022</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F074B9" w:rsidRPr="00C72137" w:rsidRDefault="00F074B9" w:rsidP="00F074B9">
      <w:pPr>
        <w:jc w:val="both"/>
        <w:rPr>
          <w:rFonts w:asciiTheme="minorHAnsi" w:eastAsiaTheme="minorEastAsia" w:hAnsiTheme="minorHAnsi" w:cstheme="minorHAnsi"/>
          <w:lang w:eastAsia="es-MX"/>
        </w:rPr>
      </w:pPr>
    </w:p>
    <w:p w:rsidR="00F074B9" w:rsidRPr="00C72137" w:rsidRDefault="00F074B9" w:rsidP="00F074B9">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493C55" w:rsidRDefault="00983370" w:rsidP="00983370">
      <w:pPr>
        <w:jc w:val="both"/>
        <w:rPr>
          <w:rFonts w:asciiTheme="minorHAnsi" w:hAnsiTheme="minorHAnsi" w:cstheme="minorHAnsi"/>
          <w:b/>
          <w:i/>
          <w:lang w:eastAsia="en-US"/>
        </w:rPr>
      </w:pPr>
    </w:p>
    <w:p w:rsidR="0092784D" w:rsidRDefault="0092784D" w:rsidP="00B31001">
      <w:pPr>
        <w:spacing w:line="360" w:lineRule="auto"/>
        <w:jc w:val="both"/>
        <w:rPr>
          <w:rFonts w:asciiTheme="minorHAnsi" w:hAnsiTheme="minorHAnsi" w:cstheme="minorHAnsi"/>
          <w:b/>
        </w:rPr>
      </w:pPr>
    </w:p>
    <w:p w:rsidR="00027BB7" w:rsidRPr="00493C55" w:rsidRDefault="00E41B5D" w:rsidP="00B31001">
      <w:pPr>
        <w:spacing w:line="360" w:lineRule="auto"/>
        <w:jc w:val="both"/>
        <w:rPr>
          <w:rFonts w:asciiTheme="minorHAnsi" w:hAnsiTheme="minorHAnsi" w:cstheme="minorHAnsi"/>
          <w:b/>
          <w:lang w:val="es-ES_tradnl"/>
        </w:rPr>
      </w:pPr>
      <w:r w:rsidRPr="00493C55">
        <w:rPr>
          <w:rFonts w:asciiTheme="minorHAnsi" w:hAnsiTheme="minorHAnsi" w:cstheme="minorHAnsi"/>
          <w:b/>
        </w:rPr>
        <w:t>Punto Quinto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92784D" w:rsidRDefault="0092784D" w:rsidP="00EC3C91">
      <w:pPr>
        <w:contextualSpacing/>
        <w:jc w:val="both"/>
        <w:rPr>
          <w:rFonts w:asciiTheme="minorHAnsi" w:hAnsiTheme="minorHAnsi" w:cstheme="minorHAnsi"/>
          <w:b/>
          <w:lang w:val="es-ES"/>
        </w:rPr>
      </w:pPr>
    </w:p>
    <w:p w:rsidR="00EC3C91" w:rsidRPr="00493C55" w:rsidRDefault="00027BB7" w:rsidP="00EC3C91">
      <w:pPr>
        <w:contextualSpacing/>
        <w:jc w:val="both"/>
        <w:rPr>
          <w:rFonts w:asciiTheme="minorHAnsi" w:hAnsiTheme="minorHAnsi" w:cstheme="minorHAnsi"/>
          <w:b/>
          <w:lang w:val="es-ES"/>
        </w:rPr>
      </w:pPr>
      <w:r w:rsidRPr="00493C55">
        <w:rPr>
          <w:rFonts w:asciiTheme="minorHAnsi" w:hAnsiTheme="minorHAnsi" w:cstheme="minorHAnsi"/>
          <w:b/>
          <w:lang w:val="es-ES"/>
        </w:rPr>
        <w:t>Punto 1</w:t>
      </w:r>
      <w:r w:rsidR="0092784D">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Pr="00493C55" w:rsidRDefault="00085D3B" w:rsidP="003B1EB4">
      <w:pPr>
        <w:shd w:val="clear" w:color="auto" w:fill="FFFFFF"/>
        <w:spacing w:after="100" w:afterAutospacing="1"/>
        <w:contextualSpacing/>
        <w:jc w:val="both"/>
        <w:rPr>
          <w:rFonts w:asciiTheme="minorHAnsi" w:hAnsiTheme="minorHAnsi" w:cstheme="minorHAnsi"/>
          <w:b/>
          <w:lang w:val="es-ES"/>
        </w:rPr>
      </w:pPr>
    </w:p>
    <w:p w:rsidR="0092784D" w:rsidRDefault="0092784D" w:rsidP="00E41B5D">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p>
    <w:p w:rsidR="00E41B5D" w:rsidRPr="00493C55"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Pr="00493C55">
        <w:rPr>
          <w:rFonts w:asciiTheme="minorHAnsi" w:eastAsiaTheme="minorEastAsia" w:hAnsiTheme="minorHAnsi" w:cstheme="minorHAnsi"/>
          <w:lang w:eastAsia="es-MX"/>
        </w:rPr>
        <w:t>01.05.2022</w:t>
      </w:r>
    </w:p>
    <w:p w:rsidR="00E41B5D" w:rsidRPr="00493C55"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Pr="00493C55">
        <w:rPr>
          <w:rFonts w:asciiTheme="minorHAnsi" w:eastAsiaTheme="minorEastAsia" w:hAnsiTheme="minorHAnsi" w:cstheme="minorHAnsi"/>
          <w:lang w:val="es-ES" w:eastAsia="es-MX"/>
        </w:rPr>
        <w:t>202200305 RONDA 1</w:t>
      </w:r>
    </w:p>
    <w:p w:rsidR="00E41B5D" w:rsidRPr="00493C55"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Coordinación Municipal de Protección Civil y Bomberos adscrita a la Secretaria del Ayuntamiento.</w:t>
      </w:r>
    </w:p>
    <w:p w:rsidR="00E41B5D" w:rsidRPr="00493C55"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Paquetes de comida incluye bebida, postre y comida, (Desayuno, comida y cena).</w:t>
      </w:r>
    </w:p>
    <w:p w:rsidR="00E41B5D" w:rsidRPr="00493C55" w:rsidRDefault="00E41B5D" w:rsidP="00E41B5D">
      <w:pPr>
        <w:shd w:val="clear" w:color="auto" w:fill="FFFFFF"/>
        <w:spacing w:after="100" w:afterAutospacing="1" w:line="276" w:lineRule="auto"/>
        <w:contextualSpacing/>
        <w:jc w:val="both"/>
        <w:rPr>
          <w:rFonts w:asciiTheme="minorHAnsi" w:hAnsiTheme="minorHAnsi" w:cstheme="minorHAnsi"/>
          <w:color w:val="000000"/>
        </w:rPr>
      </w:pPr>
    </w:p>
    <w:p w:rsidR="00E41B5D" w:rsidRDefault="00E41B5D" w:rsidP="0047777D">
      <w:pPr>
        <w:shd w:val="clear" w:color="auto" w:fill="FFFFFF"/>
        <w:spacing w:after="100" w:afterAutospacing="1" w:line="276" w:lineRule="auto"/>
        <w:contextualSpacing/>
        <w:jc w:val="both"/>
        <w:rPr>
          <w:rFonts w:asciiTheme="minorHAnsi"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92784D" w:rsidRPr="00493C55" w:rsidRDefault="0092784D" w:rsidP="0047777D">
      <w:pPr>
        <w:shd w:val="clear" w:color="auto" w:fill="FFFFFF"/>
        <w:spacing w:after="100" w:afterAutospacing="1" w:line="276" w:lineRule="auto"/>
        <w:contextualSpacing/>
        <w:jc w:val="both"/>
        <w:rPr>
          <w:rFonts w:asciiTheme="minorHAnsi" w:hAnsiTheme="minorHAnsi" w:cstheme="minorHAnsi"/>
          <w:lang w:val="es-ES_tradnl"/>
        </w:rPr>
      </w:pPr>
    </w:p>
    <w:p w:rsidR="00E41B5D" w:rsidRPr="00493C55" w:rsidRDefault="00E41B5D" w:rsidP="00E41B5D">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E41B5D" w:rsidRPr="00493C55" w:rsidRDefault="00F074B9" w:rsidP="00E41B5D">
      <w:pPr>
        <w:pStyle w:val="Prrafodelista"/>
        <w:numPr>
          <w:ilvl w:val="0"/>
          <w:numId w:val="3"/>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Josué</w:t>
      </w:r>
      <w:r w:rsidR="00E41B5D" w:rsidRPr="00493C55">
        <w:rPr>
          <w:rFonts w:asciiTheme="minorHAnsi" w:hAnsiTheme="minorHAnsi" w:cstheme="minorHAnsi"/>
        </w:rPr>
        <w:t xml:space="preserve"> Gabriel Calderón </w:t>
      </w:r>
      <w:r w:rsidRPr="00493C55">
        <w:rPr>
          <w:rFonts w:asciiTheme="minorHAnsi" w:hAnsiTheme="minorHAnsi" w:cstheme="minorHAnsi"/>
        </w:rPr>
        <w:t>Díaz</w:t>
      </w:r>
    </w:p>
    <w:p w:rsidR="00E41B5D" w:rsidRPr="00493C55" w:rsidRDefault="00E41B5D" w:rsidP="00E41B5D">
      <w:pPr>
        <w:pStyle w:val="Prrafodelista"/>
        <w:numPr>
          <w:ilvl w:val="0"/>
          <w:numId w:val="3"/>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Manuel de Jesús Luna Calzada</w:t>
      </w:r>
    </w:p>
    <w:p w:rsidR="00E41B5D" w:rsidRPr="00493C55" w:rsidRDefault="00E41B5D" w:rsidP="00E41B5D">
      <w:pPr>
        <w:pStyle w:val="Prrafodelista"/>
        <w:numPr>
          <w:ilvl w:val="0"/>
          <w:numId w:val="3"/>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Vides y Barricas, S.A. de C.V.</w:t>
      </w:r>
    </w:p>
    <w:p w:rsidR="00E41B5D" w:rsidRDefault="00E41B5D" w:rsidP="0047777D">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proposiciones fueron desechadas:</w:t>
      </w:r>
    </w:p>
    <w:p w:rsidR="0092784D" w:rsidRPr="00493C55" w:rsidRDefault="0092784D" w:rsidP="0047777D">
      <w:pPr>
        <w:shd w:val="clear" w:color="auto" w:fill="FFFFFF"/>
        <w:spacing w:after="100" w:afterAutospacing="1"/>
        <w:contextualSpacing/>
        <w:rPr>
          <w:rFonts w:asciiTheme="minorHAnsi" w:hAnsiTheme="minorHAnsi" w:cstheme="minorHAnsi"/>
          <w:lang w:val="es-ES_tradnl"/>
        </w:rPr>
      </w:pPr>
    </w:p>
    <w:tbl>
      <w:tblPr>
        <w:tblW w:w="10031" w:type="dxa"/>
        <w:tblLayout w:type="fixed"/>
        <w:tblCellMar>
          <w:left w:w="0" w:type="dxa"/>
          <w:right w:w="0" w:type="dxa"/>
        </w:tblCellMar>
        <w:tblLook w:val="04A0" w:firstRow="1" w:lastRow="0" w:firstColumn="1" w:lastColumn="0" w:noHBand="0" w:noVBand="1"/>
      </w:tblPr>
      <w:tblGrid>
        <w:gridCol w:w="4361"/>
        <w:gridCol w:w="5670"/>
      </w:tblGrid>
      <w:tr w:rsidR="00E41B5D" w:rsidRPr="00493C55" w:rsidTr="0092784D">
        <w:trPr>
          <w:trHeight w:val="466"/>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41B5D" w:rsidRPr="00493C55" w:rsidRDefault="00E41B5D" w:rsidP="00CD1875">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tab/>
              <w:t xml:space="preserve">Licitante </w:t>
            </w:r>
            <w:r w:rsidRPr="00493C55">
              <w:rPr>
                <w:rFonts w:asciiTheme="minorHAnsi" w:hAnsiTheme="minorHAnsi" w:cstheme="minorHAnsi"/>
                <w:b/>
                <w:bCs/>
                <w:color w:val="FFFFFF"/>
                <w:kern w:val="24"/>
                <w:lang w:eastAsia="es-MX"/>
              </w:rPr>
              <w:tab/>
            </w:r>
          </w:p>
        </w:tc>
        <w:tc>
          <w:tcPr>
            <w:tcW w:w="567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41B5D" w:rsidRPr="00493C55" w:rsidRDefault="00E41B5D" w:rsidP="00CD1875">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E41B5D" w:rsidRPr="00493C55" w:rsidTr="0092784D">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41B5D" w:rsidRPr="00493C55" w:rsidRDefault="00E41B5D" w:rsidP="00CD1875">
            <w:pPr>
              <w:rPr>
                <w:rFonts w:asciiTheme="minorHAnsi" w:hAnsiTheme="minorHAnsi" w:cstheme="minorHAnsi"/>
                <w:lang w:eastAsia="es-MX"/>
              </w:rPr>
            </w:pPr>
            <w:r w:rsidRPr="00493C55">
              <w:rPr>
                <w:rFonts w:asciiTheme="minorHAnsi" w:hAnsiTheme="minorHAnsi" w:cstheme="minorHAnsi"/>
                <w:lang w:eastAsia="es-MX"/>
              </w:rPr>
              <w:t>Manuel de Jesús Luna Calzada</w:t>
            </w:r>
          </w:p>
        </w:tc>
        <w:tc>
          <w:tcPr>
            <w:tcW w:w="567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 xml:space="preserve">Licitante No Solvente </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lastRenderedPageBreak/>
              <w:t xml:space="preserve">Posterior al acto de presentación y apertura de proposiciones se detectó por parte del área convocante: </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No presenta</w:t>
            </w:r>
            <w:r w:rsidR="0092784D">
              <w:rPr>
                <w:rFonts w:asciiTheme="minorHAnsi" w:hAnsiTheme="minorHAnsi" w:cstheme="minorHAnsi"/>
                <w:b/>
                <w:lang w:eastAsia="es-MX"/>
              </w:rPr>
              <w:t xml:space="preserve">, </w:t>
            </w:r>
            <w:r w:rsidRPr="00493C55">
              <w:rPr>
                <w:rFonts w:asciiTheme="minorHAnsi" w:hAnsiTheme="minorHAnsi" w:cstheme="minorHAnsi"/>
                <w:b/>
                <w:lang w:eastAsia="es-MX"/>
              </w:rPr>
              <w:t>Ficha técnica detallada que describa las características del servicio solicitado.</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No presenta</w:t>
            </w:r>
            <w:r w:rsidR="0092784D">
              <w:rPr>
                <w:rFonts w:asciiTheme="minorHAnsi" w:hAnsiTheme="minorHAnsi" w:cstheme="minorHAnsi"/>
                <w:b/>
                <w:lang w:eastAsia="es-MX"/>
              </w:rPr>
              <w:t xml:space="preserve">, </w:t>
            </w:r>
            <w:r w:rsidRPr="00493C55">
              <w:rPr>
                <w:rFonts w:asciiTheme="minorHAnsi" w:hAnsiTheme="minorHAnsi" w:cstheme="minorHAnsi"/>
                <w:b/>
                <w:lang w:eastAsia="es-MX"/>
              </w:rPr>
              <w:t>Carta compromiso, en el que se brindará la mejor calidad de los productos, firmada por el representante legal.</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No presenta- carta compromiso que cuenta con la disposición en cualquier hora para realizar entregas conforme lo requiera la Coordinación Municipal de Protección Civil y Bomberos de Zapopan, firmado por el representante legal.</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Su propuesta económica sobrepasa el 10% del techo presupuestal según la media del estudio de mercado.</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Cabe señalar que en su propuesta económica el licitante solo plasmo precios unitarios de cada paquete, sin realizar el desglose del sub total, I</w:t>
            </w:r>
            <w:r w:rsidR="0092784D">
              <w:rPr>
                <w:rFonts w:asciiTheme="minorHAnsi" w:hAnsiTheme="minorHAnsi" w:cstheme="minorHAnsi"/>
                <w:b/>
                <w:lang w:eastAsia="es-MX"/>
              </w:rPr>
              <w:t>.</w:t>
            </w:r>
            <w:r w:rsidRPr="00493C55">
              <w:rPr>
                <w:rFonts w:asciiTheme="minorHAnsi" w:hAnsiTheme="minorHAnsi" w:cstheme="minorHAnsi"/>
                <w:b/>
                <w:lang w:eastAsia="es-MX"/>
              </w:rPr>
              <w:t>V</w:t>
            </w:r>
            <w:r w:rsidR="0092784D">
              <w:rPr>
                <w:rFonts w:asciiTheme="minorHAnsi" w:hAnsiTheme="minorHAnsi" w:cstheme="minorHAnsi"/>
                <w:b/>
                <w:lang w:eastAsia="es-MX"/>
              </w:rPr>
              <w:t>.A.,</w:t>
            </w:r>
            <w:r w:rsidRPr="00493C55">
              <w:rPr>
                <w:rFonts w:asciiTheme="minorHAnsi" w:hAnsiTheme="minorHAnsi" w:cstheme="minorHAnsi"/>
                <w:b/>
                <w:lang w:eastAsia="es-MX"/>
              </w:rPr>
              <w:t xml:space="preserve"> y total.</w:t>
            </w:r>
          </w:p>
          <w:p w:rsidR="00C809A3" w:rsidRPr="00493C55" w:rsidRDefault="00C809A3" w:rsidP="0047777D">
            <w:pPr>
              <w:jc w:val="both"/>
              <w:rPr>
                <w:rFonts w:asciiTheme="minorHAnsi" w:hAnsiTheme="minorHAnsi" w:cstheme="minorHAnsi"/>
                <w:b/>
                <w:lang w:eastAsia="es-MX"/>
              </w:rPr>
            </w:pPr>
          </w:p>
        </w:tc>
      </w:tr>
      <w:tr w:rsidR="00E41B5D" w:rsidRPr="00493C55" w:rsidTr="0092784D">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41B5D" w:rsidRPr="00493C55" w:rsidRDefault="00E41B5D" w:rsidP="00CD1875">
            <w:pPr>
              <w:rPr>
                <w:rFonts w:asciiTheme="minorHAnsi" w:hAnsiTheme="minorHAnsi" w:cstheme="minorHAnsi"/>
                <w:lang w:eastAsia="es-MX"/>
              </w:rPr>
            </w:pPr>
            <w:r w:rsidRPr="00493C55">
              <w:rPr>
                <w:rFonts w:asciiTheme="minorHAnsi" w:hAnsiTheme="minorHAnsi" w:cstheme="minorHAnsi"/>
                <w:lang w:eastAsia="es-MX"/>
              </w:rPr>
              <w:lastRenderedPageBreak/>
              <w:t>Vides y Barricas, S.A. de C.V.</w:t>
            </w:r>
          </w:p>
        </w:tc>
        <w:tc>
          <w:tcPr>
            <w:tcW w:w="567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 xml:space="preserve">Posterior al acto de presentación y apertura de proposiciones se detectó por parte del área convocante:   </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No presenta</w:t>
            </w:r>
            <w:r w:rsidR="0092784D">
              <w:rPr>
                <w:rFonts w:asciiTheme="minorHAnsi" w:hAnsiTheme="minorHAnsi" w:cstheme="minorHAnsi"/>
                <w:b/>
                <w:lang w:eastAsia="es-MX"/>
              </w:rPr>
              <w:t>,</w:t>
            </w:r>
            <w:r w:rsidRPr="00493C55">
              <w:rPr>
                <w:rFonts w:asciiTheme="minorHAnsi" w:hAnsiTheme="minorHAnsi" w:cstheme="minorHAnsi"/>
                <w:b/>
                <w:lang w:eastAsia="es-MX"/>
              </w:rPr>
              <w:t xml:space="preserve"> Carta compromiso, en el que se brindara la mejor calidad de los productos, firmada por el representante legal.</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lastRenderedPageBreak/>
              <w:t>No presenta</w:t>
            </w:r>
            <w:r w:rsidR="0092784D">
              <w:rPr>
                <w:rFonts w:asciiTheme="minorHAnsi" w:hAnsiTheme="minorHAnsi" w:cstheme="minorHAnsi"/>
                <w:b/>
                <w:lang w:eastAsia="es-MX"/>
              </w:rPr>
              <w:t>,</w:t>
            </w:r>
            <w:r w:rsidRPr="00493C55">
              <w:rPr>
                <w:rFonts w:asciiTheme="minorHAnsi" w:hAnsiTheme="minorHAnsi" w:cstheme="minorHAnsi"/>
                <w:b/>
                <w:lang w:eastAsia="es-MX"/>
              </w:rPr>
              <w:t xml:space="preserve"> carta compromiso que cuentan con la disposición en cualquier hora para realizar entregas conforme lo requiera la Coordinación Municipal de Protección Civil y Bomberos de apopan, adscrita a Secretaría del Ayuntamiento firmado por el representante legal.</w:t>
            </w:r>
          </w:p>
          <w:p w:rsidR="0092784D" w:rsidRPr="00493C55" w:rsidRDefault="0092784D" w:rsidP="0047777D">
            <w:pPr>
              <w:jc w:val="both"/>
              <w:rPr>
                <w:rFonts w:asciiTheme="minorHAnsi" w:hAnsiTheme="minorHAnsi" w:cstheme="minorHAnsi"/>
                <w:b/>
                <w:lang w:eastAsia="es-MX"/>
              </w:rPr>
            </w:pP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t>Su propuesta económica sobrepasa el 10% del techo presupuestal según la media del estudio de mercado.</w:t>
            </w:r>
          </w:p>
          <w:p w:rsidR="0092784D" w:rsidRPr="00493C55" w:rsidRDefault="0092784D" w:rsidP="0047777D">
            <w:pPr>
              <w:jc w:val="both"/>
              <w:rPr>
                <w:rFonts w:asciiTheme="minorHAnsi" w:hAnsiTheme="minorHAnsi" w:cstheme="minorHAnsi"/>
                <w:b/>
                <w:lang w:eastAsia="es-MX"/>
              </w:rPr>
            </w:pPr>
          </w:p>
        </w:tc>
      </w:tr>
    </w:tbl>
    <w:p w:rsidR="00E41B5D" w:rsidRPr="00493C55" w:rsidRDefault="00E41B5D" w:rsidP="00E41B5D">
      <w:pPr>
        <w:contextualSpacing/>
        <w:rPr>
          <w:rFonts w:asciiTheme="minorHAnsi" w:eastAsia="Calibri" w:hAnsiTheme="minorHAnsi" w:cstheme="minorHAnsi"/>
          <w:b/>
          <w:i/>
        </w:rPr>
      </w:pPr>
    </w:p>
    <w:p w:rsidR="00E41B5D"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92784D" w:rsidRPr="00493C55" w:rsidRDefault="0092784D" w:rsidP="00E41B5D">
      <w:pPr>
        <w:shd w:val="clear" w:color="auto" w:fill="FFFFFF"/>
        <w:spacing w:after="100" w:afterAutospacing="1"/>
        <w:contextualSpacing/>
        <w:jc w:val="both"/>
        <w:rPr>
          <w:rFonts w:asciiTheme="minorHAnsi" w:hAnsiTheme="minorHAnsi" w:cstheme="minorHAnsi"/>
          <w:lang w:val="es-ES_tradnl"/>
        </w:rPr>
      </w:pPr>
    </w:p>
    <w:p w:rsidR="00E41B5D" w:rsidRDefault="00E41B5D" w:rsidP="00E41B5D">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JOSUE GABRIEL CALDER</w:t>
      </w:r>
      <w:r w:rsidR="0092784D">
        <w:rPr>
          <w:rFonts w:asciiTheme="minorHAnsi" w:hAnsiTheme="minorHAnsi" w:cstheme="minorHAnsi"/>
          <w:b/>
          <w:bCs/>
        </w:rPr>
        <w:t>Ó</w:t>
      </w:r>
      <w:r w:rsidRPr="00493C55">
        <w:rPr>
          <w:rFonts w:asciiTheme="minorHAnsi" w:hAnsiTheme="minorHAnsi" w:cstheme="minorHAnsi"/>
          <w:b/>
          <w:bCs/>
        </w:rPr>
        <w:t>N D</w:t>
      </w:r>
      <w:r w:rsidR="0092784D">
        <w:rPr>
          <w:rFonts w:asciiTheme="minorHAnsi" w:hAnsiTheme="minorHAnsi" w:cstheme="minorHAnsi"/>
          <w:b/>
          <w:bCs/>
        </w:rPr>
        <w:t>Í</w:t>
      </w:r>
      <w:r w:rsidRPr="00493C55">
        <w:rPr>
          <w:rFonts w:asciiTheme="minorHAnsi" w:hAnsiTheme="minorHAnsi" w:cstheme="minorHAnsi"/>
          <w:b/>
          <w:bCs/>
        </w:rPr>
        <w:t>AZ</w:t>
      </w:r>
    </w:p>
    <w:p w:rsidR="0092784D" w:rsidRPr="00493C55" w:rsidRDefault="0092784D" w:rsidP="00E41B5D">
      <w:pPr>
        <w:shd w:val="clear" w:color="auto" w:fill="FFFFFF"/>
        <w:spacing w:after="100" w:afterAutospacing="1"/>
        <w:contextualSpacing/>
        <w:jc w:val="both"/>
        <w:rPr>
          <w:rFonts w:asciiTheme="minorHAnsi" w:hAnsiTheme="minorHAnsi" w:cstheme="minorHAnsi"/>
          <w:lang w:val="es-ES_tradnl"/>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4B9DBD1E" wp14:editId="7D6D0C26">
            <wp:extent cx="6294203" cy="24579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0187" cy="2507104"/>
                    </a:xfrm>
                    <a:prstGeom prst="rect">
                      <a:avLst/>
                    </a:prstGeom>
                    <a:noFill/>
                  </pic:spPr>
                </pic:pic>
              </a:graphicData>
            </a:graphic>
          </wp:inline>
        </w:drawing>
      </w:r>
    </w:p>
    <w:p w:rsidR="0092784D" w:rsidRDefault="0092784D" w:rsidP="0047777D">
      <w:pPr>
        <w:shd w:val="clear" w:color="auto" w:fill="FFFFFF"/>
        <w:tabs>
          <w:tab w:val="left" w:pos="5595"/>
        </w:tabs>
        <w:spacing w:after="100" w:afterAutospacing="1"/>
        <w:contextualSpacing/>
        <w:jc w:val="both"/>
        <w:rPr>
          <w:rFonts w:asciiTheme="minorHAnsi" w:hAnsiTheme="minorHAnsi" w:cstheme="minorHAnsi"/>
          <w:lang w:val="es-ES_tradnl"/>
        </w:rPr>
      </w:pPr>
    </w:p>
    <w:p w:rsidR="0092784D" w:rsidRDefault="0092784D" w:rsidP="0047777D">
      <w:pPr>
        <w:shd w:val="clear" w:color="auto" w:fill="FFFFFF"/>
        <w:tabs>
          <w:tab w:val="left" w:pos="5595"/>
        </w:tabs>
        <w:spacing w:after="100" w:afterAutospacing="1"/>
        <w:contextualSpacing/>
        <w:jc w:val="both"/>
        <w:rPr>
          <w:rFonts w:asciiTheme="minorHAnsi" w:hAnsiTheme="minorHAnsi" w:cstheme="minorHAnsi"/>
          <w:lang w:val="es-ES_tradnl"/>
        </w:rPr>
      </w:pPr>
    </w:p>
    <w:p w:rsidR="00E41B5D" w:rsidRDefault="00E41B5D" w:rsidP="0047777D">
      <w:pPr>
        <w:shd w:val="clear" w:color="auto" w:fill="FFFFFF"/>
        <w:tabs>
          <w:tab w:val="left" w:pos="5595"/>
        </w:tabs>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Responsable de la evaluación de las proposiciones:</w:t>
      </w:r>
      <w:r w:rsidR="0047777D">
        <w:rPr>
          <w:rFonts w:asciiTheme="minorHAnsi" w:hAnsiTheme="minorHAnsi" w:cstheme="minorHAnsi"/>
          <w:lang w:val="es-ES_tradnl"/>
        </w:rPr>
        <w:tab/>
      </w:r>
    </w:p>
    <w:p w:rsidR="0092784D" w:rsidRPr="00493C55" w:rsidRDefault="0092784D" w:rsidP="0047777D">
      <w:pPr>
        <w:shd w:val="clear" w:color="auto" w:fill="FFFFFF"/>
        <w:tabs>
          <w:tab w:val="left" w:pos="5595"/>
        </w:tabs>
        <w:spacing w:after="100" w:afterAutospacing="1"/>
        <w:contextualSpacing/>
        <w:jc w:val="both"/>
        <w:rPr>
          <w:rFonts w:asciiTheme="minorHAnsi" w:hAnsiTheme="minorHAnsi" w:cstheme="minorHAnsi"/>
          <w:lang w:val="es-ES_tradnl"/>
        </w:rPr>
      </w:pPr>
    </w:p>
    <w:tbl>
      <w:tblPr>
        <w:tblStyle w:val="Tablaconcuadrcula"/>
        <w:tblW w:w="10412" w:type="dxa"/>
        <w:tblLayout w:type="fixed"/>
        <w:tblLook w:val="04A0" w:firstRow="1" w:lastRow="0" w:firstColumn="1" w:lastColumn="0" w:noHBand="0" w:noVBand="1"/>
      </w:tblPr>
      <w:tblGrid>
        <w:gridCol w:w="4831"/>
        <w:gridCol w:w="5581"/>
      </w:tblGrid>
      <w:tr w:rsidR="00E41B5D" w:rsidRPr="00493C55" w:rsidTr="0047777D">
        <w:trPr>
          <w:trHeight w:val="355"/>
        </w:trPr>
        <w:tc>
          <w:tcPr>
            <w:tcW w:w="4831" w:type="dxa"/>
          </w:tcPr>
          <w:p w:rsidR="00E41B5D" w:rsidRPr="00493C55" w:rsidRDefault="00E41B5D" w:rsidP="00CD1875">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Nombre</w:t>
            </w:r>
          </w:p>
        </w:tc>
        <w:tc>
          <w:tcPr>
            <w:tcW w:w="5581" w:type="dxa"/>
          </w:tcPr>
          <w:p w:rsidR="00E41B5D" w:rsidRPr="00493C55" w:rsidRDefault="00E41B5D" w:rsidP="00CD1875">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Cargo</w:t>
            </w:r>
          </w:p>
        </w:tc>
      </w:tr>
      <w:tr w:rsidR="00E41B5D" w:rsidRPr="00493C55" w:rsidTr="0047777D">
        <w:trPr>
          <w:trHeight w:val="726"/>
        </w:trPr>
        <w:tc>
          <w:tcPr>
            <w:tcW w:w="4831" w:type="dxa"/>
          </w:tcPr>
          <w:p w:rsidR="00E41B5D" w:rsidRPr="00493C55" w:rsidRDefault="00E41B5D" w:rsidP="00CD1875">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lastRenderedPageBreak/>
              <w:t>Cmte. Ignacio Aguilar Jiménez</w:t>
            </w:r>
          </w:p>
          <w:p w:rsidR="001D073B" w:rsidRPr="00493C55" w:rsidRDefault="001D073B" w:rsidP="00CD1875">
            <w:pPr>
              <w:shd w:val="clear" w:color="auto" w:fill="FFFFFF"/>
              <w:spacing w:after="100" w:afterAutospacing="1" w:line="276" w:lineRule="auto"/>
              <w:contextualSpacing/>
              <w:rPr>
                <w:rFonts w:asciiTheme="minorHAnsi" w:hAnsiTheme="minorHAnsi" w:cstheme="minorHAnsi"/>
              </w:rPr>
            </w:pPr>
          </w:p>
        </w:tc>
        <w:tc>
          <w:tcPr>
            <w:tcW w:w="5581" w:type="dxa"/>
          </w:tcPr>
          <w:p w:rsidR="00E41B5D" w:rsidRPr="00493C55" w:rsidRDefault="00E41B5D" w:rsidP="00CD1875">
            <w:pPr>
              <w:spacing w:after="100" w:afterAutospacing="1" w:line="276" w:lineRule="auto"/>
              <w:contextualSpacing/>
              <w:rPr>
                <w:rFonts w:asciiTheme="minorHAnsi" w:hAnsiTheme="minorHAnsi" w:cstheme="minorHAnsi"/>
              </w:rPr>
            </w:pPr>
            <w:r w:rsidRPr="00493C55">
              <w:rPr>
                <w:rFonts w:asciiTheme="minorHAnsi" w:hAnsiTheme="minorHAnsi" w:cstheme="minorHAnsi"/>
              </w:rPr>
              <w:t xml:space="preserve">Coordinador de Protección Civil y Bomberos </w:t>
            </w:r>
          </w:p>
        </w:tc>
      </w:tr>
      <w:tr w:rsidR="001D073B" w:rsidRPr="00493C55" w:rsidTr="0047777D">
        <w:trPr>
          <w:trHeight w:val="371"/>
        </w:trPr>
        <w:tc>
          <w:tcPr>
            <w:tcW w:w="4831" w:type="dxa"/>
          </w:tcPr>
          <w:p w:rsidR="001D073B" w:rsidRPr="00493C55" w:rsidRDefault="001D073B" w:rsidP="00CD1875">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Graciela de Obaldía Escalante</w:t>
            </w:r>
          </w:p>
        </w:tc>
        <w:tc>
          <w:tcPr>
            <w:tcW w:w="5581" w:type="dxa"/>
          </w:tcPr>
          <w:p w:rsidR="001D073B" w:rsidRPr="00493C55" w:rsidRDefault="001D073B"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Secretario del Ayuntamiento</w:t>
            </w:r>
          </w:p>
        </w:tc>
      </w:tr>
    </w:tbl>
    <w:p w:rsidR="00E41B5D" w:rsidRPr="00493C55" w:rsidRDefault="00E41B5D" w:rsidP="00E41B5D">
      <w:pPr>
        <w:shd w:val="clear" w:color="auto" w:fill="FFFFFF"/>
        <w:spacing w:after="100" w:afterAutospacing="1"/>
        <w:contextualSpacing/>
        <w:jc w:val="both"/>
        <w:rPr>
          <w:rFonts w:asciiTheme="minorHAnsi" w:hAnsiTheme="minorHAnsi" w:cstheme="minorHAnsi"/>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b/>
          <w:u w:val="single"/>
          <w:lang w:val="es-ES_tradnl"/>
        </w:rPr>
        <w:t>Mediante oficio de análisis técnico número 2850/6699/2022</w:t>
      </w: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p>
    <w:p w:rsidR="00E41B5D" w:rsidRPr="00493C55" w:rsidRDefault="00E41B5D" w:rsidP="00E41B5D">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JOSUE GABRIEL CALDER</w:t>
      </w:r>
      <w:r w:rsidR="0092784D">
        <w:rPr>
          <w:rFonts w:asciiTheme="minorHAnsi" w:hAnsiTheme="minorHAnsi" w:cstheme="minorHAnsi"/>
          <w:b/>
          <w:bCs/>
        </w:rPr>
        <w:t>Ó</w:t>
      </w:r>
      <w:r w:rsidRPr="00493C55">
        <w:rPr>
          <w:rFonts w:asciiTheme="minorHAnsi" w:hAnsiTheme="minorHAnsi" w:cstheme="minorHAnsi"/>
          <w:b/>
          <w:bCs/>
        </w:rPr>
        <w:t>N D</w:t>
      </w:r>
      <w:r w:rsidR="0092784D">
        <w:rPr>
          <w:rFonts w:asciiTheme="minorHAnsi" w:hAnsiTheme="minorHAnsi" w:cstheme="minorHAnsi"/>
          <w:b/>
          <w:bCs/>
        </w:rPr>
        <w:t>Í</w:t>
      </w:r>
      <w:r w:rsidRPr="00493C55">
        <w:rPr>
          <w:rFonts w:asciiTheme="minorHAnsi" w:hAnsiTheme="minorHAnsi" w:cstheme="minorHAnsi"/>
          <w:b/>
          <w:bCs/>
        </w:rPr>
        <w:t>AZ POR UN MONTO MINIMO DE $ 1</w:t>
      </w:r>
      <w:r w:rsidR="0047777D" w:rsidRPr="00493C55">
        <w:rPr>
          <w:rFonts w:asciiTheme="minorHAnsi" w:hAnsiTheme="minorHAnsi" w:cstheme="minorHAnsi"/>
          <w:b/>
          <w:bCs/>
        </w:rPr>
        <w:t>,355,004.00</w:t>
      </w:r>
      <w:r w:rsidRPr="00493C55">
        <w:rPr>
          <w:rFonts w:asciiTheme="minorHAnsi" w:hAnsiTheme="minorHAnsi" w:cstheme="minorHAnsi"/>
          <w:b/>
          <w:bCs/>
        </w:rPr>
        <w:t xml:space="preserve"> Y UN MONTO MAXIMO DE $ 2</w:t>
      </w:r>
      <w:r w:rsidR="00F074B9" w:rsidRPr="00493C55">
        <w:rPr>
          <w:rFonts w:asciiTheme="minorHAnsi" w:hAnsiTheme="minorHAnsi" w:cstheme="minorHAnsi"/>
          <w:b/>
          <w:bCs/>
        </w:rPr>
        <w:t>,648,679.04</w:t>
      </w: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5B780F5B" wp14:editId="27F1F226">
            <wp:extent cx="6467475" cy="1903351"/>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3820" cy="1937591"/>
                    </a:xfrm>
                    <a:prstGeom prst="rect">
                      <a:avLst/>
                    </a:prstGeom>
                    <a:noFill/>
                  </pic:spPr>
                </pic:pic>
              </a:graphicData>
            </a:graphic>
          </wp:inline>
        </w:drawing>
      </w:r>
    </w:p>
    <w:p w:rsidR="002C76FA" w:rsidRDefault="002C76FA" w:rsidP="00E41B5D">
      <w:pPr>
        <w:shd w:val="clear" w:color="auto" w:fill="FFFFFF"/>
        <w:spacing w:after="100" w:afterAutospacing="1"/>
        <w:contextualSpacing/>
        <w:jc w:val="both"/>
        <w:rPr>
          <w:rFonts w:asciiTheme="minorHAnsi" w:hAnsiTheme="minorHAnsi" w:cstheme="minorHAnsi"/>
          <w:b/>
        </w:rPr>
      </w:pPr>
    </w:p>
    <w:p w:rsidR="00E41B5D" w:rsidRPr="00493C55" w:rsidRDefault="00E41B5D" w:rsidP="00E41B5D">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b/>
        </w:rPr>
        <w:t xml:space="preserve">Nota: </w:t>
      </w:r>
      <w:r w:rsidRPr="00493C55">
        <w:rPr>
          <w:rFonts w:asciiTheme="minorHAnsi" w:hAnsiTheme="minorHAnsi" w:cstheme="minorHAnsi"/>
        </w:rPr>
        <w:t>Se adjudica al único licitante solvente.</w:t>
      </w:r>
    </w:p>
    <w:p w:rsidR="002C76FA" w:rsidRDefault="00673D5D" w:rsidP="002C76FA">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 </w:t>
      </w:r>
    </w:p>
    <w:p w:rsidR="002C76FA" w:rsidRPr="00A26784" w:rsidRDefault="002C76FA" w:rsidP="002C76FA">
      <w:pPr>
        <w:shd w:val="clear" w:color="auto" w:fill="FFFFFF"/>
        <w:spacing w:after="100" w:afterAutospacing="1"/>
        <w:contextualSpacing/>
        <w:jc w:val="both"/>
        <w:rPr>
          <w:rFonts w:asciiTheme="minorHAnsi" w:hAnsiTheme="minorHAnsi" w:cstheme="minorHAnsi"/>
        </w:rPr>
      </w:pPr>
      <w:r w:rsidRPr="00A26784">
        <w:rPr>
          <w:rFonts w:asciiTheme="minorHAnsi" w:hAnsiTheme="minorHAnsi" w:cstheme="minorHAnsi"/>
        </w:rPr>
        <w:t>Luz Elena Rosete Cortes, Secretario Técnico del Comité de Adquisiciones, da cuenta de que se integra al de</w:t>
      </w:r>
      <w:r>
        <w:rPr>
          <w:rFonts w:asciiTheme="minorHAnsi" w:hAnsiTheme="minorHAnsi" w:cstheme="minorHAnsi"/>
        </w:rPr>
        <w:t>sahogo de la presente sesión</w:t>
      </w:r>
      <w:r w:rsidRPr="00A26784">
        <w:rPr>
          <w:rFonts w:asciiTheme="minorHAnsi" w:hAnsiTheme="minorHAnsi" w:cstheme="minorHAnsi"/>
          <w:b/>
        </w:rPr>
        <w:t xml:space="preserve"> </w:t>
      </w:r>
      <w:r>
        <w:rPr>
          <w:rFonts w:asciiTheme="minorHAnsi" w:hAnsiTheme="minorHAnsi" w:cstheme="minorHAnsi"/>
          <w:b/>
        </w:rPr>
        <w:t>Bricio Baldemar Rivera Orozco,</w:t>
      </w:r>
      <w:r w:rsidRPr="00A26784">
        <w:rPr>
          <w:rFonts w:asciiTheme="minorHAnsi" w:hAnsiTheme="minorHAnsi" w:cstheme="minorHAnsi"/>
        </w:rPr>
        <w:t xml:space="preserve"> Representante </w:t>
      </w:r>
      <w:r>
        <w:rPr>
          <w:rFonts w:asciiTheme="minorHAnsi" w:hAnsiTheme="minorHAnsi" w:cstheme="minorHAnsi"/>
        </w:rPr>
        <w:t>Suplente</w:t>
      </w:r>
      <w:r w:rsidRPr="00A26784">
        <w:rPr>
          <w:rFonts w:asciiTheme="minorHAnsi" w:hAnsiTheme="minorHAnsi" w:cstheme="minorHAnsi"/>
        </w:rPr>
        <w:t xml:space="preserve"> del Consejo de Cámaras Industriales de Jalisco.</w:t>
      </w:r>
    </w:p>
    <w:p w:rsidR="002C76FA" w:rsidRDefault="002C76FA" w:rsidP="00673D5D">
      <w:pPr>
        <w:shd w:val="clear" w:color="auto" w:fill="FFFFFF"/>
        <w:tabs>
          <w:tab w:val="left" w:pos="1275"/>
        </w:tabs>
        <w:spacing w:after="100" w:afterAutospacing="1"/>
        <w:contextualSpacing/>
        <w:jc w:val="both"/>
        <w:rPr>
          <w:rFonts w:asciiTheme="minorHAnsi" w:hAnsiTheme="minorHAnsi" w:cstheme="minorHAnsi"/>
        </w:rPr>
      </w:pPr>
    </w:p>
    <w:p w:rsidR="0092784D" w:rsidRPr="002C76FA" w:rsidRDefault="0092784D" w:rsidP="0092784D">
      <w:pPr>
        <w:jc w:val="both"/>
        <w:rPr>
          <w:rFonts w:asciiTheme="minorHAnsi" w:hAnsiTheme="minorHAnsi" w:cstheme="minorHAnsi"/>
        </w:rPr>
      </w:pPr>
      <w:r w:rsidRPr="002C76FA">
        <w:rPr>
          <w:rFonts w:asciiTheme="minorHAnsi" w:hAnsiTheme="minorHAnsi" w:cstheme="minorHAnsi"/>
        </w:rPr>
        <w:t xml:space="preserve">Edmundo Antonio Amutio Villa, representante suplente del </w:t>
      </w:r>
      <w:proofErr w:type="gramStart"/>
      <w:r w:rsidRPr="002C76FA">
        <w:rPr>
          <w:rFonts w:asciiTheme="minorHAnsi" w:hAnsiTheme="minorHAnsi" w:cstheme="minorHAnsi"/>
        </w:rPr>
        <w:t>Presidente</w:t>
      </w:r>
      <w:proofErr w:type="gramEnd"/>
      <w:r w:rsidRPr="002C76FA">
        <w:rPr>
          <w:rFonts w:asciiTheme="minorHAnsi" w:hAnsiTheme="minorHAnsi" w:cstheme="minorHAnsi"/>
        </w:rPr>
        <w:t xml:space="preserve"> del Comité de Adquisiciones, solicita a los Integrantes del Comité de Adquisicio</w:t>
      </w:r>
      <w:r>
        <w:rPr>
          <w:rFonts w:asciiTheme="minorHAnsi" w:hAnsiTheme="minorHAnsi" w:cstheme="minorHAnsi"/>
        </w:rPr>
        <w:t>nes el uso de la voz, a Ramón Alejandro Valdez Villanueva, adscrito a la Coordinación Municipal de Protección Civil y Bomberos</w:t>
      </w:r>
      <w:r w:rsidRPr="002C76FA">
        <w:rPr>
          <w:rFonts w:asciiTheme="minorHAnsi" w:hAnsiTheme="minorHAnsi" w:cstheme="minorHAnsi"/>
        </w:rPr>
        <w:t>.</w:t>
      </w:r>
    </w:p>
    <w:p w:rsidR="0092784D" w:rsidRPr="002C76FA" w:rsidRDefault="0092784D" w:rsidP="0092784D">
      <w:pPr>
        <w:spacing w:line="360" w:lineRule="auto"/>
        <w:jc w:val="both"/>
        <w:rPr>
          <w:rFonts w:asciiTheme="minorHAnsi" w:hAnsiTheme="minorHAnsi" w:cstheme="minorHAnsi"/>
          <w:highlight w:val="yellow"/>
        </w:rPr>
      </w:pPr>
    </w:p>
    <w:p w:rsidR="0092784D" w:rsidRPr="002C76FA" w:rsidRDefault="0092784D" w:rsidP="0092784D">
      <w:pPr>
        <w:ind w:left="708"/>
        <w:jc w:val="center"/>
        <w:rPr>
          <w:rFonts w:asciiTheme="minorHAnsi" w:hAnsiTheme="minorHAnsi" w:cstheme="minorHAnsi"/>
          <w:b/>
          <w:i/>
        </w:rPr>
      </w:pPr>
      <w:r w:rsidRPr="002C76FA">
        <w:rPr>
          <w:rFonts w:asciiTheme="minorHAnsi" w:hAnsiTheme="minorHAnsi" w:cstheme="minorHAnsi"/>
          <w:b/>
          <w:i/>
        </w:rPr>
        <w:t>Aprobado por unanimidad de votos por parte de los integrantes del Comité presentes.</w:t>
      </w:r>
    </w:p>
    <w:p w:rsidR="0092784D" w:rsidRPr="002C76FA" w:rsidRDefault="0092784D" w:rsidP="0092784D">
      <w:pPr>
        <w:ind w:left="708"/>
        <w:jc w:val="center"/>
        <w:rPr>
          <w:rFonts w:asciiTheme="minorHAnsi" w:hAnsiTheme="minorHAnsi" w:cstheme="minorHAnsi"/>
          <w:b/>
          <w:i/>
        </w:rPr>
      </w:pPr>
    </w:p>
    <w:p w:rsidR="0092784D" w:rsidRPr="002C76FA" w:rsidRDefault="0092784D" w:rsidP="0092784D">
      <w:pPr>
        <w:jc w:val="both"/>
        <w:rPr>
          <w:rFonts w:asciiTheme="minorHAnsi" w:hAnsiTheme="minorHAnsi" w:cstheme="minorHAnsi"/>
        </w:rPr>
      </w:pPr>
      <w:r>
        <w:rPr>
          <w:rFonts w:asciiTheme="minorHAnsi" w:hAnsiTheme="minorHAnsi" w:cstheme="minorHAnsi"/>
        </w:rPr>
        <w:t>Ramón Alejandro Valdez Villanueva, adscrito a la Coordinación Municipal de Protección Civil y Bomberos</w:t>
      </w:r>
      <w:r w:rsidRPr="002C76FA">
        <w:rPr>
          <w:rFonts w:asciiTheme="minorHAnsi" w:hAnsiTheme="minorHAnsi" w:cstheme="minorHAnsi"/>
          <w:color w:val="000000" w:themeColor="text1"/>
        </w:rPr>
        <w:t>, dio contestación a las observaciones</w:t>
      </w:r>
      <w:r w:rsidRPr="002C76FA">
        <w:rPr>
          <w:rFonts w:asciiTheme="minorHAnsi" w:hAnsiTheme="minorHAnsi" w:cstheme="minorHAnsi"/>
          <w:b/>
          <w:color w:val="000000" w:themeColor="text1"/>
        </w:rPr>
        <w:t xml:space="preserve"> </w:t>
      </w:r>
      <w:r w:rsidRPr="002C76FA">
        <w:rPr>
          <w:rFonts w:asciiTheme="minorHAnsi" w:hAnsiTheme="minorHAnsi" w:cstheme="minorHAnsi"/>
          <w:color w:val="000000" w:themeColor="text1"/>
        </w:rPr>
        <w:t>realizadas por los Integrantes del Comité de Adquisiciones.</w:t>
      </w:r>
    </w:p>
    <w:p w:rsidR="0092784D" w:rsidRDefault="0092784D" w:rsidP="0092784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673D5D" w:rsidRDefault="00673D5D" w:rsidP="00673D5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93C55">
        <w:rPr>
          <w:rFonts w:asciiTheme="minorHAnsi" w:hAnsiTheme="minorHAnsi" w:cstheme="minorHAnsi"/>
          <w:color w:val="000000"/>
          <w:lang w:eastAsia="es-MX"/>
        </w:rPr>
        <w:t>La convocante tendrá 10 días hábiles para emitir la orden de compra / pedido posterior a la emisión del fallo.</w:t>
      </w:r>
    </w:p>
    <w:p w:rsidR="0092784D" w:rsidRPr="00493C55" w:rsidRDefault="0092784D" w:rsidP="00673D5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92784D" w:rsidRPr="00493C55" w:rsidRDefault="0092784D" w:rsidP="00673D5D">
      <w:pPr>
        <w:shd w:val="clear" w:color="auto" w:fill="FFFFFF"/>
        <w:spacing w:line="253" w:lineRule="atLeast"/>
        <w:jc w:val="both"/>
        <w:rPr>
          <w:rFonts w:asciiTheme="minorHAnsi" w:hAnsiTheme="minorHAnsi" w:cstheme="minorHAnsi"/>
          <w:color w:val="000000"/>
          <w:lang w:eastAsia="es-MX"/>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92784D" w:rsidRPr="00493C55" w:rsidRDefault="0092784D" w:rsidP="00673D5D">
      <w:pPr>
        <w:shd w:val="clear" w:color="auto" w:fill="FFFFFF"/>
        <w:spacing w:line="253"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9C71B5" w:rsidRPr="00493C55" w:rsidRDefault="00673D5D" w:rsidP="00673D5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493C5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673D5D" w:rsidRDefault="00673D5D" w:rsidP="00673D5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C76FA" w:rsidRPr="00493C55" w:rsidRDefault="002C76FA" w:rsidP="00673D5D">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Pr="00493C55"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B71D61" w:rsidRPr="00493C55">
        <w:rPr>
          <w:rFonts w:asciiTheme="minorHAnsi" w:eastAsia="Cambria" w:hAnsiTheme="minorHAnsi" w:cstheme="minorHAnsi"/>
        </w:rPr>
        <w:t xml:space="preserve"> </w:t>
      </w:r>
      <w:r w:rsidR="00975371" w:rsidRPr="00493C55">
        <w:rPr>
          <w:rFonts w:asciiTheme="minorHAnsi" w:eastAsia="Cambria" w:hAnsiTheme="minorHAnsi" w:cstheme="minorHAnsi"/>
        </w:rPr>
        <w:t>l</w:t>
      </w:r>
      <w:r w:rsidR="00B71D61" w:rsidRPr="00493C55">
        <w:rPr>
          <w:rFonts w:asciiTheme="minorHAnsi" w:eastAsia="Cambria" w:hAnsiTheme="minorHAnsi" w:cstheme="minorHAnsi"/>
        </w:rPr>
        <w:t>os</w:t>
      </w:r>
      <w:r w:rsidR="00975371" w:rsidRPr="00493C55">
        <w:rPr>
          <w:rFonts w:asciiTheme="minorHAnsi" w:eastAsia="Cambria" w:hAnsiTheme="minorHAnsi" w:cstheme="minorHAnsi"/>
        </w:rPr>
        <w:t xml:space="preserve"> proveedo</w:t>
      </w:r>
      <w:r w:rsidR="002B1CD9" w:rsidRPr="00493C55">
        <w:rPr>
          <w:rFonts w:asciiTheme="minorHAnsi" w:eastAsia="Cambria" w:hAnsiTheme="minorHAnsi" w:cstheme="minorHAnsi"/>
        </w:rPr>
        <w:t>r</w:t>
      </w:r>
      <w:r w:rsidR="00B71D61" w:rsidRPr="00493C55">
        <w:rPr>
          <w:rFonts w:asciiTheme="minorHAnsi" w:eastAsia="Cambria" w:hAnsiTheme="minorHAnsi" w:cstheme="minorHAnsi"/>
        </w:rPr>
        <w:t>es</w:t>
      </w:r>
      <w:r w:rsidR="00CF5DB5" w:rsidRPr="00493C55">
        <w:rPr>
          <w:rFonts w:asciiTheme="minorHAnsi" w:hAnsiTheme="minorHAnsi" w:cstheme="minorHAnsi"/>
          <w:b/>
          <w:bCs/>
        </w:rPr>
        <w:t xml:space="preserve"> </w:t>
      </w:r>
      <w:r w:rsidR="00F074B9" w:rsidRPr="00493C55">
        <w:rPr>
          <w:rFonts w:asciiTheme="minorHAnsi" w:hAnsiTheme="minorHAnsi" w:cstheme="minorHAnsi"/>
          <w:b/>
        </w:rPr>
        <w:t>Josué</w:t>
      </w:r>
      <w:r w:rsidR="00E41B5D" w:rsidRPr="00493C55">
        <w:rPr>
          <w:rFonts w:asciiTheme="minorHAnsi" w:hAnsiTheme="minorHAnsi" w:cstheme="minorHAnsi"/>
          <w:b/>
        </w:rPr>
        <w:t xml:space="preserve"> Gabriel Calderón Díaz,</w:t>
      </w:r>
      <w:r w:rsidR="00E41B5D" w:rsidRPr="00493C55">
        <w:rPr>
          <w:rFonts w:asciiTheme="minorHAnsi" w:hAnsiTheme="minorHAnsi" w:cstheme="minorHAnsi"/>
        </w:rPr>
        <w:t xml:space="preserve"> 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EE251E" w:rsidRPr="00EE251E" w:rsidRDefault="00EE251E" w:rsidP="0092784D">
      <w:pPr>
        <w:pStyle w:val="Sinespaciado"/>
        <w:jc w:val="center"/>
        <w:rPr>
          <w:rFonts w:cstheme="minorHAnsi"/>
          <w:b/>
          <w:i/>
          <w:sz w:val="24"/>
          <w:szCs w:val="24"/>
        </w:rPr>
      </w:pPr>
      <w:r w:rsidRPr="00EE251E">
        <w:rPr>
          <w:rFonts w:eastAsia="Times New Roman" w:cstheme="minorHAnsi"/>
          <w:b/>
          <w:i/>
          <w:sz w:val="24"/>
          <w:szCs w:val="24"/>
        </w:rPr>
        <w:t xml:space="preserve">Aprobado por Mayoría de votos </w:t>
      </w:r>
      <w:r w:rsidR="0092784D">
        <w:rPr>
          <w:rFonts w:eastAsia="Times New Roman" w:cstheme="minorHAnsi"/>
          <w:b/>
          <w:i/>
          <w:sz w:val="24"/>
          <w:szCs w:val="24"/>
        </w:rPr>
        <w:t xml:space="preserve"> y </w:t>
      </w:r>
      <w:r w:rsidRPr="00EE251E">
        <w:rPr>
          <w:rFonts w:eastAsia="Times New Roman" w:cstheme="minorHAnsi"/>
          <w:b/>
          <w:i/>
          <w:sz w:val="24"/>
          <w:szCs w:val="24"/>
        </w:rPr>
        <w:t xml:space="preserve">4 votos en contra por parte de </w:t>
      </w:r>
      <w:r w:rsidRPr="00EE251E">
        <w:rPr>
          <w:rFonts w:cstheme="minorHAnsi"/>
          <w:b/>
          <w:i/>
          <w:sz w:val="24"/>
          <w:szCs w:val="24"/>
        </w:rPr>
        <w:t xml:space="preserve">José Guadalupe Pérez Mejía, representante suplente del Centro Empresarial de Jalisco S.P, Confederación Patronal de la República </w:t>
      </w:r>
      <w:r w:rsidRPr="00EE251E">
        <w:rPr>
          <w:rFonts w:cstheme="minorHAnsi"/>
          <w:b/>
          <w:i/>
          <w:sz w:val="24"/>
          <w:szCs w:val="24"/>
        </w:rPr>
        <w:lastRenderedPageBreak/>
        <w:t>Mexicana, Silvia Jacqueline Martin del Campo Partida, Representante Suplente del Consejo Mexicano de Comercio Exterior, Rogelio Alejandro Muñoz Prado, Representante Suplente de la Cámara Nacional de Comercio, Servicios y Turismo de Guadalajara y Bricio Baldemar Rivera Orozco, Representante Suplente del Consejo de Cámaras Industriales de Jalisco.</w:t>
      </w:r>
    </w:p>
    <w:p w:rsidR="00975371" w:rsidRPr="00493C55" w:rsidRDefault="00975371" w:rsidP="00975371">
      <w:pPr>
        <w:shd w:val="clear" w:color="auto" w:fill="FFFFFF"/>
        <w:spacing w:after="100" w:afterAutospacing="1"/>
        <w:contextualSpacing/>
        <w:jc w:val="both"/>
        <w:rPr>
          <w:rFonts w:asciiTheme="minorHAnsi" w:hAnsiTheme="minorHAnsi" w:cstheme="minorHAnsi"/>
          <w:lang w:val="es-ES_tradnl"/>
        </w:rPr>
      </w:pPr>
    </w:p>
    <w:p w:rsidR="00E41B5D" w:rsidRPr="00493C55"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000471EF">
        <w:rPr>
          <w:rFonts w:asciiTheme="minorHAnsi" w:eastAsiaTheme="minorEastAsia" w:hAnsiTheme="minorHAnsi" w:cstheme="minorHAnsi"/>
          <w:lang w:eastAsia="es-MX"/>
        </w:rPr>
        <w:t>02.05.2022</w:t>
      </w:r>
    </w:p>
    <w:p w:rsidR="00E41B5D" w:rsidRPr="00493C55"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000471EF">
        <w:rPr>
          <w:rFonts w:asciiTheme="minorHAnsi" w:eastAsiaTheme="minorEastAsia" w:hAnsiTheme="minorHAnsi" w:cstheme="minorHAnsi"/>
          <w:lang w:val="es-ES" w:eastAsia="es-MX"/>
        </w:rPr>
        <w:t>202200373 RONDA 1</w:t>
      </w:r>
    </w:p>
    <w:p w:rsidR="00E41B5D" w:rsidRPr="000471EF" w:rsidRDefault="00E41B5D" w:rsidP="00E41B5D">
      <w:pPr>
        <w:shd w:val="clear" w:color="auto" w:fill="FFFFFF"/>
        <w:spacing w:after="100" w:afterAutospacing="1" w:line="276" w:lineRule="auto"/>
        <w:contextualSpacing/>
        <w:jc w:val="both"/>
        <w:rPr>
          <w:rFonts w:asciiTheme="minorHAnsi" w:eastAsiaTheme="minorEastAsia" w:hAnsiTheme="minorHAnsi" w:cstheme="minorHAnsi"/>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Coordinación General de Desarrollo Econó</w:t>
      </w:r>
      <w:r w:rsidR="000471EF">
        <w:rPr>
          <w:rFonts w:asciiTheme="minorHAnsi" w:eastAsiaTheme="minorEastAsia" w:hAnsiTheme="minorHAnsi" w:cstheme="minorHAnsi"/>
          <w:lang w:val="es-ES" w:eastAsia="es-MX"/>
        </w:rPr>
        <w:t>mico y Combate a la Desigualdad</w:t>
      </w:r>
    </w:p>
    <w:p w:rsidR="00E41B5D" w:rsidRDefault="00E41B5D"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Camion</w:t>
      </w:r>
      <w:r w:rsidR="000471EF">
        <w:rPr>
          <w:rFonts w:asciiTheme="minorHAnsi" w:eastAsiaTheme="minorEastAsia" w:hAnsiTheme="minorHAnsi" w:cstheme="minorHAnsi"/>
          <w:lang w:val="es-ES" w:eastAsia="es-MX"/>
        </w:rPr>
        <w:t xml:space="preserve">es modelo </w:t>
      </w:r>
      <w:proofErr w:type="spellStart"/>
      <w:r w:rsidR="000471EF">
        <w:rPr>
          <w:rFonts w:asciiTheme="minorHAnsi" w:eastAsiaTheme="minorEastAsia" w:hAnsiTheme="minorHAnsi" w:cstheme="minorHAnsi"/>
          <w:lang w:val="es-ES" w:eastAsia="es-MX"/>
        </w:rPr>
        <w:t>Citystar</w:t>
      </w:r>
      <w:proofErr w:type="spellEnd"/>
      <w:r w:rsidR="000471EF">
        <w:rPr>
          <w:rFonts w:asciiTheme="minorHAnsi" w:eastAsiaTheme="minorEastAsia" w:hAnsiTheme="minorHAnsi" w:cstheme="minorHAnsi"/>
          <w:lang w:val="es-ES" w:eastAsia="es-MX"/>
        </w:rPr>
        <w:t xml:space="preserve"> 5, año 2022.</w:t>
      </w:r>
    </w:p>
    <w:p w:rsidR="002C76FA" w:rsidRDefault="002C76FA"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2C76FA" w:rsidRPr="00A26784" w:rsidRDefault="002C76FA" w:rsidP="002C76FA">
      <w:pPr>
        <w:shd w:val="clear" w:color="auto" w:fill="FFFFFF"/>
        <w:spacing w:after="100" w:afterAutospacing="1"/>
        <w:contextualSpacing/>
        <w:jc w:val="both"/>
        <w:rPr>
          <w:rFonts w:asciiTheme="minorHAnsi" w:hAnsiTheme="minorHAnsi" w:cstheme="minorHAnsi"/>
        </w:rPr>
      </w:pPr>
      <w:r w:rsidRPr="00A26784">
        <w:rPr>
          <w:rFonts w:asciiTheme="minorHAnsi" w:hAnsiTheme="minorHAnsi" w:cstheme="minorHAnsi"/>
        </w:rPr>
        <w:t>Luz Elena Rosete Cortes, Secretario Técnico del Comité de Adquisiciones, da cuenta de que se integra al de</w:t>
      </w:r>
      <w:r>
        <w:rPr>
          <w:rFonts w:asciiTheme="minorHAnsi" w:hAnsiTheme="minorHAnsi" w:cstheme="minorHAnsi"/>
        </w:rPr>
        <w:t>sahogo de la presente sesión</w:t>
      </w:r>
      <w:r w:rsidRPr="00A26784">
        <w:rPr>
          <w:rFonts w:asciiTheme="minorHAnsi" w:hAnsiTheme="minorHAnsi" w:cstheme="minorHAnsi"/>
          <w:b/>
        </w:rPr>
        <w:t xml:space="preserve"> </w:t>
      </w:r>
      <w:r w:rsidR="0092784D">
        <w:rPr>
          <w:rFonts w:asciiTheme="minorHAnsi" w:hAnsiTheme="minorHAnsi" w:cstheme="minorHAnsi"/>
          <w:b/>
        </w:rPr>
        <w:t xml:space="preserve">el Regidor </w:t>
      </w:r>
      <w:r>
        <w:rPr>
          <w:rFonts w:asciiTheme="minorHAnsi" w:hAnsiTheme="minorHAnsi" w:cstheme="minorHAnsi"/>
          <w:b/>
        </w:rPr>
        <w:t>Omar Antonio Borboa Becerra,</w:t>
      </w:r>
      <w:r w:rsidRPr="00A26784">
        <w:rPr>
          <w:rFonts w:asciiTheme="minorHAnsi" w:hAnsiTheme="minorHAnsi" w:cstheme="minorHAnsi"/>
        </w:rPr>
        <w:t xml:space="preserve"> Representante </w:t>
      </w:r>
      <w:r>
        <w:rPr>
          <w:rFonts w:asciiTheme="minorHAnsi" w:hAnsiTheme="minorHAnsi" w:cstheme="minorHAnsi"/>
        </w:rPr>
        <w:t xml:space="preserve">Titular de </w:t>
      </w:r>
      <w:r w:rsidRPr="00A26784">
        <w:rPr>
          <w:rFonts w:asciiTheme="minorHAnsi" w:hAnsiTheme="minorHAnsi" w:cstheme="minorHAnsi"/>
        </w:rPr>
        <w:t>la Fracción del Partido Acción Nacional.</w:t>
      </w:r>
    </w:p>
    <w:p w:rsidR="000471EF" w:rsidRPr="00493C55" w:rsidRDefault="000471EF" w:rsidP="00E41B5D">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E41B5D" w:rsidRDefault="00E41B5D" w:rsidP="00E41B5D">
      <w:pPr>
        <w:shd w:val="clear" w:color="auto" w:fill="FFFFFF"/>
        <w:spacing w:after="100" w:afterAutospacing="1" w:line="276" w:lineRule="auto"/>
        <w:contextualSpacing/>
        <w:jc w:val="both"/>
        <w:rPr>
          <w:rFonts w:asciiTheme="minorHAnsi"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92784D" w:rsidRPr="00493C55" w:rsidRDefault="0092784D" w:rsidP="00E41B5D">
      <w:pPr>
        <w:shd w:val="clear" w:color="auto" w:fill="FFFFFF"/>
        <w:spacing w:after="100" w:afterAutospacing="1" w:line="276" w:lineRule="auto"/>
        <w:contextualSpacing/>
        <w:jc w:val="both"/>
        <w:rPr>
          <w:rFonts w:asciiTheme="minorHAnsi" w:eastAsiaTheme="minorEastAsia" w:hAnsiTheme="minorHAnsi" w:cstheme="minorHAnsi"/>
          <w:lang w:val="es-ES_tradnl"/>
        </w:rPr>
      </w:pPr>
    </w:p>
    <w:p w:rsidR="00E41B5D" w:rsidRPr="00493C55" w:rsidRDefault="00E41B5D" w:rsidP="00E41B5D">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E41B5D" w:rsidRPr="00493C55" w:rsidRDefault="00E41B5D" w:rsidP="00E41B5D">
      <w:pPr>
        <w:pStyle w:val="Prrafodelista"/>
        <w:numPr>
          <w:ilvl w:val="0"/>
          <w:numId w:val="4"/>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Camionera de Jalisco, S.A. de C.V.</w:t>
      </w:r>
    </w:p>
    <w:p w:rsidR="00E41B5D" w:rsidRPr="00493C55" w:rsidRDefault="00E41B5D" w:rsidP="00E41B5D">
      <w:pPr>
        <w:pStyle w:val="Prrafodelista"/>
        <w:numPr>
          <w:ilvl w:val="0"/>
          <w:numId w:val="4"/>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GDL </w:t>
      </w:r>
      <w:proofErr w:type="spellStart"/>
      <w:r w:rsidRPr="00493C55">
        <w:rPr>
          <w:rFonts w:asciiTheme="minorHAnsi" w:hAnsiTheme="minorHAnsi" w:cstheme="minorHAnsi"/>
        </w:rPr>
        <w:t>Suppliers</w:t>
      </w:r>
      <w:proofErr w:type="spellEnd"/>
      <w:r w:rsidRPr="00493C55">
        <w:rPr>
          <w:rFonts w:asciiTheme="minorHAnsi" w:hAnsiTheme="minorHAnsi" w:cstheme="minorHAnsi"/>
        </w:rPr>
        <w:t>, S.A. de C.V.</w:t>
      </w:r>
    </w:p>
    <w:p w:rsidR="00E41B5D" w:rsidRDefault="00E41B5D" w:rsidP="0047777D">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proposiciones fueron dese</w:t>
      </w:r>
      <w:r w:rsidR="0047777D">
        <w:rPr>
          <w:rFonts w:asciiTheme="minorHAnsi" w:hAnsiTheme="minorHAnsi" w:cstheme="minorHAnsi"/>
        </w:rPr>
        <w:t>chadas:</w:t>
      </w:r>
    </w:p>
    <w:p w:rsidR="0092784D" w:rsidRPr="0047777D" w:rsidRDefault="0092784D" w:rsidP="0047777D">
      <w:pPr>
        <w:shd w:val="clear" w:color="auto" w:fill="FFFFFF"/>
        <w:spacing w:after="100" w:afterAutospacing="1"/>
        <w:contextualSpacing/>
        <w:rPr>
          <w:rFonts w:asciiTheme="minorHAnsi" w:hAnsiTheme="minorHAnsi" w:cstheme="minorHAnsi"/>
        </w:rPr>
      </w:pPr>
    </w:p>
    <w:tbl>
      <w:tblPr>
        <w:tblW w:w="10031" w:type="dxa"/>
        <w:tblLayout w:type="fixed"/>
        <w:tblCellMar>
          <w:left w:w="0" w:type="dxa"/>
          <w:right w:w="0" w:type="dxa"/>
        </w:tblCellMar>
        <w:tblLook w:val="04A0" w:firstRow="1" w:lastRow="0" w:firstColumn="1" w:lastColumn="0" w:noHBand="0" w:noVBand="1"/>
      </w:tblPr>
      <w:tblGrid>
        <w:gridCol w:w="3085"/>
        <w:gridCol w:w="6946"/>
      </w:tblGrid>
      <w:tr w:rsidR="00E41B5D" w:rsidRPr="00493C55" w:rsidTr="0047777D">
        <w:trPr>
          <w:trHeight w:val="428"/>
        </w:trPr>
        <w:tc>
          <w:tcPr>
            <w:tcW w:w="30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41B5D" w:rsidRPr="00493C55" w:rsidRDefault="00E41B5D" w:rsidP="00CD1875">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tab/>
              <w:t xml:space="preserve">Licitante </w:t>
            </w:r>
            <w:r w:rsidRPr="00493C55">
              <w:rPr>
                <w:rFonts w:asciiTheme="minorHAnsi" w:hAnsiTheme="minorHAnsi" w:cstheme="minorHAnsi"/>
                <w:b/>
                <w:bCs/>
                <w:color w:val="FFFFFF"/>
                <w:kern w:val="24"/>
                <w:lang w:eastAsia="es-MX"/>
              </w:rPr>
              <w:tab/>
            </w:r>
          </w:p>
        </w:tc>
        <w:tc>
          <w:tcPr>
            <w:tcW w:w="69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41B5D" w:rsidRPr="00493C55" w:rsidRDefault="00E41B5D" w:rsidP="00CD1875">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E41B5D" w:rsidRPr="00493C55" w:rsidTr="0047777D">
        <w:trPr>
          <w:trHeight w:val="217"/>
        </w:trPr>
        <w:tc>
          <w:tcPr>
            <w:tcW w:w="30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41B5D" w:rsidRPr="00493C55" w:rsidRDefault="00E41B5D" w:rsidP="00CD1875">
            <w:pPr>
              <w:rPr>
                <w:rFonts w:asciiTheme="minorHAnsi" w:hAnsiTheme="minorHAnsi" w:cstheme="minorHAnsi"/>
                <w:lang w:eastAsia="es-MX"/>
              </w:rPr>
            </w:pPr>
            <w:r w:rsidRPr="00493C55">
              <w:rPr>
                <w:rFonts w:asciiTheme="minorHAnsi" w:hAnsiTheme="minorHAnsi" w:cstheme="minorHAnsi"/>
                <w:lang w:eastAsia="es-MX"/>
              </w:rPr>
              <w:t xml:space="preserve">GDL </w:t>
            </w:r>
            <w:proofErr w:type="spellStart"/>
            <w:r w:rsidRPr="00493C55">
              <w:rPr>
                <w:rFonts w:asciiTheme="minorHAnsi" w:hAnsiTheme="minorHAnsi" w:cstheme="minorHAnsi"/>
                <w:lang w:eastAsia="es-MX"/>
              </w:rPr>
              <w:t>Suppliers</w:t>
            </w:r>
            <w:proofErr w:type="spellEnd"/>
            <w:r w:rsidRPr="00493C55">
              <w:rPr>
                <w:rFonts w:asciiTheme="minorHAnsi" w:hAnsiTheme="minorHAnsi" w:cstheme="minorHAnsi"/>
                <w:lang w:eastAsia="es-MX"/>
              </w:rPr>
              <w:t>, S.A. de C.V.</w:t>
            </w:r>
          </w:p>
        </w:tc>
        <w:tc>
          <w:tcPr>
            <w:tcW w:w="694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2784D" w:rsidRDefault="00E41B5D" w:rsidP="00CD1875">
            <w:pPr>
              <w:rPr>
                <w:rFonts w:asciiTheme="minorHAnsi" w:hAnsiTheme="minorHAnsi" w:cstheme="minorHAnsi"/>
                <w:b/>
                <w:lang w:eastAsia="es-MX"/>
              </w:rPr>
            </w:pPr>
            <w:r w:rsidRPr="00493C55">
              <w:rPr>
                <w:rFonts w:asciiTheme="minorHAnsi" w:hAnsiTheme="minorHAnsi" w:cstheme="minorHAnsi"/>
                <w:b/>
                <w:lang w:eastAsia="es-MX"/>
              </w:rPr>
              <w:t>Licitante No Solvente</w:t>
            </w:r>
          </w:p>
          <w:p w:rsidR="00E41B5D" w:rsidRPr="00493C55" w:rsidRDefault="00E41B5D" w:rsidP="00CD1875">
            <w:pPr>
              <w:rPr>
                <w:rFonts w:asciiTheme="minorHAnsi" w:hAnsiTheme="minorHAnsi" w:cstheme="minorHAnsi"/>
                <w:b/>
                <w:lang w:eastAsia="es-MX"/>
              </w:rPr>
            </w:pPr>
            <w:r w:rsidRPr="00493C55">
              <w:rPr>
                <w:rFonts w:asciiTheme="minorHAnsi" w:hAnsiTheme="minorHAnsi" w:cstheme="minorHAnsi"/>
                <w:b/>
                <w:lang w:eastAsia="es-MX"/>
              </w:rPr>
              <w:t xml:space="preserve"> </w:t>
            </w:r>
          </w:p>
          <w:p w:rsidR="00E41B5D" w:rsidRDefault="00E41B5D" w:rsidP="00CD1875">
            <w:pPr>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detectó por parte del área convocante, que:</w:t>
            </w:r>
          </w:p>
          <w:p w:rsidR="0092784D" w:rsidRPr="00493C55" w:rsidRDefault="0092784D" w:rsidP="00CD1875">
            <w:pPr>
              <w:rPr>
                <w:rFonts w:asciiTheme="minorHAnsi" w:hAnsiTheme="minorHAnsi" w:cstheme="minorHAnsi"/>
                <w:b/>
                <w:lang w:eastAsia="es-MX"/>
              </w:rPr>
            </w:pPr>
          </w:p>
          <w:p w:rsidR="0092784D" w:rsidRDefault="00E41B5D" w:rsidP="00CD1875">
            <w:pPr>
              <w:rPr>
                <w:rFonts w:asciiTheme="minorHAnsi" w:hAnsiTheme="minorHAnsi" w:cstheme="minorHAnsi"/>
                <w:b/>
                <w:lang w:eastAsia="es-MX"/>
              </w:rPr>
            </w:pPr>
            <w:r w:rsidRPr="00493C55">
              <w:rPr>
                <w:rFonts w:asciiTheme="minorHAnsi" w:hAnsiTheme="minorHAnsi" w:cstheme="minorHAnsi"/>
                <w:b/>
                <w:lang w:eastAsia="es-MX"/>
              </w:rPr>
              <w:t xml:space="preserve">• Presenta carta de acreditación legal sin embargo no se encuentra en el padrón de proveedores y no presenta acta constitutiva ni su identificación, tal como se solicita en bases.  </w:t>
            </w:r>
          </w:p>
          <w:p w:rsidR="00E41B5D" w:rsidRPr="00493C55" w:rsidRDefault="00E41B5D" w:rsidP="00CD1875">
            <w:pPr>
              <w:rPr>
                <w:rFonts w:asciiTheme="minorHAnsi" w:hAnsiTheme="minorHAnsi" w:cstheme="minorHAnsi"/>
                <w:b/>
                <w:lang w:eastAsia="es-MX"/>
              </w:rPr>
            </w:pPr>
            <w:r w:rsidRPr="00493C55">
              <w:rPr>
                <w:rFonts w:asciiTheme="minorHAnsi" w:hAnsiTheme="minorHAnsi" w:cstheme="minorHAnsi"/>
                <w:b/>
                <w:lang w:eastAsia="es-MX"/>
              </w:rPr>
              <w:t xml:space="preserve">            </w:t>
            </w:r>
          </w:p>
          <w:p w:rsidR="00E41B5D" w:rsidRDefault="00E41B5D" w:rsidP="0047777D">
            <w:pPr>
              <w:jc w:val="both"/>
              <w:rPr>
                <w:rFonts w:asciiTheme="minorHAnsi" w:hAnsiTheme="minorHAnsi" w:cstheme="minorHAnsi"/>
                <w:b/>
                <w:lang w:eastAsia="es-MX"/>
              </w:rPr>
            </w:pPr>
            <w:r w:rsidRPr="00493C55">
              <w:rPr>
                <w:rFonts w:asciiTheme="minorHAnsi" w:hAnsiTheme="minorHAnsi" w:cstheme="minorHAnsi"/>
                <w:b/>
                <w:lang w:eastAsia="es-MX"/>
              </w:rPr>
              <w:lastRenderedPageBreak/>
              <w:t>• No presenta comprobante fiscal digital por internet (CFDI) del pago del impuesto sobre nómina del estado, en su lugar presenta recibo oficial.</w:t>
            </w:r>
          </w:p>
          <w:p w:rsidR="0092784D" w:rsidRPr="00493C55" w:rsidRDefault="0092784D" w:rsidP="0047777D">
            <w:pPr>
              <w:jc w:val="both"/>
              <w:rPr>
                <w:rFonts w:asciiTheme="minorHAnsi" w:hAnsiTheme="minorHAnsi" w:cstheme="minorHAnsi"/>
                <w:b/>
                <w:lang w:eastAsia="es-MX"/>
              </w:rPr>
            </w:pPr>
          </w:p>
        </w:tc>
      </w:tr>
    </w:tbl>
    <w:p w:rsidR="00E41B5D" w:rsidRPr="00493C55" w:rsidRDefault="00E41B5D" w:rsidP="00E41B5D">
      <w:pPr>
        <w:contextualSpacing/>
        <w:rPr>
          <w:rFonts w:asciiTheme="minorHAnsi" w:eastAsia="Calibri" w:hAnsiTheme="minorHAnsi" w:cstheme="minorHAnsi"/>
          <w:b/>
          <w:i/>
        </w:rPr>
      </w:pPr>
    </w:p>
    <w:p w:rsidR="00E41B5D"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92784D" w:rsidRDefault="0092784D" w:rsidP="00E41B5D">
      <w:pPr>
        <w:shd w:val="clear" w:color="auto" w:fill="FFFFFF"/>
        <w:spacing w:after="100" w:afterAutospacing="1"/>
        <w:contextualSpacing/>
        <w:jc w:val="both"/>
        <w:rPr>
          <w:rFonts w:asciiTheme="minorHAnsi" w:hAnsiTheme="minorHAnsi" w:cstheme="minorHAnsi"/>
          <w:lang w:val="es-ES_tradnl"/>
        </w:rPr>
      </w:pPr>
    </w:p>
    <w:p w:rsidR="00E41B5D" w:rsidRDefault="00E41B5D" w:rsidP="00E41B5D">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CAMIO</w:t>
      </w:r>
      <w:r w:rsidR="0047777D">
        <w:rPr>
          <w:rFonts w:asciiTheme="minorHAnsi" w:hAnsiTheme="minorHAnsi" w:cstheme="minorHAnsi"/>
          <w:b/>
          <w:bCs/>
        </w:rPr>
        <w:t xml:space="preserve">NERA DE JALISCO, S.A. DE C.V.  </w:t>
      </w:r>
    </w:p>
    <w:p w:rsidR="0092784D" w:rsidRPr="0047777D" w:rsidRDefault="0092784D" w:rsidP="00E41B5D">
      <w:pPr>
        <w:shd w:val="clear" w:color="auto" w:fill="FFFFFF"/>
        <w:spacing w:after="100" w:afterAutospacing="1"/>
        <w:contextualSpacing/>
        <w:jc w:val="both"/>
        <w:rPr>
          <w:rFonts w:asciiTheme="minorHAnsi" w:hAnsiTheme="minorHAnsi" w:cstheme="minorHAnsi"/>
          <w:b/>
          <w:bCs/>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07E3585A" wp14:editId="37C11F2E">
            <wp:extent cx="6455341" cy="3072384"/>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9803" cy="3088786"/>
                    </a:xfrm>
                    <a:prstGeom prst="rect">
                      <a:avLst/>
                    </a:prstGeom>
                    <a:noFill/>
                  </pic:spPr>
                </pic:pic>
              </a:graphicData>
            </a:graphic>
          </wp:inline>
        </w:drawing>
      </w: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p>
    <w:p w:rsidR="00E41B5D"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Responsable de la e</w:t>
      </w:r>
      <w:r w:rsidR="0047777D">
        <w:rPr>
          <w:rFonts w:asciiTheme="minorHAnsi" w:hAnsiTheme="minorHAnsi" w:cstheme="minorHAnsi"/>
          <w:lang w:val="es-ES_tradnl"/>
        </w:rPr>
        <w:t>valuación de las proposiciones:</w:t>
      </w:r>
    </w:p>
    <w:p w:rsidR="0092784D" w:rsidRPr="00493C55" w:rsidRDefault="0092784D" w:rsidP="00E41B5D">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697"/>
        <w:gridCol w:w="6289"/>
      </w:tblGrid>
      <w:tr w:rsidR="00E41B5D" w:rsidRPr="00493C55" w:rsidTr="0047777D">
        <w:trPr>
          <w:trHeight w:val="349"/>
        </w:trPr>
        <w:tc>
          <w:tcPr>
            <w:tcW w:w="3697" w:type="dxa"/>
          </w:tcPr>
          <w:p w:rsidR="00E41B5D" w:rsidRPr="00493C55" w:rsidRDefault="00E41B5D" w:rsidP="00CD1875">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Nombre</w:t>
            </w:r>
          </w:p>
        </w:tc>
        <w:tc>
          <w:tcPr>
            <w:tcW w:w="6289" w:type="dxa"/>
          </w:tcPr>
          <w:p w:rsidR="00E41B5D" w:rsidRPr="00493C55" w:rsidRDefault="00E41B5D" w:rsidP="00CD1875">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Cargo</w:t>
            </w:r>
          </w:p>
        </w:tc>
      </w:tr>
      <w:tr w:rsidR="00E41B5D" w:rsidRPr="00493C55" w:rsidTr="0047777D">
        <w:trPr>
          <w:trHeight w:val="715"/>
        </w:trPr>
        <w:tc>
          <w:tcPr>
            <w:tcW w:w="3697" w:type="dxa"/>
          </w:tcPr>
          <w:p w:rsidR="00E41B5D" w:rsidRPr="00493C55" w:rsidRDefault="00E41B5D" w:rsidP="00CD1875">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Salvador Villaseñor Aldama</w:t>
            </w:r>
          </w:p>
        </w:tc>
        <w:tc>
          <w:tcPr>
            <w:tcW w:w="6289" w:type="dxa"/>
          </w:tcPr>
          <w:p w:rsidR="00E41B5D" w:rsidRPr="00493C55" w:rsidRDefault="00E41B5D" w:rsidP="00CD1875">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lang w:val="es-ES"/>
              </w:rPr>
              <w:t>Coordinador General de Desarrollo Económico y Combate a la Desigualdad.</w:t>
            </w:r>
          </w:p>
        </w:tc>
      </w:tr>
    </w:tbl>
    <w:p w:rsidR="00E41B5D" w:rsidRPr="00493C55" w:rsidRDefault="00E41B5D" w:rsidP="00E41B5D">
      <w:pPr>
        <w:shd w:val="clear" w:color="auto" w:fill="FFFFFF"/>
        <w:spacing w:after="100" w:afterAutospacing="1"/>
        <w:contextualSpacing/>
        <w:jc w:val="both"/>
        <w:rPr>
          <w:rFonts w:asciiTheme="minorHAnsi" w:hAnsiTheme="minorHAnsi" w:cstheme="minorHAnsi"/>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b/>
          <w:u w:val="single"/>
          <w:lang w:val="es-ES_tradnl"/>
        </w:rPr>
        <w:t>Mediante oficio de análisis técnico número 1500/2022/0190</w:t>
      </w: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p>
    <w:p w:rsidR="00E41B5D"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92784D" w:rsidRPr="00493C55" w:rsidRDefault="0092784D" w:rsidP="00E41B5D">
      <w:pPr>
        <w:shd w:val="clear" w:color="auto" w:fill="FFFFFF"/>
        <w:spacing w:after="100" w:afterAutospacing="1"/>
        <w:contextualSpacing/>
        <w:jc w:val="both"/>
        <w:rPr>
          <w:rFonts w:asciiTheme="minorHAnsi" w:hAnsiTheme="minorHAnsi" w:cstheme="minorHAnsi"/>
          <w:lang w:val="es-ES_tradnl"/>
        </w:rPr>
      </w:pPr>
    </w:p>
    <w:p w:rsidR="00E41B5D" w:rsidRDefault="00E41B5D" w:rsidP="00E41B5D">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CAMIONERA DE JALISCO, S.A. DE C.V., POR UN</w:t>
      </w:r>
      <w:r w:rsidR="0093715B">
        <w:rPr>
          <w:rFonts w:asciiTheme="minorHAnsi" w:hAnsiTheme="minorHAnsi" w:cstheme="minorHAnsi"/>
          <w:b/>
          <w:bCs/>
        </w:rPr>
        <w:t xml:space="preserve"> MONTO TOTAL DE $ 2</w:t>
      </w:r>
      <w:r w:rsidR="00456BA1">
        <w:rPr>
          <w:rFonts w:asciiTheme="minorHAnsi" w:hAnsiTheme="minorHAnsi" w:cstheme="minorHAnsi"/>
          <w:b/>
          <w:bCs/>
        </w:rPr>
        <w:t>,150,000.00</w:t>
      </w:r>
      <w:r w:rsidR="0093715B">
        <w:rPr>
          <w:rFonts w:asciiTheme="minorHAnsi" w:hAnsiTheme="minorHAnsi" w:cstheme="minorHAnsi"/>
          <w:b/>
          <w:bCs/>
        </w:rPr>
        <w:t xml:space="preserve"> </w:t>
      </w:r>
    </w:p>
    <w:p w:rsidR="00031BBE" w:rsidRPr="00493C55" w:rsidRDefault="00031BBE" w:rsidP="00E41B5D">
      <w:pPr>
        <w:shd w:val="clear" w:color="auto" w:fill="FFFFFF"/>
        <w:spacing w:after="100" w:afterAutospacing="1"/>
        <w:contextualSpacing/>
        <w:jc w:val="both"/>
        <w:rPr>
          <w:rFonts w:asciiTheme="minorHAnsi" w:hAnsiTheme="minorHAnsi" w:cstheme="minorHAnsi"/>
          <w:b/>
          <w:bCs/>
        </w:rPr>
      </w:pPr>
    </w:p>
    <w:p w:rsidR="00E41B5D" w:rsidRPr="00493C55" w:rsidRDefault="00E41B5D" w:rsidP="00E41B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06D6012E" wp14:editId="5AF7F08A">
            <wp:extent cx="6626644" cy="2311603"/>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7637" cy="2357298"/>
                    </a:xfrm>
                    <a:prstGeom prst="rect">
                      <a:avLst/>
                    </a:prstGeom>
                    <a:noFill/>
                  </pic:spPr>
                </pic:pic>
              </a:graphicData>
            </a:graphic>
          </wp:inline>
        </w:drawing>
      </w:r>
    </w:p>
    <w:p w:rsidR="00E41B5D" w:rsidRPr="00493C55" w:rsidRDefault="00E41B5D" w:rsidP="00E41B5D">
      <w:pPr>
        <w:shd w:val="clear" w:color="auto" w:fill="FFFFFF"/>
        <w:spacing w:after="100" w:afterAutospacing="1"/>
        <w:contextualSpacing/>
        <w:jc w:val="both"/>
        <w:rPr>
          <w:rFonts w:asciiTheme="minorHAnsi" w:hAnsiTheme="minorHAnsi" w:cstheme="minorHAnsi"/>
          <w:b/>
        </w:rPr>
      </w:pPr>
    </w:p>
    <w:p w:rsidR="00E41B5D" w:rsidRPr="00493C55" w:rsidRDefault="00E41B5D" w:rsidP="00E41B5D">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b/>
        </w:rPr>
        <w:t>Nota:</w:t>
      </w:r>
      <w:r w:rsidRPr="00493C55">
        <w:rPr>
          <w:rFonts w:asciiTheme="minorHAnsi" w:hAnsiTheme="minorHAnsi" w:cstheme="minorHAnsi"/>
        </w:rPr>
        <w:t xml:space="preserve"> Se adjudica al único licitante solvente.</w:t>
      </w:r>
    </w:p>
    <w:p w:rsidR="00673D5D" w:rsidRPr="00493C55" w:rsidRDefault="00673D5D" w:rsidP="00673D5D">
      <w:pPr>
        <w:shd w:val="clear" w:color="auto" w:fill="FFFFFF"/>
        <w:spacing w:after="100" w:afterAutospacing="1"/>
        <w:contextualSpacing/>
        <w:jc w:val="both"/>
        <w:rPr>
          <w:rFonts w:asciiTheme="minorHAnsi" w:hAnsiTheme="minorHAnsi" w:cstheme="minorHAnsi"/>
          <w:b/>
        </w:rPr>
      </w:pPr>
    </w:p>
    <w:p w:rsidR="00673D5D" w:rsidRPr="00493C55" w:rsidRDefault="00673D5D" w:rsidP="00673D5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93C55">
        <w:rPr>
          <w:rFonts w:asciiTheme="minorHAnsi" w:hAnsiTheme="minorHAnsi" w:cstheme="minorHAnsi"/>
          <w:color w:val="000000"/>
          <w:lang w:eastAsia="es-MX"/>
        </w:rPr>
        <w:t>La convocante tendrá 10 días hábiles para emitir la orden de compra / pedido posterior a la emisión del fallo.</w:t>
      </w:r>
    </w:p>
    <w:p w:rsidR="00673D5D" w:rsidRPr="00493C55" w:rsidRDefault="00673D5D" w:rsidP="00673D5D">
      <w:pPr>
        <w:shd w:val="clear" w:color="auto" w:fill="FFFFFF"/>
        <w:tabs>
          <w:tab w:val="left" w:pos="1275"/>
        </w:tabs>
        <w:spacing w:after="100" w:afterAutospacing="1"/>
        <w:contextualSpacing/>
        <w:jc w:val="both"/>
        <w:rPr>
          <w:rFonts w:asciiTheme="minorHAnsi" w:hAnsiTheme="minorHAnsi" w:cstheme="minorHAnsi"/>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92784D" w:rsidRPr="00493C55" w:rsidRDefault="0092784D" w:rsidP="00673D5D">
      <w:pPr>
        <w:shd w:val="clear" w:color="auto" w:fill="FFFFFF"/>
        <w:spacing w:line="253" w:lineRule="atLeast"/>
        <w:jc w:val="both"/>
        <w:rPr>
          <w:rFonts w:asciiTheme="minorHAnsi" w:hAnsiTheme="minorHAnsi" w:cstheme="minorHAnsi"/>
          <w:color w:val="000000"/>
          <w:lang w:eastAsia="es-MX"/>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92784D" w:rsidRPr="00493C55" w:rsidRDefault="0092784D" w:rsidP="00673D5D">
      <w:pPr>
        <w:shd w:val="clear" w:color="auto" w:fill="FFFFFF"/>
        <w:spacing w:line="253"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673D5D" w:rsidRPr="00493C55" w:rsidRDefault="00673D5D" w:rsidP="00EC3C91">
      <w:pPr>
        <w:shd w:val="clear" w:color="auto" w:fill="FFFFFF"/>
        <w:spacing w:after="100" w:afterAutospacing="1"/>
        <w:contextualSpacing/>
        <w:jc w:val="both"/>
        <w:rPr>
          <w:rFonts w:asciiTheme="minorHAnsi" w:hAnsiTheme="minorHAnsi" w:cstheme="minorHAnsi"/>
        </w:rPr>
      </w:pPr>
    </w:p>
    <w:p w:rsidR="00EC3C91" w:rsidRPr="00493C55" w:rsidRDefault="00C30E79" w:rsidP="00EC3C91">
      <w:pPr>
        <w:shd w:val="clear" w:color="auto" w:fill="FFFFFF"/>
        <w:spacing w:after="100" w:afterAutospacing="1"/>
        <w:contextualSpacing/>
        <w:jc w:val="both"/>
        <w:rPr>
          <w:rFonts w:asciiTheme="minorHAnsi" w:eastAsia="Cambria" w:hAnsiTheme="minorHAnsi" w:cstheme="minorHAnsi"/>
        </w:rPr>
      </w:pPr>
      <w:r w:rsidRPr="00493C55">
        <w:rPr>
          <w:rFonts w:asciiTheme="minorHAnsi" w:hAnsiTheme="minorHAnsi" w:cstheme="minorHAnsi"/>
        </w:rPr>
        <w:t>Edmundo Antonio Amutio Villa</w:t>
      </w:r>
      <w:r w:rsidR="00EC3C91" w:rsidRPr="00493C55">
        <w:rPr>
          <w:rFonts w:asciiTheme="minorHAnsi" w:hAnsiTheme="minorHAnsi" w:cstheme="minorHAnsi"/>
        </w:rPr>
        <w:t>, representante suplente del Presidente del Comité de Adquisiciones, comenta de</w:t>
      </w:r>
      <w:r w:rsidR="00EC3C91" w:rsidRPr="00493C55">
        <w:rPr>
          <w:rFonts w:asciiTheme="minorHAnsi" w:hAnsiTheme="minorHAnsi" w:cstheme="minorHAnsi"/>
          <w:lang w:val="es-ES"/>
        </w:rPr>
        <w:t xml:space="preserve"> </w:t>
      </w:r>
      <w:r w:rsidR="00EC3C91" w:rsidRPr="00493C55">
        <w:rPr>
          <w:rFonts w:asciiTheme="minorHAnsi" w:hAnsiTheme="minorHAnsi" w:cstheme="minorHAnsi"/>
        </w:rPr>
        <w:t xml:space="preserve">conformidad con el artículo </w:t>
      </w:r>
      <w:r w:rsidR="00EC3C9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w:t>
      </w:r>
      <w:r w:rsidR="00673D5D" w:rsidRPr="00493C55">
        <w:rPr>
          <w:rFonts w:asciiTheme="minorHAnsi" w:eastAsia="Cambria" w:hAnsiTheme="minorHAnsi" w:cstheme="minorHAnsi"/>
        </w:rPr>
        <w:t>iones a favor del proveedor</w:t>
      </w:r>
      <w:r w:rsidR="00EC3C91" w:rsidRPr="00493C55">
        <w:rPr>
          <w:rFonts w:asciiTheme="minorHAnsi" w:hAnsiTheme="minorHAnsi" w:cstheme="minorHAnsi"/>
          <w:b/>
          <w:bCs/>
        </w:rPr>
        <w:t xml:space="preserve"> </w:t>
      </w:r>
      <w:r w:rsidR="00E41B5D" w:rsidRPr="00493C55">
        <w:rPr>
          <w:rFonts w:asciiTheme="minorHAnsi" w:hAnsiTheme="minorHAnsi" w:cstheme="minorHAnsi"/>
          <w:b/>
          <w:bCs/>
        </w:rPr>
        <w:t>Camionera de Jalisco, S.A. de C.V.,</w:t>
      </w:r>
      <w:r w:rsidR="00EC3C91" w:rsidRPr="00493C55">
        <w:rPr>
          <w:rFonts w:asciiTheme="minorHAnsi" w:hAnsiTheme="minorHAnsi" w:cstheme="minorHAnsi"/>
          <w:lang w:val="es-ES_tradnl"/>
        </w:rPr>
        <w:t>los que estén por la afirmativa, sírvanse manifestarlo levantando su mano.</w:t>
      </w:r>
    </w:p>
    <w:p w:rsidR="00EF62EA" w:rsidRPr="00493C55" w:rsidRDefault="00EF62EA" w:rsidP="00085D3B">
      <w:pPr>
        <w:shd w:val="clear" w:color="auto" w:fill="FFFFFF"/>
        <w:spacing w:after="100" w:afterAutospacing="1"/>
        <w:contextualSpacing/>
        <w:jc w:val="both"/>
        <w:rPr>
          <w:rFonts w:asciiTheme="minorHAnsi" w:hAnsiTheme="minorHAnsi" w:cstheme="minorHAnsi"/>
          <w:b/>
          <w:i/>
        </w:rPr>
      </w:pPr>
    </w:p>
    <w:p w:rsidR="00EC3C91" w:rsidRPr="00493C55" w:rsidRDefault="00EF62EA" w:rsidP="00EF62EA">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EF62EA" w:rsidRPr="00493C55" w:rsidRDefault="00EF62EA" w:rsidP="00085D3B">
      <w:pPr>
        <w:shd w:val="clear" w:color="auto" w:fill="FFFFFF"/>
        <w:spacing w:after="100" w:afterAutospacing="1"/>
        <w:contextualSpacing/>
        <w:jc w:val="both"/>
        <w:rPr>
          <w:rFonts w:asciiTheme="minorHAnsi" w:hAnsiTheme="minorHAnsi" w:cstheme="minorHAnsi"/>
        </w:rPr>
      </w:pPr>
    </w:p>
    <w:p w:rsidR="009F010C" w:rsidRPr="00493C55" w:rsidRDefault="009F010C" w:rsidP="009F010C">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Pr="00493C55">
        <w:rPr>
          <w:rFonts w:asciiTheme="minorHAnsi" w:eastAsiaTheme="minorEastAsia" w:hAnsiTheme="minorHAnsi" w:cstheme="minorHAnsi"/>
          <w:lang w:eastAsia="es-MX"/>
        </w:rPr>
        <w:t>03.05.2022</w:t>
      </w:r>
    </w:p>
    <w:p w:rsidR="009F010C" w:rsidRPr="00493C55" w:rsidRDefault="009F010C" w:rsidP="009F010C">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Pr="00493C55">
        <w:rPr>
          <w:rFonts w:asciiTheme="minorHAnsi" w:eastAsiaTheme="minorEastAsia" w:hAnsiTheme="minorHAnsi" w:cstheme="minorHAnsi"/>
          <w:lang w:val="es-ES" w:eastAsia="es-MX"/>
        </w:rPr>
        <w:t>202200366</w:t>
      </w:r>
    </w:p>
    <w:p w:rsidR="009F010C" w:rsidRPr="000471EF" w:rsidRDefault="009F010C" w:rsidP="009F010C">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9F010C" w:rsidRPr="00493C55" w:rsidRDefault="009F010C" w:rsidP="009F010C">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Servicio de fumigación para todas las dependencias del Municipio para el año 2022.</w:t>
      </w:r>
    </w:p>
    <w:p w:rsidR="009F010C" w:rsidRPr="00493C55" w:rsidRDefault="009F010C" w:rsidP="009F010C">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9F010C" w:rsidRDefault="009F010C" w:rsidP="000471EF">
      <w:pPr>
        <w:shd w:val="clear" w:color="auto" w:fill="FFFFFF"/>
        <w:spacing w:after="100" w:afterAutospacing="1" w:line="276" w:lineRule="auto"/>
        <w:contextualSpacing/>
        <w:jc w:val="both"/>
        <w:rPr>
          <w:rFonts w:asciiTheme="minorHAnsi"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6C457D" w:rsidRDefault="006C457D" w:rsidP="000471EF">
      <w:pPr>
        <w:shd w:val="clear" w:color="auto" w:fill="FFFFFF"/>
        <w:spacing w:after="100" w:afterAutospacing="1" w:line="276" w:lineRule="auto"/>
        <w:contextualSpacing/>
        <w:jc w:val="both"/>
        <w:rPr>
          <w:rFonts w:asciiTheme="minorHAnsi" w:eastAsiaTheme="minorEastAsia" w:hAnsiTheme="minorHAnsi" w:cstheme="minorHAnsi"/>
          <w:lang w:val="es-ES_tradnl"/>
        </w:rPr>
      </w:pPr>
    </w:p>
    <w:p w:rsidR="009F010C" w:rsidRPr="00493C55" w:rsidRDefault="009F010C" w:rsidP="009F010C">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9F010C" w:rsidRPr="00493C55" w:rsidRDefault="009F010C" w:rsidP="009F010C">
      <w:pPr>
        <w:pStyle w:val="Prrafodelista"/>
        <w:numPr>
          <w:ilvl w:val="0"/>
          <w:numId w:val="5"/>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Mario Alberto Ruiz Velasco Nuño</w:t>
      </w:r>
    </w:p>
    <w:p w:rsidR="009F010C" w:rsidRPr="00493C55" w:rsidRDefault="009F010C" w:rsidP="009F010C">
      <w:pPr>
        <w:pStyle w:val="Prrafodelista"/>
        <w:numPr>
          <w:ilvl w:val="0"/>
          <w:numId w:val="5"/>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José Manuel Carmona Mata</w:t>
      </w:r>
    </w:p>
    <w:p w:rsidR="009F010C" w:rsidRPr="00493C55" w:rsidRDefault="009F010C" w:rsidP="009F010C">
      <w:pPr>
        <w:pStyle w:val="Prrafodelista"/>
        <w:numPr>
          <w:ilvl w:val="0"/>
          <w:numId w:val="5"/>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Francisco Javier Cruz </w:t>
      </w:r>
      <w:proofErr w:type="spellStart"/>
      <w:r w:rsidRPr="00493C55">
        <w:rPr>
          <w:rFonts w:asciiTheme="minorHAnsi" w:hAnsiTheme="minorHAnsi" w:cstheme="minorHAnsi"/>
        </w:rPr>
        <w:t>Cruz</w:t>
      </w:r>
      <w:proofErr w:type="spellEnd"/>
    </w:p>
    <w:p w:rsidR="009F010C" w:rsidRPr="00493C55" w:rsidRDefault="009F010C" w:rsidP="009F010C">
      <w:pPr>
        <w:pStyle w:val="Prrafodelista"/>
        <w:numPr>
          <w:ilvl w:val="0"/>
          <w:numId w:val="5"/>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Fumigaciones Morciz, S.A. de C.V.</w:t>
      </w:r>
    </w:p>
    <w:p w:rsidR="009F010C" w:rsidRPr="00493C55" w:rsidRDefault="009F010C" w:rsidP="009F010C">
      <w:pPr>
        <w:pStyle w:val="Prrafodelista"/>
        <w:numPr>
          <w:ilvl w:val="0"/>
          <w:numId w:val="5"/>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Servicios </w:t>
      </w:r>
      <w:proofErr w:type="spellStart"/>
      <w:r w:rsidRPr="00493C55">
        <w:rPr>
          <w:rFonts w:asciiTheme="minorHAnsi" w:hAnsiTheme="minorHAnsi" w:cstheme="minorHAnsi"/>
        </w:rPr>
        <w:t>Condiser</w:t>
      </w:r>
      <w:proofErr w:type="spellEnd"/>
      <w:r w:rsidRPr="00493C55">
        <w:rPr>
          <w:rFonts w:asciiTheme="minorHAnsi" w:hAnsiTheme="minorHAnsi" w:cstheme="minorHAnsi"/>
        </w:rPr>
        <w:t>, S.A. de C.V.</w:t>
      </w:r>
    </w:p>
    <w:p w:rsidR="009F010C" w:rsidRPr="00493C55" w:rsidRDefault="009F010C" w:rsidP="009F010C">
      <w:pPr>
        <w:pStyle w:val="Prrafodelista"/>
        <w:numPr>
          <w:ilvl w:val="0"/>
          <w:numId w:val="5"/>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Apscontrol, S.A. de C.V.</w:t>
      </w:r>
    </w:p>
    <w:p w:rsidR="009F010C" w:rsidRDefault="009F010C" w:rsidP="000471EF">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proposiciones fueron desechadas:</w:t>
      </w:r>
    </w:p>
    <w:p w:rsidR="006C457D" w:rsidRPr="000471EF" w:rsidRDefault="006C457D" w:rsidP="000471EF">
      <w:pPr>
        <w:shd w:val="clear" w:color="auto" w:fill="FFFFFF"/>
        <w:spacing w:after="100" w:afterAutospacing="1"/>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101"/>
        <w:gridCol w:w="6072"/>
      </w:tblGrid>
      <w:tr w:rsidR="009F010C" w:rsidRPr="00493C55" w:rsidTr="009233C4">
        <w:trPr>
          <w:trHeight w:val="447"/>
        </w:trPr>
        <w:tc>
          <w:tcPr>
            <w:tcW w:w="41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9F010C" w:rsidRPr="00493C55" w:rsidRDefault="009F010C" w:rsidP="00456BA1">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lastRenderedPageBreak/>
              <w:tab/>
              <w:t xml:space="preserve">Licitante </w:t>
            </w:r>
            <w:r w:rsidRPr="00493C55">
              <w:rPr>
                <w:rFonts w:asciiTheme="minorHAnsi" w:hAnsiTheme="minorHAnsi" w:cstheme="minorHAnsi"/>
                <w:b/>
                <w:bCs/>
                <w:color w:val="FFFFFF"/>
                <w:kern w:val="24"/>
                <w:lang w:eastAsia="es-MX"/>
              </w:rPr>
              <w:tab/>
            </w:r>
          </w:p>
        </w:tc>
        <w:tc>
          <w:tcPr>
            <w:tcW w:w="60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9F010C" w:rsidRPr="00493C55" w:rsidRDefault="009F010C" w:rsidP="00456BA1">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9F010C" w:rsidRPr="00493C55" w:rsidTr="009233C4">
        <w:trPr>
          <w:trHeight w:val="227"/>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Pr="00493C55" w:rsidRDefault="009F010C" w:rsidP="00456BA1">
            <w:pPr>
              <w:rPr>
                <w:rFonts w:asciiTheme="minorHAnsi" w:hAnsiTheme="minorHAnsi" w:cstheme="minorHAnsi"/>
                <w:lang w:eastAsia="es-MX"/>
              </w:rPr>
            </w:pPr>
            <w:r w:rsidRPr="00493C55">
              <w:rPr>
                <w:rFonts w:asciiTheme="minorHAnsi" w:hAnsiTheme="minorHAnsi" w:cstheme="minorHAnsi"/>
                <w:lang w:eastAsia="es-MX"/>
              </w:rPr>
              <w:t>Mario Alberto Ruiz Velasco Nuño</w:t>
            </w:r>
          </w:p>
        </w:tc>
        <w:tc>
          <w:tcPr>
            <w:tcW w:w="60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observó:</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 No Presenta Constancia de situación fiscal en materia de aportaciones patronales y enteros de descuentos vigentes del (INFONAVIT).</w:t>
            </w:r>
          </w:p>
          <w:p w:rsidR="006C457D" w:rsidRPr="00493C55" w:rsidRDefault="006C457D" w:rsidP="0093715B">
            <w:pPr>
              <w:jc w:val="both"/>
              <w:rPr>
                <w:rFonts w:asciiTheme="minorHAnsi" w:hAnsiTheme="minorHAnsi" w:cstheme="minorHAnsi"/>
                <w:b/>
                <w:lang w:eastAsia="es-MX"/>
              </w:rPr>
            </w:pPr>
          </w:p>
        </w:tc>
      </w:tr>
      <w:tr w:rsidR="009F010C" w:rsidRPr="00493C55" w:rsidTr="009233C4">
        <w:trPr>
          <w:trHeight w:val="227"/>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Pr="00493C55" w:rsidRDefault="009F010C" w:rsidP="00456BA1">
            <w:pPr>
              <w:rPr>
                <w:rFonts w:asciiTheme="minorHAnsi" w:hAnsiTheme="minorHAnsi" w:cstheme="minorHAnsi"/>
                <w:lang w:eastAsia="es-MX"/>
              </w:rPr>
            </w:pPr>
            <w:r w:rsidRPr="00493C55">
              <w:rPr>
                <w:rFonts w:asciiTheme="minorHAnsi" w:hAnsiTheme="minorHAnsi" w:cstheme="minorHAnsi"/>
                <w:lang w:eastAsia="es-MX"/>
              </w:rPr>
              <w:t xml:space="preserve">Francisco Javier Cruz </w:t>
            </w:r>
            <w:proofErr w:type="spellStart"/>
            <w:r w:rsidRPr="00493C55">
              <w:rPr>
                <w:rFonts w:asciiTheme="minorHAnsi" w:hAnsiTheme="minorHAnsi" w:cstheme="minorHAnsi"/>
                <w:lang w:eastAsia="es-MX"/>
              </w:rPr>
              <w:t>Cruz</w:t>
            </w:r>
            <w:proofErr w:type="spellEnd"/>
          </w:p>
        </w:tc>
        <w:tc>
          <w:tcPr>
            <w:tcW w:w="60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observó:</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 xml:space="preserve">No presenta Comprobante Fiscal Digital por Internet (CFDI), presenta recibo oficial de la Secretaria de Planeación, Administración y Finanzas.      </w:t>
            </w:r>
          </w:p>
          <w:p w:rsidR="006C457D" w:rsidRPr="00493C55" w:rsidRDefault="006C457D" w:rsidP="0093715B">
            <w:pPr>
              <w:jc w:val="both"/>
              <w:rPr>
                <w:rFonts w:asciiTheme="minorHAnsi" w:hAnsiTheme="minorHAnsi" w:cstheme="minorHAnsi"/>
                <w:b/>
                <w:lang w:eastAsia="es-MX"/>
              </w:rPr>
            </w:pPr>
          </w:p>
        </w:tc>
      </w:tr>
      <w:tr w:rsidR="009F010C" w:rsidRPr="00493C55" w:rsidTr="009233C4">
        <w:trPr>
          <w:trHeight w:val="227"/>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Pr="00493C55" w:rsidRDefault="009F010C" w:rsidP="00456BA1">
            <w:pPr>
              <w:rPr>
                <w:rFonts w:asciiTheme="minorHAnsi" w:hAnsiTheme="minorHAnsi" w:cstheme="minorHAnsi"/>
                <w:lang w:eastAsia="es-MX"/>
              </w:rPr>
            </w:pPr>
            <w:r w:rsidRPr="00493C55">
              <w:rPr>
                <w:rFonts w:asciiTheme="minorHAnsi" w:hAnsiTheme="minorHAnsi" w:cstheme="minorHAnsi"/>
                <w:lang w:eastAsia="es-MX"/>
              </w:rPr>
              <w:t>Fumigaciones Morciz, S.A. de C.V.</w:t>
            </w:r>
          </w:p>
        </w:tc>
        <w:tc>
          <w:tcPr>
            <w:tcW w:w="60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De conformidad a la evaluación por parte de la Dirección de Conservación de Inmuebles adscrita a la Coordinación General de Administración e Innovación Gubernamental mediante tabla comparativa y Oficio No. DCI/2022/</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 No presenta listado de costos de fumigación de cada uno de los inmuebles que integran cada paquete.</w:t>
            </w:r>
          </w:p>
          <w:p w:rsidR="006C457D" w:rsidRPr="00493C55" w:rsidRDefault="006C457D" w:rsidP="0093715B">
            <w:pPr>
              <w:jc w:val="both"/>
              <w:rPr>
                <w:rFonts w:asciiTheme="minorHAnsi" w:hAnsiTheme="minorHAnsi" w:cstheme="minorHAnsi"/>
                <w:b/>
                <w:lang w:eastAsia="es-MX"/>
              </w:rPr>
            </w:pPr>
          </w:p>
        </w:tc>
      </w:tr>
      <w:tr w:rsidR="009F010C" w:rsidRPr="00493C55" w:rsidTr="009233C4">
        <w:trPr>
          <w:trHeight w:val="227"/>
        </w:trPr>
        <w:tc>
          <w:tcPr>
            <w:tcW w:w="410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Pr="00493C55" w:rsidRDefault="009F010C" w:rsidP="00456BA1">
            <w:pPr>
              <w:rPr>
                <w:rFonts w:asciiTheme="minorHAnsi" w:hAnsiTheme="minorHAnsi" w:cstheme="minorHAnsi"/>
                <w:lang w:eastAsia="es-MX"/>
              </w:rPr>
            </w:pPr>
            <w:r w:rsidRPr="00493C55">
              <w:rPr>
                <w:rFonts w:asciiTheme="minorHAnsi" w:hAnsiTheme="minorHAnsi" w:cstheme="minorHAnsi"/>
                <w:lang w:eastAsia="es-MX"/>
              </w:rPr>
              <w:t xml:space="preserve">Servicios </w:t>
            </w:r>
            <w:proofErr w:type="spellStart"/>
            <w:r w:rsidRPr="00493C55">
              <w:rPr>
                <w:rFonts w:asciiTheme="minorHAnsi" w:hAnsiTheme="minorHAnsi" w:cstheme="minorHAnsi"/>
                <w:lang w:eastAsia="es-MX"/>
              </w:rPr>
              <w:t>Condiser</w:t>
            </w:r>
            <w:proofErr w:type="spellEnd"/>
            <w:r w:rsidRPr="00493C55">
              <w:rPr>
                <w:rFonts w:asciiTheme="minorHAnsi" w:hAnsiTheme="minorHAnsi" w:cstheme="minorHAnsi"/>
                <w:lang w:eastAsia="es-MX"/>
              </w:rPr>
              <w:t>, S.A. de C.V.</w:t>
            </w:r>
          </w:p>
        </w:tc>
        <w:tc>
          <w:tcPr>
            <w:tcW w:w="60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observó:</w:t>
            </w:r>
          </w:p>
          <w:p w:rsidR="006C457D" w:rsidRPr="00493C55" w:rsidRDefault="006C457D" w:rsidP="0093715B">
            <w:pPr>
              <w:jc w:val="both"/>
              <w:rPr>
                <w:rFonts w:asciiTheme="minorHAnsi" w:hAnsiTheme="minorHAnsi" w:cstheme="minorHAnsi"/>
                <w:b/>
                <w:lang w:eastAsia="es-MX"/>
              </w:rPr>
            </w:pPr>
          </w:p>
          <w:p w:rsidR="009F010C" w:rsidRDefault="009F010C" w:rsidP="0093715B">
            <w:pPr>
              <w:jc w:val="both"/>
              <w:rPr>
                <w:rFonts w:asciiTheme="minorHAnsi" w:hAnsiTheme="minorHAnsi" w:cstheme="minorHAnsi"/>
                <w:b/>
                <w:lang w:eastAsia="es-MX"/>
              </w:rPr>
            </w:pPr>
            <w:r w:rsidRPr="00493C55">
              <w:rPr>
                <w:rFonts w:asciiTheme="minorHAnsi" w:hAnsiTheme="minorHAnsi" w:cstheme="minorHAnsi"/>
                <w:b/>
                <w:lang w:eastAsia="es-MX"/>
              </w:rPr>
              <w:lastRenderedPageBreak/>
              <w:t xml:space="preserve">-  No presenta Comprobante Fiscal Digital por Internet (CFDI), presenta recibo oficial de la Secretaria de Planeación, Administración y Finanzas. </w:t>
            </w:r>
          </w:p>
          <w:p w:rsidR="006C457D" w:rsidRPr="00493C55" w:rsidRDefault="006C457D" w:rsidP="0093715B">
            <w:pPr>
              <w:jc w:val="both"/>
              <w:rPr>
                <w:rFonts w:asciiTheme="minorHAnsi" w:hAnsiTheme="minorHAnsi" w:cstheme="minorHAnsi"/>
                <w:b/>
                <w:lang w:eastAsia="es-MX"/>
              </w:rPr>
            </w:pPr>
          </w:p>
          <w:p w:rsidR="009F010C" w:rsidRDefault="006C457D" w:rsidP="0093715B">
            <w:pPr>
              <w:jc w:val="both"/>
              <w:rPr>
                <w:rFonts w:asciiTheme="minorHAnsi" w:hAnsiTheme="minorHAnsi" w:cstheme="minorHAnsi"/>
                <w:b/>
                <w:lang w:eastAsia="es-MX"/>
              </w:rPr>
            </w:pPr>
            <w:r>
              <w:rPr>
                <w:rFonts w:asciiTheme="minorHAnsi" w:hAnsiTheme="minorHAnsi" w:cstheme="minorHAnsi"/>
                <w:b/>
                <w:lang w:eastAsia="es-MX"/>
              </w:rPr>
              <w:t>-</w:t>
            </w:r>
            <w:r w:rsidR="009F010C" w:rsidRPr="00493C55">
              <w:rPr>
                <w:rFonts w:asciiTheme="minorHAnsi" w:hAnsiTheme="minorHAnsi" w:cstheme="minorHAnsi"/>
                <w:b/>
                <w:lang w:eastAsia="es-MX"/>
              </w:rPr>
              <w:t>La actividad económica plasmada en su Constancia de Situación Fiscal, no guarda relación con el objeto de la licitación actual.</w:t>
            </w:r>
          </w:p>
          <w:p w:rsidR="006C457D" w:rsidRPr="00493C55" w:rsidRDefault="006C457D" w:rsidP="0093715B">
            <w:pPr>
              <w:jc w:val="both"/>
              <w:rPr>
                <w:rFonts w:asciiTheme="minorHAnsi" w:hAnsiTheme="minorHAnsi" w:cstheme="minorHAnsi"/>
                <w:b/>
                <w:lang w:eastAsia="es-MX"/>
              </w:rPr>
            </w:pPr>
          </w:p>
        </w:tc>
      </w:tr>
    </w:tbl>
    <w:p w:rsidR="009F010C" w:rsidRPr="00493C55" w:rsidRDefault="009F010C" w:rsidP="009F010C">
      <w:pPr>
        <w:contextualSpacing/>
        <w:rPr>
          <w:rFonts w:asciiTheme="minorHAnsi" w:eastAsia="Calibri" w:hAnsiTheme="minorHAnsi" w:cstheme="minorHAnsi"/>
          <w:b/>
          <w:i/>
        </w:rPr>
      </w:pPr>
    </w:p>
    <w:p w:rsidR="009F010C" w:rsidRDefault="009F010C" w:rsidP="009F010C">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6C457D" w:rsidRPr="00493C55" w:rsidRDefault="006C457D" w:rsidP="009F010C">
      <w:pPr>
        <w:shd w:val="clear" w:color="auto" w:fill="FFFFFF"/>
        <w:spacing w:after="100" w:afterAutospacing="1"/>
        <w:contextualSpacing/>
        <w:jc w:val="both"/>
        <w:rPr>
          <w:rFonts w:asciiTheme="minorHAnsi" w:hAnsiTheme="minorHAnsi" w:cstheme="minorHAnsi"/>
          <w:lang w:val="es-ES_tradnl"/>
        </w:rPr>
      </w:pPr>
    </w:p>
    <w:p w:rsidR="009F010C" w:rsidRDefault="009F010C" w:rsidP="009F010C">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JOSÉ MANUEL CARMONA MATA y APSCONTROL, S.A. DE C.V.</w:t>
      </w:r>
    </w:p>
    <w:p w:rsidR="006C457D" w:rsidRPr="00493C55" w:rsidRDefault="006C457D" w:rsidP="009F010C">
      <w:pPr>
        <w:shd w:val="clear" w:color="auto" w:fill="FFFFFF"/>
        <w:spacing w:after="100" w:afterAutospacing="1"/>
        <w:contextualSpacing/>
        <w:jc w:val="both"/>
        <w:rPr>
          <w:rFonts w:asciiTheme="minorHAnsi" w:hAnsiTheme="minorHAnsi" w:cstheme="minorHAnsi"/>
          <w:b/>
          <w:lang w:val="es-ES_tradnl"/>
        </w:rPr>
      </w:pPr>
    </w:p>
    <w:p w:rsidR="009F010C" w:rsidRPr="00493C55" w:rsidRDefault="009F010C" w:rsidP="009F010C">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74D3CC20" wp14:editId="7C4ADA56">
            <wp:extent cx="6589688" cy="3920947"/>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3144" cy="3988455"/>
                    </a:xfrm>
                    <a:prstGeom prst="rect">
                      <a:avLst/>
                    </a:prstGeom>
                    <a:noFill/>
                  </pic:spPr>
                </pic:pic>
              </a:graphicData>
            </a:graphic>
          </wp:inline>
        </w:drawing>
      </w:r>
    </w:p>
    <w:p w:rsidR="006C457D" w:rsidRDefault="006C457D" w:rsidP="009F010C">
      <w:pPr>
        <w:shd w:val="clear" w:color="auto" w:fill="FFFFFF"/>
        <w:spacing w:after="100" w:afterAutospacing="1"/>
        <w:contextualSpacing/>
        <w:jc w:val="both"/>
        <w:rPr>
          <w:rFonts w:asciiTheme="minorHAnsi" w:hAnsiTheme="minorHAnsi" w:cstheme="minorHAnsi"/>
          <w:lang w:val="es-ES_tradnl"/>
        </w:rPr>
      </w:pPr>
    </w:p>
    <w:p w:rsidR="009F010C" w:rsidRDefault="009F010C" w:rsidP="009F010C">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lastRenderedPageBreak/>
        <w:t>Responsable de la evaluación de las proposiciones:</w:t>
      </w:r>
    </w:p>
    <w:p w:rsidR="006C457D" w:rsidRPr="00493C55" w:rsidRDefault="006C457D" w:rsidP="009F010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077"/>
        <w:gridCol w:w="6169"/>
      </w:tblGrid>
      <w:tr w:rsidR="009F010C" w:rsidRPr="00493C55" w:rsidTr="0093715B">
        <w:trPr>
          <w:trHeight w:val="313"/>
        </w:trPr>
        <w:tc>
          <w:tcPr>
            <w:tcW w:w="4077" w:type="dxa"/>
          </w:tcPr>
          <w:p w:rsidR="009F010C" w:rsidRPr="00493C55" w:rsidRDefault="009F010C"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Nombre</w:t>
            </w:r>
          </w:p>
        </w:tc>
        <w:tc>
          <w:tcPr>
            <w:tcW w:w="6169" w:type="dxa"/>
          </w:tcPr>
          <w:p w:rsidR="009F010C" w:rsidRPr="00493C55" w:rsidRDefault="009F010C"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Cargo</w:t>
            </w:r>
          </w:p>
        </w:tc>
      </w:tr>
      <w:tr w:rsidR="009F010C" w:rsidRPr="00493C55" w:rsidTr="0093715B">
        <w:trPr>
          <w:trHeight w:val="313"/>
        </w:trPr>
        <w:tc>
          <w:tcPr>
            <w:tcW w:w="4077" w:type="dxa"/>
          </w:tcPr>
          <w:p w:rsidR="009F010C" w:rsidRPr="00493C55" w:rsidRDefault="009F010C"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José Roberto Valdés Flores</w:t>
            </w:r>
          </w:p>
        </w:tc>
        <w:tc>
          <w:tcPr>
            <w:tcW w:w="6169" w:type="dxa"/>
          </w:tcPr>
          <w:p w:rsidR="009F010C" w:rsidRPr="00493C55" w:rsidRDefault="009F010C"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 xml:space="preserve">Director de Conservación de inmuebles </w:t>
            </w:r>
          </w:p>
        </w:tc>
      </w:tr>
      <w:tr w:rsidR="00493C55" w:rsidRPr="00493C55" w:rsidTr="0093715B">
        <w:trPr>
          <w:trHeight w:val="653"/>
        </w:trPr>
        <w:tc>
          <w:tcPr>
            <w:tcW w:w="4077" w:type="dxa"/>
          </w:tcPr>
          <w:p w:rsidR="00493C55" w:rsidRPr="00493C55" w:rsidRDefault="00493C55"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Edmundo Antonio Amutio Villa</w:t>
            </w:r>
          </w:p>
        </w:tc>
        <w:tc>
          <w:tcPr>
            <w:tcW w:w="6169" w:type="dxa"/>
          </w:tcPr>
          <w:p w:rsidR="00493C55" w:rsidRPr="00493C55" w:rsidRDefault="00493C55" w:rsidP="0093715B">
            <w:pPr>
              <w:spacing w:after="100" w:afterAutospacing="1" w:line="276" w:lineRule="auto"/>
              <w:contextualSpacing/>
              <w:jc w:val="both"/>
              <w:rPr>
                <w:rFonts w:asciiTheme="minorHAnsi" w:hAnsiTheme="minorHAnsi" w:cstheme="minorHAnsi"/>
              </w:rPr>
            </w:pPr>
            <w:r w:rsidRPr="00493C55">
              <w:rPr>
                <w:rFonts w:asciiTheme="minorHAnsi" w:hAnsiTheme="minorHAnsi" w:cstheme="minorHAnsi"/>
              </w:rPr>
              <w:t>Coordinador General de Administración e Innovación Gubernamental</w:t>
            </w:r>
          </w:p>
        </w:tc>
      </w:tr>
    </w:tbl>
    <w:p w:rsidR="009F010C" w:rsidRPr="00493C55" w:rsidRDefault="009F010C" w:rsidP="009F010C">
      <w:pPr>
        <w:shd w:val="clear" w:color="auto" w:fill="FFFFFF"/>
        <w:spacing w:after="100" w:afterAutospacing="1"/>
        <w:contextualSpacing/>
        <w:jc w:val="both"/>
        <w:rPr>
          <w:rFonts w:asciiTheme="minorHAnsi" w:hAnsiTheme="minorHAnsi" w:cstheme="minorHAnsi"/>
        </w:rPr>
      </w:pPr>
    </w:p>
    <w:p w:rsidR="009F010C" w:rsidRPr="00493C55" w:rsidRDefault="009F010C" w:rsidP="009F010C">
      <w:pPr>
        <w:shd w:val="clear" w:color="auto" w:fill="FFFFFF"/>
        <w:spacing w:after="100" w:afterAutospacing="1"/>
        <w:contextualSpacing/>
        <w:jc w:val="both"/>
        <w:rPr>
          <w:rFonts w:asciiTheme="minorHAnsi" w:hAnsiTheme="minorHAnsi" w:cstheme="minorHAnsi"/>
          <w:b/>
          <w:u w:val="single"/>
          <w:lang w:val="es-ES_tradnl"/>
        </w:rPr>
      </w:pPr>
      <w:r w:rsidRPr="00493C55">
        <w:rPr>
          <w:rFonts w:asciiTheme="minorHAnsi" w:hAnsiTheme="minorHAnsi" w:cstheme="minorHAnsi"/>
          <w:b/>
          <w:u w:val="single"/>
          <w:lang w:val="es-ES_tradnl"/>
        </w:rPr>
        <w:t>Mediante oficio de análisis técnico número DCI/2022/0259</w:t>
      </w:r>
    </w:p>
    <w:p w:rsidR="009F010C" w:rsidRPr="00493C55" w:rsidRDefault="009F010C" w:rsidP="009F010C">
      <w:pPr>
        <w:shd w:val="clear" w:color="auto" w:fill="FFFFFF"/>
        <w:spacing w:after="100" w:afterAutospacing="1"/>
        <w:contextualSpacing/>
        <w:jc w:val="both"/>
        <w:rPr>
          <w:rFonts w:asciiTheme="minorHAnsi" w:hAnsiTheme="minorHAnsi" w:cstheme="minorHAnsi"/>
          <w:lang w:val="es-ES_tradnl"/>
        </w:rPr>
      </w:pPr>
    </w:p>
    <w:p w:rsidR="000471EF" w:rsidRDefault="009F010C" w:rsidP="009F010C">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3634C" w:rsidRDefault="0023634C" w:rsidP="009F010C">
      <w:pPr>
        <w:shd w:val="clear" w:color="auto" w:fill="FFFFFF"/>
        <w:spacing w:after="100" w:afterAutospacing="1"/>
        <w:contextualSpacing/>
        <w:jc w:val="both"/>
        <w:rPr>
          <w:rFonts w:asciiTheme="minorHAnsi" w:hAnsiTheme="minorHAnsi" w:cstheme="minorHAnsi"/>
          <w:lang w:val="es-ES_tradnl"/>
        </w:rPr>
      </w:pPr>
    </w:p>
    <w:p w:rsidR="0023634C" w:rsidRPr="0023634C" w:rsidRDefault="0023634C" w:rsidP="0023634C">
      <w:pPr>
        <w:shd w:val="clear" w:color="auto" w:fill="FFFFFF"/>
        <w:spacing w:after="100" w:afterAutospacing="1"/>
        <w:contextualSpacing/>
        <w:jc w:val="both"/>
        <w:rPr>
          <w:rFonts w:asciiTheme="minorHAnsi" w:hAnsiTheme="minorHAnsi" w:cstheme="minorHAnsi"/>
          <w:sz w:val="22"/>
          <w:szCs w:val="22"/>
        </w:rPr>
      </w:pPr>
      <w:r w:rsidRPr="0023634C">
        <w:rPr>
          <w:rFonts w:asciiTheme="minorHAnsi" w:hAnsiTheme="minorHAnsi" w:cstheme="minorHAnsi"/>
          <w:b/>
          <w:sz w:val="22"/>
          <w:szCs w:val="22"/>
        </w:rPr>
        <w:t xml:space="preserve">Nota: </w:t>
      </w:r>
      <w:r w:rsidRPr="0023634C">
        <w:rPr>
          <w:rFonts w:asciiTheme="minorHAnsi" w:hAnsiTheme="minorHAnsi" w:cstheme="minorHAnsi"/>
          <w:sz w:val="22"/>
          <w:szCs w:val="22"/>
        </w:rPr>
        <w:t>Los licitantes que cumplieron con lo requerido y ofrecieron las propuestas económicas más bajas en las partidas asignadas, es decir: JOSÉ MANUEL CARMONA MATA en las partidas 1, 2 y 3 Y APSCONTROL, S.A. DE C.V. en las partidas 4, 5 y 6.</w:t>
      </w:r>
    </w:p>
    <w:p w:rsidR="0023634C" w:rsidRPr="0023634C" w:rsidRDefault="0023634C" w:rsidP="0023634C">
      <w:pPr>
        <w:shd w:val="clear" w:color="auto" w:fill="FFFFFF"/>
        <w:spacing w:after="100" w:afterAutospacing="1"/>
        <w:contextualSpacing/>
        <w:jc w:val="both"/>
        <w:rPr>
          <w:rFonts w:asciiTheme="minorHAnsi" w:hAnsiTheme="minorHAnsi" w:cstheme="minorHAnsi"/>
          <w:sz w:val="22"/>
          <w:szCs w:val="22"/>
        </w:rPr>
      </w:pPr>
    </w:p>
    <w:p w:rsidR="0023634C" w:rsidRPr="0023634C" w:rsidRDefault="0023634C" w:rsidP="0023634C">
      <w:pPr>
        <w:shd w:val="clear" w:color="auto" w:fill="FFFFFF"/>
        <w:spacing w:after="100" w:afterAutospacing="1"/>
        <w:contextualSpacing/>
        <w:jc w:val="both"/>
        <w:rPr>
          <w:rFonts w:asciiTheme="minorHAnsi" w:hAnsiTheme="minorHAnsi" w:cstheme="minorHAnsi"/>
          <w:sz w:val="22"/>
          <w:szCs w:val="22"/>
        </w:rPr>
      </w:pPr>
      <w:r w:rsidRPr="0023634C">
        <w:rPr>
          <w:rFonts w:asciiTheme="minorHAnsi" w:hAnsiTheme="minorHAnsi" w:cstheme="minorHAnsi"/>
          <w:sz w:val="22"/>
          <w:szCs w:val="22"/>
        </w:rPr>
        <w:t>Cabe señalar que la partida 6 se asigna al licitante en segundo lugar con el precio más bajo de los licitantes solventes, lo anterior con la finalidad de cumplir con lo establecido en el punto 1 del Anexo de las bases, en cuanto a no permitir que un solo licitante pueda obtener más de 3 paquetes.</w:t>
      </w:r>
    </w:p>
    <w:p w:rsidR="0023634C" w:rsidRDefault="0023634C" w:rsidP="009F010C">
      <w:pPr>
        <w:shd w:val="clear" w:color="auto" w:fill="FFFFFF"/>
        <w:spacing w:after="100" w:afterAutospacing="1"/>
        <w:contextualSpacing/>
        <w:jc w:val="both"/>
        <w:rPr>
          <w:rFonts w:asciiTheme="minorHAnsi" w:hAnsiTheme="minorHAnsi" w:cstheme="minorHAnsi"/>
          <w:lang w:val="es-ES_tradnl"/>
        </w:rPr>
      </w:pPr>
    </w:p>
    <w:p w:rsidR="009F010C" w:rsidRDefault="009F010C" w:rsidP="009F010C">
      <w:pPr>
        <w:shd w:val="clear" w:color="auto" w:fill="FFFFFF"/>
        <w:spacing w:after="100" w:afterAutospacing="1"/>
        <w:contextualSpacing/>
        <w:jc w:val="both"/>
        <w:rPr>
          <w:rFonts w:asciiTheme="minorHAnsi" w:hAnsiTheme="minorHAnsi" w:cstheme="minorHAnsi"/>
          <w:b/>
        </w:rPr>
      </w:pPr>
      <w:r w:rsidRPr="00493C55">
        <w:rPr>
          <w:rFonts w:asciiTheme="minorHAnsi" w:hAnsiTheme="minorHAnsi" w:cstheme="minorHAnsi"/>
          <w:b/>
          <w:lang w:val="es-ES_tradnl"/>
        </w:rPr>
        <w:t xml:space="preserve">JOSÉ MANUEL CARMONA MATA, POR UN MONTO TOTAL DE </w:t>
      </w:r>
      <w:r w:rsidRPr="00493C55">
        <w:rPr>
          <w:rFonts w:asciiTheme="minorHAnsi" w:hAnsiTheme="minorHAnsi" w:cstheme="minorHAnsi"/>
          <w:b/>
        </w:rPr>
        <w:t>$ 445,532.80</w:t>
      </w:r>
    </w:p>
    <w:p w:rsidR="006C457D" w:rsidRPr="00493C55" w:rsidRDefault="006C457D" w:rsidP="009F010C">
      <w:pPr>
        <w:shd w:val="clear" w:color="auto" w:fill="FFFFFF"/>
        <w:spacing w:after="100" w:afterAutospacing="1"/>
        <w:contextualSpacing/>
        <w:jc w:val="both"/>
        <w:rPr>
          <w:rFonts w:asciiTheme="minorHAnsi" w:hAnsiTheme="minorHAnsi" w:cstheme="minorHAnsi"/>
          <w:b/>
          <w:lang w:val="es-ES_tradnl"/>
        </w:rPr>
      </w:pPr>
    </w:p>
    <w:p w:rsidR="009F010C" w:rsidRPr="00493C55" w:rsidRDefault="009F010C" w:rsidP="009F010C">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5EA7190A" wp14:editId="4B7881F4">
            <wp:extent cx="6426892" cy="259689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5078" cy="2636570"/>
                    </a:xfrm>
                    <a:prstGeom prst="rect">
                      <a:avLst/>
                    </a:prstGeom>
                    <a:noFill/>
                  </pic:spPr>
                </pic:pic>
              </a:graphicData>
            </a:graphic>
          </wp:inline>
        </w:drawing>
      </w:r>
    </w:p>
    <w:p w:rsidR="009F010C" w:rsidRDefault="009F010C" w:rsidP="009F010C">
      <w:pPr>
        <w:shd w:val="clear" w:color="auto" w:fill="FFFFFF"/>
        <w:spacing w:after="100" w:afterAutospacing="1"/>
        <w:contextualSpacing/>
        <w:jc w:val="both"/>
        <w:rPr>
          <w:rFonts w:asciiTheme="minorHAnsi" w:hAnsiTheme="minorHAnsi" w:cstheme="minorHAnsi"/>
          <w:b/>
        </w:rPr>
      </w:pPr>
      <w:r w:rsidRPr="00493C55">
        <w:rPr>
          <w:rFonts w:asciiTheme="minorHAnsi" w:hAnsiTheme="minorHAnsi" w:cstheme="minorHAnsi"/>
          <w:b/>
          <w:lang w:val="es-ES_tradnl"/>
        </w:rPr>
        <w:lastRenderedPageBreak/>
        <w:t xml:space="preserve">APSCONTROL, S.A. DE C.V., POR UN MONTO TOTAL DE </w:t>
      </w:r>
      <w:r w:rsidRPr="00493C55">
        <w:rPr>
          <w:rFonts w:asciiTheme="minorHAnsi" w:hAnsiTheme="minorHAnsi" w:cstheme="minorHAnsi"/>
          <w:b/>
        </w:rPr>
        <w:t xml:space="preserve">$ 459,986.40 </w:t>
      </w:r>
    </w:p>
    <w:p w:rsidR="006C457D" w:rsidRPr="00493C55" w:rsidRDefault="006C457D" w:rsidP="009F010C">
      <w:pPr>
        <w:shd w:val="clear" w:color="auto" w:fill="FFFFFF"/>
        <w:spacing w:after="100" w:afterAutospacing="1"/>
        <w:contextualSpacing/>
        <w:jc w:val="both"/>
        <w:rPr>
          <w:rFonts w:asciiTheme="minorHAnsi" w:hAnsiTheme="minorHAnsi" w:cstheme="minorHAnsi"/>
          <w:b/>
        </w:rPr>
      </w:pPr>
    </w:p>
    <w:p w:rsidR="00E41B5D" w:rsidRDefault="009F010C" w:rsidP="0093715B">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0A86BD33" wp14:editId="6E150185">
            <wp:extent cx="6702868" cy="2092148"/>
            <wp:effectExtent l="0" t="0" r="317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8106" cy="2128117"/>
                    </a:xfrm>
                    <a:prstGeom prst="rect">
                      <a:avLst/>
                    </a:prstGeom>
                    <a:noFill/>
                  </pic:spPr>
                </pic:pic>
              </a:graphicData>
            </a:graphic>
          </wp:inline>
        </w:drawing>
      </w:r>
    </w:p>
    <w:p w:rsidR="0093715B" w:rsidRPr="0093715B" w:rsidRDefault="0093715B" w:rsidP="0093715B">
      <w:pPr>
        <w:shd w:val="clear" w:color="auto" w:fill="FFFFFF"/>
        <w:spacing w:after="100" w:afterAutospacing="1"/>
        <w:contextualSpacing/>
        <w:jc w:val="both"/>
        <w:rPr>
          <w:rFonts w:asciiTheme="minorHAnsi" w:hAnsiTheme="minorHAnsi" w:cstheme="minorHAnsi"/>
          <w:lang w:val="es-ES_tradnl"/>
        </w:rPr>
      </w:pPr>
    </w:p>
    <w:p w:rsidR="00673D5D" w:rsidRPr="00493C55" w:rsidRDefault="00673D5D" w:rsidP="00673D5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93C55">
        <w:rPr>
          <w:rFonts w:asciiTheme="minorHAnsi" w:hAnsiTheme="minorHAnsi" w:cstheme="minorHAnsi"/>
          <w:color w:val="000000"/>
          <w:lang w:eastAsia="es-MX"/>
        </w:rPr>
        <w:t>La convocante tendrá 10 días hábiles para emitir la orden de compra / pedido posterior a la emisión del fallo.</w:t>
      </w:r>
    </w:p>
    <w:p w:rsidR="00673D5D" w:rsidRPr="00493C55" w:rsidRDefault="00673D5D" w:rsidP="00673D5D">
      <w:pPr>
        <w:shd w:val="clear" w:color="auto" w:fill="FFFFFF"/>
        <w:tabs>
          <w:tab w:val="left" w:pos="1275"/>
        </w:tabs>
        <w:spacing w:after="100" w:afterAutospacing="1"/>
        <w:contextualSpacing/>
        <w:jc w:val="both"/>
        <w:rPr>
          <w:rFonts w:asciiTheme="minorHAnsi" w:hAnsiTheme="minorHAnsi" w:cstheme="minorHAnsi"/>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C457D" w:rsidRPr="00493C55" w:rsidRDefault="006C457D" w:rsidP="00673D5D">
      <w:pPr>
        <w:shd w:val="clear" w:color="auto" w:fill="FFFFFF"/>
        <w:spacing w:line="253" w:lineRule="atLeast"/>
        <w:jc w:val="both"/>
        <w:rPr>
          <w:rFonts w:asciiTheme="minorHAnsi" w:hAnsiTheme="minorHAnsi" w:cstheme="minorHAnsi"/>
          <w:color w:val="000000"/>
          <w:lang w:eastAsia="es-MX"/>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C457D" w:rsidRPr="00493C55" w:rsidRDefault="006C457D" w:rsidP="00673D5D">
      <w:pPr>
        <w:shd w:val="clear" w:color="auto" w:fill="FFFFFF"/>
        <w:spacing w:line="253"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673D5D"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493C55">
        <w:rPr>
          <w:rFonts w:asciiTheme="minorHAnsi" w:hAnsiTheme="minorHAnsi" w:cstheme="minorHAnsi"/>
          <w:color w:val="000000"/>
          <w:lang w:eastAsia="es-MX"/>
        </w:rPr>
        <w:t>contrato</w:t>
      </w:r>
      <w:proofErr w:type="gramEnd"/>
      <w:r w:rsidRPr="00493C55">
        <w:rPr>
          <w:rFonts w:asciiTheme="minorHAnsi" w:hAnsiTheme="minorHAnsi" w:cstheme="minorHAnsi"/>
          <w:color w:val="000000"/>
          <w:lang w:eastAsia="es-MX"/>
        </w:rPr>
        <w:t xml:space="preserve"> así como el seguimiento del t</w:t>
      </w:r>
      <w:r w:rsidR="000471EF">
        <w:rPr>
          <w:rFonts w:asciiTheme="minorHAnsi" w:hAnsiTheme="minorHAnsi" w:cstheme="minorHAnsi"/>
          <w:color w:val="000000"/>
          <w:lang w:eastAsia="es-MX"/>
        </w:rPr>
        <w:t>rámite de pago correspondiente.</w:t>
      </w:r>
    </w:p>
    <w:p w:rsidR="006C457D" w:rsidRPr="00493C55" w:rsidRDefault="006C457D" w:rsidP="00673D5D">
      <w:pPr>
        <w:shd w:val="clear" w:color="auto" w:fill="FFFFFF"/>
        <w:spacing w:line="276" w:lineRule="atLeast"/>
        <w:jc w:val="both"/>
        <w:rPr>
          <w:rFonts w:asciiTheme="minorHAnsi" w:hAnsiTheme="minorHAnsi" w:cstheme="minorHAnsi"/>
          <w:color w:val="000000"/>
          <w:lang w:eastAsia="es-MX"/>
        </w:rPr>
      </w:pPr>
    </w:p>
    <w:p w:rsidR="00EF62EA" w:rsidRPr="00493C55" w:rsidRDefault="00673D5D" w:rsidP="00673D5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493C5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673D5D" w:rsidRPr="00493C55" w:rsidRDefault="00673D5D" w:rsidP="00673D5D">
      <w:pPr>
        <w:shd w:val="clear" w:color="auto" w:fill="FFFFFF"/>
        <w:spacing w:after="100" w:afterAutospacing="1"/>
        <w:contextualSpacing/>
        <w:jc w:val="both"/>
        <w:rPr>
          <w:rFonts w:asciiTheme="minorHAnsi" w:hAnsiTheme="minorHAnsi" w:cstheme="minorHAnsi"/>
        </w:rPr>
      </w:pPr>
    </w:p>
    <w:p w:rsidR="00EF62EA" w:rsidRPr="00493C55" w:rsidRDefault="00C30E79" w:rsidP="00EF62EA">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lastRenderedPageBreak/>
        <w:t>Edmundo Antonio Amutio Villa</w:t>
      </w:r>
      <w:r w:rsidR="00EF62EA" w:rsidRPr="00493C55">
        <w:rPr>
          <w:rFonts w:asciiTheme="minorHAnsi" w:hAnsiTheme="minorHAnsi" w:cstheme="minorHAnsi"/>
        </w:rPr>
        <w:t>, representante suplente del Presidente del Comité de Adquisiciones, comenta de</w:t>
      </w:r>
      <w:r w:rsidR="00EF62EA" w:rsidRPr="00493C55">
        <w:rPr>
          <w:rFonts w:asciiTheme="minorHAnsi" w:hAnsiTheme="minorHAnsi" w:cstheme="minorHAnsi"/>
          <w:lang w:val="es-ES"/>
        </w:rPr>
        <w:t xml:space="preserve"> </w:t>
      </w:r>
      <w:r w:rsidR="00EF62EA" w:rsidRPr="00493C55">
        <w:rPr>
          <w:rFonts w:asciiTheme="minorHAnsi" w:hAnsiTheme="minorHAnsi" w:cstheme="minorHAnsi"/>
        </w:rPr>
        <w:t xml:space="preserve">conformidad con el artículo </w:t>
      </w:r>
      <w:r w:rsidR="00EF62EA"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w:t>
      </w:r>
      <w:r w:rsidR="00121173" w:rsidRPr="00493C55">
        <w:rPr>
          <w:rFonts w:asciiTheme="minorHAnsi" w:eastAsia="Cambria" w:hAnsiTheme="minorHAnsi" w:cstheme="minorHAnsi"/>
        </w:rPr>
        <w:t>iones a favor de</w:t>
      </w:r>
      <w:r w:rsidR="00673D5D" w:rsidRPr="00493C55">
        <w:rPr>
          <w:rFonts w:asciiTheme="minorHAnsi" w:eastAsia="Cambria" w:hAnsiTheme="minorHAnsi" w:cstheme="minorHAnsi"/>
        </w:rPr>
        <w:t>l proveedor</w:t>
      </w:r>
      <w:r w:rsidR="00121173" w:rsidRPr="00493C55">
        <w:rPr>
          <w:rFonts w:asciiTheme="minorHAnsi" w:eastAsia="Cambria" w:hAnsiTheme="minorHAnsi" w:cstheme="minorHAnsi"/>
        </w:rPr>
        <w:t xml:space="preserve"> </w:t>
      </w:r>
      <w:r w:rsidR="00EE251E">
        <w:rPr>
          <w:rFonts w:asciiTheme="minorHAnsi" w:hAnsiTheme="minorHAnsi" w:cstheme="minorHAnsi"/>
          <w:b/>
          <w:bCs/>
        </w:rPr>
        <w:t>José Manuel Carmona Ma</w:t>
      </w:r>
      <w:r w:rsidR="00181DA5" w:rsidRPr="00493C55">
        <w:rPr>
          <w:rFonts w:asciiTheme="minorHAnsi" w:hAnsiTheme="minorHAnsi" w:cstheme="minorHAnsi"/>
          <w:b/>
          <w:bCs/>
        </w:rPr>
        <w:t>ta y Apscontrol, S.A. de C.V</w:t>
      </w:r>
      <w:r w:rsidR="00121173" w:rsidRPr="00493C55">
        <w:rPr>
          <w:rFonts w:asciiTheme="minorHAnsi" w:hAnsiTheme="minorHAnsi" w:cstheme="minorHAnsi"/>
          <w:b/>
        </w:rPr>
        <w:t xml:space="preserve"> </w:t>
      </w:r>
      <w:r w:rsidR="00EF62EA" w:rsidRPr="00493C55">
        <w:rPr>
          <w:rFonts w:asciiTheme="minorHAnsi" w:hAnsiTheme="minorHAnsi" w:cstheme="minorHAnsi"/>
          <w:lang w:val="es-ES_tradnl"/>
        </w:rPr>
        <w:t>los que estén por la afirmativa, sírvanse manifestarlo levantando su mano.</w:t>
      </w:r>
    </w:p>
    <w:p w:rsidR="00EF62EA" w:rsidRPr="00493C55" w:rsidRDefault="00EF62EA" w:rsidP="00EF62EA">
      <w:pPr>
        <w:shd w:val="clear" w:color="auto" w:fill="FFFFFF"/>
        <w:spacing w:after="100" w:afterAutospacing="1"/>
        <w:contextualSpacing/>
        <w:jc w:val="both"/>
        <w:rPr>
          <w:rFonts w:asciiTheme="minorHAnsi" w:hAnsiTheme="minorHAnsi" w:cstheme="minorHAnsi"/>
          <w:b/>
        </w:rPr>
      </w:pPr>
    </w:p>
    <w:p w:rsidR="00EF62EA" w:rsidRPr="00493C55" w:rsidRDefault="00EF62EA" w:rsidP="00EF62EA">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121173" w:rsidRPr="00493C55" w:rsidRDefault="00121173" w:rsidP="0093715B">
      <w:pPr>
        <w:shd w:val="clear" w:color="auto" w:fill="FFFFFF"/>
        <w:spacing w:after="100" w:afterAutospacing="1"/>
        <w:contextualSpacing/>
        <w:rPr>
          <w:rFonts w:asciiTheme="minorHAnsi" w:hAnsiTheme="minorHAnsi" w:cstheme="minorHAnsi"/>
          <w:b/>
        </w:rPr>
      </w:pPr>
    </w:p>
    <w:p w:rsidR="0093715B" w:rsidRPr="00493C5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Pr="00493C55">
        <w:rPr>
          <w:rFonts w:asciiTheme="minorHAnsi" w:eastAsiaTheme="minorEastAsia" w:hAnsiTheme="minorHAnsi" w:cstheme="minorHAnsi"/>
          <w:lang w:eastAsia="es-MX"/>
        </w:rPr>
        <w:t>04.05.2022</w:t>
      </w:r>
    </w:p>
    <w:p w:rsidR="00181DA5" w:rsidRPr="00493C5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Pr="00493C55">
        <w:rPr>
          <w:rFonts w:asciiTheme="minorHAnsi" w:eastAsiaTheme="minorEastAsia" w:hAnsiTheme="minorHAnsi" w:cstheme="minorHAnsi"/>
          <w:lang w:val="es-ES" w:eastAsia="es-MX"/>
        </w:rPr>
        <w:t>202200060</w:t>
      </w:r>
    </w:p>
    <w:p w:rsidR="00181DA5" w:rsidRPr="000471EF"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181DA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 xml:space="preserve">Kit de materiales de limpieza (Papel sanitario (jumbo y junior), toalla en rollo, trapeadores, franela, cubetas, aromatizantes (aerosol, </w:t>
      </w:r>
      <w:r w:rsidR="00493C55" w:rsidRPr="00493C55">
        <w:rPr>
          <w:rFonts w:asciiTheme="minorHAnsi" w:eastAsiaTheme="minorEastAsia" w:hAnsiTheme="minorHAnsi" w:cstheme="minorHAnsi"/>
          <w:lang w:val="es-ES" w:eastAsia="es-MX"/>
        </w:rPr>
        <w:t>líquido</w:t>
      </w:r>
      <w:r w:rsidRPr="00493C55">
        <w:rPr>
          <w:rFonts w:asciiTheme="minorHAnsi" w:eastAsiaTheme="minorEastAsia" w:hAnsiTheme="minorHAnsi" w:cstheme="minorHAnsi"/>
          <w:lang w:val="es-ES" w:eastAsia="es-MX"/>
        </w:rPr>
        <w:t xml:space="preserve"> para goteo, para pisos, desengrasantes, entre otros; se anexa listado de los materiales a requerir en el kit. </w:t>
      </w:r>
    </w:p>
    <w:p w:rsidR="00EE251E" w:rsidRPr="00493C55" w:rsidRDefault="00EE251E"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0471EF" w:rsidRDefault="00181DA5" w:rsidP="00EE251E">
      <w:pPr>
        <w:shd w:val="clear" w:color="auto" w:fill="FFFFFF"/>
        <w:spacing w:after="100" w:afterAutospacing="1" w:line="276" w:lineRule="auto"/>
        <w:contextualSpacing/>
        <w:jc w:val="both"/>
        <w:rPr>
          <w:rFonts w:asciiTheme="minorHAnsi"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CA19C6" w:rsidRDefault="00CA19C6" w:rsidP="00EE251E">
      <w:pPr>
        <w:shd w:val="clear" w:color="auto" w:fill="FFFFFF"/>
        <w:spacing w:after="100" w:afterAutospacing="1" w:line="276" w:lineRule="auto"/>
        <w:contextualSpacing/>
        <w:jc w:val="both"/>
        <w:rPr>
          <w:rFonts w:asciiTheme="minorHAnsi" w:hAnsiTheme="minorHAnsi" w:cstheme="minorHAnsi"/>
          <w:b/>
          <w:lang w:val="es-ES_tradnl"/>
        </w:rPr>
      </w:pPr>
    </w:p>
    <w:p w:rsidR="000471EF" w:rsidRPr="00493C55" w:rsidRDefault="00181DA5" w:rsidP="00181DA5">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181DA5" w:rsidRPr="00493C55" w:rsidRDefault="00181DA5" w:rsidP="00181DA5">
      <w:pPr>
        <w:pStyle w:val="Prrafodelista"/>
        <w:numPr>
          <w:ilvl w:val="0"/>
          <w:numId w:val="9"/>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Diprovic, S. de R.L. de C.V.</w:t>
      </w:r>
    </w:p>
    <w:p w:rsidR="00181DA5" w:rsidRPr="00493C55" w:rsidRDefault="00181DA5" w:rsidP="00181DA5">
      <w:pPr>
        <w:pStyle w:val="Prrafodelista"/>
        <w:numPr>
          <w:ilvl w:val="0"/>
          <w:numId w:val="9"/>
        </w:numPr>
        <w:shd w:val="clear" w:color="auto" w:fill="FFFFFF"/>
        <w:spacing w:after="100" w:afterAutospacing="1"/>
        <w:contextualSpacing/>
        <w:jc w:val="both"/>
        <w:rPr>
          <w:rFonts w:asciiTheme="minorHAnsi" w:hAnsiTheme="minorHAnsi" w:cstheme="minorHAnsi"/>
        </w:rPr>
      </w:pPr>
      <w:proofErr w:type="spellStart"/>
      <w:r w:rsidRPr="00493C55">
        <w:rPr>
          <w:rFonts w:asciiTheme="minorHAnsi" w:hAnsiTheme="minorHAnsi" w:cstheme="minorHAnsi"/>
        </w:rPr>
        <w:t>Bussines</w:t>
      </w:r>
      <w:proofErr w:type="spellEnd"/>
      <w:r w:rsidRPr="00493C55">
        <w:rPr>
          <w:rFonts w:asciiTheme="minorHAnsi" w:hAnsiTheme="minorHAnsi" w:cstheme="minorHAnsi"/>
        </w:rPr>
        <w:t xml:space="preserve"> </w:t>
      </w:r>
      <w:proofErr w:type="spellStart"/>
      <w:r w:rsidRPr="00493C55">
        <w:rPr>
          <w:rFonts w:asciiTheme="minorHAnsi" w:hAnsiTheme="minorHAnsi" w:cstheme="minorHAnsi"/>
        </w:rPr>
        <w:t>By</w:t>
      </w:r>
      <w:proofErr w:type="spellEnd"/>
      <w:r w:rsidRPr="00493C55">
        <w:rPr>
          <w:rFonts w:asciiTheme="minorHAnsi" w:hAnsiTheme="minorHAnsi" w:cstheme="minorHAnsi"/>
        </w:rPr>
        <w:t xml:space="preserve"> </w:t>
      </w:r>
      <w:proofErr w:type="spellStart"/>
      <w:r w:rsidRPr="00493C55">
        <w:rPr>
          <w:rFonts w:asciiTheme="minorHAnsi" w:hAnsiTheme="minorHAnsi" w:cstheme="minorHAnsi"/>
        </w:rPr>
        <w:t>Design</w:t>
      </w:r>
      <w:proofErr w:type="spellEnd"/>
      <w:r w:rsidRPr="00493C55">
        <w:rPr>
          <w:rFonts w:asciiTheme="minorHAnsi" w:hAnsiTheme="minorHAnsi" w:cstheme="minorHAnsi"/>
        </w:rPr>
        <w:t>, S.A. de C.V.</w:t>
      </w:r>
    </w:p>
    <w:p w:rsidR="00181DA5" w:rsidRPr="00493C55" w:rsidRDefault="00181DA5" w:rsidP="00181DA5">
      <w:pPr>
        <w:pStyle w:val="Prrafodelista"/>
        <w:numPr>
          <w:ilvl w:val="0"/>
          <w:numId w:val="9"/>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Grupo Empresarial </w:t>
      </w:r>
      <w:proofErr w:type="spellStart"/>
      <w:r w:rsidRPr="00493C55">
        <w:rPr>
          <w:rFonts w:asciiTheme="minorHAnsi" w:hAnsiTheme="minorHAnsi" w:cstheme="minorHAnsi"/>
        </w:rPr>
        <w:t>Soltors</w:t>
      </w:r>
      <w:proofErr w:type="spellEnd"/>
      <w:r w:rsidRPr="00493C55">
        <w:rPr>
          <w:rFonts w:asciiTheme="minorHAnsi" w:hAnsiTheme="minorHAnsi" w:cstheme="minorHAnsi"/>
        </w:rPr>
        <w:t>, S.A. de C.V.</w:t>
      </w:r>
    </w:p>
    <w:p w:rsidR="00181DA5" w:rsidRPr="00493C55" w:rsidRDefault="00181DA5" w:rsidP="00181DA5">
      <w:pPr>
        <w:pStyle w:val="Prrafodelista"/>
        <w:numPr>
          <w:ilvl w:val="0"/>
          <w:numId w:val="9"/>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María Cristina Olvera Rosas</w:t>
      </w:r>
    </w:p>
    <w:p w:rsidR="00181DA5" w:rsidRDefault="00181DA5" w:rsidP="0093715B">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w:t>
      </w:r>
      <w:r w:rsidR="0093715B">
        <w:rPr>
          <w:rFonts w:asciiTheme="minorHAnsi" w:hAnsiTheme="minorHAnsi" w:cstheme="minorHAnsi"/>
        </w:rPr>
        <w:t>roposiciones fueron desechadas:</w:t>
      </w:r>
    </w:p>
    <w:p w:rsidR="00CA19C6" w:rsidRPr="0093715B" w:rsidRDefault="00CA19C6" w:rsidP="0093715B">
      <w:pPr>
        <w:shd w:val="clear" w:color="auto" w:fill="FFFFFF"/>
        <w:spacing w:after="100" w:afterAutospacing="1"/>
        <w:contextualSpacing/>
        <w:rPr>
          <w:rFonts w:asciiTheme="minorHAnsi" w:hAnsiTheme="minorHAnsi" w:cstheme="minorHAnsi"/>
        </w:rPr>
      </w:pPr>
    </w:p>
    <w:tbl>
      <w:tblPr>
        <w:tblW w:w="10314" w:type="dxa"/>
        <w:tblLayout w:type="fixed"/>
        <w:tblCellMar>
          <w:left w:w="0" w:type="dxa"/>
          <w:right w:w="0" w:type="dxa"/>
        </w:tblCellMar>
        <w:tblLook w:val="04A0" w:firstRow="1" w:lastRow="0" w:firstColumn="1" w:lastColumn="0" w:noHBand="0" w:noVBand="1"/>
      </w:tblPr>
      <w:tblGrid>
        <w:gridCol w:w="3369"/>
        <w:gridCol w:w="6945"/>
      </w:tblGrid>
      <w:tr w:rsidR="00181DA5" w:rsidRPr="00493C55" w:rsidTr="0093715B">
        <w:trPr>
          <w:trHeight w:val="447"/>
        </w:trPr>
        <w:tc>
          <w:tcPr>
            <w:tcW w:w="33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81DA5" w:rsidRPr="00493C55" w:rsidRDefault="00181DA5" w:rsidP="00456BA1">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tab/>
              <w:t xml:space="preserve">Licitante </w:t>
            </w:r>
            <w:r w:rsidRPr="00493C55">
              <w:rPr>
                <w:rFonts w:asciiTheme="minorHAnsi" w:hAnsiTheme="minorHAnsi" w:cstheme="minorHAnsi"/>
                <w:b/>
                <w:bCs/>
                <w:color w:val="FFFFFF"/>
                <w:kern w:val="24"/>
                <w:lang w:eastAsia="es-MX"/>
              </w:rPr>
              <w:tab/>
            </w:r>
          </w:p>
        </w:tc>
        <w:tc>
          <w:tcPr>
            <w:tcW w:w="694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81DA5" w:rsidRPr="00493C55" w:rsidRDefault="00181DA5" w:rsidP="00456BA1">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181DA5" w:rsidRPr="00493C55" w:rsidTr="0093715B">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Pr="00493C55" w:rsidRDefault="00181DA5" w:rsidP="00456BA1">
            <w:pPr>
              <w:rPr>
                <w:rFonts w:asciiTheme="minorHAnsi" w:hAnsiTheme="minorHAnsi" w:cstheme="minorHAnsi"/>
                <w:lang w:eastAsia="es-MX"/>
              </w:rPr>
            </w:pPr>
            <w:r w:rsidRPr="00493C55">
              <w:rPr>
                <w:rFonts w:asciiTheme="minorHAnsi" w:hAnsiTheme="minorHAnsi" w:cstheme="minorHAnsi"/>
                <w:lang w:eastAsia="es-MX"/>
              </w:rPr>
              <w:t>Diprovic, S. de R.L. de C.V.</w:t>
            </w:r>
          </w:p>
        </w:tc>
        <w:tc>
          <w:tcPr>
            <w:tcW w:w="69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A19C6" w:rsidRDefault="00181DA5" w:rsidP="0093715B">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CA19C6" w:rsidRDefault="00CA19C6" w:rsidP="0093715B">
            <w:pPr>
              <w:jc w:val="both"/>
              <w:rPr>
                <w:rFonts w:asciiTheme="minorHAnsi" w:hAnsiTheme="minorHAnsi" w:cstheme="minorHAnsi"/>
                <w:b/>
                <w:lang w:eastAsia="es-MX"/>
              </w:rPr>
            </w:pPr>
          </w:p>
          <w:p w:rsidR="00181DA5" w:rsidRDefault="00EE251E" w:rsidP="0093715B">
            <w:pPr>
              <w:jc w:val="both"/>
              <w:rPr>
                <w:rFonts w:asciiTheme="minorHAnsi" w:hAnsiTheme="minorHAnsi" w:cstheme="minorHAnsi"/>
                <w:b/>
                <w:lang w:eastAsia="es-MX"/>
              </w:rPr>
            </w:pPr>
            <w:r>
              <w:rPr>
                <w:rFonts w:asciiTheme="minorHAnsi" w:hAnsiTheme="minorHAnsi" w:cstheme="minorHAnsi"/>
                <w:b/>
                <w:lang w:eastAsia="es-MX"/>
              </w:rPr>
              <w:t>P</w:t>
            </w:r>
            <w:r w:rsidR="00181DA5" w:rsidRPr="00493C55">
              <w:rPr>
                <w:rFonts w:asciiTheme="minorHAnsi" w:hAnsiTheme="minorHAnsi" w:cstheme="minorHAnsi"/>
                <w:b/>
                <w:lang w:eastAsia="es-MX"/>
              </w:rPr>
              <w:t>osterior al acto de presentación y apertura de proposiciones, se observó, que:</w:t>
            </w:r>
          </w:p>
          <w:p w:rsidR="00CA19C6" w:rsidRPr="00493C55" w:rsidRDefault="00CA19C6" w:rsidP="0093715B">
            <w:pPr>
              <w:jc w:val="both"/>
              <w:rPr>
                <w:rFonts w:asciiTheme="minorHAnsi" w:hAnsiTheme="minorHAnsi" w:cstheme="minorHAnsi"/>
                <w:b/>
                <w:lang w:eastAsia="es-MX"/>
              </w:rPr>
            </w:pPr>
          </w:p>
          <w:p w:rsidR="00181DA5" w:rsidRDefault="00181DA5" w:rsidP="0093715B">
            <w:pPr>
              <w:jc w:val="both"/>
              <w:rPr>
                <w:rFonts w:asciiTheme="minorHAnsi" w:hAnsiTheme="minorHAnsi" w:cstheme="minorHAnsi"/>
                <w:b/>
                <w:lang w:eastAsia="es-MX"/>
              </w:rPr>
            </w:pPr>
            <w:r w:rsidRPr="00493C55">
              <w:rPr>
                <w:rFonts w:asciiTheme="minorHAnsi" w:hAnsiTheme="minorHAnsi" w:cstheme="minorHAnsi"/>
                <w:b/>
                <w:lang w:eastAsia="es-MX"/>
              </w:rPr>
              <w:t>- Presenta Constancia de situación fiscal en materia de descuentos vigentes del (INFONAVIT) CON ADEUDOS.</w:t>
            </w:r>
          </w:p>
          <w:p w:rsidR="00CA19C6" w:rsidRPr="00493C55" w:rsidRDefault="00CA19C6" w:rsidP="0093715B">
            <w:pPr>
              <w:jc w:val="both"/>
              <w:rPr>
                <w:rFonts w:asciiTheme="minorHAnsi" w:hAnsiTheme="minorHAnsi" w:cstheme="minorHAnsi"/>
                <w:b/>
                <w:lang w:eastAsia="es-MX"/>
              </w:rPr>
            </w:pPr>
          </w:p>
        </w:tc>
      </w:tr>
      <w:tr w:rsidR="00181DA5" w:rsidRPr="00493C55" w:rsidTr="0093715B">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Pr="00493C55" w:rsidRDefault="00181DA5" w:rsidP="00456BA1">
            <w:pPr>
              <w:rPr>
                <w:rFonts w:asciiTheme="minorHAnsi" w:hAnsiTheme="minorHAnsi" w:cstheme="minorHAnsi"/>
                <w:lang w:eastAsia="es-MX"/>
              </w:rPr>
            </w:pPr>
            <w:proofErr w:type="spellStart"/>
            <w:r w:rsidRPr="00493C55">
              <w:rPr>
                <w:rFonts w:asciiTheme="minorHAnsi" w:hAnsiTheme="minorHAnsi" w:cstheme="minorHAnsi"/>
                <w:lang w:eastAsia="es-MX"/>
              </w:rPr>
              <w:lastRenderedPageBreak/>
              <w:t>Bussines</w:t>
            </w:r>
            <w:proofErr w:type="spellEnd"/>
            <w:r w:rsidRPr="00493C55">
              <w:rPr>
                <w:rFonts w:asciiTheme="minorHAnsi" w:hAnsiTheme="minorHAnsi" w:cstheme="minorHAnsi"/>
                <w:lang w:eastAsia="es-MX"/>
              </w:rPr>
              <w:t xml:space="preserve"> </w:t>
            </w:r>
            <w:proofErr w:type="spellStart"/>
            <w:r w:rsidRPr="00493C55">
              <w:rPr>
                <w:rFonts w:asciiTheme="minorHAnsi" w:hAnsiTheme="minorHAnsi" w:cstheme="minorHAnsi"/>
                <w:lang w:eastAsia="es-MX"/>
              </w:rPr>
              <w:t>By</w:t>
            </w:r>
            <w:proofErr w:type="spellEnd"/>
            <w:r w:rsidRPr="00493C55">
              <w:rPr>
                <w:rFonts w:asciiTheme="minorHAnsi" w:hAnsiTheme="minorHAnsi" w:cstheme="minorHAnsi"/>
                <w:lang w:eastAsia="es-MX"/>
              </w:rPr>
              <w:t xml:space="preserve"> </w:t>
            </w:r>
            <w:proofErr w:type="spellStart"/>
            <w:r w:rsidRPr="00493C55">
              <w:rPr>
                <w:rFonts w:asciiTheme="minorHAnsi" w:hAnsiTheme="minorHAnsi" w:cstheme="minorHAnsi"/>
                <w:lang w:eastAsia="es-MX"/>
              </w:rPr>
              <w:t>Design</w:t>
            </w:r>
            <w:proofErr w:type="spellEnd"/>
            <w:r w:rsidRPr="00493C55">
              <w:rPr>
                <w:rFonts w:asciiTheme="minorHAnsi" w:hAnsiTheme="minorHAnsi" w:cstheme="minorHAnsi"/>
                <w:lang w:eastAsia="es-MX"/>
              </w:rPr>
              <w:t>, S.A. de C.V.</w:t>
            </w:r>
          </w:p>
        </w:tc>
        <w:tc>
          <w:tcPr>
            <w:tcW w:w="69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A19C6" w:rsidRDefault="00181DA5" w:rsidP="0093715B">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CA19C6" w:rsidRPr="00493C55" w:rsidRDefault="00CA19C6" w:rsidP="0093715B">
            <w:pPr>
              <w:jc w:val="both"/>
              <w:rPr>
                <w:rFonts w:asciiTheme="minorHAnsi" w:hAnsiTheme="minorHAnsi" w:cstheme="minorHAnsi"/>
                <w:b/>
                <w:lang w:eastAsia="es-MX"/>
              </w:rPr>
            </w:pPr>
          </w:p>
          <w:p w:rsidR="00181DA5" w:rsidRDefault="00181DA5" w:rsidP="0093715B">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observó, que:</w:t>
            </w:r>
          </w:p>
          <w:p w:rsidR="00CA19C6" w:rsidRPr="00493C55" w:rsidRDefault="00CA19C6" w:rsidP="0093715B">
            <w:pPr>
              <w:jc w:val="both"/>
              <w:rPr>
                <w:rFonts w:asciiTheme="minorHAnsi" w:hAnsiTheme="minorHAnsi" w:cstheme="minorHAnsi"/>
                <w:b/>
                <w:lang w:eastAsia="es-MX"/>
              </w:rPr>
            </w:pPr>
          </w:p>
          <w:p w:rsidR="00CA19C6" w:rsidRDefault="00181DA5" w:rsidP="0093715B">
            <w:pPr>
              <w:jc w:val="both"/>
              <w:rPr>
                <w:rFonts w:asciiTheme="minorHAnsi" w:hAnsiTheme="minorHAnsi" w:cstheme="minorHAnsi"/>
                <w:b/>
                <w:lang w:eastAsia="es-MX"/>
              </w:rPr>
            </w:pPr>
            <w:r w:rsidRPr="00493C55">
              <w:rPr>
                <w:rFonts w:asciiTheme="minorHAnsi" w:hAnsiTheme="minorHAnsi" w:cstheme="minorHAnsi"/>
                <w:b/>
                <w:lang w:eastAsia="es-MX"/>
              </w:rPr>
              <w:t xml:space="preserve">-  No presenta Comprobante Fiscal Digital por Internet (CFDI), presenta recibo oficial de la Secretaria de Planeación, Administración y Finanzas.   </w:t>
            </w:r>
          </w:p>
          <w:p w:rsidR="00181DA5" w:rsidRPr="00493C55" w:rsidRDefault="00181DA5" w:rsidP="0093715B">
            <w:pPr>
              <w:jc w:val="both"/>
              <w:rPr>
                <w:rFonts w:asciiTheme="minorHAnsi" w:hAnsiTheme="minorHAnsi" w:cstheme="minorHAnsi"/>
                <w:b/>
                <w:lang w:eastAsia="es-MX"/>
              </w:rPr>
            </w:pPr>
            <w:r w:rsidRPr="00493C55">
              <w:rPr>
                <w:rFonts w:asciiTheme="minorHAnsi" w:hAnsiTheme="minorHAnsi" w:cstheme="minorHAnsi"/>
                <w:b/>
                <w:lang w:eastAsia="es-MX"/>
              </w:rPr>
              <w:t xml:space="preserve">                            </w:t>
            </w:r>
          </w:p>
        </w:tc>
      </w:tr>
    </w:tbl>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181DA5" w:rsidRPr="00493C55" w:rsidRDefault="00181DA5" w:rsidP="00181DA5">
      <w:pPr>
        <w:shd w:val="clear" w:color="auto" w:fill="FFFFFF"/>
        <w:spacing w:after="100" w:afterAutospacing="1"/>
        <w:contextualSpacing/>
        <w:jc w:val="both"/>
        <w:rPr>
          <w:rFonts w:asciiTheme="minorHAnsi" w:hAnsiTheme="minorHAnsi" w:cstheme="minorHAnsi"/>
          <w:b/>
          <w:i/>
          <w:lang w:val="es-ES_tradnl"/>
        </w:rPr>
      </w:pPr>
    </w:p>
    <w:p w:rsidR="00181DA5" w:rsidRDefault="00181DA5" w:rsidP="0093715B">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GRUPO EMPRESARIAL SOLTORS, S.A. DE C.V.</w:t>
      </w:r>
      <w:r w:rsidRPr="00493C55">
        <w:rPr>
          <w:rFonts w:asciiTheme="minorHAnsi" w:hAnsiTheme="minorHAnsi" w:cstheme="minorHAnsi"/>
          <w:b/>
        </w:rPr>
        <w:t xml:space="preserve"> Y </w:t>
      </w:r>
      <w:r w:rsidRPr="00493C55">
        <w:rPr>
          <w:rFonts w:asciiTheme="minorHAnsi" w:hAnsiTheme="minorHAnsi" w:cstheme="minorHAnsi"/>
          <w:b/>
          <w:bCs/>
        </w:rPr>
        <w:t>MARIA CRISTINA OLVERA ROSAS</w:t>
      </w:r>
    </w:p>
    <w:p w:rsidR="007C79BA" w:rsidRPr="00493C55" w:rsidRDefault="007C79BA" w:rsidP="0093715B">
      <w:pPr>
        <w:shd w:val="clear" w:color="auto" w:fill="FFFFFF"/>
        <w:spacing w:after="100" w:afterAutospacing="1"/>
        <w:contextualSpacing/>
        <w:jc w:val="both"/>
        <w:rPr>
          <w:rFonts w:asciiTheme="minorHAnsi" w:hAnsiTheme="minorHAnsi" w:cstheme="minorHAnsi"/>
          <w:b/>
        </w:rPr>
      </w:pPr>
    </w:p>
    <w:p w:rsidR="00181DA5" w:rsidRPr="00493C55" w:rsidRDefault="00181DA5" w:rsidP="00181DA5">
      <w:pPr>
        <w:shd w:val="clear" w:color="auto" w:fill="FFFFFF"/>
        <w:spacing w:after="100" w:afterAutospacing="1"/>
        <w:contextualSpacing/>
        <w:jc w:val="both"/>
        <w:rPr>
          <w:rFonts w:asciiTheme="minorHAnsi" w:hAnsiTheme="minorHAnsi" w:cstheme="minorHAnsi"/>
          <w:b/>
          <w:i/>
          <w:lang w:val="es-ES_tradnl"/>
        </w:rPr>
      </w:pPr>
      <w:r w:rsidRPr="00493C55">
        <w:rPr>
          <w:rFonts w:asciiTheme="minorHAnsi" w:hAnsiTheme="minorHAnsi" w:cstheme="minorHAnsi"/>
          <w:b/>
          <w:i/>
          <w:noProof/>
          <w:lang w:eastAsia="es-MX"/>
        </w:rPr>
        <w:drawing>
          <wp:inline distT="0" distB="0" distL="0" distR="0" wp14:anchorId="791260AE" wp14:editId="5113EA6C">
            <wp:extent cx="6511904" cy="3138221"/>
            <wp:effectExtent l="0" t="0" r="381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0253" cy="3166340"/>
                    </a:xfrm>
                    <a:prstGeom prst="rect">
                      <a:avLst/>
                    </a:prstGeom>
                    <a:noFill/>
                  </pic:spPr>
                </pic:pic>
              </a:graphicData>
            </a:graphic>
          </wp:inline>
        </w:drawing>
      </w:r>
    </w:p>
    <w:p w:rsidR="00181DA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lastRenderedPageBreak/>
        <w:t>Responsable de la e</w:t>
      </w:r>
      <w:r w:rsidR="000471EF">
        <w:rPr>
          <w:rFonts w:asciiTheme="minorHAnsi" w:hAnsiTheme="minorHAnsi" w:cstheme="minorHAnsi"/>
          <w:lang w:val="es-ES_tradnl"/>
        </w:rPr>
        <w:t>valuación de las proposiciones:</w:t>
      </w:r>
    </w:p>
    <w:p w:rsidR="000C73A9" w:rsidRPr="00493C55" w:rsidRDefault="000C73A9" w:rsidP="00181DA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510"/>
        <w:gridCol w:w="6663"/>
      </w:tblGrid>
      <w:tr w:rsidR="00181DA5" w:rsidRPr="00493C55" w:rsidTr="000471EF">
        <w:tc>
          <w:tcPr>
            <w:tcW w:w="3510" w:type="dxa"/>
          </w:tcPr>
          <w:p w:rsidR="00181DA5" w:rsidRPr="00493C55" w:rsidRDefault="00181DA5"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Nombre</w:t>
            </w:r>
          </w:p>
        </w:tc>
        <w:tc>
          <w:tcPr>
            <w:tcW w:w="6663" w:type="dxa"/>
          </w:tcPr>
          <w:p w:rsidR="00181DA5" w:rsidRPr="00493C55" w:rsidRDefault="00181DA5"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Cargo</w:t>
            </w:r>
          </w:p>
        </w:tc>
      </w:tr>
      <w:tr w:rsidR="00181DA5" w:rsidRPr="00493C55" w:rsidTr="000471EF">
        <w:tc>
          <w:tcPr>
            <w:tcW w:w="3510" w:type="dxa"/>
          </w:tcPr>
          <w:p w:rsidR="00181DA5" w:rsidRPr="00493C55" w:rsidRDefault="00181DA5"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José Roberto Valdés Flores</w:t>
            </w:r>
          </w:p>
        </w:tc>
        <w:tc>
          <w:tcPr>
            <w:tcW w:w="6663" w:type="dxa"/>
          </w:tcPr>
          <w:p w:rsidR="00181DA5" w:rsidRPr="00493C55" w:rsidRDefault="00181DA5"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 xml:space="preserve">Director de Conservación de inmuebles </w:t>
            </w:r>
          </w:p>
        </w:tc>
      </w:tr>
      <w:tr w:rsidR="00493C55" w:rsidRPr="00493C55" w:rsidTr="000471EF">
        <w:tc>
          <w:tcPr>
            <w:tcW w:w="3510" w:type="dxa"/>
          </w:tcPr>
          <w:p w:rsidR="00493C55" w:rsidRPr="00493C55" w:rsidRDefault="00493C55"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Edmundo Antonio Amutio Villa</w:t>
            </w:r>
          </w:p>
        </w:tc>
        <w:tc>
          <w:tcPr>
            <w:tcW w:w="6663" w:type="dxa"/>
          </w:tcPr>
          <w:p w:rsidR="00493C55" w:rsidRPr="00493C55" w:rsidRDefault="00493C55"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Coordinador General de Administración e Innovación Gubernamental</w:t>
            </w:r>
          </w:p>
        </w:tc>
      </w:tr>
    </w:tbl>
    <w:p w:rsidR="00181DA5" w:rsidRPr="00493C55" w:rsidRDefault="00181DA5" w:rsidP="00181DA5">
      <w:pPr>
        <w:shd w:val="clear" w:color="auto" w:fill="FFFFFF"/>
        <w:spacing w:after="100" w:afterAutospacing="1"/>
        <w:contextualSpacing/>
        <w:jc w:val="both"/>
        <w:rPr>
          <w:rFonts w:asciiTheme="minorHAnsi" w:hAnsiTheme="minorHAnsi" w:cstheme="minorHAnsi"/>
          <w:b/>
          <w:i/>
          <w:lang w:val="es-ES_tradnl"/>
        </w:rPr>
      </w:pP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b/>
          <w:u w:val="single"/>
          <w:lang w:val="es-ES_tradnl"/>
        </w:rPr>
        <w:t>Mediante oficio de análisis técnico número DCI/2022/0261</w:t>
      </w:r>
    </w:p>
    <w:p w:rsidR="00181DA5" w:rsidRPr="00493C55" w:rsidRDefault="00181DA5" w:rsidP="00181DA5">
      <w:pPr>
        <w:shd w:val="clear" w:color="auto" w:fill="FFFFFF"/>
        <w:spacing w:after="100" w:afterAutospacing="1"/>
        <w:contextualSpacing/>
        <w:jc w:val="both"/>
        <w:rPr>
          <w:rFonts w:asciiTheme="minorHAnsi" w:hAnsiTheme="minorHAnsi" w:cstheme="minorHAnsi"/>
          <w:b/>
          <w:i/>
          <w:lang w:val="es-ES_tradnl"/>
        </w:rPr>
      </w:pPr>
    </w:p>
    <w:p w:rsidR="00181DA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7C79BA" w:rsidRDefault="007C79BA" w:rsidP="00181DA5">
      <w:pPr>
        <w:shd w:val="clear" w:color="auto" w:fill="FFFFFF"/>
        <w:spacing w:after="100" w:afterAutospacing="1"/>
        <w:contextualSpacing/>
        <w:jc w:val="both"/>
        <w:rPr>
          <w:rFonts w:asciiTheme="minorHAnsi" w:hAnsiTheme="minorHAnsi" w:cstheme="minorHAnsi"/>
          <w:lang w:val="es-ES_tradnl"/>
        </w:rPr>
      </w:pPr>
    </w:p>
    <w:p w:rsidR="008D7025" w:rsidRPr="008D7025" w:rsidRDefault="008D7025" w:rsidP="008D7025">
      <w:pPr>
        <w:shd w:val="clear" w:color="auto" w:fill="FFFFFF"/>
        <w:spacing w:after="100" w:afterAutospacing="1"/>
        <w:contextualSpacing/>
        <w:jc w:val="both"/>
        <w:rPr>
          <w:rFonts w:asciiTheme="minorHAnsi" w:hAnsiTheme="minorHAnsi" w:cstheme="minorHAnsi"/>
        </w:rPr>
      </w:pPr>
      <w:r w:rsidRPr="008D7025">
        <w:rPr>
          <w:rFonts w:asciiTheme="minorHAnsi" w:hAnsiTheme="minorHAnsi" w:cstheme="minorHAnsi"/>
          <w:b/>
        </w:rPr>
        <w:t xml:space="preserve">Nota: </w:t>
      </w:r>
      <w:r w:rsidRPr="008D7025">
        <w:rPr>
          <w:rFonts w:asciiTheme="minorHAnsi" w:hAnsiTheme="minorHAnsi" w:cstheme="minorHAnsi"/>
        </w:rPr>
        <w:t>MARÍA CRISTINA OLVERA ROSAS, cabe mencionar que existe empate técnico en la cotización de los licitantes: GRUPO EMPRESARIAL SOLTORS, S.A. DE C.V. y MARÍA CRISTINA OLVERA ROSAS, conforme al Artículo 49, fracción I, de la Ley de Compras Gubernamentales, Enajenaciones y Contratación de Servicios del Estado de Jalisco y sus Municipios, misma que bajo el criterio de desempate, del artículo antes citado, es que se asigna al licitante MARÍA CRISTINA OLVERA ROSAS, al tener una clasificación como empresa MICRO.</w:t>
      </w: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p>
    <w:p w:rsidR="00181DA5" w:rsidRDefault="00181DA5" w:rsidP="00181DA5">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MARÍA CRISTINA OLVERA ROSAS, POR UN MONTO MINIMO DE $ 560,000.00 Y UN MONTO MAXIMO DE $ 1</w:t>
      </w:r>
      <w:r w:rsidR="00EE251E" w:rsidRPr="00493C55">
        <w:rPr>
          <w:rFonts w:asciiTheme="minorHAnsi" w:hAnsiTheme="minorHAnsi" w:cstheme="minorHAnsi"/>
          <w:b/>
          <w:bCs/>
        </w:rPr>
        <w:t>,400,000.00</w:t>
      </w:r>
    </w:p>
    <w:p w:rsidR="000C73A9" w:rsidRPr="000471EF" w:rsidRDefault="000C73A9" w:rsidP="00181DA5">
      <w:pPr>
        <w:shd w:val="clear" w:color="auto" w:fill="FFFFFF"/>
        <w:spacing w:after="100" w:afterAutospacing="1"/>
        <w:contextualSpacing/>
        <w:jc w:val="both"/>
        <w:rPr>
          <w:rFonts w:asciiTheme="minorHAnsi" w:hAnsiTheme="minorHAnsi" w:cstheme="minorHAnsi"/>
          <w:b/>
          <w:bCs/>
        </w:rPr>
      </w:pP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drawing>
          <wp:inline distT="0" distB="0" distL="0" distR="0" wp14:anchorId="04150AC7" wp14:editId="364B2A18">
            <wp:extent cx="6522629" cy="1828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2278" cy="1862347"/>
                    </a:xfrm>
                    <a:prstGeom prst="rect">
                      <a:avLst/>
                    </a:prstGeom>
                    <a:noFill/>
                  </pic:spPr>
                </pic:pic>
              </a:graphicData>
            </a:graphic>
          </wp:inline>
        </w:drawing>
      </w:r>
    </w:p>
    <w:p w:rsidR="00673D5D" w:rsidRPr="00493C55" w:rsidRDefault="00673D5D" w:rsidP="00673D5D">
      <w:pPr>
        <w:shd w:val="clear" w:color="auto" w:fill="FFFFFF"/>
        <w:spacing w:after="100" w:afterAutospacing="1"/>
        <w:contextualSpacing/>
        <w:jc w:val="both"/>
        <w:rPr>
          <w:rFonts w:asciiTheme="minorHAnsi" w:hAnsiTheme="minorHAnsi" w:cstheme="minorHAnsi"/>
        </w:rPr>
      </w:pPr>
    </w:p>
    <w:p w:rsidR="00673D5D" w:rsidRPr="00493C55" w:rsidRDefault="00673D5D" w:rsidP="00673D5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93C55">
        <w:rPr>
          <w:rFonts w:asciiTheme="minorHAnsi" w:hAnsiTheme="minorHAnsi" w:cstheme="minorHAnsi"/>
          <w:color w:val="000000"/>
          <w:lang w:eastAsia="es-MX"/>
        </w:rPr>
        <w:t>La convocante tendrá 10 días hábiles para emitir la orden de compra / pedido posterior a la emisión del fallo.</w:t>
      </w:r>
    </w:p>
    <w:p w:rsidR="00673D5D" w:rsidRPr="00493C55" w:rsidRDefault="00673D5D" w:rsidP="00673D5D">
      <w:pPr>
        <w:shd w:val="clear" w:color="auto" w:fill="FFFFFF"/>
        <w:tabs>
          <w:tab w:val="left" w:pos="1275"/>
        </w:tabs>
        <w:spacing w:after="100" w:afterAutospacing="1"/>
        <w:contextualSpacing/>
        <w:jc w:val="both"/>
        <w:rPr>
          <w:rFonts w:asciiTheme="minorHAnsi" w:hAnsiTheme="minorHAnsi" w:cstheme="minorHAnsi"/>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C73A9" w:rsidRPr="00493C55" w:rsidRDefault="000C73A9" w:rsidP="00673D5D">
      <w:pPr>
        <w:shd w:val="clear" w:color="auto" w:fill="FFFFFF"/>
        <w:spacing w:line="253" w:lineRule="atLeast"/>
        <w:jc w:val="both"/>
        <w:rPr>
          <w:rFonts w:asciiTheme="minorHAnsi" w:hAnsiTheme="minorHAnsi" w:cstheme="minorHAnsi"/>
          <w:color w:val="000000"/>
          <w:lang w:eastAsia="es-MX"/>
        </w:rPr>
      </w:pPr>
    </w:p>
    <w:p w:rsidR="00673D5D" w:rsidRDefault="00673D5D" w:rsidP="00673D5D">
      <w:pPr>
        <w:shd w:val="clear" w:color="auto" w:fill="FFFFFF"/>
        <w:spacing w:line="253"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C73A9" w:rsidRPr="00493C55" w:rsidRDefault="000C73A9" w:rsidP="00673D5D">
      <w:pPr>
        <w:shd w:val="clear" w:color="auto" w:fill="FFFFFF"/>
        <w:spacing w:line="253"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r w:rsidRPr="00493C5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673D5D" w:rsidRPr="00493C55" w:rsidRDefault="00673D5D" w:rsidP="00673D5D">
      <w:pPr>
        <w:shd w:val="clear" w:color="auto" w:fill="FFFFFF"/>
        <w:spacing w:line="276" w:lineRule="atLeast"/>
        <w:jc w:val="both"/>
        <w:rPr>
          <w:rFonts w:asciiTheme="minorHAnsi" w:hAnsiTheme="minorHAnsi" w:cstheme="minorHAnsi"/>
          <w:color w:val="000000"/>
          <w:lang w:eastAsia="es-MX"/>
        </w:rPr>
      </w:pPr>
    </w:p>
    <w:p w:rsidR="00121173" w:rsidRPr="00493C55" w:rsidRDefault="00673D5D" w:rsidP="00673D5D">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493C5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673D5D" w:rsidRPr="00493C55" w:rsidRDefault="00673D5D" w:rsidP="00673D5D">
      <w:pPr>
        <w:shd w:val="clear" w:color="auto" w:fill="FFFFFF"/>
        <w:spacing w:after="100" w:afterAutospacing="1"/>
        <w:contextualSpacing/>
        <w:jc w:val="both"/>
        <w:rPr>
          <w:rFonts w:asciiTheme="minorHAnsi" w:hAnsiTheme="minorHAnsi" w:cstheme="minorHAnsi"/>
          <w:b/>
        </w:rPr>
      </w:pPr>
    </w:p>
    <w:p w:rsidR="00121173" w:rsidRPr="00493C55" w:rsidRDefault="00121173" w:rsidP="0012117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673D5D" w:rsidRPr="00493C55">
        <w:rPr>
          <w:rFonts w:asciiTheme="minorHAnsi" w:eastAsia="Cambria" w:hAnsiTheme="minorHAnsi" w:cstheme="minorHAnsi"/>
        </w:rPr>
        <w:t>l proveedor</w:t>
      </w:r>
      <w:r w:rsidRPr="00493C55">
        <w:rPr>
          <w:rFonts w:asciiTheme="minorHAnsi" w:eastAsia="Cambria" w:hAnsiTheme="minorHAnsi" w:cstheme="minorHAnsi"/>
        </w:rPr>
        <w:t xml:space="preserve"> </w:t>
      </w:r>
      <w:r w:rsidR="00181DA5" w:rsidRPr="00493C55">
        <w:rPr>
          <w:rFonts w:asciiTheme="minorHAnsi" w:hAnsiTheme="minorHAnsi" w:cstheme="minorHAnsi"/>
          <w:b/>
          <w:bCs/>
        </w:rPr>
        <w:t>María Cristina Olvera Rosas</w:t>
      </w:r>
      <w:r w:rsidR="00673D5D" w:rsidRPr="00493C55">
        <w:rPr>
          <w:rFonts w:asciiTheme="minorHAnsi" w:hAnsiTheme="minorHAnsi" w:cstheme="minorHAnsi"/>
          <w:b/>
          <w:bCs/>
        </w:rPr>
        <w:t>,</w:t>
      </w:r>
      <w:r w:rsidRPr="00493C55">
        <w:rPr>
          <w:rFonts w:asciiTheme="minorHAnsi" w:hAnsiTheme="minorHAnsi" w:cstheme="minorHAnsi"/>
          <w:b/>
          <w:bCs/>
        </w:rPr>
        <w:t xml:space="preserve"> </w:t>
      </w:r>
      <w:r w:rsidRPr="00493C55">
        <w:rPr>
          <w:rFonts w:asciiTheme="minorHAnsi" w:hAnsiTheme="minorHAnsi" w:cstheme="minorHAnsi"/>
          <w:lang w:val="es-ES_tradnl"/>
        </w:rPr>
        <w:t>los que estén por la afirmativa, sírvanse manifestarlo levantando su mano.</w:t>
      </w:r>
    </w:p>
    <w:p w:rsidR="00121173" w:rsidRPr="00493C55" w:rsidRDefault="00121173" w:rsidP="00121173">
      <w:pPr>
        <w:shd w:val="clear" w:color="auto" w:fill="FFFFFF"/>
        <w:spacing w:after="100" w:afterAutospacing="1"/>
        <w:contextualSpacing/>
        <w:jc w:val="both"/>
        <w:rPr>
          <w:rFonts w:asciiTheme="minorHAnsi" w:hAnsiTheme="minorHAnsi" w:cstheme="minorHAnsi"/>
          <w:b/>
        </w:rPr>
      </w:pPr>
    </w:p>
    <w:p w:rsidR="00121173" w:rsidRPr="00493C55" w:rsidRDefault="00121173" w:rsidP="00121173">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181DA5" w:rsidRPr="00493C55" w:rsidRDefault="00181DA5" w:rsidP="00121173">
      <w:pPr>
        <w:shd w:val="clear" w:color="auto" w:fill="FFFFFF"/>
        <w:spacing w:after="100" w:afterAutospacing="1"/>
        <w:contextualSpacing/>
        <w:jc w:val="center"/>
        <w:rPr>
          <w:rFonts w:asciiTheme="minorHAnsi" w:hAnsiTheme="minorHAnsi" w:cstheme="minorHAnsi"/>
          <w:b/>
        </w:rPr>
      </w:pPr>
    </w:p>
    <w:p w:rsidR="00181DA5" w:rsidRPr="00493C5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Pr="00493C55">
        <w:rPr>
          <w:rFonts w:asciiTheme="minorHAnsi" w:eastAsiaTheme="minorEastAsia" w:hAnsiTheme="minorHAnsi" w:cstheme="minorHAnsi"/>
          <w:lang w:eastAsia="es-MX"/>
        </w:rPr>
        <w:t>05.05.2022</w:t>
      </w:r>
    </w:p>
    <w:p w:rsidR="00181DA5" w:rsidRPr="00493C5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Pr="00493C55">
        <w:rPr>
          <w:rFonts w:asciiTheme="minorHAnsi" w:eastAsiaTheme="minorEastAsia" w:hAnsiTheme="minorHAnsi" w:cstheme="minorHAnsi"/>
          <w:lang w:val="es-ES" w:eastAsia="es-MX"/>
        </w:rPr>
        <w:t>202200401 RONDA 1</w:t>
      </w:r>
    </w:p>
    <w:p w:rsidR="00181DA5" w:rsidRPr="000471EF"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Dirección de Administración adscrita a la Coordinación General de Administración e Innovación Gubernamental</w:t>
      </w:r>
    </w:p>
    <w:p w:rsidR="00181DA5" w:rsidRPr="00493C5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 xml:space="preserve">Suministro de llantas para camiones, maquinaria pesada, motos y autos y camionetas </w:t>
      </w:r>
    </w:p>
    <w:p w:rsidR="00181DA5" w:rsidRPr="00493C55" w:rsidRDefault="00181DA5" w:rsidP="00181DA5">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181DA5" w:rsidRDefault="00181DA5" w:rsidP="00EE251E">
      <w:pPr>
        <w:shd w:val="clear" w:color="auto" w:fill="FFFFFF"/>
        <w:spacing w:after="100" w:afterAutospacing="1" w:line="276" w:lineRule="auto"/>
        <w:contextualSpacing/>
        <w:jc w:val="both"/>
        <w:rPr>
          <w:rFonts w:asciiTheme="minorHAnsi"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0C73A9" w:rsidRPr="00493C55" w:rsidRDefault="000C73A9" w:rsidP="00EE251E">
      <w:pPr>
        <w:shd w:val="clear" w:color="auto" w:fill="FFFFFF"/>
        <w:spacing w:after="100" w:afterAutospacing="1" w:line="276" w:lineRule="auto"/>
        <w:contextualSpacing/>
        <w:jc w:val="both"/>
        <w:rPr>
          <w:rFonts w:asciiTheme="minorHAnsi" w:hAnsiTheme="minorHAnsi" w:cstheme="minorHAnsi"/>
          <w:lang w:val="es-ES_tradnl"/>
        </w:rPr>
      </w:pPr>
    </w:p>
    <w:p w:rsidR="00181DA5" w:rsidRPr="00493C55" w:rsidRDefault="00181DA5" w:rsidP="00181DA5">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181DA5" w:rsidRPr="00493C55" w:rsidRDefault="00181DA5" w:rsidP="00181DA5">
      <w:pPr>
        <w:pStyle w:val="Prrafodelista"/>
        <w:numPr>
          <w:ilvl w:val="0"/>
          <w:numId w:val="27"/>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Llantas y Servicios Sánchez Barba, S.A. de C.V.</w:t>
      </w:r>
    </w:p>
    <w:p w:rsidR="00181DA5" w:rsidRPr="00493C55" w:rsidRDefault="00181DA5" w:rsidP="00181DA5">
      <w:pPr>
        <w:pStyle w:val="Prrafodelista"/>
        <w:numPr>
          <w:ilvl w:val="0"/>
          <w:numId w:val="27"/>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Paulo Cesar Fernández Rojas</w:t>
      </w:r>
    </w:p>
    <w:p w:rsidR="00181DA5" w:rsidRPr="00493C55" w:rsidRDefault="00181DA5" w:rsidP="00181DA5">
      <w:pPr>
        <w:pStyle w:val="Prrafodelista"/>
        <w:numPr>
          <w:ilvl w:val="0"/>
          <w:numId w:val="27"/>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Miguel Oscar </w:t>
      </w:r>
      <w:proofErr w:type="spellStart"/>
      <w:r w:rsidRPr="00493C55">
        <w:rPr>
          <w:rFonts w:asciiTheme="minorHAnsi" w:hAnsiTheme="minorHAnsi" w:cstheme="minorHAnsi"/>
        </w:rPr>
        <w:t>Gutierrez</w:t>
      </w:r>
      <w:proofErr w:type="spellEnd"/>
      <w:r w:rsidRPr="00493C55">
        <w:rPr>
          <w:rFonts w:asciiTheme="minorHAnsi" w:hAnsiTheme="minorHAnsi" w:cstheme="minorHAnsi"/>
        </w:rPr>
        <w:t xml:space="preserve"> </w:t>
      </w:r>
      <w:proofErr w:type="spellStart"/>
      <w:r w:rsidRPr="00493C55">
        <w:rPr>
          <w:rFonts w:asciiTheme="minorHAnsi" w:hAnsiTheme="minorHAnsi" w:cstheme="minorHAnsi"/>
        </w:rPr>
        <w:t>Gutierrez</w:t>
      </w:r>
      <w:proofErr w:type="spellEnd"/>
    </w:p>
    <w:p w:rsidR="00181DA5" w:rsidRPr="00493C55" w:rsidRDefault="00181DA5" w:rsidP="00181DA5">
      <w:pPr>
        <w:pStyle w:val="Prrafodelista"/>
        <w:numPr>
          <w:ilvl w:val="0"/>
          <w:numId w:val="27"/>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Radial Llantas, S.A.P.I. de C.V.</w:t>
      </w:r>
    </w:p>
    <w:p w:rsidR="00181DA5" w:rsidRPr="00493C55" w:rsidRDefault="00181DA5" w:rsidP="00181DA5">
      <w:pPr>
        <w:pStyle w:val="Prrafodelista"/>
        <w:numPr>
          <w:ilvl w:val="0"/>
          <w:numId w:val="27"/>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Comercializadora de Vehículos y Refacciones de Occidente, S. de R.L. de C.V.</w:t>
      </w:r>
    </w:p>
    <w:p w:rsidR="00181DA5" w:rsidRDefault="00181DA5" w:rsidP="00181DA5">
      <w:pPr>
        <w:pStyle w:val="Prrafodelista"/>
        <w:numPr>
          <w:ilvl w:val="0"/>
          <w:numId w:val="27"/>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Tire Express, S.A. de C.V.</w:t>
      </w:r>
    </w:p>
    <w:p w:rsidR="00181DA5" w:rsidRDefault="00181DA5" w:rsidP="000471EF">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proposiciones fueron des</w:t>
      </w:r>
      <w:r w:rsidR="000471EF">
        <w:rPr>
          <w:rFonts w:asciiTheme="minorHAnsi" w:hAnsiTheme="minorHAnsi" w:cstheme="minorHAnsi"/>
        </w:rPr>
        <w:t>echadas:</w:t>
      </w:r>
    </w:p>
    <w:p w:rsidR="000C73A9" w:rsidRPr="000471EF" w:rsidRDefault="000C73A9" w:rsidP="000471EF">
      <w:pPr>
        <w:shd w:val="clear" w:color="auto" w:fill="FFFFFF"/>
        <w:spacing w:after="100" w:afterAutospacing="1"/>
        <w:contextualSpacing/>
        <w:rPr>
          <w:rFonts w:asciiTheme="minorHAnsi" w:hAnsiTheme="minorHAnsi" w:cstheme="minorHAnsi"/>
        </w:rPr>
      </w:pPr>
    </w:p>
    <w:tbl>
      <w:tblPr>
        <w:tblW w:w="10456" w:type="dxa"/>
        <w:tblLayout w:type="fixed"/>
        <w:tblCellMar>
          <w:left w:w="0" w:type="dxa"/>
          <w:right w:w="0" w:type="dxa"/>
        </w:tblCellMar>
        <w:tblLook w:val="04A0" w:firstRow="1" w:lastRow="0" w:firstColumn="1" w:lastColumn="0" w:noHBand="0" w:noVBand="1"/>
      </w:tblPr>
      <w:tblGrid>
        <w:gridCol w:w="3652"/>
        <w:gridCol w:w="6804"/>
      </w:tblGrid>
      <w:tr w:rsidR="00181DA5" w:rsidRPr="00493C55" w:rsidTr="000471EF">
        <w:trPr>
          <w:trHeight w:val="447"/>
        </w:trPr>
        <w:tc>
          <w:tcPr>
            <w:tcW w:w="36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81DA5" w:rsidRPr="00493C55" w:rsidRDefault="00181DA5" w:rsidP="00456BA1">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tab/>
              <w:t xml:space="preserve">Licitante </w:t>
            </w:r>
            <w:r w:rsidRPr="00493C55">
              <w:rPr>
                <w:rFonts w:asciiTheme="minorHAnsi" w:hAnsiTheme="minorHAnsi" w:cstheme="minorHAnsi"/>
                <w:b/>
                <w:bCs/>
                <w:color w:val="FFFFFF"/>
                <w:kern w:val="24"/>
                <w:lang w:eastAsia="es-MX"/>
              </w:rPr>
              <w:tab/>
            </w:r>
          </w:p>
        </w:tc>
        <w:tc>
          <w:tcPr>
            <w:tcW w:w="680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81DA5" w:rsidRPr="00493C55" w:rsidRDefault="00181DA5" w:rsidP="00456BA1">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181DA5" w:rsidRPr="00493C55" w:rsidTr="000471EF">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Pr="00493C55" w:rsidRDefault="00181DA5" w:rsidP="00456BA1">
            <w:pPr>
              <w:rPr>
                <w:rFonts w:asciiTheme="minorHAnsi" w:hAnsiTheme="minorHAnsi" w:cstheme="minorHAnsi"/>
                <w:lang w:eastAsia="es-MX"/>
              </w:rPr>
            </w:pPr>
            <w:r w:rsidRPr="00493C55">
              <w:rPr>
                <w:rFonts w:asciiTheme="minorHAnsi" w:hAnsiTheme="minorHAnsi" w:cstheme="minorHAnsi"/>
                <w:lang w:eastAsia="es-MX"/>
              </w:rPr>
              <w:t>Paulo Cesar Fernández Rojas</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De conformidad a la evaluación por parte de la Dirección de Administración adscrita a la Coordinación General de Administración e Innovación Gubernamental mediante tabla comparativa y oficio No. CGAIG/DADMON/218/2022,</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Actividad económica. Página 4, Constancia de Situación Fiscal. La actividad económica del participante no guarda relación con el objeto de la licitación.</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Punto 7. Carta del fabricante.  Las marcas señaladas carta del distribuidor no coinciden con la totalidad de las marcas cotizadas en esta partida. (Folio 000111 al 000152)</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Punto 8. Recolección de llantas usadas. Presenta solo un manifiesto de recolección de residuos y una nota, se solicitó en las bases acreditar este requisito con el contrato o dos manifiestos de recolección.</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xml:space="preserve">- Punto 1. Cotizaciones. La propuesta económica global presentada por el licitante en las partidas 2 y 3 se encuentra 10% por encima </w:t>
            </w:r>
            <w:r w:rsidRPr="00493C55">
              <w:rPr>
                <w:rFonts w:asciiTheme="minorHAnsi" w:hAnsiTheme="minorHAnsi" w:cstheme="minorHAnsi"/>
                <w:b/>
                <w:lang w:eastAsia="es-MX"/>
              </w:rPr>
              <w:lastRenderedPageBreak/>
              <w:t>de la media de la investigación de mercado.  Artículo 71 de la Ley de Compras, Enajenaciones y Contratación de Servicios del Estado de Jalisco. Se anexa cuadro comparativo para dar mayor claridad.</w:t>
            </w:r>
          </w:p>
          <w:p w:rsidR="000C73A9" w:rsidRPr="00493C55" w:rsidRDefault="000C73A9" w:rsidP="000471EF">
            <w:pPr>
              <w:jc w:val="both"/>
              <w:rPr>
                <w:rFonts w:asciiTheme="minorHAnsi" w:hAnsiTheme="minorHAnsi" w:cstheme="minorHAnsi"/>
                <w:b/>
                <w:lang w:eastAsia="es-MX"/>
              </w:rPr>
            </w:pPr>
          </w:p>
        </w:tc>
      </w:tr>
      <w:tr w:rsidR="00181DA5" w:rsidRPr="00493C55" w:rsidTr="000471EF">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Pr="00493C55" w:rsidRDefault="00181DA5" w:rsidP="00456BA1">
            <w:pPr>
              <w:rPr>
                <w:rFonts w:asciiTheme="minorHAnsi" w:hAnsiTheme="minorHAnsi" w:cstheme="minorHAnsi"/>
                <w:lang w:eastAsia="es-MX"/>
              </w:rPr>
            </w:pPr>
            <w:r w:rsidRPr="00493C55">
              <w:rPr>
                <w:rFonts w:asciiTheme="minorHAnsi" w:hAnsiTheme="minorHAnsi" w:cstheme="minorHAnsi"/>
                <w:lang w:eastAsia="es-MX"/>
              </w:rPr>
              <w:lastRenderedPageBreak/>
              <w:t xml:space="preserve">Miguel Oscar </w:t>
            </w:r>
            <w:r w:rsidR="000C73A9" w:rsidRPr="00493C55">
              <w:rPr>
                <w:rFonts w:asciiTheme="minorHAnsi" w:hAnsiTheme="minorHAnsi" w:cstheme="minorHAnsi"/>
                <w:lang w:eastAsia="es-MX"/>
              </w:rPr>
              <w:t>Gutiérrez</w:t>
            </w:r>
            <w:r w:rsidRPr="00493C55">
              <w:rPr>
                <w:rFonts w:asciiTheme="minorHAnsi" w:hAnsiTheme="minorHAnsi" w:cstheme="minorHAnsi"/>
                <w:lang w:eastAsia="es-MX"/>
              </w:rPr>
              <w:t xml:space="preserve"> </w:t>
            </w:r>
            <w:proofErr w:type="spellStart"/>
            <w:r w:rsidR="000C73A9" w:rsidRPr="00493C55">
              <w:rPr>
                <w:rFonts w:asciiTheme="minorHAnsi" w:hAnsiTheme="minorHAnsi" w:cstheme="minorHAnsi"/>
                <w:lang w:eastAsia="es-MX"/>
              </w:rPr>
              <w:t>Gutiérrez</w:t>
            </w:r>
            <w:proofErr w:type="spellEnd"/>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xml:space="preserve">De conformidad a la evaluación por parte de la Dirección de Administración adscrita a la Coordinación General de Administración e Innovación Gubernamental mediante tabla comparativa y oficio No. CGAIG/DADMON/218/2022, - Partida 1: Punto 1. Cotización. El licitante cotiza en el artículo 6, la marca </w:t>
            </w:r>
            <w:proofErr w:type="spellStart"/>
            <w:r w:rsidRPr="00493C55">
              <w:rPr>
                <w:rFonts w:asciiTheme="minorHAnsi" w:hAnsiTheme="minorHAnsi" w:cstheme="minorHAnsi"/>
                <w:b/>
                <w:lang w:eastAsia="es-MX"/>
              </w:rPr>
              <w:t>Duoblestar</w:t>
            </w:r>
            <w:proofErr w:type="spellEnd"/>
            <w:r w:rsidRPr="00493C55">
              <w:rPr>
                <w:rFonts w:asciiTheme="minorHAnsi" w:hAnsiTheme="minorHAnsi" w:cstheme="minorHAnsi"/>
                <w:b/>
                <w:lang w:eastAsia="es-MX"/>
              </w:rPr>
              <w:t xml:space="preserve">, que es de manufactura china, sin marca Premium de respaldo.   </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Punto 7. Carta del fabricante.  Las marcas señaladas carta del distribuidor no coinciden con la totalidad de las marcas cotizadas en esta partida. (Folio 000216)</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Partida 2, 3 y 4: Punto 1. Cotizaciones. La propuesta económica global presentada por el licitante se encuentra 10% por encima de la media de la investigación de mercado.  Artículo 71 de la Ley de Compras, Enajenaciones y Contratación de Servicios del Estado de Jalisco. Se anexa cuadro comparativo para dar mayor claridad.</w:t>
            </w:r>
          </w:p>
          <w:p w:rsidR="000C73A9" w:rsidRPr="00493C55" w:rsidRDefault="000C73A9" w:rsidP="000471EF">
            <w:pPr>
              <w:jc w:val="both"/>
              <w:rPr>
                <w:rFonts w:asciiTheme="minorHAnsi" w:hAnsiTheme="minorHAnsi" w:cstheme="minorHAnsi"/>
                <w:b/>
                <w:lang w:eastAsia="es-MX"/>
              </w:rPr>
            </w:pPr>
          </w:p>
        </w:tc>
      </w:tr>
      <w:tr w:rsidR="00181DA5" w:rsidRPr="00493C55" w:rsidTr="000471EF">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Pr="00493C55" w:rsidRDefault="00181DA5" w:rsidP="00456BA1">
            <w:pPr>
              <w:rPr>
                <w:rFonts w:asciiTheme="minorHAnsi" w:hAnsiTheme="minorHAnsi" w:cstheme="minorHAnsi"/>
                <w:lang w:eastAsia="es-MX"/>
              </w:rPr>
            </w:pPr>
            <w:r w:rsidRPr="00493C55">
              <w:rPr>
                <w:rFonts w:asciiTheme="minorHAnsi" w:hAnsiTheme="minorHAnsi" w:cstheme="minorHAnsi"/>
                <w:lang w:eastAsia="es-MX"/>
              </w:rPr>
              <w:t>Radial Llantas, S.A.P.I. de C.V.</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xml:space="preserve"> Posterior al acto de presentación y apertura de proposiciones se detectó que:</w:t>
            </w:r>
          </w:p>
          <w:p w:rsidR="000C73A9" w:rsidRPr="00493C55" w:rsidRDefault="000C73A9"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No presenta Comprobante Fiscal Digital por Internet (CFDI), solo presenta comprobante de pago emitido por la Secretaria de Planeación, Administración y Finanzas.</w:t>
            </w:r>
          </w:p>
          <w:p w:rsidR="000C73A9" w:rsidRPr="00493C55" w:rsidRDefault="000C73A9" w:rsidP="000471EF">
            <w:pPr>
              <w:jc w:val="both"/>
              <w:rPr>
                <w:rFonts w:asciiTheme="minorHAnsi" w:hAnsiTheme="minorHAnsi" w:cstheme="minorHAnsi"/>
                <w:b/>
                <w:lang w:eastAsia="es-MX"/>
              </w:rPr>
            </w:pPr>
          </w:p>
        </w:tc>
      </w:tr>
      <w:tr w:rsidR="00181DA5" w:rsidRPr="00493C55" w:rsidTr="000471EF">
        <w:trPr>
          <w:trHeight w:val="2556"/>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Pr="00493C55" w:rsidRDefault="00181DA5" w:rsidP="00456BA1">
            <w:pPr>
              <w:rPr>
                <w:rFonts w:asciiTheme="minorHAnsi" w:hAnsiTheme="minorHAnsi" w:cstheme="minorHAnsi"/>
                <w:lang w:eastAsia="es-MX"/>
              </w:rPr>
            </w:pPr>
            <w:r w:rsidRPr="00493C55">
              <w:rPr>
                <w:rFonts w:asciiTheme="minorHAnsi" w:hAnsiTheme="minorHAnsi" w:cstheme="minorHAnsi"/>
                <w:lang w:eastAsia="es-MX"/>
              </w:rPr>
              <w:lastRenderedPageBreak/>
              <w:t>Tire Express, S.A. de C.V.</w:t>
            </w:r>
          </w:p>
        </w:tc>
        <w:tc>
          <w:tcPr>
            <w:tcW w:w="68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3C00C1" w:rsidRPr="00493C55" w:rsidRDefault="003C00C1" w:rsidP="000471EF">
            <w:pPr>
              <w:jc w:val="both"/>
              <w:rPr>
                <w:rFonts w:asciiTheme="minorHAnsi" w:hAnsiTheme="minorHAnsi" w:cstheme="minorHAnsi"/>
                <w:b/>
                <w:lang w:eastAsia="es-MX"/>
              </w:rPr>
            </w:pPr>
          </w:p>
          <w:p w:rsidR="00181DA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 xml:space="preserve">Posterior al acto de presentación y apertura de proposiciones se detectó que: </w:t>
            </w:r>
          </w:p>
          <w:p w:rsidR="003C00C1" w:rsidRPr="00493C55" w:rsidRDefault="003C00C1" w:rsidP="000471EF">
            <w:pPr>
              <w:jc w:val="both"/>
              <w:rPr>
                <w:rFonts w:asciiTheme="minorHAnsi" w:hAnsiTheme="minorHAnsi" w:cstheme="minorHAnsi"/>
                <w:b/>
                <w:lang w:eastAsia="es-MX"/>
              </w:rPr>
            </w:pPr>
          </w:p>
          <w:p w:rsidR="00181DA5" w:rsidRPr="00493C55" w:rsidRDefault="00181DA5" w:rsidP="000471EF">
            <w:pPr>
              <w:jc w:val="both"/>
              <w:rPr>
                <w:rFonts w:asciiTheme="minorHAnsi" w:hAnsiTheme="minorHAnsi" w:cstheme="minorHAnsi"/>
                <w:b/>
                <w:lang w:eastAsia="es-MX"/>
              </w:rPr>
            </w:pPr>
            <w:r w:rsidRPr="00493C55">
              <w:rPr>
                <w:rFonts w:asciiTheme="minorHAnsi" w:hAnsiTheme="minorHAnsi" w:cstheme="minorHAnsi"/>
                <w:b/>
                <w:lang w:eastAsia="es-MX"/>
              </w:rPr>
              <w:t>Presenta carta de retención 5 al millar (Anexo 8), llenado de manera incorrecta, por lo que no es susceptible de evaluación por parte del área requirente.</w:t>
            </w:r>
          </w:p>
        </w:tc>
      </w:tr>
    </w:tbl>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p>
    <w:p w:rsidR="00181DA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3C00C1" w:rsidRPr="00493C55" w:rsidRDefault="003C00C1" w:rsidP="00181DA5">
      <w:pPr>
        <w:shd w:val="clear" w:color="auto" w:fill="FFFFFF"/>
        <w:spacing w:after="100" w:afterAutospacing="1"/>
        <w:contextualSpacing/>
        <w:jc w:val="both"/>
        <w:rPr>
          <w:rFonts w:asciiTheme="minorHAnsi" w:hAnsiTheme="minorHAnsi" w:cstheme="minorHAnsi"/>
          <w:lang w:val="es-ES_tradnl"/>
        </w:rPr>
      </w:pPr>
    </w:p>
    <w:p w:rsidR="00181DA5" w:rsidRPr="00493C55" w:rsidRDefault="00181DA5" w:rsidP="00181DA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b/>
          <w:bCs/>
        </w:rPr>
        <w:t>LLANTAS Y SERVICIOS SANCHEZ BARBA, S.A. DE C.V.</w:t>
      </w:r>
      <w:r w:rsidRPr="00493C55">
        <w:rPr>
          <w:rFonts w:asciiTheme="minorHAnsi" w:hAnsiTheme="minorHAnsi" w:cstheme="minorHAnsi"/>
        </w:rPr>
        <w:t xml:space="preserve"> Y </w:t>
      </w:r>
      <w:r w:rsidRPr="00493C55">
        <w:rPr>
          <w:rFonts w:asciiTheme="minorHAnsi" w:hAnsiTheme="minorHAnsi" w:cstheme="minorHAnsi"/>
          <w:b/>
          <w:bCs/>
        </w:rPr>
        <w:t>COMERCIALIZADORA DE VEHÍCULOS Y REFACCIONES DE OCCIDENTE, S. DE R.L. DE C.V.</w:t>
      </w: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noProof/>
          <w:lang w:eastAsia="es-MX"/>
        </w:rPr>
        <w:lastRenderedPageBreak/>
        <w:drawing>
          <wp:inline distT="0" distB="0" distL="0" distR="0" wp14:anchorId="1A49C2AA" wp14:editId="1ABDB9E5">
            <wp:extent cx="6666230" cy="4208745"/>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5988" cy="4284355"/>
                    </a:xfrm>
                    <a:prstGeom prst="rect">
                      <a:avLst/>
                    </a:prstGeom>
                    <a:noFill/>
                  </pic:spPr>
                </pic:pic>
              </a:graphicData>
            </a:graphic>
          </wp:inline>
        </w:drawing>
      </w:r>
    </w:p>
    <w:p w:rsidR="00181DA5" w:rsidRPr="00493C55" w:rsidRDefault="00181DA5" w:rsidP="00181DA5">
      <w:pPr>
        <w:shd w:val="clear" w:color="auto" w:fill="FFFFFF"/>
        <w:spacing w:after="100" w:afterAutospacing="1"/>
        <w:contextualSpacing/>
        <w:jc w:val="both"/>
        <w:rPr>
          <w:rFonts w:asciiTheme="minorHAnsi" w:hAnsiTheme="minorHAnsi" w:cstheme="minorHAnsi"/>
          <w:b/>
          <w:i/>
          <w:lang w:val="es-ES_tradnl"/>
        </w:rPr>
      </w:pPr>
    </w:p>
    <w:p w:rsidR="00181DA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Responsable de la evaluación de las proposiciones:</w:t>
      </w:r>
    </w:p>
    <w:p w:rsidR="00141B89" w:rsidRDefault="00141B89" w:rsidP="00181DA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601"/>
        <w:gridCol w:w="5572"/>
      </w:tblGrid>
      <w:tr w:rsidR="00181DA5" w:rsidRPr="00493C55" w:rsidTr="0074053C">
        <w:trPr>
          <w:trHeight w:val="355"/>
        </w:trPr>
        <w:tc>
          <w:tcPr>
            <w:tcW w:w="4601" w:type="dxa"/>
          </w:tcPr>
          <w:p w:rsidR="00181DA5" w:rsidRPr="00493C55" w:rsidRDefault="00181DA5"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Nombre</w:t>
            </w:r>
          </w:p>
        </w:tc>
        <w:tc>
          <w:tcPr>
            <w:tcW w:w="5572" w:type="dxa"/>
          </w:tcPr>
          <w:p w:rsidR="00181DA5" w:rsidRPr="00493C55" w:rsidRDefault="00181DA5"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Cargo</w:t>
            </w:r>
          </w:p>
        </w:tc>
      </w:tr>
      <w:tr w:rsidR="00181DA5" w:rsidRPr="00493C55" w:rsidTr="0074053C">
        <w:trPr>
          <w:trHeight w:val="355"/>
        </w:trPr>
        <w:tc>
          <w:tcPr>
            <w:tcW w:w="4601" w:type="dxa"/>
          </w:tcPr>
          <w:p w:rsidR="00181DA5" w:rsidRPr="00493C55" w:rsidRDefault="00181DA5"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Dialhery Díaz González</w:t>
            </w:r>
          </w:p>
        </w:tc>
        <w:tc>
          <w:tcPr>
            <w:tcW w:w="5572" w:type="dxa"/>
          </w:tcPr>
          <w:p w:rsidR="00181DA5" w:rsidRPr="00493C55" w:rsidRDefault="00181DA5"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 xml:space="preserve">Directora de Administración </w:t>
            </w:r>
          </w:p>
        </w:tc>
      </w:tr>
      <w:tr w:rsidR="00493C55" w:rsidRPr="00493C55" w:rsidTr="0074053C">
        <w:trPr>
          <w:trHeight w:val="727"/>
        </w:trPr>
        <w:tc>
          <w:tcPr>
            <w:tcW w:w="4601" w:type="dxa"/>
          </w:tcPr>
          <w:p w:rsidR="00493C55" w:rsidRPr="00493C55" w:rsidRDefault="00493C55"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Edmundo Antonio Amutio Villa</w:t>
            </w:r>
          </w:p>
        </w:tc>
        <w:tc>
          <w:tcPr>
            <w:tcW w:w="5572" w:type="dxa"/>
          </w:tcPr>
          <w:p w:rsidR="00493C55" w:rsidRPr="00493C55" w:rsidRDefault="00493C55"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Coordinador General de Administración e Innovación Gubernamental</w:t>
            </w:r>
          </w:p>
        </w:tc>
      </w:tr>
    </w:tbl>
    <w:p w:rsidR="00181DA5" w:rsidRPr="00493C55" w:rsidRDefault="00181DA5" w:rsidP="00181DA5">
      <w:pPr>
        <w:shd w:val="clear" w:color="auto" w:fill="FFFFFF"/>
        <w:spacing w:after="100" w:afterAutospacing="1"/>
        <w:contextualSpacing/>
        <w:jc w:val="both"/>
        <w:rPr>
          <w:rFonts w:asciiTheme="minorHAnsi" w:hAnsiTheme="minorHAnsi" w:cstheme="minorHAnsi"/>
        </w:rPr>
      </w:pP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b/>
          <w:u w:val="single"/>
          <w:lang w:val="es-ES_tradnl"/>
        </w:rPr>
        <w:t>Mediante oficio de análisis técnico número CGAIG/DADMON/218/2022</w:t>
      </w:r>
    </w:p>
    <w:p w:rsidR="00181DA5" w:rsidRPr="00493C55" w:rsidRDefault="00181DA5" w:rsidP="00181DA5">
      <w:pPr>
        <w:shd w:val="clear" w:color="auto" w:fill="FFFFFF"/>
        <w:spacing w:after="100" w:afterAutospacing="1"/>
        <w:contextualSpacing/>
        <w:jc w:val="both"/>
        <w:rPr>
          <w:rFonts w:asciiTheme="minorHAnsi" w:hAnsiTheme="minorHAnsi" w:cstheme="minorHAnsi"/>
          <w:b/>
          <w:i/>
          <w:lang w:val="es-ES_tradnl"/>
        </w:rPr>
      </w:pPr>
    </w:p>
    <w:p w:rsidR="00181DA5" w:rsidRDefault="00181DA5" w:rsidP="00181DA5">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761EF3" w:rsidRPr="00761EF3" w:rsidRDefault="00761EF3" w:rsidP="00761EF3">
      <w:pPr>
        <w:shd w:val="clear" w:color="auto" w:fill="FFFFFF"/>
        <w:spacing w:after="100" w:afterAutospacing="1"/>
        <w:contextualSpacing/>
        <w:jc w:val="both"/>
        <w:rPr>
          <w:rFonts w:asciiTheme="minorHAnsi" w:hAnsiTheme="minorHAnsi" w:cstheme="minorHAnsi"/>
        </w:rPr>
      </w:pPr>
      <w:r w:rsidRPr="00761EF3">
        <w:rPr>
          <w:rFonts w:asciiTheme="minorHAnsi" w:hAnsiTheme="minorHAnsi" w:cstheme="minorHAnsi"/>
          <w:b/>
        </w:rPr>
        <w:lastRenderedPageBreak/>
        <w:t xml:space="preserve">Nota: </w:t>
      </w:r>
      <w:r w:rsidRPr="00761EF3">
        <w:rPr>
          <w:rFonts w:asciiTheme="minorHAnsi" w:hAnsiTheme="minorHAnsi" w:cstheme="minorHAnsi"/>
        </w:rPr>
        <w:t>LLANTAS Y SERVICIOS SANCHEZ BARBA, S.A. DE C.V. Partidas 1, 2 y 3 ya que fue el único licitante solvente que cumplió, y COMERCIALIZADORA DE VEHÍCULOS Y REFACCIONES DE OCCIDENTE, S. DE R.L. DE C.V., la partida 4 ya que ofrece el precio más bajo de los licitantes solventes.</w:t>
      </w:r>
    </w:p>
    <w:p w:rsidR="00761EF3" w:rsidRPr="00493C55" w:rsidRDefault="00761EF3" w:rsidP="00181DA5">
      <w:pPr>
        <w:shd w:val="clear" w:color="auto" w:fill="FFFFFF"/>
        <w:spacing w:after="100" w:afterAutospacing="1"/>
        <w:contextualSpacing/>
        <w:jc w:val="both"/>
        <w:rPr>
          <w:rFonts w:asciiTheme="minorHAnsi" w:hAnsiTheme="minorHAnsi" w:cstheme="minorHAnsi"/>
          <w:lang w:val="es-ES_tradnl"/>
        </w:rPr>
      </w:pPr>
    </w:p>
    <w:p w:rsidR="00181DA5" w:rsidRDefault="00181DA5" w:rsidP="00181DA5">
      <w:pPr>
        <w:shd w:val="clear" w:color="auto" w:fill="FFFFFF"/>
        <w:spacing w:after="100" w:afterAutospacing="1"/>
        <w:contextualSpacing/>
        <w:jc w:val="both"/>
        <w:rPr>
          <w:rFonts w:asciiTheme="minorHAnsi" w:hAnsiTheme="minorHAnsi" w:cstheme="minorHAnsi"/>
          <w:b/>
        </w:rPr>
      </w:pPr>
      <w:r w:rsidRPr="00493C55">
        <w:rPr>
          <w:rFonts w:asciiTheme="minorHAnsi" w:hAnsiTheme="minorHAnsi" w:cstheme="minorHAnsi"/>
          <w:b/>
          <w:bCs/>
        </w:rPr>
        <w:t>LLANTAS Y SERVICIOS SANCHEZ BARBA, S.A. DE C.V.</w:t>
      </w:r>
      <w:r w:rsidRPr="00493C55">
        <w:rPr>
          <w:rFonts w:asciiTheme="minorHAnsi" w:hAnsiTheme="minorHAnsi" w:cstheme="minorHAnsi"/>
        </w:rPr>
        <w:t xml:space="preserve">, </w:t>
      </w:r>
      <w:r w:rsidRPr="00493C55">
        <w:rPr>
          <w:rFonts w:asciiTheme="minorHAnsi" w:hAnsiTheme="minorHAnsi" w:cstheme="minorHAnsi"/>
          <w:b/>
        </w:rPr>
        <w:t>POR UN MONTO MINIMO DE $ 4</w:t>
      </w:r>
      <w:r w:rsidR="00EE251E" w:rsidRPr="00493C55">
        <w:rPr>
          <w:rFonts w:asciiTheme="minorHAnsi" w:hAnsiTheme="minorHAnsi" w:cstheme="minorHAnsi"/>
          <w:b/>
        </w:rPr>
        <w:t>,399,999.97</w:t>
      </w:r>
      <w:r w:rsidRPr="00493C55">
        <w:rPr>
          <w:rFonts w:asciiTheme="minorHAnsi" w:hAnsiTheme="minorHAnsi" w:cstheme="minorHAnsi"/>
          <w:b/>
        </w:rPr>
        <w:t xml:space="preserve"> Y MAXIMO DE $ 10</w:t>
      </w:r>
      <w:r w:rsidR="00EE251E" w:rsidRPr="00493C55">
        <w:rPr>
          <w:rFonts w:asciiTheme="minorHAnsi" w:hAnsiTheme="minorHAnsi" w:cstheme="minorHAnsi"/>
          <w:b/>
        </w:rPr>
        <w:t>,999,999.97</w:t>
      </w:r>
      <w:r w:rsidRPr="00493C55">
        <w:rPr>
          <w:rFonts w:asciiTheme="minorHAnsi" w:hAnsiTheme="minorHAnsi" w:cstheme="minorHAnsi"/>
          <w:b/>
        </w:rPr>
        <w:t xml:space="preserve"> </w:t>
      </w:r>
    </w:p>
    <w:p w:rsidR="00141B89" w:rsidRPr="00493C55" w:rsidRDefault="00141B89" w:rsidP="00181DA5">
      <w:pPr>
        <w:shd w:val="clear" w:color="auto" w:fill="FFFFFF"/>
        <w:spacing w:after="100" w:afterAutospacing="1"/>
        <w:contextualSpacing/>
        <w:jc w:val="both"/>
        <w:rPr>
          <w:rFonts w:asciiTheme="minorHAnsi" w:hAnsiTheme="minorHAnsi" w:cstheme="minorHAnsi"/>
          <w:b/>
        </w:rPr>
      </w:pPr>
    </w:p>
    <w:p w:rsidR="00181DA5" w:rsidRPr="00493C55" w:rsidRDefault="00181DA5" w:rsidP="00181DA5">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noProof/>
          <w:lang w:eastAsia="es-MX"/>
        </w:rPr>
        <w:drawing>
          <wp:inline distT="0" distB="0" distL="0" distR="0" wp14:anchorId="5969369B" wp14:editId="3460AF60">
            <wp:extent cx="6591299" cy="2434856"/>
            <wp:effectExtent l="0" t="0" r="63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89952" cy="2471299"/>
                    </a:xfrm>
                    <a:prstGeom prst="rect">
                      <a:avLst/>
                    </a:prstGeom>
                    <a:noFill/>
                  </pic:spPr>
                </pic:pic>
              </a:graphicData>
            </a:graphic>
          </wp:inline>
        </w:drawing>
      </w:r>
    </w:p>
    <w:p w:rsidR="00181DA5" w:rsidRPr="00493C55" w:rsidRDefault="00181DA5" w:rsidP="00181DA5">
      <w:pPr>
        <w:shd w:val="clear" w:color="auto" w:fill="FFFFFF"/>
        <w:spacing w:after="100" w:afterAutospacing="1"/>
        <w:contextualSpacing/>
        <w:jc w:val="both"/>
        <w:rPr>
          <w:rFonts w:asciiTheme="minorHAnsi" w:hAnsiTheme="minorHAnsi" w:cstheme="minorHAnsi"/>
          <w:b/>
          <w:bCs/>
        </w:rPr>
      </w:pPr>
    </w:p>
    <w:p w:rsidR="00181DA5" w:rsidRDefault="00181DA5" w:rsidP="00181DA5">
      <w:pPr>
        <w:shd w:val="clear" w:color="auto" w:fill="FFFFFF"/>
        <w:spacing w:after="100" w:afterAutospacing="1"/>
        <w:contextualSpacing/>
        <w:jc w:val="both"/>
        <w:rPr>
          <w:rFonts w:asciiTheme="minorHAnsi" w:hAnsiTheme="minorHAnsi" w:cstheme="minorHAnsi"/>
          <w:b/>
          <w:bCs/>
        </w:rPr>
      </w:pPr>
      <w:r w:rsidRPr="00493C55">
        <w:rPr>
          <w:rFonts w:asciiTheme="minorHAnsi" w:hAnsiTheme="minorHAnsi" w:cstheme="minorHAnsi"/>
          <w:b/>
          <w:bCs/>
        </w:rPr>
        <w:t>COMERCIALIZADORA DE VEHÍCULOS Y REFACCIONES DE OCCIDENTE, S. DE R.L. DE C.V., POR UN MONTO MINIMO DE $ 1,600,000.00 Y MAXIMO DE $ 4,000,000.00</w:t>
      </w:r>
    </w:p>
    <w:p w:rsidR="00141B89" w:rsidRPr="00493C55" w:rsidRDefault="00141B89" w:rsidP="00181DA5">
      <w:pPr>
        <w:shd w:val="clear" w:color="auto" w:fill="FFFFFF"/>
        <w:spacing w:after="100" w:afterAutospacing="1"/>
        <w:contextualSpacing/>
        <w:jc w:val="both"/>
        <w:rPr>
          <w:rFonts w:asciiTheme="minorHAnsi" w:hAnsiTheme="minorHAnsi" w:cstheme="minorHAnsi"/>
          <w:b/>
          <w:bCs/>
        </w:rPr>
      </w:pPr>
    </w:p>
    <w:p w:rsidR="00181DA5" w:rsidRPr="00493C55" w:rsidRDefault="00181DA5" w:rsidP="00181DA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noProof/>
          <w:lang w:eastAsia="es-MX"/>
        </w:rPr>
        <w:drawing>
          <wp:inline distT="0" distB="0" distL="0" distR="0" wp14:anchorId="236C8C7C" wp14:editId="16563F46">
            <wp:extent cx="6648449" cy="1806854"/>
            <wp:effectExtent l="0" t="0" r="635"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71936" cy="1840414"/>
                    </a:xfrm>
                    <a:prstGeom prst="rect">
                      <a:avLst/>
                    </a:prstGeom>
                    <a:noFill/>
                  </pic:spPr>
                </pic:pic>
              </a:graphicData>
            </a:graphic>
          </wp:inline>
        </w:drawing>
      </w:r>
    </w:p>
    <w:p w:rsidR="00181DA5" w:rsidRPr="00493C55" w:rsidRDefault="00181DA5" w:rsidP="00181DA5">
      <w:pPr>
        <w:shd w:val="clear" w:color="auto" w:fill="FFFFFF"/>
        <w:spacing w:after="100" w:afterAutospacing="1"/>
        <w:contextualSpacing/>
        <w:jc w:val="both"/>
        <w:rPr>
          <w:rFonts w:asciiTheme="minorHAnsi" w:hAnsiTheme="minorHAnsi" w:cstheme="minorHAnsi"/>
          <w:lang w:val="es-ES_tradnl"/>
        </w:rPr>
      </w:pPr>
    </w:p>
    <w:p w:rsidR="00673D5D" w:rsidRPr="00493C55" w:rsidRDefault="00673D5D" w:rsidP="00673D5D">
      <w:pPr>
        <w:shd w:val="clear" w:color="auto" w:fill="FFFFFF"/>
        <w:spacing w:after="100" w:afterAutospacing="1"/>
        <w:contextualSpacing/>
        <w:jc w:val="both"/>
        <w:rPr>
          <w:rFonts w:asciiTheme="minorHAnsi" w:hAnsiTheme="minorHAnsi" w:cstheme="minorHAnsi"/>
        </w:rPr>
      </w:pPr>
    </w:p>
    <w:p w:rsidR="00673D5D" w:rsidRPr="00EE251E" w:rsidRDefault="00EE251E" w:rsidP="00141B89">
      <w:pPr>
        <w:shd w:val="clear" w:color="auto" w:fill="FFFFFF"/>
        <w:spacing w:after="100" w:afterAutospacing="1"/>
        <w:contextualSpacing/>
        <w:jc w:val="both"/>
        <w:rPr>
          <w:rFonts w:asciiTheme="minorHAnsi" w:hAnsiTheme="minorHAnsi" w:cstheme="minorHAnsi"/>
          <w:color w:val="000000"/>
          <w:lang w:eastAsia="es-MX"/>
        </w:rPr>
      </w:pPr>
      <w:r w:rsidRPr="00EE251E">
        <w:rPr>
          <w:rFonts w:asciiTheme="minorHAnsi" w:hAnsiTheme="minorHAnsi" w:cstheme="minorHAnsi"/>
          <w:b/>
          <w:color w:val="000000"/>
          <w:lang w:eastAsia="es-MX"/>
        </w:rPr>
        <w:lastRenderedPageBreak/>
        <w:t>Nota:</w:t>
      </w:r>
      <w:r w:rsidRPr="00EE251E">
        <w:rPr>
          <w:rFonts w:asciiTheme="minorHAnsi" w:hAnsiTheme="minorHAnsi" w:cstheme="minorHAnsi"/>
          <w:color w:val="000000"/>
          <w:lang w:eastAsia="es-MX"/>
        </w:rPr>
        <w:t xml:space="preserve"> </w:t>
      </w:r>
      <w:r w:rsidR="00141B89">
        <w:rPr>
          <w:rFonts w:asciiTheme="minorHAnsi" w:hAnsiTheme="minorHAnsi" w:cstheme="minorHAnsi"/>
          <w:color w:val="000000"/>
          <w:lang w:eastAsia="es-MX"/>
        </w:rPr>
        <w:t>S</w:t>
      </w:r>
      <w:r w:rsidRPr="00EE251E">
        <w:rPr>
          <w:rFonts w:asciiTheme="minorHAnsi" w:hAnsiTheme="minorHAnsi" w:cstheme="minorHAnsi"/>
          <w:color w:val="000000"/>
          <w:lang w:eastAsia="es-MX"/>
        </w:rPr>
        <w:t xml:space="preserve">e baja el cuadro para llevar a cabo una revisión más detallada por parte de la Contraloría Ciudadana de los documentos y </w:t>
      </w:r>
      <w:r w:rsidR="00761EF3">
        <w:rPr>
          <w:rFonts w:asciiTheme="minorHAnsi" w:hAnsiTheme="minorHAnsi" w:cstheme="minorHAnsi"/>
          <w:color w:val="000000"/>
          <w:lang w:eastAsia="es-MX"/>
        </w:rPr>
        <w:t xml:space="preserve">presentar </w:t>
      </w:r>
      <w:r w:rsidRPr="00EE251E">
        <w:rPr>
          <w:rFonts w:asciiTheme="minorHAnsi" w:hAnsiTheme="minorHAnsi" w:cstheme="minorHAnsi"/>
          <w:color w:val="000000"/>
          <w:lang w:eastAsia="es-MX"/>
        </w:rPr>
        <w:t xml:space="preserve">el cuadro </w:t>
      </w:r>
      <w:r w:rsidR="00761EF3">
        <w:rPr>
          <w:rFonts w:asciiTheme="minorHAnsi" w:hAnsiTheme="minorHAnsi" w:cstheme="minorHAnsi"/>
          <w:color w:val="000000"/>
          <w:lang w:eastAsia="es-MX"/>
        </w:rPr>
        <w:t xml:space="preserve">en </w:t>
      </w:r>
      <w:r w:rsidRPr="00EE251E">
        <w:rPr>
          <w:rFonts w:asciiTheme="minorHAnsi" w:hAnsiTheme="minorHAnsi" w:cstheme="minorHAnsi"/>
          <w:color w:val="000000"/>
          <w:lang w:eastAsia="es-MX"/>
        </w:rPr>
        <w:t>la próxima sesión.</w:t>
      </w:r>
    </w:p>
    <w:p w:rsidR="00EE251E" w:rsidRPr="00493C55" w:rsidRDefault="00EE251E" w:rsidP="00673D5D">
      <w:pPr>
        <w:shd w:val="clear" w:color="auto" w:fill="FFFFFF"/>
        <w:spacing w:after="100" w:afterAutospacing="1"/>
        <w:contextualSpacing/>
        <w:rPr>
          <w:rFonts w:asciiTheme="minorHAnsi" w:hAnsiTheme="minorHAnsi" w:cstheme="minorHAnsi"/>
          <w:b/>
        </w:rPr>
      </w:pPr>
    </w:p>
    <w:p w:rsidR="00121173" w:rsidRPr="00493C55" w:rsidRDefault="00121173" w:rsidP="00121173">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resolución para su aprobación por parte de los integrantes del Comité de Adquisiciones </w:t>
      </w:r>
      <w:r w:rsidR="00141B89" w:rsidRPr="00141B89">
        <w:rPr>
          <w:rFonts w:asciiTheme="minorHAnsi" w:eastAsia="Cambria" w:hAnsiTheme="minorHAnsi" w:cstheme="minorHAnsi"/>
          <w:b/>
        </w:rPr>
        <w:t xml:space="preserve">se </w:t>
      </w:r>
      <w:r w:rsidR="00EE251E" w:rsidRPr="00141B89">
        <w:rPr>
          <w:rFonts w:asciiTheme="minorHAnsi" w:hAnsiTheme="minorHAnsi" w:cstheme="minorHAnsi"/>
          <w:b/>
        </w:rPr>
        <w:t>llev</w:t>
      </w:r>
      <w:r w:rsidR="00141B89" w:rsidRPr="00141B89">
        <w:rPr>
          <w:rFonts w:asciiTheme="minorHAnsi" w:hAnsiTheme="minorHAnsi" w:cstheme="minorHAnsi"/>
          <w:b/>
        </w:rPr>
        <w:t>e</w:t>
      </w:r>
      <w:r w:rsidR="00EE251E" w:rsidRPr="00141B89">
        <w:rPr>
          <w:rFonts w:asciiTheme="minorHAnsi" w:hAnsiTheme="minorHAnsi" w:cstheme="minorHAnsi"/>
          <w:b/>
        </w:rPr>
        <w:t xml:space="preserve"> a cabo una revisión </w:t>
      </w:r>
      <w:r w:rsidR="00141B89" w:rsidRPr="00141B89">
        <w:rPr>
          <w:rFonts w:asciiTheme="minorHAnsi" w:hAnsiTheme="minorHAnsi" w:cstheme="minorHAnsi"/>
          <w:b/>
        </w:rPr>
        <w:t xml:space="preserve">más detallada por parte de la Contraloría y se presente </w:t>
      </w:r>
      <w:r w:rsidR="00EE251E" w:rsidRPr="00141B89">
        <w:rPr>
          <w:rFonts w:asciiTheme="minorHAnsi" w:hAnsiTheme="minorHAnsi" w:cstheme="minorHAnsi"/>
          <w:b/>
        </w:rPr>
        <w:t xml:space="preserve">el cuadro </w:t>
      </w:r>
      <w:r w:rsidR="00141B89" w:rsidRPr="00141B89">
        <w:rPr>
          <w:rFonts w:asciiTheme="minorHAnsi" w:hAnsiTheme="minorHAnsi" w:cstheme="minorHAnsi"/>
          <w:b/>
        </w:rPr>
        <w:t xml:space="preserve">en </w:t>
      </w:r>
      <w:r w:rsidR="00EE251E" w:rsidRPr="00141B89">
        <w:rPr>
          <w:rFonts w:asciiTheme="minorHAnsi" w:hAnsiTheme="minorHAnsi" w:cstheme="minorHAnsi"/>
          <w:b/>
        </w:rPr>
        <w:t>la próxima sesión</w:t>
      </w:r>
      <w:r w:rsidR="00EE251E" w:rsidRPr="00141B89">
        <w:rPr>
          <w:rFonts w:asciiTheme="minorHAnsi" w:hAnsiTheme="minorHAnsi" w:cstheme="minorHAnsi"/>
          <w:b/>
          <w:lang w:val="es-ES_tradnl"/>
        </w:rPr>
        <w:t>,</w:t>
      </w:r>
      <w:r w:rsidR="00EE251E" w:rsidRPr="00EE251E">
        <w:rPr>
          <w:rFonts w:asciiTheme="minorHAnsi" w:hAnsiTheme="minorHAnsi" w:cstheme="minorHAnsi"/>
          <w:lang w:val="es-ES_tradnl"/>
        </w:rPr>
        <w:t xml:space="preserve"> </w:t>
      </w:r>
      <w:r w:rsidRPr="00493C55">
        <w:rPr>
          <w:rFonts w:asciiTheme="minorHAnsi" w:hAnsiTheme="minorHAnsi" w:cstheme="minorHAnsi"/>
          <w:lang w:val="es-ES_tradnl"/>
        </w:rPr>
        <w:t>los que estén por la afirmativa, sírvanse manifestarlo levantando su mano.</w:t>
      </w:r>
    </w:p>
    <w:p w:rsidR="00121173" w:rsidRPr="00493C55" w:rsidRDefault="00121173" w:rsidP="00121173">
      <w:pPr>
        <w:shd w:val="clear" w:color="auto" w:fill="FFFFFF"/>
        <w:spacing w:after="100" w:afterAutospacing="1"/>
        <w:contextualSpacing/>
        <w:jc w:val="both"/>
        <w:rPr>
          <w:rFonts w:asciiTheme="minorHAnsi" w:hAnsiTheme="minorHAnsi" w:cstheme="minorHAnsi"/>
          <w:b/>
        </w:rPr>
      </w:pPr>
    </w:p>
    <w:p w:rsidR="00121173" w:rsidRPr="00493C55" w:rsidRDefault="00121173" w:rsidP="00121173">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181DA5" w:rsidRPr="00493C55" w:rsidRDefault="00181DA5" w:rsidP="00121173">
      <w:pPr>
        <w:shd w:val="clear" w:color="auto" w:fill="FFFFFF"/>
        <w:spacing w:after="100" w:afterAutospacing="1"/>
        <w:contextualSpacing/>
        <w:jc w:val="center"/>
        <w:rPr>
          <w:rFonts w:asciiTheme="minorHAnsi" w:hAnsiTheme="minorHAnsi" w:cstheme="minorHAnsi"/>
          <w:b/>
          <w:i/>
        </w:rPr>
      </w:pPr>
    </w:p>
    <w:p w:rsidR="00F455A4" w:rsidRPr="00493C55" w:rsidRDefault="00F455A4" w:rsidP="00F455A4">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Pr="00493C55">
        <w:rPr>
          <w:rFonts w:asciiTheme="minorHAnsi" w:eastAsiaTheme="minorEastAsia" w:hAnsiTheme="minorHAnsi" w:cstheme="minorHAnsi"/>
          <w:lang w:eastAsia="es-MX"/>
        </w:rPr>
        <w:t>06.05.2022</w:t>
      </w:r>
    </w:p>
    <w:p w:rsidR="00F455A4" w:rsidRPr="00493C55" w:rsidRDefault="00F455A4" w:rsidP="00F455A4">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Pr="00493C55">
        <w:rPr>
          <w:rFonts w:asciiTheme="minorHAnsi" w:eastAsiaTheme="minorEastAsia" w:hAnsiTheme="minorHAnsi" w:cstheme="minorHAnsi"/>
          <w:lang w:val="es-ES" w:eastAsia="es-MX"/>
        </w:rPr>
        <w:t>202200388 RONDA 1</w:t>
      </w:r>
    </w:p>
    <w:p w:rsidR="00F455A4" w:rsidRPr="0074053C" w:rsidRDefault="00F455A4" w:rsidP="00F455A4">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Dirección de Administración adscrita a la Coordinación General de Administración e Innovación Gubernamental</w:t>
      </w:r>
    </w:p>
    <w:p w:rsidR="00F455A4" w:rsidRPr="00493C55" w:rsidRDefault="00F455A4" w:rsidP="00F455A4">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Servicio y suministro de aceites, lubricantes y aditivos para servicios preventivos de unidades del padrón vehicular Zapopan</w:t>
      </w:r>
    </w:p>
    <w:p w:rsidR="00F455A4" w:rsidRPr="00493C55" w:rsidRDefault="00F455A4" w:rsidP="00F455A4">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F455A4" w:rsidRPr="00493C55" w:rsidRDefault="00F455A4" w:rsidP="00F455A4">
      <w:pPr>
        <w:shd w:val="clear" w:color="auto" w:fill="FFFFFF"/>
        <w:spacing w:after="100" w:afterAutospacing="1" w:line="276" w:lineRule="auto"/>
        <w:contextualSpacing/>
        <w:jc w:val="both"/>
        <w:rPr>
          <w:rFonts w:asciiTheme="minorHAnsi" w:eastAsiaTheme="minorEastAsia"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F455A4" w:rsidRPr="00493C55" w:rsidRDefault="00F455A4" w:rsidP="00F455A4">
      <w:pPr>
        <w:shd w:val="clear" w:color="auto" w:fill="FFFFFF"/>
        <w:spacing w:after="100" w:afterAutospacing="1"/>
        <w:contextualSpacing/>
        <w:jc w:val="both"/>
        <w:rPr>
          <w:rFonts w:asciiTheme="minorHAnsi" w:hAnsiTheme="minorHAnsi" w:cstheme="minorHAnsi"/>
          <w:lang w:val="es-ES_tradnl"/>
        </w:rPr>
      </w:pPr>
    </w:p>
    <w:p w:rsidR="00F455A4" w:rsidRPr="00493C55" w:rsidRDefault="00F455A4" w:rsidP="00F455A4">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F455A4" w:rsidRPr="00493C55" w:rsidRDefault="00F455A4" w:rsidP="00F455A4">
      <w:pPr>
        <w:pStyle w:val="Prrafodelista"/>
        <w:numPr>
          <w:ilvl w:val="0"/>
          <w:numId w:val="28"/>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Hm </w:t>
      </w:r>
      <w:proofErr w:type="spellStart"/>
      <w:r w:rsidRPr="00493C55">
        <w:rPr>
          <w:rFonts w:asciiTheme="minorHAnsi" w:hAnsiTheme="minorHAnsi" w:cstheme="minorHAnsi"/>
        </w:rPr>
        <w:t>Highmil</w:t>
      </w:r>
      <w:proofErr w:type="spellEnd"/>
      <w:r w:rsidRPr="00493C55">
        <w:rPr>
          <w:rFonts w:asciiTheme="minorHAnsi" w:hAnsiTheme="minorHAnsi" w:cstheme="minorHAnsi"/>
        </w:rPr>
        <w:t>, S.A. de C.V.</w:t>
      </w:r>
    </w:p>
    <w:p w:rsidR="00F455A4" w:rsidRPr="00493C55" w:rsidRDefault="00F455A4" w:rsidP="00F455A4">
      <w:pPr>
        <w:pStyle w:val="Prrafodelista"/>
        <w:numPr>
          <w:ilvl w:val="0"/>
          <w:numId w:val="28"/>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María Vanessa Jurado Belloc</w:t>
      </w:r>
    </w:p>
    <w:p w:rsidR="00F455A4" w:rsidRPr="00493C55" w:rsidRDefault="00F455A4" w:rsidP="00F455A4">
      <w:pPr>
        <w:pStyle w:val="Prrafodelista"/>
        <w:numPr>
          <w:ilvl w:val="0"/>
          <w:numId w:val="28"/>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Venta y Renta de Maquinaria VRM, S.A. de C.V.</w:t>
      </w:r>
    </w:p>
    <w:p w:rsidR="00F455A4" w:rsidRPr="00493C55" w:rsidRDefault="00F455A4" w:rsidP="00F455A4">
      <w:pPr>
        <w:pStyle w:val="Prrafodelista"/>
        <w:numPr>
          <w:ilvl w:val="0"/>
          <w:numId w:val="28"/>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Filtros de Occidente, S.A. de C.V.</w:t>
      </w:r>
    </w:p>
    <w:p w:rsidR="00F455A4" w:rsidRDefault="00F455A4" w:rsidP="00EE251E">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proposiciones fueron desechadas:</w:t>
      </w:r>
    </w:p>
    <w:p w:rsidR="00141B89" w:rsidRPr="00493C55" w:rsidRDefault="00141B89" w:rsidP="00EE251E">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652"/>
        <w:gridCol w:w="6521"/>
      </w:tblGrid>
      <w:tr w:rsidR="00F455A4" w:rsidRPr="00493C55" w:rsidTr="0074053C">
        <w:trPr>
          <w:trHeight w:val="447"/>
        </w:trPr>
        <w:tc>
          <w:tcPr>
            <w:tcW w:w="36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455A4" w:rsidRPr="00493C55" w:rsidRDefault="00F455A4" w:rsidP="00456BA1">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tab/>
              <w:t xml:space="preserve">Licitante </w:t>
            </w:r>
            <w:r w:rsidRPr="00493C55">
              <w:rPr>
                <w:rFonts w:asciiTheme="minorHAnsi" w:hAnsiTheme="minorHAnsi" w:cstheme="minorHAnsi"/>
                <w:b/>
                <w:bCs/>
                <w:color w:val="FFFFFF"/>
                <w:kern w:val="24"/>
                <w:lang w:eastAsia="es-MX"/>
              </w:rPr>
              <w:tab/>
            </w:r>
          </w:p>
        </w:tc>
        <w:tc>
          <w:tcPr>
            <w:tcW w:w="652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455A4" w:rsidRPr="00493C55" w:rsidRDefault="00F455A4" w:rsidP="00456BA1">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F455A4" w:rsidRPr="00493C55" w:rsidTr="0074053C">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Pr="00493C55" w:rsidRDefault="00F455A4" w:rsidP="00456BA1">
            <w:pPr>
              <w:rPr>
                <w:rFonts w:asciiTheme="minorHAnsi" w:hAnsiTheme="minorHAnsi" w:cstheme="minorHAnsi"/>
                <w:lang w:eastAsia="es-MX"/>
              </w:rPr>
            </w:pPr>
            <w:r w:rsidRPr="00493C55">
              <w:rPr>
                <w:rFonts w:asciiTheme="minorHAnsi" w:hAnsiTheme="minorHAnsi" w:cstheme="minorHAnsi"/>
                <w:lang w:eastAsia="es-MX"/>
              </w:rPr>
              <w:t xml:space="preserve">Hm </w:t>
            </w:r>
            <w:proofErr w:type="spellStart"/>
            <w:r w:rsidRPr="00493C55">
              <w:rPr>
                <w:rFonts w:asciiTheme="minorHAnsi" w:hAnsiTheme="minorHAnsi" w:cstheme="minorHAnsi"/>
                <w:lang w:eastAsia="es-MX"/>
              </w:rPr>
              <w:t>Highmil</w:t>
            </w:r>
            <w:proofErr w:type="spellEnd"/>
            <w:r w:rsidRPr="00493C55">
              <w:rPr>
                <w:rFonts w:asciiTheme="minorHAnsi" w:hAnsiTheme="minorHAnsi" w:cstheme="minorHAnsi"/>
                <w:lang w:eastAsia="es-MX"/>
              </w:rPr>
              <w:t>, S.A. de C.V.</w:t>
            </w:r>
          </w:p>
        </w:tc>
        <w:tc>
          <w:tcPr>
            <w:tcW w:w="65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41B89"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141B89"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lastRenderedPageBreak/>
              <w:t>Posterior al acto de presentación y apertura de proposiciones de detectó, que:</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-No presenta Comprobante Fiscal Digital por Internet (CFDI), solo presenta comprobante de pago emitido por la Secretaria de Planeación, Administración y Finanzas.</w:t>
            </w:r>
          </w:p>
          <w:p w:rsidR="00141B89" w:rsidRPr="00493C55" w:rsidRDefault="00141B89" w:rsidP="0074053C">
            <w:pPr>
              <w:jc w:val="both"/>
              <w:rPr>
                <w:rFonts w:asciiTheme="minorHAnsi" w:hAnsiTheme="minorHAnsi" w:cstheme="minorHAnsi"/>
                <w:b/>
                <w:lang w:eastAsia="es-MX"/>
              </w:rPr>
            </w:pPr>
          </w:p>
        </w:tc>
      </w:tr>
      <w:tr w:rsidR="00F455A4" w:rsidRPr="00493C55" w:rsidTr="0074053C">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Pr="00493C55" w:rsidRDefault="00F455A4" w:rsidP="00456BA1">
            <w:pPr>
              <w:rPr>
                <w:rFonts w:asciiTheme="minorHAnsi" w:hAnsiTheme="minorHAnsi" w:cstheme="minorHAnsi"/>
                <w:lang w:eastAsia="es-MX"/>
              </w:rPr>
            </w:pPr>
            <w:r w:rsidRPr="00493C55">
              <w:rPr>
                <w:rFonts w:asciiTheme="minorHAnsi" w:hAnsiTheme="minorHAnsi" w:cstheme="minorHAnsi"/>
                <w:lang w:eastAsia="es-MX"/>
              </w:rPr>
              <w:lastRenderedPageBreak/>
              <w:t>María Vanessa Jurado Belloc</w:t>
            </w:r>
          </w:p>
        </w:tc>
        <w:tc>
          <w:tcPr>
            <w:tcW w:w="65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xml:space="preserve">De conformidad a la evaluación por parte de la Dirección de Administración adscrita a la Coordinación General de Administración e Innovación Gubernamental mediante tabla comparativa y oficio No. CGAIG/DAMON/217/2022, </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xml:space="preserve">- Punto 1. Cotizaciones. La propuesta económica global presentada por el licitante se encuentra 10% por encima de la media de la investigación de mercado. Artículo 71 de la Ley de Compras, Enajenaciones y Contratación de Servicios del Estado de Jalisco. Se anexa cuadro comparativo para dar mayor claridad. </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Punto 2. Garantía de precio. El licitante anexa una carta del fabricante de los productos ofertados, en el que se establece los casos de excepción para garantizar un esquema de precios sin incrementos (Folio 000099)</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xml:space="preserve">- Punto 5.  Origen y calidad del producto. El participante anexa solo la carta de distribuidor autorizado de la marca Valvoline, más no así de las marcas </w:t>
            </w:r>
            <w:proofErr w:type="spellStart"/>
            <w:r w:rsidRPr="00493C55">
              <w:rPr>
                <w:rFonts w:asciiTheme="minorHAnsi" w:hAnsiTheme="minorHAnsi" w:cstheme="minorHAnsi"/>
                <w:b/>
                <w:lang w:eastAsia="es-MX"/>
              </w:rPr>
              <w:t>Margrey</w:t>
            </w:r>
            <w:proofErr w:type="spellEnd"/>
            <w:r w:rsidRPr="00493C55">
              <w:rPr>
                <w:rFonts w:asciiTheme="minorHAnsi" w:hAnsiTheme="minorHAnsi" w:cstheme="minorHAnsi"/>
                <w:b/>
                <w:lang w:eastAsia="es-MX"/>
              </w:rPr>
              <w:t xml:space="preserve"> y </w:t>
            </w:r>
            <w:proofErr w:type="spellStart"/>
            <w:r w:rsidRPr="00493C55">
              <w:rPr>
                <w:rFonts w:asciiTheme="minorHAnsi" w:hAnsiTheme="minorHAnsi" w:cstheme="minorHAnsi"/>
                <w:b/>
                <w:lang w:eastAsia="es-MX"/>
              </w:rPr>
              <w:t>Prestone</w:t>
            </w:r>
            <w:proofErr w:type="spellEnd"/>
            <w:r w:rsidRPr="00493C55">
              <w:rPr>
                <w:rFonts w:asciiTheme="minorHAnsi" w:hAnsiTheme="minorHAnsi" w:cstheme="minorHAnsi"/>
                <w:b/>
                <w:lang w:eastAsia="es-MX"/>
              </w:rPr>
              <w:t xml:space="preserve">. Así mismo, Anexa una carta de </w:t>
            </w:r>
            <w:proofErr w:type="spellStart"/>
            <w:r w:rsidRPr="00493C55">
              <w:rPr>
                <w:rFonts w:asciiTheme="minorHAnsi" w:hAnsiTheme="minorHAnsi" w:cstheme="minorHAnsi"/>
                <w:b/>
                <w:lang w:eastAsia="es-MX"/>
              </w:rPr>
              <w:t>Lubritem</w:t>
            </w:r>
            <w:proofErr w:type="spellEnd"/>
            <w:r w:rsidRPr="00493C55">
              <w:rPr>
                <w:rFonts w:asciiTheme="minorHAnsi" w:hAnsiTheme="minorHAnsi" w:cstheme="minorHAnsi"/>
                <w:b/>
                <w:lang w:eastAsia="es-MX"/>
              </w:rPr>
              <w:t xml:space="preserve"> S.A. de C.V. en la que argumenta las características de sus productos, pero no anexa ningún tipo de certificado que avale la calidad de los productos. </w:t>
            </w:r>
          </w:p>
          <w:p w:rsidR="00141B89" w:rsidRPr="00493C55" w:rsidRDefault="00141B89" w:rsidP="0074053C">
            <w:pPr>
              <w:jc w:val="both"/>
              <w:rPr>
                <w:rFonts w:asciiTheme="minorHAnsi" w:hAnsiTheme="minorHAnsi" w:cstheme="minorHAnsi"/>
                <w:b/>
                <w:lang w:eastAsia="es-MX"/>
              </w:rPr>
            </w:pPr>
          </w:p>
        </w:tc>
      </w:tr>
      <w:tr w:rsidR="00F455A4" w:rsidRPr="00493C55" w:rsidTr="0074053C">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Pr="00493C55" w:rsidRDefault="00F455A4" w:rsidP="00456BA1">
            <w:pPr>
              <w:rPr>
                <w:rFonts w:asciiTheme="minorHAnsi" w:hAnsiTheme="minorHAnsi" w:cstheme="minorHAnsi"/>
                <w:lang w:eastAsia="es-MX"/>
              </w:rPr>
            </w:pPr>
            <w:r w:rsidRPr="00493C55">
              <w:rPr>
                <w:rFonts w:asciiTheme="minorHAnsi" w:hAnsiTheme="minorHAnsi" w:cstheme="minorHAnsi"/>
                <w:lang w:eastAsia="es-MX"/>
              </w:rPr>
              <w:t>Venta y Renta de Maquinaria VRM, S.A. de C.V.</w:t>
            </w:r>
          </w:p>
        </w:tc>
        <w:tc>
          <w:tcPr>
            <w:tcW w:w="65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lastRenderedPageBreak/>
              <w:t xml:space="preserve">De conformidad a la evaluación por parte de la Dirección de Administración adscrita a la Coordinación General de Administración e Innovación Gubernamental mediante tabla comparativa y oficio No. CGAIG/DAMON/217/2022, </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xml:space="preserve">- Punto 1. Cotizaciones. La propuesta económica global presentada por el licitante se encuentra 10% por encima de la media de la investigación de mercado.  Artículo 71 de la Ley de Compras, Enajenaciones y Contratación de Servicios del Estado de Jalisco. Se anexa cuadro comparativo para dar mayor claridad. </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Punto 3 Tiempos de entrega. El licitante establece que la primera entrega de los productos se realizará 30 días hábiles posteriores a la adjudicación del contrato (Folio 000227), se solicitó en bases que todas las entregas deben hacerse 24 hora hábiles posteriores a la solicitud de la Unidad de Mantenimiento Vehicular.</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Página 5 de las bases. Forma en la que deberán presentarse las proposiciones y Punto 5.  Origen y calidad del producto. El participante anexa una carta de OMNI INDUSTRIAL SOLUCTION LLC, sin embargo, ni de la carta ni del resto de la documentación entregada se desprende el nombre comercial de la marca que representa. Así mismo, anexa certificados de los productos, pero se encuentran en idioma inglés.</w:t>
            </w:r>
          </w:p>
          <w:p w:rsidR="00141B89" w:rsidRPr="00493C55" w:rsidRDefault="00141B89" w:rsidP="0074053C">
            <w:pPr>
              <w:jc w:val="both"/>
              <w:rPr>
                <w:rFonts w:asciiTheme="minorHAnsi" w:hAnsiTheme="minorHAnsi" w:cstheme="minorHAnsi"/>
                <w:b/>
                <w:lang w:eastAsia="es-MX"/>
              </w:rPr>
            </w:pPr>
          </w:p>
        </w:tc>
      </w:tr>
      <w:tr w:rsidR="00F455A4" w:rsidRPr="00493C55" w:rsidTr="0074053C">
        <w:trPr>
          <w:trHeight w:val="227"/>
        </w:trPr>
        <w:tc>
          <w:tcPr>
            <w:tcW w:w="36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Pr="00493C55" w:rsidRDefault="00F455A4" w:rsidP="00456BA1">
            <w:pPr>
              <w:rPr>
                <w:rFonts w:asciiTheme="minorHAnsi" w:hAnsiTheme="minorHAnsi" w:cstheme="minorHAnsi"/>
                <w:lang w:eastAsia="es-MX"/>
              </w:rPr>
            </w:pPr>
            <w:r w:rsidRPr="00493C55">
              <w:rPr>
                <w:rFonts w:asciiTheme="minorHAnsi" w:hAnsiTheme="minorHAnsi" w:cstheme="minorHAnsi"/>
                <w:lang w:eastAsia="es-MX"/>
              </w:rPr>
              <w:lastRenderedPageBreak/>
              <w:t>Filtros de Occidente, S.A. de C.V.</w:t>
            </w:r>
          </w:p>
        </w:tc>
        <w:tc>
          <w:tcPr>
            <w:tcW w:w="65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 xml:space="preserve">De conformidad a la evaluación por parte de la Dirección de Administración adscrita a la Coordinación General de Administración e Innovación Gubernamental mediante tabla comparativa y oficio No. CGAIG/DAMON/217/2022, </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lastRenderedPageBreak/>
              <w:t>- Página 5 de las bases. Forma en la que deberán presentarse las proposiciones y Punto 5.  Origen y calidad del producto. La participante anexa certificados de los productos cotizados, pero se encuentran en idioma inglés.</w:t>
            </w:r>
          </w:p>
          <w:p w:rsidR="00141B89" w:rsidRPr="00493C55" w:rsidRDefault="00141B89" w:rsidP="0074053C">
            <w:pPr>
              <w:jc w:val="both"/>
              <w:rPr>
                <w:rFonts w:asciiTheme="minorHAnsi" w:hAnsiTheme="minorHAnsi" w:cstheme="minorHAnsi"/>
                <w:b/>
                <w:lang w:eastAsia="es-MX"/>
              </w:rPr>
            </w:pPr>
          </w:p>
          <w:p w:rsidR="00F455A4" w:rsidRDefault="00F455A4" w:rsidP="0074053C">
            <w:pPr>
              <w:jc w:val="both"/>
              <w:rPr>
                <w:rFonts w:asciiTheme="minorHAnsi" w:hAnsiTheme="minorHAnsi" w:cstheme="minorHAnsi"/>
                <w:b/>
                <w:lang w:eastAsia="es-MX"/>
              </w:rPr>
            </w:pPr>
            <w:r w:rsidRPr="00493C55">
              <w:rPr>
                <w:rFonts w:asciiTheme="minorHAnsi" w:hAnsiTheme="minorHAnsi" w:cstheme="minorHAnsi"/>
                <w:b/>
                <w:lang w:eastAsia="es-MX"/>
              </w:rPr>
              <w:t>Nota: Cabe mencionar que las cantidades plasmadas y las que se indican en el anexo 5 del licitante, no corresponden toda vez que existe una diferencia entre una y otra.</w:t>
            </w:r>
          </w:p>
          <w:p w:rsidR="00141B89" w:rsidRPr="00493C55" w:rsidRDefault="00141B89" w:rsidP="0074053C">
            <w:pPr>
              <w:jc w:val="both"/>
              <w:rPr>
                <w:rFonts w:asciiTheme="minorHAnsi" w:hAnsiTheme="minorHAnsi" w:cstheme="minorHAnsi"/>
                <w:b/>
                <w:lang w:eastAsia="es-MX"/>
              </w:rPr>
            </w:pPr>
          </w:p>
        </w:tc>
      </w:tr>
    </w:tbl>
    <w:p w:rsidR="00F455A4" w:rsidRPr="00493C55" w:rsidRDefault="00F455A4" w:rsidP="00F455A4">
      <w:pPr>
        <w:shd w:val="clear" w:color="auto" w:fill="FFFFFF"/>
        <w:spacing w:after="100" w:afterAutospacing="1"/>
        <w:contextualSpacing/>
        <w:jc w:val="both"/>
        <w:rPr>
          <w:rFonts w:asciiTheme="minorHAnsi" w:hAnsiTheme="minorHAnsi" w:cstheme="minorHAnsi"/>
          <w:lang w:val="es-ES_tradnl"/>
        </w:rPr>
      </w:pPr>
    </w:p>
    <w:p w:rsidR="00F455A4" w:rsidRDefault="00F455A4" w:rsidP="00F455A4">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141B89" w:rsidRPr="00493C55" w:rsidRDefault="00141B89" w:rsidP="00F455A4">
      <w:pPr>
        <w:shd w:val="clear" w:color="auto" w:fill="FFFFFF"/>
        <w:spacing w:after="100" w:afterAutospacing="1"/>
        <w:contextualSpacing/>
        <w:jc w:val="both"/>
        <w:rPr>
          <w:rFonts w:asciiTheme="minorHAnsi" w:hAnsiTheme="minorHAnsi" w:cstheme="minorHAnsi"/>
          <w:lang w:val="es-ES_tradnl"/>
        </w:rPr>
      </w:pPr>
    </w:p>
    <w:p w:rsidR="00F455A4" w:rsidRPr="00493C55" w:rsidRDefault="00F455A4" w:rsidP="00F455A4">
      <w:pPr>
        <w:shd w:val="clear" w:color="auto" w:fill="FFFFFF"/>
        <w:spacing w:after="100" w:afterAutospacing="1"/>
        <w:contextualSpacing/>
        <w:jc w:val="both"/>
        <w:rPr>
          <w:rFonts w:asciiTheme="minorHAnsi" w:hAnsiTheme="minorHAnsi" w:cstheme="minorHAnsi"/>
          <w:b/>
          <w:i/>
          <w:lang w:val="es-ES_tradnl"/>
        </w:rPr>
      </w:pPr>
      <w:r w:rsidRPr="00493C55">
        <w:rPr>
          <w:rFonts w:asciiTheme="minorHAnsi" w:hAnsiTheme="minorHAnsi" w:cstheme="minorHAnsi"/>
          <w:b/>
          <w:i/>
          <w:lang w:val="es-ES_tradnl"/>
        </w:rPr>
        <w:t>Ninguna propuesta fue solvente</w:t>
      </w:r>
    </w:p>
    <w:p w:rsidR="00F455A4" w:rsidRPr="00493C55" w:rsidRDefault="00F455A4" w:rsidP="00F455A4">
      <w:pPr>
        <w:shd w:val="clear" w:color="auto" w:fill="FFFFFF"/>
        <w:spacing w:after="100" w:afterAutospacing="1"/>
        <w:contextualSpacing/>
        <w:jc w:val="both"/>
        <w:rPr>
          <w:rFonts w:asciiTheme="minorHAnsi" w:hAnsiTheme="minorHAnsi" w:cstheme="minorHAnsi"/>
          <w:b/>
          <w:i/>
          <w:lang w:val="es-ES_tradnl"/>
        </w:rPr>
      </w:pPr>
    </w:p>
    <w:p w:rsidR="00F455A4" w:rsidRDefault="00F455A4" w:rsidP="00F455A4">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Responsable de la evaluación de las proposiciones:</w:t>
      </w:r>
    </w:p>
    <w:p w:rsidR="00141B89" w:rsidRPr="00493C55" w:rsidRDefault="00141B89" w:rsidP="00F455A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719"/>
        <w:gridCol w:w="5453"/>
      </w:tblGrid>
      <w:tr w:rsidR="00F455A4" w:rsidRPr="00493C55" w:rsidTr="0074053C">
        <w:trPr>
          <w:trHeight w:val="373"/>
        </w:trPr>
        <w:tc>
          <w:tcPr>
            <w:tcW w:w="4719" w:type="dxa"/>
          </w:tcPr>
          <w:p w:rsidR="00F455A4" w:rsidRPr="00493C55" w:rsidRDefault="00F455A4"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Nombre</w:t>
            </w:r>
          </w:p>
        </w:tc>
        <w:tc>
          <w:tcPr>
            <w:tcW w:w="5453" w:type="dxa"/>
          </w:tcPr>
          <w:p w:rsidR="00F455A4" w:rsidRPr="00493C55" w:rsidRDefault="00F455A4" w:rsidP="00456BA1">
            <w:pPr>
              <w:spacing w:after="100" w:afterAutospacing="1" w:line="276" w:lineRule="auto"/>
              <w:contextualSpacing/>
              <w:jc w:val="center"/>
              <w:rPr>
                <w:rFonts w:asciiTheme="minorHAnsi" w:hAnsiTheme="minorHAnsi" w:cstheme="minorHAnsi"/>
                <w:b/>
                <w:lang w:val="es-ES_tradnl"/>
              </w:rPr>
            </w:pPr>
            <w:r w:rsidRPr="00493C55">
              <w:rPr>
                <w:rFonts w:asciiTheme="minorHAnsi" w:hAnsiTheme="minorHAnsi" w:cstheme="minorHAnsi"/>
                <w:b/>
                <w:lang w:val="es-ES_tradnl"/>
              </w:rPr>
              <w:t>Cargo</w:t>
            </w:r>
          </w:p>
        </w:tc>
      </w:tr>
      <w:tr w:rsidR="00F455A4" w:rsidRPr="00493C55" w:rsidTr="0074053C">
        <w:trPr>
          <w:trHeight w:val="373"/>
        </w:trPr>
        <w:tc>
          <w:tcPr>
            <w:tcW w:w="4719" w:type="dxa"/>
          </w:tcPr>
          <w:p w:rsidR="00F455A4" w:rsidRPr="00493C55" w:rsidRDefault="00F455A4"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Dialhery Díaz González</w:t>
            </w:r>
          </w:p>
        </w:tc>
        <w:tc>
          <w:tcPr>
            <w:tcW w:w="5453" w:type="dxa"/>
          </w:tcPr>
          <w:p w:rsidR="00F455A4" w:rsidRPr="00493C55" w:rsidRDefault="00F455A4"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 xml:space="preserve">Directora de Administración </w:t>
            </w:r>
          </w:p>
        </w:tc>
      </w:tr>
      <w:tr w:rsidR="00493C55" w:rsidRPr="00493C55" w:rsidTr="0074053C">
        <w:trPr>
          <w:trHeight w:val="779"/>
        </w:trPr>
        <w:tc>
          <w:tcPr>
            <w:tcW w:w="4719" w:type="dxa"/>
          </w:tcPr>
          <w:p w:rsidR="00493C55" w:rsidRPr="00493C55" w:rsidRDefault="00493C55" w:rsidP="00456BA1">
            <w:pPr>
              <w:shd w:val="clear" w:color="auto" w:fill="FFFFFF"/>
              <w:spacing w:after="100" w:afterAutospacing="1" w:line="276" w:lineRule="auto"/>
              <w:contextualSpacing/>
              <w:rPr>
                <w:rFonts w:asciiTheme="minorHAnsi" w:hAnsiTheme="minorHAnsi" w:cstheme="minorHAnsi"/>
              </w:rPr>
            </w:pPr>
            <w:r w:rsidRPr="00493C55">
              <w:rPr>
                <w:rFonts w:asciiTheme="minorHAnsi" w:hAnsiTheme="minorHAnsi" w:cstheme="minorHAnsi"/>
              </w:rPr>
              <w:t>Edmundo Antonio Amutio Villa</w:t>
            </w:r>
          </w:p>
        </w:tc>
        <w:tc>
          <w:tcPr>
            <w:tcW w:w="5453" w:type="dxa"/>
          </w:tcPr>
          <w:p w:rsidR="00493C55" w:rsidRPr="00493C55" w:rsidRDefault="00493C55" w:rsidP="00456BA1">
            <w:pPr>
              <w:spacing w:after="100" w:afterAutospacing="1" w:line="276" w:lineRule="auto"/>
              <w:contextualSpacing/>
              <w:rPr>
                <w:rFonts w:asciiTheme="minorHAnsi" w:hAnsiTheme="minorHAnsi" w:cstheme="minorHAnsi"/>
              </w:rPr>
            </w:pPr>
            <w:r w:rsidRPr="00493C55">
              <w:rPr>
                <w:rFonts w:asciiTheme="minorHAnsi" w:hAnsiTheme="minorHAnsi" w:cstheme="minorHAnsi"/>
              </w:rPr>
              <w:t>Coordinador General de Administración e Innovación Gubernamental</w:t>
            </w:r>
          </w:p>
        </w:tc>
      </w:tr>
    </w:tbl>
    <w:p w:rsidR="00F455A4" w:rsidRPr="00493C55" w:rsidRDefault="00F455A4" w:rsidP="00F455A4">
      <w:pPr>
        <w:shd w:val="clear" w:color="auto" w:fill="FFFFFF"/>
        <w:spacing w:after="100" w:afterAutospacing="1"/>
        <w:contextualSpacing/>
        <w:jc w:val="both"/>
        <w:rPr>
          <w:rFonts w:asciiTheme="minorHAnsi" w:hAnsiTheme="minorHAnsi" w:cstheme="minorHAnsi"/>
        </w:rPr>
      </w:pPr>
    </w:p>
    <w:p w:rsidR="00F455A4" w:rsidRPr="00493C55" w:rsidRDefault="00F455A4" w:rsidP="00F455A4">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b/>
          <w:u w:val="single"/>
          <w:lang w:val="es-ES_tradnl"/>
        </w:rPr>
        <w:t>Mediante oficio de análisis técnico número CGAIG/DADMON/217/2022</w:t>
      </w:r>
    </w:p>
    <w:p w:rsidR="00F455A4" w:rsidRPr="00493C55" w:rsidRDefault="00F455A4" w:rsidP="00F455A4">
      <w:pPr>
        <w:shd w:val="clear" w:color="auto" w:fill="FFFFFF"/>
        <w:spacing w:after="100" w:afterAutospacing="1"/>
        <w:contextualSpacing/>
        <w:jc w:val="both"/>
        <w:rPr>
          <w:rFonts w:asciiTheme="minorHAnsi" w:hAnsiTheme="minorHAnsi" w:cstheme="minorHAnsi"/>
          <w:b/>
          <w:i/>
          <w:lang w:val="es-ES_tradnl"/>
        </w:rPr>
      </w:pPr>
    </w:p>
    <w:p w:rsidR="002C76FA" w:rsidRPr="00493C55" w:rsidRDefault="00F455A4" w:rsidP="00F455A4">
      <w:pPr>
        <w:shd w:val="clear" w:color="auto" w:fill="FFFFFF"/>
        <w:spacing w:after="100" w:afterAutospacing="1"/>
        <w:contextualSpacing/>
        <w:jc w:val="both"/>
        <w:rPr>
          <w:rFonts w:asciiTheme="minorHAnsi" w:hAnsiTheme="minorHAnsi" w:cstheme="minorHAnsi"/>
          <w:b/>
          <w:i/>
          <w:lang w:val="es-ES_tradnl"/>
        </w:rPr>
      </w:pPr>
      <w:r w:rsidRPr="00493C55">
        <w:rPr>
          <w:rFonts w:asciiTheme="minorHAnsi" w:hAnsiTheme="minorHAnsi" w:cstheme="minorHAnsi"/>
          <w:b/>
          <w:i/>
          <w:lang w:val="es-ES_tradnl"/>
        </w:rPr>
        <w:t>Ningún licitante fue solvente.</w:t>
      </w:r>
    </w:p>
    <w:p w:rsidR="00F455A4" w:rsidRPr="00493C55" w:rsidRDefault="00F455A4" w:rsidP="00F455A4">
      <w:pPr>
        <w:shd w:val="clear" w:color="auto" w:fill="FFFFFF"/>
        <w:spacing w:after="100" w:afterAutospacing="1"/>
        <w:contextualSpacing/>
        <w:jc w:val="both"/>
        <w:rPr>
          <w:rFonts w:asciiTheme="minorHAnsi" w:hAnsiTheme="minorHAnsi" w:cstheme="minorHAnsi"/>
          <w:b/>
          <w:i/>
          <w:lang w:val="es-ES_tradnl"/>
        </w:rPr>
      </w:pPr>
    </w:p>
    <w:p w:rsidR="00F455A4" w:rsidRPr="00493C55" w:rsidRDefault="00F455A4" w:rsidP="00F455A4">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b/>
        </w:rPr>
        <w:t xml:space="preserve">Nota: </w:t>
      </w:r>
      <w:r w:rsidRPr="00493C55">
        <w:rPr>
          <w:rFonts w:asciiTheme="minorHAnsi" w:hAnsiTheme="minorHAnsi" w:cstheme="minorHAnsi"/>
        </w:rPr>
        <w:t>De conformidad a la evaluación mediante oficio CGAIG/DAMON/217/2022 emitido por parte de la Dirección de Administración adscrita a la Coordinación General de Administración e Innovación Gubernamental, mismo que refiere de las 04  propuestas presentadas, ninguna cumple con los requerimientos técnicos, económicos, así como la presentación de los documentos adicionales solicitados en las bases de licitación, por lo que en términos del artículo 93 fracción III del Reglamento de Compras, Enajenaciones y Contratación de Servicios del Municipio de Zapopan se procede a declarar desierta.</w:t>
      </w:r>
    </w:p>
    <w:p w:rsidR="00F455A4" w:rsidRPr="00493C55" w:rsidRDefault="00F455A4" w:rsidP="00F455A4">
      <w:pPr>
        <w:shd w:val="clear" w:color="auto" w:fill="FFFFFF"/>
        <w:spacing w:after="100" w:afterAutospacing="1"/>
        <w:contextualSpacing/>
        <w:jc w:val="both"/>
        <w:rPr>
          <w:rFonts w:asciiTheme="minorHAnsi" w:hAnsiTheme="minorHAnsi" w:cstheme="minorHAnsi"/>
        </w:rPr>
      </w:pPr>
    </w:p>
    <w:p w:rsidR="00F455A4" w:rsidRPr="00493C55" w:rsidRDefault="00F455A4" w:rsidP="00F455A4">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lastRenderedPageBreak/>
        <w:t>Así mismo al prevalecer la necesidad de adquirir dichos bienes, es que la requirente solicita se invite una siguiente ronda, RONDA 2.</w:t>
      </w:r>
    </w:p>
    <w:p w:rsidR="008A44D3" w:rsidRDefault="008A44D3" w:rsidP="00046179">
      <w:pPr>
        <w:shd w:val="clear" w:color="auto" w:fill="FFFFFF"/>
        <w:spacing w:after="100" w:afterAutospacing="1"/>
        <w:contextualSpacing/>
        <w:rPr>
          <w:rFonts w:asciiTheme="minorHAnsi" w:hAnsiTheme="minorHAnsi" w:cstheme="minorHAnsi"/>
          <w:color w:val="000000"/>
          <w:shd w:val="clear" w:color="auto" w:fill="FFFFFF"/>
          <w:lang w:eastAsia="es-MX"/>
        </w:rPr>
      </w:pPr>
    </w:p>
    <w:p w:rsidR="002C76FA" w:rsidRPr="002C76FA" w:rsidRDefault="002C76FA" w:rsidP="002C76FA">
      <w:pPr>
        <w:jc w:val="both"/>
        <w:rPr>
          <w:rFonts w:asciiTheme="minorHAnsi" w:hAnsiTheme="minorHAnsi" w:cstheme="minorHAnsi"/>
        </w:rPr>
      </w:pPr>
      <w:r w:rsidRPr="002C76FA">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Dialhery Díaz González, Directora de Administración</w:t>
      </w:r>
      <w:r w:rsidRPr="002C76FA">
        <w:rPr>
          <w:rFonts w:asciiTheme="minorHAnsi" w:hAnsiTheme="minorHAnsi" w:cstheme="minorHAnsi"/>
        </w:rPr>
        <w:t>.</w:t>
      </w:r>
    </w:p>
    <w:p w:rsidR="002C76FA" w:rsidRPr="002C76FA" w:rsidRDefault="002C76FA" w:rsidP="002C76FA">
      <w:pPr>
        <w:spacing w:line="360" w:lineRule="auto"/>
        <w:jc w:val="both"/>
        <w:rPr>
          <w:rFonts w:asciiTheme="minorHAnsi" w:hAnsiTheme="minorHAnsi" w:cstheme="minorHAnsi"/>
          <w:highlight w:val="yellow"/>
        </w:rPr>
      </w:pPr>
    </w:p>
    <w:p w:rsidR="002C76FA" w:rsidRPr="002C76FA" w:rsidRDefault="002C76FA" w:rsidP="002C76FA">
      <w:pPr>
        <w:ind w:left="708"/>
        <w:jc w:val="center"/>
        <w:rPr>
          <w:rFonts w:asciiTheme="minorHAnsi" w:hAnsiTheme="minorHAnsi" w:cstheme="minorHAnsi"/>
          <w:b/>
          <w:i/>
        </w:rPr>
      </w:pPr>
      <w:r w:rsidRPr="002C76FA">
        <w:rPr>
          <w:rFonts w:asciiTheme="minorHAnsi" w:hAnsiTheme="minorHAnsi" w:cstheme="minorHAnsi"/>
          <w:b/>
          <w:i/>
        </w:rPr>
        <w:t>Aprobado por unanimidad de votos por parte de los integrantes del Comité presentes.</w:t>
      </w:r>
    </w:p>
    <w:p w:rsidR="002C76FA" w:rsidRPr="002C76FA" w:rsidRDefault="002C76FA" w:rsidP="002C76FA">
      <w:pPr>
        <w:ind w:left="708"/>
        <w:jc w:val="center"/>
        <w:rPr>
          <w:rFonts w:asciiTheme="minorHAnsi" w:hAnsiTheme="minorHAnsi" w:cstheme="minorHAnsi"/>
          <w:b/>
          <w:i/>
        </w:rPr>
      </w:pPr>
    </w:p>
    <w:p w:rsidR="002C76FA" w:rsidRPr="00A26784" w:rsidRDefault="002C76FA" w:rsidP="002C76FA">
      <w:pPr>
        <w:jc w:val="both"/>
        <w:rPr>
          <w:rFonts w:cstheme="minorHAnsi"/>
        </w:rPr>
      </w:pPr>
      <w:r>
        <w:rPr>
          <w:rFonts w:asciiTheme="minorHAnsi" w:hAnsiTheme="minorHAnsi" w:cstheme="minorHAnsi"/>
        </w:rPr>
        <w:t>Dialhery Díaz González, Directora de Administración</w:t>
      </w:r>
      <w:r w:rsidRPr="002C76FA">
        <w:rPr>
          <w:rFonts w:asciiTheme="minorHAnsi" w:hAnsiTheme="minorHAnsi" w:cstheme="minorHAnsi"/>
          <w:color w:val="000000" w:themeColor="text1"/>
        </w:rPr>
        <w:t>, dio contestación a las observaciones</w:t>
      </w:r>
      <w:r w:rsidRPr="002C76FA">
        <w:rPr>
          <w:rFonts w:asciiTheme="minorHAnsi" w:hAnsiTheme="minorHAnsi" w:cstheme="minorHAnsi"/>
          <w:b/>
          <w:color w:val="000000" w:themeColor="text1"/>
        </w:rPr>
        <w:t xml:space="preserve"> </w:t>
      </w:r>
      <w:r w:rsidRPr="002C76FA">
        <w:rPr>
          <w:rFonts w:asciiTheme="minorHAnsi" w:hAnsiTheme="minorHAnsi" w:cstheme="minorHAnsi"/>
          <w:color w:val="000000" w:themeColor="text1"/>
        </w:rPr>
        <w:t>realizadas por los Integrantes del Comité de Adquisiciones</w:t>
      </w:r>
      <w:r w:rsidRPr="00A26784">
        <w:rPr>
          <w:rFonts w:cstheme="minorHAnsi"/>
          <w:color w:val="000000" w:themeColor="text1"/>
        </w:rPr>
        <w:t>.</w:t>
      </w:r>
    </w:p>
    <w:p w:rsidR="002C76FA" w:rsidRPr="00493C55" w:rsidRDefault="002C76FA" w:rsidP="00046179">
      <w:pPr>
        <w:shd w:val="clear" w:color="auto" w:fill="FFFFFF"/>
        <w:spacing w:after="100" w:afterAutospacing="1"/>
        <w:contextualSpacing/>
        <w:rPr>
          <w:rFonts w:asciiTheme="minorHAnsi" w:hAnsiTheme="minorHAnsi" w:cstheme="minorHAnsi"/>
          <w:color w:val="000000"/>
          <w:shd w:val="clear" w:color="auto" w:fill="FFFFFF"/>
          <w:lang w:eastAsia="es-MX"/>
        </w:rPr>
      </w:pPr>
    </w:p>
    <w:p w:rsidR="00121173" w:rsidRPr="00493C55" w:rsidRDefault="00121173" w:rsidP="00121173">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por parte de los integrantes del Comité de Adquisiciones a favor</w:t>
      </w:r>
      <w:r w:rsidR="00316E32" w:rsidRPr="00493C55">
        <w:rPr>
          <w:rFonts w:asciiTheme="minorHAnsi" w:eastAsia="Cambria" w:hAnsiTheme="minorHAnsi" w:cstheme="minorHAnsi"/>
        </w:rPr>
        <w:t xml:space="preserve"> </w:t>
      </w:r>
      <w:r w:rsidR="00EA2278" w:rsidRPr="00EA2278">
        <w:rPr>
          <w:rFonts w:asciiTheme="minorHAnsi" w:hAnsiTheme="minorHAnsi" w:cstheme="minorHAnsi"/>
          <w:b/>
        </w:rPr>
        <w:t xml:space="preserve">se invite a una siguiente ronda, Ronda 2, </w:t>
      </w:r>
      <w:r w:rsidRPr="00493C55">
        <w:rPr>
          <w:rFonts w:asciiTheme="minorHAnsi" w:hAnsiTheme="minorHAnsi" w:cstheme="minorHAnsi"/>
          <w:lang w:val="es-ES_tradnl"/>
        </w:rPr>
        <w:t>los que estén por la afirmativa, sírvanse manifestarlo levantando su mano.</w:t>
      </w:r>
    </w:p>
    <w:p w:rsidR="00121173" w:rsidRPr="00493C55" w:rsidRDefault="00121173" w:rsidP="00121173">
      <w:pPr>
        <w:shd w:val="clear" w:color="auto" w:fill="FFFFFF"/>
        <w:spacing w:after="100" w:afterAutospacing="1"/>
        <w:contextualSpacing/>
        <w:jc w:val="both"/>
        <w:rPr>
          <w:rFonts w:asciiTheme="minorHAnsi" w:hAnsiTheme="minorHAnsi" w:cstheme="minorHAnsi"/>
          <w:b/>
          <w:i/>
        </w:rPr>
      </w:pPr>
    </w:p>
    <w:p w:rsidR="00121173" w:rsidRPr="00493C55" w:rsidRDefault="00121173" w:rsidP="00121173">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E41B5D" w:rsidRPr="00493C55" w:rsidRDefault="00E41B5D" w:rsidP="00E41B5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D073B" w:rsidRPr="00493C55" w:rsidRDefault="001D073B" w:rsidP="001D073B">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493C55">
        <w:rPr>
          <w:rFonts w:asciiTheme="minorHAnsi" w:eastAsiaTheme="minorEastAsia" w:hAnsiTheme="minorHAnsi" w:cstheme="minorHAnsi"/>
          <w:b/>
          <w:lang w:val="es-ES" w:eastAsia="es-MX"/>
        </w:rPr>
        <w:t>Número de Cuadro:</w:t>
      </w:r>
      <w:r w:rsidRPr="00493C55">
        <w:rPr>
          <w:rFonts w:asciiTheme="minorHAnsi" w:eastAsiaTheme="minorEastAsia" w:hAnsiTheme="minorHAnsi" w:cstheme="minorHAnsi"/>
          <w:lang w:val="es-ES" w:eastAsia="es-MX"/>
        </w:rPr>
        <w:t xml:space="preserve"> </w:t>
      </w:r>
      <w:r w:rsidRPr="00493C55">
        <w:rPr>
          <w:rFonts w:asciiTheme="minorHAnsi" w:eastAsiaTheme="minorEastAsia" w:hAnsiTheme="minorHAnsi" w:cstheme="minorHAnsi"/>
          <w:lang w:eastAsia="es-MX"/>
        </w:rPr>
        <w:t>07.05.2022</w:t>
      </w:r>
    </w:p>
    <w:p w:rsidR="001D073B" w:rsidRPr="00493C55" w:rsidRDefault="001D073B" w:rsidP="001D07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Licitación Pública Nacional con Participación del Comité: </w:t>
      </w:r>
      <w:r w:rsidRPr="00493C55">
        <w:rPr>
          <w:rFonts w:asciiTheme="minorHAnsi" w:eastAsiaTheme="minorEastAsia" w:hAnsiTheme="minorHAnsi" w:cstheme="minorHAnsi"/>
          <w:lang w:val="es-ES" w:eastAsia="es-MX"/>
        </w:rPr>
        <w:t>202200088 RONDA 2</w:t>
      </w:r>
    </w:p>
    <w:p w:rsidR="001D073B" w:rsidRPr="0074053C" w:rsidRDefault="001D073B" w:rsidP="001D07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Área Requirente: </w:t>
      </w:r>
      <w:r w:rsidRPr="00493C55">
        <w:rPr>
          <w:rFonts w:asciiTheme="minorHAnsi" w:eastAsiaTheme="minorEastAsia" w:hAnsiTheme="minorHAnsi" w:cstheme="minorHAnsi"/>
          <w:lang w:val="es-ES" w:eastAsia="es-MX"/>
        </w:rPr>
        <w:t>Museo MAZ adscrita a la Coordinación General de Construcción a la Comunidad.</w:t>
      </w:r>
    </w:p>
    <w:p w:rsidR="001D073B" w:rsidRPr="00493C55" w:rsidRDefault="001D073B" w:rsidP="001D07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493C55">
        <w:rPr>
          <w:rFonts w:asciiTheme="minorHAnsi" w:eastAsiaTheme="minorEastAsia" w:hAnsiTheme="minorHAnsi" w:cstheme="minorHAnsi"/>
          <w:b/>
          <w:lang w:val="es-ES" w:eastAsia="es-MX"/>
        </w:rPr>
        <w:t xml:space="preserve">Objeto de licitación: </w:t>
      </w:r>
      <w:r w:rsidRPr="00493C55">
        <w:rPr>
          <w:rFonts w:asciiTheme="minorHAnsi" w:eastAsiaTheme="minorEastAsia" w:hAnsiTheme="minorHAnsi" w:cstheme="minorHAnsi"/>
          <w:lang w:val="es-ES" w:eastAsia="es-MX"/>
        </w:rPr>
        <w:t xml:space="preserve">Exposición producción general de exposiciones en el museo MAZ </w:t>
      </w:r>
    </w:p>
    <w:p w:rsidR="001D073B" w:rsidRPr="00493C55" w:rsidRDefault="001D073B" w:rsidP="001D073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1D073B" w:rsidRDefault="001D073B" w:rsidP="00EE251E">
      <w:pPr>
        <w:shd w:val="clear" w:color="auto" w:fill="FFFFFF"/>
        <w:spacing w:after="100" w:afterAutospacing="1" w:line="276" w:lineRule="auto"/>
        <w:contextualSpacing/>
        <w:jc w:val="both"/>
        <w:rPr>
          <w:rFonts w:asciiTheme="minorHAnsi" w:hAnsiTheme="minorHAnsi" w:cstheme="minorHAnsi"/>
          <w:lang w:val="es-ES_tradnl"/>
        </w:rPr>
      </w:pPr>
      <w:r w:rsidRPr="00493C55">
        <w:rPr>
          <w:rFonts w:asciiTheme="minorHAnsi" w:eastAsiaTheme="minorEastAsia" w:hAnsiTheme="minorHAnsi" w:cstheme="minorHAnsi"/>
          <w:lang w:eastAsia="es-MX"/>
        </w:rPr>
        <w:t>S</w:t>
      </w:r>
      <w:r w:rsidRPr="00493C55">
        <w:rPr>
          <w:rFonts w:asciiTheme="minorHAnsi" w:hAnsiTheme="minorHAnsi" w:cstheme="minorHAnsi"/>
          <w:lang w:val="es-ES_tradnl"/>
        </w:rPr>
        <w:t>e pone a la vista el expediente de donde se desprende lo siguiente:</w:t>
      </w:r>
    </w:p>
    <w:p w:rsidR="00EA2278" w:rsidRPr="00493C55" w:rsidRDefault="00EA2278" w:rsidP="00EE251E">
      <w:pPr>
        <w:shd w:val="clear" w:color="auto" w:fill="FFFFFF"/>
        <w:spacing w:after="100" w:afterAutospacing="1" w:line="276" w:lineRule="auto"/>
        <w:contextualSpacing/>
        <w:jc w:val="both"/>
        <w:rPr>
          <w:rFonts w:asciiTheme="minorHAnsi" w:hAnsiTheme="minorHAnsi" w:cstheme="minorHAnsi"/>
          <w:lang w:val="es-ES_tradnl"/>
        </w:rPr>
      </w:pPr>
    </w:p>
    <w:p w:rsidR="001D073B" w:rsidRPr="00493C55" w:rsidRDefault="001D073B" w:rsidP="001D073B">
      <w:pPr>
        <w:shd w:val="clear" w:color="auto" w:fill="FFFFFF"/>
        <w:spacing w:after="100" w:afterAutospacing="1"/>
        <w:contextualSpacing/>
        <w:jc w:val="both"/>
        <w:rPr>
          <w:rFonts w:asciiTheme="minorHAnsi" w:hAnsiTheme="minorHAnsi" w:cstheme="minorHAnsi"/>
          <w:b/>
          <w:lang w:val="es-ES_tradnl"/>
        </w:rPr>
      </w:pPr>
      <w:r w:rsidRPr="00493C55">
        <w:rPr>
          <w:rFonts w:asciiTheme="minorHAnsi" w:hAnsiTheme="minorHAnsi" w:cstheme="minorHAnsi"/>
          <w:b/>
          <w:lang w:val="es-ES_tradnl"/>
        </w:rPr>
        <w:t>Proveedores que cotizan:</w:t>
      </w:r>
    </w:p>
    <w:p w:rsidR="001D073B" w:rsidRPr="00493C55" w:rsidRDefault="001D073B" w:rsidP="001D073B">
      <w:pPr>
        <w:pStyle w:val="Prrafodelista"/>
        <w:numPr>
          <w:ilvl w:val="0"/>
          <w:numId w:val="29"/>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Carlos Eduardo </w:t>
      </w:r>
      <w:r w:rsidR="00EA2278" w:rsidRPr="00493C55">
        <w:rPr>
          <w:rFonts w:asciiTheme="minorHAnsi" w:hAnsiTheme="minorHAnsi" w:cstheme="minorHAnsi"/>
        </w:rPr>
        <w:t>Muñiz</w:t>
      </w:r>
      <w:r w:rsidRPr="00493C55">
        <w:rPr>
          <w:rFonts w:asciiTheme="minorHAnsi" w:hAnsiTheme="minorHAnsi" w:cstheme="minorHAnsi"/>
        </w:rPr>
        <w:t xml:space="preserve"> López</w:t>
      </w:r>
    </w:p>
    <w:p w:rsidR="001D073B" w:rsidRPr="00493C55" w:rsidRDefault="001D073B" w:rsidP="001D073B">
      <w:pPr>
        <w:pStyle w:val="Prrafodelista"/>
        <w:numPr>
          <w:ilvl w:val="0"/>
          <w:numId w:val="29"/>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Joaquín Sánchez Muñiz</w:t>
      </w:r>
    </w:p>
    <w:p w:rsidR="001D073B" w:rsidRPr="00493C55" w:rsidRDefault="001D073B" w:rsidP="001D073B">
      <w:pPr>
        <w:pStyle w:val="Prrafodelista"/>
        <w:numPr>
          <w:ilvl w:val="0"/>
          <w:numId w:val="29"/>
        </w:num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Pablo Cesar Arellano Esparza</w:t>
      </w:r>
    </w:p>
    <w:p w:rsidR="001D073B" w:rsidRDefault="001D073B" w:rsidP="0074053C">
      <w:pPr>
        <w:shd w:val="clear" w:color="auto" w:fill="FFFFFF"/>
        <w:spacing w:after="100" w:afterAutospacing="1"/>
        <w:contextualSpacing/>
        <w:rPr>
          <w:rFonts w:asciiTheme="minorHAnsi" w:hAnsiTheme="minorHAnsi" w:cstheme="minorHAnsi"/>
        </w:rPr>
      </w:pPr>
      <w:r w:rsidRPr="00493C55">
        <w:rPr>
          <w:rFonts w:asciiTheme="minorHAnsi" w:hAnsiTheme="minorHAnsi" w:cstheme="minorHAnsi"/>
        </w:rPr>
        <w:t>Los licitantes cuyas proposiciones fueron desechadas:</w:t>
      </w:r>
    </w:p>
    <w:p w:rsidR="00EA2278" w:rsidRPr="0074053C" w:rsidRDefault="00EA2278" w:rsidP="0074053C">
      <w:pPr>
        <w:shd w:val="clear" w:color="auto" w:fill="FFFFFF"/>
        <w:spacing w:after="100" w:afterAutospacing="1"/>
        <w:contextualSpacing/>
        <w:rPr>
          <w:rFonts w:asciiTheme="minorHAnsi" w:hAnsiTheme="minorHAnsi" w:cstheme="minorHAnsi"/>
        </w:rPr>
      </w:pPr>
    </w:p>
    <w:tbl>
      <w:tblPr>
        <w:tblW w:w="10314" w:type="dxa"/>
        <w:tblLayout w:type="fixed"/>
        <w:tblCellMar>
          <w:left w:w="0" w:type="dxa"/>
          <w:right w:w="0" w:type="dxa"/>
        </w:tblCellMar>
        <w:tblLook w:val="04A0" w:firstRow="1" w:lastRow="0" w:firstColumn="1" w:lastColumn="0" w:noHBand="0" w:noVBand="1"/>
      </w:tblPr>
      <w:tblGrid>
        <w:gridCol w:w="3924"/>
        <w:gridCol w:w="6390"/>
      </w:tblGrid>
      <w:tr w:rsidR="001D073B" w:rsidRPr="00493C55" w:rsidTr="0074053C">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D073B" w:rsidRPr="00493C55" w:rsidRDefault="001D073B" w:rsidP="00456BA1">
            <w:pPr>
              <w:tabs>
                <w:tab w:val="center" w:pos="1854"/>
                <w:tab w:val="left" w:pos="2745"/>
              </w:tabs>
              <w:spacing w:line="276" w:lineRule="auto"/>
              <w:rPr>
                <w:rFonts w:asciiTheme="minorHAnsi" w:hAnsiTheme="minorHAnsi" w:cstheme="minorHAnsi"/>
                <w:lang w:eastAsia="es-MX"/>
              </w:rPr>
            </w:pPr>
            <w:r w:rsidRPr="00493C55">
              <w:rPr>
                <w:rFonts w:asciiTheme="minorHAnsi" w:hAnsiTheme="minorHAnsi" w:cstheme="minorHAnsi"/>
                <w:b/>
                <w:bCs/>
                <w:color w:val="FFFFFF"/>
                <w:kern w:val="24"/>
                <w:lang w:eastAsia="es-MX"/>
              </w:rPr>
              <w:tab/>
              <w:t xml:space="preserve">Licitante </w:t>
            </w:r>
            <w:r w:rsidRPr="00493C55">
              <w:rPr>
                <w:rFonts w:asciiTheme="minorHAnsi" w:hAnsiTheme="minorHAnsi" w:cstheme="minorHAnsi"/>
                <w:b/>
                <w:bCs/>
                <w:color w:val="FFFFFF"/>
                <w:kern w:val="24"/>
                <w:lang w:eastAsia="es-MX"/>
              </w:rPr>
              <w:tab/>
            </w:r>
          </w:p>
        </w:tc>
        <w:tc>
          <w:tcPr>
            <w:tcW w:w="63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D073B" w:rsidRPr="00493C55" w:rsidRDefault="001D073B" w:rsidP="00456BA1">
            <w:pPr>
              <w:spacing w:line="276" w:lineRule="auto"/>
              <w:jc w:val="center"/>
              <w:rPr>
                <w:rFonts w:asciiTheme="minorHAnsi" w:hAnsiTheme="minorHAnsi" w:cstheme="minorHAnsi"/>
                <w:lang w:eastAsia="es-MX"/>
              </w:rPr>
            </w:pPr>
            <w:r w:rsidRPr="00493C55">
              <w:rPr>
                <w:rFonts w:asciiTheme="minorHAnsi" w:hAnsiTheme="minorHAnsi" w:cstheme="minorHAnsi"/>
                <w:b/>
                <w:bCs/>
                <w:color w:val="FFFFFF"/>
                <w:kern w:val="24"/>
                <w:lang w:eastAsia="es-MX"/>
              </w:rPr>
              <w:t xml:space="preserve">Motivo </w:t>
            </w:r>
          </w:p>
        </w:tc>
      </w:tr>
      <w:tr w:rsidR="001D073B" w:rsidRPr="00493C55" w:rsidTr="0074053C">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073B" w:rsidRPr="00493C55" w:rsidRDefault="001D073B" w:rsidP="00456BA1">
            <w:pPr>
              <w:rPr>
                <w:rFonts w:asciiTheme="minorHAnsi" w:hAnsiTheme="minorHAnsi" w:cstheme="minorHAnsi"/>
                <w:lang w:eastAsia="es-MX"/>
              </w:rPr>
            </w:pPr>
            <w:r w:rsidRPr="00493C55">
              <w:rPr>
                <w:rFonts w:asciiTheme="minorHAnsi" w:hAnsiTheme="minorHAnsi" w:cstheme="minorHAnsi"/>
                <w:lang w:eastAsia="es-MX"/>
              </w:rPr>
              <w:t xml:space="preserve">Carlos Eduardo </w:t>
            </w:r>
            <w:r w:rsidR="00EA2278" w:rsidRPr="00493C55">
              <w:rPr>
                <w:rFonts w:asciiTheme="minorHAnsi" w:hAnsiTheme="minorHAnsi" w:cstheme="minorHAnsi"/>
                <w:lang w:eastAsia="es-MX"/>
              </w:rPr>
              <w:t>Muñiz</w:t>
            </w:r>
            <w:r w:rsidRPr="00493C55">
              <w:rPr>
                <w:rFonts w:asciiTheme="minorHAnsi" w:hAnsiTheme="minorHAnsi" w:cstheme="minorHAnsi"/>
                <w:lang w:eastAsia="es-MX"/>
              </w:rPr>
              <w:t xml:space="preserve"> López</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detectó que, No presentó:</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Constancia de situación fiscal sin adeudos en materia de aportaciones patronales y enteros de descuentos vigentes del INFONAVIT.</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Copia simple del registro ante la Secretaría del Trabajo Federal.</w:t>
            </w:r>
          </w:p>
          <w:p w:rsidR="00EA2278" w:rsidRPr="00493C55" w:rsidRDefault="00EA2278" w:rsidP="0074053C">
            <w:pPr>
              <w:jc w:val="both"/>
              <w:rPr>
                <w:rFonts w:asciiTheme="minorHAnsi" w:hAnsiTheme="minorHAnsi" w:cstheme="minorHAnsi"/>
                <w:b/>
                <w:lang w:eastAsia="es-MX"/>
              </w:rPr>
            </w:pPr>
          </w:p>
        </w:tc>
      </w:tr>
      <w:tr w:rsidR="001D073B" w:rsidRPr="00493C55" w:rsidTr="0074053C">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073B" w:rsidRPr="00493C55" w:rsidRDefault="001D073B" w:rsidP="00456BA1">
            <w:pPr>
              <w:rPr>
                <w:rFonts w:asciiTheme="minorHAnsi" w:hAnsiTheme="minorHAnsi" w:cstheme="minorHAnsi"/>
                <w:lang w:eastAsia="es-MX"/>
              </w:rPr>
            </w:pPr>
            <w:r w:rsidRPr="00493C55">
              <w:rPr>
                <w:rFonts w:asciiTheme="minorHAnsi" w:hAnsiTheme="minorHAnsi" w:cstheme="minorHAnsi"/>
                <w:lang w:eastAsia="es-MX"/>
              </w:rPr>
              <w:t>Joaquín Sánchez Muñiz</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detectó que, No presentó:</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Constancia de situación fiscal sin adeudos en materia de aportaciones patronales y enteros de descuentos vigentes del INFONAVIT.</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Sobrepasa del techo presupuestal asignado para el Museo MAZ.</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Copia simple del registro ante la Secretaría del Trabajo Federal.</w:t>
            </w:r>
          </w:p>
          <w:p w:rsidR="00EA2278" w:rsidRPr="00493C55" w:rsidRDefault="00EA2278" w:rsidP="0074053C">
            <w:pPr>
              <w:jc w:val="both"/>
              <w:rPr>
                <w:rFonts w:asciiTheme="minorHAnsi" w:hAnsiTheme="minorHAnsi" w:cstheme="minorHAnsi"/>
                <w:b/>
                <w:lang w:eastAsia="es-MX"/>
              </w:rPr>
            </w:pPr>
          </w:p>
        </w:tc>
      </w:tr>
      <w:tr w:rsidR="001D073B" w:rsidRPr="00493C55" w:rsidTr="0074053C">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073B" w:rsidRPr="00493C55" w:rsidRDefault="001D073B" w:rsidP="00456BA1">
            <w:pPr>
              <w:rPr>
                <w:rFonts w:asciiTheme="minorHAnsi" w:hAnsiTheme="minorHAnsi" w:cstheme="minorHAnsi"/>
                <w:lang w:eastAsia="es-MX"/>
              </w:rPr>
            </w:pPr>
            <w:r w:rsidRPr="00493C55">
              <w:rPr>
                <w:rFonts w:asciiTheme="minorHAnsi" w:hAnsiTheme="minorHAnsi" w:cstheme="minorHAnsi"/>
                <w:lang w:eastAsia="es-MX"/>
              </w:rPr>
              <w:t>Pablo Cesar Arellano Esparza</w:t>
            </w:r>
          </w:p>
        </w:tc>
        <w:tc>
          <w:tcPr>
            <w:tcW w:w="639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Licitante No Solvente</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posterior al acto de presentación y apertura de proposiciones se detectó que, No presentó:</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lastRenderedPageBreak/>
              <w:t>- Constancia de situación fiscal sin adeudos en materia de aportaciones patronales y enteros de descuentos vigentes del INFONAVIT.</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xml:space="preserve">- Sobrepasa del techo presupuestal asignado para el Museo MAZ. </w:t>
            </w:r>
          </w:p>
          <w:p w:rsidR="00EA2278" w:rsidRPr="00493C55" w:rsidRDefault="00EA2278" w:rsidP="0074053C">
            <w:pPr>
              <w:jc w:val="both"/>
              <w:rPr>
                <w:rFonts w:asciiTheme="minorHAnsi" w:hAnsiTheme="minorHAnsi" w:cstheme="minorHAnsi"/>
                <w:b/>
                <w:lang w:eastAsia="es-MX"/>
              </w:rPr>
            </w:pPr>
          </w:p>
          <w:p w:rsidR="001D073B" w:rsidRDefault="001D073B" w:rsidP="0074053C">
            <w:pPr>
              <w:jc w:val="both"/>
              <w:rPr>
                <w:rFonts w:asciiTheme="minorHAnsi" w:hAnsiTheme="minorHAnsi" w:cstheme="minorHAnsi"/>
                <w:b/>
                <w:lang w:eastAsia="es-MX"/>
              </w:rPr>
            </w:pPr>
            <w:r w:rsidRPr="00493C55">
              <w:rPr>
                <w:rFonts w:asciiTheme="minorHAnsi" w:hAnsiTheme="minorHAnsi" w:cstheme="minorHAnsi"/>
                <w:b/>
                <w:lang w:eastAsia="es-MX"/>
              </w:rPr>
              <w:t>- Copia simple del registro ante la Secretaría del Trabajo Federal.</w:t>
            </w:r>
          </w:p>
          <w:p w:rsidR="00EA2278" w:rsidRPr="00493C55" w:rsidRDefault="00EA2278" w:rsidP="0074053C">
            <w:pPr>
              <w:jc w:val="both"/>
              <w:rPr>
                <w:rFonts w:asciiTheme="minorHAnsi" w:hAnsiTheme="minorHAnsi" w:cstheme="minorHAnsi"/>
                <w:b/>
                <w:lang w:eastAsia="es-MX"/>
              </w:rPr>
            </w:pPr>
          </w:p>
        </w:tc>
      </w:tr>
    </w:tbl>
    <w:p w:rsidR="001D073B" w:rsidRPr="00493C55" w:rsidRDefault="001D073B" w:rsidP="001D073B">
      <w:pPr>
        <w:shd w:val="clear" w:color="auto" w:fill="FFFFFF"/>
        <w:spacing w:after="100" w:afterAutospacing="1"/>
        <w:contextualSpacing/>
        <w:jc w:val="both"/>
        <w:rPr>
          <w:rFonts w:asciiTheme="minorHAnsi" w:hAnsiTheme="minorHAnsi" w:cstheme="minorHAnsi"/>
          <w:lang w:val="es-ES_tradnl"/>
        </w:rPr>
      </w:pPr>
    </w:p>
    <w:p w:rsidR="001D073B" w:rsidRPr="00493C55" w:rsidRDefault="001D073B" w:rsidP="001D073B">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lang w:val="es-ES_tradnl"/>
        </w:rPr>
        <w:t xml:space="preserve">Los licitantes cuyas proposiciones resultaron solventes son los que se muestran en el siguiente cuadro: </w:t>
      </w:r>
    </w:p>
    <w:p w:rsidR="001D073B" w:rsidRPr="00493C55" w:rsidRDefault="001D073B" w:rsidP="001D073B">
      <w:pPr>
        <w:shd w:val="clear" w:color="auto" w:fill="FFFFFF"/>
        <w:spacing w:after="100" w:afterAutospacing="1"/>
        <w:contextualSpacing/>
        <w:jc w:val="both"/>
        <w:rPr>
          <w:rFonts w:asciiTheme="minorHAnsi" w:hAnsiTheme="minorHAnsi" w:cstheme="minorHAnsi"/>
          <w:b/>
          <w:i/>
          <w:lang w:val="es-ES_tradnl"/>
        </w:rPr>
      </w:pPr>
    </w:p>
    <w:p w:rsidR="001D073B" w:rsidRPr="00493C55" w:rsidRDefault="001D073B" w:rsidP="001D073B">
      <w:pPr>
        <w:shd w:val="clear" w:color="auto" w:fill="FFFFFF"/>
        <w:spacing w:after="100" w:afterAutospacing="1"/>
        <w:contextualSpacing/>
        <w:jc w:val="both"/>
        <w:rPr>
          <w:rFonts w:asciiTheme="minorHAnsi" w:hAnsiTheme="minorHAnsi" w:cstheme="minorHAnsi"/>
          <w:b/>
          <w:i/>
          <w:lang w:val="es-ES_tradnl"/>
        </w:rPr>
      </w:pPr>
      <w:r w:rsidRPr="00493C55">
        <w:rPr>
          <w:rFonts w:asciiTheme="minorHAnsi" w:hAnsiTheme="minorHAnsi" w:cstheme="minorHAnsi"/>
          <w:b/>
          <w:i/>
          <w:lang w:val="es-ES_tradnl"/>
        </w:rPr>
        <w:t>Ninguna propuesta fue solvente</w:t>
      </w:r>
    </w:p>
    <w:p w:rsidR="001D073B" w:rsidRPr="00493C55" w:rsidRDefault="001D073B" w:rsidP="001D073B">
      <w:pPr>
        <w:shd w:val="clear" w:color="auto" w:fill="FFFFFF"/>
        <w:spacing w:after="100" w:afterAutospacing="1"/>
        <w:contextualSpacing/>
        <w:jc w:val="both"/>
        <w:rPr>
          <w:rFonts w:asciiTheme="minorHAnsi" w:hAnsiTheme="minorHAnsi" w:cstheme="minorHAnsi"/>
          <w:lang w:val="es-ES_tradnl"/>
        </w:rPr>
      </w:pPr>
    </w:p>
    <w:p w:rsidR="001D073B" w:rsidRPr="00493C55" w:rsidRDefault="001D073B" w:rsidP="001D073B">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b/>
        </w:rPr>
        <w:t xml:space="preserve">Nota: </w:t>
      </w:r>
      <w:r w:rsidRPr="00493C55">
        <w:rPr>
          <w:rFonts w:asciiTheme="minorHAnsi" w:hAnsiTheme="minorHAnsi" w:cstheme="minorHAnsi"/>
        </w:rPr>
        <w:t>De conformidad a la evaluación realizada posterior a la presentación y apertura de propuestas el día 07 de Marzo de 2022, realizada por parte del Área Convocante, la Dirección de Adquisiciones, misma que refiere en esta Segunda Ronda se recibieron 3 propuestas, las cuales no fueron  presentadas con la totalidad de los requisitos indicados en las bases de la presente licitación, por lo que en términos del artículo 93 fracción III del Reglamento de Compras, Enajenaciones y Contratación de Servicios del Municipio de Zapopan Jalisco, se procede a declarar  desierta.</w:t>
      </w:r>
    </w:p>
    <w:p w:rsidR="001D073B" w:rsidRPr="00493C55" w:rsidRDefault="001D073B" w:rsidP="001D073B">
      <w:pPr>
        <w:shd w:val="clear" w:color="auto" w:fill="FFFFFF"/>
        <w:spacing w:after="100" w:afterAutospacing="1"/>
        <w:contextualSpacing/>
        <w:jc w:val="both"/>
        <w:rPr>
          <w:rFonts w:asciiTheme="minorHAnsi" w:hAnsiTheme="minorHAnsi" w:cstheme="minorHAnsi"/>
        </w:rPr>
      </w:pPr>
    </w:p>
    <w:p w:rsidR="00E41B5D" w:rsidRPr="00493C55" w:rsidRDefault="001D073B" w:rsidP="00EE251E">
      <w:pPr>
        <w:shd w:val="clear" w:color="auto" w:fill="FFFFFF"/>
        <w:spacing w:after="100" w:afterAutospacing="1"/>
        <w:contextualSpacing/>
        <w:jc w:val="both"/>
        <w:rPr>
          <w:rFonts w:asciiTheme="minorHAnsi" w:hAnsiTheme="minorHAnsi" w:cstheme="minorHAnsi"/>
          <w:color w:val="000000"/>
          <w:lang w:eastAsia="es-MX"/>
        </w:rPr>
      </w:pPr>
      <w:r w:rsidRPr="00493C55">
        <w:rPr>
          <w:rFonts w:asciiTheme="minorHAnsi" w:hAnsiTheme="minorHAnsi" w:cstheme="minorHAnsi"/>
        </w:rPr>
        <w:t>Así mismo al prevalecer la necesidad de adquirir dichos bienes, es que la requirente solicita se invite una siguiente ronda, RONDA 3.</w:t>
      </w:r>
    </w:p>
    <w:p w:rsidR="00E41B5D" w:rsidRPr="00493C55" w:rsidRDefault="00E41B5D" w:rsidP="00E41B5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93C55" w:rsidRPr="00493C55" w:rsidRDefault="00E41B5D" w:rsidP="00493C5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w:t>
      </w:r>
      <w:r w:rsidR="00493C55" w:rsidRPr="00493C55">
        <w:rPr>
          <w:rFonts w:asciiTheme="minorHAnsi" w:eastAsia="Cambria" w:hAnsiTheme="minorHAnsi" w:cstheme="minorHAnsi"/>
        </w:rPr>
        <w:t>se somete a su resolución para su aprobación</w:t>
      </w:r>
      <w:r w:rsidR="00EA2278">
        <w:rPr>
          <w:rFonts w:asciiTheme="minorHAnsi" w:eastAsia="Cambria" w:hAnsiTheme="minorHAnsi" w:cstheme="minorHAnsi"/>
        </w:rPr>
        <w:t xml:space="preserve"> </w:t>
      </w:r>
      <w:r w:rsidR="00493C55" w:rsidRPr="00493C55">
        <w:rPr>
          <w:rFonts w:asciiTheme="minorHAnsi" w:eastAsia="Cambria" w:hAnsiTheme="minorHAnsi" w:cstheme="minorHAnsi"/>
        </w:rPr>
        <w:t xml:space="preserve">por parte de los integrantes del Comité de Adquisiciones </w:t>
      </w:r>
      <w:r w:rsidR="00EA2278" w:rsidRPr="00EA2278">
        <w:rPr>
          <w:rFonts w:asciiTheme="minorHAnsi" w:hAnsiTheme="minorHAnsi" w:cstheme="minorHAnsi"/>
          <w:b/>
        </w:rPr>
        <w:t>invite a una siguiente ronda, Ronda 3,</w:t>
      </w:r>
      <w:r w:rsidR="00EA2278">
        <w:rPr>
          <w:rFonts w:asciiTheme="minorHAnsi" w:hAnsiTheme="minorHAnsi" w:cstheme="minorHAnsi"/>
          <w:b/>
        </w:rPr>
        <w:t xml:space="preserve"> </w:t>
      </w:r>
      <w:r w:rsidR="00493C55" w:rsidRPr="00493C55">
        <w:rPr>
          <w:rFonts w:asciiTheme="minorHAnsi" w:hAnsiTheme="minorHAnsi" w:cstheme="minorHAnsi"/>
          <w:lang w:val="es-ES_tradnl"/>
        </w:rPr>
        <w:t>los que estén por la afirmativa, sírvanse manifestarlo levantando su mano.</w:t>
      </w:r>
    </w:p>
    <w:p w:rsidR="00E41B5D" w:rsidRPr="00493C55" w:rsidRDefault="00E41B5D" w:rsidP="00E41B5D">
      <w:pPr>
        <w:shd w:val="clear" w:color="auto" w:fill="FFFFFF"/>
        <w:spacing w:after="100" w:afterAutospacing="1"/>
        <w:contextualSpacing/>
        <w:jc w:val="both"/>
        <w:rPr>
          <w:rFonts w:asciiTheme="minorHAnsi" w:hAnsiTheme="minorHAnsi" w:cstheme="minorHAnsi"/>
          <w:b/>
          <w:i/>
        </w:rPr>
      </w:pPr>
    </w:p>
    <w:p w:rsidR="00E41B5D" w:rsidRPr="00493C55" w:rsidRDefault="00E41B5D" w:rsidP="00E41B5D">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121173" w:rsidRPr="00493C55" w:rsidRDefault="00121173" w:rsidP="00D72602">
      <w:pPr>
        <w:shd w:val="clear" w:color="auto" w:fill="FFFFFF"/>
        <w:spacing w:after="100" w:afterAutospacing="1"/>
        <w:contextualSpacing/>
        <w:jc w:val="center"/>
        <w:rPr>
          <w:rFonts w:asciiTheme="minorHAnsi" w:hAnsiTheme="minorHAnsi" w:cstheme="minorHAnsi"/>
          <w:b/>
        </w:rPr>
      </w:pPr>
    </w:p>
    <w:p w:rsidR="002A18B1" w:rsidRPr="00493C55" w:rsidRDefault="002A18B1" w:rsidP="002A18B1">
      <w:pPr>
        <w:ind w:left="720"/>
        <w:contextualSpacing/>
        <w:jc w:val="both"/>
        <w:rPr>
          <w:rFonts w:asciiTheme="minorHAnsi" w:hAnsiTheme="minorHAnsi" w:cstheme="minorHAnsi"/>
          <w:b/>
          <w:lang w:val="es-ES_tradnl"/>
        </w:rPr>
      </w:pPr>
      <w:r w:rsidRPr="00493C55">
        <w:rPr>
          <w:rFonts w:asciiTheme="minorHAnsi" w:hAnsiTheme="minorHAnsi" w:cstheme="minorHAnsi"/>
          <w:b/>
          <w:lang w:val="es-ES_tradnl"/>
        </w:rPr>
        <w:t>Inciso 2 de la Agenda de Trabajo.</w:t>
      </w:r>
    </w:p>
    <w:p w:rsidR="002A18B1" w:rsidRPr="00493C55" w:rsidRDefault="002A18B1" w:rsidP="002A18B1">
      <w:pPr>
        <w:ind w:left="720"/>
        <w:contextualSpacing/>
        <w:jc w:val="both"/>
        <w:rPr>
          <w:rFonts w:asciiTheme="minorHAnsi" w:hAnsiTheme="minorHAnsi" w:cstheme="minorHAnsi"/>
          <w:b/>
          <w:lang w:val="es-ES_tradnl"/>
        </w:rPr>
      </w:pPr>
    </w:p>
    <w:p w:rsidR="002A18B1" w:rsidRDefault="002A18B1" w:rsidP="00241AC0">
      <w:pPr>
        <w:pStyle w:val="Prrafodelista"/>
        <w:numPr>
          <w:ilvl w:val="0"/>
          <w:numId w:val="7"/>
        </w:numPr>
        <w:contextualSpacing/>
        <w:jc w:val="both"/>
        <w:rPr>
          <w:rFonts w:asciiTheme="minorHAnsi" w:hAnsiTheme="minorHAnsi" w:cstheme="minorHAnsi"/>
          <w:b/>
          <w:lang w:val="es-ES_tradnl"/>
        </w:rPr>
      </w:pPr>
      <w:r w:rsidRPr="00493C55">
        <w:rPr>
          <w:rFonts w:asciiTheme="minorHAnsi" w:hAnsiTheme="minorHAnsi" w:cstheme="minorHAnsi"/>
          <w:b/>
          <w:lang w:val="es-ES_tradnl"/>
        </w:rPr>
        <w:lastRenderedPageBreak/>
        <w:t xml:space="preserve">Adjudicaciones Directas de acuerdo al Artículo 99, Fracción I y </w:t>
      </w:r>
      <w:r w:rsidR="00EA2278">
        <w:rPr>
          <w:rFonts w:asciiTheme="minorHAnsi" w:hAnsiTheme="minorHAnsi" w:cstheme="minorHAnsi"/>
          <w:b/>
          <w:lang w:val="es-ES_tradnl"/>
        </w:rPr>
        <w:t>V</w:t>
      </w:r>
      <w:r w:rsidRPr="00493C55">
        <w:rPr>
          <w:rFonts w:asciiTheme="minorHAnsi" w:hAnsiTheme="minorHAnsi" w:cstheme="minorHAnsi"/>
          <w:b/>
          <w:lang w:val="es-ES_tradnl"/>
        </w:rPr>
        <w:t>I del Reglamento de Compras, Enajenaciones y Contratación de Servicios del Municipio de Zapopan Jalisco.</w:t>
      </w:r>
    </w:p>
    <w:p w:rsidR="00761EF3" w:rsidRPr="00493C55" w:rsidRDefault="00761EF3" w:rsidP="00761EF3">
      <w:pPr>
        <w:pStyle w:val="Prrafodelista"/>
        <w:ind w:left="720"/>
        <w:contextualSpacing/>
        <w:jc w:val="both"/>
        <w:rPr>
          <w:rFonts w:asciiTheme="minorHAnsi" w:hAnsiTheme="minorHAnsi" w:cstheme="minorHAnsi"/>
          <w:b/>
          <w:lang w:val="es-ES_tradnl"/>
        </w:rPr>
      </w:pPr>
    </w:p>
    <w:tbl>
      <w:tblPr>
        <w:tblW w:w="10201" w:type="dxa"/>
        <w:tblInd w:w="75" w:type="dxa"/>
        <w:tblCellMar>
          <w:left w:w="70" w:type="dxa"/>
          <w:right w:w="70" w:type="dxa"/>
        </w:tblCellMar>
        <w:tblLook w:val="04A0" w:firstRow="1" w:lastRow="0" w:firstColumn="1" w:lastColumn="0" w:noHBand="0" w:noVBand="1"/>
      </w:tblPr>
      <w:tblGrid>
        <w:gridCol w:w="1127"/>
        <w:gridCol w:w="1724"/>
        <w:gridCol w:w="1025"/>
        <w:gridCol w:w="1164"/>
        <w:gridCol w:w="1072"/>
        <w:gridCol w:w="1163"/>
        <w:gridCol w:w="1380"/>
        <w:gridCol w:w="1546"/>
      </w:tblGrid>
      <w:tr w:rsidR="002C76FA" w:rsidRPr="002C76FA" w:rsidTr="002C76FA">
        <w:trPr>
          <w:trHeight w:val="225"/>
        </w:trPr>
        <w:tc>
          <w:tcPr>
            <w:tcW w:w="1127"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NÚMERO</w:t>
            </w:r>
          </w:p>
        </w:tc>
        <w:tc>
          <w:tcPr>
            <w:tcW w:w="1724"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No. DE OFICIO DE LA DEPENDENCIA</w:t>
            </w:r>
          </w:p>
        </w:tc>
        <w:tc>
          <w:tcPr>
            <w:tcW w:w="1025"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REQUISICIÓN</w:t>
            </w:r>
          </w:p>
        </w:tc>
        <w:tc>
          <w:tcPr>
            <w:tcW w:w="1164"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AREA REQUIRENTE</w:t>
            </w:r>
          </w:p>
        </w:tc>
        <w:tc>
          <w:tcPr>
            <w:tcW w:w="1072"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 xml:space="preserve">MONTO TOTAL CON I.V.A. </w:t>
            </w:r>
          </w:p>
        </w:tc>
        <w:tc>
          <w:tcPr>
            <w:tcW w:w="1163"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PROVEEDOR</w:t>
            </w:r>
          </w:p>
        </w:tc>
        <w:tc>
          <w:tcPr>
            <w:tcW w:w="1380"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MOTIVO</w:t>
            </w:r>
          </w:p>
        </w:tc>
        <w:tc>
          <w:tcPr>
            <w:tcW w:w="1546" w:type="dxa"/>
            <w:tcBorders>
              <w:top w:val="single" w:sz="4" w:space="0" w:color="auto"/>
              <w:left w:val="nil"/>
              <w:bottom w:val="single" w:sz="4" w:space="0" w:color="auto"/>
              <w:right w:val="single" w:sz="4" w:space="0" w:color="auto"/>
            </w:tcBorders>
            <w:shd w:val="clear" w:color="000000" w:fill="ED7D31"/>
            <w:vAlign w:val="center"/>
            <w:hideMark/>
          </w:tcPr>
          <w:p w:rsidR="002C76FA" w:rsidRPr="002C76FA" w:rsidRDefault="002C76FA" w:rsidP="002C76FA">
            <w:pPr>
              <w:jc w:val="center"/>
              <w:rPr>
                <w:rFonts w:ascii="Calibri" w:hAnsi="Calibri" w:cs="Calibri"/>
                <w:b/>
                <w:bCs/>
                <w:sz w:val="16"/>
                <w:szCs w:val="16"/>
                <w:u w:val="single"/>
                <w:lang w:eastAsia="es-MX"/>
              </w:rPr>
            </w:pPr>
            <w:r w:rsidRPr="002C76FA">
              <w:rPr>
                <w:rFonts w:ascii="Calibri" w:hAnsi="Calibri" w:cs="Calibri"/>
                <w:b/>
                <w:bCs/>
                <w:sz w:val="16"/>
                <w:szCs w:val="16"/>
                <w:u w:val="single"/>
                <w:lang w:eastAsia="es-MX"/>
              </w:rPr>
              <w:t>VOTACIÓN PRESIDENTE</w:t>
            </w:r>
          </w:p>
        </w:tc>
      </w:tr>
      <w:tr w:rsidR="002C76FA" w:rsidRPr="002C76FA" w:rsidTr="002C76FA">
        <w:trPr>
          <w:trHeight w:val="1508"/>
        </w:trPr>
        <w:tc>
          <w:tcPr>
            <w:tcW w:w="112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A1  Fracción I </w:t>
            </w:r>
          </w:p>
        </w:tc>
        <w:tc>
          <w:tcPr>
            <w:tcW w:w="1724" w:type="dxa"/>
            <w:tcBorders>
              <w:top w:val="nil"/>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sz w:val="16"/>
                <w:szCs w:val="16"/>
                <w:lang w:eastAsia="es-MX"/>
              </w:rPr>
            </w:pPr>
            <w:r w:rsidRPr="002C76FA">
              <w:rPr>
                <w:rFonts w:ascii="Calibri" w:hAnsi="Calibri" w:cs="Calibri"/>
                <w:sz w:val="16"/>
                <w:szCs w:val="16"/>
                <w:lang w:eastAsia="es-MX"/>
              </w:rPr>
              <w:t>4002000000/2022/0318</w:t>
            </w:r>
          </w:p>
        </w:tc>
        <w:tc>
          <w:tcPr>
            <w:tcW w:w="1025"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202200459</w:t>
            </w:r>
          </w:p>
        </w:tc>
        <w:tc>
          <w:tcPr>
            <w:tcW w:w="1164"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Innovación Gubernamental adscrita a la Coordinación General de Administración e Innovación Gubernamental</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$1,877,046.25</w:t>
            </w:r>
          </w:p>
        </w:tc>
        <w:tc>
          <w:tcPr>
            <w:tcW w:w="1163"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 Hemac Teleinformática S.A. de C.V.  </w:t>
            </w:r>
          </w:p>
        </w:tc>
        <w:tc>
          <w:tcPr>
            <w:tcW w:w="1380"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Mantenimiento de renovación  de póliza de soporte y mantenimiento anual para la infraestructura de servidores Huawei (Data Center) debido a que se considera de vital importancia mantener la infraestructura funcionando de manera correcta con la finalidad de no interrumpir y garantizar el correcto funcionamiento  de los servidores utilizados sin afectar la operación diaria en las dependencias del Municipio, debido a que es un </w:t>
            </w:r>
            <w:proofErr w:type="spellStart"/>
            <w:r w:rsidRPr="002C76FA">
              <w:rPr>
                <w:rFonts w:ascii="Calibri" w:hAnsi="Calibri" w:cs="Calibri"/>
                <w:color w:val="000000"/>
                <w:sz w:val="16"/>
                <w:szCs w:val="16"/>
                <w:lang w:eastAsia="es-MX"/>
              </w:rPr>
              <w:t>partner</w:t>
            </w:r>
            <w:proofErr w:type="spellEnd"/>
            <w:r w:rsidRPr="002C76FA">
              <w:rPr>
                <w:rFonts w:ascii="Calibri" w:hAnsi="Calibri" w:cs="Calibri"/>
                <w:color w:val="000000"/>
                <w:sz w:val="16"/>
                <w:szCs w:val="16"/>
                <w:lang w:eastAsia="es-MX"/>
              </w:rPr>
              <w:t xml:space="preserve"> autorizado por Huawei para realizar este tipo de mantenimientos, los cuales son necesarios para que se continúe respetando la póliza de garantía que se tiene con el proveedor Huawei, dado que dicho fabricante manifestó que cuenta con el respaldo técnico y comercial </w:t>
            </w:r>
            <w:r w:rsidRPr="002C76FA">
              <w:rPr>
                <w:rFonts w:ascii="Calibri" w:hAnsi="Calibri" w:cs="Calibri"/>
                <w:color w:val="000000"/>
                <w:sz w:val="16"/>
                <w:szCs w:val="16"/>
                <w:lang w:eastAsia="es-MX"/>
              </w:rPr>
              <w:lastRenderedPageBreak/>
              <w:t>necesarios para ofrecer la póliza de mantenimiento infraestructura de red de datos y procesamiento Huawei, por el periodo del 1 de marzo del 2022 al 28 de febrero del 2023.</w:t>
            </w:r>
          </w:p>
        </w:tc>
        <w:tc>
          <w:tcPr>
            <w:tcW w:w="1546"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Solicito su autorización del punto A1, los que estén por la afirmativa sírvanse manifestándolo levantando su mano.          </w:t>
            </w:r>
            <w:r>
              <w:rPr>
                <w:rFonts w:ascii="Calibri" w:hAnsi="Calibri" w:cs="Calibri"/>
                <w:color w:val="000000"/>
                <w:sz w:val="16"/>
                <w:szCs w:val="16"/>
                <w:lang w:eastAsia="es-MX"/>
              </w:rPr>
              <w:t xml:space="preserve">       Aprobado por Unanimidad</w:t>
            </w:r>
            <w:r w:rsidRPr="002C76FA">
              <w:rPr>
                <w:rFonts w:ascii="Calibri" w:hAnsi="Calibri" w:cs="Calibri"/>
                <w:color w:val="000000"/>
                <w:sz w:val="16"/>
                <w:szCs w:val="16"/>
                <w:lang w:eastAsia="es-MX"/>
              </w:rPr>
              <w:t xml:space="preserve"> de votos</w:t>
            </w:r>
          </w:p>
        </w:tc>
      </w:tr>
      <w:tr w:rsidR="002C76FA" w:rsidRPr="002C76FA" w:rsidTr="002C76FA">
        <w:trPr>
          <w:trHeight w:val="2643"/>
        </w:trPr>
        <w:tc>
          <w:tcPr>
            <w:tcW w:w="112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A2  Fracción I </w:t>
            </w:r>
          </w:p>
        </w:tc>
        <w:tc>
          <w:tcPr>
            <w:tcW w:w="1724" w:type="dxa"/>
            <w:tcBorders>
              <w:top w:val="nil"/>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sz w:val="16"/>
                <w:szCs w:val="16"/>
                <w:lang w:eastAsia="es-MX"/>
              </w:rPr>
            </w:pPr>
            <w:r w:rsidRPr="002C76FA">
              <w:rPr>
                <w:rFonts w:ascii="Calibri" w:hAnsi="Calibri" w:cs="Calibri"/>
                <w:sz w:val="16"/>
                <w:szCs w:val="16"/>
                <w:lang w:eastAsia="es-MX"/>
              </w:rPr>
              <w:t>4002000000/2022/0341</w:t>
            </w:r>
          </w:p>
        </w:tc>
        <w:tc>
          <w:tcPr>
            <w:tcW w:w="1025"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202200483</w:t>
            </w:r>
          </w:p>
        </w:tc>
        <w:tc>
          <w:tcPr>
            <w:tcW w:w="1164"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Innovación Gubernamental adscrita a la Coordinación General de Administración e Innovación Gubernamental</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$997,525.99</w:t>
            </w:r>
          </w:p>
        </w:tc>
        <w:tc>
          <w:tcPr>
            <w:tcW w:w="1163"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 Universal en Comunicación S.A. de C.V. </w:t>
            </w:r>
          </w:p>
        </w:tc>
        <w:tc>
          <w:tcPr>
            <w:tcW w:w="1380"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Mantenimiento de equipos y sistemas repetidores de comunicación y enlaces de microondas ubicados en Cerro Alto, Cerro de la Higuera y Cerro de Tequila, el proveedor manifiesta bajo protesta de decir verdad que cuenta con la posesión derivada legitima, material y jurídica de forma  continua por más de 20 años aproximadamente de los terrenos  en las inmediaciones de las cimas de los Cerro del Tequila, Cerro Alto y Cerro la Higuera, respectivamente, cabe mencionar que en el Cerro de Tequila se encuentra instalada una caseta  con la torre de comunicaciones que brinda servicio aproximadamente a 925 equipos de radiocomunicación que se encuentran asignados a Coordinación </w:t>
            </w:r>
            <w:r w:rsidRPr="002C76FA">
              <w:rPr>
                <w:rFonts w:ascii="Calibri" w:hAnsi="Calibri" w:cs="Calibri"/>
                <w:color w:val="000000"/>
                <w:sz w:val="16"/>
                <w:szCs w:val="16"/>
                <w:lang w:eastAsia="es-MX"/>
              </w:rPr>
              <w:lastRenderedPageBreak/>
              <w:t>Municipal de Protección Civil y Bomberos, Dirección de Delegaciones y Agencias Municipales, Sector 4 de la Comisaría General de Seguridad Pública Municipal, Servicios Públicos Municipales y las O.P.D. de Servicios Médicos Municipales y DIF Zapopan, entre otras dependencias del Municipio, por el periodo del 1 de enero al 31 de diciembre del 2022.</w:t>
            </w:r>
          </w:p>
        </w:tc>
        <w:tc>
          <w:tcPr>
            <w:tcW w:w="1546"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Solicito su autorización del punto A2, los que estén por la afirmativa sírvanse manifestándolo levantando su mano.           </w:t>
            </w:r>
            <w:r>
              <w:rPr>
                <w:rFonts w:ascii="Calibri" w:hAnsi="Calibri" w:cs="Calibri"/>
                <w:color w:val="000000"/>
                <w:sz w:val="16"/>
                <w:szCs w:val="16"/>
                <w:lang w:eastAsia="es-MX"/>
              </w:rPr>
              <w:t xml:space="preserve">      Aprobado por Unanimidad </w:t>
            </w:r>
            <w:r w:rsidRPr="002C76FA">
              <w:rPr>
                <w:rFonts w:ascii="Calibri" w:hAnsi="Calibri" w:cs="Calibri"/>
                <w:color w:val="000000"/>
                <w:sz w:val="16"/>
                <w:szCs w:val="16"/>
                <w:lang w:eastAsia="es-MX"/>
              </w:rPr>
              <w:t xml:space="preserve"> de votos</w:t>
            </w:r>
          </w:p>
        </w:tc>
      </w:tr>
      <w:tr w:rsidR="002C76FA" w:rsidRPr="002C76FA" w:rsidTr="00EA2278">
        <w:trPr>
          <w:trHeight w:val="2784"/>
        </w:trPr>
        <w:tc>
          <w:tcPr>
            <w:tcW w:w="112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A3  Fracción I </w:t>
            </w:r>
          </w:p>
        </w:tc>
        <w:tc>
          <w:tcPr>
            <w:tcW w:w="1724" w:type="dxa"/>
            <w:tcBorders>
              <w:top w:val="nil"/>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sz w:val="16"/>
                <w:szCs w:val="16"/>
                <w:lang w:eastAsia="es-MX"/>
              </w:rPr>
            </w:pPr>
            <w:r w:rsidRPr="002C76FA">
              <w:rPr>
                <w:rFonts w:ascii="Calibri" w:hAnsi="Calibri" w:cs="Calibri"/>
                <w:sz w:val="16"/>
                <w:szCs w:val="16"/>
                <w:lang w:eastAsia="es-MX"/>
              </w:rPr>
              <w:t>4002000000/2022/0440</w:t>
            </w:r>
          </w:p>
        </w:tc>
        <w:tc>
          <w:tcPr>
            <w:tcW w:w="1025"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202200597</w:t>
            </w:r>
          </w:p>
        </w:tc>
        <w:tc>
          <w:tcPr>
            <w:tcW w:w="1164"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Innovación Gubernamental adscrita a la Coordinación General de Administración e Innovación Gubernamental</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$1,728,400.00</w:t>
            </w:r>
          </w:p>
        </w:tc>
        <w:tc>
          <w:tcPr>
            <w:tcW w:w="1163"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 Estrategias y Soluciones en IT S.A. de C.V. </w:t>
            </w:r>
          </w:p>
        </w:tc>
        <w:tc>
          <w:tcPr>
            <w:tcW w:w="1380"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Servicios de consultoría para la operación de los 17 kioskos y 7 islas del Municipio de Zapopan. Por medio de la póliza de soporte que se le otorga a cada uno de estos por parte del proveedor, estos funcionan a partir de un software multimedia que permite ser operado fácilmente por el usuario de manera sencilla e intuitiva, cabe destacar que es importante este servicio de mantenimiento a los diferentes  kioskos e islas debido a que el Municipio se apoya de estos equipos </w:t>
            </w:r>
            <w:r w:rsidRPr="002C76FA">
              <w:rPr>
                <w:rFonts w:ascii="Calibri" w:hAnsi="Calibri" w:cs="Calibri"/>
                <w:color w:val="000000"/>
                <w:sz w:val="16"/>
                <w:szCs w:val="16"/>
                <w:lang w:eastAsia="es-MX"/>
              </w:rPr>
              <w:lastRenderedPageBreak/>
              <w:t>principalmente en el periodo recaudatorio y a lo largo del año se requiere que este servicio sea entregado de manera eficiente, dada la alta demanda por parte de la ciudadanía en los diferentes puntos, es importante manifestar que el proveedor tiene el certificado de registro público de derecho de autor de plataforma integral para cajeros y el título de registro de diseño industrial por lo que no es posible reemplazarlo sin asumir el riesgo monetario que implicaría para la Tesorería, así como la afectación de los servicios a la ciudadanía, por un periodo del 1 de enero del 2022 al 31 de diciembre 2022.</w:t>
            </w:r>
          </w:p>
        </w:tc>
        <w:tc>
          <w:tcPr>
            <w:tcW w:w="1546"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Solicito su autorización del punto A3, los que estén por la afirmativa sírvanse manifestándolo levantando su mano.                 Aprobado por </w:t>
            </w:r>
            <w:r>
              <w:rPr>
                <w:rFonts w:ascii="Calibri" w:hAnsi="Calibri" w:cs="Calibri"/>
                <w:color w:val="000000"/>
                <w:sz w:val="16"/>
                <w:szCs w:val="16"/>
                <w:lang w:eastAsia="es-MX"/>
              </w:rPr>
              <w:t>Unanimidad</w:t>
            </w:r>
            <w:r w:rsidRPr="002C76FA">
              <w:rPr>
                <w:rFonts w:ascii="Calibri" w:hAnsi="Calibri" w:cs="Calibri"/>
                <w:color w:val="000000"/>
                <w:sz w:val="16"/>
                <w:szCs w:val="16"/>
                <w:lang w:eastAsia="es-MX"/>
              </w:rPr>
              <w:t xml:space="preserve">  de votos</w:t>
            </w:r>
          </w:p>
        </w:tc>
      </w:tr>
      <w:tr w:rsidR="002C76FA" w:rsidRPr="002C76FA" w:rsidTr="00EA2278">
        <w:trPr>
          <w:trHeight w:val="4910"/>
        </w:trPr>
        <w:tc>
          <w:tcPr>
            <w:tcW w:w="1127" w:type="dxa"/>
            <w:tcBorders>
              <w:top w:val="single" w:sz="4" w:space="0" w:color="auto"/>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A4  Fracción I </w:t>
            </w:r>
          </w:p>
        </w:tc>
        <w:tc>
          <w:tcPr>
            <w:tcW w:w="1724"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sz w:val="16"/>
                <w:szCs w:val="16"/>
                <w:lang w:eastAsia="es-MX"/>
              </w:rPr>
            </w:pPr>
            <w:r w:rsidRPr="002C76FA">
              <w:rPr>
                <w:rFonts w:ascii="Calibri" w:hAnsi="Calibri" w:cs="Calibri"/>
                <w:sz w:val="16"/>
                <w:szCs w:val="16"/>
                <w:lang w:eastAsia="es-MX"/>
              </w:rPr>
              <w:t>1400/2022/T-1380</w:t>
            </w:r>
          </w:p>
        </w:tc>
        <w:tc>
          <w:tcPr>
            <w:tcW w:w="1025"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202200551</w:t>
            </w:r>
          </w:p>
        </w:tc>
        <w:tc>
          <w:tcPr>
            <w:tcW w:w="1164"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Tesorería Municipal</w:t>
            </w:r>
          </w:p>
        </w:tc>
        <w:tc>
          <w:tcPr>
            <w:tcW w:w="1072"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$539,000.00</w:t>
            </w:r>
          </w:p>
        </w:tc>
        <w:tc>
          <w:tcPr>
            <w:tcW w:w="1163"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 Rene Alejandro Herrera Jiménez </w:t>
            </w:r>
          </w:p>
        </w:tc>
        <w:tc>
          <w:tcPr>
            <w:tcW w:w="1380"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Servicios legales  de asesoría en materia de Hacienda Municipal, servicios de diseño implementación y seguimiento de programas presupuestarios con metodología del presupuesto basado en resultados (PBR), así como también capacitador en los diferentes temas Hacendarios, los cuales </w:t>
            </w:r>
            <w:proofErr w:type="spellStart"/>
            <w:r w:rsidRPr="002C76FA">
              <w:rPr>
                <w:rFonts w:ascii="Calibri" w:hAnsi="Calibri" w:cs="Calibri"/>
                <w:color w:val="000000"/>
                <w:sz w:val="16"/>
                <w:szCs w:val="16"/>
                <w:lang w:eastAsia="es-MX"/>
              </w:rPr>
              <w:t>a</w:t>
            </w:r>
            <w:proofErr w:type="spellEnd"/>
            <w:r w:rsidRPr="002C76FA">
              <w:rPr>
                <w:rFonts w:ascii="Calibri" w:hAnsi="Calibri" w:cs="Calibri"/>
                <w:color w:val="000000"/>
                <w:sz w:val="16"/>
                <w:szCs w:val="16"/>
                <w:lang w:eastAsia="es-MX"/>
              </w:rPr>
              <w:t xml:space="preserve"> impartido en diferentes estados y municipios de la República Mexicana, además es investigador y cuenta con diferentes publicaciones  entre las que podemos identificar ¿ Como hacer un Programa Municipal para el Presupuesto?, La Recaudación de Derechos de Agua Potable en Zonas Metropolitanas, Características del Programa Integral de Modernización Catastral (PIMCAT) caso Chihuahua, Operación de los Recursos Federales transferidos a Estados y Municipios, entre otros, es el único que cuenta  con la calificación de Auditor Nivel 3 por el INLAC (Instituto </w:t>
            </w:r>
            <w:r w:rsidRPr="002C76FA">
              <w:rPr>
                <w:rFonts w:ascii="Calibri" w:hAnsi="Calibri" w:cs="Calibri"/>
                <w:color w:val="000000"/>
                <w:sz w:val="16"/>
                <w:szCs w:val="16"/>
                <w:lang w:eastAsia="es-MX"/>
              </w:rPr>
              <w:lastRenderedPageBreak/>
              <w:t>Nacional para la Calidad) así también cuenta con el reconocimiento de la Auditoria Superior del Estado de Jalisco, como Auditor y Evaluador del Desempeño, significa que es guía en el desarrollo e implementación de sistemas de calidad y reingeniería de procesos administrativos, por un periodo del 1 de febrero del 2022 al 31 de diciembre del 2022.</w:t>
            </w:r>
          </w:p>
        </w:tc>
        <w:tc>
          <w:tcPr>
            <w:tcW w:w="1546"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Solicito su autorización del punto A4, los que estén por la afirmativa sírvanse manifestándolo levantando su mano.                 Aprobado por </w:t>
            </w:r>
            <w:r>
              <w:rPr>
                <w:rFonts w:ascii="Calibri" w:hAnsi="Calibri" w:cs="Calibri"/>
                <w:color w:val="000000"/>
                <w:sz w:val="16"/>
                <w:szCs w:val="16"/>
                <w:lang w:eastAsia="es-MX"/>
              </w:rPr>
              <w:t>Unanimidad</w:t>
            </w:r>
            <w:r w:rsidRPr="002C76FA">
              <w:rPr>
                <w:rFonts w:ascii="Calibri" w:hAnsi="Calibri" w:cs="Calibri"/>
                <w:color w:val="000000"/>
                <w:sz w:val="16"/>
                <w:szCs w:val="16"/>
                <w:lang w:eastAsia="es-MX"/>
              </w:rPr>
              <w:t xml:space="preserve"> de votos</w:t>
            </w:r>
          </w:p>
        </w:tc>
      </w:tr>
      <w:tr w:rsidR="002C76FA" w:rsidRPr="002C76FA" w:rsidTr="002C76FA">
        <w:trPr>
          <w:trHeight w:val="3150"/>
        </w:trPr>
        <w:tc>
          <w:tcPr>
            <w:tcW w:w="112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A5  Fracción I </w:t>
            </w:r>
          </w:p>
        </w:tc>
        <w:tc>
          <w:tcPr>
            <w:tcW w:w="1724" w:type="dxa"/>
            <w:tcBorders>
              <w:top w:val="nil"/>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sz w:val="16"/>
                <w:szCs w:val="16"/>
                <w:lang w:eastAsia="es-MX"/>
              </w:rPr>
            </w:pPr>
            <w:r w:rsidRPr="002C76FA">
              <w:rPr>
                <w:rFonts w:ascii="Calibri" w:hAnsi="Calibri" w:cs="Calibri"/>
                <w:sz w:val="16"/>
                <w:szCs w:val="16"/>
                <w:lang w:eastAsia="es-MX"/>
              </w:rPr>
              <w:t>1400/2022/T-2130</w:t>
            </w:r>
          </w:p>
        </w:tc>
        <w:tc>
          <w:tcPr>
            <w:tcW w:w="1025"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202200420</w:t>
            </w:r>
          </w:p>
        </w:tc>
        <w:tc>
          <w:tcPr>
            <w:tcW w:w="1164"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Contabilidad adscrita a la Tesorería</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$751,680.00</w:t>
            </w:r>
          </w:p>
        </w:tc>
        <w:tc>
          <w:tcPr>
            <w:tcW w:w="1163"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 Russell Bedford Guadalajara S.C. </w:t>
            </w:r>
          </w:p>
        </w:tc>
        <w:tc>
          <w:tcPr>
            <w:tcW w:w="1380"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Servicios profesionales referente al análisis y revisión mensual de los Estados Financieros del Municipio de Zapopan que comprende el Estado de Situación Financiera, el Estado de Actividades, los Estados relativos con bases a la normatividad aplicable, así como la información incluida en las notas de dichos Estados Financieros, ofrece un amplio portafolio de estrategias y soluciones a través </w:t>
            </w:r>
            <w:r w:rsidRPr="002C76FA">
              <w:rPr>
                <w:rFonts w:ascii="Calibri" w:hAnsi="Calibri" w:cs="Calibri"/>
                <w:color w:val="000000"/>
                <w:sz w:val="16"/>
                <w:szCs w:val="16"/>
                <w:lang w:eastAsia="es-MX"/>
              </w:rPr>
              <w:lastRenderedPageBreak/>
              <w:t>de sus especialistas en el sector gobierno, debido a la gran experiencia en revisión a los estados financieros que han forjado en el Municipio de Zapopan de manera ininterrumpida durante los últimos 4 años, se considera la mejor opción  para continuar con la retroalimentación en la revisión y soluciones a los diversos esquemas y escenarios que se presentan en los procesos administrativos que se presentan en los procesos administrativos y jurídicos que desembocan en una afectación de tipo contable, financiera y patrimonial,    por el periodo del 1 de enero del 2022 al 31 de diciembre del 2022.</w:t>
            </w:r>
          </w:p>
        </w:tc>
        <w:tc>
          <w:tcPr>
            <w:tcW w:w="1546"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Solicito su autorización del punto A5, los que estén por la afirmativa sírvanse manifestándolo levantando su mano.                 Aprobado por </w:t>
            </w:r>
            <w:r>
              <w:rPr>
                <w:rFonts w:ascii="Calibri" w:hAnsi="Calibri" w:cs="Calibri"/>
                <w:color w:val="000000"/>
                <w:sz w:val="16"/>
                <w:szCs w:val="16"/>
                <w:lang w:eastAsia="es-MX"/>
              </w:rPr>
              <w:t>Unanimidad</w:t>
            </w:r>
            <w:r w:rsidRPr="002C76FA">
              <w:rPr>
                <w:rFonts w:ascii="Calibri" w:hAnsi="Calibri" w:cs="Calibri"/>
                <w:color w:val="000000"/>
                <w:sz w:val="16"/>
                <w:szCs w:val="16"/>
                <w:lang w:eastAsia="es-MX"/>
              </w:rPr>
              <w:t xml:space="preserve"> de votos</w:t>
            </w:r>
          </w:p>
        </w:tc>
      </w:tr>
      <w:tr w:rsidR="002C76FA" w:rsidRPr="002C76FA" w:rsidTr="002C76FA">
        <w:trPr>
          <w:trHeight w:val="2475"/>
        </w:trPr>
        <w:tc>
          <w:tcPr>
            <w:tcW w:w="112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A6  Fracción I </w:t>
            </w:r>
          </w:p>
        </w:tc>
        <w:tc>
          <w:tcPr>
            <w:tcW w:w="1724" w:type="dxa"/>
            <w:tcBorders>
              <w:top w:val="nil"/>
              <w:left w:val="nil"/>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sz w:val="16"/>
                <w:szCs w:val="16"/>
                <w:lang w:eastAsia="es-MX"/>
              </w:rPr>
            </w:pPr>
            <w:r w:rsidRPr="002C76FA">
              <w:rPr>
                <w:rFonts w:ascii="Calibri" w:hAnsi="Calibri" w:cs="Calibri"/>
                <w:sz w:val="16"/>
                <w:szCs w:val="16"/>
                <w:lang w:eastAsia="es-MX"/>
              </w:rPr>
              <w:t>1400/2022/T-2131</w:t>
            </w:r>
          </w:p>
        </w:tc>
        <w:tc>
          <w:tcPr>
            <w:tcW w:w="1025"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202200418</w:t>
            </w:r>
          </w:p>
        </w:tc>
        <w:tc>
          <w:tcPr>
            <w:tcW w:w="1164"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Contabilidad adscrita a la Tesorería</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$1,150,720.00</w:t>
            </w:r>
          </w:p>
        </w:tc>
        <w:tc>
          <w:tcPr>
            <w:tcW w:w="1163"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 Russell Bedford Guadalajara S.C. </w:t>
            </w:r>
          </w:p>
        </w:tc>
        <w:tc>
          <w:tcPr>
            <w:tcW w:w="1380"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Servicios de contabilidad referente a la auditoria de los Estados Financieros del Municipio de Zapopan que comprende el Estado de Situación Financiera, el Estado de Actividades, los Estados relativos </w:t>
            </w:r>
            <w:r w:rsidRPr="002C76FA">
              <w:rPr>
                <w:rFonts w:ascii="Calibri" w:hAnsi="Calibri" w:cs="Calibri"/>
                <w:color w:val="000000"/>
                <w:sz w:val="16"/>
                <w:szCs w:val="16"/>
                <w:lang w:eastAsia="es-MX"/>
              </w:rPr>
              <w:lastRenderedPageBreak/>
              <w:t>con base a la normatividad aplicable, así como la información incluida en las notas de dichos Estados Financieros y la información presupuestaria. Es la única empresa que cuenta con más de 35 años de experiencia brindando servicios de asesoría y auditoria además es una firma autorizada por la Secretaría de la Función Pública para realizar auditorías de entidades gubernamentales y desde el 2017 ha sido designada para llevar a cabo este tipo de revisiones a distintas entidades de la administración pública federal, por el periodo del 1 de enero de 2022 al 31 de diciembre del 2022.</w:t>
            </w:r>
          </w:p>
        </w:tc>
        <w:tc>
          <w:tcPr>
            <w:tcW w:w="1546"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 xml:space="preserve">Solicito su autorización del punto A6, los que estén por la afirmativa sírvanse manifestándolo levantando su mano.                 Aprobado por </w:t>
            </w:r>
            <w:r>
              <w:rPr>
                <w:rFonts w:ascii="Calibri" w:hAnsi="Calibri" w:cs="Calibri"/>
                <w:color w:val="000000"/>
                <w:sz w:val="16"/>
                <w:szCs w:val="16"/>
                <w:lang w:eastAsia="es-MX"/>
              </w:rPr>
              <w:t>Unanimidad</w:t>
            </w:r>
            <w:r w:rsidRPr="002C76FA">
              <w:rPr>
                <w:rFonts w:ascii="Calibri" w:hAnsi="Calibri" w:cs="Calibri"/>
                <w:color w:val="000000"/>
                <w:sz w:val="16"/>
                <w:szCs w:val="16"/>
                <w:lang w:eastAsia="es-MX"/>
              </w:rPr>
              <w:t xml:space="preserve"> de votos</w:t>
            </w:r>
          </w:p>
        </w:tc>
      </w:tr>
      <w:tr w:rsidR="002C76FA" w:rsidRPr="002C76FA" w:rsidTr="002C76FA">
        <w:trPr>
          <w:trHeight w:val="1125"/>
        </w:trPr>
        <w:tc>
          <w:tcPr>
            <w:tcW w:w="112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A7  Fracción VI </w:t>
            </w:r>
          </w:p>
        </w:tc>
        <w:tc>
          <w:tcPr>
            <w:tcW w:w="1724"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CGGIC/UA/167/2022</w:t>
            </w:r>
          </w:p>
        </w:tc>
        <w:tc>
          <w:tcPr>
            <w:tcW w:w="1025"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202200593</w:t>
            </w:r>
          </w:p>
        </w:tc>
        <w:tc>
          <w:tcPr>
            <w:tcW w:w="1164"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Movilidad y Transporte adscrita a la Coordinación General de Gestión Integral de la Ciudad</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$1,006,416.00</w:t>
            </w:r>
          </w:p>
        </w:tc>
        <w:tc>
          <w:tcPr>
            <w:tcW w:w="1163"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Industria Jalisciense de Rehabilitación Social (IJALRESO)</w:t>
            </w:r>
          </w:p>
        </w:tc>
        <w:tc>
          <w:tcPr>
            <w:tcW w:w="1380"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Ciclo puertos con escudo municipal y señal de bicicleta plasmado en la parte tubular y anclaje con tornillos, fabricados en acero inoxidable que tiene por objeto, contribuir al programa de la Dirección de Movilidad y </w:t>
            </w:r>
            <w:r w:rsidRPr="002C76FA">
              <w:rPr>
                <w:rFonts w:ascii="Calibri" w:hAnsi="Calibri" w:cs="Calibri"/>
                <w:color w:val="000000"/>
                <w:sz w:val="16"/>
                <w:szCs w:val="16"/>
                <w:lang w:eastAsia="es-MX"/>
              </w:rPr>
              <w:lastRenderedPageBreak/>
              <w:t>Transporte de Zapopan, para la instalación de infraestructura ciclista y elementos para su seguridad.</w:t>
            </w:r>
          </w:p>
        </w:tc>
        <w:tc>
          <w:tcPr>
            <w:tcW w:w="1546"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lastRenderedPageBreak/>
              <w:t>Solicito su autorización del punto A7, los que estén por la afirmativa sírvanse manifestándolo levantando su mano</w:t>
            </w:r>
            <w:r>
              <w:rPr>
                <w:rFonts w:ascii="Calibri" w:hAnsi="Calibri" w:cs="Calibri"/>
                <w:color w:val="000000"/>
                <w:sz w:val="16"/>
                <w:szCs w:val="16"/>
                <w:lang w:eastAsia="es-MX"/>
              </w:rPr>
              <w:t>.                 Aprobado por Unanimidad</w:t>
            </w:r>
            <w:r w:rsidRPr="002C76FA">
              <w:rPr>
                <w:rFonts w:ascii="Calibri" w:hAnsi="Calibri" w:cs="Calibri"/>
                <w:color w:val="000000"/>
                <w:sz w:val="16"/>
                <w:szCs w:val="16"/>
                <w:lang w:eastAsia="es-MX"/>
              </w:rPr>
              <w:t xml:space="preserve"> de votos</w:t>
            </w:r>
          </w:p>
        </w:tc>
      </w:tr>
    </w:tbl>
    <w:p w:rsidR="00BB1C2C" w:rsidRPr="00493C55" w:rsidRDefault="00BB1C2C" w:rsidP="00BB1C2C">
      <w:pPr>
        <w:jc w:val="both"/>
        <w:rPr>
          <w:rFonts w:asciiTheme="minorHAnsi" w:hAnsiTheme="minorHAnsi" w:cstheme="minorHAnsi"/>
        </w:rPr>
      </w:pPr>
    </w:p>
    <w:p w:rsidR="00455C46" w:rsidRPr="00455C46" w:rsidRDefault="00455C46" w:rsidP="002C76FA">
      <w:pPr>
        <w:jc w:val="both"/>
        <w:rPr>
          <w:rFonts w:asciiTheme="minorHAnsi" w:hAnsiTheme="minorHAnsi" w:cstheme="minorHAnsi"/>
          <w:b/>
        </w:rPr>
      </w:pPr>
      <w:r w:rsidRPr="00455C46">
        <w:rPr>
          <w:rFonts w:asciiTheme="minorHAnsi" w:hAnsiTheme="minorHAnsi" w:cstheme="minorHAnsi"/>
          <w:b/>
        </w:rPr>
        <w:t>Punto A2</w:t>
      </w:r>
    </w:p>
    <w:p w:rsidR="00455C46" w:rsidRDefault="00455C46" w:rsidP="002C76FA">
      <w:pPr>
        <w:jc w:val="both"/>
        <w:rPr>
          <w:rFonts w:asciiTheme="minorHAnsi" w:hAnsiTheme="minorHAnsi" w:cstheme="minorHAnsi"/>
        </w:rPr>
      </w:pPr>
    </w:p>
    <w:p w:rsidR="002C76FA" w:rsidRPr="002C76FA" w:rsidRDefault="002C76FA" w:rsidP="002C76FA">
      <w:pPr>
        <w:jc w:val="both"/>
        <w:rPr>
          <w:rFonts w:asciiTheme="minorHAnsi" w:hAnsiTheme="minorHAnsi" w:cstheme="minorHAnsi"/>
        </w:rPr>
      </w:pPr>
      <w:r w:rsidRPr="002C76FA">
        <w:rPr>
          <w:rFonts w:asciiTheme="minorHAnsi" w:hAnsiTheme="minorHAnsi" w:cstheme="minorHAnsi"/>
        </w:rPr>
        <w:t xml:space="preserve">Edmundo Antonio Amutio Villa, representante suplente del </w:t>
      </w:r>
      <w:proofErr w:type="gramStart"/>
      <w:r w:rsidRPr="002C76FA">
        <w:rPr>
          <w:rFonts w:asciiTheme="minorHAnsi" w:hAnsiTheme="minorHAnsi" w:cstheme="minorHAnsi"/>
        </w:rPr>
        <w:t>Presidente</w:t>
      </w:r>
      <w:proofErr w:type="gramEnd"/>
      <w:r w:rsidRPr="002C76FA">
        <w:rPr>
          <w:rFonts w:asciiTheme="minorHAnsi" w:hAnsiTheme="minorHAnsi" w:cstheme="minorHAnsi"/>
        </w:rPr>
        <w:t xml:space="preserve"> del Comité de Adquisiciones, solicita a los Integrantes del Comité de Adquisiciones el uso de la voz</w:t>
      </w:r>
      <w:r w:rsidR="0000666F">
        <w:rPr>
          <w:rFonts w:asciiTheme="minorHAnsi" w:hAnsiTheme="minorHAnsi" w:cstheme="minorHAnsi"/>
        </w:rPr>
        <w:t xml:space="preserve"> a Blanca Margarita Ramos Sandoval, Directora de Innovación Gubernamental y a </w:t>
      </w:r>
      <w:r>
        <w:rPr>
          <w:rFonts w:asciiTheme="minorHAnsi" w:hAnsiTheme="minorHAnsi" w:cstheme="minorHAnsi"/>
        </w:rPr>
        <w:t xml:space="preserve">David </w:t>
      </w:r>
      <w:r w:rsidR="0000666F">
        <w:rPr>
          <w:rFonts w:asciiTheme="minorHAnsi" w:hAnsiTheme="minorHAnsi" w:cstheme="minorHAnsi"/>
        </w:rPr>
        <w:t>A</w:t>
      </w:r>
      <w:r>
        <w:rPr>
          <w:rFonts w:asciiTheme="minorHAnsi" w:hAnsiTheme="minorHAnsi" w:cstheme="minorHAnsi"/>
        </w:rPr>
        <w:t>rmando Gutiérrez Sánchez adscrito a la Dirección de Innovación Gubernamental</w:t>
      </w:r>
      <w:r w:rsidRPr="002C76FA">
        <w:rPr>
          <w:rFonts w:asciiTheme="minorHAnsi" w:hAnsiTheme="minorHAnsi" w:cstheme="minorHAnsi"/>
        </w:rPr>
        <w:t>.</w:t>
      </w:r>
    </w:p>
    <w:p w:rsidR="002C76FA" w:rsidRPr="002C76FA" w:rsidRDefault="002C76FA" w:rsidP="002C76FA">
      <w:pPr>
        <w:spacing w:line="360" w:lineRule="auto"/>
        <w:jc w:val="both"/>
        <w:rPr>
          <w:rFonts w:asciiTheme="minorHAnsi" w:hAnsiTheme="minorHAnsi" w:cstheme="minorHAnsi"/>
          <w:highlight w:val="yellow"/>
        </w:rPr>
      </w:pPr>
    </w:p>
    <w:p w:rsidR="002C76FA" w:rsidRDefault="002C76FA" w:rsidP="002C76FA">
      <w:pPr>
        <w:ind w:left="708"/>
        <w:jc w:val="center"/>
        <w:rPr>
          <w:rFonts w:asciiTheme="minorHAnsi" w:hAnsiTheme="minorHAnsi" w:cstheme="minorHAnsi"/>
          <w:b/>
          <w:i/>
        </w:rPr>
      </w:pPr>
      <w:r w:rsidRPr="002C76FA">
        <w:rPr>
          <w:rFonts w:asciiTheme="minorHAnsi" w:hAnsiTheme="minorHAnsi" w:cstheme="minorHAnsi"/>
          <w:b/>
          <w:i/>
        </w:rPr>
        <w:t>Aprobado por unanimidad de votos por parte de los integrantes del Comité presentes.</w:t>
      </w:r>
    </w:p>
    <w:p w:rsidR="0000666F" w:rsidRDefault="0000666F" w:rsidP="002C76FA">
      <w:pPr>
        <w:ind w:left="708"/>
        <w:jc w:val="center"/>
        <w:rPr>
          <w:rFonts w:asciiTheme="minorHAnsi" w:hAnsiTheme="minorHAnsi" w:cstheme="minorHAnsi"/>
          <w:b/>
          <w:i/>
        </w:rPr>
      </w:pPr>
    </w:p>
    <w:p w:rsidR="0000666F" w:rsidRDefault="0000666F" w:rsidP="002C76FA">
      <w:pPr>
        <w:ind w:left="708"/>
        <w:jc w:val="center"/>
        <w:rPr>
          <w:rFonts w:asciiTheme="minorHAnsi" w:hAnsiTheme="minorHAnsi" w:cstheme="minorHAnsi"/>
          <w:b/>
          <w:i/>
        </w:rPr>
      </w:pPr>
    </w:p>
    <w:p w:rsidR="0000666F" w:rsidRPr="002C76FA" w:rsidRDefault="0000666F" w:rsidP="0000666F">
      <w:pPr>
        <w:jc w:val="both"/>
        <w:rPr>
          <w:rFonts w:asciiTheme="minorHAnsi" w:hAnsiTheme="minorHAnsi" w:cstheme="minorHAnsi"/>
        </w:rPr>
      </w:pPr>
      <w:r>
        <w:rPr>
          <w:rFonts w:asciiTheme="minorHAnsi" w:hAnsiTheme="minorHAnsi" w:cstheme="minorHAnsi"/>
        </w:rPr>
        <w:t>Blanca Margarita Ramos Sandoval, Directora de Innovación Gubernamental y a David Armando Gutiérrez Sánchez adscrito a la Dirección de Innovación Gubernamental, ambos dieron contestación a las observaciones realizadas por los Integrantes del Comité de Adquisiciones.</w:t>
      </w:r>
    </w:p>
    <w:p w:rsidR="0000666F" w:rsidRPr="002C76FA" w:rsidRDefault="0000666F" w:rsidP="002C76FA">
      <w:pPr>
        <w:ind w:left="708"/>
        <w:jc w:val="center"/>
        <w:rPr>
          <w:rFonts w:asciiTheme="minorHAnsi" w:hAnsiTheme="minorHAnsi" w:cstheme="minorHAnsi"/>
          <w:b/>
          <w:i/>
        </w:rPr>
      </w:pPr>
    </w:p>
    <w:p w:rsidR="001A7B06" w:rsidRPr="001A7B06" w:rsidRDefault="001A7B06" w:rsidP="002C76FA">
      <w:pPr>
        <w:jc w:val="both"/>
        <w:rPr>
          <w:rFonts w:asciiTheme="minorHAnsi" w:hAnsiTheme="minorHAnsi" w:cstheme="minorHAnsi"/>
          <w:b/>
        </w:rPr>
      </w:pPr>
      <w:r w:rsidRPr="001A7B06">
        <w:rPr>
          <w:rFonts w:asciiTheme="minorHAnsi" w:hAnsiTheme="minorHAnsi" w:cstheme="minorHAnsi"/>
          <w:b/>
        </w:rPr>
        <w:t>Punto A5</w:t>
      </w:r>
    </w:p>
    <w:p w:rsidR="001A7B06" w:rsidRDefault="001A7B06" w:rsidP="002C76FA">
      <w:pPr>
        <w:jc w:val="both"/>
        <w:rPr>
          <w:rFonts w:asciiTheme="minorHAnsi" w:hAnsiTheme="minorHAnsi" w:cstheme="minorHAnsi"/>
        </w:rPr>
      </w:pPr>
    </w:p>
    <w:p w:rsidR="002C76FA" w:rsidRDefault="001A7B06" w:rsidP="002C76FA">
      <w:pPr>
        <w:jc w:val="both"/>
        <w:rPr>
          <w:rFonts w:asciiTheme="minorHAnsi" w:hAnsiTheme="minorHAnsi" w:cstheme="minorHAnsi"/>
          <w:color w:val="000000" w:themeColor="text1"/>
        </w:rPr>
      </w:pPr>
      <w:r w:rsidRPr="002C76FA">
        <w:rPr>
          <w:rFonts w:asciiTheme="minorHAnsi" w:hAnsiTheme="minorHAnsi" w:cstheme="minorHAnsi"/>
        </w:rPr>
        <w:t>Edmundo Antonio Amutio Villa, representante suplente del Presidente del Comité de Adquisiciones, solicita a los Integrantes del Comité de Adquisiciones el uso de la voz</w:t>
      </w:r>
      <w:r>
        <w:rPr>
          <w:rFonts w:asciiTheme="minorHAnsi" w:hAnsiTheme="minorHAnsi" w:cstheme="minorHAnsi"/>
        </w:rPr>
        <w:t xml:space="preserve"> a </w:t>
      </w:r>
      <w:r w:rsidR="002C76FA">
        <w:rPr>
          <w:rFonts w:asciiTheme="minorHAnsi" w:hAnsiTheme="minorHAnsi" w:cstheme="minorHAnsi"/>
        </w:rPr>
        <w:t>Gustavo Alfredo González Pacheco, Direc</w:t>
      </w:r>
      <w:r w:rsidR="006903B0">
        <w:rPr>
          <w:rFonts w:asciiTheme="minorHAnsi" w:hAnsiTheme="minorHAnsi" w:cstheme="minorHAnsi"/>
        </w:rPr>
        <w:t>tor</w:t>
      </w:r>
      <w:r w:rsidR="002C76FA">
        <w:rPr>
          <w:rFonts w:asciiTheme="minorHAnsi" w:hAnsiTheme="minorHAnsi" w:cstheme="minorHAnsi"/>
        </w:rPr>
        <w:t xml:space="preserve"> de Contabilidad</w:t>
      </w:r>
      <w:r>
        <w:rPr>
          <w:rFonts w:asciiTheme="minorHAnsi" w:hAnsiTheme="minorHAnsi" w:cstheme="minorHAnsi"/>
        </w:rPr>
        <w:t>.</w:t>
      </w:r>
    </w:p>
    <w:p w:rsidR="001A7B06" w:rsidRDefault="001A7B06" w:rsidP="002C76FA">
      <w:pPr>
        <w:jc w:val="both"/>
        <w:rPr>
          <w:rFonts w:asciiTheme="minorHAnsi" w:hAnsiTheme="minorHAnsi" w:cstheme="minorHAnsi"/>
        </w:rPr>
      </w:pPr>
    </w:p>
    <w:p w:rsidR="001A7B06" w:rsidRDefault="001A7B06" w:rsidP="001A7B06">
      <w:pPr>
        <w:jc w:val="both"/>
        <w:rPr>
          <w:rFonts w:asciiTheme="minorHAnsi" w:hAnsiTheme="minorHAnsi" w:cstheme="minorHAnsi"/>
        </w:rPr>
      </w:pPr>
      <w:r>
        <w:rPr>
          <w:rFonts w:asciiTheme="minorHAnsi" w:hAnsiTheme="minorHAnsi" w:cstheme="minorHAnsi"/>
        </w:rPr>
        <w:t>Gustavo Alfredo González Pacheco, Direc</w:t>
      </w:r>
      <w:r w:rsidR="00751B68">
        <w:rPr>
          <w:rFonts w:asciiTheme="minorHAnsi" w:hAnsiTheme="minorHAnsi" w:cstheme="minorHAnsi"/>
        </w:rPr>
        <w:t xml:space="preserve">tor </w:t>
      </w:r>
      <w:r>
        <w:rPr>
          <w:rFonts w:asciiTheme="minorHAnsi" w:hAnsiTheme="minorHAnsi" w:cstheme="minorHAnsi"/>
        </w:rPr>
        <w:t>de Contabilidad</w:t>
      </w:r>
      <w:r w:rsidR="00751B68">
        <w:rPr>
          <w:rFonts w:asciiTheme="minorHAnsi" w:hAnsiTheme="minorHAnsi" w:cstheme="minorHAnsi"/>
        </w:rPr>
        <w:t xml:space="preserve">, dio contestación a las observaciones realizadas por los integrantes del Comité de Adquisiciones. </w:t>
      </w:r>
    </w:p>
    <w:p w:rsidR="00751B68" w:rsidRDefault="00751B68" w:rsidP="001A7B06">
      <w:pPr>
        <w:jc w:val="both"/>
        <w:rPr>
          <w:rFonts w:asciiTheme="minorHAnsi" w:hAnsiTheme="minorHAnsi" w:cstheme="minorHAnsi"/>
          <w:color w:val="000000" w:themeColor="text1"/>
        </w:rPr>
      </w:pPr>
    </w:p>
    <w:p w:rsidR="002A18B1" w:rsidRPr="00493C55" w:rsidRDefault="002A18B1" w:rsidP="002A18B1">
      <w:pPr>
        <w:contextualSpacing/>
        <w:jc w:val="both"/>
        <w:rPr>
          <w:rFonts w:asciiTheme="minorHAnsi" w:hAnsiTheme="minorHAnsi" w:cstheme="minorHAnsi"/>
        </w:rPr>
      </w:pPr>
      <w:r w:rsidRPr="00493C55">
        <w:rPr>
          <w:rFonts w:asciiTheme="minorHAnsi" w:hAnsiTheme="minorHAnsi" w:cstheme="minorHAnsi"/>
        </w:rPr>
        <w:t xml:space="preserve">Los asuntos varios </w:t>
      </w:r>
      <w:r w:rsidR="002C76FA">
        <w:rPr>
          <w:rFonts w:asciiTheme="minorHAnsi" w:hAnsiTheme="minorHAnsi" w:cstheme="minorHAnsi"/>
        </w:rPr>
        <w:t xml:space="preserve">de </w:t>
      </w:r>
      <w:r w:rsidR="00861365">
        <w:rPr>
          <w:rFonts w:asciiTheme="minorHAnsi" w:hAnsiTheme="minorHAnsi" w:cstheme="minorHAnsi"/>
        </w:rPr>
        <w:t>este cuadro</w:t>
      </w:r>
      <w:r w:rsidRPr="00493C55">
        <w:rPr>
          <w:rFonts w:asciiTheme="minorHAnsi" w:hAnsiTheme="minorHAnsi" w:cstheme="minorHAnsi"/>
        </w:rPr>
        <w:t xml:space="preserve"> </w:t>
      </w:r>
      <w:r w:rsidR="002C76FA">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de la agenda de trabajo y</w:t>
      </w:r>
      <w:r w:rsidR="00BA5971" w:rsidRPr="00493C55">
        <w:rPr>
          <w:rFonts w:asciiTheme="minorHAnsi" w:hAnsiTheme="minorHAnsi" w:cstheme="minorHAnsi"/>
        </w:rPr>
        <w:t xml:space="preserve"> que</w:t>
      </w:r>
      <w:r w:rsidRPr="00493C55">
        <w:rPr>
          <w:rFonts w:asciiTheme="minorHAnsi" w:hAnsiTheme="minorHAnsi" w:cstheme="minorHAnsi"/>
        </w:rPr>
        <w:t xml:space="preserv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sidR="00751B68">
        <w:rPr>
          <w:rFonts w:asciiTheme="minorHAnsi" w:eastAsia="Calibri" w:hAnsiTheme="minorHAnsi" w:cstheme="minorHAnsi"/>
          <w:lang w:val="es-ES_tradnl"/>
        </w:rPr>
        <w:t xml:space="preserve">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r w:rsidR="00F77EF4" w:rsidRPr="00493C55">
        <w:rPr>
          <w:rFonts w:asciiTheme="minorHAnsi" w:hAnsiTheme="minorHAnsi" w:cstheme="minorHAnsi"/>
        </w:rPr>
        <w:t>.</w:t>
      </w:r>
    </w:p>
    <w:p w:rsidR="00D72602" w:rsidRPr="00493C55" w:rsidRDefault="00D72602" w:rsidP="004C4E4E">
      <w:pPr>
        <w:shd w:val="clear" w:color="auto" w:fill="FFFFFF"/>
        <w:spacing w:after="100" w:afterAutospacing="1"/>
        <w:contextualSpacing/>
        <w:jc w:val="both"/>
        <w:rPr>
          <w:rFonts w:asciiTheme="minorHAnsi" w:hAnsiTheme="minorHAnsi" w:cstheme="minorHAnsi"/>
        </w:rPr>
      </w:pPr>
    </w:p>
    <w:p w:rsidR="002A18B1" w:rsidRPr="00493C55" w:rsidRDefault="002A18B1" w:rsidP="00241AC0">
      <w:pPr>
        <w:pStyle w:val="Prrafodelista"/>
        <w:numPr>
          <w:ilvl w:val="0"/>
          <w:numId w:val="7"/>
        </w:numPr>
        <w:ind w:right="-283"/>
        <w:jc w:val="both"/>
        <w:rPr>
          <w:rFonts w:asciiTheme="minorHAnsi" w:hAnsiTheme="minorHAnsi" w:cstheme="minorHAnsi"/>
          <w:b/>
        </w:rPr>
      </w:pPr>
      <w:r w:rsidRPr="00493C55">
        <w:rPr>
          <w:rFonts w:asciiTheme="minorHAnsi" w:hAnsiTheme="minorHAnsi" w:cstheme="minorHAnsi"/>
          <w:b/>
        </w:rPr>
        <w:lastRenderedPageBreak/>
        <w:t>Adjudicaciones Directas de acuerdo al Artículo 99, Fracción IV del Reglamento de Compras, Enajenaciones y Contratación de Servicios del Municipio de Zapopan Jalisco, se rinde informe.</w:t>
      </w:r>
    </w:p>
    <w:p w:rsidR="00F77EF4" w:rsidRPr="00493C55" w:rsidRDefault="00F77EF4" w:rsidP="00F77EF4">
      <w:pPr>
        <w:pStyle w:val="Prrafodelista"/>
        <w:ind w:left="720" w:right="-283"/>
        <w:jc w:val="both"/>
        <w:rPr>
          <w:rFonts w:asciiTheme="minorHAnsi" w:hAnsiTheme="minorHAnsi" w:cstheme="minorHAnsi"/>
          <w:b/>
        </w:rPr>
      </w:pPr>
    </w:p>
    <w:tbl>
      <w:tblPr>
        <w:tblW w:w="9918" w:type="dxa"/>
        <w:tblInd w:w="75" w:type="dxa"/>
        <w:tblCellMar>
          <w:left w:w="70" w:type="dxa"/>
          <w:right w:w="70" w:type="dxa"/>
        </w:tblCellMar>
        <w:tblLook w:val="04A0" w:firstRow="1" w:lastRow="0" w:firstColumn="1" w:lastColumn="0" w:noHBand="0" w:noVBand="1"/>
      </w:tblPr>
      <w:tblGrid>
        <w:gridCol w:w="767"/>
        <w:gridCol w:w="1071"/>
        <w:gridCol w:w="1978"/>
        <w:gridCol w:w="1072"/>
        <w:gridCol w:w="1628"/>
        <w:gridCol w:w="3402"/>
      </w:tblGrid>
      <w:tr w:rsidR="002C76FA" w:rsidRPr="002C76FA" w:rsidTr="002C76FA">
        <w:trPr>
          <w:trHeight w:val="630"/>
        </w:trPr>
        <w:tc>
          <w:tcPr>
            <w:tcW w:w="767"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2C76FA" w:rsidRPr="002C76FA" w:rsidRDefault="002C76FA" w:rsidP="002C76FA">
            <w:pPr>
              <w:jc w:val="center"/>
              <w:rPr>
                <w:rFonts w:ascii="Calibri" w:hAnsi="Calibri" w:cs="Calibri"/>
                <w:b/>
                <w:bCs/>
                <w:color w:val="FFFFFF"/>
                <w:sz w:val="16"/>
                <w:szCs w:val="16"/>
                <w:u w:val="single"/>
                <w:lang w:eastAsia="es-MX"/>
              </w:rPr>
            </w:pPr>
            <w:r w:rsidRPr="002C76FA">
              <w:rPr>
                <w:rFonts w:ascii="Calibri" w:hAnsi="Calibri" w:cs="Calibri"/>
                <w:b/>
                <w:bCs/>
                <w:color w:val="FFFFFF"/>
                <w:sz w:val="16"/>
                <w:szCs w:val="16"/>
                <w:u w:val="single"/>
                <w:lang w:eastAsia="es-MX"/>
              </w:rPr>
              <w:t>NUMERO</w:t>
            </w:r>
          </w:p>
        </w:tc>
        <w:tc>
          <w:tcPr>
            <w:tcW w:w="1071" w:type="dxa"/>
            <w:tcBorders>
              <w:top w:val="single" w:sz="4" w:space="0" w:color="auto"/>
              <w:left w:val="nil"/>
              <w:bottom w:val="single" w:sz="4" w:space="0" w:color="auto"/>
              <w:right w:val="single" w:sz="4" w:space="0" w:color="auto"/>
            </w:tcBorders>
            <w:shd w:val="clear" w:color="000000" w:fill="EC7320"/>
            <w:vAlign w:val="center"/>
            <w:hideMark/>
          </w:tcPr>
          <w:p w:rsidR="002C76FA" w:rsidRPr="002C76FA" w:rsidRDefault="002C76FA" w:rsidP="002C76FA">
            <w:pPr>
              <w:jc w:val="center"/>
              <w:rPr>
                <w:rFonts w:ascii="Calibri" w:hAnsi="Calibri" w:cs="Calibri"/>
                <w:b/>
                <w:bCs/>
                <w:color w:val="FFFFFF"/>
                <w:sz w:val="16"/>
                <w:szCs w:val="16"/>
                <w:u w:val="single"/>
                <w:lang w:eastAsia="es-MX"/>
              </w:rPr>
            </w:pPr>
            <w:r w:rsidRPr="002C76FA">
              <w:rPr>
                <w:rFonts w:ascii="Calibri" w:hAnsi="Calibri" w:cs="Calibri"/>
                <w:b/>
                <w:bCs/>
                <w:color w:val="FFFFFF"/>
                <w:sz w:val="16"/>
                <w:szCs w:val="16"/>
                <w:u w:val="single"/>
                <w:lang w:eastAsia="es-MX"/>
              </w:rPr>
              <w:t>REQUISICIÓN</w:t>
            </w:r>
          </w:p>
        </w:tc>
        <w:tc>
          <w:tcPr>
            <w:tcW w:w="1978" w:type="dxa"/>
            <w:tcBorders>
              <w:top w:val="single" w:sz="4" w:space="0" w:color="auto"/>
              <w:left w:val="nil"/>
              <w:bottom w:val="single" w:sz="4" w:space="0" w:color="auto"/>
              <w:right w:val="single" w:sz="4" w:space="0" w:color="auto"/>
            </w:tcBorders>
            <w:shd w:val="clear" w:color="000000" w:fill="EC7320"/>
            <w:vAlign w:val="center"/>
            <w:hideMark/>
          </w:tcPr>
          <w:p w:rsidR="002C76FA" w:rsidRPr="002C76FA" w:rsidRDefault="002C76FA" w:rsidP="002C76FA">
            <w:pPr>
              <w:jc w:val="center"/>
              <w:rPr>
                <w:rFonts w:ascii="Calibri" w:hAnsi="Calibri" w:cs="Calibri"/>
                <w:b/>
                <w:bCs/>
                <w:color w:val="FFFFFF"/>
                <w:sz w:val="16"/>
                <w:szCs w:val="16"/>
                <w:u w:val="single"/>
                <w:lang w:eastAsia="es-MX"/>
              </w:rPr>
            </w:pPr>
            <w:r w:rsidRPr="002C76FA">
              <w:rPr>
                <w:rFonts w:ascii="Calibri" w:hAnsi="Calibri" w:cs="Calibri"/>
                <w:b/>
                <w:bCs/>
                <w:color w:val="FFFFFF"/>
                <w:sz w:val="16"/>
                <w:szCs w:val="16"/>
                <w:u w:val="single"/>
                <w:lang w:eastAsia="es-MX"/>
              </w:rPr>
              <w:t>AREA REQUIRENTE</w:t>
            </w:r>
          </w:p>
        </w:tc>
        <w:tc>
          <w:tcPr>
            <w:tcW w:w="1072" w:type="dxa"/>
            <w:tcBorders>
              <w:top w:val="single" w:sz="4" w:space="0" w:color="auto"/>
              <w:left w:val="nil"/>
              <w:bottom w:val="single" w:sz="4" w:space="0" w:color="auto"/>
              <w:right w:val="single" w:sz="4" w:space="0" w:color="auto"/>
            </w:tcBorders>
            <w:shd w:val="clear" w:color="000000" w:fill="EC7320"/>
            <w:vAlign w:val="center"/>
            <w:hideMark/>
          </w:tcPr>
          <w:p w:rsidR="002C76FA" w:rsidRPr="002C76FA" w:rsidRDefault="002C76FA" w:rsidP="002C76FA">
            <w:pPr>
              <w:jc w:val="center"/>
              <w:rPr>
                <w:rFonts w:ascii="Calibri" w:hAnsi="Calibri" w:cs="Calibri"/>
                <w:b/>
                <w:bCs/>
                <w:color w:val="FFFFFF"/>
                <w:sz w:val="16"/>
                <w:szCs w:val="16"/>
                <w:u w:val="single"/>
                <w:lang w:eastAsia="es-MX"/>
              </w:rPr>
            </w:pPr>
            <w:r w:rsidRPr="002C76FA">
              <w:rPr>
                <w:rFonts w:ascii="Calibri" w:hAnsi="Calibri" w:cs="Calibri"/>
                <w:b/>
                <w:bCs/>
                <w:color w:val="FFFFFF"/>
                <w:sz w:val="16"/>
                <w:szCs w:val="16"/>
                <w:u w:val="single"/>
                <w:lang w:eastAsia="es-MX"/>
              </w:rPr>
              <w:t xml:space="preserve">MONTO TOTAL CON IVA </w:t>
            </w:r>
          </w:p>
        </w:tc>
        <w:tc>
          <w:tcPr>
            <w:tcW w:w="1628" w:type="dxa"/>
            <w:tcBorders>
              <w:top w:val="single" w:sz="4" w:space="0" w:color="auto"/>
              <w:left w:val="nil"/>
              <w:bottom w:val="single" w:sz="4" w:space="0" w:color="auto"/>
              <w:right w:val="single" w:sz="4" w:space="0" w:color="auto"/>
            </w:tcBorders>
            <w:shd w:val="clear" w:color="000000" w:fill="EC7320"/>
            <w:vAlign w:val="center"/>
            <w:hideMark/>
          </w:tcPr>
          <w:p w:rsidR="002C76FA" w:rsidRPr="002C76FA" w:rsidRDefault="002C76FA" w:rsidP="002C76FA">
            <w:pPr>
              <w:jc w:val="center"/>
              <w:rPr>
                <w:rFonts w:ascii="Calibri" w:hAnsi="Calibri" w:cs="Calibri"/>
                <w:b/>
                <w:bCs/>
                <w:color w:val="FFFFFF"/>
                <w:sz w:val="16"/>
                <w:szCs w:val="16"/>
                <w:u w:val="single"/>
                <w:lang w:eastAsia="es-MX"/>
              </w:rPr>
            </w:pPr>
            <w:r w:rsidRPr="002C76FA">
              <w:rPr>
                <w:rFonts w:ascii="Calibri" w:hAnsi="Calibri" w:cs="Calibri"/>
                <w:b/>
                <w:bCs/>
                <w:color w:val="FFFFFF"/>
                <w:sz w:val="16"/>
                <w:szCs w:val="16"/>
                <w:u w:val="single"/>
                <w:lang w:eastAsia="es-MX"/>
              </w:rPr>
              <w:t>PROVEEDOR</w:t>
            </w:r>
          </w:p>
        </w:tc>
        <w:tc>
          <w:tcPr>
            <w:tcW w:w="3402" w:type="dxa"/>
            <w:tcBorders>
              <w:top w:val="single" w:sz="4" w:space="0" w:color="auto"/>
              <w:left w:val="nil"/>
              <w:bottom w:val="single" w:sz="4" w:space="0" w:color="auto"/>
              <w:right w:val="single" w:sz="4" w:space="0" w:color="auto"/>
            </w:tcBorders>
            <w:shd w:val="clear" w:color="000000" w:fill="EC7320"/>
            <w:vAlign w:val="center"/>
            <w:hideMark/>
          </w:tcPr>
          <w:p w:rsidR="002C76FA" w:rsidRPr="002C76FA" w:rsidRDefault="002C76FA" w:rsidP="002C76FA">
            <w:pPr>
              <w:jc w:val="center"/>
              <w:rPr>
                <w:rFonts w:ascii="Calibri" w:hAnsi="Calibri" w:cs="Calibri"/>
                <w:b/>
                <w:bCs/>
                <w:color w:val="FFFFFF"/>
                <w:sz w:val="16"/>
                <w:szCs w:val="16"/>
                <w:u w:val="single"/>
                <w:lang w:eastAsia="es-MX"/>
              </w:rPr>
            </w:pPr>
            <w:r w:rsidRPr="002C76FA">
              <w:rPr>
                <w:rFonts w:ascii="Calibri" w:hAnsi="Calibri" w:cs="Calibri"/>
                <w:b/>
                <w:bCs/>
                <w:color w:val="FFFFFF"/>
                <w:sz w:val="16"/>
                <w:szCs w:val="16"/>
                <w:u w:val="single"/>
                <w:lang w:eastAsia="es-MX"/>
              </w:rPr>
              <w:t>MOTIVO</w:t>
            </w:r>
          </w:p>
        </w:tc>
      </w:tr>
      <w:tr w:rsidR="002C76FA" w:rsidRPr="002C76FA" w:rsidTr="00751B68">
        <w:trPr>
          <w:trHeight w:val="2707"/>
        </w:trPr>
        <w:tc>
          <w:tcPr>
            <w:tcW w:w="767" w:type="dxa"/>
            <w:tcBorders>
              <w:top w:val="nil"/>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B1          Fracción IV</w:t>
            </w:r>
          </w:p>
        </w:tc>
        <w:tc>
          <w:tcPr>
            <w:tcW w:w="1071"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202200465</w:t>
            </w:r>
          </w:p>
        </w:tc>
        <w:tc>
          <w:tcPr>
            <w:tcW w:w="1978"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Conservación de Inmuebles adscrita a la Coordinación General de Administración e Innovación Gubernamental</w:t>
            </w:r>
          </w:p>
        </w:tc>
        <w:tc>
          <w:tcPr>
            <w:tcW w:w="1072" w:type="dxa"/>
            <w:tcBorders>
              <w:top w:val="nil"/>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$280,000.00</w:t>
            </w:r>
          </w:p>
        </w:tc>
        <w:tc>
          <w:tcPr>
            <w:tcW w:w="1628"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proofErr w:type="spellStart"/>
            <w:r w:rsidRPr="002C76FA">
              <w:rPr>
                <w:rFonts w:ascii="Calibri" w:hAnsi="Calibri" w:cs="Calibri"/>
                <w:color w:val="000000"/>
                <w:sz w:val="16"/>
                <w:szCs w:val="16"/>
                <w:lang w:eastAsia="es-MX"/>
              </w:rPr>
              <w:t>Multigas</w:t>
            </w:r>
            <w:proofErr w:type="spellEnd"/>
            <w:r w:rsidRPr="002C76FA">
              <w:rPr>
                <w:rFonts w:ascii="Calibri" w:hAnsi="Calibri" w:cs="Calibri"/>
                <w:color w:val="000000"/>
                <w:sz w:val="16"/>
                <w:szCs w:val="16"/>
                <w:lang w:eastAsia="es-MX"/>
              </w:rPr>
              <w:t xml:space="preserve"> S.A. de C.V.</w:t>
            </w:r>
          </w:p>
        </w:tc>
        <w:tc>
          <w:tcPr>
            <w:tcW w:w="3402" w:type="dxa"/>
            <w:tcBorders>
              <w:top w:val="nil"/>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Pagos de servicios recibidos pendientes de pago del año 2021 y 2022, de gas L.P. y para no interrumpir la operación de las distintas dependencias del Municipio como son Cementerios y Sanidad Animal por la actividad de cremación, dependencias que prestan los servicios de forma ininterrumpida como es el caso de Bomberos y Seguridad Publica, así como aquellas direcciones que requieren del suministro para sus actividades ordinarias como Mantenimiento Urbano y Pavimentos. Así mismo y se encuentra en trámite de licitación 2022, para este servicio, señalado que fue declarada desierta en su primera ronda.</w:t>
            </w:r>
          </w:p>
        </w:tc>
      </w:tr>
      <w:tr w:rsidR="002C76FA" w:rsidRPr="002C76FA" w:rsidTr="00751B68">
        <w:trPr>
          <w:trHeight w:val="5477"/>
        </w:trPr>
        <w:tc>
          <w:tcPr>
            <w:tcW w:w="767" w:type="dxa"/>
            <w:tcBorders>
              <w:top w:val="single" w:sz="4" w:space="0" w:color="auto"/>
              <w:left w:val="single" w:sz="4" w:space="0" w:color="auto"/>
              <w:bottom w:val="single" w:sz="4" w:space="0" w:color="auto"/>
              <w:right w:val="single" w:sz="4" w:space="0" w:color="auto"/>
            </w:tcBorders>
            <w:shd w:val="clear" w:color="000000" w:fill="F8CBAD"/>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B2          Fracción VI</w:t>
            </w:r>
          </w:p>
        </w:tc>
        <w:tc>
          <w:tcPr>
            <w:tcW w:w="1071" w:type="dxa"/>
            <w:tcBorders>
              <w:top w:val="single" w:sz="4" w:space="0" w:color="auto"/>
              <w:left w:val="nil"/>
              <w:bottom w:val="single" w:sz="4" w:space="0" w:color="auto"/>
              <w:right w:val="single" w:sz="4" w:space="0" w:color="auto"/>
            </w:tcBorders>
            <w:shd w:val="clear" w:color="000000" w:fill="F8CBAD"/>
            <w:noWrap/>
            <w:hideMark/>
          </w:tcPr>
          <w:p w:rsidR="002C76FA" w:rsidRPr="002C76FA" w:rsidRDefault="002C76FA" w:rsidP="002C76FA">
            <w:pPr>
              <w:jc w:val="center"/>
              <w:rPr>
                <w:rFonts w:ascii="Calibri" w:hAnsi="Calibri" w:cs="Calibri"/>
                <w:color w:val="000000"/>
                <w:sz w:val="16"/>
                <w:szCs w:val="16"/>
                <w:lang w:eastAsia="es-MX"/>
              </w:rPr>
            </w:pPr>
            <w:r w:rsidRPr="002C76FA">
              <w:rPr>
                <w:rFonts w:ascii="Calibri" w:hAnsi="Calibri" w:cs="Calibri"/>
                <w:color w:val="000000"/>
                <w:sz w:val="16"/>
                <w:szCs w:val="16"/>
                <w:lang w:eastAsia="es-MX"/>
              </w:rPr>
              <w:t>202200514</w:t>
            </w:r>
          </w:p>
        </w:tc>
        <w:tc>
          <w:tcPr>
            <w:tcW w:w="1978"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Dirección de Innovación Gubernamental adscrita a la Coordinación General de Administración e Innovación Gubernamental</w:t>
            </w:r>
          </w:p>
        </w:tc>
        <w:tc>
          <w:tcPr>
            <w:tcW w:w="1072" w:type="dxa"/>
            <w:tcBorders>
              <w:top w:val="single" w:sz="4" w:space="0" w:color="auto"/>
              <w:left w:val="nil"/>
              <w:bottom w:val="single" w:sz="4" w:space="0" w:color="auto"/>
              <w:right w:val="single" w:sz="4" w:space="0" w:color="auto"/>
            </w:tcBorders>
            <w:shd w:val="clear" w:color="000000" w:fill="F8CBAD"/>
            <w:noWrap/>
            <w:hideMark/>
          </w:tcPr>
          <w:p w:rsidR="002C76FA" w:rsidRPr="002C76FA" w:rsidRDefault="002C76FA" w:rsidP="002C76FA">
            <w:pPr>
              <w:jc w:val="right"/>
              <w:rPr>
                <w:rFonts w:ascii="Calibri" w:hAnsi="Calibri" w:cs="Calibri"/>
                <w:color w:val="000000"/>
                <w:sz w:val="16"/>
                <w:szCs w:val="16"/>
                <w:lang w:eastAsia="es-MX"/>
              </w:rPr>
            </w:pPr>
            <w:r w:rsidRPr="002C76FA">
              <w:rPr>
                <w:rFonts w:ascii="Calibri" w:hAnsi="Calibri" w:cs="Calibri"/>
                <w:color w:val="000000"/>
                <w:sz w:val="16"/>
                <w:szCs w:val="16"/>
                <w:lang w:eastAsia="es-MX"/>
              </w:rPr>
              <w:t>$3,000,000.00</w:t>
            </w:r>
          </w:p>
        </w:tc>
        <w:tc>
          <w:tcPr>
            <w:tcW w:w="1628"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 xml:space="preserve">Seiton de México S.A. de C.V. </w:t>
            </w:r>
          </w:p>
        </w:tc>
        <w:tc>
          <w:tcPr>
            <w:tcW w:w="3402" w:type="dxa"/>
            <w:tcBorders>
              <w:top w:val="single" w:sz="4" w:space="0" w:color="auto"/>
              <w:left w:val="nil"/>
              <w:bottom w:val="single" w:sz="4" w:space="0" w:color="auto"/>
              <w:right w:val="single" w:sz="4" w:space="0" w:color="auto"/>
            </w:tcBorders>
            <w:shd w:val="clear" w:color="000000" w:fill="F8CBAD"/>
            <w:hideMark/>
          </w:tcPr>
          <w:p w:rsidR="002C76FA" w:rsidRPr="002C76FA" w:rsidRDefault="002C76FA" w:rsidP="002C76FA">
            <w:pPr>
              <w:rPr>
                <w:rFonts w:ascii="Calibri" w:hAnsi="Calibri" w:cs="Calibri"/>
                <w:color w:val="000000"/>
                <w:sz w:val="16"/>
                <w:szCs w:val="16"/>
                <w:lang w:eastAsia="es-MX"/>
              </w:rPr>
            </w:pPr>
            <w:r w:rsidRPr="002C76FA">
              <w:rPr>
                <w:rFonts w:ascii="Calibri" w:hAnsi="Calibri" w:cs="Calibri"/>
                <w:color w:val="000000"/>
                <w:sz w:val="16"/>
                <w:szCs w:val="16"/>
                <w:lang w:eastAsia="es-MX"/>
              </w:rPr>
              <w:t>Arrendamiento de equipo de impresión y copiado correspondiente al estimado de los consumos de páginas procesadas,  dicha adjudicación tiene como objeto garantizar la continuidad del servicio de impresión, copiado y escaneo que realizan las diferentes áreas del Municipio, como parte de sus actividades diarias y mientras se realiza el proceso de licitación, cabe mencionar que para los meses de enero y febrero este servicio fue de vital importancia debido a que el Municipio se encontraba en periodo de alta recaudación  y se requería que este servicio fuera entregado oportunamente, dada la alta demanda por parte de la ciudadanía en los diferentes puntos de atención, así como el servicio en diferentes dependencias del Municipio con la finalidad de que puedan realizar sus actividades diarias. El proveedor cuenta con infraestructura desplegada en las diferentes áreas del Municipio de Zapopan y brinda servicios de alta calidad para el manejo de documentos impresos y digitales, por el periodo del 1 de enero al 31 de mayo del 2022. Cabe señalar que esta es una cifra aproximada basada en el uso regular y promedio del servicio, aunque está sujeta a variaciones que dependen del uso efectivo que se haga.</w:t>
            </w:r>
          </w:p>
        </w:tc>
      </w:tr>
    </w:tbl>
    <w:p w:rsidR="00083E59" w:rsidRPr="00493C55" w:rsidRDefault="00083E59" w:rsidP="00012507">
      <w:pPr>
        <w:rPr>
          <w:rFonts w:asciiTheme="minorHAnsi" w:eastAsia="Cambria" w:hAnsiTheme="minorHAnsi" w:cstheme="minorHAnsi"/>
          <w:b/>
        </w:rPr>
      </w:pPr>
    </w:p>
    <w:p w:rsidR="00BA5971" w:rsidRPr="00493C55" w:rsidRDefault="00652C6E" w:rsidP="00652C6E">
      <w:pPr>
        <w:ind w:right="-142"/>
        <w:jc w:val="both"/>
        <w:rPr>
          <w:rFonts w:asciiTheme="minorHAnsi" w:eastAsia="Calibri" w:hAnsiTheme="minorHAnsi" w:cstheme="minorHAnsi"/>
          <w:lang w:val="es-ES_tradnl"/>
        </w:rPr>
      </w:pPr>
      <w:r w:rsidRPr="00493C55">
        <w:rPr>
          <w:rFonts w:asciiTheme="minorHAnsi" w:hAnsiTheme="minorHAnsi" w:cstheme="minorHAnsi"/>
        </w:rPr>
        <w:lastRenderedPageBreak/>
        <w:t xml:space="preserve">El asunto vario de este cuadro pertenece </w:t>
      </w:r>
      <w:r w:rsidRPr="00493C55">
        <w:rPr>
          <w:rFonts w:asciiTheme="minorHAnsi" w:hAnsiTheme="minorHAnsi" w:cstheme="minorHAnsi"/>
          <w:b/>
        </w:rPr>
        <w:t xml:space="preserve">al inciso 2, punto B, </w:t>
      </w:r>
      <w:r w:rsidRPr="00493C55">
        <w:rPr>
          <w:rFonts w:asciiTheme="minorHAnsi" w:hAnsiTheme="minorHAnsi" w:cstheme="minorHAnsi"/>
        </w:rPr>
        <w:t xml:space="preserve"> fue</w:t>
      </w:r>
      <w:r w:rsidRPr="00493C55">
        <w:rPr>
          <w:rFonts w:asciiTheme="minorHAnsi" w:hAnsiTheme="minorHAnsi" w:cstheme="minorHAnsi"/>
          <w:b/>
        </w:rPr>
        <w:t xml:space="preserve"> informado a los integrantes del Comité de Adquisiciones presentes</w:t>
      </w:r>
      <w:r w:rsidRPr="00493C55">
        <w:rPr>
          <w:rFonts w:asciiTheme="minorHAnsi" w:hAnsiTheme="minorHAnsi" w:cstheme="minorHAnsi"/>
        </w:rPr>
        <w:t xml:space="preserve">,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 xml:space="preserve">con el artículo 100 fracción I, del Reglamento de Compras, Enajenaciones y Contratación de Servicios del Municipio de Zapopan, Jalisco. </w:t>
      </w:r>
    </w:p>
    <w:p w:rsidR="00627DDA" w:rsidRPr="00493C55" w:rsidRDefault="00627DDA" w:rsidP="009D01B6">
      <w:pPr>
        <w:contextualSpacing/>
        <w:jc w:val="both"/>
        <w:rPr>
          <w:rFonts w:asciiTheme="minorHAnsi" w:hAnsiTheme="minorHAnsi" w:cstheme="minorHAnsi"/>
        </w:rPr>
      </w:pPr>
    </w:p>
    <w:p w:rsidR="00652C6E" w:rsidRPr="002C76FA" w:rsidRDefault="00751B68" w:rsidP="00751B68">
      <w:pPr>
        <w:pStyle w:val="Prrafodelista"/>
        <w:ind w:left="1080"/>
        <w:contextualSpacing/>
        <w:jc w:val="both"/>
        <w:rPr>
          <w:rFonts w:asciiTheme="minorHAnsi" w:eastAsia="Calibri" w:hAnsiTheme="minorHAnsi" w:cstheme="minorHAnsi"/>
          <w:b/>
          <w:lang w:val="es-ES"/>
        </w:rPr>
      </w:pPr>
      <w:r>
        <w:rPr>
          <w:rFonts w:asciiTheme="minorHAnsi" w:hAnsiTheme="minorHAnsi" w:cstheme="minorHAnsi"/>
          <w:b/>
          <w:lang w:val="es-ES"/>
        </w:rPr>
        <w:t xml:space="preserve">3. </w:t>
      </w:r>
      <w:r w:rsidR="00652C6E" w:rsidRPr="002C76FA">
        <w:rPr>
          <w:rFonts w:asciiTheme="minorHAnsi" w:hAnsiTheme="minorHAnsi" w:cstheme="minorHAnsi"/>
          <w:b/>
          <w:lang w:val="es-ES"/>
        </w:rPr>
        <w:t>Presentación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2C76FA" w:rsidRDefault="002C76FA" w:rsidP="002C76FA">
      <w:pPr>
        <w:shd w:val="clear" w:color="auto" w:fill="FFFFFF"/>
        <w:spacing w:after="100" w:afterAutospacing="1"/>
        <w:contextualSpacing/>
        <w:jc w:val="both"/>
        <w:rPr>
          <w:rFonts w:asciiTheme="minorHAnsi" w:hAnsiTheme="minorHAnsi" w:cstheme="minorHAnsi"/>
        </w:rPr>
      </w:pPr>
      <w:r w:rsidRPr="002C76FA">
        <w:rPr>
          <w:rFonts w:asciiTheme="minorHAnsi" w:hAnsiTheme="minorHAnsi" w:cstheme="minorHAnsi"/>
        </w:rPr>
        <w:t xml:space="preserve">Bases de la </w:t>
      </w:r>
      <w:r w:rsidRPr="002C76FA">
        <w:rPr>
          <w:rFonts w:asciiTheme="minorHAnsi" w:hAnsiTheme="minorHAnsi" w:cstheme="minorHAnsi"/>
          <w:b/>
        </w:rPr>
        <w:t xml:space="preserve">requisición 202200423 </w:t>
      </w:r>
      <w:r w:rsidRPr="002C76FA">
        <w:rPr>
          <w:rFonts w:asciiTheme="minorHAnsi" w:hAnsiTheme="minorHAnsi" w:cstheme="minorHAnsi"/>
        </w:rPr>
        <w:t>de la Dirección de Protección Animal adscrita a la Coordinación General de Gestión Integral de la Ciudad, donde solicitan alimentos cárnicos, concentrados y croqueta para los animales de protección animal.</w:t>
      </w:r>
    </w:p>
    <w:p w:rsidR="002C76FA" w:rsidRDefault="002C76FA" w:rsidP="002C76FA">
      <w:pPr>
        <w:shd w:val="clear" w:color="auto" w:fill="FFFFFF"/>
        <w:spacing w:after="100" w:afterAutospacing="1"/>
        <w:contextualSpacing/>
        <w:jc w:val="both"/>
        <w:rPr>
          <w:rFonts w:asciiTheme="minorHAnsi" w:hAnsiTheme="minorHAnsi" w:cstheme="minorHAnsi"/>
        </w:rPr>
      </w:pPr>
    </w:p>
    <w:p w:rsidR="002C76FA" w:rsidRPr="002C76FA" w:rsidRDefault="002C76FA" w:rsidP="002C76FA">
      <w:pPr>
        <w:jc w:val="both"/>
        <w:rPr>
          <w:rFonts w:asciiTheme="minorHAnsi" w:hAnsiTheme="minorHAnsi" w:cstheme="minorHAnsi"/>
        </w:rPr>
      </w:pPr>
      <w:r w:rsidRPr="002C76FA">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Amada Yamile </w:t>
      </w:r>
      <w:proofErr w:type="spellStart"/>
      <w:r>
        <w:rPr>
          <w:rFonts w:asciiTheme="minorHAnsi" w:hAnsiTheme="minorHAnsi" w:cstheme="minorHAnsi"/>
        </w:rPr>
        <w:t>Lofte</w:t>
      </w:r>
      <w:proofErr w:type="spellEnd"/>
      <w:r>
        <w:rPr>
          <w:rFonts w:asciiTheme="minorHAnsi" w:hAnsiTheme="minorHAnsi" w:cstheme="minorHAnsi"/>
        </w:rPr>
        <w:t xml:space="preserve"> </w:t>
      </w:r>
      <w:proofErr w:type="gramStart"/>
      <w:r>
        <w:rPr>
          <w:rFonts w:asciiTheme="minorHAnsi" w:hAnsiTheme="minorHAnsi" w:cstheme="minorHAnsi"/>
        </w:rPr>
        <w:t>Galán,  Direc</w:t>
      </w:r>
      <w:r w:rsidR="00751B68">
        <w:rPr>
          <w:rFonts w:asciiTheme="minorHAnsi" w:hAnsiTheme="minorHAnsi" w:cstheme="minorHAnsi"/>
        </w:rPr>
        <w:t>tora</w:t>
      </w:r>
      <w:proofErr w:type="gramEnd"/>
      <w:r w:rsidR="00751B68">
        <w:rPr>
          <w:rFonts w:asciiTheme="minorHAnsi" w:hAnsiTheme="minorHAnsi" w:cstheme="minorHAnsi"/>
        </w:rPr>
        <w:t xml:space="preserve"> </w:t>
      </w:r>
      <w:r>
        <w:rPr>
          <w:rFonts w:asciiTheme="minorHAnsi" w:hAnsiTheme="minorHAnsi" w:cstheme="minorHAnsi"/>
        </w:rPr>
        <w:t>de Protección Animal.</w:t>
      </w:r>
    </w:p>
    <w:p w:rsidR="002C76FA" w:rsidRPr="002C76FA" w:rsidRDefault="002C76FA" w:rsidP="002C76FA">
      <w:pPr>
        <w:spacing w:line="360" w:lineRule="auto"/>
        <w:jc w:val="both"/>
        <w:rPr>
          <w:rFonts w:asciiTheme="minorHAnsi" w:hAnsiTheme="minorHAnsi" w:cstheme="minorHAnsi"/>
          <w:highlight w:val="yellow"/>
        </w:rPr>
      </w:pPr>
    </w:p>
    <w:p w:rsidR="002C76FA" w:rsidRPr="002C76FA" w:rsidRDefault="002C76FA" w:rsidP="002C76FA">
      <w:pPr>
        <w:ind w:left="708"/>
        <w:jc w:val="center"/>
        <w:rPr>
          <w:rFonts w:asciiTheme="minorHAnsi" w:hAnsiTheme="minorHAnsi" w:cstheme="minorHAnsi"/>
          <w:b/>
          <w:i/>
        </w:rPr>
      </w:pPr>
      <w:r w:rsidRPr="002C76FA">
        <w:rPr>
          <w:rFonts w:asciiTheme="minorHAnsi" w:hAnsiTheme="minorHAnsi" w:cstheme="minorHAnsi"/>
          <w:b/>
          <w:i/>
        </w:rPr>
        <w:t>Aprobado por unanimidad de votos por parte de los integrantes del Comité presentes.</w:t>
      </w:r>
    </w:p>
    <w:p w:rsidR="002C76FA" w:rsidRPr="002C76FA" w:rsidRDefault="002C76FA" w:rsidP="002C76FA">
      <w:pPr>
        <w:ind w:left="708"/>
        <w:jc w:val="center"/>
        <w:rPr>
          <w:rFonts w:asciiTheme="minorHAnsi" w:hAnsiTheme="minorHAnsi" w:cstheme="minorHAnsi"/>
          <w:b/>
          <w:i/>
        </w:rPr>
      </w:pPr>
    </w:p>
    <w:p w:rsidR="002C76FA" w:rsidRPr="002C76FA" w:rsidRDefault="002C76FA" w:rsidP="002C76FA">
      <w:pPr>
        <w:jc w:val="both"/>
        <w:rPr>
          <w:rFonts w:asciiTheme="minorHAnsi" w:hAnsiTheme="minorHAnsi" w:cstheme="minorHAnsi"/>
        </w:rPr>
      </w:pPr>
      <w:r>
        <w:rPr>
          <w:rFonts w:asciiTheme="minorHAnsi" w:hAnsiTheme="minorHAnsi" w:cstheme="minorHAnsi"/>
        </w:rPr>
        <w:t xml:space="preserve">Amada Yamile </w:t>
      </w:r>
      <w:proofErr w:type="spellStart"/>
      <w:r>
        <w:rPr>
          <w:rFonts w:asciiTheme="minorHAnsi" w:hAnsiTheme="minorHAnsi" w:cstheme="minorHAnsi"/>
        </w:rPr>
        <w:t>Lofte</w:t>
      </w:r>
      <w:proofErr w:type="spellEnd"/>
      <w:r>
        <w:rPr>
          <w:rFonts w:asciiTheme="minorHAnsi" w:hAnsiTheme="minorHAnsi" w:cstheme="minorHAnsi"/>
        </w:rPr>
        <w:t xml:space="preserve"> Galán, </w:t>
      </w:r>
      <w:r w:rsidR="00751B68">
        <w:rPr>
          <w:rFonts w:asciiTheme="minorHAnsi" w:hAnsiTheme="minorHAnsi" w:cstheme="minorHAnsi"/>
        </w:rPr>
        <w:t>D</w:t>
      </w:r>
      <w:r>
        <w:rPr>
          <w:rFonts w:asciiTheme="minorHAnsi" w:hAnsiTheme="minorHAnsi" w:cstheme="minorHAnsi"/>
        </w:rPr>
        <w:t>irec</w:t>
      </w:r>
      <w:r w:rsidR="00751B68">
        <w:rPr>
          <w:rFonts w:asciiTheme="minorHAnsi" w:hAnsiTheme="minorHAnsi" w:cstheme="minorHAnsi"/>
        </w:rPr>
        <w:t xml:space="preserve">tora </w:t>
      </w:r>
      <w:r>
        <w:rPr>
          <w:rFonts w:asciiTheme="minorHAnsi" w:hAnsiTheme="minorHAnsi" w:cstheme="minorHAnsi"/>
        </w:rPr>
        <w:t>de Protección Animal</w:t>
      </w:r>
      <w:r w:rsidRPr="002C76FA">
        <w:rPr>
          <w:rFonts w:asciiTheme="minorHAnsi" w:hAnsiTheme="minorHAnsi" w:cstheme="minorHAnsi"/>
          <w:color w:val="000000" w:themeColor="text1"/>
        </w:rPr>
        <w:t>, dio contestación a las observaciones</w:t>
      </w:r>
      <w:r w:rsidRPr="002C76FA">
        <w:rPr>
          <w:rFonts w:asciiTheme="minorHAnsi" w:hAnsiTheme="minorHAnsi" w:cstheme="minorHAnsi"/>
          <w:b/>
          <w:color w:val="000000" w:themeColor="text1"/>
        </w:rPr>
        <w:t xml:space="preserve"> </w:t>
      </w:r>
      <w:r w:rsidRPr="002C76FA">
        <w:rPr>
          <w:rFonts w:asciiTheme="minorHAnsi" w:hAnsiTheme="minorHAnsi" w:cstheme="minorHAnsi"/>
          <w:color w:val="000000" w:themeColor="text1"/>
        </w:rPr>
        <w:t>realizadas por los Integrantes del Comité de Adquisiciones.</w:t>
      </w:r>
    </w:p>
    <w:p w:rsidR="005C7251" w:rsidRPr="00493C55" w:rsidRDefault="005C7251" w:rsidP="00652C6E">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2C76FA" w:rsidRPr="002C76FA">
        <w:rPr>
          <w:rFonts w:asciiTheme="minorHAnsi" w:hAnsiTheme="minorHAnsi" w:cstheme="minorHAnsi"/>
          <w:b/>
        </w:rPr>
        <w:t>202200423</w:t>
      </w:r>
      <w:r w:rsidR="005C7251" w:rsidRPr="00493C55">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Pr="00493C55" w:rsidRDefault="00652C6E" w:rsidP="00652C6E">
      <w:pPr>
        <w:shd w:val="clear" w:color="auto" w:fill="FFFFFF"/>
        <w:spacing w:after="100" w:afterAutospacing="1"/>
        <w:contextualSpacing/>
        <w:jc w:val="both"/>
        <w:rPr>
          <w:rFonts w:asciiTheme="minorHAnsi" w:hAnsiTheme="minorHAnsi" w:cstheme="minorHAnsi"/>
        </w:rPr>
      </w:pPr>
    </w:p>
    <w:p w:rsidR="002C76FA" w:rsidRPr="002C76FA" w:rsidRDefault="002C76FA" w:rsidP="002C76FA">
      <w:pPr>
        <w:shd w:val="clear" w:color="auto" w:fill="FFFFFF"/>
        <w:spacing w:after="100" w:afterAutospacing="1"/>
        <w:contextualSpacing/>
        <w:jc w:val="both"/>
        <w:rPr>
          <w:rFonts w:asciiTheme="minorHAnsi" w:hAnsiTheme="minorHAnsi" w:cstheme="minorHAnsi"/>
        </w:rPr>
      </w:pPr>
      <w:r w:rsidRPr="002C76FA">
        <w:rPr>
          <w:rFonts w:asciiTheme="minorHAnsi" w:hAnsiTheme="minorHAnsi" w:cstheme="minorHAnsi"/>
        </w:rPr>
        <w:t xml:space="preserve">Bases de la </w:t>
      </w:r>
      <w:r w:rsidRPr="002C76FA">
        <w:rPr>
          <w:rFonts w:asciiTheme="minorHAnsi" w:hAnsiTheme="minorHAnsi" w:cstheme="minorHAnsi"/>
          <w:b/>
        </w:rPr>
        <w:t xml:space="preserve">requisición 202200494 </w:t>
      </w:r>
      <w:r w:rsidRPr="002C76FA">
        <w:rPr>
          <w:rFonts w:asciiTheme="minorHAnsi" w:hAnsiTheme="minorHAnsi" w:cstheme="minorHAnsi"/>
        </w:rPr>
        <w:t>de la Dirección de Obras Públicas e Infraestructura, donde solicitan servicios de mantenimiento preventivo y correctivo para la maquinaria pesada con que cuenta la Dirección de Obras Públicas e Infraestructura.</w:t>
      </w:r>
    </w:p>
    <w:p w:rsidR="00652C6E" w:rsidRPr="00493C55" w:rsidRDefault="00652C6E" w:rsidP="00652C6E">
      <w:pPr>
        <w:jc w:val="both"/>
        <w:rPr>
          <w:rFonts w:asciiTheme="minorHAnsi" w:eastAsia="Cambria" w:hAnsiTheme="minorHAnsi" w:cstheme="minorHAnsi"/>
          <w:b/>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w:t>
      </w:r>
      <w:r w:rsidRPr="00493C55">
        <w:rPr>
          <w:rFonts w:asciiTheme="minorHAnsi" w:eastAsia="Cambria" w:hAnsiTheme="minorHAnsi" w:cstheme="minorHAnsi"/>
        </w:rPr>
        <w:lastRenderedPageBreak/>
        <w:t xml:space="preserve">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2C76FA">
        <w:rPr>
          <w:rFonts w:asciiTheme="minorHAnsi" w:hAnsiTheme="minorHAnsi" w:cstheme="minorHAnsi"/>
          <w:b/>
        </w:rPr>
        <w:t xml:space="preserve"> </w:t>
      </w:r>
      <w:r w:rsidR="002C76FA" w:rsidRPr="002C76FA">
        <w:rPr>
          <w:rFonts w:asciiTheme="minorHAnsi" w:hAnsiTheme="minorHAnsi" w:cstheme="minorHAnsi"/>
          <w:b/>
        </w:rPr>
        <w:t>202200494</w:t>
      </w:r>
      <w:r w:rsidR="002C76FA">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Pr="00493C55" w:rsidRDefault="00652C6E" w:rsidP="00652C6E">
      <w:pPr>
        <w:shd w:val="clear" w:color="auto" w:fill="FFFFFF"/>
        <w:spacing w:after="100" w:afterAutospacing="1"/>
        <w:contextualSpacing/>
        <w:jc w:val="both"/>
        <w:rPr>
          <w:rFonts w:asciiTheme="minorHAnsi" w:hAnsiTheme="minorHAnsi" w:cstheme="minorHAnsi"/>
        </w:rPr>
      </w:pPr>
    </w:p>
    <w:p w:rsidR="002C76FA" w:rsidRDefault="002C76FA" w:rsidP="002C76FA">
      <w:pPr>
        <w:shd w:val="clear" w:color="auto" w:fill="FFFFFF"/>
        <w:spacing w:after="100" w:afterAutospacing="1"/>
        <w:contextualSpacing/>
        <w:jc w:val="both"/>
        <w:rPr>
          <w:rFonts w:asciiTheme="minorHAnsi" w:hAnsiTheme="minorHAnsi" w:cstheme="minorHAnsi"/>
        </w:rPr>
      </w:pPr>
      <w:r w:rsidRPr="002C76FA">
        <w:rPr>
          <w:rFonts w:asciiTheme="minorHAnsi" w:hAnsiTheme="minorHAnsi" w:cstheme="minorHAnsi"/>
        </w:rPr>
        <w:t xml:space="preserve">Bases de la </w:t>
      </w:r>
      <w:r w:rsidRPr="002C76FA">
        <w:rPr>
          <w:rFonts w:asciiTheme="minorHAnsi" w:hAnsiTheme="minorHAnsi" w:cstheme="minorHAnsi"/>
          <w:b/>
        </w:rPr>
        <w:t xml:space="preserve">requisición 202200441 </w:t>
      </w:r>
      <w:r w:rsidRPr="002C76FA">
        <w:rPr>
          <w:rFonts w:asciiTheme="minorHAnsi" w:hAnsiTheme="minorHAnsi" w:cstheme="minorHAnsi"/>
        </w:rPr>
        <w:t xml:space="preserve">de la Dirección de Gestión Integral del Agua y Drenaje adscrita a la Coordinación General de Servicios Municipales, donde solicitan floculantes, coagulantes y antiespumante, necesarios para el tratamiento del agua residual generada por el área de sacrificio del Rastro Municipal, activos químicos utilizados en el tren de tratamiento de agua residual del área de sacrificio, del Rastro Municipal, tratamiento bioenzimatico en apoyo a las tareas de mantenimiento y conservación de las plantas de tratamiento de agua residual, operadas y administradas por el Municipio de Zapopan. </w:t>
      </w:r>
    </w:p>
    <w:p w:rsidR="002C76FA" w:rsidRDefault="002C76FA" w:rsidP="002C76FA">
      <w:pPr>
        <w:shd w:val="clear" w:color="auto" w:fill="FFFFFF"/>
        <w:spacing w:after="100" w:afterAutospacing="1"/>
        <w:contextualSpacing/>
        <w:jc w:val="both"/>
        <w:rPr>
          <w:rFonts w:asciiTheme="minorHAnsi" w:hAnsiTheme="minorHAnsi" w:cstheme="minorHAnsi"/>
        </w:rPr>
      </w:pPr>
    </w:p>
    <w:p w:rsidR="002C76FA" w:rsidRPr="002C76FA" w:rsidRDefault="002C76FA" w:rsidP="002C76FA">
      <w:pPr>
        <w:jc w:val="both"/>
        <w:rPr>
          <w:rFonts w:asciiTheme="minorHAnsi" w:hAnsiTheme="minorHAnsi" w:cstheme="minorHAnsi"/>
        </w:rPr>
      </w:pPr>
      <w:r w:rsidRPr="002C76FA">
        <w:rPr>
          <w:rFonts w:asciiTheme="minorHAnsi" w:hAnsiTheme="minorHAnsi" w:cstheme="minorHAnsi"/>
        </w:rPr>
        <w:t xml:space="preserve">Edmundo Antonio Amutio Villa, representante suplente del </w:t>
      </w:r>
      <w:proofErr w:type="gramStart"/>
      <w:r w:rsidRPr="002C76FA">
        <w:rPr>
          <w:rFonts w:asciiTheme="minorHAnsi" w:hAnsiTheme="minorHAnsi" w:cstheme="minorHAnsi"/>
        </w:rPr>
        <w:t>Presidente</w:t>
      </w:r>
      <w:proofErr w:type="gramEnd"/>
      <w:r w:rsidRPr="002C76FA">
        <w:rPr>
          <w:rFonts w:asciiTheme="minorHAnsi" w:hAnsiTheme="minorHAnsi" w:cstheme="minorHAnsi"/>
        </w:rPr>
        <w:t xml:space="preserve"> del Comité de Adquisiciones, solicita a los Integrantes del Comité de Adquisiciones el uso de la voz, a </w:t>
      </w:r>
      <w:r>
        <w:rPr>
          <w:rFonts w:asciiTheme="minorHAnsi" w:hAnsiTheme="minorHAnsi" w:cstheme="minorHAnsi"/>
        </w:rPr>
        <w:t xml:space="preserve">Orlando Raúl Melo González, </w:t>
      </w:r>
      <w:r w:rsidR="00751B68">
        <w:rPr>
          <w:rFonts w:asciiTheme="minorHAnsi" w:hAnsiTheme="minorHAnsi" w:cstheme="minorHAnsi"/>
        </w:rPr>
        <w:t>a</w:t>
      </w:r>
      <w:r>
        <w:rPr>
          <w:rFonts w:asciiTheme="minorHAnsi" w:hAnsiTheme="minorHAnsi" w:cstheme="minorHAnsi"/>
        </w:rPr>
        <w:t xml:space="preserve">dscrito a la </w:t>
      </w:r>
      <w:r w:rsidRPr="002C76FA">
        <w:rPr>
          <w:rFonts w:asciiTheme="minorHAnsi" w:hAnsiTheme="minorHAnsi" w:cstheme="minorHAnsi"/>
        </w:rPr>
        <w:t>Dirección de Gestión Integral del Agua y Drenaje</w:t>
      </w:r>
      <w:r>
        <w:rPr>
          <w:rFonts w:asciiTheme="minorHAnsi" w:hAnsiTheme="minorHAnsi" w:cstheme="minorHAnsi"/>
        </w:rPr>
        <w:t>.</w:t>
      </w:r>
    </w:p>
    <w:p w:rsidR="002C76FA" w:rsidRPr="002C76FA" w:rsidRDefault="002C76FA" w:rsidP="002C76FA">
      <w:pPr>
        <w:spacing w:line="360" w:lineRule="auto"/>
        <w:jc w:val="both"/>
        <w:rPr>
          <w:rFonts w:asciiTheme="minorHAnsi" w:hAnsiTheme="minorHAnsi" w:cstheme="minorHAnsi"/>
          <w:highlight w:val="yellow"/>
        </w:rPr>
      </w:pPr>
    </w:p>
    <w:p w:rsidR="002C76FA" w:rsidRPr="002C76FA" w:rsidRDefault="002C76FA" w:rsidP="002C76FA">
      <w:pPr>
        <w:ind w:left="708"/>
        <w:jc w:val="center"/>
        <w:rPr>
          <w:rFonts w:asciiTheme="minorHAnsi" w:hAnsiTheme="minorHAnsi" w:cstheme="minorHAnsi"/>
          <w:b/>
          <w:i/>
        </w:rPr>
      </w:pPr>
      <w:r w:rsidRPr="002C76FA">
        <w:rPr>
          <w:rFonts w:asciiTheme="minorHAnsi" w:hAnsiTheme="minorHAnsi" w:cstheme="minorHAnsi"/>
          <w:b/>
          <w:i/>
        </w:rPr>
        <w:t>Aprobado por unanimidad de votos por parte de los integrantes del Comité presentes.</w:t>
      </w:r>
    </w:p>
    <w:p w:rsidR="002C76FA" w:rsidRPr="002C76FA" w:rsidRDefault="002C76FA" w:rsidP="002C76FA">
      <w:pPr>
        <w:ind w:left="708"/>
        <w:jc w:val="center"/>
        <w:rPr>
          <w:rFonts w:asciiTheme="minorHAnsi" w:hAnsiTheme="minorHAnsi" w:cstheme="minorHAnsi"/>
          <w:b/>
          <w:i/>
        </w:rPr>
      </w:pPr>
    </w:p>
    <w:p w:rsidR="002C76FA" w:rsidRPr="002C76FA" w:rsidRDefault="00751B68" w:rsidP="002C76FA">
      <w:pPr>
        <w:jc w:val="both"/>
        <w:rPr>
          <w:rFonts w:asciiTheme="minorHAnsi" w:hAnsiTheme="minorHAnsi" w:cstheme="minorHAnsi"/>
        </w:rPr>
      </w:pPr>
      <w:r>
        <w:rPr>
          <w:rFonts w:asciiTheme="minorHAnsi" w:hAnsiTheme="minorHAnsi" w:cstheme="minorHAnsi"/>
        </w:rPr>
        <w:t xml:space="preserve">Orlando </w:t>
      </w:r>
      <w:r w:rsidR="002C76FA">
        <w:rPr>
          <w:rFonts w:asciiTheme="minorHAnsi" w:hAnsiTheme="minorHAnsi" w:cstheme="minorHAnsi"/>
        </w:rPr>
        <w:t xml:space="preserve">Raúl Melo González, </w:t>
      </w:r>
      <w:r>
        <w:rPr>
          <w:rFonts w:asciiTheme="minorHAnsi" w:hAnsiTheme="minorHAnsi" w:cstheme="minorHAnsi"/>
        </w:rPr>
        <w:t>a</w:t>
      </w:r>
      <w:r w:rsidR="002C76FA">
        <w:rPr>
          <w:rFonts w:asciiTheme="minorHAnsi" w:hAnsiTheme="minorHAnsi" w:cstheme="minorHAnsi"/>
        </w:rPr>
        <w:t xml:space="preserve">dscrito a la </w:t>
      </w:r>
      <w:r w:rsidR="002C76FA" w:rsidRPr="002C76FA">
        <w:rPr>
          <w:rFonts w:asciiTheme="minorHAnsi" w:hAnsiTheme="minorHAnsi" w:cstheme="minorHAnsi"/>
        </w:rPr>
        <w:t>Dirección de Gestión Integral del Agua y Drenaje</w:t>
      </w:r>
      <w:r w:rsidR="002C76FA" w:rsidRPr="002C76FA">
        <w:rPr>
          <w:rFonts w:asciiTheme="minorHAnsi" w:hAnsiTheme="minorHAnsi" w:cstheme="minorHAnsi"/>
          <w:color w:val="000000" w:themeColor="text1"/>
        </w:rPr>
        <w:t>, dio contestación a las observaciones</w:t>
      </w:r>
      <w:r w:rsidR="002C76FA" w:rsidRPr="002C76FA">
        <w:rPr>
          <w:rFonts w:asciiTheme="minorHAnsi" w:hAnsiTheme="minorHAnsi" w:cstheme="minorHAnsi"/>
          <w:b/>
          <w:color w:val="000000" w:themeColor="text1"/>
        </w:rPr>
        <w:t xml:space="preserve"> </w:t>
      </w:r>
      <w:r w:rsidR="002C76FA" w:rsidRPr="002C76FA">
        <w:rPr>
          <w:rFonts w:asciiTheme="minorHAnsi" w:hAnsiTheme="minorHAnsi" w:cstheme="minorHAnsi"/>
          <w:color w:val="000000" w:themeColor="text1"/>
        </w:rPr>
        <w:t>realizadas por los Integrantes del Comité de Adquisiciones.</w:t>
      </w:r>
      <w:r w:rsidR="002C76FA">
        <w:rPr>
          <w:rFonts w:asciiTheme="minorHAnsi" w:hAnsiTheme="minorHAnsi" w:cstheme="minorHAnsi"/>
          <w:color w:val="000000" w:themeColor="text1"/>
        </w:rPr>
        <w:t xml:space="preserve"> </w:t>
      </w:r>
    </w:p>
    <w:p w:rsidR="00652C6E" w:rsidRPr="00493C55" w:rsidRDefault="00652C6E" w:rsidP="00652C6E">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2C76FA">
        <w:rPr>
          <w:rFonts w:asciiTheme="minorHAnsi" w:hAnsiTheme="minorHAnsi" w:cstheme="minorHAnsi"/>
          <w:b/>
        </w:rPr>
        <w:t xml:space="preserve"> </w:t>
      </w:r>
      <w:r w:rsidR="002C76FA" w:rsidRPr="002C76FA">
        <w:rPr>
          <w:rFonts w:asciiTheme="minorHAnsi" w:hAnsiTheme="minorHAnsi" w:cstheme="minorHAnsi"/>
          <w:b/>
        </w:rPr>
        <w:t>202200441</w:t>
      </w:r>
      <w:r w:rsidR="002C76FA">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Pr="00493C55" w:rsidRDefault="00652C6E" w:rsidP="00652C6E">
      <w:pPr>
        <w:shd w:val="clear" w:color="auto" w:fill="FFFFFF"/>
        <w:spacing w:after="100" w:afterAutospacing="1"/>
        <w:contextualSpacing/>
        <w:jc w:val="both"/>
        <w:rPr>
          <w:rFonts w:asciiTheme="minorHAnsi" w:hAnsiTheme="minorHAnsi" w:cstheme="minorHAnsi"/>
        </w:rPr>
      </w:pPr>
    </w:p>
    <w:p w:rsidR="002C76FA" w:rsidRDefault="002C76FA" w:rsidP="002C76FA">
      <w:pPr>
        <w:shd w:val="clear" w:color="auto" w:fill="FFFFFF"/>
        <w:spacing w:after="100" w:afterAutospacing="1"/>
        <w:contextualSpacing/>
        <w:jc w:val="both"/>
        <w:rPr>
          <w:rFonts w:asciiTheme="minorHAnsi" w:hAnsiTheme="minorHAnsi" w:cstheme="minorHAnsi"/>
        </w:rPr>
      </w:pPr>
      <w:r w:rsidRPr="002C76FA">
        <w:rPr>
          <w:rFonts w:asciiTheme="minorHAnsi" w:hAnsiTheme="minorHAnsi" w:cstheme="minorHAnsi"/>
        </w:rPr>
        <w:t xml:space="preserve">Bases de la </w:t>
      </w:r>
      <w:r w:rsidRPr="002C76FA">
        <w:rPr>
          <w:rFonts w:asciiTheme="minorHAnsi" w:hAnsiTheme="minorHAnsi" w:cstheme="minorHAnsi"/>
          <w:b/>
        </w:rPr>
        <w:t xml:space="preserve">requisición 202200485 </w:t>
      </w:r>
      <w:r w:rsidRPr="002C76FA">
        <w:rPr>
          <w:rFonts w:asciiTheme="minorHAnsi" w:hAnsiTheme="minorHAnsi" w:cstheme="minorHAnsi"/>
        </w:rPr>
        <w:t>de la Dirección de Mejoramiento Urbano adscrita a la Coordinación General de Servicios Municipales, donde solicitan servicio de sustitución de losas y banquetas.</w:t>
      </w:r>
    </w:p>
    <w:p w:rsidR="002C76FA" w:rsidRDefault="002C76FA" w:rsidP="002C76FA">
      <w:pPr>
        <w:shd w:val="clear" w:color="auto" w:fill="FFFFFF"/>
        <w:spacing w:after="100" w:afterAutospacing="1"/>
        <w:contextualSpacing/>
        <w:jc w:val="both"/>
        <w:rPr>
          <w:rFonts w:asciiTheme="minorHAnsi" w:hAnsiTheme="minorHAnsi" w:cstheme="minorHAnsi"/>
        </w:rPr>
      </w:pPr>
    </w:p>
    <w:p w:rsidR="002C76FA" w:rsidRPr="002C76FA" w:rsidRDefault="002C76FA" w:rsidP="002C76FA">
      <w:pPr>
        <w:jc w:val="both"/>
        <w:rPr>
          <w:rFonts w:asciiTheme="minorHAnsi" w:hAnsiTheme="minorHAnsi" w:cstheme="minorHAnsi"/>
        </w:rPr>
      </w:pPr>
      <w:r w:rsidRPr="002C76FA">
        <w:rPr>
          <w:rFonts w:asciiTheme="minorHAnsi" w:hAnsiTheme="minorHAnsi" w:cstheme="minorHAnsi"/>
        </w:rPr>
        <w:lastRenderedPageBreak/>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Alfredo Martínez García y Guillermo Ángeles Martínez, ambos adscritos a la </w:t>
      </w:r>
      <w:r w:rsidRPr="002C76FA">
        <w:rPr>
          <w:rFonts w:asciiTheme="minorHAnsi" w:hAnsiTheme="minorHAnsi" w:cstheme="minorHAnsi"/>
        </w:rPr>
        <w:t>Dirección de Mejoramiento Urbano</w:t>
      </w:r>
      <w:r>
        <w:rPr>
          <w:rFonts w:asciiTheme="minorHAnsi" w:hAnsiTheme="minorHAnsi" w:cstheme="minorHAnsi"/>
        </w:rPr>
        <w:t>.</w:t>
      </w:r>
    </w:p>
    <w:p w:rsidR="002C76FA" w:rsidRPr="002C76FA" w:rsidRDefault="002C76FA" w:rsidP="002C76FA">
      <w:pPr>
        <w:spacing w:line="360" w:lineRule="auto"/>
        <w:jc w:val="both"/>
        <w:rPr>
          <w:rFonts w:asciiTheme="minorHAnsi" w:hAnsiTheme="minorHAnsi" w:cstheme="minorHAnsi"/>
          <w:highlight w:val="yellow"/>
        </w:rPr>
      </w:pPr>
    </w:p>
    <w:p w:rsidR="002C76FA" w:rsidRPr="002C76FA" w:rsidRDefault="002C76FA" w:rsidP="002C76FA">
      <w:pPr>
        <w:ind w:left="708"/>
        <w:jc w:val="center"/>
        <w:rPr>
          <w:rFonts w:asciiTheme="minorHAnsi" w:hAnsiTheme="minorHAnsi" w:cstheme="minorHAnsi"/>
          <w:b/>
          <w:i/>
        </w:rPr>
      </w:pPr>
      <w:r w:rsidRPr="002C76FA">
        <w:rPr>
          <w:rFonts w:asciiTheme="minorHAnsi" w:hAnsiTheme="minorHAnsi" w:cstheme="minorHAnsi"/>
          <w:b/>
          <w:i/>
        </w:rPr>
        <w:t>Aprobado por unanimidad de votos por parte de los integrantes del Comité presentes.</w:t>
      </w:r>
    </w:p>
    <w:p w:rsidR="002C76FA" w:rsidRPr="002C76FA" w:rsidRDefault="002C76FA" w:rsidP="002C76FA">
      <w:pPr>
        <w:ind w:left="708"/>
        <w:jc w:val="center"/>
        <w:rPr>
          <w:rFonts w:asciiTheme="minorHAnsi" w:hAnsiTheme="minorHAnsi" w:cstheme="minorHAnsi"/>
          <w:b/>
          <w:i/>
        </w:rPr>
      </w:pPr>
    </w:p>
    <w:p w:rsidR="002C76FA" w:rsidRPr="002C76FA" w:rsidRDefault="002C76FA" w:rsidP="002C76FA">
      <w:pPr>
        <w:jc w:val="both"/>
        <w:rPr>
          <w:rFonts w:asciiTheme="minorHAnsi" w:hAnsiTheme="minorHAnsi" w:cstheme="minorHAnsi"/>
        </w:rPr>
      </w:pPr>
      <w:r>
        <w:rPr>
          <w:rFonts w:asciiTheme="minorHAnsi" w:hAnsiTheme="minorHAnsi" w:cstheme="minorHAnsi"/>
        </w:rPr>
        <w:t xml:space="preserve">Alfredo Martínez García y Guillermo Ángeles Martínez, ambos adscritos a la </w:t>
      </w:r>
      <w:r w:rsidRPr="002C76FA">
        <w:rPr>
          <w:rFonts w:asciiTheme="minorHAnsi" w:hAnsiTheme="minorHAnsi" w:cstheme="minorHAnsi"/>
        </w:rPr>
        <w:t>Dirección de Mejoramiento Urbano</w:t>
      </w:r>
      <w:r w:rsidRPr="002C76FA">
        <w:rPr>
          <w:rFonts w:asciiTheme="minorHAnsi" w:hAnsiTheme="minorHAnsi" w:cstheme="minorHAnsi"/>
          <w:color w:val="000000" w:themeColor="text1"/>
        </w:rPr>
        <w:t>, di</w:t>
      </w:r>
      <w:r w:rsidR="00751B68">
        <w:rPr>
          <w:rFonts w:asciiTheme="minorHAnsi" w:hAnsiTheme="minorHAnsi" w:cstheme="minorHAnsi"/>
          <w:color w:val="000000" w:themeColor="text1"/>
        </w:rPr>
        <w:t xml:space="preserve">eron </w:t>
      </w:r>
      <w:r w:rsidRPr="002C76FA">
        <w:rPr>
          <w:rFonts w:asciiTheme="minorHAnsi" w:hAnsiTheme="minorHAnsi" w:cstheme="minorHAnsi"/>
          <w:color w:val="000000" w:themeColor="text1"/>
        </w:rPr>
        <w:t>contestación a las observaciones</w:t>
      </w:r>
      <w:r w:rsidRPr="002C76FA">
        <w:rPr>
          <w:rFonts w:asciiTheme="minorHAnsi" w:hAnsiTheme="minorHAnsi" w:cstheme="minorHAnsi"/>
          <w:b/>
          <w:color w:val="000000" w:themeColor="text1"/>
        </w:rPr>
        <w:t xml:space="preserve"> </w:t>
      </w:r>
      <w:r w:rsidRPr="002C76FA">
        <w:rPr>
          <w:rFonts w:asciiTheme="minorHAnsi" w:hAnsiTheme="minorHAnsi" w:cstheme="minorHAnsi"/>
          <w:color w:val="000000" w:themeColor="text1"/>
        </w:rPr>
        <w:t>realizadas por los Integrantes del Comité de Adquisiciones.</w:t>
      </w:r>
      <w:r>
        <w:rPr>
          <w:rFonts w:asciiTheme="minorHAnsi" w:hAnsiTheme="minorHAnsi" w:cstheme="minorHAnsi"/>
          <w:color w:val="000000" w:themeColor="text1"/>
        </w:rPr>
        <w:t xml:space="preserve"> </w:t>
      </w:r>
    </w:p>
    <w:p w:rsidR="002C76FA" w:rsidRPr="002C76FA" w:rsidRDefault="002C76FA" w:rsidP="002C76FA">
      <w:pPr>
        <w:shd w:val="clear" w:color="auto" w:fill="FFFFFF"/>
        <w:spacing w:after="100" w:afterAutospacing="1"/>
        <w:contextualSpacing/>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2C76FA" w:rsidRPr="002C76FA">
        <w:rPr>
          <w:rFonts w:asciiTheme="minorHAnsi" w:hAnsiTheme="minorHAnsi" w:cstheme="minorHAnsi"/>
          <w:b/>
        </w:rPr>
        <w:t xml:space="preserve">202200485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B42CE7" w:rsidRPr="00493C55" w:rsidRDefault="00B42CE7" w:rsidP="00652C6E">
      <w:pPr>
        <w:shd w:val="clear" w:color="auto" w:fill="FFFFFF"/>
        <w:spacing w:after="100" w:afterAutospacing="1"/>
        <w:contextualSpacing/>
        <w:jc w:val="both"/>
        <w:rPr>
          <w:rFonts w:asciiTheme="minorHAnsi" w:hAnsiTheme="minorHAnsi" w:cstheme="minorHAnsi"/>
        </w:rPr>
      </w:pPr>
    </w:p>
    <w:p w:rsidR="00B42CE7" w:rsidRPr="00493C55" w:rsidRDefault="00B42CE7" w:rsidP="00652C6E">
      <w:pPr>
        <w:shd w:val="clear" w:color="auto" w:fill="FFFFFF"/>
        <w:spacing w:after="100" w:afterAutospacing="1"/>
        <w:contextualSpacing/>
        <w:jc w:val="both"/>
        <w:rPr>
          <w:rFonts w:asciiTheme="minorHAnsi" w:hAnsiTheme="minorHAnsi" w:cstheme="minorHAnsi"/>
        </w:rPr>
      </w:pPr>
    </w:p>
    <w:p w:rsidR="004C4E4E" w:rsidRDefault="009D68CB" w:rsidP="009D68CB">
      <w:pPr>
        <w:rPr>
          <w:rFonts w:cs="Tahoma"/>
        </w:rPr>
      </w:pPr>
      <w:r w:rsidRPr="00493C55">
        <w:rPr>
          <w:rFonts w:asciiTheme="minorHAnsi" w:hAnsiTheme="minorHAnsi" w:cstheme="minorHAnsi"/>
          <w:b/>
        </w:rPr>
        <w:t xml:space="preserve">Punto Seis del orden del día, ASUNTOS VARIOS </w:t>
      </w:r>
      <w:r w:rsidR="002C76FA">
        <w:rPr>
          <w:rFonts w:asciiTheme="minorHAnsi" w:hAnsiTheme="minorHAnsi" w:cstheme="minorHAnsi"/>
          <w:b/>
        </w:rPr>
        <w:t xml:space="preserve"> </w:t>
      </w:r>
    </w:p>
    <w:p w:rsidR="002C76FA" w:rsidRPr="00493C55" w:rsidRDefault="002C76FA" w:rsidP="009D68CB">
      <w:pPr>
        <w:rPr>
          <w:rFonts w:asciiTheme="minorHAnsi" w:hAnsiTheme="minorHAnsi" w:cstheme="minorHAnsi"/>
          <w:b/>
        </w:rPr>
      </w:pPr>
    </w:p>
    <w:p w:rsidR="002C76FA" w:rsidRPr="0058061B" w:rsidRDefault="002C76FA" w:rsidP="0058061B">
      <w:pPr>
        <w:pStyle w:val="Prrafodelista"/>
        <w:numPr>
          <w:ilvl w:val="0"/>
          <w:numId w:val="31"/>
        </w:numPr>
        <w:shd w:val="clear" w:color="auto" w:fill="FFFFFF"/>
        <w:spacing w:after="100" w:afterAutospacing="1"/>
        <w:contextualSpacing/>
        <w:jc w:val="both"/>
        <w:rPr>
          <w:rFonts w:asciiTheme="minorHAnsi" w:hAnsiTheme="minorHAnsi" w:cstheme="minorHAnsi"/>
          <w:color w:val="000000"/>
          <w:lang w:eastAsia="es-MX"/>
        </w:rPr>
      </w:pPr>
      <w:r w:rsidRPr="0058061B">
        <w:rPr>
          <w:rFonts w:asciiTheme="minorHAnsi" w:hAnsiTheme="minorHAnsi" w:cstheme="minorHAnsi"/>
          <w:color w:val="222222"/>
          <w:shd w:val="clear" w:color="auto" w:fill="FFFFFF"/>
        </w:rPr>
        <w:t>Se solicita la autorización del Comité de Adquisiciones, de la prórroga del proveedor Libra Sistemas S.A. de C.V., solicitada mediante oficio número 400/2000000/2022/0248, firmado por Blanca Margarita Ramos Sandoval, Directora de Innovación Gubernamental, relativo a la requisición 202101672, presentada en la sesión 2 Extraordinaria del 2021, de la adjudicación de equipo de cómputo, esto debido a que por motivos de escases de componentes, los cuales retrasan la fabricación de los equipos, derivador de la pandemia, el fabricante está presentando un alto periodo de espera para los mismos, por lo que les comenta la marca, calculan estar entregando aproximadamente entre el 26 de abril al 06 de mayo de 2022.</w:t>
      </w:r>
    </w:p>
    <w:p w:rsidR="00B42CE7" w:rsidRPr="00493C55" w:rsidRDefault="00B42CE7" w:rsidP="00B42CE7">
      <w:pPr>
        <w:pStyle w:val="Prrafodelista"/>
        <w:ind w:left="720"/>
        <w:jc w:val="both"/>
        <w:rPr>
          <w:rFonts w:asciiTheme="minorHAnsi" w:hAnsiTheme="minorHAnsi" w:cstheme="minorHAnsi"/>
        </w:rPr>
      </w:pPr>
    </w:p>
    <w:p w:rsidR="00241AC0" w:rsidRDefault="002C76FA" w:rsidP="00B42CE7">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r>
        <w:rPr>
          <w:rFonts w:asciiTheme="minorHAnsi" w:hAnsiTheme="minorHAnsi" w:cstheme="minorHAnsi"/>
          <w:b/>
          <w:i/>
          <w:lang w:eastAsia="en-US"/>
        </w:rPr>
        <w:t>El presente asunto vario se baja de la agenda de trabajo debido a que la naturaleza de la petición se ha extinguido.</w:t>
      </w:r>
    </w:p>
    <w:p w:rsidR="002C76FA" w:rsidRPr="00493C55" w:rsidRDefault="002C76FA" w:rsidP="00B42CE7">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p>
    <w:p w:rsidR="002C76FA" w:rsidRPr="002C76FA" w:rsidRDefault="002C76FA" w:rsidP="0058061B">
      <w:pPr>
        <w:pStyle w:val="Prrafodelista"/>
        <w:numPr>
          <w:ilvl w:val="0"/>
          <w:numId w:val="31"/>
        </w:numPr>
        <w:shd w:val="clear" w:color="auto" w:fill="FFFFFF"/>
        <w:spacing w:after="100" w:afterAutospacing="1"/>
        <w:contextualSpacing/>
        <w:jc w:val="both"/>
        <w:rPr>
          <w:rFonts w:asciiTheme="minorHAnsi" w:hAnsiTheme="minorHAnsi" w:cstheme="minorHAnsi"/>
          <w:color w:val="000000"/>
          <w:lang w:eastAsia="es-MX"/>
        </w:rPr>
      </w:pPr>
      <w:r w:rsidRPr="00B55F75">
        <w:rPr>
          <w:rFonts w:asciiTheme="minorHAnsi" w:hAnsiTheme="minorHAnsi" w:cstheme="minorHAnsi"/>
          <w:color w:val="000000"/>
          <w:lang w:eastAsia="es-MX"/>
        </w:rPr>
        <w:t>Se</w:t>
      </w:r>
      <w:r w:rsidRPr="002C76FA">
        <w:rPr>
          <w:rFonts w:asciiTheme="minorHAnsi" w:hAnsiTheme="minorHAnsi" w:cstheme="minorHAnsi"/>
          <w:color w:val="000000"/>
          <w:lang w:eastAsia="es-MX"/>
        </w:rPr>
        <w:t xml:space="preserve"> informa al Comité de Adquisiciones que se envió el oficio número DAQ/01450/01/2022/0186, al Mtro. Manuel Rodrigo Escoto Leal, Síndico Municipal, </w:t>
      </w:r>
      <w:r w:rsidRPr="002C76FA">
        <w:rPr>
          <w:rFonts w:asciiTheme="minorHAnsi" w:hAnsiTheme="minorHAnsi" w:cstheme="minorHAnsi"/>
          <w:color w:val="000000"/>
          <w:lang w:eastAsia="es-MX"/>
        </w:rPr>
        <w:lastRenderedPageBreak/>
        <w:t>solicitado de su asesoría jurídica en cuanto al tema relativo a luminarias, la intención de la presente consulta es manifestarle de la existencia y de la necesidad de lleva a cabo mediante proceso de licitación requisición 202200482, la compra de material eléctrico por parte de la Dirección de Alumbrado Público, con la finalidad de atender los servicios públicos que requiere el Municipio de Zapopan, sin embargo como ya es de su conocimiento el tema de luminarias ha estado situado en diversos procesos judiciales, amparos y medidas cautelares, juicios de carácter administrativo.</w:t>
      </w:r>
    </w:p>
    <w:p w:rsidR="002C76FA" w:rsidRPr="002C76FA" w:rsidRDefault="002C76FA" w:rsidP="00973F0D">
      <w:pPr>
        <w:spacing w:after="200" w:line="276" w:lineRule="auto"/>
        <w:ind w:left="1080"/>
        <w:contextualSpacing/>
        <w:jc w:val="both"/>
        <w:rPr>
          <w:rFonts w:asciiTheme="minorHAnsi" w:hAnsiTheme="minorHAnsi" w:cstheme="minorHAnsi"/>
          <w:color w:val="000000"/>
          <w:lang w:eastAsia="es-MX"/>
        </w:rPr>
      </w:pPr>
      <w:r w:rsidRPr="002C76FA">
        <w:rPr>
          <w:rFonts w:asciiTheme="minorHAnsi" w:hAnsiTheme="minorHAnsi" w:cstheme="minorHAnsi"/>
          <w:color w:val="000000"/>
          <w:lang w:eastAsia="es-MX"/>
        </w:rPr>
        <w:t xml:space="preserve">En la sesión 04 Ordinaria del Comité de Adquisiciones, los integrantes del Comité, además de consulta respecto de si se puede realizar el proceso de licitación para la compra de material eléctrico por parte de la Dirección de Alumbrado Público, requirieron el solicitar vía informe la actualización del estado procesal actual con el que se cuenta respecto del tema de luminarias con el proveedor </w:t>
      </w:r>
      <w:proofErr w:type="spellStart"/>
      <w:r w:rsidRPr="002C76FA">
        <w:rPr>
          <w:rFonts w:asciiTheme="minorHAnsi" w:hAnsiTheme="minorHAnsi" w:cstheme="minorHAnsi"/>
          <w:color w:val="000000"/>
          <w:lang w:eastAsia="es-MX"/>
        </w:rPr>
        <w:t>Power</w:t>
      </w:r>
      <w:proofErr w:type="spellEnd"/>
      <w:r w:rsidRPr="002C76FA">
        <w:rPr>
          <w:rFonts w:asciiTheme="minorHAnsi" w:hAnsiTheme="minorHAnsi" w:cstheme="minorHAnsi"/>
          <w:color w:val="000000"/>
          <w:lang w:eastAsia="es-MX"/>
        </w:rPr>
        <w:t xml:space="preserve"> &amp; Sinergia S.A. de C.V., mismo que en anterior ocasión fue solicitado y respondió de manera puntual.</w:t>
      </w:r>
    </w:p>
    <w:p w:rsidR="002C76FA" w:rsidRPr="002C76FA" w:rsidRDefault="002C76FA" w:rsidP="002C76FA">
      <w:pPr>
        <w:spacing w:after="200" w:line="276" w:lineRule="auto"/>
        <w:ind w:left="720"/>
        <w:contextualSpacing/>
        <w:rPr>
          <w:rFonts w:asciiTheme="minorHAnsi" w:hAnsiTheme="minorHAnsi" w:cstheme="minorHAnsi"/>
          <w:color w:val="000000"/>
          <w:lang w:eastAsia="es-MX"/>
        </w:rPr>
      </w:pPr>
    </w:p>
    <w:p w:rsidR="002C76FA" w:rsidRDefault="002C76FA" w:rsidP="00973F0D">
      <w:pPr>
        <w:shd w:val="clear" w:color="auto" w:fill="FFFFFF"/>
        <w:spacing w:after="100" w:afterAutospacing="1"/>
        <w:ind w:left="1080"/>
        <w:contextualSpacing/>
        <w:jc w:val="both"/>
        <w:rPr>
          <w:rFonts w:asciiTheme="minorHAnsi" w:hAnsiTheme="minorHAnsi" w:cstheme="minorHAnsi"/>
          <w:color w:val="000000"/>
          <w:lang w:eastAsia="es-MX"/>
        </w:rPr>
      </w:pPr>
      <w:r w:rsidRPr="002C76FA">
        <w:rPr>
          <w:rFonts w:asciiTheme="minorHAnsi" w:hAnsiTheme="minorHAnsi" w:cstheme="minorHAnsi"/>
          <w:color w:val="000000"/>
          <w:lang w:eastAsia="es-MX"/>
        </w:rPr>
        <w:t>Por lo anterior, se solicita con el fin de contar con la certeza de la posibilidad de realizar la compra de luminarias artículos metálicos necesarios para la infraestructura de las luminarias de Alumbrado Público, sin que se vea afectado o interrumpir los procesos jurídicos que se tengan vigentes y la defensa de los asuntos, así como para dar mayor transparencia y rendición de cuentas.</w:t>
      </w:r>
    </w:p>
    <w:p w:rsidR="0058061B" w:rsidRPr="002C76FA" w:rsidRDefault="0058061B" w:rsidP="002C76FA">
      <w:pPr>
        <w:shd w:val="clear" w:color="auto" w:fill="FFFFFF"/>
        <w:spacing w:after="100" w:afterAutospacing="1"/>
        <w:ind w:left="720"/>
        <w:contextualSpacing/>
        <w:jc w:val="both"/>
        <w:rPr>
          <w:rFonts w:asciiTheme="minorHAnsi" w:hAnsiTheme="minorHAnsi" w:cstheme="minorHAnsi"/>
          <w:color w:val="000000"/>
          <w:lang w:eastAsia="es-MX"/>
        </w:rPr>
      </w:pPr>
    </w:p>
    <w:p w:rsidR="00241AC0" w:rsidRDefault="0058061B" w:rsidP="002C76FA">
      <w:pPr>
        <w:jc w:val="center"/>
        <w:rPr>
          <w:rFonts w:asciiTheme="minorHAnsi" w:hAnsiTheme="minorHAnsi" w:cstheme="minorHAnsi"/>
          <w:b/>
          <w:i/>
          <w:lang w:eastAsia="en-US"/>
        </w:rPr>
      </w:pPr>
      <w:r>
        <w:rPr>
          <w:rFonts w:asciiTheme="minorHAnsi" w:hAnsiTheme="minorHAnsi" w:cstheme="minorHAnsi"/>
          <w:b/>
          <w:i/>
          <w:lang w:eastAsia="en-US"/>
        </w:rPr>
        <w:t xml:space="preserve">Los Integrantes </w:t>
      </w:r>
      <w:r w:rsidR="002C76FA">
        <w:rPr>
          <w:rFonts w:asciiTheme="minorHAnsi" w:hAnsiTheme="minorHAnsi" w:cstheme="minorHAnsi"/>
          <w:b/>
          <w:i/>
          <w:lang w:eastAsia="en-US"/>
        </w:rPr>
        <w:t xml:space="preserve">del Comité de Adquisiciones </w:t>
      </w:r>
      <w:r>
        <w:rPr>
          <w:rFonts w:asciiTheme="minorHAnsi" w:hAnsiTheme="minorHAnsi" w:cstheme="minorHAnsi"/>
          <w:b/>
          <w:i/>
          <w:lang w:eastAsia="en-US"/>
        </w:rPr>
        <w:t>se dan por enterados.</w:t>
      </w:r>
    </w:p>
    <w:p w:rsidR="00973F0D" w:rsidRDefault="00973F0D" w:rsidP="002C76FA">
      <w:pPr>
        <w:jc w:val="center"/>
        <w:rPr>
          <w:rFonts w:asciiTheme="minorHAnsi" w:hAnsiTheme="minorHAnsi" w:cstheme="minorHAnsi"/>
          <w:b/>
          <w:i/>
          <w:lang w:eastAsia="en-US"/>
        </w:rPr>
      </w:pPr>
    </w:p>
    <w:p w:rsidR="002C76FA" w:rsidRDefault="002C76FA" w:rsidP="00241AC0">
      <w:pPr>
        <w:rPr>
          <w:rFonts w:asciiTheme="minorHAnsi" w:eastAsia="Century Gothic" w:hAnsiTheme="minorHAnsi" w:cstheme="minorHAnsi"/>
        </w:rPr>
      </w:pPr>
    </w:p>
    <w:p w:rsidR="002C76FA" w:rsidRDefault="002C76FA" w:rsidP="002C76FA">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 representante del Presidente del Comité de Adquisiciones Municipales, comenta</w:t>
      </w:r>
      <w:r>
        <w:rPr>
          <w:rFonts w:asciiTheme="minorHAnsi" w:eastAsia="Century Gothic" w:hAnsiTheme="minorHAnsi" w:cstheme="minorHAnsi"/>
        </w:rPr>
        <w:t xml:space="preserve"> si se tiene algún asunto vario que tratar.</w:t>
      </w:r>
    </w:p>
    <w:p w:rsidR="002C76FA" w:rsidRDefault="002C76FA" w:rsidP="002C76FA">
      <w:pPr>
        <w:jc w:val="both"/>
        <w:rPr>
          <w:rFonts w:asciiTheme="minorHAnsi" w:eastAsia="Century Gothic" w:hAnsiTheme="minorHAnsi" w:cstheme="minorHAnsi"/>
        </w:rPr>
      </w:pPr>
    </w:p>
    <w:p w:rsidR="002C76FA" w:rsidRDefault="002C76FA" w:rsidP="002C76FA">
      <w:pPr>
        <w:jc w:val="both"/>
        <w:rPr>
          <w:rFonts w:asciiTheme="minorHAnsi" w:hAnsiTheme="minorHAnsi" w:cstheme="minorHAnsi"/>
          <w:b/>
          <w:i/>
          <w:lang w:eastAsia="en-US"/>
        </w:rPr>
      </w:pPr>
      <w:r>
        <w:rPr>
          <w:rFonts w:asciiTheme="minorHAnsi" w:eastAsia="Century Gothic" w:hAnsiTheme="minorHAnsi" w:cstheme="minorHAnsi"/>
        </w:rPr>
        <w:t xml:space="preserve">Dialhery Díaz González, Directora de Administración, comenta: si me lo permiten para la tabla de las llantas, me gustaría pedir una opinión técnica a la Contraloría Ciudadana con respecto a la integración del expediente para que se pueda revisar y poder votar la siguiente sesión. </w:t>
      </w:r>
    </w:p>
    <w:p w:rsidR="002C76FA" w:rsidRPr="00493C55" w:rsidRDefault="002C76FA" w:rsidP="00241AC0">
      <w:pPr>
        <w:rPr>
          <w:rFonts w:asciiTheme="minorHAnsi" w:hAnsiTheme="minorHAnsi" w:cstheme="minorHAnsi"/>
          <w:b/>
          <w:i/>
          <w:lang w:eastAsia="en-US"/>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887222" w:rsidRPr="00493C55">
        <w:rPr>
          <w:rFonts w:asciiTheme="minorHAnsi" w:eastAsia="Century Gothic" w:hAnsiTheme="minorHAnsi" w:cstheme="minorHAnsi"/>
        </w:rPr>
        <w:t xml:space="preserve"> </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2C76FA">
        <w:rPr>
          <w:rFonts w:asciiTheme="minorHAnsi" w:eastAsia="Century Gothic" w:hAnsiTheme="minorHAnsi" w:cstheme="minorHAnsi"/>
        </w:rPr>
        <w:t>, se da por concluida la Quinta</w:t>
      </w:r>
      <w:r w:rsidR="000A3237" w:rsidRPr="00493C55">
        <w:rPr>
          <w:rFonts w:asciiTheme="minorHAnsi" w:eastAsia="Century Gothic" w:hAnsiTheme="minorHAnsi" w:cstheme="minorHAnsi"/>
        </w:rPr>
        <w:t xml:space="preserve"> S</w:t>
      </w:r>
      <w:r w:rsidR="0061254E" w:rsidRPr="00493C55">
        <w:rPr>
          <w:rFonts w:asciiTheme="minorHAnsi" w:eastAsia="Century Gothic" w:hAnsiTheme="minorHAnsi" w:cstheme="minorHAnsi"/>
        </w:rPr>
        <w:t>esión Ordinaria siend</w:t>
      </w:r>
      <w:r w:rsidR="0080003C">
        <w:rPr>
          <w:rFonts w:asciiTheme="minorHAnsi" w:eastAsia="Century Gothic" w:hAnsiTheme="minorHAnsi" w:cstheme="minorHAnsi"/>
        </w:rPr>
        <w:t>o las 12:0</w:t>
      </w:r>
      <w:r w:rsidR="001F7AE1"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horas del día </w:t>
      </w:r>
      <w:r w:rsidR="002C76FA">
        <w:rPr>
          <w:rFonts w:asciiTheme="minorHAnsi" w:eastAsia="Century Gothic" w:hAnsiTheme="minorHAnsi" w:cstheme="minorHAnsi"/>
        </w:rPr>
        <w:t>24</w:t>
      </w:r>
      <w:r w:rsidR="001F7AE1" w:rsidRPr="00493C55">
        <w:rPr>
          <w:rFonts w:asciiTheme="minorHAnsi" w:eastAsia="Century Gothic" w:hAnsiTheme="minorHAnsi" w:cstheme="minorHAnsi"/>
        </w:rPr>
        <w:t xml:space="preserve"> de </w:t>
      </w:r>
      <w:r w:rsidR="00B42CE7" w:rsidRPr="00493C55">
        <w:rPr>
          <w:rFonts w:asciiTheme="minorHAnsi" w:eastAsia="Century Gothic" w:hAnsiTheme="minorHAnsi" w:cstheme="minorHAnsi"/>
        </w:rPr>
        <w:t>marz</w:t>
      </w:r>
      <w:r w:rsidR="001F7AE1" w:rsidRPr="00493C55">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w:t>
      </w:r>
      <w:r w:rsidR="002F6699" w:rsidRPr="00493C55">
        <w:rPr>
          <w:rFonts w:asciiTheme="minorHAnsi" w:eastAsia="Century Gothic" w:hAnsiTheme="minorHAnsi" w:cstheme="minorHAnsi"/>
        </w:rPr>
        <w:lastRenderedPageBreak/>
        <w:t xml:space="preserve">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493C55" w:rsidRDefault="00AD0478" w:rsidP="005A1A8E">
      <w:pPr>
        <w:tabs>
          <w:tab w:val="left" w:pos="3969"/>
        </w:tabs>
        <w:spacing w:line="360" w:lineRule="auto"/>
        <w:ind w:left="708"/>
        <w:rPr>
          <w:rFonts w:asciiTheme="minorHAnsi" w:hAnsiTheme="minorHAnsi" w:cstheme="minorHAnsi"/>
          <w:b/>
        </w:rPr>
      </w:pPr>
    </w:p>
    <w:p w:rsidR="00EE251E" w:rsidRPr="00EE251E" w:rsidRDefault="00EE251E" w:rsidP="00EE251E">
      <w:pPr>
        <w:tabs>
          <w:tab w:val="left" w:pos="3969"/>
        </w:tabs>
        <w:spacing w:line="360" w:lineRule="auto"/>
        <w:ind w:left="708"/>
        <w:jc w:val="center"/>
        <w:rPr>
          <w:rFonts w:asciiTheme="minorHAnsi" w:hAnsiTheme="minorHAnsi" w:cstheme="minorHAnsi"/>
          <w:b/>
        </w:rPr>
      </w:pPr>
      <w:r w:rsidRPr="00EE251E">
        <w:rPr>
          <w:rFonts w:asciiTheme="minorHAnsi" w:hAnsiTheme="minorHAnsi" w:cstheme="minorHAnsi"/>
          <w:b/>
        </w:rPr>
        <w:t>Integrantes Vocales con voz y voto</w:t>
      </w:r>
    </w:p>
    <w:p w:rsidR="00EE251E" w:rsidRDefault="00EE251E" w:rsidP="00EE251E">
      <w:pPr>
        <w:pStyle w:val="Sinespaciado"/>
        <w:rPr>
          <w:rFonts w:asciiTheme="minorHAnsi" w:hAnsiTheme="minorHAnsi" w:cstheme="minorHAnsi"/>
          <w:sz w:val="24"/>
          <w:szCs w:val="24"/>
          <w:highlight w:val="magenta"/>
        </w:rPr>
      </w:pPr>
    </w:p>
    <w:p w:rsidR="00BE5386" w:rsidRPr="00EE251E" w:rsidRDefault="00BE5386" w:rsidP="00EE251E">
      <w:pPr>
        <w:pStyle w:val="Sinespaciado"/>
        <w:rPr>
          <w:rFonts w:asciiTheme="minorHAnsi" w:hAnsiTheme="minorHAnsi" w:cstheme="minorHAnsi"/>
          <w:sz w:val="24"/>
          <w:szCs w:val="24"/>
          <w:highlight w:val="magenta"/>
        </w:rPr>
      </w:pPr>
    </w:p>
    <w:p w:rsidR="00EE251E" w:rsidRPr="00EE251E" w:rsidRDefault="00EE251E" w:rsidP="00EE251E">
      <w:pPr>
        <w:pStyle w:val="Sinespaciado"/>
        <w:ind w:left="708"/>
        <w:rPr>
          <w:rFonts w:asciiTheme="minorHAnsi" w:hAnsiTheme="minorHAnsi" w:cstheme="minorHAnsi"/>
          <w:sz w:val="24"/>
          <w:szCs w:val="24"/>
          <w:highlight w:val="magenta"/>
        </w:rPr>
      </w:pPr>
    </w:p>
    <w:p w:rsidR="00EE251E" w:rsidRPr="00EE251E" w:rsidRDefault="00EE251E" w:rsidP="00EE251E">
      <w:pPr>
        <w:ind w:left="708"/>
        <w:jc w:val="center"/>
        <w:rPr>
          <w:rFonts w:asciiTheme="minorHAnsi" w:hAnsiTheme="minorHAnsi" w:cstheme="minorHAnsi"/>
          <w:b/>
        </w:rPr>
      </w:pPr>
      <w:r w:rsidRPr="00EE251E">
        <w:rPr>
          <w:rFonts w:asciiTheme="minorHAnsi" w:hAnsiTheme="minorHAnsi" w:cstheme="minorHAnsi"/>
          <w:b/>
        </w:rPr>
        <w:t>Edmundo Antonio Amutio Villa.</w:t>
      </w:r>
    </w:p>
    <w:p w:rsidR="00EE251E" w:rsidRPr="00EE251E" w:rsidRDefault="00EE251E" w:rsidP="00EE251E">
      <w:pPr>
        <w:ind w:left="708"/>
        <w:jc w:val="center"/>
        <w:rPr>
          <w:rFonts w:asciiTheme="minorHAnsi" w:hAnsiTheme="minorHAnsi" w:cstheme="minorHAnsi"/>
          <w:lang w:val="es-ES"/>
        </w:rPr>
      </w:pPr>
      <w:r w:rsidRPr="00EE251E">
        <w:rPr>
          <w:rFonts w:asciiTheme="minorHAnsi" w:hAnsiTheme="minorHAnsi" w:cstheme="minorHAnsi"/>
          <w:lang w:val="es-ES"/>
        </w:rPr>
        <w:t>Presidente del Comité de Adquisiciones Municipales.</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Suplente.</w:t>
      </w:r>
    </w:p>
    <w:p w:rsidR="00EE251E" w:rsidRPr="00EE251E" w:rsidRDefault="00EE251E" w:rsidP="00EE251E">
      <w:pPr>
        <w:pStyle w:val="Sinespaciado"/>
        <w:ind w:left="708"/>
        <w:jc w:val="center"/>
        <w:rPr>
          <w:rFonts w:asciiTheme="minorHAnsi" w:hAnsiTheme="minorHAnsi" w:cstheme="minorHAnsi"/>
          <w:b/>
          <w:sz w:val="24"/>
          <w:szCs w:val="24"/>
        </w:rPr>
      </w:pPr>
    </w:p>
    <w:p w:rsidR="00EE251E" w:rsidRPr="00EE251E" w:rsidRDefault="00EE251E" w:rsidP="00EE251E">
      <w:pPr>
        <w:pStyle w:val="Sinespaciado"/>
        <w:rPr>
          <w:rFonts w:asciiTheme="minorHAnsi" w:eastAsia="Times New Roman" w:hAnsiTheme="minorHAnsi" w:cstheme="minorHAnsi"/>
          <w:b/>
          <w:sz w:val="24"/>
          <w:szCs w:val="24"/>
        </w:rPr>
      </w:pPr>
    </w:p>
    <w:p w:rsidR="00EE251E" w:rsidRPr="00EE251E" w:rsidRDefault="00EE251E" w:rsidP="00EE251E">
      <w:pPr>
        <w:pStyle w:val="Sinespaciado"/>
        <w:ind w:left="708"/>
        <w:jc w:val="center"/>
        <w:rPr>
          <w:rFonts w:asciiTheme="minorHAnsi" w:eastAsia="Times New Roman" w:hAnsiTheme="minorHAnsi" w:cstheme="minorHAnsi"/>
          <w:b/>
          <w:sz w:val="24"/>
          <w:szCs w:val="24"/>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Talina Robles Villaseñor.</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Tesorería Municipal.</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Suplente.</w:t>
      </w:r>
    </w:p>
    <w:p w:rsidR="00EE251E" w:rsidRPr="00EE251E" w:rsidRDefault="00EE251E" w:rsidP="00EE251E">
      <w:pPr>
        <w:pStyle w:val="Sinespaciado"/>
        <w:ind w:left="708"/>
        <w:jc w:val="center"/>
        <w:rPr>
          <w:rFonts w:asciiTheme="minorHAnsi" w:eastAsia="Times New Roman" w:hAnsiTheme="minorHAnsi" w:cstheme="minorHAnsi"/>
          <w:b/>
          <w:sz w:val="24"/>
          <w:szCs w:val="24"/>
        </w:rPr>
      </w:pPr>
    </w:p>
    <w:p w:rsidR="00EE251E" w:rsidRPr="00EE251E" w:rsidRDefault="00EE251E" w:rsidP="00EE251E">
      <w:pPr>
        <w:pStyle w:val="Sinespaciado"/>
        <w:ind w:left="708"/>
        <w:jc w:val="center"/>
        <w:rPr>
          <w:rFonts w:asciiTheme="minorHAnsi" w:eastAsia="Times New Roman" w:hAnsiTheme="minorHAnsi" w:cstheme="minorHAnsi"/>
          <w:b/>
          <w:sz w:val="24"/>
          <w:szCs w:val="24"/>
        </w:rPr>
      </w:pPr>
    </w:p>
    <w:p w:rsidR="00EE251E" w:rsidRPr="00EE251E" w:rsidRDefault="00EE251E" w:rsidP="00EE251E">
      <w:pPr>
        <w:pStyle w:val="Sinespaciado"/>
        <w:ind w:left="708"/>
        <w:jc w:val="center"/>
        <w:rPr>
          <w:rFonts w:asciiTheme="minorHAnsi" w:eastAsia="Times New Roman" w:hAnsiTheme="minorHAnsi" w:cstheme="minorHAnsi"/>
          <w:b/>
          <w:sz w:val="24"/>
          <w:szCs w:val="24"/>
        </w:rPr>
      </w:pPr>
    </w:p>
    <w:p w:rsidR="00EE251E" w:rsidRPr="00EE251E" w:rsidRDefault="00EE251E" w:rsidP="00EE251E">
      <w:pPr>
        <w:pStyle w:val="Sinespaciado"/>
        <w:ind w:left="708"/>
        <w:jc w:val="center"/>
        <w:rPr>
          <w:rFonts w:asciiTheme="minorHAnsi" w:hAnsiTheme="minorHAnsi" w:cstheme="minorHAnsi"/>
          <w:b/>
          <w:sz w:val="24"/>
          <w:szCs w:val="24"/>
        </w:rPr>
      </w:pPr>
      <w:proofErr w:type="spellStart"/>
      <w:r w:rsidRPr="00EE251E">
        <w:rPr>
          <w:rFonts w:asciiTheme="minorHAnsi" w:hAnsiTheme="minorHAnsi" w:cstheme="minorHAnsi"/>
          <w:b/>
          <w:sz w:val="24"/>
          <w:szCs w:val="24"/>
        </w:rPr>
        <w:t>Dialhery</w:t>
      </w:r>
      <w:proofErr w:type="spellEnd"/>
      <w:r w:rsidRPr="00EE251E">
        <w:rPr>
          <w:rFonts w:asciiTheme="minorHAnsi" w:hAnsiTheme="minorHAnsi" w:cstheme="minorHAnsi"/>
          <w:b/>
          <w:sz w:val="24"/>
          <w:szCs w:val="24"/>
        </w:rPr>
        <w:t xml:space="preserve"> Díaz González.</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Dirección de administración.</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Titular.</w:t>
      </w:r>
    </w:p>
    <w:p w:rsidR="00EE251E" w:rsidRPr="00EE251E" w:rsidRDefault="00EE251E" w:rsidP="00EE251E">
      <w:pPr>
        <w:pStyle w:val="Sinespaciado"/>
        <w:ind w:left="708"/>
        <w:jc w:val="center"/>
        <w:rPr>
          <w:rFonts w:asciiTheme="minorHAnsi" w:hAnsiTheme="minorHAnsi" w:cstheme="minorHAnsi"/>
          <w:b/>
          <w:sz w:val="24"/>
          <w:szCs w:val="24"/>
        </w:rPr>
      </w:pPr>
    </w:p>
    <w:p w:rsidR="00EE251E" w:rsidRPr="00EE251E" w:rsidRDefault="00EE251E" w:rsidP="00EE251E">
      <w:pPr>
        <w:pStyle w:val="Sinespaciado"/>
        <w:ind w:left="708"/>
        <w:rPr>
          <w:rFonts w:asciiTheme="minorHAnsi" w:hAnsiTheme="minorHAnsi" w:cstheme="minorHAnsi"/>
          <w:b/>
          <w:sz w:val="24"/>
          <w:szCs w:val="24"/>
        </w:rPr>
      </w:pPr>
    </w:p>
    <w:p w:rsidR="00EE251E" w:rsidRPr="00EE251E" w:rsidRDefault="00EE251E" w:rsidP="00EE251E">
      <w:pPr>
        <w:pStyle w:val="Sinespaciado"/>
        <w:ind w:left="708"/>
        <w:rPr>
          <w:rFonts w:asciiTheme="minorHAnsi" w:hAnsiTheme="minorHAnsi" w:cstheme="minorHAnsi"/>
          <w:b/>
          <w:sz w:val="24"/>
          <w:szCs w:val="24"/>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Nicole Marie Moreno Saad.</w:t>
      </w: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sz w:val="24"/>
          <w:szCs w:val="24"/>
        </w:rPr>
        <w:t>Coordinación General de Desarrollo Económico y Combate a la Desigualdad.</w:t>
      </w: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sz w:val="24"/>
          <w:szCs w:val="24"/>
        </w:rPr>
        <w:t>Suplente.</w:t>
      </w:r>
    </w:p>
    <w:p w:rsidR="00EE251E" w:rsidRPr="00EE251E" w:rsidRDefault="00EE251E" w:rsidP="00EE251E">
      <w:pPr>
        <w:pStyle w:val="Sinespaciado"/>
        <w:ind w:left="708"/>
        <w:jc w:val="center"/>
        <w:rPr>
          <w:rFonts w:asciiTheme="minorHAnsi" w:hAnsiTheme="minorHAnsi" w:cstheme="minorHAnsi"/>
          <w:b/>
          <w:sz w:val="24"/>
          <w:szCs w:val="24"/>
        </w:rPr>
      </w:pPr>
    </w:p>
    <w:p w:rsidR="00EE251E" w:rsidRDefault="00EE251E" w:rsidP="00EE251E">
      <w:pPr>
        <w:pStyle w:val="Sinespaciado"/>
        <w:ind w:left="708"/>
        <w:jc w:val="center"/>
        <w:rPr>
          <w:rFonts w:asciiTheme="minorHAnsi" w:hAnsiTheme="minorHAnsi" w:cstheme="minorHAnsi"/>
          <w:b/>
          <w:sz w:val="24"/>
          <w:szCs w:val="24"/>
        </w:rPr>
      </w:pPr>
    </w:p>
    <w:p w:rsidR="00BD6D52" w:rsidRPr="00EE251E" w:rsidRDefault="00BD6D52" w:rsidP="00EE251E">
      <w:pPr>
        <w:pStyle w:val="Sinespaciado"/>
        <w:ind w:left="708"/>
        <w:jc w:val="center"/>
        <w:rPr>
          <w:rFonts w:asciiTheme="minorHAnsi" w:hAnsiTheme="minorHAnsi" w:cstheme="minorHAnsi"/>
          <w:b/>
          <w:sz w:val="24"/>
          <w:szCs w:val="24"/>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Tania Álvarez Hernández.</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Sindicatura.</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Suplente</w:t>
      </w:r>
    </w:p>
    <w:p w:rsidR="00EE251E" w:rsidRPr="00EE251E" w:rsidRDefault="00EE251E" w:rsidP="00EE251E">
      <w:pPr>
        <w:ind w:left="708"/>
        <w:jc w:val="center"/>
        <w:rPr>
          <w:rFonts w:asciiTheme="minorHAnsi" w:hAnsiTheme="minorHAnsi" w:cstheme="minorHAnsi"/>
          <w:b/>
          <w:highlight w:val="yellow"/>
        </w:rPr>
      </w:pPr>
    </w:p>
    <w:p w:rsidR="00EE251E" w:rsidRPr="00EE251E" w:rsidRDefault="00EE251E" w:rsidP="00EE251E">
      <w:pP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b/>
        </w:rPr>
      </w:pPr>
      <w:r w:rsidRPr="00EE251E">
        <w:rPr>
          <w:rFonts w:asciiTheme="minorHAnsi" w:hAnsiTheme="minorHAnsi" w:cstheme="minorHAnsi"/>
          <w:b/>
        </w:rPr>
        <w:t>José Guadalupe Pérez Mejía.</w:t>
      </w:r>
    </w:p>
    <w:p w:rsidR="00EE251E" w:rsidRPr="00EE251E" w:rsidRDefault="00EE251E" w:rsidP="00EE251E">
      <w:pPr>
        <w:pStyle w:val="Sinespaciado"/>
        <w:jc w:val="center"/>
        <w:rPr>
          <w:rFonts w:asciiTheme="minorHAnsi" w:hAnsiTheme="minorHAnsi" w:cstheme="minorHAnsi"/>
          <w:sz w:val="24"/>
          <w:szCs w:val="24"/>
        </w:rPr>
      </w:pPr>
      <w:r w:rsidRPr="00EE251E">
        <w:rPr>
          <w:rFonts w:asciiTheme="minorHAnsi" w:hAnsiTheme="minorHAnsi" w:cstheme="minorHAnsi"/>
          <w:sz w:val="24"/>
          <w:szCs w:val="24"/>
        </w:rPr>
        <w:t xml:space="preserve">Representante del Centro Empresarial de Jalisco S.P. </w:t>
      </w:r>
    </w:p>
    <w:p w:rsidR="00EE251E" w:rsidRPr="00EE251E" w:rsidRDefault="00EE251E" w:rsidP="00EE251E">
      <w:pPr>
        <w:pStyle w:val="Sinespaciado"/>
        <w:jc w:val="center"/>
        <w:rPr>
          <w:rFonts w:asciiTheme="minorHAnsi" w:hAnsiTheme="minorHAnsi" w:cstheme="minorHAnsi"/>
          <w:sz w:val="24"/>
          <w:szCs w:val="24"/>
        </w:rPr>
      </w:pPr>
      <w:r w:rsidRPr="00EE251E">
        <w:rPr>
          <w:rFonts w:asciiTheme="minorHAnsi" w:hAnsiTheme="minorHAnsi" w:cstheme="minorHAnsi"/>
          <w:sz w:val="24"/>
          <w:szCs w:val="24"/>
        </w:rPr>
        <w:t>Confederación Patronal de la República Mexicana.</w:t>
      </w:r>
    </w:p>
    <w:p w:rsidR="00EE251E" w:rsidRPr="00EE251E" w:rsidRDefault="00EE251E" w:rsidP="00EE251E">
      <w:pPr>
        <w:pStyle w:val="Sinespaciado"/>
        <w:jc w:val="center"/>
        <w:rPr>
          <w:rFonts w:asciiTheme="minorHAnsi" w:hAnsiTheme="minorHAnsi" w:cstheme="minorHAnsi"/>
          <w:sz w:val="24"/>
          <w:szCs w:val="24"/>
        </w:rPr>
      </w:pPr>
      <w:r w:rsidRPr="00EE251E">
        <w:rPr>
          <w:rFonts w:asciiTheme="minorHAnsi" w:hAnsiTheme="minorHAnsi" w:cstheme="minorHAnsi"/>
          <w:sz w:val="24"/>
          <w:szCs w:val="24"/>
        </w:rPr>
        <w:t>Suplente.</w:t>
      </w: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pStyle w:val="Sinespaciado"/>
        <w:jc w:val="center"/>
        <w:rPr>
          <w:rFonts w:asciiTheme="minorHAnsi" w:hAnsiTheme="minorHAnsi" w:cstheme="minorHAnsi"/>
          <w:b/>
          <w:sz w:val="24"/>
          <w:szCs w:val="24"/>
        </w:rPr>
      </w:pPr>
      <w:r w:rsidRPr="00EE251E">
        <w:rPr>
          <w:rFonts w:asciiTheme="minorHAnsi" w:hAnsiTheme="minorHAnsi" w:cstheme="minorHAnsi"/>
          <w:b/>
          <w:sz w:val="24"/>
          <w:szCs w:val="24"/>
        </w:rPr>
        <w:t>Silvia Jacqueline Martin del Campo Partida</w:t>
      </w:r>
    </w:p>
    <w:p w:rsidR="00EE251E" w:rsidRPr="00EE251E" w:rsidRDefault="00EE251E" w:rsidP="00EE251E">
      <w:pPr>
        <w:pStyle w:val="Sinespaciado"/>
        <w:jc w:val="center"/>
        <w:rPr>
          <w:rFonts w:asciiTheme="minorHAnsi" w:hAnsiTheme="minorHAnsi" w:cstheme="minorHAnsi"/>
          <w:sz w:val="24"/>
          <w:szCs w:val="24"/>
        </w:rPr>
      </w:pPr>
      <w:r w:rsidRPr="00EE251E">
        <w:rPr>
          <w:rFonts w:asciiTheme="minorHAnsi" w:hAnsiTheme="minorHAnsi" w:cstheme="minorHAnsi"/>
          <w:sz w:val="24"/>
          <w:szCs w:val="24"/>
        </w:rPr>
        <w:t>Representante del Consejo Mexicano de Comercio Exterior.</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Suplente.</w:t>
      </w: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b/>
        </w:rPr>
      </w:pPr>
      <w:r w:rsidRPr="00EE251E">
        <w:rPr>
          <w:rFonts w:asciiTheme="minorHAnsi" w:hAnsiTheme="minorHAnsi" w:cstheme="minorHAnsi"/>
          <w:b/>
        </w:rPr>
        <w:t>Rogelio Alejandro Muñoz Prado.</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Representante de la Cámara Nacional de Comercio, Servicios y Turismo de Guadalajara.</w:t>
      </w:r>
    </w:p>
    <w:p w:rsidR="00EE251E" w:rsidRPr="00EE251E" w:rsidRDefault="00D9364C" w:rsidP="00EE251E">
      <w:pPr>
        <w:ind w:left="708"/>
        <w:jc w:val="center"/>
        <w:rPr>
          <w:rFonts w:asciiTheme="minorHAnsi" w:hAnsiTheme="minorHAnsi" w:cstheme="minorHAnsi"/>
        </w:rPr>
      </w:pPr>
      <w:r>
        <w:rPr>
          <w:rFonts w:asciiTheme="minorHAnsi" w:hAnsiTheme="minorHAnsi" w:cstheme="minorHAnsi"/>
        </w:rPr>
        <w:t>Titular</w:t>
      </w:r>
      <w:bookmarkStart w:id="0" w:name="_GoBack"/>
      <w:bookmarkEnd w:id="0"/>
      <w:r w:rsidR="00EE251E" w:rsidRPr="00EE251E">
        <w:rPr>
          <w:rFonts w:asciiTheme="minorHAnsi" w:hAnsiTheme="minorHAnsi" w:cstheme="minorHAnsi"/>
        </w:rPr>
        <w:t>.</w:t>
      </w: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b/>
        </w:rPr>
      </w:pPr>
      <w:r w:rsidRPr="00EE251E">
        <w:rPr>
          <w:rFonts w:asciiTheme="minorHAnsi" w:hAnsiTheme="minorHAnsi" w:cstheme="minorHAnsi"/>
          <w:b/>
        </w:rPr>
        <w:t>Omar Palafox Sáenz</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 xml:space="preserve">Concejo de Desarrollo Agropecuario y Agro Industrial de Jalisco, A.C., </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Concejo Nacional Agropecuario</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Suplente.</w:t>
      </w:r>
    </w:p>
    <w:p w:rsidR="00EE251E" w:rsidRPr="00EE251E" w:rsidRDefault="00EE251E" w:rsidP="00EE251E">
      <w:pPr>
        <w:ind w:left="708"/>
        <w:jc w:val="center"/>
        <w:rPr>
          <w:rFonts w:asciiTheme="minorHAnsi" w:hAnsiTheme="minorHAnsi" w:cstheme="minorHAnsi"/>
        </w:rPr>
      </w:pPr>
    </w:p>
    <w:p w:rsidR="00EE251E" w:rsidRPr="00EE251E" w:rsidRDefault="00EE251E" w:rsidP="00EE251E">
      <w:pPr>
        <w:ind w:left="708"/>
        <w:jc w:val="center"/>
        <w:rPr>
          <w:rFonts w:asciiTheme="minorHAnsi" w:hAnsiTheme="minorHAnsi" w:cstheme="minorHAnsi"/>
        </w:rPr>
      </w:pPr>
    </w:p>
    <w:p w:rsidR="00BE5386" w:rsidRDefault="00BE5386" w:rsidP="00EE251E">
      <w:pPr>
        <w:ind w:left="708"/>
        <w:jc w:val="center"/>
        <w:rPr>
          <w:rFonts w:asciiTheme="minorHAnsi" w:hAnsiTheme="minorHAnsi" w:cstheme="minorHAnsi"/>
        </w:rPr>
      </w:pPr>
    </w:p>
    <w:p w:rsidR="00BE5386" w:rsidRPr="00EE251E" w:rsidRDefault="00BE5386" w:rsidP="00EE251E">
      <w:pPr>
        <w:ind w:left="708"/>
        <w:jc w:val="center"/>
        <w:rPr>
          <w:rFonts w:asciiTheme="minorHAnsi" w:hAnsiTheme="minorHAnsi" w:cstheme="minorHAnsi"/>
        </w:rPr>
      </w:pPr>
    </w:p>
    <w:p w:rsidR="00EE251E" w:rsidRPr="00EE251E" w:rsidRDefault="00EE251E" w:rsidP="00EE251E">
      <w:pPr>
        <w:pStyle w:val="Sinespaciado"/>
        <w:jc w:val="center"/>
        <w:rPr>
          <w:rFonts w:asciiTheme="minorHAnsi" w:hAnsiTheme="minorHAnsi" w:cstheme="minorHAnsi"/>
          <w:b/>
          <w:sz w:val="24"/>
          <w:szCs w:val="24"/>
        </w:rPr>
      </w:pPr>
      <w:r w:rsidRPr="00EE251E">
        <w:rPr>
          <w:rFonts w:asciiTheme="minorHAnsi" w:hAnsiTheme="minorHAnsi" w:cstheme="minorHAnsi"/>
          <w:b/>
          <w:sz w:val="24"/>
          <w:szCs w:val="24"/>
        </w:rPr>
        <w:t xml:space="preserve">             Bricio Baldemar Rivera Orozco.</w:t>
      </w:r>
    </w:p>
    <w:p w:rsidR="00EE251E" w:rsidRPr="00EE251E" w:rsidRDefault="00EE251E" w:rsidP="00EE251E">
      <w:pPr>
        <w:pStyle w:val="Sinespaciado"/>
        <w:jc w:val="center"/>
        <w:rPr>
          <w:rFonts w:asciiTheme="minorHAnsi" w:hAnsiTheme="minorHAnsi" w:cstheme="minorHAnsi"/>
          <w:sz w:val="24"/>
          <w:szCs w:val="24"/>
        </w:rPr>
      </w:pPr>
      <w:r w:rsidRPr="00EE251E">
        <w:rPr>
          <w:rFonts w:asciiTheme="minorHAnsi" w:hAnsiTheme="minorHAnsi" w:cstheme="minorHAnsi"/>
          <w:sz w:val="24"/>
          <w:szCs w:val="24"/>
        </w:rPr>
        <w:t>Consejo de Cámaras Industriales de Jalisco.</w:t>
      </w:r>
    </w:p>
    <w:p w:rsidR="00EE251E" w:rsidRPr="00EE251E" w:rsidRDefault="00EE251E" w:rsidP="00EE251E">
      <w:pPr>
        <w:ind w:left="708"/>
        <w:jc w:val="center"/>
        <w:rPr>
          <w:rFonts w:asciiTheme="minorHAnsi" w:hAnsiTheme="minorHAnsi" w:cstheme="minorHAnsi"/>
        </w:rPr>
      </w:pPr>
      <w:r w:rsidRPr="00EE251E">
        <w:rPr>
          <w:rFonts w:asciiTheme="minorHAnsi" w:hAnsiTheme="minorHAnsi" w:cstheme="minorHAnsi"/>
        </w:rPr>
        <w:t>Suplente.</w:t>
      </w:r>
    </w:p>
    <w:p w:rsidR="00EE251E" w:rsidRDefault="00EE251E" w:rsidP="00EE251E">
      <w:pPr>
        <w:ind w:left="708"/>
        <w:jc w:val="center"/>
        <w:rPr>
          <w:rFonts w:asciiTheme="minorHAnsi" w:hAnsiTheme="minorHAnsi" w:cstheme="minorHAnsi"/>
        </w:rPr>
      </w:pPr>
    </w:p>
    <w:p w:rsidR="00BE5386" w:rsidRPr="00EE251E" w:rsidRDefault="00BE5386" w:rsidP="00EE251E">
      <w:pPr>
        <w:ind w:left="708"/>
        <w:jc w:val="center"/>
        <w:rPr>
          <w:rFonts w:asciiTheme="minorHAnsi" w:hAnsiTheme="minorHAnsi" w:cstheme="minorHAnsi"/>
        </w:rPr>
      </w:pPr>
    </w:p>
    <w:p w:rsidR="00EE251E" w:rsidRPr="00EE251E" w:rsidRDefault="00EE251E" w:rsidP="00EE251E">
      <w:pPr>
        <w:pStyle w:val="Sinespaciado"/>
        <w:ind w:left="708"/>
        <w:jc w:val="center"/>
        <w:rPr>
          <w:rFonts w:asciiTheme="minorHAnsi" w:eastAsia="Times New Roman" w:hAnsiTheme="minorHAnsi" w:cstheme="minorHAnsi"/>
          <w:b/>
          <w:sz w:val="24"/>
          <w:szCs w:val="24"/>
        </w:rPr>
      </w:pPr>
      <w:r w:rsidRPr="00EE251E">
        <w:rPr>
          <w:rFonts w:asciiTheme="minorHAnsi" w:eastAsia="Times New Roman" w:hAnsiTheme="minorHAnsi" w:cstheme="minorHAnsi"/>
          <w:b/>
          <w:sz w:val="24"/>
          <w:szCs w:val="24"/>
        </w:rPr>
        <w:t>Integrantes Vocales Permanentes con voz</w:t>
      </w:r>
    </w:p>
    <w:p w:rsidR="00EE251E" w:rsidRPr="00EE251E" w:rsidRDefault="00EE251E" w:rsidP="00EE251E">
      <w:pPr>
        <w:pStyle w:val="Sinespaciado"/>
        <w:ind w:left="708"/>
        <w:jc w:val="center"/>
        <w:rPr>
          <w:rFonts w:asciiTheme="minorHAnsi" w:hAnsiTheme="minorHAnsi" w:cstheme="minorHAnsi"/>
          <w:sz w:val="24"/>
          <w:szCs w:val="24"/>
          <w:highlight w:val="magenta"/>
        </w:rPr>
      </w:pPr>
    </w:p>
    <w:p w:rsidR="00EE251E" w:rsidRPr="00EE251E" w:rsidRDefault="00EE251E" w:rsidP="00EE251E">
      <w:pPr>
        <w:pStyle w:val="Sinespaciado"/>
        <w:ind w:left="708"/>
        <w:jc w:val="center"/>
        <w:rPr>
          <w:rFonts w:asciiTheme="minorHAnsi" w:hAnsiTheme="minorHAnsi" w:cstheme="minorHAnsi"/>
          <w:sz w:val="24"/>
          <w:szCs w:val="24"/>
          <w:highlight w:val="magenta"/>
        </w:rPr>
      </w:pPr>
    </w:p>
    <w:p w:rsidR="00EE251E" w:rsidRDefault="00EE251E" w:rsidP="00EE251E">
      <w:pPr>
        <w:pStyle w:val="Sinespaciado"/>
        <w:ind w:left="708"/>
        <w:jc w:val="center"/>
        <w:rPr>
          <w:rFonts w:asciiTheme="minorHAnsi" w:hAnsiTheme="minorHAnsi" w:cstheme="minorHAnsi"/>
          <w:sz w:val="24"/>
          <w:szCs w:val="24"/>
          <w:highlight w:val="magenta"/>
        </w:rPr>
      </w:pPr>
    </w:p>
    <w:p w:rsidR="00BE5386" w:rsidRDefault="00BE5386" w:rsidP="00EE251E">
      <w:pPr>
        <w:pStyle w:val="Sinespaciado"/>
        <w:ind w:left="708"/>
        <w:jc w:val="center"/>
        <w:rPr>
          <w:rFonts w:asciiTheme="minorHAnsi" w:hAnsiTheme="minorHAnsi" w:cstheme="minorHAnsi"/>
          <w:sz w:val="24"/>
          <w:szCs w:val="24"/>
          <w:highlight w:val="magenta"/>
        </w:rPr>
      </w:pPr>
    </w:p>
    <w:p w:rsidR="00BE5386" w:rsidRPr="00EE251E" w:rsidRDefault="00BE5386" w:rsidP="00EE251E">
      <w:pPr>
        <w:pStyle w:val="Sinespaciado"/>
        <w:ind w:left="708"/>
        <w:jc w:val="center"/>
        <w:rPr>
          <w:rFonts w:asciiTheme="minorHAnsi" w:hAnsiTheme="minorHAnsi" w:cstheme="minorHAnsi"/>
          <w:sz w:val="24"/>
          <w:szCs w:val="24"/>
          <w:highlight w:val="magenta"/>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Juan Carlos Razo Martínez.</w:t>
      </w:r>
    </w:p>
    <w:p w:rsidR="00EE251E" w:rsidRPr="00EE251E" w:rsidRDefault="00EE251E" w:rsidP="00EE251E">
      <w:pPr>
        <w:pStyle w:val="Sinespaciado"/>
        <w:ind w:left="708"/>
        <w:jc w:val="center"/>
        <w:rPr>
          <w:rFonts w:asciiTheme="minorHAnsi" w:hAnsiTheme="minorHAnsi" w:cstheme="minorHAnsi"/>
          <w:sz w:val="24"/>
          <w:szCs w:val="24"/>
          <w:lang w:val="es-ES"/>
        </w:rPr>
      </w:pPr>
      <w:r w:rsidRPr="00EE251E">
        <w:rPr>
          <w:rFonts w:asciiTheme="minorHAnsi" w:hAnsiTheme="minorHAnsi" w:cstheme="minorHAnsi"/>
          <w:sz w:val="24"/>
          <w:szCs w:val="24"/>
        </w:rPr>
        <w:t>Contraloría Ciudadana.</w:t>
      </w:r>
    </w:p>
    <w:p w:rsidR="00EE251E" w:rsidRPr="00EE251E" w:rsidRDefault="00EE251E" w:rsidP="00EE251E">
      <w:pPr>
        <w:pStyle w:val="Sinespaciado"/>
        <w:ind w:left="708"/>
        <w:jc w:val="center"/>
        <w:rPr>
          <w:rFonts w:asciiTheme="minorHAnsi" w:hAnsiTheme="minorHAnsi" w:cstheme="minorHAnsi"/>
          <w:sz w:val="24"/>
          <w:szCs w:val="24"/>
          <w:lang w:val="pt-BR"/>
        </w:rPr>
      </w:pPr>
      <w:r w:rsidRPr="00EE251E">
        <w:rPr>
          <w:rFonts w:asciiTheme="minorHAnsi" w:hAnsiTheme="minorHAnsi" w:cstheme="minorHAnsi"/>
          <w:sz w:val="24"/>
          <w:szCs w:val="24"/>
          <w:lang w:val="pt-BR"/>
        </w:rPr>
        <w:t>Suplente.</w:t>
      </w:r>
    </w:p>
    <w:p w:rsidR="00EE251E" w:rsidRPr="00EE251E" w:rsidRDefault="00EE251E" w:rsidP="00EE251E">
      <w:pPr>
        <w:pStyle w:val="Sinespaciado"/>
        <w:ind w:left="708"/>
        <w:rPr>
          <w:rFonts w:asciiTheme="minorHAnsi" w:hAnsiTheme="minorHAnsi" w:cstheme="minorHAnsi"/>
          <w:b/>
          <w:sz w:val="24"/>
          <w:szCs w:val="24"/>
          <w:highlight w:val="yellow"/>
          <w:lang w:val="pt-BR"/>
        </w:rPr>
      </w:pPr>
    </w:p>
    <w:p w:rsidR="00EE251E" w:rsidRPr="00EE251E" w:rsidRDefault="00EE251E" w:rsidP="00EE251E">
      <w:pPr>
        <w:pStyle w:val="Sinespaciado"/>
        <w:ind w:left="708"/>
        <w:jc w:val="center"/>
        <w:rPr>
          <w:rFonts w:asciiTheme="minorHAnsi" w:hAnsiTheme="minorHAnsi" w:cstheme="minorHAnsi"/>
          <w:b/>
          <w:sz w:val="24"/>
          <w:szCs w:val="24"/>
          <w:highlight w:val="yellow"/>
          <w:lang w:val="pt-BR"/>
        </w:rPr>
      </w:pPr>
    </w:p>
    <w:p w:rsidR="00EE251E" w:rsidRDefault="00EE251E" w:rsidP="00EE251E">
      <w:pPr>
        <w:pStyle w:val="Sinespaciado"/>
        <w:ind w:left="708"/>
        <w:jc w:val="center"/>
        <w:rPr>
          <w:rFonts w:asciiTheme="minorHAnsi" w:hAnsiTheme="minorHAnsi" w:cstheme="minorHAnsi"/>
          <w:b/>
          <w:sz w:val="24"/>
          <w:szCs w:val="24"/>
          <w:highlight w:val="yellow"/>
          <w:lang w:val="pt-BR"/>
        </w:rPr>
      </w:pPr>
    </w:p>
    <w:p w:rsidR="00BE5386" w:rsidRPr="00EE251E" w:rsidRDefault="00BE5386" w:rsidP="00EE251E">
      <w:pPr>
        <w:pStyle w:val="Sinespaciado"/>
        <w:ind w:left="708"/>
        <w:jc w:val="center"/>
        <w:rPr>
          <w:rFonts w:asciiTheme="minorHAnsi" w:hAnsiTheme="minorHAnsi" w:cstheme="minorHAnsi"/>
          <w:b/>
          <w:sz w:val="24"/>
          <w:szCs w:val="24"/>
          <w:highlight w:val="yellow"/>
          <w:lang w:val="pt-BR"/>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 xml:space="preserve"> Diego Armando Cárdenas Paredes.</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Área Jurídica de la Dirección de Adquisiciones.</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Titular.</w:t>
      </w:r>
    </w:p>
    <w:p w:rsidR="00EE251E" w:rsidRPr="00EE251E" w:rsidRDefault="00EE251E" w:rsidP="00EE251E">
      <w:pPr>
        <w:pStyle w:val="Sinespaciado"/>
        <w:ind w:left="708"/>
        <w:jc w:val="center"/>
        <w:rPr>
          <w:rFonts w:asciiTheme="minorHAnsi" w:hAnsiTheme="minorHAnsi" w:cstheme="minorHAnsi"/>
          <w:b/>
          <w:sz w:val="24"/>
          <w:szCs w:val="24"/>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 xml:space="preserve">          </w:t>
      </w:r>
      <w:r w:rsidRPr="00EE251E">
        <w:rPr>
          <w:rFonts w:asciiTheme="minorHAnsi" w:hAnsiTheme="minorHAnsi" w:cstheme="minorHAnsi"/>
          <w:b/>
          <w:sz w:val="24"/>
          <w:szCs w:val="24"/>
          <w:lang w:val="es-ES"/>
        </w:rPr>
        <w:t>Omar Antonio Borboa Becerra.</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Representante de la Fracción del Partido Acción Nacional.</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Titular.</w:t>
      </w:r>
    </w:p>
    <w:p w:rsidR="00EE251E" w:rsidRPr="00EE251E" w:rsidRDefault="00EE251E" w:rsidP="00EE251E">
      <w:pPr>
        <w:pStyle w:val="Sinespaciado"/>
        <w:ind w:left="708"/>
        <w:jc w:val="center"/>
        <w:rPr>
          <w:rFonts w:asciiTheme="minorHAnsi" w:hAnsiTheme="minorHAnsi" w:cstheme="minorHAnsi"/>
          <w:sz w:val="24"/>
          <w:szCs w:val="24"/>
        </w:rPr>
      </w:pPr>
    </w:p>
    <w:p w:rsidR="00EE251E" w:rsidRPr="00EE251E" w:rsidRDefault="00EE251E" w:rsidP="00EE251E">
      <w:pPr>
        <w:pStyle w:val="Sinespaciado"/>
        <w:ind w:left="708"/>
        <w:jc w:val="center"/>
        <w:rPr>
          <w:rFonts w:asciiTheme="minorHAnsi" w:hAnsiTheme="minorHAnsi" w:cstheme="minorHAnsi"/>
          <w:sz w:val="24"/>
          <w:szCs w:val="24"/>
        </w:rPr>
      </w:pPr>
    </w:p>
    <w:p w:rsidR="00EE251E" w:rsidRPr="00EE251E" w:rsidRDefault="00EE251E" w:rsidP="00EE251E">
      <w:pPr>
        <w:pStyle w:val="Sinespaciado"/>
        <w:ind w:left="708"/>
        <w:jc w:val="center"/>
        <w:rPr>
          <w:rFonts w:asciiTheme="minorHAnsi" w:hAnsiTheme="minorHAnsi" w:cstheme="minorHAnsi"/>
          <w:sz w:val="24"/>
          <w:szCs w:val="24"/>
        </w:rPr>
      </w:pPr>
    </w:p>
    <w:p w:rsidR="00EE251E" w:rsidRDefault="00EE251E" w:rsidP="00EE251E">
      <w:pPr>
        <w:pStyle w:val="Sinespaciado"/>
        <w:ind w:left="708"/>
        <w:jc w:val="center"/>
        <w:rPr>
          <w:rFonts w:asciiTheme="minorHAnsi" w:hAnsiTheme="minorHAnsi" w:cstheme="minorHAnsi"/>
          <w:sz w:val="24"/>
          <w:szCs w:val="24"/>
        </w:rPr>
      </w:pPr>
    </w:p>
    <w:p w:rsidR="00BE5386" w:rsidRDefault="00BE5386" w:rsidP="00EE251E">
      <w:pPr>
        <w:pStyle w:val="Sinespaciado"/>
        <w:ind w:left="708"/>
        <w:jc w:val="center"/>
        <w:rPr>
          <w:rFonts w:asciiTheme="minorHAnsi" w:hAnsiTheme="minorHAnsi" w:cstheme="minorHAnsi"/>
          <w:sz w:val="24"/>
          <w:szCs w:val="24"/>
        </w:rPr>
      </w:pPr>
    </w:p>
    <w:p w:rsidR="00BE5386" w:rsidRDefault="00BE5386" w:rsidP="00EE251E">
      <w:pPr>
        <w:pStyle w:val="Sinespaciado"/>
        <w:ind w:left="708"/>
        <w:jc w:val="center"/>
        <w:rPr>
          <w:rFonts w:asciiTheme="minorHAnsi" w:hAnsiTheme="minorHAnsi" w:cstheme="minorHAnsi"/>
          <w:sz w:val="24"/>
          <w:szCs w:val="24"/>
        </w:rPr>
      </w:pPr>
    </w:p>
    <w:p w:rsidR="00BE5386" w:rsidRDefault="00BE5386" w:rsidP="00EE251E">
      <w:pPr>
        <w:pStyle w:val="Sinespaciado"/>
        <w:ind w:left="708"/>
        <w:jc w:val="center"/>
        <w:rPr>
          <w:rFonts w:asciiTheme="minorHAnsi" w:hAnsiTheme="minorHAnsi" w:cstheme="minorHAnsi"/>
          <w:sz w:val="24"/>
          <w:szCs w:val="24"/>
        </w:rPr>
      </w:pPr>
    </w:p>
    <w:p w:rsidR="00BD6D52" w:rsidRPr="00EE251E" w:rsidRDefault="00BD6D52" w:rsidP="00EE251E">
      <w:pPr>
        <w:pStyle w:val="Sinespaciado"/>
        <w:ind w:left="708"/>
        <w:jc w:val="center"/>
        <w:rPr>
          <w:rFonts w:asciiTheme="minorHAnsi" w:hAnsiTheme="minorHAnsi" w:cstheme="minorHAnsi"/>
          <w:sz w:val="24"/>
          <w:szCs w:val="24"/>
        </w:rPr>
      </w:pPr>
    </w:p>
    <w:p w:rsidR="00EE251E" w:rsidRPr="00EE251E" w:rsidRDefault="00EE251E" w:rsidP="00EE251E">
      <w:pPr>
        <w:pStyle w:val="Sinespaciado"/>
        <w:jc w:val="center"/>
        <w:rPr>
          <w:rFonts w:asciiTheme="minorHAnsi" w:hAnsiTheme="minorHAnsi" w:cstheme="minorHAnsi"/>
          <w:sz w:val="24"/>
          <w:szCs w:val="24"/>
        </w:rPr>
      </w:pPr>
      <w:r w:rsidRPr="00EE251E">
        <w:rPr>
          <w:rFonts w:asciiTheme="minorHAnsi" w:hAnsiTheme="minorHAnsi" w:cstheme="minorHAnsi"/>
          <w:b/>
          <w:sz w:val="24"/>
          <w:szCs w:val="24"/>
        </w:rPr>
        <w:t xml:space="preserve">                  Fabián Aceves Dávalos.</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Representante de la Fracción del Partido Movimiento Ciudadano.</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Titular.</w:t>
      </w:r>
    </w:p>
    <w:p w:rsidR="00EE251E" w:rsidRPr="00EE251E" w:rsidRDefault="00EE251E" w:rsidP="00EE251E">
      <w:pPr>
        <w:pStyle w:val="Sinespaciado"/>
        <w:ind w:left="708"/>
        <w:jc w:val="center"/>
        <w:rPr>
          <w:rFonts w:asciiTheme="minorHAnsi" w:hAnsiTheme="minorHAnsi" w:cstheme="minorHAnsi"/>
          <w:sz w:val="24"/>
          <w:szCs w:val="24"/>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sz w:val="24"/>
          <w:szCs w:val="24"/>
          <w:highlight w:val="yellow"/>
        </w:rPr>
      </w:pPr>
    </w:p>
    <w:p w:rsidR="00EE251E" w:rsidRPr="00EE251E" w:rsidRDefault="00EE251E" w:rsidP="00EE251E">
      <w:pPr>
        <w:pStyle w:val="Sinespaciado"/>
        <w:ind w:left="708"/>
        <w:jc w:val="center"/>
        <w:rPr>
          <w:rFonts w:asciiTheme="minorHAnsi" w:hAnsiTheme="minorHAnsi" w:cstheme="minorHAnsi"/>
          <w:b/>
          <w:sz w:val="24"/>
          <w:szCs w:val="24"/>
        </w:rPr>
      </w:pPr>
      <w:r w:rsidRPr="00EE251E">
        <w:rPr>
          <w:rFonts w:asciiTheme="minorHAnsi" w:hAnsiTheme="minorHAnsi" w:cstheme="minorHAnsi"/>
          <w:b/>
          <w:sz w:val="24"/>
          <w:szCs w:val="24"/>
        </w:rPr>
        <w:t>Luz Elena Rosete Cortés.</w:t>
      </w:r>
    </w:p>
    <w:p w:rsidR="00EE251E" w:rsidRPr="00EE251E" w:rsidRDefault="00EE251E" w:rsidP="00EE251E">
      <w:pPr>
        <w:pStyle w:val="Sinespaciado"/>
        <w:ind w:left="708"/>
        <w:jc w:val="center"/>
        <w:rPr>
          <w:rFonts w:asciiTheme="minorHAnsi" w:hAnsiTheme="minorHAnsi" w:cstheme="minorHAnsi"/>
          <w:sz w:val="24"/>
          <w:szCs w:val="24"/>
        </w:rPr>
      </w:pPr>
      <w:r w:rsidRPr="00EE251E">
        <w:rPr>
          <w:rFonts w:asciiTheme="minorHAnsi" w:hAnsiTheme="minorHAnsi" w:cstheme="minorHAnsi"/>
          <w:sz w:val="24"/>
          <w:szCs w:val="24"/>
        </w:rPr>
        <w:t>Secretario Técnico y Ejecutivo del Comité de Adquisiciones.</w:t>
      </w:r>
    </w:p>
    <w:p w:rsidR="00EE251E" w:rsidRPr="00EE251E" w:rsidRDefault="00EE251E" w:rsidP="00EE251E">
      <w:pPr>
        <w:tabs>
          <w:tab w:val="left" w:pos="3969"/>
        </w:tabs>
        <w:spacing w:line="360" w:lineRule="auto"/>
        <w:jc w:val="center"/>
        <w:rPr>
          <w:rFonts w:asciiTheme="minorHAnsi" w:eastAsia="Calibri" w:hAnsiTheme="minorHAnsi" w:cstheme="minorHAnsi"/>
        </w:rPr>
      </w:pPr>
      <w:r w:rsidRPr="00EE251E">
        <w:rPr>
          <w:rFonts w:asciiTheme="minorHAnsi" w:eastAsia="Calibri" w:hAnsiTheme="minorHAnsi" w:cstheme="minorHAnsi"/>
        </w:rPr>
        <w:t>Titular.</w:t>
      </w:r>
    </w:p>
    <w:p w:rsidR="00EE251E" w:rsidRPr="001943BC" w:rsidRDefault="00EE251E" w:rsidP="00EE251E">
      <w:pPr>
        <w:tabs>
          <w:tab w:val="left" w:pos="3969"/>
        </w:tabs>
        <w:spacing w:line="360" w:lineRule="auto"/>
        <w:jc w:val="center"/>
        <w:rPr>
          <w:rFonts w:cstheme="minorHAnsi"/>
          <w:lang w:val="es-ES"/>
        </w:rPr>
      </w:pPr>
    </w:p>
    <w:p w:rsidR="008D0BC5" w:rsidRPr="00493C55" w:rsidRDefault="008D0BC5" w:rsidP="00EE251E">
      <w:pPr>
        <w:tabs>
          <w:tab w:val="left" w:pos="3969"/>
        </w:tabs>
        <w:spacing w:line="360" w:lineRule="auto"/>
        <w:ind w:left="708"/>
        <w:jc w:val="center"/>
        <w:rPr>
          <w:rFonts w:asciiTheme="minorHAnsi" w:eastAsia="Calibri" w:hAnsiTheme="minorHAnsi" w:cstheme="minorHAnsi"/>
          <w:lang w:val="es-ES" w:eastAsia="en-US"/>
        </w:rPr>
      </w:pPr>
    </w:p>
    <w:sectPr w:rsidR="008D0BC5" w:rsidRPr="00493C55" w:rsidSect="00F77EF4">
      <w:headerReference w:type="default" r:id="rId20"/>
      <w:footerReference w:type="even" r:id="rId21"/>
      <w:footerReference w:type="default" r:id="rId22"/>
      <w:pgSz w:w="12240" w:h="15840" w:code="1"/>
      <w:pgMar w:top="284"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CA" w:rsidRDefault="00885CCA" w:rsidP="00162908">
      <w:r>
        <w:separator/>
      </w:r>
    </w:p>
  </w:endnote>
  <w:endnote w:type="continuationSeparator" w:id="0">
    <w:p w:rsidR="00885CCA" w:rsidRDefault="00885CCA"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84D" w:rsidRDefault="0092784D"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784D" w:rsidRDefault="0092784D"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92784D" w:rsidRDefault="0092784D">
            <w:pPr>
              <w:pStyle w:val="Piedepgina"/>
              <w:jc w:val="center"/>
            </w:pPr>
          </w:p>
          <w:p w:rsidR="0092784D" w:rsidRPr="00551520" w:rsidRDefault="0092784D" w:rsidP="00551520">
            <w:pPr>
              <w:pStyle w:val="Sinespaciado"/>
              <w:rPr>
                <w:rFonts w:asciiTheme="minorHAnsi" w:eastAsiaTheme="minorHAnsi" w:hAnsiTheme="minorHAnsi" w:cstheme="minorHAnsi"/>
                <w:sz w:val="20"/>
                <w:szCs w:val="20"/>
                <w:lang w:val="es-ES"/>
              </w:rPr>
            </w:pPr>
            <w:r w:rsidRPr="004456F7">
              <w:rPr>
                <w:rFonts w:asciiTheme="minorHAnsi" w:eastAsiaTheme="minorHAnsi" w:hAnsiTheme="minorHAnsi" w:cstheme="minorHAnsi"/>
                <w:sz w:val="20"/>
                <w:szCs w:val="20"/>
                <w:lang w:val="pt-BR"/>
              </w:rPr>
              <w:t>L</w:t>
            </w:r>
            <w:r w:rsidRPr="004456F7">
              <w:rPr>
                <w:rFonts w:asciiTheme="minorHAnsi" w:eastAsiaTheme="minorHAnsi" w:hAnsiTheme="minorHAnsi" w:cstheme="minorHAnsi"/>
                <w:sz w:val="20"/>
                <w:szCs w:val="20"/>
                <w:lang w:val="es-ES"/>
              </w:rPr>
              <w:t>a presente hoja forma parte del acta de acuerdos de la Quinta Sesión Ordinaria celebrada el 24 de marzo del 2022.</w:t>
            </w:r>
          </w:p>
          <w:p w:rsidR="0092784D" w:rsidRPr="00551520" w:rsidRDefault="0092784D"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92784D" w:rsidRDefault="0092784D">
            <w:pPr>
              <w:pStyle w:val="Piedepgina"/>
              <w:jc w:val="center"/>
            </w:pPr>
          </w:p>
          <w:p w:rsidR="0092784D" w:rsidRDefault="0092784D">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47</w:t>
            </w:r>
            <w:r w:rsidRPr="00551520">
              <w:rPr>
                <w:rFonts w:asciiTheme="minorHAnsi" w:hAnsiTheme="minorHAnsi" w:cstheme="minorHAnsi"/>
                <w:b/>
                <w:bCs/>
                <w:sz w:val="20"/>
                <w:szCs w:val="20"/>
              </w:rPr>
              <w:fldChar w:fldCharType="end"/>
            </w:r>
          </w:p>
        </w:sdtContent>
      </w:sdt>
    </w:sdtContent>
  </w:sdt>
  <w:p w:rsidR="0092784D" w:rsidRDefault="0092784D"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CA" w:rsidRDefault="00885CCA" w:rsidP="00162908">
      <w:r>
        <w:separator/>
      </w:r>
    </w:p>
  </w:footnote>
  <w:footnote w:type="continuationSeparator" w:id="0">
    <w:p w:rsidR="00885CCA" w:rsidRDefault="00885CCA"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84D" w:rsidRDefault="0092784D">
    <w:pPr>
      <w:pStyle w:val="Encabezado"/>
    </w:pPr>
    <w:r>
      <w:rPr>
        <w:noProof/>
        <w:lang w:val="es-MX" w:eastAsia="es-MX"/>
      </w:rPr>
      <mc:AlternateContent>
        <mc:Choice Requires="wps">
          <w:drawing>
            <wp:anchor distT="0" distB="0" distL="114300" distR="114300" simplePos="0" relativeHeight="251658240"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92784D" w:rsidRPr="00C72137" w:rsidRDefault="0092784D">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92784D" w:rsidRPr="00C72137" w:rsidRDefault="0092784D">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92784D" w:rsidRPr="00C72137" w:rsidRDefault="0092784D" w:rsidP="0055112E">
    <w:pPr>
      <w:tabs>
        <w:tab w:val="center" w:pos="4419"/>
        <w:tab w:val="right" w:pos="8838"/>
      </w:tabs>
      <w:jc w:val="center"/>
      <w:rPr>
        <w:rFonts w:asciiTheme="minorHAnsi" w:hAnsiTheme="minorHAnsi" w:cstheme="minorHAnsi"/>
        <w:sz w:val="22"/>
        <w:szCs w:val="22"/>
        <w:lang w:val="es-ES_tradnl"/>
      </w:rPr>
    </w:pPr>
    <w:r w:rsidRPr="004456F7">
      <w:rPr>
        <w:rFonts w:asciiTheme="minorHAnsi" w:hAnsiTheme="minorHAnsi" w:cstheme="minorHAnsi"/>
        <w:sz w:val="22"/>
        <w:szCs w:val="22"/>
        <w:lang w:val="es-ES_tradnl"/>
      </w:rPr>
      <w:t>ACTA DE LA QUINTA SESIÓN ORDINARIA</w:t>
    </w:r>
  </w:p>
  <w:p w:rsidR="0092784D" w:rsidRPr="00C72137" w:rsidRDefault="0092784D"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DEL DÍA </w:t>
    </w:r>
    <w:r w:rsidRPr="004456F7">
      <w:rPr>
        <w:rFonts w:asciiTheme="minorHAnsi" w:hAnsiTheme="minorHAnsi" w:cstheme="minorHAnsi"/>
        <w:sz w:val="22"/>
        <w:szCs w:val="22"/>
        <w:lang w:val="es-ES_tradnl"/>
      </w:rPr>
      <w:t>24 DE MARZO DEL 2022</w:t>
    </w:r>
  </w:p>
  <w:p w:rsidR="0092784D" w:rsidRPr="00261A2A" w:rsidRDefault="0092784D"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764057"/>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E27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84A6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5" w15:restartNumberingAfterBreak="0">
    <w:nsid w:val="13B53E2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BD551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B14F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47057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B1482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893B5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9D3AB7"/>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775AE3"/>
    <w:multiLevelType w:val="hybridMultilevel"/>
    <w:tmpl w:val="8AF44492"/>
    <w:lvl w:ilvl="0" w:tplc="042450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084390B"/>
    <w:multiLevelType w:val="hybridMultilevel"/>
    <w:tmpl w:val="E674B6EC"/>
    <w:lvl w:ilvl="0" w:tplc="F560E79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E17BC6"/>
    <w:multiLevelType w:val="hybridMultilevel"/>
    <w:tmpl w:val="68504B3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44393"/>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001F81"/>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5546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767B1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F03C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626185"/>
    <w:multiLevelType w:val="hybridMultilevel"/>
    <w:tmpl w:val="EF06529E"/>
    <w:lvl w:ilvl="0" w:tplc="31202342">
      <w:start w:val="1"/>
      <w:numFmt w:val="upperLetter"/>
      <w:lvlText w:val="%1."/>
      <w:lvlJc w:val="left"/>
      <w:pPr>
        <w:ind w:left="1080" w:hanging="360"/>
      </w:pPr>
      <w:rPr>
        <w:rFonts w:hint="default"/>
        <w:b/>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B810BD"/>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ED77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8B2B23"/>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0620FC"/>
    <w:multiLevelType w:val="hybridMultilevel"/>
    <w:tmpl w:val="6672B5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4500AF"/>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5"/>
  </w:num>
  <w:num w:numId="4">
    <w:abstractNumId w:val="19"/>
  </w:num>
  <w:num w:numId="5">
    <w:abstractNumId w:val="25"/>
  </w:num>
  <w:num w:numId="6">
    <w:abstractNumId w:val="10"/>
  </w:num>
  <w:num w:numId="7">
    <w:abstractNumId w:val="23"/>
  </w:num>
  <w:num w:numId="8">
    <w:abstractNumId w:val="14"/>
  </w:num>
  <w:num w:numId="9">
    <w:abstractNumId w:val="28"/>
  </w:num>
  <w:num w:numId="10">
    <w:abstractNumId w:val="21"/>
  </w:num>
  <w:num w:numId="11">
    <w:abstractNumId w:val="9"/>
  </w:num>
  <w:num w:numId="12">
    <w:abstractNumId w:val="27"/>
  </w:num>
  <w:num w:numId="13">
    <w:abstractNumId w:val="30"/>
  </w:num>
  <w:num w:numId="14">
    <w:abstractNumId w:val="5"/>
  </w:num>
  <w:num w:numId="15">
    <w:abstractNumId w:val="26"/>
  </w:num>
  <w:num w:numId="16">
    <w:abstractNumId w:val="22"/>
  </w:num>
  <w:num w:numId="17">
    <w:abstractNumId w:val="1"/>
  </w:num>
  <w:num w:numId="18">
    <w:abstractNumId w:val="6"/>
  </w:num>
  <w:num w:numId="19">
    <w:abstractNumId w:val="11"/>
  </w:num>
  <w:num w:numId="20">
    <w:abstractNumId w:val="2"/>
  </w:num>
  <w:num w:numId="21">
    <w:abstractNumId w:val="7"/>
  </w:num>
  <w:num w:numId="22">
    <w:abstractNumId w:val="18"/>
  </w:num>
  <w:num w:numId="23">
    <w:abstractNumId w:val="12"/>
  </w:num>
  <w:num w:numId="24">
    <w:abstractNumId w:val="17"/>
  </w:num>
  <w:num w:numId="25">
    <w:abstractNumId w:val="13"/>
  </w:num>
  <w:num w:numId="26">
    <w:abstractNumId w:val="29"/>
  </w:num>
  <w:num w:numId="27">
    <w:abstractNumId w:val="3"/>
  </w:num>
  <w:num w:numId="28">
    <w:abstractNumId w:val="20"/>
  </w:num>
  <w:num w:numId="29">
    <w:abstractNumId w:val="16"/>
  </w:num>
  <w:num w:numId="30">
    <w:abstractNumId w:val="0"/>
  </w:num>
  <w:num w:numId="3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666F"/>
    <w:rsid w:val="000066BA"/>
    <w:rsid w:val="00007968"/>
    <w:rsid w:val="00007D4C"/>
    <w:rsid w:val="00011A62"/>
    <w:rsid w:val="00012507"/>
    <w:rsid w:val="000155F7"/>
    <w:rsid w:val="00017D6C"/>
    <w:rsid w:val="00020B88"/>
    <w:rsid w:val="00022227"/>
    <w:rsid w:val="00023099"/>
    <w:rsid w:val="00027BB7"/>
    <w:rsid w:val="0003155E"/>
    <w:rsid w:val="00031BB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12D7"/>
    <w:rsid w:val="000B38C9"/>
    <w:rsid w:val="000B3A88"/>
    <w:rsid w:val="000B62AA"/>
    <w:rsid w:val="000B7789"/>
    <w:rsid w:val="000C0F86"/>
    <w:rsid w:val="000C4097"/>
    <w:rsid w:val="000C4F3D"/>
    <w:rsid w:val="000C73A9"/>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1F20"/>
    <w:rsid w:val="00104135"/>
    <w:rsid w:val="00105BD9"/>
    <w:rsid w:val="00112AE7"/>
    <w:rsid w:val="00113C32"/>
    <w:rsid w:val="001150EC"/>
    <w:rsid w:val="0011742E"/>
    <w:rsid w:val="00120B11"/>
    <w:rsid w:val="00121173"/>
    <w:rsid w:val="001240B8"/>
    <w:rsid w:val="001243D3"/>
    <w:rsid w:val="00124F24"/>
    <w:rsid w:val="0012509A"/>
    <w:rsid w:val="001277A1"/>
    <w:rsid w:val="00127A51"/>
    <w:rsid w:val="001307DC"/>
    <w:rsid w:val="001319EB"/>
    <w:rsid w:val="001377A1"/>
    <w:rsid w:val="00141B89"/>
    <w:rsid w:val="001438B2"/>
    <w:rsid w:val="00143BF3"/>
    <w:rsid w:val="00143F16"/>
    <w:rsid w:val="001452D4"/>
    <w:rsid w:val="001475AF"/>
    <w:rsid w:val="00152A23"/>
    <w:rsid w:val="001532BF"/>
    <w:rsid w:val="001536A8"/>
    <w:rsid w:val="00162103"/>
    <w:rsid w:val="00162908"/>
    <w:rsid w:val="00163AF2"/>
    <w:rsid w:val="001644F8"/>
    <w:rsid w:val="0016799C"/>
    <w:rsid w:val="00171992"/>
    <w:rsid w:val="00171ADC"/>
    <w:rsid w:val="001727AD"/>
    <w:rsid w:val="00175387"/>
    <w:rsid w:val="00180240"/>
    <w:rsid w:val="00181DA5"/>
    <w:rsid w:val="00185A6E"/>
    <w:rsid w:val="00187738"/>
    <w:rsid w:val="00190B90"/>
    <w:rsid w:val="00190E59"/>
    <w:rsid w:val="00192816"/>
    <w:rsid w:val="00195C83"/>
    <w:rsid w:val="00196E43"/>
    <w:rsid w:val="001A04EB"/>
    <w:rsid w:val="001A1EC4"/>
    <w:rsid w:val="001A492F"/>
    <w:rsid w:val="001A723E"/>
    <w:rsid w:val="001A7B06"/>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668D"/>
    <w:rsid w:val="001C719A"/>
    <w:rsid w:val="001C7476"/>
    <w:rsid w:val="001D073B"/>
    <w:rsid w:val="001D0ECB"/>
    <w:rsid w:val="001D3635"/>
    <w:rsid w:val="001D5B1C"/>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34C"/>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13E2"/>
    <w:rsid w:val="0027269D"/>
    <w:rsid w:val="002743EF"/>
    <w:rsid w:val="00275038"/>
    <w:rsid w:val="00275929"/>
    <w:rsid w:val="00276836"/>
    <w:rsid w:val="00284EE8"/>
    <w:rsid w:val="002910E9"/>
    <w:rsid w:val="002920D4"/>
    <w:rsid w:val="002968F0"/>
    <w:rsid w:val="00296F70"/>
    <w:rsid w:val="002A18B1"/>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5B23"/>
    <w:rsid w:val="00315CAB"/>
    <w:rsid w:val="00316E32"/>
    <w:rsid w:val="00321E56"/>
    <w:rsid w:val="003224E4"/>
    <w:rsid w:val="003230C9"/>
    <w:rsid w:val="00323362"/>
    <w:rsid w:val="00323EB1"/>
    <w:rsid w:val="0032560E"/>
    <w:rsid w:val="00330425"/>
    <w:rsid w:val="00330EED"/>
    <w:rsid w:val="00331520"/>
    <w:rsid w:val="00331E4F"/>
    <w:rsid w:val="0033218D"/>
    <w:rsid w:val="00333D39"/>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00C1"/>
    <w:rsid w:val="003C18EF"/>
    <w:rsid w:val="003C1F64"/>
    <w:rsid w:val="003C37DD"/>
    <w:rsid w:val="003C4867"/>
    <w:rsid w:val="003C6411"/>
    <w:rsid w:val="003C70FB"/>
    <w:rsid w:val="003C72C4"/>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5C46"/>
    <w:rsid w:val="00456BA1"/>
    <w:rsid w:val="0045757A"/>
    <w:rsid w:val="00465F38"/>
    <w:rsid w:val="00471955"/>
    <w:rsid w:val="004731C9"/>
    <w:rsid w:val="004736D3"/>
    <w:rsid w:val="00474236"/>
    <w:rsid w:val="00475C60"/>
    <w:rsid w:val="0047674B"/>
    <w:rsid w:val="00476ADA"/>
    <w:rsid w:val="0047777D"/>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061B"/>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27DDA"/>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2C6E"/>
    <w:rsid w:val="00653999"/>
    <w:rsid w:val="00656440"/>
    <w:rsid w:val="006615B2"/>
    <w:rsid w:val="006639CB"/>
    <w:rsid w:val="0066520A"/>
    <w:rsid w:val="00666813"/>
    <w:rsid w:val="00666E69"/>
    <w:rsid w:val="00666F60"/>
    <w:rsid w:val="006706BF"/>
    <w:rsid w:val="0067213D"/>
    <w:rsid w:val="0067330C"/>
    <w:rsid w:val="00673D5D"/>
    <w:rsid w:val="0067657C"/>
    <w:rsid w:val="00681973"/>
    <w:rsid w:val="00687F53"/>
    <w:rsid w:val="006900B8"/>
    <w:rsid w:val="006903B0"/>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57D"/>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4B4"/>
    <w:rsid w:val="006F5DD7"/>
    <w:rsid w:val="007053BE"/>
    <w:rsid w:val="007064B4"/>
    <w:rsid w:val="00707054"/>
    <w:rsid w:val="00710BCF"/>
    <w:rsid w:val="00711F3D"/>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F67"/>
    <w:rsid w:val="00742C80"/>
    <w:rsid w:val="00743107"/>
    <w:rsid w:val="007431EE"/>
    <w:rsid w:val="007449A6"/>
    <w:rsid w:val="0074512B"/>
    <w:rsid w:val="00745C2E"/>
    <w:rsid w:val="00745D01"/>
    <w:rsid w:val="007476BD"/>
    <w:rsid w:val="007518B5"/>
    <w:rsid w:val="00751B68"/>
    <w:rsid w:val="0075211C"/>
    <w:rsid w:val="007527E0"/>
    <w:rsid w:val="0075352B"/>
    <w:rsid w:val="00755674"/>
    <w:rsid w:val="00756581"/>
    <w:rsid w:val="007614CF"/>
    <w:rsid w:val="00761EF3"/>
    <w:rsid w:val="0076463A"/>
    <w:rsid w:val="00765B77"/>
    <w:rsid w:val="00766084"/>
    <w:rsid w:val="00767B43"/>
    <w:rsid w:val="0077260C"/>
    <w:rsid w:val="0077340E"/>
    <w:rsid w:val="00774793"/>
    <w:rsid w:val="00775786"/>
    <w:rsid w:val="007764CE"/>
    <w:rsid w:val="00776615"/>
    <w:rsid w:val="0077662F"/>
    <w:rsid w:val="0077733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5089"/>
    <w:rsid w:val="007C79BA"/>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53B"/>
    <w:rsid w:val="00857F3B"/>
    <w:rsid w:val="00861365"/>
    <w:rsid w:val="008619F9"/>
    <w:rsid w:val="008630A9"/>
    <w:rsid w:val="00863C3C"/>
    <w:rsid w:val="00864BCF"/>
    <w:rsid w:val="00867DEF"/>
    <w:rsid w:val="008720AE"/>
    <w:rsid w:val="008764C5"/>
    <w:rsid w:val="00876663"/>
    <w:rsid w:val="00880284"/>
    <w:rsid w:val="00881F5D"/>
    <w:rsid w:val="008844AF"/>
    <w:rsid w:val="00885AF4"/>
    <w:rsid w:val="00885CCA"/>
    <w:rsid w:val="00887003"/>
    <w:rsid w:val="00887222"/>
    <w:rsid w:val="00890F0C"/>
    <w:rsid w:val="00891509"/>
    <w:rsid w:val="008967F2"/>
    <w:rsid w:val="008969B5"/>
    <w:rsid w:val="008A02CB"/>
    <w:rsid w:val="008A2A00"/>
    <w:rsid w:val="008A325C"/>
    <w:rsid w:val="008A37C9"/>
    <w:rsid w:val="008A44D3"/>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025"/>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33C4"/>
    <w:rsid w:val="009249BF"/>
    <w:rsid w:val="00925BFC"/>
    <w:rsid w:val="0092784D"/>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3F0D"/>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530E"/>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27F44"/>
    <w:rsid w:val="00B30892"/>
    <w:rsid w:val="00B31001"/>
    <w:rsid w:val="00B31028"/>
    <w:rsid w:val="00B32072"/>
    <w:rsid w:val="00B32ABB"/>
    <w:rsid w:val="00B332C2"/>
    <w:rsid w:val="00B346CC"/>
    <w:rsid w:val="00B36DEC"/>
    <w:rsid w:val="00B42CE7"/>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A5971"/>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5588"/>
    <w:rsid w:val="00BD619A"/>
    <w:rsid w:val="00BD6D52"/>
    <w:rsid w:val="00BE0A5C"/>
    <w:rsid w:val="00BE1E02"/>
    <w:rsid w:val="00BE2E7F"/>
    <w:rsid w:val="00BE3F44"/>
    <w:rsid w:val="00BE527F"/>
    <w:rsid w:val="00BE5386"/>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09A3"/>
    <w:rsid w:val="00C82806"/>
    <w:rsid w:val="00C83445"/>
    <w:rsid w:val="00C85F57"/>
    <w:rsid w:val="00C86DA0"/>
    <w:rsid w:val="00C929BF"/>
    <w:rsid w:val="00C93465"/>
    <w:rsid w:val="00C953E4"/>
    <w:rsid w:val="00C97AC5"/>
    <w:rsid w:val="00CA02C3"/>
    <w:rsid w:val="00CA19C6"/>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1875"/>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086B"/>
    <w:rsid w:val="00D329D1"/>
    <w:rsid w:val="00D3450C"/>
    <w:rsid w:val="00D351D9"/>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629A"/>
    <w:rsid w:val="00D76F87"/>
    <w:rsid w:val="00D80F16"/>
    <w:rsid w:val="00D81F3C"/>
    <w:rsid w:val="00D829B4"/>
    <w:rsid w:val="00D9364C"/>
    <w:rsid w:val="00D950F4"/>
    <w:rsid w:val="00D95501"/>
    <w:rsid w:val="00D96967"/>
    <w:rsid w:val="00D96B77"/>
    <w:rsid w:val="00D97E66"/>
    <w:rsid w:val="00DA03DE"/>
    <w:rsid w:val="00DA2157"/>
    <w:rsid w:val="00DA4E3D"/>
    <w:rsid w:val="00DA5895"/>
    <w:rsid w:val="00DA7763"/>
    <w:rsid w:val="00DB2860"/>
    <w:rsid w:val="00DB4961"/>
    <w:rsid w:val="00DB5476"/>
    <w:rsid w:val="00DB74A7"/>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0F59"/>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1B5D"/>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2278"/>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62EA"/>
    <w:rsid w:val="00EF63BC"/>
    <w:rsid w:val="00F02217"/>
    <w:rsid w:val="00F038BA"/>
    <w:rsid w:val="00F05578"/>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7EF4"/>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19FB6"/>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E911-1C6E-4234-8FEC-AF6C21D9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9879</Words>
  <Characters>54338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5</cp:revision>
  <cp:lastPrinted>2022-03-11T17:53:00Z</cp:lastPrinted>
  <dcterms:created xsi:type="dcterms:W3CDTF">2022-03-28T16:02:00Z</dcterms:created>
  <dcterms:modified xsi:type="dcterms:W3CDTF">2022-03-30T18:30:00Z</dcterms:modified>
</cp:coreProperties>
</file>