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2908" w:rsidRPr="00493C55" w:rsidRDefault="005C48A9"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szCs w:val="24"/>
        </w:rPr>
        <w:t>Z</w:t>
      </w:r>
      <w:r w:rsidR="0056778C" w:rsidRPr="00493C55">
        <w:rPr>
          <w:rFonts w:asciiTheme="minorHAnsi" w:hAnsiTheme="minorHAnsi" w:cstheme="minorHAnsi"/>
          <w:szCs w:val="24"/>
        </w:rPr>
        <w:t xml:space="preserve">apopan, Jalisco siendo las </w:t>
      </w:r>
      <w:r w:rsidR="0056778C" w:rsidRPr="00C261E5">
        <w:rPr>
          <w:rFonts w:asciiTheme="minorHAnsi" w:hAnsiTheme="minorHAnsi" w:cstheme="minorHAnsi"/>
          <w:szCs w:val="24"/>
        </w:rPr>
        <w:t>10:</w:t>
      </w:r>
      <w:r w:rsidR="0065407E">
        <w:rPr>
          <w:rFonts w:asciiTheme="minorHAnsi" w:hAnsiTheme="minorHAnsi" w:cstheme="minorHAnsi"/>
          <w:szCs w:val="24"/>
        </w:rPr>
        <w:t>03</w:t>
      </w:r>
      <w:r w:rsidR="00162908" w:rsidRPr="00493C55">
        <w:rPr>
          <w:rFonts w:asciiTheme="minorHAnsi" w:hAnsiTheme="minorHAnsi" w:cstheme="minorHAnsi"/>
          <w:szCs w:val="24"/>
        </w:rPr>
        <w:t xml:space="preserve"> horas del día </w:t>
      </w:r>
      <w:r w:rsidR="00B72E8A">
        <w:rPr>
          <w:rFonts w:asciiTheme="minorHAnsi" w:hAnsiTheme="minorHAnsi" w:cstheme="minorHAnsi"/>
          <w:szCs w:val="24"/>
        </w:rPr>
        <w:t>12</w:t>
      </w:r>
      <w:r w:rsidR="003A4197" w:rsidRPr="00C261E5">
        <w:rPr>
          <w:rFonts w:asciiTheme="minorHAnsi" w:hAnsiTheme="minorHAnsi" w:cstheme="minorHAnsi"/>
          <w:szCs w:val="24"/>
        </w:rPr>
        <w:t xml:space="preserve"> </w:t>
      </w:r>
      <w:r w:rsidR="00F43F5F" w:rsidRPr="00C261E5">
        <w:rPr>
          <w:rFonts w:asciiTheme="minorHAnsi" w:hAnsiTheme="minorHAnsi" w:cstheme="minorHAnsi"/>
          <w:szCs w:val="24"/>
        </w:rPr>
        <w:t xml:space="preserve">de </w:t>
      </w:r>
      <w:r w:rsidR="00B72E8A">
        <w:rPr>
          <w:rFonts w:asciiTheme="minorHAnsi" w:hAnsiTheme="minorHAnsi" w:cstheme="minorHAnsi"/>
          <w:szCs w:val="24"/>
        </w:rPr>
        <w:t>mayo</w:t>
      </w:r>
      <w:r w:rsidR="002463AB" w:rsidRPr="00C261E5">
        <w:rPr>
          <w:rFonts w:asciiTheme="minorHAnsi" w:hAnsiTheme="minorHAnsi" w:cstheme="minorHAnsi"/>
          <w:szCs w:val="24"/>
        </w:rPr>
        <w:t xml:space="preserve"> de 202</w:t>
      </w:r>
      <w:r w:rsidR="001C4A87" w:rsidRPr="00C261E5">
        <w:rPr>
          <w:rFonts w:asciiTheme="minorHAnsi" w:hAnsiTheme="minorHAnsi" w:cstheme="minorHAnsi"/>
          <w:szCs w:val="24"/>
        </w:rPr>
        <w:t>2</w:t>
      </w:r>
      <w:r w:rsidR="00162908" w:rsidRPr="00C261E5">
        <w:rPr>
          <w:rFonts w:asciiTheme="minorHAnsi" w:hAnsiTheme="minorHAnsi" w:cstheme="minorHAnsi"/>
          <w:szCs w:val="24"/>
        </w:rPr>
        <w:t>,</w:t>
      </w:r>
      <w:r w:rsidR="00162908" w:rsidRPr="00493C55">
        <w:rPr>
          <w:rFonts w:asciiTheme="minorHAnsi" w:hAnsiTheme="minorHAnsi" w:cstheme="minorHAnsi"/>
          <w:szCs w:val="24"/>
        </w:rPr>
        <w:t xml:space="preserve"> en las instalaciones </w:t>
      </w:r>
      <w:r w:rsidR="0079293C" w:rsidRPr="00493C55">
        <w:rPr>
          <w:rFonts w:asciiTheme="minorHAnsi" w:hAnsiTheme="minorHAnsi" w:cstheme="minorHAnsi"/>
          <w:szCs w:val="24"/>
        </w:rPr>
        <w:t>del</w:t>
      </w:r>
      <w:r w:rsidR="00956453" w:rsidRPr="00493C55">
        <w:rPr>
          <w:rFonts w:asciiTheme="minorHAnsi" w:hAnsiTheme="minorHAnsi" w:cstheme="minorHAnsi"/>
          <w:szCs w:val="24"/>
        </w:rPr>
        <w:t xml:space="preserve"> Auditorio 1 ubicado en la Unidad Administrativa Basílica, andador 20 de noviembre S/N</w:t>
      </w:r>
      <w:r w:rsidR="00BD5588" w:rsidRPr="00493C55">
        <w:rPr>
          <w:rFonts w:asciiTheme="minorHAnsi" w:hAnsiTheme="minorHAnsi" w:cstheme="minorHAnsi"/>
          <w:szCs w:val="24"/>
        </w:rPr>
        <w:t>,</w:t>
      </w:r>
      <w:r w:rsidR="006E3603" w:rsidRPr="00493C55">
        <w:rPr>
          <w:rFonts w:asciiTheme="minorHAnsi" w:hAnsiTheme="minorHAnsi" w:cstheme="minorHAnsi"/>
          <w:szCs w:val="24"/>
        </w:rPr>
        <w:t xml:space="preserve"> </w:t>
      </w:r>
      <w:r w:rsidR="00162908" w:rsidRPr="00493C55">
        <w:rPr>
          <w:rFonts w:asciiTheme="minorHAnsi" w:hAnsiTheme="minorHAnsi" w:cstheme="minorHAnsi"/>
          <w:szCs w:val="24"/>
        </w:rPr>
        <w:t xml:space="preserve">en esta ciudad; se celebra la </w:t>
      </w:r>
      <w:r w:rsidR="00B72E8A">
        <w:rPr>
          <w:rFonts w:asciiTheme="minorHAnsi" w:hAnsiTheme="minorHAnsi" w:cstheme="minorHAnsi"/>
          <w:szCs w:val="24"/>
        </w:rPr>
        <w:t>Octava</w:t>
      </w:r>
      <w:r w:rsidR="00A87276" w:rsidRPr="00493C55">
        <w:rPr>
          <w:rFonts w:asciiTheme="minorHAnsi" w:hAnsiTheme="minorHAnsi" w:cstheme="minorHAnsi"/>
          <w:szCs w:val="24"/>
        </w:rPr>
        <w:t xml:space="preserve"> </w:t>
      </w:r>
      <w:r w:rsidR="00D95501" w:rsidRPr="00493C55">
        <w:rPr>
          <w:rFonts w:asciiTheme="minorHAnsi" w:hAnsiTheme="minorHAnsi" w:cstheme="minorHAnsi"/>
          <w:szCs w:val="24"/>
        </w:rPr>
        <w:t>Sesión O</w:t>
      </w:r>
      <w:r w:rsidR="00162908" w:rsidRPr="00493C55">
        <w:rPr>
          <w:rFonts w:asciiTheme="minorHAnsi" w:hAnsiTheme="minorHAnsi" w:cstheme="minorHAnsi"/>
          <w:szCs w:val="24"/>
        </w:rPr>
        <w:t xml:space="preserve">rdinaria </w:t>
      </w:r>
      <w:r w:rsidR="002463AB" w:rsidRPr="00493C55">
        <w:rPr>
          <w:rFonts w:asciiTheme="minorHAnsi" w:hAnsiTheme="minorHAnsi" w:cstheme="minorHAnsi"/>
          <w:szCs w:val="24"/>
        </w:rPr>
        <w:t>del año 202</w:t>
      </w:r>
      <w:r w:rsidR="001C4A87" w:rsidRPr="00493C55">
        <w:rPr>
          <w:rFonts w:asciiTheme="minorHAnsi" w:hAnsiTheme="minorHAnsi" w:cstheme="minorHAnsi"/>
          <w:szCs w:val="24"/>
        </w:rPr>
        <w:t>2</w:t>
      </w:r>
      <w:r w:rsidR="00AC3EA9" w:rsidRPr="00493C55">
        <w:rPr>
          <w:rFonts w:asciiTheme="minorHAnsi" w:hAnsiTheme="minorHAnsi" w:cstheme="minorHAnsi"/>
          <w:szCs w:val="24"/>
        </w:rPr>
        <w:t xml:space="preserve">, </w:t>
      </w:r>
      <w:r w:rsidR="00162908" w:rsidRPr="00493C55">
        <w:rPr>
          <w:rFonts w:asciiTheme="minorHAnsi" w:hAnsiTheme="minorHAnsi" w:cstheme="minorHAnsi"/>
          <w:szCs w:val="24"/>
        </w:rPr>
        <w:t>del Comité de Adquisiciones, del Municipio de Zapopan,</w:t>
      </w:r>
      <w:r w:rsidR="001C4A87" w:rsidRPr="00493C55">
        <w:rPr>
          <w:rFonts w:asciiTheme="minorHAnsi" w:hAnsiTheme="minorHAnsi" w:cstheme="minorHAnsi"/>
          <w:szCs w:val="24"/>
        </w:rPr>
        <w:t xml:space="preserve"> Jalisco; convocada por </w:t>
      </w:r>
      <w:r w:rsidR="00B26785" w:rsidRPr="00493C55">
        <w:rPr>
          <w:rFonts w:asciiTheme="minorHAnsi" w:hAnsiTheme="minorHAnsi" w:cstheme="minorHAnsi"/>
          <w:szCs w:val="24"/>
        </w:rPr>
        <w:t>Edmundo Antonio Amutio Villa</w:t>
      </w:r>
      <w:r w:rsidR="00162908" w:rsidRPr="00493C55">
        <w:rPr>
          <w:rFonts w:asciiTheme="minorHAnsi" w:hAnsiTheme="minorHAnsi" w:cstheme="minorHAnsi"/>
          <w:szCs w:val="24"/>
        </w:rPr>
        <w:t>, representante del Presidente del Comité de Adquisiciones, con fundamento e</w:t>
      </w:r>
      <w:r w:rsidR="00EB7E5A" w:rsidRPr="00493C55">
        <w:rPr>
          <w:rFonts w:asciiTheme="minorHAnsi" w:hAnsiTheme="minorHAnsi" w:cstheme="minorHAnsi"/>
          <w:szCs w:val="24"/>
        </w:rPr>
        <w:t>n lo dispuesto en el artículo 20</w:t>
      </w:r>
      <w:r w:rsidR="00162908" w:rsidRPr="00493C55">
        <w:rPr>
          <w:rFonts w:asciiTheme="minorHAnsi" w:hAnsiTheme="minorHAnsi" w:cstheme="minorHAnsi"/>
          <w:szCs w:val="24"/>
        </w:rPr>
        <w:t xml:space="preserve">, artículo </w:t>
      </w:r>
      <w:r w:rsidR="003A4197" w:rsidRPr="00493C55">
        <w:rPr>
          <w:rFonts w:asciiTheme="minorHAnsi" w:hAnsiTheme="minorHAnsi" w:cstheme="minorHAnsi"/>
          <w:szCs w:val="24"/>
        </w:rPr>
        <w:t xml:space="preserve">25 fracción II, </w:t>
      </w:r>
      <w:r w:rsidR="00EB7E5A" w:rsidRPr="00493C55">
        <w:rPr>
          <w:rFonts w:asciiTheme="minorHAnsi" w:hAnsiTheme="minorHAnsi" w:cstheme="minorHAnsi"/>
          <w:szCs w:val="24"/>
        </w:rPr>
        <w:t xml:space="preserve"> artículo 28 </w:t>
      </w:r>
      <w:r w:rsidR="009D4E82" w:rsidRPr="00493C55">
        <w:rPr>
          <w:rFonts w:asciiTheme="minorHAnsi" w:hAnsiTheme="minorHAnsi" w:cstheme="minorHAnsi"/>
          <w:szCs w:val="24"/>
        </w:rPr>
        <w:t xml:space="preserve">y artículo </w:t>
      </w:r>
      <w:r w:rsidR="003A4197" w:rsidRPr="00493C55">
        <w:rPr>
          <w:rFonts w:asciiTheme="minorHAnsi" w:hAnsiTheme="minorHAnsi" w:cstheme="minorHAnsi"/>
          <w:szCs w:val="24"/>
        </w:rPr>
        <w:t xml:space="preserve">29 </w:t>
      </w:r>
      <w:r w:rsidR="00162908" w:rsidRPr="00493C55">
        <w:rPr>
          <w:rFonts w:asciiTheme="minorHAnsi" w:hAnsiTheme="minorHAnsi" w:cstheme="minorHAnsi"/>
          <w:szCs w:val="24"/>
        </w:rPr>
        <w:t>de</w:t>
      </w:r>
      <w:r w:rsidR="00EB7E5A" w:rsidRPr="00493C55">
        <w:rPr>
          <w:rFonts w:asciiTheme="minorHAnsi" w:hAnsiTheme="minorHAnsi" w:cstheme="minorHAnsi"/>
          <w:szCs w:val="24"/>
        </w:rPr>
        <w:t>l Reglamento</w:t>
      </w:r>
      <w:r w:rsidR="00162908" w:rsidRPr="00493C55">
        <w:rPr>
          <w:rFonts w:asciiTheme="minorHAnsi" w:hAnsiTheme="minorHAnsi" w:cstheme="minorHAnsi"/>
          <w:szCs w:val="24"/>
        </w:rPr>
        <w:t xml:space="preserve"> de Compras, Enajenaciones y Contratación de Servicios del </w:t>
      </w:r>
      <w:r w:rsidR="00EB7E5A" w:rsidRPr="00493C55">
        <w:rPr>
          <w:rFonts w:asciiTheme="minorHAnsi" w:hAnsiTheme="minorHAnsi" w:cstheme="minorHAnsi"/>
          <w:szCs w:val="24"/>
        </w:rPr>
        <w:t xml:space="preserve">Municipio </w:t>
      </w:r>
      <w:r w:rsidR="00162908" w:rsidRPr="00493C55">
        <w:rPr>
          <w:rFonts w:asciiTheme="minorHAnsi" w:hAnsiTheme="minorHAnsi" w:cstheme="minorHAnsi"/>
          <w:szCs w:val="24"/>
        </w:rPr>
        <w:t xml:space="preserve">de </w:t>
      </w:r>
      <w:r w:rsidR="00EB7E5A" w:rsidRPr="00493C55">
        <w:rPr>
          <w:rFonts w:asciiTheme="minorHAnsi" w:hAnsiTheme="minorHAnsi" w:cstheme="minorHAnsi"/>
          <w:szCs w:val="24"/>
        </w:rPr>
        <w:t>Zapopan, Jalisco</w:t>
      </w:r>
      <w:r w:rsidR="00162908" w:rsidRPr="00493C55">
        <w:rPr>
          <w:rFonts w:asciiTheme="minorHAnsi" w:hAnsiTheme="minorHAnsi" w:cstheme="minorHAnsi"/>
          <w:szCs w:val="24"/>
        </w:rPr>
        <w:t>.</w:t>
      </w:r>
    </w:p>
    <w:p w:rsidR="00981ACA" w:rsidRPr="00493C55" w:rsidRDefault="00981ACA" w:rsidP="00162908">
      <w:pPr>
        <w:pStyle w:val="Textoindependiente"/>
        <w:spacing w:line="360" w:lineRule="auto"/>
        <w:rPr>
          <w:rFonts w:asciiTheme="minorHAnsi" w:hAnsiTheme="minorHAnsi" w:cstheme="minorHAnsi"/>
          <w:szCs w:val="24"/>
        </w:rPr>
      </w:pPr>
    </w:p>
    <w:p w:rsidR="00E63E25" w:rsidRPr="00493C55"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3A4197" w:rsidRPr="00493C55">
        <w:rPr>
          <w:rFonts w:asciiTheme="minorHAnsi" w:hAnsiTheme="minorHAnsi" w:cstheme="minorHAnsi"/>
          <w:szCs w:val="24"/>
        </w:rPr>
        <w:t xml:space="preserve"> Y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rsidR="005C48A9" w:rsidRPr="00493C55" w:rsidRDefault="005C48A9" w:rsidP="00162908">
      <w:pPr>
        <w:pStyle w:val="Textoindependiente"/>
        <w:spacing w:line="360" w:lineRule="auto"/>
        <w:rPr>
          <w:rFonts w:asciiTheme="minorHAnsi" w:hAnsiTheme="minorHAnsi" w:cstheme="minorHAnsi"/>
          <w:szCs w:val="24"/>
        </w:rPr>
      </w:pPr>
    </w:p>
    <w:p w:rsidR="001C4A87" w:rsidRPr="00493C55" w:rsidRDefault="00162908" w:rsidP="002C5ED9">
      <w:pPr>
        <w:pStyle w:val="Ttulo"/>
        <w:spacing w:line="360" w:lineRule="auto"/>
        <w:jc w:val="both"/>
        <w:rPr>
          <w:rFonts w:asciiTheme="minorHAnsi" w:hAnsiTheme="minorHAnsi" w:cstheme="minorHAnsi"/>
          <w:smallCaps w:val="0"/>
          <w:sz w:val="24"/>
          <w:szCs w:val="24"/>
          <w:lang w:val="es-MX" w:eastAsia="en-US"/>
        </w:rPr>
      </w:pPr>
      <w:r w:rsidRPr="00493C55">
        <w:rPr>
          <w:rFonts w:asciiTheme="minorHAnsi" w:hAnsiTheme="minorHAnsi" w:cstheme="minorHAnsi"/>
          <w:smallCaps w:val="0"/>
          <w:sz w:val="24"/>
          <w:szCs w:val="24"/>
          <w:lang w:val="es-MX" w:eastAsia="en-US"/>
        </w:rPr>
        <w:t>Estando presentes los integrantes con voz y voto:</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 xml:space="preserve">Representante del </w:t>
      </w:r>
      <w:proofErr w:type="gramStart"/>
      <w:r w:rsidRPr="00493C55">
        <w:rPr>
          <w:rFonts w:asciiTheme="minorHAnsi" w:hAnsiTheme="minorHAnsi" w:cstheme="minorHAnsi"/>
          <w:sz w:val="24"/>
          <w:szCs w:val="24"/>
        </w:rPr>
        <w:t>Presidente</w:t>
      </w:r>
      <w:proofErr w:type="gramEnd"/>
      <w:r w:rsidRPr="00493C55">
        <w:rPr>
          <w:rFonts w:asciiTheme="minorHAnsi" w:hAnsiTheme="minorHAnsi" w:cstheme="minorHAnsi"/>
          <w:sz w:val="24"/>
          <w:szCs w:val="24"/>
        </w:rPr>
        <w:t xml:space="preserve"> del Comité de Adquisiciones.</w:t>
      </w:r>
    </w:p>
    <w:p w:rsidR="001C4A87" w:rsidRPr="00493C55" w:rsidRDefault="00C30E79"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Edmundo Antonio Amutio Villa</w:t>
      </w:r>
      <w:r w:rsidR="001C4A87" w:rsidRPr="00493C55">
        <w:rPr>
          <w:rFonts w:asciiTheme="minorHAnsi" w:hAnsiTheme="minorHAnsi" w:cstheme="minorHAnsi"/>
          <w:sz w:val="24"/>
          <w:szCs w:val="24"/>
        </w:rPr>
        <w:t>.</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rsidR="001C4A87" w:rsidRPr="00493C55" w:rsidRDefault="001C4A87"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Tesorería Municipal.</w:t>
      </w:r>
    </w:p>
    <w:p w:rsidR="001C4A87" w:rsidRPr="00493C55" w:rsidRDefault="001C4A87" w:rsidP="001C4A87">
      <w:pPr>
        <w:pStyle w:val="Sinespaciado"/>
        <w:rPr>
          <w:rFonts w:asciiTheme="minorHAnsi" w:hAnsiTheme="minorHAnsi" w:cstheme="minorHAnsi"/>
          <w:sz w:val="24"/>
          <w:szCs w:val="24"/>
        </w:rPr>
      </w:pPr>
      <w:proofErr w:type="spellStart"/>
      <w:r w:rsidRPr="00493C55">
        <w:rPr>
          <w:rFonts w:asciiTheme="minorHAnsi" w:hAnsiTheme="minorHAnsi" w:cstheme="minorHAnsi"/>
          <w:sz w:val="24"/>
          <w:szCs w:val="24"/>
        </w:rPr>
        <w:t>Talina</w:t>
      </w:r>
      <w:proofErr w:type="spellEnd"/>
      <w:r w:rsidRPr="00493C55">
        <w:rPr>
          <w:rFonts w:asciiTheme="minorHAnsi" w:hAnsiTheme="minorHAnsi" w:cstheme="minorHAnsi"/>
          <w:sz w:val="24"/>
          <w:szCs w:val="24"/>
        </w:rPr>
        <w:t xml:space="preserve"> Robles Villaseñor.</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rsidR="001C4A87" w:rsidRPr="00493C55" w:rsidRDefault="001C4A87" w:rsidP="001C4A87">
      <w:pPr>
        <w:pStyle w:val="Sinespaciado"/>
        <w:rPr>
          <w:rFonts w:asciiTheme="minorHAnsi" w:hAnsiTheme="minorHAnsi" w:cstheme="minorHAnsi"/>
          <w:sz w:val="24"/>
          <w:szCs w:val="24"/>
        </w:rPr>
      </w:pPr>
    </w:p>
    <w:p w:rsidR="004338A1" w:rsidRPr="00493C55" w:rsidRDefault="004338A1" w:rsidP="004338A1">
      <w:pPr>
        <w:pStyle w:val="Sinespaciado"/>
        <w:rPr>
          <w:rFonts w:asciiTheme="minorHAnsi" w:hAnsiTheme="minorHAnsi" w:cstheme="minorHAnsi"/>
          <w:sz w:val="24"/>
          <w:szCs w:val="24"/>
        </w:rPr>
      </w:pPr>
      <w:r w:rsidRPr="00493C55">
        <w:rPr>
          <w:rFonts w:asciiTheme="minorHAnsi" w:hAnsiTheme="minorHAnsi" w:cstheme="minorHAnsi"/>
          <w:sz w:val="24"/>
          <w:szCs w:val="24"/>
        </w:rPr>
        <w:t>Dirección de Administración.</w:t>
      </w:r>
    </w:p>
    <w:p w:rsidR="004338A1" w:rsidRPr="00493C55" w:rsidRDefault="004338A1" w:rsidP="004338A1">
      <w:pPr>
        <w:pStyle w:val="Sinespaciado"/>
        <w:rPr>
          <w:rFonts w:asciiTheme="minorHAnsi" w:hAnsiTheme="minorHAnsi" w:cstheme="minorHAnsi"/>
          <w:sz w:val="24"/>
          <w:szCs w:val="24"/>
        </w:rPr>
      </w:pPr>
      <w:proofErr w:type="spellStart"/>
      <w:r w:rsidRPr="00493C55">
        <w:rPr>
          <w:rFonts w:asciiTheme="minorHAnsi" w:hAnsiTheme="minorHAnsi" w:cstheme="minorHAnsi"/>
          <w:sz w:val="24"/>
          <w:szCs w:val="24"/>
        </w:rPr>
        <w:t>Dialhery</w:t>
      </w:r>
      <w:proofErr w:type="spellEnd"/>
      <w:r w:rsidRPr="00493C55">
        <w:rPr>
          <w:rFonts w:asciiTheme="minorHAnsi" w:hAnsiTheme="minorHAnsi" w:cstheme="minorHAnsi"/>
          <w:sz w:val="24"/>
          <w:szCs w:val="24"/>
        </w:rPr>
        <w:t xml:space="preserve"> Díaz González.</w:t>
      </w:r>
    </w:p>
    <w:p w:rsidR="004338A1" w:rsidRPr="00493C55" w:rsidRDefault="004338A1" w:rsidP="004338A1">
      <w:pPr>
        <w:pStyle w:val="Sinespaciado"/>
        <w:rPr>
          <w:rFonts w:asciiTheme="minorHAnsi" w:hAnsiTheme="minorHAnsi" w:cstheme="minorHAnsi"/>
          <w:sz w:val="24"/>
          <w:szCs w:val="24"/>
        </w:rPr>
      </w:pPr>
      <w:r w:rsidRPr="00493C55">
        <w:rPr>
          <w:rFonts w:asciiTheme="minorHAnsi" w:hAnsiTheme="minorHAnsi" w:cstheme="minorHAnsi"/>
          <w:sz w:val="24"/>
          <w:szCs w:val="24"/>
        </w:rPr>
        <w:t>Titular.</w:t>
      </w:r>
    </w:p>
    <w:p w:rsidR="004338A1" w:rsidRDefault="004338A1"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Sindicatura.</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Tania Álvarez Hernández.</w:t>
      </w:r>
    </w:p>
    <w:p w:rsidR="002C5ED9" w:rsidRPr="00493C55" w:rsidRDefault="002029B5"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rsidR="002029B5" w:rsidRPr="00493C55" w:rsidRDefault="002029B5" w:rsidP="001C4A87">
      <w:pPr>
        <w:pStyle w:val="Sinespaciado"/>
        <w:rPr>
          <w:rFonts w:asciiTheme="minorHAnsi" w:hAnsiTheme="minorHAnsi" w:cstheme="minorHAnsi"/>
          <w:sz w:val="24"/>
          <w:szCs w:val="24"/>
        </w:rPr>
      </w:pPr>
    </w:p>
    <w:p w:rsidR="0062047C" w:rsidRPr="00A26784" w:rsidRDefault="0062047C" w:rsidP="0062047C">
      <w:pPr>
        <w:pStyle w:val="Sinespaciado"/>
        <w:rPr>
          <w:rFonts w:asciiTheme="minorHAnsi" w:hAnsiTheme="minorHAnsi" w:cstheme="minorHAnsi"/>
          <w:sz w:val="24"/>
          <w:szCs w:val="24"/>
        </w:rPr>
      </w:pPr>
      <w:r w:rsidRPr="00A26784">
        <w:rPr>
          <w:rFonts w:asciiTheme="minorHAnsi" w:hAnsiTheme="minorHAnsi" w:cstheme="minorHAnsi"/>
          <w:sz w:val="24"/>
          <w:szCs w:val="24"/>
        </w:rPr>
        <w:lastRenderedPageBreak/>
        <w:t>Dirección de Desarrollo Agropecuario.</w:t>
      </w:r>
    </w:p>
    <w:p w:rsidR="0062047C" w:rsidRPr="00A26784" w:rsidRDefault="0062047C" w:rsidP="0062047C">
      <w:pPr>
        <w:pStyle w:val="Sinespaciado"/>
        <w:rPr>
          <w:rFonts w:asciiTheme="minorHAnsi" w:hAnsiTheme="minorHAnsi" w:cstheme="minorHAnsi"/>
          <w:sz w:val="24"/>
          <w:szCs w:val="24"/>
        </w:rPr>
      </w:pPr>
      <w:r>
        <w:rPr>
          <w:rFonts w:asciiTheme="minorHAnsi" w:hAnsiTheme="minorHAnsi" w:cstheme="minorHAnsi"/>
          <w:sz w:val="24"/>
          <w:szCs w:val="24"/>
        </w:rPr>
        <w:t xml:space="preserve">Antonio Martín Campos Sáenz </w:t>
      </w:r>
    </w:p>
    <w:p w:rsidR="0062047C" w:rsidRPr="00A26784" w:rsidRDefault="0062047C" w:rsidP="0062047C">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rsidR="0062047C" w:rsidRDefault="0062047C" w:rsidP="001C4A87">
      <w:pPr>
        <w:pStyle w:val="Sinespaciado"/>
        <w:rPr>
          <w:rFonts w:asciiTheme="minorHAnsi" w:hAnsiTheme="minorHAnsi" w:cstheme="minorHAnsi"/>
          <w:sz w:val="24"/>
          <w:szCs w:val="24"/>
        </w:rPr>
      </w:pPr>
    </w:p>
    <w:p w:rsidR="004338A1" w:rsidRPr="00493C55" w:rsidRDefault="004338A1" w:rsidP="004338A1">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 la Cámara Nacional de Comercio, Servicios y Turismo de Guadalajara.</w:t>
      </w:r>
    </w:p>
    <w:p w:rsidR="004338A1" w:rsidRPr="00493C55" w:rsidRDefault="004338A1" w:rsidP="004338A1">
      <w:pPr>
        <w:pStyle w:val="Sinespaciado"/>
        <w:rPr>
          <w:rFonts w:asciiTheme="minorHAnsi" w:hAnsiTheme="minorHAnsi" w:cstheme="minorHAnsi"/>
          <w:sz w:val="24"/>
          <w:szCs w:val="24"/>
        </w:rPr>
      </w:pPr>
      <w:r w:rsidRPr="00493C55">
        <w:rPr>
          <w:rFonts w:asciiTheme="minorHAnsi" w:hAnsiTheme="minorHAnsi" w:cstheme="minorHAnsi"/>
          <w:sz w:val="24"/>
          <w:szCs w:val="24"/>
        </w:rPr>
        <w:t>Rogelio Alejandro Muñoz Prado.</w:t>
      </w:r>
    </w:p>
    <w:p w:rsidR="004338A1" w:rsidRDefault="004338A1" w:rsidP="004338A1">
      <w:pPr>
        <w:pStyle w:val="Sinespaciado"/>
        <w:rPr>
          <w:rFonts w:asciiTheme="minorHAnsi" w:hAnsiTheme="minorHAnsi" w:cstheme="minorHAnsi"/>
          <w:sz w:val="24"/>
          <w:szCs w:val="24"/>
        </w:rPr>
      </w:pPr>
      <w:r>
        <w:rPr>
          <w:rFonts w:asciiTheme="minorHAnsi" w:hAnsiTheme="minorHAnsi" w:cstheme="minorHAnsi"/>
          <w:sz w:val="24"/>
          <w:szCs w:val="24"/>
        </w:rPr>
        <w:t>Titular</w:t>
      </w:r>
      <w:r w:rsidRPr="00493C55">
        <w:rPr>
          <w:rFonts w:asciiTheme="minorHAnsi" w:hAnsiTheme="minorHAnsi" w:cstheme="minorHAnsi"/>
          <w:sz w:val="24"/>
          <w:szCs w:val="24"/>
        </w:rPr>
        <w:t>.</w:t>
      </w:r>
    </w:p>
    <w:p w:rsidR="004338A1" w:rsidRDefault="004338A1" w:rsidP="001C4A87">
      <w:pPr>
        <w:pStyle w:val="Sinespaciado"/>
        <w:rPr>
          <w:rFonts w:asciiTheme="minorHAnsi" w:hAnsiTheme="minorHAnsi" w:cstheme="minorHAnsi"/>
          <w:sz w:val="24"/>
          <w:szCs w:val="24"/>
        </w:rPr>
      </w:pPr>
    </w:p>
    <w:p w:rsidR="004338A1" w:rsidRDefault="004338A1" w:rsidP="004338A1">
      <w:pPr>
        <w:pStyle w:val="Sinespaciado"/>
        <w:rPr>
          <w:rFonts w:asciiTheme="minorHAnsi" w:hAnsiTheme="minorHAnsi" w:cstheme="minorHAnsi"/>
          <w:sz w:val="24"/>
          <w:szCs w:val="24"/>
        </w:rPr>
      </w:pPr>
      <w:r w:rsidRPr="00A26784">
        <w:rPr>
          <w:rFonts w:asciiTheme="minorHAnsi" w:hAnsiTheme="minorHAnsi" w:cstheme="minorHAnsi"/>
          <w:sz w:val="24"/>
          <w:szCs w:val="24"/>
        </w:rPr>
        <w:t>Consejo de Cámaras Industriales de Jalisco</w:t>
      </w:r>
    </w:p>
    <w:p w:rsidR="004338A1" w:rsidRPr="00A26784" w:rsidRDefault="004338A1" w:rsidP="004338A1">
      <w:pPr>
        <w:pStyle w:val="Sinespaciado"/>
        <w:rPr>
          <w:rFonts w:asciiTheme="minorHAnsi" w:hAnsiTheme="minorHAnsi" w:cstheme="minorHAnsi"/>
          <w:sz w:val="24"/>
          <w:szCs w:val="24"/>
        </w:rPr>
      </w:pPr>
      <w:r w:rsidRPr="00A26784">
        <w:rPr>
          <w:rFonts w:asciiTheme="minorHAnsi" w:hAnsiTheme="minorHAnsi" w:cstheme="minorHAnsi"/>
          <w:sz w:val="24"/>
          <w:szCs w:val="24"/>
        </w:rPr>
        <w:t xml:space="preserve">Bricio </w:t>
      </w:r>
      <w:proofErr w:type="spellStart"/>
      <w:r w:rsidRPr="00A26784">
        <w:rPr>
          <w:rFonts w:asciiTheme="minorHAnsi" w:hAnsiTheme="minorHAnsi" w:cstheme="minorHAnsi"/>
          <w:sz w:val="24"/>
          <w:szCs w:val="24"/>
        </w:rPr>
        <w:t>Baldemar</w:t>
      </w:r>
      <w:proofErr w:type="spellEnd"/>
      <w:r w:rsidRPr="00A26784">
        <w:rPr>
          <w:rFonts w:asciiTheme="minorHAnsi" w:hAnsiTheme="minorHAnsi" w:cstheme="minorHAnsi"/>
          <w:sz w:val="24"/>
          <w:szCs w:val="24"/>
        </w:rPr>
        <w:t xml:space="preserve"> Rivera Orozco</w:t>
      </w:r>
      <w:r>
        <w:rPr>
          <w:rFonts w:asciiTheme="minorHAnsi" w:hAnsiTheme="minorHAnsi" w:cstheme="minorHAnsi"/>
          <w:sz w:val="24"/>
          <w:szCs w:val="24"/>
        </w:rPr>
        <w:t>.</w:t>
      </w:r>
    </w:p>
    <w:p w:rsidR="004338A1" w:rsidRDefault="004338A1" w:rsidP="004338A1">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rsidR="004338A1" w:rsidRDefault="004338A1" w:rsidP="001C4A87">
      <w:pPr>
        <w:pStyle w:val="Sinespaciado"/>
        <w:rPr>
          <w:rFonts w:asciiTheme="minorHAnsi" w:hAnsiTheme="minorHAnsi" w:cstheme="minorHAnsi"/>
          <w:sz w:val="24"/>
          <w:szCs w:val="24"/>
        </w:rPr>
      </w:pPr>
    </w:p>
    <w:p w:rsidR="004338A1" w:rsidRPr="00493C55" w:rsidRDefault="004338A1" w:rsidP="004338A1">
      <w:pPr>
        <w:pStyle w:val="Sinespaciado"/>
        <w:rPr>
          <w:rFonts w:asciiTheme="minorHAnsi" w:hAnsiTheme="minorHAnsi" w:cstheme="minorHAnsi"/>
          <w:sz w:val="24"/>
          <w:szCs w:val="24"/>
          <w:lang w:val="pt-BR"/>
        </w:rPr>
      </w:pPr>
      <w:r w:rsidRPr="00493C55">
        <w:rPr>
          <w:rFonts w:asciiTheme="minorHAnsi" w:hAnsiTheme="minorHAnsi" w:cstheme="minorHAnsi"/>
          <w:sz w:val="24"/>
          <w:szCs w:val="24"/>
          <w:lang w:val="pt-BR"/>
        </w:rPr>
        <w:t xml:space="preserve">Consejo de Desarrollo Agropecuario y Agroindustrial de Jalisco, A.C., </w:t>
      </w:r>
    </w:p>
    <w:p w:rsidR="004338A1" w:rsidRPr="00493C55" w:rsidRDefault="004338A1" w:rsidP="004338A1">
      <w:pPr>
        <w:pStyle w:val="Sinespaciado"/>
        <w:rPr>
          <w:rFonts w:asciiTheme="minorHAnsi" w:hAnsiTheme="minorHAnsi" w:cstheme="minorHAnsi"/>
          <w:sz w:val="24"/>
          <w:szCs w:val="24"/>
          <w:lang w:val="pt-BR"/>
        </w:rPr>
      </w:pPr>
      <w:r w:rsidRPr="00493C55">
        <w:rPr>
          <w:rFonts w:asciiTheme="minorHAnsi" w:hAnsiTheme="minorHAnsi" w:cstheme="minorHAnsi"/>
          <w:sz w:val="24"/>
          <w:szCs w:val="24"/>
          <w:lang w:val="pt-BR"/>
        </w:rPr>
        <w:t>Consejo Nacional Agropecuario.</w:t>
      </w:r>
    </w:p>
    <w:p w:rsidR="004338A1" w:rsidRPr="00493C55" w:rsidRDefault="004338A1" w:rsidP="004338A1">
      <w:pPr>
        <w:pStyle w:val="Sinespaciado"/>
        <w:rPr>
          <w:rFonts w:asciiTheme="minorHAnsi" w:hAnsiTheme="minorHAnsi" w:cstheme="minorHAnsi"/>
          <w:sz w:val="24"/>
          <w:szCs w:val="24"/>
          <w:lang w:val="pt-BR"/>
        </w:rPr>
      </w:pPr>
      <w:r w:rsidRPr="00493C55">
        <w:rPr>
          <w:rFonts w:asciiTheme="minorHAnsi" w:hAnsiTheme="minorHAnsi" w:cstheme="minorHAnsi"/>
          <w:sz w:val="24"/>
          <w:szCs w:val="24"/>
          <w:lang w:val="pt-BR"/>
        </w:rPr>
        <w:t>Omar Palafox Sáenz.</w:t>
      </w:r>
    </w:p>
    <w:p w:rsidR="004338A1" w:rsidRPr="00493C55" w:rsidRDefault="004338A1" w:rsidP="004338A1">
      <w:pPr>
        <w:pStyle w:val="Sinespaciado"/>
        <w:rPr>
          <w:rFonts w:asciiTheme="minorHAnsi" w:hAnsiTheme="minorHAnsi" w:cstheme="minorHAnsi"/>
          <w:sz w:val="24"/>
          <w:szCs w:val="24"/>
          <w:lang w:val="pt-BR"/>
        </w:rPr>
      </w:pPr>
      <w:r w:rsidRPr="00493C55">
        <w:rPr>
          <w:rFonts w:asciiTheme="minorHAnsi" w:hAnsiTheme="minorHAnsi" w:cstheme="minorHAnsi"/>
          <w:sz w:val="24"/>
          <w:szCs w:val="24"/>
          <w:lang w:val="pt-BR"/>
        </w:rPr>
        <w:t>Suplente.</w:t>
      </w:r>
    </w:p>
    <w:p w:rsidR="004338A1" w:rsidRPr="00493C55" w:rsidRDefault="004338A1"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del Centro Empresarial de Jalisco S.P.</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Confederación Patronal de la República Mexicana.</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José Guadalupe Pérez Mejía.</w:t>
      </w:r>
    </w:p>
    <w:p w:rsidR="0062047C" w:rsidRPr="00493C55" w:rsidRDefault="001C4A87" w:rsidP="001C4A87">
      <w:pPr>
        <w:pStyle w:val="Sinespaciado"/>
        <w:rPr>
          <w:rFonts w:asciiTheme="minorHAnsi" w:hAnsiTheme="minorHAnsi" w:cstheme="minorHAnsi"/>
          <w:sz w:val="24"/>
          <w:szCs w:val="24"/>
          <w:lang w:val="pt-BR"/>
        </w:rPr>
      </w:pPr>
      <w:r w:rsidRPr="00493C55">
        <w:rPr>
          <w:rFonts w:asciiTheme="minorHAnsi" w:hAnsiTheme="minorHAnsi" w:cstheme="minorHAnsi"/>
          <w:sz w:val="24"/>
          <w:szCs w:val="24"/>
          <w:lang w:val="pt-BR"/>
        </w:rPr>
        <w:t>Suplente.</w:t>
      </w:r>
    </w:p>
    <w:p w:rsidR="001C4A87" w:rsidRPr="00493C55" w:rsidRDefault="001C4A87"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del Consejo Mexicano de Comercio Exterior</w:t>
      </w:r>
      <w:r w:rsidR="002C5ED9" w:rsidRPr="00493C55">
        <w:rPr>
          <w:rFonts w:asciiTheme="minorHAnsi" w:hAnsiTheme="minorHAnsi" w:cstheme="minorHAnsi"/>
          <w:sz w:val="24"/>
          <w:szCs w:val="24"/>
        </w:rPr>
        <w:t xml:space="preserve"> de Occidente</w:t>
      </w:r>
      <w:r w:rsidRPr="00493C55">
        <w:rPr>
          <w:rFonts w:asciiTheme="minorHAnsi" w:hAnsiTheme="minorHAnsi" w:cstheme="minorHAnsi"/>
          <w:sz w:val="24"/>
          <w:szCs w:val="24"/>
        </w:rPr>
        <w:t>.</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Silvia Jacquelin</w:t>
      </w:r>
      <w:r w:rsidR="002C5ED9" w:rsidRPr="00493C55">
        <w:rPr>
          <w:rFonts w:asciiTheme="minorHAnsi" w:hAnsiTheme="minorHAnsi" w:cstheme="minorHAnsi"/>
          <w:sz w:val="24"/>
          <w:szCs w:val="24"/>
        </w:rPr>
        <w:t>e</w:t>
      </w:r>
      <w:r w:rsidRPr="00493C55">
        <w:rPr>
          <w:rFonts w:asciiTheme="minorHAnsi" w:hAnsiTheme="minorHAnsi" w:cstheme="minorHAnsi"/>
          <w:sz w:val="24"/>
          <w:szCs w:val="24"/>
        </w:rPr>
        <w:t xml:space="preserve"> Martin del Campo Partida</w:t>
      </w:r>
      <w:r w:rsidR="00711F3D" w:rsidRPr="00493C55">
        <w:rPr>
          <w:rFonts w:asciiTheme="minorHAnsi" w:hAnsiTheme="minorHAnsi" w:cstheme="minorHAnsi"/>
          <w:sz w:val="24"/>
          <w:szCs w:val="24"/>
        </w:rPr>
        <w:t>.</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rsidR="001C4A87" w:rsidRPr="00493C55" w:rsidRDefault="001C4A87" w:rsidP="001C4A87">
      <w:pPr>
        <w:rPr>
          <w:rFonts w:asciiTheme="minorHAnsi" w:hAnsiTheme="minorHAnsi" w:cstheme="minorHAnsi"/>
        </w:rPr>
      </w:pPr>
    </w:p>
    <w:p w:rsidR="001C4A87" w:rsidRPr="00493C55" w:rsidRDefault="001C4A87" w:rsidP="001C4A87">
      <w:pPr>
        <w:rPr>
          <w:rFonts w:asciiTheme="minorHAnsi" w:hAnsiTheme="minorHAnsi" w:cstheme="minorHAnsi"/>
          <w:b/>
        </w:rPr>
      </w:pPr>
      <w:r w:rsidRPr="00493C55">
        <w:rPr>
          <w:rFonts w:asciiTheme="minorHAnsi" w:hAnsiTheme="minorHAnsi" w:cstheme="minorHAnsi"/>
          <w:b/>
        </w:rPr>
        <w:t>Estando presentes los vocales permanentes con voz:</w:t>
      </w:r>
    </w:p>
    <w:p w:rsidR="001C4A87" w:rsidRPr="00493C55" w:rsidRDefault="001C4A87" w:rsidP="001C4A87">
      <w:pPr>
        <w:rPr>
          <w:rFonts w:asciiTheme="minorHAnsi" w:hAnsiTheme="minorHAnsi" w:cstheme="minorHAnsi"/>
          <w:b/>
        </w:rPr>
      </w:pPr>
    </w:p>
    <w:p w:rsidR="002029B5" w:rsidRPr="00493C55" w:rsidRDefault="002029B5" w:rsidP="002029B5">
      <w:pPr>
        <w:pStyle w:val="Sinespaciado"/>
        <w:rPr>
          <w:rFonts w:asciiTheme="minorHAnsi" w:hAnsiTheme="minorHAnsi" w:cstheme="minorHAnsi"/>
          <w:sz w:val="24"/>
          <w:szCs w:val="24"/>
        </w:rPr>
      </w:pPr>
      <w:r w:rsidRPr="00493C55">
        <w:rPr>
          <w:rFonts w:asciiTheme="minorHAnsi" w:hAnsiTheme="minorHAnsi" w:cstheme="minorHAnsi"/>
          <w:sz w:val="24"/>
          <w:szCs w:val="24"/>
        </w:rPr>
        <w:t>Contraloría Ciudadana.</w:t>
      </w:r>
    </w:p>
    <w:p w:rsidR="002029B5" w:rsidRPr="00493C55" w:rsidRDefault="002029B5" w:rsidP="002029B5">
      <w:pPr>
        <w:pStyle w:val="Sinespaciado"/>
        <w:rPr>
          <w:rFonts w:asciiTheme="minorHAnsi" w:hAnsiTheme="minorHAnsi" w:cstheme="minorHAnsi"/>
          <w:sz w:val="24"/>
          <w:szCs w:val="24"/>
        </w:rPr>
      </w:pPr>
      <w:r w:rsidRPr="00493C55">
        <w:rPr>
          <w:rFonts w:asciiTheme="minorHAnsi" w:hAnsiTheme="minorHAnsi" w:cstheme="minorHAnsi"/>
          <w:sz w:val="24"/>
          <w:szCs w:val="24"/>
        </w:rPr>
        <w:t>Juan Carlos Razo Martínez.</w:t>
      </w:r>
    </w:p>
    <w:p w:rsidR="002029B5" w:rsidRPr="00493C55" w:rsidRDefault="002029B5" w:rsidP="002029B5">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rsidR="001C4A87" w:rsidRPr="00493C55" w:rsidRDefault="001C4A87"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Área Jurídica de la Dirección de Adquisiciones.</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Diego Armando Cárdenas Paredes.</w:t>
      </w:r>
    </w:p>
    <w:p w:rsidR="001C4A87"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Titular</w:t>
      </w:r>
      <w:r w:rsidR="00B42CE7" w:rsidRPr="00493C55">
        <w:rPr>
          <w:rFonts w:asciiTheme="minorHAnsi" w:hAnsiTheme="minorHAnsi" w:cstheme="minorHAnsi"/>
          <w:sz w:val="24"/>
          <w:szCs w:val="24"/>
        </w:rPr>
        <w:t>.</w:t>
      </w:r>
    </w:p>
    <w:p w:rsidR="002C76FA" w:rsidRPr="00493C55" w:rsidRDefault="002C76FA" w:rsidP="001C4A87">
      <w:pPr>
        <w:pStyle w:val="Sinespaciado"/>
        <w:rPr>
          <w:rFonts w:asciiTheme="minorHAnsi" w:hAnsiTheme="minorHAnsi" w:cstheme="minorHAnsi"/>
          <w:sz w:val="24"/>
          <w:szCs w:val="24"/>
        </w:rPr>
      </w:pPr>
    </w:p>
    <w:p w:rsidR="002C76FA" w:rsidRPr="00A26784" w:rsidRDefault="002C76FA" w:rsidP="002C76FA">
      <w:pPr>
        <w:pStyle w:val="Sinespaciado"/>
        <w:rPr>
          <w:rFonts w:asciiTheme="minorHAnsi" w:hAnsiTheme="minorHAnsi" w:cstheme="minorHAnsi"/>
          <w:sz w:val="24"/>
          <w:szCs w:val="24"/>
        </w:rPr>
      </w:pPr>
      <w:r w:rsidRPr="00A26784">
        <w:rPr>
          <w:rFonts w:asciiTheme="minorHAnsi" w:hAnsiTheme="minorHAnsi" w:cstheme="minorHAnsi"/>
          <w:sz w:val="24"/>
          <w:szCs w:val="24"/>
        </w:rPr>
        <w:lastRenderedPageBreak/>
        <w:t>Regidor Representante de la Fracción del Partido Movimiento Ciudadano.</w:t>
      </w:r>
    </w:p>
    <w:p w:rsidR="002C76FA" w:rsidRPr="00334DF7" w:rsidRDefault="002C76FA" w:rsidP="002C76FA">
      <w:pPr>
        <w:pStyle w:val="Sinespaciado"/>
        <w:rPr>
          <w:rFonts w:cstheme="minorHAnsi"/>
          <w:sz w:val="24"/>
          <w:szCs w:val="24"/>
        </w:rPr>
      </w:pPr>
      <w:r w:rsidRPr="00334DF7">
        <w:rPr>
          <w:rFonts w:cstheme="minorHAnsi"/>
          <w:sz w:val="24"/>
          <w:szCs w:val="24"/>
        </w:rPr>
        <w:t>Fabián Aceves Dávalos</w:t>
      </w:r>
    </w:p>
    <w:p w:rsidR="002C76FA" w:rsidRPr="00A26784" w:rsidRDefault="002C76FA" w:rsidP="002C76FA">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rsidR="001C4A87" w:rsidRDefault="001C4A87" w:rsidP="001C4A87">
      <w:pPr>
        <w:pStyle w:val="Sinespaciado"/>
        <w:rPr>
          <w:rFonts w:asciiTheme="minorHAnsi" w:hAnsiTheme="minorHAnsi" w:cstheme="minorHAnsi"/>
          <w:sz w:val="24"/>
          <w:szCs w:val="24"/>
        </w:rPr>
      </w:pPr>
    </w:p>
    <w:p w:rsidR="006C7D28" w:rsidRDefault="006C7D28" w:rsidP="006C7D28">
      <w:pPr>
        <w:pStyle w:val="Sinespaciado"/>
        <w:rPr>
          <w:rFonts w:asciiTheme="minorHAnsi" w:hAnsiTheme="minorHAnsi" w:cstheme="minorHAnsi"/>
          <w:sz w:val="24"/>
          <w:szCs w:val="24"/>
        </w:rPr>
      </w:pPr>
      <w:r>
        <w:rPr>
          <w:rFonts w:asciiTheme="minorHAnsi" w:hAnsiTheme="minorHAnsi" w:cstheme="minorHAnsi"/>
          <w:sz w:val="24"/>
          <w:szCs w:val="24"/>
        </w:rPr>
        <w:t>Regidor Representante de la Fracción del Partido Acción Nacional.</w:t>
      </w:r>
    </w:p>
    <w:p w:rsidR="006C7D28" w:rsidRDefault="006C7D28" w:rsidP="006C7D28">
      <w:pPr>
        <w:pStyle w:val="Sinespaciado"/>
        <w:rPr>
          <w:rFonts w:asciiTheme="minorHAnsi" w:hAnsiTheme="minorHAnsi" w:cstheme="minorHAnsi"/>
          <w:sz w:val="24"/>
          <w:szCs w:val="24"/>
        </w:rPr>
      </w:pPr>
      <w:r>
        <w:rPr>
          <w:rFonts w:asciiTheme="minorHAnsi" w:hAnsiTheme="minorHAnsi" w:cstheme="minorHAnsi"/>
          <w:sz w:val="24"/>
          <w:szCs w:val="24"/>
        </w:rPr>
        <w:t xml:space="preserve">José Manuel Martín del Campo Flores </w:t>
      </w:r>
    </w:p>
    <w:p w:rsidR="006C7D28" w:rsidRDefault="006C7D28" w:rsidP="006C7D28">
      <w:pPr>
        <w:pStyle w:val="Sinespaciado"/>
        <w:rPr>
          <w:rFonts w:asciiTheme="minorHAnsi" w:hAnsiTheme="minorHAnsi" w:cstheme="minorHAnsi"/>
          <w:sz w:val="24"/>
          <w:szCs w:val="24"/>
        </w:rPr>
      </w:pPr>
      <w:r>
        <w:rPr>
          <w:rFonts w:asciiTheme="minorHAnsi" w:hAnsiTheme="minorHAnsi" w:cstheme="minorHAnsi"/>
          <w:sz w:val="24"/>
          <w:szCs w:val="24"/>
        </w:rPr>
        <w:t>Suplente.</w:t>
      </w:r>
    </w:p>
    <w:p w:rsidR="00345D3C" w:rsidRDefault="00345D3C" w:rsidP="006C7D28">
      <w:pPr>
        <w:pStyle w:val="Sinespaciado"/>
        <w:rPr>
          <w:rFonts w:asciiTheme="minorHAnsi" w:hAnsiTheme="minorHAnsi" w:cstheme="minorHAnsi"/>
          <w:sz w:val="24"/>
          <w:szCs w:val="24"/>
        </w:rPr>
      </w:pPr>
    </w:p>
    <w:p w:rsidR="00345D3C" w:rsidRDefault="00345D3C" w:rsidP="00345D3C">
      <w:pPr>
        <w:pStyle w:val="Sinespaciado"/>
        <w:rPr>
          <w:rFonts w:asciiTheme="minorHAnsi" w:hAnsiTheme="minorHAnsi" w:cstheme="minorHAnsi"/>
          <w:sz w:val="24"/>
          <w:szCs w:val="24"/>
        </w:rPr>
      </w:pPr>
      <w:r>
        <w:rPr>
          <w:rFonts w:asciiTheme="minorHAnsi" w:hAnsiTheme="minorHAnsi" w:cstheme="minorHAnsi"/>
          <w:sz w:val="24"/>
          <w:szCs w:val="24"/>
        </w:rPr>
        <w:t>Regidor Representante de la Fracción del Partido Movimiento de Regeneración Nacional.</w:t>
      </w:r>
    </w:p>
    <w:p w:rsidR="00345D3C" w:rsidRPr="003D064E" w:rsidRDefault="00345D3C" w:rsidP="00345D3C">
      <w:pPr>
        <w:pStyle w:val="Sinespaciado"/>
        <w:rPr>
          <w:rFonts w:cstheme="minorHAnsi"/>
          <w:sz w:val="24"/>
          <w:szCs w:val="24"/>
          <w:lang w:val="es-ES"/>
        </w:rPr>
      </w:pPr>
      <w:proofErr w:type="spellStart"/>
      <w:r w:rsidRPr="003D064E">
        <w:rPr>
          <w:rFonts w:cstheme="minorHAnsi"/>
          <w:sz w:val="24"/>
          <w:szCs w:val="24"/>
          <w:lang w:val="es-ES"/>
        </w:rPr>
        <w:t>Liceida</w:t>
      </w:r>
      <w:proofErr w:type="spellEnd"/>
      <w:r w:rsidRPr="003D064E">
        <w:rPr>
          <w:rFonts w:cstheme="minorHAnsi"/>
          <w:sz w:val="24"/>
          <w:szCs w:val="24"/>
          <w:lang w:val="es-ES"/>
        </w:rPr>
        <w:t xml:space="preserve"> Contreras Dorantes.</w:t>
      </w:r>
    </w:p>
    <w:p w:rsidR="00345D3C" w:rsidRDefault="00345D3C" w:rsidP="00345D3C">
      <w:pPr>
        <w:pStyle w:val="Sinespaciado"/>
        <w:rPr>
          <w:rFonts w:asciiTheme="minorHAnsi" w:hAnsiTheme="minorHAnsi" w:cstheme="minorHAnsi"/>
          <w:sz w:val="24"/>
          <w:szCs w:val="24"/>
        </w:rPr>
      </w:pPr>
      <w:r>
        <w:rPr>
          <w:rFonts w:asciiTheme="minorHAnsi" w:hAnsiTheme="minorHAnsi" w:cstheme="minorHAnsi"/>
          <w:sz w:val="24"/>
          <w:szCs w:val="24"/>
        </w:rPr>
        <w:t>Suplente.</w:t>
      </w:r>
    </w:p>
    <w:p w:rsidR="005F05D0" w:rsidRDefault="005F05D0" w:rsidP="001C4A87">
      <w:pPr>
        <w:pStyle w:val="Sinespaciado"/>
        <w:rPr>
          <w:rFonts w:asciiTheme="minorHAnsi" w:hAnsiTheme="minorHAnsi" w:cstheme="minorHAnsi"/>
          <w:sz w:val="24"/>
          <w:szCs w:val="24"/>
        </w:rPr>
      </w:pPr>
    </w:p>
    <w:p w:rsidR="006C7D28" w:rsidRDefault="006C7D28" w:rsidP="006C7D28">
      <w:pPr>
        <w:pStyle w:val="Sinespaciado"/>
        <w:rPr>
          <w:rFonts w:asciiTheme="minorHAnsi" w:hAnsiTheme="minorHAnsi" w:cstheme="minorHAnsi"/>
          <w:sz w:val="24"/>
          <w:szCs w:val="24"/>
        </w:rPr>
      </w:pPr>
      <w:r>
        <w:rPr>
          <w:rFonts w:asciiTheme="minorHAnsi" w:hAnsiTheme="minorHAnsi" w:cstheme="minorHAnsi"/>
          <w:sz w:val="24"/>
          <w:szCs w:val="24"/>
        </w:rPr>
        <w:t>Regidor Representante de la Fracción del Partido Futuro.</w:t>
      </w:r>
    </w:p>
    <w:p w:rsidR="006C7D28" w:rsidRPr="006C7D28" w:rsidRDefault="006C7D28" w:rsidP="006C7D28">
      <w:pPr>
        <w:pStyle w:val="Sinespaciado"/>
        <w:rPr>
          <w:rFonts w:asciiTheme="minorHAnsi" w:hAnsiTheme="minorHAnsi" w:cstheme="minorHAnsi"/>
          <w:sz w:val="24"/>
          <w:szCs w:val="24"/>
        </w:rPr>
      </w:pPr>
      <w:r w:rsidRPr="006C7D28">
        <w:rPr>
          <w:rFonts w:cstheme="minorHAnsi"/>
          <w:sz w:val="24"/>
          <w:szCs w:val="24"/>
          <w:lang w:val="es-ES"/>
        </w:rPr>
        <w:t>Lourdes Georgina Chávez Ramírez.</w:t>
      </w:r>
    </w:p>
    <w:p w:rsidR="006C7D28" w:rsidRDefault="006C7D28" w:rsidP="006C7D28">
      <w:pPr>
        <w:pStyle w:val="Sinespaciado"/>
        <w:rPr>
          <w:rFonts w:asciiTheme="minorHAnsi" w:hAnsiTheme="minorHAnsi" w:cstheme="minorHAnsi"/>
          <w:sz w:val="24"/>
          <w:szCs w:val="24"/>
        </w:rPr>
      </w:pPr>
      <w:r>
        <w:rPr>
          <w:rFonts w:asciiTheme="minorHAnsi" w:hAnsiTheme="minorHAnsi" w:cstheme="minorHAnsi"/>
          <w:sz w:val="24"/>
          <w:szCs w:val="24"/>
        </w:rPr>
        <w:t>Suplente.</w:t>
      </w:r>
    </w:p>
    <w:p w:rsidR="006C7D28" w:rsidRDefault="006C7D28" w:rsidP="001C4A87">
      <w:pPr>
        <w:pStyle w:val="Sinespaciado"/>
        <w:rPr>
          <w:rFonts w:asciiTheme="minorHAnsi" w:hAnsiTheme="minorHAnsi" w:cstheme="minorHAnsi"/>
          <w:sz w:val="24"/>
          <w:szCs w:val="24"/>
        </w:rPr>
      </w:pPr>
    </w:p>
    <w:p w:rsidR="006C7D28" w:rsidRDefault="006C7D28" w:rsidP="006C7D28">
      <w:pPr>
        <w:pStyle w:val="Sinespaciado"/>
        <w:rPr>
          <w:rFonts w:asciiTheme="minorHAnsi" w:hAnsiTheme="minorHAnsi" w:cstheme="minorHAnsi"/>
          <w:sz w:val="24"/>
          <w:szCs w:val="24"/>
        </w:rPr>
      </w:pPr>
      <w:r>
        <w:rPr>
          <w:rFonts w:asciiTheme="minorHAnsi" w:hAnsiTheme="minorHAnsi" w:cstheme="minorHAnsi"/>
          <w:sz w:val="24"/>
          <w:szCs w:val="24"/>
        </w:rPr>
        <w:t>Regidor Representante de la Fracción del Partido Revolucionario Institucional.</w:t>
      </w:r>
    </w:p>
    <w:p w:rsidR="006C7D28" w:rsidRDefault="006C7D28" w:rsidP="006C7D28">
      <w:pPr>
        <w:pStyle w:val="Sinespaciado"/>
        <w:rPr>
          <w:rFonts w:asciiTheme="minorHAnsi" w:hAnsiTheme="minorHAnsi" w:cstheme="minorHAnsi"/>
          <w:sz w:val="24"/>
          <w:szCs w:val="24"/>
        </w:rPr>
      </w:pPr>
      <w:r>
        <w:rPr>
          <w:rFonts w:asciiTheme="minorHAnsi" w:hAnsiTheme="minorHAnsi" w:cstheme="minorHAnsi"/>
          <w:sz w:val="24"/>
          <w:szCs w:val="24"/>
        </w:rPr>
        <w:t xml:space="preserve">Blanca </w:t>
      </w:r>
      <w:proofErr w:type="gramStart"/>
      <w:r>
        <w:rPr>
          <w:rFonts w:asciiTheme="minorHAnsi" w:hAnsiTheme="minorHAnsi" w:cstheme="minorHAnsi"/>
          <w:sz w:val="24"/>
          <w:szCs w:val="24"/>
        </w:rPr>
        <w:t>Livier  Téllez</w:t>
      </w:r>
      <w:proofErr w:type="gramEnd"/>
      <w:r>
        <w:rPr>
          <w:rFonts w:asciiTheme="minorHAnsi" w:hAnsiTheme="minorHAnsi" w:cstheme="minorHAnsi"/>
          <w:sz w:val="24"/>
          <w:szCs w:val="24"/>
        </w:rPr>
        <w:t xml:space="preserve"> Morales</w:t>
      </w:r>
    </w:p>
    <w:p w:rsidR="006C7D28" w:rsidRDefault="006C7D28" w:rsidP="006C7D28">
      <w:pPr>
        <w:pStyle w:val="Sinespaciado"/>
        <w:rPr>
          <w:rFonts w:asciiTheme="minorHAnsi" w:hAnsiTheme="minorHAnsi" w:cstheme="minorHAnsi"/>
          <w:sz w:val="24"/>
          <w:szCs w:val="24"/>
        </w:rPr>
      </w:pPr>
      <w:r>
        <w:rPr>
          <w:rFonts w:asciiTheme="minorHAnsi" w:hAnsiTheme="minorHAnsi" w:cstheme="minorHAnsi"/>
          <w:sz w:val="24"/>
          <w:szCs w:val="24"/>
        </w:rPr>
        <w:t>Suplente.</w:t>
      </w:r>
    </w:p>
    <w:p w:rsidR="006C7D28" w:rsidRDefault="006C7D28" w:rsidP="001C4A87">
      <w:pPr>
        <w:pStyle w:val="Sinespaciado"/>
        <w:rPr>
          <w:rFonts w:asciiTheme="minorHAnsi" w:hAnsiTheme="minorHAnsi" w:cstheme="minorHAnsi"/>
          <w:sz w:val="24"/>
          <w:szCs w:val="24"/>
        </w:rPr>
      </w:pP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Secretario Técnico y Ejecutivo.</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Luz Elena Rosete Cortés</w:t>
      </w:r>
    </w:p>
    <w:p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Titular.</w:t>
      </w:r>
    </w:p>
    <w:p w:rsidR="00C53AB5" w:rsidRPr="00493C55" w:rsidRDefault="00C53AB5" w:rsidP="00A14372">
      <w:pPr>
        <w:rPr>
          <w:rFonts w:asciiTheme="minorHAnsi" w:hAnsiTheme="minorHAnsi" w:cstheme="minorHAnsi"/>
          <w:lang w:val="es-ES"/>
        </w:rPr>
      </w:pPr>
    </w:p>
    <w:p w:rsidR="00162908" w:rsidRPr="00493C55"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5C48A9" w:rsidRPr="00E257C7">
        <w:rPr>
          <w:rFonts w:asciiTheme="minorHAnsi" w:hAnsiTheme="minorHAnsi" w:cstheme="minorHAnsi"/>
          <w:lang w:eastAsia="en-US"/>
        </w:rPr>
        <w:t>10:</w:t>
      </w:r>
      <w:r w:rsidR="00B42600">
        <w:rPr>
          <w:rFonts w:asciiTheme="minorHAnsi" w:hAnsiTheme="minorHAnsi" w:cstheme="minorHAnsi"/>
          <w:lang w:eastAsia="en-US"/>
        </w:rPr>
        <w:t>07</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rsidR="0063060F" w:rsidRPr="00493C55" w:rsidRDefault="0063060F" w:rsidP="0063060F">
      <w:pPr>
        <w:spacing w:line="360" w:lineRule="auto"/>
        <w:jc w:val="both"/>
        <w:rPr>
          <w:rFonts w:asciiTheme="minorHAnsi" w:hAnsiTheme="minorHAnsi" w:cstheme="minorHAnsi"/>
          <w:lang w:eastAsia="en-US"/>
        </w:rPr>
      </w:pPr>
    </w:p>
    <w:p w:rsidR="00345B3B" w:rsidRPr="00493C55" w:rsidRDefault="00162908" w:rsidP="001B5D05">
      <w:pPr>
        <w:spacing w:after="160"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B42600">
        <w:rPr>
          <w:rFonts w:asciiTheme="minorHAnsi" w:eastAsiaTheme="minorHAnsi" w:hAnsiTheme="minorHAnsi" w:cstheme="minorHAnsi"/>
          <w:lang w:eastAsia="en-US"/>
        </w:rPr>
        <w:t>Para desahogar esta Octava</w:t>
      </w:r>
      <w:r w:rsidR="00DE5337" w:rsidRPr="00493C55">
        <w:rPr>
          <w:rFonts w:asciiTheme="minorHAnsi" w:hAnsiTheme="minorHAnsi" w:cstheme="minorHAnsi"/>
          <w:b/>
          <w:lang w:val="es-ES"/>
        </w:rPr>
        <w:t xml:space="preserve"> </w:t>
      </w:r>
      <w:r w:rsidR="00957BA7" w:rsidRPr="00493C55">
        <w:rPr>
          <w:rFonts w:asciiTheme="minorHAnsi" w:eastAsiaTheme="minorHAnsi" w:hAnsiTheme="minorHAnsi" w:cstheme="minorHAnsi"/>
          <w:lang w:eastAsia="en-US"/>
        </w:rPr>
        <w:t>Sesión 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 xml:space="preserve">Reglamento de Compras, Enajenaciones y Contratación de Servicios del Municipio </w:t>
      </w:r>
      <w:r w:rsidR="00BD36E9" w:rsidRPr="00493C55">
        <w:rPr>
          <w:rFonts w:asciiTheme="minorHAnsi" w:hAnsiTheme="minorHAnsi" w:cstheme="minorHAnsi"/>
        </w:rPr>
        <w:lastRenderedPageBreak/>
        <w:t>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Secretario de cuenta del mismo, </w:t>
      </w:r>
      <w:r w:rsidRPr="00493C55">
        <w:rPr>
          <w:rFonts w:asciiTheme="minorHAnsi" w:hAnsiTheme="minorHAnsi" w:cstheme="minorHAnsi"/>
          <w:lang w:eastAsia="en-US"/>
        </w:rPr>
        <w:t xml:space="preserve">por lo que se procede a dar inicio a esta sesión bajo el siguiente orden del día: </w:t>
      </w:r>
      <w:r w:rsidR="00F90C7E" w:rsidRPr="00493C55">
        <w:rPr>
          <w:rFonts w:asciiTheme="minorHAnsi" w:hAnsiTheme="minorHAnsi" w:cstheme="minorHAnsi"/>
          <w:lang w:eastAsia="en-US"/>
        </w:rPr>
        <w:t xml:space="preserve"> </w:t>
      </w:r>
    </w:p>
    <w:p w:rsidR="00B42600" w:rsidRPr="00B42600" w:rsidRDefault="00B42600" w:rsidP="00B42600">
      <w:pPr>
        <w:tabs>
          <w:tab w:val="right" w:pos="540"/>
        </w:tabs>
        <w:spacing w:line="300" w:lineRule="atLeast"/>
        <w:jc w:val="both"/>
        <w:rPr>
          <w:rFonts w:asciiTheme="minorHAnsi" w:hAnsiTheme="minorHAnsi" w:cstheme="minorHAnsi"/>
          <w:smallCaps/>
          <w:noProof/>
          <w:lang w:val="es-ES_tradnl"/>
        </w:rPr>
      </w:pPr>
      <w:r w:rsidRPr="00B42600">
        <w:rPr>
          <w:rFonts w:asciiTheme="minorHAnsi" w:hAnsiTheme="minorHAnsi" w:cstheme="minorHAnsi"/>
          <w:b/>
          <w:smallCaps/>
          <w:noProof/>
          <w:lang w:val="es-ES_tradnl"/>
        </w:rPr>
        <w:t>Orden del Día</w:t>
      </w:r>
      <w:r w:rsidRPr="00B42600">
        <w:rPr>
          <w:rFonts w:asciiTheme="minorHAnsi" w:hAnsiTheme="minorHAnsi" w:cstheme="minorHAnsi"/>
          <w:smallCaps/>
          <w:noProof/>
          <w:lang w:val="es-ES_tradnl"/>
        </w:rPr>
        <w:t>:</w:t>
      </w:r>
    </w:p>
    <w:p w:rsidR="00B42600" w:rsidRPr="00B42600" w:rsidRDefault="00B42600" w:rsidP="00B42600">
      <w:pPr>
        <w:tabs>
          <w:tab w:val="right" w:pos="540"/>
        </w:tabs>
        <w:spacing w:line="300" w:lineRule="atLeast"/>
        <w:jc w:val="both"/>
        <w:rPr>
          <w:rFonts w:asciiTheme="minorHAnsi" w:hAnsiTheme="minorHAnsi" w:cstheme="minorHAnsi"/>
          <w:smallCaps/>
          <w:noProof/>
          <w:lang w:val="es-ES_tradnl"/>
        </w:rPr>
      </w:pPr>
    </w:p>
    <w:p w:rsidR="00B42600" w:rsidRPr="00B42600" w:rsidRDefault="00B42600" w:rsidP="00D36298">
      <w:pPr>
        <w:numPr>
          <w:ilvl w:val="0"/>
          <w:numId w:val="1"/>
        </w:numPr>
        <w:spacing w:line="360" w:lineRule="auto"/>
        <w:jc w:val="both"/>
        <w:rPr>
          <w:rFonts w:asciiTheme="minorHAnsi" w:eastAsia="Calibri" w:hAnsiTheme="minorHAnsi" w:cstheme="minorHAnsi"/>
          <w:lang w:val="es-ES"/>
        </w:rPr>
      </w:pPr>
      <w:r w:rsidRPr="00B42600">
        <w:rPr>
          <w:rFonts w:asciiTheme="minorHAnsi" w:eastAsia="Calibri" w:hAnsiTheme="minorHAnsi" w:cstheme="minorHAnsi"/>
          <w:lang w:val="es-ES"/>
        </w:rPr>
        <w:t>Registro de asistencia.</w:t>
      </w:r>
    </w:p>
    <w:p w:rsidR="00B42600" w:rsidRPr="00B42600" w:rsidRDefault="00B42600" w:rsidP="00D36298">
      <w:pPr>
        <w:numPr>
          <w:ilvl w:val="0"/>
          <w:numId w:val="1"/>
        </w:numPr>
        <w:spacing w:line="360" w:lineRule="auto"/>
        <w:jc w:val="both"/>
        <w:rPr>
          <w:rFonts w:asciiTheme="minorHAnsi" w:eastAsia="Calibri" w:hAnsiTheme="minorHAnsi" w:cstheme="minorHAnsi"/>
          <w:lang w:val="es-ES"/>
        </w:rPr>
      </w:pPr>
      <w:r w:rsidRPr="00B42600">
        <w:rPr>
          <w:rFonts w:asciiTheme="minorHAnsi" w:eastAsia="Calibri" w:hAnsiTheme="minorHAnsi" w:cstheme="minorHAnsi"/>
          <w:lang w:val="es-ES"/>
        </w:rPr>
        <w:t>Declaración de Quórum.</w:t>
      </w:r>
    </w:p>
    <w:p w:rsidR="00B42600" w:rsidRPr="00B42600" w:rsidRDefault="00B42600" w:rsidP="00D36298">
      <w:pPr>
        <w:numPr>
          <w:ilvl w:val="0"/>
          <w:numId w:val="1"/>
        </w:numPr>
        <w:spacing w:line="360" w:lineRule="auto"/>
        <w:jc w:val="both"/>
        <w:rPr>
          <w:rFonts w:asciiTheme="minorHAnsi" w:eastAsia="Calibri" w:hAnsiTheme="minorHAnsi" w:cstheme="minorHAnsi"/>
          <w:lang w:val="es-ES"/>
        </w:rPr>
      </w:pPr>
      <w:r w:rsidRPr="00B42600">
        <w:rPr>
          <w:rFonts w:asciiTheme="minorHAnsi" w:eastAsia="Calibri" w:hAnsiTheme="minorHAnsi" w:cstheme="minorHAnsi"/>
          <w:lang w:val="es-ES"/>
        </w:rPr>
        <w:t>Aprobación del orden del día.</w:t>
      </w:r>
    </w:p>
    <w:p w:rsidR="00B42600" w:rsidRPr="00B42600" w:rsidRDefault="00B42600" w:rsidP="00D36298">
      <w:pPr>
        <w:numPr>
          <w:ilvl w:val="0"/>
          <w:numId w:val="1"/>
        </w:numPr>
        <w:spacing w:line="360" w:lineRule="auto"/>
        <w:jc w:val="both"/>
        <w:rPr>
          <w:rFonts w:asciiTheme="minorHAnsi" w:eastAsia="Calibri" w:hAnsiTheme="minorHAnsi" w:cstheme="minorHAnsi"/>
          <w:lang w:val="es-ES"/>
        </w:rPr>
      </w:pPr>
      <w:r w:rsidRPr="00B42600">
        <w:rPr>
          <w:rFonts w:asciiTheme="minorHAnsi" w:eastAsia="Calibri" w:hAnsiTheme="minorHAnsi" w:cstheme="minorHAnsi"/>
          <w:lang w:val="es-ES"/>
        </w:rPr>
        <w:t>Lectura y aprobación del acta anterior.</w:t>
      </w:r>
    </w:p>
    <w:p w:rsidR="00B42600" w:rsidRPr="00B42600" w:rsidRDefault="00B42600" w:rsidP="00D36298">
      <w:pPr>
        <w:numPr>
          <w:ilvl w:val="0"/>
          <w:numId w:val="1"/>
        </w:numPr>
        <w:spacing w:line="360" w:lineRule="auto"/>
        <w:jc w:val="both"/>
        <w:rPr>
          <w:rFonts w:asciiTheme="minorHAnsi" w:eastAsia="Calibri" w:hAnsiTheme="minorHAnsi" w:cstheme="minorHAnsi"/>
          <w:lang w:val="es-ES"/>
        </w:rPr>
      </w:pPr>
      <w:r w:rsidRPr="00B42600">
        <w:rPr>
          <w:rFonts w:asciiTheme="minorHAnsi" w:eastAsia="Calibri" w:hAnsiTheme="minorHAnsi" w:cstheme="minorHAnsi"/>
          <w:lang w:val="es-ES"/>
        </w:rPr>
        <w:t xml:space="preserve">Agenda de Trabajo: </w:t>
      </w:r>
    </w:p>
    <w:p w:rsidR="00B42600" w:rsidRPr="00B42600" w:rsidRDefault="00B42600" w:rsidP="00B42600">
      <w:pPr>
        <w:ind w:left="1260"/>
        <w:contextualSpacing/>
        <w:jc w:val="both"/>
        <w:rPr>
          <w:rFonts w:asciiTheme="minorHAnsi" w:hAnsiTheme="minorHAnsi" w:cstheme="minorHAnsi"/>
          <w:lang w:val="es-ES_tradnl"/>
        </w:rPr>
      </w:pPr>
    </w:p>
    <w:p w:rsidR="00B42600" w:rsidRPr="00B42600" w:rsidRDefault="00B42600" w:rsidP="00D36298">
      <w:pPr>
        <w:numPr>
          <w:ilvl w:val="1"/>
          <w:numId w:val="1"/>
        </w:numPr>
        <w:spacing w:line="360" w:lineRule="auto"/>
        <w:contextualSpacing/>
        <w:jc w:val="both"/>
        <w:rPr>
          <w:rFonts w:asciiTheme="minorHAnsi" w:hAnsiTheme="minorHAnsi" w:cstheme="minorHAnsi"/>
          <w:lang w:val="es-ES_tradnl"/>
        </w:rPr>
      </w:pPr>
      <w:r w:rsidRPr="00B42600">
        <w:rPr>
          <w:rFonts w:asciiTheme="minorHAnsi" w:hAnsiTheme="minorHAnsi" w:cstheme="minorHAnsi"/>
          <w:lang w:val="es-ES_tradnl"/>
        </w:rPr>
        <w:t>Presentación de cuadros de procesos de licitación pública con concurrencia del Comité, o.</w:t>
      </w:r>
    </w:p>
    <w:p w:rsidR="00B42600" w:rsidRPr="00B42600" w:rsidRDefault="00B42600" w:rsidP="00D36298">
      <w:pPr>
        <w:numPr>
          <w:ilvl w:val="1"/>
          <w:numId w:val="1"/>
        </w:numPr>
        <w:spacing w:line="360" w:lineRule="auto"/>
        <w:contextualSpacing/>
        <w:jc w:val="both"/>
        <w:rPr>
          <w:rFonts w:asciiTheme="minorHAnsi" w:hAnsiTheme="minorHAnsi" w:cstheme="minorHAnsi"/>
          <w:lang w:val="es-ES_tradnl"/>
        </w:rPr>
      </w:pPr>
      <w:r w:rsidRPr="00B42600">
        <w:rPr>
          <w:rFonts w:asciiTheme="minorHAnsi" w:hAnsiTheme="minorHAnsi" w:cstheme="minorHAnsi"/>
          <w:lang w:val="es-ES_tradnl"/>
        </w:rPr>
        <w:t xml:space="preserve">Presentación de ser el caso e informe de adjudicaciones directas y, </w:t>
      </w:r>
    </w:p>
    <w:p w:rsidR="00B42600" w:rsidRPr="00B42600" w:rsidRDefault="00B42600" w:rsidP="00D36298">
      <w:pPr>
        <w:numPr>
          <w:ilvl w:val="3"/>
          <w:numId w:val="1"/>
        </w:numPr>
        <w:shd w:val="clear" w:color="auto" w:fill="FFFFFF"/>
        <w:spacing w:line="253" w:lineRule="atLeast"/>
        <w:jc w:val="both"/>
        <w:rPr>
          <w:rFonts w:asciiTheme="minorHAnsi" w:hAnsiTheme="minorHAnsi" w:cstheme="minorHAnsi"/>
          <w:color w:val="222222"/>
          <w:szCs w:val="20"/>
          <w:lang w:val="es-ES_tradnl" w:eastAsia="es-MX"/>
        </w:rPr>
      </w:pPr>
      <w:r w:rsidRPr="00B42600">
        <w:rPr>
          <w:rFonts w:asciiTheme="minorHAnsi" w:hAnsiTheme="minorHAnsi" w:cstheme="minorHAnsi"/>
          <w:color w:val="222222"/>
          <w:szCs w:val="20"/>
          <w:lang w:val="es-ES_tradnl" w:eastAsia="es-MX"/>
        </w:rPr>
        <w:t>Adjudicaciones Directas de acuerdo al Artículo 99, Fracción I, III y VI del Reglamento de Compras, Enajenaciones y Contratación de Servicios del Municipio de Zapopan Jalisco.</w:t>
      </w:r>
      <w:r w:rsidRPr="00B42600">
        <w:rPr>
          <w:rFonts w:asciiTheme="minorHAnsi" w:hAnsiTheme="minorHAnsi" w:cstheme="minorHAnsi"/>
          <w:b/>
          <w:szCs w:val="20"/>
          <w:lang w:val="es-ES_tradnl"/>
        </w:rPr>
        <w:t xml:space="preserve"> </w:t>
      </w:r>
    </w:p>
    <w:p w:rsidR="00B42600" w:rsidRPr="00B42600" w:rsidRDefault="00B42600" w:rsidP="00B42600">
      <w:pPr>
        <w:shd w:val="clear" w:color="auto" w:fill="FFFFFF"/>
        <w:spacing w:line="253" w:lineRule="atLeast"/>
        <w:jc w:val="both"/>
        <w:rPr>
          <w:rFonts w:asciiTheme="minorHAnsi" w:hAnsiTheme="minorHAnsi" w:cstheme="minorHAnsi"/>
          <w:color w:val="222222"/>
          <w:szCs w:val="20"/>
          <w:lang w:val="es-ES_tradnl" w:eastAsia="es-MX"/>
        </w:rPr>
      </w:pPr>
    </w:p>
    <w:p w:rsidR="00B42600" w:rsidRPr="00B42600" w:rsidRDefault="00B42600" w:rsidP="00D36298">
      <w:pPr>
        <w:pStyle w:val="Prrafodelista"/>
        <w:numPr>
          <w:ilvl w:val="1"/>
          <w:numId w:val="1"/>
        </w:numPr>
        <w:spacing w:after="160" w:line="360" w:lineRule="auto"/>
        <w:contextualSpacing/>
        <w:rPr>
          <w:rFonts w:asciiTheme="minorHAnsi" w:hAnsiTheme="minorHAnsi" w:cstheme="minorHAnsi"/>
        </w:rPr>
      </w:pPr>
      <w:r w:rsidRPr="00B42600">
        <w:rPr>
          <w:rFonts w:asciiTheme="minorHAnsi" w:hAnsiTheme="minorHAnsi" w:cstheme="minorHAnsi"/>
        </w:rPr>
        <w:t xml:space="preserve">Presentación de bases para su aprobación </w:t>
      </w:r>
    </w:p>
    <w:p w:rsidR="00B42600" w:rsidRPr="00B42600" w:rsidRDefault="00B42600" w:rsidP="00B42600">
      <w:pPr>
        <w:pStyle w:val="Prrafodelista"/>
        <w:spacing w:after="160" w:line="360" w:lineRule="auto"/>
        <w:ind w:left="1260"/>
        <w:contextualSpacing/>
        <w:rPr>
          <w:rFonts w:asciiTheme="minorHAnsi" w:hAnsiTheme="minorHAnsi" w:cstheme="minorHAnsi"/>
        </w:rPr>
      </w:pPr>
    </w:p>
    <w:p w:rsidR="00123E25" w:rsidRPr="00B42600" w:rsidRDefault="00B42600" w:rsidP="00D36298">
      <w:pPr>
        <w:pStyle w:val="Prrafodelista"/>
        <w:numPr>
          <w:ilvl w:val="0"/>
          <w:numId w:val="1"/>
        </w:numPr>
        <w:jc w:val="both"/>
        <w:rPr>
          <w:rFonts w:asciiTheme="minorHAnsi" w:hAnsiTheme="minorHAnsi" w:cstheme="minorHAnsi"/>
        </w:rPr>
      </w:pPr>
      <w:r w:rsidRPr="00B42600">
        <w:rPr>
          <w:rFonts w:asciiTheme="minorHAnsi" w:hAnsiTheme="minorHAnsi" w:cstheme="minorHAnsi"/>
        </w:rPr>
        <w:t>Asuntos Varios</w:t>
      </w:r>
    </w:p>
    <w:p w:rsidR="00B42600" w:rsidRPr="00493C55" w:rsidRDefault="00B42600" w:rsidP="00B42600">
      <w:pPr>
        <w:pStyle w:val="Prrafodelista"/>
        <w:ind w:left="720"/>
        <w:jc w:val="both"/>
        <w:rPr>
          <w:rFonts w:asciiTheme="minorHAnsi" w:hAnsiTheme="minorHAnsi" w:cstheme="minorHAnsi"/>
        </w:rPr>
      </w:pPr>
    </w:p>
    <w:p w:rsidR="00162908" w:rsidRPr="00493C55" w:rsidRDefault="00C30E79" w:rsidP="007614CF">
      <w:pPr>
        <w:jc w:val="both"/>
        <w:rPr>
          <w:rFonts w:asciiTheme="minorHAnsi" w:hAnsiTheme="minorHAnsi" w:cstheme="minorHAnsi"/>
          <w:lang w:eastAsia="en-US"/>
        </w:rPr>
      </w:pPr>
      <w:r w:rsidRPr="00493C55">
        <w:rPr>
          <w:rFonts w:asciiTheme="minorHAnsi" w:hAnsiTheme="minorHAnsi" w:cstheme="minorHAnsi"/>
        </w:rPr>
        <w:t>Edmundo Antonio Amutio Villa</w:t>
      </w:r>
      <w:r w:rsidR="00162908" w:rsidRPr="00493C55">
        <w:rPr>
          <w:rFonts w:asciiTheme="minorHAnsi" w:hAnsiTheme="minorHAnsi" w:cstheme="minorHAnsi"/>
        </w:rPr>
        <w:t xml:space="preserve">, representante suplente del </w:t>
      </w:r>
      <w:proofErr w:type="gramStart"/>
      <w:r w:rsidR="00162908" w:rsidRPr="00493C55">
        <w:rPr>
          <w:rFonts w:asciiTheme="minorHAnsi" w:hAnsiTheme="minorHAnsi" w:cstheme="minorHAnsi"/>
        </w:rPr>
        <w:t>Presidente</w:t>
      </w:r>
      <w:proofErr w:type="gramEnd"/>
      <w:r w:rsidR="00162908" w:rsidRPr="00493C55">
        <w:rPr>
          <w:rFonts w:asciiTheme="minorHAnsi" w:hAnsiTheme="minorHAnsi" w:cstheme="minorHAnsi"/>
        </w:rPr>
        <w:t xml:space="preserve"> </w:t>
      </w:r>
      <w:r w:rsidR="003778BB" w:rsidRPr="00493C55">
        <w:rPr>
          <w:rFonts w:asciiTheme="minorHAnsi" w:hAnsiTheme="minorHAnsi" w:cstheme="minorHAnsi"/>
        </w:rPr>
        <w:t>del Comité</w:t>
      </w:r>
      <w:r w:rsidR="001B5D05" w:rsidRPr="00493C55">
        <w:rPr>
          <w:rFonts w:asciiTheme="minorHAnsi" w:hAnsiTheme="minorHAnsi" w:cstheme="minorHAnsi"/>
        </w:rPr>
        <w:t xml:space="preserve"> </w:t>
      </w:r>
      <w:r w:rsidR="00162908" w:rsidRPr="00493C55">
        <w:rPr>
          <w:rFonts w:asciiTheme="minorHAnsi" w:hAnsiTheme="minorHAnsi" w:cstheme="minorHAnsi"/>
        </w:rPr>
        <w:t>de Adquisiciones, comenta está a su consideración el orden del día, por lo que en votación económica les pregunto si se aprueba</w:t>
      </w:r>
      <w:r w:rsidR="0063060F" w:rsidRPr="00493C55">
        <w:rPr>
          <w:rFonts w:asciiTheme="minorHAnsi" w:hAnsiTheme="minorHAnsi" w:cstheme="minorHAnsi"/>
        </w:rPr>
        <w:t>,</w:t>
      </w:r>
      <w:r w:rsidR="00162908" w:rsidRPr="00493C55">
        <w:rPr>
          <w:rFonts w:asciiTheme="minorHAnsi" w:hAnsiTheme="minorHAnsi" w:cstheme="minorHAnsi"/>
        </w:rPr>
        <w:t xml:space="preserve"> siendo</w:t>
      </w:r>
      <w:r w:rsidR="00162908" w:rsidRPr="00493C55">
        <w:rPr>
          <w:rFonts w:asciiTheme="minorHAnsi" w:hAnsiTheme="minorHAnsi" w:cstheme="minorHAnsi"/>
          <w:lang w:eastAsia="en-US"/>
        </w:rPr>
        <w:t xml:space="preserve"> la votación de la siguiente manera:</w:t>
      </w:r>
    </w:p>
    <w:p w:rsidR="00162908" w:rsidRPr="00493C55" w:rsidRDefault="00162908" w:rsidP="00162908">
      <w:pPr>
        <w:spacing w:line="360" w:lineRule="auto"/>
        <w:jc w:val="both"/>
        <w:rPr>
          <w:rFonts w:asciiTheme="minorHAnsi" w:hAnsiTheme="minorHAnsi" w:cstheme="minorHAnsi"/>
          <w:i/>
          <w:lang w:eastAsia="en-US"/>
        </w:rPr>
      </w:pPr>
    </w:p>
    <w:p w:rsidR="00F16607" w:rsidRPr="00493C55" w:rsidRDefault="00162908" w:rsidP="00726FA2">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F074B9" w:rsidRDefault="00F074B9" w:rsidP="00F074B9">
      <w:pPr>
        <w:ind w:left="708"/>
        <w:jc w:val="both"/>
        <w:rPr>
          <w:rFonts w:asciiTheme="minorHAnsi" w:hAnsiTheme="minorHAnsi" w:cstheme="minorHAnsi"/>
          <w:b/>
          <w:i/>
          <w:lang w:eastAsia="en-US"/>
        </w:rPr>
      </w:pPr>
    </w:p>
    <w:p w:rsidR="00123E25" w:rsidRDefault="00123E25" w:rsidP="00F074B9">
      <w:pPr>
        <w:ind w:left="708"/>
        <w:jc w:val="both"/>
        <w:rPr>
          <w:rFonts w:asciiTheme="minorHAnsi" w:hAnsiTheme="minorHAnsi" w:cstheme="minorHAnsi"/>
          <w:b/>
          <w:i/>
          <w:lang w:eastAsia="en-US"/>
        </w:rPr>
      </w:pPr>
    </w:p>
    <w:p w:rsidR="00123E25" w:rsidRDefault="00123E25" w:rsidP="00123E25">
      <w:pPr>
        <w:jc w:val="both"/>
        <w:rPr>
          <w:rFonts w:asciiTheme="minorHAnsi" w:eastAsiaTheme="minorEastAsia" w:hAnsiTheme="minorHAnsi" w:cstheme="minorHAnsi"/>
          <w:b/>
          <w:lang w:eastAsia="es-MX"/>
        </w:rPr>
      </w:pPr>
      <w:r w:rsidRPr="00C72137">
        <w:rPr>
          <w:rFonts w:asciiTheme="minorHAnsi" w:eastAsiaTheme="minorEastAsia" w:hAnsiTheme="minorHAnsi" w:cstheme="minorHAnsi"/>
          <w:b/>
          <w:lang w:eastAsia="es-MX"/>
        </w:rPr>
        <w:t xml:space="preserve">Punto CUARTO del Orden del Día: </w:t>
      </w:r>
    </w:p>
    <w:p w:rsidR="00123E25" w:rsidRPr="00C72137" w:rsidRDefault="00123E25" w:rsidP="00123E25">
      <w:pPr>
        <w:jc w:val="both"/>
        <w:rPr>
          <w:rFonts w:asciiTheme="minorHAnsi" w:eastAsiaTheme="minorEastAsia" w:hAnsiTheme="minorHAnsi" w:cstheme="minorHAnsi"/>
          <w:b/>
          <w:lang w:eastAsia="es-MX"/>
        </w:rPr>
      </w:pPr>
    </w:p>
    <w:p w:rsidR="00123E25" w:rsidRDefault="00123E25" w:rsidP="00123E25">
      <w:pPr>
        <w:jc w:val="both"/>
        <w:rPr>
          <w:rFonts w:asciiTheme="minorHAnsi" w:eastAsiaTheme="minorEastAsia" w:hAnsiTheme="minorHAnsi" w:cstheme="minorHAnsi"/>
          <w:lang w:eastAsia="es-MX"/>
        </w:rPr>
      </w:pPr>
      <w:r w:rsidRPr="00C72137">
        <w:rPr>
          <w:rFonts w:asciiTheme="minorHAnsi" w:eastAsiaTheme="minorEastAsia" w:hAnsiTheme="minorHAnsi" w:cstheme="minorHAnsi"/>
          <w:lang w:eastAsia="es-MX"/>
        </w:rPr>
        <w:lastRenderedPageBreak/>
        <w:t xml:space="preserve">En ese sentido, adjunto a la convocatoria de esta sesión se les hizo llegar de manera electrónica el acta en su versión estenográfica correspondiente a la </w:t>
      </w:r>
      <w:r>
        <w:rPr>
          <w:rFonts w:asciiTheme="minorHAnsi" w:eastAsiaTheme="minorEastAsia" w:hAnsiTheme="minorHAnsi" w:cstheme="minorHAnsi"/>
          <w:lang w:eastAsia="es-MX"/>
        </w:rPr>
        <w:t>sesió</w:t>
      </w:r>
      <w:r w:rsidRPr="00C72137">
        <w:rPr>
          <w:rFonts w:asciiTheme="minorHAnsi" w:eastAsiaTheme="minorEastAsia" w:hAnsiTheme="minorHAnsi" w:cstheme="minorHAnsi"/>
          <w:lang w:eastAsia="es-MX"/>
        </w:rPr>
        <w:t>n:</w:t>
      </w:r>
    </w:p>
    <w:p w:rsidR="00123E25" w:rsidRDefault="00123E25" w:rsidP="00123E25">
      <w:pPr>
        <w:jc w:val="both"/>
        <w:rPr>
          <w:rFonts w:asciiTheme="minorHAnsi" w:eastAsiaTheme="minorEastAsia" w:hAnsiTheme="minorHAnsi" w:cstheme="minorHAnsi"/>
          <w:lang w:eastAsia="es-MX"/>
        </w:rPr>
      </w:pPr>
    </w:p>
    <w:p w:rsidR="00B42600" w:rsidRPr="00B42600" w:rsidRDefault="00B42600" w:rsidP="00B42600">
      <w:pPr>
        <w:jc w:val="both"/>
        <w:rPr>
          <w:rFonts w:asciiTheme="minorHAnsi" w:eastAsiaTheme="minorEastAsia" w:hAnsiTheme="minorHAnsi" w:cstheme="minorHAnsi"/>
          <w:b/>
          <w:lang w:eastAsia="es-MX"/>
        </w:rPr>
      </w:pPr>
      <w:r w:rsidRPr="00B42600">
        <w:rPr>
          <w:rFonts w:asciiTheme="minorHAnsi" w:eastAsiaTheme="minorEastAsia" w:hAnsiTheme="minorHAnsi" w:cstheme="minorHAnsi"/>
          <w:b/>
          <w:lang w:eastAsia="es-MX"/>
        </w:rPr>
        <w:t>6 ordinaria del día 7 de abril del 2022</w:t>
      </w:r>
    </w:p>
    <w:p w:rsidR="00123E25" w:rsidRDefault="00B42600" w:rsidP="00123E25">
      <w:pPr>
        <w:jc w:val="both"/>
        <w:rPr>
          <w:rFonts w:asciiTheme="minorHAnsi" w:eastAsiaTheme="minorEastAsia" w:hAnsiTheme="minorHAnsi" w:cstheme="minorHAnsi"/>
          <w:b/>
          <w:lang w:eastAsia="es-MX"/>
        </w:rPr>
      </w:pPr>
      <w:r w:rsidRPr="00B42600">
        <w:rPr>
          <w:rFonts w:asciiTheme="minorHAnsi" w:eastAsiaTheme="minorEastAsia" w:hAnsiTheme="minorHAnsi" w:cstheme="minorHAnsi"/>
          <w:b/>
          <w:lang w:eastAsia="es-MX"/>
        </w:rPr>
        <w:t>4 extraordinaria del día 6 de mayo del 2022</w:t>
      </w:r>
    </w:p>
    <w:p w:rsidR="00B42600" w:rsidRPr="00C72137" w:rsidRDefault="00B42600" w:rsidP="00123E25">
      <w:pPr>
        <w:jc w:val="both"/>
        <w:rPr>
          <w:rFonts w:asciiTheme="minorHAnsi" w:hAnsiTheme="minorHAnsi" w:cstheme="minorHAnsi"/>
        </w:rPr>
      </w:pPr>
    </w:p>
    <w:p w:rsidR="00123E25" w:rsidRPr="00C72137" w:rsidRDefault="00123E25" w:rsidP="00123E25">
      <w:pPr>
        <w:jc w:val="both"/>
        <w:rPr>
          <w:rFonts w:asciiTheme="minorHAnsi" w:hAnsiTheme="minorHAnsi" w:cstheme="minorHAnsi"/>
          <w:lang w:eastAsia="en-US"/>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w:t>
      </w:r>
      <w:proofErr w:type="gramStart"/>
      <w:r w:rsidRPr="00C72137">
        <w:rPr>
          <w:rFonts w:asciiTheme="minorHAnsi" w:hAnsiTheme="minorHAnsi" w:cstheme="minorHAnsi"/>
        </w:rPr>
        <w:t>Presidente</w:t>
      </w:r>
      <w:proofErr w:type="gramEnd"/>
      <w:r w:rsidRPr="00C72137">
        <w:rPr>
          <w:rFonts w:asciiTheme="minorHAnsi" w:hAnsiTheme="minorHAnsi" w:cstheme="minorHAnsi"/>
        </w:rPr>
        <w:t xml:space="preserve"> del Comité de Adquisiciones, comenta someto a su consideración el </w:t>
      </w:r>
      <w:r w:rsidRPr="00C72137">
        <w:rPr>
          <w:rFonts w:asciiTheme="minorHAnsi" w:hAnsiTheme="minorHAnsi" w:cstheme="minorHAnsi"/>
          <w:u w:val="single"/>
        </w:rPr>
        <w:t>omitir</w:t>
      </w:r>
      <w:r w:rsidRPr="00C72137">
        <w:rPr>
          <w:rFonts w:asciiTheme="minorHAnsi" w:hAnsiTheme="minorHAnsi" w:cstheme="minorHAnsi"/>
        </w:rPr>
        <w:t xml:space="preserve"> LA LECTURA de dicha acta en virtud de haber sido enviadas con antelación, por lo que en votación económica les pregunto si se aprueban; siendo</w:t>
      </w:r>
      <w:r w:rsidRPr="00C72137">
        <w:rPr>
          <w:rFonts w:asciiTheme="minorHAnsi" w:hAnsiTheme="minorHAnsi" w:cstheme="minorHAnsi"/>
          <w:lang w:eastAsia="en-US"/>
        </w:rPr>
        <w:t xml:space="preserve"> la votación de la siguiente manera:</w:t>
      </w:r>
    </w:p>
    <w:p w:rsidR="00123E25" w:rsidRPr="00C72137" w:rsidRDefault="00123E25" w:rsidP="00123E25">
      <w:pPr>
        <w:rPr>
          <w:rFonts w:asciiTheme="minorHAnsi" w:eastAsiaTheme="minorEastAsia" w:hAnsiTheme="minorHAnsi" w:cstheme="minorHAnsi"/>
          <w:lang w:eastAsia="es-MX"/>
        </w:rPr>
      </w:pPr>
    </w:p>
    <w:p w:rsidR="00123E25" w:rsidRPr="00C72137" w:rsidRDefault="00123E25" w:rsidP="00123E25">
      <w:pPr>
        <w:ind w:left="708"/>
        <w:jc w:val="both"/>
        <w:rPr>
          <w:rFonts w:asciiTheme="minorHAnsi" w:hAnsiTheme="minorHAnsi" w:cstheme="minorHAnsi"/>
          <w:b/>
          <w:i/>
          <w:lang w:eastAsia="en-US"/>
        </w:rPr>
      </w:pPr>
      <w:r w:rsidRPr="00C72137">
        <w:rPr>
          <w:rFonts w:asciiTheme="minorHAnsi" w:hAnsiTheme="minorHAnsi" w:cstheme="minorHAnsi"/>
          <w:b/>
          <w:i/>
          <w:lang w:eastAsia="en-US"/>
        </w:rPr>
        <w:t>Aprobado por unanimidad de votos por parte de los integrantes del Comité presentes.</w:t>
      </w:r>
    </w:p>
    <w:p w:rsidR="00123E25" w:rsidRPr="00C72137" w:rsidRDefault="00123E25" w:rsidP="00123E25">
      <w:pPr>
        <w:ind w:left="708"/>
        <w:jc w:val="both"/>
        <w:rPr>
          <w:rFonts w:asciiTheme="minorHAnsi" w:hAnsiTheme="minorHAnsi" w:cstheme="minorHAnsi"/>
          <w:b/>
          <w:i/>
          <w:lang w:eastAsia="en-US"/>
        </w:rPr>
      </w:pPr>
    </w:p>
    <w:p w:rsidR="00123E25" w:rsidRPr="00C72137" w:rsidRDefault="00123E25" w:rsidP="00123E25">
      <w:pPr>
        <w:jc w:val="both"/>
        <w:rPr>
          <w:rFonts w:asciiTheme="minorHAnsi" w:eastAsiaTheme="minorEastAsia" w:hAnsiTheme="minorHAnsi" w:cstheme="minorHAnsi"/>
          <w:b/>
          <w:lang w:eastAsia="es-MX"/>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w:t>
      </w:r>
      <w:proofErr w:type="gramStart"/>
      <w:r w:rsidRPr="00C72137">
        <w:rPr>
          <w:rFonts w:asciiTheme="minorHAnsi" w:hAnsiTheme="minorHAnsi" w:cstheme="minorHAnsi"/>
        </w:rPr>
        <w:t>Presidente</w:t>
      </w:r>
      <w:proofErr w:type="gramEnd"/>
      <w:r w:rsidRPr="00C72137">
        <w:rPr>
          <w:rFonts w:asciiTheme="minorHAnsi" w:hAnsiTheme="minorHAnsi" w:cstheme="minorHAnsi"/>
        </w:rPr>
        <w:t xml:space="preserve"> del Comité de Adquisiciones, menciona </w:t>
      </w:r>
      <w:r w:rsidRPr="00C72137">
        <w:rPr>
          <w:rFonts w:asciiTheme="minorHAnsi" w:eastAsiaTheme="minorEastAsia" w:hAnsiTheme="minorHAnsi" w:cstheme="minorHAnsi"/>
          <w:lang w:eastAsia="es-MX"/>
        </w:rPr>
        <w:t>no habiendo recibido observaciones, se pone a su consideración la aprobación del CONTENIDO del acta</w:t>
      </w:r>
      <w:r w:rsidRPr="00C72137">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t>en su versión estenográfica correspondiente a la</w:t>
      </w:r>
      <w:r>
        <w:rPr>
          <w:rFonts w:asciiTheme="minorHAnsi" w:eastAsiaTheme="minorEastAsia" w:hAnsiTheme="minorHAnsi" w:cstheme="minorHAnsi"/>
          <w:lang w:eastAsia="es-MX"/>
        </w:rPr>
        <w:t xml:space="preserve"> sesión</w:t>
      </w:r>
      <w:r w:rsidRPr="00C72137">
        <w:rPr>
          <w:rFonts w:asciiTheme="minorHAnsi" w:eastAsiaTheme="minorEastAsia" w:hAnsiTheme="minorHAnsi" w:cstheme="minorHAnsi"/>
          <w:lang w:eastAsia="es-MX"/>
        </w:rPr>
        <w:t xml:space="preserve"> </w:t>
      </w:r>
      <w:r w:rsidR="00B42600" w:rsidRPr="00B42600">
        <w:rPr>
          <w:rFonts w:asciiTheme="minorHAnsi" w:eastAsiaTheme="minorEastAsia" w:hAnsiTheme="minorHAnsi" w:cstheme="minorHAnsi"/>
          <w:b/>
          <w:lang w:eastAsia="es-MX"/>
        </w:rPr>
        <w:t>6 ordinaria del día 7 de abril del 2022</w:t>
      </w:r>
      <w:r w:rsidR="00B42600">
        <w:rPr>
          <w:rFonts w:asciiTheme="minorHAnsi" w:eastAsiaTheme="minorEastAsia" w:hAnsiTheme="minorHAnsi" w:cstheme="minorHAnsi"/>
          <w:b/>
          <w:lang w:eastAsia="es-MX"/>
        </w:rPr>
        <w:t xml:space="preserve">, y </w:t>
      </w:r>
      <w:r w:rsidR="00B42600" w:rsidRPr="00B42600">
        <w:rPr>
          <w:rFonts w:asciiTheme="minorHAnsi" w:eastAsiaTheme="minorEastAsia" w:hAnsiTheme="minorHAnsi" w:cstheme="minorHAnsi"/>
          <w:b/>
          <w:lang w:eastAsia="es-MX"/>
        </w:rPr>
        <w:t>4 extraordinaria del día 6 de mayo del 2022</w:t>
      </w:r>
      <w:r>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t xml:space="preserve">por lo que en votación económica les pregunto si se aprueba el contenido de las actas anteriores, </w:t>
      </w:r>
      <w:r w:rsidRPr="00C72137">
        <w:rPr>
          <w:rFonts w:asciiTheme="minorHAnsi" w:hAnsiTheme="minorHAnsi" w:cstheme="minorHAnsi"/>
        </w:rPr>
        <w:t>siendo</w:t>
      </w:r>
      <w:r w:rsidRPr="00C72137">
        <w:rPr>
          <w:rFonts w:asciiTheme="minorHAnsi" w:hAnsiTheme="minorHAnsi" w:cstheme="minorHAnsi"/>
          <w:lang w:eastAsia="en-US"/>
        </w:rPr>
        <w:t xml:space="preserve"> la votación de la siguiente manera:</w:t>
      </w:r>
    </w:p>
    <w:p w:rsidR="00123E25" w:rsidRPr="00C72137" w:rsidRDefault="00123E25" w:rsidP="00123E25">
      <w:pPr>
        <w:jc w:val="both"/>
        <w:rPr>
          <w:rFonts w:asciiTheme="minorHAnsi" w:eastAsiaTheme="minorEastAsia" w:hAnsiTheme="minorHAnsi" w:cstheme="minorHAnsi"/>
          <w:lang w:eastAsia="es-MX"/>
        </w:rPr>
      </w:pPr>
    </w:p>
    <w:p w:rsidR="00123E25" w:rsidRPr="00C72137" w:rsidRDefault="00123E25" w:rsidP="00123E25">
      <w:pPr>
        <w:ind w:left="708"/>
        <w:jc w:val="both"/>
        <w:rPr>
          <w:rFonts w:asciiTheme="minorHAnsi" w:hAnsiTheme="minorHAnsi" w:cstheme="minorHAnsi"/>
          <w:b/>
          <w:i/>
          <w:lang w:eastAsia="en-US"/>
        </w:rPr>
      </w:pPr>
      <w:r w:rsidRPr="00C72137">
        <w:rPr>
          <w:rFonts w:asciiTheme="minorHAnsi" w:hAnsiTheme="minorHAnsi" w:cstheme="minorHAnsi"/>
          <w:b/>
          <w:i/>
          <w:lang w:eastAsia="en-US"/>
        </w:rPr>
        <w:t>Aprobado por unanimidad de votos por parte de los integrantes del Comité presentes.</w:t>
      </w:r>
    </w:p>
    <w:p w:rsidR="0062047C" w:rsidRDefault="0062047C" w:rsidP="00123E25">
      <w:pPr>
        <w:jc w:val="both"/>
        <w:rPr>
          <w:rFonts w:asciiTheme="minorHAnsi" w:hAnsiTheme="minorHAnsi" w:cstheme="minorHAnsi"/>
          <w:b/>
          <w:i/>
          <w:lang w:eastAsia="en-US"/>
        </w:rPr>
      </w:pPr>
    </w:p>
    <w:p w:rsidR="0062047C" w:rsidRDefault="00123E25" w:rsidP="0062047C">
      <w:pPr>
        <w:spacing w:line="360" w:lineRule="auto"/>
        <w:jc w:val="both"/>
        <w:rPr>
          <w:rFonts w:asciiTheme="minorHAnsi" w:hAnsiTheme="minorHAnsi" w:cstheme="minorHAnsi"/>
          <w:b/>
          <w:lang w:val="es-ES_tradnl"/>
        </w:rPr>
      </w:pPr>
      <w:r>
        <w:rPr>
          <w:rFonts w:asciiTheme="minorHAnsi" w:hAnsiTheme="minorHAnsi" w:cstheme="minorHAnsi"/>
          <w:b/>
        </w:rPr>
        <w:t>Punto Quinto</w:t>
      </w:r>
      <w:r w:rsidR="0048520D" w:rsidRPr="00493C55">
        <w:rPr>
          <w:rFonts w:asciiTheme="minorHAnsi" w:hAnsiTheme="minorHAnsi" w:cstheme="minorHAnsi"/>
          <w:b/>
        </w:rPr>
        <w:t xml:space="preserve"> del orden del día. </w:t>
      </w:r>
      <w:r w:rsidR="00526E13" w:rsidRPr="00493C55">
        <w:rPr>
          <w:rFonts w:asciiTheme="minorHAnsi" w:hAnsiTheme="minorHAnsi" w:cstheme="minorHAnsi"/>
          <w:b/>
          <w:lang w:val="es-ES_tradnl"/>
        </w:rPr>
        <w:t>Agenda de Trabajo.</w:t>
      </w:r>
    </w:p>
    <w:p w:rsidR="00BB5D32" w:rsidRDefault="00BB5D32" w:rsidP="0062047C">
      <w:pPr>
        <w:spacing w:line="360" w:lineRule="auto"/>
        <w:jc w:val="both"/>
        <w:rPr>
          <w:rFonts w:asciiTheme="minorHAnsi" w:hAnsiTheme="minorHAnsi" w:cstheme="minorHAnsi"/>
          <w:b/>
          <w:lang w:val="es-ES_tradnl"/>
        </w:rPr>
      </w:pPr>
    </w:p>
    <w:p w:rsidR="00EC3C91" w:rsidRDefault="00027BB7" w:rsidP="0062047C">
      <w:pPr>
        <w:spacing w:line="360" w:lineRule="auto"/>
        <w:jc w:val="both"/>
        <w:rPr>
          <w:rFonts w:asciiTheme="minorHAnsi" w:hAnsiTheme="minorHAnsi" w:cstheme="minorHAnsi"/>
          <w:b/>
          <w:lang w:val="es-ES"/>
        </w:rPr>
      </w:pPr>
      <w:r w:rsidRPr="00493C55">
        <w:rPr>
          <w:rFonts w:asciiTheme="minorHAnsi" w:hAnsiTheme="minorHAnsi" w:cstheme="minorHAnsi"/>
          <w:b/>
          <w:lang w:val="es-ES"/>
        </w:rPr>
        <w:t>Punto 1</w:t>
      </w:r>
      <w:r w:rsidR="00BB5D32">
        <w:rPr>
          <w:rFonts w:asciiTheme="minorHAnsi" w:hAnsiTheme="minorHAnsi" w:cstheme="minorHAnsi"/>
          <w:b/>
          <w:lang w:val="es-ES"/>
        </w:rPr>
        <w:t>.</w:t>
      </w:r>
      <w:r w:rsidR="00D3450C" w:rsidRPr="00493C55">
        <w:rPr>
          <w:rFonts w:asciiTheme="minorHAnsi" w:hAnsiTheme="minorHAnsi" w:cstheme="minorHAnsi"/>
          <w:b/>
          <w:lang w:val="es-ES"/>
        </w:rPr>
        <w:t xml:space="preserve"> </w:t>
      </w:r>
      <w:r w:rsidR="00EC3C91" w:rsidRPr="00493C55">
        <w:rPr>
          <w:rFonts w:asciiTheme="minorHAnsi" w:hAnsiTheme="minorHAnsi" w:cstheme="minorHAnsi"/>
          <w:b/>
          <w:lang w:val="es-ES"/>
        </w:rPr>
        <w:t>Presentación de cuadros de procesos de licitación pública con concurrencia del Comité, de bienes o servicios, enviados previamente para su revisión y análisis de manera electrónica.</w:t>
      </w:r>
    </w:p>
    <w:p w:rsidR="00BB5D32" w:rsidRPr="00493C55" w:rsidRDefault="00BB5D32" w:rsidP="0062047C">
      <w:pPr>
        <w:spacing w:line="360" w:lineRule="auto"/>
        <w:jc w:val="both"/>
        <w:rPr>
          <w:rFonts w:asciiTheme="minorHAnsi" w:hAnsiTheme="minorHAnsi" w:cstheme="minorHAnsi"/>
          <w:b/>
          <w:lang w:val="es-ES"/>
        </w:rPr>
      </w:pPr>
    </w:p>
    <w:p w:rsidR="00B42600" w:rsidRPr="00B42600" w:rsidRDefault="00B42600" w:rsidP="00B42600">
      <w:pPr>
        <w:spacing w:after="100" w:afterAutospacing="1"/>
        <w:contextualSpacing/>
        <w:jc w:val="both"/>
        <w:rPr>
          <w:rFonts w:asciiTheme="minorHAnsi" w:eastAsiaTheme="minorEastAsia" w:hAnsiTheme="minorHAnsi" w:cstheme="minorHAnsi"/>
          <w:lang w:eastAsia="es-MX"/>
        </w:rPr>
      </w:pPr>
      <w:r w:rsidRPr="00B42600">
        <w:rPr>
          <w:rFonts w:asciiTheme="minorHAnsi" w:eastAsiaTheme="minorEastAsia" w:hAnsiTheme="minorHAnsi" w:cstheme="minorHAnsi"/>
          <w:b/>
          <w:lang w:val="es-ES" w:eastAsia="es-MX"/>
        </w:rPr>
        <w:t>Número de Cuadro:</w:t>
      </w:r>
      <w:r w:rsidRPr="00B42600">
        <w:rPr>
          <w:rFonts w:asciiTheme="minorHAnsi" w:eastAsiaTheme="minorEastAsia" w:hAnsiTheme="minorHAnsi" w:cstheme="minorHAnsi"/>
          <w:lang w:val="es-ES" w:eastAsia="es-MX"/>
        </w:rPr>
        <w:t xml:space="preserve"> </w:t>
      </w:r>
      <w:r w:rsidRPr="00B42600">
        <w:rPr>
          <w:rFonts w:asciiTheme="minorHAnsi" w:eastAsiaTheme="minorEastAsia" w:hAnsiTheme="minorHAnsi" w:cstheme="minorHAnsi"/>
          <w:lang w:eastAsia="es-MX"/>
        </w:rPr>
        <w:t>01.08.2022</w:t>
      </w:r>
    </w:p>
    <w:p w:rsidR="00B42600" w:rsidRPr="00B42600" w:rsidRDefault="00B42600" w:rsidP="00B42600">
      <w:pPr>
        <w:shd w:val="clear" w:color="auto" w:fill="FFFFFF"/>
        <w:spacing w:after="100" w:afterAutospacing="1"/>
        <w:contextualSpacing/>
        <w:jc w:val="both"/>
        <w:rPr>
          <w:rFonts w:asciiTheme="minorHAnsi" w:eastAsiaTheme="minorEastAsia" w:hAnsiTheme="minorHAnsi" w:cstheme="minorHAnsi"/>
          <w:lang w:val="es-ES" w:eastAsia="es-MX"/>
        </w:rPr>
      </w:pPr>
      <w:r w:rsidRPr="00B42600">
        <w:rPr>
          <w:rFonts w:asciiTheme="minorHAnsi" w:eastAsiaTheme="minorEastAsia" w:hAnsiTheme="minorHAnsi" w:cstheme="minorHAnsi"/>
          <w:b/>
          <w:lang w:val="es-ES" w:eastAsia="es-MX"/>
        </w:rPr>
        <w:t xml:space="preserve">Licitación Pública Nacional con Participación del Comité: </w:t>
      </w:r>
      <w:r w:rsidRPr="00B42600">
        <w:rPr>
          <w:rFonts w:asciiTheme="minorHAnsi" w:eastAsiaTheme="minorEastAsia" w:hAnsiTheme="minorHAnsi" w:cstheme="minorHAnsi"/>
          <w:lang w:val="es-ES" w:eastAsia="es-MX"/>
        </w:rPr>
        <w:t>202200588 Ronda 3</w:t>
      </w:r>
    </w:p>
    <w:p w:rsidR="00B42600" w:rsidRPr="00B42600" w:rsidRDefault="00B42600" w:rsidP="00B42600">
      <w:pPr>
        <w:shd w:val="clear" w:color="auto" w:fill="FFFFFF"/>
        <w:spacing w:after="100" w:afterAutospacing="1"/>
        <w:contextualSpacing/>
        <w:jc w:val="both"/>
        <w:rPr>
          <w:rFonts w:asciiTheme="minorHAnsi" w:eastAsiaTheme="minorEastAsia" w:hAnsiTheme="minorHAnsi" w:cstheme="minorHAnsi"/>
          <w:lang w:val="es-ES" w:eastAsia="es-MX"/>
        </w:rPr>
      </w:pPr>
      <w:r w:rsidRPr="00B42600">
        <w:rPr>
          <w:rFonts w:asciiTheme="minorHAnsi" w:eastAsiaTheme="minorEastAsia" w:hAnsiTheme="minorHAnsi" w:cstheme="minorHAnsi"/>
          <w:b/>
          <w:lang w:val="es-ES" w:eastAsia="es-MX"/>
        </w:rPr>
        <w:t xml:space="preserve">Área Requirente: </w:t>
      </w:r>
      <w:r w:rsidRPr="00B42600">
        <w:rPr>
          <w:rFonts w:asciiTheme="minorHAnsi" w:eastAsiaTheme="minorEastAsia" w:hAnsiTheme="minorHAnsi" w:cstheme="minorHAnsi"/>
          <w:lang w:val="es-ES" w:eastAsia="es-MX"/>
        </w:rPr>
        <w:t>Dirección de Mejoramiento Urbano adscrita a la Coordinación General de Servicios Municipales.</w:t>
      </w:r>
    </w:p>
    <w:p w:rsidR="00B42600" w:rsidRPr="00B42600" w:rsidRDefault="00B42600" w:rsidP="00B42600">
      <w:pPr>
        <w:shd w:val="clear" w:color="auto" w:fill="FFFFFF"/>
        <w:spacing w:after="100" w:afterAutospacing="1"/>
        <w:contextualSpacing/>
        <w:jc w:val="both"/>
        <w:rPr>
          <w:rFonts w:asciiTheme="minorHAnsi" w:eastAsiaTheme="minorEastAsia" w:hAnsiTheme="minorHAnsi" w:cstheme="minorHAnsi"/>
          <w:lang w:val="es-ES" w:eastAsia="es-MX"/>
        </w:rPr>
      </w:pPr>
      <w:r w:rsidRPr="00B42600">
        <w:rPr>
          <w:rFonts w:asciiTheme="minorHAnsi" w:eastAsiaTheme="minorEastAsia" w:hAnsiTheme="minorHAnsi" w:cstheme="minorHAnsi"/>
          <w:b/>
          <w:lang w:val="es-ES" w:eastAsia="es-MX"/>
        </w:rPr>
        <w:t xml:space="preserve">Objeto de licitación: </w:t>
      </w:r>
      <w:r w:rsidRPr="00B42600">
        <w:rPr>
          <w:rFonts w:asciiTheme="minorHAnsi" w:eastAsiaTheme="minorEastAsia" w:hAnsiTheme="minorHAnsi" w:cstheme="minorHAnsi"/>
          <w:lang w:val="es-ES" w:eastAsia="es-MX"/>
        </w:rPr>
        <w:t>Recolección de residuos biológicos infecciosos transportación y disposición final de residuos biológicos infecciosos (animales muertos)</w:t>
      </w:r>
    </w:p>
    <w:p w:rsidR="00B42600" w:rsidRPr="00B42600" w:rsidRDefault="00B42600" w:rsidP="00B42600">
      <w:pPr>
        <w:shd w:val="clear" w:color="auto" w:fill="FFFFFF"/>
        <w:spacing w:after="100" w:afterAutospacing="1"/>
        <w:contextualSpacing/>
        <w:jc w:val="both"/>
        <w:rPr>
          <w:rFonts w:asciiTheme="minorHAnsi" w:eastAsiaTheme="minorEastAsia" w:hAnsiTheme="minorHAnsi" w:cstheme="minorHAnsi"/>
          <w:lang w:val="es-ES" w:eastAsia="es-MX"/>
        </w:rPr>
      </w:pPr>
    </w:p>
    <w:p w:rsid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eastAsiaTheme="minorEastAsia" w:hAnsiTheme="minorHAnsi" w:cstheme="minorHAnsi"/>
          <w:lang w:eastAsia="es-MX"/>
        </w:rPr>
        <w:lastRenderedPageBreak/>
        <w:t>S</w:t>
      </w:r>
      <w:proofErr w:type="spellStart"/>
      <w:r w:rsidRPr="00B42600">
        <w:rPr>
          <w:rFonts w:asciiTheme="minorHAnsi" w:hAnsiTheme="minorHAnsi" w:cstheme="minorHAnsi"/>
          <w:lang w:val="es-ES_tradnl"/>
        </w:rPr>
        <w:t>e</w:t>
      </w:r>
      <w:proofErr w:type="spellEnd"/>
      <w:r w:rsidRPr="00B42600">
        <w:rPr>
          <w:rFonts w:asciiTheme="minorHAnsi" w:hAnsiTheme="minorHAnsi" w:cstheme="minorHAnsi"/>
          <w:lang w:val="es-ES_tradnl"/>
        </w:rPr>
        <w:t xml:space="preserve"> pone a la vista el expediente de donde se desprende lo siguiente:</w:t>
      </w:r>
    </w:p>
    <w:p w:rsidR="00CF3723" w:rsidRPr="00B42600" w:rsidRDefault="00CF3723" w:rsidP="00B42600">
      <w:pPr>
        <w:shd w:val="clear" w:color="auto" w:fill="FFFFFF"/>
        <w:spacing w:after="100" w:afterAutospacing="1"/>
        <w:contextualSpacing/>
        <w:jc w:val="both"/>
        <w:rPr>
          <w:rFonts w:asciiTheme="minorHAnsi" w:hAnsiTheme="minorHAnsi" w:cstheme="minorHAnsi"/>
          <w:lang w:val="es-ES_tradnl"/>
        </w:rPr>
      </w:pPr>
    </w:p>
    <w:p w:rsidR="00B42600" w:rsidRPr="00B42600" w:rsidRDefault="00B42600" w:rsidP="00B42600">
      <w:pPr>
        <w:shd w:val="clear" w:color="auto" w:fill="FFFFFF"/>
        <w:spacing w:after="100" w:afterAutospacing="1"/>
        <w:contextualSpacing/>
        <w:jc w:val="both"/>
        <w:rPr>
          <w:rFonts w:asciiTheme="minorHAnsi" w:hAnsiTheme="minorHAnsi" w:cstheme="minorHAnsi"/>
          <w:b/>
          <w:lang w:val="es-ES_tradnl"/>
        </w:rPr>
      </w:pPr>
      <w:r w:rsidRPr="00B42600">
        <w:rPr>
          <w:rFonts w:asciiTheme="minorHAnsi" w:hAnsiTheme="minorHAnsi" w:cstheme="minorHAnsi"/>
          <w:b/>
          <w:lang w:val="es-ES_tradnl"/>
        </w:rPr>
        <w:t>Proveedores que cotizan:</w:t>
      </w:r>
    </w:p>
    <w:p w:rsidR="00B42600" w:rsidRPr="00B42600" w:rsidRDefault="00B42600" w:rsidP="00D36298">
      <w:pPr>
        <w:pStyle w:val="Prrafodelista"/>
        <w:numPr>
          <w:ilvl w:val="0"/>
          <w:numId w:val="4"/>
        </w:numPr>
        <w:shd w:val="clear" w:color="auto" w:fill="FFFFFF"/>
        <w:spacing w:after="100" w:afterAutospacing="1"/>
        <w:contextualSpacing/>
        <w:jc w:val="both"/>
        <w:rPr>
          <w:rFonts w:asciiTheme="minorHAnsi" w:hAnsiTheme="minorHAnsi" w:cstheme="minorHAnsi"/>
        </w:rPr>
      </w:pPr>
      <w:proofErr w:type="spellStart"/>
      <w:r w:rsidRPr="00B42600">
        <w:rPr>
          <w:rFonts w:asciiTheme="minorHAnsi" w:hAnsiTheme="minorHAnsi" w:cstheme="minorHAnsi"/>
        </w:rPr>
        <w:t>Solam</w:t>
      </w:r>
      <w:proofErr w:type="spellEnd"/>
      <w:r w:rsidRPr="00B42600">
        <w:rPr>
          <w:rFonts w:asciiTheme="minorHAnsi" w:hAnsiTheme="minorHAnsi" w:cstheme="minorHAnsi"/>
        </w:rPr>
        <w:t>, S.A. de C.V.</w:t>
      </w:r>
    </w:p>
    <w:p w:rsidR="00B42600" w:rsidRPr="00B42600" w:rsidRDefault="00B42600" w:rsidP="00D36298">
      <w:pPr>
        <w:pStyle w:val="Prrafodelista"/>
        <w:numPr>
          <w:ilvl w:val="0"/>
          <w:numId w:val="4"/>
        </w:numPr>
        <w:shd w:val="clear" w:color="auto" w:fill="FFFFFF"/>
        <w:spacing w:after="100" w:afterAutospacing="1"/>
        <w:contextualSpacing/>
        <w:jc w:val="both"/>
        <w:rPr>
          <w:rFonts w:asciiTheme="minorHAnsi" w:hAnsiTheme="minorHAnsi" w:cstheme="minorHAnsi"/>
        </w:rPr>
      </w:pPr>
      <w:proofErr w:type="spellStart"/>
      <w:r w:rsidRPr="00B42600">
        <w:rPr>
          <w:rFonts w:asciiTheme="minorHAnsi" w:hAnsiTheme="minorHAnsi" w:cstheme="minorHAnsi"/>
        </w:rPr>
        <w:t>Medam</w:t>
      </w:r>
      <w:proofErr w:type="spellEnd"/>
      <w:r w:rsidRPr="00B42600">
        <w:rPr>
          <w:rFonts w:asciiTheme="minorHAnsi" w:hAnsiTheme="minorHAnsi" w:cstheme="minorHAnsi"/>
        </w:rPr>
        <w:t xml:space="preserve"> S. de R.L. de C.V.</w:t>
      </w:r>
    </w:p>
    <w:p w:rsidR="00B42600" w:rsidRDefault="00B42600" w:rsidP="00B42600">
      <w:pPr>
        <w:shd w:val="clear" w:color="auto" w:fill="FFFFFF"/>
        <w:spacing w:after="100" w:afterAutospacing="1"/>
        <w:contextualSpacing/>
        <w:rPr>
          <w:rFonts w:asciiTheme="minorHAnsi" w:hAnsiTheme="minorHAnsi" w:cstheme="minorHAnsi"/>
        </w:rPr>
      </w:pPr>
      <w:r w:rsidRPr="00B42600">
        <w:rPr>
          <w:rFonts w:asciiTheme="minorHAnsi" w:hAnsiTheme="minorHAnsi" w:cstheme="minorHAnsi"/>
        </w:rPr>
        <w:t>Los licitantes cuyas proposiciones fueron desechadas:</w:t>
      </w:r>
    </w:p>
    <w:p w:rsidR="00CF3723" w:rsidRPr="00B42600" w:rsidRDefault="00CF3723" w:rsidP="00B42600">
      <w:pPr>
        <w:shd w:val="clear" w:color="auto" w:fill="FFFFFF"/>
        <w:spacing w:after="100" w:afterAutospacing="1"/>
        <w:contextualSpacing/>
        <w:rPr>
          <w:rFonts w:asciiTheme="minorHAnsi" w:hAnsiTheme="minorHAnsi" w:cstheme="minorHAnsi"/>
          <w:lang w:val="es-ES_tradnl"/>
        </w:rPr>
      </w:pPr>
    </w:p>
    <w:p w:rsidR="00B42600" w:rsidRPr="00B42600" w:rsidRDefault="00B42600" w:rsidP="00B42600">
      <w:pPr>
        <w:rPr>
          <w:rFonts w:asciiTheme="minorHAnsi" w:eastAsia="Calibri" w:hAnsiTheme="minorHAnsi" w:cstheme="minorHAnsi"/>
          <w:b/>
          <w:i/>
        </w:rPr>
      </w:pPr>
      <w:r w:rsidRPr="00B42600">
        <w:rPr>
          <w:rFonts w:asciiTheme="minorHAnsi" w:eastAsia="Calibri" w:hAnsiTheme="minorHAnsi" w:cstheme="minorHAnsi"/>
          <w:b/>
          <w:i/>
        </w:rPr>
        <w:t xml:space="preserve">Ninguna propuesta fue desechada </w:t>
      </w:r>
    </w:p>
    <w:p w:rsidR="00B42600" w:rsidRPr="00B42600" w:rsidRDefault="00B42600" w:rsidP="00B42600">
      <w:pPr>
        <w:rPr>
          <w:rFonts w:asciiTheme="minorHAnsi" w:eastAsia="Calibri" w:hAnsiTheme="minorHAnsi" w:cstheme="minorHAnsi"/>
          <w:b/>
          <w:i/>
        </w:rPr>
      </w:pPr>
    </w:p>
    <w:p w:rsidR="00CF3723"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hAnsiTheme="minorHAnsi" w:cstheme="minorHAnsi"/>
          <w:lang w:val="es-ES_tradnl"/>
        </w:rPr>
        <w:t xml:space="preserve">Los licitantes cuyas proposiciones resultaron solventes son los que se muestran en el siguiente cuadro:  </w:t>
      </w:r>
    </w:p>
    <w:p w:rsidR="00CF3723" w:rsidRDefault="00CF3723" w:rsidP="00B42600">
      <w:pPr>
        <w:shd w:val="clear" w:color="auto" w:fill="FFFFFF"/>
        <w:spacing w:after="100" w:afterAutospacing="1"/>
        <w:contextualSpacing/>
        <w:jc w:val="both"/>
        <w:rPr>
          <w:rFonts w:asciiTheme="minorHAnsi" w:hAnsiTheme="minorHAnsi" w:cstheme="minorHAnsi"/>
          <w:b/>
        </w:rPr>
      </w:pPr>
    </w:p>
    <w:p w:rsidR="00B42600" w:rsidRPr="00B42600" w:rsidRDefault="00B42600" w:rsidP="00B42600">
      <w:pPr>
        <w:shd w:val="clear" w:color="auto" w:fill="FFFFFF"/>
        <w:spacing w:after="100" w:afterAutospacing="1"/>
        <w:contextualSpacing/>
        <w:jc w:val="both"/>
        <w:rPr>
          <w:rFonts w:asciiTheme="minorHAnsi" w:hAnsiTheme="minorHAnsi" w:cstheme="minorHAnsi"/>
          <w:b/>
        </w:rPr>
      </w:pPr>
      <w:r w:rsidRPr="00B42600">
        <w:rPr>
          <w:rFonts w:asciiTheme="minorHAnsi" w:hAnsiTheme="minorHAnsi" w:cstheme="minorHAnsi"/>
          <w:b/>
        </w:rPr>
        <w:t>SOLAM, S.A. DE C.V. Y MEDAM S. DE R.L. DE C.V.</w:t>
      </w:r>
    </w:p>
    <w:p w:rsidR="00B42600" w:rsidRPr="00B42600" w:rsidRDefault="00B42600" w:rsidP="00B42600">
      <w:pPr>
        <w:shd w:val="clear" w:color="auto" w:fill="FFFFFF"/>
        <w:spacing w:after="100" w:afterAutospacing="1"/>
        <w:contextualSpacing/>
        <w:rPr>
          <w:rFonts w:asciiTheme="minorHAnsi" w:hAnsiTheme="minorHAnsi" w:cstheme="minorHAnsi"/>
          <w:b/>
        </w:rPr>
      </w:pPr>
    </w:p>
    <w:p w:rsidR="00B42600" w:rsidRPr="00B42600" w:rsidRDefault="00B42600" w:rsidP="00B42600">
      <w:pPr>
        <w:shd w:val="clear" w:color="auto" w:fill="FFFFFF"/>
        <w:spacing w:after="100" w:afterAutospacing="1"/>
        <w:contextualSpacing/>
        <w:jc w:val="both"/>
        <w:rPr>
          <w:rFonts w:asciiTheme="minorHAnsi" w:hAnsiTheme="minorHAnsi" w:cstheme="minorHAnsi"/>
        </w:rPr>
      </w:pPr>
      <w:r w:rsidRPr="00B42600">
        <w:rPr>
          <w:rFonts w:asciiTheme="minorHAnsi" w:hAnsiTheme="minorHAnsi" w:cstheme="minorHAnsi"/>
          <w:noProof/>
          <w:lang w:eastAsia="es-MX"/>
        </w:rPr>
        <w:drawing>
          <wp:inline distT="0" distB="0" distL="0" distR="0" wp14:anchorId="504DC248" wp14:editId="5223245D">
            <wp:extent cx="6145619" cy="288163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7113" cy="2887020"/>
                    </a:xfrm>
                    <a:prstGeom prst="rect">
                      <a:avLst/>
                    </a:prstGeom>
                    <a:noFill/>
                    <a:ln>
                      <a:noFill/>
                    </a:ln>
                  </pic:spPr>
                </pic:pic>
              </a:graphicData>
            </a:graphic>
          </wp:inline>
        </w:drawing>
      </w: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p>
    <w:p w:rsid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hAnsiTheme="minorHAnsi" w:cstheme="minorHAnsi"/>
          <w:lang w:val="es-ES_tradnl"/>
        </w:rPr>
        <w:t>Responsable de la evaluación de las proposiciones:</w:t>
      </w:r>
    </w:p>
    <w:p w:rsidR="00CF3723" w:rsidRPr="00B42600" w:rsidRDefault="00CF3723" w:rsidP="00B42600">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492"/>
        <w:gridCol w:w="5190"/>
      </w:tblGrid>
      <w:tr w:rsidR="00B42600" w:rsidRPr="00B42600" w:rsidTr="006C7D28">
        <w:trPr>
          <w:trHeight w:val="240"/>
        </w:trPr>
        <w:tc>
          <w:tcPr>
            <w:tcW w:w="44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00" w:rsidRPr="00B42600" w:rsidRDefault="00B42600" w:rsidP="006C7D28">
            <w:pPr>
              <w:spacing w:after="100" w:afterAutospacing="1" w:line="276" w:lineRule="auto"/>
              <w:contextualSpacing/>
              <w:jc w:val="center"/>
              <w:rPr>
                <w:rFonts w:asciiTheme="minorHAnsi" w:hAnsiTheme="minorHAnsi" w:cstheme="minorHAnsi"/>
                <w:b/>
                <w:lang w:val="es-ES_tradnl"/>
              </w:rPr>
            </w:pPr>
            <w:r w:rsidRPr="00B42600">
              <w:rPr>
                <w:rFonts w:asciiTheme="minorHAnsi" w:hAnsiTheme="minorHAnsi" w:cstheme="minorHAnsi"/>
                <w:b/>
                <w:lang w:val="es-ES_tradnl"/>
              </w:rPr>
              <w:t>Nombre</w:t>
            </w:r>
          </w:p>
        </w:tc>
        <w:tc>
          <w:tcPr>
            <w:tcW w:w="5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00" w:rsidRPr="00B42600" w:rsidRDefault="00B42600" w:rsidP="006C7D28">
            <w:pPr>
              <w:spacing w:after="100" w:afterAutospacing="1" w:line="276" w:lineRule="auto"/>
              <w:contextualSpacing/>
              <w:jc w:val="center"/>
              <w:rPr>
                <w:rFonts w:asciiTheme="minorHAnsi" w:hAnsiTheme="minorHAnsi" w:cstheme="minorHAnsi"/>
                <w:b/>
                <w:lang w:val="es-ES_tradnl"/>
              </w:rPr>
            </w:pPr>
            <w:r w:rsidRPr="00B42600">
              <w:rPr>
                <w:rFonts w:asciiTheme="minorHAnsi" w:hAnsiTheme="minorHAnsi" w:cstheme="minorHAnsi"/>
                <w:b/>
                <w:lang w:val="es-ES_tradnl"/>
              </w:rPr>
              <w:t>Cargo</w:t>
            </w:r>
          </w:p>
        </w:tc>
      </w:tr>
      <w:tr w:rsidR="00B42600" w:rsidRPr="00B42600" w:rsidTr="006C7D28">
        <w:trPr>
          <w:trHeight w:val="228"/>
        </w:trPr>
        <w:tc>
          <w:tcPr>
            <w:tcW w:w="44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00" w:rsidRPr="00B42600" w:rsidRDefault="00B42600" w:rsidP="006C7D28">
            <w:pPr>
              <w:shd w:val="clear" w:color="auto" w:fill="FFFFFF"/>
              <w:spacing w:after="100" w:afterAutospacing="1" w:line="276" w:lineRule="auto"/>
              <w:contextualSpacing/>
              <w:rPr>
                <w:rFonts w:asciiTheme="minorHAnsi" w:hAnsiTheme="minorHAnsi" w:cstheme="minorHAnsi"/>
              </w:rPr>
            </w:pPr>
            <w:r w:rsidRPr="00B42600">
              <w:rPr>
                <w:rFonts w:asciiTheme="minorHAnsi" w:hAnsiTheme="minorHAnsi" w:cstheme="minorHAnsi"/>
              </w:rPr>
              <w:t>Sergio Pantoja Sánchez</w:t>
            </w:r>
          </w:p>
        </w:tc>
        <w:tc>
          <w:tcPr>
            <w:tcW w:w="5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00" w:rsidRPr="00B42600" w:rsidRDefault="00B42600" w:rsidP="006C7D28">
            <w:pPr>
              <w:spacing w:after="100" w:afterAutospacing="1" w:line="276" w:lineRule="auto"/>
              <w:contextualSpacing/>
              <w:rPr>
                <w:rFonts w:asciiTheme="minorHAnsi" w:hAnsiTheme="minorHAnsi" w:cstheme="minorHAnsi"/>
              </w:rPr>
            </w:pPr>
            <w:r w:rsidRPr="00B42600">
              <w:rPr>
                <w:rFonts w:asciiTheme="minorHAnsi" w:hAnsiTheme="minorHAnsi" w:cstheme="minorHAnsi"/>
              </w:rPr>
              <w:t>Director de Mejoramiento Urbano</w:t>
            </w:r>
          </w:p>
        </w:tc>
      </w:tr>
      <w:tr w:rsidR="00B42600" w:rsidRPr="00B42600" w:rsidTr="006C7D28">
        <w:trPr>
          <w:trHeight w:val="421"/>
        </w:trPr>
        <w:tc>
          <w:tcPr>
            <w:tcW w:w="44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600" w:rsidRPr="00B42600" w:rsidRDefault="00B42600" w:rsidP="006C7D28">
            <w:pPr>
              <w:shd w:val="clear" w:color="auto" w:fill="FFFFFF"/>
              <w:spacing w:after="100" w:afterAutospacing="1"/>
              <w:contextualSpacing/>
              <w:rPr>
                <w:rFonts w:asciiTheme="minorHAnsi" w:hAnsiTheme="minorHAnsi" w:cstheme="minorHAnsi"/>
              </w:rPr>
            </w:pPr>
            <w:r w:rsidRPr="00B42600">
              <w:rPr>
                <w:rFonts w:asciiTheme="minorHAnsi" w:hAnsiTheme="minorHAnsi" w:cstheme="minorHAnsi"/>
              </w:rPr>
              <w:lastRenderedPageBreak/>
              <w:t>Carlos Alejandro Vázquez Ortiz</w:t>
            </w:r>
          </w:p>
        </w:tc>
        <w:tc>
          <w:tcPr>
            <w:tcW w:w="5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600" w:rsidRPr="00B42600" w:rsidRDefault="00B42600" w:rsidP="006C7D28">
            <w:pPr>
              <w:spacing w:after="100" w:afterAutospacing="1"/>
              <w:contextualSpacing/>
              <w:rPr>
                <w:rFonts w:asciiTheme="minorHAnsi" w:hAnsiTheme="minorHAnsi" w:cstheme="minorHAnsi"/>
              </w:rPr>
            </w:pPr>
            <w:r w:rsidRPr="00B42600">
              <w:rPr>
                <w:rFonts w:asciiTheme="minorHAnsi" w:hAnsiTheme="minorHAnsi" w:cstheme="minorHAnsi"/>
              </w:rPr>
              <w:t>Coordinador General de Servicios Municipales</w:t>
            </w:r>
          </w:p>
        </w:tc>
      </w:tr>
    </w:tbl>
    <w:p w:rsidR="00B42600" w:rsidRPr="00B42600" w:rsidRDefault="00B42600" w:rsidP="00B42600">
      <w:pPr>
        <w:shd w:val="clear" w:color="auto" w:fill="FFFFFF"/>
        <w:spacing w:after="100" w:afterAutospacing="1"/>
        <w:contextualSpacing/>
        <w:jc w:val="both"/>
        <w:rPr>
          <w:rFonts w:asciiTheme="minorHAnsi" w:hAnsiTheme="minorHAnsi" w:cstheme="minorHAnsi"/>
        </w:rPr>
      </w:pPr>
    </w:p>
    <w:p w:rsidR="00B42600" w:rsidRPr="00B42600" w:rsidRDefault="00B42600" w:rsidP="00B42600">
      <w:pPr>
        <w:shd w:val="clear" w:color="auto" w:fill="FFFFFF"/>
        <w:spacing w:after="100" w:afterAutospacing="1"/>
        <w:contextualSpacing/>
        <w:jc w:val="both"/>
        <w:rPr>
          <w:rFonts w:asciiTheme="minorHAnsi" w:hAnsiTheme="minorHAnsi" w:cstheme="minorHAnsi"/>
          <w:b/>
          <w:u w:val="single"/>
          <w:lang w:val="es-ES_tradnl"/>
        </w:rPr>
      </w:pPr>
      <w:r w:rsidRPr="00B42600">
        <w:rPr>
          <w:rFonts w:asciiTheme="minorHAnsi" w:hAnsiTheme="minorHAnsi" w:cstheme="minorHAnsi"/>
          <w:b/>
          <w:u w:val="single"/>
          <w:lang w:val="es-ES_tradnl"/>
        </w:rPr>
        <w:t>Mediante oficio de análisis técnico número 1670/2022/0525</w:t>
      </w: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hAnsiTheme="minorHAnsi" w:cstheme="minorHAnsi"/>
          <w:b/>
          <w:lang w:val="es-ES_tradnl"/>
        </w:rPr>
        <w:t xml:space="preserve">Nota: </w:t>
      </w:r>
      <w:r w:rsidRPr="00B42600">
        <w:rPr>
          <w:rFonts w:asciiTheme="minorHAnsi" w:hAnsiTheme="minorHAnsi" w:cstheme="minorHAnsi"/>
          <w:lang w:val="es-ES_tradnl"/>
        </w:rPr>
        <w:t>Se adjudica al licitante que ofreció la propuesta económica más baja.</w:t>
      </w: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p>
    <w:p w:rsidR="00CF3723"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CF3723" w:rsidRDefault="00CF3723" w:rsidP="00B42600">
      <w:pPr>
        <w:shd w:val="clear" w:color="auto" w:fill="FFFFFF"/>
        <w:spacing w:after="100" w:afterAutospacing="1"/>
        <w:contextualSpacing/>
        <w:jc w:val="both"/>
        <w:rPr>
          <w:rFonts w:asciiTheme="minorHAnsi" w:hAnsiTheme="minorHAnsi" w:cstheme="minorHAnsi"/>
          <w:b/>
        </w:rPr>
      </w:pPr>
    </w:p>
    <w:p w:rsidR="00B42600" w:rsidRDefault="00B42600" w:rsidP="00B42600">
      <w:pPr>
        <w:shd w:val="clear" w:color="auto" w:fill="FFFFFF"/>
        <w:spacing w:after="100" w:afterAutospacing="1"/>
        <w:contextualSpacing/>
        <w:jc w:val="both"/>
        <w:rPr>
          <w:rFonts w:asciiTheme="minorHAnsi" w:hAnsiTheme="minorHAnsi" w:cstheme="minorHAnsi"/>
          <w:b/>
        </w:rPr>
      </w:pPr>
      <w:r w:rsidRPr="00B42600">
        <w:rPr>
          <w:rFonts w:asciiTheme="minorHAnsi" w:hAnsiTheme="minorHAnsi" w:cstheme="minorHAnsi"/>
          <w:b/>
        </w:rPr>
        <w:t>SOLAM, S.A. DE C.V., POR UN MONTO TOTAL DE $711,776.00</w:t>
      </w:r>
    </w:p>
    <w:p w:rsidR="00CF3723" w:rsidRPr="00B42600" w:rsidRDefault="00CF3723" w:rsidP="00B42600">
      <w:pPr>
        <w:shd w:val="clear" w:color="auto" w:fill="FFFFFF"/>
        <w:spacing w:after="100" w:afterAutospacing="1"/>
        <w:contextualSpacing/>
        <w:jc w:val="both"/>
        <w:rPr>
          <w:rFonts w:asciiTheme="minorHAnsi" w:hAnsiTheme="minorHAnsi" w:cstheme="minorHAnsi"/>
          <w:b/>
        </w:rPr>
      </w:pPr>
    </w:p>
    <w:p w:rsidR="00B42600" w:rsidRPr="00B42600" w:rsidRDefault="00B42600" w:rsidP="00B42600">
      <w:pPr>
        <w:shd w:val="clear" w:color="auto" w:fill="FFFFFF"/>
        <w:spacing w:after="100" w:afterAutospacing="1"/>
        <w:contextualSpacing/>
        <w:jc w:val="both"/>
        <w:rPr>
          <w:rFonts w:asciiTheme="minorHAnsi" w:hAnsiTheme="minorHAnsi" w:cstheme="minorHAnsi"/>
        </w:rPr>
      </w:pPr>
      <w:r w:rsidRPr="00B42600">
        <w:rPr>
          <w:rFonts w:asciiTheme="minorHAnsi" w:hAnsiTheme="minorHAnsi" w:cstheme="minorHAnsi"/>
          <w:noProof/>
          <w:lang w:eastAsia="es-MX"/>
        </w:rPr>
        <w:drawing>
          <wp:inline distT="0" distB="0" distL="0" distR="0" wp14:anchorId="2936E651" wp14:editId="3A2E85CC">
            <wp:extent cx="6198782" cy="15519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4314" cy="1555829"/>
                    </a:xfrm>
                    <a:prstGeom prst="rect">
                      <a:avLst/>
                    </a:prstGeom>
                    <a:noFill/>
                    <a:ln>
                      <a:noFill/>
                    </a:ln>
                  </pic:spPr>
                </pic:pic>
              </a:graphicData>
            </a:graphic>
          </wp:inline>
        </w:drawing>
      </w:r>
    </w:p>
    <w:p w:rsidR="00CF3723" w:rsidRDefault="00CF3723" w:rsidP="00B42600">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B42600" w:rsidRDefault="00B42600" w:rsidP="00B42600">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B42600">
        <w:rPr>
          <w:rFonts w:asciiTheme="minorHAnsi" w:hAnsiTheme="minorHAnsi" w:cstheme="minorHAnsi"/>
          <w:color w:val="000000"/>
          <w:lang w:eastAsia="es-MX"/>
        </w:rPr>
        <w:t>La convocante tendrá 10 días hábiles para emitir la orden de compra / pedido posterior a la emisión del fallo.</w:t>
      </w:r>
    </w:p>
    <w:p w:rsidR="00CF3723" w:rsidRPr="00B42600" w:rsidRDefault="00CF3723" w:rsidP="00B42600">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B42600" w:rsidRDefault="00B42600" w:rsidP="00B42600">
      <w:pPr>
        <w:shd w:val="clear" w:color="auto" w:fill="FFFFFF"/>
        <w:spacing w:line="253" w:lineRule="atLeast"/>
        <w:jc w:val="both"/>
        <w:rPr>
          <w:rFonts w:asciiTheme="minorHAnsi" w:hAnsiTheme="minorHAnsi" w:cstheme="minorHAnsi"/>
          <w:color w:val="000000"/>
          <w:lang w:eastAsia="es-MX"/>
        </w:rPr>
      </w:pPr>
      <w:r w:rsidRPr="00B42600">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CF3723" w:rsidRPr="00B42600" w:rsidRDefault="00CF3723" w:rsidP="00B42600">
      <w:pPr>
        <w:shd w:val="clear" w:color="auto" w:fill="FFFFFF"/>
        <w:spacing w:line="253" w:lineRule="atLeast"/>
        <w:jc w:val="both"/>
        <w:rPr>
          <w:rFonts w:asciiTheme="minorHAnsi" w:hAnsiTheme="minorHAnsi" w:cstheme="minorHAnsi"/>
          <w:color w:val="000000"/>
          <w:lang w:eastAsia="es-MX"/>
        </w:rPr>
      </w:pPr>
    </w:p>
    <w:p w:rsidR="00B42600" w:rsidRDefault="00B42600" w:rsidP="00B42600">
      <w:pPr>
        <w:shd w:val="clear" w:color="auto" w:fill="FFFFFF"/>
        <w:spacing w:line="253" w:lineRule="atLeast"/>
        <w:jc w:val="both"/>
        <w:rPr>
          <w:rFonts w:asciiTheme="minorHAnsi" w:hAnsiTheme="minorHAnsi" w:cstheme="minorHAnsi"/>
          <w:color w:val="000000"/>
          <w:lang w:eastAsia="es-MX"/>
        </w:rPr>
      </w:pPr>
      <w:r w:rsidRPr="00B42600">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CF3723" w:rsidRPr="00B42600" w:rsidRDefault="00CF3723" w:rsidP="00B42600">
      <w:pPr>
        <w:shd w:val="clear" w:color="auto" w:fill="FFFFFF"/>
        <w:spacing w:line="253" w:lineRule="atLeast"/>
        <w:jc w:val="both"/>
        <w:rPr>
          <w:rFonts w:asciiTheme="minorHAnsi" w:hAnsiTheme="minorHAnsi" w:cstheme="minorHAnsi"/>
          <w:color w:val="000000"/>
          <w:lang w:eastAsia="es-MX"/>
        </w:rPr>
      </w:pPr>
    </w:p>
    <w:p w:rsidR="00B42600" w:rsidRPr="00B42600" w:rsidRDefault="00B42600" w:rsidP="00B42600">
      <w:pPr>
        <w:shd w:val="clear" w:color="auto" w:fill="FFFFFF"/>
        <w:spacing w:line="276" w:lineRule="atLeast"/>
        <w:jc w:val="both"/>
        <w:rPr>
          <w:rFonts w:asciiTheme="minorHAnsi" w:hAnsiTheme="minorHAnsi" w:cstheme="minorHAnsi"/>
          <w:color w:val="000000"/>
          <w:lang w:eastAsia="es-MX"/>
        </w:rPr>
      </w:pPr>
      <w:r w:rsidRPr="00B42600">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B42600" w:rsidRPr="00B42600" w:rsidRDefault="00B42600" w:rsidP="00B42600">
      <w:pPr>
        <w:shd w:val="clear" w:color="auto" w:fill="FFFFFF"/>
        <w:spacing w:line="276" w:lineRule="atLeast"/>
        <w:jc w:val="both"/>
        <w:rPr>
          <w:rFonts w:asciiTheme="minorHAnsi" w:hAnsiTheme="minorHAnsi" w:cstheme="minorHAnsi"/>
          <w:color w:val="000000"/>
          <w:lang w:eastAsia="es-MX"/>
        </w:rPr>
      </w:pPr>
    </w:p>
    <w:p w:rsidR="00B42600" w:rsidRPr="00B42600" w:rsidRDefault="00B42600" w:rsidP="00B42600">
      <w:pPr>
        <w:shd w:val="clear" w:color="auto" w:fill="FFFFFF"/>
        <w:spacing w:line="276" w:lineRule="atLeast"/>
        <w:jc w:val="both"/>
        <w:rPr>
          <w:rFonts w:asciiTheme="minorHAnsi" w:hAnsiTheme="minorHAnsi" w:cstheme="minorHAnsi"/>
          <w:color w:val="000000"/>
          <w:lang w:eastAsia="es-MX"/>
        </w:rPr>
      </w:pPr>
      <w:r w:rsidRPr="00B42600">
        <w:rPr>
          <w:rFonts w:asciiTheme="minorHAnsi" w:hAnsiTheme="minorHAnsi" w:cstheme="minorHAnsi"/>
          <w:color w:val="000000"/>
          <w:lang w:eastAsia="es-MX"/>
        </w:rPr>
        <w:lastRenderedPageBreak/>
        <w:t xml:space="preserve">El área requirente será la responsable de elaborar los trámites administrativos correspondientes para solicitar la elaboración del </w:t>
      </w:r>
      <w:r w:rsidR="00CF3723" w:rsidRPr="00B42600">
        <w:rPr>
          <w:rFonts w:asciiTheme="minorHAnsi" w:hAnsiTheme="minorHAnsi" w:cstheme="minorHAnsi"/>
          <w:color w:val="000000"/>
          <w:lang w:eastAsia="es-MX"/>
        </w:rPr>
        <w:t>contrato,</w:t>
      </w:r>
      <w:r w:rsidRPr="00B42600">
        <w:rPr>
          <w:rFonts w:asciiTheme="minorHAnsi" w:hAnsiTheme="minorHAnsi" w:cstheme="minorHAnsi"/>
          <w:color w:val="000000"/>
          <w:lang w:eastAsia="es-MX"/>
        </w:rPr>
        <w:t xml:space="preserve"> así como el seguimiento del trámite de pago correspondiente.</w:t>
      </w:r>
    </w:p>
    <w:p w:rsidR="00B42600" w:rsidRPr="00B42600" w:rsidRDefault="00B42600" w:rsidP="00B42600">
      <w:pPr>
        <w:shd w:val="clear" w:color="auto" w:fill="FFFFFF"/>
        <w:spacing w:line="276" w:lineRule="atLeast"/>
        <w:jc w:val="both"/>
        <w:rPr>
          <w:rFonts w:asciiTheme="minorHAnsi" w:hAnsiTheme="minorHAnsi" w:cstheme="minorHAnsi"/>
          <w:color w:val="000000"/>
          <w:lang w:eastAsia="es-MX"/>
        </w:rPr>
      </w:pPr>
    </w:p>
    <w:p w:rsidR="00085D3B" w:rsidRPr="00B42600" w:rsidRDefault="00B42600" w:rsidP="00B42600">
      <w:pPr>
        <w:shd w:val="clear" w:color="auto" w:fill="FFFFFF"/>
        <w:spacing w:after="100" w:afterAutospacing="1"/>
        <w:contextualSpacing/>
        <w:jc w:val="both"/>
        <w:rPr>
          <w:rFonts w:asciiTheme="minorHAnsi" w:hAnsiTheme="minorHAnsi" w:cstheme="minorHAnsi"/>
          <w:b/>
          <w:lang w:val="es-ES"/>
        </w:rPr>
      </w:pPr>
      <w:r w:rsidRPr="00B42600">
        <w:rPr>
          <w:rFonts w:asciiTheme="minorHAnsi" w:hAnsiTheme="minorHAnsi" w:cstheme="minorHAnsi"/>
          <w:color w:val="000000"/>
          <w:shd w:val="clear" w:color="auto" w:fill="FFFFFF"/>
          <w:lang w:eastAsia="es-MX"/>
        </w:rPr>
        <w:t xml:space="preserve">Todo esto con fundamento en lo dispuesto por los artículos 107, 108, 113, 119 y demás </w:t>
      </w:r>
      <w:r w:rsidR="00CF3723" w:rsidRPr="00B42600">
        <w:rPr>
          <w:rFonts w:asciiTheme="minorHAnsi" w:hAnsiTheme="minorHAnsi" w:cstheme="minorHAnsi"/>
          <w:color w:val="000000"/>
          <w:shd w:val="clear" w:color="auto" w:fill="FFFFFF"/>
          <w:lang w:eastAsia="es-MX"/>
        </w:rPr>
        <w:t>relativos del</w:t>
      </w:r>
      <w:r w:rsidRPr="00B42600">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rsidR="002C76FA" w:rsidRPr="00493C55" w:rsidRDefault="002C76FA" w:rsidP="00673D5D">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975371" w:rsidRDefault="00C30E79" w:rsidP="002B1CD9">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w:t>
      </w:r>
      <w:r w:rsidR="00975371" w:rsidRPr="00493C55">
        <w:rPr>
          <w:rFonts w:asciiTheme="minorHAnsi" w:hAnsiTheme="minorHAnsi" w:cstheme="minorHAnsi"/>
        </w:rPr>
        <w:t>, representante suplente del Presidente del Comité de Adquisiciones, comenta de</w:t>
      </w:r>
      <w:r w:rsidR="00975371" w:rsidRPr="00493C55">
        <w:rPr>
          <w:rFonts w:asciiTheme="minorHAnsi" w:hAnsiTheme="minorHAnsi" w:cstheme="minorHAnsi"/>
          <w:lang w:val="es-ES"/>
        </w:rPr>
        <w:t xml:space="preserve"> </w:t>
      </w:r>
      <w:r w:rsidR="00975371" w:rsidRPr="00493C55">
        <w:rPr>
          <w:rFonts w:asciiTheme="minorHAnsi" w:hAnsiTheme="minorHAnsi" w:cstheme="minorHAnsi"/>
        </w:rPr>
        <w:t xml:space="preserve">conformidad con el artículo </w:t>
      </w:r>
      <w:r w:rsidR="00975371"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 del proveedo</w:t>
      </w:r>
      <w:r w:rsidR="002B1CD9" w:rsidRPr="00493C55">
        <w:rPr>
          <w:rFonts w:asciiTheme="minorHAnsi" w:eastAsia="Cambria" w:hAnsiTheme="minorHAnsi" w:cstheme="minorHAnsi"/>
        </w:rPr>
        <w:t>r</w:t>
      </w:r>
      <w:r w:rsidR="00CF5DB5" w:rsidRPr="00493C55">
        <w:rPr>
          <w:rFonts w:asciiTheme="minorHAnsi" w:hAnsiTheme="minorHAnsi" w:cstheme="minorHAnsi"/>
          <w:b/>
          <w:bCs/>
        </w:rPr>
        <w:t xml:space="preserve"> </w:t>
      </w:r>
      <w:proofErr w:type="spellStart"/>
      <w:r w:rsidR="00B42600" w:rsidRPr="00B42600">
        <w:rPr>
          <w:rFonts w:asciiTheme="minorHAnsi" w:hAnsiTheme="minorHAnsi" w:cstheme="minorHAnsi"/>
          <w:b/>
        </w:rPr>
        <w:t>Solam</w:t>
      </w:r>
      <w:proofErr w:type="spellEnd"/>
      <w:r w:rsidR="00B42600" w:rsidRPr="00B42600">
        <w:rPr>
          <w:rFonts w:asciiTheme="minorHAnsi" w:hAnsiTheme="minorHAnsi" w:cstheme="minorHAnsi"/>
          <w:b/>
        </w:rPr>
        <w:t>, S.A. de C.V.,</w:t>
      </w:r>
      <w:r w:rsidR="005B616F" w:rsidRPr="00A11C57">
        <w:rPr>
          <w:rFonts w:cs="Tahoma"/>
        </w:rPr>
        <w:t xml:space="preserve"> </w:t>
      </w:r>
      <w:r w:rsidR="00E41B5D" w:rsidRPr="00493C55">
        <w:rPr>
          <w:rFonts w:asciiTheme="minorHAnsi" w:hAnsiTheme="minorHAnsi" w:cstheme="minorHAnsi"/>
        </w:rPr>
        <w:t>los</w:t>
      </w:r>
      <w:r w:rsidR="00E41B5D" w:rsidRPr="00493C55">
        <w:rPr>
          <w:rFonts w:asciiTheme="minorHAnsi" w:hAnsiTheme="minorHAnsi" w:cstheme="minorHAnsi"/>
          <w:lang w:val="es-ES_tradnl"/>
        </w:rPr>
        <w:t xml:space="preserve"> </w:t>
      </w:r>
      <w:r w:rsidR="00975371" w:rsidRPr="00493C55">
        <w:rPr>
          <w:rFonts w:asciiTheme="minorHAnsi" w:hAnsiTheme="minorHAnsi" w:cstheme="minorHAnsi"/>
          <w:lang w:val="es-ES_tradnl"/>
        </w:rPr>
        <w:t>los que estén por la afirmativa, sírvanse manifestarlo levantando su mano.</w:t>
      </w:r>
    </w:p>
    <w:p w:rsidR="005B616F" w:rsidRPr="00493C55" w:rsidRDefault="005B616F" w:rsidP="002B1CD9">
      <w:pPr>
        <w:shd w:val="clear" w:color="auto" w:fill="FFFFFF"/>
        <w:spacing w:after="100" w:afterAutospacing="1"/>
        <w:contextualSpacing/>
        <w:jc w:val="both"/>
        <w:rPr>
          <w:rFonts w:asciiTheme="minorHAnsi" w:hAnsiTheme="minorHAnsi" w:cstheme="minorHAnsi"/>
          <w:lang w:val="es-ES_tradnl"/>
        </w:rPr>
      </w:pPr>
    </w:p>
    <w:p w:rsidR="005B616F" w:rsidRPr="00493C55" w:rsidRDefault="005B616F" w:rsidP="005B616F">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975371" w:rsidRDefault="00975371" w:rsidP="00975371">
      <w:pPr>
        <w:shd w:val="clear" w:color="auto" w:fill="FFFFFF"/>
        <w:spacing w:after="100" w:afterAutospacing="1"/>
        <w:contextualSpacing/>
        <w:jc w:val="both"/>
        <w:rPr>
          <w:rFonts w:asciiTheme="minorHAnsi" w:hAnsiTheme="minorHAnsi" w:cstheme="minorHAnsi"/>
          <w:lang w:val="es-ES_tradnl"/>
        </w:rPr>
      </w:pPr>
    </w:p>
    <w:p w:rsidR="00B42600" w:rsidRDefault="00B42600" w:rsidP="00975371">
      <w:pPr>
        <w:shd w:val="clear" w:color="auto" w:fill="FFFFFF"/>
        <w:spacing w:after="100" w:afterAutospacing="1"/>
        <w:contextualSpacing/>
        <w:jc w:val="both"/>
        <w:rPr>
          <w:rFonts w:asciiTheme="minorHAnsi" w:hAnsiTheme="minorHAnsi" w:cstheme="minorHAnsi"/>
          <w:lang w:val="es-ES_tradnl"/>
        </w:rPr>
      </w:pPr>
    </w:p>
    <w:p w:rsidR="00B42600" w:rsidRPr="00B42600" w:rsidRDefault="00B42600" w:rsidP="00B42600">
      <w:pPr>
        <w:shd w:val="clear" w:color="auto" w:fill="FFFFFF"/>
        <w:spacing w:after="100" w:afterAutospacing="1"/>
        <w:contextualSpacing/>
        <w:jc w:val="both"/>
        <w:rPr>
          <w:rFonts w:asciiTheme="minorHAnsi" w:eastAsiaTheme="minorEastAsia" w:hAnsiTheme="minorHAnsi" w:cstheme="minorHAnsi"/>
          <w:lang w:eastAsia="es-MX"/>
        </w:rPr>
      </w:pPr>
      <w:r w:rsidRPr="00B42600">
        <w:rPr>
          <w:rFonts w:asciiTheme="minorHAnsi" w:eastAsiaTheme="minorEastAsia" w:hAnsiTheme="minorHAnsi" w:cstheme="minorHAnsi"/>
          <w:b/>
          <w:lang w:val="es-ES" w:eastAsia="es-MX"/>
        </w:rPr>
        <w:t>Número de Cuadro:</w:t>
      </w:r>
      <w:r w:rsidRPr="00B42600">
        <w:rPr>
          <w:rFonts w:asciiTheme="minorHAnsi" w:eastAsiaTheme="minorEastAsia" w:hAnsiTheme="minorHAnsi" w:cstheme="minorHAnsi"/>
          <w:lang w:val="es-ES" w:eastAsia="es-MX"/>
        </w:rPr>
        <w:t xml:space="preserve"> </w:t>
      </w:r>
      <w:r w:rsidRPr="00B42600">
        <w:rPr>
          <w:rFonts w:asciiTheme="minorHAnsi" w:eastAsiaTheme="minorEastAsia" w:hAnsiTheme="minorHAnsi" w:cstheme="minorHAnsi"/>
          <w:lang w:eastAsia="es-MX"/>
        </w:rPr>
        <w:t>02.08.2022</w:t>
      </w:r>
    </w:p>
    <w:p w:rsidR="00B42600" w:rsidRPr="00B42600" w:rsidRDefault="00B42600" w:rsidP="00B42600">
      <w:pPr>
        <w:shd w:val="clear" w:color="auto" w:fill="FFFFFF"/>
        <w:spacing w:after="100" w:afterAutospacing="1"/>
        <w:contextualSpacing/>
        <w:jc w:val="both"/>
        <w:rPr>
          <w:rFonts w:asciiTheme="minorHAnsi" w:eastAsiaTheme="minorEastAsia" w:hAnsiTheme="minorHAnsi" w:cstheme="minorHAnsi"/>
          <w:lang w:val="es-ES" w:eastAsia="es-MX"/>
        </w:rPr>
      </w:pPr>
      <w:r w:rsidRPr="00B42600">
        <w:rPr>
          <w:rFonts w:asciiTheme="minorHAnsi" w:eastAsiaTheme="minorEastAsia" w:hAnsiTheme="minorHAnsi" w:cstheme="minorHAnsi"/>
          <w:b/>
          <w:lang w:val="es-ES" w:eastAsia="es-MX"/>
        </w:rPr>
        <w:t xml:space="preserve">Licitación Pública Nacional con Participación del Comité: </w:t>
      </w:r>
      <w:r w:rsidRPr="00B42600">
        <w:rPr>
          <w:rFonts w:asciiTheme="minorHAnsi" w:eastAsiaTheme="minorEastAsia" w:hAnsiTheme="minorHAnsi" w:cstheme="minorHAnsi"/>
          <w:lang w:val="es-ES" w:eastAsia="es-MX"/>
        </w:rPr>
        <w:t>202200461 Ronda 3</w:t>
      </w:r>
    </w:p>
    <w:p w:rsidR="00B42600" w:rsidRPr="00B42600" w:rsidRDefault="00B42600" w:rsidP="00B42600">
      <w:pPr>
        <w:shd w:val="clear" w:color="auto" w:fill="FFFFFF"/>
        <w:spacing w:after="100" w:afterAutospacing="1"/>
        <w:contextualSpacing/>
        <w:jc w:val="both"/>
        <w:rPr>
          <w:rFonts w:asciiTheme="minorHAnsi" w:eastAsiaTheme="minorEastAsia" w:hAnsiTheme="minorHAnsi" w:cstheme="minorHAnsi"/>
          <w:lang w:val="es-ES" w:eastAsia="es-MX"/>
        </w:rPr>
      </w:pPr>
      <w:r w:rsidRPr="00B42600">
        <w:rPr>
          <w:rFonts w:asciiTheme="minorHAnsi" w:eastAsiaTheme="minorEastAsia" w:hAnsiTheme="minorHAnsi" w:cstheme="minorHAnsi"/>
          <w:b/>
          <w:lang w:val="es-ES" w:eastAsia="es-MX"/>
        </w:rPr>
        <w:t xml:space="preserve">Área Requirente: </w:t>
      </w:r>
      <w:r w:rsidRPr="00B42600">
        <w:rPr>
          <w:rFonts w:asciiTheme="minorHAnsi" w:eastAsiaTheme="minorEastAsia" w:hAnsiTheme="minorHAnsi" w:cstheme="minorHAnsi"/>
          <w:lang w:val="es-ES" w:eastAsia="es-MX"/>
        </w:rPr>
        <w:t>Dirección de Gestión Integral del Agua y Drenaje adscrita a la Coordinación General de Servicios Municipales.</w:t>
      </w:r>
    </w:p>
    <w:p w:rsidR="00B42600" w:rsidRPr="00B42600" w:rsidRDefault="00B42600" w:rsidP="00B42600">
      <w:pPr>
        <w:shd w:val="clear" w:color="auto" w:fill="FFFFFF"/>
        <w:spacing w:after="100" w:afterAutospacing="1"/>
        <w:contextualSpacing/>
        <w:jc w:val="both"/>
        <w:rPr>
          <w:rFonts w:asciiTheme="minorHAnsi" w:eastAsiaTheme="minorEastAsia" w:hAnsiTheme="minorHAnsi" w:cstheme="minorHAnsi"/>
          <w:lang w:val="es-ES" w:eastAsia="es-MX"/>
        </w:rPr>
      </w:pPr>
      <w:r w:rsidRPr="00B42600">
        <w:rPr>
          <w:rFonts w:asciiTheme="minorHAnsi" w:eastAsiaTheme="minorEastAsia" w:hAnsiTheme="minorHAnsi" w:cstheme="minorHAnsi"/>
          <w:b/>
          <w:lang w:val="es-ES" w:eastAsia="es-MX"/>
        </w:rPr>
        <w:t xml:space="preserve">Objeto de licitación: </w:t>
      </w:r>
      <w:r w:rsidRPr="00B42600">
        <w:rPr>
          <w:rFonts w:asciiTheme="minorHAnsi" w:eastAsiaTheme="minorEastAsia" w:hAnsiTheme="minorHAnsi" w:cstheme="minorHAnsi"/>
          <w:lang w:val="es-ES" w:eastAsia="es-MX"/>
        </w:rPr>
        <w:t>Servicios de retiro de lodos biológicos generados en plantas de tratamiento, es necesario contratar estos servicios con proveedores externos debido a la composición física, química y bacteriológica de la masa, ya que las maniobras de succión, traslado, tratamiento y confinamiento, deben ser realizados bajo el método de los recolectores de residuos de manejo especial.</w:t>
      </w:r>
    </w:p>
    <w:p w:rsidR="00B42600" w:rsidRPr="00B42600" w:rsidRDefault="00B42600" w:rsidP="00B42600">
      <w:pPr>
        <w:shd w:val="clear" w:color="auto" w:fill="FFFFFF"/>
        <w:spacing w:after="100" w:afterAutospacing="1"/>
        <w:contextualSpacing/>
        <w:jc w:val="both"/>
        <w:rPr>
          <w:rFonts w:asciiTheme="minorHAnsi" w:eastAsiaTheme="minorEastAsia" w:hAnsiTheme="minorHAnsi" w:cstheme="minorHAnsi"/>
          <w:lang w:val="es-ES" w:eastAsia="es-MX"/>
        </w:rPr>
      </w:pPr>
    </w:p>
    <w:p w:rsid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eastAsiaTheme="minorEastAsia" w:hAnsiTheme="minorHAnsi" w:cstheme="minorHAnsi"/>
          <w:lang w:eastAsia="es-MX"/>
        </w:rPr>
        <w:t>S</w:t>
      </w:r>
      <w:proofErr w:type="spellStart"/>
      <w:r w:rsidRPr="00B42600">
        <w:rPr>
          <w:rFonts w:asciiTheme="minorHAnsi" w:hAnsiTheme="minorHAnsi" w:cstheme="minorHAnsi"/>
          <w:lang w:val="es-ES_tradnl"/>
        </w:rPr>
        <w:t>e</w:t>
      </w:r>
      <w:proofErr w:type="spellEnd"/>
      <w:r w:rsidRPr="00B42600">
        <w:rPr>
          <w:rFonts w:asciiTheme="minorHAnsi" w:hAnsiTheme="minorHAnsi" w:cstheme="minorHAnsi"/>
          <w:lang w:val="es-ES_tradnl"/>
        </w:rPr>
        <w:t xml:space="preserve"> pone a la vista el expediente de donde se desprende lo siguiente:</w:t>
      </w:r>
    </w:p>
    <w:p w:rsidR="00E6621B" w:rsidRPr="00B42600" w:rsidRDefault="00E6621B" w:rsidP="00B42600">
      <w:pPr>
        <w:shd w:val="clear" w:color="auto" w:fill="FFFFFF"/>
        <w:spacing w:after="100" w:afterAutospacing="1"/>
        <w:contextualSpacing/>
        <w:jc w:val="both"/>
        <w:rPr>
          <w:rFonts w:asciiTheme="minorHAnsi" w:eastAsiaTheme="minorEastAsia" w:hAnsiTheme="minorHAnsi" w:cstheme="minorHAnsi"/>
          <w:lang w:val="es-ES_tradnl"/>
        </w:rPr>
      </w:pPr>
    </w:p>
    <w:p w:rsidR="00B42600" w:rsidRPr="00B42600" w:rsidRDefault="00B42600" w:rsidP="00B42600">
      <w:pPr>
        <w:shd w:val="clear" w:color="auto" w:fill="FFFFFF"/>
        <w:spacing w:after="100" w:afterAutospacing="1"/>
        <w:contextualSpacing/>
        <w:jc w:val="both"/>
        <w:rPr>
          <w:rFonts w:asciiTheme="minorHAnsi" w:hAnsiTheme="minorHAnsi" w:cstheme="minorHAnsi"/>
          <w:b/>
          <w:lang w:val="es-ES_tradnl"/>
        </w:rPr>
      </w:pPr>
      <w:r w:rsidRPr="00B42600">
        <w:rPr>
          <w:rFonts w:asciiTheme="minorHAnsi" w:hAnsiTheme="minorHAnsi" w:cstheme="minorHAnsi"/>
          <w:b/>
          <w:lang w:val="es-ES_tradnl"/>
        </w:rPr>
        <w:t>Proveedores que cotizan:</w:t>
      </w:r>
    </w:p>
    <w:p w:rsidR="00B42600" w:rsidRPr="00B42600" w:rsidRDefault="00B42600" w:rsidP="00D36298">
      <w:pPr>
        <w:pStyle w:val="Prrafodelista"/>
        <w:numPr>
          <w:ilvl w:val="0"/>
          <w:numId w:val="5"/>
        </w:numPr>
        <w:shd w:val="clear" w:color="auto" w:fill="FFFFFF"/>
        <w:spacing w:after="100" w:afterAutospacing="1"/>
        <w:contextualSpacing/>
        <w:jc w:val="both"/>
        <w:rPr>
          <w:rFonts w:asciiTheme="minorHAnsi" w:hAnsiTheme="minorHAnsi" w:cstheme="minorHAnsi"/>
        </w:rPr>
      </w:pPr>
      <w:proofErr w:type="spellStart"/>
      <w:r w:rsidRPr="00B42600">
        <w:rPr>
          <w:rFonts w:asciiTheme="minorHAnsi" w:hAnsiTheme="minorHAnsi" w:cstheme="minorHAnsi"/>
        </w:rPr>
        <w:t>Hidromovil</w:t>
      </w:r>
      <w:proofErr w:type="spellEnd"/>
      <w:r w:rsidRPr="00B42600">
        <w:rPr>
          <w:rFonts w:asciiTheme="minorHAnsi" w:hAnsiTheme="minorHAnsi" w:cstheme="minorHAnsi"/>
        </w:rPr>
        <w:t>, S.A. de C.V.</w:t>
      </w:r>
    </w:p>
    <w:p w:rsidR="00B42600" w:rsidRPr="00B42600" w:rsidRDefault="00B42600" w:rsidP="00D36298">
      <w:pPr>
        <w:pStyle w:val="Prrafodelista"/>
        <w:numPr>
          <w:ilvl w:val="0"/>
          <w:numId w:val="5"/>
        </w:numPr>
        <w:shd w:val="clear" w:color="auto" w:fill="FFFFFF"/>
        <w:spacing w:after="100" w:afterAutospacing="1"/>
        <w:contextualSpacing/>
        <w:jc w:val="both"/>
        <w:rPr>
          <w:rFonts w:asciiTheme="minorHAnsi" w:hAnsiTheme="minorHAnsi" w:cstheme="minorHAnsi"/>
        </w:rPr>
      </w:pPr>
      <w:r w:rsidRPr="00B42600">
        <w:rPr>
          <w:rFonts w:asciiTheme="minorHAnsi" w:hAnsiTheme="minorHAnsi" w:cstheme="minorHAnsi"/>
        </w:rPr>
        <w:t xml:space="preserve">María del Socorro </w:t>
      </w:r>
      <w:proofErr w:type="spellStart"/>
      <w:r w:rsidRPr="00B42600">
        <w:rPr>
          <w:rFonts w:asciiTheme="minorHAnsi" w:hAnsiTheme="minorHAnsi" w:cstheme="minorHAnsi"/>
        </w:rPr>
        <w:t>Uquillas</w:t>
      </w:r>
      <w:proofErr w:type="spellEnd"/>
      <w:r w:rsidRPr="00B42600">
        <w:rPr>
          <w:rFonts w:asciiTheme="minorHAnsi" w:hAnsiTheme="minorHAnsi" w:cstheme="minorHAnsi"/>
        </w:rPr>
        <w:t xml:space="preserve"> Aceves</w:t>
      </w:r>
    </w:p>
    <w:p w:rsidR="00B42600" w:rsidRDefault="00B42600" w:rsidP="00B42600">
      <w:pPr>
        <w:shd w:val="clear" w:color="auto" w:fill="FFFFFF"/>
        <w:spacing w:after="100" w:afterAutospacing="1"/>
        <w:contextualSpacing/>
        <w:rPr>
          <w:rFonts w:asciiTheme="minorHAnsi" w:hAnsiTheme="minorHAnsi" w:cstheme="minorHAnsi"/>
        </w:rPr>
      </w:pPr>
      <w:r w:rsidRPr="00B42600">
        <w:rPr>
          <w:rFonts w:asciiTheme="minorHAnsi" w:hAnsiTheme="minorHAnsi" w:cstheme="minorHAnsi"/>
        </w:rPr>
        <w:t>Los licitantes cuyas proposiciones fueron desechadas:</w:t>
      </w:r>
    </w:p>
    <w:p w:rsidR="00E6621B" w:rsidRPr="00B42600" w:rsidRDefault="00E6621B" w:rsidP="00B42600">
      <w:pPr>
        <w:shd w:val="clear" w:color="auto" w:fill="FFFFFF"/>
        <w:spacing w:after="100" w:afterAutospacing="1"/>
        <w:contextualSpacing/>
        <w:rPr>
          <w:rFonts w:asciiTheme="minorHAnsi" w:hAnsiTheme="minorHAnsi" w:cstheme="minorHAnsi"/>
          <w:lang w:val="es-ES_tradnl"/>
        </w:rPr>
      </w:pPr>
    </w:p>
    <w:p w:rsidR="00B42600" w:rsidRPr="00B42600" w:rsidRDefault="00B42600" w:rsidP="00B42600">
      <w:pPr>
        <w:shd w:val="clear" w:color="auto" w:fill="FFFFFF"/>
        <w:spacing w:after="100" w:afterAutospacing="1"/>
        <w:contextualSpacing/>
        <w:jc w:val="both"/>
        <w:rPr>
          <w:rFonts w:asciiTheme="minorHAnsi" w:hAnsiTheme="minorHAnsi" w:cstheme="minorHAnsi"/>
          <w:b/>
          <w:i/>
          <w:lang w:val="es-ES_tradnl"/>
        </w:rPr>
      </w:pPr>
      <w:r w:rsidRPr="00B42600">
        <w:rPr>
          <w:rFonts w:asciiTheme="minorHAnsi" w:hAnsiTheme="minorHAnsi" w:cstheme="minorHAnsi"/>
          <w:b/>
          <w:i/>
          <w:lang w:val="es-ES_tradnl"/>
        </w:rPr>
        <w:t xml:space="preserve">Ninguna propuesta fue desechada </w:t>
      </w:r>
    </w:p>
    <w:p w:rsidR="008C358B" w:rsidRDefault="008C358B" w:rsidP="00B42600">
      <w:pPr>
        <w:shd w:val="clear" w:color="auto" w:fill="FFFFFF"/>
        <w:spacing w:after="100" w:afterAutospacing="1"/>
        <w:contextualSpacing/>
        <w:jc w:val="both"/>
        <w:rPr>
          <w:rFonts w:asciiTheme="minorHAnsi" w:hAnsiTheme="minorHAnsi" w:cstheme="minorHAnsi"/>
          <w:lang w:val="es-ES_tradnl"/>
        </w:rPr>
      </w:pPr>
    </w:p>
    <w:p w:rsidR="008C358B"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hAnsiTheme="minorHAnsi" w:cstheme="minorHAnsi"/>
          <w:lang w:val="es-ES_tradnl"/>
        </w:rPr>
        <w:t xml:space="preserve">Los licitantes cuyas proposiciones resultaron solventes son los que se muestran en el siguiente cuadro: </w:t>
      </w:r>
    </w:p>
    <w:p w:rsidR="00B42600" w:rsidRDefault="00B42600" w:rsidP="00B42600">
      <w:pPr>
        <w:shd w:val="clear" w:color="auto" w:fill="FFFFFF"/>
        <w:spacing w:after="100" w:afterAutospacing="1"/>
        <w:contextualSpacing/>
        <w:jc w:val="both"/>
        <w:rPr>
          <w:rFonts w:asciiTheme="minorHAnsi" w:hAnsiTheme="minorHAnsi" w:cstheme="minorHAnsi"/>
          <w:b/>
          <w:lang w:val="es-ES_tradnl"/>
        </w:rPr>
      </w:pPr>
      <w:r w:rsidRPr="00B42600">
        <w:rPr>
          <w:rFonts w:asciiTheme="minorHAnsi" w:hAnsiTheme="minorHAnsi" w:cstheme="minorHAnsi"/>
          <w:b/>
          <w:lang w:val="es-ES_tradnl"/>
        </w:rPr>
        <w:lastRenderedPageBreak/>
        <w:t>HIDROMOVIL, S.A. DE C.V. Y MARÍA DEL SOCORRO UQUILLAS ACEVES</w:t>
      </w:r>
    </w:p>
    <w:p w:rsidR="008C358B" w:rsidRPr="00B42600" w:rsidRDefault="008C358B" w:rsidP="00B42600">
      <w:pPr>
        <w:shd w:val="clear" w:color="auto" w:fill="FFFFFF"/>
        <w:spacing w:after="100" w:afterAutospacing="1"/>
        <w:contextualSpacing/>
        <w:jc w:val="both"/>
        <w:rPr>
          <w:rFonts w:asciiTheme="minorHAnsi" w:hAnsiTheme="minorHAnsi" w:cstheme="minorHAnsi"/>
          <w:b/>
          <w:lang w:val="es-ES_tradnl"/>
        </w:rPr>
      </w:pP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hAnsiTheme="minorHAnsi" w:cstheme="minorHAnsi"/>
          <w:noProof/>
          <w:lang w:eastAsia="es-MX"/>
        </w:rPr>
        <w:drawing>
          <wp:inline distT="0" distB="0" distL="0" distR="0" wp14:anchorId="4310DFC5" wp14:editId="79655284">
            <wp:extent cx="6504719" cy="360989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9929" cy="3634983"/>
                    </a:xfrm>
                    <a:prstGeom prst="rect">
                      <a:avLst/>
                    </a:prstGeom>
                    <a:noFill/>
                    <a:ln>
                      <a:noFill/>
                    </a:ln>
                  </pic:spPr>
                </pic:pic>
              </a:graphicData>
            </a:graphic>
          </wp:inline>
        </w:drawing>
      </w: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p>
    <w:p w:rsid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hAnsiTheme="minorHAnsi" w:cstheme="minorHAnsi"/>
          <w:lang w:val="es-ES_tradnl"/>
        </w:rPr>
        <w:t>Responsable de la evaluación de las proposiciones:</w:t>
      </w:r>
    </w:p>
    <w:p w:rsidR="008C358B" w:rsidRPr="00B42600" w:rsidRDefault="008C358B" w:rsidP="00B42600">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469"/>
        <w:gridCol w:w="5163"/>
      </w:tblGrid>
      <w:tr w:rsidR="00B42600" w:rsidRPr="00B42600" w:rsidTr="006C7D28">
        <w:trPr>
          <w:trHeight w:val="248"/>
        </w:trPr>
        <w:tc>
          <w:tcPr>
            <w:tcW w:w="44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00" w:rsidRPr="00B42600" w:rsidRDefault="00B42600" w:rsidP="006C7D28">
            <w:pPr>
              <w:spacing w:after="100" w:afterAutospacing="1" w:line="276" w:lineRule="auto"/>
              <w:contextualSpacing/>
              <w:jc w:val="center"/>
              <w:rPr>
                <w:rFonts w:asciiTheme="minorHAnsi" w:hAnsiTheme="minorHAnsi" w:cstheme="minorHAnsi"/>
                <w:b/>
                <w:lang w:val="es-ES_tradnl"/>
              </w:rPr>
            </w:pPr>
            <w:r w:rsidRPr="00B42600">
              <w:rPr>
                <w:rFonts w:asciiTheme="minorHAnsi" w:hAnsiTheme="minorHAnsi" w:cstheme="minorHAnsi"/>
                <w:b/>
                <w:lang w:val="es-ES_tradnl"/>
              </w:rPr>
              <w:t>Nombre</w:t>
            </w:r>
          </w:p>
        </w:tc>
        <w:tc>
          <w:tcPr>
            <w:tcW w:w="5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00" w:rsidRPr="00B42600" w:rsidRDefault="00B42600" w:rsidP="006C7D28">
            <w:pPr>
              <w:spacing w:after="100" w:afterAutospacing="1" w:line="276" w:lineRule="auto"/>
              <w:contextualSpacing/>
              <w:jc w:val="center"/>
              <w:rPr>
                <w:rFonts w:asciiTheme="minorHAnsi" w:hAnsiTheme="minorHAnsi" w:cstheme="minorHAnsi"/>
                <w:b/>
                <w:lang w:val="es-ES_tradnl"/>
              </w:rPr>
            </w:pPr>
            <w:r w:rsidRPr="00B42600">
              <w:rPr>
                <w:rFonts w:asciiTheme="minorHAnsi" w:hAnsiTheme="minorHAnsi" w:cstheme="minorHAnsi"/>
                <w:b/>
                <w:lang w:val="es-ES_tradnl"/>
              </w:rPr>
              <w:t>Cargo</w:t>
            </w:r>
          </w:p>
        </w:tc>
      </w:tr>
      <w:tr w:rsidR="00B42600" w:rsidRPr="00B42600" w:rsidTr="006C7D28">
        <w:trPr>
          <w:trHeight w:val="497"/>
        </w:trPr>
        <w:tc>
          <w:tcPr>
            <w:tcW w:w="44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00" w:rsidRPr="00B42600" w:rsidRDefault="00B42600" w:rsidP="006C7D28">
            <w:pPr>
              <w:shd w:val="clear" w:color="auto" w:fill="FFFFFF"/>
              <w:spacing w:after="100" w:afterAutospacing="1" w:line="276" w:lineRule="auto"/>
              <w:contextualSpacing/>
              <w:rPr>
                <w:rFonts w:asciiTheme="minorHAnsi" w:hAnsiTheme="minorHAnsi" w:cstheme="minorHAnsi"/>
              </w:rPr>
            </w:pPr>
            <w:r w:rsidRPr="00B42600">
              <w:rPr>
                <w:rFonts w:asciiTheme="minorHAnsi" w:hAnsiTheme="minorHAnsi" w:cstheme="minorHAnsi"/>
              </w:rPr>
              <w:t xml:space="preserve">Rogelio Pulido Mercado </w:t>
            </w:r>
          </w:p>
        </w:tc>
        <w:tc>
          <w:tcPr>
            <w:tcW w:w="5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00" w:rsidRPr="00B42600" w:rsidRDefault="00B42600" w:rsidP="006C7D28">
            <w:pPr>
              <w:spacing w:after="100" w:afterAutospacing="1" w:line="276" w:lineRule="auto"/>
              <w:contextualSpacing/>
              <w:rPr>
                <w:rFonts w:asciiTheme="minorHAnsi" w:hAnsiTheme="minorHAnsi" w:cstheme="minorHAnsi"/>
              </w:rPr>
            </w:pPr>
            <w:r w:rsidRPr="00B42600">
              <w:rPr>
                <w:rFonts w:asciiTheme="minorHAnsi" w:hAnsiTheme="minorHAnsi" w:cstheme="minorHAnsi"/>
              </w:rPr>
              <w:t>Dirección de Gestión Integral del Agua y Drenaje</w:t>
            </w:r>
          </w:p>
        </w:tc>
      </w:tr>
      <w:tr w:rsidR="00B42600" w:rsidRPr="00B42600" w:rsidTr="006C7D28">
        <w:trPr>
          <w:trHeight w:val="422"/>
        </w:trPr>
        <w:tc>
          <w:tcPr>
            <w:tcW w:w="44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600" w:rsidRPr="00B42600" w:rsidRDefault="00B42600" w:rsidP="006C7D28">
            <w:pPr>
              <w:shd w:val="clear" w:color="auto" w:fill="FFFFFF"/>
              <w:spacing w:after="100" w:afterAutospacing="1"/>
              <w:contextualSpacing/>
              <w:rPr>
                <w:rFonts w:asciiTheme="minorHAnsi" w:hAnsiTheme="minorHAnsi" w:cstheme="minorHAnsi"/>
              </w:rPr>
            </w:pPr>
            <w:r w:rsidRPr="00B42600">
              <w:rPr>
                <w:rFonts w:asciiTheme="minorHAnsi" w:hAnsiTheme="minorHAnsi" w:cstheme="minorHAnsi"/>
              </w:rPr>
              <w:t>Carlos Alejandro Vázquez Ortiz</w:t>
            </w:r>
          </w:p>
        </w:tc>
        <w:tc>
          <w:tcPr>
            <w:tcW w:w="5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600" w:rsidRPr="00B42600" w:rsidRDefault="00B42600" w:rsidP="006C7D28">
            <w:pPr>
              <w:spacing w:after="100" w:afterAutospacing="1"/>
              <w:contextualSpacing/>
              <w:rPr>
                <w:rFonts w:asciiTheme="minorHAnsi" w:hAnsiTheme="minorHAnsi" w:cstheme="minorHAnsi"/>
              </w:rPr>
            </w:pPr>
            <w:r w:rsidRPr="00B42600">
              <w:rPr>
                <w:rFonts w:asciiTheme="minorHAnsi" w:hAnsiTheme="minorHAnsi" w:cstheme="minorHAnsi"/>
              </w:rPr>
              <w:t>Coordinador General de Servicios Municipales</w:t>
            </w:r>
          </w:p>
        </w:tc>
      </w:tr>
    </w:tbl>
    <w:p w:rsidR="00B42600" w:rsidRPr="00B42600" w:rsidRDefault="00B42600" w:rsidP="00B42600">
      <w:pPr>
        <w:shd w:val="clear" w:color="auto" w:fill="FFFFFF"/>
        <w:spacing w:after="100" w:afterAutospacing="1"/>
        <w:contextualSpacing/>
        <w:jc w:val="both"/>
        <w:rPr>
          <w:rFonts w:asciiTheme="minorHAnsi" w:hAnsiTheme="minorHAnsi" w:cstheme="minorHAnsi"/>
        </w:rPr>
      </w:pP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hAnsiTheme="minorHAnsi" w:cstheme="minorHAnsi"/>
          <w:b/>
          <w:u w:val="single"/>
          <w:lang w:val="es-ES_tradnl"/>
        </w:rPr>
        <w:t>Mediante oficio de análisis técnico número 1640/2022/0572</w:t>
      </w: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hAnsiTheme="minorHAnsi" w:cstheme="minorHAnsi"/>
          <w:b/>
          <w:lang w:val="es-ES_tradnl"/>
        </w:rPr>
        <w:t xml:space="preserve">Nota: </w:t>
      </w:r>
      <w:r w:rsidRPr="00B42600">
        <w:rPr>
          <w:rFonts w:asciiTheme="minorHAnsi" w:hAnsiTheme="minorHAnsi" w:cstheme="minorHAnsi"/>
          <w:lang w:val="es-ES_tradnl"/>
        </w:rPr>
        <w:t>Se adjudica al licitante que ofreció la propuesta económica más baja.</w:t>
      </w: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p>
    <w:p w:rsid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B42600" w:rsidRDefault="00B42600" w:rsidP="00B42600">
      <w:pPr>
        <w:shd w:val="clear" w:color="auto" w:fill="FFFFFF"/>
        <w:spacing w:after="100" w:afterAutospacing="1"/>
        <w:contextualSpacing/>
        <w:jc w:val="both"/>
        <w:rPr>
          <w:rFonts w:asciiTheme="minorHAnsi" w:hAnsiTheme="minorHAnsi" w:cstheme="minorHAnsi"/>
          <w:b/>
          <w:color w:val="000000"/>
        </w:rPr>
      </w:pPr>
      <w:r w:rsidRPr="00B42600">
        <w:rPr>
          <w:rFonts w:asciiTheme="minorHAnsi" w:hAnsiTheme="minorHAnsi" w:cstheme="minorHAnsi"/>
          <w:b/>
          <w:lang w:val="es-ES_tradnl"/>
        </w:rPr>
        <w:lastRenderedPageBreak/>
        <w:t xml:space="preserve">HIDROMOVIL, S.A. DE C.V., POR UN MONTO TOTAL DE </w:t>
      </w:r>
      <w:r w:rsidRPr="00B42600">
        <w:rPr>
          <w:rFonts w:asciiTheme="minorHAnsi" w:hAnsiTheme="minorHAnsi" w:cstheme="minorHAnsi"/>
          <w:b/>
          <w:color w:val="000000"/>
        </w:rPr>
        <w:t xml:space="preserve">$1,951,885.60 </w:t>
      </w:r>
    </w:p>
    <w:p w:rsidR="008C358B" w:rsidRPr="00B42600" w:rsidRDefault="008C358B" w:rsidP="00B42600">
      <w:pPr>
        <w:shd w:val="clear" w:color="auto" w:fill="FFFFFF"/>
        <w:spacing w:after="100" w:afterAutospacing="1"/>
        <w:contextualSpacing/>
        <w:jc w:val="both"/>
        <w:rPr>
          <w:rFonts w:asciiTheme="minorHAnsi" w:hAnsiTheme="minorHAnsi" w:cstheme="minorHAnsi"/>
          <w:b/>
          <w:color w:val="000000"/>
        </w:rPr>
      </w:pP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hAnsiTheme="minorHAnsi" w:cstheme="minorHAnsi"/>
          <w:noProof/>
          <w:lang w:eastAsia="es-MX"/>
        </w:rPr>
        <w:drawing>
          <wp:inline distT="0" distB="0" distL="0" distR="0" wp14:anchorId="3F1B9CDF" wp14:editId="215DE7DD">
            <wp:extent cx="6018028" cy="3843006"/>
            <wp:effectExtent l="0" t="0" r="1905"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0155" cy="3850750"/>
                    </a:xfrm>
                    <a:prstGeom prst="rect">
                      <a:avLst/>
                    </a:prstGeom>
                    <a:noFill/>
                    <a:ln>
                      <a:noFill/>
                    </a:ln>
                  </pic:spPr>
                </pic:pic>
              </a:graphicData>
            </a:graphic>
          </wp:inline>
        </w:drawing>
      </w: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p>
    <w:p w:rsidR="00B42600" w:rsidRDefault="00B42600" w:rsidP="00B42600">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B42600">
        <w:rPr>
          <w:rFonts w:asciiTheme="minorHAnsi" w:hAnsiTheme="minorHAnsi" w:cstheme="minorHAnsi"/>
          <w:color w:val="000000"/>
          <w:lang w:eastAsia="es-MX"/>
        </w:rPr>
        <w:t>La convocante tendrá 10 días hábiles para emitir la orden de compra / pedido posterior a la emisión del fallo.</w:t>
      </w:r>
    </w:p>
    <w:p w:rsidR="008C358B" w:rsidRPr="00B42600" w:rsidRDefault="008C358B" w:rsidP="00B42600">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B42600" w:rsidRDefault="00B42600" w:rsidP="00B42600">
      <w:pPr>
        <w:shd w:val="clear" w:color="auto" w:fill="FFFFFF"/>
        <w:spacing w:line="253" w:lineRule="atLeast"/>
        <w:jc w:val="both"/>
        <w:rPr>
          <w:rFonts w:asciiTheme="minorHAnsi" w:hAnsiTheme="minorHAnsi" w:cstheme="minorHAnsi"/>
          <w:color w:val="000000"/>
          <w:lang w:eastAsia="es-MX"/>
        </w:rPr>
      </w:pPr>
      <w:r w:rsidRPr="00B42600">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8C358B" w:rsidRPr="00B42600" w:rsidRDefault="008C358B" w:rsidP="00B42600">
      <w:pPr>
        <w:shd w:val="clear" w:color="auto" w:fill="FFFFFF"/>
        <w:spacing w:line="253" w:lineRule="atLeast"/>
        <w:jc w:val="both"/>
        <w:rPr>
          <w:rFonts w:asciiTheme="minorHAnsi" w:hAnsiTheme="minorHAnsi" w:cstheme="minorHAnsi"/>
          <w:color w:val="000000"/>
          <w:lang w:eastAsia="es-MX"/>
        </w:rPr>
      </w:pPr>
    </w:p>
    <w:p w:rsidR="00B42600" w:rsidRPr="00B42600" w:rsidRDefault="00B42600" w:rsidP="00B42600">
      <w:pPr>
        <w:shd w:val="clear" w:color="auto" w:fill="FFFFFF"/>
        <w:spacing w:line="253" w:lineRule="atLeast"/>
        <w:jc w:val="both"/>
        <w:rPr>
          <w:rFonts w:asciiTheme="minorHAnsi" w:hAnsiTheme="minorHAnsi" w:cstheme="minorHAnsi"/>
          <w:color w:val="000000"/>
          <w:lang w:eastAsia="es-MX"/>
        </w:rPr>
      </w:pPr>
      <w:r w:rsidRPr="00B42600">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B42600" w:rsidRPr="00B42600" w:rsidRDefault="00B42600" w:rsidP="00B42600">
      <w:pPr>
        <w:shd w:val="clear" w:color="auto" w:fill="FFFFFF"/>
        <w:spacing w:line="276" w:lineRule="atLeast"/>
        <w:jc w:val="both"/>
        <w:rPr>
          <w:rFonts w:asciiTheme="minorHAnsi" w:hAnsiTheme="minorHAnsi" w:cstheme="minorHAnsi"/>
          <w:color w:val="000000"/>
          <w:lang w:eastAsia="es-MX"/>
        </w:rPr>
      </w:pPr>
      <w:r w:rsidRPr="00B42600">
        <w:rPr>
          <w:rFonts w:asciiTheme="minorHAnsi" w:hAnsiTheme="minorHAnsi" w:cstheme="minorHAnsi"/>
          <w:color w:val="000000"/>
          <w:lang w:eastAsia="es-MX"/>
        </w:rPr>
        <w:lastRenderedPageBreak/>
        <w:t>El contrato deberá ser firmado por el representante legal que figure en el acta constitutiva de la empresa o en su defecto cualquier persona que cuente con poder notarial correspondiente.</w:t>
      </w:r>
    </w:p>
    <w:p w:rsidR="00B42600" w:rsidRPr="00B42600" w:rsidRDefault="00B42600" w:rsidP="00B42600">
      <w:pPr>
        <w:shd w:val="clear" w:color="auto" w:fill="FFFFFF"/>
        <w:spacing w:line="276" w:lineRule="atLeast"/>
        <w:jc w:val="both"/>
        <w:rPr>
          <w:rFonts w:asciiTheme="minorHAnsi" w:hAnsiTheme="minorHAnsi" w:cstheme="minorHAnsi"/>
          <w:color w:val="000000"/>
          <w:lang w:eastAsia="es-MX"/>
        </w:rPr>
      </w:pPr>
    </w:p>
    <w:p w:rsidR="00B42600" w:rsidRPr="00B42600" w:rsidRDefault="00B42600" w:rsidP="00B42600">
      <w:pPr>
        <w:shd w:val="clear" w:color="auto" w:fill="FFFFFF"/>
        <w:spacing w:line="276" w:lineRule="atLeast"/>
        <w:jc w:val="both"/>
        <w:rPr>
          <w:rFonts w:asciiTheme="minorHAnsi" w:hAnsiTheme="minorHAnsi" w:cstheme="minorHAnsi"/>
          <w:color w:val="000000"/>
          <w:lang w:eastAsia="es-MX"/>
        </w:rPr>
      </w:pPr>
      <w:r w:rsidRPr="00B42600">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proofErr w:type="gramStart"/>
      <w:r w:rsidRPr="00B42600">
        <w:rPr>
          <w:rFonts w:asciiTheme="minorHAnsi" w:hAnsiTheme="minorHAnsi" w:cstheme="minorHAnsi"/>
          <w:color w:val="000000"/>
          <w:lang w:eastAsia="es-MX"/>
        </w:rPr>
        <w:t>contrato</w:t>
      </w:r>
      <w:proofErr w:type="gramEnd"/>
      <w:r w:rsidRPr="00B42600">
        <w:rPr>
          <w:rFonts w:asciiTheme="minorHAnsi" w:hAnsiTheme="minorHAnsi" w:cstheme="minorHAnsi"/>
          <w:color w:val="000000"/>
          <w:lang w:eastAsia="es-MX"/>
        </w:rPr>
        <w:t xml:space="preserve"> así como el seguimiento del trámite de pago correspondiente.</w:t>
      </w:r>
    </w:p>
    <w:p w:rsidR="00B42600" w:rsidRPr="00B42600" w:rsidRDefault="00B42600" w:rsidP="00B42600">
      <w:pPr>
        <w:shd w:val="clear" w:color="auto" w:fill="FFFFFF"/>
        <w:spacing w:line="276" w:lineRule="atLeast"/>
        <w:jc w:val="both"/>
        <w:rPr>
          <w:rFonts w:asciiTheme="minorHAnsi" w:hAnsiTheme="minorHAnsi" w:cstheme="minorHAnsi"/>
          <w:color w:val="000000"/>
          <w:lang w:eastAsia="es-MX"/>
        </w:rPr>
      </w:pPr>
    </w:p>
    <w:p w:rsidR="00B42600" w:rsidRDefault="00B42600" w:rsidP="00B42600">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B42600">
        <w:rPr>
          <w:rFonts w:asciiTheme="minorHAnsi" w:hAnsiTheme="minorHAnsi" w:cstheme="minorHAnsi"/>
          <w:color w:val="000000"/>
          <w:shd w:val="clear" w:color="auto" w:fill="FFFFFF"/>
          <w:lang w:eastAsia="es-MX"/>
        </w:rPr>
        <w:t xml:space="preserve">Todo esto con fundamento en lo dispuesto por los artículos 107, 108, 113, 119 y demás </w:t>
      </w:r>
      <w:proofErr w:type="gramStart"/>
      <w:r w:rsidRPr="00B42600">
        <w:rPr>
          <w:rFonts w:asciiTheme="minorHAnsi" w:hAnsiTheme="minorHAnsi" w:cstheme="minorHAnsi"/>
          <w:color w:val="000000"/>
          <w:shd w:val="clear" w:color="auto" w:fill="FFFFFF"/>
          <w:lang w:eastAsia="es-MX"/>
        </w:rPr>
        <w:t>relativos  del</w:t>
      </w:r>
      <w:proofErr w:type="gramEnd"/>
      <w:r w:rsidRPr="00B42600">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p>
    <w:p w:rsid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493C55">
        <w:rPr>
          <w:rFonts w:asciiTheme="minorHAnsi" w:hAnsiTheme="minorHAnsi" w:cstheme="minorHAnsi"/>
          <w:b/>
          <w:bCs/>
        </w:rPr>
        <w:t xml:space="preserve"> </w:t>
      </w:r>
      <w:proofErr w:type="spellStart"/>
      <w:r w:rsidRPr="00B42600">
        <w:rPr>
          <w:rFonts w:asciiTheme="minorHAnsi" w:hAnsiTheme="minorHAnsi" w:cstheme="minorHAnsi"/>
          <w:b/>
          <w:bCs/>
        </w:rPr>
        <w:t>Hidromovil</w:t>
      </w:r>
      <w:proofErr w:type="spellEnd"/>
      <w:r w:rsidRPr="00B42600">
        <w:rPr>
          <w:rFonts w:asciiTheme="minorHAnsi" w:hAnsiTheme="minorHAnsi" w:cstheme="minorHAnsi"/>
          <w:b/>
          <w:bCs/>
        </w:rPr>
        <w:t>, S.A. de C.V.,</w:t>
      </w:r>
      <w:r>
        <w:rPr>
          <w:rFonts w:cs="Tahoma"/>
          <w:b/>
          <w:bCs/>
        </w:rPr>
        <w:t xml:space="preserve"> </w:t>
      </w:r>
      <w:r w:rsidRPr="00493C55">
        <w:rPr>
          <w:rFonts w:asciiTheme="minorHAnsi" w:hAnsiTheme="minorHAnsi" w:cstheme="minorHAnsi"/>
        </w:rPr>
        <w:t>los</w:t>
      </w:r>
      <w:r w:rsidRPr="00493C55">
        <w:rPr>
          <w:rFonts w:asciiTheme="minorHAnsi" w:hAnsiTheme="minorHAnsi" w:cstheme="minorHAnsi"/>
          <w:lang w:val="es-ES_tradnl"/>
        </w:rPr>
        <w:t xml:space="preserve"> los que estén por la afirmativa, sírvanse manifestarlo levantando su mano.</w:t>
      </w:r>
    </w:p>
    <w:p w:rsidR="00B42600" w:rsidRPr="00493C55" w:rsidRDefault="00B42600" w:rsidP="00B42600">
      <w:pPr>
        <w:shd w:val="clear" w:color="auto" w:fill="FFFFFF"/>
        <w:spacing w:after="100" w:afterAutospacing="1"/>
        <w:contextualSpacing/>
        <w:jc w:val="both"/>
        <w:rPr>
          <w:rFonts w:asciiTheme="minorHAnsi" w:hAnsiTheme="minorHAnsi" w:cstheme="minorHAnsi"/>
          <w:lang w:val="es-ES_tradnl"/>
        </w:rPr>
      </w:pPr>
    </w:p>
    <w:p w:rsidR="00B42600" w:rsidRPr="00493C55" w:rsidRDefault="00B42600" w:rsidP="00B42600">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B42600" w:rsidRDefault="00B42600" w:rsidP="00B42600">
      <w:pPr>
        <w:shd w:val="clear" w:color="auto" w:fill="FFFFFF"/>
        <w:spacing w:after="100" w:afterAutospacing="1"/>
        <w:contextualSpacing/>
        <w:jc w:val="both"/>
        <w:rPr>
          <w:rFonts w:asciiTheme="minorHAnsi" w:eastAsiaTheme="minorEastAsia" w:hAnsiTheme="minorHAnsi" w:cstheme="minorHAnsi"/>
          <w:b/>
          <w:lang w:val="es-ES" w:eastAsia="es-MX"/>
        </w:rPr>
      </w:pPr>
    </w:p>
    <w:p w:rsidR="00B42600" w:rsidRPr="00B42600" w:rsidRDefault="00B42600" w:rsidP="00B42600">
      <w:pPr>
        <w:shd w:val="clear" w:color="auto" w:fill="FFFFFF"/>
        <w:spacing w:after="100" w:afterAutospacing="1"/>
        <w:contextualSpacing/>
        <w:jc w:val="both"/>
        <w:rPr>
          <w:rFonts w:asciiTheme="minorHAnsi" w:eastAsiaTheme="minorEastAsia" w:hAnsiTheme="minorHAnsi" w:cstheme="minorHAnsi"/>
          <w:lang w:eastAsia="es-MX"/>
        </w:rPr>
      </w:pPr>
      <w:r w:rsidRPr="00B42600">
        <w:rPr>
          <w:rFonts w:asciiTheme="minorHAnsi" w:eastAsiaTheme="minorEastAsia" w:hAnsiTheme="minorHAnsi" w:cstheme="minorHAnsi"/>
          <w:b/>
          <w:lang w:val="es-ES" w:eastAsia="es-MX"/>
        </w:rPr>
        <w:t>Número de Cuadro:</w:t>
      </w:r>
      <w:r w:rsidRPr="00B42600">
        <w:rPr>
          <w:rFonts w:asciiTheme="minorHAnsi" w:eastAsiaTheme="minorEastAsia" w:hAnsiTheme="minorHAnsi" w:cstheme="minorHAnsi"/>
          <w:lang w:val="es-ES" w:eastAsia="es-MX"/>
        </w:rPr>
        <w:t xml:space="preserve"> </w:t>
      </w:r>
      <w:r w:rsidRPr="00B42600">
        <w:rPr>
          <w:rFonts w:asciiTheme="minorHAnsi" w:eastAsiaTheme="minorEastAsia" w:hAnsiTheme="minorHAnsi" w:cstheme="minorHAnsi"/>
          <w:lang w:eastAsia="es-MX"/>
        </w:rPr>
        <w:t>03.08.2022</w:t>
      </w:r>
    </w:p>
    <w:p w:rsidR="00B42600" w:rsidRPr="00B42600" w:rsidRDefault="00B42600" w:rsidP="00B42600">
      <w:pPr>
        <w:shd w:val="clear" w:color="auto" w:fill="FFFFFF"/>
        <w:spacing w:after="100" w:afterAutospacing="1"/>
        <w:contextualSpacing/>
        <w:jc w:val="both"/>
        <w:rPr>
          <w:rFonts w:asciiTheme="minorHAnsi" w:eastAsiaTheme="minorEastAsia" w:hAnsiTheme="minorHAnsi" w:cstheme="minorHAnsi"/>
          <w:lang w:val="es-ES" w:eastAsia="es-MX"/>
        </w:rPr>
      </w:pPr>
      <w:r w:rsidRPr="00B42600">
        <w:rPr>
          <w:rFonts w:asciiTheme="minorHAnsi" w:eastAsiaTheme="minorEastAsia" w:hAnsiTheme="minorHAnsi" w:cstheme="minorHAnsi"/>
          <w:b/>
          <w:lang w:val="es-ES" w:eastAsia="es-MX"/>
        </w:rPr>
        <w:t xml:space="preserve">Licitación Pública Nacional con Participación del Comité: </w:t>
      </w:r>
      <w:r w:rsidRPr="00B42600">
        <w:rPr>
          <w:rFonts w:asciiTheme="minorHAnsi" w:eastAsiaTheme="minorEastAsia" w:hAnsiTheme="minorHAnsi" w:cstheme="minorHAnsi"/>
          <w:lang w:val="es-ES" w:eastAsia="es-MX"/>
        </w:rPr>
        <w:t>202200407</w:t>
      </w:r>
    </w:p>
    <w:p w:rsidR="00B42600" w:rsidRPr="00B42600" w:rsidRDefault="00B42600" w:rsidP="00B42600">
      <w:pPr>
        <w:shd w:val="clear" w:color="auto" w:fill="FFFFFF"/>
        <w:spacing w:after="100" w:afterAutospacing="1"/>
        <w:contextualSpacing/>
        <w:jc w:val="both"/>
        <w:rPr>
          <w:rFonts w:asciiTheme="minorHAnsi" w:hAnsiTheme="minorHAnsi" w:cstheme="minorHAnsi"/>
          <w:bCs/>
        </w:rPr>
      </w:pPr>
      <w:r w:rsidRPr="00B42600">
        <w:rPr>
          <w:rFonts w:asciiTheme="minorHAnsi" w:eastAsiaTheme="minorEastAsia" w:hAnsiTheme="minorHAnsi" w:cstheme="minorHAnsi"/>
          <w:b/>
          <w:lang w:val="es-ES" w:eastAsia="es-MX"/>
        </w:rPr>
        <w:t xml:space="preserve">Área Requirente: </w:t>
      </w:r>
      <w:r w:rsidRPr="00B42600">
        <w:rPr>
          <w:rFonts w:asciiTheme="minorHAnsi" w:eastAsiaTheme="minorEastAsia" w:hAnsiTheme="minorHAnsi" w:cstheme="minorHAnsi"/>
          <w:lang w:val="es-ES" w:eastAsia="es-MX"/>
        </w:rPr>
        <w:t>Dirección de Parques y Jardines adscrita a la Coordinación General de Servicios Municipales</w:t>
      </w:r>
      <w:r w:rsidRPr="00B42600">
        <w:rPr>
          <w:rFonts w:asciiTheme="minorHAnsi" w:eastAsiaTheme="minorEastAsia" w:hAnsiTheme="minorHAnsi" w:cstheme="minorHAnsi"/>
          <w:b/>
          <w:lang w:val="es-ES" w:eastAsia="es-MX"/>
        </w:rPr>
        <w:t>.</w:t>
      </w:r>
    </w:p>
    <w:p w:rsidR="00B42600" w:rsidRPr="00B42600" w:rsidRDefault="00B42600" w:rsidP="00B42600">
      <w:pPr>
        <w:shd w:val="clear" w:color="auto" w:fill="FFFFFF"/>
        <w:spacing w:after="100" w:afterAutospacing="1"/>
        <w:contextualSpacing/>
        <w:jc w:val="both"/>
        <w:rPr>
          <w:rFonts w:asciiTheme="minorHAnsi" w:eastAsiaTheme="minorEastAsia" w:hAnsiTheme="minorHAnsi" w:cstheme="minorHAnsi"/>
          <w:lang w:val="es-ES" w:eastAsia="es-MX"/>
        </w:rPr>
      </w:pPr>
      <w:r w:rsidRPr="00B42600">
        <w:rPr>
          <w:rFonts w:asciiTheme="minorHAnsi" w:eastAsiaTheme="minorEastAsia" w:hAnsiTheme="minorHAnsi" w:cstheme="minorHAnsi"/>
          <w:b/>
          <w:lang w:val="es-ES" w:eastAsia="es-MX"/>
        </w:rPr>
        <w:t xml:space="preserve">Objeto de licitación: </w:t>
      </w:r>
      <w:r w:rsidRPr="00B42600">
        <w:rPr>
          <w:rFonts w:asciiTheme="minorHAnsi" w:eastAsiaTheme="minorEastAsia" w:hAnsiTheme="minorHAnsi" w:cstheme="minorHAnsi"/>
          <w:lang w:val="es-ES" w:eastAsia="es-MX"/>
        </w:rPr>
        <w:t xml:space="preserve">Azadón, barreta, bieldo, bomba manual, cavador, </w:t>
      </w:r>
      <w:proofErr w:type="spellStart"/>
      <w:r w:rsidRPr="00B42600">
        <w:rPr>
          <w:rFonts w:asciiTheme="minorHAnsi" w:eastAsiaTheme="minorEastAsia" w:hAnsiTheme="minorHAnsi" w:cstheme="minorHAnsi"/>
          <w:lang w:val="es-ES" w:eastAsia="es-MX"/>
        </w:rPr>
        <w:t>cazanga</w:t>
      </w:r>
      <w:proofErr w:type="spellEnd"/>
      <w:r w:rsidRPr="00B42600">
        <w:rPr>
          <w:rFonts w:asciiTheme="minorHAnsi" w:eastAsiaTheme="minorEastAsia" w:hAnsiTheme="minorHAnsi" w:cstheme="minorHAnsi"/>
          <w:lang w:val="es-ES" w:eastAsia="es-MX"/>
        </w:rPr>
        <w:t>, lámpara portátil, pala redonda, cortador de ramas, serrucho de poda, etc., materiales necesarios para los trabajos del día a día, para la realización del mantenimiento de áreas verdes, viveros, etc.</w:t>
      </w:r>
    </w:p>
    <w:p w:rsidR="00B42600" w:rsidRPr="00B42600" w:rsidRDefault="00B42600" w:rsidP="00B42600">
      <w:pPr>
        <w:shd w:val="clear" w:color="auto" w:fill="FFFFFF"/>
        <w:spacing w:after="100" w:afterAutospacing="1"/>
        <w:contextualSpacing/>
        <w:jc w:val="both"/>
        <w:rPr>
          <w:rFonts w:asciiTheme="minorHAnsi" w:eastAsiaTheme="minorEastAsia" w:hAnsiTheme="minorHAnsi" w:cstheme="minorHAnsi"/>
          <w:lang w:val="es-ES" w:eastAsia="es-MX"/>
        </w:rPr>
      </w:pPr>
    </w:p>
    <w:p w:rsid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eastAsiaTheme="minorEastAsia" w:hAnsiTheme="minorHAnsi" w:cstheme="minorHAnsi"/>
          <w:lang w:eastAsia="es-MX"/>
        </w:rPr>
        <w:t>S</w:t>
      </w:r>
      <w:proofErr w:type="spellStart"/>
      <w:r w:rsidRPr="00B42600">
        <w:rPr>
          <w:rFonts w:asciiTheme="minorHAnsi" w:hAnsiTheme="minorHAnsi" w:cstheme="minorHAnsi"/>
          <w:lang w:val="es-ES_tradnl"/>
        </w:rPr>
        <w:t>e</w:t>
      </w:r>
      <w:proofErr w:type="spellEnd"/>
      <w:r w:rsidRPr="00B42600">
        <w:rPr>
          <w:rFonts w:asciiTheme="minorHAnsi" w:hAnsiTheme="minorHAnsi" w:cstheme="minorHAnsi"/>
          <w:lang w:val="es-ES_tradnl"/>
        </w:rPr>
        <w:t xml:space="preserve"> pone a la vista el expediente de donde se desprende lo siguiente:</w:t>
      </w:r>
    </w:p>
    <w:p w:rsidR="008C358B" w:rsidRPr="00B42600" w:rsidRDefault="008C358B" w:rsidP="00B42600">
      <w:pPr>
        <w:shd w:val="clear" w:color="auto" w:fill="FFFFFF"/>
        <w:spacing w:after="100" w:afterAutospacing="1"/>
        <w:contextualSpacing/>
        <w:jc w:val="both"/>
        <w:rPr>
          <w:rFonts w:asciiTheme="minorHAnsi" w:hAnsiTheme="minorHAnsi" w:cstheme="minorHAnsi"/>
          <w:lang w:val="es-ES_tradnl"/>
        </w:rPr>
      </w:pPr>
    </w:p>
    <w:p w:rsidR="00B42600" w:rsidRPr="00B42600" w:rsidRDefault="00B42600" w:rsidP="00B42600">
      <w:pPr>
        <w:shd w:val="clear" w:color="auto" w:fill="FFFFFF"/>
        <w:spacing w:after="100" w:afterAutospacing="1"/>
        <w:contextualSpacing/>
        <w:jc w:val="both"/>
        <w:rPr>
          <w:rFonts w:asciiTheme="minorHAnsi" w:hAnsiTheme="minorHAnsi" w:cstheme="minorHAnsi"/>
          <w:b/>
          <w:lang w:val="es-ES_tradnl"/>
        </w:rPr>
      </w:pPr>
      <w:r w:rsidRPr="00B42600">
        <w:rPr>
          <w:rFonts w:asciiTheme="minorHAnsi" w:hAnsiTheme="minorHAnsi" w:cstheme="minorHAnsi"/>
          <w:b/>
          <w:lang w:val="es-ES_tradnl"/>
        </w:rPr>
        <w:t>Proveedores que cotizan:</w:t>
      </w:r>
    </w:p>
    <w:p w:rsidR="00B42600" w:rsidRPr="00B42600" w:rsidRDefault="00B42600" w:rsidP="00D36298">
      <w:pPr>
        <w:pStyle w:val="Prrafodelista"/>
        <w:numPr>
          <w:ilvl w:val="0"/>
          <w:numId w:val="6"/>
        </w:numPr>
        <w:shd w:val="clear" w:color="auto" w:fill="FFFFFF"/>
        <w:spacing w:after="100" w:afterAutospacing="1"/>
        <w:contextualSpacing/>
        <w:jc w:val="both"/>
        <w:rPr>
          <w:rFonts w:asciiTheme="minorHAnsi" w:hAnsiTheme="minorHAnsi" w:cstheme="minorHAnsi"/>
        </w:rPr>
      </w:pPr>
      <w:r w:rsidRPr="00B42600">
        <w:rPr>
          <w:rFonts w:asciiTheme="minorHAnsi" w:hAnsiTheme="minorHAnsi" w:cstheme="minorHAnsi"/>
        </w:rPr>
        <w:t>Abastecedora Ferretera Atotonilco, S.A. de C.V.</w:t>
      </w:r>
    </w:p>
    <w:p w:rsidR="00B42600" w:rsidRPr="00B42600" w:rsidRDefault="00B42600" w:rsidP="00D36298">
      <w:pPr>
        <w:pStyle w:val="Prrafodelista"/>
        <w:numPr>
          <w:ilvl w:val="0"/>
          <w:numId w:val="6"/>
        </w:numPr>
        <w:shd w:val="clear" w:color="auto" w:fill="FFFFFF"/>
        <w:spacing w:after="100" w:afterAutospacing="1"/>
        <w:contextualSpacing/>
        <w:jc w:val="both"/>
        <w:rPr>
          <w:rFonts w:asciiTheme="minorHAnsi" w:hAnsiTheme="minorHAnsi" w:cstheme="minorHAnsi"/>
        </w:rPr>
      </w:pPr>
      <w:proofErr w:type="spellStart"/>
      <w:r w:rsidRPr="00B42600">
        <w:rPr>
          <w:rFonts w:asciiTheme="minorHAnsi" w:hAnsiTheme="minorHAnsi" w:cstheme="minorHAnsi"/>
        </w:rPr>
        <w:t>Rudok</w:t>
      </w:r>
      <w:proofErr w:type="spellEnd"/>
      <w:r w:rsidRPr="00B42600">
        <w:rPr>
          <w:rFonts w:asciiTheme="minorHAnsi" w:hAnsiTheme="minorHAnsi" w:cstheme="minorHAnsi"/>
        </w:rPr>
        <w:t>, S.A. de C.V.</w:t>
      </w:r>
    </w:p>
    <w:p w:rsidR="00B42600" w:rsidRPr="00B42600" w:rsidRDefault="00B42600" w:rsidP="00D36298">
      <w:pPr>
        <w:pStyle w:val="Prrafodelista"/>
        <w:numPr>
          <w:ilvl w:val="0"/>
          <w:numId w:val="6"/>
        </w:numPr>
        <w:shd w:val="clear" w:color="auto" w:fill="FFFFFF"/>
        <w:spacing w:after="100" w:afterAutospacing="1"/>
        <w:contextualSpacing/>
        <w:jc w:val="both"/>
        <w:rPr>
          <w:rFonts w:asciiTheme="minorHAnsi" w:hAnsiTheme="minorHAnsi" w:cstheme="minorHAnsi"/>
        </w:rPr>
      </w:pPr>
      <w:proofErr w:type="spellStart"/>
      <w:r w:rsidRPr="00B42600">
        <w:rPr>
          <w:rFonts w:asciiTheme="minorHAnsi" w:hAnsiTheme="minorHAnsi" w:cstheme="minorHAnsi"/>
        </w:rPr>
        <w:t>Ferreaceros</w:t>
      </w:r>
      <w:proofErr w:type="spellEnd"/>
      <w:r w:rsidRPr="00B42600">
        <w:rPr>
          <w:rFonts w:asciiTheme="minorHAnsi" w:hAnsiTheme="minorHAnsi" w:cstheme="minorHAnsi"/>
        </w:rPr>
        <w:t xml:space="preserve"> y Materiales de Guadalajara, S.A. de C.V.</w:t>
      </w:r>
    </w:p>
    <w:p w:rsidR="00B42600" w:rsidRPr="00B42600" w:rsidRDefault="00B42600" w:rsidP="00D36298">
      <w:pPr>
        <w:pStyle w:val="Prrafodelista"/>
        <w:numPr>
          <w:ilvl w:val="0"/>
          <w:numId w:val="6"/>
        </w:numPr>
        <w:shd w:val="clear" w:color="auto" w:fill="FFFFFF"/>
        <w:spacing w:after="100" w:afterAutospacing="1"/>
        <w:contextualSpacing/>
        <w:jc w:val="both"/>
        <w:rPr>
          <w:rFonts w:asciiTheme="minorHAnsi" w:hAnsiTheme="minorHAnsi" w:cstheme="minorHAnsi"/>
        </w:rPr>
      </w:pPr>
      <w:proofErr w:type="spellStart"/>
      <w:r w:rsidRPr="00B42600">
        <w:rPr>
          <w:rFonts w:asciiTheme="minorHAnsi" w:hAnsiTheme="minorHAnsi" w:cstheme="minorHAnsi"/>
        </w:rPr>
        <w:t>Cadeco</w:t>
      </w:r>
      <w:proofErr w:type="spellEnd"/>
      <w:r w:rsidRPr="00B42600">
        <w:rPr>
          <w:rFonts w:asciiTheme="minorHAnsi" w:hAnsiTheme="minorHAnsi" w:cstheme="minorHAnsi"/>
        </w:rPr>
        <w:t>, S.A. de C.V.</w:t>
      </w:r>
    </w:p>
    <w:p w:rsidR="00B42600" w:rsidRPr="00B42600" w:rsidRDefault="00B42600" w:rsidP="00D36298">
      <w:pPr>
        <w:pStyle w:val="Prrafodelista"/>
        <w:numPr>
          <w:ilvl w:val="0"/>
          <w:numId w:val="6"/>
        </w:numPr>
        <w:shd w:val="clear" w:color="auto" w:fill="FFFFFF"/>
        <w:spacing w:after="100" w:afterAutospacing="1"/>
        <w:contextualSpacing/>
        <w:jc w:val="both"/>
        <w:rPr>
          <w:rFonts w:asciiTheme="minorHAnsi" w:hAnsiTheme="minorHAnsi" w:cstheme="minorHAnsi"/>
        </w:rPr>
      </w:pPr>
      <w:r w:rsidRPr="00B42600">
        <w:rPr>
          <w:rFonts w:asciiTheme="minorHAnsi" w:hAnsiTheme="minorHAnsi" w:cstheme="minorHAnsi"/>
        </w:rPr>
        <w:t xml:space="preserve">Nuevo Centro Ferretero </w:t>
      </w:r>
      <w:proofErr w:type="spellStart"/>
      <w:r w:rsidRPr="00B42600">
        <w:rPr>
          <w:rFonts w:asciiTheme="minorHAnsi" w:hAnsiTheme="minorHAnsi" w:cstheme="minorHAnsi"/>
        </w:rPr>
        <w:t>Serur</w:t>
      </w:r>
      <w:proofErr w:type="spellEnd"/>
      <w:r w:rsidRPr="00B42600">
        <w:rPr>
          <w:rFonts w:asciiTheme="minorHAnsi" w:hAnsiTheme="minorHAnsi" w:cstheme="minorHAnsi"/>
        </w:rPr>
        <w:t>, S.A. de C.V.</w:t>
      </w:r>
    </w:p>
    <w:p w:rsidR="00B42600" w:rsidRPr="00B42600" w:rsidRDefault="00B42600" w:rsidP="00D36298">
      <w:pPr>
        <w:pStyle w:val="Prrafodelista"/>
        <w:numPr>
          <w:ilvl w:val="0"/>
          <w:numId w:val="6"/>
        </w:numPr>
        <w:shd w:val="clear" w:color="auto" w:fill="FFFFFF"/>
        <w:spacing w:after="100" w:afterAutospacing="1"/>
        <w:contextualSpacing/>
        <w:jc w:val="both"/>
        <w:rPr>
          <w:rFonts w:asciiTheme="minorHAnsi" w:hAnsiTheme="minorHAnsi" w:cstheme="minorHAnsi"/>
        </w:rPr>
      </w:pPr>
      <w:proofErr w:type="spellStart"/>
      <w:r w:rsidRPr="00B42600">
        <w:rPr>
          <w:rFonts w:asciiTheme="minorHAnsi" w:hAnsiTheme="minorHAnsi" w:cstheme="minorHAnsi"/>
        </w:rPr>
        <w:t>Polirefacciones</w:t>
      </w:r>
      <w:proofErr w:type="spellEnd"/>
      <w:r w:rsidRPr="00B42600">
        <w:rPr>
          <w:rFonts w:asciiTheme="minorHAnsi" w:hAnsiTheme="minorHAnsi" w:cstheme="minorHAnsi"/>
        </w:rPr>
        <w:t xml:space="preserve"> de Occidente, S.A. de C.V.</w:t>
      </w:r>
    </w:p>
    <w:p w:rsidR="00B42600" w:rsidRDefault="00B42600" w:rsidP="00B42600">
      <w:pPr>
        <w:shd w:val="clear" w:color="auto" w:fill="FFFFFF"/>
        <w:spacing w:after="100" w:afterAutospacing="1"/>
        <w:contextualSpacing/>
        <w:rPr>
          <w:rFonts w:asciiTheme="minorHAnsi" w:hAnsiTheme="minorHAnsi" w:cstheme="minorHAnsi"/>
        </w:rPr>
      </w:pPr>
      <w:r w:rsidRPr="00B42600">
        <w:rPr>
          <w:rFonts w:asciiTheme="minorHAnsi" w:hAnsiTheme="minorHAnsi" w:cstheme="minorHAnsi"/>
        </w:rPr>
        <w:lastRenderedPageBreak/>
        <w:t>Los licitantes cuyas proposiciones fueron desechadas:</w:t>
      </w:r>
    </w:p>
    <w:p w:rsidR="008C358B" w:rsidRPr="00B42600" w:rsidRDefault="008C358B" w:rsidP="00B42600">
      <w:pPr>
        <w:shd w:val="clear" w:color="auto" w:fill="FFFFFF"/>
        <w:spacing w:after="100" w:afterAutospacing="1"/>
        <w:contextualSpacing/>
        <w:rPr>
          <w:rFonts w:asciiTheme="minorHAnsi" w:hAnsiTheme="minorHAnsi" w:cstheme="minorHAnsi"/>
          <w:lang w:val="es-ES_tradnl"/>
        </w:rPr>
      </w:pPr>
    </w:p>
    <w:tbl>
      <w:tblPr>
        <w:tblW w:w="9486" w:type="dxa"/>
        <w:tblLayout w:type="fixed"/>
        <w:tblCellMar>
          <w:left w:w="0" w:type="dxa"/>
          <w:right w:w="0" w:type="dxa"/>
        </w:tblCellMar>
        <w:tblLook w:val="04A0" w:firstRow="1" w:lastRow="0" w:firstColumn="1" w:lastColumn="0" w:noHBand="0" w:noVBand="1"/>
      </w:tblPr>
      <w:tblGrid>
        <w:gridCol w:w="4385"/>
        <w:gridCol w:w="5101"/>
      </w:tblGrid>
      <w:tr w:rsidR="00B42600" w:rsidRPr="00B42600" w:rsidTr="008C358B">
        <w:trPr>
          <w:trHeight w:val="447"/>
        </w:trPr>
        <w:tc>
          <w:tcPr>
            <w:tcW w:w="43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42600" w:rsidRPr="00B42600" w:rsidRDefault="00B42600" w:rsidP="006C7D28">
            <w:pPr>
              <w:tabs>
                <w:tab w:val="center" w:pos="1854"/>
                <w:tab w:val="left" w:pos="2745"/>
              </w:tabs>
              <w:rPr>
                <w:rFonts w:asciiTheme="minorHAnsi" w:hAnsiTheme="minorHAnsi" w:cstheme="minorHAnsi"/>
                <w:lang w:eastAsia="es-MX"/>
              </w:rPr>
            </w:pPr>
            <w:r w:rsidRPr="00B42600">
              <w:rPr>
                <w:rFonts w:asciiTheme="minorHAnsi" w:hAnsiTheme="minorHAnsi" w:cstheme="minorHAnsi"/>
                <w:b/>
                <w:bCs/>
                <w:color w:val="FFFFFF"/>
                <w:kern w:val="24"/>
                <w:lang w:eastAsia="es-MX"/>
              </w:rPr>
              <w:tab/>
              <w:t xml:space="preserve">Licitante </w:t>
            </w:r>
            <w:r w:rsidRPr="00B42600">
              <w:rPr>
                <w:rFonts w:asciiTheme="minorHAnsi" w:hAnsiTheme="minorHAnsi" w:cstheme="minorHAnsi"/>
                <w:b/>
                <w:bCs/>
                <w:color w:val="FFFFFF"/>
                <w:kern w:val="24"/>
                <w:lang w:eastAsia="es-MX"/>
              </w:rPr>
              <w:tab/>
            </w:r>
          </w:p>
        </w:tc>
        <w:tc>
          <w:tcPr>
            <w:tcW w:w="510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42600" w:rsidRPr="00B42600" w:rsidRDefault="00B42600" w:rsidP="006C7D28">
            <w:pPr>
              <w:jc w:val="center"/>
              <w:rPr>
                <w:rFonts w:asciiTheme="minorHAnsi" w:hAnsiTheme="minorHAnsi" w:cstheme="minorHAnsi"/>
                <w:lang w:eastAsia="es-MX"/>
              </w:rPr>
            </w:pPr>
            <w:r w:rsidRPr="00B42600">
              <w:rPr>
                <w:rFonts w:asciiTheme="minorHAnsi" w:hAnsiTheme="minorHAnsi" w:cstheme="minorHAnsi"/>
                <w:b/>
                <w:bCs/>
                <w:color w:val="FFFFFF"/>
                <w:kern w:val="24"/>
                <w:lang w:eastAsia="es-MX"/>
              </w:rPr>
              <w:t xml:space="preserve">Motivo </w:t>
            </w:r>
          </w:p>
        </w:tc>
      </w:tr>
      <w:tr w:rsidR="00B42600" w:rsidRPr="00B42600" w:rsidTr="008C358B">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rsidR="00B42600" w:rsidRPr="00B42600" w:rsidRDefault="00B42600" w:rsidP="006C7D28">
            <w:pPr>
              <w:rPr>
                <w:rFonts w:asciiTheme="minorHAnsi" w:hAnsiTheme="minorHAnsi" w:cstheme="minorHAnsi"/>
                <w:lang w:eastAsia="es-MX"/>
              </w:rPr>
            </w:pPr>
            <w:r w:rsidRPr="00B42600">
              <w:rPr>
                <w:rFonts w:asciiTheme="minorHAnsi" w:hAnsiTheme="minorHAnsi" w:cstheme="minorHAnsi"/>
                <w:lang w:eastAsia="es-MX"/>
              </w:rPr>
              <w:t>Abastecedora Ferretera Atotonilco, S.A. de C.V.</w:t>
            </w:r>
          </w:p>
          <w:p w:rsidR="00B42600" w:rsidRPr="00B42600" w:rsidRDefault="00B42600" w:rsidP="006C7D28">
            <w:pPr>
              <w:rPr>
                <w:rFonts w:asciiTheme="minorHAnsi" w:hAnsiTheme="minorHAnsi" w:cstheme="minorHAnsi"/>
                <w:lang w:eastAsia="es-MX"/>
              </w:rPr>
            </w:pPr>
            <w:r w:rsidRPr="00B42600">
              <w:rPr>
                <w:rFonts w:asciiTheme="minorHAnsi" w:hAnsiTheme="minorHAnsi" w:cstheme="minorHAnsi"/>
                <w:lang w:eastAsia="es-MX"/>
              </w:rPr>
              <w:t>De acuerdo con el registro al momento de entregar la muestra le corresponde el Número 2</w:t>
            </w:r>
          </w:p>
        </w:tc>
        <w:tc>
          <w:tcPr>
            <w:tcW w:w="510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42600" w:rsidRDefault="00B42600" w:rsidP="006C7D28">
            <w:pPr>
              <w:rPr>
                <w:rFonts w:asciiTheme="minorHAnsi" w:hAnsiTheme="minorHAnsi" w:cstheme="minorHAnsi"/>
                <w:b/>
                <w:lang w:eastAsia="es-MX"/>
              </w:rPr>
            </w:pPr>
            <w:r w:rsidRPr="00B42600">
              <w:rPr>
                <w:rFonts w:asciiTheme="minorHAnsi" w:hAnsiTheme="minorHAnsi" w:cstheme="minorHAnsi"/>
                <w:b/>
                <w:lang w:eastAsia="es-MX"/>
              </w:rPr>
              <w:t>Licitante No solvente</w:t>
            </w:r>
            <w:r w:rsidR="008C358B">
              <w:rPr>
                <w:rFonts w:asciiTheme="minorHAnsi" w:hAnsiTheme="minorHAnsi" w:cstheme="minorHAnsi"/>
                <w:b/>
                <w:lang w:eastAsia="es-MX"/>
              </w:rPr>
              <w:t>.</w:t>
            </w:r>
          </w:p>
          <w:p w:rsidR="008C358B" w:rsidRPr="00B42600" w:rsidRDefault="008C358B" w:rsidP="006C7D28">
            <w:pPr>
              <w:rPr>
                <w:rFonts w:asciiTheme="minorHAnsi" w:hAnsiTheme="minorHAnsi" w:cstheme="minorHAnsi"/>
                <w:b/>
                <w:lang w:eastAsia="es-MX"/>
              </w:rPr>
            </w:pPr>
          </w:p>
          <w:p w:rsidR="008C358B" w:rsidRDefault="00B42600" w:rsidP="006C7D28">
            <w:pPr>
              <w:rPr>
                <w:rFonts w:asciiTheme="minorHAnsi" w:hAnsiTheme="minorHAnsi" w:cstheme="minorHAnsi"/>
                <w:b/>
                <w:lang w:eastAsia="es-MX"/>
              </w:rPr>
            </w:pPr>
            <w:r w:rsidRPr="00B42600">
              <w:rPr>
                <w:rFonts w:asciiTheme="minorHAnsi" w:hAnsiTheme="minorHAnsi" w:cstheme="minorHAnsi"/>
                <w:b/>
                <w:lang w:eastAsia="es-MX"/>
              </w:rPr>
              <w:t xml:space="preserve">- Partidas 2, 4, 5, 6, 10, 11, 14, 15, 16, 18, 19, 20, 31, 34, 39, 44, 45 y 47: Por estar sobre el 10% o por debajo del 40% de la media del estudio de mercado.  </w:t>
            </w:r>
          </w:p>
          <w:p w:rsidR="00B42600" w:rsidRPr="00B42600" w:rsidRDefault="00B42600" w:rsidP="006C7D28">
            <w:pPr>
              <w:rPr>
                <w:rFonts w:asciiTheme="minorHAnsi" w:hAnsiTheme="minorHAnsi" w:cstheme="minorHAnsi"/>
                <w:b/>
                <w:lang w:eastAsia="es-MX"/>
              </w:rPr>
            </w:pPr>
            <w:r w:rsidRPr="00B42600">
              <w:rPr>
                <w:rFonts w:asciiTheme="minorHAnsi" w:hAnsiTheme="minorHAnsi" w:cstheme="minorHAnsi"/>
                <w:b/>
                <w:lang w:eastAsia="es-MX"/>
              </w:rPr>
              <w:t xml:space="preserve">    </w:t>
            </w:r>
          </w:p>
        </w:tc>
      </w:tr>
      <w:tr w:rsidR="00B42600" w:rsidRPr="00B42600" w:rsidTr="008C358B">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rsidR="00B42600" w:rsidRPr="00B42600" w:rsidRDefault="00B42600" w:rsidP="006C7D28">
            <w:pPr>
              <w:rPr>
                <w:rFonts w:asciiTheme="minorHAnsi" w:hAnsiTheme="minorHAnsi" w:cstheme="minorHAnsi"/>
                <w:lang w:eastAsia="es-MX"/>
              </w:rPr>
            </w:pPr>
            <w:proofErr w:type="spellStart"/>
            <w:r w:rsidRPr="00B42600">
              <w:rPr>
                <w:rFonts w:asciiTheme="minorHAnsi" w:hAnsiTheme="minorHAnsi" w:cstheme="minorHAnsi"/>
                <w:lang w:eastAsia="es-MX"/>
              </w:rPr>
              <w:t>Rudok</w:t>
            </w:r>
            <w:proofErr w:type="spellEnd"/>
            <w:r w:rsidRPr="00B42600">
              <w:rPr>
                <w:rFonts w:asciiTheme="minorHAnsi" w:hAnsiTheme="minorHAnsi" w:cstheme="minorHAnsi"/>
                <w:lang w:eastAsia="es-MX"/>
              </w:rPr>
              <w:t>, S.A. de C.V.</w:t>
            </w:r>
          </w:p>
          <w:p w:rsidR="00B42600" w:rsidRPr="00B42600" w:rsidRDefault="00B42600" w:rsidP="006C7D28">
            <w:pPr>
              <w:rPr>
                <w:rFonts w:asciiTheme="minorHAnsi" w:hAnsiTheme="minorHAnsi" w:cstheme="minorHAnsi"/>
                <w:lang w:eastAsia="es-MX"/>
              </w:rPr>
            </w:pPr>
            <w:r w:rsidRPr="00B42600">
              <w:rPr>
                <w:rFonts w:asciiTheme="minorHAnsi" w:hAnsiTheme="minorHAnsi" w:cstheme="minorHAnsi"/>
                <w:lang w:eastAsia="es-MX"/>
              </w:rPr>
              <w:t>De acuerdo con el registro al momento de entregar la muestra le corresponde el Número 3</w:t>
            </w:r>
          </w:p>
        </w:tc>
        <w:tc>
          <w:tcPr>
            <w:tcW w:w="510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42600" w:rsidRDefault="00B42600" w:rsidP="006C7D28">
            <w:pPr>
              <w:rPr>
                <w:rFonts w:asciiTheme="minorHAnsi" w:hAnsiTheme="minorHAnsi" w:cstheme="minorHAnsi"/>
                <w:b/>
                <w:lang w:eastAsia="es-MX"/>
              </w:rPr>
            </w:pPr>
            <w:r w:rsidRPr="00B42600">
              <w:rPr>
                <w:rFonts w:asciiTheme="minorHAnsi" w:hAnsiTheme="minorHAnsi" w:cstheme="minorHAnsi"/>
                <w:b/>
                <w:lang w:eastAsia="es-MX"/>
              </w:rPr>
              <w:t>Licitante No solvente</w:t>
            </w:r>
            <w:r w:rsidR="008C358B">
              <w:rPr>
                <w:rFonts w:asciiTheme="minorHAnsi" w:hAnsiTheme="minorHAnsi" w:cstheme="minorHAnsi"/>
                <w:b/>
                <w:lang w:eastAsia="es-MX"/>
              </w:rPr>
              <w:t>.</w:t>
            </w:r>
          </w:p>
          <w:p w:rsidR="008C358B" w:rsidRPr="00B42600" w:rsidRDefault="008C358B" w:rsidP="006C7D28">
            <w:pPr>
              <w:rPr>
                <w:rFonts w:asciiTheme="minorHAnsi" w:hAnsiTheme="minorHAnsi" w:cstheme="minorHAnsi"/>
                <w:b/>
                <w:lang w:eastAsia="es-MX"/>
              </w:rPr>
            </w:pPr>
          </w:p>
          <w:p w:rsidR="008C358B" w:rsidRDefault="00B42600" w:rsidP="006C7D28">
            <w:pPr>
              <w:rPr>
                <w:rFonts w:asciiTheme="minorHAnsi" w:hAnsiTheme="minorHAnsi" w:cstheme="minorHAnsi"/>
                <w:b/>
                <w:lang w:eastAsia="es-MX"/>
              </w:rPr>
            </w:pPr>
            <w:r w:rsidRPr="00B42600">
              <w:rPr>
                <w:rFonts w:asciiTheme="minorHAnsi" w:hAnsiTheme="minorHAnsi" w:cstheme="minorHAnsi"/>
                <w:b/>
                <w:lang w:eastAsia="es-MX"/>
              </w:rPr>
              <w:t xml:space="preserve"> - Partidas 2, 3, 4, 5, 6, 11, 13, 17, 19, 20, 29, 31, 33, 34, 35, 36, 39, 40, 41, 43, 44, 45, 46, 47 y 48: Por estar sobre el 10% o por debajo del 40% de la media del estudio de mercado. </w:t>
            </w:r>
          </w:p>
          <w:p w:rsidR="008C358B" w:rsidRDefault="008C358B" w:rsidP="006C7D28">
            <w:pPr>
              <w:rPr>
                <w:rFonts w:asciiTheme="minorHAnsi" w:hAnsiTheme="minorHAnsi" w:cstheme="minorHAnsi"/>
                <w:b/>
                <w:lang w:eastAsia="es-MX"/>
              </w:rPr>
            </w:pPr>
          </w:p>
          <w:p w:rsidR="00B42600" w:rsidRDefault="00B42600" w:rsidP="006C7D28">
            <w:pPr>
              <w:rPr>
                <w:rFonts w:asciiTheme="minorHAnsi" w:hAnsiTheme="minorHAnsi" w:cstheme="minorHAnsi"/>
                <w:b/>
                <w:lang w:eastAsia="es-MX"/>
              </w:rPr>
            </w:pPr>
            <w:r w:rsidRPr="00B42600">
              <w:rPr>
                <w:rFonts w:asciiTheme="minorHAnsi" w:hAnsiTheme="minorHAnsi" w:cstheme="minorHAnsi"/>
                <w:b/>
                <w:lang w:eastAsia="es-MX"/>
              </w:rPr>
              <w:t xml:space="preserve">Cabe señalar que lo correspondiente a la partida 46, el licitante cotizo la cantidad de 100 rollos siendo que en las bases se solicitó que fuera un rollo. </w:t>
            </w:r>
          </w:p>
          <w:p w:rsidR="008C358B" w:rsidRPr="00B42600" w:rsidRDefault="008C358B" w:rsidP="006C7D28">
            <w:pPr>
              <w:rPr>
                <w:rFonts w:asciiTheme="minorHAnsi" w:hAnsiTheme="minorHAnsi" w:cstheme="minorHAnsi"/>
                <w:b/>
                <w:lang w:eastAsia="es-MX"/>
              </w:rPr>
            </w:pPr>
          </w:p>
          <w:p w:rsidR="00B42600" w:rsidRDefault="00B42600" w:rsidP="006C7D28">
            <w:pPr>
              <w:rPr>
                <w:rFonts w:asciiTheme="minorHAnsi" w:hAnsiTheme="minorHAnsi" w:cstheme="minorHAnsi"/>
                <w:b/>
                <w:lang w:eastAsia="es-MX"/>
              </w:rPr>
            </w:pPr>
            <w:r w:rsidRPr="00B42600">
              <w:rPr>
                <w:rFonts w:asciiTheme="minorHAnsi" w:hAnsiTheme="minorHAnsi" w:cstheme="minorHAnsi"/>
                <w:b/>
                <w:lang w:eastAsia="es-MX"/>
              </w:rPr>
              <w:t>NOTA: Cabe mencionar que en los montos plasmados en su propuesta económica presentada al momento de la apertura existe diferencia, por lo que el licitante presenta carta aclaración, de conformidad al Art. 76 del Reglamento de Compras, Enajenaciones y Contratación de Servicios de Municipio.</w:t>
            </w:r>
          </w:p>
          <w:p w:rsidR="008C358B" w:rsidRPr="00B42600" w:rsidRDefault="008C358B" w:rsidP="006C7D28">
            <w:pPr>
              <w:rPr>
                <w:rFonts w:asciiTheme="minorHAnsi" w:hAnsiTheme="minorHAnsi" w:cstheme="minorHAnsi"/>
                <w:b/>
                <w:lang w:eastAsia="es-MX"/>
              </w:rPr>
            </w:pPr>
          </w:p>
        </w:tc>
      </w:tr>
      <w:tr w:rsidR="00B42600" w:rsidRPr="00B42600" w:rsidTr="008C358B">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42600" w:rsidRPr="00B42600" w:rsidRDefault="00B42600" w:rsidP="006C7D28">
            <w:pPr>
              <w:rPr>
                <w:rFonts w:asciiTheme="minorHAnsi" w:hAnsiTheme="minorHAnsi" w:cstheme="minorHAnsi"/>
                <w:lang w:eastAsia="es-MX"/>
              </w:rPr>
            </w:pPr>
            <w:proofErr w:type="spellStart"/>
            <w:r w:rsidRPr="00B42600">
              <w:rPr>
                <w:rFonts w:asciiTheme="minorHAnsi" w:hAnsiTheme="minorHAnsi" w:cstheme="minorHAnsi"/>
                <w:lang w:eastAsia="es-MX"/>
              </w:rPr>
              <w:t>Ferreaceros</w:t>
            </w:r>
            <w:proofErr w:type="spellEnd"/>
            <w:r w:rsidRPr="00B42600">
              <w:rPr>
                <w:rFonts w:asciiTheme="minorHAnsi" w:hAnsiTheme="minorHAnsi" w:cstheme="minorHAnsi"/>
                <w:lang w:eastAsia="es-MX"/>
              </w:rPr>
              <w:t xml:space="preserve"> y Materiales de Guadalajara, S.A. de C.V.</w:t>
            </w:r>
          </w:p>
          <w:p w:rsidR="00B42600" w:rsidRPr="00B42600" w:rsidRDefault="00B42600" w:rsidP="006C7D28">
            <w:pPr>
              <w:rPr>
                <w:rFonts w:asciiTheme="minorHAnsi" w:hAnsiTheme="minorHAnsi" w:cstheme="minorHAnsi"/>
                <w:lang w:eastAsia="es-MX"/>
              </w:rPr>
            </w:pPr>
            <w:r w:rsidRPr="00B42600">
              <w:rPr>
                <w:rFonts w:asciiTheme="minorHAnsi" w:hAnsiTheme="minorHAnsi" w:cstheme="minorHAnsi"/>
                <w:lang w:eastAsia="es-MX"/>
              </w:rPr>
              <w:t>(No presento muestra)</w:t>
            </w:r>
          </w:p>
          <w:p w:rsidR="00B42600" w:rsidRPr="00B42600" w:rsidRDefault="00B42600" w:rsidP="006C7D28">
            <w:pPr>
              <w:rPr>
                <w:rFonts w:asciiTheme="minorHAnsi" w:hAnsiTheme="minorHAnsi" w:cstheme="minorHAnsi"/>
                <w:lang w:eastAsia="es-MX"/>
              </w:rPr>
            </w:pPr>
          </w:p>
          <w:p w:rsidR="00B42600" w:rsidRPr="00B42600" w:rsidRDefault="00B42600" w:rsidP="006C7D28">
            <w:pPr>
              <w:rPr>
                <w:rFonts w:asciiTheme="minorHAnsi" w:hAnsiTheme="minorHAnsi" w:cstheme="minorHAnsi"/>
                <w:lang w:eastAsia="es-MX"/>
              </w:rPr>
            </w:pPr>
          </w:p>
        </w:tc>
        <w:tc>
          <w:tcPr>
            <w:tcW w:w="510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42600" w:rsidRDefault="00B42600" w:rsidP="006C7D28">
            <w:pPr>
              <w:rPr>
                <w:rFonts w:asciiTheme="minorHAnsi" w:hAnsiTheme="minorHAnsi" w:cstheme="minorHAnsi"/>
                <w:b/>
                <w:lang w:eastAsia="es-MX"/>
              </w:rPr>
            </w:pPr>
            <w:r w:rsidRPr="00B42600">
              <w:rPr>
                <w:rFonts w:asciiTheme="minorHAnsi" w:hAnsiTheme="minorHAnsi" w:cstheme="minorHAnsi"/>
                <w:b/>
                <w:lang w:eastAsia="es-MX"/>
              </w:rPr>
              <w:lastRenderedPageBreak/>
              <w:t>Licitante No solvente</w:t>
            </w:r>
            <w:r w:rsidR="008C358B">
              <w:rPr>
                <w:rFonts w:asciiTheme="minorHAnsi" w:hAnsiTheme="minorHAnsi" w:cstheme="minorHAnsi"/>
                <w:b/>
                <w:lang w:eastAsia="es-MX"/>
              </w:rPr>
              <w:t>.</w:t>
            </w:r>
          </w:p>
          <w:p w:rsidR="008C358B" w:rsidRDefault="008C358B" w:rsidP="006C7D28">
            <w:pPr>
              <w:rPr>
                <w:rFonts w:asciiTheme="minorHAnsi" w:hAnsiTheme="minorHAnsi" w:cstheme="minorHAnsi"/>
                <w:b/>
                <w:lang w:eastAsia="es-MX"/>
              </w:rPr>
            </w:pPr>
          </w:p>
          <w:p w:rsidR="008C358B" w:rsidRDefault="00B42600" w:rsidP="006C7D28">
            <w:pPr>
              <w:rPr>
                <w:rFonts w:asciiTheme="minorHAnsi" w:hAnsiTheme="minorHAnsi" w:cstheme="minorHAnsi"/>
                <w:b/>
                <w:lang w:eastAsia="es-MX"/>
              </w:rPr>
            </w:pPr>
            <w:r w:rsidRPr="00B42600">
              <w:rPr>
                <w:rFonts w:asciiTheme="minorHAnsi" w:hAnsiTheme="minorHAnsi" w:cstheme="minorHAnsi"/>
                <w:b/>
                <w:lang w:eastAsia="es-MX"/>
              </w:rPr>
              <w:t xml:space="preserve">- Partidas 1, 2, 3, 5, 6, 8, 10, 12, 14, 15, 16, 20, Por estar sobre el 10% o por debajo del 40% de </w:t>
            </w:r>
          </w:p>
          <w:p w:rsidR="00B42600" w:rsidRDefault="00B42600" w:rsidP="006C7D28">
            <w:pPr>
              <w:rPr>
                <w:rFonts w:asciiTheme="minorHAnsi" w:hAnsiTheme="minorHAnsi" w:cstheme="minorHAnsi"/>
                <w:b/>
                <w:lang w:eastAsia="es-MX"/>
              </w:rPr>
            </w:pPr>
            <w:r w:rsidRPr="00B42600">
              <w:rPr>
                <w:rFonts w:asciiTheme="minorHAnsi" w:hAnsiTheme="minorHAnsi" w:cstheme="minorHAnsi"/>
                <w:b/>
                <w:lang w:eastAsia="es-MX"/>
              </w:rPr>
              <w:lastRenderedPageBreak/>
              <w:t>la media del estudio de mercado.</w:t>
            </w:r>
          </w:p>
          <w:p w:rsidR="008C358B" w:rsidRPr="00B42600" w:rsidRDefault="008C358B" w:rsidP="006C7D28">
            <w:pPr>
              <w:rPr>
                <w:rFonts w:asciiTheme="minorHAnsi" w:hAnsiTheme="minorHAnsi" w:cstheme="minorHAnsi"/>
                <w:b/>
                <w:lang w:eastAsia="es-MX"/>
              </w:rPr>
            </w:pPr>
          </w:p>
        </w:tc>
      </w:tr>
      <w:tr w:rsidR="00B42600" w:rsidRPr="00B42600" w:rsidTr="008C358B">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42600" w:rsidRPr="00B42600" w:rsidRDefault="00B42600" w:rsidP="006C7D28">
            <w:pPr>
              <w:rPr>
                <w:rFonts w:asciiTheme="minorHAnsi" w:hAnsiTheme="minorHAnsi" w:cstheme="minorHAnsi"/>
                <w:lang w:eastAsia="es-MX"/>
              </w:rPr>
            </w:pPr>
            <w:proofErr w:type="spellStart"/>
            <w:r w:rsidRPr="00B42600">
              <w:rPr>
                <w:rFonts w:asciiTheme="minorHAnsi" w:hAnsiTheme="minorHAnsi" w:cstheme="minorHAnsi"/>
                <w:lang w:eastAsia="es-MX"/>
              </w:rPr>
              <w:lastRenderedPageBreak/>
              <w:t>Cadeco</w:t>
            </w:r>
            <w:proofErr w:type="spellEnd"/>
            <w:r w:rsidRPr="00B42600">
              <w:rPr>
                <w:rFonts w:asciiTheme="minorHAnsi" w:hAnsiTheme="minorHAnsi" w:cstheme="minorHAnsi"/>
                <w:lang w:eastAsia="es-MX"/>
              </w:rPr>
              <w:t>, S.A. de C.V.</w:t>
            </w:r>
          </w:p>
          <w:p w:rsidR="00B42600" w:rsidRPr="00B42600" w:rsidRDefault="00B42600" w:rsidP="006C7D28">
            <w:pPr>
              <w:rPr>
                <w:rFonts w:asciiTheme="minorHAnsi" w:hAnsiTheme="minorHAnsi" w:cstheme="minorHAnsi"/>
                <w:lang w:eastAsia="es-MX"/>
              </w:rPr>
            </w:pPr>
            <w:r w:rsidRPr="00B42600">
              <w:rPr>
                <w:rFonts w:asciiTheme="minorHAnsi" w:hAnsiTheme="minorHAnsi" w:cstheme="minorHAnsi"/>
                <w:lang w:eastAsia="es-MX"/>
              </w:rPr>
              <w:t>(No presento muestra)</w:t>
            </w:r>
          </w:p>
          <w:p w:rsidR="00B42600" w:rsidRPr="00B42600" w:rsidRDefault="00B42600" w:rsidP="006C7D28">
            <w:pPr>
              <w:rPr>
                <w:rFonts w:asciiTheme="minorHAnsi" w:hAnsiTheme="minorHAnsi" w:cstheme="minorHAnsi"/>
                <w:lang w:eastAsia="es-MX"/>
              </w:rPr>
            </w:pPr>
          </w:p>
        </w:tc>
        <w:tc>
          <w:tcPr>
            <w:tcW w:w="510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42600" w:rsidRDefault="00B42600" w:rsidP="006C7D28">
            <w:pPr>
              <w:rPr>
                <w:rFonts w:asciiTheme="minorHAnsi" w:hAnsiTheme="minorHAnsi" w:cstheme="minorHAnsi"/>
                <w:b/>
                <w:lang w:eastAsia="es-MX"/>
              </w:rPr>
            </w:pPr>
            <w:r w:rsidRPr="00B42600">
              <w:rPr>
                <w:rFonts w:asciiTheme="minorHAnsi" w:hAnsiTheme="minorHAnsi" w:cstheme="minorHAnsi"/>
                <w:b/>
                <w:lang w:eastAsia="es-MX"/>
              </w:rPr>
              <w:t>Licitante No solvente</w:t>
            </w:r>
            <w:r w:rsidR="008C358B">
              <w:rPr>
                <w:rFonts w:asciiTheme="minorHAnsi" w:hAnsiTheme="minorHAnsi" w:cstheme="minorHAnsi"/>
                <w:b/>
                <w:lang w:eastAsia="es-MX"/>
              </w:rPr>
              <w:t>.</w:t>
            </w:r>
          </w:p>
          <w:p w:rsidR="008C358B" w:rsidRPr="00B42600" w:rsidRDefault="008C358B" w:rsidP="006C7D28">
            <w:pPr>
              <w:rPr>
                <w:rFonts w:asciiTheme="minorHAnsi" w:hAnsiTheme="minorHAnsi" w:cstheme="minorHAnsi"/>
                <w:b/>
                <w:lang w:eastAsia="es-MX"/>
              </w:rPr>
            </w:pPr>
          </w:p>
          <w:p w:rsidR="00B42600" w:rsidRDefault="00B42600" w:rsidP="006C7D28">
            <w:pPr>
              <w:rPr>
                <w:rFonts w:asciiTheme="minorHAnsi" w:hAnsiTheme="minorHAnsi" w:cstheme="minorHAnsi"/>
                <w:b/>
                <w:lang w:eastAsia="es-MX"/>
              </w:rPr>
            </w:pPr>
            <w:r w:rsidRPr="00B42600">
              <w:rPr>
                <w:rFonts w:asciiTheme="minorHAnsi" w:hAnsiTheme="minorHAnsi" w:cstheme="minorHAnsi"/>
                <w:b/>
                <w:lang w:eastAsia="es-MX"/>
              </w:rPr>
              <w:t xml:space="preserve"> - Partidas 7, 14, 15 y 16, 20, 39, 42, 44, 45 y 47: Por estar sobre el 10% o por debajo del 40% de la media del estudio de mercado.</w:t>
            </w:r>
          </w:p>
          <w:p w:rsidR="008C358B" w:rsidRPr="00B42600" w:rsidRDefault="008C358B" w:rsidP="006C7D28">
            <w:pPr>
              <w:rPr>
                <w:rFonts w:asciiTheme="minorHAnsi" w:hAnsiTheme="minorHAnsi" w:cstheme="minorHAnsi"/>
                <w:b/>
                <w:lang w:eastAsia="es-MX"/>
              </w:rPr>
            </w:pPr>
          </w:p>
        </w:tc>
      </w:tr>
      <w:tr w:rsidR="00B42600" w:rsidRPr="00B42600" w:rsidTr="008C358B">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42600" w:rsidRPr="00B42600" w:rsidRDefault="00B42600" w:rsidP="006C7D28">
            <w:pPr>
              <w:rPr>
                <w:rFonts w:asciiTheme="minorHAnsi" w:hAnsiTheme="minorHAnsi" w:cstheme="minorHAnsi"/>
                <w:lang w:eastAsia="es-MX"/>
              </w:rPr>
            </w:pPr>
            <w:r w:rsidRPr="00B42600">
              <w:rPr>
                <w:rFonts w:asciiTheme="minorHAnsi" w:hAnsiTheme="minorHAnsi" w:cstheme="minorHAnsi"/>
                <w:lang w:eastAsia="es-MX"/>
              </w:rPr>
              <w:t xml:space="preserve">Nuevo Centro Ferretero </w:t>
            </w:r>
            <w:proofErr w:type="spellStart"/>
            <w:r w:rsidRPr="00B42600">
              <w:rPr>
                <w:rFonts w:asciiTheme="minorHAnsi" w:hAnsiTheme="minorHAnsi" w:cstheme="minorHAnsi"/>
                <w:lang w:eastAsia="es-MX"/>
              </w:rPr>
              <w:t>Serur</w:t>
            </w:r>
            <w:proofErr w:type="spellEnd"/>
            <w:r w:rsidRPr="00B42600">
              <w:rPr>
                <w:rFonts w:asciiTheme="minorHAnsi" w:hAnsiTheme="minorHAnsi" w:cstheme="minorHAnsi"/>
                <w:lang w:eastAsia="es-MX"/>
              </w:rPr>
              <w:t>, S.A. de C.V.</w:t>
            </w:r>
          </w:p>
          <w:p w:rsidR="00B42600" w:rsidRPr="00B42600" w:rsidRDefault="00B42600" w:rsidP="006C7D28">
            <w:pPr>
              <w:rPr>
                <w:rFonts w:asciiTheme="minorHAnsi" w:hAnsiTheme="minorHAnsi" w:cstheme="minorHAnsi"/>
                <w:lang w:eastAsia="es-MX"/>
              </w:rPr>
            </w:pPr>
            <w:r w:rsidRPr="00B42600">
              <w:rPr>
                <w:rFonts w:asciiTheme="minorHAnsi" w:hAnsiTheme="minorHAnsi" w:cstheme="minorHAnsi"/>
                <w:lang w:eastAsia="es-MX"/>
              </w:rPr>
              <w:t>De acuerdo con el registro al momento de entregar la muestra le corresponde el Número 1</w:t>
            </w:r>
          </w:p>
          <w:p w:rsidR="00B42600" w:rsidRPr="00B42600" w:rsidRDefault="00B42600" w:rsidP="006C7D28">
            <w:pPr>
              <w:rPr>
                <w:rFonts w:asciiTheme="minorHAnsi" w:hAnsiTheme="minorHAnsi" w:cstheme="minorHAnsi"/>
                <w:lang w:eastAsia="es-MX"/>
              </w:rPr>
            </w:pPr>
          </w:p>
        </w:tc>
        <w:tc>
          <w:tcPr>
            <w:tcW w:w="510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42600" w:rsidRDefault="00B42600" w:rsidP="006C7D28">
            <w:pPr>
              <w:rPr>
                <w:rFonts w:asciiTheme="minorHAnsi" w:hAnsiTheme="minorHAnsi" w:cstheme="minorHAnsi"/>
                <w:b/>
                <w:lang w:eastAsia="es-MX"/>
              </w:rPr>
            </w:pPr>
            <w:r w:rsidRPr="00B42600">
              <w:rPr>
                <w:rFonts w:asciiTheme="minorHAnsi" w:hAnsiTheme="minorHAnsi" w:cstheme="minorHAnsi"/>
                <w:b/>
                <w:lang w:eastAsia="es-MX"/>
              </w:rPr>
              <w:t>Licitante No solvente</w:t>
            </w:r>
            <w:r w:rsidR="008C358B">
              <w:rPr>
                <w:rFonts w:asciiTheme="minorHAnsi" w:hAnsiTheme="minorHAnsi" w:cstheme="minorHAnsi"/>
                <w:b/>
                <w:lang w:eastAsia="es-MX"/>
              </w:rPr>
              <w:t>.</w:t>
            </w:r>
          </w:p>
          <w:p w:rsidR="008C358B" w:rsidRPr="00B42600" w:rsidRDefault="008C358B" w:rsidP="006C7D28">
            <w:pPr>
              <w:rPr>
                <w:rFonts w:asciiTheme="minorHAnsi" w:hAnsiTheme="minorHAnsi" w:cstheme="minorHAnsi"/>
                <w:b/>
                <w:lang w:eastAsia="es-MX"/>
              </w:rPr>
            </w:pPr>
          </w:p>
          <w:p w:rsidR="008C358B" w:rsidRDefault="00B42600" w:rsidP="006C7D28">
            <w:pPr>
              <w:rPr>
                <w:rFonts w:asciiTheme="minorHAnsi" w:hAnsiTheme="minorHAnsi" w:cstheme="minorHAnsi"/>
                <w:b/>
                <w:lang w:eastAsia="es-MX"/>
              </w:rPr>
            </w:pPr>
            <w:r w:rsidRPr="00B42600">
              <w:rPr>
                <w:rFonts w:asciiTheme="minorHAnsi" w:hAnsiTheme="minorHAnsi" w:cstheme="minorHAnsi"/>
                <w:b/>
                <w:lang w:eastAsia="es-MX"/>
              </w:rPr>
              <w:t xml:space="preserve"> - Partidas 1, 6, 8, 10, 11, 14, 15, 16, 30, 32, 37, 38, 39, 42 y 48: por estar sobre el 10% o por debajo del 40% de la media del estudio de mercado.      </w:t>
            </w:r>
          </w:p>
          <w:p w:rsidR="00B42600" w:rsidRPr="00B42600" w:rsidRDefault="00B42600" w:rsidP="006C7D28">
            <w:pPr>
              <w:rPr>
                <w:rFonts w:asciiTheme="minorHAnsi" w:hAnsiTheme="minorHAnsi" w:cstheme="minorHAnsi"/>
                <w:b/>
                <w:lang w:eastAsia="es-MX"/>
              </w:rPr>
            </w:pPr>
            <w:r w:rsidRPr="00B42600">
              <w:rPr>
                <w:rFonts w:asciiTheme="minorHAnsi" w:hAnsiTheme="minorHAnsi" w:cstheme="minorHAnsi"/>
                <w:b/>
                <w:lang w:eastAsia="es-MX"/>
              </w:rPr>
              <w:t xml:space="preserve">                                      </w:t>
            </w:r>
          </w:p>
        </w:tc>
      </w:tr>
      <w:tr w:rsidR="00B42600" w:rsidRPr="00B42600" w:rsidTr="008C358B">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42600" w:rsidRPr="00B42600" w:rsidRDefault="00B42600" w:rsidP="006C7D28">
            <w:pPr>
              <w:rPr>
                <w:rFonts w:asciiTheme="minorHAnsi" w:hAnsiTheme="minorHAnsi" w:cstheme="minorHAnsi"/>
                <w:lang w:eastAsia="es-MX"/>
              </w:rPr>
            </w:pPr>
            <w:proofErr w:type="spellStart"/>
            <w:r w:rsidRPr="00B42600">
              <w:rPr>
                <w:rFonts w:asciiTheme="minorHAnsi" w:hAnsiTheme="minorHAnsi" w:cstheme="minorHAnsi"/>
                <w:lang w:eastAsia="es-MX"/>
              </w:rPr>
              <w:t>Polirefacciones</w:t>
            </w:r>
            <w:proofErr w:type="spellEnd"/>
            <w:r w:rsidRPr="00B42600">
              <w:rPr>
                <w:rFonts w:asciiTheme="minorHAnsi" w:hAnsiTheme="minorHAnsi" w:cstheme="minorHAnsi"/>
                <w:lang w:eastAsia="es-MX"/>
              </w:rPr>
              <w:t xml:space="preserve"> de Occidente, S.A. de C.V.</w:t>
            </w:r>
          </w:p>
          <w:p w:rsidR="00B42600" w:rsidRPr="00B42600" w:rsidRDefault="00B42600" w:rsidP="006C7D28">
            <w:pPr>
              <w:rPr>
                <w:rFonts w:asciiTheme="minorHAnsi" w:hAnsiTheme="minorHAnsi" w:cstheme="minorHAnsi"/>
                <w:lang w:eastAsia="es-MX"/>
              </w:rPr>
            </w:pPr>
            <w:r w:rsidRPr="00B42600">
              <w:rPr>
                <w:rFonts w:asciiTheme="minorHAnsi" w:hAnsiTheme="minorHAnsi" w:cstheme="minorHAnsi"/>
                <w:lang w:eastAsia="es-MX"/>
              </w:rPr>
              <w:t>(No presento muestra)</w:t>
            </w:r>
          </w:p>
          <w:p w:rsidR="00B42600" w:rsidRPr="00B42600" w:rsidRDefault="00B42600" w:rsidP="006C7D28">
            <w:pPr>
              <w:rPr>
                <w:rFonts w:asciiTheme="minorHAnsi" w:hAnsiTheme="minorHAnsi" w:cstheme="minorHAnsi"/>
                <w:lang w:eastAsia="es-MX"/>
              </w:rPr>
            </w:pPr>
          </w:p>
        </w:tc>
        <w:tc>
          <w:tcPr>
            <w:tcW w:w="510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rsidR="00B42600" w:rsidRDefault="00B42600" w:rsidP="006C7D28">
            <w:pPr>
              <w:rPr>
                <w:rFonts w:asciiTheme="minorHAnsi" w:hAnsiTheme="minorHAnsi" w:cstheme="minorHAnsi"/>
                <w:b/>
                <w:lang w:eastAsia="es-MX"/>
              </w:rPr>
            </w:pPr>
            <w:r w:rsidRPr="00B42600">
              <w:rPr>
                <w:rFonts w:asciiTheme="minorHAnsi" w:hAnsiTheme="minorHAnsi" w:cstheme="minorHAnsi"/>
                <w:b/>
                <w:lang w:eastAsia="es-MX"/>
              </w:rPr>
              <w:t>Licitante No Solvente</w:t>
            </w:r>
            <w:r w:rsidR="008C358B">
              <w:rPr>
                <w:rFonts w:asciiTheme="minorHAnsi" w:hAnsiTheme="minorHAnsi" w:cstheme="minorHAnsi"/>
                <w:b/>
                <w:lang w:eastAsia="es-MX"/>
              </w:rPr>
              <w:t>.</w:t>
            </w:r>
          </w:p>
          <w:p w:rsidR="008C358B" w:rsidRPr="00B42600" w:rsidRDefault="008C358B" w:rsidP="006C7D28">
            <w:pPr>
              <w:rPr>
                <w:rFonts w:asciiTheme="minorHAnsi" w:hAnsiTheme="minorHAnsi" w:cstheme="minorHAnsi"/>
                <w:b/>
                <w:lang w:eastAsia="es-MX"/>
              </w:rPr>
            </w:pPr>
          </w:p>
          <w:p w:rsidR="00B42600" w:rsidRDefault="00B42600" w:rsidP="006C7D28">
            <w:pPr>
              <w:rPr>
                <w:rFonts w:asciiTheme="minorHAnsi" w:hAnsiTheme="minorHAnsi" w:cstheme="minorHAnsi"/>
                <w:b/>
                <w:lang w:eastAsia="es-MX"/>
              </w:rPr>
            </w:pPr>
            <w:r w:rsidRPr="00B42600">
              <w:rPr>
                <w:rFonts w:asciiTheme="minorHAnsi" w:hAnsiTheme="minorHAnsi" w:cstheme="minorHAnsi"/>
                <w:b/>
                <w:lang w:eastAsia="es-MX"/>
              </w:rPr>
              <w:t xml:space="preserve">De conformidad a la evaluación realizada por parte de la Dirección de Parques y Jardines adscrita a la Coordinación General de Servicios Municipales mediante cuadro adjunto y oficio No. 1680/2022/0745,  </w:t>
            </w:r>
          </w:p>
          <w:p w:rsidR="008C358B" w:rsidRPr="00B42600" w:rsidRDefault="008C358B" w:rsidP="006C7D28">
            <w:pPr>
              <w:rPr>
                <w:rFonts w:asciiTheme="minorHAnsi" w:hAnsiTheme="minorHAnsi" w:cstheme="minorHAnsi"/>
                <w:b/>
                <w:lang w:eastAsia="es-MX"/>
              </w:rPr>
            </w:pPr>
          </w:p>
          <w:p w:rsidR="008C358B" w:rsidRDefault="00B42600" w:rsidP="006C7D28">
            <w:pPr>
              <w:rPr>
                <w:rFonts w:asciiTheme="minorHAnsi" w:hAnsiTheme="minorHAnsi" w:cstheme="minorHAnsi"/>
                <w:b/>
                <w:lang w:eastAsia="es-MX"/>
              </w:rPr>
            </w:pPr>
            <w:r w:rsidRPr="00B42600">
              <w:rPr>
                <w:rFonts w:asciiTheme="minorHAnsi" w:hAnsiTheme="minorHAnsi" w:cstheme="minorHAnsi"/>
                <w:b/>
                <w:lang w:eastAsia="es-MX"/>
              </w:rPr>
              <w:t xml:space="preserve">- Partidas 14, 15, 16 y 17: Por estar sobre el 10% o por debajo del 40% de la media del estudio de mercado.              </w:t>
            </w:r>
          </w:p>
          <w:p w:rsidR="00B42600" w:rsidRPr="00B42600" w:rsidRDefault="00B42600" w:rsidP="006C7D28">
            <w:pPr>
              <w:rPr>
                <w:rFonts w:asciiTheme="minorHAnsi" w:hAnsiTheme="minorHAnsi" w:cstheme="minorHAnsi"/>
                <w:b/>
                <w:lang w:eastAsia="es-MX"/>
              </w:rPr>
            </w:pPr>
            <w:r w:rsidRPr="00B42600">
              <w:rPr>
                <w:rFonts w:asciiTheme="minorHAnsi" w:hAnsiTheme="minorHAnsi" w:cstheme="minorHAnsi"/>
                <w:b/>
                <w:lang w:eastAsia="es-MX"/>
              </w:rPr>
              <w:t xml:space="preserve">                                                        </w:t>
            </w:r>
          </w:p>
        </w:tc>
      </w:tr>
    </w:tbl>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hAnsiTheme="minorHAnsi" w:cstheme="minorHAnsi"/>
          <w:lang w:val="es-ES_tradnl"/>
        </w:rPr>
        <w:t>Los licitantes cuyas proposiciones resultaron solventes son los que se muestran en el siguiente cuadro:</w:t>
      </w:r>
    </w:p>
    <w:p w:rsidR="00B42600" w:rsidRPr="00B42600" w:rsidRDefault="00B42600" w:rsidP="00B42600">
      <w:pPr>
        <w:shd w:val="clear" w:color="auto" w:fill="FFFFFF"/>
        <w:spacing w:after="100" w:afterAutospacing="1"/>
        <w:contextualSpacing/>
        <w:jc w:val="both"/>
        <w:rPr>
          <w:rFonts w:asciiTheme="minorHAnsi" w:hAnsiTheme="minorHAnsi" w:cstheme="minorHAnsi"/>
          <w:b/>
          <w:i/>
          <w:lang w:val="es-ES_tradnl"/>
        </w:rPr>
      </w:pPr>
    </w:p>
    <w:p w:rsidR="00B42600" w:rsidRPr="00B42600" w:rsidRDefault="00B42600" w:rsidP="00B42600">
      <w:pPr>
        <w:shd w:val="clear" w:color="auto" w:fill="FFFFFF"/>
        <w:spacing w:after="100" w:afterAutospacing="1"/>
        <w:contextualSpacing/>
        <w:jc w:val="both"/>
        <w:rPr>
          <w:rFonts w:asciiTheme="minorHAnsi" w:hAnsiTheme="minorHAnsi" w:cstheme="minorHAnsi"/>
          <w:b/>
        </w:rPr>
      </w:pPr>
      <w:r w:rsidRPr="00B42600">
        <w:rPr>
          <w:rFonts w:asciiTheme="minorHAnsi" w:hAnsiTheme="minorHAnsi" w:cstheme="minorHAnsi"/>
          <w:b/>
        </w:rPr>
        <w:t xml:space="preserve">ABASTECEDORA FERRETERA ATOTONILCO, S.A. DE C.V., RUDOK, S.A. DE C.V., FERREACEROS Y MATERIALES DE GUADALAJARA, S.A. DE C.V., CADECO, S.A. DE C.V. Y NUEVO CENTRO FERRETERO SERUR, S.A. DE C.V. </w:t>
      </w:r>
    </w:p>
    <w:p w:rsidR="00B42600" w:rsidRPr="00B42600" w:rsidRDefault="00B42600" w:rsidP="00B42600">
      <w:pPr>
        <w:shd w:val="clear" w:color="auto" w:fill="FFFFFF"/>
        <w:spacing w:after="100" w:afterAutospacing="1"/>
        <w:contextualSpacing/>
        <w:jc w:val="both"/>
        <w:rPr>
          <w:rFonts w:asciiTheme="minorHAnsi" w:hAnsiTheme="minorHAnsi" w:cstheme="minorHAnsi"/>
          <w:b/>
        </w:rPr>
      </w:pPr>
    </w:p>
    <w:p w:rsidR="00B42600" w:rsidRDefault="00B42600" w:rsidP="00B42600">
      <w:pPr>
        <w:shd w:val="clear" w:color="auto" w:fill="FFFFFF"/>
        <w:spacing w:after="100" w:afterAutospacing="1"/>
        <w:contextualSpacing/>
        <w:jc w:val="both"/>
        <w:rPr>
          <w:rFonts w:asciiTheme="minorHAnsi" w:hAnsiTheme="minorHAnsi" w:cstheme="minorHAnsi"/>
          <w:b/>
          <w:i/>
          <w:lang w:val="es-ES_tradnl"/>
        </w:rPr>
      </w:pPr>
      <w:r w:rsidRPr="00B42600">
        <w:rPr>
          <w:rFonts w:asciiTheme="minorHAnsi" w:hAnsiTheme="minorHAnsi" w:cstheme="minorHAnsi"/>
          <w:b/>
          <w:i/>
          <w:lang w:val="es-ES_tradnl"/>
        </w:rPr>
        <w:lastRenderedPageBreak/>
        <w:t>Se anexa tabla de Excel</w:t>
      </w:r>
    </w:p>
    <w:p w:rsidR="00B42600" w:rsidRDefault="00B42600" w:rsidP="00B42600">
      <w:pPr>
        <w:shd w:val="clear" w:color="auto" w:fill="FFFFFF"/>
        <w:spacing w:after="100" w:afterAutospacing="1"/>
        <w:contextualSpacing/>
        <w:jc w:val="both"/>
        <w:rPr>
          <w:rFonts w:asciiTheme="minorHAnsi" w:hAnsiTheme="minorHAnsi" w:cstheme="minorHAnsi"/>
          <w:b/>
          <w:i/>
          <w:lang w:val="es-ES_tradnl"/>
        </w:rPr>
      </w:pPr>
    </w:p>
    <w:p w:rsid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hAnsiTheme="minorHAnsi" w:cstheme="minorHAnsi"/>
          <w:lang w:val="es-ES_tradnl"/>
        </w:rPr>
        <w:t>Responsable de la evaluación de las proposiciones:</w:t>
      </w:r>
    </w:p>
    <w:p w:rsidR="008C358B" w:rsidRPr="00B42600" w:rsidRDefault="008C358B" w:rsidP="00B42600">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461"/>
        <w:gridCol w:w="5154"/>
      </w:tblGrid>
      <w:tr w:rsidR="00B42600" w:rsidRPr="00B42600" w:rsidTr="006C7D28">
        <w:trPr>
          <w:trHeight w:val="248"/>
        </w:trPr>
        <w:tc>
          <w:tcPr>
            <w:tcW w:w="4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00" w:rsidRPr="00B42600" w:rsidRDefault="00B42600" w:rsidP="006C7D28">
            <w:pPr>
              <w:spacing w:after="100" w:afterAutospacing="1" w:line="276" w:lineRule="auto"/>
              <w:contextualSpacing/>
              <w:jc w:val="center"/>
              <w:rPr>
                <w:rFonts w:asciiTheme="minorHAnsi" w:hAnsiTheme="minorHAnsi" w:cstheme="minorHAnsi"/>
                <w:b/>
                <w:lang w:val="es-ES_tradnl"/>
              </w:rPr>
            </w:pPr>
            <w:r w:rsidRPr="00B42600">
              <w:rPr>
                <w:rFonts w:asciiTheme="minorHAnsi" w:hAnsiTheme="minorHAnsi" w:cstheme="minorHAnsi"/>
                <w:b/>
                <w:lang w:val="es-ES_tradnl"/>
              </w:rPr>
              <w:t>Nombre</w:t>
            </w:r>
          </w:p>
        </w:tc>
        <w:tc>
          <w:tcPr>
            <w:tcW w:w="51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00" w:rsidRPr="00B42600" w:rsidRDefault="00B42600" w:rsidP="006C7D28">
            <w:pPr>
              <w:spacing w:after="100" w:afterAutospacing="1" w:line="276" w:lineRule="auto"/>
              <w:contextualSpacing/>
              <w:jc w:val="center"/>
              <w:rPr>
                <w:rFonts w:asciiTheme="minorHAnsi" w:hAnsiTheme="minorHAnsi" w:cstheme="minorHAnsi"/>
                <w:b/>
                <w:lang w:val="es-ES_tradnl"/>
              </w:rPr>
            </w:pPr>
            <w:r w:rsidRPr="00B42600">
              <w:rPr>
                <w:rFonts w:asciiTheme="minorHAnsi" w:hAnsiTheme="minorHAnsi" w:cstheme="minorHAnsi"/>
                <w:b/>
                <w:lang w:val="es-ES_tradnl"/>
              </w:rPr>
              <w:t>Cargo</w:t>
            </w:r>
          </w:p>
        </w:tc>
      </w:tr>
      <w:tr w:rsidR="00B42600" w:rsidRPr="00B42600" w:rsidTr="006C7D28">
        <w:trPr>
          <w:trHeight w:val="235"/>
        </w:trPr>
        <w:tc>
          <w:tcPr>
            <w:tcW w:w="4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00" w:rsidRPr="00B42600" w:rsidRDefault="00B42600" w:rsidP="006C7D28">
            <w:pPr>
              <w:shd w:val="clear" w:color="auto" w:fill="FFFFFF"/>
              <w:spacing w:after="100" w:afterAutospacing="1" w:line="276" w:lineRule="auto"/>
              <w:contextualSpacing/>
              <w:rPr>
                <w:rFonts w:asciiTheme="minorHAnsi" w:hAnsiTheme="minorHAnsi" w:cstheme="minorHAnsi"/>
              </w:rPr>
            </w:pPr>
            <w:r w:rsidRPr="00B42600">
              <w:rPr>
                <w:rFonts w:asciiTheme="minorHAnsi" w:hAnsiTheme="minorHAnsi" w:cstheme="minorHAnsi"/>
              </w:rPr>
              <w:t>Diego Álvarez Martínez</w:t>
            </w:r>
          </w:p>
        </w:tc>
        <w:tc>
          <w:tcPr>
            <w:tcW w:w="51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600" w:rsidRPr="00B42600" w:rsidRDefault="00B42600" w:rsidP="006C7D28">
            <w:pPr>
              <w:spacing w:after="100" w:afterAutospacing="1" w:line="276" w:lineRule="auto"/>
              <w:contextualSpacing/>
              <w:rPr>
                <w:rFonts w:asciiTheme="minorHAnsi" w:hAnsiTheme="minorHAnsi" w:cstheme="minorHAnsi"/>
              </w:rPr>
            </w:pPr>
            <w:r w:rsidRPr="00B42600">
              <w:rPr>
                <w:rFonts w:asciiTheme="minorHAnsi" w:hAnsiTheme="minorHAnsi" w:cstheme="minorHAnsi"/>
              </w:rPr>
              <w:t>Director de Parques y Jardines</w:t>
            </w:r>
          </w:p>
        </w:tc>
      </w:tr>
      <w:tr w:rsidR="00B42600" w:rsidRPr="00B42600" w:rsidTr="006C7D28">
        <w:trPr>
          <w:trHeight w:val="1303"/>
        </w:trPr>
        <w:tc>
          <w:tcPr>
            <w:tcW w:w="4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600" w:rsidRPr="00B42600" w:rsidRDefault="00B42600" w:rsidP="006C7D28">
            <w:pPr>
              <w:shd w:val="clear" w:color="auto" w:fill="FFFFFF"/>
              <w:spacing w:after="100" w:afterAutospacing="1"/>
              <w:contextualSpacing/>
              <w:rPr>
                <w:rFonts w:asciiTheme="minorHAnsi" w:hAnsiTheme="minorHAnsi" w:cstheme="minorHAnsi"/>
              </w:rPr>
            </w:pPr>
            <w:r w:rsidRPr="00B42600">
              <w:rPr>
                <w:rFonts w:asciiTheme="minorHAnsi" w:hAnsiTheme="minorHAnsi" w:cstheme="minorHAnsi"/>
              </w:rPr>
              <w:t>Carlos Alejandro Rosas Gaxiola</w:t>
            </w:r>
          </w:p>
        </w:tc>
        <w:tc>
          <w:tcPr>
            <w:tcW w:w="51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2600" w:rsidRPr="00B42600" w:rsidRDefault="00B42600" w:rsidP="006C7D28">
            <w:pPr>
              <w:spacing w:after="100" w:afterAutospacing="1"/>
              <w:contextualSpacing/>
              <w:jc w:val="both"/>
              <w:rPr>
                <w:rFonts w:asciiTheme="minorHAnsi" w:hAnsiTheme="minorHAnsi" w:cstheme="minorHAnsi"/>
              </w:rPr>
            </w:pPr>
            <w:r w:rsidRPr="00B42600">
              <w:rPr>
                <w:rFonts w:asciiTheme="minorHAnsi" w:hAnsiTheme="minorHAnsi" w:cstheme="minorHAnsi"/>
              </w:rPr>
              <w:t>Encargado del despacho de la Coordinación General de Servicios Municipales, mediante acuerdo de suplencia por ausencia de fecha 16 de marzo de 2022, suscrito por el Presidente Municipal, Juan José Frangie Sade.</w:t>
            </w:r>
          </w:p>
        </w:tc>
      </w:tr>
    </w:tbl>
    <w:p w:rsidR="00B42600" w:rsidRPr="00B42600" w:rsidRDefault="00B42600" w:rsidP="00B42600">
      <w:pPr>
        <w:shd w:val="clear" w:color="auto" w:fill="FFFFFF"/>
        <w:spacing w:after="100" w:afterAutospacing="1"/>
        <w:contextualSpacing/>
        <w:jc w:val="both"/>
        <w:rPr>
          <w:rFonts w:asciiTheme="minorHAnsi" w:hAnsiTheme="minorHAnsi" w:cstheme="minorHAnsi"/>
        </w:rPr>
      </w:pPr>
    </w:p>
    <w:p w:rsidR="00B42600" w:rsidRPr="00B42600" w:rsidRDefault="00B42600" w:rsidP="00B42600">
      <w:pPr>
        <w:shd w:val="clear" w:color="auto" w:fill="FFFFFF"/>
        <w:spacing w:after="100" w:afterAutospacing="1"/>
        <w:contextualSpacing/>
        <w:jc w:val="both"/>
        <w:rPr>
          <w:rFonts w:asciiTheme="minorHAnsi" w:hAnsiTheme="minorHAnsi" w:cstheme="minorHAnsi"/>
          <w:b/>
          <w:u w:val="single"/>
          <w:lang w:val="es-ES_tradnl"/>
        </w:rPr>
      </w:pPr>
      <w:r w:rsidRPr="00B42600">
        <w:rPr>
          <w:rFonts w:asciiTheme="minorHAnsi" w:hAnsiTheme="minorHAnsi" w:cstheme="minorHAnsi"/>
          <w:b/>
          <w:u w:val="single"/>
          <w:lang w:val="es-ES_tradnl"/>
        </w:rPr>
        <w:t>Mediante oficio de análisis técnico número 1680/2022/0745</w:t>
      </w: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p>
    <w:p w:rsidR="00B42600" w:rsidRPr="00B42600" w:rsidRDefault="00B42600" w:rsidP="00B42600">
      <w:pPr>
        <w:shd w:val="clear" w:color="auto" w:fill="FFFFFF"/>
        <w:spacing w:after="100" w:afterAutospacing="1"/>
        <w:contextualSpacing/>
        <w:jc w:val="both"/>
        <w:rPr>
          <w:rFonts w:asciiTheme="minorHAnsi" w:hAnsiTheme="minorHAnsi" w:cstheme="minorHAnsi"/>
        </w:rPr>
      </w:pPr>
      <w:r w:rsidRPr="00B42600">
        <w:rPr>
          <w:rFonts w:asciiTheme="minorHAnsi" w:hAnsiTheme="minorHAnsi" w:cstheme="minorHAnsi"/>
        </w:rPr>
        <w:t>Nota: De conformidad a la evaluación mediante oficio 1680/2022/0745 emitido por parte de la Dirección de Parques y Jardines adscrita a la Coordinación General de Servicios Municipales, mismo que refiere de las 06 propuestas presentadas, 06 cumplen con los requerimientos técnicos, económicos, así como con el cumplimiento de los documentos adicionales y las muestras solicitados en las bases de licitación para ciertas partidas.</w:t>
      </w:r>
    </w:p>
    <w:p w:rsidR="00B42600" w:rsidRPr="00B42600" w:rsidRDefault="00B42600" w:rsidP="00B42600">
      <w:pPr>
        <w:shd w:val="clear" w:color="auto" w:fill="FFFFFF"/>
        <w:spacing w:after="100" w:afterAutospacing="1"/>
        <w:contextualSpacing/>
        <w:jc w:val="both"/>
        <w:rPr>
          <w:rFonts w:asciiTheme="minorHAnsi" w:hAnsiTheme="minorHAnsi" w:cstheme="minorHAnsi"/>
        </w:rPr>
      </w:pPr>
    </w:p>
    <w:p w:rsidR="00B42600" w:rsidRPr="00B42600" w:rsidRDefault="00B42600" w:rsidP="00B42600">
      <w:pPr>
        <w:shd w:val="clear" w:color="auto" w:fill="FFFFFF"/>
        <w:spacing w:after="100" w:afterAutospacing="1"/>
        <w:contextualSpacing/>
        <w:jc w:val="both"/>
        <w:rPr>
          <w:rFonts w:asciiTheme="minorHAnsi" w:hAnsiTheme="minorHAnsi" w:cstheme="minorHAnsi"/>
        </w:rPr>
      </w:pPr>
      <w:r w:rsidRPr="00B42600">
        <w:rPr>
          <w:rFonts w:asciiTheme="minorHAnsi" w:hAnsiTheme="minorHAnsi" w:cstheme="minorHAnsi"/>
        </w:rPr>
        <w:t xml:space="preserve">ABASTECEDORA FERRETERA ATOTONILCO, S.A. DE C.V. las partidas por mejor precio siendo estas 1 3, 8, 12, 21, 30, 32, 33, 42 y las partidas que cumplieron con las muestras siendo la 24 y 25. </w:t>
      </w:r>
    </w:p>
    <w:p w:rsidR="00B42600" w:rsidRPr="00B42600" w:rsidRDefault="00B42600" w:rsidP="00B42600">
      <w:pPr>
        <w:shd w:val="clear" w:color="auto" w:fill="FFFFFF"/>
        <w:spacing w:after="100" w:afterAutospacing="1"/>
        <w:contextualSpacing/>
        <w:jc w:val="both"/>
        <w:rPr>
          <w:rFonts w:asciiTheme="minorHAnsi" w:hAnsiTheme="minorHAnsi" w:cstheme="minorHAnsi"/>
        </w:rPr>
      </w:pPr>
    </w:p>
    <w:p w:rsidR="00B42600" w:rsidRPr="00B42600" w:rsidRDefault="00B42600" w:rsidP="00B42600">
      <w:pPr>
        <w:shd w:val="clear" w:color="auto" w:fill="FFFFFF"/>
        <w:spacing w:after="100" w:afterAutospacing="1"/>
        <w:contextualSpacing/>
        <w:jc w:val="both"/>
        <w:rPr>
          <w:rFonts w:asciiTheme="minorHAnsi" w:hAnsiTheme="minorHAnsi" w:cstheme="minorHAnsi"/>
        </w:rPr>
      </w:pPr>
      <w:r w:rsidRPr="00B42600">
        <w:rPr>
          <w:rFonts w:asciiTheme="minorHAnsi" w:hAnsiTheme="minorHAnsi" w:cstheme="minorHAnsi"/>
        </w:rPr>
        <w:t>NUEVO CENTRO FERRETERO SERUR, S.A. DE C.V. las partidas por mejor precio siendo la 2, 19 y 27. La partida que cumplió con la muestra fue la 9.</w:t>
      </w:r>
    </w:p>
    <w:p w:rsidR="00B42600" w:rsidRPr="00B42600" w:rsidRDefault="00B42600" w:rsidP="00B42600">
      <w:pPr>
        <w:shd w:val="clear" w:color="auto" w:fill="FFFFFF"/>
        <w:spacing w:after="100" w:afterAutospacing="1"/>
        <w:contextualSpacing/>
        <w:jc w:val="both"/>
        <w:rPr>
          <w:rFonts w:asciiTheme="minorHAnsi" w:hAnsiTheme="minorHAnsi" w:cstheme="minorHAnsi"/>
        </w:rPr>
      </w:pPr>
    </w:p>
    <w:p w:rsidR="00B42600" w:rsidRPr="00B42600" w:rsidRDefault="00B42600" w:rsidP="00B42600">
      <w:pPr>
        <w:shd w:val="clear" w:color="auto" w:fill="FFFFFF"/>
        <w:spacing w:after="100" w:afterAutospacing="1"/>
        <w:contextualSpacing/>
        <w:jc w:val="both"/>
        <w:rPr>
          <w:rFonts w:asciiTheme="minorHAnsi" w:hAnsiTheme="minorHAnsi" w:cstheme="minorHAnsi"/>
        </w:rPr>
      </w:pPr>
      <w:r w:rsidRPr="00B42600">
        <w:rPr>
          <w:rFonts w:asciiTheme="minorHAnsi" w:hAnsiTheme="minorHAnsi" w:cstheme="minorHAnsi"/>
        </w:rPr>
        <w:t>RUDOK, S.A. DE C.V., las partidas por mejor precio siendo estas 10, 14, 15 y 16, para las partidas que cumplieron con las muestras son 18, 38, 22, 23 y 26.</w:t>
      </w:r>
    </w:p>
    <w:p w:rsidR="00B42600" w:rsidRPr="00B42600" w:rsidRDefault="00B42600" w:rsidP="00B42600">
      <w:pPr>
        <w:shd w:val="clear" w:color="auto" w:fill="FFFFFF"/>
        <w:spacing w:after="100" w:afterAutospacing="1"/>
        <w:contextualSpacing/>
        <w:jc w:val="both"/>
        <w:rPr>
          <w:rFonts w:asciiTheme="minorHAnsi" w:hAnsiTheme="minorHAnsi" w:cstheme="minorHAnsi"/>
        </w:rPr>
      </w:pPr>
    </w:p>
    <w:p w:rsidR="00B42600" w:rsidRPr="00B42600" w:rsidRDefault="00B42600" w:rsidP="00B42600">
      <w:pPr>
        <w:shd w:val="clear" w:color="auto" w:fill="FFFFFF"/>
        <w:spacing w:after="100" w:afterAutospacing="1"/>
        <w:contextualSpacing/>
        <w:jc w:val="both"/>
        <w:rPr>
          <w:rFonts w:asciiTheme="minorHAnsi" w:hAnsiTheme="minorHAnsi" w:cstheme="minorHAnsi"/>
        </w:rPr>
      </w:pPr>
      <w:r w:rsidRPr="00B42600">
        <w:rPr>
          <w:rFonts w:asciiTheme="minorHAnsi" w:hAnsiTheme="minorHAnsi" w:cstheme="minorHAnsi"/>
        </w:rPr>
        <w:t>FERREACEROS Y MATERIALES DE GUADALAJARA, S.A. DE C.V. las partidas por mejor precio siendo estas 7, 28, 29 y 37.</w:t>
      </w:r>
    </w:p>
    <w:p w:rsidR="00B42600" w:rsidRPr="00B42600" w:rsidRDefault="00B42600" w:rsidP="00B42600">
      <w:pPr>
        <w:shd w:val="clear" w:color="auto" w:fill="FFFFFF"/>
        <w:spacing w:after="100" w:afterAutospacing="1"/>
        <w:contextualSpacing/>
        <w:jc w:val="both"/>
        <w:rPr>
          <w:rFonts w:asciiTheme="minorHAnsi" w:hAnsiTheme="minorHAnsi" w:cstheme="minorHAnsi"/>
        </w:rPr>
      </w:pPr>
    </w:p>
    <w:p w:rsidR="00B42600" w:rsidRPr="00B42600" w:rsidRDefault="00B42600" w:rsidP="00B42600">
      <w:pPr>
        <w:shd w:val="clear" w:color="auto" w:fill="FFFFFF"/>
        <w:spacing w:after="100" w:afterAutospacing="1"/>
        <w:contextualSpacing/>
        <w:jc w:val="both"/>
        <w:rPr>
          <w:rFonts w:asciiTheme="minorHAnsi" w:hAnsiTheme="minorHAnsi" w:cstheme="minorHAnsi"/>
        </w:rPr>
      </w:pPr>
      <w:r w:rsidRPr="00B42600">
        <w:rPr>
          <w:rFonts w:asciiTheme="minorHAnsi" w:hAnsiTheme="minorHAnsi" w:cstheme="minorHAnsi"/>
        </w:rPr>
        <w:t>CADECO, S.A. DE C.V. las partidas por mejor precio siendo la 4 y 6.</w:t>
      </w:r>
    </w:p>
    <w:p w:rsidR="00B42600" w:rsidRPr="00B42600" w:rsidRDefault="00B42600" w:rsidP="00B42600">
      <w:pPr>
        <w:shd w:val="clear" w:color="auto" w:fill="FFFFFF"/>
        <w:spacing w:after="100" w:afterAutospacing="1"/>
        <w:contextualSpacing/>
        <w:jc w:val="both"/>
        <w:rPr>
          <w:rFonts w:asciiTheme="minorHAnsi" w:hAnsiTheme="minorHAnsi" w:cstheme="minorHAnsi"/>
          <w:b/>
        </w:rPr>
      </w:pPr>
    </w:p>
    <w:p w:rsidR="00B42600" w:rsidRPr="00B42600" w:rsidRDefault="00B42600" w:rsidP="00B42600">
      <w:pPr>
        <w:shd w:val="clear" w:color="auto" w:fill="FFFFFF"/>
        <w:spacing w:after="100" w:afterAutospacing="1"/>
        <w:contextualSpacing/>
        <w:jc w:val="both"/>
        <w:rPr>
          <w:rFonts w:asciiTheme="minorHAnsi" w:hAnsiTheme="minorHAnsi" w:cstheme="minorHAnsi"/>
        </w:rPr>
      </w:pPr>
      <w:r w:rsidRPr="00B42600">
        <w:rPr>
          <w:rFonts w:asciiTheme="minorHAnsi" w:hAnsiTheme="minorHAnsi" w:cstheme="minorHAnsi"/>
        </w:rPr>
        <w:lastRenderedPageBreak/>
        <w:t xml:space="preserve">Al mismo tiempo se solicita que las partidas: 5, 11, 13, 17, 20, 31, 34, 35, 36, 39, 40, 41, 43, 44, 45, 46, 47 Y 48 se </w:t>
      </w:r>
      <w:r>
        <w:rPr>
          <w:rFonts w:asciiTheme="minorHAnsi" w:hAnsiTheme="minorHAnsi" w:cstheme="minorHAnsi"/>
        </w:rPr>
        <w:t xml:space="preserve">declaren desiertas, </w:t>
      </w:r>
      <w:r w:rsidRPr="00B42600">
        <w:rPr>
          <w:rFonts w:asciiTheme="minorHAnsi" w:hAnsiTheme="minorHAnsi" w:cstheme="minorHAnsi"/>
        </w:rPr>
        <w:t>realice un nuevo estudio de mercado y se lleve a cabo un proceso sin concurrencia del comité, debido a que los precios cotizados se encuentran sobre el 10% o por debajo del 40% de la media del estudio de mercado.</w:t>
      </w: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p>
    <w:p w:rsid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8C358B" w:rsidRPr="00B42600" w:rsidRDefault="008C358B" w:rsidP="00B42600">
      <w:pPr>
        <w:shd w:val="clear" w:color="auto" w:fill="FFFFFF"/>
        <w:spacing w:after="100" w:afterAutospacing="1"/>
        <w:contextualSpacing/>
        <w:jc w:val="both"/>
        <w:rPr>
          <w:rFonts w:asciiTheme="minorHAnsi" w:hAnsiTheme="minorHAnsi" w:cstheme="minorHAnsi"/>
          <w:lang w:val="es-ES_tradnl"/>
        </w:rPr>
      </w:pPr>
    </w:p>
    <w:p w:rsidR="00B42600" w:rsidRDefault="00B42600" w:rsidP="00B42600">
      <w:pPr>
        <w:shd w:val="clear" w:color="auto" w:fill="FFFFFF"/>
        <w:spacing w:after="100" w:afterAutospacing="1"/>
        <w:contextualSpacing/>
        <w:jc w:val="both"/>
        <w:rPr>
          <w:rFonts w:asciiTheme="minorHAnsi" w:hAnsiTheme="minorHAnsi" w:cstheme="minorHAnsi"/>
          <w:b/>
        </w:rPr>
      </w:pPr>
      <w:r w:rsidRPr="00B42600">
        <w:rPr>
          <w:rFonts w:asciiTheme="minorHAnsi" w:hAnsiTheme="minorHAnsi" w:cstheme="minorHAnsi"/>
          <w:b/>
        </w:rPr>
        <w:t xml:space="preserve">ABASTECEDORA FERRETERA ATOTONILCO, S.A. DE C.V., POR UN MONTO TOTAL DE $ 303,602.62  </w:t>
      </w:r>
    </w:p>
    <w:p w:rsidR="008C358B" w:rsidRPr="00B42600" w:rsidRDefault="008C358B" w:rsidP="00B42600">
      <w:pPr>
        <w:shd w:val="clear" w:color="auto" w:fill="FFFFFF"/>
        <w:spacing w:after="100" w:afterAutospacing="1"/>
        <w:contextualSpacing/>
        <w:jc w:val="both"/>
        <w:rPr>
          <w:rFonts w:asciiTheme="minorHAnsi" w:hAnsiTheme="minorHAnsi" w:cstheme="minorHAnsi"/>
          <w:b/>
        </w:rPr>
      </w:pPr>
    </w:p>
    <w:p w:rsidR="00B42600" w:rsidRPr="00B42600" w:rsidRDefault="00B42600" w:rsidP="00B42600">
      <w:pPr>
        <w:shd w:val="clear" w:color="auto" w:fill="FFFFFF"/>
        <w:spacing w:after="100" w:afterAutospacing="1"/>
        <w:contextualSpacing/>
        <w:jc w:val="both"/>
        <w:rPr>
          <w:rFonts w:asciiTheme="minorHAnsi" w:hAnsiTheme="minorHAnsi" w:cstheme="minorHAnsi"/>
          <w:b/>
        </w:rPr>
      </w:pPr>
      <w:r w:rsidRPr="00B42600">
        <w:rPr>
          <w:rFonts w:asciiTheme="minorHAnsi" w:hAnsiTheme="minorHAnsi" w:cstheme="minorHAnsi"/>
          <w:noProof/>
          <w:lang w:eastAsia="es-MX"/>
        </w:rPr>
        <w:drawing>
          <wp:inline distT="0" distB="0" distL="0" distR="0" wp14:anchorId="0190B200" wp14:editId="27096B90">
            <wp:extent cx="6145103" cy="4349364"/>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0813" cy="4374638"/>
                    </a:xfrm>
                    <a:prstGeom prst="rect">
                      <a:avLst/>
                    </a:prstGeom>
                    <a:noFill/>
                    <a:ln>
                      <a:noFill/>
                    </a:ln>
                  </pic:spPr>
                </pic:pic>
              </a:graphicData>
            </a:graphic>
          </wp:inline>
        </w:drawing>
      </w:r>
    </w:p>
    <w:p w:rsidR="00B42600" w:rsidRPr="00B42600" w:rsidRDefault="00B42600" w:rsidP="00B42600">
      <w:pPr>
        <w:shd w:val="clear" w:color="auto" w:fill="FFFFFF"/>
        <w:spacing w:after="100" w:afterAutospacing="1"/>
        <w:contextualSpacing/>
        <w:jc w:val="both"/>
        <w:rPr>
          <w:rFonts w:asciiTheme="minorHAnsi" w:hAnsiTheme="minorHAnsi" w:cstheme="minorHAnsi"/>
          <w:b/>
        </w:rPr>
      </w:pPr>
    </w:p>
    <w:p w:rsidR="008C358B" w:rsidRDefault="008C358B" w:rsidP="00B42600">
      <w:pPr>
        <w:shd w:val="clear" w:color="auto" w:fill="FFFFFF"/>
        <w:spacing w:after="100" w:afterAutospacing="1"/>
        <w:contextualSpacing/>
        <w:jc w:val="both"/>
        <w:rPr>
          <w:rFonts w:asciiTheme="minorHAnsi" w:hAnsiTheme="minorHAnsi" w:cstheme="minorHAnsi"/>
          <w:b/>
        </w:rPr>
      </w:pPr>
    </w:p>
    <w:p w:rsidR="00B42600" w:rsidRDefault="00B42600" w:rsidP="00B42600">
      <w:pPr>
        <w:shd w:val="clear" w:color="auto" w:fill="FFFFFF"/>
        <w:spacing w:after="100" w:afterAutospacing="1"/>
        <w:contextualSpacing/>
        <w:jc w:val="both"/>
        <w:rPr>
          <w:rFonts w:asciiTheme="minorHAnsi" w:hAnsiTheme="minorHAnsi" w:cstheme="minorHAnsi"/>
          <w:b/>
        </w:rPr>
      </w:pPr>
      <w:r w:rsidRPr="00B42600">
        <w:rPr>
          <w:rFonts w:asciiTheme="minorHAnsi" w:hAnsiTheme="minorHAnsi" w:cstheme="minorHAnsi"/>
          <w:b/>
        </w:rPr>
        <w:lastRenderedPageBreak/>
        <w:t>NUEVO CENTRO FERRETERO SERUR, S.A. DE C.V., POR UN MONTO TOTAL DE $ 18,302.25</w:t>
      </w:r>
    </w:p>
    <w:p w:rsidR="008C358B" w:rsidRPr="00B42600" w:rsidRDefault="008C358B" w:rsidP="00B42600">
      <w:pPr>
        <w:shd w:val="clear" w:color="auto" w:fill="FFFFFF"/>
        <w:spacing w:after="100" w:afterAutospacing="1"/>
        <w:contextualSpacing/>
        <w:jc w:val="both"/>
        <w:rPr>
          <w:rFonts w:asciiTheme="minorHAnsi" w:hAnsiTheme="minorHAnsi" w:cstheme="minorHAnsi"/>
          <w:b/>
        </w:rPr>
      </w:pPr>
    </w:p>
    <w:p w:rsidR="00B42600" w:rsidRPr="00B42600" w:rsidRDefault="00B42600" w:rsidP="00B42600">
      <w:pPr>
        <w:shd w:val="clear" w:color="auto" w:fill="FFFFFF"/>
        <w:spacing w:after="100" w:afterAutospacing="1"/>
        <w:contextualSpacing/>
        <w:jc w:val="both"/>
        <w:rPr>
          <w:rFonts w:asciiTheme="minorHAnsi" w:hAnsiTheme="minorHAnsi" w:cstheme="minorHAnsi"/>
          <w:b/>
        </w:rPr>
      </w:pPr>
      <w:r w:rsidRPr="00B42600">
        <w:rPr>
          <w:rFonts w:asciiTheme="minorHAnsi" w:hAnsiTheme="minorHAnsi" w:cstheme="minorHAnsi"/>
          <w:noProof/>
          <w:lang w:eastAsia="es-MX"/>
        </w:rPr>
        <w:drawing>
          <wp:inline distT="0" distB="0" distL="0" distR="0" wp14:anchorId="2F704AAE" wp14:editId="01EDD29D">
            <wp:extent cx="6165215" cy="2565070"/>
            <wp:effectExtent l="0" t="0" r="6985"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5354" cy="2590091"/>
                    </a:xfrm>
                    <a:prstGeom prst="rect">
                      <a:avLst/>
                    </a:prstGeom>
                    <a:noFill/>
                    <a:ln>
                      <a:noFill/>
                    </a:ln>
                  </pic:spPr>
                </pic:pic>
              </a:graphicData>
            </a:graphic>
          </wp:inline>
        </w:drawing>
      </w:r>
    </w:p>
    <w:p w:rsidR="008C358B" w:rsidRDefault="008C358B" w:rsidP="00B42600">
      <w:pPr>
        <w:shd w:val="clear" w:color="auto" w:fill="FFFFFF"/>
        <w:spacing w:after="100" w:afterAutospacing="1"/>
        <w:contextualSpacing/>
        <w:jc w:val="both"/>
        <w:rPr>
          <w:rFonts w:asciiTheme="minorHAnsi" w:hAnsiTheme="minorHAnsi" w:cstheme="minorHAnsi"/>
          <w:b/>
        </w:rPr>
      </w:pPr>
    </w:p>
    <w:p w:rsidR="00B42600" w:rsidRDefault="00B42600" w:rsidP="00B42600">
      <w:pPr>
        <w:shd w:val="clear" w:color="auto" w:fill="FFFFFF"/>
        <w:spacing w:after="100" w:afterAutospacing="1"/>
        <w:contextualSpacing/>
        <w:jc w:val="both"/>
        <w:rPr>
          <w:rFonts w:asciiTheme="minorHAnsi" w:hAnsiTheme="minorHAnsi" w:cstheme="minorHAnsi"/>
          <w:b/>
        </w:rPr>
      </w:pPr>
      <w:r w:rsidRPr="00B42600">
        <w:rPr>
          <w:rFonts w:asciiTheme="minorHAnsi" w:hAnsiTheme="minorHAnsi" w:cstheme="minorHAnsi"/>
          <w:b/>
        </w:rPr>
        <w:t xml:space="preserve">CADECO, S.A. DE C.V., POR UN MONTO TOTAL DE $ 12,332.40 </w:t>
      </w:r>
    </w:p>
    <w:p w:rsidR="008C358B" w:rsidRPr="00B42600" w:rsidRDefault="008C358B" w:rsidP="00B42600">
      <w:pPr>
        <w:shd w:val="clear" w:color="auto" w:fill="FFFFFF"/>
        <w:spacing w:after="100" w:afterAutospacing="1"/>
        <w:contextualSpacing/>
        <w:jc w:val="both"/>
        <w:rPr>
          <w:rFonts w:asciiTheme="minorHAnsi" w:hAnsiTheme="minorHAnsi" w:cstheme="minorHAnsi"/>
          <w:b/>
        </w:rPr>
      </w:pPr>
    </w:p>
    <w:p w:rsidR="00B42600" w:rsidRPr="00B42600" w:rsidRDefault="00B42600" w:rsidP="00B42600">
      <w:pPr>
        <w:shd w:val="clear" w:color="auto" w:fill="FFFFFF"/>
        <w:spacing w:after="100" w:afterAutospacing="1"/>
        <w:contextualSpacing/>
        <w:jc w:val="both"/>
        <w:rPr>
          <w:rFonts w:asciiTheme="minorHAnsi" w:hAnsiTheme="minorHAnsi" w:cstheme="minorHAnsi"/>
          <w:b/>
        </w:rPr>
      </w:pPr>
      <w:r w:rsidRPr="00B42600">
        <w:rPr>
          <w:rFonts w:asciiTheme="minorHAnsi" w:hAnsiTheme="minorHAnsi" w:cstheme="minorHAnsi"/>
          <w:noProof/>
          <w:lang w:eastAsia="es-MX"/>
        </w:rPr>
        <w:drawing>
          <wp:inline distT="0" distB="0" distL="0" distR="0" wp14:anchorId="1BB58141" wp14:editId="1D2C5CE4">
            <wp:extent cx="6144457" cy="2170706"/>
            <wp:effectExtent l="0" t="0" r="889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0232" cy="2183345"/>
                    </a:xfrm>
                    <a:prstGeom prst="rect">
                      <a:avLst/>
                    </a:prstGeom>
                    <a:noFill/>
                    <a:ln>
                      <a:noFill/>
                    </a:ln>
                  </pic:spPr>
                </pic:pic>
              </a:graphicData>
            </a:graphic>
          </wp:inline>
        </w:drawing>
      </w:r>
    </w:p>
    <w:p w:rsidR="00B42600" w:rsidRPr="00B42600" w:rsidRDefault="00B42600" w:rsidP="00B42600">
      <w:pPr>
        <w:shd w:val="clear" w:color="auto" w:fill="FFFFFF"/>
        <w:spacing w:after="100" w:afterAutospacing="1"/>
        <w:contextualSpacing/>
        <w:jc w:val="both"/>
        <w:rPr>
          <w:rFonts w:asciiTheme="minorHAnsi" w:hAnsiTheme="minorHAnsi" w:cstheme="minorHAnsi"/>
          <w:b/>
        </w:rPr>
      </w:pPr>
    </w:p>
    <w:p w:rsidR="00B42600" w:rsidRPr="00B42600" w:rsidRDefault="00B42600" w:rsidP="00B42600">
      <w:pPr>
        <w:shd w:val="clear" w:color="auto" w:fill="FFFFFF"/>
        <w:spacing w:after="100" w:afterAutospacing="1"/>
        <w:contextualSpacing/>
        <w:jc w:val="both"/>
        <w:rPr>
          <w:rFonts w:asciiTheme="minorHAnsi" w:hAnsiTheme="minorHAnsi" w:cstheme="minorHAnsi"/>
          <w:b/>
        </w:rPr>
      </w:pPr>
      <w:r w:rsidRPr="00B42600">
        <w:rPr>
          <w:rFonts w:asciiTheme="minorHAnsi" w:hAnsiTheme="minorHAnsi" w:cstheme="minorHAnsi"/>
          <w:b/>
        </w:rPr>
        <w:t>FERREACEROS Y MATERIALES DE GUADALAJARA, S.A. DE C.V., POR UN MONTO TOTAL DE $ 135,465.26</w:t>
      </w:r>
    </w:p>
    <w:p w:rsidR="00B42600" w:rsidRPr="00B42600" w:rsidRDefault="00B42600" w:rsidP="00B42600">
      <w:pPr>
        <w:shd w:val="clear" w:color="auto" w:fill="FFFFFF"/>
        <w:spacing w:after="100" w:afterAutospacing="1"/>
        <w:contextualSpacing/>
        <w:jc w:val="both"/>
        <w:rPr>
          <w:rFonts w:asciiTheme="minorHAnsi" w:hAnsiTheme="minorHAnsi" w:cstheme="minorHAnsi"/>
          <w:b/>
        </w:rPr>
      </w:pPr>
      <w:r w:rsidRPr="00B42600">
        <w:rPr>
          <w:rFonts w:asciiTheme="minorHAnsi" w:hAnsiTheme="minorHAnsi" w:cstheme="minorHAnsi"/>
          <w:noProof/>
          <w:lang w:eastAsia="es-MX"/>
        </w:rPr>
        <w:lastRenderedPageBreak/>
        <w:drawing>
          <wp:inline distT="0" distB="0" distL="0" distR="0" wp14:anchorId="49F4677D" wp14:editId="403301A3">
            <wp:extent cx="6208117" cy="2520564"/>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49964" cy="2537554"/>
                    </a:xfrm>
                    <a:prstGeom prst="rect">
                      <a:avLst/>
                    </a:prstGeom>
                    <a:noFill/>
                    <a:ln>
                      <a:noFill/>
                    </a:ln>
                  </pic:spPr>
                </pic:pic>
              </a:graphicData>
            </a:graphic>
          </wp:inline>
        </w:drawing>
      </w:r>
    </w:p>
    <w:p w:rsidR="008C358B" w:rsidRDefault="008C358B" w:rsidP="00B42600">
      <w:pPr>
        <w:shd w:val="clear" w:color="auto" w:fill="FFFFFF"/>
        <w:spacing w:after="100" w:afterAutospacing="1"/>
        <w:contextualSpacing/>
        <w:rPr>
          <w:rFonts w:asciiTheme="minorHAnsi" w:hAnsiTheme="minorHAnsi" w:cstheme="minorHAnsi"/>
          <w:b/>
        </w:rPr>
      </w:pPr>
    </w:p>
    <w:p w:rsidR="008C358B" w:rsidRDefault="00B42600" w:rsidP="00B42600">
      <w:pPr>
        <w:shd w:val="clear" w:color="auto" w:fill="FFFFFF"/>
        <w:spacing w:after="100" w:afterAutospacing="1"/>
        <w:contextualSpacing/>
        <w:rPr>
          <w:rFonts w:asciiTheme="minorHAnsi" w:hAnsiTheme="minorHAnsi" w:cstheme="minorHAnsi"/>
          <w:b/>
          <w:color w:val="000000"/>
        </w:rPr>
      </w:pPr>
      <w:r w:rsidRPr="00B42600">
        <w:rPr>
          <w:rFonts w:asciiTheme="minorHAnsi" w:hAnsiTheme="minorHAnsi" w:cstheme="minorHAnsi"/>
          <w:b/>
        </w:rPr>
        <w:t>RUDOK, S.A. DE C.V., POR UN MONTO TOTAL DE $</w:t>
      </w:r>
      <w:r w:rsidRPr="00B42600">
        <w:rPr>
          <w:rFonts w:asciiTheme="minorHAnsi" w:hAnsiTheme="minorHAnsi" w:cstheme="minorHAnsi"/>
          <w:b/>
          <w:color w:val="000000"/>
        </w:rPr>
        <w:t xml:space="preserve">159,339.51 </w:t>
      </w:r>
    </w:p>
    <w:p w:rsidR="008C358B" w:rsidRDefault="008C358B" w:rsidP="00B42600">
      <w:pPr>
        <w:shd w:val="clear" w:color="auto" w:fill="FFFFFF"/>
        <w:spacing w:after="100" w:afterAutospacing="1"/>
        <w:contextualSpacing/>
        <w:rPr>
          <w:rFonts w:asciiTheme="minorHAnsi" w:hAnsiTheme="minorHAnsi" w:cstheme="minorHAnsi"/>
          <w:b/>
          <w:color w:val="000000"/>
        </w:rPr>
      </w:pPr>
    </w:p>
    <w:p w:rsidR="00B42600" w:rsidRPr="00B42600" w:rsidRDefault="00B42600" w:rsidP="00B42600">
      <w:pPr>
        <w:shd w:val="clear" w:color="auto" w:fill="FFFFFF"/>
        <w:spacing w:after="100" w:afterAutospacing="1"/>
        <w:contextualSpacing/>
        <w:rPr>
          <w:rFonts w:asciiTheme="minorHAnsi" w:hAnsiTheme="minorHAnsi" w:cstheme="minorHAnsi"/>
          <w:lang w:val="es-ES_tradnl"/>
        </w:rPr>
      </w:pPr>
      <w:r w:rsidRPr="00B42600">
        <w:rPr>
          <w:rFonts w:asciiTheme="minorHAnsi" w:hAnsiTheme="minorHAnsi" w:cstheme="minorHAnsi"/>
          <w:noProof/>
          <w:lang w:eastAsia="es-MX"/>
        </w:rPr>
        <w:drawing>
          <wp:inline distT="0" distB="0" distL="0" distR="0" wp14:anchorId="7FD2967D" wp14:editId="4CE4362A">
            <wp:extent cx="6217920" cy="341110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7447" cy="3460223"/>
                    </a:xfrm>
                    <a:prstGeom prst="rect">
                      <a:avLst/>
                    </a:prstGeom>
                    <a:noFill/>
                    <a:ln>
                      <a:noFill/>
                    </a:ln>
                  </pic:spPr>
                </pic:pic>
              </a:graphicData>
            </a:graphic>
          </wp:inline>
        </w:drawing>
      </w:r>
    </w:p>
    <w:p w:rsidR="006C7D28" w:rsidRDefault="006C7D28" w:rsidP="00B42600">
      <w:pPr>
        <w:shd w:val="clear" w:color="auto" w:fill="FFFFFF"/>
        <w:spacing w:after="100" w:afterAutospacing="1"/>
        <w:contextualSpacing/>
        <w:jc w:val="both"/>
        <w:rPr>
          <w:rFonts w:asciiTheme="minorHAnsi" w:hAnsiTheme="minorHAnsi" w:cstheme="minorHAnsi"/>
          <w:b/>
          <w:lang w:val="es-ES_tradnl"/>
        </w:rPr>
      </w:pPr>
    </w:p>
    <w:p w:rsidR="00B42600" w:rsidRDefault="00B42600" w:rsidP="00B42600">
      <w:pPr>
        <w:shd w:val="clear" w:color="auto" w:fill="FFFFFF"/>
        <w:spacing w:after="100" w:afterAutospacing="1"/>
        <w:contextualSpacing/>
        <w:jc w:val="both"/>
        <w:rPr>
          <w:rFonts w:asciiTheme="minorHAnsi" w:hAnsiTheme="minorHAnsi" w:cstheme="minorHAnsi"/>
          <w:b/>
          <w:lang w:val="es-ES_tradnl"/>
        </w:rPr>
      </w:pPr>
      <w:r w:rsidRPr="00B42600">
        <w:rPr>
          <w:rFonts w:asciiTheme="minorHAnsi" w:hAnsiTheme="minorHAnsi" w:cstheme="minorHAnsi"/>
          <w:b/>
          <w:lang w:val="es-ES_tradnl"/>
        </w:rPr>
        <w:lastRenderedPageBreak/>
        <w:t>SIN ASIGNAR</w:t>
      </w:r>
    </w:p>
    <w:p w:rsidR="008C358B" w:rsidRPr="00B42600" w:rsidRDefault="008C358B" w:rsidP="00B42600">
      <w:pPr>
        <w:shd w:val="clear" w:color="auto" w:fill="FFFFFF"/>
        <w:spacing w:after="100" w:afterAutospacing="1"/>
        <w:contextualSpacing/>
        <w:jc w:val="both"/>
        <w:rPr>
          <w:rFonts w:asciiTheme="minorHAnsi" w:hAnsiTheme="minorHAnsi" w:cstheme="minorHAnsi"/>
          <w:b/>
          <w:lang w:val="es-ES_tradnl"/>
        </w:rPr>
      </w:pP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hAnsiTheme="minorHAnsi" w:cstheme="minorHAnsi"/>
          <w:noProof/>
          <w:lang w:eastAsia="es-MX"/>
        </w:rPr>
        <w:drawing>
          <wp:inline distT="0" distB="0" distL="0" distR="0" wp14:anchorId="69FED3BB" wp14:editId="700D8B0A">
            <wp:extent cx="6173160" cy="3387256"/>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41466" cy="3424736"/>
                    </a:xfrm>
                    <a:prstGeom prst="rect">
                      <a:avLst/>
                    </a:prstGeom>
                    <a:noFill/>
                    <a:ln>
                      <a:noFill/>
                    </a:ln>
                  </pic:spPr>
                </pic:pic>
              </a:graphicData>
            </a:graphic>
          </wp:inline>
        </w:drawing>
      </w: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p>
    <w:p w:rsidR="00B42600" w:rsidRDefault="00B42600" w:rsidP="00B42600">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B42600">
        <w:rPr>
          <w:rFonts w:asciiTheme="minorHAnsi" w:hAnsiTheme="minorHAnsi" w:cstheme="minorHAnsi"/>
          <w:color w:val="000000"/>
          <w:lang w:eastAsia="es-MX"/>
        </w:rPr>
        <w:t>La convocante tendrá 10 días hábiles para emitir la orden de compra / pedido posterior a la emisión del fallo.</w:t>
      </w:r>
    </w:p>
    <w:p w:rsidR="008C358B" w:rsidRPr="00B42600" w:rsidRDefault="008C358B" w:rsidP="00B42600">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B42600" w:rsidRDefault="00B42600" w:rsidP="00B42600">
      <w:pPr>
        <w:shd w:val="clear" w:color="auto" w:fill="FFFFFF"/>
        <w:spacing w:line="253" w:lineRule="atLeast"/>
        <w:jc w:val="both"/>
        <w:rPr>
          <w:rFonts w:asciiTheme="minorHAnsi" w:hAnsiTheme="minorHAnsi" w:cstheme="minorHAnsi"/>
          <w:color w:val="000000"/>
          <w:lang w:eastAsia="es-MX"/>
        </w:rPr>
      </w:pPr>
      <w:r w:rsidRPr="00B42600">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8C358B" w:rsidRPr="00B42600" w:rsidRDefault="008C358B" w:rsidP="00B42600">
      <w:pPr>
        <w:shd w:val="clear" w:color="auto" w:fill="FFFFFF"/>
        <w:spacing w:line="253" w:lineRule="atLeast"/>
        <w:jc w:val="both"/>
        <w:rPr>
          <w:rFonts w:asciiTheme="minorHAnsi" w:hAnsiTheme="minorHAnsi" w:cstheme="minorHAnsi"/>
          <w:color w:val="000000"/>
          <w:lang w:eastAsia="es-MX"/>
        </w:rPr>
      </w:pPr>
    </w:p>
    <w:p w:rsidR="00B42600" w:rsidRDefault="00B42600" w:rsidP="00B42600">
      <w:pPr>
        <w:shd w:val="clear" w:color="auto" w:fill="FFFFFF"/>
        <w:spacing w:line="253" w:lineRule="atLeast"/>
        <w:jc w:val="both"/>
        <w:rPr>
          <w:rFonts w:asciiTheme="minorHAnsi" w:hAnsiTheme="minorHAnsi" w:cstheme="minorHAnsi"/>
          <w:color w:val="000000"/>
          <w:lang w:eastAsia="es-MX"/>
        </w:rPr>
      </w:pPr>
      <w:r w:rsidRPr="00B42600">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8C358B" w:rsidRPr="00B42600" w:rsidRDefault="008C358B" w:rsidP="00B42600">
      <w:pPr>
        <w:shd w:val="clear" w:color="auto" w:fill="FFFFFF"/>
        <w:spacing w:line="253" w:lineRule="atLeast"/>
        <w:jc w:val="both"/>
        <w:rPr>
          <w:rFonts w:asciiTheme="minorHAnsi" w:hAnsiTheme="minorHAnsi" w:cstheme="minorHAnsi"/>
          <w:color w:val="000000"/>
          <w:lang w:eastAsia="es-MX"/>
        </w:rPr>
      </w:pPr>
    </w:p>
    <w:p w:rsidR="00B42600" w:rsidRPr="00B42600" w:rsidRDefault="00B42600" w:rsidP="00B42600">
      <w:pPr>
        <w:shd w:val="clear" w:color="auto" w:fill="FFFFFF"/>
        <w:spacing w:line="276" w:lineRule="atLeast"/>
        <w:jc w:val="both"/>
        <w:rPr>
          <w:rFonts w:asciiTheme="minorHAnsi" w:hAnsiTheme="minorHAnsi" w:cstheme="minorHAnsi"/>
          <w:color w:val="000000"/>
          <w:lang w:eastAsia="es-MX"/>
        </w:rPr>
      </w:pPr>
      <w:r w:rsidRPr="00B42600">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B42600" w:rsidRPr="00B42600" w:rsidRDefault="00B42600" w:rsidP="00B42600">
      <w:pPr>
        <w:shd w:val="clear" w:color="auto" w:fill="FFFFFF"/>
        <w:spacing w:line="276" w:lineRule="atLeast"/>
        <w:jc w:val="both"/>
        <w:rPr>
          <w:rFonts w:asciiTheme="minorHAnsi" w:hAnsiTheme="minorHAnsi" w:cstheme="minorHAnsi"/>
          <w:color w:val="000000"/>
          <w:lang w:eastAsia="es-MX"/>
        </w:rPr>
      </w:pPr>
      <w:r w:rsidRPr="00B42600">
        <w:rPr>
          <w:rFonts w:asciiTheme="minorHAnsi" w:hAnsiTheme="minorHAnsi" w:cstheme="minorHAnsi"/>
          <w:color w:val="000000"/>
          <w:lang w:eastAsia="es-MX"/>
        </w:rPr>
        <w:lastRenderedPageBreak/>
        <w:t xml:space="preserve">El área requirente será la responsable de elaborar los trámites administrativos correspondientes para solicitar la elaboración del </w:t>
      </w:r>
      <w:proofErr w:type="gramStart"/>
      <w:r w:rsidRPr="00B42600">
        <w:rPr>
          <w:rFonts w:asciiTheme="minorHAnsi" w:hAnsiTheme="minorHAnsi" w:cstheme="minorHAnsi"/>
          <w:color w:val="000000"/>
          <w:lang w:eastAsia="es-MX"/>
        </w:rPr>
        <w:t>contrato</w:t>
      </w:r>
      <w:proofErr w:type="gramEnd"/>
      <w:r w:rsidRPr="00B42600">
        <w:rPr>
          <w:rFonts w:asciiTheme="minorHAnsi" w:hAnsiTheme="minorHAnsi" w:cstheme="minorHAnsi"/>
          <w:color w:val="000000"/>
          <w:lang w:eastAsia="es-MX"/>
        </w:rPr>
        <w:t xml:space="preserve"> así como el seguimiento del trámite de pago correspondiente.</w:t>
      </w:r>
    </w:p>
    <w:p w:rsidR="00B42600" w:rsidRP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B42600">
        <w:rPr>
          <w:rFonts w:asciiTheme="minorHAnsi" w:hAnsiTheme="minorHAnsi" w:cstheme="minorHAnsi"/>
          <w:color w:val="000000"/>
          <w:shd w:val="clear" w:color="auto" w:fill="FFFFFF"/>
          <w:lang w:eastAsia="es-MX"/>
        </w:rPr>
        <w:t xml:space="preserve">Todo esto con fundamento en lo dispuesto por los artículos 107, 108, 113, 119 y demás </w:t>
      </w:r>
      <w:proofErr w:type="gramStart"/>
      <w:r w:rsidRPr="00B42600">
        <w:rPr>
          <w:rFonts w:asciiTheme="minorHAnsi" w:hAnsiTheme="minorHAnsi" w:cstheme="minorHAnsi"/>
          <w:color w:val="000000"/>
          <w:shd w:val="clear" w:color="auto" w:fill="FFFFFF"/>
          <w:lang w:eastAsia="es-MX"/>
        </w:rPr>
        <w:t>relativos  del</w:t>
      </w:r>
      <w:proofErr w:type="gramEnd"/>
      <w:r w:rsidRPr="00B42600">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rsidR="00B42600" w:rsidRDefault="00B42600" w:rsidP="00975371">
      <w:pPr>
        <w:shd w:val="clear" w:color="auto" w:fill="FFFFFF"/>
        <w:spacing w:after="100" w:afterAutospacing="1"/>
        <w:contextualSpacing/>
        <w:jc w:val="both"/>
        <w:rPr>
          <w:rFonts w:asciiTheme="minorHAnsi" w:hAnsiTheme="minorHAnsi" w:cstheme="minorHAnsi"/>
          <w:lang w:val="es-ES_tradnl"/>
        </w:rPr>
      </w:pPr>
    </w:p>
    <w:p w:rsidR="00B42600" w:rsidRDefault="00B42600" w:rsidP="00B42600">
      <w:pPr>
        <w:shd w:val="clear" w:color="auto" w:fill="FFFFFF"/>
        <w:spacing w:after="100" w:afterAutospacing="1"/>
        <w:contextualSpacing/>
        <w:jc w:val="both"/>
        <w:rPr>
          <w:rFonts w:asciiTheme="minorHAnsi" w:hAnsiTheme="minorHAnsi" w:cstheme="minorHAnsi"/>
          <w:lang w:val="es-ES_tradnl"/>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 del proveedor</w:t>
      </w:r>
      <w:r w:rsidR="008C358B" w:rsidRPr="008C358B">
        <w:rPr>
          <w:rFonts w:cs="Tahoma"/>
          <w:b/>
          <w:bCs/>
        </w:rPr>
        <w:t xml:space="preserve"> </w:t>
      </w:r>
      <w:r w:rsidR="008C358B" w:rsidRPr="008C358B">
        <w:rPr>
          <w:rFonts w:asciiTheme="minorHAnsi" w:hAnsiTheme="minorHAnsi" w:cstheme="minorHAnsi"/>
          <w:b/>
          <w:bCs/>
        </w:rPr>
        <w:t xml:space="preserve">Abastecedora Ferretera Atotonilco, S.A. de C.V., </w:t>
      </w:r>
      <w:proofErr w:type="spellStart"/>
      <w:r w:rsidR="008C358B" w:rsidRPr="008C358B">
        <w:rPr>
          <w:rFonts w:asciiTheme="minorHAnsi" w:hAnsiTheme="minorHAnsi" w:cstheme="minorHAnsi"/>
          <w:b/>
          <w:bCs/>
        </w:rPr>
        <w:t>Rudok</w:t>
      </w:r>
      <w:proofErr w:type="spellEnd"/>
      <w:r w:rsidR="008C358B" w:rsidRPr="008C358B">
        <w:rPr>
          <w:rFonts w:asciiTheme="minorHAnsi" w:hAnsiTheme="minorHAnsi" w:cstheme="minorHAnsi"/>
          <w:b/>
          <w:bCs/>
        </w:rPr>
        <w:t xml:space="preserve"> S.A. de C.V.,</w:t>
      </w:r>
      <w:r w:rsidR="008C358B" w:rsidRPr="008C358B">
        <w:rPr>
          <w:rFonts w:asciiTheme="minorHAnsi" w:hAnsiTheme="minorHAnsi" w:cstheme="minorHAnsi"/>
          <w:b/>
        </w:rPr>
        <w:t xml:space="preserve"> </w:t>
      </w:r>
      <w:proofErr w:type="spellStart"/>
      <w:r w:rsidR="008C358B" w:rsidRPr="008C358B">
        <w:rPr>
          <w:rFonts w:asciiTheme="minorHAnsi" w:hAnsiTheme="minorHAnsi" w:cstheme="minorHAnsi"/>
          <w:b/>
        </w:rPr>
        <w:t>Ferreaceros</w:t>
      </w:r>
      <w:proofErr w:type="spellEnd"/>
      <w:r w:rsidR="008C358B" w:rsidRPr="008C358B">
        <w:rPr>
          <w:rFonts w:asciiTheme="minorHAnsi" w:hAnsiTheme="minorHAnsi" w:cstheme="minorHAnsi"/>
          <w:b/>
        </w:rPr>
        <w:t xml:space="preserve"> y Materiales de Guadalajara, S.A. de C.V., </w:t>
      </w:r>
      <w:proofErr w:type="spellStart"/>
      <w:r w:rsidR="008C358B" w:rsidRPr="008C358B">
        <w:rPr>
          <w:rFonts w:asciiTheme="minorHAnsi" w:hAnsiTheme="minorHAnsi" w:cstheme="minorHAnsi"/>
          <w:b/>
        </w:rPr>
        <w:t>Cadeco</w:t>
      </w:r>
      <w:proofErr w:type="spellEnd"/>
      <w:r w:rsidR="008C358B" w:rsidRPr="008C358B">
        <w:rPr>
          <w:rFonts w:asciiTheme="minorHAnsi" w:hAnsiTheme="minorHAnsi" w:cstheme="minorHAnsi"/>
          <w:b/>
        </w:rPr>
        <w:t xml:space="preserve">, S.A. de C.V. y </w:t>
      </w:r>
      <w:r w:rsidR="008C358B" w:rsidRPr="008C358B">
        <w:rPr>
          <w:rFonts w:asciiTheme="minorHAnsi" w:hAnsiTheme="minorHAnsi" w:cstheme="minorHAnsi"/>
          <w:b/>
          <w:bCs/>
        </w:rPr>
        <w:t xml:space="preserve">Nuevo Centro Ferretero </w:t>
      </w:r>
      <w:proofErr w:type="spellStart"/>
      <w:r w:rsidR="008C358B" w:rsidRPr="008C358B">
        <w:rPr>
          <w:rFonts w:asciiTheme="minorHAnsi" w:hAnsiTheme="minorHAnsi" w:cstheme="minorHAnsi"/>
          <w:b/>
          <w:bCs/>
        </w:rPr>
        <w:t>Serur</w:t>
      </w:r>
      <w:proofErr w:type="spellEnd"/>
      <w:r w:rsidR="008C358B" w:rsidRPr="008C358B">
        <w:rPr>
          <w:rFonts w:asciiTheme="minorHAnsi" w:hAnsiTheme="minorHAnsi" w:cstheme="minorHAnsi"/>
          <w:b/>
          <w:bCs/>
        </w:rPr>
        <w:t xml:space="preserve">, S.A. de C.V.,  y las partidas </w:t>
      </w:r>
      <w:r w:rsidR="008C358B" w:rsidRPr="008C358B">
        <w:rPr>
          <w:rFonts w:asciiTheme="minorHAnsi" w:hAnsiTheme="minorHAnsi" w:cstheme="minorHAnsi"/>
          <w:b/>
        </w:rPr>
        <w:t xml:space="preserve">5, 11, 13, 17, 20, 31, 34, 35, 36, 39, 40, 41, 43, 44, 45, 46, 47 Y 48, se declaren desiertas, se realice un nuevo estudio de mercado y se lleve a cabo un nuevo proceso sin concurrencia del  Comité de Adquisiciones, </w:t>
      </w:r>
      <w:r w:rsidRPr="00493C55">
        <w:rPr>
          <w:rFonts w:asciiTheme="minorHAnsi" w:hAnsiTheme="minorHAnsi" w:cstheme="minorHAnsi"/>
          <w:b/>
          <w:bCs/>
        </w:rPr>
        <w:t xml:space="preserve"> </w:t>
      </w:r>
      <w:r w:rsidRPr="00493C55">
        <w:rPr>
          <w:rFonts w:asciiTheme="minorHAnsi" w:hAnsiTheme="minorHAnsi" w:cstheme="minorHAnsi"/>
        </w:rPr>
        <w:t>los</w:t>
      </w:r>
      <w:r w:rsidRPr="00493C55">
        <w:rPr>
          <w:rFonts w:asciiTheme="minorHAnsi" w:hAnsiTheme="minorHAnsi" w:cstheme="minorHAnsi"/>
          <w:lang w:val="es-ES_tradnl"/>
        </w:rPr>
        <w:t xml:space="preserve"> los que estén por la afirmativa, sírvanse manifestarlo levantando su mano.</w:t>
      </w:r>
    </w:p>
    <w:p w:rsidR="00B42600" w:rsidRPr="00493C55" w:rsidRDefault="00B42600" w:rsidP="00B42600">
      <w:pPr>
        <w:shd w:val="clear" w:color="auto" w:fill="FFFFFF"/>
        <w:spacing w:after="100" w:afterAutospacing="1"/>
        <w:contextualSpacing/>
        <w:jc w:val="both"/>
        <w:rPr>
          <w:rFonts w:asciiTheme="minorHAnsi" w:hAnsiTheme="minorHAnsi" w:cstheme="minorHAnsi"/>
          <w:lang w:val="es-ES_tradnl"/>
        </w:rPr>
      </w:pPr>
    </w:p>
    <w:p w:rsidR="00B42600" w:rsidRPr="00493C55" w:rsidRDefault="00B42600" w:rsidP="00B42600">
      <w:pPr>
        <w:ind w:left="708"/>
        <w:jc w:val="both"/>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rsidR="003D064E" w:rsidRDefault="003D064E" w:rsidP="003D064E">
      <w:pPr>
        <w:contextualSpacing/>
        <w:jc w:val="both"/>
        <w:rPr>
          <w:rFonts w:asciiTheme="minorHAnsi" w:hAnsiTheme="minorHAnsi" w:cstheme="minorHAnsi"/>
          <w:b/>
          <w:lang w:val="es-ES_tradnl"/>
        </w:rPr>
      </w:pPr>
    </w:p>
    <w:p w:rsidR="003D064E" w:rsidRPr="003D064E" w:rsidRDefault="003D064E" w:rsidP="003D064E">
      <w:pPr>
        <w:pStyle w:val="Sinespaciado"/>
        <w:jc w:val="both"/>
        <w:rPr>
          <w:rFonts w:asciiTheme="minorHAnsi" w:hAnsiTheme="minorHAnsi" w:cstheme="minorHAnsi"/>
          <w:b/>
          <w:sz w:val="24"/>
          <w:szCs w:val="24"/>
        </w:rPr>
      </w:pPr>
      <w:r>
        <w:rPr>
          <w:rFonts w:asciiTheme="minorHAnsi" w:hAnsiTheme="minorHAnsi" w:cstheme="minorHAnsi"/>
          <w:sz w:val="24"/>
          <w:szCs w:val="24"/>
        </w:rPr>
        <w:t>Luz Elena Rosete Cortes, Secretario Técnico del Comité de Adquisiciones, da cuenta de que se integra al desahogo de la presente sesión</w:t>
      </w:r>
      <w:r>
        <w:rPr>
          <w:rFonts w:asciiTheme="minorHAnsi" w:hAnsiTheme="minorHAnsi" w:cstheme="minorHAnsi"/>
          <w:b/>
          <w:sz w:val="24"/>
          <w:szCs w:val="24"/>
        </w:rPr>
        <w:t xml:space="preserve"> Nicole Marie Moreno Saad </w:t>
      </w:r>
      <w:r>
        <w:rPr>
          <w:rFonts w:asciiTheme="minorHAnsi" w:hAnsiTheme="minorHAnsi" w:cstheme="minorHAnsi"/>
          <w:sz w:val="24"/>
          <w:szCs w:val="24"/>
        </w:rPr>
        <w:t xml:space="preserve">Representante Suplente de la </w:t>
      </w:r>
      <w:r>
        <w:rPr>
          <w:rFonts w:cstheme="minorHAnsi"/>
          <w:sz w:val="24"/>
          <w:szCs w:val="24"/>
        </w:rPr>
        <w:t>Coordinación General de Desarrollo Económico y Combate a la Desigualdad</w:t>
      </w:r>
      <w:r>
        <w:rPr>
          <w:rFonts w:asciiTheme="minorHAnsi" w:hAnsiTheme="minorHAnsi" w:cstheme="minorHAnsi"/>
          <w:sz w:val="24"/>
          <w:szCs w:val="24"/>
        </w:rPr>
        <w:t>.</w:t>
      </w:r>
    </w:p>
    <w:p w:rsidR="003D064E" w:rsidRDefault="003D064E" w:rsidP="003D064E">
      <w:pPr>
        <w:contextualSpacing/>
        <w:jc w:val="both"/>
        <w:rPr>
          <w:rFonts w:asciiTheme="minorHAnsi" w:hAnsiTheme="minorHAnsi" w:cstheme="minorHAnsi"/>
          <w:b/>
          <w:lang w:val="es-ES_tradnl"/>
        </w:rPr>
      </w:pPr>
    </w:p>
    <w:p w:rsidR="002A18B1" w:rsidRDefault="002A18B1" w:rsidP="002A18B1">
      <w:pPr>
        <w:ind w:left="720"/>
        <w:contextualSpacing/>
        <w:jc w:val="both"/>
        <w:rPr>
          <w:rFonts w:asciiTheme="minorHAnsi" w:hAnsiTheme="minorHAnsi" w:cstheme="minorHAnsi"/>
          <w:b/>
          <w:lang w:val="es-ES_tradnl"/>
        </w:rPr>
      </w:pPr>
      <w:bookmarkStart w:id="0" w:name="_Hlk104974270"/>
      <w:bookmarkStart w:id="1" w:name="_GoBack"/>
      <w:r w:rsidRPr="00493C55">
        <w:rPr>
          <w:rFonts w:asciiTheme="minorHAnsi" w:hAnsiTheme="minorHAnsi" w:cstheme="minorHAnsi"/>
          <w:b/>
          <w:lang w:val="es-ES_tradnl"/>
        </w:rPr>
        <w:t>Inciso 2 de la Agenda de Trabajo.</w:t>
      </w:r>
    </w:p>
    <w:p w:rsidR="00BE28A9" w:rsidRPr="00493C55" w:rsidRDefault="00BE28A9" w:rsidP="002A18B1">
      <w:pPr>
        <w:ind w:left="720"/>
        <w:contextualSpacing/>
        <w:jc w:val="both"/>
        <w:rPr>
          <w:rFonts w:asciiTheme="minorHAnsi" w:hAnsiTheme="minorHAnsi" w:cstheme="minorHAnsi"/>
          <w:b/>
          <w:lang w:val="es-ES_tradnl"/>
        </w:rPr>
      </w:pPr>
    </w:p>
    <w:p w:rsidR="002A18B1" w:rsidRPr="00493C55" w:rsidRDefault="002A18B1" w:rsidP="00D36298">
      <w:pPr>
        <w:pStyle w:val="Prrafodelista"/>
        <w:numPr>
          <w:ilvl w:val="0"/>
          <w:numId w:val="2"/>
        </w:numPr>
        <w:contextualSpacing/>
        <w:jc w:val="both"/>
        <w:rPr>
          <w:rFonts w:asciiTheme="minorHAnsi" w:hAnsiTheme="minorHAnsi" w:cstheme="minorHAnsi"/>
          <w:b/>
          <w:lang w:val="es-ES_tradnl"/>
        </w:rPr>
      </w:pPr>
      <w:r w:rsidRPr="00493C55">
        <w:rPr>
          <w:rFonts w:asciiTheme="minorHAnsi" w:hAnsiTheme="minorHAnsi" w:cstheme="minorHAnsi"/>
          <w:b/>
          <w:lang w:val="es-ES_tradnl"/>
        </w:rPr>
        <w:t>Adjudicaciones Directas de acuerdo al Artículo 99, Fracción I y III del Reglamento de Compras, Enajenaciones y Contratación de Servicios del Municipio de Zapopan Jalisco.</w:t>
      </w:r>
    </w:p>
    <w:tbl>
      <w:tblPr>
        <w:tblW w:w="10343" w:type="dxa"/>
        <w:tblInd w:w="75" w:type="dxa"/>
        <w:tblCellMar>
          <w:left w:w="70" w:type="dxa"/>
          <w:right w:w="70" w:type="dxa"/>
        </w:tblCellMar>
        <w:tblLook w:val="04A0" w:firstRow="1" w:lastRow="0" w:firstColumn="1" w:lastColumn="0" w:noHBand="0" w:noVBand="1"/>
      </w:tblPr>
      <w:tblGrid>
        <w:gridCol w:w="846"/>
        <w:gridCol w:w="1134"/>
        <w:gridCol w:w="1025"/>
        <w:gridCol w:w="1101"/>
        <w:gridCol w:w="1153"/>
        <w:gridCol w:w="1115"/>
        <w:gridCol w:w="2268"/>
        <w:gridCol w:w="1701"/>
      </w:tblGrid>
      <w:tr w:rsidR="006364F1" w:rsidRPr="006364F1" w:rsidTr="006364F1">
        <w:trPr>
          <w:trHeight w:val="655"/>
        </w:trPr>
        <w:tc>
          <w:tcPr>
            <w:tcW w:w="846" w:type="dxa"/>
            <w:tcBorders>
              <w:top w:val="single" w:sz="4" w:space="0" w:color="auto"/>
              <w:left w:val="single" w:sz="4" w:space="0" w:color="auto"/>
              <w:bottom w:val="single" w:sz="4" w:space="0" w:color="auto"/>
              <w:right w:val="single" w:sz="4" w:space="0" w:color="auto"/>
            </w:tcBorders>
            <w:shd w:val="clear" w:color="000000" w:fill="ED7D31"/>
            <w:vAlign w:val="center"/>
            <w:hideMark/>
          </w:tcPr>
          <w:bookmarkEnd w:id="0"/>
          <w:bookmarkEnd w:id="1"/>
          <w:p w:rsidR="006364F1" w:rsidRPr="006364F1" w:rsidRDefault="006364F1" w:rsidP="006364F1">
            <w:pPr>
              <w:jc w:val="center"/>
              <w:rPr>
                <w:rFonts w:ascii="Calibri" w:hAnsi="Calibri" w:cs="Calibri"/>
                <w:b/>
                <w:bCs/>
                <w:sz w:val="16"/>
                <w:szCs w:val="16"/>
                <w:u w:val="single"/>
                <w:lang w:eastAsia="es-MX"/>
              </w:rPr>
            </w:pPr>
            <w:r w:rsidRPr="006364F1">
              <w:rPr>
                <w:rFonts w:ascii="Calibri" w:hAnsi="Calibri" w:cs="Calibri"/>
                <w:b/>
                <w:bCs/>
                <w:sz w:val="16"/>
                <w:szCs w:val="16"/>
                <w:u w:val="single"/>
                <w:lang w:eastAsia="es-MX"/>
              </w:rPr>
              <w:t>NÚMERO</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rsidR="006364F1" w:rsidRPr="006364F1" w:rsidRDefault="006364F1" w:rsidP="006364F1">
            <w:pPr>
              <w:jc w:val="center"/>
              <w:rPr>
                <w:rFonts w:ascii="Calibri" w:hAnsi="Calibri" w:cs="Calibri"/>
                <w:b/>
                <w:bCs/>
                <w:sz w:val="16"/>
                <w:szCs w:val="16"/>
                <w:u w:val="single"/>
                <w:lang w:eastAsia="es-MX"/>
              </w:rPr>
            </w:pPr>
            <w:r w:rsidRPr="006364F1">
              <w:rPr>
                <w:rFonts w:ascii="Calibri" w:hAnsi="Calibri" w:cs="Calibri"/>
                <w:b/>
                <w:bCs/>
                <w:sz w:val="16"/>
                <w:szCs w:val="16"/>
                <w:u w:val="single"/>
                <w:lang w:eastAsia="es-MX"/>
              </w:rPr>
              <w:t>No. DE OFICIO DE LA DEPENDENCIA</w:t>
            </w:r>
          </w:p>
        </w:tc>
        <w:tc>
          <w:tcPr>
            <w:tcW w:w="1025" w:type="dxa"/>
            <w:tcBorders>
              <w:top w:val="single" w:sz="4" w:space="0" w:color="auto"/>
              <w:left w:val="nil"/>
              <w:bottom w:val="single" w:sz="4" w:space="0" w:color="auto"/>
              <w:right w:val="single" w:sz="4" w:space="0" w:color="auto"/>
            </w:tcBorders>
            <w:shd w:val="clear" w:color="000000" w:fill="ED7D31"/>
            <w:vAlign w:val="center"/>
            <w:hideMark/>
          </w:tcPr>
          <w:p w:rsidR="006364F1" w:rsidRPr="006364F1" w:rsidRDefault="006364F1" w:rsidP="006364F1">
            <w:pPr>
              <w:jc w:val="center"/>
              <w:rPr>
                <w:rFonts w:ascii="Calibri" w:hAnsi="Calibri" w:cs="Calibri"/>
                <w:b/>
                <w:bCs/>
                <w:sz w:val="16"/>
                <w:szCs w:val="16"/>
                <w:u w:val="single"/>
                <w:lang w:eastAsia="es-MX"/>
              </w:rPr>
            </w:pPr>
            <w:r w:rsidRPr="006364F1">
              <w:rPr>
                <w:rFonts w:ascii="Calibri" w:hAnsi="Calibri" w:cs="Calibri"/>
                <w:b/>
                <w:bCs/>
                <w:sz w:val="16"/>
                <w:szCs w:val="16"/>
                <w:u w:val="single"/>
                <w:lang w:eastAsia="es-MX"/>
              </w:rPr>
              <w:t>REQUISICIÓN</w:t>
            </w:r>
          </w:p>
        </w:tc>
        <w:tc>
          <w:tcPr>
            <w:tcW w:w="1101" w:type="dxa"/>
            <w:tcBorders>
              <w:top w:val="single" w:sz="4" w:space="0" w:color="auto"/>
              <w:left w:val="nil"/>
              <w:bottom w:val="single" w:sz="4" w:space="0" w:color="auto"/>
              <w:right w:val="single" w:sz="4" w:space="0" w:color="auto"/>
            </w:tcBorders>
            <w:shd w:val="clear" w:color="000000" w:fill="ED7D31"/>
            <w:vAlign w:val="center"/>
            <w:hideMark/>
          </w:tcPr>
          <w:p w:rsidR="006364F1" w:rsidRPr="006364F1" w:rsidRDefault="006364F1" w:rsidP="006364F1">
            <w:pPr>
              <w:jc w:val="center"/>
              <w:rPr>
                <w:rFonts w:ascii="Calibri" w:hAnsi="Calibri" w:cs="Calibri"/>
                <w:b/>
                <w:bCs/>
                <w:sz w:val="16"/>
                <w:szCs w:val="16"/>
                <w:u w:val="single"/>
                <w:lang w:eastAsia="es-MX"/>
              </w:rPr>
            </w:pPr>
            <w:r w:rsidRPr="006364F1">
              <w:rPr>
                <w:rFonts w:ascii="Calibri" w:hAnsi="Calibri" w:cs="Calibri"/>
                <w:b/>
                <w:bCs/>
                <w:sz w:val="16"/>
                <w:szCs w:val="16"/>
                <w:u w:val="single"/>
                <w:lang w:eastAsia="es-MX"/>
              </w:rPr>
              <w:t>AREA REQUIRENTE</w:t>
            </w:r>
          </w:p>
        </w:tc>
        <w:tc>
          <w:tcPr>
            <w:tcW w:w="1153" w:type="dxa"/>
            <w:tcBorders>
              <w:top w:val="single" w:sz="4" w:space="0" w:color="auto"/>
              <w:left w:val="nil"/>
              <w:bottom w:val="single" w:sz="4" w:space="0" w:color="auto"/>
              <w:right w:val="single" w:sz="4" w:space="0" w:color="auto"/>
            </w:tcBorders>
            <w:shd w:val="clear" w:color="000000" w:fill="ED7D31"/>
            <w:vAlign w:val="center"/>
            <w:hideMark/>
          </w:tcPr>
          <w:p w:rsidR="006364F1" w:rsidRPr="006364F1" w:rsidRDefault="006364F1" w:rsidP="006364F1">
            <w:pPr>
              <w:jc w:val="center"/>
              <w:rPr>
                <w:rFonts w:ascii="Calibri" w:hAnsi="Calibri" w:cs="Calibri"/>
                <w:b/>
                <w:bCs/>
                <w:sz w:val="16"/>
                <w:szCs w:val="16"/>
                <w:u w:val="single"/>
                <w:lang w:eastAsia="es-MX"/>
              </w:rPr>
            </w:pPr>
            <w:r w:rsidRPr="006364F1">
              <w:rPr>
                <w:rFonts w:ascii="Calibri" w:hAnsi="Calibri" w:cs="Calibri"/>
                <w:b/>
                <w:bCs/>
                <w:sz w:val="16"/>
                <w:szCs w:val="16"/>
                <w:u w:val="single"/>
                <w:lang w:eastAsia="es-MX"/>
              </w:rPr>
              <w:t xml:space="preserve">MONTO TOTAL CON I.V.A. </w:t>
            </w:r>
          </w:p>
        </w:tc>
        <w:tc>
          <w:tcPr>
            <w:tcW w:w="1115" w:type="dxa"/>
            <w:tcBorders>
              <w:top w:val="single" w:sz="4" w:space="0" w:color="auto"/>
              <w:left w:val="nil"/>
              <w:bottom w:val="single" w:sz="4" w:space="0" w:color="auto"/>
              <w:right w:val="single" w:sz="4" w:space="0" w:color="auto"/>
            </w:tcBorders>
            <w:shd w:val="clear" w:color="000000" w:fill="ED7D31"/>
            <w:vAlign w:val="center"/>
            <w:hideMark/>
          </w:tcPr>
          <w:p w:rsidR="006364F1" w:rsidRPr="006364F1" w:rsidRDefault="006364F1" w:rsidP="006364F1">
            <w:pPr>
              <w:jc w:val="center"/>
              <w:rPr>
                <w:rFonts w:ascii="Calibri" w:hAnsi="Calibri" w:cs="Calibri"/>
                <w:b/>
                <w:bCs/>
                <w:sz w:val="16"/>
                <w:szCs w:val="16"/>
                <w:u w:val="single"/>
                <w:lang w:eastAsia="es-MX"/>
              </w:rPr>
            </w:pPr>
            <w:r w:rsidRPr="006364F1">
              <w:rPr>
                <w:rFonts w:ascii="Calibri" w:hAnsi="Calibri" w:cs="Calibri"/>
                <w:b/>
                <w:bCs/>
                <w:sz w:val="16"/>
                <w:szCs w:val="16"/>
                <w:u w:val="single"/>
                <w:lang w:eastAsia="es-MX"/>
              </w:rPr>
              <w:t>PROVEEDOR</w:t>
            </w:r>
          </w:p>
        </w:tc>
        <w:tc>
          <w:tcPr>
            <w:tcW w:w="2268" w:type="dxa"/>
            <w:tcBorders>
              <w:top w:val="single" w:sz="4" w:space="0" w:color="auto"/>
              <w:left w:val="nil"/>
              <w:bottom w:val="single" w:sz="4" w:space="0" w:color="auto"/>
              <w:right w:val="single" w:sz="4" w:space="0" w:color="auto"/>
            </w:tcBorders>
            <w:shd w:val="clear" w:color="000000" w:fill="ED7D31"/>
            <w:vAlign w:val="center"/>
            <w:hideMark/>
          </w:tcPr>
          <w:p w:rsidR="006364F1" w:rsidRPr="006364F1" w:rsidRDefault="006364F1" w:rsidP="006364F1">
            <w:pPr>
              <w:jc w:val="center"/>
              <w:rPr>
                <w:rFonts w:ascii="Calibri" w:hAnsi="Calibri" w:cs="Calibri"/>
                <w:b/>
                <w:bCs/>
                <w:sz w:val="16"/>
                <w:szCs w:val="16"/>
                <w:u w:val="single"/>
                <w:lang w:eastAsia="es-MX"/>
              </w:rPr>
            </w:pPr>
            <w:r w:rsidRPr="006364F1">
              <w:rPr>
                <w:rFonts w:ascii="Calibri" w:hAnsi="Calibri" w:cs="Calibri"/>
                <w:b/>
                <w:bCs/>
                <w:sz w:val="16"/>
                <w:szCs w:val="16"/>
                <w:u w:val="single"/>
                <w:lang w:eastAsia="es-MX"/>
              </w:rPr>
              <w:t>MOTIVO</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rsidR="006364F1" w:rsidRPr="006364F1" w:rsidRDefault="006364F1" w:rsidP="006364F1">
            <w:pPr>
              <w:jc w:val="center"/>
              <w:rPr>
                <w:rFonts w:ascii="Calibri" w:hAnsi="Calibri" w:cs="Calibri"/>
                <w:b/>
                <w:bCs/>
                <w:sz w:val="16"/>
                <w:szCs w:val="16"/>
                <w:u w:val="single"/>
                <w:lang w:eastAsia="es-MX"/>
              </w:rPr>
            </w:pPr>
            <w:r w:rsidRPr="006364F1">
              <w:rPr>
                <w:rFonts w:ascii="Calibri" w:hAnsi="Calibri" w:cs="Calibri"/>
                <w:b/>
                <w:bCs/>
                <w:sz w:val="16"/>
                <w:szCs w:val="16"/>
                <w:u w:val="single"/>
                <w:lang w:eastAsia="es-MX"/>
              </w:rPr>
              <w:t>VOTACIÓN PRESIDENTE</w:t>
            </w:r>
          </w:p>
        </w:tc>
      </w:tr>
      <w:tr w:rsidR="006364F1" w:rsidRPr="006364F1" w:rsidTr="006364F1">
        <w:trPr>
          <w:trHeight w:val="2217"/>
        </w:trPr>
        <w:tc>
          <w:tcPr>
            <w:tcW w:w="846" w:type="dxa"/>
            <w:tcBorders>
              <w:top w:val="nil"/>
              <w:left w:val="single" w:sz="4" w:space="0" w:color="auto"/>
              <w:bottom w:val="single" w:sz="4" w:space="0" w:color="auto"/>
              <w:right w:val="single" w:sz="4" w:space="0" w:color="auto"/>
            </w:tcBorders>
            <w:shd w:val="clear" w:color="000000" w:fill="F8CBAD"/>
            <w:hideMark/>
          </w:tcPr>
          <w:p w:rsidR="006364F1" w:rsidRPr="006364F1" w:rsidRDefault="006364F1" w:rsidP="006364F1">
            <w:pPr>
              <w:jc w:val="center"/>
              <w:rPr>
                <w:rFonts w:ascii="Calibri" w:hAnsi="Calibri" w:cs="Calibri"/>
                <w:color w:val="000000"/>
                <w:sz w:val="16"/>
                <w:szCs w:val="16"/>
                <w:lang w:eastAsia="es-MX"/>
              </w:rPr>
            </w:pPr>
            <w:r w:rsidRPr="006364F1">
              <w:rPr>
                <w:rFonts w:ascii="Calibri" w:hAnsi="Calibri" w:cs="Calibri"/>
                <w:color w:val="000000"/>
                <w:sz w:val="16"/>
                <w:szCs w:val="16"/>
                <w:lang w:eastAsia="es-MX"/>
              </w:rPr>
              <w:t>A</w:t>
            </w:r>
            <w:proofErr w:type="gramStart"/>
            <w:r w:rsidRPr="006364F1">
              <w:rPr>
                <w:rFonts w:ascii="Calibri" w:hAnsi="Calibri" w:cs="Calibri"/>
                <w:color w:val="000000"/>
                <w:sz w:val="16"/>
                <w:szCs w:val="16"/>
                <w:lang w:eastAsia="es-MX"/>
              </w:rPr>
              <w:t>1  Fracción</w:t>
            </w:r>
            <w:proofErr w:type="gramEnd"/>
            <w:r w:rsidRPr="006364F1">
              <w:rPr>
                <w:rFonts w:ascii="Calibri" w:hAnsi="Calibri" w:cs="Calibri"/>
                <w:color w:val="000000"/>
                <w:sz w:val="16"/>
                <w:szCs w:val="16"/>
                <w:lang w:eastAsia="es-MX"/>
              </w:rPr>
              <w:t xml:space="preserve"> I </w:t>
            </w:r>
          </w:p>
        </w:tc>
        <w:tc>
          <w:tcPr>
            <w:tcW w:w="1134" w:type="dxa"/>
            <w:tcBorders>
              <w:top w:val="nil"/>
              <w:left w:val="nil"/>
              <w:bottom w:val="single" w:sz="4" w:space="0" w:color="auto"/>
              <w:right w:val="single" w:sz="4" w:space="0" w:color="auto"/>
            </w:tcBorders>
            <w:shd w:val="clear" w:color="000000" w:fill="F8CBAD"/>
            <w:hideMark/>
          </w:tcPr>
          <w:p w:rsidR="006364F1" w:rsidRPr="006364F1" w:rsidRDefault="006364F1" w:rsidP="006364F1">
            <w:pPr>
              <w:jc w:val="center"/>
              <w:rPr>
                <w:rFonts w:ascii="Calibri" w:hAnsi="Calibri" w:cs="Calibri"/>
                <w:sz w:val="16"/>
                <w:szCs w:val="16"/>
                <w:lang w:eastAsia="es-MX"/>
              </w:rPr>
            </w:pPr>
            <w:r w:rsidRPr="006364F1">
              <w:rPr>
                <w:rFonts w:ascii="Calibri" w:hAnsi="Calibri" w:cs="Calibri"/>
                <w:sz w:val="16"/>
                <w:szCs w:val="16"/>
                <w:lang w:eastAsia="es-MX"/>
              </w:rPr>
              <w:t>1400/2022/T-3239</w:t>
            </w:r>
          </w:p>
        </w:tc>
        <w:tc>
          <w:tcPr>
            <w:tcW w:w="1025" w:type="dxa"/>
            <w:tcBorders>
              <w:top w:val="nil"/>
              <w:left w:val="nil"/>
              <w:bottom w:val="single" w:sz="4" w:space="0" w:color="auto"/>
              <w:right w:val="single" w:sz="4" w:space="0" w:color="auto"/>
            </w:tcBorders>
            <w:shd w:val="clear" w:color="000000" w:fill="F8CBAD"/>
            <w:noWrap/>
            <w:hideMark/>
          </w:tcPr>
          <w:p w:rsidR="006364F1" w:rsidRPr="006364F1" w:rsidRDefault="006364F1" w:rsidP="006364F1">
            <w:pPr>
              <w:jc w:val="center"/>
              <w:rPr>
                <w:rFonts w:ascii="Calibri" w:hAnsi="Calibri" w:cs="Calibri"/>
                <w:color w:val="000000"/>
                <w:sz w:val="16"/>
                <w:szCs w:val="16"/>
                <w:lang w:eastAsia="es-MX"/>
              </w:rPr>
            </w:pPr>
            <w:r w:rsidRPr="006364F1">
              <w:rPr>
                <w:rFonts w:ascii="Calibri" w:hAnsi="Calibri" w:cs="Calibri"/>
                <w:color w:val="000000"/>
                <w:sz w:val="16"/>
                <w:szCs w:val="16"/>
                <w:lang w:eastAsia="es-MX"/>
              </w:rPr>
              <w:t>202200854</w:t>
            </w:r>
          </w:p>
        </w:tc>
        <w:tc>
          <w:tcPr>
            <w:tcW w:w="1101" w:type="dxa"/>
            <w:tcBorders>
              <w:top w:val="nil"/>
              <w:left w:val="nil"/>
              <w:bottom w:val="single" w:sz="4" w:space="0" w:color="auto"/>
              <w:right w:val="single" w:sz="4" w:space="0" w:color="auto"/>
            </w:tcBorders>
            <w:shd w:val="clear" w:color="000000" w:fill="F8CBAD"/>
            <w:hideMark/>
          </w:tcPr>
          <w:p w:rsidR="006364F1" w:rsidRPr="006364F1" w:rsidRDefault="006364F1" w:rsidP="006364F1">
            <w:pPr>
              <w:rPr>
                <w:rFonts w:ascii="Calibri" w:hAnsi="Calibri" w:cs="Calibri"/>
                <w:color w:val="000000"/>
                <w:sz w:val="16"/>
                <w:szCs w:val="16"/>
                <w:lang w:eastAsia="es-MX"/>
              </w:rPr>
            </w:pPr>
            <w:r w:rsidRPr="006364F1">
              <w:rPr>
                <w:rFonts w:ascii="Calibri" w:hAnsi="Calibri" w:cs="Calibri"/>
                <w:color w:val="000000"/>
                <w:sz w:val="16"/>
                <w:szCs w:val="16"/>
                <w:lang w:eastAsia="es-MX"/>
              </w:rPr>
              <w:t>Dirección de Catastro adscrita a la Tesorería</w:t>
            </w:r>
          </w:p>
        </w:tc>
        <w:tc>
          <w:tcPr>
            <w:tcW w:w="1153" w:type="dxa"/>
            <w:tcBorders>
              <w:top w:val="nil"/>
              <w:left w:val="nil"/>
              <w:bottom w:val="single" w:sz="4" w:space="0" w:color="auto"/>
              <w:right w:val="single" w:sz="4" w:space="0" w:color="auto"/>
            </w:tcBorders>
            <w:shd w:val="clear" w:color="000000" w:fill="F8CBAD"/>
            <w:hideMark/>
          </w:tcPr>
          <w:p w:rsidR="006364F1" w:rsidRPr="006364F1" w:rsidRDefault="006364F1" w:rsidP="006364F1">
            <w:pPr>
              <w:jc w:val="right"/>
              <w:rPr>
                <w:rFonts w:ascii="Calibri" w:hAnsi="Calibri" w:cs="Calibri"/>
                <w:color w:val="000000"/>
                <w:sz w:val="16"/>
                <w:szCs w:val="16"/>
                <w:lang w:eastAsia="es-MX"/>
              </w:rPr>
            </w:pPr>
            <w:r w:rsidRPr="006364F1">
              <w:rPr>
                <w:rFonts w:ascii="Calibri" w:hAnsi="Calibri" w:cs="Calibri"/>
                <w:color w:val="000000"/>
                <w:sz w:val="16"/>
                <w:szCs w:val="16"/>
                <w:lang w:eastAsia="es-MX"/>
              </w:rPr>
              <w:t>$10,556,000.00</w:t>
            </w:r>
          </w:p>
        </w:tc>
        <w:tc>
          <w:tcPr>
            <w:tcW w:w="1115" w:type="dxa"/>
            <w:tcBorders>
              <w:top w:val="nil"/>
              <w:left w:val="nil"/>
              <w:bottom w:val="single" w:sz="4" w:space="0" w:color="auto"/>
              <w:right w:val="single" w:sz="4" w:space="0" w:color="auto"/>
            </w:tcBorders>
            <w:shd w:val="clear" w:color="000000" w:fill="F8CBAD"/>
            <w:hideMark/>
          </w:tcPr>
          <w:p w:rsidR="006364F1" w:rsidRPr="006364F1" w:rsidRDefault="006364F1" w:rsidP="006364F1">
            <w:pPr>
              <w:rPr>
                <w:rFonts w:ascii="Calibri" w:hAnsi="Calibri" w:cs="Calibri"/>
                <w:color w:val="000000"/>
                <w:sz w:val="16"/>
                <w:szCs w:val="16"/>
                <w:lang w:eastAsia="es-MX"/>
              </w:rPr>
            </w:pPr>
            <w:r w:rsidRPr="006364F1">
              <w:rPr>
                <w:rFonts w:ascii="Calibri" w:hAnsi="Calibri" w:cs="Calibri"/>
                <w:color w:val="000000"/>
                <w:sz w:val="16"/>
                <w:szCs w:val="16"/>
                <w:lang w:eastAsia="es-MX"/>
              </w:rPr>
              <w:t xml:space="preserve"> Desarrollos Tecnológicos </w:t>
            </w:r>
            <w:proofErr w:type="spellStart"/>
            <w:r w:rsidRPr="006364F1">
              <w:rPr>
                <w:rFonts w:ascii="Calibri" w:hAnsi="Calibri" w:cs="Calibri"/>
                <w:color w:val="000000"/>
                <w:sz w:val="16"/>
                <w:szCs w:val="16"/>
                <w:lang w:eastAsia="es-MX"/>
              </w:rPr>
              <w:t>Lazmex</w:t>
            </w:r>
            <w:proofErr w:type="spellEnd"/>
            <w:r w:rsidRPr="006364F1">
              <w:rPr>
                <w:rFonts w:ascii="Calibri" w:hAnsi="Calibri" w:cs="Calibri"/>
                <w:color w:val="000000"/>
                <w:sz w:val="16"/>
                <w:szCs w:val="16"/>
                <w:lang w:eastAsia="es-MX"/>
              </w:rPr>
              <w:t xml:space="preserve"> S. de R.L. de C.V. </w:t>
            </w:r>
          </w:p>
        </w:tc>
        <w:tc>
          <w:tcPr>
            <w:tcW w:w="2268" w:type="dxa"/>
            <w:tcBorders>
              <w:top w:val="nil"/>
              <w:left w:val="nil"/>
              <w:bottom w:val="single" w:sz="4" w:space="0" w:color="auto"/>
              <w:right w:val="single" w:sz="4" w:space="0" w:color="auto"/>
            </w:tcBorders>
            <w:shd w:val="clear" w:color="000000" w:fill="F8CBAD"/>
            <w:hideMark/>
          </w:tcPr>
          <w:p w:rsidR="006364F1" w:rsidRPr="006364F1" w:rsidRDefault="006364F1" w:rsidP="006364F1">
            <w:pPr>
              <w:rPr>
                <w:rFonts w:ascii="Calibri" w:hAnsi="Calibri" w:cs="Calibri"/>
                <w:color w:val="000000"/>
                <w:sz w:val="16"/>
                <w:szCs w:val="16"/>
                <w:lang w:eastAsia="es-MX"/>
              </w:rPr>
            </w:pPr>
            <w:r w:rsidRPr="006364F1">
              <w:rPr>
                <w:rFonts w:ascii="Calibri" w:hAnsi="Calibri" w:cs="Calibri"/>
                <w:color w:val="000000"/>
                <w:sz w:val="16"/>
                <w:szCs w:val="16"/>
                <w:lang w:eastAsia="es-MX"/>
              </w:rPr>
              <w:t xml:space="preserve">Digitalización de 10 millones de imágenes de microfilme para convertirlos en Archivo PDF, en los que se almacenan extractos históricos de anotaciones catastrales y documentos soportes que amparan los movimientos correspondientes, los cuales se encuentran bajo resguardo de la Dirección de Catastro, cabe mencionar que por la antigüedad  de las cintas, estas han sufrido desgaste </w:t>
            </w:r>
            <w:r w:rsidRPr="006364F1">
              <w:rPr>
                <w:rFonts w:ascii="Calibri" w:hAnsi="Calibri" w:cs="Calibri"/>
                <w:color w:val="000000"/>
                <w:sz w:val="16"/>
                <w:szCs w:val="16"/>
                <w:lang w:eastAsia="es-MX"/>
              </w:rPr>
              <w:lastRenderedPageBreak/>
              <w:t xml:space="preserve">natural, por lo que pone en riesgo el acervo de información almacenada además es importante hacer énfasis de que dicha tecnología es completamente obsoleta, ya no hay forma de reparar los equipos visores con los cuales se observa la información almacenada en los rollos de microfilme, lo anterior es con la finalidad de tener de forma digital los antecedentes de anotaciones catastrales y que los documentos se puedan visualizar en cualquier equipo de PC, sin necesidad de utilizar visores especiales haciendo más eficientes las actividades de la Dirección de Catastro, el Articulo 11, Fracción VI, de la Ley de Catastro Municipal del Estado de Jalisco, hace mención que son atribuciones del ayuntamiento el materia de catastro: VI. Contratar con empresas especializadas en la materia, los trabajos que estime convenientes. Para tal efecto, buscará que dichos trabajos sean compatibles con los mecanismos técnicos instrumentados por el Instituto; </w:t>
            </w:r>
          </w:p>
        </w:tc>
        <w:tc>
          <w:tcPr>
            <w:tcW w:w="1701" w:type="dxa"/>
            <w:tcBorders>
              <w:top w:val="nil"/>
              <w:left w:val="nil"/>
              <w:bottom w:val="single" w:sz="4" w:space="0" w:color="auto"/>
              <w:right w:val="single" w:sz="4" w:space="0" w:color="auto"/>
            </w:tcBorders>
            <w:shd w:val="clear" w:color="000000" w:fill="F8CBAD"/>
            <w:hideMark/>
          </w:tcPr>
          <w:p w:rsidR="006364F1" w:rsidRPr="006364F1" w:rsidRDefault="006364F1" w:rsidP="006364F1">
            <w:pPr>
              <w:rPr>
                <w:rFonts w:ascii="Calibri" w:hAnsi="Calibri" w:cs="Calibri"/>
                <w:color w:val="000000"/>
                <w:sz w:val="16"/>
                <w:szCs w:val="16"/>
                <w:lang w:eastAsia="es-MX"/>
              </w:rPr>
            </w:pPr>
            <w:r w:rsidRPr="006364F1">
              <w:rPr>
                <w:rFonts w:ascii="Calibri" w:hAnsi="Calibri" w:cs="Calibri"/>
                <w:color w:val="000000"/>
                <w:sz w:val="16"/>
                <w:szCs w:val="16"/>
                <w:lang w:eastAsia="es-MX"/>
              </w:rPr>
              <w:lastRenderedPageBreak/>
              <w:t xml:space="preserve">Solicito su autorización del punto A1, los que estén por la afirmativa sírvanse manifestándolo levantando su mano.            </w:t>
            </w:r>
            <w:r>
              <w:rPr>
                <w:rFonts w:ascii="Calibri" w:hAnsi="Calibri" w:cs="Calibri"/>
                <w:color w:val="000000"/>
                <w:sz w:val="16"/>
                <w:szCs w:val="16"/>
                <w:lang w:eastAsia="es-MX"/>
              </w:rPr>
              <w:t xml:space="preserve">     Aprobado por Unanimidad </w:t>
            </w:r>
            <w:r w:rsidRPr="006364F1">
              <w:rPr>
                <w:rFonts w:ascii="Calibri" w:hAnsi="Calibri" w:cs="Calibri"/>
                <w:color w:val="000000"/>
                <w:sz w:val="16"/>
                <w:szCs w:val="16"/>
                <w:lang w:eastAsia="es-MX"/>
              </w:rPr>
              <w:t>de votos</w:t>
            </w:r>
          </w:p>
        </w:tc>
      </w:tr>
    </w:tbl>
    <w:p w:rsidR="002C76FA" w:rsidRPr="00493C55" w:rsidRDefault="002C76FA" w:rsidP="002A18B1">
      <w:pPr>
        <w:contextualSpacing/>
        <w:jc w:val="both"/>
        <w:rPr>
          <w:rFonts w:asciiTheme="minorHAnsi" w:hAnsiTheme="minorHAnsi" w:cstheme="minorHAnsi"/>
          <w:b/>
          <w:lang w:val="es-ES_tradnl"/>
        </w:rPr>
      </w:pPr>
    </w:p>
    <w:p w:rsidR="002A18B1" w:rsidRPr="00493C55" w:rsidRDefault="002A18B1" w:rsidP="002A18B1">
      <w:pPr>
        <w:contextualSpacing/>
        <w:jc w:val="both"/>
        <w:rPr>
          <w:rFonts w:asciiTheme="minorHAnsi" w:hAnsiTheme="minorHAnsi" w:cstheme="minorHAnsi"/>
        </w:rPr>
      </w:pPr>
      <w:r w:rsidRPr="00493C55">
        <w:rPr>
          <w:rFonts w:asciiTheme="minorHAnsi" w:hAnsiTheme="minorHAnsi" w:cstheme="minorHAnsi"/>
        </w:rPr>
        <w:t xml:space="preserve">Los asuntos varios </w:t>
      </w:r>
      <w:r w:rsidR="002C76FA">
        <w:rPr>
          <w:rFonts w:asciiTheme="minorHAnsi" w:hAnsiTheme="minorHAnsi" w:cstheme="minorHAnsi"/>
        </w:rPr>
        <w:t xml:space="preserve">de </w:t>
      </w:r>
      <w:proofErr w:type="gramStart"/>
      <w:r w:rsidR="002C76FA">
        <w:rPr>
          <w:rFonts w:asciiTheme="minorHAnsi" w:hAnsiTheme="minorHAnsi" w:cstheme="minorHAnsi"/>
        </w:rPr>
        <w:t>este  cuadro</w:t>
      </w:r>
      <w:proofErr w:type="gramEnd"/>
      <w:r w:rsidRPr="00493C55">
        <w:rPr>
          <w:rFonts w:asciiTheme="minorHAnsi" w:hAnsiTheme="minorHAnsi" w:cstheme="minorHAnsi"/>
        </w:rPr>
        <w:t xml:space="preserve"> </w:t>
      </w:r>
      <w:r w:rsidR="002C76FA">
        <w:rPr>
          <w:rFonts w:asciiTheme="minorHAnsi" w:hAnsiTheme="minorHAnsi" w:cstheme="minorHAnsi"/>
        </w:rPr>
        <w:t>pertenecen</w:t>
      </w:r>
      <w:r w:rsidRPr="00493C55">
        <w:rPr>
          <w:rFonts w:asciiTheme="minorHAnsi" w:hAnsiTheme="minorHAnsi" w:cstheme="minorHAnsi"/>
        </w:rPr>
        <w:t xml:space="preserve"> al </w:t>
      </w:r>
      <w:r w:rsidRPr="00493C55">
        <w:rPr>
          <w:rFonts w:asciiTheme="minorHAnsi" w:hAnsiTheme="minorHAnsi" w:cstheme="minorHAnsi"/>
          <w:b/>
        </w:rPr>
        <w:t>inciso 2, punto A</w:t>
      </w:r>
      <w:r w:rsidRPr="00493C55">
        <w:rPr>
          <w:rFonts w:asciiTheme="minorHAnsi" w:hAnsiTheme="minorHAnsi" w:cstheme="minorHAnsi"/>
        </w:rPr>
        <w:t>, de la agenda de trabajo y</w:t>
      </w:r>
      <w:r w:rsidR="00BA5971" w:rsidRPr="00493C55">
        <w:rPr>
          <w:rFonts w:asciiTheme="minorHAnsi" w:hAnsiTheme="minorHAnsi" w:cstheme="minorHAnsi"/>
        </w:rPr>
        <w:t xml:space="preserve"> que</w:t>
      </w:r>
      <w:r w:rsidRPr="00493C55">
        <w:rPr>
          <w:rFonts w:asciiTheme="minorHAnsi" w:hAnsiTheme="minorHAnsi" w:cstheme="minorHAnsi"/>
        </w:rPr>
        <w:t xml:space="preserve"> fue aprobado </w:t>
      </w:r>
      <w:r w:rsidRPr="00493C55">
        <w:rPr>
          <w:rFonts w:asciiTheme="minorHAnsi" w:hAnsiTheme="minorHAnsi" w:cstheme="minorHAnsi"/>
          <w:lang w:val="es-ES"/>
        </w:rPr>
        <w:t xml:space="preserve">de </w:t>
      </w:r>
      <w:r w:rsidRPr="00493C55">
        <w:rPr>
          <w:rFonts w:asciiTheme="minorHAnsi" w:hAnsiTheme="minorHAnsi" w:cstheme="minorHAnsi"/>
        </w:rPr>
        <w:t xml:space="preserve">conformidad </w:t>
      </w:r>
      <w:r w:rsidRPr="00493C55">
        <w:rPr>
          <w:rFonts w:asciiTheme="minorHAnsi" w:eastAsia="Calibri" w:hAnsiTheme="minorHAnsi" w:cstheme="minorHAnsi"/>
          <w:lang w:val="es-ES_tradnl"/>
        </w:rPr>
        <w:t xml:space="preserve">con el artículo 99 fracción I, del Reglamento de Compras, Enajenaciones y Contratación de Servicios del Municipio de Zapopan, Jalisco, </w:t>
      </w:r>
      <w:r w:rsidRPr="00493C55">
        <w:rPr>
          <w:rFonts w:asciiTheme="minorHAnsi" w:hAnsiTheme="minorHAnsi" w:cstheme="minorHAnsi"/>
        </w:rPr>
        <w:t xml:space="preserve">por </w:t>
      </w:r>
      <w:r w:rsidRPr="00493C55">
        <w:rPr>
          <w:rFonts w:asciiTheme="minorHAnsi" w:hAnsiTheme="minorHAnsi" w:cstheme="minorHAnsi"/>
          <w:b/>
        </w:rPr>
        <w:t>Unanimidad de votos</w:t>
      </w:r>
      <w:r w:rsidRPr="00493C55">
        <w:rPr>
          <w:rFonts w:asciiTheme="minorHAnsi" w:hAnsiTheme="minorHAnsi" w:cstheme="minorHAnsi"/>
        </w:rPr>
        <w:t xml:space="preserve"> por parte de los integrantes del Comité de Adquisiciones</w:t>
      </w:r>
      <w:r w:rsidR="00F77EF4" w:rsidRPr="00493C55">
        <w:rPr>
          <w:rFonts w:asciiTheme="minorHAnsi" w:hAnsiTheme="minorHAnsi" w:cstheme="minorHAnsi"/>
        </w:rPr>
        <w:t>.</w:t>
      </w:r>
    </w:p>
    <w:p w:rsidR="00584CFD" w:rsidRDefault="00584CFD" w:rsidP="00584CFD">
      <w:pPr>
        <w:pStyle w:val="Prrafodelista"/>
        <w:ind w:left="1080"/>
        <w:contextualSpacing/>
        <w:jc w:val="both"/>
        <w:rPr>
          <w:rFonts w:asciiTheme="minorHAnsi" w:hAnsiTheme="minorHAnsi" w:cstheme="minorHAnsi"/>
          <w:b/>
          <w:lang w:val="es-ES"/>
        </w:rPr>
      </w:pPr>
    </w:p>
    <w:p w:rsidR="00652C6E" w:rsidRPr="002C76FA" w:rsidRDefault="00584CFD" w:rsidP="00584CFD">
      <w:pPr>
        <w:pStyle w:val="Prrafodelista"/>
        <w:ind w:left="1080"/>
        <w:contextualSpacing/>
        <w:jc w:val="both"/>
        <w:rPr>
          <w:rFonts w:asciiTheme="minorHAnsi" w:eastAsia="Calibri" w:hAnsiTheme="minorHAnsi" w:cstheme="minorHAnsi"/>
          <w:b/>
          <w:lang w:val="es-ES"/>
        </w:rPr>
      </w:pPr>
      <w:r>
        <w:rPr>
          <w:rFonts w:asciiTheme="minorHAnsi" w:hAnsiTheme="minorHAnsi" w:cstheme="minorHAnsi"/>
          <w:b/>
          <w:lang w:val="es-ES"/>
        </w:rPr>
        <w:t>3.</w:t>
      </w:r>
      <w:r w:rsidR="00652C6E" w:rsidRPr="002C76FA">
        <w:rPr>
          <w:rFonts w:asciiTheme="minorHAnsi" w:hAnsiTheme="minorHAnsi" w:cstheme="minorHAnsi"/>
          <w:b/>
          <w:lang w:val="es-ES"/>
        </w:rPr>
        <w:t>Presentación de Bases para su revisión y aprobación.</w:t>
      </w:r>
    </w:p>
    <w:p w:rsidR="00652C6E" w:rsidRPr="002C76FA" w:rsidRDefault="00652C6E" w:rsidP="00652C6E">
      <w:pPr>
        <w:pStyle w:val="Prrafodelista"/>
        <w:ind w:left="1980"/>
        <w:contextualSpacing/>
        <w:jc w:val="both"/>
        <w:rPr>
          <w:rFonts w:asciiTheme="minorHAnsi" w:eastAsia="Calibri" w:hAnsiTheme="minorHAnsi" w:cstheme="minorHAnsi"/>
          <w:b/>
          <w:lang w:val="es-ES"/>
        </w:rPr>
      </w:pPr>
    </w:p>
    <w:p w:rsidR="00584CFD" w:rsidRDefault="006364F1" w:rsidP="00584CFD">
      <w:pPr>
        <w:shd w:val="clear" w:color="auto" w:fill="FFFFFF"/>
        <w:spacing w:after="100" w:afterAutospacing="1"/>
        <w:contextualSpacing/>
        <w:jc w:val="both"/>
        <w:rPr>
          <w:rFonts w:asciiTheme="minorHAnsi" w:hAnsiTheme="minorHAnsi" w:cstheme="minorHAnsi"/>
        </w:rPr>
      </w:pPr>
      <w:r w:rsidRPr="006364F1">
        <w:rPr>
          <w:rFonts w:asciiTheme="minorHAnsi" w:hAnsiTheme="minorHAnsi" w:cstheme="minorHAnsi"/>
        </w:rPr>
        <w:t xml:space="preserve">Bases de la </w:t>
      </w:r>
      <w:r w:rsidRPr="006364F1">
        <w:rPr>
          <w:rFonts w:asciiTheme="minorHAnsi" w:hAnsiTheme="minorHAnsi" w:cstheme="minorHAnsi"/>
          <w:b/>
        </w:rPr>
        <w:t xml:space="preserve">requisición 202200492 </w:t>
      </w:r>
      <w:r w:rsidRPr="006364F1">
        <w:rPr>
          <w:rFonts w:asciiTheme="minorHAnsi" w:hAnsiTheme="minorHAnsi" w:cstheme="minorHAnsi"/>
        </w:rPr>
        <w:t xml:space="preserve">de la Coordinación Municipal de Protección Civil y Bomberos adscrita a la </w:t>
      </w:r>
      <w:proofErr w:type="gramStart"/>
      <w:r w:rsidRPr="006364F1">
        <w:rPr>
          <w:rFonts w:asciiTheme="minorHAnsi" w:hAnsiTheme="minorHAnsi" w:cstheme="minorHAnsi"/>
        </w:rPr>
        <w:t>Secretaria</w:t>
      </w:r>
      <w:proofErr w:type="gramEnd"/>
      <w:r w:rsidRPr="006364F1">
        <w:rPr>
          <w:rFonts w:asciiTheme="minorHAnsi" w:hAnsiTheme="minorHAnsi" w:cstheme="minorHAnsi"/>
        </w:rPr>
        <w:t xml:space="preserve"> del Ayuntamiento, donde solicitan compra de drones derivada a la necesidad de ser más eficiente en todos los análisis de riesgos, se requiere actualizar la forma de recolección, procesamiento, actualización de información a través del aprovechamiento de tecnología y aplicaciones para georreferenciación, manejo de la tierra, modelo digital y vigilancia para la </w:t>
      </w:r>
    </w:p>
    <w:p w:rsidR="006364F1" w:rsidRPr="006364F1" w:rsidRDefault="006364F1" w:rsidP="006364F1">
      <w:pPr>
        <w:shd w:val="clear" w:color="auto" w:fill="FFFFFF"/>
        <w:spacing w:after="100" w:afterAutospacing="1"/>
        <w:contextualSpacing/>
        <w:jc w:val="both"/>
        <w:rPr>
          <w:rFonts w:asciiTheme="minorHAnsi" w:hAnsiTheme="minorHAnsi" w:cstheme="minorHAnsi"/>
          <w:lang w:eastAsia="en-US"/>
        </w:rPr>
      </w:pPr>
      <w:r w:rsidRPr="006364F1">
        <w:rPr>
          <w:rFonts w:asciiTheme="minorHAnsi" w:hAnsiTheme="minorHAnsi" w:cstheme="minorHAnsi"/>
        </w:rPr>
        <w:lastRenderedPageBreak/>
        <w:t>identificación de riesgo, su proceso de formación y vigilancia de puntos de riesgo y atención de emergencias.</w:t>
      </w:r>
    </w:p>
    <w:p w:rsidR="005C7251" w:rsidRPr="00493C55" w:rsidRDefault="005C7251" w:rsidP="00652C6E">
      <w:pPr>
        <w:jc w:val="both"/>
        <w:rPr>
          <w:rFonts w:asciiTheme="minorHAnsi" w:hAnsiTheme="minorHAnsi" w:cstheme="minorHAnsi"/>
        </w:rPr>
      </w:pPr>
    </w:p>
    <w:p w:rsidR="00652C6E" w:rsidRPr="00493C55" w:rsidRDefault="00652C6E" w:rsidP="00652C6E">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 xml:space="preserve">requisición </w:t>
      </w:r>
      <w:r w:rsidR="006364F1" w:rsidRPr="006364F1">
        <w:rPr>
          <w:rFonts w:asciiTheme="minorHAnsi" w:hAnsiTheme="minorHAnsi" w:cstheme="minorHAnsi"/>
          <w:b/>
        </w:rPr>
        <w:t>202200492</w:t>
      </w:r>
      <w:r w:rsidR="006364F1">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rsidR="00652C6E" w:rsidRPr="00493C55" w:rsidRDefault="00652C6E" w:rsidP="00652C6E">
      <w:pPr>
        <w:jc w:val="both"/>
        <w:rPr>
          <w:rFonts w:asciiTheme="minorHAnsi" w:hAnsiTheme="minorHAnsi" w:cstheme="minorHAnsi"/>
        </w:rPr>
      </w:pPr>
    </w:p>
    <w:p w:rsidR="00652C6E" w:rsidRPr="00493C55" w:rsidRDefault="00652C6E" w:rsidP="00652C6E">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 presentes</w:t>
      </w:r>
    </w:p>
    <w:p w:rsidR="00652C6E" w:rsidRDefault="00652C6E" w:rsidP="00652C6E">
      <w:pPr>
        <w:shd w:val="clear" w:color="auto" w:fill="FFFFFF"/>
        <w:spacing w:after="100" w:afterAutospacing="1"/>
        <w:contextualSpacing/>
        <w:jc w:val="both"/>
        <w:rPr>
          <w:rFonts w:asciiTheme="minorHAnsi" w:hAnsiTheme="minorHAnsi" w:cstheme="minorHAnsi"/>
        </w:rPr>
      </w:pPr>
    </w:p>
    <w:p w:rsidR="006364F1" w:rsidRPr="00493C55" w:rsidRDefault="006364F1" w:rsidP="00652C6E">
      <w:pPr>
        <w:shd w:val="clear" w:color="auto" w:fill="FFFFFF"/>
        <w:spacing w:after="100" w:afterAutospacing="1"/>
        <w:contextualSpacing/>
        <w:jc w:val="both"/>
        <w:rPr>
          <w:rFonts w:asciiTheme="minorHAnsi" w:hAnsiTheme="minorHAnsi" w:cstheme="minorHAnsi"/>
        </w:rPr>
      </w:pPr>
    </w:p>
    <w:p w:rsidR="006364F1" w:rsidRDefault="006364F1" w:rsidP="006364F1">
      <w:pPr>
        <w:shd w:val="clear" w:color="auto" w:fill="FFFFFF"/>
        <w:spacing w:after="100" w:afterAutospacing="1"/>
        <w:contextualSpacing/>
        <w:jc w:val="both"/>
        <w:rPr>
          <w:rFonts w:asciiTheme="minorHAnsi" w:hAnsiTheme="minorHAnsi" w:cstheme="minorHAnsi"/>
        </w:rPr>
      </w:pPr>
      <w:r w:rsidRPr="006364F1">
        <w:rPr>
          <w:rFonts w:asciiTheme="minorHAnsi" w:hAnsiTheme="minorHAnsi" w:cstheme="minorHAnsi"/>
        </w:rPr>
        <w:t xml:space="preserve">Bases de la </w:t>
      </w:r>
      <w:r w:rsidRPr="006364F1">
        <w:rPr>
          <w:rFonts w:asciiTheme="minorHAnsi" w:hAnsiTheme="minorHAnsi" w:cstheme="minorHAnsi"/>
          <w:b/>
        </w:rPr>
        <w:t xml:space="preserve">requisición 202200616 </w:t>
      </w:r>
      <w:r w:rsidRPr="006364F1">
        <w:rPr>
          <w:rFonts w:asciiTheme="minorHAnsi" w:hAnsiTheme="minorHAnsi" w:cstheme="minorHAnsi"/>
        </w:rPr>
        <w:t xml:space="preserve">de la Dirección de Aseo Público adscrita a la Coordinación General de Servicios Municipales donde solicitan adquisición y adaptación de 5 sistemas hidráulicos de carga y </w:t>
      </w:r>
      <w:r w:rsidR="003D064E" w:rsidRPr="006364F1">
        <w:rPr>
          <w:rFonts w:asciiTheme="minorHAnsi" w:hAnsiTheme="minorHAnsi" w:cstheme="minorHAnsi"/>
        </w:rPr>
        <w:t>auto carga</w:t>
      </w:r>
      <w:r w:rsidRPr="006364F1">
        <w:rPr>
          <w:rFonts w:asciiTheme="minorHAnsi" w:hAnsiTheme="minorHAnsi" w:cstheme="minorHAnsi"/>
        </w:rPr>
        <w:t xml:space="preserve"> de contenedores, también conocidas como cuello de ganso, en unidades RAM 4000N de 3.5 toneladas, mismas que serán utilizadas para la recolección de RSU por el personal de la Dirección de Aseo Público. </w:t>
      </w:r>
    </w:p>
    <w:p w:rsidR="003D064E" w:rsidRPr="003D064E" w:rsidRDefault="003D064E" w:rsidP="006364F1">
      <w:pPr>
        <w:shd w:val="clear" w:color="auto" w:fill="FFFFFF"/>
        <w:spacing w:after="100" w:afterAutospacing="1"/>
        <w:contextualSpacing/>
        <w:jc w:val="both"/>
        <w:rPr>
          <w:rFonts w:asciiTheme="minorHAnsi" w:hAnsiTheme="minorHAnsi" w:cstheme="minorHAnsi"/>
        </w:rPr>
      </w:pPr>
    </w:p>
    <w:p w:rsidR="003D064E" w:rsidRPr="003D064E" w:rsidRDefault="003D064E" w:rsidP="003D064E">
      <w:pPr>
        <w:jc w:val="both"/>
        <w:rPr>
          <w:rFonts w:asciiTheme="minorHAnsi" w:hAnsiTheme="minorHAnsi" w:cstheme="minorHAnsi"/>
          <w:lang w:eastAsia="en-US"/>
        </w:rPr>
      </w:pPr>
      <w:r w:rsidRPr="003D064E">
        <w:rPr>
          <w:rFonts w:asciiTheme="minorHAnsi" w:hAnsiTheme="minorHAnsi" w:cstheme="minorHAnsi"/>
        </w:rPr>
        <w:t xml:space="preserve">Edmundo Antonio Amutio Villa, representante suplente del Presidente del Comité de Adquisiciones, solicita a los Integrantes del Comité de Adquisiciones el uso de la voz, </w:t>
      </w:r>
      <w:proofErr w:type="gramStart"/>
      <w:r w:rsidRPr="003D064E">
        <w:rPr>
          <w:rFonts w:asciiTheme="minorHAnsi" w:hAnsiTheme="minorHAnsi" w:cstheme="minorHAnsi"/>
        </w:rPr>
        <w:t xml:space="preserve">a  </w:t>
      </w:r>
      <w:r>
        <w:rPr>
          <w:rFonts w:asciiTheme="minorHAnsi" w:hAnsiTheme="minorHAnsi" w:cstheme="minorHAnsi"/>
        </w:rPr>
        <w:t>María</w:t>
      </w:r>
      <w:proofErr w:type="gramEnd"/>
      <w:r>
        <w:rPr>
          <w:rFonts w:asciiTheme="minorHAnsi" w:hAnsiTheme="minorHAnsi" w:cstheme="minorHAnsi"/>
        </w:rPr>
        <w:t xml:space="preserve"> Concepción Rodríguez González, adscrita a </w:t>
      </w:r>
      <w:r w:rsidRPr="006364F1">
        <w:rPr>
          <w:rFonts w:asciiTheme="minorHAnsi" w:hAnsiTheme="minorHAnsi" w:cstheme="minorHAnsi"/>
        </w:rPr>
        <w:t>Dirección de Aseo Público</w:t>
      </w:r>
      <w:r w:rsidR="00584CFD">
        <w:rPr>
          <w:rFonts w:asciiTheme="minorHAnsi" w:hAnsiTheme="minorHAnsi" w:cstheme="minorHAnsi"/>
        </w:rPr>
        <w:t>, los que estén por la afirmativa sírvanse manifestándolo levantando su mano.</w:t>
      </w:r>
    </w:p>
    <w:p w:rsidR="003D064E" w:rsidRPr="003D064E" w:rsidRDefault="003D064E" w:rsidP="003D064E">
      <w:pPr>
        <w:spacing w:line="360" w:lineRule="auto"/>
        <w:jc w:val="both"/>
        <w:rPr>
          <w:rFonts w:asciiTheme="minorHAnsi" w:hAnsiTheme="minorHAnsi" w:cstheme="minorHAnsi"/>
          <w:highlight w:val="yellow"/>
        </w:rPr>
      </w:pPr>
    </w:p>
    <w:p w:rsidR="003D064E" w:rsidRPr="003D064E" w:rsidRDefault="003D064E" w:rsidP="003D064E">
      <w:pPr>
        <w:ind w:left="708"/>
        <w:jc w:val="center"/>
        <w:rPr>
          <w:rFonts w:asciiTheme="minorHAnsi" w:hAnsiTheme="minorHAnsi" w:cstheme="minorHAnsi"/>
          <w:b/>
          <w:i/>
        </w:rPr>
      </w:pPr>
      <w:r w:rsidRPr="003D064E">
        <w:rPr>
          <w:rFonts w:asciiTheme="minorHAnsi" w:hAnsiTheme="minorHAnsi" w:cstheme="minorHAnsi"/>
          <w:b/>
          <w:i/>
        </w:rPr>
        <w:t>Aprobado por unanimidad de votos por parte de los integrantes del Comité presentes.</w:t>
      </w:r>
    </w:p>
    <w:p w:rsidR="003D064E" w:rsidRPr="003D064E" w:rsidRDefault="003D064E" w:rsidP="003D064E">
      <w:pPr>
        <w:ind w:left="708"/>
        <w:jc w:val="center"/>
        <w:rPr>
          <w:rFonts w:asciiTheme="minorHAnsi" w:hAnsiTheme="minorHAnsi" w:cstheme="minorHAnsi"/>
          <w:b/>
          <w:i/>
        </w:rPr>
      </w:pPr>
    </w:p>
    <w:p w:rsidR="003D064E" w:rsidRPr="003D064E" w:rsidRDefault="003D064E" w:rsidP="003D064E">
      <w:pPr>
        <w:jc w:val="both"/>
        <w:rPr>
          <w:rFonts w:asciiTheme="minorHAnsi" w:hAnsiTheme="minorHAnsi" w:cstheme="minorHAnsi"/>
        </w:rPr>
      </w:pPr>
      <w:r>
        <w:rPr>
          <w:rFonts w:asciiTheme="minorHAnsi" w:hAnsiTheme="minorHAnsi" w:cstheme="minorHAnsi"/>
        </w:rPr>
        <w:t xml:space="preserve">María Concepción Rodríguez González, adscrita a </w:t>
      </w:r>
      <w:r w:rsidRPr="006364F1">
        <w:rPr>
          <w:rFonts w:asciiTheme="minorHAnsi" w:hAnsiTheme="minorHAnsi" w:cstheme="minorHAnsi"/>
        </w:rPr>
        <w:t>Dirección de Aseo Público</w:t>
      </w:r>
      <w:r w:rsidRPr="003D064E">
        <w:rPr>
          <w:rFonts w:asciiTheme="minorHAnsi" w:hAnsiTheme="minorHAnsi" w:cstheme="minorHAnsi"/>
          <w:color w:val="000000" w:themeColor="text1"/>
        </w:rPr>
        <w:t>, dio contestación a las observaciones</w:t>
      </w:r>
      <w:r w:rsidRPr="003D064E">
        <w:rPr>
          <w:rFonts w:asciiTheme="minorHAnsi" w:hAnsiTheme="minorHAnsi" w:cstheme="minorHAnsi"/>
          <w:b/>
          <w:color w:val="000000" w:themeColor="text1"/>
        </w:rPr>
        <w:t xml:space="preserve"> </w:t>
      </w:r>
      <w:r w:rsidRPr="003D064E">
        <w:rPr>
          <w:rFonts w:asciiTheme="minorHAnsi" w:hAnsiTheme="minorHAnsi" w:cstheme="minorHAnsi"/>
          <w:color w:val="000000" w:themeColor="text1"/>
        </w:rPr>
        <w:t>realizadas por los Integrantes del Comité de Adquisiciones.</w:t>
      </w:r>
    </w:p>
    <w:p w:rsidR="00652C6E" w:rsidRPr="00493C55" w:rsidRDefault="00652C6E" w:rsidP="00652C6E">
      <w:pPr>
        <w:jc w:val="both"/>
        <w:rPr>
          <w:rFonts w:asciiTheme="minorHAnsi" w:eastAsia="Cambria" w:hAnsiTheme="minorHAnsi" w:cstheme="minorHAnsi"/>
          <w:b/>
        </w:rPr>
      </w:pPr>
    </w:p>
    <w:p w:rsidR="00161A5E" w:rsidRPr="00493C55" w:rsidRDefault="00161A5E" w:rsidP="00161A5E">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 xml:space="preserve">requisición </w:t>
      </w:r>
      <w:r w:rsidR="006364F1" w:rsidRPr="006364F1">
        <w:rPr>
          <w:rFonts w:asciiTheme="minorHAnsi" w:hAnsiTheme="minorHAnsi" w:cstheme="minorHAnsi"/>
          <w:b/>
        </w:rPr>
        <w:t>202200616</w:t>
      </w:r>
      <w:r w:rsidR="006364F1">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rsidR="00161A5E" w:rsidRPr="00493C55" w:rsidRDefault="00161A5E" w:rsidP="00161A5E">
      <w:pPr>
        <w:jc w:val="both"/>
        <w:rPr>
          <w:rFonts w:asciiTheme="minorHAnsi" w:hAnsiTheme="minorHAnsi" w:cstheme="minorHAnsi"/>
        </w:rPr>
      </w:pPr>
    </w:p>
    <w:p w:rsidR="00161A5E" w:rsidRPr="00493C55" w:rsidRDefault="00161A5E" w:rsidP="00161A5E">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 presentes</w:t>
      </w:r>
    </w:p>
    <w:p w:rsidR="00652C6E" w:rsidRPr="00493C55" w:rsidRDefault="00652C6E" w:rsidP="00652C6E">
      <w:pPr>
        <w:shd w:val="clear" w:color="auto" w:fill="FFFFFF"/>
        <w:spacing w:after="100" w:afterAutospacing="1"/>
        <w:contextualSpacing/>
        <w:jc w:val="both"/>
        <w:rPr>
          <w:rFonts w:asciiTheme="minorHAnsi" w:hAnsiTheme="minorHAnsi" w:cstheme="minorHAnsi"/>
        </w:rPr>
      </w:pPr>
    </w:p>
    <w:p w:rsidR="006364F1" w:rsidRDefault="006364F1" w:rsidP="006364F1">
      <w:pPr>
        <w:shd w:val="clear" w:color="auto" w:fill="FFFFFF"/>
        <w:spacing w:after="100" w:afterAutospacing="1"/>
        <w:contextualSpacing/>
        <w:jc w:val="both"/>
        <w:rPr>
          <w:rFonts w:asciiTheme="minorHAnsi" w:hAnsiTheme="minorHAnsi" w:cstheme="minorHAnsi"/>
        </w:rPr>
      </w:pPr>
      <w:r w:rsidRPr="006364F1">
        <w:rPr>
          <w:rFonts w:asciiTheme="minorHAnsi" w:hAnsiTheme="minorHAnsi" w:cstheme="minorHAnsi"/>
        </w:rPr>
        <w:t xml:space="preserve">Bases de la </w:t>
      </w:r>
      <w:r w:rsidRPr="006364F1">
        <w:rPr>
          <w:rFonts w:asciiTheme="minorHAnsi" w:hAnsiTheme="minorHAnsi" w:cstheme="minorHAnsi"/>
          <w:b/>
        </w:rPr>
        <w:t xml:space="preserve">requisición 202200771 </w:t>
      </w:r>
      <w:r w:rsidRPr="006364F1">
        <w:rPr>
          <w:rFonts w:asciiTheme="minorHAnsi" w:hAnsiTheme="minorHAnsi" w:cstheme="minorHAnsi"/>
        </w:rPr>
        <w:t>de la Dirección de Desarrollo Agropecuario adscrita a la Coordinación General de Desarrollo Económico y Combate a Desigualdad donde solicitan compra de microrganismos con servicio de muestreo y aplicación para control biológico en 7,800 hectáreas de cultivo de maíz.</w:t>
      </w:r>
    </w:p>
    <w:p w:rsidR="003D064E" w:rsidRDefault="003D064E" w:rsidP="006364F1">
      <w:pPr>
        <w:shd w:val="clear" w:color="auto" w:fill="FFFFFF"/>
        <w:spacing w:after="100" w:afterAutospacing="1"/>
        <w:contextualSpacing/>
        <w:jc w:val="both"/>
        <w:rPr>
          <w:rFonts w:asciiTheme="minorHAnsi" w:hAnsiTheme="minorHAnsi" w:cstheme="minorHAnsi"/>
        </w:rPr>
      </w:pPr>
    </w:p>
    <w:p w:rsidR="00CA6A6D" w:rsidRPr="003D064E" w:rsidRDefault="003D064E" w:rsidP="00CA6A6D">
      <w:pPr>
        <w:jc w:val="both"/>
        <w:rPr>
          <w:rFonts w:asciiTheme="minorHAnsi" w:hAnsiTheme="minorHAnsi" w:cstheme="minorHAnsi"/>
          <w:lang w:eastAsia="en-US"/>
        </w:rPr>
      </w:pPr>
      <w:r w:rsidRPr="003D064E">
        <w:rPr>
          <w:rFonts w:asciiTheme="minorHAnsi" w:hAnsiTheme="minorHAnsi" w:cstheme="minorHAnsi"/>
        </w:rPr>
        <w:t xml:space="preserve">Edmundo Antonio Amutio Villa, representante suplente del </w:t>
      </w:r>
      <w:proofErr w:type="gramStart"/>
      <w:r w:rsidRPr="003D064E">
        <w:rPr>
          <w:rFonts w:asciiTheme="minorHAnsi" w:hAnsiTheme="minorHAnsi" w:cstheme="minorHAnsi"/>
        </w:rPr>
        <w:t>Presidente</w:t>
      </w:r>
      <w:proofErr w:type="gramEnd"/>
      <w:r w:rsidRPr="003D064E">
        <w:rPr>
          <w:rFonts w:asciiTheme="minorHAnsi" w:hAnsiTheme="minorHAnsi" w:cstheme="minorHAnsi"/>
        </w:rPr>
        <w:t xml:space="preserve"> del Comité de Adquisiciones, solicita a los Integrantes del Comité de Adq</w:t>
      </w:r>
      <w:r>
        <w:rPr>
          <w:rFonts w:asciiTheme="minorHAnsi" w:hAnsiTheme="minorHAnsi" w:cstheme="minorHAnsi"/>
        </w:rPr>
        <w:t xml:space="preserve">uisiciones el uso de la voz, a Francisco Valdez Fernández, adscrito a </w:t>
      </w:r>
      <w:r w:rsidRPr="006364F1">
        <w:rPr>
          <w:rFonts w:asciiTheme="minorHAnsi" w:hAnsiTheme="minorHAnsi" w:cstheme="minorHAnsi"/>
        </w:rPr>
        <w:t>la Dirección de Desarrollo Agropecuario</w:t>
      </w:r>
      <w:r w:rsidR="00CA6A6D">
        <w:rPr>
          <w:rFonts w:asciiTheme="minorHAnsi" w:hAnsiTheme="minorHAnsi" w:cstheme="minorHAnsi"/>
        </w:rPr>
        <w:t>, los que estén por la afirmativa sírvanse manifestándolo levantando su mano.</w:t>
      </w:r>
    </w:p>
    <w:p w:rsidR="003D064E" w:rsidRPr="003D064E" w:rsidRDefault="003D064E" w:rsidP="003D064E">
      <w:pPr>
        <w:spacing w:line="360" w:lineRule="auto"/>
        <w:jc w:val="both"/>
        <w:rPr>
          <w:rFonts w:asciiTheme="minorHAnsi" w:hAnsiTheme="minorHAnsi" w:cstheme="minorHAnsi"/>
          <w:highlight w:val="yellow"/>
        </w:rPr>
      </w:pPr>
    </w:p>
    <w:p w:rsidR="003D064E" w:rsidRPr="003D064E" w:rsidRDefault="003D064E" w:rsidP="003D064E">
      <w:pPr>
        <w:ind w:left="708"/>
        <w:jc w:val="center"/>
        <w:rPr>
          <w:rFonts w:asciiTheme="minorHAnsi" w:hAnsiTheme="minorHAnsi" w:cstheme="minorHAnsi"/>
          <w:b/>
          <w:i/>
        </w:rPr>
      </w:pPr>
      <w:r w:rsidRPr="003D064E">
        <w:rPr>
          <w:rFonts w:asciiTheme="minorHAnsi" w:hAnsiTheme="minorHAnsi" w:cstheme="minorHAnsi"/>
          <w:b/>
          <w:i/>
        </w:rPr>
        <w:t>Aprobado por unanimidad de votos por parte de los integrantes del Comité presentes.</w:t>
      </w:r>
    </w:p>
    <w:p w:rsidR="003D064E" w:rsidRPr="003D064E" w:rsidRDefault="003D064E" w:rsidP="003D064E">
      <w:pPr>
        <w:ind w:left="708"/>
        <w:jc w:val="center"/>
        <w:rPr>
          <w:rFonts w:asciiTheme="minorHAnsi" w:hAnsiTheme="minorHAnsi" w:cstheme="minorHAnsi"/>
          <w:b/>
          <w:i/>
        </w:rPr>
      </w:pPr>
    </w:p>
    <w:p w:rsidR="003D064E" w:rsidRPr="003D064E" w:rsidRDefault="003D064E" w:rsidP="003D064E">
      <w:pPr>
        <w:jc w:val="both"/>
        <w:rPr>
          <w:rFonts w:asciiTheme="minorHAnsi" w:hAnsiTheme="minorHAnsi" w:cstheme="minorHAnsi"/>
        </w:rPr>
      </w:pPr>
      <w:r>
        <w:rPr>
          <w:rFonts w:asciiTheme="minorHAnsi" w:hAnsiTheme="minorHAnsi" w:cstheme="minorHAnsi"/>
        </w:rPr>
        <w:t xml:space="preserve">Francisco Valdez Fernández, adscrito a </w:t>
      </w:r>
      <w:r w:rsidRPr="006364F1">
        <w:rPr>
          <w:rFonts w:asciiTheme="minorHAnsi" w:hAnsiTheme="minorHAnsi" w:cstheme="minorHAnsi"/>
        </w:rPr>
        <w:t>la Dirección de Desarrollo Agropecuario</w:t>
      </w:r>
      <w:r w:rsidRPr="003D064E">
        <w:rPr>
          <w:rFonts w:asciiTheme="minorHAnsi" w:hAnsiTheme="minorHAnsi" w:cstheme="minorHAnsi"/>
          <w:color w:val="000000" w:themeColor="text1"/>
        </w:rPr>
        <w:t>, dio contestación a las observaciones</w:t>
      </w:r>
      <w:r w:rsidRPr="003D064E">
        <w:rPr>
          <w:rFonts w:asciiTheme="minorHAnsi" w:hAnsiTheme="minorHAnsi" w:cstheme="minorHAnsi"/>
          <w:b/>
          <w:color w:val="000000" w:themeColor="text1"/>
        </w:rPr>
        <w:t xml:space="preserve"> </w:t>
      </w:r>
      <w:r w:rsidRPr="003D064E">
        <w:rPr>
          <w:rFonts w:asciiTheme="minorHAnsi" w:hAnsiTheme="minorHAnsi" w:cstheme="minorHAnsi"/>
          <w:color w:val="000000" w:themeColor="text1"/>
        </w:rPr>
        <w:t>realizadas por los Integrantes del Comité de Adquisiciones.</w:t>
      </w:r>
    </w:p>
    <w:p w:rsidR="00652C6E" w:rsidRPr="00493C55" w:rsidRDefault="00652C6E" w:rsidP="00652C6E">
      <w:pPr>
        <w:jc w:val="both"/>
        <w:rPr>
          <w:rFonts w:asciiTheme="minorHAnsi" w:hAnsiTheme="minorHAnsi" w:cstheme="minorHAnsi"/>
        </w:rPr>
      </w:pPr>
    </w:p>
    <w:p w:rsidR="00652C6E" w:rsidRPr="00493C55" w:rsidRDefault="00652C6E" w:rsidP="00652C6E">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sidR="002C76FA">
        <w:rPr>
          <w:rFonts w:asciiTheme="minorHAnsi" w:hAnsiTheme="minorHAnsi" w:cstheme="minorHAnsi"/>
          <w:b/>
        </w:rPr>
        <w:t xml:space="preserve"> </w:t>
      </w:r>
      <w:r w:rsidR="006364F1" w:rsidRPr="006364F1">
        <w:rPr>
          <w:rFonts w:asciiTheme="minorHAnsi" w:hAnsiTheme="minorHAnsi" w:cstheme="minorHAnsi"/>
          <w:b/>
        </w:rPr>
        <w:t xml:space="preserve">202200771 </w:t>
      </w:r>
      <w:r w:rsidRPr="00493C55">
        <w:rPr>
          <w:rFonts w:asciiTheme="minorHAnsi" w:eastAsia="Cambria" w:hAnsiTheme="minorHAnsi" w:cstheme="minorHAnsi"/>
        </w:rPr>
        <w:t>con las cuales habrá de convocarse a licitación pública, los que estén por la afirmativa, sírvanse manifestarlo levantando la mano.</w:t>
      </w:r>
    </w:p>
    <w:p w:rsidR="00652C6E" w:rsidRPr="00493C55" w:rsidRDefault="00652C6E" w:rsidP="00652C6E">
      <w:pPr>
        <w:jc w:val="both"/>
        <w:rPr>
          <w:rFonts w:asciiTheme="minorHAnsi" w:hAnsiTheme="minorHAnsi" w:cstheme="minorHAnsi"/>
        </w:rPr>
      </w:pPr>
    </w:p>
    <w:p w:rsidR="00652C6E" w:rsidRPr="00493C55" w:rsidRDefault="00652C6E" w:rsidP="00652C6E">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 presentes</w:t>
      </w:r>
    </w:p>
    <w:p w:rsidR="00652C6E" w:rsidRDefault="00652C6E" w:rsidP="00652C6E">
      <w:pPr>
        <w:shd w:val="clear" w:color="auto" w:fill="FFFFFF"/>
        <w:spacing w:after="100" w:afterAutospacing="1"/>
        <w:contextualSpacing/>
        <w:jc w:val="both"/>
        <w:rPr>
          <w:rFonts w:asciiTheme="minorHAnsi" w:hAnsiTheme="minorHAnsi" w:cstheme="minorHAnsi"/>
        </w:rPr>
      </w:pPr>
    </w:p>
    <w:p w:rsidR="006364F1" w:rsidRDefault="006364F1" w:rsidP="006364F1">
      <w:pPr>
        <w:shd w:val="clear" w:color="auto" w:fill="FFFFFF"/>
        <w:spacing w:after="100" w:afterAutospacing="1"/>
        <w:contextualSpacing/>
        <w:jc w:val="both"/>
        <w:rPr>
          <w:rFonts w:asciiTheme="minorHAnsi" w:hAnsiTheme="minorHAnsi" w:cstheme="minorHAnsi"/>
        </w:rPr>
      </w:pPr>
      <w:r w:rsidRPr="006364F1">
        <w:rPr>
          <w:rFonts w:asciiTheme="minorHAnsi" w:hAnsiTheme="minorHAnsi" w:cstheme="minorHAnsi"/>
        </w:rPr>
        <w:t xml:space="preserve">Bases de la </w:t>
      </w:r>
      <w:r w:rsidRPr="006364F1">
        <w:rPr>
          <w:rFonts w:asciiTheme="minorHAnsi" w:hAnsiTheme="minorHAnsi" w:cstheme="minorHAnsi"/>
          <w:b/>
        </w:rPr>
        <w:t xml:space="preserve">requisición 202200699 </w:t>
      </w:r>
      <w:r w:rsidRPr="006364F1">
        <w:rPr>
          <w:rFonts w:asciiTheme="minorHAnsi" w:hAnsiTheme="minorHAnsi" w:cstheme="minorHAnsi"/>
        </w:rPr>
        <w:t xml:space="preserve">de la Dirección de Innovación Gubernamental adscrita a la Coordinación General de Administración e Innovación Gubernamental, donde solicitan comprar un equipo con funciones de monitor/analizador de radiofrecuencia que permitirá analizar los parámetros de operación de la red digital del municipio para </w:t>
      </w:r>
      <w:proofErr w:type="spellStart"/>
      <w:r w:rsidRPr="006364F1">
        <w:rPr>
          <w:rFonts w:asciiTheme="minorHAnsi" w:hAnsiTheme="minorHAnsi" w:cstheme="minorHAnsi"/>
        </w:rPr>
        <w:t>lo</w:t>
      </w:r>
      <w:proofErr w:type="spellEnd"/>
      <w:r w:rsidRPr="006364F1">
        <w:rPr>
          <w:rFonts w:asciiTheme="minorHAnsi" w:hAnsiTheme="minorHAnsi" w:cstheme="minorHAnsi"/>
        </w:rPr>
        <w:t xml:space="preserve"> efectos de que operen los equipos de radiocomunicación adquirido de acuerdo a las normas establecidas por el instituto federal de telecomunicaciones. </w:t>
      </w:r>
    </w:p>
    <w:p w:rsidR="00DB58BF" w:rsidRDefault="00DB58BF" w:rsidP="006364F1">
      <w:pPr>
        <w:shd w:val="clear" w:color="auto" w:fill="FFFFFF"/>
        <w:spacing w:after="100" w:afterAutospacing="1"/>
        <w:contextualSpacing/>
        <w:jc w:val="both"/>
        <w:rPr>
          <w:rFonts w:asciiTheme="minorHAnsi" w:hAnsiTheme="minorHAnsi" w:cstheme="minorHAnsi"/>
        </w:rPr>
      </w:pPr>
    </w:p>
    <w:p w:rsidR="00CA6A6D" w:rsidRPr="003D064E" w:rsidRDefault="00DB58BF" w:rsidP="00CA6A6D">
      <w:pPr>
        <w:jc w:val="both"/>
        <w:rPr>
          <w:rFonts w:asciiTheme="minorHAnsi" w:hAnsiTheme="minorHAnsi" w:cstheme="minorHAnsi"/>
          <w:lang w:eastAsia="en-US"/>
        </w:rPr>
      </w:pPr>
      <w:r w:rsidRPr="003D064E">
        <w:rPr>
          <w:rFonts w:asciiTheme="minorHAnsi" w:hAnsiTheme="minorHAnsi" w:cstheme="minorHAnsi"/>
        </w:rPr>
        <w:t xml:space="preserve">Edmundo Antonio Amutio Villa, representante suplente del </w:t>
      </w:r>
      <w:proofErr w:type="gramStart"/>
      <w:r w:rsidRPr="003D064E">
        <w:rPr>
          <w:rFonts w:asciiTheme="minorHAnsi" w:hAnsiTheme="minorHAnsi" w:cstheme="minorHAnsi"/>
        </w:rPr>
        <w:t>Presidente</w:t>
      </w:r>
      <w:proofErr w:type="gramEnd"/>
      <w:r w:rsidRPr="003D064E">
        <w:rPr>
          <w:rFonts w:asciiTheme="minorHAnsi" w:hAnsiTheme="minorHAnsi" w:cstheme="minorHAnsi"/>
        </w:rPr>
        <w:t xml:space="preserve"> del Comité de Adquisiciones, solicita a los Integrantes del Comité de Adq</w:t>
      </w:r>
      <w:r>
        <w:rPr>
          <w:rFonts w:asciiTheme="minorHAnsi" w:hAnsiTheme="minorHAnsi" w:cstheme="minorHAnsi"/>
        </w:rPr>
        <w:t xml:space="preserve">uisiciones el uso de la voz, a Antonio de Ávila Serafín, adscrito a </w:t>
      </w:r>
      <w:r w:rsidRPr="006364F1">
        <w:rPr>
          <w:rFonts w:asciiTheme="minorHAnsi" w:hAnsiTheme="minorHAnsi" w:cstheme="minorHAnsi"/>
        </w:rPr>
        <w:t>la Dirección de Innovación Gubernamental</w:t>
      </w:r>
      <w:r w:rsidR="00CA6A6D">
        <w:rPr>
          <w:rFonts w:asciiTheme="minorHAnsi" w:hAnsiTheme="minorHAnsi" w:cstheme="minorHAnsi"/>
        </w:rPr>
        <w:t>, los que estén por la afirmativa sírvanse manifestándolo levantando su mano.</w:t>
      </w:r>
    </w:p>
    <w:p w:rsidR="00DB58BF" w:rsidRPr="003D064E" w:rsidRDefault="00DB58BF" w:rsidP="00DB58BF">
      <w:pPr>
        <w:jc w:val="both"/>
        <w:rPr>
          <w:rFonts w:asciiTheme="minorHAnsi" w:hAnsiTheme="minorHAnsi" w:cstheme="minorHAnsi"/>
          <w:lang w:eastAsia="en-US"/>
        </w:rPr>
      </w:pPr>
    </w:p>
    <w:p w:rsidR="00DB58BF" w:rsidRPr="003D064E" w:rsidRDefault="00DB58BF" w:rsidP="00DB58BF">
      <w:pPr>
        <w:spacing w:line="360" w:lineRule="auto"/>
        <w:jc w:val="both"/>
        <w:rPr>
          <w:rFonts w:asciiTheme="minorHAnsi" w:hAnsiTheme="minorHAnsi" w:cstheme="minorHAnsi"/>
          <w:highlight w:val="yellow"/>
        </w:rPr>
      </w:pPr>
    </w:p>
    <w:p w:rsidR="00DB58BF" w:rsidRPr="003D064E" w:rsidRDefault="00DB58BF" w:rsidP="00DB58BF">
      <w:pPr>
        <w:ind w:left="708"/>
        <w:jc w:val="center"/>
        <w:rPr>
          <w:rFonts w:asciiTheme="minorHAnsi" w:hAnsiTheme="minorHAnsi" w:cstheme="minorHAnsi"/>
          <w:b/>
          <w:i/>
        </w:rPr>
      </w:pPr>
      <w:r w:rsidRPr="003D064E">
        <w:rPr>
          <w:rFonts w:asciiTheme="minorHAnsi" w:hAnsiTheme="minorHAnsi" w:cstheme="minorHAnsi"/>
          <w:b/>
          <w:i/>
        </w:rPr>
        <w:t>Aprobado por unanimidad de votos por parte de los integrantes del Comité presentes.</w:t>
      </w:r>
    </w:p>
    <w:p w:rsidR="00DB58BF" w:rsidRPr="003D064E" w:rsidRDefault="00DB58BF" w:rsidP="00DB58BF">
      <w:pPr>
        <w:ind w:left="708"/>
        <w:jc w:val="center"/>
        <w:rPr>
          <w:rFonts w:asciiTheme="minorHAnsi" w:hAnsiTheme="minorHAnsi" w:cstheme="minorHAnsi"/>
          <w:b/>
          <w:i/>
        </w:rPr>
      </w:pPr>
    </w:p>
    <w:p w:rsidR="00DB58BF" w:rsidRPr="003D064E" w:rsidRDefault="00DB58BF" w:rsidP="00DB58BF">
      <w:pPr>
        <w:jc w:val="both"/>
        <w:rPr>
          <w:rFonts w:asciiTheme="minorHAnsi" w:hAnsiTheme="minorHAnsi" w:cstheme="minorHAnsi"/>
        </w:rPr>
      </w:pPr>
      <w:r>
        <w:rPr>
          <w:rFonts w:asciiTheme="minorHAnsi" w:hAnsiTheme="minorHAnsi" w:cstheme="minorHAnsi"/>
        </w:rPr>
        <w:t xml:space="preserve">Antonio de Ávila Serafín, adscrito a </w:t>
      </w:r>
      <w:r w:rsidRPr="006364F1">
        <w:rPr>
          <w:rFonts w:asciiTheme="minorHAnsi" w:hAnsiTheme="minorHAnsi" w:cstheme="minorHAnsi"/>
        </w:rPr>
        <w:t>la Dirección de Innovación Gubernamental</w:t>
      </w:r>
      <w:r w:rsidRPr="003D064E">
        <w:rPr>
          <w:rFonts w:asciiTheme="minorHAnsi" w:hAnsiTheme="minorHAnsi" w:cstheme="minorHAnsi"/>
          <w:color w:val="000000" w:themeColor="text1"/>
        </w:rPr>
        <w:t>, dio contestación a las observaciones</w:t>
      </w:r>
      <w:r w:rsidRPr="003D064E">
        <w:rPr>
          <w:rFonts w:asciiTheme="minorHAnsi" w:hAnsiTheme="minorHAnsi" w:cstheme="minorHAnsi"/>
          <w:b/>
          <w:color w:val="000000" w:themeColor="text1"/>
        </w:rPr>
        <w:t xml:space="preserve"> </w:t>
      </w:r>
      <w:r w:rsidRPr="003D064E">
        <w:rPr>
          <w:rFonts w:asciiTheme="minorHAnsi" w:hAnsiTheme="minorHAnsi" w:cstheme="minorHAnsi"/>
          <w:color w:val="000000" w:themeColor="text1"/>
        </w:rPr>
        <w:t>realizadas por los Integrantes del Comité de Adquisiciones.</w:t>
      </w:r>
    </w:p>
    <w:p w:rsidR="00521B2E" w:rsidRDefault="00521B2E" w:rsidP="00521B2E">
      <w:pPr>
        <w:shd w:val="clear" w:color="auto" w:fill="FFFFFF"/>
        <w:spacing w:after="100" w:afterAutospacing="1"/>
        <w:contextualSpacing/>
        <w:jc w:val="both"/>
        <w:rPr>
          <w:rFonts w:asciiTheme="minorHAnsi" w:hAnsiTheme="minorHAnsi" w:cstheme="minorHAnsi"/>
        </w:rPr>
      </w:pPr>
    </w:p>
    <w:p w:rsidR="00521B2E" w:rsidRDefault="00521B2E" w:rsidP="00521B2E">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 xml:space="preserve">requisición </w:t>
      </w:r>
      <w:r w:rsidR="006364F1" w:rsidRPr="006364F1">
        <w:rPr>
          <w:rFonts w:asciiTheme="minorHAnsi" w:hAnsiTheme="minorHAnsi" w:cstheme="minorHAnsi"/>
          <w:b/>
        </w:rPr>
        <w:t xml:space="preserve">202200699 </w:t>
      </w:r>
      <w:r w:rsidRPr="00493C55">
        <w:rPr>
          <w:rFonts w:asciiTheme="minorHAnsi" w:eastAsia="Cambria" w:hAnsiTheme="minorHAnsi" w:cstheme="minorHAnsi"/>
        </w:rPr>
        <w:t>con las cuales habrá de convocarse a licitación pública, los que estén por la afirmativa, sírvanse manifestarlo levantando la mano.</w:t>
      </w:r>
    </w:p>
    <w:p w:rsidR="00521B2E" w:rsidRPr="00493C55" w:rsidRDefault="00521B2E" w:rsidP="00521B2E">
      <w:pPr>
        <w:jc w:val="both"/>
        <w:rPr>
          <w:rFonts w:asciiTheme="minorHAnsi" w:eastAsia="Cambria" w:hAnsiTheme="minorHAnsi" w:cstheme="minorHAnsi"/>
        </w:rPr>
      </w:pPr>
    </w:p>
    <w:p w:rsidR="00521B2E" w:rsidRPr="00493C55" w:rsidRDefault="00521B2E" w:rsidP="00521B2E">
      <w:pPr>
        <w:jc w:val="both"/>
        <w:rPr>
          <w:rFonts w:asciiTheme="minorHAnsi" w:hAnsiTheme="minorHAnsi" w:cstheme="minorHAnsi"/>
        </w:rPr>
      </w:pPr>
    </w:p>
    <w:p w:rsidR="00521B2E" w:rsidRPr="00493C55" w:rsidRDefault="00521B2E" w:rsidP="00521B2E">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 presentes</w:t>
      </w:r>
    </w:p>
    <w:p w:rsidR="00521B2E" w:rsidRPr="00521B2E" w:rsidRDefault="00521B2E" w:rsidP="00521B2E">
      <w:pPr>
        <w:shd w:val="clear" w:color="auto" w:fill="FFFFFF"/>
        <w:spacing w:after="100" w:afterAutospacing="1"/>
        <w:contextualSpacing/>
        <w:jc w:val="both"/>
        <w:rPr>
          <w:rFonts w:asciiTheme="minorHAnsi" w:hAnsiTheme="minorHAnsi" w:cstheme="minorHAnsi"/>
        </w:rPr>
      </w:pPr>
    </w:p>
    <w:p w:rsidR="006364F1" w:rsidRPr="006364F1" w:rsidRDefault="006364F1" w:rsidP="006364F1">
      <w:pPr>
        <w:shd w:val="clear" w:color="auto" w:fill="FFFFFF"/>
        <w:spacing w:after="100" w:afterAutospacing="1"/>
        <w:contextualSpacing/>
        <w:jc w:val="both"/>
        <w:rPr>
          <w:rFonts w:asciiTheme="minorHAnsi" w:hAnsiTheme="minorHAnsi" w:cstheme="minorHAnsi"/>
          <w:lang w:eastAsia="en-US"/>
        </w:rPr>
      </w:pPr>
      <w:r w:rsidRPr="006364F1">
        <w:rPr>
          <w:rFonts w:asciiTheme="minorHAnsi" w:hAnsiTheme="minorHAnsi" w:cstheme="minorHAnsi"/>
        </w:rPr>
        <w:t xml:space="preserve">Bases de la </w:t>
      </w:r>
      <w:r w:rsidRPr="006364F1">
        <w:rPr>
          <w:rFonts w:asciiTheme="minorHAnsi" w:hAnsiTheme="minorHAnsi" w:cstheme="minorHAnsi"/>
          <w:b/>
        </w:rPr>
        <w:t xml:space="preserve">requisición 202200578 </w:t>
      </w:r>
      <w:r w:rsidRPr="006364F1">
        <w:rPr>
          <w:rFonts w:asciiTheme="minorHAnsi" w:hAnsiTheme="minorHAnsi" w:cstheme="minorHAnsi"/>
        </w:rPr>
        <w:t>de la Dirección de Innovación Gubernamental adscrita a la Coordinación General de Administración e Innovación Gubernamental, donde solicitan arrendamiento de equipo de impresión y copiado correspondiente al estimado de las paginas procesadas a color y en Blanco y Negro (Monocromático) a color a partir de Julio del 20</w:t>
      </w:r>
      <w:r>
        <w:rPr>
          <w:rFonts w:asciiTheme="minorHAnsi" w:hAnsiTheme="minorHAnsi" w:cstheme="minorHAnsi"/>
        </w:rPr>
        <w:t>22 al 30 de septiembre del 2024.</w:t>
      </w:r>
    </w:p>
    <w:p w:rsidR="00161A5E" w:rsidRDefault="00161A5E" w:rsidP="00161A5E">
      <w:pPr>
        <w:shd w:val="clear" w:color="auto" w:fill="FFFFFF"/>
        <w:spacing w:after="100" w:afterAutospacing="1"/>
        <w:contextualSpacing/>
        <w:jc w:val="both"/>
        <w:rPr>
          <w:rFonts w:asciiTheme="minorHAnsi" w:hAnsiTheme="minorHAnsi" w:cstheme="minorHAnsi"/>
        </w:rPr>
      </w:pPr>
    </w:p>
    <w:p w:rsidR="00161A5E" w:rsidRPr="00493C55" w:rsidRDefault="00161A5E" w:rsidP="00161A5E">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 xml:space="preserve">requisición </w:t>
      </w:r>
      <w:r w:rsidR="006364F1" w:rsidRPr="006364F1">
        <w:rPr>
          <w:rFonts w:asciiTheme="minorHAnsi" w:hAnsiTheme="minorHAnsi" w:cstheme="minorHAnsi"/>
          <w:b/>
        </w:rPr>
        <w:t xml:space="preserve">202200578 </w:t>
      </w:r>
      <w:r w:rsidRPr="00493C55">
        <w:rPr>
          <w:rFonts w:asciiTheme="minorHAnsi" w:eastAsia="Cambria" w:hAnsiTheme="minorHAnsi" w:cstheme="minorHAnsi"/>
        </w:rPr>
        <w:t>con las cuales habrá de convocarse a licitación pública, los que estén por la afirmativa, sírvanse manifestarlo levantando la mano.</w:t>
      </w:r>
    </w:p>
    <w:p w:rsidR="00161A5E" w:rsidRPr="00493C55" w:rsidRDefault="00161A5E" w:rsidP="00161A5E">
      <w:pPr>
        <w:jc w:val="both"/>
        <w:rPr>
          <w:rFonts w:asciiTheme="minorHAnsi" w:hAnsiTheme="minorHAnsi" w:cstheme="minorHAnsi"/>
        </w:rPr>
      </w:pPr>
    </w:p>
    <w:p w:rsidR="00161A5E" w:rsidRDefault="00161A5E" w:rsidP="00161A5E">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 presentes</w:t>
      </w:r>
    </w:p>
    <w:p w:rsidR="00161A5E" w:rsidRPr="00493C55" w:rsidRDefault="00161A5E" w:rsidP="00161A5E">
      <w:pPr>
        <w:jc w:val="center"/>
        <w:rPr>
          <w:rFonts w:asciiTheme="minorHAnsi" w:eastAsia="Cambria" w:hAnsiTheme="minorHAnsi" w:cstheme="minorHAnsi"/>
          <w:b/>
          <w:i/>
        </w:rPr>
      </w:pPr>
    </w:p>
    <w:p w:rsidR="006364F1" w:rsidRPr="006364F1" w:rsidRDefault="006364F1" w:rsidP="006364F1">
      <w:pPr>
        <w:shd w:val="clear" w:color="auto" w:fill="FFFFFF"/>
        <w:spacing w:after="100" w:afterAutospacing="1"/>
        <w:contextualSpacing/>
        <w:jc w:val="both"/>
        <w:rPr>
          <w:rFonts w:asciiTheme="minorHAnsi" w:hAnsiTheme="minorHAnsi" w:cstheme="minorHAnsi"/>
          <w:lang w:eastAsia="en-US"/>
        </w:rPr>
      </w:pPr>
      <w:r w:rsidRPr="006364F1">
        <w:rPr>
          <w:rFonts w:asciiTheme="minorHAnsi" w:hAnsiTheme="minorHAnsi" w:cstheme="minorHAnsi"/>
        </w:rPr>
        <w:t xml:space="preserve">Bases de la </w:t>
      </w:r>
      <w:r w:rsidRPr="006364F1">
        <w:rPr>
          <w:rFonts w:asciiTheme="minorHAnsi" w:hAnsiTheme="minorHAnsi" w:cstheme="minorHAnsi"/>
          <w:b/>
        </w:rPr>
        <w:t>requisición 202200814 y 202200815</w:t>
      </w:r>
      <w:r w:rsidRPr="006364F1">
        <w:rPr>
          <w:rFonts w:asciiTheme="minorHAnsi" w:hAnsiTheme="minorHAnsi" w:cstheme="minorHAnsi"/>
        </w:rPr>
        <w:t xml:space="preserve"> de la Dirección de Administración adscrita a la Coordinación General de Administración e Innovación Gubernamental donde solicitan grúa de arrastre y salvamento tipo D y servicios de mantenimiento preventivo para no perder garantías de tracto camión de acuerdo a las bases.</w:t>
      </w:r>
    </w:p>
    <w:p w:rsidR="00161A5E" w:rsidRDefault="00161A5E" w:rsidP="00161A5E">
      <w:pPr>
        <w:shd w:val="clear" w:color="auto" w:fill="FFFFFF"/>
        <w:spacing w:after="100" w:afterAutospacing="1"/>
        <w:contextualSpacing/>
        <w:jc w:val="both"/>
        <w:rPr>
          <w:rFonts w:asciiTheme="minorHAnsi" w:hAnsiTheme="minorHAnsi" w:cstheme="minorHAnsi"/>
        </w:rPr>
      </w:pPr>
    </w:p>
    <w:p w:rsidR="00161A5E" w:rsidRDefault="00161A5E" w:rsidP="00161A5E">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w:t>
      </w:r>
      <w:r w:rsidRPr="00493C55">
        <w:rPr>
          <w:rFonts w:asciiTheme="minorHAnsi" w:eastAsia="Cambria" w:hAnsiTheme="minorHAnsi" w:cstheme="minorHAnsi"/>
        </w:rPr>
        <w:lastRenderedPageBreak/>
        <w:t xml:space="preserve">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 xml:space="preserve">requisición </w:t>
      </w:r>
      <w:r w:rsidR="006C7D28" w:rsidRPr="006364F1">
        <w:rPr>
          <w:rFonts w:asciiTheme="minorHAnsi" w:hAnsiTheme="minorHAnsi" w:cstheme="minorHAnsi"/>
          <w:b/>
        </w:rPr>
        <w:t xml:space="preserve">202200814 y </w:t>
      </w:r>
      <w:proofErr w:type="gramStart"/>
      <w:r w:rsidR="006C7D28" w:rsidRPr="006364F1">
        <w:rPr>
          <w:rFonts w:asciiTheme="minorHAnsi" w:hAnsiTheme="minorHAnsi" w:cstheme="minorHAnsi"/>
          <w:b/>
        </w:rPr>
        <w:t>202200815</w:t>
      </w:r>
      <w:r w:rsidR="006C7D28" w:rsidRPr="006364F1">
        <w:rPr>
          <w:rFonts w:asciiTheme="minorHAnsi" w:hAnsiTheme="minorHAnsi" w:cstheme="minorHAnsi"/>
        </w:rPr>
        <w:t xml:space="preserve"> </w:t>
      </w:r>
      <w:r w:rsidRPr="002C76FA">
        <w:rPr>
          <w:rFonts w:asciiTheme="minorHAnsi" w:hAnsiTheme="minorHAnsi" w:cstheme="minorHAnsi"/>
          <w:b/>
        </w:rPr>
        <w:t xml:space="preserve"> </w:t>
      </w:r>
      <w:r w:rsidRPr="00493C55">
        <w:rPr>
          <w:rFonts w:asciiTheme="minorHAnsi" w:eastAsia="Cambria" w:hAnsiTheme="minorHAnsi" w:cstheme="minorHAnsi"/>
        </w:rPr>
        <w:t>con</w:t>
      </w:r>
      <w:proofErr w:type="gramEnd"/>
      <w:r w:rsidRPr="00493C55">
        <w:rPr>
          <w:rFonts w:asciiTheme="minorHAnsi" w:eastAsia="Cambria" w:hAnsiTheme="minorHAnsi" w:cstheme="minorHAnsi"/>
        </w:rPr>
        <w:t xml:space="preserve"> las cuales habrá de convocarse a licitación pública, los que estén por la afirmativa, sírvanse manifestarlo levantando la mano.</w:t>
      </w:r>
    </w:p>
    <w:p w:rsidR="00161A5E" w:rsidRPr="00493C55" w:rsidRDefault="00161A5E" w:rsidP="00161A5E">
      <w:pPr>
        <w:jc w:val="both"/>
        <w:rPr>
          <w:rFonts w:asciiTheme="minorHAnsi" w:eastAsia="Cambria" w:hAnsiTheme="minorHAnsi" w:cstheme="minorHAnsi"/>
        </w:rPr>
      </w:pPr>
    </w:p>
    <w:p w:rsidR="00161A5E" w:rsidRDefault="00161A5E" w:rsidP="00161A5E">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 presentes</w:t>
      </w:r>
    </w:p>
    <w:p w:rsidR="00161A5E" w:rsidRPr="00493C55" w:rsidRDefault="00161A5E" w:rsidP="00161A5E">
      <w:pPr>
        <w:jc w:val="center"/>
        <w:rPr>
          <w:rFonts w:asciiTheme="minorHAnsi" w:eastAsia="Cambria" w:hAnsiTheme="minorHAnsi" w:cstheme="minorHAnsi"/>
          <w:b/>
          <w:i/>
        </w:rPr>
      </w:pPr>
    </w:p>
    <w:p w:rsidR="004C4E4E" w:rsidRDefault="009D68CB" w:rsidP="009D68CB">
      <w:pPr>
        <w:rPr>
          <w:rFonts w:cs="Tahoma"/>
        </w:rPr>
      </w:pPr>
      <w:r w:rsidRPr="00493C55">
        <w:rPr>
          <w:rFonts w:asciiTheme="minorHAnsi" w:hAnsiTheme="minorHAnsi" w:cstheme="minorHAnsi"/>
          <w:b/>
        </w:rPr>
        <w:t xml:space="preserve">Punto Seis del orden del día, ASUNTOS VARIOS </w:t>
      </w:r>
      <w:r w:rsidR="002C76FA">
        <w:rPr>
          <w:rFonts w:asciiTheme="minorHAnsi" w:hAnsiTheme="minorHAnsi" w:cstheme="minorHAnsi"/>
          <w:b/>
        </w:rPr>
        <w:t xml:space="preserve"> </w:t>
      </w:r>
    </w:p>
    <w:p w:rsidR="002C76FA" w:rsidRPr="00493C55" w:rsidRDefault="002C76FA" w:rsidP="009D68CB">
      <w:pPr>
        <w:rPr>
          <w:rFonts w:asciiTheme="minorHAnsi" w:hAnsiTheme="minorHAnsi" w:cstheme="minorHAnsi"/>
          <w:b/>
        </w:rPr>
      </w:pPr>
    </w:p>
    <w:p w:rsidR="006C7D28" w:rsidRPr="006C7D28" w:rsidRDefault="006C7D28" w:rsidP="00D36298">
      <w:pPr>
        <w:numPr>
          <w:ilvl w:val="0"/>
          <w:numId w:val="7"/>
        </w:numPr>
        <w:shd w:val="clear" w:color="auto" w:fill="FFFFFF"/>
        <w:contextualSpacing/>
        <w:jc w:val="both"/>
        <w:rPr>
          <w:rFonts w:asciiTheme="minorHAnsi" w:hAnsiTheme="minorHAnsi" w:cstheme="minorHAnsi"/>
          <w:color w:val="000000"/>
          <w:szCs w:val="22"/>
          <w:lang w:eastAsia="es-MX"/>
        </w:rPr>
      </w:pPr>
      <w:r w:rsidRPr="006C7D28">
        <w:rPr>
          <w:rFonts w:asciiTheme="minorHAnsi" w:hAnsiTheme="minorHAnsi" w:cstheme="minorHAnsi"/>
          <w:color w:val="000000"/>
          <w:lang w:eastAsia="es-MX"/>
        </w:rPr>
        <w:t>Se informa al Comité de Adquisiciones que se recibió oficio número CAEC/203/2022, firmado por Jocelyn Elizondo Clark, la entonces Coordinadora de Análisis Estratégico y Comunicación, mediante el cual manifiesta de la existencia de proveedores adjudicados en la Segunda Sesión Extraordinaria, celebrada el día 31 de marzo del 2022, que cuentan con opinión del SAT en sentido negativo, por lo cual se solicita se cancele en caso de existir órdenes de compra elaboradas, hasta en tanto no regularicen su situación,  así mismo se solicita no se tomen en cuenta para requisiciones, ni compra de servicio mediante excepción de licitación hasta en tanto regularicen su estado fiscal, los proveedores en este caso son los siguientes:</w:t>
      </w:r>
    </w:p>
    <w:p w:rsidR="006C7D28" w:rsidRPr="006C7D28" w:rsidRDefault="006C7D28" w:rsidP="006C7D28">
      <w:pPr>
        <w:shd w:val="clear" w:color="auto" w:fill="FFFFFF"/>
        <w:ind w:left="1440"/>
        <w:contextualSpacing/>
        <w:jc w:val="both"/>
        <w:rPr>
          <w:rFonts w:asciiTheme="minorHAnsi" w:hAnsiTheme="minorHAnsi" w:cstheme="minorHAnsi"/>
          <w:color w:val="000000"/>
          <w:lang w:eastAsia="es-MX"/>
        </w:rPr>
      </w:pPr>
    </w:p>
    <w:p w:rsidR="006C7D28" w:rsidRPr="006C7D28" w:rsidRDefault="006C7D28" w:rsidP="006C7D28">
      <w:pPr>
        <w:shd w:val="clear" w:color="auto" w:fill="FFFFFF"/>
        <w:ind w:left="1440"/>
        <w:contextualSpacing/>
        <w:jc w:val="both"/>
        <w:rPr>
          <w:rFonts w:asciiTheme="minorHAnsi" w:hAnsiTheme="minorHAnsi" w:cstheme="minorHAnsi"/>
          <w:color w:val="000000"/>
          <w:lang w:eastAsia="es-MX"/>
        </w:rPr>
      </w:pPr>
      <w:r w:rsidRPr="006C7D28">
        <w:rPr>
          <w:rFonts w:asciiTheme="minorHAnsi" w:hAnsiTheme="minorHAnsi" w:cstheme="minorHAnsi"/>
          <w:color w:val="000000"/>
          <w:lang w:eastAsia="es-MX"/>
        </w:rPr>
        <w:t>Grupo Audiorama Comunicaciones S.A. de C.V.</w:t>
      </w:r>
    </w:p>
    <w:p w:rsidR="006C7D28" w:rsidRPr="006C7D28" w:rsidRDefault="006C7D28" w:rsidP="006C7D28">
      <w:pPr>
        <w:shd w:val="clear" w:color="auto" w:fill="FFFFFF"/>
        <w:ind w:left="1440"/>
        <w:contextualSpacing/>
        <w:jc w:val="both"/>
        <w:rPr>
          <w:rFonts w:asciiTheme="minorHAnsi" w:hAnsiTheme="minorHAnsi" w:cstheme="minorHAnsi"/>
          <w:color w:val="000000"/>
          <w:lang w:eastAsia="es-MX"/>
        </w:rPr>
      </w:pPr>
      <w:r w:rsidRPr="006C7D28">
        <w:rPr>
          <w:rFonts w:asciiTheme="minorHAnsi" w:hAnsiTheme="minorHAnsi" w:cstheme="minorHAnsi"/>
          <w:color w:val="000000"/>
          <w:lang w:eastAsia="es-MX"/>
        </w:rPr>
        <w:t>Grupo Radio Centro S.A.B. de C.V.</w:t>
      </w:r>
    </w:p>
    <w:p w:rsidR="006C7D28" w:rsidRPr="006C7D28" w:rsidRDefault="006C7D28" w:rsidP="006C7D28">
      <w:pPr>
        <w:shd w:val="clear" w:color="auto" w:fill="FFFFFF"/>
        <w:ind w:left="1440"/>
        <w:contextualSpacing/>
        <w:jc w:val="both"/>
        <w:rPr>
          <w:rFonts w:asciiTheme="minorHAnsi" w:hAnsiTheme="minorHAnsi" w:cstheme="minorHAnsi"/>
          <w:color w:val="000000"/>
          <w:lang w:eastAsia="es-MX"/>
        </w:rPr>
      </w:pPr>
      <w:proofErr w:type="spellStart"/>
      <w:r>
        <w:rPr>
          <w:rFonts w:asciiTheme="minorHAnsi" w:hAnsiTheme="minorHAnsi" w:cstheme="minorHAnsi"/>
          <w:color w:val="000000"/>
          <w:lang w:eastAsia="es-MX"/>
        </w:rPr>
        <w:t>Cía</w:t>
      </w:r>
      <w:proofErr w:type="spellEnd"/>
      <w:r>
        <w:rPr>
          <w:rFonts w:asciiTheme="minorHAnsi" w:hAnsiTheme="minorHAnsi" w:cstheme="minorHAnsi"/>
          <w:color w:val="000000"/>
          <w:lang w:eastAsia="es-MX"/>
        </w:rPr>
        <w:t xml:space="preserve"> Periodística</w:t>
      </w:r>
      <w:r w:rsidRPr="006C7D28">
        <w:rPr>
          <w:rFonts w:asciiTheme="minorHAnsi" w:hAnsiTheme="minorHAnsi" w:cstheme="minorHAnsi"/>
          <w:color w:val="000000"/>
          <w:lang w:eastAsia="es-MX"/>
        </w:rPr>
        <w:t xml:space="preserve"> del Sol de Guadalajara S.A. de C.V.</w:t>
      </w:r>
    </w:p>
    <w:p w:rsidR="006C7D28" w:rsidRPr="006C7D28" w:rsidRDefault="006C7D28" w:rsidP="006C7D28">
      <w:pPr>
        <w:shd w:val="clear" w:color="auto" w:fill="FFFFFF"/>
        <w:ind w:left="1440"/>
        <w:contextualSpacing/>
        <w:jc w:val="both"/>
        <w:rPr>
          <w:rFonts w:asciiTheme="minorHAnsi" w:hAnsiTheme="minorHAnsi" w:cstheme="minorHAnsi"/>
          <w:color w:val="000000"/>
          <w:lang w:eastAsia="es-MX"/>
        </w:rPr>
      </w:pPr>
    </w:p>
    <w:p w:rsidR="006C7D28" w:rsidRPr="006C7D28" w:rsidRDefault="006C7D28" w:rsidP="006C7D28">
      <w:pPr>
        <w:shd w:val="clear" w:color="auto" w:fill="FFFFFF"/>
        <w:ind w:left="1440"/>
        <w:contextualSpacing/>
        <w:jc w:val="both"/>
        <w:rPr>
          <w:rFonts w:asciiTheme="minorHAnsi" w:hAnsiTheme="minorHAnsi" w:cstheme="minorHAnsi"/>
          <w:color w:val="000000"/>
          <w:lang w:eastAsia="es-MX"/>
        </w:rPr>
      </w:pPr>
      <w:r w:rsidRPr="006C7D28">
        <w:rPr>
          <w:rFonts w:asciiTheme="minorHAnsi" w:hAnsiTheme="minorHAnsi" w:cstheme="minorHAnsi"/>
          <w:color w:val="000000"/>
          <w:lang w:eastAsia="es-MX"/>
        </w:rPr>
        <w:t>Aunado a lo anterior, se informa que por un error involuntario Mayra Pilar Torres de la O. fue aprobada en esta misma sesión cuando debería de estar en otra partida por la naturaleza de su trabajo, lo anterior de informa para los trámites administrativos a que haya lugar.</w:t>
      </w:r>
    </w:p>
    <w:p w:rsidR="00161A5E" w:rsidRPr="00161A5E" w:rsidRDefault="00161A5E" w:rsidP="00161A5E">
      <w:pPr>
        <w:shd w:val="clear" w:color="auto" w:fill="FFFFFF"/>
        <w:ind w:left="1440"/>
        <w:contextualSpacing/>
        <w:jc w:val="both"/>
        <w:rPr>
          <w:rFonts w:asciiTheme="minorHAnsi" w:hAnsiTheme="minorHAnsi" w:cstheme="minorHAnsi"/>
          <w:color w:val="000000"/>
          <w:lang w:eastAsia="es-MX"/>
        </w:rPr>
      </w:pPr>
    </w:p>
    <w:p w:rsidR="00161A5E" w:rsidRPr="00695467" w:rsidRDefault="00161A5E" w:rsidP="00161A5E">
      <w:pPr>
        <w:shd w:val="clear" w:color="auto" w:fill="FFFFFF"/>
        <w:ind w:left="1440"/>
        <w:contextualSpacing/>
        <w:jc w:val="both"/>
        <w:rPr>
          <w:rFonts w:cstheme="minorHAnsi"/>
          <w:color w:val="000000"/>
          <w:lang w:eastAsia="es-MX"/>
        </w:rPr>
      </w:pPr>
    </w:p>
    <w:p w:rsidR="006C7D28" w:rsidRDefault="006C7D28" w:rsidP="006C7D28">
      <w:pPr>
        <w:shd w:val="clear" w:color="auto" w:fill="FFFFFF"/>
        <w:spacing w:after="100" w:afterAutospacing="1" w:line="276" w:lineRule="auto"/>
        <w:contextualSpacing/>
        <w:jc w:val="both"/>
        <w:rPr>
          <w:rFonts w:asciiTheme="minorHAnsi" w:hAnsiTheme="minorHAnsi" w:cstheme="minorHAnsi"/>
          <w:lang w:val="es-ES_tradnl"/>
        </w:rPr>
      </w:pPr>
      <w:r>
        <w:rPr>
          <w:rFonts w:asciiTheme="minorHAnsi" w:hAnsiTheme="minorHAnsi" w:cstheme="minorHAnsi"/>
          <w:lang w:val="es-ES_tradnl"/>
        </w:rPr>
        <w:t xml:space="preserve">Se solicita su autorización para su aprobación del </w:t>
      </w:r>
      <w:r>
        <w:rPr>
          <w:rFonts w:asciiTheme="minorHAnsi" w:hAnsiTheme="minorHAnsi" w:cstheme="minorHAnsi"/>
          <w:b/>
          <w:lang w:val="es-ES_tradnl"/>
        </w:rPr>
        <w:t>asunto vario A</w:t>
      </w:r>
      <w:r>
        <w:rPr>
          <w:rFonts w:asciiTheme="minorHAnsi" w:hAnsiTheme="minorHAnsi" w:cstheme="minorHAnsi"/>
          <w:lang w:val="es-ES_tradnl"/>
        </w:rPr>
        <w:t>, los que estén por la afirmativa, sírvanse manifestarlo levantando su mano.</w:t>
      </w:r>
    </w:p>
    <w:p w:rsidR="006C7D28" w:rsidRDefault="006C7D28" w:rsidP="006C7D28">
      <w:pPr>
        <w:shd w:val="clear" w:color="auto" w:fill="FFFFFF"/>
        <w:spacing w:after="100" w:afterAutospacing="1" w:line="276" w:lineRule="auto"/>
        <w:contextualSpacing/>
        <w:jc w:val="both"/>
        <w:rPr>
          <w:rFonts w:asciiTheme="minorHAnsi" w:hAnsiTheme="minorHAnsi" w:cstheme="minorHAnsi"/>
          <w:lang w:val="es-ES_tradnl"/>
        </w:rPr>
      </w:pPr>
    </w:p>
    <w:p w:rsidR="006C7D28" w:rsidRDefault="006C7D28" w:rsidP="006C7D28">
      <w:pPr>
        <w:jc w:val="center"/>
        <w:rPr>
          <w:rFonts w:asciiTheme="minorHAnsi" w:hAnsiTheme="minorHAnsi" w:cstheme="minorHAnsi"/>
          <w:b/>
          <w:i/>
          <w:lang w:eastAsia="en-US"/>
        </w:rPr>
      </w:pPr>
      <w:r>
        <w:rPr>
          <w:rFonts w:asciiTheme="minorHAnsi" w:hAnsiTheme="minorHAnsi" w:cstheme="minorHAnsi"/>
          <w:b/>
          <w:i/>
          <w:lang w:eastAsia="en-US"/>
        </w:rPr>
        <w:t>Aprobado por unanimidad de votos por parte de los integrantes del Comité presentes</w:t>
      </w:r>
    </w:p>
    <w:p w:rsidR="00241AC0" w:rsidRDefault="00241AC0" w:rsidP="00B42CE7">
      <w:pPr>
        <w:pStyle w:val="Prrafodelista"/>
        <w:shd w:val="clear" w:color="auto" w:fill="FFFFFF"/>
        <w:spacing w:after="100" w:afterAutospacing="1" w:line="276" w:lineRule="auto"/>
        <w:ind w:left="720"/>
        <w:contextualSpacing/>
        <w:jc w:val="center"/>
        <w:rPr>
          <w:rFonts w:asciiTheme="minorHAnsi" w:hAnsiTheme="minorHAnsi" w:cstheme="minorHAnsi"/>
          <w:b/>
          <w:i/>
          <w:lang w:eastAsia="en-US"/>
        </w:rPr>
      </w:pPr>
    </w:p>
    <w:p w:rsidR="006C7D28" w:rsidRDefault="006C7D28" w:rsidP="00B42CE7">
      <w:pPr>
        <w:pStyle w:val="Prrafodelista"/>
        <w:shd w:val="clear" w:color="auto" w:fill="FFFFFF"/>
        <w:spacing w:after="100" w:afterAutospacing="1" w:line="276" w:lineRule="auto"/>
        <w:ind w:left="720"/>
        <w:contextualSpacing/>
        <w:jc w:val="center"/>
        <w:rPr>
          <w:rFonts w:asciiTheme="minorHAnsi" w:hAnsiTheme="minorHAnsi" w:cstheme="minorHAnsi"/>
          <w:b/>
          <w:i/>
          <w:lang w:eastAsia="en-US"/>
        </w:rPr>
      </w:pPr>
    </w:p>
    <w:p w:rsidR="006C7D28" w:rsidRPr="006C7D28" w:rsidRDefault="006C7D28" w:rsidP="00D36298">
      <w:pPr>
        <w:pStyle w:val="Prrafodelista"/>
        <w:numPr>
          <w:ilvl w:val="0"/>
          <w:numId w:val="7"/>
        </w:numPr>
        <w:shd w:val="clear" w:color="auto" w:fill="FFFFFF"/>
        <w:contextualSpacing/>
        <w:jc w:val="both"/>
        <w:rPr>
          <w:rFonts w:asciiTheme="minorHAnsi" w:hAnsiTheme="minorHAnsi" w:cstheme="minorHAnsi"/>
          <w:color w:val="000000"/>
          <w:szCs w:val="20"/>
          <w:lang w:eastAsia="es-MX"/>
        </w:rPr>
      </w:pPr>
      <w:r w:rsidRPr="006C7D28">
        <w:rPr>
          <w:rFonts w:asciiTheme="minorHAnsi" w:hAnsiTheme="minorHAnsi" w:cstheme="minorHAnsi"/>
          <w:color w:val="000000"/>
          <w:lang w:eastAsia="es-MX"/>
        </w:rPr>
        <w:lastRenderedPageBreak/>
        <w:t xml:space="preserve">Se informa al Comité de Adquisiciones que se recibió oficio número 1200/2022/0314, firmado por Miguel Ángel </w:t>
      </w:r>
      <w:proofErr w:type="spellStart"/>
      <w:r w:rsidRPr="006C7D28">
        <w:rPr>
          <w:rFonts w:asciiTheme="minorHAnsi" w:hAnsiTheme="minorHAnsi" w:cstheme="minorHAnsi"/>
          <w:color w:val="000000"/>
          <w:lang w:eastAsia="es-MX"/>
        </w:rPr>
        <w:t>Ixtlahuac</w:t>
      </w:r>
      <w:proofErr w:type="spellEnd"/>
      <w:r w:rsidRPr="006C7D28">
        <w:rPr>
          <w:rFonts w:asciiTheme="minorHAnsi" w:hAnsiTheme="minorHAnsi" w:cstheme="minorHAnsi"/>
          <w:color w:val="000000"/>
          <w:lang w:eastAsia="es-MX"/>
        </w:rPr>
        <w:t xml:space="preserve"> </w:t>
      </w:r>
      <w:proofErr w:type="spellStart"/>
      <w:r w:rsidRPr="006C7D28">
        <w:rPr>
          <w:rFonts w:asciiTheme="minorHAnsi" w:hAnsiTheme="minorHAnsi" w:cstheme="minorHAnsi"/>
          <w:color w:val="000000"/>
          <w:lang w:eastAsia="es-MX"/>
        </w:rPr>
        <w:t>Baumbach</w:t>
      </w:r>
      <w:proofErr w:type="spellEnd"/>
      <w:r w:rsidRPr="006C7D28">
        <w:rPr>
          <w:rFonts w:asciiTheme="minorHAnsi" w:hAnsiTheme="minorHAnsi" w:cstheme="minorHAnsi"/>
          <w:color w:val="000000"/>
          <w:lang w:eastAsia="es-MX"/>
        </w:rPr>
        <w:t>, Director de Programas Sociales Municipales, y Salvador Villaseñor Aldama, Coordinador General de Desarrollo Económico y Combate a la Desigualdad, mediante el cual informa que en la Sexta Sesión Ordinaria, celebrada el día 07 de abril del 2022, se presentó la Adjudicación Directa A3, Artículo 99, fracción I, solicitan la autorización de la modificación en el Acta, ya que por error involuntario en el oficio antes citado, se estableció:</w:t>
      </w:r>
    </w:p>
    <w:p w:rsidR="006C7D28" w:rsidRPr="006C7D28" w:rsidRDefault="006C7D28" w:rsidP="006C7D28">
      <w:pPr>
        <w:shd w:val="clear" w:color="auto" w:fill="FFFFFF"/>
        <w:ind w:left="1440"/>
        <w:contextualSpacing/>
        <w:jc w:val="both"/>
        <w:rPr>
          <w:rFonts w:asciiTheme="minorHAnsi" w:hAnsiTheme="minorHAnsi" w:cstheme="minorHAnsi"/>
          <w:color w:val="000000"/>
          <w:lang w:eastAsia="es-MX"/>
        </w:rPr>
      </w:pPr>
    </w:p>
    <w:p w:rsidR="006C7D28" w:rsidRPr="006C7D28" w:rsidRDefault="006C7D28" w:rsidP="006C7D28">
      <w:pPr>
        <w:shd w:val="clear" w:color="auto" w:fill="FFFFFF"/>
        <w:ind w:left="1440"/>
        <w:contextualSpacing/>
        <w:jc w:val="both"/>
        <w:rPr>
          <w:rFonts w:asciiTheme="minorHAnsi" w:hAnsiTheme="minorHAnsi" w:cstheme="minorHAnsi"/>
          <w:color w:val="000000"/>
          <w:lang w:eastAsia="es-MX"/>
        </w:rPr>
      </w:pPr>
      <w:r w:rsidRPr="006C7D28">
        <w:rPr>
          <w:rFonts w:asciiTheme="minorHAnsi" w:hAnsiTheme="minorHAnsi" w:cstheme="minorHAnsi"/>
          <w:color w:val="000000"/>
          <w:lang w:eastAsia="es-MX"/>
        </w:rPr>
        <w:t>“Reporte de los procesos 2021”, debiendo ser lo correcto “Reporte de los Procesos 2022”, por lo cual se solicita se señale:</w:t>
      </w:r>
    </w:p>
    <w:p w:rsidR="006C7D28" w:rsidRPr="006C7D28" w:rsidRDefault="006C7D28" w:rsidP="006C7D28">
      <w:pPr>
        <w:shd w:val="clear" w:color="auto" w:fill="FFFFFF"/>
        <w:ind w:left="1416"/>
        <w:jc w:val="both"/>
        <w:rPr>
          <w:rFonts w:asciiTheme="minorHAnsi" w:hAnsiTheme="minorHAnsi" w:cstheme="minorHAnsi"/>
          <w:color w:val="000000"/>
          <w:lang w:eastAsia="es-MX"/>
        </w:rPr>
      </w:pPr>
    </w:p>
    <w:p w:rsidR="006C7D28" w:rsidRPr="006C7D28" w:rsidRDefault="006C7D28" w:rsidP="006C7D28">
      <w:pPr>
        <w:shd w:val="clear" w:color="auto" w:fill="FFFFFF"/>
        <w:ind w:left="1416"/>
        <w:jc w:val="both"/>
        <w:rPr>
          <w:rFonts w:asciiTheme="minorHAnsi" w:hAnsiTheme="minorHAnsi" w:cstheme="minorHAnsi"/>
          <w:color w:val="000000"/>
          <w:lang w:eastAsia="es-MX"/>
        </w:rPr>
      </w:pPr>
      <w:r w:rsidRPr="006C7D28">
        <w:rPr>
          <w:rFonts w:asciiTheme="minorHAnsi" w:hAnsiTheme="minorHAnsi" w:cstheme="minorHAnsi"/>
          <w:color w:val="000000"/>
          <w:lang w:eastAsia="es-MX"/>
        </w:rPr>
        <w:t>“Su trabajo incluirá las siguientes actividades: Asesoría y apoyo técnico. Elaboración de la evaluación del Plan 2018-2021. Elaboración del Plan Estratégico 2022-2024. Reporte de los Procesos 2022”</w:t>
      </w:r>
    </w:p>
    <w:p w:rsidR="006C7D28" w:rsidRPr="006C7D28" w:rsidRDefault="006C7D28" w:rsidP="006C7D28">
      <w:pPr>
        <w:shd w:val="clear" w:color="auto" w:fill="FFFFFF"/>
        <w:ind w:left="1416"/>
        <w:jc w:val="both"/>
        <w:rPr>
          <w:rFonts w:asciiTheme="minorHAnsi" w:hAnsiTheme="minorHAnsi" w:cstheme="minorHAnsi"/>
          <w:color w:val="000000"/>
          <w:lang w:eastAsia="es-MX"/>
        </w:rPr>
      </w:pPr>
    </w:p>
    <w:p w:rsidR="006C7D28" w:rsidRDefault="006C7D28" w:rsidP="006C7D28">
      <w:pPr>
        <w:shd w:val="clear" w:color="auto" w:fill="FFFFFF"/>
        <w:ind w:left="1416"/>
        <w:jc w:val="both"/>
        <w:rPr>
          <w:rFonts w:asciiTheme="minorHAnsi" w:hAnsiTheme="minorHAnsi" w:cstheme="minorHAnsi"/>
          <w:color w:val="000000"/>
          <w:lang w:eastAsia="es-MX"/>
        </w:rPr>
      </w:pPr>
      <w:r w:rsidRPr="006C7D28">
        <w:rPr>
          <w:rFonts w:asciiTheme="minorHAnsi" w:hAnsiTheme="minorHAnsi" w:cstheme="minorHAnsi"/>
          <w:color w:val="000000"/>
          <w:lang w:eastAsia="es-MX"/>
        </w:rPr>
        <w:t>Lo anterior para continuar con los trámites administrativos a fin de contar con el servicio solicitado por la Dirección requirente.</w:t>
      </w:r>
    </w:p>
    <w:p w:rsidR="006C7D28" w:rsidRPr="006C7D28" w:rsidRDefault="006C7D28" w:rsidP="006C7D28">
      <w:pPr>
        <w:shd w:val="clear" w:color="auto" w:fill="FFFFFF"/>
        <w:ind w:left="1416"/>
        <w:jc w:val="both"/>
        <w:rPr>
          <w:rFonts w:asciiTheme="minorHAnsi" w:hAnsiTheme="minorHAnsi" w:cstheme="minorHAnsi"/>
          <w:color w:val="000000"/>
          <w:lang w:eastAsia="es-MX"/>
        </w:rPr>
      </w:pPr>
    </w:p>
    <w:p w:rsidR="006C7D28" w:rsidRDefault="006C7D28" w:rsidP="006C7D28">
      <w:pPr>
        <w:shd w:val="clear" w:color="auto" w:fill="FFFFFF"/>
        <w:spacing w:after="100" w:afterAutospacing="1" w:line="276" w:lineRule="auto"/>
        <w:contextualSpacing/>
        <w:jc w:val="both"/>
        <w:rPr>
          <w:rFonts w:asciiTheme="minorHAnsi" w:hAnsiTheme="minorHAnsi" w:cstheme="minorHAnsi"/>
          <w:lang w:val="es-ES_tradnl"/>
        </w:rPr>
      </w:pPr>
      <w:r>
        <w:rPr>
          <w:rFonts w:asciiTheme="minorHAnsi" w:hAnsiTheme="minorHAnsi" w:cstheme="minorHAnsi"/>
          <w:lang w:val="es-ES_tradnl"/>
        </w:rPr>
        <w:t xml:space="preserve">Se solicita su autorización para su aprobación del </w:t>
      </w:r>
      <w:r>
        <w:rPr>
          <w:rFonts w:asciiTheme="minorHAnsi" w:hAnsiTheme="minorHAnsi" w:cstheme="minorHAnsi"/>
          <w:b/>
          <w:lang w:val="es-ES_tradnl"/>
        </w:rPr>
        <w:t>asunto vario B</w:t>
      </w:r>
      <w:r>
        <w:rPr>
          <w:rFonts w:asciiTheme="minorHAnsi" w:hAnsiTheme="minorHAnsi" w:cstheme="minorHAnsi"/>
          <w:lang w:val="es-ES_tradnl"/>
        </w:rPr>
        <w:t>, los que estén por la afirmativa, sírvanse manifestarlo levantando su mano.</w:t>
      </w:r>
    </w:p>
    <w:p w:rsidR="006C7D28" w:rsidRDefault="006C7D28" w:rsidP="006C7D28">
      <w:pPr>
        <w:shd w:val="clear" w:color="auto" w:fill="FFFFFF"/>
        <w:spacing w:after="100" w:afterAutospacing="1" w:line="276" w:lineRule="auto"/>
        <w:contextualSpacing/>
        <w:jc w:val="both"/>
        <w:rPr>
          <w:rFonts w:asciiTheme="minorHAnsi" w:hAnsiTheme="minorHAnsi" w:cstheme="minorHAnsi"/>
          <w:lang w:val="es-ES_tradnl"/>
        </w:rPr>
      </w:pPr>
    </w:p>
    <w:p w:rsidR="006C7D28" w:rsidRDefault="006C7D28" w:rsidP="006C7D28">
      <w:pPr>
        <w:jc w:val="center"/>
        <w:rPr>
          <w:rFonts w:asciiTheme="minorHAnsi" w:hAnsiTheme="minorHAnsi" w:cstheme="minorHAnsi"/>
          <w:b/>
          <w:i/>
          <w:lang w:eastAsia="en-US"/>
        </w:rPr>
      </w:pPr>
      <w:r>
        <w:rPr>
          <w:rFonts w:asciiTheme="minorHAnsi" w:hAnsiTheme="minorHAnsi" w:cstheme="minorHAnsi"/>
          <w:b/>
          <w:i/>
          <w:lang w:eastAsia="en-US"/>
        </w:rPr>
        <w:t>Aprobado por unanimidad de votos por parte de los integrantes del Comité presentes</w:t>
      </w:r>
    </w:p>
    <w:p w:rsidR="006C7D28" w:rsidRDefault="006C7D28" w:rsidP="002F6699">
      <w:pPr>
        <w:jc w:val="both"/>
        <w:rPr>
          <w:rFonts w:asciiTheme="minorHAnsi" w:eastAsia="Century Gothic" w:hAnsiTheme="minorHAnsi" w:cstheme="minorHAnsi"/>
        </w:rPr>
      </w:pPr>
    </w:p>
    <w:p w:rsidR="002F6699" w:rsidRPr="00493C55" w:rsidRDefault="00C30E79" w:rsidP="002F6699">
      <w:pPr>
        <w:jc w:val="both"/>
        <w:rPr>
          <w:rFonts w:asciiTheme="minorHAnsi" w:eastAsia="Century Gothic" w:hAnsiTheme="minorHAnsi" w:cstheme="minorHAnsi"/>
        </w:rPr>
      </w:pPr>
      <w:r w:rsidRPr="00493C55">
        <w:rPr>
          <w:rFonts w:asciiTheme="minorHAnsi" w:eastAsia="Century Gothic" w:hAnsiTheme="minorHAnsi" w:cstheme="minorHAnsi"/>
        </w:rPr>
        <w:t>Edmundo Antonio Amutio Villa</w:t>
      </w:r>
      <w:r w:rsidR="002F6699" w:rsidRPr="00493C55">
        <w:rPr>
          <w:rFonts w:asciiTheme="minorHAnsi" w:eastAsia="Century Gothic" w:hAnsiTheme="minorHAnsi" w:cstheme="minorHAnsi"/>
        </w:rPr>
        <w:t>, representante del Presidente del Comité de Adquisiciones Municipales, comenta no habiendo más asuntos que tratar y visto lo a</w:t>
      </w:r>
      <w:r w:rsidR="0085753B" w:rsidRPr="00493C55">
        <w:rPr>
          <w:rFonts w:asciiTheme="minorHAnsi" w:eastAsia="Century Gothic" w:hAnsiTheme="minorHAnsi" w:cstheme="minorHAnsi"/>
        </w:rPr>
        <w:t>nterior</w:t>
      </w:r>
      <w:r w:rsidR="00B42600">
        <w:rPr>
          <w:rFonts w:asciiTheme="minorHAnsi" w:eastAsia="Century Gothic" w:hAnsiTheme="minorHAnsi" w:cstheme="minorHAnsi"/>
        </w:rPr>
        <w:t>, se da por concluida la Octava</w:t>
      </w:r>
      <w:r w:rsidR="000A3237" w:rsidRPr="00493C55">
        <w:rPr>
          <w:rFonts w:asciiTheme="minorHAnsi" w:eastAsia="Century Gothic" w:hAnsiTheme="minorHAnsi" w:cstheme="minorHAnsi"/>
        </w:rPr>
        <w:t xml:space="preserve"> S</w:t>
      </w:r>
      <w:r w:rsidR="0061254E" w:rsidRPr="00493C55">
        <w:rPr>
          <w:rFonts w:asciiTheme="minorHAnsi" w:eastAsia="Century Gothic" w:hAnsiTheme="minorHAnsi" w:cstheme="minorHAnsi"/>
        </w:rPr>
        <w:t>esión Ordinaria siend</w:t>
      </w:r>
      <w:r w:rsidR="00B23C93">
        <w:rPr>
          <w:rFonts w:asciiTheme="minorHAnsi" w:eastAsia="Century Gothic" w:hAnsiTheme="minorHAnsi" w:cstheme="minorHAnsi"/>
        </w:rPr>
        <w:t xml:space="preserve">o </w:t>
      </w:r>
      <w:r w:rsidR="00B42600">
        <w:rPr>
          <w:rFonts w:asciiTheme="minorHAnsi" w:eastAsia="Century Gothic" w:hAnsiTheme="minorHAnsi" w:cstheme="minorHAnsi"/>
        </w:rPr>
        <w:t>las 11:02</w:t>
      </w:r>
      <w:r w:rsidR="002F6699" w:rsidRPr="00493C55">
        <w:rPr>
          <w:rFonts w:asciiTheme="minorHAnsi" w:eastAsia="Century Gothic" w:hAnsiTheme="minorHAnsi" w:cstheme="minorHAnsi"/>
        </w:rPr>
        <w:t xml:space="preserve"> horas del día </w:t>
      </w:r>
      <w:r w:rsidR="00B42600">
        <w:rPr>
          <w:rFonts w:asciiTheme="minorHAnsi" w:eastAsia="Century Gothic" w:hAnsiTheme="minorHAnsi" w:cstheme="minorHAnsi"/>
        </w:rPr>
        <w:t>12</w:t>
      </w:r>
      <w:r w:rsidR="001F7AE1" w:rsidRPr="00493C55">
        <w:rPr>
          <w:rFonts w:asciiTheme="minorHAnsi" w:eastAsia="Century Gothic" w:hAnsiTheme="minorHAnsi" w:cstheme="minorHAnsi"/>
        </w:rPr>
        <w:t xml:space="preserve"> de </w:t>
      </w:r>
      <w:r w:rsidR="00B42600">
        <w:rPr>
          <w:rFonts w:asciiTheme="minorHAnsi" w:eastAsia="Century Gothic" w:hAnsiTheme="minorHAnsi" w:cstheme="minorHAnsi"/>
        </w:rPr>
        <w:t>mayo</w:t>
      </w:r>
      <w:r w:rsidR="002F6699" w:rsidRPr="00493C55">
        <w:rPr>
          <w:rFonts w:asciiTheme="minorHAnsi" w:eastAsia="Century Gothic" w:hAnsiTheme="minorHAnsi" w:cstheme="minorHAnsi"/>
        </w:rPr>
        <w:t xml:space="preserve"> de 202</w:t>
      </w:r>
      <w:r w:rsidR="00411AB4" w:rsidRPr="00493C55">
        <w:rPr>
          <w:rFonts w:asciiTheme="minorHAnsi" w:eastAsia="Century Gothic" w:hAnsiTheme="minorHAnsi" w:cstheme="minorHAnsi"/>
        </w:rPr>
        <w:t>2</w:t>
      </w:r>
      <w:r w:rsidR="002F6699"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w:t>
      </w:r>
      <w:r w:rsidR="002F6699" w:rsidRPr="00493C55">
        <w:rPr>
          <w:rFonts w:asciiTheme="minorHAnsi" w:eastAsia="Century Gothic" w:hAnsiTheme="minorHAnsi" w:cstheme="minorHAnsi"/>
        </w:rPr>
        <w:lastRenderedPageBreak/>
        <w:t xml:space="preserve">convocante, siendo estos los responsables de la revisión, acciones, faltas u omisiones en la información que sea puesta a consideración de este Comité. </w:t>
      </w:r>
    </w:p>
    <w:p w:rsidR="006C7D28" w:rsidRDefault="006C7D28" w:rsidP="0062047C">
      <w:pPr>
        <w:tabs>
          <w:tab w:val="left" w:pos="3969"/>
        </w:tabs>
        <w:spacing w:line="360" w:lineRule="auto"/>
        <w:ind w:left="708"/>
        <w:jc w:val="center"/>
        <w:rPr>
          <w:rFonts w:asciiTheme="minorHAnsi" w:hAnsiTheme="minorHAnsi" w:cstheme="minorHAnsi"/>
          <w:b/>
        </w:rPr>
      </w:pPr>
    </w:p>
    <w:p w:rsidR="0062047C" w:rsidRPr="0062047C" w:rsidRDefault="0062047C" w:rsidP="0062047C">
      <w:pPr>
        <w:tabs>
          <w:tab w:val="left" w:pos="3969"/>
        </w:tabs>
        <w:spacing w:line="360" w:lineRule="auto"/>
        <w:ind w:left="708"/>
        <w:jc w:val="center"/>
        <w:rPr>
          <w:rFonts w:asciiTheme="minorHAnsi" w:hAnsiTheme="minorHAnsi" w:cstheme="minorHAnsi"/>
          <w:b/>
        </w:rPr>
      </w:pPr>
      <w:r w:rsidRPr="0062047C">
        <w:rPr>
          <w:rFonts w:asciiTheme="minorHAnsi" w:hAnsiTheme="minorHAnsi" w:cstheme="minorHAnsi"/>
          <w:b/>
        </w:rPr>
        <w:t>Integrantes Vocales con voz y voto</w:t>
      </w:r>
    </w:p>
    <w:p w:rsidR="0062047C" w:rsidRDefault="0062047C" w:rsidP="0062047C">
      <w:pPr>
        <w:pStyle w:val="Sinespaciado"/>
        <w:rPr>
          <w:rFonts w:asciiTheme="minorHAnsi" w:hAnsiTheme="minorHAnsi" w:cstheme="minorHAnsi"/>
          <w:sz w:val="24"/>
          <w:szCs w:val="24"/>
          <w:highlight w:val="magenta"/>
        </w:rPr>
      </w:pPr>
    </w:p>
    <w:p w:rsidR="00CA6A6D" w:rsidRDefault="00CA6A6D" w:rsidP="0062047C">
      <w:pPr>
        <w:pStyle w:val="Sinespaciado"/>
        <w:rPr>
          <w:rFonts w:asciiTheme="minorHAnsi" w:hAnsiTheme="minorHAnsi" w:cstheme="minorHAnsi"/>
          <w:sz w:val="24"/>
          <w:szCs w:val="24"/>
          <w:highlight w:val="magenta"/>
        </w:rPr>
      </w:pPr>
    </w:p>
    <w:p w:rsidR="00CA6A6D" w:rsidRDefault="00CA6A6D" w:rsidP="0062047C">
      <w:pPr>
        <w:pStyle w:val="Sinespaciado"/>
        <w:rPr>
          <w:rFonts w:asciiTheme="minorHAnsi" w:hAnsiTheme="minorHAnsi" w:cstheme="minorHAnsi"/>
          <w:sz w:val="24"/>
          <w:szCs w:val="24"/>
          <w:highlight w:val="magenta"/>
        </w:rPr>
      </w:pPr>
    </w:p>
    <w:p w:rsidR="00CA6A6D" w:rsidRPr="0062047C" w:rsidRDefault="00CA6A6D" w:rsidP="0062047C">
      <w:pPr>
        <w:pStyle w:val="Sinespaciado"/>
        <w:rPr>
          <w:rFonts w:asciiTheme="minorHAnsi" w:hAnsiTheme="minorHAnsi" w:cstheme="minorHAnsi"/>
          <w:sz w:val="24"/>
          <w:szCs w:val="24"/>
          <w:highlight w:val="magenta"/>
        </w:rPr>
      </w:pPr>
    </w:p>
    <w:p w:rsidR="00B42600" w:rsidRPr="00B42600" w:rsidRDefault="00B42600" w:rsidP="00B42600">
      <w:pPr>
        <w:ind w:left="708"/>
        <w:jc w:val="center"/>
        <w:rPr>
          <w:rFonts w:asciiTheme="minorHAnsi" w:hAnsiTheme="minorHAnsi" w:cstheme="minorHAnsi"/>
          <w:b/>
        </w:rPr>
      </w:pPr>
      <w:r w:rsidRPr="00B42600">
        <w:rPr>
          <w:rFonts w:asciiTheme="minorHAnsi" w:hAnsiTheme="minorHAnsi" w:cstheme="minorHAnsi"/>
          <w:b/>
        </w:rPr>
        <w:t>Edmundo Antonio Amutio Villa.</w:t>
      </w:r>
    </w:p>
    <w:p w:rsidR="00B42600" w:rsidRPr="00B42600" w:rsidRDefault="00B42600" w:rsidP="00B42600">
      <w:pPr>
        <w:ind w:left="708"/>
        <w:jc w:val="center"/>
        <w:rPr>
          <w:rFonts w:asciiTheme="minorHAnsi" w:hAnsiTheme="minorHAnsi" w:cstheme="minorHAnsi"/>
          <w:lang w:val="es-ES"/>
        </w:rPr>
      </w:pPr>
      <w:r w:rsidRPr="00B42600">
        <w:rPr>
          <w:rFonts w:asciiTheme="minorHAnsi" w:hAnsiTheme="minorHAnsi" w:cstheme="minorHAnsi"/>
          <w:lang w:val="es-ES"/>
        </w:rPr>
        <w:t>Presidente del Comité de Adquisiciones Municipales.</w:t>
      </w:r>
    </w:p>
    <w:p w:rsidR="00B42600" w:rsidRPr="00B42600" w:rsidRDefault="00B42600" w:rsidP="00B42600">
      <w:pPr>
        <w:ind w:left="708"/>
        <w:jc w:val="center"/>
        <w:rPr>
          <w:rFonts w:asciiTheme="minorHAnsi" w:hAnsiTheme="minorHAnsi" w:cstheme="minorHAnsi"/>
        </w:rPr>
      </w:pPr>
      <w:r w:rsidRPr="00B42600">
        <w:rPr>
          <w:rFonts w:asciiTheme="minorHAnsi" w:hAnsiTheme="minorHAnsi" w:cstheme="minorHAnsi"/>
        </w:rPr>
        <w:t>Suplente.</w:t>
      </w:r>
    </w:p>
    <w:p w:rsidR="00B42600" w:rsidRPr="00B42600" w:rsidRDefault="00B42600" w:rsidP="00B42600">
      <w:pPr>
        <w:pStyle w:val="Sinespaciado"/>
        <w:ind w:left="708"/>
        <w:jc w:val="center"/>
        <w:rPr>
          <w:rFonts w:asciiTheme="minorHAnsi" w:hAnsiTheme="minorHAnsi" w:cstheme="minorHAnsi"/>
          <w:b/>
          <w:sz w:val="24"/>
          <w:szCs w:val="24"/>
        </w:rPr>
      </w:pPr>
    </w:p>
    <w:p w:rsidR="00B42600" w:rsidRPr="00B42600" w:rsidRDefault="00B42600" w:rsidP="00B42600">
      <w:pPr>
        <w:pStyle w:val="Sinespaciado"/>
        <w:rPr>
          <w:rFonts w:asciiTheme="minorHAnsi" w:eastAsia="Times New Roman" w:hAnsiTheme="minorHAnsi" w:cstheme="minorHAnsi"/>
          <w:b/>
          <w:sz w:val="24"/>
          <w:szCs w:val="24"/>
        </w:rPr>
      </w:pPr>
    </w:p>
    <w:p w:rsidR="00B42600" w:rsidRPr="00B42600" w:rsidRDefault="00B42600" w:rsidP="00B42600">
      <w:pPr>
        <w:pStyle w:val="Sinespaciado"/>
        <w:ind w:left="708"/>
        <w:jc w:val="center"/>
        <w:rPr>
          <w:rFonts w:asciiTheme="minorHAnsi" w:eastAsia="Times New Roman" w:hAnsiTheme="minorHAnsi" w:cstheme="minorHAnsi"/>
          <w:b/>
          <w:sz w:val="24"/>
          <w:szCs w:val="24"/>
        </w:rPr>
      </w:pPr>
    </w:p>
    <w:p w:rsidR="00B42600" w:rsidRPr="00B42600" w:rsidRDefault="00B42600" w:rsidP="00B42600">
      <w:pPr>
        <w:pStyle w:val="Sinespaciado"/>
        <w:ind w:left="708"/>
        <w:jc w:val="center"/>
        <w:rPr>
          <w:rFonts w:asciiTheme="minorHAnsi" w:eastAsia="Times New Roman" w:hAnsiTheme="minorHAnsi" w:cstheme="minorHAnsi"/>
          <w:b/>
          <w:sz w:val="24"/>
          <w:szCs w:val="24"/>
        </w:rPr>
      </w:pPr>
    </w:p>
    <w:p w:rsidR="00B42600" w:rsidRPr="00B42600" w:rsidRDefault="00B42600" w:rsidP="00B42600">
      <w:pPr>
        <w:pStyle w:val="Sinespaciado"/>
        <w:ind w:left="708"/>
        <w:jc w:val="center"/>
        <w:rPr>
          <w:rFonts w:asciiTheme="minorHAnsi" w:hAnsiTheme="minorHAnsi" w:cstheme="minorHAnsi"/>
          <w:b/>
          <w:sz w:val="24"/>
          <w:szCs w:val="24"/>
        </w:rPr>
      </w:pPr>
      <w:proofErr w:type="spellStart"/>
      <w:r w:rsidRPr="00B42600">
        <w:rPr>
          <w:rFonts w:asciiTheme="minorHAnsi" w:hAnsiTheme="minorHAnsi" w:cstheme="minorHAnsi"/>
          <w:b/>
          <w:sz w:val="24"/>
          <w:szCs w:val="24"/>
        </w:rPr>
        <w:t>Talina</w:t>
      </w:r>
      <w:proofErr w:type="spellEnd"/>
      <w:r w:rsidRPr="00B42600">
        <w:rPr>
          <w:rFonts w:asciiTheme="minorHAnsi" w:hAnsiTheme="minorHAnsi" w:cstheme="minorHAnsi"/>
          <w:b/>
          <w:sz w:val="24"/>
          <w:szCs w:val="24"/>
        </w:rPr>
        <w:t xml:space="preserve"> Robles Villaseñor.</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Tesorería Municipal.</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Suplente.</w:t>
      </w:r>
    </w:p>
    <w:p w:rsidR="00B42600" w:rsidRPr="00B42600" w:rsidRDefault="00B42600" w:rsidP="00B42600">
      <w:pPr>
        <w:pStyle w:val="Sinespaciado"/>
        <w:ind w:left="708"/>
        <w:jc w:val="center"/>
        <w:rPr>
          <w:rFonts w:asciiTheme="minorHAnsi" w:eastAsia="Times New Roman" w:hAnsiTheme="minorHAnsi" w:cstheme="minorHAnsi"/>
          <w:b/>
          <w:sz w:val="24"/>
          <w:szCs w:val="24"/>
        </w:rPr>
      </w:pPr>
    </w:p>
    <w:p w:rsidR="00B42600" w:rsidRPr="00B42600" w:rsidRDefault="00B42600" w:rsidP="00B42600">
      <w:pPr>
        <w:pStyle w:val="Sinespaciado"/>
        <w:ind w:left="708"/>
        <w:jc w:val="center"/>
        <w:rPr>
          <w:rFonts w:asciiTheme="minorHAnsi" w:eastAsia="Times New Roman" w:hAnsiTheme="minorHAnsi" w:cstheme="minorHAnsi"/>
          <w:b/>
          <w:sz w:val="24"/>
          <w:szCs w:val="24"/>
        </w:rPr>
      </w:pPr>
    </w:p>
    <w:p w:rsidR="00B42600" w:rsidRPr="00B42600" w:rsidRDefault="00B42600" w:rsidP="00B42600">
      <w:pPr>
        <w:pStyle w:val="Sinespaciado"/>
        <w:ind w:left="708"/>
        <w:jc w:val="center"/>
        <w:rPr>
          <w:rFonts w:asciiTheme="minorHAnsi" w:eastAsia="Times New Roman" w:hAnsiTheme="minorHAnsi" w:cstheme="minorHAnsi"/>
          <w:b/>
          <w:sz w:val="24"/>
          <w:szCs w:val="24"/>
        </w:rPr>
      </w:pPr>
    </w:p>
    <w:p w:rsidR="00B42600" w:rsidRPr="00B42600" w:rsidRDefault="00B42600" w:rsidP="00B42600">
      <w:pPr>
        <w:pStyle w:val="Sinespaciado"/>
        <w:ind w:left="708"/>
        <w:jc w:val="center"/>
        <w:rPr>
          <w:rFonts w:asciiTheme="minorHAnsi" w:eastAsia="Times New Roman" w:hAnsiTheme="minorHAnsi" w:cstheme="minorHAnsi"/>
          <w:b/>
          <w:sz w:val="24"/>
          <w:szCs w:val="24"/>
        </w:rPr>
      </w:pPr>
    </w:p>
    <w:p w:rsidR="00B42600" w:rsidRPr="00B42600" w:rsidRDefault="00B42600" w:rsidP="00B42600">
      <w:pPr>
        <w:pStyle w:val="Sinespaciado"/>
        <w:ind w:left="708"/>
        <w:jc w:val="center"/>
        <w:rPr>
          <w:rFonts w:asciiTheme="minorHAnsi" w:hAnsiTheme="minorHAnsi" w:cstheme="minorHAnsi"/>
          <w:b/>
          <w:sz w:val="24"/>
          <w:szCs w:val="24"/>
        </w:rPr>
      </w:pPr>
      <w:proofErr w:type="spellStart"/>
      <w:r w:rsidRPr="00B42600">
        <w:rPr>
          <w:rFonts w:asciiTheme="minorHAnsi" w:hAnsiTheme="minorHAnsi" w:cstheme="minorHAnsi"/>
          <w:b/>
          <w:sz w:val="24"/>
          <w:szCs w:val="24"/>
        </w:rPr>
        <w:t>Dialhery</w:t>
      </w:r>
      <w:proofErr w:type="spellEnd"/>
      <w:r w:rsidRPr="00B42600">
        <w:rPr>
          <w:rFonts w:asciiTheme="minorHAnsi" w:hAnsiTheme="minorHAnsi" w:cstheme="minorHAnsi"/>
          <w:b/>
          <w:sz w:val="24"/>
          <w:szCs w:val="24"/>
        </w:rPr>
        <w:t xml:space="preserve"> Díaz González.</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Dirección de Administración.</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Titular.</w:t>
      </w:r>
    </w:p>
    <w:p w:rsidR="00B42600" w:rsidRPr="00B42600" w:rsidRDefault="00B42600" w:rsidP="00B42600">
      <w:pPr>
        <w:pStyle w:val="Sinespaciado"/>
        <w:ind w:left="708"/>
        <w:jc w:val="center"/>
        <w:rPr>
          <w:rFonts w:asciiTheme="minorHAnsi" w:hAnsiTheme="minorHAnsi" w:cstheme="minorHAnsi"/>
          <w:b/>
          <w:sz w:val="24"/>
          <w:szCs w:val="24"/>
        </w:rPr>
      </w:pPr>
    </w:p>
    <w:p w:rsidR="00B42600" w:rsidRPr="00B42600" w:rsidRDefault="00B42600" w:rsidP="00B42600">
      <w:pPr>
        <w:pStyle w:val="Sinespaciado"/>
        <w:ind w:left="708"/>
        <w:jc w:val="center"/>
        <w:rPr>
          <w:rFonts w:asciiTheme="minorHAnsi" w:hAnsiTheme="minorHAnsi" w:cstheme="minorHAnsi"/>
          <w:b/>
          <w:sz w:val="24"/>
          <w:szCs w:val="24"/>
        </w:rPr>
      </w:pPr>
    </w:p>
    <w:p w:rsidR="00B42600" w:rsidRPr="00B42600" w:rsidRDefault="00B42600" w:rsidP="00B42600">
      <w:pPr>
        <w:pStyle w:val="Sinespaciado"/>
        <w:ind w:left="708"/>
        <w:jc w:val="center"/>
        <w:rPr>
          <w:rFonts w:asciiTheme="minorHAnsi" w:hAnsiTheme="minorHAnsi" w:cstheme="minorHAnsi"/>
          <w:sz w:val="24"/>
          <w:szCs w:val="24"/>
        </w:rPr>
      </w:pPr>
    </w:p>
    <w:p w:rsidR="00B42600" w:rsidRPr="00B42600" w:rsidRDefault="00B42600" w:rsidP="00B42600">
      <w:pPr>
        <w:pStyle w:val="Sinespaciado"/>
        <w:ind w:left="708"/>
        <w:jc w:val="center"/>
        <w:rPr>
          <w:rFonts w:asciiTheme="minorHAnsi" w:hAnsiTheme="minorHAnsi" w:cstheme="minorHAnsi"/>
          <w:b/>
          <w:sz w:val="24"/>
          <w:szCs w:val="24"/>
        </w:rPr>
      </w:pPr>
    </w:p>
    <w:p w:rsidR="00B42600" w:rsidRPr="00B42600" w:rsidRDefault="00B42600" w:rsidP="00B42600">
      <w:pPr>
        <w:pStyle w:val="Sinespaciado"/>
        <w:ind w:left="708"/>
        <w:jc w:val="center"/>
        <w:rPr>
          <w:rFonts w:asciiTheme="minorHAnsi" w:hAnsiTheme="minorHAnsi" w:cstheme="minorHAnsi"/>
          <w:b/>
          <w:sz w:val="24"/>
          <w:szCs w:val="24"/>
        </w:rPr>
      </w:pPr>
      <w:r w:rsidRPr="00B42600">
        <w:rPr>
          <w:rFonts w:asciiTheme="minorHAnsi" w:hAnsiTheme="minorHAnsi" w:cstheme="minorHAnsi"/>
          <w:b/>
          <w:sz w:val="24"/>
          <w:szCs w:val="24"/>
        </w:rPr>
        <w:t>Tania Álvarez Hernández.</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Sindicatura.</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Suplente</w:t>
      </w:r>
    </w:p>
    <w:p w:rsidR="00B42600" w:rsidRPr="00B42600" w:rsidRDefault="00B42600" w:rsidP="00B42600">
      <w:pPr>
        <w:pStyle w:val="Sinespaciado"/>
        <w:ind w:left="708"/>
        <w:jc w:val="center"/>
        <w:rPr>
          <w:rFonts w:asciiTheme="minorHAnsi" w:hAnsiTheme="minorHAnsi" w:cstheme="minorHAnsi"/>
          <w:sz w:val="24"/>
          <w:szCs w:val="24"/>
        </w:rPr>
      </w:pPr>
    </w:p>
    <w:p w:rsidR="00B42600" w:rsidRPr="00B42600" w:rsidRDefault="00B42600" w:rsidP="00B42600">
      <w:pPr>
        <w:pStyle w:val="Sinespaciado"/>
        <w:ind w:left="708"/>
        <w:jc w:val="center"/>
        <w:rPr>
          <w:rFonts w:asciiTheme="minorHAnsi" w:hAnsiTheme="minorHAnsi" w:cstheme="minorHAnsi"/>
          <w:sz w:val="24"/>
          <w:szCs w:val="24"/>
        </w:rPr>
      </w:pPr>
    </w:p>
    <w:p w:rsidR="00B42600" w:rsidRDefault="00B42600" w:rsidP="00B42600">
      <w:pPr>
        <w:pStyle w:val="Sinespaciado"/>
        <w:ind w:left="708"/>
        <w:jc w:val="center"/>
        <w:rPr>
          <w:rFonts w:asciiTheme="minorHAnsi" w:hAnsiTheme="minorHAnsi" w:cstheme="minorHAnsi"/>
          <w:sz w:val="24"/>
          <w:szCs w:val="24"/>
        </w:rPr>
      </w:pPr>
    </w:p>
    <w:p w:rsidR="00CA6A6D" w:rsidRDefault="00CA6A6D" w:rsidP="00B42600">
      <w:pPr>
        <w:pStyle w:val="Sinespaciado"/>
        <w:ind w:left="708"/>
        <w:jc w:val="center"/>
        <w:rPr>
          <w:rFonts w:asciiTheme="minorHAnsi" w:hAnsiTheme="minorHAnsi" w:cstheme="minorHAnsi"/>
          <w:sz w:val="24"/>
          <w:szCs w:val="24"/>
        </w:rPr>
      </w:pPr>
    </w:p>
    <w:p w:rsidR="00CA6A6D" w:rsidRDefault="00CA6A6D" w:rsidP="00B42600">
      <w:pPr>
        <w:pStyle w:val="Sinespaciado"/>
        <w:ind w:left="708"/>
        <w:jc w:val="center"/>
        <w:rPr>
          <w:rFonts w:asciiTheme="minorHAnsi" w:hAnsiTheme="minorHAnsi" w:cstheme="minorHAnsi"/>
          <w:sz w:val="24"/>
          <w:szCs w:val="24"/>
        </w:rPr>
      </w:pPr>
    </w:p>
    <w:p w:rsidR="00CA6A6D" w:rsidRDefault="00CA6A6D" w:rsidP="00B42600">
      <w:pPr>
        <w:pStyle w:val="Sinespaciado"/>
        <w:ind w:left="708"/>
        <w:jc w:val="center"/>
        <w:rPr>
          <w:rFonts w:asciiTheme="minorHAnsi" w:hAnsiTheme="minorHAnsi" w:cstheme="minorHAnsi"/>
          <w:sz w:val="24"/>
          <w:szCs w:val="24"/>
        </w:rPr>
      </w:pPr>
    </w:p>
    <w:p w:rsidR="00CA6A6D" w:rsidRPr="00B42600" w:rsidRDefault="00CA6A6D" w:rsidP="00B42600">
      <w:pPr>
        <w:pStyle w:val="Sinespaciado"/>
        <w:ind w:left="708"/>
        <w:jc w:val="center"/>
        <w:rPr>
          <w:rFonts w:asciiTheme="minorHAnsi" w:hAnsiTheme="minorHAnsi" w:cstheme="minorHAnsi"/>
          <w:sz w:val="24"/>
          <w:szCs w:val="24"/>
        </w:rPr>
      </w:pPr>
    </w:p>
    <w:p w:rsidR="00B42600" w:rsidRPr="00B42600" w:rsidRDefault="00B42600" w:rsidP="00B42600">
      <w:pPr>
        <w:ind w:left="708"/>
        <w:jc w:val="center"/>
        <w:rPr>
          <w:rFonts w:asciiTheme="minorHAnsi" w:hAnsiTheme="minorHAnsi" w:cstheme="minorHAnsi"/>
          <w:b/>
        </w:rPr>
      </w:pPr>
      <w:r w:rsidRPr="00B42600">
        <w:rPr>
          <w:rFonts w:asciiTheme="minorHAnsi" w:hAnsiTheme="minorHAnsi" w:cstheme="minorHAnsi"/>
          <w:b/>
        </w:rPr>
        <w:t>Antonio Martin del Campo Sáenz.</w:t>
      </w:r>
    </w:p>
    <w:p w:rsidR="00B42600" w:rsidRPr="00B42600" w:rsidRDefault="00B42600" w:rsidP="00B42600">
      <w:pPr>
        <w:ind w:left="708"/>
        <w:jc w:val="center"/>
        <w:rPr>
          <w:rFonts w:asciiTheme="minorHAnsi" w:hAnsiTheme="minorHAnsi" w:cstheme="minorHAnsi"/>
        </w:rPr>
      </w:pPr>
      <w:r w:rsidRPr="00B42600">
        <w:rPr>
          <w:rFonts w:asciiTheme="minorHAnsi" w:hAnsiTheme="minorHAnsi" w:cstheme="minorHAnsi"/>
        </w:rPr>
        <w:t>Dirección de Desarrollo Agropecuario.</w:t>
      </w:r>
    </w:p>
    <w:p w:rsidR="00B42600" w:rsidRPr="00B42600" w:rsidRDefault="00B42600" w:rsidP="00B42600">
      <w:pPr>
        <w:ind w:left="708"/>
        <w:jc w:val="center"/>
        <w:rPr>
          <w:rFonts w:asciiTheme="minorHAnsi" w:hAnsiTheme="minorHAnsi" w:cstheme="minorHAnsi"/>
        </w:rPr>
      </w:pPr>
      <w:r w:rsidRPr="00B42600">
        <w:rPr>
          <w:rFonts w:asciiTheme="minorHAnsi" w:hAnsiTheme="minorHAnsi" w:cstheme="minorHAnsi"/>
        </w:rPr>
        <w:t>Suplente.</w:t>
      </w:r>
    </w:p>
    <w:p w:rsidR="00B42600" w:rsidRPr="00B42600" w:rsidRDefault="00B42600" w:rsidP="00B42600">
      <w:pPr>
        <w:pStyle w:val="Sinespaciado"/>
        <w:ind w:left="708"/>
        <w:jc w:val="center"/>
        <w:rPr>
          <w:rFonts w:asciiTheme="minorHAnsi" w:hAnsiTheme="minorHAnsi" w:cstheme="minorHAnsi"/>
          <w:sz w:val="24"/>
          <w:szCs w:val="24"/>
        </w:rPr>
      </w:pPr>
    </w:p>
    <w:p w:rsidR="00B42600" w:rsidRPr="00B42600" w:rsidRDefault="00B42600" w:rsidP="00B42600">
      <w:pPr>
        <w:ind w:left="708"/>
        <w:jc w:val="center"/>
        <w:rPr>
          <w:rFonts w:asciiTheme="minorHAnsi" w:hAnsiTheme="minorHAnsi" w:cstheme="minorHAnsi"/>
          <w:b/>
          <w:highlight w:val="yellow"/>
        </w:rPr>
      </w:pPr>
    </w:p>
    <w:p w:rsidR="00B42600" w:rsidRPr="00B42600" w:rsidRDefault="00B42600" w:rsidP="00B42600">
      <w:pP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b/>
        </w:rPr>
      </w:pPr>
      <w:r w:rsidRPr="00B42600">
        <w:rPr>
          <w:rFonts w:asciiTheme="minorHAnsi" w:hAnsiTheme="minorHAnsi" w:cstheme="minorHAnsi"/>
          <w:b/>
        </w:rPr>
        <w:t>José Guadalupe Pérez Mejía.</w:t>
      </w:r>
    </w:p>
    <w:p w:rsidR="00B42600" w:rsidRPr="00B42600" w:rsidRDefault="00B42600" w:rsidP="00B42600">
      <w:pPr>
        <w:pStyle w:val="Sinespaciado"/>
        <w:jc w:val="center"/>
        <w:rPr>
          <w:rFonts w:asciiTheme="minorHAnsi" w:hAnsiTheme="minorHAnsi" w:cstheme="minorHAnsi"/>
          <w:sz w:val="24"/>
          <w:szCs w:val="24"/>
        </w:rPr>
      </w:pPr>
      <w:r w:rsidRPr="00B42600">
        <w:rPr>
          <w:rFonts w:asciiTheme="minorHAnsi" w:hAnsiTheme="minorHAnsi" w:cstheme="minorHAnsi"/>
          <w:sz w:val="24"/>
          <w:szCs w:val="24"/>
        </w:rPr>
        <w:t xml:space="preserve">Representante del Centro Empresarial de Jalisco S.P. </w:t>
      </w:r>
    </w:p>
    <w:p w:rsidR="00B42600" w:rsidRPr="00B42600" w:rsidRDefault="00B42600" w:rsidP="00B42600">
      <w:pPr>
        <w:pStyle w:val="Sinespaciado"/>
        <w:jc w:val="center"/>
        <w:rPr>
          <w:rFonts w:asciiTheme="minorHAnsi" w:hAnsiTheme="minorHAnsi" w:cstheme="minorHAnsi"/>
          <w:sz w:val="24"/>
          <w:szCs w:val="24"/>
        </w:rPr>
      </w:pPr>
      <w:r w:rsidRPr="00B42600">
        <w:rPr>
          <w:rFonts w:asciiTheme="minorHAnsi" w:hAnsiTheme="minorHAnsi" w:cstheme="minorHAnsi"/>
          <w:sz w:val="24"/>
          <w:szCs w:val="24"/>
        </w:rPr>
        <w:t>Confederación Patronal de la República Mexicana.</w:t>
      </w:r>
    </w:p>
    <w:p w:rsidR="00B42600" w:rsidRPr="00B42600" w:rsidRDefault="00B42600" w:rsidP="00B42600">
      <w:pPr>
        <w:pStyle w:val="Sinespaciado"/>
        <w:jc w:val="center"/>
        <w:rPr>
          <w:rFonts w:asciiTheme="minorHAnsi" w:hAnsiTheme="minorHAnsi" w:cstheme="minorHAnsi"/>
          <w:sz w:val="24"/>
          <w:szCs w:val="24"/>
        </w:rPr>
      </w:pPr>
      <w:r w:rsidRPr="00B42600">
        <w:rPr>
          <w:rFonts w:asciiTheme="minorHAnsi" w:hAnsiTheme="minorHAnsi" w:cstheme="minorHAnsi"/>
          <w:sz w:val="24"/>
          <w:szCs w:val="24"/>
        </w:rPr>
        <w:t>Suplente.</w:t>
      </w:r>
    </w:p>
    <w:p w:rsidR="00B42600" w:rsidRPr="00B42600" w:rsidRDefault="00B42600" w:rsidP="00B42600">
      <w:pPr>
        <w:pStyle w:val="Sinespaciado"/>
        <w:jc w:val="center"/>
        <w:rPr>
          <w:rFonts w:asciiTheme="minorHAnsi" w:hAnsiTheme="minorHAnsi" w:cstheme="minorHAnsi"/>
          <w:sz w:val="24"/>
          <w:szCs w:val="24"/>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pStyle w:val="Sinespaciado"/>
        <w:jc w:val="center"/>
        <w:rPr>
          <w:rFonts w:asciiTheme="minorHAnsi" w:hAnsiTheme="minorHAnsi" w:cstheme="minorHAnsi"/>
          <w:b/>
          <w:sz w:val="24"/>
          <w:szCs w:val="24"/>
        </w:rPr>
      </w:pPr>
      <w:r w:rsidRPr="00B42600">
        <w:rPr>
          <w:rFonts w:asciiTheme="minorHAnsi" w:hAnsiTheme="minorHAnsi" w:cstheme="minorHAnsi"/>
          <w:b/>
          <w:sz w:val="24"/>
          <w:szCs w:val="24"/>
        </w:rPr>
        <w:t xml:space="preserve">          Silvia Jacqueline Martin del Campo Partida</w:t>
      </w:r>
    </w:p>
    <w:p w:rsidR="00B42600" w:rsidRPr="00B42600" w:rsidRDefault="00B42600" w:rsidP="00B42600">
      <w:pPr>
        <w:pStyle w:val="Sinespaciado"/>
        <w:jc w:val="center"/>
        <w:rPr>
          <w:rFonts w:asciiTheme="minorHAnsi" w:hAnsiTheme="minorHAnsi" w:cstheme="minorHAnsi"/>
          <w:sz w:val="24"/>
          <w:szCs w:val="24"/>
        </w:rPr>
      </w:pPr>
      <w:r w:rsidRPr="00B42600">
        <w:rPr>
          <w:rFonts w:asciiTheme="minorHAnsi" w:hAnsiTheme="minorHAnsi" w:cstheme="minorHAnsi"/>
          <w:sz w:val="24"/>
          <w:szCs w:val="24"/>
        </w:rPr>
        <w:t>Representante del Consejo Mexicano de Comercio Exterior de Occidente.</w:t>
      </w:r>
    </w:p>
    <w:p w:rsidR="00B42600" w:rsidRPr="00B42600" w:rsidRDefault="00B42600" w:rsidP="00B42600">
      <w:pPr>
        <w:ind w:left="708"/>
        <w:jc w:val="center"/>
        <w:rPr>
          <w:rFonts w:asciiTheme="minorHAnsi" w:hAnsiTheme="minorHAnsi" w:cstheme="minorHAnsi"/>
        </w:rPr>
      </w:pPr>
      <w:r w:rsidRPr="00B42600">
        <w:rPr>
          <w:rFonts w:asciiTheme="minorHAnsi" w:hAnsiTheme="minorHAnsi" w:cstheme="minorHAnsi"/>
        </w:rPr>
        <w:t>Suplente.</w:t>
      </w: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b/>
        </w:rPr>
      </w:pPr>
      <w:r w:rsidRPr="00B42600">
        <w:rPr>
          <w:rFonts w:asciiTheme="minorHAnsi" w:hAnsiTheme="minorHAnsi" w:cstheme="minorHAnsi"/>
          <w:b/>
        </w:rPr>
        <w:t>Rogelio Alejandro Muñoz Prado.</w:t>
      </w:r>
    </w:p>
    <w:p w:rsidR="00B42600" w:rsidRPr="00B42600" w:rsidRDefault="00B42600" w:rsidP="00B42600">
      <w:pPr>
        <w:ind w:left="708"/>
        <w:jc w:val="center"/>
        <w:rPr>
          <w:rFonts w:asciiTheme="minorHAnsi" w:hAnsiTheme="minorHAnsi" w:cstheme="minorHAnsi"/>
        </w:rPr>
      </w:pPr>
      <w:r w:rsidRPr="00B42600">
        <w:rPr>
          <w:rFonts w:asciiTheme="minorHAnsi" w:hAnsiTheme="minorHAnsi" w:cstheme="minorHAnsi"/>
        </w:rPr>
        <w:t>Representante de la Cámara Nacional de Comercio, Servicios y Turismo de Guadalajara.</w:t>
      </w:r>
    </w:p>
    <w:p w:rsidR="00B42600" w:rsidRPr="00B42600" w:rsidRDefault="00B42600" w:rsidP="00B42600">
      <w:pPr>
        <w:ind w:left="708"/>
        <w:jc w:val="center"/>
        <w:rPr>
          <w:rFonts w:asciiTheme="minorHAnsi" w:hAnsiTheme="minorHAnsi" w:cstheme="minorHAnsi"/>
        </w:rPr>
      </w:pPr>
      <w:r w:rsidRPr="00B42600">
        <w:rPr>
          <w:rFonts w:asciiTheme="minorHAnsi" w:hAnsiTheme="minorHAnsi" w:cstheme="minorHAnsi"/>
        </w:rPr>
        <w:t>Titular.</w:t>
      </w: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b/>
        </w:rPr>
      </w:pPr>
      <w:r w:rsidRPr="00B42600">
        <w:rPr>
          <w:rFonts w:asciiTheme="minorHAnsi" w:hAnsiTheme="minorHAnsi" w:cstheme="minorHAnsi"/>
          <w:b/>
        </w:rPr>
        <w:t>Omar Palafox Sáenz</w:t>
      </w:r>
    </w:p>
    <w:p w:rsidR="00B42600" w:rsidRPr="00B42600" w:rsidRDefault="00B42600" w:rsidP="00B42600">
      <w:pPr>
        <w:ind w:left="708"/>
        <w:jc w:val="center"/>
        <w:rPr>
          <w:rFonts w:asciiTheme="minorHAnsi" w:hAnsiTheme="minorHAnsi" w:cstheme="minorHAnsi"/>
        </w:rPr>
      </w:pPr>
      <w:r w:rsidRPr="00B42600">
        <w:rPr>
          <w:rFonts w:asciiTheme="minorHAnsi" w:hAnsiTheme="minorHAnsi" w:cstheme="minorHAnsi"/>
        </w:rPr>
        <w:t xml:space="preserve">Concejo de Desarrollo Agropecuario y Agro Industrial de Jalisco, A.C., </w:t>
      </w:r>
    </w:p>
    <w:p w:rsidR="00B42600" w:rsidRPr="00B42600" w:rsidRDefault="00B42600" w:rsidP="00B42600">
      <w:pPr>
        <w:ind w:left="708"/>
        <w:jc w:val="center"/>
        <w:rPr>
          <w:rFonts w:asciiTheme="minorHAnsi" w:hAnsiTheme="minorHAnsi" w:cstheme="minorHAnsi"/>
        </w:rPr>
      </w:pPr>
      <w:r w:rsidRPr="00B42600">
        <w:rPr>
          <w:rFonts w:asciiTheme="minorHAnsi" w:hAnsiTheme="minorHAnsi" w:cstheme="minorHAnsi"/>
        </w:rPr>
        <w:t>Concejo Nacional Agropecuario</w:t>
      </w:r>
    </w:p>
    <w:p w:rsidR="00B42600" w:rsidRPr="00B42600" w:rsidRDefault="00B42600" w:rsidP="00B42600">
      <w:pPr>
        <w:ind w:left="708"/>
        <w:jc w:val="center"/>
        <w:rPr>
          <w:rFonts w:asciiTheme="minorHAnsi" w:hAnsiTheme="minorHAnsi" w:cstheme="minorHAnsi"/>
        </w:rPr>
      </w:pPr>
      <w:r w:rsidRPr="00B42600">
        <w:rPr>
          <w:rFonts w:asciiTheme="minorHAnsi" w:hAnsiTheme="minorHAnsi" w:cstheme="minorHAnsi"/>
        </w:rPr>
        <w:t>Suplente.</w:t>
      </w: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pStyle w:val="Sinespaciado"/>
        <w:jc w:val="center"/>
        <w:rPr>
          <w:rFonts w:asciiTheme="minorHAnsi" w:hAnsiTheme="minorHAnsi" w:cstheme="minorHAnsi"/>
          <w:b/>
          <w:sz w:val="24"/>
          <w:szCs w:val="24"/>
        </w:rPr>
      </w:pPr>
      <w:r w:rsidRPr="00B42600">
        <w:rPr>
          <w:rFonts w:asciiTheme="minorHAnsi" w:hAnsiTheme="minorHAnsi" w:cstheme="minorHAnsi"/>
          <w:b/>
          <w:sz w:val="24"/>
          <w:szCs w:val="24"/>
        </w:rPr>
        <w:t xml:space="preserve">             Bricio </w:t>
      </w:r>
      <w:proofErr w:type="spellStart"/>
      <w:r w:rsidRPr="00B42600">
        <w:rPr>
          <w:rFonts w:asciiTheme="minorHAnsi" w:hAnsiTheme="minorHAnsi" w:cstheme="minorHAnsi"/>
          <w:b/>
          <w:sz w:val="24"/>
          <w:szCs w:val="24"/>
        </w:rPr>
        <w:t>Baldemar</w:t>
      </w:r>
      <w:proofErr w:type="spellEnd"/>
      <w:r w:rsidRPr="00B42600">
        <w:rPr>
          <w:rFonts w:asciiTheme="minorHAnsi" w:hAnsiTheme="minorHAnsi" w:cstheme="minorHAnsi"/>
          <w:b/>
          <w:sz w:val="24"/>
          <w:szCs w:val="24"/>
        </w:rPr>
        <w:t xml:space="preserve"> Rivera Orozco.</w:t>
      </w:r>
    </w:p>
    <w:p w:rsidR="00B42600" w:rsidRPr="00B42600" w:rsidRDefault="00B42600" w:rsidP="00B42600">
      <w:pPr>
        <w:pStyle w:val="Sinespaciado"/>
        <w:jc w:val="center"/>
        <w:rPr>
          <w:rFonts w:asciiTheme="minorHAnsi" w:hAnsiTheme="minorHAnsi" w:cstheme="minorHAnsi"/>
          <w:sz w:val="24"/>
          <w:szCs w:val="24"/>
        </w:rPr>
      </w:pPr>
      <w:r w:rsidRPr="00B42600">
        <w:rPr>
          <w:rFonts w:asciiTheme="minorHAnsi" w:hAnsiTheme="minorHAnsi" w:cstheme="minorHAnsi"/>
          <w:sz w:val="24"/>
          <w:szCs w:val="24"/>
        </w:rPr>
        <w:t>Consejo de Cámaras Industriales de Jalisco.</w:t>
      </w:r>
    </w:p>
    <w:p w:rsidR="00B42600" w:rsidRPr="00B42600" w:rsidRDefault="00B42600" w:rsidP="00B42600">
      <w:pPr>
        <w:ind w:left="708"/>
        <w:jc w:val="center"/>
        <w:rPr>
          <w:rFonts w:asciiTheme="minorHAnsi" w:hAnsiTheme="minorHAnsi" w:cstheme="minorHAnsi"/>
        </w:rPr>
      </w:pPr>
      <w:r w:rsidRPr="00B42600">
        <w:rPr>
          <w:rFonts w:asciiTheme="minorHAnsi" w:hAnsiTheme="minorHAnsi" w:cstheme="minorHAnsi"/>
        </w:rPr>
        <w:t>Suplente.</w:t>
      </w: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pStyle w:val="Sinespaciado"/>
        <w:ind w:left="708"/>
        <w:jc w:val="center"/>
        <w:rPr>
          <w:rFonts w:asciiTheme="minorHAnsi" w:hAnsiTheme="minorHAnsi" w:cstheme="minorHAnsi"/>
          <w:b/>
          <w:sz w:val="24"/>
          <w:szCs w:val="24"/>
        </w:rPr>
      </w:pPr>
      <w:r w:rsidRPr="00B42600">
        <w:rPr>
          <w:rFonts w:asciiTheme="minorHAnsi" w:hAnsiTheme="minorHAnsi" w:cstheme="minorHAnsi"/>
          <w:b/>
          <w:sz w:val="24"/>
          <w:szCs w:val="24"/>
        </w:rPr>
        <w:t>Nicole Marie Moreno Saad.</w:t>
      </w:r>
    </w:p>
    <w:p w:rsidR="00B42600" w:rsidRPr="00B42600" w:rsidRDefault="00B42600" w:rsidP="00B42600">
      <w:pPr>
        <w:pStyle w:val="Sinespaciado"/>
        <w:ind w:left="708"/>
        <w:jc w:val="center"/>
        <w:rPr>
          <w:rFonts w:asciiTheme="minorHAnsi" w:hAnsiTheme="minorHAnsi" w:cstheme="minorHAnsi"/>
          <w:b/>
          <w:sz w:val="24"/>
          <w:szCs w:val="24"/>
        </w:rPr>
      </w:pPr>
      <w:r w:rsidRPr="00B42600">
        <w:rPr>
          <w:rFonts w:asciiTheme="minorHAnsi" w:hAnsiTheme="minorHAnsi" w:cstheme="minorHAnsi"/>
          <w:sz w:val="24"/>
          <w:szCs w:val="24"/>
        </w:rPr>
        <w:t>Coordinación General de Desarrollo Económico y Combate a la Desigualdad.</w:t>
      </w:r>
    </w:p>
    <w:p w:rsidR="00B42600" w:rsidRPr="00B42600" w:rsidRDefault="00B42600" w:rsidP="00B42600">
      <w:pPr>
        <w:pStyle w:val="Sinespaciado"/>
        <w:ind w:left="708"/>
        <w:jc w:val="center"/>
        <w:rPr>
          <w:rFonts w:asciiTheme="minorHAnsi" w:hAnsiTheme="minorHAnsi" w:cstheme="minorHAnsi"/>
          <w:b/>
          <w:sz w:val="24"/>
          <w:szCs w:val="24"/>
        </w:rPr>
      </w:pPr>
      <w:r w:rsidRPr="00B42600">
        <w:rPr>
          <w:rFonts w:asciiTheme="minorHAnsi" w:hAnsiTheme="minorHAnsi" w:cstheme="minorHAnsi"/>
          <w:sz w:val="24"/>
          <w:szCs w:val="24"/>
        </w:rPr>
        <w:t>Suplente.</w:t>
      </w:r>
    </w:p>
    <w:p w:rsidR="00B42600" w:rsidRPr="00B42600" w:rsidRDefault="00B42600" w:rsidP="00B42600">
      <w:pPr>
        <w:ind w:left="708"/>
        <w:jc w:val="center"/>
        <w:rPr>
          <w:rFonts w:asciiTheme="minorHAnsi" w:hAnsiTheme="minorHAnsi" w:cstheme="minorHAnsi"/>
        </w:rPr>
      </w:pPr>
    </w:p>
    <w:p w:rsidR="00B42600" w:rsidRPr="00B42600" w:rsidRDefault="00B42600" w:rsidP="00B42600">
      <w:pPr>
        <w:ind w:left="708"/>
        <w:jc w:val="center"/>
        <w:rPr>
          <w:rFonts w:asciiTheme="minorHAnsi" w:hAnsiTheme="minorHAnsi" w:cstheme="minorHAnsi"/>
        </w:rPr>
      </w:pPr>
    </w:p>
    <w:p w:rsidR="00B42600" w:rsidRPr="00B42600" w:rsidRDefault="00B42600" w:rsidP="00B42600">
      <w:pPr>
        <w:pStyle w:val="Sinespaciado"/>
        <w:ind w:left="708"/>
        <w:jc w:val="center"/>
        <w:rPr>
          <w:rFonts w:asciiTheme="minorHAnsi" w:eastAsia="Times New Roman" w:hAnsiTheme="minorHAnsi" w:cstheme="minorHAnsi"/>
          <w:b/>
          <w:sz w:val="24"/>
          <w:szCs w:val="24"/>
        </w:rPr>
      </w:pPr>
      <w:r w:rsidRPr="00B42600">
        <w:rPr>
          <w:rFonts w:asciiTheme="minorHAnsi" w:eastAsia="Times New Roman" w:hAnsiTheme="minorHAnsi" w:cstheme="minorHAnsi"/>
          <w:b/>
          <w:sz w:val="24"/>
          <w:szCs w:val="24"/>
        </w:rPr>
        <w:t>Integrantes Vocales Permanentes con voz</w:t>
      </w:r>
    </w:p>
    <w:p w:rsidR="00B42600" w:rsidRPr="00B42600" w:rsidRDefault="00B42600" w:rsidP="00B42600">
      <w:pPr>
        <w:pStyle w:val="Sinespaciado"/>
        <w:ind w:left="708"/>
        <w:jc w:val="center"/>
        <w:rPr>
          <w:rFonts w:asciiTheme="minorHAnsi" w:hAnsiTheme="minorHAnsi" w:cstheme="minorHAnsi"/>
          <w:sz w:val="24"/>
          <w:szCs w:val="24"/>
          <w:highlight w:val="magenta"/>
        </w:rPr>
      </w:pPr>
    </w:p>
    <w:p w:rsidR="00B42600" w:rsidRDefault="00B42600" w:rsidP="00B42600">
      <w:pPr>
        <w:pStyle w:val="Sinespaciado"/>
        <w:ind w:left="708"/>
        <w:jc w:val="center"/>
        <w:rPr>
          <w:rFonts w:asciiTheme="minorHAnsi" w:hAnsiTheme="minorHAnsi" w:cstheme="minorHAnsi"/>
          <w:sz w:val="24"/>
          <w:szCs w:val="24"/>
          <w:highlight w:val="magenta"/>
        </w:rPr>
      </w:pPr>
    </w:p>
    <w:p w:rsidR="00CA6A6D" w:rsidRPr="00B42600" w:rsidRDefault="00CA6A6D" w:rsidP="00B42600">
      <w:pPr>
        <w:pStyle w:val="Sinespaciado"/>
        <w:ind w:left="708"/>
        <w:jc w:val="center"/>
        <w:rPr>
          <w:rFonts w:asciiTheme="minorHAnsi" w:hAnsiTheme="minorHAnsi" w:cstheme="minorHAnsi"/>
          <w:sz w:val="24"/>
          <w:szCs w:val="24"/>
          <w:highlight w:val="magenta"/>
        </w:rPr>
      </w:pPr>
    </w:p>
    <w:p w:rsidR="00B42600" w:rsidRPr="00B42600" w:rsidRDefault="00B42600" w:rsidP="00B42600">
      <w:pPr>
        <w:pStyle w:val="Sinespaciado"/>
        <w:ind w:left="708"/>
        <w:jc w:val="center"/>
        <w:rPr>
          <w:rFonts w:asciiTheme="minorHAnsi" w:hAnsiTheme="minorHAnsi" w:cstheme="minorHAnsi"/>
          <w:sz w:val="24"/>
          <w:szCs w:val="24"/>
          <w:highlight w:val="magenta"/>
        </w:rPr>
      </w:pPr>
    </w:p>
    <w:p w:rsidR="00B42600" w:rsidRPr="00B42600" w:rsidRDefault="00B42600" w:rsidP="00B42600">
      <w:pPr>
        <w:pStyle w:val="Sinespaciado"/>
        <w:ind w:left="708"/>
        <w:jc w:val="center"/>
        <w:rPr>
          <w:rFonts w:asciiTheme="minorHAnsi" w:hAnsiTheme="minorHAnsi" w:cstheme="minorHAnsi"/>
          <w:b/>
          <w:sz w:val="24"/>
          <w:szCs w:val="24"/>
        </w:rPr>
      </w:pPr>
      <w:r w:rsidRPr="00B42600">
        <w:rPr>
          <w:rFonts w:asciiTheme="minorHAnsi" w:hAnsiTheme="minorHAnsi" w:cstheme="minorHAnsi"/>
          <w:b/>
          <w:sz w:val="24"/>
          <w:szCs w:val="24"/>
        </w:rPr>
        <w:t>Juan Carlos Razo Martínez.</w:t>
      </w:r>
    </w:p>
    <w:p w:rsidR="00B42600" w:rsidRPr="00B42600" w:rsidRDefault="00B42600" w:rsidP="00B42600">
      <w:pPr>
        <w:pStyle w:val="Sinespaciado"/>
        <w:ind w:left="708"/>
        <w:jc w:val="center"/>
        <w:rPr>
          <w:rFonts w:asciiTheme="minorHAnsi" w:hAnsiTheme="minorHAnsi" w:cstheme="minorHAnsi"/>
          <w:sz w:val="24"/>
          <w:szCs w:val="24"/>
          <w:lang w:val="es-ES"/>
        </w:rPr>
      </w:pPr>
      <w:r w:rsidRPr="00B42600">
        <w:rPr>
          <w:rFonts w:asciiTheme="minorHAnsi" w:hAnsiTheme="minorHAnsi" w:cstheme="minorHAnsi"/>
          <w:sz w:val="24"/>
          <w:szCs w:val="24"/>
        </w:rPr>
        <w:t>Contraloría Ciudadana.</w:t>
      </w:r>
    </w:p>
    <w:p w:rsidR="00B42600" w:rsidRPr="00B42600" w:rsidRDefault="00B42600" w:rsidP="00B42600">
      <w:pPr>
        <w:pStyle w:val="Sinespaciado"/>
        <w:ind w:left="708"/>
        <w:jc w:val="center"/>
        <w:rPr>
          <w:rFonts w:asciiTheme="minorHAnsi" w:hAnsiTheme="minorHAnsi" w:cstheme="minorHAnsi"/>
          <w:sz w:val="24"/>
          <w:szCs w:val="24"/>
          <w:lang w:val="pt-BR"/>
        </w:rPr>
      </w:pPr>
      <w:r w:rsidRPr="00B42600">
        <w:rPr>
          <w:rFonts w:asciiTheme="minorHAnsi" w:hAnsiTheme="minorHAnsi" w:cstheme="minorHAnsi"/>
          <w:sz w:val="24"/>
          <w:szCs w:val="24"/>
          <w:lang w:val="pt-BR"/>
        </w:rPr>
        <w:t>Suplente.</w:t>
      </w:r>
    </w:p>
    <w:p w:rsidR="00B42600" w:rsidRPr="00B42600" w:rsidRDefault="00B42600" w:rsidP="00B42600">
      <w:pPr>
        <w:pStyle w:val="Sinespaciado"/>
        <w:ind w:left="708"/>
        <w:rPr>
          <w:rFonts w:asciiTheme="minorHAnsi" w:hAnsiTheme="minorHAnsi" w:cstheme="minorHAnsi"/>
          <w:b/>
          <w:sz w:val="24"/>
          <w:szCs w:val="24"/>
          <w:highlight w:val="yellow"/>
          <w:lang w:val="pt-BR"/>
        </w:rPr>
      </w:pPr>
    </w:p>
    <w:p w:rsidR="00B42600" w:rsidRPr="00B42600" w:rsidRDefault="00B42600" w:rsidP="00B42600">
      <w:pPr>
        <w:pStyle w:val="Sinespaciado"/>
        <w:ind w:left="708"/>
        <w:jc w:val="center"/>
        <w:rPr>
          <w:rFonts w:asciiTheme="minorHAnsi" w:hAnsiTheme="minorHAnsi" w:cstheme="minorHAnsi"/>
          <w:b/>
          <w:sz w:val="24"/>
          <w:szCs w:val="24"/>
          <w:highlight w:val="yellow"/>
          <w:lang w:val="pt-BR"/>
        </w:rPr>
      </w:pPr>
    </w:p>
    <w:p w:rsidR="00B42600" w:rsidRPr="00B42600" w:rsidRDefault="00B42600" w:rsidP="00B42600">
      <w:pPr>
        <w:pStyle w:val="Sinespaciado"/>
        <w:ind w:left="708"/>
        <w:jc w:val="center"/>
        <w:rPr>
          <w:rFonts w:asciiTheme="minorHAnsi" w:hAnsiTheme="minorHAnsi" w:cstheme="minorHAnsi"/>
          <w:b/>
          <w:sz w:val="24"/>
          <w:szCs w:val="24"/>
          <w:highlight w:val="yellow"/>
          <w:lang w:val="pt-BR"/>
        </w:rPr>
      </w:pPr>
    </w:p>
    <w:p w:rsidR="00B42600" w:rsidRPr="00B42600" w:rsidRDefault="00B42600" w:rsidP="00B42600">
      <w:pPr>
        <w:pStyle w:val="Sinespaciado"/>
        <w:ind w:left="708"/>
        <w:jc w:val="center"/>
        <w:rPr>
          <w:rFonts w:asciiTheme="minorHAnsi" w:hAnsiTheme="minorHAnsi" w:cstheme="minorHAnsi"/>
          <w:b/>
          <w:sz w:val="24"/>
          <w:szCs w:val="24"/>
        </w:rPr>
      </w:pPr>
      <w:r w:rsidRPr="00B42600">
        <w:rPr>
          <w:rFonts w:asciiTheme="minorHAnsi" w:hAnsiTheme="minorHAnsi" w:cstheme="minorHAnsi"/>
          <w:b/>
          <w:sz w:val="24"/>
          <w:szCs w:val="24"/>
        </w:rPr>
        <w:t xml:space="preserve"> Diego Armando Cárdenas Paredes.</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Área Jurídica de la Dirección de Adquisiciones.</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Titular.</w:t>
      </w:r>
    </w:p>
    <w:p w:rsidR="00B42600" w:rsidRPr="00B42600" w:rsidRDefault="00B42600" w:rsidP="00B42600">
      <w:pPr>
        <w:pStyle w:val="Sinespaciado"/>
        <w:ind w:left="708"/>
        <w:jc w:val="center"/>
        <w:rPr>
          <w:rFonts w:asciiTheme="minorHAnsi" w:hAnsiTheme="minorHAnsi" w:cstheme="minorHAnsi"/>
          <w:b/>
          <w:sz w:val="24"/>
          <w:szCs w:val="24"/>
        </w:rPr>
      </w:pPr>
    </w:p>
    <w:p w:rsidR="00B42600" w:rsidRPr="00B42600" w:rsidRDefault="00B42600" w:rsidP="00B42600">
      <w:pPr>
        <w:pStyle w:val="Sinespaciado"/>
        <w:ind w:left="708"/>
        <w:jc w:val="center"/>
        <w:rPr>
          <w:rFonts w:asciiTheme="minorHAnsi" w:hAnsiTheme="minorHAnsi" w:cstheme="minorHAnsi"/>
          <w:b/>
          <w:sz w:val="24"/>
          <w:szCs w:val="24"/>
        </w:rPr>
      </w:pPr>
    </w:p>
    <w:p w:rsidR="00B42600" w:rsidRPr="00B42600" w:rsidRDefault="00B42600" w:rsidP="00B42600">
      <w:pPr>
        <w:pStyle w:val="Sinespaciado"/>
        <w:ind w:left="708"/>
        <w:jc w:val="center"/>
        <w:rPr>
          <w:rFonts w:asciiTheme="minorHAnsi" w:hAnsiTheme="minorHAnsi" w:cstheme="minorHAnsi"/>
          <w:b/>
          <w:sz w:val="24"/>
          <w:szCs w:val="24"/>
        </w:rPr>
      </w:pPr>
    </w:p>
    <w:p w:rsidR="00B42600" w:rsidRPr="00B42600" w:rsidRDefault="00B42600" w:rsidP="00B42600">
      <w:pPr>
        <w:pStyle w:val="Sinespaciado"/>
        <w:ind w:left="708"/>
        <w:jc w:val="center"/>
        <w:rPr>
          <w:rFonts w:asciiTheme="minorHAnsi" w:hAnsiTheme="minorHAnsi" w:cstheme="minorHAnsi"/>
          <w:b/>
          <w:sz w:val="24"/>
          <w:szCs w:val="24"/>
        </w:rPr>
      </w:pPr>
    </w:p>
    <w:p w:rsidR="00B42600" w:rsidRPr="00B42600" w:rsidRDefault="00B42600" w:rsidP="00B42600">
      <w:pPr>
        <w:pStyle w:val="Sinespaciado"/>
        <w:jc w:val="center"/>
        <w:rPr>
          <w:rFonts w:asciiTheme="minorHAnsi" w:hAnsiTheme="minorHAnsi" w:cstheme="minorHAnsi"/>
          <w:sz w:val="24"/>
          <w:szCs w:val="24"/>
        </w:rPr>
      </w:pPr>
      <w:r w:rsidRPr="00B42600">
        <w:rPr>
          <w:rFonts w:asciiTheme="minorHAnsi" w:hAnsiTheme="minorHAnsi" w:cstheme="minorHAnsi"/>
          <w:b/>
          <w:sz w:val="24"/>
          <w:szCs w:val="24"/>
        </w:rPr>
        <w:t xml:space="preserve">             Fabián Aceves Dávalos.</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Representante de la Fracción del Partido Movimiento Ciudadano.</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Titular.</w:t>
      </w:r>
    </w:p>
    <w:p w:rsidR="00B42600" w:rsidRPr="00B42600" w:rsidRDefault="00B42600" w:rsidP="00B42600">
      <w:pPr>
        <w:pStyle w:val="Sinespaciado"/>
        <w:ind w:left="708"/>
        <w:jc w:val="center"/>
        <w:rPr>
          <w:rFonts w:asciiTheme="minorHAnsi" w:hAnsiTheme="minorHAnsi" w:cstheme="minorHAnsi"/>
          <w:sz w:val="24"/>
          <w:szCs w:val="24"/>
          <w:highlight w:val="yellow"/>
        </w:rPr>
      </w:pPr>
    </w:p>
    <w:p w:rsidR="00B42600" w:rsidRPr="00B42600" w:rsidRDefault="00B42600" w:rsidP="00B42600">
      <w:pPr>
        <w:pStyle w:val="Sinespaciado"/>
        <w:ind w:left="708"/>
        <w:jc w:val="center"/>
        <w:rPr>
          <w:rFonts w:asciiTheme="minorHAnsi" w:hAnsiTheme="minorHAnsi" w:cstheme="minorHAnsi"/>
          <w:sz w:val="24"/>
          <w:szCs w:val="24"/>
          <w:highlight w:val="yellow"/>
        </w:rPr>
      </w:pPr>
    </w:p>
    <w:p w:rsidR="00B42600" w:rsidRPr="00B42600" w:rsidRDefault="00B42600" w:rsidP="00B42600">
      <w:pPr>
        <w:pStyle w:val="Sinespaciado"/>
        <w:ind w:left="708"/>
        <w:jc w:val="center"/>
        <w:rPr>
          <w:rFonts w:asciiTheme="minorHAnsi" w:hAnsiTheme="minorHAnsi" w:cstheme="minorHAnsi"/>
          <w:sz w:val="24"/>
          <w:szCs w:val="24"/>
          <w:highlight w:val="yellow"/>
        </w:rPr>
      </w:pPr>
    </w:p>
    <w:p w:rsidR="00B42600" w:rsidRPr="00B42600" w:rsidRDefault="00B42600" w:rsidP="00B42600">
      <w:pPr>
        <w:pStyle w:val="Sinespaciado"/>
        <w:ind w:left="708"/>
        <w:jc w:val="center"/>
        <w:rPr>
          <w:rFonts w:asciiTheme="minorHAnsi" w:hAnsiTheme="minorHAnsi" w:cstheme="minorHAnsi"/>
          <w:sz w:val="24"/>
          <w:szCs w:val="24"/>
          <w:highlight w:val="yellow"/>
        </w:rPr>
      </w:pPr>
    </w:p>
    <w:p w:rsidR="00B42600" w:rsidRPr="00B42600" w:rsidRDefault="00B42600" w:rsidP="00B42600">
      <w:pPr>
        <w:pStyle w:val="Sinespaciado"/>
        <w:ind w:left="708"/>
        <w:jc w:val="center"/>
        <w:rPr>
          <w:rFonts w:asciiTheme="minorHAnsi" w:hAnsiTheme="minorHAnsi" w:cstheme="minorHAnsi"/>
          <w:b/>
          <w:sz w:val="24"/>
          <w:szCs w:val="24"/>
        </w:rPr>
      </w:pPr>
      <w:r w:rsidRPr="00B42600">
        <w:rPr>
          <w:rFonts w:asciiTheme="minorHAnsi" w:hAnsiTheme="minorHAnsi" w:cstheme="minorHAnsi"/>
          <w:b/>
          <w:sz w:val="24"/>
          <w:szCs w:val="24"/>
        </w:rPr>
        <w:t xml:space="preserve">          </w:t>
      </w:r>
      <w:r w:rsidRPr="00B42600">
        <w:rPr>
          <w:rFonts w:asciiTheme="minorHAnsi" w:hAnsiTheme="minorHAnsi" w:cstheme="minorHAnsi"/>
          <w:b/>
          <w:sz w:val="24"/>
          <w:szCs w:val="24"/>
          <w:lang w:val="es-ES"/>
        </w:rPr>
        <w:t>José Manuel Martín del Campo Flores.</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Representante de la Fracción del Partido Acción Nacional.</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Suplente.</w:t>
      </w:r>
    </w:p>
    <w:p w:rsidR="00B42600" w:rsidRPr="00B42600" w:rsidRDefault="00B42600" w:rsidP="00B42600">
      <w:pPr>
        <w:pStyle w:val="Sinespaciado"/>
        <w:ind w:left="708"/>
        <w:jc w:val="center"/>
        <w:rPr>
          <w:rFonts w:asciiTheme="minorHAnsi" w:hAnsiTheme="minorHAnsi" w:cstheme="minorHAnsi"/>
          <w:sz w:val="24"/>
          <w:szCs w:val="24"/>
        </w:rPr>
      </w:pPr>
    </w:p>
    <w:p w:rsidR="00B42600" w:rsidRPr="00B42600" w:rsidRDefault="00B42600" w:rsidP="00B42600">
      <w:pPr>
        <w:pStyle w:val="Sinespaciado"/>
        <w:ind w:left="708"/>
        <w:jc w:val="center"/>
        <w:rPr>
          <w:rFonts w:asciiTheme="minorHAnsi" w:hAnsiTheme="minorHAnsi" w:cstheme="minorHAnsi"/>
          <w:sz w:val="24"/>
          <w:szCs w:val="24"/>
        </w:rPr>
      </w:pPr>
    </w:p>
    <w:p w:rsidR="00B42600" w:rsidRPr="00B42600" w:rsidRDefault="00B42600" w:rsidP="00B42600">
      <w:pPr>
        <w:pStyle w:val="Sinespaciado"/>
        <w:ind w:left="708"/>
        <w:jc w:val="center"/>
        <w:rPr>
          <w:rFonts w:asciiTheme="minorHAnsi" w:hAnsiTheme="minorHAnsi" w:cstheme="minorHAnsi"/>
          <w:sz w:val="24"/>
          <w:szCs w:val="24"/>
        </w:rPr>
      </w:pPr>
    </w:p>
    <w:p w:rsidR="00B42600" w:rsidRPr="00B42600" w:rsidRDefault="00B42600" w:rsidP="00B42600">
      <w:pPr>
        <w:pStyle w:val="Sinespaciado"/>
        <w:ind w:left="708"/>
        <w:jc w:val="center"/>
        <w:rPr>
          <w:rFonts w:asciiTheme="minorHAnsi" w:hAnsiTheme="minorHAnsi" w:cstheme="minorHAnsi"/>
          <w:sz w:val="24"/>
          <w:szCs w:val="24"/>
        </w:rPr>
      </w:pPr>
    </w:p>
    <w:p w:rsidR="00B42600" w:rsidRPr="00B42600" w:rsidRDefault="00B42600" w:rsidP="00B42600">
      <w:pPr>
        <w:pStyle w:val="Sinespaciado"/>
        <w:ind w:left="708"/>
        <w:jc w:val="center"/>
        <w:rPr>
          <w:rFonts w:asciiTheme="minorHAnsi" w:hAnsiTheme="minorHAnsi" w:cstheme="minorHAnsi"/>
          <w:b/>
          <w:sz w:val="24"/>
          <w:szCs w:val="24"/>
        </w:rPr>
      </w:pPr>
      <w:proofErr w:type="spellStart"/>
      <w:r w:rsidRPr="00B42600">
        <w:rPr>
          <w:rFonts w:asciiTheme="minorHAnsi" w:hAnsiTheme="minorHAnsi" w:cstheme="minorHAnsi"/>
          <w:b/>
          <w:sz w:val="24"/>
          <w:szCs w:val="24"/>
          <w:lang w:val="es-ES"/>
        </w:rPr>
        <w:t>Liceida</w:t>
      </w:r>
      <w:proofErr w:type="spellEnd"/>
      <w:r w:rsidRPr="00B42600">
        <w:rPr>
          <w:rFonts w:asciiTheme="minorHAnsi" w:hAnsiTheme="minorHAnsi" w:cstheme="minorHAnsi"/>
          <w:b/>
          <w:sz w:val="24"/>
          <w:szCs w:val="24"/>
          <w:lang w:val="es-ES"/>
        </w:rPr>
        <w:t xml:space="preserve"> Contreras Dorantes.</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Representante de la Fracción del Partido Movimiento de Regeneración Nacional.</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Suplente.</w:t>
      </w:r>
    </w:p>
    <w:p w:rsidR="00B42600" w:rsidRPr="00B42600" w:rsidRDefault="00B42600" w:rsidP="00B42600">
      <w:pPr>
        <w:pStyle w:val="Sinespaciado"/>
        <w:ind w:left="708"/>
        <w:jc w:val="center"/>
        <w:rPr>
          <w:rFonts w:asciiTheme="minorHAnsi" w:hAnsiTheme="minorHAnsi" w:cstheme="minorHAnsi"/>
          <w:sz w:val="24"/>
          <w:szCs w:val="24"/>
        </w:rPr>
      </w:pPr>
    </w:p>
    <w:p w:rsidR="00B42600" w:rsidRPr="00B42600" w:rsidRDefault="00B42600" w:rsidP="00B42600">
      <w:pPr>
        <w:pStyle w:val="Sinespaciado"/>
        <w:ind w:left="708"/>
        <w:jc w:val="center"/>
        <w:rPr>
          <w:rFonts w:asciiTheme="minorHAnsi" w:hAnsiTheme="minorHAnsi" w:cstheme="minorHAnsi"/>
          <w:sz w:val="24"/>
          <w:szCs w:val="24"/>
        </w:rPr>
      </w:pPr>
    </w:p>
    <w:p w:rsidR="00B42600" w:rsidRPr="00B42600" w:rsidRDefault="00B42600" w:rsidP="00B42600">
      <w:pPr>
        <w:pStyle w:val="Sinespaciado"/>
        <w:ind w:left="708"/>
        <w:jc w:val="center"/>
        <w:rPr>
          <w:rFonts w:asciiTheme="minorHAnsi" w:hAnsiTheme="minorHAnsi" w:cstheme="minorHAnsi"/>
          <w:sz w:val="24"/>
          <w:szCs w:val="24"/>
        </w:rPr>
      </w:pPr>
    </w:p>
    <w:p w:rsidR="00B42600" w:rsidRPr="00B42600" w:rsidRDefault="00B42600" w:rsidP="00B42600">
      <w:pPr>
        <w:pStyle w:val="Sinespaciado"/>
        <w:ind w:left="708"/>
        <w:jc w:val="center"/>
        <w:rPr>
          <w:rFonts w:asciiTheme="minorHAnsi" w:hAnsiTheme="minorHAnsi" w:cstheme="minorHAnsi"/>
          <w:sz w:val="24"/>
          <w:szCs w:val="24"/>
        </w:rPr>
      </w:pPr>
    </w:p>
    <w:p w:rsidR="00B42600" w:rsidRPr="00B42600" w:rsidRDefault="00B42600" w:rsidP="00B42600">
      <w:pPr>
        <w:pStyle w:val="Sinespaciado"/>
        <w:ind w:left="708"/>
        <w:jc w:val="center"/>
        <w:rPr>
          <w:rFonts w:asciiTheme="minorHAnsi" w:hAnsiTheme="minorHAnsi" w:cstheme="minorHAnsi"/>
          <w:b/>
          <w:sz w:val="24"/>
          <w:szCs w:val="24"/>
        </w:rPr>
      </w:pPr>
      <w:r w:rsidRPr="00B42600">
        <w:rPr>
          <w:rFonts w:asciiTheme="minorHAnsi" w:hAnsiTheme="minorHAnsi" w:cstheme="minorHAnsi"/>
          <w:b/>
          <w:sz w:val="24"/>
          <w:szCs w:val="24"/>
        </w:rPr>
        <w:t xml:space="preserve">                  </w:t>
      </w:r>
      <w:r w:rsidRPr="00B42600">
        <w:rPr>
          <w:rFonts w:asciiTheme="minorHAnsi" w:hAnsiTheme="minorHAnsi" w:cstheme="minorHAnsi"/>
          <w:b/>
          <w:sz w:val="24"/>
          <w:szCs w:val="24"/>
          <w:lang w:val="es-ES"/>
        </w:rPr>
        <w:t>Lourdes Georgina Chávez Ramírez.</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Representante de la Fracción del Partido Futuro.</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Suplente.</w:t>
      </w:r>
    </w:p>
    <w:p w:rsidR="00B42600" w:rsidRPr="00B42600" w:rsidRDefault="00B42600" w:rsidP="00B42600">
      <w:pPr>
        <w:pStyle w:val="Sinespaciado"/>
        <w:jc w:val="center"/>
        <w:rPr>
          <w:rFonts w:asciiTheme="minorHAnsi" w:hAnsiTheme="minorHAnsi" w:cstheme="minorHAnsi"/>
          <w:sz w:val="24"/>
          <w:szCs w:val="24"/>
        </w:rPr>
      </w:pPr>
    </w:p>
    <w:p w:rsidR="00B42600" w:rsidRPr="00B42600" w:rsidRDefault="00B42600" w:rsidP="00B42600">
      <w:pPr>
        <w:pStyle w:val="Sinespaciado"/>
        <w:ind w:left="708"/>
        <w:jc w:val="center"/>
        <w:rPr>
          <w:rFonts w:asciiTheme="minorHAnsi" w:hAnsiTheme="minorHAnsi" w:cstheme="minorHAnsi"/>
          <w:sz w:val="24"/>
          <w:szCs w:val="24"/>
        </w:rPr>
      </w:pPr>
    </w:p>
    <w:p w:rsidR="00B42600" w:rsidRDefault="00B42600" w:rsidP="00B42600">
      <w:pPr>
        <w:pStyle w:val="Sinespaciado"/>
        <w:ind w:left="708"/>
        <w:jc w:val="center"/>
        <w:rPr>
          <w:rFonts w:asciiTheme="minorHAnsi" w:hAnsiTheme="minorHAnsi" w:cstheme="minorHAnsi"/>
          <w:sz w:val="24"/>
          <w:szCs w:val="24"/>
          <w:highlight w:val="yellow"/>
        </w:rPr>
      </w:pPr>
    </w:p>
    <w:p w:rsidR="00CA6A6D" w:rsidRPr="00B42600" w:rsidRDefault="00CA6A6D" w:rsidP="00B42600">
      <w:pPr>
        <w:pStyle w:val="Sinespaciado"/>
        <w:ind w:left="708"/>
        <w:jc w:val="center"/>
        <w:rPr>
          <w:rFonts w:asciiTheme="minorHAnsi" w:hAnsiTheme="minorHAnsi" w:cstheme="minorHAnsi"/>
          <w:sz w:val="24"/>
          <w:szCs w:val="24"/>
          <w:highlight w:val="yellow"/>
        </w:rPr>
      </w:pPr>
    </w:p>
    <w:p w:rsidR="00B42600" w:rsidRPr="00B42600" w:rsidRDefault="00B42600" w:rsidP="00B42600">
      <w:pPr>
        <w:pStyle w:val="Sinespaciado"/>
        <w:ind w:left="708"/>
        <w:jc w:val="center"/>
        <w:rPr>
          <w:rFonts w:asciiTheme="minorHAnsi" w:hAnsiTheme="minorHAnsi" w:cstheme="minorHAnsi"/>
          <w:b/>
          <w:sz w:val="24"/>
          <w:szCs w:val="24"/>
        </w:rPr>
      </w:pPr>
      <w:r w:rsidRPr="00B42600">
        <w:rPr>
          <w:rFonts w:asciiTheme="minorHAnsi" w:hAnsiTheme="minorHAnsi" w:cstheme="minorHAnsi"/>
          <w:b/>
          <w:sz w:val="24"/>
          <w:szCs w:val="24"/>
          <w:lang w:val="es-ES"/>
        </w:rPr>
        <w:t>Blanca Livier Téllez Morales.</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Representante de la Fracción del Partido Revolucionario Institucional.</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Suplente.</w:t>
      </w:r>
    </w:p>
    <w:p w:rsidR="00B42600" w:rsidRPr="00B42600" w:rsidRDefault="00B42600" w:rsidP="00B42600">
      <w:pPr>
        <w:pStyle w:val="Sinespaciado"/>
        <w:ind w:left="708"/>
        <w:jc w:val="center"/>
        <w:rPr>
          <w:rFonts w:asciiTheme="minorHAnsi" w:hAnsiTheme="minorHAnsi" w:cstheme="minorHAnsi"/>
          <w:sz w:val="24"/>
          <w:szCs w:val="24"/>
          <w:highlight w:val="yellow"/>
        </w:rPr>
      </w:pPr>
    </w:p>
    <w:p w:rsidR="00B42600" w:rsidRPr="00B42600" w:rsidRDefault="00B42600" w:rsidP="00B42600">
      <w:pPr>
        <w:pStyle w:val="Sinespaciado"/>
        <w:ind w:left="708"/>
        <w:jc w:val="center"/>
        <w:rPr>
          <w:rFonts w:asciiTheme="minorHAnsi" w:hAnsiTheme="minorHAnsi" w:cstheme="minorHAnsi"/>
          <w:sz w:val="24"/>
          <w:szCs w:val="24"/>
          <w:highlight w:val="yellow"/>
        </w:rPr>
      </w:pPr>
    </w:p>
    <w:p w:rsidR="00B42600" w:rsidRPr="00B42600" w:rsidRDefault="00B42600" w:rsidP="00B42600">
      <w:pPr>
        <w:pStyle w:val="Sinespaciado"/>
        <w:ind w:left="708"/>
        <w:jc w:val="center"/>
        <w:rPr>
          <w:rFonts w:asciiTheme="minorHAnsi" w:hAnsiTheme="minorHAnsi" w:cstheme="minorHAnsi"/>
          <w:sz w:val="24"/>
          <w:szCs w:val="24"/>
          <w:highlight w:val="yellow"/>
        </w:rPr>
      </w:pPr>
    </w:p>
    <w:p w:rsidR="00B42600" w:rsidRPr="00B42600" w:rsidRDefault="00B42600" w:rsidP="00B42600">
      <w:pPr>
        <w:pStyle w:val="Sinespaciado"/>
        <w:ind w:left="708"/>
        <w:jc w:val="center"/>
        <w:rPr>
          <w:rFonts w:asciiTheme="minorHAnsi" w:hAnsiTheme="minorHAnsi" w:cstheme="minorHAnsi"/>
          <w:sz w:val="24"/>
          <w:szCs w:val="24"/>
          <w:highlight w:val="yellow"/>
        </w:rPr>
      </w:pPr>
    </w:p>
    <w:p w:rsidR="00B42600" w:rsidRPr="00B42600" w:rsidRDefault="00B42600" w:rsidP="00B42600">
      <w:pPr>
        <w:pStyle w:val="Sinespaciado"/>
        <w:ind w:left="708"/>
        <w:jc w:val="center"/>
        <w:rPr>
          <w:rFonts w:asciiTheme="minorHAnsi" w:hAnsiTheme="minorHAnsi" w:cstheme="minorHAnsi"/>
          <w:sz w:val="24"/>
          <w:szCs w:val="24"/>
          <w:highlight w:val="yellow"/>
        </w:rPr>
      </w:pPr>
    </w:p>
    <w:p w:rsidR="00B42600" w:rsidRPr="00B42600" w:rsidRDefault="00B42600" w:rsidP="00B42600">
      <w:pPr>
        <w:pStyle w:val="Sinespaciado"/>
        <w:ind w:left="708"/>
        <w:jc w:val="center"/>
        <w:rPr>
          <w:rFonts w:asciiTheme="minorHAnsi" w:hAnsiTheme="minorHAnsi" w:cstheme="minorHAnsi"/>
          <w:b/>
          <w:sz w:val="24"/>
          <w:szCs w:val="24"/>
        </w:rPr>
      </w:pPr>
      <w:r w:rsidRPr="00B42600">
        <w:rPr>
          <w:rFonts w:asciiTheme="minorHAnsi" w:hAnsiTheme="minorHAnsi" w:cstheme="minorHAnsi"/>
          <w:b/>
          <w:sz w:val="24"/>
          <w:szCs w:val="24"/>
        </w:rPr>
        <w:t>Luz Elena Rosete Cortés.</w:t>
      </w:r>
    </w:p>
    <w:p w:rsidR="00B42600" w:rsidRPr="00B42600" w:rsidRDefault="00B42600" w:rsidP="00B42600">
      <w:pPr>
        <w:pStyle w:val="Sinespaciado"/>
        <w:ind w:left="708"/>
        <w:jc w:val="center"/>
        <w:rPr>
          <w:rFonts w:asciiTheme="minorHAnsi" w:hAnsiTheme="minorHAnsi" w:cstheme="minorHAnsi"/>
          <w:sz w:val="24"/>
          <w:szCs w:val="24"/>
        </w:rPr>
      </w:pPr>
      <w:r w:rsidRPr="00B42600">
        <w:rPr>
          <w:rFonts w:asciiTheme="minorHAnsi" w:hAnsiTheme="minorHAnsi" w:cstheme="minorHAnsi"/>
          <w:sz w:val="24"/>
          <w:szCs w:val="24"/>
        </w:rPr>
        <w:t>Secretario Técnico y Ejecutivo del Comité de Adquisiciones.</w:t>
      </w:r>
    </w:p>
    <w:p w:rsidR="008D0BC5" w:rsidRPr="00493C55" w:rsidRDefault="00B42600" w:rsidP="0062047C">
      <w:pPr>
        <w:tabs>
          <w:tab w:val="left" w:pos="3969"/>
        </w:tabs>
        <w:spacing w:line="360" w:lineRule="auto"/>
        <w:jc w:val="center"/>
        <w:rPr>
          <w:rFonts w:asciiTheme="minorHAnsi" w:eastAsia="Calibri" w:hAnsiTheme="minorHAnsi" w:cstheme="minorHAnsi"/>
          <w:lang w:val="es-ES" w:eastAsia="en-US"/>
        </w:rPr>
      </w:pPr>
      <w:r w:rsidRPr="00B42600">
        <w:rPr>
          <w:rFonts w:asciiTheme="minorHAnsi" w:eastAsia="Calibri" w:hAnsiTheme="minorHAnsi" w:cstheme="minorHAnsi"/>
        </w:rPr>
        <w:t>Titular.</w:t>
      </w:r>
    </w:p>
    <w:sectPr w:rsidR="008D0BC5" w:rsidRPr="00493C55" w:rsidSect="00F77EF4">
      <w:headerReference w:type="default" r:id="rId18"/>
      <w:footerReference w:type="even" r:id="rId19"/>
      <w:footerReference w:type="default" r:id="rId20"/>
      <w:pgSz w:w="12240" w:h="15840" w:code="1"/>
      <w:pgMar w:top="284" w:right="1041"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28A5" w:rsidRDefault="007228A5" w:rsidP="00162908">
      <w:r>
        <w:separator/>
      </w:r>
    </w:p>
  </w:endnote>
  <w:endnote w:type="continuationSeparator" w:id="0">
    <w:p w:rsidR="007228A5" w:rsidRDefault="007228A5"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8A9" w:rsidRDefault="00BE28A9"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E28A9" w:rsidRDefault="00BE28A9"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5366983"/>
      <w:docPartObj>
        <w:docPartGallery w:val="Page Numbers (Bottom of Page)"/>
        <w:docPartUnique/>
      </w:docPartObj>
    </w:sdtPr>
    <w:sdtContent>
      <w:sdt>
        <w:sdtPr>
          <w:id w:val="89207803"/>
          <w:docPartObj>
            <w:docPartGallery w:val="Page Numbers (Top of Page)"/>
            <w:docPartUnique/>
          </w:docPartObj>
        </w:sdtPr>
        <w:sdtContent>
          <w:p w:rsidR="00BE28A9" w:rsidRDefault="00BE28A9">
            <w:pPr>
              <w:pStyle w:val="Piedepgina"/>
              <w:jc w:val="center"/>
            </w:pPr>
          </w:p>
          <w:p w:rsidR="00BE28A9" w:rsidRPr="00551520" w:rsidRDefault="00BE28A9" w:rsidP="00551520">
            <w:pPr>
              <w:pStyle w:val="Sinespaciado"/>
              <w:rPr>
                <w:rFonts w:asciiTheme="minorHAnsi" w:eastAsiaTheme="minorHAnsi" w:hAnsiTheme="minorHAnsi" w:cstheme="minorHAnsi"/>
                <w:sz w:val="20"/>
                <w:szCs w:val="20"/>
                <w:lang w:val="es-ES"/>
              </w:rPr>
            </w:pPr>
            <w:r w:rsidRPr="004456F7">
              <w:rPr>
                <w:rFonts w:asciiTheme="minorHAnsi" w:eastAsiaTheme="minorHAnsi" w:hAnsiTheme="minorHAnsi" w:cstheme="minorHAnsi"/>
                <w:sz w:val="20"/>
                <w:szCs w:val="20"/>
                <w:lang w:val="pt-BR"/>
              </w:rPr>
              <w:t>L</w:t>
            </w:r>
            <w:r w:rsidRPr="004456F7">
              <w:rPr>
                <w:rFonts w:asciiTheme="minorHAnsi" w:eastAsiaTheme="minorHAnsi" w:hAnsiTheme="minorHAnsi" w:cstheme="minorHAnsi"/>
                <w:sz w:val="20"/>
                <w:szCs w:val="20"/>
                <w:lang w:val="es-ES"/>
              </w:rPr>
              <w:t>a presente hoja forma parte d</w:t>
            </w:r>
            <w:r>
              <w:rPr>
                <w:rFonts w:asciiTheme="minorHAnsi" w:eastAsiaTheme="minorHAnsi" w:hAnsiTheme="minorHAnsi" w:cstheme="minorHAnsi"/>
                <w:sz w:val="20"/>
                <w:szCs w:val="20"/>
                <w:lang w:val="es-ES"/>
              </w:rPr>
              <w:t>el acta de acuerdos de la Octava</w:t>
            </w:r>
            <w:r w:rsidRPr="004456F7">
              <w:rPr>
                <w:rFonts w:asciiTheme="minorHAnsi" w:eastAsiaTheme="minorHAnsi" w:hAnsiTheme="minorHAnsi" w:cstheme="minorHAnsi"/>
                <w:sz w:val="20"/>
                <w:szCs w:val="20"/>
                <w:lang w:val="es-ES"/>
              </w:rPr>
              <w:t xml:space="preserve"> Sesión Ordinaria celebrada el </w:t>
            </w:r>
            <w:r>
              <w:rPr>
                <w:rFonts w:asciiTheme="minorHAnsi" w:eastAsiaTheme="minorHAnsi" w:hAnsiTheme="minorHAnsi" w:cstheme="minorHAnsi"/>
                <w:sz w:val="20"/>
                <w:szCs w:val="20"/>
                <w:lang w:val="es-ES"/>
              </w:rPr>
              <w:t>12 de mayo</w:t>
            </w:r>
            <w:r w:rsidRPr="004456F7">
              <w:rPr>
                <w:rFonts w:asciiTheme="minorHAnsi" w:eastAsiaTheme="minorHAnsi" w:hAnsiTheme="minorHAnsi" w:cstheme="minorHAnsi"/>
                <w:sz w:val="20"/>
                <w:szCs w:val="20"/>
                <w:lang w:val="es-ES"/>
              </w:rPr>
              <w:t xml:space="preserve"> del 2022.</w:t>
            </w:r>
          </w:p>
          <w:p w:rsidR="00BE28A9" w:rsidRPr="00551520" w:rsidRDefault="00BE28A9"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rsidR="00BE28A9" w:rsidRDefault="00BE28A9">
            <w:pPr>
              <w:pStyle w:val="Piedepgina"/>
              <w:jc w:val="center"/>
            </w:pPr>
          </w:p>
          <w:p w:rsidR="00BE28A9" w:rsidRDefault="00BE28A9">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1</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28</w:t>
            </w:r>
            <w:r w:rsidRPr="00551520">
              <w:rPr>
                <w:rFonts w:asciiTheme="minorHAnsi" w:hAnsiTheme="minorHAnsi" w:cstheme="minorHAnsi"/>
                <w:b/>
                <w:bCs/>
                <w:sz w:val="20"/>
                <w:szCs w:val="20"/>
              </w:rPr>
              <w:fldChar w:fldCharType="end"/>
            </w:r>
          </w:p>
        </w:sdtContent>
      </w:sdt>
    </w:sdtContent>
  </w:sdt>
  <w:p w:rsidR="00BE28A9" w:rsidRDefault="00BE28A9"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28A5" w:rsidRDefault="007228A5" w:rsidP="00162908">
      <w:r>
        <w:separator/>
      </w:r>
    </w:p>
  </w:footnote>
  <w:footnote w:type="continuationSeparator" w:id="0">
    <w:p w:rsidR="007228A5" w:rsidRDefault="007228A5"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8A9" w:rsidRDefault="00BE28A9">
    <w:pPr>
      <w:pStyle w:val="Encabezado"/>
    </w:pPr>
    <w:r>
      <w:rPr>
        <w:noProof/>
        <w:lang w:val="es-MX" w:eastAsia="es-MX"/>
      </w:rPr>
      <mc:AlternateContent>
        <mc:Choice Requires="wps">
          <w:drawing>
            <wp:anchor distT="0" distB="0" distL="114300" distR="114300" simplePos="0" relativeHeight="251660800" behindDoc="0" locked="0" layoutInCell="1" allowOverlap="1" wp14:anchorId="64984C1A" wp14:editId="41AC7463">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rsidR="00BE28A9" w:rsidRPr="00C72137" w:rsidRDefault="00BE28A9">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984C1A"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rsidR="00E6621B" w:rsidRPr="00C72137" w:rsidRDefault="00E6621B">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0FF9C5DF" wp14:editId="7C28AF8F">
          <wp:extent cx="6379535" cy="784686"/>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rsidR="00BE28A9" w:rsidRPr="00C72137" w:rsidRDefault="00BE28A9" w:rsidP="0055112E">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ACTA DE LA OCTAV</w:t>
    </w:r>
    <w:r w:rsidRPr="004D0881">
      <w:rPr>
        <w:rFonts w:asciiTheme="minorHAnsi" w:hAnsiTheme="minorHAnsi" w:cstheme="minorHAnsi"/>
        <w:sz w:val="22"/>
        <w:szCs w:val="22"/>
        <w:lang w:val="es-ES_tradnl"/>
      </w:rPr>
      <w:t>A</w:t>
    </w:r>
    <w:r w:rsidRPr="004456F7">
      <w:rPr>
        <w:rFonts w:asciiTheme="minorHAnsi" w:hAnsiTheme="minorHAnsi" w:cstheme="minorHAnsi"/>
        <w:sz w:val="22"/>
        <w:szCs w:val="22"/>
        <w:lang w:val="es-ES_tradnl"/>
      </w:rPr>
      <w:t xml:space="preserve"> SESIÓN ORDINARIA</w:t>
    </w:r>
  </w:p>
  <w:p w:rsidR="00BE28A9" w:rsidRPr="00C72137" w:rsidRDefault="00BE28A9" w:rsidP="00D0734B">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 12</w:t>
    </w:r>
    <w:r w:rsidRPr="004B4CCF">
      <w:rPr>
        <w:rFonts w:asciiTheme="minorHAnsi" w:hAnsiTheme="minorHAnsi" w:cstheme="minorHAnsi"/>
        <w:sz w:val="22"/>
        <w:szCs w:val="22"/>
        <w:lang w:val="es-ES_tradnl"/>
      </w:rPr>
      <w:t xml:space="preserve"> </w:t>
    </w:r>
    <w:r>
      <w:rPr>
        <w:rFonts w:asciiTheme="minorHAnsi" w:hAnsiTheme="minorHAnsi" w:cstheme="minorHAnsi"/>
        <w:sz w:val="22"/>
        <w:szCs w:val="22"/>
        <w:lang w:val="es-ES_tradnl"/>
      </w:rPr>
      <w:t>DE MAYO</w:t>
    </w:r>
    <w:r w:rsidRPr="004456F7">
      <w:rPr>
        <w:rFonts w:asciiTheme="minorHAnsi" w:hAnsiTheme="minorHAnsi" w:cstheme="minorHAnsi"/>
        <w:sz w:val="22"/>
        <w:szCs w:val="22"/>
        <w:lang w:val="es-ES_tradnl"/>
      </w:rPr>
      <w:t xml:space="preserve"> DEL 2022</w:t>
    </w:r>
  </w:p>
  <w:p w:rsidR="00BE28A9" w:rsidRPr="00261A2A" w:rsidRDefault="00BE28A9"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B12B0"/>
    <w:multiLevelType w:val="hybridMultilevel"/>
    <w:tmpl w:val="0B2E2874"/>
    <w:lvl w:ilvl="0" w:tplc="F15AC6FA">
      <w:start w:val="3"/>
      <w:numFmt w:val="decimal"/>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3521BA8"/>
    <w:multiLevelType w:val="hybridMultilevel"/>
    <w:tmpl w:val="8BDCDC16"/>
    <w:lvl w:ilvl="0" w:tplc="2D7407E0">
      <w:start w:val="1"/>
      <w:numFmt w:val="upp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22B660EA"/>
    <w:multiLevelType w:val="hybridMultilevel"/>
    <w:tmpl w:val="616A8B1A"/>
    <w:lvl w:ilvl="0" w:tplc="CAB62C0A">
      <w:start w:val="1"/>
      <w:numFmt w:val="upperRoman"/>
      <w:lvlText w:val="%1."/>
      <w:lvlJc w:val="right"/>
      <w:pPr>
        <w:tabs>
          <w:tab w:val="num" w:pos="720"/>
        </w:tabs>
        <w:ind w:left="720" w:hanging="180"/>
      </w:pPr>
      <w:rPr>
        <w:b w:val="0"/>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40A8213F"/>
    <w:multiLevelType w:val="hybridMultilevel"/>
    <w:tmpl w:val="D1289EE4"/>
    <w:lvl w:ilvl="0" w:tplc="2728B15A">
      <w:start w:val="1"/>
      <w:numFmt w:val="decimal"/>
      <w:lvlText w:val="%1."/>
      <w:lvlJc w:val="left"/>
      <w:pPr>
        <w:ind w:left="720"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CF1101A"/>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F8C50CC"/>
    <w:multiLevelType w:val="hybridMultilevel"/>
    <w:tmpl w:val="2A5EBF7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4E0307A"/>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908"/>
    <w:rsid w:val="000066BA"/>
    <w:rsid w:val="00007968"/>
    <w:rsid w:val="00007D4C"/>
    <w:rsid w:val="00011A62"/>
    <w:rsid w:val="00012507"/>
    <w:rsid w:val="000155F7"/>
    <w:rsid w:val="00017D6C"/>
    <w:rsid w:val="00020B88"/>
    <w:rsid w:val="00022227"/>
    <w:rsid w:val="00023099"/>
    <w:rsid w:val="00027BB7"/>
    <w:rsid w:val="0003155E"/>
    <w:rsid w:val="00032791"/>
    <w:rsid w:val="00032CAD"/>
    <w:rsid w:val="00033025"/>
    <w:rsid w:val="00034EE2"/>
    <w:rsid w:val="000423F5"/>
    <w:rsid w:val="00043F45"/>
    <w:rsid w:val="00045A13"/>
    <w:rsid w:val="00046179"/>
    <w:rsid w:val="00046824"/>
    <w:rsid w:val="000471EF"/>
    <w:rsid w:val="000511AB"/>
    <w:rsid w:val="0005296D"/>
    <w:rsid w:val="00056EB1"/>
    <w:rsid w:val="00056FB0"/>
    <w:rsid w:val="00061B39"/>
    <w:rsid w:val="0006238E"/>
    <w:rsid w:val="0006437E"/>
    <w:rsid w:val="0006464D"/>
    <w:rsid w:val="000648CD"/>
    <w:rsid w:val="0007007D"/>
    <w:rsid w:val="00073199"/>
    <w:rsid w:val="00073429"/>
    <w:rsid w:val="00073649"/>
    <w:rsid w:val="00075B1D"/>
    <w:rsid w:val="000774A1"/>
    <w:rsid w:val="00080206"/>
    <w:rsid w:val="000821F5"/>
    <w:rsid w:val="000831B1"/>
    <w:rsid w:val="00083D81"/>
    <w:rsid w:val="00083E59"/>
    <w:rsid w:val="00085D3B"/>
    <w:rsid w:val="00086C11"/>
    <w:rsid w:val="00091296"/>
    <w:rsid w:val="00093F47"/>
    <w:rsid w:val="00093F6B"/>
    <w:rsid w:val="0009684D"/>
    <w:rsid w:val="000A18D6"/>
    <w:rsid w:val="000A3017"/>
    <w:rsid w:val="000A3237"/>
    <w:rsid w:val="000A4F42"/>
    <w:rsid w:val="000B12D7"/>
    <w:rsid w:val="000B38C9"/>
    <w:rsid w:val="000B3A88"/>
    <w:rsid w:val="000B62AA"/>
    <w:rsid w:val="000B7789"/>
    <w:rsid w:val="000C0F86"/>
    <w:rsid w:val="000C4097"/>
    <w:rsid w:val="000C4F3D"/>
    <w:rsid w:val="000D0F22"/>
    <w:rsid w:val="000D7061"/>
    <w:rsid w:val="000D7F7F"/>
    <w:rsid w:val="000E03FD"/>
    <w:rsid w:val="000E0839"/>
    <w:rsid w:val="000E0C8C"/>
    <w:rsid w:val="000E555E"/>
    <w:rsid w:val="000E62CF"/>
    <w:rsid w:val="000E7E07"/>
    <w:rsid w:val="000F0E53"/>
    <w:rsid w:val="000F22C2"/>
    <w:rsid w:val="000F4087"/>
    <w:rsid w:val="000F4136"/>
    <w:rsid w:val="001006EB"/>
    <w:rsid w:val="00101F20"/>
    <w:rsid w:val="00104135"/>
    <w:rsid w:val="00105BD9"/>
    <w:rsid w:val="00112AE7"/>
    <w:rsid w:val="0011300A"/>
    <w:rsid w:val="00113C32"/>
    <w:rsid w:val="001150EC"/>
    <w:rsid w:val="0011742E"/>
    <w:rsid w:val="00120B11"/>
    <w:rsid w:val="00121173"/>
    <w:rsid w:val="00123E25"/>
    <w:rsid w:val="001240B8"/>
    <w:rsid w:val="001243D3"/>
    <w:rsid w:val="00124F24"/>
    <w:rsid w:val="0012509A"/>
    <w:rsid w:val="001277A1"/>
    <w:rsid w:val="00127A51"/>
    <w:rsid w:val="001307DC"/>
    <w:rsid w:val="001319EB"/>
    <w:rsid w:val="001377A1"/>
    <w:rsid w:val="001438B2"/>
    <w:rsid w:val="00143BF3"/>
    <w:rsid w:val="00143F16"/>
    <w:rsid w:val="001452D4"/>
    <w:rsid w:val="001475AF"/>
    <w:rsid w:val="00152A23"/>
    <w:rsid w:val="001532BF"/>
    <w:rsid w:val="001536A8"/>
    <w:rsid w:val="00161A5E"/>
    <w:rsid w:val="00162103"/>
    <w:rsid w:val="00162908"/>
    <w:rsid w:val="00163AF2"/>
    <w:rsid w:val="001644F8"/>
    <w:rsid w:val="0016799C"/>
    <w:rsid w:val="00171992"/>
    <w:rsid w:val="00171ADC"/>
    <w:rsid w:val="001727AD"/>
    <w:rsid w:val="00175387"/>
    <w:rsid w:val="00180240"/>
    <w:rsid w:val="00181DA5"/>
    <w:rsid w:val="00185A6E"/>
    <w:rsid w:val="00187738"/>
    <w:rsid w:val="00190B90"/>
    <w:rsid w:val="00190E59"/>
    <w:rsid w:val="00192816"/>
    <w:rsid w:val="00195C83"/>
    <w:rsid w:val="00196E43"/>
    <w:rsid w:val="001A04EB"/>
    <w:rsid w:val="001A1EC4"/>
    <w:rsid w:val="001A492F"/>
    <w:rsid w:val="001A723E"/>
    <w:rsid w:val="001B06D2"/>
    <w:rsid w:val="001B0FB7"/>
    <w:rsid w:val="001B2280"/>
    <w:rsid w:val="001B2CC3"/>
    <w:rsid w:val="001B337D"/>
    <w:rsid w:val="001B4089"/>
    <w:rsid w:val="001B50C7"/>
    <w:rsid w:val="001B5906"/>
    <w:rsid w:val="001B5D05"/>
    <w:rsid w:val="001B655D"/>
    <w:rsid w:val="001B752C"/>
    <w:rsid w:val="001C43D1"/>
    <w:rsid w:val="001C4A87"/>
    <w:rsid w:val="001C52CA"/>
    <w:rsid w:val="001C719A"/>
    <w:rsid w:val="001C7476"/>
    <w:rsid w:val="001D073B"/>
    <w:rsid w:val="001D0ECB"/>
    <w:rsid w:val="001D3635"/>
    <w:rsid w:val="001D5B1C"/>
    <w:rsid w:val="001D7F82"/>
    <w:rsid w:val="001E3BA5"/>
    <w:rsid w:val="001E6F08"/>
    <w:rsid w:val="001E735D"/>
    <w:rsid w:val="001F0310"/>
    <w:rsid w:val="001F3BE3"/>
    <w:rsid w:val="001F3EE7"/>
    <w:rsid w:val="001F7AE1"/>
    <w:rsid w:val="0020083E"/>
    <w:rsid w:val="00201E17"/>
    <w:rsid w:val="002029B5"/>
    <w:rsid w:val="00203723"/>
    <w:rsid w:val="00205050"/>
    <w:rsid w:val="00205338"/>
    <w:rsid w:val="0020685B"/>
    <w:rsid w:val="00206B52"/>
    <w:rsid w:val="00206BE7"/>
    <w:rsid w:val="002073FD"/>
    <w:rsid w:val="00207F0A"/>
    <w:rsid w:val="00212934"/>
    <w:rsid w:val="002137B0"/>
    <w:rsid w:val="00214E23"/>
    <w:rsid w:val="0021609D"/>
    <w:rsid w:val="00216A14"/>
    <w:rsid w:val="00217CDB"/>
    <w:rsid w:val="00221273"/>
    <w:rsid w:val="00221AF2"/>
    <w:rsid w:val="00226F8A"/>
    <w:rsid w:val="0023008E"/>
    <w:rsid w:val="0023012F"/>
    <w:rsid w:val="00230FCB"/>
    <w:rsid w:val="00230FEA"/>
    <w:rsid w:val="00232C95"/>
    <w:rsid w:val="002352AB"/>
    <w:rsid w:val="00235B54"/>
    <w:rsid w:val="002364DB"/>
    <w:rsid w:val="00237AD1"/>
    <w:rsid w:val="00237F16"/>
    <w:rsid w:val="002401D4"/>
    <w:rsid w:val="00241AC0"/>
    <w:rsid w:val="0024241B"/>
    <w:rsid w:val="00242654"/>
    <w:rsid w:val="002463AB"/>
    <w:rsid w:val="00253D48"/>
    <w:rsid w:val="002558F3"/>
    <w:rsid w:val="002560D6"/>
    <w:rsid w:val="00256490"/>
    <w:rsid w:val="00260FE4"/>
    <w:rsid w:val="00261659"/>
    <w:rsid w:val="00261E6D"/>
    <w:rsid w:val="00264084"/>
    <w:rsid w:val="00264669"/>
    <w:rsid w:val="00264BDB"/>
    <w:rsid w:val="00264E0E"/>
    <w:rsid w:val="00264F0B"/>
    <w:rsid w:val="002652EB"/>
    <w:rsid w:val="0027084E"/>
    <w:rsid w:val="00270ADC"/>
    <w:rsid w:val="0027269D"/>
    <w:rsid w:val="002743EF"/>
    <w:rsid w:val="00275038"/>
    <w:rsid w:val="00275929"/>
    <w:rsid w:val="00276836"/>
    <w:rsid w:val="00284EE8"/>
    <w:rsid w:val="002876E2"/>
    <w:rsid w:val="002910E9"/>
    <w:rsid w:val="002920D4"/>
    <w:rsid w:val="00292F30"/>
    <w:rsid w:val="002968F0"/>
    <w:rsid w:val="00296F70"/>
    <w:rsid w:val="002A18B1"/>
    <w:rsid w:val="002A4198"/>
    <w:rsid w:val="002A446E"/>
    <w:rsid w:val="002A5B0C"/>
    <w:rsid w:val="002A7296"/>
    <w:rsid w:val="002B15F0"/>
    <w:rsid w:val="002B1A67"/>
    <w:rsid w:val="002B1CD9"/>
    <w:rsid w:val="002B31E4"/>
    <w:rsid w:val="002B4E70"/>
    <w:rsid w:val="002C10E7"/>
    <w:rsid w:val="002C327F"/>
    <w:rsid w:val="002C561E"/>
    <w:rsid w:val="002C5ED9"/>
    <w:rsid w:val="002C5F95"/>
    <w:rsid w:val="002C7066"/>
    <w:rsid w:val="002C76FA"/>
    <w:rsid w:val="002D1086"/>
    <w:rsid w:val="002D116E"/>
    <w:rsid w:val="002D2C5A"/>
    <w:rsid w:val="002D4CC5"/>
    <w:rsid w:val="002D7B8E"/>
    <w:rsid w:val="002E455A"/>
    <w:rsid w:val="002E4E5C"/>
    <w:rsid w:val="002E5858"/>
    <w:rsid w:val="002E6421"/>
    <w:rsid w:val="002F1CE5"/>
    <w:rsid w:val="002F1E91"/>
    <w:rsid w:val="002F267A"/>
    <w:rsid w:val="002F61CE"/>
    <w:rsid w:val="002F6699"/>
    <w:rsid w:val="0030061A"/>
    <w:rsid w:val="00301501"/>
    <w:rsid w:val="00302588"/>
    <w:rsid w:val="003036AB"/>
    <w:rsid w:val="0030469A"/>
    <w:rsid w:val="003066D1"/>
    <w:rsid w:val="00311C76"/>
    <w:rsid w:val="00312126"/>
    <w:rsid w:val="003131E1"/>
    <w:rsid w:val="00315B23"/>
    <w:rsid w:val="00315CAB"/>
    <w:rsid w:val="00316E32"/>
    <w:rsid w:val="00321E56"/>
    <w:rsid w:val="003224E4"/>
    <w:rsid w:val="003230C9"/>
    <w:rsid w:val="00323362"/>
    <w:rsid w:val="00323EB1"/>
    <w:rsid w:val="0032560E"/>
    <w:rsid w:val="00330425"/>
    <w:rsid w:val="00330EED"/>
    <w:rsid w:val="00331520"/>
    <w:rsid w:val="00331E4F"/>
    <w:rsid w:val="0033218D"/>
    <w:rsid w:val="00334A64"/>
    <w:rsid w:val="003354D0"/>
    <w:rsid w:val="00336824"/>
    <w:rsid w:val="003368A1"/>
    <w:rsid w:val="00336E60"/>
    <w:rsid w:val="00344DC1"/>
    <w:rsid w:val="00345B3B"/>
    <w:rsid w:val="00345D3C"/>
    <w:rsid w:val="003512D9"/>
    <w:rsid w:val="00352B0C"/>
    <w:rsid w:val="00353243"/>
    <w:rsid w:val="0035441D"/>
    <w:rsid w:val="00354924"/>
    <w:rsid w:val="00357124"/>
    <w:rsid w:val="00357A99"/>
    <w:rsid w:val="00363632"/>
    <w:rsid w:val="00370F38"/>
    <w:rsid w:val="003716F1"/>
    <w:rsid w:val="00374EAD"/>
    <w:rsid w:val="00376487"/>
    <w:rsid w:val="003764C4"/>
    <w:rsid w:val="003778BB"/>
    <w:rsid w:val="0038058B"/>
    <w:rsid w:val="00380F2A"/>
    <w:rsid w:val="0038197A"/>
    <w:rsid w:val="003855EE"/>
    <w:rsid w:val="00385F27"/>
    <w:rsid w:val="00391838"/>
    <w:rsid w:val="0039252A"/>
    <w:rsid w:val="00393DC1"/>
    <w:rsid w:val="003942DE"/>
    <w:rsid w:val="003976BD"/>
    <w:rsid w:val="00397F84"/>
    <w:rsid w:val="003A4197"/>
    <w:rsid w:val="003A7818"/>
    <w:rsid w:val="003B1EB4"/>
    <w:rsid w:val="003B53BC"/>
    <w:rsid w:val="003B5894"/>
    <w:rsid w:val="003C18EF"/>
    <w:rsid w:val="003C1F64"/>
    <w:rsid w:val="003C37DD"/>
    <w:rsid w:val="003C4867"/>
    <w:rsid w:val="003C6411"/>
    <w:rsid w:val="003C70FB"/>
    <w:rsid w:val="003C72C4"/>
    <w:rsid w:val="003D064E"/>
    <w:rsid w:val="003D0CB8"/>
    <w:rsid w:val="003D1301"/>
    <w:rsid w:val="003D1B52"/>
    <w:rsid w:val="003D2B1E"/>
    <w:rsid w:val="003D3DB4"/>
    <w:rsid w:val="003D40C4"/>
    <w:rsid w:val="003D49A0"/>
    <w:rsid w:val="003D4F4B"/>
    <w:rsid w:val="003D61EA"/>
    <w:rsid w:val="003D721B"/>
    <w:rsid w:val="003D7819"/>
    <w:rsid w:val="003E0196"/>
    <w:rsid w:val="003E2C41"/>
    <w:rsid w:val="003E3101"/>
    <w:rsid w:val="003E368E"/>
    <w:rsid w:val="003E643D"/>
    <w:rsid w:val="003E78E4"/>
    <w:rsid w:val="003F0FA1"/>
    <w:rsid w:val="003F194B"/>
    <w:rsid w:val="003F235D"/>
    <w:rsid w:val="003F4545"/>
    <w:rsid w:val="003F5992"/>
    <w:rsid w:val="003F7094"/>
    <w:rsid w:val="0040005D"/>
    <w:rsid w:val="0040031C"/>
    <w:rsid w:val="00400ABF"/>
    <w:rsid w:val="0040246D"/>
    <w:rsid w:val="00403825"/>
    <w:rsid w:val="004045E3"/>
    <w:rsid w:val="00404956"/>
    <w:rsid w:val="00404DB1"/>
    <w:rsid w:val="004074F1"/>
    <w:rsid w:val="00410450"/>
    <w:rsid w:val="00411AB4"/>
    <w:rsid w:val="0041211A"/>
    <w:rsid w:val="00412B98"/>
    <w:rsid w:val="004178AD"/>
    <w:rsid w:val="00417BBB"/>
    <w:rsid w:val="00420C30"/>
    <w:rsid w:val="0042119B"/>
    <w:rsid w:val="00421545"/>
    <w:rsid w:val="004249F7"/>
    <w:rsid w:val="004271B0"/>
    <w:rsid w:val="00427882"/>
    <w:rsid w:val="00430057"/>
    <w:rsid w:val="00431FEB"/>
    <w:rsid w:val="00433722"/>
    <w:rsid w:val="004338A1"/>
    <w:rsid w:val="004339D6"/>
    <w:rsid w:val="00435AED"/>
    <w:rsid w:val="00436C37"/>
    <w:rsid w:val="004379A4"/>
    <w:rsid w:val="00440288"/>
    <w:rsid w:val="00440494"/>
    <w:rsid w:val="004409ED"/>
    <w:rsid w:val="00440EEA"/>
    <w:rsid w:val="0044235F"/>
    <w:rsid w:val="0044530F"/>
    <w:rsid w:val="004456F7"/>
    <w:rsid w:val="004466C5"/>
    <w:rsid w:val="00451D24"/>
    <w:rsid w:val="00453B10"/>
    <w:rsid w:val="00453EE2"/>
    <w:rsid w:val="004543FE"/>
    <w:rsid w:val="00456BA1"/>
    <w:rsid w:val="0045757A"/>
    <w:rsid w:val="00465F38"/>
    <w:rsid w:val="00471955"/>
    <w:rsid w:val="004731C9"/>
    <w:rsid w:val="004736D3"/>
    <w:rsid w:val="00474236"/>
    <w:rsid w:val="00475C60"/>
    <w:rsid w:val="0047674B"/>
    <w:rsid w:val="00476ADA"/>
    <w:rsid w:val="0047777D"/>
    <w:rsid w:val="00483D36"/>
    <w:rsid w:val="00483FCF"/>
    <w:rsid w:val="0048520D"/>
    <w:rsid w:val="0048675F"/>
    <w:rsid w:val="00493C55"/>
    <w:rsid w:val="004A0A74"/>
    <w:rsid w:val="004A0F5A"/>
    <w:rsid w:val="004A363A"/>
    <w:rsid w:val="004A4422"/>
    <w:rsid w:val="004B1714"/>
    <w:rsid w:val="004B256C"/>
    <w:rsid w:val="004B2B80"/>
    <w:rsid w:val="004B2FD4"/>
    <w:rsid w:val="004B3539"/>
    <w:rsid w:val="004B437F"/>
    <w:rsid w:val="004B4CCF"/>
    <w:rsid w:val="004B51BE"/>
    <w:rsid w:val="004C3414"/>
    <w:rsid w:val="004C4E4E"/>
    <w:rsid w:val="004C4EDF"/>
    <w:rsid w:val="004C4FAA"/>
    <w:rsid w:val="004D0881"/>
    <w:rsid w:val="004D2F28"/>
    <w:rsid w:val="004D6C48"/>
    <w:rsid w:val="004D746C"/>
    <w:rsid w:val="004E0551"/>
    <w:rsid w:val="004E1BBC"/>
    <w:rsid w:val="004E306E"/>
    <w:rsid w:val="004E36FD"/>
    <w:rsid w:val="004F02C8"/>
    <w:rsid w:val="004F0CBA"/>
    <w:rsid w:val="004F2173"/>
    <w:rsid w:val="004F4856"/>
    <w:rsid w:val="0050183D"/>
    <w:rsid w:val="00502D93"/>
    <w:rsid w:val="0050474E"/>
    <w:rsid w:val="00506864"/>
    <w:rsid w:val="005069D1"/>
    <w:rsid w:val="00507030"/>
    <w:rsid w:val="005102F2"/>
    <w:rsid w:val="0051095D"/>
    <w:rsid w:val="005120AB"/>
    <w:rsid w:val="005146BB"/>
    <w:rsid w:val="00516ADE"/>
    <w:rsid w:val="0052022A"/>
    <w:rsid w:val="00520363"/>
    <w:rsid w:val="0052066C"/>
    <w:rsid w:val="00521B2E"/>
    <w:rsid w:val="005248D6"/>
    <w:rsid w:val="00524EDA"/>
    <w:rsid w:val="005259EF"/>
    <w:rsid w:val="00526E13"/>
    <w:rsid w:val="0053042F"/>
    <w:rsid w:val="00530BF9"/>
    <w:rsid w:val="00533E65"/>
    <w:rsid w:val="00537C83"/>
    <w:rsid w:val="00542783"/>
    <w:rsid w:val="00545AFA"/>
    <w:rsid w:val="0055112E"/>
    <w:rsid w:val="00551520"/>
    <w:rsid w:val="005517F4"/>
    <w:rsid w:val="00551B59"/>
    <w:rsid w:val="005527A9"/>
    <w:rsid w:val="005528E9"/>
    <w:rsid w:val="0056059D"/>
    <w:rsid w:val="00563935"/>
    <w:rsid w:val="005659F6"/>
    <w:rsid w:val="00567395"/>
    <w:rsid w:val="0056778C"/>
    <w:rsid w:val="005679C1"/>
    <w:rsid w:val="00567EE3"/>
    <w:rsid w:val="00567EF5"/>
    <w:rsid w:val="005704D5"/>
    <w:rsid w:val="00571AF5"/>
    <w:rsid w:val="00574FFB"/>
    <w:rsid w:val="00575236"/>
    <w:rsid w:val="0058001D"/>
    <w:rsid w:val="0058212E"/>
    <w:rsid w:val="005823ED"/>
    <w:rsid w:val="0058243F"/>
    <w:rsid w:val="00583108"/>
    <w:rsid w:val="0058399E"/>
    <w:rsid w:val="00584CFD"/>
    <w:rsid w:val="00586379"/>
    <w:rsid w:val="00587D49"/>
    <w:rsid w:val="00590DBC"/>
    <w:rsid w:val="0059120D"/>
    <w:rsid w:val="0059409C"/>
    <w:rsid w:val="00595A42"/>
    <w:rsid w:val="00596C54"/>
    <w:rsid w:val="005A0796"/>
    <w:rsid w:val="005A0815"/>
    <w:rsid w:val="005A0DA3"/>
    <w:rsid w:val="005A1A8E"/>
    <w:rsid w:val="005A4B39"/>
    <w:rsid w:val="005B0C7E"/>
    <w:rsid w:val="005B1EE1"/>
    <w:rsid w:val="005B43B3"/>
    <w:rsid w:val="005B441F"/>
    <w:rsid w:val="005B616F"/>
    <w:rsid w:val="005B7510"/>
    <w:rsid w:val="005B7B24"/>
    <w:rsid w:val="005C06DD"/>
    <w:rsid w:val="005C074A"/>
    <w:rsid w:val="005C0E08"/>
    <w:rsid w:val="005C48A9"/>
    <w:rsid w:val="005C5ACC"/>
    <w:rsid w:val="005C63C1"/>
    <w:rsid w:val="005C7251"/>
    <w:rsid w:val="005C78FC"/>
    <w:rsid w:val="005D3492"/>
    <w:rsid w:val="005D51F1"/>
    <w:rsid w:val="005D56A6"/>
    <w:rsid w:val="005D5ABC"/>
    <w:rsid w:val="005D6973"/>
    <w:rsid w:val="005E28A0"/>
    <w:rsid w:val="005E78B6"/>
    <w:rsid w:val="005F05D0"/>
    <w:rsid w:val="005F11DF"/>
    <w:rsid w:val="005F125E"/>
    <w:rsid w:val="005F16B2"/>
    <w:rsid w:val="005F1BA7"/>
    <w:rsid w:val="005F52AA"/>
    <w:rsid w:val="005F6A6D"/>
    <w:rsid w:val="005F6EBA"/>
    <w:rsid w:val="00603491"/>
    <w:rsid w:val="00603C2B"/>
    <w:rsid w:val="006044DF"/>
    <w:rsid w:val="00604A3F"/>
    <w:rsid w:val="006056D0"/>
    <w:rsid w:val="006075AF"/>
    <w:rsid w:val="0061078F"/>
    <w:rsid w:val="00610A1A"/>
    <w:rsid w:val="00611850"/>
    <w:rsid w:val="0061254E"/>
    <w:rsid w:val="00613082"/>
    <w:rsid w:val="0061316C"/>
    <w:rsid w:val="00613EDB"/>
    <w:rsid w:val="00615857"/>
    <w:rsid w:val="00615BF6"/>
    <w:rsid w:val="0062047C"/>
    <w:rsid w:val="00626D77"/>
    <w:rsid w:val="00627DDA"/>
    <w:rsid w:val="00630452"/>
    <w:rsid w:val="0063060F"/>
    <w:rsid w:val="00631D8F"/>
    <w:rsid w:val="006338FA"/>
    <w:rsid w:val="0063558A"/>
    <w:rsid w:val="006364F1"/>
    <w:rsid w:val="00636A0B"/>
    <w:rsid w:val="006379A5"/>
    <w:rsid w:val="00637A4B"/>
    <w:rsid w:val="00640D5E"/>
    <w:rsid w:val="006434BD"/>
    <w:rsid w:val="006444A5"/>
    <w:rsid w:val="00644F03"/>
    <w:rsid w:val="006472C8"/>
    <w:rsid w:val="00647E69"/>
    <w:rsid w:val="00652C6E"/>
    <w:rsid w:val="00653999"/>
    <w:rsid w:val="0065407E"/>
    <w:rsid w:val="00656440"/>
    <w:rsid w:val="006615B2"/>
    <w:rsid w:val="006639CB"/>
    <w:rsid w:val="0066520A"/>
    <w:rsid w:val="00666813"/>
    <w:rsid w:val="00666E69"/>
    <w:rsid w:val="00666F60"/>
    <w:rsid w:val="006706BF"/>
    <w:rsid w:val="0067213D"/>
    <w:rsid w:val="0067330C"/>
    <w:rsid w:val="0067377F"/>
    <w:rsid w:val="00673D5D"/>
    <w:rsid w:val="0067657C"/>
    <w:rsid w:val="00681973"/>
    <w:rsid w:val="00687F53"/>
    <w:rsid w:val="006900B8"/>
    <w:rsid w:val="00690CFA"/>
    <w:rsid w:val="00690F25"/>
    <w:rsid w:val="00693228"/>
    <w:rsid w:val="006A1038"/>
    <w:rsid w:val="006A16D6"/>
    <w:rsid w:val="006A2033"/>
    <w:rsid w:val="006A237F"/>
    <w:rsid w:val="006A7A13"/>
    <w:rsid w:val="006B11D3"/>
    <w:rsid w:val="006B12EB"/>
    <w:rsid w:val="006B228A"/>
    <w:rsid w:val="006B295D"/>
    <w:rsid w:val="006B3046"/>
    <w:rsid w:val="006B36CA"/>
    <w:rsid w:val="006B7EA3"/>
    <w:rsid w:val="006C10E1"/>
    <w:rsid w:val="006C3786"/>
    <w:rsid w:val="006C4113"/>
    <w:rsid w:val="006C4302"/>
    <w:rsid w:val="006C49FA"/>
    <w:rsid w:val="006C7CA3"/>
    <w:rsid w:val="006C7D28"/>
    <w:rsid w:val="006D000F"/>
    <w:rsid w:val="006D1AA3"/>
    <w:rsid w:val="006D1AF8"/>
    <w:rsid w:val="006D4076"/>
    <w:rsid w:val="006D50B4"/>
    <w:rsid w:val="006D78AA"/>
    <w:rsid w:val="006D7EC7"/>
    <w:rsid w:val="006E04E4"/>
    <w:rsid w:val="006E358B"/>
    <w:rsid w:val="006E3603"/>
    <w:rsid w:val="006E3D57"/>
    <w:rsid w:val="006F187D"/>
    <w:rsid w:val="006F353F"/>
    <w:rsid w:val="006F54B4"/>
    <w:rsid w:val="006F5DD7"/>
    <w:rsid w:val="007053BE"/>
    <w:rsid w:val="007064B4"/>
    <w:rsid w:val="00707054"/>
    <w:rsid w:val="00710BCF"/>
    <w:rsid w:val="00711F3D"/>
    <w:rsid w:val="00712413"/>
    <w:rsid w:val="00715C37"/>
    <w:rsid w:val="00715FB6"/>
    <w:rsid w:val="00720D4F"/>
    <w:rsid w:val="00721A0D"/>
    <w:rsid w:val="007228A5"/>
    <w:rsid w:val="00723380"/>
    <w:rsid w:val="0072342A"/>
    <w:rsid w:val="00726A51"/>
    <w:rsid w:val="00726FA2"/>
    <w:rsid w:val="0073245A"/>
    <w:rsid w:val="0073336B"/>
    <w:rsid w:val="0073374A"/>
    <w:rsid w:val="00734006"/>
    <w:rsid w:val="00734347"/>
    <w:rsid w:val="0073640B"/>
    <w:rsid w:val="007401DE"/>
    <w:rsid w:val="0074053C"/>
    <w:rsid w:val="00740769"/>
    <w:rsid w:val="00740F67"/>
    <w:rsid w:val="00742C80"/>
    <w:rsid w:val="00743107"/>
    <w:rsid w:val="007431EE"/>
    <w:rsid w:val="007449A6"/>
    <w:rsid w:val="0074512B"/>
    <w:rsid w:val="00745C2E"/>
    <w:rsid w:val="00745D01"/>
    <w:rsid w:val="007476BD"/>
    <w:rsid w:val="007518B5"/>
    <w:rsid w:val="0075211C"/>
    <w:rsid w:val="007527E0"/>
    <w:rsid w:val="0075352B"/>
    <w:rsid w:val="00755674"/>
    <w:rsid w:val="00756581"/>
    <w:rsid w:val="007614CF"/>
    <w:rsid w:val="0076463A"/>
    <w:rsid w:val="00765B77"/>
    <w:rsid w:val="00766084"/>
    <w:rsid w:val="00767B43"/>
    <w:rsid w:val="0077260C"/>
    <w:rsid w:val="0077340E"/>
    <w:rsid w:val="00774793"/>
    <w:rsid w:val="00775786"/>
    <w:rsid w:val="007764CE"/>
    <w:rsid w:val="00776615"/>
    <w:rsid w:val="0077662F"/>
    <w:rsid w:val="00776E55"/>
    <w:rsid w:val="0077733F"/>
    <w:rsid w:val="00782EAD"/>
    <w:rsid w:val="007843B3"/>
    <w:rsid w:val="007867E5"/>
    <w:rsid w:val="00786E3A"/>
    <w:rsid w:val="007873EA"/>
    <w:rsid w:val="00790E97"/>
    <w:rsid w:val="0079293C"/>
    <w:rsid w:val="007958C7"/>
    <w:rsid w:val="007A0F05"/>
    <w:rsid w:val="007A4546"/>
    <w:rsid w:val="007A4B6F"/>
    <w:rsid w:val="007A5D20"/>
    <w:rsid w:val="007A78F8"/>
    <w:rsid w:val="007B05AD"/>
    <w:rsid w:val="007B288D"/>
    <w:rsid w:val="007B2DB4"/>
    <w:rsid w:val="007B38FF"/>
    <w:rsid w:val="007C095E"/>
    <w:rsid w:val="007C5089"/>
    <w:rsid w:val="007C7E1E"/>
    <w:rsid w:val="007D1560"/>
    <w:rsid w:val="007D5576"/>
    <w:rsid w:val="007D6350"/>
    <w:rsid w:val="007D7729"/>
    <w:rsid w:val="007D7906"/>
    <w:rsid w:val="007E0657"/>
    <w:rsid w:val="007E1A22"/>
    <w:rsid w:val="007E229F"/>
    <w:rsid w:val="007E3DFB"/>
    <w:rsid w:val="007E40C8"/>
    <w:rsid w:val="007E4D99"/>
    <w:rsid w:val="007F1463"/>
    <w:rsid w:val="007F3DA1"/>
    <w:rsid w:val="007F676B"/>
    <w:rsid w:val="007F74BD"/>
    <w:rsid w:val="0080003C"/>
    <w:rsid w:val="008032B8"/>
    <w:rsid w:val="00803A03"/>
    <w:rsid w:val="00807916"/>
    <w:rsid w:val="0081128C"/>
    <w:rsid w:val="008115D6"/>
    <w:rsid w:val="008118C7"/>
    <w:rsid w:val="008135D7"/>
    <w:rsid w:val="00813B23"/>
    <w:rsid w:val="00814552"/>
    <w:rsid w:val="008145DF"/>
    <w:rsid w:val="00815C8D"/>
    <w:rsid w:val="00815ED6"/>
    <w:rsid w:val="00816DC5"/>
    <w:rsid w:val="0081704B"/>
    <w:rsid w:val="00817BDE"/>
    <w:rsid w:val="00820181"/>
    <w:rsid w:val="00822EE6"/>
    <w:rsid w:val="00827DE6"/>
    <w:rsid w:val="00833BED"/>
    <w:rsid w:val="00835EF2"/>
    <w:rsid w:val="0083662F"/>
    <w:rsid w:val="0084012A"/>
    <w:rsid w:val="0084117A"/>
    <w:rsid w:val="008411DC"/>
    <w:rsid w:val="00841615"/>
    <w:rsid w:val="00842D27"/>
    <w:rsid w:val="00844932"/>
    <w:rsid w:val="00845400"/>
    <w:rsid w:val="00850283"/>
    <w:rsid w:val="00851EA4"/>
    <w:rsid w:val="00855764"/>
    <w:rsid w:val="00855DD5"/>
    <w:rsid w:val="0085753B"/>
    <w:rsid w:val="00857F3B"/>
    <w:rsid w:val="008619F9"/>
    <w:rsid w:val="008630A9"/>
    <w:rsid w:val="00863C3C"/>
    <w:rsid w:val="008643FB"/>
    <w:rsid w:val="00864BCF"/>
    <w:rsid w:val="00867DEF"/>
    <w:rsid w:val="008720AE"/>
    <w:rsid w:val="008764C5"/>
    <w:rsid w:val="00876663"/>
    <w:rsid w:val="00880284"/>
    <w:rsid w:val="00881F5D"/>
    <w:rsid w:val="008844AF"/>
    <w:rsid w:val="00885AF4"/>
    <w:rsid w:val="00887003"/>
    <w:rsid w:val="00887222"/>
    <w:rsid w:val="00890F0C"/>
    <w:rsid w:val="00891509"/>
    <w:rsid w:val="008967F2"/>
    <w:rsid w:val="008969B5"/>
    <w:rsid w:val="008A02CB"/>
    <w:rsid w:val="008A2A00"/>
    <w:rsid w:val="008A325C"/>
    <w:rsid w:val="008A37C9"/>
    <w:rsid w:val="008A44D3"/>
    <w:rsid w:val="008A44E5"/>
    <w:rsid w:val="008A5EF2"/>
    <w:rsid w:val="008A61B3"/>
    <w:rsid w:val="008A6FEF"/>
    <w:rsid w:val="008B4946"/>
    <w:rsid w:val="008B561C"/>
    <w:rsid w:val="008B7405"/>
    <w:rsid w:val="008C0C82"/>
    <w:rsid w:val="008C1236"/>
    <w:rsid w:val="008C2476"/>
    <w:rsid w:val="008C316F"/>
    <w:rsid w:val="008C3327"/>
    <w:rsid w:val="008C358B"/>
    <w:rsid w:val="008C37CD"/>
    <w:rsid w:val="008C768D"/>
    <w:rsid w:val="008D0BC5"/>
    <w:rsid w:val="008D2D16"/>
    <w:rsid w:val="008D5918"/>
    <w:rsid w:val="008D6C97"/>
    <w:rsid w:val="008D72AD"/>
    <w:rsid w:val="008E03BA"/>
    <w:rsid w:val="008E4335"/>
    <w:rsid w:val="008F061A"/>
    <w:rsid w:val="008F0FFA"/>
    <w:rsid w:val="008F1EE0"/>
    <w:rsid w:val="008F29A7"/>
    <w:rsid w:val="008F330E"/>
    <w:rsid w:val="008F7B99"/>
    <w:rsid w:val="009002E5"/>
    <w:rsid w:val="0090181C"/>
    <w:rsid w:val="00902E6A"/>
    <w:rsid w:val="00903C1B"/>
    <w:rsid w:val="009047CC"/>
    <w:rsid w:val="00906C56"/>
    <w:rsid w:val="00907D22"/>
    <w:rsid w:val="009101BA"/>
    <w:rsid w:val="009105FE"/>
    <w:rsid w:val="00911D62"/>
    <w:rsid w:val="00912D46"/>
    <w:rsid w:val="00915286"/>
    <w:rsid w:val="00915BF7"/>
    <w:rsid w:val="00916000"/>
    <w:rsid w:val="00917B96"/>
    <w:rsid w:val="0092125D"/>
    <w:rsid w:val="0092205B"/>
    <w:rsid w:val="009224EC"/>
    <w:rsid w:val="009249BF"/>
    <w:rsid w:val="00925BFC"/>
    <w:rsid w:val="009302D5"/>
    <w:rsid w:val="00932441"/>
    <w:rsid w:val="00934DE8"/>
    <w:rsid w:val="0093715B"/>
    <w:rsid w:val="00940D8F"/>
    <w:rsid w:val="00941D76"/>
    <w:rsid w:val="00943016"/>
    <w:rsid w:val="009440FB"/>
    <w:rsid w:val="0094599F"/>
    <w:rsid w:val="009467A0"/>
    <w:rsid w:val="00946E98"/>
    <w:rsid w:val="00950B09"/>
    <w:rsid w:val="009517D1"/>
    <w:rsid w:val="00953D43"/>
    <w:rsid w:val="00956453"/>
    <w:rsid w:val="00956E37"/>
    <w:rsid w:val="009571F9"/>
    <w:rsid w:val="0095735E"/>
    <w:rsid w:val="00957BA7"/>
    <w:rsid w:val="009616FC"/>
    <w:rsid w:val="00963538"/>
    <w:rsid w:val="009646FB"/>
    <w:rsid w:val="00964CD0"/>
    <w:rsid w:val="0096533F"/>
    <w:rsid w:val="00966678"/>
    <w:rsid w:val="0096714B"/>
    <w:rsid w:val="00970E4B"/>
    <w:rsid w:val="00971E9B"/>
    <w:rsid w:val="00972953"/>
    <w:rsid w:val="00973D2F"/>
    <w:rsid w:val="00974154"/>
    <w:rsid w:val="009750EE"/>
    <w:rsid w:val="00975371"/>
    <w:rsid w:val="00976F70"/>
    <w:rsid w:val="00977FC9"/>
    <w:rsid w:val="00981ACA"/>
    <w:rsid w:val="00983370"/>
    <w:rsid w:val="00983E3F"/>
    <w:rsid w:val="00986FDF"/>
    <w:rsid w:val="00987491"/>
    <w:rsid w:val="00987B76"/>
    <w:rsid w:val="00994002"/>
    <w:rsid w:val="00994310"/>
    <w:rsid w:val="009A26B9"/>
    <w:rsid w:val="009A2CE6"/>
    <w:rsid w:val="009A5D79"/>
    <w:rsid w:val="009B3280"/>
    <w:rsid w:val="009B4CBB"/>
    <w:rsid w:val="009B5F50"/>
    <w:rsid w:val="009B7886"/>
    <w:rsid w:val="009C3143"/>
    <w:rsid w:val="009C71B5"/>
    <w:rsid w:val="009C71EF"/>
    <w:rsid w:val="009C7B49"/>
    <w:rsid w:val="009D01B6"/>
    <w:rsid w:val="009D047B"/>
    <w:rsid w:val="009D165E"/>
    <w:rsid w:val="009D4233"/>
    <w:rsid w:val="009D4600"/>
    <w:rsid w:val="009D4D16"/>
    <w:rsid w:val="009D4E82"/>
    <w:rsid w:val="009D5F03"/>
    <w:rsid w:val="009D68CB"/>
    <w:rsid w:val="009E05E5"/>
    <w:rsid w:val="009E0F5A"/>
    <w:rsid w:val="009E1698"/>
    <w:rsid w:val="009E3D88"/>
    <w:rsid w:val="009E5AC4"/>
    <w:rsid w:val="009F010C"/>
    <w:rsid w:val="009F11A1"/>
    <w:rsid w:val="009F4A8E"/>
    <w:rsid w:val="009F65BC"/>
    <w:rsid w:val="00A02852"/>
    <w:rsid w:val="00A05D90"/>
    <w:rsid w:val="00A10AC9"/>
    <w:rsid w:val="00A13759"/>
    <w:rsid w:val="00A14372"/>
    <w:rsid w:val="00A219F3"/>
    <w:rsid w:val="00A23135"/>
    <w:rsid w:val="00A23137"/>
    <w:rsid w:val="00A246D8"/>
    <w:rsid w:val="00A259B3"/>
    <w:rsid w:val="00A2611F"/>
    <w:rsid w:val="00A26316"/>
    <w:rsid w:val="00A27545"/>
    <w:rsid w:val="00A30667"/>
    <w:rsid w:val="00A3199E"/>
    <w:rsid w:val="00A32EDF"/>
    <w:rsid w:val="00A3308B"/>
    <w:rsid w:val="00A36AC9"/>
    <w:rsid w:val="00A36E23"/>
    <w:rsid w:val="00A36EFD"/>
    <w:rsid w:val="00A3760D"/>
    <w:rsid w:val="00A42CC4"/>
    <w:rsid w:val="00A539D2"/>
    <w:rsid w:val="00A55E81"/>
    <w:rsid w:val="00A605D9"/>
    <w:rsid w:val="00A60A8E"/>
    <w:rsid w:val="00A62AA2"/>
    <w:rsid w:val="00A6363A"/>
    <w:rsid w:val="00A63BDC"/>
    <w:rsid w:val="00A67BF7"/>
    <w:rsid w:val="00A70FF5"/>
    <w:rsid w:val="00A7249D"/>
    <w:rsid w:val="00A73027"/>
    <w:rsid w:val="00A7781F"/>
    <w:rsid w:val="00A80DD4"/>
    <w:rsid w:val="00A83D9B"/>
    <w:rsid w:val="00A844DE"/>
    <w:rsid w:val="00A86BEC"/>
    <w:rsid w:val="00A870B1"/>
    <w:rsid w:val="00A87276"/>
    <w:rsid w:val="00A91740"/>
    <w:rsid w:val="00A928B0"/>
    <w:rsid w:val="00A95202"/>
    <w:rsid w:val="00A95804"/>
    <w:rsid w:val="00A95899"/>
    <w:rsid w:val="00A95E5D"/>
    <w:rsid w:val="00A979F0"/>
    <w:rsid w:val="00AA26D5"/>
    <w:rsid w:val="00AA2715"/>
    <w:rsid w:val="00AB07AA"/>
    <w:rsid w:val="00AB0C3C"/>
    <w:rsid w:val="00AB2121"/>
    <w:rsid w:val="00AB2B36"/>
    <w:rsid w:val="00AB43BE"/>
    <w:rsid w:val="00AB5191"/>
    <w:rsid w:val="00AB632E"/>
    <w:rsid w:val="00AB7DE4"/>
    <w:rsid w:val="00AC0F4C"/>
    <w:rsid w:val="00AC2684"/>
    <w:rsid w:val="00AC3EA9"/>
    <w:rsid w:val="00AC558F"/>
    <w:rsid w:val="00AC5A1F"/>
    <w:rsid w:val="00AC5F7C"/>
    <w:rsid w:val="00AC6FA8"/>
    <w:rsid w:val="00AD0478"/>
    <w:rsid w:val="00AD2E46"/>
    <w:rsid w:val="00AD309A"/>
    <w:rsid w:val="00AD3358"/>
    <w:rsid w:val="00AD4C8B"/>
    <w:rsid w:val="00AD651E"/>
    <w:rsid w:val="00AD6E76"/>
    <w:rsid w:val="00AE033B"/>
    <w:rsid w:val="00AE5BD0"/>
    <w:rsid w:val="00AE6B38"/>
    <w:rsid w:val="00AE6F3C"/>
    <w:rsid w:val="00AF1770"/>
    <w:rsid w:val="00AF1C4B"/>
    <w:rsid w:val="00AF2267"/>
    <w:rsid w:val="00AF32DA"/>
    <w:rsid w:val="00AF501A"/>
    <w:rsid w:val="00B0229E"/>
    <w:rsid w:val="00B06794"/>
    <w:rsid w:val="00B0681F"/>
    <w:rsid w:val="00B103EA"/>
    <w:rsid w:val="00B113C5"/>
    <w:rsid w:val="00B11761"/>
    <w:rsid w:val="00B17D32"/>
    <w:rsid w:val="00B203C9"/>
    <w:rsid w:val="00B221F6"/>
    <w:rsid w:val="00B23C93"/>
    <w:rsid w:val="00B258AF"/>
    <w:rsid w:val="00B26785"/>
    <w:rsid w:val="00B27F44"/>
    <w:rsid w:val="00B30892"/>
    <w:rsid w:val="00B31001"/>
    <w:rsid w:val="00B31028"/>
    <w:rsid w:val="00B32072"/>
    <w:rsid w:val="00B32ABB"/>
    <w:rsid w:val="00B332C2"/>
    <w:rsid w:val="00B346CC"/>
    <w:rsid w:val="00B36DEC"/>
    <w:rsid w:val="00B42600"/>
    <w:rsid w:val="00B42CE7"/>
    <w:rsid w:val="00B44647"/>
    <w:rsid w:val="00B44EF1"/>
    <w:rsid w:val="00B4513B"/>
    <w:rsid w:val="00B4520B"/>
    <w:rsid w:val="00B47A13"/>
    <w:rsid w:val="00B5205E"/>
    <w:rsid w:val="00B528AE"/>
    <w:rsid w:val="00B55F2F"/>
    <w:rsid w:val="00B5631C"/>
    <w:rsid w:val="00B566D9"/>
    <w:rsid w:val="00B575D7"/>
    <w:rsid w:val="00B57736"/>
    <w:rsid w:val="00B60826"/>
    <w:rsid w:val="00B62609"/>
    <w:rsid w:val="00B62794"/>
    <w:rsid w:val="00B6295A"/>
    <w:rsid w:val="00B659EC"/>
    <w:rsid w:val="00B6677E"/>
    <w:rsid w:val="00B677F6"/>
    <w:rsid w:val="00B711FF"/>
    <w:rsid w:val="00B71D61"/>
    <w:rsid w:val="00B72E8A"/>
    <w:rsid w:val="00B73CAB"/>
    <w:rsid w:val="00B80598"/>
    <w:rsid w:val="00B824D4"/>
    <w:rsid w:val="00B833F6"/>
    <w:rsid w:val="00B872E2"/>
    <w:rsid w:val="00B87786"/>
    <w:rsid w:val="00B905CF"/>
    <w:rsid w:val="00B915AA"/>
    <w:rsid w:val="00B92DD2"/>
    <w:rsid w:val="00B93B7F"/>
    <w:rsid w:val="00B95A5C"/>
    <w:rsid w:val="00B95D30"/>
    <w:rsid w:val="00B96729"/>
    <w:rsid w:val="00B967AE"/>
    <w:rsid w:val="00B96857"/>
    <w:rsid w:val="00B97330"/>
    <w:rsid w:val="00BA2D44"/>
    <w:rsid w:val="00BA3C96"/>
    <w:rsid w:val="00BA4DEE"/>
    <w:rsid w:val="00BA5971"/>
    <w:rsid w:val="00BB083F"/>
    <w:rsid w:val="00BB1C2C"/>
    <w:rsid w:val="00BB2164"/>
    <w:rsid w:val="00BB2C3B"/>
    <w:rsid w:val="00BB3AB2"/>
    <w:rsid w:val="00BB4907"/>
    <w:rsid w:val="00BB5D32"/>
    <w:rsid w:val="00BB5EE4"/>
    <w:rsid w:val="00BB6B89"/>
    <w:rsid w:val="00BC2A34"/>
    <w:rsid w:val="00BC4876"/>
    <w:rsid w:val="00BC5D21"/>
    <w:rsid w:val="00BC7D24"/>
    <w:rsid w:val="00BD0D22"/>
    <w:rsid w:val="00BD1B52"/>
    <w:rsid w:val="00BD36E9"/>
    <w:rsid w:val="00BD46C2"/>
    <w:rsid w:val="00BD5588"/>
    <w:rsid w:val="00BD619A"/>
    <w:rsid w:val="00BE0A5C"/>
    <w:rsid w:val="00BE1E02"/>
    <w:rsid w:val="00BE28A9"/>
    <w:rsid w:val="00BE2E7F"/>
    <w:rsid w:val="00BE3F44"/>
    <w:rsid w:val="00BE527F"/>
    <w:rsid w:val="00BE6BC4"/>
    <w:rsid w:val="00BE7A5A"/>
    <w:rsid w:val="00BE7B29"/>
    <w:rsid w:val="00BE7C32"/>
    <w:rsid w:val="00BE7D87"/>
    <w:rsid w:val="00BF01ED"/>
    <w:rsid w:val="00BF0552"/>
    <w:rsid w:val="00BF205F"/>
    <w:rsid w:val="00BF274F"/>
    <w:rsid w:val="00BF2AF7"/>
    <w:rsid w:val="00C0038C"/>
    <w:rsid w:val="00C05337"/>
    <w:rsid w:val="00C05546"/>
    <w:rsid w:val="00C05953"/>
    <w:rsid w:val="00C06ED3"/>
    <w:rsid w:val="00C07C68"/>
    <w:rsid w:val="00C1484E"/>
    <w:rsid w:val="00C1593B"/>
    <w:rsid w:val="00C168E8"/>
    <w:rsid w:val="00C17891"/>
    <w:rsid w:val="00C2168A"/>
    <w:rsid w:val="00C24CFA"/>
    <w:rsid w:val="00C261E5"/>
    <w:rsid w:val="00C27EE2"/>
    <w:rsid w:val="00C30E79"/>
    <w:rsid w:val="00C3322B"/>
    <w:rsid w:val="00C34970"/>
    <w:rsid w:val="00C40028"/>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01F0"/>
    <w:rsid w:val="00C72137"/>
    <w:rsid w:val="00C73243"/>
    <w:rsid w:val="00C7677D"/>
    <w:rsid w:val="00C777DC"/>
    <w:rsid w:val="00C77DB3"/>
    <w:rsid w:val="00C80473"/>
    <w:rsid w:val="00C807BC"/>
    <w:rsid w:val="00C80981"/>
    <w:rsid w:val="00C82806"/>
    <w:rsid w:val="00C83445"/>
    <w:rsid w:val="00C85F57"/>
    <w:rsid w:val="00C86DA0"/>
    <w:rsid w:val="00C929BF"/>
    <w:rsid w:val="00C93465"/>
    <w:rsid w:val="00C953E4"/>
    <w:rsid w:val="00C97AC5"/>
    <w:rsid w:val="00CA02C3"/>
    <w:rsid w:val="00CA3F07"/>
    <w:rsid w:val="00CA4C72"/>
    <w:rsid w:val="00CA54F3"/>
    <w:rsid w:val="00CA6A6D"/>
    <w:rsid w:val="00CB13CF"/>
    <w:rsid w:val="00CB1897"/>
    <w:rsid w:val="00CB3469"/>
    <w:rsid w:val="00CB4D55"/>
    <w:rsid w:val="00CB50F5"/>
    <w:rsid w:val="00CB631E"/>
    <w:rsid w:val="00CB6AF1"/>
    <w:rsid w:val="00CB763E"/>
    <w:rsid w:val="00CC264C"/>
    <w:rsid w:val="00CC28B2"/>
    <w:rsid w:val="00CC2C41"/>
    <w:rsid w:val="00CC48A5"/>
    <w:rsid w:val="00CC48EA"/>
    <w:rsid w:val="00CC623C"/>
    <w:rsid w:val="00CD1101"/>
    <w:rsid w:val="00CD1875"/>
    <w:rsid w:val="00CD27D9"/>
    <w:rsid w:val="00CD4A18"/>
    <w:rsid w:val="00CD4C30"/>
    <w:rsid w:val="00CD7D1B"/>
    <w:rsid w:val="00CE252D"/>
    <w:rsid w:val="00CE26A1"/>
    <w:rsid w:val="00CE3BF5"/>
    <w:rsid w:val="00CE4F8C"/>
    <w:rsid w:val="00CF1B58"/>
    <w:rsid w:val="00CF1CCE"/>
    <w:rsid w:val="00CF3723"/>
    <w:rsid w:val="00CF5DB5"/>
    <w:rsid w:val="00CF6E79"/>
    <w:rsid w:val="00CF7B23"/>
    <w:rsid w:val="00CF7D6C"/>
    <w:rsid w:val="00D00526"/>
    <w:rsid w:val="00D00B83"/>
    <w:rsid w:val="00D01BCC"/>
    <w:rsid w:val="00D01D59"/>
    <w:rsid w:val="00D0734B"/>
    <w:rsid w:val="00D12A97"/>
    <w:rsid w:val="00D13C36"/>
    <w:rsid w:val="00D14DB8"/>
    <w:rsid w:val="00D16169"/>
    <w:rsid w:val="00D16B80"/>
    <w:rsid w:val="00D17C99"/>
    <w:rsid w:val="00D17D7B"/>
    <w:rsid w:val="00D23D3B"/>
    <w:rsid w:val="00D24089"/>
    <w:rsid w:val="00D26A7B"/>
    <w:rsid w:val="00D27CF2"/>
    <w:rsid w:val="00D30376"/>
    <w:rsid w:val="00D3086B"/>
    <w:rsid w:val="00D329D1"/>
    <w:rsid w:val="00D3450C"/>
    <w:rsid w:val="00D351D9"/>
    <w:rsid w:val="00D36298"/>
    <w:rsid w:val="00D368B9"/>
    <w:rsid w:val="00D42AE3"/>
    <w:rsid w:val="00D455EB"/>
    <w:rsid w:val="00D4635D"/>
    <w:rsid w:val="00D467D2"/>
    <w:rsid w:val="00D4793F"/>
    <w:rsid w:val="00D47C2B"/>
    <w:rsid w:val="00D52902"/>
    <w:rsid w:val="00D538E9"/>
    <w:rsid w:val="00D55E7C"/>
    <w:rsid w:val="00D5750F"/>
    <w:rsid w:val="00D6033C"/>
    <w:rsid w:val="00D61FB4"/>
    <w:rsid w:val="00D63154"/>
    <w:rsid w:val="00D649CB"/>
    <w:rsid w:val="00D66287"/>
    <w:rsid w:val="00D71D71"/>
    <w:rsid w:val="00D721BE"/>
    <w:rsid w:val="00D72602"/>
    <w:rsid w:val="00D742AC"/>
    <w:rsid w:val="00D7629A"/>
    <w:rsid w:val="00D76F87"/>
    <w:rsid w:val="00D80F16"/>
    <w:rsid w:val="00D81F3C"/>
    <w:rsid w:val="00D829B4"/>
    <w:rsid w:val="00D950F4"/>
    <w:rsid w:val="00D95501"/>
    <w:rsid w:val="00D96967"/>
    <w:rsid w:val="00D96B77"/>
    <w:rsid w:val="00D97E66"/>
    <w:rsid w:val="00DA03DE"/>
    <w:rsid w:val="00DA2157"/>
    <w:rsid w:val="00DA4E3D"/>
    <w:rsid w:val="00DA5895"/>
    <w:rsid w:val="00DA7763"/>
    <w:rsid w:val="00DB2860"/>
    <w:rsid w:val="00DB4961"/>
    <w:rsid w:val="00DB5476"/>
    <w:rsid w:val="00DB58BF"/>
    <w:rsid w:val="00DB74A7"/>
    <w:rsid w:val="00DC12F9"/>
    <w:rsid w:val="00DC6A7D"/>
    <w:rsid w:val="00DD275A"/>
    <w:rsid w:val="00DD2A28"/>
    <w:rsid w:val="00DD6105"/>
    <w:rsid w:val="00DD7C5B"/>
    <w:rsid w:val="00DE3997"/>
    <w:rsid w:val="00DE4E59"/>
    <w:rsid w:val="00DE4E99"/>
    <w:rsid w:val="00DE51BF"/>
    <w:rsid w:val="00DE5337"/>
    <w:rsid w:val="00DE5925"/>
    <w:rsid w:val="00DE636C"/>
    <w:rsid w:val="00DF0306"/>
    <w:rsid w:val="00DF05B0"/>
    <w:rsid w:val="00DF17B6"/>
    <w:rsid w:val="00DF6AAA"/>
    <w:rsid w:val="00E000DA"/>
    <w:rsid w:val="00E02962"/>
    <w:rsid w:val="00E02FB8"/>
    <w:rsid w:val="00E04DBA"/>
    <w:rsid w:val="00E060C1"/>
    <w:rsid w:val="00E1199D"/>
    <w:rsid w:val="00E13797"/>
    <w:rsid w:val="00E13D92"/>
    <w:rsid w:val="00E1529B"/>
    <w:rsid w:val="00E20298"/>
    <w:rsid w:val="00E20A6D"/>
    <w:rsid w:val="00E22BA3"/>
    <w:rsid w:val="00E22DAA"/>
    <w:rsid w:val="00E23324"/>
    <w:rsid w:val="00E254CD"/>
    <w:rsid w:val="00E257C7"/>
    <w:rsid w:val="00E277DE"/>
    <w:rsid w:val="00E300E0"/>
    <w:rsid w:val="00E40A16"/>
    <w:rsid w:val="00E415A3"/>
    <w:rsid w:val="00E41B5D"/>
    <w:rsid w:val="00E42FC4"/>
    <w:rsid w:val="00E45BE8"/>
    <w:rsid w:val="00E46674"/>
    <w:rsid w:val="00E46CBE"/>
    <w:rsid w:val="00E52B4C"/>
    <w:rsid w:val="00E53D49"/>
    <w:rsid w:val="00E55B2E"/>
    <w:rsid w:val="00E61742"/>
    <w:rsid w:val="00E63964"/>
    <w:rsid w:val="00E63E25"/>
    <w:rsid w:val="00E64642"/>
    <w:rsid w:val="00E64ACE"/>
    <w:rsid w:val="00E65943"/>
    <w:rsid w:val="00E6621B"/>
    <w:rsid w:val="00E720EB"/>
    <w:rsid w:val="00E75895"/>
    <w:rsid w:val="00E75C3F"/>
    <w:rsid w:val="00E80030"/>
    <w:rsid w:val="00E81075"/>
    <w:rsid w:val="00E83A11"/>
    <w:rsid w:val="00E84308"/>
    <w:rsid w:val="00E87D5A"/>
    <w:rsid w:val="00E93612"/>
    <w:rsid w:val="00E96236"/>
    <w:rsid w:val="00E96839"/>
    <w:rsid w:val="00E96C1A"/>
    <w:rsid w:val="00E97629"/>
    <w:rsid w:val="00EA0329"/>
    <w:rsid w:val="00EA3EB6"/>
    <w:rsid w:val="00EA4DAA"/>
    <w:rsid w:val="00EA582E"/>
    <w:rsid w:val="00EB25E5"/>
    <w:rsid w:val="00EB6B0F"/>
    <w:rsid w:val="00EB7E5A"/>
    <w:rsid w:val="00EC13B0"/>
    <w:rsid w:val="00EC3944"/>
    <w:rsid w:val="00EC3C91"/>
    <w:rsid w:val="00EC6F8E"/>
    <w:rsid w:val="00EC7EEA"/>
    <w:rsid w:val="00ED06C1"/>
    <w:rsid w:val="00ED68E1"/>
    <w:rsid w:val="00ED70E9"/>
    <w:rsid w:val="00EE01E6"/>
    <w:rsid w:val="00EE1EC6"/>
    <w:rsid w:val="00EE251E"/>
    <w:rsid w:val="00EE2E72"/>
    <w:rsid w:val="00EF102E"/>
    <w:rsid w:val="00EF62EA"/>
    <w:rsid w:val="00EF63BC"/>
    <w:rsid w:val="00F02217"/>
    <w:rsid w:val="00F038BA"/>
    <w:rsid w:val="00F05578"/>
    <w:rsid w:val="00F05B3D"/>
    <w:rsid w:val="00F07145"/>
    <w:rsid w:val="00F071C1"/>
    <w:rsid w:val="00F074B9"/>
    <w:rsid w:val="00F0799C"/>
    <w:rsid w:val="00F108B9"/>
    <w:rsid w:val="00F10D7D"/>
    <w:rsid w:val="00F11001"/>
    <w:rsid w:val="00F12249"/>
    <w:rsid w:val="00F144F4"/>
    <w:rsid w:val="00F16607"/>
    <w:rsid w:val="00F21099"/>
    <w:rsid w:val="00F2191F"/>
    <w:rsid w:val="00F24214"/>
    <w:rsid w:val="00F24CCB"/>
    <w:rsid w:val="00F26F6B"/>
    <w:rsid w:val="00F31F00"/>
    <w:rsid w:val="00F32F83"/>
    <w:rsid w:val="00F34ECF"/>
    <w:rsid w:val="00F36349"/>
    <w:rsid w:val="00F3694F"/>
    <w:rsid w:val="00F37A7F"/>
    <w:rsid w:val="00F37FC3"/>
    <w:rsid w:val="00F424A8"/>
    <w:rsid w:val="00F43F5F"/>
    <w:rsid w:val="00F455A4"/>
    <w:rsid w:val="00F47311"/>
    <w:rsid w:val="00F47E44"/>
    <w:rsid w:val="00F5071B"/>
    <w:rsid w:val="00F50BBF"/>
    <w:rsid w:val="00F5329E"/>
    <w:rsid w:val="00F5412B"/>
    <w:rsid w:val="00F56909"/>
    <w:rsid w:val="00F56B1E"/>
    <w:rsid w:val="00F57F60"/>
    <w:rsid w:val="00F602AC"/>
    <w:rsid w:val="00F61BFE"/>
    <w:rsid w:val="00F62F4A"/>
    <w:rsid w:val="00F6305F"/>
    <w:rsid w:val="00F63EC9"/>
    <w:rsid w:val="00F64D4E"/>
    <w:rsid w:val="00F64F66"/>
    <w:rsid w:val="00F661FD"/>
    <w:rsid w:val="00F7116A"/>
    <w:rsid w:val="00F74D41"/>
    <w:rsid w:val="00F74D7E"/>
    <w:rsid w:val="00F77EF4"/>
    <w:rsid w:val="00F820D3"/>
    <w:rsid w:val="00F824BB"/>
    <w:rsid w:val="00F86BF3"/>
    <w:rsid w:val="00F904C0"/>
    <w:rsid w:val="00F90C7E"/>
    <w:rsid w:val="00F91AE3"/>
    <w:rsid w:val="00F9309D"/>
    <w:rsid w:val="00F93BA1"/>
    <w:rsid w:val="00FA09B3"/>
    <w:rsid w:val="00FA1242"/>
    <w:rsid w:val="00FA2C81"/>
    <w:rsid w:val="00FA3E60"/>
    <w:rsid w:val="00FA413F"/>
    <w:rsid w:val="00FA4DFF"/>
    <w:rsid w:val="00FA6E1A"/>
    <w:rsid w:val="00FA7D26"/>
    <w:rsid w:val="00FB23AF"/>
    <w:rsid w:val="00FB34A1"/>
    <w:rsid w:val="00FB50E5"/>
    <w:rsid w:val="00FB6FFE"/>
    <w:rsid w:val="00FC042E"/>
    <w:rsid w:val="00FC05D6"/>
    <w:rsid w:val="00FC3221"/>
    <w:rsid w:val="00FC4D4D"/>
    <w:rsid w:val="00FD2B11"/>
    <w:rsid w:val="00FD42CB"/>
    <w:rsid w:val="00FD4AD0"/>
    <w:rsid w:val="00FD5B67"/>
    <w:rsid w:val="00FD69B1"/>
    <w:rsid w:val="00FD7A39"/>
    <w:rsid w:val="00FE193D"/>
    <w:rsid w:val="00FE1950"/>
    <w:rsid w:val="00FE30AB"/>
    <w:rsid w:val="00FE4500"/>
    <w:rsid w:val="00FF1028"/>
    <w:rsid w:val="00FF2463"/>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627B7E"/>
  <w15:docId w15:val="{6CCA5B52-F5E5-4CCE-BF94-4107F9993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FDEEAE-1666-4D53-9430-CE10921A4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29</Pages>
  <Words>5730</Words>
  <Characters>31517</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14</cp:revision>
  <cp:lastPrinted>2022-03-28T17:20:00Z</cp:lastPrinted>
  <dcterms:created xsi:type="dcterms:W3CDTF">2022-05-18T19:49:00Z</dcterms:created>
  <dcterms:modified xsi:type="dcterms:W3CDTF">2022-06-01T16:39:00Z</dcterms:modified>
</cp:coreProperties>
</file>