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5D5C66">
        <w:rPr>
          <w:rFonts w:asciiTheme="minorHAnsi" w:hAnsiTheme="minorHAnsi" w:cstheme="minorHAnsi"/>
          <w:szCs w:val="24"/>
        </w:rPr>
        <w:t>10:12</w:t>
      </w:r>
      <w:r w:rsidR="00162908" w:rsidRPr="00493C55">
        <w:rPr>
          <w:rFonts w:asciiTheme="minorHAnsi" w:hAnsiTheme="minorHAnsi" w:cstheme="minorHAnsi"/>
          <w:szCs w:val="24"/>
        </w:rPr>
        <w:t xml:space="preserve"> horas del día </w:t>
      </w:r>
      <w:r w:rsidR="005D5C66">
        <w:rPr>
          <w:rFonts w:asciiTheme="minorHAnsi" w:hAnsiTheme="minorHAnsi" w:cstheme="minorHAnsi"/>
          <w:szCs w:val="24"/>
        </w:rPr>
        <w:t>1</w:t>
      </w:r>
      <w:r w:rsidR="00B635F8">
        <w:rPr>
          <w:rFonts w:asciiTheme="minorHAnsi" w:hAnsiTheme="minorHAnsi" w:cstheme="minorHAnsi"/>
          <w:szCs w:val="24"/>
        </w:rPr>
        <w:t>1</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5D5C66">
        <w:rPr>
          <w:rFonts w:asciiTheme="minorHAnsi" w:hAnsiTheme="minorHAnsi" w:cstheme="minorHAnsi"/>
          <w:szCs w:val="24"/>
        </w:rPr>
        <w:t>agost</w:t>
      </w:r>
      <w:r w:rsidR="009F22B8">
        <w:rPr>
          <w:rFonts w:asciiTheme="minorHAnsi" w:hAnsiTheme="minorHAnsi" w:cstheme="minorHAnsi"/>
          <w:szCs w:val="24"/>
        </w:rPr>
        <w:t>o</w:t>
      </w:r>
      <w:r w:rsidR="002463AB" w:rsidRPr="00C261E5">
        <w:rPr>
          <w:rFonts w:asciiTheme="minorHAnsi" w:hAnsiTheme="minorHAnsi" w:cstheme="minorHAnsi"/>
          <w:szCs w:val="24"/>
        </w:rPr>
        <w:t xml:space="preserve"> de 202</w:t>
      </w:r>
      <w:r w:rsidR="001C4A87" w:rsidRPr="00C261E5">
        <w:rPr>
          <w:rFonts w:asciiTheme="minorHAnsi" w:hAnsiTheme="minorHAnsi" w:cstheme="minorHAnsi"/>
          <w:szCs w:val="24"/>
        </w:rPr>
        <w:t>2</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en las instalaciones </w:t>
      </w:r>
      <w:r w:rsidR="0079293C" w:rsidRPr="00493C55">
        <w:rPr>
          <w:rFonts w:asciiTheme="minorHAnsi" w:hAnsiTheme="minorHAnsi" w:cstheme="minorHAnsi"/>
          <w:szCs w:val="24"/>
        </w:rPr>
        <w:t>del</w:t>
      </w:r>
      <w:r w:rsidR="00956453" w:rsidRPr="00493C55">
        <w:rPr>
          <w:rFonts w:asciiTheme="minorHAnsi" w:hAnsiTheme="minorHAnsi" w:cstheme="minorHAnsi"/>
          <w:szCs w:val="24"/>
        </w:rPr>
        <w:t xml:space="preserve"> Auditorio 1 ubicado en la Unidad Administrativa Basílica, andador 20 de noviembre S/N</w:t>
      </w:r>
      <w:r w:rsidR="00BD5588" w:rsidRPr="00493C55">
        <w:rPr>
          <w:rFonts w:asciiTheme="minorHAnsi" w:hAnsiTheme="minorHAnsi" w:cstheme="minorHAnsi"/>
          <w:szCs w:val="24"/>
        </w:rPr>
        <w:t>,</w:t>
      </w:r>
      <w:r w:rsidR="006E3603" w:rsidRPr="00493C55">
        <w:rPr>
          <w:rFonts w:asciiTheme="minorHAnsi" w:hAnsiTheme="minorHAnsi" w:cstheme="minorHAnsi"/>
          <w:szCs w:val="24"/>
        </w:rPr>
        <w:t xml:space="preserve"> </w:t>
      </w:r>
      <w:r w:rsidR="00162908" w:rsidRPr="00493C55">
        <w:rPr>
          <w:rFonts w:asciiTheme="minorHAnsi" w:hAnsiTheme="minorHAnsi" w:cstheme="minorHAnsi"/>
          <w:szCs w:val="24"/>
        </w:rPr>
        <w:t xml:space="preserve">en esta ciudad; se celebra la </w:t>
      </w:r>
      <w:r w:rsidR="00E92959">
        <w:rPr>
          <w:rFonts w:asciiTheme="minorHAnsi" w:hAnsiTheme="minorHAnsi" w:cstheme="minorHAnsi"/>
          <w:szCs w:val="24"/>
        </w:rPr>
        <w:t>Décima</w:t>
      </w:r>
      <w:r w:rsidR="005D5C66">
        <w:rPr>
          <w:rFonts w:asciiTheme="minorHAnsi" w:hAnsiTheme="minorHAnsi" w:cstheme="minorHAnsi"/>
          <w:szCs w:val="24"/>
        </w:rPr>
        <w:t xml:space="preserve"> Cuarta</w:t>
      </w:r>
      <w:r w:rsidR="005D444A">
        <w:rPr>
          <w:rFonts w:asciiTheme="minorHAnsi" w:hAnsiTheme="minorHAnsi" w:cstheme="minorHAnsi"/>
          <w:szCs w:val="24"/>
        </w:rPr>
        <w:t xml:space="preserve"> </w:t>
      </w:r>
      <w:r w:rsidR="00E92959">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1C4A87" w:rsidRPr="00493C55">
        <w:rPr>
          <w:rFonts w:asciiTheme="minorHAnsi" w:hAnsiTheme="minorHAnsi" w:cstheme="minorHAnsi"/>
          <w:szCs w:val="24"/>
        </w:rPr>
        <w:t>2</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rsidR="00981ACA" w:rsidRPr="00493C55" w:rsidRDefault="00981ACA" w:rsidP="00162908">
      <w:pPr>
        <w:pStyle w:val="Textoindependiente"/>
        <w:spacing w:line="360" w:lineRule="auto"/>
        <w:rPr>
          <w:rFonts w:asciiTheme="minorHAnsi" w:hAnsiTheme="minorHAnsi" w:cstheme="minorHAnsi"/>
          <w:szCs w:val="24"/>
        </w:rPr>
      </w:pPr>
    </w:p>
    <w:p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3A4197" w:rsidRPr="00493C55">
        <w:rPr>
          <w:rFonts w:asciiTheme="minorHAnsi" w:hAnsiTheme="minorHAnsi" w:cstheme="minorHAnsi"/>
          <w:szCs w:val="24"/>
        </w:rPr>
        <w:t xml:space="preserve"> </w:t>
      </w:r>
      <w:r w:rsidR="002B1417">
        <w:rPr>
          <w:rFonts w:asciiTheme="minorHAnsi" w:hAnsiTheme="minorHAnsi" w:cstheme="minorHAnsi"/>
          <w:szCs w:val="24"/>
        </w:rPr>
        <w:t>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rsidR="005C48A9" w:rsidRPr="00493C55" w:rsidRDefault="005C48A9" w:rsidP="00162908">
      <w:pPr>
        <w:pStyle w:val="Textoindependiente"/>
        <w:spacing w:line="360" w:lineRule="auto"/>
        <w:rPr>
          <w:rFonts w:asciiTheme="minorHAnsi" w:hAnsiTheme="minorHAnsi" w:cstheme="minorHAnsi"/>
          <w:szCs w:val="24"/>
        </w:rPr>
      </w:pPr>
    </w:p>
    <w:p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Talina Robles Villaseñor.</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rsidR="002C5ED9" w:rsidRPr="00493C55"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2029B5" w:rsidRPr="00493C55" w:rsidRDefault="002029B5" w:rsidP="001C4A87">
      <w:pPr>
        <w:pStyle w:val="Sinespaciado"/>
        <w:rPr>
          <w:rFonts w:asciiTheme="minorHAnsi" w:hAnsiTheme="minorHAnsi" w:cstheme="minorHAnsi"/>
          <w:sz w:val="24"/>
          <w:szCs w:val="24"/>
        </w:rPr>
      </w:pP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Dirección de Administración.</w:t>
      </w: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Dialhery Díaz González.</w:t>
      </w: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p>
    <w:p w:rsidR="00C30CC1" w:rsidRPr="00493C55" w:rsidRDefault="00C30CC1" w:rsidP="001C4A87">
      <w:pPr>
        <w:rPr>
          <w:rFonts w:asciiTheme="minorHAnsi" w:hAnsiTheme="minorHAnsi" w:cstheme="minorHAnsi"/>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lastRenderedPageBreak/>
        <w:t>Representante de la Cámara Nacional de Comercio, Servicios y Turismo de Guadalajara.</w:t>
      </w:r>
    </w:p>
    <w:p w:rsidR="001C4A87" w:rsidRPr="00493C55" w:rsidRDefault="002C5ED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Rogelio Alejandro Muñoz Prado</w:t>
      </w:r>
      <w:r w:rsidR="001C4A87" w:rsidRPr="00493C55">
        <w:rPr>
          <w:rFonts w:asciiTheme="minorHAnsi" w:hAnsiTheme="minorHAnsi" w:cstheme="minorHAnsi"/>
          <w:sz w:val="24"/>
          <w:szCs w:val="24"/>
        </w:rPr>
        <w:t>.</w:t>
      </w:r>
    </w:p>
    <w:p w:rsidR="001C4A87" w:rsidRDefault="00F24CCB" w:rsidP="001C4A87">
      <w:pPr>
        <w:pStyle w:val="Sinespaciado"/>
        <w:rPr>
          <w:rFonts w:asciiTheme="minorHAnsi" w:hAnsiTheme="minorHAnsi" w:cstheme="minorHAnsi"/>
          <w:sz w:val="24"/>
          <w:szCs w:val="24"/>
        </w:rPr>
      </w:pPr>
      <w:r>
        <w:rPr>
          <w:rFonts w:asciiTheme="minorHAnsi" w:hAnsiTheme="minorHAnsi" w:cstheme="minorHAnsi"/>
          <w:sz w:val="24"/>
          <w:szCs w:val="24"/>
        </w:rPr>
        <w:t>Titular</w:t>
      </w:r>
      <w:r w:rsidR="001C4A87" w:rsidRPr="00493C55">
        <w:rPr>
          <w:rFonts w:asciiTheme="minorHAnsi" w:hAnsiTheme="minorHAnsi" w:cstheme="minorHAnsi"/>
          <w:sz w:val="24"/>
          <w:szCs w:val="24"/>
        </w:rPr>
        <w:t>.</w:t>
      </w:r>
    </w:p>
    <w:p w:rsidR="00D113D0" w:rsidRDefault="00D113D0" w:rsidP="001C4A87">
      <w:pPr>
        <w:pStyle w:val="Sinespaciado"/>
        <w:rPr>
          <w:rFonts w:asciiTheme="minorHAnsi" w:hAnsiTheme="minorHAnsi" w:cstheme="minorHAnsi"/>
          <w:sz w:val="24"/>
          <w:szCs w:val="24"/>
        </w:rPr>
      </w:pPr>
    </w:p>
    <w:p w:rsidR="005D5C66" w:rsidRPr="00A26784" w:rsidRDefault="005D5C66" w:rsidP="005D5C66">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Centro Empresarial de Jalisco S.P.</w:t>
      </w:r>
    </w:p>
    <w:p w:rsidR="005D5C66" w:rsidRPr="00A26784" w:rsidRDefault="005D5C66" w:rsidP="005D5C66">
      <w:pPr>
        <w:pStyle w:val="Sinespaciado"/>
        <w:rPr>
          <w:rFonts w:asciiTheme="minorHAnsi" w:hAnsiTheme="minorHAnsi" w:cstheme="minorHAnsi"/>
          <w:sz w:val="24"/>
          <w:szCs w:val="24"/>
        </w:rPr>
      </w:pPr>
      <w:r w:rsidRPr="00A26784">
        <w:rPr>
          <w:rFonts w:asciiTheme="minorHAnsi" w:hAnsiTheme="minorHAnsi" w:cstheme="minorHAnsi"/>
          <w:sz w:val="24"/>
          <w:szCs w:val="24"/>
        </w:rPr>
        <w:t>Confederación Patronal de la República Mexicana.</w:t>
      </w:r>
    </w:p>
    <w:p w:rsidR="005D5C66" w:rsidRPr="00A26784" w:rsidRDefault="005D5C66" w:rsidP="005D5C66">
      <w:pPr>
        <w:pStyle w:val="Sinespaciado"/>
        <w:rPr>
          <w:rFonts w:asciiTheme="minorHAnsi" w:hAnsiTheme="minorHAnsi" w:cstheme="minorHAnsi"/>
          <w:sz w:val="24"/>
          <w:szCs w:val="24"/>
        </w:rPr>
      </w:pPr>
      <w:r w:rsidRPr="00A26784">
        <w:rPr>
          <w:rFonts w:asciiTheme="minorHAnsi" w:hAnsiTheme="minorHAnsi" w:cstheme="minorHAnsi"/>
          <w:sz w:val="24"/>
          <w:szCs w:val="24"/>
        </w:rPr>
        <w:t>José Guadalupe Pérez Mejía.</w:t>
      </w:r>
    </w:p>
    <w:p w:rsidR="005D5C66" w:rsidRPr="00A26784" w:rsidRDefault="005D5C66" w:rsidP="005D5C66">
      <w:pPr>
        <w:pStyle w:val="Sinespaciado"/>
        <w:rPr>
          <w:rFonts w:asciiTheme="minorHAnsi" w:hAnsiTheme="minorHAnsi" w:cstheme="minorHAnsi"/>
          <w:sz w:val="24"/>
          <w:szCs w:val="24"/>
          <w:lang w:val="pt-BR"/>
        </w:rPr>
      </w:pPr>
      <w:r w:rsidRPr="00A26784">
        <w:rPr>
          <w:rFonts w:asciiTheme="minorHAnsi" w:hAnsiTheme="minorHAnsi" w:cstheme="minorHAnsi"/>
          <w:sz w:val="24"/>
          <w:szCs w:val="24"/>
          <w:lang w:val="pt-BR"/>
        </w:rPr>
        <w:t>Suplente.</w:t>
      </w:r>
    </w:p>
    <w:p w:rsidR="005D5C66" w:rsidRDefault="005D5C66" w:rsidP="001C4A87">
      <w:pPr>
        <w:pStyle w:val="Sinespaciado"/>
        <w:rPr>
          <w:rFonts w:asciiTheme="minorHAnsi" w:hAnsiTheme="minorHAnsi" w:cstheme="minorHAnsi"/>
          <w:sz w:val="24"/>
          <w:szCs w:val="24"/>
        </w:rPr>
      </w:pPr>
    </w:p>
    <w:p w:rsidR="00C92473" w:rsidRDefault="00C92473" w:rsidP="00C92473">
      <w:pPr>
        <w:pStyle w:val="Sinespaciado"/>
        <w:rPr>
          <w:rFonts w:asciiTheme="minorHAnsi" w:hAnsiTheme="minorHAnsi" w:cstheme="minorHAnsi"/>
          <w:sz w:val="24"/>
          <w:szCs w:val="24"/>
        </w:rPr>
      </w:pPr>
      <w:r w:rsidRPr="00A26784">
        <w:rPr>
          <w:rFonts w:asciiTheme="minorHAnsi" w:hAnsiTheme="minorHAnsi" w:cstheme="minorHAnsi"/>
          <w:sz w:val="24"/>
          <w:szCs w:val="24"/>
        </w:rPr>
        <w:t>Consejo de Cámaras Industriales de Jalisco</w:t>
      </w:r>
    </w:p>
    <w:p w:rsidR="00C92473" w:rsidRPr="00A26784" w:rsidRDefault="00C92473" w:rsidP="00C92473">
      <w:pPr>
        <w:pStyle w:val="Sinespaciado"/>
        <w:rPr>
          <w:rFonts w:asciiTheme="minorHAnsi" w:hAnsiTheme="minorHAnsi" w:cstheme="minorHAnsi"/>
          <w:sz w:val="24"/>
          <w:szCs w:val="24"/>
        </w:rPr>
      </w:pPr>
      <w:r w:rsidRPr="00A26784">
        <w:rPr>
          <w:rFonts w:asciiTheme="minorHAnsi" w:hAnsiTheme="minorHAnsi" w:cstheme="minorHAnsi"/>
          <w:sz w:val="24"/>
          <w:szCs w:val="24"/>
        </w:rPr>
        <w:t>Bricio Baldemar Rivera Orozco</w:t>
      </w:r>
      <w:r>
        <w:rPr>
          <w:rFonts w:asciiTheme="minorHAnsi" w:hAnsiTheme="minorHAnsi" w:cstheme="minorHAnsi"/>
          <w:sz w:val="24"/>
          <w:szCs w:val="24"/>
        </w:rPr>
        <w:t>.</w:t>
      </w:r>
    </w:p>
    <w:p w:rsidR="00C92473" w:rsidRDefault="00C92473" w:rsidP="00C9247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3D064E" w:rsidRDefault="003D064E" w:rsidP="001C4A87">
      <w:pPr>
        <w:pStyle w:val="Sinespaciado"/>
        <w:rPr>
          <w:rFonts w:asciiTheme="minorHAnsi" w:hAnsiTheme="minorHAnsi" w:cstheme="minorHAnsi"/>
          <w:sz w:val="24"/>
          <w:szCs w:val="24"/>
        </w:rPr>
      </w:pPr>
    </w:p>
    <w:p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rsidR="001C4A87" w:rsidRPr="00493C55" w:rsidRDefault="001C4A87" w:rsidP="001C4A87">
      <w:pPr>
        <w:rPr>
          <w:rFonts w:asciiTheme="minorHAnsi" w:hAnsiTheme="minorHAnsi" w:cstheme="minorHAnsi"/>
          <w:b/>
        </w:rPr>
      </w:pPr>
    </w:p>
    <w:p w:rsidR="00C92473" w:rsidRPr="00A26784" w:rsidRDefault="00C92473" w:rsidP="00C92473">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rsidR="00C92473" w:rsidRPr="00A26784" w:rsidRDefault="000E1F4B" w:rsidP="00C92473">
      <w:pPr>
        <w:pStyle w:val="Sinespaciado"/>
        <w:rPr>
          <w:rFonts w:asciiTheme="minorHAnsi" w:hAnsiTheme="minorHAnsi" w:cstheme="minorHAnsi"/>
          <w:sz w:val="24"/>
          <w:szCs w:val="24"/>
        </w:rPr>
      </w:pPr>
      <w:r>
        <w:rPr>
          <w:rFonts w:asciiTheme="minorHAnsi" w:hAnsiTheme="minorHAnsi" w:cstheme="minorHAnsi"/>
          <w:sz w:val="24"/>
          <w:szCs w:val="24"/>
        </w:rPr>
        <w:t>Juan Carlos Razo Martínez</w:t>
      </w:r>
      <w:r w:rsidR="00C92473" w:rsidRPr="00A26784">
        <w:rPr>
          <w:rFonts w:asciiTheme="minorHAnsi" w:hAnsiTheme="minorHAnsi" w:cstheme="minorHAnsi"/>
          <w:sz w:val="24"/>
          <w:szCs w:val="24"/>
        </w:rPr>
        <w:t xml:space="preserve">. </w:t>
      </w:r>
    </w:p>
    <w:p w:rsidR="00C92473" w:rsidRPr="00A26784" w:rsidRDefault="00C92473" w:rsidP="00C92473">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Área Jurídica de la Dirección de Adquisiciones.</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Diego Armando Cárdenas Paredes.</w:t>
      </w:r>
    </w:p>
    <w:p w:rsidR="001C4A87" w:rsidRDefault="001C4A87" w:rsidP="003E1785">
      <w:pPr>
        <w:pStyle w:val="Sinespaciado"/>
        <w:tabs>
          <w:tab w:val="left" w:pos="1328"/>
        </w:tabs>
        <w:rPr>
          <w:rFonts w:asciiTheme="minorHAnsi" w:hAnsiTheme="minorHAnsi" w:cstheme="minorHAnsi"/>
          <w:sz w:val="24"/>
          <w:szCs w:val="24"/>
        </w:rPr>
      </w:pPr>
      <w:r w:rsidRPr="00493C55">
        <w:rPr>
          <w:rFonts w:asciiTheme="minorHAnsi" w:hAnsiTheme="minorHAnsi" w:cstheme="minorHAnsi"/>
          <w:sz w:val="24"/>
          <w:szCs w:val="24"/>
        </w:rPr>
        <w:t>Titular</w:t>
      </w:r>
      <w:r w:rsidR="00B42CE7" w:rsidRPr="00493C55">
        <w:rPr>
          <w:rFonts w:asciiTheme="minorHAnsi" w:hAnsiTheme="minorHAnsi" w:cstheme="minorHAnsi"/>
          <w:sz w:val="24"/>
          <w:szCs w:val="24"/>
        </w:rPr>
        <w:t>.</w:t>
      </w:r>
      <w:r w:rsidR="003E1785">
        <w:rPr>
          <w:rFonts w:asciiTheme="minorHAnsi" w:hAnsiTheme="minorHAnsi" w:cstheme="minorHAnsi"/>
          <w:sz w:val="24"/>
          <w:szCs w:val="24"/>
        </w:rPr>
        <w:tab/>
      </w:r>
    </w:p>
    <w:p w:rsidR="005D5C66" w:rsidRDefault="005D5C66" w:rsidP="003E1785">
      <w:pPr>
        <w:pStyle w:val="Sinespaciado"/>
        <w:tabs>
          <w:tab w:val="left" w:pos="1328"/>
        </w:tabs>
        <w:rPr>
          <w:rFonts w:asciiTheme="minorHAnsi" w:hAnsiTheme="minorHAnsi" w:cstheme="minorHAnsi"/>
          <w:sz w:val="24"/>
          <w:szCs w:val="24"/>
        </w:rPr>
      </w:pPr>
    </w:p>
    <w:p w:rsidR="005D5C66" w:rsidRPr="00A26784" w:rsidRDefault="005D5C66" w:rsidP="005D5C66">
      <w:pPr>
        <w:pStyle w:val="Sinespaciado"/>
        <w:rPr>
          <w:rFonts w:asciiTheme="minorHAnsi" w:hAnsiTheme="minorHAnsi" w:cstheme="minorHAnsi"/>
          <w:sz w:val="24"/>
          <w:szCs w:val="24"/>
        </w:rPr>
      </w:pPr>
      <w:r w:rsidRPr="00A26784">
        <w:rPr>
          <w:rFonts w:asciiTheme="minorHAnsi" w:hAnsiTheme="minorHAnsi" w:cstheme="minorHAnsi"/>
          <w:sz w:val="24"/>
          <w:szCs w:val="24"/>
        </w:rPr>
        <w:t>Regidor Representante de la Fracción del Partido Futuro.</w:t>
      </w:r>
    </w:p>
    <w:p w:rsidR="005D5C66" w:rsidRPr="00A26784" w:rsidRDefault="005D5C66" w:rsidP="005D5C66">
      <w:pPr>
        <w:pStyle w:val="Sinespaciado"/>
        <w:rPr>
          <w:rFonts w:asciiTheme="minorHAnsi" w:hAnsiTheme="minorHAnsi" w:cstheme="minorHAnsi"/>
          <w:sz w:val="24"/>
          <w:szCs w:val="24"/>
        </w:rPr>
      </w:pPr>
      <w:r>
        <w:rPr>
          <w:rFonts w:asciiTheme="minorHAnsi" w:hAnsiTheme="minorHAnsi" w:cstheme="minorHAnsi"/>
          <w:sz w:val="24"/>
          <w:szCs w:val="24"/>
        </w:rPr>
        <w:t>Luz Ríos Cruz.</w:t>
      </w:r>
    </w:p>
    <w:p w:rsidR="005D5C66" w:rsidRPr="00A26784" w:rsidRDefault="005D5C66" w:rsidP="005D5C66">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C30CC1" w:rsidRDefault="00C30CC1" w:rsidP="009F22B8">
      <w:pPr>
        <w:pStyle w:val="Sinespaciado"/>
        <w:rPr>
          <w:rFonts w:asciiTheme="minorHAnsi" w:hAnsiTheme="minorHAnsi" w:cstheme="minorHAnsi"/>
          <w:sz w:val="24"/>
          <w:szCs w:val="24"/>
        </w:rPr>
      </w:pPr>
    </w:p>
    <w:p w:rsidR="00C30CC1" w:rsidRDefault="00C30CC1" w:rsidP="00C30CC1">
      <w:pPr>
        <w:pStyle w:val="Sinespaciado"/>
        <w:rPr>
          <w:rFonts w:asciiTheme="minorHAnsi" w:hAnsiTheme="minorHAnsi" w:cstheme="minorHAnsi"/>
          <w:sz w:val="24"/>
          <w:szCs w:val="24"/>
        </w:rPr>
      </w:pPr>
      <w:r>
        <w:rPr>
          <w:rFonts w:asciiTheme="minorHAnsi" w:hAnsiTheme="minorHAnsi" w:cstheme="minorHAnsi"/>
          <w:sz w:val="24"/>
          <w:szCs w:val="24"/>
        </w:rPr>
        <w:t xml:space="preserve">Regidor Representante de la Fracción del Partido </w:t>
      </w:r>
      <w:r w:rsidR="00060CD2">
        <w:rPr>
          <w:rFonts w:asciiTheme="minorHAnsi" w:hAnsiTheme="minorHAnsi" w:cstheme="minorHAnsi"/>
          <w:sz w:val="24"/>
          <w:szCs w:val="24"/>
        </w:rPr>
        <w:t>Movimiento de Regeneración Nacional.</w:t>
      </w:r>
    </w:p>
    <w:p w:rsidR="00C30CC1" w:rsidRDefault="00060CD2" w:rsidP="00C30CC1">
      <w:pPr>
        <w:pStyle w:val="Sinespaciado"/>
        <w:rPr>
          <w:rFonts w:asciiTheme="minorHAnsi" w:hAnsiTheme="minorHAnsi" w:cstheme="minorHAnsi"/>
          <w:sz w:val="24"/>
          <w:szCs w:val="24"/>
        </w:rPr>
      </w:pPr>
      <w:proofErr w:type="spellStart"/>
      <w:r>
        <w:rPr>
          <w:rFonts w:asciiTheme="minorHAnsi" w:hAnsiTheme="minorHAnsi" w:cstheme="minorHAnsi"/>
          <w:sz w:val="24"/>
          <w:szCs w:val="24"/>
        </w:rPr>
        <w:t>Liceida</w:t>
      </w:r>
      <w:proofErr w:type="spellEnd"/>
      <w:r>
        <w:rPr>
          <w:rFonts w:asciiTheme="minorHAnsi" w:hAnsiTheme="minorHAnsi" w:cstheme="minorHAnsi"/>
          <w:sz w:val="24"/>
          <w:szCs w:val="24"/>
        </w:rPr>
        <w:t xml:space="preserve"> Dorantes Contreras.</w:t>
      </w:r>
    </w:p>
    <w:p w:rsidR="00C30CC1" w:rsidRDefault="00C30CC1" w:rsidP="00C30CC1">
      <w:pPr>
        <w:pStyle w:val="Sinespaciado"/>
        <w:rPr>
          <w:rFonts w:asciiTheme="minorHAnsi" w:hAnsiTheme="minorHAnsi" w:cstheme="minorHAnsi"/>
          <w:sz w:val="24"/>
          <w:szCs w:val="24"/>
        </w:rPr>
      </w:pPr>
      <w:r>
        <w:rPr>
          <w:rFonts w:asciiTheme="minorHAnsi" w:hAnsiTheme="minorHAnsi" w:cstheme="minorHAnsi"/>
          <w:sz w:val="24"/>
          <w:szCs w:val="24"/>
        </w:rPr>
        <w:t>Suplente.</w:t>
      </w:r>
    </w:p>
    <w:p w:rsidR="00DC4EC4" w:rsidRPr="00493C55" w:rsidRDefault="00DC4EC4"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Secretario Técnico y Ejecutivo.</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Luz Elena Rosete Cortés</w:t>
      </w:r>
      <w:r w:rsidR="00DC4EC4">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p>
    <w:p w:rsidR="00C53AB5" w:rsidRPr="00493C55" w:rsidRDefault="00C53AB5" w:rsidP="00A14372">
      <w:pPr>
        <w:rPr>
          <w:rFonts w:asciiTheme="minorHAnsi" w:hAnsiTheme="minorHAnsi" w:cstheme="minorHAnsi"/>
          <w:lang w:val="es-ES"/>
        </w:rPr>
      </w:pPr>
    </w:p>
    <w:p w:rsidR="00162908" w:rsidRPr="00493C55"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lastRenderedPageBreak/>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B635F8">
        <w:rPr>
          <w:rFonts w:asciiTheme="minorHAnsi" w:hAnsiTheme="minorHAnsi" w:cstheme="minorHAnsi"/>
          <w:lang w:eastAsia="en-US"/>
        </w:rPr>
        <w:t>10:</w:t>
      </w:r>
      <w:r w:rsidR="00A5345E">
        <w:rPr>
          <w:rFonts w:asciiTheme="minorHAnsi" w:hAnsiTheme="minorHAnsi" w:cstheme="minorHAnsi"/>
          <w:lang w:eastAsia="en-US"/>
        </w:rPr>
        <w:t>14</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rsidR="0063060F" w:rsidRPr="00493C55" w:rsidRDefault="0063060F" w:rsidP="0063060F">
      <w:pPr>
        <w:spacing w:line="360" w:lineRule="auto"/>
        <w:jc w:val="both"/>
        <w:rPr>
          <w:rFonts w:asciiTheme="minorHAnsi" w:hAnsiTheme="minorHAnsi" w:cstheme="minorHAnsi"/>
          <w:lang w:eastAsia="en-US"/>
        </w:rPr>
      </w:pPr>
    </w:p>
    <w:p w:rsidR="00883E91" w:rsidRDefault="00162908" w:rsidP="00B635F8">
      <w:pPr>
        <w:spacing w:after="160"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6C1BBC">
        <w:rPr>
          <w:rFonts w:asciiTheme="minorHAnsi" w:eastAsiaTheme="minorHAnsi" w:hAnsiTheme="minorHAnsi" w:cstheme="minorHAnsi"/>
          <w:lang w:eastAsia="en-US"/>
        </w:rPr>
        <w:t xml:space="preserve">Para desahogar esta </w:t>
      </w:r>
      <w:r w:rsidR="00B635F8">
        <w:rPr>
          <w:rFonts w:asciiTheme="minorHAnsi" w:eastAsiaTheme="minorHAnsi" w:hAnsiTheme="minorHAnsi" w:cstheme="minorHAnsi"/>
          <w:lang w:eastAsia="en-US"/>
        </w:rPr>
        <w:t>Décima</w:t>
      </w:r>
      <w:r w:rsidR="006C1BBC">
        <w:rPr>
          <w:rFonts w:asciiTheme="minorHAnsi" w:eastAsiaTheme="minorHAnsi" w:hAnsiTheme="minorHAnsi" w:cstheme="minorHAnsi"/>
          <w:lang w:eastAsia="en-US"/>
        </w:rPr>
        <w:t xml:space="preserve"> </w:t>
      </w:r>
      <w:r w:rsidR="009E40FC">
        <w:rPr>
          <w:rFonts w:asciiTheme="minorHAnsi" w:eastAsiaTheme="minorHAnsi" w:hAnsiTheme="minorHAnsi" w:cstheme="minorHAnsi"/>
          <w:lang w:eastAsia="en-US"/>
        </w:rPr>
        <w:t>Cuarta</w:t>
      </w:r>
      <w:r w:rsidR="005D444A">
        <w:rPr>
          <w:rFonts w:asciiTheme="minorHAnsi" w:eastAsiaTheme="minorHAnsi" w:hAnsiTheme="minorHAnsi" w:cstheme="minorHAnsi"/>
          <w:lang w:eastAsia="en-US"/>
        </w:rPr>
        <w:t xml:space="preserve"> </w:t>
      </w:r>
      <w:r w:rsidR="006C1BBC">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w:t>
      </w:r>
      <w:proofErr w:type="gramStart"/>
      <w:r w:rsidRPr="00493C55">
        <w:rPr>
          <w:rFonts w:asciiTheme="minorHAnsi" w:eastAsiaTheme="minorHAnsi" w:hAnsiTheme="minorHAnsi" w:cstheme="minorHAnsi"/>
          <w:lang w:eastAsia="en-US"/>
        </w:rPr>
        <w:t>Secretario</w:t>
      </w:r>
      <w:proofErr w:type="gramEnd"/>
      <w:r w:rsidRPr="00493C55">
        <w:rPr>
          <w:rFonts w:asciiTheme="minorHAnsi" w:eastAsiaTheme="minorHAnsi" w:hAnsiTheme="minorHAnsi" w:cstheme="minorHAnsi"/>
          <w:lang w:eastAsia="en-US"/>
        </w:rPr>
        <w:t xml:space="preserve"> de cuenta del mismo, </w:t>
      </w:r>
      <w:r w:rsidRPr="00493C55">
        <w:rPr>
          <w:rFonts w:asciiTheme="minorHAnsi" w:hAnsiTheme="minorHAnsi" w:cstheme="minorHAnsi"/>
          <w:lang w:eastAsia="en-US"/>
        </w:rPr>
        <w:t xml:space="preserve">por lo que se procede a dar inicio a esta sesión bajo el siguiente orden del día: </w:t>
      </w:r>
      <w:r w:rsidR="00F90C7E" w:rsidRPr="00493C55">
        <w:rPr>
          <w:rFonts w:asciiTheme="minorHAnsi" w:hAnsiTheme="minorHAnsi" w:cstheme="minorHAnsi"/>
          <w:lang w:eastAsia="en-US"/>
        </w:rPr>
        <w:t xml:space="preserve"> </w:t>
      </w:r>
    </w:p>
    <w:p w:rsidR="009E40FC" w:rsidRPr="009E40FC" w:rsidRDefault="009E40FC" w:rsidP="000D39E7">
      <w:pPr>
        <w:tabs>
          <w:tab w:val="right" w:pos="540"/>
        </w:tabs>
        <w:spacing w:line="300" w:lineRule="atLeast"/>
        <w:jc w:val="center"/>
        <w:rPr>
          <w:rFonts w:asciiTheme="minorHAnsi" w:hAnsiTheme="minorHAnsi" w:cstheme="minorHAnsi"/>
          <w:smallCaps/>
          <w:noProof/>
          <w:lang w:val="es-ES_tradnl"/>
        </w:rPr>
      </w:pPr>
      <w:r w:rsidRPr="009E40FC">
        <w:rPr>
          <w:rFonts w:asciiTheme="minorHAnsi" w:hAnsiTheme="minorHAnsi" w:cstheme="minorHAnsi"/>
          <w:b/>
          <w:smallCaps/>
          <w:noProof/>
          <w:lang w:val="es-ES_tradnl"/>
        </w:rPr>
        <w:t>Orden del Día</w:t>
      </w:r>
      <w:r w:rsidRPr="009E40FC">
        <w:rPr>
          <w:rFonts w:asciiTheme="minorHAnsi" w:hAnsiTheme="minorHAnsi" w:cstheme="minorHAnsi"/>
          <w:smallCaps/>
          <w:noProof/>
          <w:lang w:val="es-ES_tradnl"/>
        </w:rPr>
        <w:t>:</w:t>
      </w:r>
    </w:p>
    <w:p w:rsidR="009E40FC" w:rsidRPr="009E40FC" w:rsidRDefault="009E40FC" w:rsidP="009E40FC">
      <w:pPr>
        <w:tabs>
          <w:tab w:val="right" w:pos="540"/>
        </w:tabs>
        <w:spacing w:line="300" w:lineRule="atLeast"/>
        <w:jc w:val="both"/>
        <w:rPr>
          <w:rFonts w:asciiTheme="minorHAnsi" w:hAnsiTheme="minorHAnsi" w:cstheme="minorHAnsi"/>
          <w:smallCaps/>
          <w:noProof/>
          <w:lang w:val="es-ES_tradnl"/>
        </w:rPr>
      </w:pPr>
    </w:p>
    <w:p w:rsidR="009E40FC" w:rsidRPr="009E40FC" w:rsidRDefault="009E40FC" w:rsidP="009E40FC">
      <w:pPr>
        <w:numPr>
          <w:ilvl w:val="0"/>
          <w:numId w:val="1"/>
        </w:numPr>
        <w:spacing w:line="360" w:lineRule="auto"/>
        <w:jc w:val="both"/>
        <w:rPr>
          <w:rFonts w:asciiTheme="minorHAnsi" w:hAnsiTheme="minorHAnsi" w:cstheme="minorHAnsi"/>
          <w:lang w:val="es-ES"/>
        </w:rPr>
      </w:pPr>
      <w:r w:rsidRPr="009E40FC">
        <w:rPr>
          <w:rFonts w:asciiTheme="minorHAnsi" w:hAnsiTheme="minorHAnsi" w:cstheme="minorHAnsi"/>
          <w:lang w:val="es-ES"/>
        </w:rPr>
        <w:t>Registro de asistencia.</w:t>
      </w:r>
    </w:p>
    <w:p w:rsidR="009E40FC" w:rsidRPr="009E40FC" w:rsidRDefault="009E40FC" w:rsidP="009E40FC">
      <w:pPr>
        <w:numPr>
          <w:ilvl w:val="0"/>
          <w:numId w:val="1"/>
        </w:numPr>
        <w:spacing w:line="360" w:lineRule="auto"/>
        <w:jc w:val="both"/>
        <w:rPr>
          <w:rFonts w:asciiTheme="minorHAnsi" w:hAnsiTheme="minorHAnsi" w:cstheme="minorHAnsi"/>
          <w:lang w:val="es-ES"/>
        </w:rPr>
      </w:pPr>
      <w:r w:rsidRPr="009E40FC">
        <w:rPr>
          <w:rFonts w:asciiTheme="minorHAnsi" w:hAnsiTheme="minorHAnsi" w:cstheme="minorHAnsi"/>
          <w:lang w:val="es-ES"/>
        </w:rPr>
        <w:t>Declaración de Quórum.</w:t>
      </w:r>
    </w:p>
    <w:p w:rsidR="009E40FC" w:rsidRPr="009E40FC" w:rsidRDefault="009E40FC" w:rsidP="009E40FC">
      <w:pPr>
        <w:numPr>
          <w:ilvl w:val="0"/>
          <w:numId w:val="1"/>
        </w:numPr>
        <w:spacing w:line="360" w:lineRule="auto"/>
        <w:jc w:val="both"/>
        <w:rPr>
          <w:rFonts w:asciiTheme="minorHAnsi" w:hAnsiTheme="minorHAnsi" w:cstheme="minorHAnsi"/>
          <w:lang w:val="es-ES"/>
        </w:rPr>
      </w:pPr>
      <w:r w:rsidRPr="009E40FC">
        <w:rPr>
          <w:rFonts w:asciiTheme="minorHAnsi" w:hAnsiTheme="minorHAnsi" w:cstheme="minorHAnsi"/>
          <w:lang w:val="es-ES"/>
        </w:rPr>
        <w:t>Aprobación del orden del día.</w:t>
      </w:r>
    </w:p>
    <w:p w:rsidR="009E40FC" w:rsidRPr="009E40FC" w:rsidRDefault="009E40FC" w:rsidP="009E40FC">
      <w:pPr>
        <w:numPr>
          <w:ilvl w:val="0"/>
          <w:numId w:val="1"/>
        </w:numPr>
        <w:spacing w:line="360" w:lineRule="auto"/>
        <w:jc w:val="both"/>
        <w:rPr>
          <w:rFonts w:asciiTheme="minorHAnsi" w:hAnsiTheme="minorHAnsi" w:cstheme="minorHAnsi"/>
          <w:lang w:val="es-ES"/>
        </w:rPr>
      </w:pPr>
      <w:r w:rsidRPr="009E40FC">
        <w:rPr>
          <w:rFonts w:asciiTheme="minorHAnsi" w:hAnsiTheme="minorHAnsi" w:cstheme="minorHAnsi"/>
          <w:lang w:val="es-ES"/>
        </w:rPr>
        <w:t>Lectura y aprobación del acta anterior.</w:t>
      </w:r>
    </w:p>
    <w:p w:rsidR="009E40FC" w:rsidRPr="009E40FC" w:rsidRDefault="009E40FC" w:rsidP="009E40FC">
      <w:pPr>
        <w:numPr>
          <w:ilvl w:val="0"/>
          <w:numId w:val="1"/>
        </w:numPr>
        <w:spacing w:line="360" w:lineRule="auto"/>
        <w:jc w:val="both"/>
        <w:rPr>
          <w:rFonts w:asciiTheme="minorHAnsi" w:hAnsiTheme="minorHAnsi" w:cstheme="minorHAnsi"/>
          <w:lang w:val="es-ES"/>
        </w:rPr>
      </w:pPr>
      <w:r w:rsidRPr="009E40FC">
        <w:rPr>
          <w:rFonts w:asciiTheme="minorHAnsi" w:hAnsiTheme="minorHAnsi" w:cstheme="minorHAnsi"/>
          <w:lang w:val="es-ES"/>
        </w:rPr>
        <w:t>Agenda de Trabajo:</w:t>
      </w:r>
    </w:p>
    <w:p w:rsidR="009E40FC" w:rsidRPr="009E40FC" w:rsidRDefault="009E40FC" w:rsidP="009E40FC">
      <w:pPr>
        <w:ind w:left="1260"/>
        <w:contextualSpacing/>
        <w:jc w:val="both"/>
        <w:rPr>
          <w:rFonts w:asciiTheme="minorHAnsi" w:hAnsiTheme="minorHAnsi" w:cstheme="minorHAnsi"/>
          <w:lang w:val="es-ES_tradnl"/>
        </w:rPr>
      </w:pPr>
    </w:p>
    <w:p w:rsidR="009E40FC" w:rsidRPr="009E40FC" w:rsidRDefault="009E40FC" w:rsidP="009E40FC">
      <w:pPr>
        <w:numPr>
          <w:ilvl w:val="0"/>
          <w:numId w:val="27"/>
        </w:numPr>
        <w:shd w:val="clear" w:color="auto" w:fill="FFFFFF"/>
        <w:spacing w:line="360" w:lineRule="atLeast"/>
        <w:contextualSpacing/>
        <w:jc w:val="both"/>
        <w:rPr>
          <w:rFonts w:asciiTheme="minorHAnsi" w:hAnsiTheme="minorHAnsi" w:cstheme="minorHAnsi"/>
          <w:color w:val="222222"/>
          <w:szCs w:val="20"/>
          <w:lang w:eastAsia="es-MX"/>
        </w:rPr>
      </w:pPr>
      <w:r w:rsidRPr="009E40FC">
        <w:rPr>
          <w:rFonts w:asciiTheme="minorHAnsi" w:hAnsiTheme="minorHAnsi" w:cstheme="minorHAnsi"/>
          <w:color w:val="222222"/>
          <w:szCs w:val="20"/>
          <w:lang w:val="es-ES_tradnl" w:eastAsia="es-MX"/>
        </w:rPr>
        <w:t>Presentación de cuadros de procesos de licitación pública con concurrencia del Comité, o.</w:t>
      </w:r>
    </w:p>
    <w:p w:rsidR="009E40FC" w:rsidRPr="009E40FC" w:rsidRDefault="009E40FC" w:rsidP="009E40FC">
      <w:pPr>
        <w:shd w:val="clear" w:color="auto" w:fill="FFFFFF"/>
        <w:spacing w:line="360" w:lineRule="atLeast"/>
        <w:ind w:left="1920"/>
        <w:contextualSpacing/>
        <w:jc w:val="both"/>
        <w:rPr>
          <w:rFonts w:asciiTheme="minorHAnsi" w:hAnsiTheme="minorHAnsi" w:cstheme="minorHAnsi"/>
          <w:color w:val="222222"/>
          <w:szCs w:val="20"/>
          <w:lang w:eastAsia="es-MX"/>
        </w:rPr>
      </w:pPr>
    </w:p>
    <w:p w:rsidR="009E40FC" w:rsidRPr="009E40FC" w:rsidRDefault="009E40FC" w:rsidP="009E40FC">
      <w:pPr>
        <w:numPr>
          <w:ilvl w:val="0"/>
          <w:numId w:val="27"/>
        </w:numPr>
        <w:shd w:val="clear" w:color="auto" w:fill="FFFFFF"/>
        <w:spacing w:line="276" w:lineRule="auto"/>
        <w:contextualSpacing/>
        <w:jc w:val="both"/>
        <w:rPr>
          <w:rFonts w:asciiTheme="minorHAnsi" w:hAnsiTheme="minorHAnsi" w:cstheme="minorHAnsi"/>
          <w:color w:val="222222"/>
          <w:szCs w:val="20"/>
          <w:lang w:eastAsia="es-MX"/>
        </w:rPr>
      </w:pPr>
      <w:r w:rsidRPr="009E40FC">
        <w:rPr>
          <w:rFonts w:asciiTheme="minorHAnsi" w:hAnsiTheme="minorHAnsi" w:cstheme="minorHAnsi"/>
          <w:color w:val="222222"/>
          <w:szCs w:val="20"/>
          <w:lang w:val="es-ES_tradnl" w:eastAsia="es-MX"/>
        </w:rPr>
        <w:t>Presentación de ser el caso e informe de adjudicaciones directas y,</w:t>
      </w:r>
    </w:p>
    <w:p w:rsidR="009E40FC" w:rsidRPr="009E40FC" w:rsidRDefault="009E40FC" w:rsidP="009E40FC">
      <w:pPr>
        <w:ind w:left="720"/>
        <w:contextualSpacing/>
        <w:rPr>
          <w:rFonts w:asciiTheme="minorHAnsi" w:hAnsiTheme="minorHAnsi" w:cstheme="minorHAnsi"/>
          <w:color w:val="222222"/>
          <w:szCs w:val="20"/>
          <w:lang w:eastAsia="es-MX"/>
        </w:rPr>
      </w:pPr>
    </w:p>
    <w:p w:rsidR="009E40FC" w:rsidRPr="009E40FC" w:rsidRDefault="009E40FC" w:rsidP="009E40FC">
      <w:pPr>
        <w:numPr>
          <w:ilvl w:val="3"/>
          <w:numId w:val="1"/>
        </w:numPr>
        <w:shd w:val="clear" w:color="auto" w:fill="FFFFFF"/>
        <w:spacing w:line="276" w:lineRule="auto"/>
        <w:contextualSpacing/>
        <w:jc w:val="both"/>
        <w:rPr>
          <w:rFonts w:asciiTheme="minorHAnsi" w:hAnsiTheme="minorHAnsi" w:cstheme="minorHAnsi"/>
          <w:color w:val="222222"/>
          <w:szCs w:val="20"/>
          <w:lang w:eastAsia="es-MX"/>
        </w:rPr>
      </w:pPr>
      <w:r w:rsidRPr="009E40FC">
        <w:rPr>
          <w:rFonts w:asciiTheme="minorHAnsi" w:hAnsiTheme="minorHAnsi" w:cstheme="minorHAnsi"/>
          <w:color w:val="222222"/>
          <w:szCs w:val="20"/>
          <w:lang w:eastAsia="es-MX"/>
        </w:rPr>
        <w:t>Adjudicaciones Directas de acuerdo al Artículo 99, Fracción IV del Reglamento de Compras, Enajenaciones y Contratación de Servicios del Municipio de Zapopan Jalisco.</w:t>
      </w:r>
    </w:p>
    <w:p w:rsidR="009E40FC" w:rsidRPr="009E40FC" w:rsidRDefault="009E40FC" w:rsidP="009E40FC">
      <w:pPr>
        <w:shd w:val="clear" w:color="auto" w:fill="FFFFFF"/>
        <w:spacing w:line="276" w:lineRule="auto"/>
        <w:ind w:left="2880"/>
        <w:contextualSpacing/>
        <w:jc w:val="both"/>
        <w:rPr>
          <w:rFonts w:asciiTheme="minorHAnsi" w:hAnsiTheme="minorHAnsi" w:cstheme="minorHAnsi"/>
          <w:color w:val="222222"/>
          <w:szCs w:val="20"/>
          <w:lang w:eastAsia="es-MX"/>
        </w:rPr>
      </w:pPr>
    </w:p>
    <w:p w:rsidR="009E40FC" w:rsidRPr="009E40FC" w:rsidRDefault="009E40FC" w:rsidP="009E40FC">
      <w:pPr>
        <w:pStyle w:val="Prrafodelista"/>
        <w:numPr>
          <w:ilvl w:val="0"/>
          <w:numId w:val="27"/>
        </w:numPr>
        <w:shd w:val="clear" w:color="auto" w:fill="FFFFFF"/>
        <w:spacing w:line="276" w:lineRule="auto"/>
        <w:contextualSpacing/>
        <w:jc w:val="both"/>
        <w:rPr>
          <w:rFonts w:asciiTheme="minorHAnsi" w:hAnsiTheme="minorHAnsi" w:cstheme="minorHAnsi"/>
          <w:color w:val="222222"/>
          <w:lang w:eastAsia="es-MX"/>
        </w:rPr>
      </w:pPr>
      <w:r w:rsidRPr="009E40FC">
        <w:rPr>
          <w:rFonts w:asciiTheme="minorHAnsi" w:hAnsiTheme="minorHAnsi" w:cstheme="minorHAnsi"/>
          <w:color w:val="222222"/>
          <w:lang w:eastAsia="es-MX"/>
        </w:rPr>
        <w:t>Ampliaciones de acuerdo al Artículo 115, de Reglamento de Compras, Enajenaciones y Contratación de Servicios del Municipio de Zapopan Jalisco</w:t>
      </w:r>
    </w:p>
    <w:p w:rsidR="009E40FC" w:rsidRPr="009E40FC" w:rsidRDefault="009E40FC" w:rsidP="009E40FC">
      <w:pPr>
        <w:shd w:val="clear" w:color="auto" w:fill="FFFFFF"/>
        <w:spacing w:line="276" w:lineRule="auto"/>
        <w:contextualSpacing/>
        <w:jc w:val="both"/>
        <w:rPr>
          <w:rFonts w:asciiTheme="minorHAnsi" w:hAnsiTheme="minorHAnsi" w:cstheme="minorHAnsi"/>
          <w:color w:val="222222"/>
          <w:szCs w:val="20"/>
          <w:lang w:eastAsia="es-MX"/>
        </w:rPr>
      </w:pPr>
    </w:p>
    <w:p w:rsidR="009E40FC" w:rsidRPr="009E40FC" w:rsidRDefault="009E40FC" w:rsidP="009E40FC">
      <w:pPr>
        <w:numPr>
          <w:ilvl w:val="0"/>
          <w:numId w:val="27"/>
        </w:numPr>
        <w:shd w:val="clear" w:color="auto" w:fill="FFFFFF"/>
        <w:spacing w:line="276" w:lineRule="auto"/>
        <w:contextualSpacing/>
        <w:rPr>
          <w:rFonts w:asciiTheme="minorHAnsi" w:hAnsiTheme="minorHAnsi" w:cstheme="minorHAnsi"/>
          <w:color w:val="222222"/>
          <w:sz w:val="20"/>
          <w:szCs w:val="20"/>
          <w:lang w:eastAsia="es-MX"/>
        </w:rPr>
      </w:pPr>
      <w:r w:rsidRPr="009E40FC">
        <w:rPr>
          <w:rFonts w:asciiTheme="minorHAnsi" w:hAnsiTheme="minorHAnsi" w:cstheme="minorHAnsi"/>
          <w:color w:val="222222"/>
          <w:szCs w:val="20"/>
          <w:lang w:val="es-ES_tradnl" w:eastAsia="es-MX"/>
        </w:rPr>
        <w:t>Presentación de bases para su aprobación</w:t>
      </w:r>
      <w:r w:rsidRPr="009E40FC">
        <w:rPr>
          <w:rFonts w:asciiTheme="minorHAnsi" w:hAnsiTheme="minorHAnsi" w:cstheme="minorHAnsi"/>
          <w:color w:val="222222"/>
          <w:sz w:val="20"/>
          <w:szCs w:val="20"/>
          <w:lang w:val="es-ES_tradnl" w:eastAsia="es-MX"/>
        </w:rPr>
        <w:t>.</w:t>
      </w:r>
    </w:p>
    <w:p w:rsidR="009E40FC" w:rsidRPr="009E40FC" w:rsidRDefault="009E40FC" w:rsidP="009E40FC">
      <w:pPr>
        <w:shd w:val="clear" w:color="auto" w:fill="FFFFFF"/>
        <w:spacing w:line="276" w:lineRule="auto"/>
        <w:ind w:left="1920"/>
        <w:contextualSpacing/>
        <w:jc w:val="both"/>
        <w:rPr>
          <w:rFonts w:asciiTheme="minorHAnsi" w:hAnsiTheme="minorHAnsi" w:cstheme="minorHAnsi"/>
          <w:color w:val="222222"/>
          <w:sz w:val="20"/>
          <w:szCs w:val="20"/>
          <w:lang w:eastAsia="es-MX"/>
        </w:rPr>
      </w:pPr>
    </w:p>
    <w:p w:rsidR="009E40FC" w:rsidRPr="009E40FC" w:rsidRDefault="009E40FC" w:rsidP="009E40FC">
      <w:pPr>
        <w:pStyle w:val="Prrafodelista"/>
        <w:numPr>
          <w:ilvl w:val="0"/>
          <w:numId w:val="1"/>
        </w:numPr>
        <w:contextualSpacing/>
        <w:jc w:val="both"/>
        <w:rPr>
          <w:rFonts w:asciiTheme="minorHAnsi" w:hAnsiTheme="minorHAnsi" w:cstheme="minorHAnsi"/>
        </w:rPr>
      </w:pPr>
      <w:r w:rsidRPr="009E40FC">
        <w:rPr>
          <w:rFonts w:asciiTheme="minorHAnsi" w:hAnsiTheme="minorHAnsi" w:cstheme="minorHAnsi"/>
        </w:rPr>
        <w:t>Asuntos Varios.</w:t>
      </w:r>
    </w:p>
    <w:p w:rsidR="009E40FC" w:rsidRPr="00DA31A3" w:rsidRDefault="009E40FC" w:rsidP="009E40FC">
      <w:pPr>
        <w:pStyle w:val="Prrafodelista"/>
        <w:ind w:left="720"/>
        <w:contextualSpacing/>
        <w:jc w:val="both"/>
        <w:rPr>
          <w:rFonts w:asciiTheme="minorHAnsi" w:hAnsiTheme="minorHAnsi" w:cstheme="minorHAnsi"/>
        </w:rPr>
      </w:pPr>
    </w:p>
    <w:p w:rsidR="00162908" w:rsidRPr="00493C55" w:rsidRDefault="00C30E79" w:rsidP="007614CF">
      <w:pPr>
        <w:jc w:val="both"/>
        <w:rPr>
          <w:rFonts w:asciiTheme="minorHAnsi" w:hAnsiTheme="minorHAnsi" w:cstheme="minorHAnsi"/>
          <w:lang w:eastAsia="en-US"/>
        </w:rPr>
      </w:pPr>
      <w:r w:rsidRPr="00493C55">
        <w:rPr>
          <w:rFonts w:asciiTheme="minorHAnsi" w:hAnsiTheme="minorHAnsi" w:cstheme="minorHAnsi"/>
        </w:rPr>
        <w:t>Edmundo Antonio Amutio Villa</w:t>
      </w:r>
      <w:r w:rsidR="00162908" w:rsidRPr="00493C55">
        <w:rPr>
          <w:rFonts w:asciiTheme="minorHAnsi" w:hAnsiTheme="minorHAnsi" w:cstheme="minorHAnsi"/>
        </w:rPr>
        <w:t xml:space="preserve">, representante suplente del Presidente </w:t>
      </w:r>
      <w:r w:rsidR="003778BB" w:rsidRPr="00493C55">
        <w:rPr>
          <w:rFonts w:asciiTheme="minorHAnsi" w:hAnsiTheme="minorHAnsi" w:cstheme="minorHAnsi"/>
        </w:rPr>
        <w:t>del Comité</w:t>
      </w:r>
      <w:r w:rsidR="001B5D05" w:rsidRPr="00493C55">
        <w:rPr>
          <w:rFonts w:asciiTheme="minorHAnsi" w:hAnsiTheme="minorHAnsi" w:cstheme="minorHAnsi"/>
        </w:rPr>
        <w:t xml:space="preserve"> </w:t>
      </w:r>
      <w:r w:rsidR="00162908" w:rsidRPr="00493C55">
        <w:rPr>
          <w:rFonts w:asciiTheme="minorHAnsi" w:hAnsiTheme="minorHAnsi" w:cstheme="minorHAnsi"/>
        </w:rPr>
        <w:t>de Adquisiciones, comenta está a su consideración el orden del día, por lo que en votación económica les pregunto si se aprueba</w:t>
      </w:r>
      <w:r w:rsidR="0063060F" w:rsidRPr="00493C55">
        <w:rPr>
          <w:rFonts w:asciiTheme="minorHAnsi" w:hAnsiTheme="minorHAnsi" w:cstheme="minorHAnsi"/>
        </w:rPr>
        <w:t>,</w:t>
      </w:r>
      <w:r w:rsidR="00162908" w:rsidRPr="00493C55">
        <w:rPr>
          <w:rFonts w:asciiTheme="minorHAnsi" w:hAnsiTheme="minorHAnsi" w:cstheme="minorHAnsi"/>
        </w:rPr>
        <w:t xml:space="preserve"> siendo</w:t>
      </w:r>
      <w:r w:rsidR="00162908" w:rsidRPr="00493C55">
        <w:rPr>
          <w:rFonts w:asciiTheme="minorHAnsi" w:hAnsiTheme="minorHAnsi" w:cstheme="minorHAnsi"/>
          <w:lang w:eastAsia="en-US"/>
        </w:rPr>
        <w:t xml:space="preserve"> la votación de la siguiente manera:</w:t>
      </w:r>
    </w:p>
    <w:p w:rsidR="00162908" w:rsidRPr="00493C55" w:rsidRDefault="00162908" w:rsidP="00162908">
      <w:pPr>
        <w:spacing w:line="360" w:lineRule="auto"/>
        <w:jc w:val="both"/>
        <w:rPr>
          <w:rFonts w:asciiTheme="minorHAnsi" w:hAnsiTheme="minorHAnsi" w:cstheme="minorHAnsi"/>
          <w:i/>
          <w:lang w:eastAsia="en-US"/>
        </w:rPr>
      </w:pPr>
    </w:p>
    <w:p w:rsidR="00202C00" w:rsidRDefault="00202C00" w:rsidP="00202C00">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B635F8" w:rsidRDefault="00B635F8" w:rsidP="005D444A">
      <w:pPr>
        <w:jc w:val="both"/>
        <w:rPr>
          <w:rFonts w:asciiTheme="minorHAnsi" w:eastAsiaTheme="minorEastAsia" w:hAnsiTheme="minorHAnsi" w:cstheme="minorHAnsi"/>
          <w:b/>
          <w:lang w:eastAsia="es-MX"/>
        </w:rPr>
      </w:pPr>
    </w:p>
    <w:p w:rsidR="005D444A" w:rsidRDefault="005D444A" w:rsidP="005D444A">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rsidR="005D444A" w:rsidRPr="00C72137" w:rsidRDefault="005D444A" w:rsidP="005D444A">
      <w:pPr>
        <w:jc w:val="both"/>
        <w:rPr>
          <w:rFonts w:asciiTheme="minorHAnsi" w:eastAsiaTheme="minorEastAsia" w:hAnsiTheme="minorHAnsi" w:cstheme="minorHAnsi"/>
          <w:b/>
          <w:lang w:eastAsia="es-MX"/>
        </w:rPr>
      </w:pPr>
    </w:p>
    <w:p w:rsidR="005D444A" w:rsidRDefault="005D444A" w:rsidP="005D444A">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En ese sentido, adjunto a la convocatoria de esta sesión se les hizo</w:t>
      </w:r>
      <w:r>
        <w:rPr>
          <w:rFonts w:asciiTheme="minorHAnsi" w:eastAsiaTheme="minorEastAsia" w:hAnsiTheme="minorHAnsi" w:cstheme="minorHAnsi"/>
          <w:lang w:eastAsia="es-MX"/>
        </w:rPr>
        <w:t xml:space="preserve"> llegar de manera electrónica las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en su versión estenográfica correspondiente a la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w:t>
      </w:r>
      <w:r>
        <w:rPr>
          <w:rFonts w:asciiTheme="minorHAnsi" w:eastAsiaTheme="minorEastAsia" w:hAnsiTheme="minorHAnsi" w:cstheme="minorHAnsi"/>
          <w:lang w:eastAsia="es-MX"/>
        </w:rPr>
        <w:t>sesio</w:t>
      </w:r>
      <w:r w:rsidRPr="00C72137">
        <w:rPr>
          <w:rFonts w:asciiTheme="minorHAnsi" w:eastAsiaTheme="minorEastAsia" w:hAnsiTheme="minorHAnsi" w:cstheme="minorHAnsi"/>
          <w:lang w:eastAsia="es-MX"/>
        </w:rPr>
        <w:t>n</w:t>
      </w:r>
      <w:r>
        <w:rPr>
          <w:rFonts w:asciiTheme="minorHAnsi" w:eastAsiaTheme="minorEastAsia" w:hAnsiTheme="minorHAnsi" w:cstheme="minorHAnsi"/>
          <w:lang w:eastAsia="es-MX"/>
        </w:rPr>
        <w:t>es</w:t>
      </w:r>
      <w:r w:rsidRPr="00C72137">
        <w:rPr>
          <w:rFonts w:asciiTheme="minorHAnsi" w:eastAsiaTheme="minorEastAsia" w:hAnsiTheme="minorHAnsi" w:cstheme="minorHAnsi"/>
          <w:lang w:eastAsia="es-MX"/>
        </w:rPr>
        <w:t>:</w:t>
      </w:r>
    </w:p>
    <w:p w:rsidR="005D444A" w:rsidRDefault="005D444A" w:rsidP="005D444A">
      <w:pPr>
        <w:jc w:val="both"/>
        <w:rPr>
          <w:rFonts w:asciiTheme="minorHAnsi" w:eastAsiaTheme="minorEastAsia" w:hAnsiTheme="minorHAnsi" w:cstheme="minorHAnsi"/>
          <w:lang w:eastAsia="es-MX"/>
        </w:rPr>
      </w:pPr>
    </w:p>
    <w:p w:rsidR="00063DA7" w:rsidRPr="00063DA7" w:rsidRDefault="00063DA7" w:rsidP="00063DA7">
      <w:pPr>
        <w:jc w:val="both"/>
        <w:rPr>
          <w:rFonts w:asciiTheme="minorHAnsi" w:eastAsiaTheme="minorEastAsia" w:hAnsiTheme="minorHAnsi" w:cstheme="minorHAnsi"/>
          <w:b/>
          <w:lang w:eastAsia="es-MX"/>
        </w:rPr>
      </w:pPr>
      <w:r w:rsidRPr="00063DA7">
        <w:rPr>
          <w:rFonts w:asciiTheme="minorHAnsi" w:eastAsiaTheme="minorEastAsia" w:hAnsiTheme="minorHAnsi" w:cstheme="minorHAnsi"/>
          <w:b/>
          <w:lang w:eastAsia="es-MX"/>
        </w:rPr>
        <w:t>7 Extraordinaria del día 14 de Julio del 2022</w:t>
      </w:r>
    </w:p>
    <w:p w:rsidR="00063DA7" w:rsidRPr="00063DA7" w:rsidRDefault="00063DA7" w:rsidP="00063DA7">
      <w:pPr>
        <w:jc w:val="both"/>
        <w:rPr>
          <w:rFonts w:asciiTheme="minorHAnsi" w:eastAsiaTheme="minorEastAsia" w:hAnsiTheme="minorHAnsi" w:cstheme="minorHAnsi"/>
          <w:b/>
          <w:lang w:eastAsia="es-MX"/>
        </w:rPr>
      </w:pPr>
      <w:r w:rsidRPr="00063DA7">
        <w:rPr>
          <w:rFonts w:asciiTheme="minorHAnsi" w:eastAsiaTheme="minorEastAsia" w:hAnsiTheme="minorHAnsi" w:cstheme="minorHAnsi"/>
          <w:b/>
          <w:lang w:eastAsia="es-MX"/>
        </w:rPr>
        <w:t>11 Ordinaria del día 23 de Junio del 2022</w:t>
      </w:r>
    </w:p>
    <w:p w:rsidR="005D444A" w:rsidRPr="00C72137" w:rsidRDefault="005D444A" w:rsidP="005D444A">
      <w:pPr>
        <w:jc w:val="both"/>
        <w:rPr>
          <w:rFonts w:asciiTheme="minorHAnsi" w:hAnsiTheme="minorHAnsi" w:cstheme="minorHAnsi"/>
        </w:rPr>
      </w:pPr>
    </w:p>
    <w:p w:rsidR="005D444A" w:rsidRPr="00C72137" w:rsidRDefault="005D444A" w:rsidP="005D444A">
      <w:pPr>
        <w:jc w:val="both"/>
        <w:rPr>
          <w:rFonts w:asciiTheme="minorHAnsi" w:hAnsiTheme="minorHAnsi" w:cstheme="minorHAnsi"/>
          <w:lang w:eastAsia="en-US"/>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 acta en virtud de haber sido enviadas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rsidR="005D444A" w:rsidRPr="00C72137" w:rsidRDefault="005D444A" w:rsidP="005D444A">
      <w:pPr>
        <w:rPr>
          <w:rFonts w:asciiTheme="minorHAnsi" w:eastAsiaTheme="minorEastAsia" w:hAnsiTheme="minorHAnsi" w:cstheme="minorHAnsi"/>
          <w:lang w:eastAsia="es-MX"/>
        </w:rPr>
      </w:pPr>
    </w:p>
    <w:p w:rsidR="005D444A" w:rsidRDefault="005D444A" w:rsidP="005D444A">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5D444A" w:rsidRPr="00C72137" w:rsidRDefault="005D444A" w:rsidP="005D444A">
      <w:pPr>
        <w:ind w:left="708"/>
        <w:jc w:val="both"/>
        <w:rPr>
          <w:rFonts w:asciiTheme="minorHAnsi" w:hAnsiTheme="minorHAnsi" w:cstheme="minorHAnsi"/>
          <w:b/>
          <w:i/>
          <w:lang w:eastAsia="en-US"/>
        </w:rPr>
      </w:pPr>
    </w:p>
    <w:p w:rsidR="005D444A" w:rsidRPr="00C72137" w:rsidRDefault="005D444A" w:rsidP="005D444A">
      <w:pPr>
        <w:jc w:val="both"/>
        <w:rPr>
          <w:rFonts w:asciiTheme="minorHAnsi" w:eastAsiaTheme="minorEastAsia" w:hAnsiTheme="minorHAnsi" w:cstheme="minorHAnsi"/>
          <w:b/>
          <w:lang w:eastAsia="es-MX"/>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w:t>
      </w:r>
      <w:r>
        <w:rPr>
          <w:rFonts w:asciiTheme="minorHAnsi" w:eastAsiaTheme="minorEastAsia" w:hAnsiTheme="minorHAnsi" w:cstheme="minorHAnsi"/>
          <w:lang w:eastAsia="es-MX"/>
        </w:rPr>
        <w:t xml:space="preserve"> </w:t>
      </w:r>
      <w:r w:rsidRPr="00C72137">
        <w:rPr>
          <w:rFonts w:asciiTheme="minorHAnsi" w:eastAsiaTheme="minorEastAsia" w:hAnsiTheme="minorHAnsi" w:cstheme="minorHAnsi"/>
          <w:lang w:eastAsia="es-MX"/>
        </w:rPr>
        <w:t>l</w:t>
      </w:r>
      <w:r>
        <w:rPr>
          <w:rFonts w:asciiTheme="minorHAnsi" w:eastAsiaTheme="minorEastAsia" w:hAnsiTheme="minorHAnsi" w:cstheme="minorHAnsi"/>
          <w:lang w:eastAsia="es-MX"/>
        </w:rPr>
        <w:t>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en su versión estenográfica correspondiente a la</w:t>
      </w:r>
      <w:r>
        <w:rPr>
          <w:rFonts w:asciiTheme="minorHAnsi" w:eastAsiaTheme="minorEastAsia" w:hAnsiTheme="minorHAnsi" w:cstheme="minorHAnsi"/>
          <w:lang w:eastAsia="es-MX"/>
        </w:rPr>
        <w:t>s sesiones</w:t>
      </w:r>
      <w:r w:rsidRPr="00C72137">
        <w:rPr>
          <w:rFonts w:asciiTheme="minorHAnsi" w:eastAsiaTheme="minorEastAsia" w:hAnsiTheme="minorHAnsi" w:cstheme="minorHAnsi"/>
          <w:lang w:eastAsia="es-MX"/>
        </w:rPr>
        <w:t xml:space="preserve"> </w:t>
      </w:r>
      <w:r w:rsidR="00063DA7" w:rsidRPr="00063DA7">
        <w:rPr>
          <w:rFonts w:asciiTheme="minorHAnsi" w:eastAsiaTheme="minorEastAsia" w:hAnsiTheme="minorHAnsi" w:cstheme="minorHAnsi"/>
          <w:b/>
          <w:lang w:eastAsia="es-MX"/>
        </w:rPr>
        <w:t>7 Extraordinaria del día 14 de Julio del 2022</w:t>
      </w:r>
      <w:r w:rsidR="00063DA7">
        <w:rPr>
          <w:rFonts w:asciiTheme="minorHAnsi" w:eastAsiaTheme="minorEastAsia" w:hAnsiTheme="minorHAnsi" w:cstheme="minorHAnsi"/>
          <w:b/>
          <w:lang w:eastAsia="es-MX"/>
        </w:rPr>
        <w:t xml:space="preserve">, </w:t>
      </w:r>
      <w:r w:rsidR="00063DA7" w:rsidRPr="00063DA7">
        <w:rPr>
          <w:rFonts w:asciiTheme="minorHAnsi" w:eastAsiaTheme="minorEastAsia" w:hAnsiTheme="minorHAnsi" w:cstheme="minorHAnsi"/>
          <w:b/>
          <w:lang w:eastAsia="es-MX"/>
        </w:rPr>
        <w:t>11 Ordinaria del día 23 de Junio del 2022</w:t>
      </w:r>
      <w:r w:rsidR="00063DA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por lo que en votación </w:t>
      </w:r>
      <w:r w:rsidRPr="00C72137">
        <w:rPr>
          <w:rFonts w:asciiTheme="minorHAnsi" w:eastAsiaTheme="minorEastAsia" w:hAnsiTheme="minorHAnsi" w:cstheme="minorHAnsi"/>
          <w:lang w:eastAsia="es-MX"/>
        </w:rPr>
        <w:lastRenderedPageBreak/>
        <w:t xml:space="preserve">económica les pregunto si se aprueba el contenido de las actas anteriores,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rsidR="005D444A" w:rsidRPr="00C72137" w:rsidRDefault="005D444A" w:rsidP="005D444A">
      <w:pPr>
        <w:jc w:val="both"/>
        <w:rPr>
          <w:rFonts w:asciiTheme="minorHAnsi" w:eastAsiaTheme="minorEastAsia" w:hAnsiTheme="minorHAnsi" w:cstheme="minorHAnsi"/>
          <w:lang w:eastAsia="es-MX"/>
        </w:rPr>
      </w:pPr>
    </w:p>
    <w:p w:rsidR="005D444A" w:rsidRDefault="005D444A" w:rsidP="005D444A">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62047C" w:rsidRDefault="0062047C" w:rsidP="00123E25">
      <w:pPr>
        <w:jc w:val="both"/>
        <w:rPr>
          <w:rFonts w:asciiTheme="minorHAnsi" w:hAnsiTheme="minorHAnsi" w:cstheme="minorHAnsi"/>
          <w:b/>
          <w:i/>
          <w:lang w:eastAsia="en-US"/>
        </w:rPr>
      </w:pPr>
    </w:p>
    <w:p w:rsidR="000D39E7" w:rsidRDefault="000D39E7" w:rsidP="001D199C">
      <w:pPr>
        <w:jc w:val="both"/>
        <w:rPr>
          <w:rFonts w:asciiTheme="minorHAnsi" w:hAnsiTheme="minorHAnsi" w:cstheme="minorHAnsi"/>
          <w:b/>
        </w:rPr>
      </w:pPr>
    </w:p>
    <w:p w:rsidR="0062047C" w:rsidRDefault="00CE5DBA" w:rsidP="001D199C">
      <w:pPr>
        <w:jc w:val="both"/>
        <w:rPr>
          <w:rFonts w:asciiTheme="minorHAnsi" w:hAnsiTheme="minorHAnsi" w:cstheme="minorHAnsi"/>
          <w:b/>
          <w:lang w:val="es-ES_tradnl"/>
        </w:rPr>
      </w:pPr>
      <w:r>
        <w:rPr>
          <w:rFonts w:asciiTheme="minorHAnsi" w:hAnsiTheme="minorHAnsi" w:cstheme="minorHAnsi"/>
          <w:b/>
        </w:rPr>
        <w:t>Punto Quinto</w:t>
      </w:r>
      <w:r w:rsidR="0048520D" w:rsidRPr="00493C55">
        <w:rPr>
          <w:rFonts w:asciiTheme="minorHAnsi" w:hAnsiTheme="minorHAnsi" w:cstheme="minorHAnsi"/>
          <w:b/>
        </w:rPr>
        <w:t xml:space="preserve"> del orden del día. </w:t>
      </w:r>
      <w:r w:rsidR="00526E13" w:rsidRPr="00493C55">
        <w:rPr>
          <w:rFonts w:asciiTheme="minorHAnsi" w:hAnsiTheme="minorHAnsi" w:cstheme="minorHAnsi"/>
          <w:b/>
          <w:lang w:val="es-ES_tradnl"/>
        </w:rPr>
        <w:t>Agenda de Trabajo.</w:t>
      </w:r>
    </w:p>
    <w:p w:rsidR="00432E2C" w:rsidRDefault="00432E2C" w:rsidP="001D199C">
      <w:pPr>
        <w:jc w:val="both"/>
        <w:rPr>
          <w:rFonts w:asciiTheme="minorHAnsi" w:hAnsiTheme="minorHAnsi" w:cstheme="minorHAnsi"/>
          <w:b/>
          <w:lang w:val="es-ES_tradnl"/>
        </w:rPr>
      </w:pPr>
    </w:p>
    <w:p w:rsidR="00EC3C91" w:rsidRDefault="00027BB7" w:rsidP="001D199C">
      <w:pPr>
        <w:jc w:val="both"/>
        <w:rPr>
          <w:rFonts w:asciiTheme="minorHAnsi" w:hAnsiTheme="minorHAnsi" w:cstheme="minorHAnsi"/>
          <w:b/>
          <w:lang w:val="es-ES"/>
        </w:rPr>
      </w:pPr>
      <w:r w:rsidRPr="00493C55">
        <w:rPr>
          <w:rFonts w:asciiTheme="minorHAnsi" w:hAnsiTheme="minorHAnsi" w:cstheme="minorHAnsi"/>
          <w:b/>
          <w:lang w:val="es-ES"/>
        </w:rPr>
        <w:t>Punto 1</w:t>
      </w:r>
      <w:r w:rsidR="000D39E7">
        <w:rPr>
          <w:rFonts w:asciiTheme="minorHAnsi" w:hAnsiTheme="minorHAnsi" w:cstheme="minorHAnsi"/>
          <w:b/>
          <w:lang w:val="es-ES"/>
        </w:rPr>
        <w:t>.</w:t>
      </w:r>
      <w:r w:rsidR="00D3450C" w:rsidRPr="00493C55">
        <w:rPr>
          <w:rFonts w:asciiTheme="minorHAnsi" w:hAnsiTheme="minorHAnsi" w:cstheme="minorHAnsi"/>
          <w:b/>
          <w:lang w:val="es-ES"/>
        </w:rPr>
        <w:t xml:space="preserve"> </w:t>
      </w:r>
      <w:r w:rsidR="00EC3C91" w:rsidRPr="00493C55">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rsidR="006C1BBC" w:rsidRPr="00493C55" w:rsidRDefault="006C1BBC" w:rsidP="001D199C">
      <w:pPr>
        <w:jc w:val="both"/>
        <w:rPr>
          <w:rFonts w:asciiTheme="minorHAnsi" w:hAnsiTheme="minorHAnsi" w:cstheme="minorHAnsi"/>
          <w:b/>
          <w:lang w:val="es-ES"/>
        </w:rPr>
      </w:pPr>
    </w:p>
    <w:p w:rsidR="000D39E7" w:rsidRDefault="000D39E7" w:rsidP="00CE5DBA">
      <w:pPr>
        <w:spacing w:after="100" w:afterAutospacing="1"/>
        <w:contextualSpacing/>
        <w:jc w:val="both"/>
        <w:rPr>
          <w:rFonts w:asciiTheme="minorHAnsi" w:eastAsiaTheme="minorEastAsia" w:hAnsiTheme="minorHAnsi" w:cstheme="minorHAnsi"/>
          <w:b/>
          <w:lang w:val="es-ES" w:eastAsia="es-MX"/>
        </w:rPr>
      </w:pPr>
    </w:p>
    <w:p w:rsidR="00CE5DBA" w:rsidRPr="00CE5DBA" w:rsidRDefault="00CE5DBA" w:rsidP="00CE5DBA">
      <w:pPr>
        <w:spacing w:after="100" w:afterAutospacing="1"/>
        <w:contextualSpacing/>
        <w:jc w:val="both"/>
        <w:rPr>
          <w:rFonts w:asciiTheme="minorHAnsi" w:eastAsiaTheme="minorEastAsia" w:hAnsiTheme="minorHAnsi" w:cstheme="minorHAnsi"/>
          <w:lang w:eastAsia="es-MX"/>
        </w:rPr>
      </w:pPr>
      <w:r w:rsidRPr="00CE5DBA">
        <w:rPr>
          <w:rFonts w:asciiTheme="minorHAnsi" w:eastAsiaTheme="minorEastAsia" w:hAnsiTheme="minorHAnsi" w:cstheme="minorHAnsi"/>
          <w:b/>
          <w:lang w:val="es-ES" w:eastAsia="es-MX"/>
        </w:rPr>
        <w:t>Número de Cuadro:</w:t>
      </w:r>
      <w:r w:rsidRPr="00CE5DBA">
        <w:rPr>
          <w:rFonts w:asciiTheme="minorHAnsi" w:eastAsiaTheme="minorEastAsia" w:hAnsiTheme="minorHAnsi" w:cstheme="minorHAnsi"/>
          <w:lang w:val="es-ES" w:eastAsia="es-MX"/>
        </w:rPr>
        <w:t xml:space="preserve"> </w:t>
      </w:r>
      <w:r w:rsidRPr="00CE5DBA">
        <w:rPr>
          <w:rFonts w:asciiTheme="minorHAnsi" w:eastAsiaTheme="minorEastAsia" w:hAnsiTheme="minorHAnsi" w:cstheme="minorHAnsi"/>
          <w:lang w:eastAsia="es-MX"/>
        </w:rPr>
        <w:t>01.14.2022.</w:t>
      </w:r>
    </w:p>
    <w:p w:rsidR="00CE5DBA" w:rsidRPr="00CE5DBA" w:rsidRDefault="00CE5DBA" w:rsidP="00CE5DBA">
      <w:pPr>
        <w:shd w:val="clear" w:color="auto" w:fill="FFFFFF"/>
        <w:spacing w:after="100" w:afterAutospacing="1"/>
        <w:contextualSpacing/>
        <w:jc w:val="both"/>
        <w:rPr>
          <w:rFonts w:asciiTheme="minorHAnsi" w:eastAsiaTheme="minorEastAsia" w:hAnsiTheme="minorHAnsi" w:cstheme="minorHAnsi"/>
          <w:lang w:val="es-ES" w:eastAsia="es-MX"/>
        </w:rPr>
      </w:pPr>
      <w:r w:rsidRPr="00CE5DBA">
        <w:rPr>
          <w:rFonts w:asciiTheme="minorHAnsi" w:eastAsiaTheme="minorEastAsia" w:hAnsiTheme="minorHAnsi" w:cstheme="minorHAnsi"/>
          <w:b/>
          <w:lang w:val="es-ES" w:eastAsia="es-MX"/>
        </w:rPr>
        <w:t xml:space="preserve">Licitación Pública Nacional con Participación del Comité: </w:t>
      </w:r>
      <w:r w:rsidRPr="00CE5DBA">
        <w:rPr>
          <w:rFonts w:asciiTheme="minorHAnsi" w:hAnsiTheme="minorHAnsi" w:cstheme="minorHAnsi"/>
          <w:bCs/>
        </w:rPr>
        <w:t>202201189.</w:t>
      </w:r>
    </w:p>
    <w:p w:rsidR="00CE5DBA" w:rsidRPr="00CE5DBA" w:rsidRDefault="00CE5DBA" w:rsidP="00CE5DBA">
      <w:pPr>
        <w:shd w:val="clear" w:color="auto" w:fill="FFFFFF"/>
        <w:spacing w:after="100" w:afterAutospacing="1"/>
        <w:contextualSpacing/>
        <w:jc w:val="both"/>
        <w:rPr>
          <w:rFonts w:asciiTheme="minorHAnsi" w:eastAsiaTheme="minorEastAsia" w:hAnsiTheme="minorHAnsi" w:cstheme="minorHAnsi"/>
          <w:lang w:val="es-ES" w:eastAsia="es-MX"/>
        </w:rPr>
      </w:pPr>
      <w:r w:rsidRPr="00CE5DBA">
        <w:rPr>
          <w:rFonts w:asciiTheme="minorHAnsi" w:eastAsiaTheme="minorEastAsia" w:hAnsiTheme="minorHAnsi" w:cstheme="minorHAnsi"/>
          <w:b/>
          <w:lang w:val="es-ES" w:eastAsia="es-MX"/>
        </w:rPr>
        <w:t xml:space="preserve">Área Requirente: </w:t>
      </w:r>
      <w:r w:rsidRPr="00CE5DBA">
        <w:rPr>
          <w:rFonts w:asciiTheme="minorHAnsi" w:hAnsiTheme="minorHAnsi" w:cstheme="minorHAnsi"/>
          <w:bCs/>
        </w:rPr>
        <w:t>Dirección de Obras Públicas e Infraestructura</w:t>
      </w:r>
      <w:r w:rsidRPr="00CE5DBA">
        <w:rPr>
          <w:rFonts w:asciiTheme="minorHAnsi" w:eastAsiaTheme="minorEastAsia" w:hAnsiTheme="minorHAnsi" w:cstheme="minorHAnsi"/>
        </w:rPr>
        <w:t xml:space="preserve"> adscrita a la </w:t>
      </w:r>
      <w:r w:rsidRPr="00CE5DBA">
        <w:rPr>
          <w:rFonts w:asciiTheme="minorHAnsi" w:eastAsiaTheme="minorEastAsia" w:hAnsiTheme="minorHAnsi" w:cstheme="minorHAnsi"/>
          <w:bCs/>
        </w:rPr>
        <w:t>Coordinación General de Gestión Integral de la Ciudad.</w:t>
      </w:r>
    </w:p>
    <w:p w:rsidR="00CE5DBA" w:rsidRPr="00CE5DBA" w:rsidRDefault="00CE5DBA" w:rsidP="00CE5DBA">
      <w:pPr>
        <w:shd w:val="clear" w:color="auto" w:fill="FFFFFF"/>
        <w:spacing w:after="100" w:afterAutospacing="1"/>
        <w:contextualSpacing/>
        <w:jc w:val="both"/>
        <w:rPr>
          <w:rFonts w:asciiTheme="minorHAnsi" w:eastAsiaTheme="minorEastAsia" w:hAnsiTheme="minorHAnsi" w:cstheme="minorHAnsi"/>
          <w:lang w:val="es-ES" w:eastAsia="es-MX"/>
        </w:rPr>
      </w:pPr>
      <w:r w:rsidRPr="00CE5DBA">
        <w:rPr>
          <w:rFonts w:asciiTheme="minorHAnsi" w:eastAsiaTheme="minorEastAsia" w:hAnsiTheme="minorHAnsi" w:cstheme="minorHAnsi"/>
          <w:b/>
          <w:lang w:val="es-ES" w:eastAsia="es-MX"/>
        </w:rPr>
        <w:t xml:space="preserve">Objeto de licitación: </w:t>
      </w:r>
      <w:r w:rsidRPr="00CE5DBA">
        <w:rPr>
          <w:rFonts w:asciiTheme="minorHAnsi" w:eastAsiaTheme="minorEastAsia" w:hAnsiTheme="minorHAnsi" w:cstheme="minorHAnsi"/>
          <w:lang w:val="es-ES" w:eastAsia="es-MX"/>
        </w:rPr>
        <w:t>Compra de computadoras de escritorio para la Dirección de Obras Públicas e Infraestructura.</w:t>
      </w:r>
    </w:p>
    <w:p w:rsidR="00CE5DBA" w:rsidRPr="00CE5DBA" w:rsidRDefault="00CE5DBA" w:rsidP="00CE5DBA">
      <w:pPr>
        <w:shd w:val="clear" w:color="auto" w:fill="FFFFFF"/>
        <w:spacing w:after="100" w:afterAutospacing="1"/>
        <w:contextualSpacing/>
        <w:jc w:val="both"/>
        <w:rPr>
          <w:rFonts w:asciiTheme="minorHAnsi" w:eastAsiaTheme="minorEastAsia" w:hAnsiTheme="minorHAnsi" w:cstheme="minorHAnsi"/>
          <w:lang w:val="es-ES" w:eastAsia="es-MX"/>
        </w:rPr>
      </w:pPr>
    </w:p>
    <w:p w:rsidR="00CE5DBA" w:rsidRPr="00CE5DBA" w:rsidRDefault="00CE5DBA" w:rsidP="00CE5DBA">
      <w:pPr>
        <w:shd w:val="clear" w:color="auto" w:fill="FFFFFF"/>
        <w:spacing w:after="100" w:afterAutospacing="1"/>
        <w:contextualSpacing/>
        <w:jc w:val="both"/>
        <w:rPr>
          <w:rFonts w:asciiTheme="minorHAnsi" w:eastAsiaTheme="minorEastAsia" w:hAnsiTheme="minorHAnsi" w:cstheme="minorHAnsi"/>
          <w:lang w:val="es-ES_tradnl"/>
        </w:rPr>
      </w:pPr>
      <w:r w:rsidRPr="00CE5DBA">
        <w:rPr>
          <w:rFonts w:asciiTheme="minorHAnsi" w:eastAsiaTheme="minorEastAsia" w:hAnsiTheme="minorHAnsi" w:cstheme="minorHAnsi"/>
          <w:lang w:eastAsia="es-MX"/>
        </w:rPr>
        <w:t>S</w:t>
      </w:r>
      <w:r w:rsidRPr="00CE5DBA">
        <w:rPr>
          <w:rFonts w:asciiTheme="minorHAnsi" w:hAnsiTheme="minorHAnsi" w:cstheme="minorHAnsi"/>
          <w:lang w:val="es-ES_tradnl"/>
        </w:rPr>
        <w:t>e pone a la vista el expediente de donde se desprende lo siguiente:</w:t>
      </w:r>
    </w:p>
    <w:p w:rsidR="00CE5DBA" w:rsidRPr="00CE5DBA" w:rsidRDefault="00CE5DBA" w:rsidP="00CE5DBA">
      <w:pPr>
        <w:shd w:val="clear" w:color="auto" w:fill="FFFFFF"/>
        <w:spacing w:after="100" w:afterAutospacing="1"/>
        <w:contextualSpacing/>
        <w:jc w:val="both"/>
        <w:rPr>
          <w:rFonts w:asciiTheme="minorHAnsi" w:hAnsiTheme="minorHAnsi" w:cstheme="minorHAnsi"/>
          <w:lang w:val="es-ES_tradnl"/>
        </w:rPr>
      </w:pPr>
    </w:p>
    <w:p w:rsidR="00CE5DBA" w:rsidRPr="00CE5DBA" w:rsidRDefault="00CE5DBA" w:rsidP="00CE5DBA">
      <w:pPr>
        <w:shd w:val="clear" w:color="auto" w:fill="FFFFFF"/>
        <w:spacing w:after="100" w:afterAutospacing="1"/>
        <w:contextualSpacing/>
        <w:jc w:val="both"/>
        <w:rPr>
          <w:rFonts w:asciiTheme="minorHAnsi" w:hAnsiTheme="minorHAnsi" w:cstheme="minorHAnsi"/>
          <w:b/>
          <w:lang w:val="es-ES_tradnl"/>
        </w:rPr>
      </w:pPr>
      <w:r w:rsidRPr="00CE5DBA">
        <w:rPr>
          <w:rFonts w:asciiTheme="minorHAnsi" w:hAnsiTheme="minorHAnsi" w:cstheme="minorHAnsi"/>
          <w:b/>
          <w:lang w:val="es-ES_tradnl"/>
        </w:rPr>
        <w:t>Proveedores que cotizan:</w:t>
      </w:r>
    </w:p>
    <w:p w:rsidR="00CE5DBA" w:rsidRPr="00CE5DBA" w:rsidRDefault="00CE5DBA" w:rsidP="00CE5DBA">
      <w:pPr>
        <w:pStyle w:val="Prrafodelista"/>
        <w:numPr>
          <w:ilvl w:val="0"/>
          <w:numId w:val="8"/>
        </w:numPr>
        <w:shd w:val="clear" w:color="auto" w:fill="FFFFFF"/>
        <w:spacing w:after="100" w:afterAutospacing="1"/>
        <w:contextualSpacing/>
        <w:jc w:val="both"/>
        <w:rPr>
          <w:rFonts w:asciiTheme="minorHAnsi" w:hAnsiTheme="minorHAnsi" w:cstheme="minorHAnsi"/>
        </w:rPr>
      </w:pPr>
      <w:r w:rsidRPr="00CE5DBA">
        <w:rPr>
          <w:rFonts w:asciiTheme="minorHAnsi" w:hAnsiTheme="minorHAnsi" w:cstheme="minorHAnsi"/>
        </w:rPr>
        <w:t>M.G. Micros de Occidente, S.A. de C.V</w:t>
      </w:r>
    </w:p>
    <w:p w:rsidR="00CE5DBA" w:rsidRPr="00CE5DBA" w:rsidRDefault="00CE5DBA" w:rsidP="00CE5DBA">
      <w:pPr>
        <w:pStyle w:val="Prrafodelista"/>
        <w:numPr>
          <w:ilvl w:val="0"/>
          <w:numId w:val="8"/>
        </w:numPr>
        <w:shd w:val="clear" w:color="auto" w:fill="FFFFFF"/>
        <w:spacing w:after="100" w:afterAutospacing="1"/>
        <w:contextualSpacing/>
        <w:jc w:val="both"/>
        <w:rPr>
          <w:rFonts w:asciiTheme="minorHAnsi" w:hAnsiTheme="minorHAnsi" w:cstheme="minorHAnsi"/>
        </w:rPr>
      </w:pPr>
      <w:proofErr w:type="spellStart"/>
      <w:r w:rsidRPr="00CE5DBA">
        <w:rPr>
          <w:rFonts w:asciiTheme="minorHAnsi" w:hAnsiTheme="minorHAnsi" w:cstheme="minorHAnsi"/>
        </w:rPr>
        <w:t>Forticus</w:t>
      </w:r>
      <w:proofErr w:type="spellEnd"/>
      <w:r w:rsidRPr="00CE5DBA">
        <w:rPr>
          <w:rFonts w:asciiTheme="minorHAnsi" w:hAnsiTheme="minorHAnsi" w:cstheme="minorHAnsi"/>
        </w:rPr>
        <w:t xml:space="preserve"> </w:t>
      </w:r>
      <w:proofErr w:type="spellStart"/>
      <w:r w:rsidRPr="00CE5DBA">
        <w:rPr>
          <w:rFonts w:asciiTheme="minorHAnsi" w:hAnsiTheme="minorHAnsi" w:cstheme="minorHAnsi"/>
        </w:rPr>
        <w:t>Tech</w:t>
      </w:r>
      <w:proofErr w:type="spellEnd"/>
      <w:r w:rsidRPr="00CE5DBA">
        <w:rPr>
          <w:rFonts w:asciiTheme="minorHAnsi" w:hAnsiTheme="minorHAnsi" w:cstheme="minorHAnsi"/>
        </w:rPr>
        <w:t>, S.A. de C.V.</w:t>
      </w:r>
    </w:p>
    <w:p w:rsidR="00CE5DBA" w:rsidRPr="00CE5DBA" w:rsidRDefault="00CE5DBA" w:rsidP="00CE5DBA">
      <w:pPr>
        <w:pStyle w:val="Prrafodelista"/>
        <w:numPr>
          <w:ilvl w:val="0"/>
          <w:numId w:val="8"/>
        </w:numPr>
        <w:shd w:val="clear" w:color="auto" w:fill="FFFFFF"/>
        <w:spacing w:after="100" w:afterAutospacing="1"/>
        <w:contextualSpacing/>
        <w:jc w:val="both"/>
        <w:rPr>
          <w:rFonts w:asciiTheme="minorHAnsi" w:hAnsiTheme="minorHAnsi" w:cstheme="minorHAnsi"/>
        </w:rPr>
      </w:pPr>
      <w:r w:rsidRPr="00CE5DBA">
        <w:rPr>
          <w:rFonts w:asciiTheme="minorHAnsi" w:hAnsiTheme="minorHAnsi" w:cstheme="minorHAnsi"/>
        </w:rPr>
        <w:t>ISD Soluciones de Tic, S.A. de C.V.</w:t>
      </w:r>
    </w:p>
    <w:p w:rsidR="00CE5DBA" w:rsidRPr="00CE5DBA" w:rsidRDefault="00CE5DBA" w:rsidP="00CE5DBA">
      <w:pPr>
        <w:pStyle w:val="Prrafodelista"/>
        <w:numPr>
          <w:ilvl w:val="0"/>
          <w:numId w:val="8"/>
        </w:numPr>
        <w:shd w:val="clear" w:color="auto" w:fill="FFFFFF"/>
        <w:spacing w:after="100" w:afterAutospacing="1"/>
        <w:contextualSpacing/>
        <w:jc w:val="both"/>
        <w:rPr>
          <w:rFonts w:asciiTheme="minorHAnsi" w:hAnsiTheme="minorHAnsi" w:cstheme="minorHAnsi"/>
        </w:rPr>
      </w:pPr>
      <w:r w:rsidRPr="00CE5DBA">
        <w:rPr>
          <w:rFonts w:asciiTheme="minorHAnsi" w:hAnsiTheme="minorHAnsi" w:cstheme="minorHAnsi"/>
        </w:rPr>
        <w:t>Libra Sistemas, S.A. de C.V.</w:t>
      </w:r>
    </w:p>
    <w:p w:rsidR="00CE5DBA" w:rsidRPr="00CE5DBA" w:rsidRDefault="00CE5DBA" w:rsidP="00CE5DBA">
      <w:pPr>
        <w:pStyle w:val="Prrafodelista"/>
        <w:numPr>
          <w:ilvl w:val="0"/>
          <w:numId w:val="8"/>
        </w:numPr>
        <w:shd w:val="clear" w:color="auto" w:fill="FFFFFF"/>
        <w:spacing w:after="100" w:afterAutospacing="1"/>
        <w:contextualSpacing/>
        <w:jc w:val="both"/>
        <w:rPr>
          <w:rFonts w:asciiTheme="minorHAnsi" w:hAnsiTheme="minorHAnsi" w:cstheme="minorHAnsi"/>
        </w:rPr>
      </w:pPr>
      <w:r w:rsidRPr="00CE5DBA">
        <w:rPr>
          <w:rFonts w:asciiTheme="minorHAnsi" w:hAnsiTheme="minorHAnsi" w:cstheme="minorHAnsi"/>
        </w:rPr>
        <w:t xml:space="preserve">Compucad, S.A. de C.V.  </w:t>
      </w:r>
    </w:p>
    <w:p w:rsidR="00CE5DBA" w:rsidRPr="00CE5DBA" w:rsidRDefault="00CE5DBA" w:rsidP="00CE5DBA">
      <w:pPr>
        <w:shd w:val="clear" w:color="auto" w:fill="FFFFFF"/>
        <w:spacing w:after="100" w:afterAutospacing="1"/>
        <w:contextualSpacing/>
        <w:rPr>
          <w:rFonts w:asciiTheme="minorHAnsi" w:hAnsiTheme="minorHAnsi" w:cstheme="minorHAnsi"/>
        </w:rPr>
      </w:pPr>
      <w:r w:rsidRPr="00CE5DBA">
        <w:rPr>
          <w:rFonts w:asciiTheme="minorHAnsi" w:hAnsiTheme="minorHAnsi" w:cstheme="minorHAnsi"/>
        </w:rPr>
        <w:t>Los licitantes cuyas proposiciones fueron desechadas:</w:t>
      </w:r>
    </w:p>
    <w:p w:rsidR="00CE5DBA" w:rsidRPr="00CE5DBA" w:rsidRDefault="00CE5DBA" w:rsidP="00CE5DBA">
      <w:pPr>
        <w:shd w:val="clear" w:color="auto" w:fill="FFFFFF"/>
        <w:spacing w:after="100" w:afterAutospacing="1"/>
        <w:contextualSpacing/>
        <w:rPr>
          <w:rFonts w:asciiTheme="minorHAnsi" w:hAnsiTheme="minorHAnsi" w:cstheme="minorHAnsi"/>
        </w:rPr>
      </w:pPr>
    </w:p>
    <w:tbl>
      <w:tblPr>
        <w:tblW w:w="10031" w:type="dxa"/>
        <w:tblLayout w:type="fixed"/>
        <w:tblCellMar>
          <w:left w:w="0" w:type="dxa"/>
          <w:right w:w="0" w:type="dxa"/>
        </w:tblCellMar>
        <w:tblLook w:val="04A0" w:firstRow="1" w:lastRow="0" w:firstColumn="1" w:lastColumn="0" w:noHBand="0" w:noVBand="1"/>
      </w:tblPr>
      <w:tblGrid>
        <w:gridCol w:w="4810"/>
        <w:gridCol w:w="5221"/>
      </w:tblGrid>
      <w:tr w:rsidR="00CE5DBA" w:rsidRPr="00CE5DBA" w:rsidTr="00E00168">
        <w:trPr>
          <w:trHeight w:val="447"/>
        </w:trPr>
        <w:tc>
          <w:tcPr>
            <w:tcW w:w="481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E5DBA" w:rsidRPr="00CE5DBA" w:rsidRDefault="00CE5DBA" w:rsidP="007B789D">
            <w:pPr>
              <w:tabs>
                <w:tab w:val="center" w:pos="1854"/>
                <w:tab w:val="left" w:pos="2745"/>
              </w:tabs>
              <w:rPr>
                <w:rFonts w:asciiTheme="minorHAnsi" w:hAnsiTheme="minorHAnsi" w:cstheme="minorHAnsi"/>
                <w:lang w:eastAsia="es-MX"/>
              </w:rPr>
            </w:pPr>
            <w:r w:rsidRPr="00CE5DBA">
              <w:rPr>
                <w:rFonts w:asciiTheme="minorHAnsi" w:hAnsiTheme="minorHAnsi" w:cstheme="minorHAnsi"/>
                <w:b/>
                <w:bCs/>
                <w:color w:val="FFFFFF"/>
                <w:kern w:val="24"/>
                <w:lang w:eastAsia="es-MX"/>
              </w:rPr>
              <w:tab/>
              <w:t xml:space="preserve">Licitante </w:t>
            </w:r>
            <w:r w:rsidRPr="00CE5DBA">
              <w:rPr>
                <w:rFonts w:asciiTheme="minorHAnsi" w:hAnsiTheme="minorHAnsi" w:cstheme="minorHAnsi"/>
                <w:b/>
                <w:bCs/>
                <w:color w:val="FFFFFF"/>
                <w:kern w:val="24"/>
                <w:lang w:eastAsia="es-MX"/>
              </w:rPr>
              <w:tab/>
            </w:r>
          </w:p>
        </w:tc>
        <w:tc>
          <w:tcPr>
            <w:tcW w:w="522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E5DBA" w:rsidRPr="00CE5DBA" w:rsidRDefault="00CE5DBA" w:rsidP="007B789D">
            <w:pPr>
              <w:jc w:val="center"/>
              <w:rPr>
                <w:rFonts w:asciiTheme="minorHAnsi" w:hAnsiTheme="minorHAnsi" w:cstheme="minorHAnsi"/>
                <w:lang w:eastAsia="es-MX"/>
              </w:rPr>
            </w:pPr>
            <w:r w:rsidRPr="00CE5DBA">
              <w:rPr>
                <w:rFonts w:asciiTheme="minorHAnsi" w:hAnsiTheme="minorHAnsi" w:cstheme="minorHAnsi"/>
                <w:b/>
                <w:bCs/>
                <w:color w:val="FFFFFF"/>
                <w:kern w:val="24"/>
                <w:lang w:eastAsia="es-MX"/>
              </w:rPr>
              <w:t xml:space="preserve">Motivo </w:t>
            </w:r>
          </w:p>
        </w:tc>
      </w:tr>
      <w:tr w:rsidR="00CE5DBA" w:rsidRPr="00CE5DBA" w:rsidTr="00E00168">
        <w:trPr>
          <w:trHeight w:val="430"/>
        </w:trPr>
        <w:tc>
          <w:tcPr>
            <w:tcW w:w="481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E5DBA" w:rsidRPr="00CE5DBA" w:rsidRDefault="00CE5DBA" w:rsidP="007B789D">
            <w:pPr>
              <w:rPr>
                <w:rFonts w:asciiTheme="minorHAnsi" w:hAnsiTheme="minorHAnsi" w:cstheme="minorHAnsi"/>
                <w:lang w:eastAsia="es-MX"/>
              </w:rPr>
            </w:pPr>
            <w:r w:rsidRPr="00CE5DBA">
              <w:rPr>
                <w:rFonts w:asciiTheme="minorHAnsi" w:hAnsiTheme="minorHAnsi" w:cstheme="minorHAnsi"/>
                <w:lang w:eastAsia="es-MX"/>
              </w:rPr>
              <w:t>Libra Sistemas, S.A. de C.V.</w:t>
            </w:r>
          </w:p>
        </w:tc>
        <w:tc>
          <w:tcPr>
            <w:tcW w:w="522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E5DBA" w:rsidRDefault="00CE5DBA" w:rsidP="007B789D">
            <w:pPr>
              <w:rPr>
                <w:rFonts w:asciiTheme="minorHAnsi" w:hAnsiTheme="minorHAnsi" w:cstheme="minorHAnsi"/>
                <w:b/>
                <w:lang w:eastAsia="es-MX"/>
              </w:rPr>
            </w:pPr>
            <w:r w:rsidRPr="00CE5DBA">
              <w:rPr>
                <w:rFonts w:asciiTheme="minorHAnsi" w:hAnsiTheme="minorHAnsi" w:cstheme="minorHAnsi"/>
                <w:b/>
                <w:lang w:eastAsia="es-MX"/>
              </w:rPr>
              <w:t>Licitante No Solvente.</w:t>
            </w:r>
          </w:p>
          <w:p w:rsidR="00CE5DBA" w:rsidRPr="00CE5DBA" w:rsidRDefault="00CE5DBA" w:rsidP="007B789D">
            <w:pPr>
              <w:rPr>
                <w:rFonts w:asciiTheme="minorHAnsi" w:hAnsiTheme="minorHAnsi" w:cstheme="minorHAnsi"/>
                <w:b/>
                <w:lang w:eastAsia="es-MX"/>
              </w:rPr>
            </w:pPr>
          </w:p>
          <w:p w:rsidR="00CE5DBA" w:rsidRDefault="00CE5DBA" w:rsidP="007B789D">
            <w:pPr>
              <w:rPr>
                <w:rFonts w:asciiTheme="minorHAnsi" w:hAnsiTheme="minorHAnsi" w:cstheme="minorHAnsi"/>
                <w:b/>
                <w:lang w:eastAsia="es-MX"/>
              </w:rPr>
            </w:pPr>
            <w:r w:rsidRPr="00CE5DBA">
              <w:rPr>
                <w:rFonts w:asciiTheme="minorHAnsi" w:hAnsiTheme="minorHAnsi" w:cstheme="minorHAnsi"/>
                <w:b/>
                <w:lang w:eastAsia="es-MX"/>
              </w:rPr>
              <w:lastRenderedPageBreak/>
              <w:t>De conformidad a la evaluación realizada por parte de la Dirección de Obras Públicas e Infraestructura adscrita a la Coordinación General de Gestión Integral de la Ciudad mediante oficio No. 11502/</w:t>
            </w:r>
            <w:proofErr w:type="spellStart"/>
            <w:r w:rsidRPr="00CE5DBA">
              <w:rPr>
                <w:rFonts w:asciiTheme="minorHAnsi" w:hAnsiTheme="minorHAnsi" w:cstheme="minorHAnsi"/>
                <w:b/>
                <w:lang w:eastAsia="es-MX"/>
              </w:rPr>
              <w:t>Rmt</w:t>
            </w:r>
            <w:proofErr w:type="spellEnd"/>
            <w:r w:rsidRPr="00CE5DBA">
              <w:rPr>
                <w:rFonts w:asciiTheme="minorHAnsi" w:hAnsiTheme="minorHAnsi" w:cstheme="minorHAnsi"/>
                <w:b/>
                <w:lang w:eastAsia="es-MX"/>
              </w:rPr>
              <w:t>/2022/2-413,</w:t>
            </w:r>
          </w:p>
          <w:p w:rsidR="00CE5DBA" w:rsidRPr="00CE5DBA" w:rsidRDefault="00CE5DBA" w:rsidP="007B789D">
            <w:pPr>
              <w:rPr>
                <w:rFonts w:asciiTheme="minorHAnsi" w:hAnsiTheme="minorHAnsi" w:cstheme="minorHAnsi"/>
                <w:b/>
                <w:lang w:eastAsia="es-MX"/>
              </w:rPr>
            </w:pPr>
          </w:p>
          <w:p w:rsidR="00CE5DBA" w:rsidRDefault="00CE5DBA" w:rsidP="007B789D">
            <w:pPr>
              <w:rPr>
                <w:rFonts w:asciiTheme="minorHAnsi" w:hAnsiTheme="minorHAnsi" w:cstheme="minorHAnsi"/>
                <w:b/>
                <w:lang w:eastAsia="es-MX"/>
              </w:rPr>
            </w:pPr>
            <w:r w:rsidRPr="00CE5DBA">
              <w:rPr>
                <w:rFonts w:asciiTheme="minorHAnsi" w:hAnsiTheme="minorHAnsi" w:cstheme="minorHAnsi"/>
                <w:b/>
                <w:lang w:eastAsia="es-MX"/>
              </w:rPr>
              <w:t>- No cumple, los equipos ofertados no cuentan con tarjeta WIFI como se solicita en el anexo 1 de las bases de licitación.</w:t>
            </w:r>
          </w:p>
          <w:p w:rsidR="00CE5DBA" w:rsidRPr="00CE5DBA" w:rsidRDefault="00CE5DBA" w:rsidP="007B789D">
            <w:pPr>
              <w:rPr>
                <w:rFonts w:asciiTheme="minorHAnsi" w:hAnsiTheme="minorHAnsi" w:cstheme="minorHAnsi"/>
                <w:b/>
                <w:lang w:eastAsia="es-MX"/>
              </w:rPr>
            </w:pPr>
          </w:p>
          <w:p w:rsidR="00CE5DBA" w:rsidRDefault="00CE5DBA" w:rsidP="007B789D">
            <w:pPr>
              <w:rPr>
                <w:rFonts w:asciiTheme="minorHAnsi" w:hAnsiTheme="minorHAnsi" w:cstheme="minorHAnsi"/>
                <w:b/>
                <w:lang w:eastAsia="es-MX"/>
              </w:rPr>
            </w:pPr>
            <w:r w:rsidRPr="00CE5DBA">
              <w:rPr>
                <w:rFonts w:asciiTheme="minorHAnsi" w:hAnsiTheme="minorHAnsi" w:cstheme="minorHAnsi"/>
                <w:b/>
                <w:lang w:eastAsia="es-MX"/>
              </w:rPr>
              <w:t>- No hace mención de compromiso con manejo de residuos según se estipuló en bases.</w:t>
            </w:r>
          </w:p>
          <w:p w:rsidR="00E00168" w:rsidRPr="00CE5DBA" w:rsidRDefault="00E00168" w:rsidP="007B789D">
            <w:pPr>
              <w:rPr>
                <w:rFonts w:asciiTheme="minorHAnsi" w:hAnsiTheme="minorHAnsi" w:cstheme="minorHAnsi"/>
                <w:b/>
                <w:lang w:eastAsia="es-MX"/>
              </w:rPr>
            </w:pPr>
          </w:p>
        </w:tc>
      </w:tr>
      <w:tr w:rsidR="00CE5DBA" w:rsidRPr="00CE5DBA" w:rsidTr="00E00168">
        <w:trPr>
          <w:trHeight w:val="430"/>
        </w:trPr>
        <w:tc>
          <w:tcPr>
            <w:tcW w:w="4810"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E5DBA" w:rsidRPr="00CE5DBA" w:rsidRDefault="00CE5DBA" w:rsidP="007B789D">
            <w:pPr>
              <w:rPr>
                <w:rFonts w:asciiTheme="minorHAnsi" w:hAnsiTheme="minorHAnsi" w:cstheme="minorHAnsi"/>
                <w:lang w:eastAsia="es-MX"/>
              </w:rPr>
            </w:pPr>
            <w:r w:rsidRPr="00CE5DBA">
              <w:rPr>
                <w:rFonts w:asciiTheme="minorHAnsi" w:hAnsiTheme="minorHAnsi" w:cstheme="minorHAnsi"/>
                <w:lang w:eastAsia="es-MX"/>
              </w:rPr>
              <w:lastRenderedPageBreak/>
              <w:t xml:space="preserve">Compucad, S.A. de C.V.  </w:t>
            </w:r>
          </w:p>
        </w:tc>
        <w:tc>
          <w:tcPr>
            <w:tcW w:w="5221"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E5DBA" w:rsidRDefault="00CE5DBA" w:rsidP="007B789D">
            <w:pPr>
              <w:rPr>
                <w:rFonts w:asciiTheme="minorHAnsi" w:hAnsiTheme="minorHAnsi" w:cstheme="minorHAnsi"/>
                <w:b/>
                <w:lang w:eastAsia="es-MX"/>
              </w:rPr>
            </w:pPr>
            <w:r w:rsidRPr="00CE5DBA">
              <w:rPr>
                <w:rFonts w:asciiTheme="minorHAnsi" w:hAnsiTheme="minorHAnsi" w:cstheme="minorHAnsi"/>
                <w:b/>
                <w:lang w:eastAsia="es-MX"/>
              </w:rPr>
              <w:t>Licitante No Solvente.</w:t>
            </w:r>
          </w:p>
          <w:p w:rsidR="00CE5DBA" w:rsidRPr="00CE5DBA" w:rsidRDefault="00CE5DBA" w:rsidP="007B789D">
            <w:pPr>
              <w:rPr>
                <w:rFonts w:asciiTheme="minorHAnsi" w:hAnsiTheme="minorHAnsi" w:cstheme="minorHAnsi"/>
                <w:b/>
                <w:lang w:eastAsia="es-MX"/>
              </w:rPr>
            </w:pPr>
          </w:p>
          <w:p w:rsidR="00CE5DBA" w:rsidRDefault="00CE5DBA" w:rsidP="007B789D">
            <w:pPr>
              <w:rPr>
                <w:rFonts w:asciiTheme="minorHAnsi" w:hAnsiTheme="minorHAnsi" w:cstheme="minorHAnsi"/>
                <w:b/>
                <w:lang w:eastAsia="es-MX"/>
              </w:rPr>
            </w:pPr>
            <w:r w:rsidRPr="00CE5DBA">
              <w:rPr>
                <w:rFonts w:asciiTheme="minorHAnsi" w:hAnsiTheme="minorHAnsi" w:cstheme="minorHAnsi"/>
                <w:b/>
                <w:lang w:eastAsia="es-MX"/>
              </w:rPr>
              <w:t>Mismo número de oficio mencionado con anterioridad</w:t>
            </w:r>
          </w:p>
          <w:p w:rsidR="00CE5DBA" w:rsidRPr="00CE5DBA" w:rsidRDefault="00CE5DBA" w:rsidP="007B789D">
            <w:pPr>
              <w:rPr>
                <w:rFonts w:asciiTheme="minorHAnsi" w:hAnsiTheme="minorHAnsi" w:cstheme="minorHAnsi"/>
                <w:b/>
                <w:lang w:eastAsia="es-MX"/>
              </w:rPr>
            </w:pPr>
          </w:p>
          <w:p w:rsidR="00CE5DBA" w:rsidRDefault="00CE5DBA" w:rsidP="007B789D">
            <w:pPr>
              <w:rPr>
                <w:rFonts w:asciiTheme="minorHAnsi" w:hAnsiTheme="minorHAnsi" w:cstheme="minorHAnsi"/>
                <w:b/>
                <w:lang w:eastAsia="es-MX"/>
              </w:rPr>
            </w:pPr>
            <w:r w:rsidRPr="00CE5DBA">
              <w:rPr>
                <w:rFonts w:asciiTheme="minorHAnsi" w:hAnsiTheme="minorHAnsi" w:cstheme="minorHAnsi"/>
                <w:b/>
                <w:lang w:eastAsia="es-MX"/>
              </w:rPr>
              <w:t>- No hace mención de compromiso con manejo de residuos según se estipuló en bases.</w:t>
            </w:r>
          </w:p>
          <w:p w:rsidR="00E00168" w:rsidRPr="00CE5DBA" w:rsidRDefault="00E00168" w:rsidP="007B789D">
            <w:pPr>
              <w:rPr>
                <w:rFonts w:asciiTheme="minorHAnsi" w:hAnsiTheme="minorHAnsi" w:cstheme="minorHAnsi"/>
                <w:b/>
                <w:lang w:eastAsia="es-MX"/>
              </w:rPr>
            </w:pPr>
          </w:p>
        </w:tc>
      </w:tr>
    </w:tbl>
    <w:p w:rsidR="00CE5DBA" w:rsidRPr="00CE5DBA" w:rsidRDefault="00CE5DBA" w:rsidP="00CE5DBA">
      <w:pPr>
        <w:contextualSpacing/>
        <w:rPr>
          <w:rFonts w:asciiTheme="minorHAnsi" w:eastAsia="Calibri" w:hAnsiTheme="minorHAnsi" w:cstheme="minorHAnsi"/>
          <w:b/>
          <w:i/>
        </w:rPr>
      </w:pPr>
    </w:p>
    <w:p w:rsidR="00CE5DBA" w:rsidRDefault="00CE5DBA" w:rsidP="00CE5DBA">
      <w:pPr>
        <w:shd w:val="clear" w:color="auto" w:fill="FFFFFF"/>
        <w:spacing w:after="100" w:afterAutospacing="1"/>
        <w:contextualSpacing/>
        <w:jc w:val="both"/>
        <w:rPr>
          <w:rFonts w:asciiTheme="minorHAnsi" w:hAnsiTheme="minorHAnsi" w:cstheme="minorHAnsi"/>
          <w:lang w:val="es-ES_tradnl"/>
        </w:rPr>
      </w:pPr>
      <w:r w:rsidRPr="00CE5DBA">
        <w:rPr>
          <w:rFonts w:asciiTheme="minorHAnsi" w:hAnsiTheme="minorHAnsi" w:cstheme="minorHAnsi"/>
          <w:lang w:val="es-ES_tradnl"/>
        </w:rPr>
        <w:t xml:space="preserve">Los licitantes cuyas proposiciones resultaron solventes son los que se muestran en el siguiente cuadro: </w:t>
      </w:r>
    </w:p>
    <w:p w:rsidR="00CE5DBA" w:rsidRPr="00CE5DBA" w:rsidRDefault="00CE5DBA" w:rsidP="00CE5DBA">
      <w:pPr>
        <w:shd w:val="clear" w:color="auto" w:fill="FFFFFF"/>
        <w:spacing w:after="100" w:afterAutospacing="1"/>
        <w:contextualSpacing/>
        <w:jc w:val="both"/>
        <w:rPr>
          <w:rFonts w:asciiTheme="minorHAnsi" w:hAnsiTheme="minorHAnsi" w:cstheme="minorHAnsi"/>
          <w:lang w:val="es-ES_tradnl"/>
        </w:rPr>
      </w:pPr>
    </w:p>
    <w:p w:rsidR="00CE5DBA" w:rsidRDefault="00CE5DBA" w:rsidP="00CE5DBA">
      <w:pPr>
        <w:shd w:val="clear" w:color="auto" w:fill="FFFFFF"/>
        <w:spacing w:after="100" w:afterAutospacing="1"/>
        <w:contextualSpacing/>
        <w:jc w:val="both"/>
        <w:rPr>
          <w:rFonts w:asciiTheme="minorHAnsi" w:hAnsiTheme="minorHAnsi" w:cstheme="minorHAnsi"/>
          <w:b/>
          <w:lang w:val="es-ES_tradnl"/>
        </w:rPr>
      </w:pPr>
      <w:r w:rsidRPr="00CE5DBA">
        <w:rPr>
          <w:rFonts w:asciiTheme="minorHAnsi" w:hAnsiTheme="minorHAnsi" w:cstheme="minorHAnsi"/>
          <w:b/>
          <w:lang w:val="es-ES_tradnl"/>
        </w:rPr>
        <w:t>M.G. MICROS DE OCCIDENTE, S.A. DE C.V., FORTICUS TECH, S.A. DE C.V. E ISD SOLUCIONES DE TIC, S.A. DE C.V.</w:t>
      </w:r>
    </w:p>
    <w:p w:rsidR="00CE5DBA" w:rsidRPr="00CE5DBA" w:rsidRDefault="00CE5DBA" w:rsidP="00CE5DBA">
      <w:pPr>
        <w:shd w:val="clear" w:color="auto" w:fill="FFFFFF"/>
        <w:spacing w:after="100" w:afterAutospacing="1"/>
        <w:contextualSpacing/>
        <w:jc w:val="both"/>
        <w:rPr>
          <w:rFonts w:asciiTheme="minorHAnsi" w:hAnsiTheme="minorHAnsi" w:cstheme="minorHAnsi"/>
          <w:b/>
          <w:lang w:val="es-ES_tradnl"/>
        </w:rPr>
      </w:pPr>
    </w:p>
    <w:p w:rsidR="00CE5DBA" w:rsidRPr="00CE5DBA" w:rsidRDefault="00CE5DBA" w:rsidP="00CE5DBA">
      <w:pPr>
        <w:shd w:val="clear" w:color="auto" w:fill="FFFFFF"/>
        <w:spacing w:after="100" w:afterAutospacing="1"/>
        <w:contextualSpacing/>
        <w:jc w:val="both"/>
        <w:rPr>
          <w:rFonts w:asciiTheme="minorHAnsi" w:hAnsiTheme="minorHAnsi" w:cstheme="minorHAnsi"/>
          <w:lang w:val="es-ES_tradnl"/>
        </w:rPr>
      </w:pPr>
      <w:r w:rsidRPr="00CE5DBA">
        <w:rPr>
          <w:rFonts w:asciiTheme="minorHAnsi" w:hAnsiTheme="minorHAnsi" w:cstheme="minorHAnsi"/>
          <w:noProof/>
          <w:lang w:eastAsia="es-MX"/>
        </w:rPr>
        <w:lastRenderedPageBreak/>
        <w:drawing>
          <wp:inline distT="0" distB="0" distL="0" distR="0" wp14:anchorId="2A280513" wp14:editId="5C576DDC">
            <wp:extent cx="6181662" cy="3689405"/>
            <wp:effectExtent l="0" t="0" r="0" b="6350"/>
            <wp:docPr id="6" name="Imagen 5">
              <a:extLst xmlns:a="http://schemas.openxmlformats.org/drawingml/2006/main">
                <a:ext uri="{FF2B5EF4-FFF2-40B4-BE49-F238E27FC236}">
                  <a16:creationId xmlns:a16="http://schemas.microsoft.com/office/drawing/2014/main" id="{141C7683-FF27-4593-8C35-DF57ED3F6B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141C7683-FF27-4593-8C35-DF57ED3F6B62}"/>
                        </a:ext>
                      </a:extLst>
                    </pic:cNvPr>
                    <pic:cNvPicPr>
                      <a:picLocks noChangeAspect="1"/>
                    </pic:cNvPicPr>
                  </pic:nvPicPr>
                  <pic:blipFill>
                    <a:blip r:embed="rId8"/>
                    <a:stretch>
                      <a:fillRect/>
                    </a:stretch>
                  </pic:blipFill>
                  <pic:spPr>
                    <a:xfrm>
                      <a:off x="0" y="0"/>
                      <a:ext cx="6313029" cy="3767809"/>
                    </a:xfrm>
                    <a:prstGeom prst="rect">
                      <a:avLst/>
                    </a:prstGeom>
                  </pic:spPr>
                </pic:pic>
              </a:graphicData>
            </a:graphic>
          </wp:inline>
        </w:drawing>
      </w:r>
    </w:p>
    <w:p w:rsidR="00E00168" w:rsidRDefault="00E00168" w:rsidP="00CE5DBA">
      <w:pPr>
        <w:shd w:val="clear" w:color="auto" w:fill="FFFFFF"/>
        <w:spacing w:after="100" w:afterAutospacing="1"/>
        <w:contextualSpacing/>
        <w:jc w:val="both"/>
        <w:rPr>
          <w:rFonts w:asciiTheme="minorHAnsi" w:hAnsiTheme="minorHAnsi" w:cstheme="minorHAnsi"/>
          <w:lang w:val="es-ES_tradnl"/>
        </w:rPr>
      </w:pPr>
    </w:p>
    <w:p w:rsidR="00CE5DBA" w:rsidRPr="00CE5DBA" w:rsidRDefault="00CE5DBA" w:rsidP="00CE5DBA">
      <w:pPr>
        <w:shd w:val="clear" w:color="auto" w:fill="FFFFFF"/>
        <w:spacing w:after="100" w:afterAutospacing="1"/>
        <w:contextualSpacing/>
        <w:jc w:val="both"/>
        <w:rPr>
          <w:rFonts w:asciiTheme="minorHAnsi" w:hAnsiTheme="minorHAnsi" w:cstheme="minorHAnsi"/>
          <w:lang w:val="es-ES_tradnl"/>
        </w:rPr>
      </w:pPr>
      <w:r w:rsidRPr="00CE5DBA">
        <w:rPr>
          <w:rFonts w:asciiTheme="minorHAnsi" w:hAnsiTheme="minorHAnsi" w:cstheme="minorHAnsi"/>
          <w:lang w:val="es-ES_tradnl"/>
        </w:rPr>
        <w:t>Responsable de la evaluación de las proposiciones:</w:t>
      </w:r>
    </w:p>
    <w:p w:rsidR="00CE5DBA" w:rsidRPr="00CE5DBA" w:rsidRDefault="00CE5DBA" w:rsidP="00CE5DBA">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3044"/>
        <w:gridCol w:w="6685"/>
      </w:tblGrid>
      <w:tr w:rsidR="00CE5DBA" w:rsidRPr="00CE5DBA" w:rsidTr="007B789D">
        <w:trPr>
          <w:trHeight w:val="249"/>
        </w:trPr>
        <w:tc>
          <w:tcPr>
            <w:tcW w:w="3044" w:type="dxa"/>
          </w:tcPr>
          <w:p w:rsidR="00CE5DBA" w:rsidRPr="00CE5DBA" w:rsidRDefault="00CE5DBA" w:rsidP="007B789D">
            <w:pPr>
              <w:spacing w:after="100" w:afterAutospacing="1" w:line="276" w:lineRule="auto"/>
              <w:contextualSpacing/>
              <w:jc w:val="center"/>
              <w:rPr>
                <w:rFonts w:asciiTheme="minorHAnsi" w:hAnsiTheme="minorHAnsi" w:cstheme="minorHAnsi"/>
                <w:b/>
                <w:lang w:val="es-ES_tradnl"/>
              </w:rPr>
            </w:pPr>
            <w:r w:rsidRPr="00CE5DBA">
              <w:rPr>
                <w:rFonts w:asciiTheme="minorHAnsi" w:hAnsiTheme="minorHAnsi" w:cstheme="minorHAnsi"/>
                <w:b/>
                <w:lang w:val="es-ES_tradnl"/>
              </w:rPr>
              <w:t>Nombre</w:t>
            </w:r>
          </w:p>
        </w:tc>
        <w:tc>
          <w:tcPr>
            <w:tcW w:w="6685" w:type="dxa"/>
          </w:tcPr>
          <w:p w:rsidR="00CE5DBA" w:rsidRPr="00CE5DBA" w:rsidRDefault="00CE5DBA" w:rsidP="007B789D">
            <w:pPr>
              <w:spacing w:after="100" w:afterAutospacing="1" w:line="276" w:lineRule="auto"/>
              <w:contextualSpacing/>
              <w:jc w:val="center"/>
              <w:rPr>
                <w:rFonts w:asciiTheme="minorHAnsi" w:hAnsiTheme="minorHAnsi" w:cstheme="minorHAnsi"/>
                <w:b/>
                <w:lang w:val="es-ES_tradnl"/>
              </w:rPr>
            </w:pPr>
            <w:r w:rsidRPr="00CE5DBA">
              <w:rPr>
                <w:rFonts w:asciiTheme="minorHAnsi" w:hAnsiTheme="minorHAnsi" w:cstheme="minorHAnsi"/>
                <w:b/>
                <w:lang w:val="es-ES_tradnl"/>
              </w:rPr>
              <w:t>Cargo</w:t>
            </w:r>
          </w:p>
        </w:tc>
      </w:tr>
      <w:tr w:rsidR="00CE5DBA" w:rsidRPr="00CE5DBA" w:rsidTr="007B789D">
        <w:trPr>
          <w:trHeight w:val="320"/>
        </w:trPr>
        <w:tc>
          <w:tcPr>
            <w:tcW w:w="3044" w:type="dxa"/>
          </w:tcPr>
          <w:p w:rsidR="00CE5DBA" w:rsidRPr="00CE5DBA" w:rsidRDefault="00CE5DBA" w:rsidP="007B789D">
            <w:pPr>
              <w:shd w:val="clear" w:color="auto" w:fill="FFFFFF"/>
              <w:spacing w:after="100" w:afterAutospacing="1" w:line="276" w:lineRule="auto"/>
              <w:contextualSpacing/>
              <w:rPr>
                <w:rFonts w:asciiTheme="minorHAnsi" w:hAnsiTheme="minorHAnsi" w:cstheme="minorHAnsi"/>
              </w:rPr>
            </w:pPr>
            <w:r w:rsidRPr="00CE5DBA">
              <w:rPr>
                <w:rFonts w:asciiTheme="minorHAnsi" w:hAnsiTheme="minorHAnsi" w:cstheme="minorHAnsi"/>
              </w:rPr>
              <w:t>Ismael Jauregui Castañeda</w:t>
            </w:r>
          </w:p>
        </w:tc>
        <w:tc>
          <w:tcPr>
            <w:tcW w:w="6685" w:type="dxa"/>
          </w:tcPr>
          <w:p w:rsidR="00CE5DBA" w:rsidRDefault="00CE5DBA" w:rsidP="007B789D">
            <w:pPr>
              <w:spacing w:after="100" w:afterAutospacing="1" w:line="276" w:lineRule="auto"/>
              <w:contextualSpacing/>
              <w:rPr>
                <w:rFonts w:asciiTheme="minorHAnsi" w:hAnsiTheme="minorHAnsi" w:cstheme="minorHAnsi"/>
              </w:rPr>
            </w:pPr>
            <w:r w:rsidRPr="00CE5DBA">
              <w:rPr>
                <w:rFonts w:asciiTheme="minorHAnsi" w:hAnsiTheme="minorHAnsi" w:cstheme="minorHAnsi"/>
              </w:rPr>
              <w:t>Director de Obras Públicas e Infraestructura.</w:t>
            </w:r>
          </w:p>
          <w:p w:rsidR="00E00168" w:rsidRPr="00CE5DBA" w:rsidRDefault="00E00168" w:rsidP="007B789D">
            <w:pPr>
              <w:spacing w:after="100" w:afterAutospacing="1" w:line="276" w:lineRule="auto"/>
              <w:contextualSpacing/>
              <w:rPr>
                <w:rFonts w:asciiTheme="minorHAnsi" w:hAnsiTheme="minorHAnsi" w:cstheme="minorHAnsi"/>
              </w:rPr>
            </w:pPr>
          </w:p>
        </w:tc>
      </w:tr>
      <w:tr w:rsidR="00CE5DBA" w:rsidRPr="00CE5DBA" w:rsidTr="007B789D">
        <w:trPr>
          <w:trHeight w:val="809"/>
        </w:trPr>
        <w:tc>
          <w:tcPr>
            <w:tcW w:w="3044" w:type="dxa"/>
          </w:tcPr>
          <w:p w:rsidR="00CE5DBA" w:rsidRPr="00CE5DBA" w:rsidRDefault="00CE5DBA" w:rsidP="007B789D">
            <w:pPr>
              <w:shd w:val="clear" w:color="auto" w:fill="FFFFFF"/>
              <w:spacing w:after="100" w:afterAutospacing="1"/>
              <w:contextualSpacing/>
              <w:rPr>
                <w:rFonts w:asciiTheme="minorHAnsi" w:hAnsiTheme="minorHAnsi" w:cstheme="minorHAnsi"/>
              </w:rPr>
            </w:pPr>
            <w:r w:rsidRPr="00CE5DBA">
              <w:rPr>
                <w:rFonts w:asciiTheme="minorHAnsi" w:hAnsiTheme="minorHAnsi" w:cstheme="minorHAnsi"/>
              </w:rPr>
              <w:t>Sergio Olmedo Zúñiga</w:t>
            </w:r>
          </w:p>
        </w:tc>
        <w:tc>
          <w:tcPr>
            <w:tcW w:w="6685" w:type="dxa"/>
          </w:tcPr>
          <w:p w:rsidR="00CE5DBA" w:rsidRDefault="00CE5DBA" w:rsidP="007B789D">
            <w:pPr>
              <w:spacing w:after="100" w:afterAutospacing="1"/>
              <w:contextualSpacing/>
              <w:rPr>
                <w:rFonts w:asciiTheme="minorHAnsi" w:hAnsiTheme="minorHAnsi" w:cstheme="minorHAnsi"/>
              </w:rPr>
            </w:pPr>
            <w:r w:rsidRPr="00CE5DBA">
              <w:rPr>
                <w:rFonts w:asciiTheme="minorHAnsi" w:hAnsiTheme="minorHAnsi" w:cstheme="minorHAnsi"/>
              </w:rPr>
              <w:t xml:space="preserve">Jefe Administrativo A Encargado del Despacho de la Coordinación General de Gestión Integral de la Ciudad según Acuerdo de Suplencia por Ausencia de Fecha 08 de Julio de 2022.  </w:t>
            </w:r>
          </w:p>
          <w:p w:rsidR="00E00168" w:rsidRPr="00CE5DBA" w:rsidRDefault="00E00168" w:rsidP="007B789D">
            <w:pPr>
              <w:spacing w:after="100" w:afterAutospacing="1"/>
              <w:contextualSpacing/>
              <w:rPr>
                <w:rFonts w:asciiTheme="minorHAnsi" w:hAnsiTheme="minorHAnsi" w:cstheme="minorHAnsi"/>
              </w:rPr>
            </w:pPr>
          </w:p>
        </w:tc>
      </w:tr>
    </w:tbl>
    <w:p w:rsidR="00CE5DBA" w:rsidRPr="00CE5DBA" w:rsidRDefault="00CE5DBA" w:rsidP="00CE5DBA">
      <w:pPr>
        <w:shd w:val="clear" w:color="auto" w:fill="FFFFFF"/>
        <w:spacing w:after="100" w:afterAutospacing="1"/>
        <w:contextualSpacing/>
        <w:jc w:val="both"/>
        <w:rPr>
          <w:rFonts w:asciiTheme="minorHAnsi" w:hAnsiTheme="minorHAnsi" w:cstheme="minorHAnsi"/>
        </w:rPr>
      </w:pPr>
    </w:p>
    <w:p w:rsidR="00CE5DBA" w:rsidRPr="00CE5DBA" w:rsidRDefault="00CE5DBA" w:rsidP="00CE5DBA">
      <w:pPr>
        <w:shd w:val="clear" w:color="auto" w:fill="FFFFFF"/>
        <w:spacing w:after="100" w:afterAutospacing="1"/>
        <w:contextualSpacing/>
        <w:jc w:val="both"/>
        <w:rPr>
          <w:rFonts w:asciiTheme="minorHAnsi" w:hAnsiTheme="minorHAnsi" w:cstheme="minorHAnsi"/>
          <w:lang w:val="es-ES_tradnl"/>
        </w:rPr>
      </w:pPr>
      <w:r w:rsidRPr="00CE5DBA">
        <w:rPr>
          <w:rFonts w:asciiTheme="minorHAnsi" w:hAnsiTheme="minorHAnsi" w:cstheme="minorHAnsi"/>
          <w:b/>
          <w:u w:val="single"/>
          <w:lang w:val="es-ES_tradnl"/>
        </w:rPr>
        <w:t>Mediante oficio de análisis técnico número 11502/</w:t>
      </w:r>
      <w:proofErr w:type="spellStart"/>
      <w:r w:rsidRPr="00CE5DBA">
        <w:rPr>
          <w:rFonts w:asciiTheme="minorHAnsi" w:hAnsiTheme="minorHAnsi" w:cstheme="minorHAnsi"/>
          <w:b/>
          <w:u w:val="single"/>
          <w:lang w:val="es-ES_tradnl"/>
        </w:rPr>
        <w:t>Rmt</w:t>
      </w:r>
      <w:proofErr w:type="spellEnd"/>
      <w:r w:rsidRPr="00CE5DBA">
        <w:rPr>
          <w:rFonts w:asciiTheme="minorHAnsi" w:hAnsiTheme="minorHAnsi" w:cstheme="minorHAnsi"/>
          <w:b/>
          <w:u w:val="single"/>
          <w:lang w:val="es-ES_tradnl"/>
        </w:rPr>
        <w:t>/2022/2-413</w:t>
      </w:r>
    </w:p>
    <w:p w:rsidR="00CE5DBA" w:rsidRPr="00CE5DBA" w:rsidRDefault="00CE5DBA" w:rsidP="00CE5DBA">
      <w:pPr>
        <w:shd w:val="clear" w:color="auto" w:fill="FFFFFF"/>
        <w:spacing w:after="100" w:afterAutospacing="1"/>
        <w:contextualSpacing/>
        <w:jc w:val="both"/>
        <w:rPr>
          <w:rFonts w:asciiTheme="minorHAnsi" w:hAnsiTheme="minorHAnsi" w:cstheme="minorHAnsi"/>
          <w:lang w:val="es-ES_tradnl"/>
        </w:rPr>
      </w:pPr>
    </w:p>
    <w:p w:rsidR="00CE5DBA" w:rsidRPr="00CE5DBA" w:rsidRDefault="00CE5DBA" w:rsidP="00CE5DBA">
      <w:pPr>
        <w:shd w:val="clear" w:color="auto" w:fill="FFFFFF"/>
        <w:spacing w:after="100" w:afterAutospacing="1"/>
        <w:contextualSpacing/>
        <w:jc w:val="both"/>
        <w:rPr>
          <w:rFonts w:asciiTheme="minorHAnsi" w:hAnsiTheme="minorHAnsi" w:cstheme="minorHAnsi"/>
          <w:lang w:val="es-ES_tradnl"/>
        </w:rPr>
      </w:pPr>
      <w:r w:rsidRPr="00CE5DBA">
        <w:rPr>
          <w:rFonts w:asciiTheme="minorHAnsi" w:hAnsiTheme="minorHAnsi" w:cstheme="minorHAnsi"/>
          <w:b/>
          <w:lang w:val="es-ES_tradnl"/>
        </w:rPr>
        <w:t xml:space="preserve">Nota: </w:t>
      </w:r>
      <w:r w:rsidRPr="00CE5DBA">
        <w:rPr>
          <w:rFonts w:asciiTheme="minorHAnsi" w:hAnsiTheme="minorHAnsi" w:cstheme="minorHAnsi"/>
          <w:lang w:val="es-ES_tradnl"/>
        </w:rPr>
        <w:t xml:space="preserve">Se adjudica al licitante que cumplió con los requerimientos técnicos, económicos, así como el cumplimiento de los documentos adicionales solicitados en las bases de licitación y presentó la </w:t>
      </w:r>
      <w:r w:rsidRPr="00CE5DBA">
        <w:rPr>
          <w:rFonts w:asciiTheme="minorHAnsi" w:hAnsiTheme="minorHAnsi" w:cstheme="minorHAnsi"/>
          <w:lang w:val="es-ES_tradnl"/>
        </w:rPr>
        <w:lastRenderedPageBreak/>
        <w:t>propuesta económica más baja en ambas partidas, adicionalmente tiene un tiempo de entrega de 30 días, así como supera lo solicitado en bases en la partida 2, ya que ofrece un mejor procesador (Corei7).</w:t>
      </w:r>
    </w:p>
    <w:p w:rsidR="00CE5DBA" w:rsidRPr="00CE5DBA" w:rsidRDefault="00CE5DBA" w:rsidP="00CE5DBA">
      <w:pPr>
        <w:shd w:val="clear" w:color="auto" w:fill="FFFFFF"/>
        <w:spacing w:after="100" w:afterAutospacing="1"/>
        <w:contextualSpacing/>
        <w:jc w:val="both"/>
        <w:rPr>
          <w:rFonts w:asciiTheme="minorHAnsi" w:hAnsiTheme="minorHAnsi" w:cstheme="minorHAnsi"/>
          <w:lang w:val="es-ES_tradnl"/>
        </w:rPr>
      </w:pPr>
    </w:p>
    <w:p w:rsidR="00CE5DBA" w:rsidRPr="00CE5DBA" w:rsidRDefault="00CE5DBA" w:rsidP="00CE5DBA">
      <w:pPr>
        <w:shd w:val="clear" w:color="auto" w:fill="FFFFFF"/>
        <w:spacing w:after="100" w:afterAutospacing="1"/>
        <w:contextualSpacing/>
        <w:jc w:val="both"/>
        <w:rPr>
          <w:rFonts w:asciiTheme="minorHAnsi" w:hAnsiTheme="minorHAnsi" w:cstheme="minorHAnsi"/>
          <w:lang w:val="es-ES_tradnl"/>
        </w:rPr>
      </w:pPr>
      <w:r w:rsidRPr="00CE5DBA">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CE5DBA" w:rsidRPr="00CE5DBA" w:rsidRDefault="00CE5DBA" w:rsidP="00CE5DBA">
      <w:pPr>
        <w:shd w:val="clear" w:color="auto" w:fill="FFFFFF"/>
        <w:spacing w:after="100" w:afterAutospacing="1"/>
        <w:contextualSpacing/>
        <w:jc w:val="both"/>
        <w:rPr>
          <w:rFonts w:asciiTheme="minorHAnsi" w:hAnsiTheme="minorHAnsi" w:cstheme="minorHAnsi"/>
          <w:b/>
          <w:lang w:val="es-ES_tradnl"/>
        </w:rPr>
      </w:pPr>
    </w:p>
    <w:p w:rsidR="00CE5DBA" w:rsidRDefault="00CE5DBA" w:rsidP="00CE5DBA">
      <w:pPr>
        <w:shd w:val="clear" w:color="auto" w:fill="FFFFFF"/>
        <w:spacing w:after="100" w:afterAutospacing="1"/>
        <w:contextualSpacing/>
        <w:jc w:val="both"/>
        <w:rPr>
          <w:rFonts w:asciiTheme="minorHAnsi" w:hAnsiTheme="minorHAnsi" w:cstheme="minorHAnsi"/>
          <w:b/>
          <w:lang w:val="es-ES_tradnl"/>
        </w:rPr>
      </w:pPr>
      <w:r w:rsidRPr="00CE5DBA">
        <w:rPr>
          <w:rFonts w:asciiTheme="minorHAnsi" w:hAnsiTheme="minorHAnsi" w:cstheme="minorHAnsi"/>
          <w:b/>
          <w:lang w:val="es-ES_tradnl"/>
        </w:rPr>
        <w:t>ISD SOLUCIONES DE TIC, S.A. DE C.V., POR UN MONTO TOTAL DE $1, 212,218.56</w:t>
      </w:r>
    </w:p>
    <w:p w:rsidR="00CE5DBA" w:rsidRPr="00CE5DBA" w:rsidRDefault="00CE5DBA" w:rsidP="00CE5DBA">
      <w:pPr>
        <w:shd w:val="clear" w:color="auto" w:fill="FFFFFF"/>
        <w:spacing w:after="100" w:afterAutospacing="1"/>
        <w:contextualSpacing/>
        <w:jc w:val="both"/>
        <w:rPr>
          <w:rFonts w:asciiTheme="minorHAnsi" w:hAnsiTheme="minorHAnsi" w:cstheme="minorHAnsi"/>
          <w:b/>
          <w:lang w:val="es-ES_tradnl"/>
        </w:rPr>
      </w:pPr>
    </w:p>
    <w:p w:rsidR="00CE5DBA" w:rsidRPr="00CE5DBA" w:rsidRDefault="00CE5DBA" w:rsidP="00CE5DBA">
      <w:pPr>
        <w:shd w:val="clear" w:color="auto" w:fill="FFFFFF"/>
        <w:tabs>
          <w:tab w:val="left" w:pos="993"/>
        </w:tabs>
        <w:spacing w:after="100" w:afterAutospacing="1"/>
        <w:contextualSpacing/>
        <w:jc w:val="both"/>
        <w:rPr>
          <w:rFonts w:asciiTheme="minorHAnsi" w:hAnsiTheme="minorHAnsi" w:cstheme="minorHAnsi"/>
          <w:b/>
          <w:lang w:val="es-ES_tradnl"/>
        </w:rPr>
      </w:pPr>
      <w:r w:rsidRPr="00CE5DBA">
        <w:rPr>
          <w:rFonts w:asciiTheme="minorHAnsi" w:hAnsiTheme="minorHAnsi" w:cstheme="minorHAnsi"/>
          <w:noProof/>
          <w:lang w:eastAsia="es-MX"/>
        </w:rPr>
        <w:drawing>
          <wp:inline distT="0" distB="0" distL="0" distR="0" wp14:anchorId="211E8776" wp14:editId="2B3F7AFB">
            <wp:extent cx="6156449" cy="2458192"/>
            <wp:effectExtent l="0" t="0" r="0" b="0"/>
            <wp:docPr id="5" name="Imagen 4">
              <a:extLst xmlns:a="http://schemas.openxmlformats.org/drawingml/2006/main">
                <a:ext uri="{FF2B5EF4-FFF2-40B4-BE49-F238E27FC236}">
                  <a16:creationId xmlns:a16="http://schemas.microsoft.com/office/drawing/2014/main" id="{7908F9AF-0D79-49AD-8E96-DD6B9298C0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7908F9AF-0D79-49AD-8E96-DD6B9298C0BB}"/>
                        </a:ext>
                      </a:extLst>
                    </pic:cNvPr>
                    <pic:cNvPicPr>
                      <a:picLocks noChangeAspect="1"/>
                    </pic:cNvPicPr>
                  </pic:nvPicPr>
                  <pic:blipFill>
                    <a:blip r:embed="rId9"/>
                    <a:stretch>
                      <a:fillRect/>
                    </a:stretch>
                  </pic:blipFill>
                  <pic:spPr>
                    <a:xfrm>
                      <a:off x="0" y="0"/>
                      <a:ext cx="6210342" cy="2479711"/>
                    </a:xfrm>
                    <a:prstGeom prst="rect">
                      <a:avLst/>
                    </a:prstGeom>
                  </pic:spPr>
                </pic:pic>
              </a:graphicData>
            </a:graphic>
          </wp:inline>
        </w:drawing>
      </w:r>
    </w:p>
    <w:p w:rsidR="00CE5DBA" w:rsidRPr="00CE5DBA" w:rsidRDefault="00CE5DBA" w:rsidP="00CE5DBA">
      <w:pPr>
        <w:shd w:val="clear" w:color="auto" w:fill="FFFFFF"/>
        <w:spacing w:after="100" w:afterAutospacing="1"/>
        <w:contextualSpacing/>
        <w:jc w:val="both"/>
        <w:rPr>
          <w:rFonts w:asciiTheme="minorHAnsi" w:hAnsiTheme="minorHAnsi" w:cstheme="minorHAnsi"/>
          <w:b/>
          <w:lang w:val="es-ES_tradnl"/>
        </w:rPr>
      </w:pPr>
    </w:p>
    <w:p w:rsidR="00CE5DBA" w:rsidRPr="00CE5DBA" w:rsidRDefault="00CE5DBA" w:rsidP="00CE5DBA">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CE5DBA">
        <w:rPr>
          <w:rFonts w:asciiTheme="minorHAnsi" w:hAnsiTheme="minorHAnsi" w:cstheme="minorHAnsi"/>
          <w:color w:val="000000"/>
          <w:lang w:eastAsia="es-MX"/>
        </w:rPr>
        <w:t>La convocante tendrá 10 días hábiles para emitir la orden de compra / pedido posterior a la emisión del fallo.</w:t>
      </w:r>
    </w:p>
    <w:p w:rsidR="00CE5DBA" w:rsidRPr="00CE5DBA" w:rsidRDefault="00CE5DBA" w:rsidP="00CE5DBA">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CE5DBA" w:rsidRDefault="00CE5DBA" w:rsidP="00CE5DBA">
      <w:pPr>
        <w:shd w:val="clear" w:color="auto" w:fill="FFFFFF"/>
        <w:spacing w:line="253" w:lineRule="atLeast"/>
        <w:jc w:val="both"/>
        <w:rPr>
          <w:rFonts w:asciiTheme="minorHAnsi" w:hAnsiTheme="minorHAnsi" w:cstheme="minorHAnsi"/>
          <w:color w:val="000000"/>
          <w:lang w:eastAsia="es-MX"/>
        </w:rPr>
      </w:pPr>
      <w:r w:rsidRPr="00CE5DBA">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CE5DBA" w:rsidRPr="00CE5DBA" w:rsidRDefault="00CE5DBA" w:rsidP="00CE5DBA">
      <w:pPr>
        <w:shd w:val="clear" w:color="auto" w:fill="FFFFFF"/>
        <w:spacing w:line="253" w:lineRule="atLeast"/>
        <w:jc w:val="both"/>
        <w:rPr>
          <w:rFonts w:asciiTheme="minorHAnsi" w:hAnsiTheme="minorHAnsi" w:cstheme="minorHAnsi"/>
          <w:color w:val="000000"/>
          <w:lang w:eastAsia="es-MX"/>
        </w:rPr>
      </w:pPr>
    </w:p>
    <w:p w:rsidR="00CE5DBA" w:rsidRDefault="00CE5DBA" w:rsidP="00CE5DBA">
      <w:pPr>
        <w:shd w:val="clear" w:color="auto" w:fill="FFFFFF"/>
        <w:spacing w:line="253" w:lineRule="atLeast"/>
        <w:jc w:val="both"/>
        <w:rPr>
          <w:rFonts w:asciiTheme="minorHAnsi" w:hAnsiTheme="minorHAnsi" w:cstheme="minorHAnsi"/>
          <w:color w:val="000000"/>
          <w:lang w:eastAsia="es-MX"/>
        </w:rPr>
      </w:pPr>
      <w:r w:rsidRPr="00CE5DBA">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CE5DBA" w:rsidRPr="00CE5DBA" w:rsidRDefault="00CE5DBA" w:rsidP="00CE5DBA">
      <w:pPr>
        <w:shd w:val="clear" w:color="auto" w:fill="FFFFFF"/>
        <w:spacing w:line="253" w:lineRule="atLeast"/>
        <w:jc w:val="both"/>
        <w:rPr>
          <w:rFonts w:asciiTheme="minorHAnsi" w:hAnsiTheme="minorHAnsi" w:cstheme="minorHAnsi"/>
          <w:color w:val="000000"/>
          <w:lang w:eastAsia="es-MX"/>
        </w:rPr>
      </w:pPr>
    </w:p>
    <w:p w:rsidR="00CE5DBA" w:rsidRPr="00CE5DBA" w:rsidRDefault="00CE5DBA" w:rsidP="00CE5DBA">
      <w:pPr>
        <w:shd w:val="clear" w:color="auto" w:fill="FFFFFF"/>
        <w:spacing w:line="276" w:lineRule="atLeast"/>
        <w:jc w:val="both"/>
        <w:rPr>
          <w:rFonts w:asciiTheme="minorHAnsi" w:hAnsiTheme="minorHAnsi" w:cstheme="minorHAnsi"/>
          <w:color w:val="000000"/>
          <w:lang w:eastAsia="es-MX"/>
        </w:rPr>
      </w:pPr>
      <w:r w:rsidRPr="00CE5DBA">
        <w:rPr>
          <w:rFonts w:asciiTheme="minorHAnsi" w:hAnsiTheme="minorHAnsi" w:cstheme="minorHAnsi"/>
          <w:color w:val="000000"/>
          <w:lang w:eastAsia="es-MX"/>
        </w:rPr>
        <w:lastRenderedPageBreak/>
        <w:t>El contrato deberá ser firmado por el representante legal que figure en el acta constitutiva de la empresa o en su defecto cualquier persona que cuente con poder notarial correspondiente.</w:t>
      </w:r>
    </w:p>
    <w:p w:rsidR="00CE5DBA" w:rsidRPr="00CE5DBA" w:rsidRDefault="00CE5DBA" w:rsidP="00CE5DBA">
      <w:pPr>
        <w:shd w:val="clear" w:color="auto" w:fill="FFFFFF"/>
        <w:spacing w:line="276" w:lineRule="atLeast"/>
        <w:jc w:val="both"/>
        <w:rPr>
          <w:rFonts w:asciiTheme="minorHAnsi" w:hAnsiTheme="minorHAnsi" w:cstheme="minorHAnsi"/>
          <w:color w:val="000000"/>
          <w:lang w:eastAsia="es-MX"/>
        </w:rPr>
      </w:pPr>
    </w:p>
    <w:p w:rsidR="00CE5DBA" w:rsidRPr="00CE5DBA" w:rsidRDefault="00CE5DBA" w:rsidP="00CE5DBA">
      <w:pPr>
        <w:shd w:val="clear" w:color="auto" w:fill="FFFFFF"/>
        <w:spacing w:line="276" w:lineRule="atLeast"/>
        <w:jc w:val="both"/>
        <w:rPr>
          <w:rFonts w:asciiTheme="minorHAnsi" w:hAnsiTheme="minorHAnsi" w:cstheme="minorHAnsi"/>
          <w:color w:val="000000"/>
          <w:lang w:eastAsia="es-MX"/>
        </w:rPr>
      </w:pPr>
      <w:r w:rsidRPr="00CE5DBA">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CE5DBA" w:rsidRPr="00CE5DBA" w:rsidRDefault="00CE5DBA" w:rsidP="00CE5DBA">
      <w:pPr>
        <w:shd w:val="clear" w:color="auto" w:fill="FFFFFF"/>
        <w:spacing w:line="276" w:lineRule="atLeast"/>
        <w:jc w:val="both"/>
        <w:rPr>
          <w:rFonts w:asciiTheme="minorHAnsi" w:hAnsiTheme="minorHAnsi" w:cstheme="minorHAnsi"/>
          <w:color w:val="000000"/>
          <w:lang w:eastAsia="es-MX"/>
        </w:rPr>
      </w:pPr>
    </w:p>
    <w:p w:rsidR="00B635F8" w:rsidRPr="00CE5DBA" w:rsidRDefault="00CE5DBA" w:rsidP="00CE5DBA">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E5DBA">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CE5DBA" w:rsidRPr="00493C55" w:rsidRDefault="00CE5DBA" w:rsidP="00CE5DBA">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975371" w:rsidRDefault="00C30E79" w:rsidP="002B1CD9">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w:t>
      </w:r>
      <w:r w:rsidR="00975371" w:rsidRPr="00493C55">
        <w:rPr>
          <w:rFonts w:asciiTheme="minorHAnsi" w:hAnsiTheme="minorHAnsi" w:cstheme="minorHAnsi"/>
        </w:rPr>
        <w:t>, representante suplente del Presidente del Comité de Adquisiciones, comenta de</w:t>
      </w:r>
      <w:r w:rsidR="00975371" w:rsidRPr="00493C55">
        <w:rPr>
          <w:rFonts w:asciiTheme="minorHAnsi" w:hAnsiTheme="minorHAnsi" w:cstheme="minorHAnsi"/>
          <w:lang w:val="es-ES"/>
        </w:rPr>
        <w:t xml:space="preserve"> </w:t>
      </w:r>
      <w:r w:rsidR="00975371" w:rsidRPr="00493C55">
        <w:rPr>
          <w:rFonts w:asciiTheme="minorHAnsi" w:hAnsiTheme="minorHAnsi" w:cstheme="minorHAnsi"/>
        </w:rPr>
        <w:t xml:space="preserve">conformidad con el artículo </w:t>
      </w:r>
      <w:r w:rsidR="00975371"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del</w:t>
      </w:r>
      <w:r w:rsidR="00F05876">
        <w:rPr>
          <w:rFonts w:asciiTheme="minorHAnsi" w:eastAsia="Cambria" w:hAnsiTheme="minorHAnsi" w:cstheme="minorHAnsi"/>
        </w:rPr>
        <w:t xml:space="preserve"> </w:t>
      </w:r>
      <w:r w:rsidR="00975371" w:rsidRPr="00CE5DBA">
        <w:rPr>
          <w:rFonts w:asciiTheme="minorHAnsi" w:eastAsia="Cambria" w:hAnsiTheme="minorHAnsi" w:cstheme="minorHAnsi"/>
        </w:rPr>
        <w:t>proveedo</w:t>
      </w:r>
      <w:r w:rsidR="002B1CD9" w:rsidRPr="00CE5DBA">
        <w:rPr>
          <w:rFonts w:asciiTheme="minorHAnsi" w:eastAsia="Cambria" w:hAnsiTheme="minorHAnsi" w:cstheme="minorHAnsi"/>
        </w:rPr>
        <w:t>r</w:t>
      </w:r>
      <w:r w:rsidR="00CF5DB5" w:rsidRPr="00CE5DBA">
        <w:rPr>
          <w:rFonts w:asciiTheme="minorHAnsi" w:hAnsiTheme="minorHAnsi" w:cstheme="minorHAnsi"/>
          <w:b/>
          <w:bCs/>
        </w:rPr>
        <w:t xml:space="preserve"> </w:t>
      </w:r>
      <w:r w:rsidR="00CE5DBA" w:rsidRPr="00CE5DBA">
        <w:rPr>
          <w:rFonts w:asciiTheme="minorHAnsi" w:hAnsiTheme="minorHAnsi" w:cstheme="minorHAnsi"/>
          <w:b/>
        </w:rPr>
        <w:t>ISD Soluciones de Tic, S.A. de C.V.,</w:t>
      </w:r>
      <w:r w:rsidR="00CE5DBA">
        <w:rPr>
          <w:rFonts w:cs="Tahoma"/>
        </w:rPr>
        <w:t xml:space="preserve"> </w:t>
      </w:r>
      <w:r w:rsidR="00975371" w:rsidRPr="00493C55">
        <w:rPr>
          <w:rFonts w:asciiTheme="minorHAnsi" w:hAnsiTheme="minorHAnsi" w:cstheme="minorHAnsi"/>
          <w:lang w:val="es-ES_tradnl"/>
        </w:rPr>
        <w:t>los que estén por la afirmativa, sírvanse manifestarlo levantando su mano.</w:t>
      </w:r>
    </w:p>
    <w:p w:rsidR="005B616F" w:rsidRPr="00493C55" w:rsidRDefault="00F7676F" w:rsidP="00F7676F">
      <w:pPr>
        <w:shd w:val="clear" w:color="auto" w:fill="FFFFFF"/>
        <w:tabs>
          <w:tab w:val="left" w:pos="1197"/>
        </w:tabs>
        <w:spacing w:after="100" w:afterAutospacing="1"/>
        <w:contextualSpacing/>
        <w:jc w:val="both"/>
        <w:rPr>
          <w:rFonts w:asciiTheme="minorHAnsi" w:hAnsiTheme="minorHAnsi" w:cstheme="minorHAnsi"/>
          <w:lang w:val="es-ES_tradnl"/>
        </w:rPr>
      </w:pPr>
      <w:r>
        <w:rPr>
          <w:rFonts w:asciiTheme="minorHAnsi" w:hAnsiTheme="minorHAnsi" w:cstheme="minorHAnsi"/>
          <w:lang w:val="es-ES_tradnl"/>
        </w:rPr>
        <w:tab/>
      </w:r>
    </w:p>
    <w:p w:rsidR="00B653B2" w:rsidRDefault="006C1BBC" w:rsidP="006C1BBC">
      <w:pPr>
        <w:shd w:val="clear" w:color="auto" w:fill="FFFFFF"/>
        <w:spacing w:after="100" w:afterAutospacing="1"/>
        <w:contextualSpacing/>
        <w:jc w:val="center"/>
        <w:rPr>
          <w:rFonts w:asciiTheme="minorHAnsi" w:hAnsiTheme="minorHAnsi" w:cstheme="minorHAnsi"/>
          <w:b/>
          <w:i/>
        </w:rPr>
      </w:pPr>
      <w:r w:rsidRPr="006C1BBC">
        <w:rPr>
          <w:rFonts w:asciiTheme="minorHAnsi" w:hAnsiTheme="minorHAnsi" w:cstheme="minorHAnsi"/>
          <w:b/>
          <w:i/>
        </w:rPr>
        <w:t>Aprobado por Unanimidad de votos por parte de los integrantes del Comité de Adquisiciones  presentes</w:t>
      </w:r>
    </w:p>
    <w:p w:rsidR="0057537D" w:rsidRDefault="0057537D" w:rsidP="006C1BBC">
      <w:pPr>
        <w:shd w:val="clear" w:color="auto" w:fill="FFFFFF"/>
        <w:spacing w:after="100" w:afterAutospacing="1"/>
        <w:contextualSpacing/>
        <w:jc w:val="center"/>
        <w:rPr>
          <w:rFonts w:asciiTheme="minorHAnsi" w:hAnsiTheme="minorHAnsi" w:cstheme="minorHAnsi"/>
          <w:b/>
          <w:i/>
        </w:rPr>
      </w:pPr>
    </w:p>
    <w:p w:rsidR="00CE5DBA" w:rsidRPr="00CE5DBA" w:rsidRDefault="00CE5DBA" w:rsidP="00CE5DBA">
      <w:pPr>
        <w:shd w:val="clear" w:color="auto" w:fill="FFFFFF"/>
        <w:spacing w:after="100" w:afterAutospacing="1"/>
        <w:contextualSpacing/>
        <w:jc w:val="both"/>
        <w:rPr>
          <w:rFonts w:asciiTheme="minorHAnsi" w:eastAsiaTheme="minorEastAsia" w:hAnsiTheme="minorHAnsi" w:cstheme="minorHAnsi"/>
          <w:lang w:eastAsia="es-MX"/>
        </w:rPr>
      </w:pPr>
      <w:r w:rsidRPr="00CE5DBA">
        <w:rPr>
          <w:rFonts w:asciiTheme="minorHAnsi" w:eastAsiaTheme="minorEastAsia" w:hAnsiTheme="minorHAnsi" w:cstheme="minorHAnsi"/>
          <w:b/>
          <w:lang w:val="es-ES" w:eastAsia="es-MX"/>
        </w:rPr>
        <w:t>Número de Cuadro:</w:t>
      </w:r>
      <w:r w:rsidRPr="00CE5DBA">
        <w:rPr>
          <w:rFonts w:asciiTheme="minorHAnsi" w:eastAsiaTheme="minorEastAsia" w:hAnsiTheme="minorHAnsi" w:cstheme="minorHAnsi"/>
          <w:lang w:val="es-ES" w:eastAsia="es-MX"/>
        </w:rPr>
        <w:t xml:space="preserve"> </w:t>
      </w:r>
      <w:r w:rsidRPr="00CE5DBA">
        <w:rPr>
          <w:rFonts w:asciiTheme="minorHAnsi" w:eastAsiaTheme="minorEastAsia" w:hAnsiTheme="minorHAnsi" w:cstheme="minorHAnsi"/>
          <w:lang w:eastAsia="es-MX"/>
        </w:rPr>
        <w:t>02.14.2022</w:t>
      </w:r>
    </w:p>
    <w:p w:rsidR="00CE5DBA" w:rsidRPr="00CE5DBA" w:rsidRDefault="00CE5DBA" w:rsidP="00CE5DBA">
      <w:pPr>
        <w:shd w:val="clear" w:color="auto" w:fill="FFFFFF"/>
        <w:spacing w:after="100" w:afterAutospacing="1"/>
        <w:contextualSpacing/>
        <w:jc w:val="both"/>
        <w:rPr>
          <w:rFonts w:asciiTheme="minorHAnsi" w:eastAsiaTheme="minorEastAsia" w:hAnsiTheme="minorHAnsi" w:cstheme="minorHAnsi"/>
          <w:b/>
          <w:lang w:val="es-ES" w:eastAsia="es-MX"/>
        </w:rPr>
      </w:pPr>
      <w:r w:rsidRPr="00CE5DBA">
        <w:rPr>
          <w:rFonts w:asciiTheme="minorHAnsi" w:eastAsiaTheme="minorEastAsia" w:hAnsiTheme="minorHAnsi" w:cstheme="minorHAnsi"/>
          <w:b/>
          <w:lang w:val="es-ES" w:eastAsia="es-MX"/>
        </w:rPr>
        <w:t xml:space="preserve">Licitación Pública Nacional con Participación del Comité: </w:t>
      </w:r>
      <w:r w:rsidRPr="00CE5DBA">
        <w:rPr>
          <w:rFonts w:asciiTheme="minorHAnsi" w:eastAsiaTheme="minorEastAsia" w:hAnsiTheme="minorHAnsi" w:cstheme="minorHAnsi"/>
          <w:lang w:val="es-ES" w:eastAsia="es-MX"/>
        </w:rPr>
        <w:t>202201038 Ronda 2</w:t>
      </w:r>
    </w:p>
    <w:p w:rsidR="00CE5DBA" w:rsidRPr="00CE5DBA" w:rsidRDefault="00CE5DBA" w:rsidP="00CE5DBA">
      <w:pPr>
        <w:shd w:val="clear" w:color="auto" w:fill="FFFFFF"/>
        <w:spacing w:after="100" w:afterAutospacing="1"/>
        <w:contextualSpacing/>
        <w:jc w:val="both"/>
        <w:rPr>
          <w:rFonts w:asciiTheme="minorHAnsi" w:eastAsiaTheme="minorEastAsia" w:hAnsiTheme="minorHAnsi" w:cstheme="minorHAnsi"/>
          <w:lang w:val="es-ES" w:eastAsia="es-MX"/>
        </w:rPr>
      </w:pPr>
      <w:r w:rsidRPr="00CE5DBA">
        <w:rPr>
          <w:rFonts w:asciiTheme="minorHAnsi" w:eastAsiaTheme="minorEastAsia" w:hAnsiTheme="minorHAnsi" w:cstheme="minorHAnsi"/>
          <w:b/>
          <w:lang w:val="es-ES" w:eastAsia="es-MX"/>
        </w:rPr>
        <w:t xml:space="preserve">Área Requirente: </w:t>
      </w:r>
      <w:r w:rsidRPr="00CE5DBA">
        <w:rPr>
          <w:rFonts w:asciiTheme="minorHAnsi" w:hAnsiTheme="minorHAnsi" w:cstheme="minorHAnsi"/>
          <w:bCs/>
        </w:rPr>
        <w:t>Dirección de Gestión Integral de Agua y Drenaje</w:t>
      </w:r>
      <w:r w:rsidRPr="00CE5DBA">
        <w:rPr>
          <w:rFonts w:asciiTheme="minorHAnsi" w:eastAsiaTheme="minorEastAsia" w:hAnsiTheme="minorHAnsi" w:cstheme="minorHAnsi"/>
        </w:rPr>
        <w:t xml:space="preserve"> adscrita a la </w:t>
      </w:r>
      <w:r w:rsidRPr="00CE5DBA">
        <w:rPr>
          <w:rFonts w:asciiTheme="minorHAnsi" w:hAnsiTheme="minorHAnsi" w:cstheme="minorHAnsi"/>
          <w:bCs/>
        </w:rPr>
        <w:t>Coordinación General de Servicios Municipales.</w:t>
      </w:r>
    </w:p>
    <w:p w:rsidR="00CE5DBA" w:rsidRPr="00CE5DBA" w:rsidRDefault="00CE5DBA" w:rsidP="00CE5DBA">
      <w:pPr>
        <w:shd w:val="clear" w:color="auto" w:fill="FFFFFF"/>
        <w:spacing w:after="100" w:afterAutospacing="1"/>
        <w:contextualSpacing/>
        <w:jc w:val="both"/>
        <w:rPr>
          <w:rFonts w:asciiTheme="minorHAnsi" w:eastAsiaTheme="minorEastAsia" w:hAnsiTheme="minorHAnsi" w:cstheme="minorHAnsi"/>
          <w:lang w:val="es-ES" w:eastAsia="es-MX"/>
        </w:rPr>
      </w:pPr>
      <w:r w:rsidRPr="00CE5DBA">
        <w:rPr>
          <w:rFonts w:asciiTheme="minorHAnsi" w:eastAsiaTheme="minorEastAsia" w:hAnsiTheme="minorHAnsi" w:cstheme="minorHAnsi"/>
          <w:b/>
          <w:lang w:val="es-ES" w:eastAsia="es-MX"/>
        </w:rPr>
        <w:t xml:space="preserve">Objeto de licitación: </w:t>
      </w:r>
      <w:r w:rsidRPr="00CE5DBA">
        <w:rPr>
          <w:rFonts w:asciiTheme="minorHAnsi" w:eastAsiaTheme="minorEastAsia" w:hAnsiTheme="minorHAnsi" w:cstheme="minorHAnsi"/>
          <w:lang w:val="es-ES" w:eastAsia="es-MX"/>
        </w:rPr>
        <w:t>Herramientas necesaria para realizar las actividades diarias de reparación y mantenimiento de pozos, plantas de tratamiento de aguas residuales y rebombeos.</w:t>
      </w:r>
    </w:p>
    <w:p w:rsidR="00CE5DBA" w:rsidRPr="00CE5DBA" w:rsidRDefault="00CE5DBA" w:rsidP="00CE5DBA">
      <w:pPr>
        <w:shd w:val="clear" w:color="auto" w:fill="FFFFFF"/>
        <w:spacing w:after="100" w:afterAutospacing="1"/>
        <w:contextualSpacing/>
        <w:jc w:val="both"/>
        <w:rPr>
          <w:rFonts w:asciiTheme="minorHAnsi" w:eastAsiaTheme="minorEastAsia" w:hAnsiTheme="minorHAnsi" w:cstheme="minorHAnsi"/>
          <w:lang w:val="es-ES" w:eastAsia="es-MX"/>
        </w:rPr>
      </w:pPr>
    </w:p>
    <w:p w:rsidR="00CE5DBA" w:rsidRPr="00CE5DBA" w:rsidRDefault="00CE5DBA" w:rsidP="00CE5DBA">
      <w:pPr>
        <w:shd w:val="clear" w:color="auto" w:fill="FFFFFF"/>
        <w:spacing w:after="100" w:afterAutospacing="1"/>
        <w:contextualSpacing/>
        <w:jc w:val="both"/>
        <w:rPr>
          <w:rFonts w:asciiTheme="minorHAnsi" w:hAnsiTheme="minorHAnsi" w:cstheme="minorHAnsi"/>
          <w:lang w:val="es-ES_tradnl"/>
        </w:rPr>
      </w:pPr>
      <w:r w:rsidRPr="00CE5DBA">
        <w:rPr>
          <w:rFonts w:asciiTheme="minorHAnsi" w:eastAsiaTheme="minorEastAsia" w:hAnsiTheme="minorHAnsi" w:cstheme="minorHAnsi"/>
          <w:lang w:eastAsia="es-MX"/>
        </w:rPr>
        <w:t>S</w:t>
      </w:r>
      <w:r w:rsidRPr="00CE5DBA">
        <w:rPr>
          <w:rFonts w:asciiTheme="minorHAnsi" w:hAnsiTheme="minorHAnsi" w:cstheme="minorHAnsi"/>
          <w:lang w:val="es-ES_tradnl"/>
        </w:rPr>
        <w:t>e pone a la vista el expediente de donde se desprende lo siguiente:</w:t>
      </w:r>
    </w:p>
    <w:p w:rsidR="00CE5DBA" w:rsidRPr="00CE5DBA" w:rsidRDefault="00CE5DBA" w:rsidP="00CE5DBA">
      <w:pPr>
        <w:shd w:val="clear" w:color="auto" w:fill="FFFFFF"/>
        <w:spacing w:after="100" w:afterAutospacing="1"/>
        <w:contextualSpacing/>
        <w:jc w:val="both"/>
        <w:rPr>
          <w:rFonts w:asciiTheme="minorHAnsi" w:eastAsiaTheme="minorEastAsia" w:hAnsiTheme="minorHAnsi" w:cstheme="minorHAnsi"/>
          <w:lang w:val="es-ES_tradnl"/>
        </w:rPr>
      </w:pPr>
    </w:p>
    <w:p w:rsidR="00CE5DBA" w:rsidRPr="00CE5DBA" w:rsidRDefault="00CE5DBA" w:rsidP="00CE5DBA">
      <w:pPr>
        <w:shd w:val="clear" w:color="auto" w:fill="FFFFFF"/>
        <w:spacing w:after="100" w:afterAutospacing="1"/>
        <w:contextualSpacing/>
        <w:jc w:val="both"/>
        <w:rPr>
          <w:rFonts w:asciiTheme="minorHAnsi" w:hAnsiTheme="minorHAnsi" w:cstheme="minorHAnsi"/>
          <w:b/>
          <w:lang w:val="es-ES_tradnl"/>
        </w:rPr>
      </w:pPr>
      <w:r w:rsidRPr="00CE5DBA">
        <w:rPr>
          <w:rFonts w:asciiTheme="minorHAnsi" w:hAnsiTheme="minorHAnsi" w:cstheme="minorHAnsi"/>
          <w:b/>
          <w:lang w:val="es-ES_tradnl"/>
        </w:rPr>
        <w:t>Proveedores que cotizan:</w:t>
      </w:r>
    </w:p>
    <w:p w:rsidR="00CE5DBA" w:rsidRPr="00CE5DBA" w:rsidRDefault="00CE5DBA" w:rsidP="00CE5DBA">
      <w:pPr>
        <w:pStyle w:val="Prrafodelista"/>
        <w:numPr>
          <w:ilvl w:val="0"/>
          <w:numId w:val="9"/>
        </w:numPr>
        <w:shd w:val="clear" w:color="auto" w:fill="FFFFFF"/>
        <w:spacing w:after="100" w:afterAutospacing="1"/>
        <w:contextualSpacing/>
        <w:jc w:val="both"/>
        <w:rPr>
          <w:rFonts w:asciiTheme="minorHAnsi" w:hAnsiTheme="minorHAnsi" w:cstheme="minorHAnsi"/>
        </w:rPr>
      </w:pPr>
      <w:r w:rsidRPr="00CE5DBA">
        <w:rPr>
          <w:rFonts w:asciiTheme="minorHAnsi" w:hAnsiTheme="minorHAnsi" w:cstheme="minorHAnsi"/>
        </w:rPr>
        <w:t>Comsare Comercializadora, S.A. de C.V.</w:t>
      </w:r>
    </w:p>
    <w:p w:rsidR="00CE5DBA" w:rsidRPr="00CE5DBA" w:rsidRDefault="00CE5DBA" w:rsidP="00CE5DBA">
      <w:pPr>
        <w:pStyle w:val="Prrafodelista"/>
        <w:numPr>
          <w:ilvl w:val="0"/>
          <w:numId w:val="9"/>
        </w:numPr>
        <w:shd w:val="clear" w:color="auto" w:fill="FFFFFF"/>
        <w:spacing w:after="100" w:afterAutospacing="1"/>
        <w:contextualSpacing/>
        <w:jc w:val="both"/>
        <w:rPr>
          <w:rFonts w:asciiTheme="minorHAnsi" w:hAnsiTheme="minorHAnsi" w:cstheme="minorHAnsi"/>
        </w:rPr>
      </w:pPr>
      <w:r w:rsidRPr="00CE5DBA">
        <w:rPr>
          <w:rFonts w:asciiTheme="minorHAnsi" w:hAnsiTheme="minorHAnsi" w:cstheme="minorHAnsi"/>
        </w:rPr>
        <w:t>Grupo Comercial Denbar, S.A.S. de C.V.</w:t>
      </w:r>
    </w:p>
    <w:p w:rsidR="00CE5DBA" w:rsidRPr="00CE5DBA" w:rsidRDefault="00CE5DBA" w:rsidP="00CE5DBA">
      <w:pPr>
        <w:pStyle w:val="Prrafodelista"/>
        <w:numPr>
          <w:ilvl w:val="0"/>
          <w:numId w:val="9"/>
        </w:numPr>
        <w:shd w:val="clear" w:color="auto" w:fill="FFFFFF"/>
        <w:spacing w:after="100" w:afterAutospacing="1"/>
        <w:contextualSpacing/>
        <w:jc w:val="both"/>
        <w:rPr>
          <w:rFonts w:asciiTheme="minorHAnsi" w:hAnsiTheme="minorHAnsi" w:cstheme="minorHAnsi"/>
        </w:rPr>
      </w:pPr>
      <w:r w:rsidRPr="00CE5DBA">
        <w:rPr>
          <w:rFonts w:asciiTheme="minorHAnsi" w:hAnsiTheme="minorHAnsi" w:cstheme="minorHAnsi"/>
        </w:rPr>
        <w:t>Electroconstrucciones JC, S.A. de C.V.</w:t>
      </w:r>
    </w:p>
    <w:p w:rsidR="00CE5DBA" w:rsidRPr="00CE5DBA" w:rsidRDefault="00CE5DBA" w:rsidP="00CE5DBA">
      <w:pPr>
        <w:pStyle w:val="Prrafodelista"/>
        <w:numPr>
          <w:ilvl w:val="0"/>
          <w:numId w:val="9"/>
        </w:numPr>
        <w:shd w:val="clear" w:color="auto" w:fill="FFFFFF"/>
        <w:spacing w:after="100" w:afterAutospacing="1"/>
        <w:contextualSpacing/>
        <w:jc w:val="both"/>
        <w:rPr>
          <w:rFonts w:asciiTheme="minorHAnsi" w:hAnsiTheme="minorHAnsi" w:cstheme="minorHAnsi"/>
        </w:rPr>
      </w:pPr>
      <w:r w:rsidRPr="00CE5DBA">
        <w:rPr>
          <w:rFonts w:asciiTheme="minorHAnsi" w:hAnsiTheme="minorHAnsi" w:cstheme="minorHAnsi"/>
        </w:rPr>
        <w:t>Carlos Alberto Prado Vargas</w:t>
      </w:r>
    </w:p>
    <w:p w:rsidR="00CE5DBA" w:rsidRPr="00CE5DBA" w:rsidRDefault="00CE5DBA" w:rsidP="00CE5DBA">
      <w:pPr>
        <w:shd w:val="clear" w:color="auto" w:fill="FFFFFF"/>
        <w:spacing w:after="100" w:afterAutospacing="1"/>
        <w:contextualSpacing/>
        <w:rPr>
          <w:rFonts w:asciiTheme="minorHAnsi" w:hAnsiTheme="minorHAnsi" w:cstheme="minorHAnsi"/>
        </w:rPr>
      </w:pPr>
      <w:r w:rsidRPr="00CE5DBA">
        <w:rPr>
          <w:rFonts w:asciiTheme="minorHAnsi" w:hAnsiTheme="minorHAnsi" w:cstheme="minorHAnsi"/>
        </w:rPr>
        <w:lastRenderedPageBreak/>
        <w:t>Los licitantes cuyas proposiciones fueron desechadas:</w:t>
      </w:r>
    </w:p>
    <w:p w:rsidR="00CE5DBA" w:rsidRPr="00CE5DBA" w:rsidRDefault="00CE5DBA" w:rsidP="00CE5DBA">
      <w:pPr>
        <w:shd w:val="clear" w:color="auto" w:fill="FFFFFF"/>
        <w:spacing w:after="100" w:afterAutospacing="1"/>
        <w:contextualSpacing/>
        <w:rPr>
          <w:rFonts w:asciiTheme="minorHAnsi" w:hAnsiTheme="minorHAnsi" w:cstheme="minorHAnsi"/>
        </w:rPr>
      </w:pPr>
    </w:p>
    <w:tbl>
      <w:tblPr>
        <w:tblW w:w="10314" w:type="dxa"/>
        <w:tblLayout w:type="fixed"/>
        <w:tblCellMar>
          <w:left w:w="0" w:type="dxa"/>
          <w:right w:w="0" w:type="dxa"/>
        </w:tblCellMar>
        <w:tblLook w:val="04A0" w:firstRow="1" w:lastRow="0" w:firstColumn="1" w:lastColumn="0" w:noHBand="0" w:noVBand="1"/>
      </w:tblPr>
      <w:tblGrid>
        <w:gridCol w:w="4952"/>
        <w:gridCol w:w="5362"/>
      </w:tblGrid>
      <w:tr w:rsidR="00CE5DBA" w:rsidRPr="00CE5DBA" w:rsidTr="004B4F47">
        <w:trPr>
          <w:trHeight w:val="447"/>
        </w:trPr>
        <w:tc>
          <w:tcPr>
            <w:tcW w:w="495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E5DBA" w:rsidRPr="00CE5DBA" w:rsidRDefault="00CE5DBA" w:rsidP="007B789D">
            <w:pPr>
              <w:tabs>
                <w:tab w:val="center" w:pos="1854"/>
                <w:tab w:val="left" w:pos="2745"/>
              </w:tabs>
              <w:rPr>
                <w:rFonts w:asciiTheme="minorHAnsi" w:hAnsiTheme="minorHAnsi" w:cstheme="minorHAnsi"/>
                <w:lang w:eastAsia="es-MX"/>
              </w:rPr>
            </w:pPr>
            <w:r w:rsidRPr="00CE5DBA">
              <w:rPr>
                <w:rFonts w:asciiTheme="minorHAnsi" w:hAnsiTheme="minorHAnsi" w:cstheme="minorHAnsi"/>
                <w:b/>
                <w:bCs/>
                <w:color w:val="FFFFFF"/>
                <w:kern w:val="24"/>
                <w:lang w:eastAsia="es-MX"/>
              </w:rPr>
              <w:tab/>
              <w:t xml:space="preserve">Licitante </w:t>
            </w:r>
            <w:r w:rsidRPr="00CE5DBA">
              <w:rPr>
                <w:rFonts w:asciiTheme="minorHAnsi" w:hAnsiTheme="minorHAnsi" w:cstheme="minorHAnsi"/>
                <w:b/>
                <w:bCs/>
                <w:color w:val="FFFFFF"/>
                <w:kern w:val="24"/>
                <w:lang w:eastAsia="es-MX"/>
              </w:rPr>
              <w:tab/>
            </w:r>
          </w:p>
        </w:tc>
        <w:tc>
          <w:tcPr>
            <w:tcW w:w="536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CE5DBA" w:rsidRPr="00CE5DBA" w:rsidRDefault="00CE5DBA" w:rsidP="007B789D">
            <w:pPr>
              <w:jc w:val="center"/>
              <w:rPr>
                <w:rFonts w:asciiTheme="minorHAnsi" w:hAnsiTheme="minorHAnsi" w:cstheme="minorHAnsi"/>
                <w:lang w:eastAsia="es-MX"/>
              </w:rPr>
            </w:pPr>
            <w:r w:rsidRPr="00CE5DBA">
              <w:rPr>
                <w:rFonts w:asciiTheme="minorHAnsi" w:hAnsiTheme="minorHAnsi" w:cstheme="minorHAnsi"/>
                <w:b/>
                <w:bCs/>
                <w:color w:val="FFFFFF"/>
                <w:kern w:val="24"/>
                <w:lang w:eastAsia="es-MX"/>
              </w:rPr>
              <w:t xml:space="preserve">Motivo </w:t>
            </w:r>
          </w:p>
        </w:tc>
      </w:tr>
      <w:tr w:rsidR="00CE5DBA" w:rsidRPr="00CE5DBA" w:rsidTr="004B4F47">
        <w:trPr>
          <w:trHeight w:val="430"/>
        </w:trPr>
        <w:tc>
          <w:tcPr>
            <w:tcW w:w="495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E5DBA" w:rsidRPr="00CE5DBA" w:rsidRDefault="00CE5DBA" w:rsidP="007B789D">
            <w:pPr>
              <w:rPr>
                <w:rFonts w:asciiTheme="minorHAnsi" w:hAnsiTheme="minorHAnsi" w:cstheme="minorHAnsi"/>
                <w:lang w:eastAsia="es-MX"/>
              </w:rPr>
            </w:pPr>
            <w:r w:rsidRPr="00CE5DBA">
              <w:rPr>
                <w:rFonts w:asciiTheme="minorHAnsi" w:hAnsiTheme="minorHAnsi" w:cstheme="minorHAnsi"/>
                <w:lang w:eastAsia="es-MX"/>
              </w:rPr>
              <w:t>Comsare Comercializadora, S.A. de C.V.</w:t>
            </w:r>
          </w:p>
        </w:tc>
        <w:tc>
          <w:tcPr>
            <w:tcW w:w="536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E5DBA" w:rsidRDefault="00CE5DBA" w:rsidP="007B789D">
            <w:pPr>
              <w:rPr>
                <w:rFonts w:asciiTheme="minorHAnsi" w:hAnsiTheme="minorHAnsi" w:cstheme="minorHAnsi"/>
                <w:b/>
                <w:lang w:eastAsia="es-MX"/>
              </w:rPr>
            </w:pPr>
            <w:r w:rsidRPr="00CE5DBA">
              <w:rPr>
                <w:rFonts w:asciiTheme="minorHAnsi" w:hAnsiTheme="minorHAnsi" w:cstheme="minorHAnsi"/>
                <w:b/>
                <w:lang w:eastAsia="es-MX"/>
              </w:rPr>
              <w:t>Posterior al acto de presentación y apertura de proposiciones, se detectó por parte del área convocante, que:</w:t>
            </w:r>
          </w:p>
          <w:p w:rsidR="00CE5DBA" w:rsidRPr="00CE5DBA" w:rsidRDefault="00CE5DBA" w:rsidP="007B789D">
            <w:pPr>
              <w:rPr>
                <w:rFonts w:asciiTheme="minorHAnsi" w:hAnsiTheme="minorHAnsi" w:cstheme="minorHAnsi"/>
                <w:b/>
                <w:lang w:eastAsia="es-MX"/>
              </w:rPr>
            </w:pPr>
          </w:p>
          <w:p w:rsidR="00CE5DBA" w:rsidRDefault="00CE5DBA" w:rsidP="007B789D">
            <w:pPr>
              <w:rPr>
                <w:rFonts w:asciiTheme="minorHAnsi" w:hAnsiTheme="minorHAnsi" w:cstheme="minorHAnsi"/>
                <w:b/>
                <w:lang w:eastAsia="es-MX"/>
              </w:rPr>
            </w:pPr>
            <w:r w:rsidRPr="00CE5DBA">
              <w:rPr>
                <w:rFonts w:asciiTheme="minorHAnsi" w:hAnsiTheme="minorHAnsi" w:cstheme="minorHAnsi"/>
                <w:b/>
                <w:lang w:eastAsia="es-MX"/>
              </w:rPr>
              <w:t>- No presenta muestras ni fichas técnicas solicitadas en las bases de licitación</w:t>
            </w:r>
          </w:p>
          <w:p w:rsidR="00CE5DBA" w:rsidRPr="00CE5DBA" w:rsidRDefault="00CE5DBA" w:rsidP="007B789D">
            <w:pPr>
              <w:rPr>
                <w:rFonts w:asciiTheme="minorHAnsi" w:hAnsiTheme="minorHAnsi" w:cstheme="minorHAnsi"/>
                <w:b/>
                <w:lang w:eastAsia="es-MX"/>
              </w:rPr>
            </w:pPr>
          </w:p>
          <w:p w:rsidR="00CE5DBA" w:rsidRDefault="00CE5DBA" w:rsidP="007B789D">
            <w:pPr>
              <w:rPr>
                <w:rFonts w:asciiTheme="minorHAnsi" w:hAnsiTheme="minorHAnsi" w:cstheme="minorHAnsi"/>
                <w:b/>
                <w:lang w:eastAsia="es-MX"/>
              </w:rPr>
            </w:pPr>
            <w:r w:rsidRPr="00CE5DBA">
              <w:rPr>
                <w:rFonts w:asciiTheme="minorHAnsi" w:hAnsiTheme="minorHAnsi" w:cstheme="minorHAnsi"/>
                <w:b/>
                <w:lang w:eastAsia="es-MX"/>
              </w:rPr>
              <w:t>Nota: Cabe mencionar que el total de las partidas del presente cuadro presenta una diferencia con el presentado en el anexo 5 por el licitante, toda vez que su propuesta presenta errores aritméticos al momento de capturar los subtotales.</w:t>
            </w:r>
          </w:p>
          <w:p w:rsidR="004B4F47" w:rsidRPr="00CE5DBA" w:rsidRDefault="004B4F47" w:rsidP="007B789D">
            <w:pPr>
              <w:rPr>
                <w:rFonts w:asciiTheme="minorHAnsi" w:hAnsiTheme="minorHAnsi" w:cstheme="minorHAnsi"/>
                <w:b/>
                <w:lang w:eastAsia="es-MX"/>
              </w:rPr>
            </w:pPr>
          </w:p>
        </w:tc>
      </w:tr>
      <w:tr w:rsidR="00CE5DBA" w:rsidRPr="00CE5DBA" w:rsidTr="004B4F47">
        <w:trPr>
          <w:trHeight w:val="430"/>
        </w:trPr>
        <w:tc>
          <w:tcPr>
            <w:tcW w:w="495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E5DBA" w:rsidRPr="00CE5DBA" w:rsidRDefault="00CE5DBA" w:rsidP="007B789D">
            <w:pPr>
              <w:rPr>
                <w:rFonts w:asciiTheme="minorHAnsi" w:hAnsiTheme="minorHAnsi" w:cstheme="minorHAnsi"/>
                <w:lang w:eastAsia="es-MX"/>
              </w:rPr>
            </w:pPr>
            <w:r w:rsidRPr="00CE5DBA">
              <w:rPr>
                <w:rFonts w:asciiTheme="minorHAnsi" w:hAnsiTheme="minorHAnsi" w:cstheme="minorHAnsi"/>
                <w:lang w:eastAsia="es-MX"/>
              </w:rPr>
              <w:t>Grupo Comercial Denbar, S.A.S. de C.V.</w:t>
            </w:r>
          </w:p>
        </w:tc>
        <w:tc>
          <w:tcPr>
            <w:tcW w:w="536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E5DBA" w:rsidRDefault="00CE5DBA" w:rsidP="007B789D">
            <w:pPr>
              <w:rPr>
                <w:rFonts w:asciiTheme="minorHAnsi" w:hAnsiTheme="minorHAnsi" w:cstheme="minorHAnsi"/>
                <w:b/>
                <w:lang w:eastAsia="es-MX"/>
              </w:rPr>
            </w:pPr>
            <w:r w:rsidRPr="00CE5DBA">
              <w:rPr>
                <w:rFonts w:asciiTheme="minorHAnsi" w:hAnsiTheme="minorHAnsi" w:cstheme="minorHAnsi"/>
                <w:b/>
                <w:lang w:eastAsia="es-MX"/>
              </w:rPr>
              <w:t>Posterior al acto de presentación y apertura de proposiciones, se detectó por parte del área convocante, que:</w:t>
            </w:r>
          </w:p>
          <w:p w:rsidR="00CE5DBA" w:rsidRPr="00CE5DBA" w:rsidRDefault="00CE5DBA" w:rsidP="007B789D">
            <w:pPr>
              <w:rPr>
                <w:rFonts w:asciiTheme="minorHAnsi" w:hAnsiTheme="minorHAnsi" w:cstheme="minorHAnsi"/>
                <w:b/>
                <w:lang w:eastAsia="es-MX"/>
              </w:rPr>
            </w:pPr>
          </w:p>
          <w:p w:rsidR="00CE5DBA" w:rsidRDefault="00CE5DBA" w:rsidP="007B789D">
            <w:pPr>
              <w:rPr>
                <w:rFonts w:asciiTheme="minorHAnsi" w:hAnsiTheme="minorHAnsi" w:cstheme="minorHAnsi"/>
                <w:b/>
                <w:lang w:eastAsia="es-MX"/>
              </w:rPr>
            </w:pPr>
            <w:r w:rsidRPr="00CE5DBA">
              <w:rPr>
                <w:rFonts w:asciiTheme="minorHAnsi" w:hAnsiTheme="minorHAnsi" w:cstheme="minorHAnsi"/>
                <w:b/>
                <w:lang w:eastAsia="es-MX"/>
              </w:rPr>
              <w:t>- El licitante anexa 2 propuestas, 1 en sobre cerrado y otra de manera electrónica, de las cuales hay diferencia entre una y otra, ya que la Partida No. 10 menciona diferentes montos entre uno y otro.</w:t>
            </w:r>
          </w:p>
          <w:p w:rsidR="004B4F47" w:rsidRPr="00CE5DBA" w:rsidRDefault="004B4F47" w:rsidP="007B789D">
            <w:pPr>
              <w:rPr>
                <w:rFonts w:asciiTheme="minorHAnsi" w:hAnsiTheme="minorHAnsi" w:cstheme="minorHAnsi"/>
                <w:b/>
                <w:lang w:eastAsia="es-MX"/>
              </w:rPr>
            </w:pPr>
          </w:p>
        </w:tc>
      </w:tr>
      <w:tr w:rsidR="00CE5DBA" w:rsidRPr="00CE5DBA" w:rsidTr="004B4F47">
        <w:trPr>
          <w:trHeight w:val="430"/>
        </w:trPr>
        <w:tc>
          <w:tcPr>
            <w:tcW w:w="495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E5DBA" w:rsidRPr="00CE5DBA" w:rsidRDefault="00CE5DBA" w:rsidP="007B789D">
            <w:pPr>
              <w:rPr>
                <w:rFonts w:asciiTheme="minorHAnsi" w:hAnsiTheme="minorHAnsi" w:cstheme="minorHAnsi"/>
                <w:lang w:eastAsia="es-MX"/>
              </w:rPr>
            </w:pPr>
            <w:r w:rsidRPr="00CE5DBA">
              <w:rPr>
                <w:rFonts w:asciiTheme="minorHAnsi" w:hAnsiTheme="minorHAnsi" w:cstheme="minorHAnsi"/>
                <w:lang w:eastAsia="es-MX"/>
              </w:rPr>
              <w:t>Electroconstrucciones JC, S.A. de C.V.</w:t>
            </w:r>
          </w:p>
        </w:tc>
        <w:tc>
          <w:tcPr>
            <w:tcW w:w="536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E5DBA" w:rsidRDefault="00CE5DBA" w:rsidP="007B789D">
            <w:pPr>
              <w:rPr>
                <w:rFonts w:asciiTheme="minorHAnsi" w:hAnsiTheme="minorHAnsi" w:cstheme="minorHAnsi"/>
                <w:b/>
                <w:lang w:eastAsia="es-MX"/>
              </w:rPr>
            </w:pPr>
            <w:r w:rsidRPr="00CE5DBA">
              <w:rPr>
                <w:rFonts w:asciiTheme="minorHAnsi" w:hAnsiTheme="minorHAnsi" w:cstheme="minorHAnsi"/>
                <w:b/>
                <w:lang w:eastAsia="es-MX"/>
              </w:rPr>
              <w:t>Posterior al acto de presentación y apertura de proposiciones, se detectó por parte del área convocante, que:</w:t>
            </w:r>
          </w:p>
          <w:p w:rsidR="00CE5DBA" w:rsidRPr="00CE5DBA" w:rsidRDefault="00CE5DBA" w:rsidP="007B789D">
            <w:pPr>
              <w:rPr>
                <w:rFonts w:asciiTheme="minorHAnsi" w:hAnsiTheme="minorHAnsi" w:cstheme="minorHAnsi"/>
                <w:b/>
                <w:lang w:eastAsia="es-MX"/>
              </w:rPr>
            </w:pPr>
          </w:p>
          <w:p w:rsidR="00CE5DBA" w:rsidRDefault="00CE5DBA" w:rsidP="007B789D">
            <w:pPr>
              <w:rPr>
                <w:rFonts w:asciiTheme="minorHAnsi" w:hAnsiTheme="minorHAnsi" w:cstheme="minorHAnsi"/>
                <w:b/>
                <w:lang w:eastAsia="es-MX"/>
              </w:rPr>
            </w:pPr>
            <w:r w:rsidRPr="00CE5DBA">
              <w:rPr>
                <w:rFonts w:asciiTheme="minorHAnsi" w:hAnsiTheme="minorHAnsi" w:cstheme="minorHAnsi"/>
                <w:b/>
                <w:lang w:eastAsia="es-MX"/>
              </w:rPr>
              <w:t>- No presenta muestras ni fichas técnicas solicitadas en las bases de licitación.</w:t>
            </w:r>
          </w:p>
          <w:p w:rsidR="00CE5DBA" w:rsidRPr="00CE5DBA" w:rsidRDefault="00CE5DBA" w:rsidP="007B789D">
            <w:pPr>
              <w:rPr>
                <w:rFonts w:asciiTheme="minorHAnsi" w:hAnsiTheme="minorHAnsi" w:cstheme="minorHAnsi"/>
                <w:b/>
                <w:lang w:eastAsia="es-MX"/>
              </w:rPr>
            </w:pPr>
          </w:p>
          <w:p w:rsidR="00CE5DBA" w:rsidRDefault="00CE5DBA" w:rsidP="007B789D">
            <w:pPr>
              <w:rPr>
                <w:rFonts w:asciiTheme="minorHAnsi" w:hAnsiTheme="minorHAnsi" w:cstheme="minorHAnsi"/>
                <w:b/>
                <w:lang w:eastAsia="es-MX"/>
              </w:rPr>
            </w:pPr>
            <w:r w:rsidRPr="00CE5DBA">
              <w:rPr>
                <w:rFonts w:asciiTheme="minorHAnsi" w:hAnsiTheme="minorHAnsi" w:cstheme="minorHAnsi"/>
                <w:b/>
                <w:lang w:eastAsia="es-MX"/>
              </w:rPr>
              <w:t xml:space="preserve">- No presenta Comprobante Fiscal Digital por Internet (CFDI) del pago del impuesto sobre </w:t>
            </w:r>
            <w:r w:rsidRPr="00CE5DBA">
              <w:rPr>
                <w:rFonts w:asciiTheme="minorHAnsi" w:hAnsiTheme="minorHAnsi" w:cstheme="minorHAnsi"/>
                <w:b/>
                <w:lang w:eastAsia="es-MX"/>
              </w:rPr>
              <w:lastRenderedPageBreak/>
              <w:t>nómina del estado donde se encuentre asentado el domicilio fiscal del interesado, del que se desprenda fecha de expedición del documento.</w:t>
            </w:r>
          </w:p>
          <w:p w:rsidR="00CE5DBA" w:rsidRPr="00CE5DBA" w:rsidRDefault="00CE5DBA" w:rsidP="007B789D">
            <w:pPr>
              <w:rPr>
                <w:rFonts w:asciiTheme="minorHAnsi" w:hAnsiTheme="minorHAnsi" w:cstheme="minorHAnsi"/>
                <w:b/>
                <w:lang w:eastAsia="es-MX"/>
              </w:rPr>
            </w:pPr>
          </w:p>
          <w:p w:rsidR="00CE5DBA" w:rsidRDefault="00CE5DBA" w:rsidP="007B789D">
            <w:pPr>
              <w:rPr>
                <w:rFonts w:asciiTheme="minorHAnsi" w:hAnsiTheme="minorHAnsi" w:cstheme="minorHAnsi"/>
                <w:b/>
                <w:lang w:eastAsia="es-MX"/>
              </w:rPr>
            </w:pPr>
            <w:r w:rsidRPr="00CE5DBA">
              <w:rPr>
                <w:rFonts w:asciiTheme="minorHAnsi" w:hAnsiTheme="minorHAnsi" w:cstheme="minorHAnsi"/>
                <w:b/>
                <w:lang w:eastAsia="es-MX"/>
              </w:rPr>
              <w:t>Nota: Cabe mencionar que el total de las partidas del presente cuadro presenta una diferencia con el presentado en el anexo 5 por el licitante, toda vez que su propuesta presenta errores aritméticos al momento de capturar los subtotales.</w:t>
            </w:r>
          </w:p>
          <w:p w:rsidR="004B4F47" w:rsidRPr="00CE5DBA" w:rsidRDefault="004B4F47" w:rsidP="007B789D">
            <w:pPr>
              <w:rPr>
                <w:rFonts w:asciiTheme="minorHAnsi" w:hAnsiTheme="minorHAnsi" w:cstheme="minorHAnsi"/>
                <w:b/>
                <w:lang w:eastAsia="es-MX"/>
              </w:rPr>
            </w:pPr>
          </w:p>
        </w:tc>
      </w:tr>
      <w:tr w:rsidR="00CE5DBA" w:rsidRPr="00CE5DBA" w:rsidTr="004B4F47">
        <w:trPr>
          <w:trHeight w:val="430"/>
        </w:trPr>
        <w:tc>
          <w:tcPr>
            <w:tcW w:w="495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E5DBA" w:rsidRPr="00CE5DBA" w:rsidRDefault="00CE5DBA" w:rsidP="007B789D">
            <w:pPr>
              <w:rPr>
                <w:rFonts w:asciiTheme="minorHAnsi" w:hAnsiTheme="minorHAnsi" w:cstheme="minorHAnsi"/>
                <w:lang w:eastAsia="es-MX"/>
              </w:rPr>
            </w:pPr>
            <w:r w:rsidRPr="00CE5DBA">
              <w:rPr>
                <w:rFonts w:asciiTheme="minorHAnsi" w:hAnsiTheme="minorHAnsi" w:cstheme="minorHAnsi"/>
                <w:lang w:eastAsia="es-MX"/>
              </w:rPr>
              <w:lastRenderedPageBreak/>
              <w:t>Carlos Alberto Prado Vargas</w:t>
            </w:r>
          </w:p>
        </w:tc>
        <w:tc>
          <w:tcPr>
            <w:tcW w:w="536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CE5DBA" w:rsidRDefault="00CE5DBA" w:rsidP="007B789D">
            <w:pPr>
              <w:rPr>
                <w:rFonts w:asciiTheme="minorHAnsi" w:hAnsiTheme="minorHAnsi" w:cstheme="minorHAnsi"/>
                <w:b/>
                <w:lang w:eastAsia="es-MX"/>
              </w:rPr>
            </w:pPr>
            <w:r w:rsidRPr="00CE5DBA">
              <w:rPr>
                <w:rFonts w:asciiTheme="minorHAnsi" w:hAnsiTheme="minorHAnsi" w:cstheme="minorHAnsi"/>
                <w:b/>
                <w:lang w:eastAsia="es-MX"/>
              </w:rPr>
              <w:t>Posterior al acto de presentación y apertura de proposiciones, se detectó por parte del área convocante, que:</w:t>
            </w:r>
          </w:p>
          <w:p w:rsidR="00CE5DBA" w:rsidRPr="00CE5DBA" w:rsidRDefault="00CE5DBA" w:rsidP="007B789D">
            <w:pPr>
              <w:rPr>
                <w:rFonts w:asciiTheme="minorHAnsi" w:hAnsiTheme="minorHAnsi" w:cstheme="minorHAnsi"/>
                <w:b/>
                <w:lang w:eastAsia="es-MX"/>
              </w:rPr>
            </w:pPr>
          </w:p>
          <w:p w:rsidR="00CE5DBA" w:rsidRDefault="00CE5DBA" w:rsidP="007B789D">
            <w:pPr>
              <w:rPr>
                <w:rFonts w:asciiTheme="minorHAnsi" w:hAnsiTheme="minorHAnsi" w:cstheme="minorHAnsi"/>
                <w:b/>
                <w:lang w:eastAsia="es-MX"/>
              </w:rPr>
            </w:pPr>
            <w:r w:rsidRPr="00CE5DBA">
              <w:rPr>
                <w:rFonts w:asciiTheme="minorHAnsi" w:hAnsiTheme="minorHAnsi" w:cstheme="minorHAnsi"/>
                <w:b/>
                <w:lang w:eastAsia="es-MX"/>
              </w:rPr>
              <w:t xml:space="preserve">- No presenta muestras ni fichas técnicas solicitadas en las bases de licitación.  </w:t>
            </w:r>
          </w:p>
          <w:p w:rsidR="00CE5DBA" w:rsidRPr="00CE5DBA" w:rsidRDefault="00CE5DBA" w:rsidP="007B789D">
            <w:pPr>
              <w:rPr>
                <w:rFonts w:asciiTheme="minorHAnsi" w:hAnsiTheme="minorHAnsi" w:cstheme="minorHAnsi"/>
                <w:b/>
                <w:lang w:eastAsia="es-MX"/>
              </w:rPr>
            </w:pPr>
          </w:p>
          <w:p w:rsidR="00CE5DBA" w:rsidRDefault="00CE5DBA" w:rsidP="007B789D">
            <w:pPr>
              <w:rPr>
                <w:rFonts w:asciiTheme="minorHAnsi" w:hAnsiTheme="minorHAnsi" w:cstheme="minorHAnsi"/>
                <w:b/>
                <w:lang w:eastAsia="es-MX"/>
              </w:rPr>
            </w:pPr>
            <w:r w:rsidRPr="00CE5DBA">
              <w:rPr>
                <w:rFonts w:asciiTheme="minorHAnsi" w:hAnsiTheme="minorHAnsi" w:cstheme="minorHAnsi"/>
                <w:b/>
                <w:lang w:eastAsia="es-MX"/>
              </w:rPr>
              <w:t>Nota: Cabe mencionar que el total de las partidas del presente cuadro presenta una diferencia con el presentado en el anexo 5 por el licitante, toda vez que su propuesta presenta errores aritméticos al momento de capturar los subtotales.</w:t>
            </w:r>
          </w:p>
          <w:p w:rsidR="004B4F47" w:rsidRPr="00CE5DBA" w:rsidRDefault="004B4F47" w:rsidP="007B789D">
            <w:pPr>
              <w:rPr>
                <w:rFonts w:asciiTheme="minorHAnsi" w:hAnsiTheme="minorHAnsi" w:cstheme="minorHAnsi"/>
                <w:b/>
                <w:lang w:eastAsia="es-MX"/>
              </w:rPr>
            </w:pPr>
          </w:p>
        </w:tc>
      </w:tr>
    </w:tbl>
    <w:p w:rsidR="00CE5DBA" w:rsidRPr="00CE5DBA" w:rsidRDefault="00CE5DBA" w:rsidP="00CE5DBA">
      <w:pPr>
        <w:shd w:val="clear" w:color="auto" w:fill="FFFFFF"/>
        <w:spacing w:after="100" w:afterAutospacing="1"/>
        <w:contextualSpacing/>
        <w:jc w:val="both"/>
        <w:rPr>
          <w:rFonts w:asciiTheme="minorHAnsi" w:hAnsiTheme="minorHAnsi" w:cstheme="minorHAnsi"/>
          <w:lang w:val="es-ES_tradnl"/>
        </w:rPr>
      </w:pPr>
    </w:p>
    <w:p w:rsidR="00CE5DBA" w:rsidRPr="00CE5DBA" w:rsidRDefault="00CE5DBA" w:rsidP="00CE5DBA">
      <w:pPr>
        <w:shd w:val="clear" w:color="auto" w:fill="FFFFFF"/>
        <w:spacing w:after="100" w:afterAutospacing="1"/>
        <w:contextualSpacing/>
        <w:jc w:val="both"/>
        <w:rPr>
          <w:rFonts w:asciiTheme="minorHAnsi" w:hAnsiTheme="minorHAnsi" w:cstheme="minorHAnsi"/>
          <w:lang w:val="es-ES_tradnl"/>
        </w:rPr>
      </w:pPr>
      <w:r w:rsidRPr="00CE5DBA">
        <w:rPr>
          <w:rFonts w:asciiTheme="minorHAnsi" w:hAnsiTheme="minorHAnsi" w:cstheme="minorHAnsi"/>
          <w:lang w:val="es-ES_tradnl"/>
        </w:rPr>
        <w:t xml:space="preserve">Los licitantes cuyas proposiciones resultaron solventes son los que se muestran en el siguiente cuadro: </w:t>
      </w:r>
    </w:p>
    <w:p w:rsidR="00CE5DBA" w:rsidRPr="00CE5DBA" w:rsidRDefault="00CE5DBA" w:rsidP="00CE5DBA">
      <w:pPr>
        <w:shd w:val="clear" w:color="auto" w:fill="FFFFFF"/>
        <w:spacing w:after="100" w:afterAutospacing="1"/>
        <w:contextualSpacing/>
        <w:jc w:val="both"/>
        <w:rPr>
          <w:rFonts w:asciiTheme="minorHAnsi" w:hAnsiTheme="minorHAnsi" w:cstheme="minorHAnsi"/>
          <w:lang w:val="es-ES_tradnl"/>
        </w:rPr>
      </w:pPr>
    </w:p>
    <w:p w:rsidR="00CE5DBA" w:rsidRPr="00CE5DBA" w:rsidRDefault="00CE5DBA" w:rsidP="00CE5DBA">
      <w:pPr>
        <w:shd w:val="clear" w:color="auto" w:fill="FFFFFF"/>
        <w:spacing w:after="100" w:afterAutospacing="1"/>
        <w:contextualSpacing/>
        <w:jc w:val="both"/>
        <w:rPr>
          <w:rFonts w:asciiTheme="minorHAnsi" w:hAnsiTheme="minorHAnsi" w:cstheme="minorHAnsi"/>
          <w:b/>
          <w:i/>
          <w:lang w:val="es-ES_tradnl"/>
        </w:rPr>
      </w:pPr>
      <w:r w:rsidRPr="00CE5DBA">
        <w:rPr>
          <w:rFonts w:asciiTheme="minorHAnsi" w:hAnsiTheme="minorHAnsi" w:cstheme="minorHAnsi"/>
          <w:b/>
          <w:i/>
          <w:lang w:val="es-ES_tradnl"/>
        </w:rPr>
        <w:t xml:space="preserve">Ninguna proposición fue solvente </w:t>
      </w:r>
    </w:p>
    <w:p w:rsidR="00CE5DBA" w:rsidRPr="00CE5DBA" w:rsidRDefault="00CE5DBA" w:rsidP="00CE5DBA">
      <w:pPr>
        <w:shd w:val="clear" w:color="auto" w:fill="FFFFFF"/>
        <w:spacing w:after="100" w:afterAutospacing="1"/>
        <w:contextualSpacing/>
        <w:jc w:val="both"/>
        <w:rPr>
          <w:rFonts w:asciiTheme="minorHAnsi" w:hAnsiTheme="minorHAnsi" w:cstheme="minorHAnsi"/>
          <w:b/>
          <w:i/>
          <w:lang w:val="es-ES_tradnl"/>
        </w:rPr>
      </w:pPr>
    </w:p>
    <w:p w:rsidR="000C6B87" w:rsidRPr="00CE5DBA" w:rsidRDefault="00CE5DBA" w:rsidP="00CE5DBA">
      <w:pPr>
        <w:jc w:val="both"/>
        <w:rPr>
          <w:rFonts w:asciiTheme="minorHAnsi" w:hAnsiTheme="minorHAnsi" w:cstheme="minorHAnsi"/>
        </w:rPr>
      </w:pPr>
      <w:r w:rsidRPr="00CE5DBA">
        <w:rPr>
          <w:rFonts w:asciiTheme="minorHAnsi" w:hAnsiTheme="minorHAnsi" w:cstheme="minorHAnsi"/>
          <w:b/>
        </w:rPr>
        <w:t xml:space="preserve">Nota: </w:t>
      </w:r>
      <w:r w:rsidRPr="00CE5DBA">
        <w:rPr>
          <w:rFonts w:asciiTheme="minorHAnsi" w:hAnsiTheme="minorHAnsi" w:cstheme="minorHAnsi"/>
        </w:rPr>
        <w:t xml:space="preserve">De conformidad a la evaluación mediante oficio 1640/2022/1029 emitido por parte de la Dirección de Gestión Integral del Agua y Drenaje adscrita a la Coordinación General de Servicios Municipales, mismo que refiere de las 04 propuestas presentadas, mismas que no cumplieron con los criterios técnicos, económicos así como la presentación de la muestra,  por lo que en términos del artículo 93, fracción III del Reglamento de Compras,  Enajenaciones  y Contratación de Servicios </w:t>
      </w:r>
      <w:r w:rsidRPr="00CE5DBA">
        <w:rPr>
          <w:rFonts w:asciiTheme="minorHAnsi" w:hAnsiTheme="minorHAnsi" w:cstheme="minorHAnsi"/>
        </w:rPr>
        <w:lastRenderedPageBreak/>
        <w:t>del Municipio de Zapopan se procede a declarar desierta, además de prevalecer la necesidad de adquirir dichos bienes es que se solicita se liciten en una siguiente ronda, Ronda 3.</w:t>
      </w:r>
    </w:p>
    <w:p w:rsidR="00CE5DBA" w:rsidRDefault="00CE5DBA" w:rsidP="00CE5DBA">
      <w:pPr>
        <w:jc w:val="both"/>
        <w:rPr>
          <w:rFonts w:asciiTheme="minorHAnsi" w:hAnsiTheme="minorHAnsi" w:cstheme="minorHAnsi"/>
          <w:color w:val="000000"/>
          <w:shd w:val="clear" w:color="auto" w:fill="FFFFFF"/>
          <w:lang w:eastAsia="es-MX"/>
        </w:rPr>
      </w:pPr>
    </w:p>
    <w:p w:rsidR="00192503" w:rsidRDefault="00192503" w:rsidP="00192503">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VII del Reglamento de Compras, Enajenaciones y Contratación de Servicios del Municipio de Zapopan, Jalisco</w:t>
      </w:r>
      <w:r w:rsidR="000C6B87" w:rsidRPr="000C6B87">
        <w:rPr>
          <w:rFonts w:eastAsia="Cambria" w:cstheme="minorHAnsi"/>
        </w:rPr>
        <w:t xml:space="preserve"> </w:t>
      </w:r>
      <w:r w:rsidR="000C6B87" w:rsidRPr="000C6B87">
        <w:rPr>
          <w:rFonts w:asciiTheme="minorHAnsi" w:eastAsia="Cambria" w:hAnsiTheme="minorHAnsi" w:cstheme="minorHAnsi"/>
        </w:rPr>
        <w:t xml:space="preserve">se somete a su consideración </w:t>
      </w:r>
      <w:r w:rsidR="00010D48" w:rsidRPr="00C179DC">
        <w:rPr>
          <w:rFonts w:cs="Tahoma"/>
          <w:b/>
        </w:rPr>
        <w:t xml:space="preserve">se </w:t>
      </w:r>
      <w:r w:rsidR="00010D48" w:rsidRPr="00010D48">
        <w:rPr>
          <w:rFonts w:asciiTheme="minorHAnsi" w:hAnsiTheme="minorHAnsi" w:cstheme="minorHAnsi"/>
          <w:b/>
        </w:rPr>
        <w:t>proceda a declarar desierta, y se licite en una siguiente ronda, Ronda 3</w:t>
      </w:r>
      <w:r w:rsidR="00010D48">
        <w:rPr>
          <w:rFonts w:cs="Tahoma"/>
          <w:b/>
        </w:rPr>
        <w:t xml:space="preserve">, </w:t>
      </w:r>
      <w:r w:rsidRPr="00493C55">
        <w:rPr>
          <w:rFonts w:asciiTheme="minorHAnsi" w:hAnsiTheme="minorHAnsi" w:cstheme="minorHAnsi"/>
          <w:lang w:val="es-ES_tradnl"/>
        </w:rPr>
        <w:t>los que estén por la afirmativa, sírvanse manifestarlo levantando su mano.</w:t>
      </w:r>
    </w:p>
    <w:p w:rsidR="00192503" w:rsidRPr="00493C55" w:rsidRDefault="00192503" w:rsidP="00192503">
      <w:pPr>
        <w:shd w:val="clear" w:color="auto" w:fill="FFFFFF"/>
        <w:spacing w:after="100" w:afterAutospacing="1"/>
        <w:contextualSpacing/>
        <w:jc w:val="both"/>
        <w:rPr>
          <w:rFonts w:asciiTheme="minorHAnsi" w:hAnsiTheme="minorHAnsi" w:cstheme="minorHAnsi"/>
          <w:lang w:val="es-ES_tradnl"/>
        </w:rPr>
      </w:pPr>
    </w:p>
    <w:p w:rsidR="00192503" w:rsidRDefault="00192503" w:rsidP="00192503">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0C6B87" w:rsidRDefault="000C6B87" w:rsidP="00192503">
      <w:pPr>
        <w:jc w:val="center"/>
        <w:rPr>
          <w:rFonts w:asciiTheme="minorHAnsi" w:hAnsiTheme="minorHAnsi" w:cstheme="minorHAnsi"/>
          <w:b/>
          <w:i/>
          <w:lang w:eastAsia="en-US"/>
        </w:rPr>
      </w:pPr>
    </w:p>
    <w:p w:rsidR="00010D48" w:rsidRPr="00010D48" w:rsidRDefault="00010D48" w:rsidP="00010D48">
      <w:pPr>
        <w:shd w:val="clear" w:color="auto" w:fill="FFFFFF"/>
        <w:spacing w:after="100" w:afterAutospacing="1"/>
        <w:contextualSpacing/>
        <w:jc w:val="both"/>
        <w:rPr>
          <w:rFonts w:asciiTheme="minorHAnsi" w:eastAsiaTheme="minorEastAsia" w:hAnsiTheme="minorHAnsi" w:cstheme="minorHAnsi"/>
          <w:lang w:eastAsia="es-MX"/>
        </w:rPr>
      </w:pPr>
      <w:r w:rsidRPr="00010D48">
        <w:rPr>
          <w:rFonts w:asciiTheme="minorHAnsi" w:eastAsiaTheme="minorEastAsia" w:hAnsiTheme="minorHAnsi" w:cstheme="minorHAnsi"/>
          <w:b/>
          <w:lang w:val="es-ES" w:eastAsia="es-MX"/>
        </w:rPr>
        <w:t>Número de Cuadro:</w:t>
      </w:r>
      <w:r w:rsidRPr="00010D48">
        <w:rPr>
          <w:rFonts w:asciiTheme="minorHAnsi" w:eastAsiaTheme="minorEastAsia" w:hAnsiTheme="minorHAnsi" w:cstheme="minorHAnsi"/>
          <w:lang w:val="es-ES" w:eastAsia="es-MX"/>
        </w:rPr>
        <w:t xml:space="preserve"> </w:t>
      </w:r>
      <w:r w:rsidRPr="00010D48">
        <w:rPr>
          <w:rFonts w:asciiTheme="minorHAnsi" w:eastAsiaTheme="minorEastAsia" w:hAnsiTheme="minorHAnsi" w:cstheme="minorHAnsi"/>
          <w:lang w:eastAsia="es-MX"/>
        </w:rPr>
        <w:t>03.14.2022</w:t>
      </w:r>
    </w:p>
    <w:p w:rsidR="00010D48" w:rsidRPr="00010D48" w:rsidRDefault="00010D48" w:rsidP="00010D48">
      <w:pPr>
        <w:shd w:val="clear" w:color="auto" w:fill="FFFFFF"/>
        <w:spacing w:after="100" w:afterAutospacing="1"/>
        <w:contextualSpacing/>
        <w:jc w:val="both"/>
        <w:rPr>
          <w:rFonts w:asciiTheme="minorHAnsi" w:eastAsiaTheme="minorEastAsia" w:hAnsiTheme="minorHAnsi" w:cstheme="minorHAnsi"/>
          <w:lang w:val="es-ES" w:eastAsia="es-MX"/>
        </w:rPr>
      </w:pPr>
      <w:r w:rsidRPr="00010D48">
        <w:rPr>
          <w:rFonts w:asciiTheme="minorHAnsi" w:eastAsiaTheme="minorEastAsia" w:hAnsiTheme="minorHAnsi" w:cstheme="minorHAnsi"/>
          <w:b/>
          <w:lang w:val="es-ES" w:eastAsia="es-MX"/>
        </w:rPr>
        <w:t xml:space="preserve">Licitación Pública Nacional con Participación del Comité: </w:t>
      </w:r>
      <w:r w:rsidRPr="00010D48">
        <w:rPr>
          <w:rFonts w:asciiTheme="minorHAnsi" w:eastAsiaTheme="minorEastAsia" w:hAnsiTheme="minorHAnsi" w:cstheme="minorHAnsi"/>
          <w:lang w:val="es-ES" w:eastAsia="es-MX"/>
        </w:rPr>
        <w:t>202201218</w:t>
      </w:r>
    </w:p>
    <w:p w:rsidR="00010D48" w:rsidRPr="00010D48" w:rsidRDefault="00010D48" w:rsidP="00010D48">
      <w:pPr>
        <w:shd w:val="clear" w:color="auto" w:fill="FFFFFF"/>
        <w:spacing w:after="100" w:afterAutospacing="1"/>
        <w:contextualSpacing/>
        <w:jc w:val="both"/>
        <w:rPr>
          <w:rFonts w:asciiTheme="minorHAnsi" w:eastAsiaTheme="minorEastAsia" w:hAnsiTheme="minorHAnsi" w:cstheme="minorHAnsi"/>
          <w:lang w:val="es-ES" w:eastAsia="es-MX"/>
        </w:rPr>
      </w:pPr>
      <w:r w:rsidRPr="00010D48">
        <w:rPr>
          <w:rFonts w:asciiTheme="minorHAnsi" w:eastAsiaTheme="minorEastAsia" w:hAnsiTheme="minorHAnsi" w:cstheme="minorHAnsi"/>
          <w:b/>
          <w:lang w:val="es-ES" w:eastAsia="es-MX"/>
        </w:rPr>
        <w:t xml:space="preserve">Área Requirente: </w:t>
      </w:r>
      <w:r w:rsidRPr="00010D48">
        <w:rPr>
          <w:rFonts w:asciiTheme="minorHAnsi" w:eastAsiaTheme="minorEastAsia" w:hAnsiTheme="minorHAnsi" w:cstheme="minorHAnsi"/>
          <w:lang w:val="es-ES" w:eastAsia="es-MX"/>
        </w:rPr>
        <w:t>Relaciones Publicas, Protocolo y Eventos adscrita a la Jefatura de Gabinete.</w:t>
      </w:r>
    </w:p>
    <w:p w:rsidR="00010D48" w:rsidRPr="00010D48" w:rsidRDefault="00010D48" w:rsidP="00010D48">
      <w:pPr>
        <w:shd w:val="clear" w:color="auto" w:fill="FFFFFF"/>
        <w:spacing w:after="100" w:afterAutospacing="1"/>
        <w:contextualSpacing/>
        <w:jc w:val="both"/>
        <w:rPr>
          <w:rFonts w:asciiTheme="minorHAnsi" w:eastAsiaTheme="minorEastAsia" w:hAnsiTheme="minorHAnsi" w:cstheme="minorHAnsi"/>
          <w:lang w:eastAsia="es-MX"/>
        </w:rPr>
      </w:pPr>
      <w:r w:rsidRPr="00010D48">
        <w:rPr>
          <w:rFonts w:asciiTheme="minorHAnsi" w:eastAsiaTheme="minorEastAsia" w:hAnsiTheme="minorHAnsi" w:cstheme="minorHAnsi"/>
          <w:b/>
          <w:lang w:eastAsia="es-MX"/>
        </w:rPr>
        <w:t xml:space="preserve">Objeto de licitación: </w:t>
      </w:r>
      <w:r w:rsidRPr="00010D48">
        <w:rPr>
          <w:rFonts w:asciiTheme="minorHAnsi" w:eastAsiaTheme="minorEastAsia" w:hAnsiTheme="minorHAnsi" w:cstheme="minorHAnsi"/>
          <w:lang w:eastAsia="es-MX"/>
        </w:rPr>
        <w:t>Servicios integral eventos varios 2022.</w:t>
      </w:r>
    </w:p>
    <w:p w:rsidR="00010D48" w:rsidRPr="00010D48" w:rsidRDefault="00010D48" w:rsidP="00010D48">
      <w:pPr>
        <w:shd w:val="clear" w:color="auto" w:fill="FFFFFF"/>
        <w:spacing w:after="100" w:afterAutospacing="1"/>
        <w:contextualSpacing/>
        <w:jc w:val="both"/>
        <w:rPr>
          <w:rFonts w:asciiTheme="minorHAnsi" w:eastAsiaTheme="minorEastAsia" w:hAnsiTheme="minorHAnsi" w:cstheme="minorHAnsi"/>
          <w:lang w:eastAsia="es-MX"/>
        </w:rPr>
      </w:pPr>
    </w:p>
    <w:p w:rsidR="00010D48" w:rsidRPr="00010D48" w:rsidRDefault="00010D48" w:rsidP="00010D48">
      <w:pPr>
        <w:shd w:val="clear" w:color="auto" w:fill="FFFFFF"/>
        <w:spacing w:after="100" w:afterAutospacing="1"/>
        <w:contextualSpacing/>
        <w:jc w:val="both"/>
        <w:rPr>
          <w:rFonts w:asciiTheme="minorHAnsi" w:eastAsiaTheme="minorEastAsia" w:hAnsiTheme="minorHAnsi" w:cstheme="minorHAnsi"/>
          <w:lang w:val="es-ES_tradnl"/>
        </w:rPr>
      </w:pPr>
      <w:r w:rsidRPr="00010D48">
        <w:rPr>
          <w:rFonts w:asciiTheme="minorHAnsi" w:eastAsiaTheme="minorEastAsia" w:hAnsiTheme="minorHAnsi" w:cstheme="minorHAnsi"/>
          <w:lang w:eastAsia="es-MX"/>
        </w:rPr>
        <w:t>S</w:t>
      </w:r>
      <w:r w:rsidRPr="00010D48">
        <w:rPr>
          <w:rFonts w:asciiTheme="minorHAnsi" w:hAnsiTheme="minorHAnsi" w:cstheme="minorHAnsi"/>
          <w:lang w:val="es-ES_tradnl"/>
        </w:rPr>
        <w:t>e pone a la vista el expediente de donde se desprende lo siguiente:</w:t>
      </w:r>
    </w:p>
    <w:p w:rsidR="00010D48" w:rsidRPr="00010D48" w:rsidRDefault="00010D48" w:rsidP="00010D48">
      <w:pPr>
        <w:shd w:val="clear" w:color="auto" w:fill="FFFFFF"/>
        <w:spacing w:after="100" w:afterAutospacing="1"/>
        <w:contextualSpacing/>
        <w:jc w:val="both"/>
        <w:rPr>
          <w:rFonts w:asciiTheme="minorHAnsi" w:hAnsiTheme="minorHAnsi" w:cstheme="minorHAnsi"/>
          <w:lang w:val="es-ES_tradnl"/>
        </w:rPr>
      </w:pPr>
    </w:p>
    <w:p w:rsidR="00010D48" w:rsidRPr="00010D48" w:rsidRDefault="00010D48" w:rsidP="00010D48">
      <w:pPr>
        <w:shd w:val="clear" w:color="auto" w:fill="FFFFFF"/>
        <w:spacing w:after="100" w:afterAutospacing="1"/>
        <w:contextualSpacing/>
        <w:jc w:val="both"/>
        <w:rPr>
          <w:rFonts w:asciiTheme="minorHAnsi" w:hAnsiTheme="minorHAnsi" w:cstheme="minorHAnsi"/>
          <w:b/>
          <w:lang w:val="es-ES_tradnl"/>
        </w:rPr>
      </w:pPr>
      <w:r w:rsidRPr="00010D48">
        <w:rPr>
          <w:rFonts w:asciiTheme="minorHAnsi" w:hAnsiTheme="minorHAnsi" w:cstheme="minorHAnsi"/>
          <w:b/>
          <w:lang w:val="es-ES_tradnl"/>
        </w:rPr>
        <w:t>Proveedores que cotizan:</w:t>
      </w:r>
    </w:p>
    <w:p w:rsidR="00010D48" w:rsidRPr="00010D48" w:rsidRDefault="00010D48" w:rsidP="00010D48">
      <w:pPr>
        <w:pStyle w:val="Prrafodelista"/>
        <w:numPr>
          <w:ilvl w:val="0"/>
          <w:numId w:val="10"/>
        </w:numPr>
        <w:shd w:val="clear" w:color="auto" w:fill="FFFFFF"/>
        <w:spacing w:after="100" w:afterAutospacing="1"/>
        <w:contextualSpacing/>
        <w:jc w:val="both"/>
        <w:rPr>
          <w:rFonts w:asciiTheme="minorHAnsi" w:hAnsiTheme="minorHAnsi" w:cstheme="minorHAnsi"/>
        </w:rPr>
      </w:pPr>
      <w:r w:rsidRPr="00010D48">
        <w:rPr>
          <w:rFonts w:asciiTheme="minorHAnsi" w:hAnsiTheme="minorHAnsi" w:cstheme="minorHAnsi"/>
        </w:rPr>
        <w:t xml:space="preserve">Vides y Barricas, S.A. de C.V.     </w:t>
      </w:r>
    </w:p>
    <w:p w:rsidR="00010D48" w:rsidRPr="00010D48" w:rsidRDefault="00010D48" w:rsidP="00010D48">
      <w:pPr>
        <w:pStyle w:val="Prrafodelista"/>
        <w:numPr>
          <w:ilvl w:val="0"/>
          <w:numId w:val="10"/>
        </w:numPr>
        <w:shd w:val="clear" w:color="auto" w:fill="FFFFFF"/>
        <w:spacing w:after="100" w:afterAutospacing="1"/>
        <w:contextualSpacing/>
        <w:jc w:val="both"/>
        <w:rPr>
          <w:rFonts w:asciiTheme="minorHAnsi" w:hAnsiTheme="minorHAnsi" w:cstheme="minorHAnsi"/>
        </w:rPr>
      </w:pPr>
      <w:r w:rsidRPr="00010D48">
        <w:rPr>
          <w:rFonts w:asciiTheme="minorHAnsi" w:hAnsiTheme="minorHAnsi" w:cstheme="minorHAnsi"/>
        </w:rPr>
        <w:t>Luis Ángel González Fregoso</w:t>
      </w:r>
    </w:p>
    <w:p w:rsidR="00010D48" w:rsidRPr="00010D48" w:rsidRDefault="00010D48" w:rsidP="00010D48">
      <w:pPr>
        <w:shd w:val="clear" w:color="auto" w:fill="FFFFFF"/>
        <w:spacing w:after="100" w:afterAutospacing="1"/>
        <w:contextualSpacing/>
        <w:rPr>
          <w:rFonts w:asciiTheme="minorHAnsi" w:hAnsiTheme="minorHAnsi" w:cstheme="minorHAnsi"/>
        </w:rPr>
      </w:pPr>
      <w:r w:rsidRPr="00010D48">
        <w:rPr>
          <w:rFonts w:asciiTheme="minorHAnsi" w:hAnsiTheme="minorHAnsi" w:cstheme="minorHAnsi"/>
        </w:rPr>
        <w:t>Los licitantes cuyas proposiciones fueron desechadas:</w:t>
      </w:r>
    </w:p>
    <w:p w:rsidR="00010D48" w:rsidRPr="00010D48" w:rsidRDefault="00010D48" w:rsidP="00010D48">
      <w:pPr>
        <w:shd w:val="clear" w:color="auto" w:fill="FFFFFF"/>
        <w:spacing w:after="100" w:afterAutospacing="1"/>
        <w:contextualSpacing/>
        <w:jc w:val="both"/>
        <w:rPr>
          <w:rFonts w:asciiTheme="minorHAnsi" w:hAnsiTheme="minorHAnsi" w:cstheme="minorHAnsi"/>
          <w:lang w:val="es-ES_tradnl"/>
        </w:rPr>
      </w:pPr>
    </w:p>
    <w:tbl>
      <w:tblPr>
        <w:tblW w:w="9701" w:type="dxa"/>
        <w:tblLayout w:type="fixed"/>
        <w:tblCellMar>
          <w:left w:w="0" w:type="dxa"/>
          <w:right w:w="0" w:type="dxa"/>
        </w:tblCellMar>
        <w:tblLook w:val="04A0" w:firstRow="1" w:lastRow="0" w:firstColumn="1" w:lastColumn="0" w:noHBand="0" w:noVBand="1"/>
      </w:tblPr>
      <w:tblGrid>
        <w:gridCol w:w="4526"/>
        <w:gridCol w:w="5175"/>
      </w:tblGrid>
      <w:tr w:rsidR="00010D48" w:rsidRPr="00010D48" w:rsidTr="00CD40C7">
        <w:trPr>
          <w:trHeight w:val="447"/>
        </w:trPr>
        <w:tc>
          <w:tcPr>
            <w:tcW w:w="452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010D48" w:rsidRPr="00010D48" w:rsidRDefault="00010D48" w:rsidP="007B789D">
            <w:pPr>
              <w:tabs>
                <w:tab w:val="center" w:pos="1854"/>
                <w:tab w:val="left" w:pos="2745"/>
              </w:tabs>
              <w:rPr>
                <w:rFonts w:asciiTheme="minorHAnsi" w:hAnsiTheme="minorHAnsi" w:cstheme="minorHAnsi"/>
                <w:lang w:eastAsia="es-MX"/>
              </w:rPr>
            </w:pPr>
            <w:r w:rsidRPr="00010D48">
              <w:rPr>
                <w:rFonts w:asciiTheme="minorHAnsi" w:hAnsiTheme="minorHAnsi" w:cstheme="minorHAnsi"/>
                <w:b/>
                <w:bCs/>
                <w:color w:val="FFFFFF"/>
                <w:kern w:val="24"/>
                <w:lang w:eastAsia="es-MX"/>
              </w:rPr>
              <w:tab/>
              <w:t xml:space="preserve">Licitante </w:t>
            </w:r>
            <w:r w:rsidRPr="00010D48">
              <w:rPr>
                <w:rFonts w:asciiTheme="minorHAnsi" w:hAnsiTheme="minorHAnsi" w:cstheme="minorHAnsi"/>
                <w:b/>
                <w:bCs/>
                <w:color w:val="FFFFFF"/>
                <w:kern w:val="24"/>
                <w:lang w:eastAsia="es-MX"/>
              </w:rPr>
              <w:tab/>
            </w:r>
          </w:p>
        </w:tc>
        <w:tc>
          <w:tcPr>
            <w:tcW w:w="517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010D48" w:rsidRPr="00010D48" w:rsidRDefault="00010D48" w:rsidP="007B789D">
            <w:pPr>
              <w:jc w:val="center"/>
              <w:rPr>
                <w:rFonts w:asciiTheme="minorHAnsi" w:hAnsiTheme="minorHAnsi" w:cstheme="minorHAnsi"/>
                <w:lang w:eastAsia="es-MX"/>
              </w:rPr>
            </w:pPr>
            <w:r w:rsidRPr="00010D48">
              <w:rPr>
                <w:rFonts w:asciiTheme="minorHAnsi" w:hAnsiTheme="minorHAnsi" w:cstheme="minorHAnsi"/>
                <w:b/>
                <w:bCs/>
                <w:color w:val="FFFFFF"/>
                <w:kern w:val="24"/>
                <w:lang w:eastAsia="es-MX"/>
              </w:rPr>
              <w:t xml:space="preserve">Motivo </w:t>
            </w:r>
          </w:p>
        </w:tc>
      </w:tr>
      <w:tr w:rsidR="00010D48" w:rsidRPr="00010D48" w:rsidTr="00CD40C7">
        <w:trPr>
          <w:trHeight w:val="430"/>
        </w:trPr>
        <w:tc>
          <w:tcPr>
            <w:tcW w:w="4526"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10D48" w:rsidRPr="00010D48" w:rsidRDefault="00010D48" w:rsidP="007B789D">
            <w:pPr>
              <w:rPr>
                <w:rFonts w:asciiTheme="minorHAnsi" w:hAnsiTheme="minorHAnsi" w:cstheme="minorHAnsi"/>
                <w:lang w:eastAsia="es-MX"/>
              </w:rPr>
            </w:pPr>
            <w:r w:rsidRPr="00010D48">
              <w:rPr>
                <w:rFonts w:asciiTheme="minorHAnsi" w:hAnsiTheme="minorHAnsi" w:cstheme="minorHAnsi"/>
                <w:lang w:eastAsia="es-MX"/>
              </w:rPr>
              <w:t>Luis Ángel González Fregoso</w:t>
            </w:r>
          </w:p>
        </w:tc>
        <w:tc>
          <w:tcPr>
            <w:tcW w:w="517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010D48" w:rsidRDefault="00010D48" w:rsidP="007B789D">
            <w:pPr>
              <w:rPr>
                <w:rFonts w:asciiTheme="minorHAnsi" w:hAnsiTheme="minorHAnsi" w:cstheme="minorHAnsi"/>
                <w:b/>
                <w:lang w:eastAsia="es-MX"/>
              </w:rPr>
            </w:pPr>
            <w:r w:rsidRPr="00010D48">
              <w:rPr>
                <w:rFonts w:asciiTheme="minorHAnsi" w:hAnsiTheme="minorHAnsi" w:cstheme="minorHAnsi"/>
                <w:b/>
                <w:lang w:eastAsia="es-MX"/>
              </w:rPr>
              <w:t>Licitante No Solvente.</w:t>
            </w:r>
          </w:p>
          <w:p w:rsidR="00010D48" w:rsidRDefault="00010D48" w:rsidP="007B789D">
            <w:pPr>
              <w:rPr>
                <w:rFonts w:asciiTheme="minorHAnsi" w:hAnsiTheme="minorHAnsi" w:cstheme="minorHAnsi"/>
                <w:b/>
                <w:lang w:eastAsia="es-MX"/>
              </w:rPr>
            </w:pPr>
          </w:p>
          <w:p w:rsidR="00010D48" w:rsidRDefault="00010D48" w:rsidP="007B789D">
            <w:pPr>
              <w:rPr>
                <w:rFonts w:asciiTheme="minorHAnsi" w:hAnsiTheme="minorHAnsi" w:cstheme="minorHAnsi"/>
                <w:b/>
                <w:lang w:eastAsia="es-MX"/>
              </w:rPr>
            </w:pPr>
            <w:r w:rsidRPr="00010D48">
              <w:rPr>
                <w:rFonts w:asciiTheme="minorHAnsi" w:hAnsiTheme="minorHAnsi" w:cstheme="minorHAnsi"/>
                <w:b/>
                <w:lang w:eastAsia="es-MX"/>
              </w:rPr>
              <w:t>De conformidad a la evaluación realizada por parte del área de Relaciones Publicas Protocolo y Eventos, adscrita a la Jefatura de Gabinete mediante oficio No. CARPPE/148/2022,</w:t>
            </w:r>
          </w:p>
          <w:p w:rsidR="00010D48" w:rsidRPr="00010D48" w:rsidRDefault="00010D48" w:rsidP="007B789D">
            <w:pPr>
              <w:rPr>
                <w:rFonts w:asciiTheme="minorHAnsi" w:hAnsiTheme="minorHAnsi" w:cstheme="minorHAnsi"/>
                <w:b/>
                <w:lang w:eastAsia="es-MX"/>
              </w:rPr>
            </w:pPr>
          </w:p>
          <w:p w:rsidR="00010D48" w:rsidRDefault="00010D48" w:rsidP="007B789D">
            <w:pPr>
              <w:rPr>
                <w:rFonts w:asciiTheme="minorHAnsi" w:hAnsiTheme="minorHAnsi" w:cstheme="minorHAnsi"/>
                <w:b/>
                <w:lang w:eastAsia="es-MX"/>
              </w:rPr>
            </w:pPr>
            <w:r w:rsidRPr="00010D48">
              <w:rPr>
                <w:rFonts w:asciiTheme="minorHAnsi" w:hAnsiTheme="minorHAnsi" w:cstheme="minorHAnsi"/>
                <w:b/>
                <w:lang w:eastAsia="es-MX"/>
              </w:rPr>
              <w:lastRenderedPageBreak/>
              <w:t>- No presenta manifiesto por escrito que cumplirán con cada uno de los requerimientos y que tendrán la capacidad para realizar eventos de manera simultánea.</w:t>
            </w:r>
          </w:p>
          <w:p w:rsidR="00010D48" w:rsidRPr="00010D48" w:rsidRDefault="00010D48" w:rsidP="007B789D">
            <w:pPr>
              <w:rPr>
                <w:rFonts w:asciiTheme="minorHAnsi" w:hAnsiTheme="minorHAnsi" w:cstheme="minorHAnsi"/>
                <w:b/>
                <w:lang w:eastAsia="es-MX"/>
              </w:rPr>
            </w:pPr>
          </w:p>
          <w:p w:rsidR="00010D48" w:rsidRDefault="00010D48" w:rsidP="007B789D">
            <w:pPr>
              <w:rPr>
                <w:rFonts w:asciiTheme="minorHAnsi" w:hAnsiTheme="minorHAnsi" w:cstheme="minorHAnsi"/>
                <w:b/>
                <w:lang w:eastAsia="es-MX"/>
              </w:rPr>
            </w:pPr>
            <w:r w:rsidRPr="00010D48">
              <w:rPr>
                <w:rFonts w:asciiTheme="minorHAnsi" w:hAnsiTheme="minorHAnsi" w:cstheme="minorHAnsi"/>
                <w:b/>
                <w:lang w:eastAsia="es-MX"/>
              </w:rPr>
              <w:t xml:space="preserve">- No presenta manifiesto por escrito que tendrá la capacidad de realizar eventos con aviso de hasta 24 horas de anticipación como se solicita en bases. </w:t>
            </w:r>
          </w:p>
          <w:p w:rsidR="00010D48" w:rsidRPr="00010D48" w:rsidRDefault="00010D48" w:rsidP="007B789D">
            <w:pPr>
              <w:rPr>
                <w:rFonts w:asciiTheme="minorHAnsi" w:hAnsiTheme="minorHAnsi" w:cstheme="minorHAnsi"/>
                <w:b/>
                <w:lang w:eastAsia="es-MX"/>
              </w:rPr>
            </w:pPr>
          </w:p>
          <w:p w:rsidR="00010D48" w:rsidRDefault="00010D48" w:rsidP="007B789D">
            <w:pPr>
              <w:rPr>
                <w:rFonts w:asciiTheme="minorHAnsi" w:hAnsiTheme="minorHAnsi" w:cstheme="minorHAnsi"/>
                <w:b/>
                <w:lang w:eastAsia="es-MX"/>
              </w:rPr>
            </w:pPr>
            <w:r w:rsidRPr="00010D48">
              <w:rPr>
                <w:rFonts w:asciiTheme="minorHAnsi" w:hAnsiTheme="minorHAnsi" w:cstheme="minorHAnsi"/>
                <w:b/>
                <w:lang w:eastAsia="es-MX"/>
              </w:rPr>
              <w:t xml:space="preserve">- No presenta en su propuesta mínimo dos cartas de recomendación firmadas como se solicita en bases. </w:t>
            </w:r>
          </w:p>
          <w:p w:rsidR="00010D48" w:rsidRPr="00010D48" w:rsidRDefault="00010D48" w:rsidP="007B789D">
            <w:pPr>
              <w:rPr>
                <w:rFonts w:asciiTheme="minorHAnsi" w:hAnsiTheme="minorHAnsi" w:cstheme="minorHAnsi"/>
                <w:b/>
                <w:lang w:eastAsia="es-MX"/>
              </w:rPr>
            </w:pPr>
          </w:p>
          <w:p w:rsidR="00010D48" w:rsidRDefault="00010D48" w:rsidP="007B789D">
            <w:pPr>
              <w:rPr>
                <w:rFonts w:asciiTheme="minorHAnsi" w:hAnsiTheme="minorHAnsi" w:cstheme="minorHAnsi"/>
                <w:b/>
                <w:lang w:eastAsia="es-MX"/>
              </w:rPr>
            </w:pPr>
            <w:r w:rsidRPr="00010D48">
              <w:rPr>
                <w:rFonts w:asciiTheme="minorHAnsi" w:hAnsiTheme="minorHAnsi" w:cstheme="minorHAnsi"/>
                <w:b/>
                <w:lang w:eastAsia="es-MX"/>
              </w:rPr>
              <w:t>- No presenta curriculum como se solicita en bases.</w:t>
            </w:r>
          </w:p>
          <w:p w:rsidR="00CD40C7" w:rsidRPr="00010D48" w:rsidRDefault="00CD40C7" w:rsidP="007B789D">
            <w:pPr>
              <w:rPr>
                <w:rFonts w:asciiTheme="minorHAnsi" w:hAnsiTheme="minorHAnsi" w:cstheme="minorHAnsi"/>
                <w:b/>
                <w:lang w:eastAsia="es-MX"/>
              </w:rPr>
            </w:pPr>
          </w:p>
        </w:tc>
      </w:tr>
    </w:tbl>
    <w:p w:rsidR="00010D48" w:rsidRPr="00010D48" w:rsidRDefault="00010D48" w:rsidP="00010D48">
      <w:pPr>
        <w:contextualSpacing/>
        <w:rPr>
          <w:rFonts w:asciiTheme="minorHAnsi" w:eastAsia="Calibri" w:hAnsiTheme="minorHAnsi" w:cstheme="minorHAnsi"/>
          <w:b/>
          <w:i/>
        </w:rPr>
      </w:pPr>
    </w:p>
    <w:p w:rsidR="00010D48" w:rsidRPr="00010D48" w:rsidRDefault="00010D48" w:rsidP="00010D48">
      <w:pPr>
        <w:shd w:val="clear" w:color="auto" w:fill="FFFFFF"/>
        <w:spacing w:after="100" w:afterAutospacing="1"/>
        <w:contextualSpacing/>
        <w:jc w:val="both"/>
        <w:rPr>
          <w:rFonts w:asciiTheme="minorHAnsi" w:hAnsiTheme="minorHAnsi" w:cstheme="minorHAnsi"/>
          <w:lang w:val="es-ES_tradnl"/>
        </w:rPr>
      </w:pPr>
      <w:r w:rsidRPr="00010D48">
        <w:rPr>
          <w:rFonts w:asciiTheme="minorHAnsi" w:hAnsiTheme="minorHAnsi" w:cstheme="minorHAnsi"/>
          <w:lang w:val="es-ES_tradnl"/>
        </w:rPr>
        <w:t>Los licitantes cuyas proposiciones resultaron solventes son los que se muestran en el siguiente cuadro:</w:t>
      </w:r>
    </w:p>
    <w:p w:rsidR="00010D48" w:rsidRPr="00010D48" w:rsidRDefault="00010D48" w:rsidP="00010D48">
      <w:pPr>
        <w:shd w:val="clear" w:color="auto" w:fill="FFFFFF"/>
        <w:spacing w:after="100" w:afterAutospacing="1"/>
        <w:contextualSpacing/>
        <w:jc w:val="both"/>
        <w:rPr>
          <w:rFonts w:asciiTheme="minorHAnsi" w:hAnsiTheme="minorHAnsi" w:cstheme="minorHAnsi"/>
          <w:lang w:val="es-ES_tradnl"/>
        </w:rPr>
      </w:pPr>
    </w:p>
    <w:p w:rsidR="00010D48" w:rsidRPr="00010D48" w:rsidRDefault="00010D48" w:rsidP="00010D48">
      <w:pPr>
        <w:shd w:val="clear" w:color="auto" w:fill="FFFFFF"/>
        <w:spacing w:after="100" w:afterAutospacing="1"/>
        <w:contextualSpacing/>
        <w:jc w:val="both"/>
        <w:rPr>
          <w:rFonts w:asciiTheme="minorHAnsi" w:hAnsiTheme="minorHAnsi" w:cstheme="minorHAnsi"/>
          <w:b/>
        </w:rPr>
      </w:pPr>
      <w:r w:rsidRPr="00010D48">
        <w:rPr>
          <w:rFonts w:asciiTheme="minorHAnsi" w:hAnsiTheme="minorHAnsi" w:cstheme="minorHAnsi"/>
          <w:lang w:val="es-ES_tradnl"/>
        </w:rPr>
        <w:t xml:space="preserve"> </w:t>
      </w:r>
      <w:r w:rsidRPr="00010D48">
        <w:rPr>
          <w:rFonts w:asciiTheme="minorHAnsi" w:hAnsiTheme="minorHAnsi" w:cstheme="minorHAnsi"/>
          <w:b/>
        </w:rPr>
        <w:t>VIDES Y BARRICAS, S.A. DE C.V.</w:t>
      </w:r>
    </w:p>
    <w:p w:rsidR="00010D48" w:rsidRPr="00010D48" w:rsidRDefault="00010D48" w:rsidP="00010D48">
      <w:pPr>
        <w:shd w:val="clear" w:color="auto" w:fill="FFFFFF"/>
        <w:spacing w:after="100" w:afterAutospacing="1"/>
        <w:contextualSpacing/>
        <w:rPr>
          <w:rFonts w:asciiTheme="minorHAnsi" w:hAnsiTheme="minorHAnsi" w:cstheme="minorHAnsi"/>
          <w:b/>
        </w:rPr>
      </w:pPr>
      <w:r w:rsidRPr="00010D48">
        <w:rPr>
          <w:rFonts w:asciiTheme="minorHAnsi" w:hAnsiTheme="minorHAnsi" w:cstheme="minorHAnsi"/>
          <w:noProof/>
          <w:lang w:eastAsia="es-MX"/>
        </w:rPr>
        <w:drawing>
          <wp:inline distT="0" distB="0" distL="0" distR="0" wp14:anchorId="3506065B" wp14:editId="432EA1C2">
            <wp:extent cx="6160818" cy="2480807"/>
            <wp:effectExtent l="0" t="0" r="0" b="0"/>
            <wp:docPr id="3" name="Imagen 2">
              <a:extLst xmlns:a="http://schemas.openxmlformats.org/drawingml/2006/main">
                <a:ext uri="{FF2B5EF4-FFF2-40B4-BE49-F238E27FC236}">
                  <a16:creationId xmlns:a16="http://schemas.microsoft.com/office/drawing/2014/main" id="{FFFAAD44-142E-4F4D-A282-2E07E9DD3C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FFFAAD44-142E-4F4D-A282-2E07E9DD3C72}"/>
                        </a:ext>
                      </a:extLst>
                    </pic:cNvPr>
                    <pic:cNvPicPr>
                      <a:picLocks noChangeAspect="1"/>
                    </pic:cNvPicPr>
                  </pic:nvPicPr>
                  <pic:blipFill>
                    <a:blip r:embed="rId10"/>
                    <a:stretch>
                      <a:fillRect/>
                    </a:stretch>
                  </pic:blipFill>
                  <pic:spPr>
                    <a:xfrm>
                      <a:off x="0" y="0"/>
                      <a:ext cx="6214492" cy="2502420"/>
                    </a:xfrm>
                    <a:prstGeom prst="rect">
                      <a:avLst/>
                    </a:prstGeom>
                  </pic:spPr>
                </pic:pic>
              </a:graphicData>
            </a:graphic>
          </wp:inline>
        </w:drawing>
      </w:r>
    </w:p>
    <w:p w:rsidR="00010D48" w:rsidRPr="00010D48" w:rsidRDefault="00010D48" w:rsidP="00010D48">
      <w:pPr>
        <w:shd w:val="clear" w:color="auto" w:fill="FFFFFF"/>
        <w:spacing w:after="100" w:afterAutospacing="1"/>
        <w:contextualSpacing/>
        <w:jc w:val="both"/>
        <w:rPr>
          <w:rFonts w:asciiTheme="minorHAnsi" w:hAnsiTheme="minorHAnsi" w:cstheme="minorHAnsi"/>
          <w:lang w:val="es-ES_tradnl"/>
        </w:rPr>
      </w:pPr>
      <w:r w:rsidRPr="00010D48">
        <w:rPr>
          <w:rFonts w:asciiTheme="minorHAnsi" w:hAnsiTheme="minorHAnsi" w:cstheme="minorHAnsi"/>
          <w:lang w:val="es-ES_tradnl"/>
        </w:rPr>
        <w:lastRenderedPageBreak/>
        <w:t>Responsable de la evaluación de las proposiciones:</w:t>
      </w:r>
    </w:p>
    <w:p w:rsidR="00010D48" w:rsidRPr="00010D48" w:rsidRDefault="00010D48" w:rsidP="00010D48">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96"/>
        <w:gridCol w:w="5195"/>
      </w:tblGrid>
      <w:tr w:rsidR="00010D48" w:rsidRPr="00010D48" w:rsidTr="007B789D">
        <w:trPr>
          <w:trHeight w:val="294"/>
        </w:trPr>
        <w:tc>
          <w:tcPr>
            <w:tcW w:w="4496" w:type="dxa"/>
          </w:tcPr>
          <w:p w:rsidR="00010D48" w:rsidRPr="00010D48" w:rsidRDefault="00010D48" w:rsidP="007B789D">
            <w:pPr>
              <w:spacing w:after="100" w:afterAutospacing="1" w:line="276" w:lineRule="auto"/>
              <w:contextualSpacing/>
              <w:jc w:val="center"/>
              <w:rPr>
                <w:rFonts w:asciiTheme="minorHAnsi" w:hAnsiTheme="minorHAnsi" w:cstheme="minorHAnsi"/>
                <w:b/>
                <w:lang w:val="es-ES_tradnl"/>
              </w:rPr>
            </w:pPr>
            <w:r w:rsidRPr="00010D48">
              <w:rPr>
                <w:rFonts w:asciiTheme="minorHAnsi" w:hAnsiTheme="minorHAnsi" w:cstheme="minorHAnsi"/>
                <w:b/>
                <w:lang w:val="es-ES_tradnl"/>
              </w:rPr>
              <w:t>Nombre</w:t>
            </w:r>
          </w:p>
        </w:tc>
        <w:tc>
          <w:tcPr>
            <w:tcW w:w="5195" w:type="dxa"/>
          </w:tcPr>
          <w:p w:rsidR="00010D48" w:rsidRPr="00010D48" w:rsidRDefault="00010D48" w:rsidP="007B789D">
            <w:pPr>
              <w:spacing w:after="100" w:afterAutospacing="1" w:line="276" w:lineRule="auto"/>
              <w:contextualSpacing/>
              <w:jc w:val="center"/>
              <w:rPr>
                <w:rFonts w:asciiTheme="minorHAnsi" w:hAnsiTheme="minorHAnsi" w:cstheme="minorHAnsi"/>
                <w:b/>
                <w:lang w:val="es-ES_tradnl"/>
              </w:rPr>
            </w:pPr>
            <w:r w:rsidRPr="00010D48">
              <w:rPr>
                <w:rFonts w:asciiTheme="minorHAnsi" w:hAnsiTheme="minorHAnsi" w:cstheme="minorHAnsi"/>
                <w:b/>
                <w:lang w:val="es-ES_tradnl"/>
              </w:rPr>
              <w:t>Cargo</w:t>
            </w:r>
          </w:p>
        </w:tc>
      </w:tr>
      <w:tr w:rsidR="00010D48" w:rsidRPr="00010D48" w:rsidTr="007B789D">
        <w:trPr>
          <w:trHeight w:val="572"/>
        </w:trPr>
        <w:tc>
          <w:tcPr>
            <w:tcW w:w="4496" w:type="dxa"/>
          </w:tcPr>
          <w:p w:rsidR="00010D48" w:rsidRPr="00010D48" w:rsidRDefault="00010D48" w:rsidP="007B789D">
            <w:pPr>
              <w:shd w:val="clear" w:color="auto" w:fill="FFFFFF"/>
              <w:spacing w:after="100" w:afterAutospacing="1" w:line="276" w:lineRule="auto"/>
              <w:contextualSpacing/>
              <w:rPr>
                <w:rFonts w:asciiTheme="minorHAnsi" w:hAnsiTheme="minorHAnsi" w:cstheme="minorHAnsi"/>
              </w:rPr>
            </w:pPr>
            <w:r w:rsidRPr="00010D48">
              <w:rPr>
                <w:rFonts w:asciiTheme="minorHAnsi" w:hAnsiTheme="minorHAnsi" w:cstheme="minorHAnsi"/>
              </w:rPr>
              <w:t xml:space="preserve"> Karina López Contreras</w:t>
            </w:r>
          </w:p>
        </w:tc>
        <w:tc>
          <w:tcPr>
            <w:tcW w:w="5195" w:type="dxa"/>
          </w:tcPr>
          <w:p w:rsidR="00010D48" w:rsidRDefault="00010D48" w:rsidP="007B789D">
            <w:pPr>
              <w:spacing w:after="100" w:afterAutospacing="1" w:line="276" w:lineRule="auto"/>
              <w:contextualSpacing/>
              <w:rPr>
                <w:rFonts w:asciiTheme="minorHAnsi" w:hAnsiTheme="minorHAnsi" w:cstheme="minorHAnsi"/>
              </w:rPr>
            </w:pPr>
            <w:r w:rsidRPr="00010D48">
              <w:rPr>
                <w:rFonts w:asciiTheme="minorHAnsi" w:hAnsiTheme="minorHAnsi" w:cstheme="minorHAnsi"/>
              </w:rPr>
              <w:t>Coordinadora de Área de Relaciones Publicas, Protocolo y Eventos</w:t>
            </w:r>
          </w:p>
          <w:p w:rsidR="00CD40C7" w:rsidRPr="00010D48" w:rsidRDefault="00CD40C7" w:rsidP="007B789D">
            <w:pPr>
              <w:spacing w:after="100" w:afterAutospacing="1" w:line="276" w:lineRule="auto"/>
              <w:contextualSpacing/>
              <w:rPr>
                <w:rFonts w:asciiTheme="minorHAnsi" w:hAnsiTheme="minorHAnsi" w:cstheme="minorHAnsi"/>
              </w:rPr>
            </w:pPr>
          </w:p>
        </w:tc>
      </w:tr>
      <w:tr w:rsidR="00010D48" w:rsidRPr="00010D48" w:rsidTr="007B789D">
        <w:trPr>
          <w:trHeight w:val="261"/>
        </w:trPr>
        <w:tc>
          <w:tcPr>
            <w:tcW w:w="4496" w:type="dxa"/>
          </w:tcPr>
          <w:p w:rsidR="00010D48" w:rsidRPr="00010D48" w:rsidRDefault="00010D48" w:rsidP="007B789D">
            <w:pPr>
              <w:shd w:val="clear" w:color="auto" w:fill="FFFFFF"/>
              <w:spacing w:after="100" w:afterAutospacing="1"/>
              <w:contextualSpacing/>
              <w:rPr>
                <w:rFonts w:asciiTheme="minorHAnsi" w:hAnsiTheme="minorHAnsi" w:cstheme="minorHAnsi"/>
              </w:rPr>
            </w:pPr>
            <w:r w:rsidRPr="00010D48">
              <w:rPr>
                <w:rFonts w:asciiTheme="minorHAnsi" w:hAnsiTheme="minorHAnsi" w:cstheme="minorHAnsi"/>
              </w:rPr>
              <w:t>Paulina del Carmen Torres Padilla</w:t>
            </w:r>
          </w:p>
        </w:tc>
        <w:tc>
          <w:tcPr>
            <w:tcW w:w="5195" w:type="dxa"/>
          </w:tcPr>
          <w:p w:rsidR="00010D48" w:rsidRDefault="00010D48" w:rsidP="007B789D">
            <w:pPr>
              <w:spacing w:after="100" w:afterAutospacing="1"/>
              <w:contextualSpacing/>
              <w:rPr>
                <w:rFonts w:asciiTheme="minorHAnsi" w:hAnsiTheme="minorHAnsi" w:cstheme="minorHAnsi"/>
              </w:rPr>
            </w:pPr>
            <w:r w:rsidRPr="00010D48">
              <w:rPr>
                <w:rFonts w:asciiTheme="minorHAnsi" w:hAnsiTheme="minorHAnsi" w:cstheme="minorHAnsi"/>
              </w:rPr>
              <w:t>Jefe de Gabinete</w:t>
            </w:r>
          </w:p>
          <w:p w:rsidR="00CD40C7" w:rsidRPr="00010D48" w:rsidRDefault="00CD40C7" w:rsidP="007B789D">
            <w:pPr>
              <w:spacing w:after="100" w:afterAutospacing="1"/>
              <w:contextualSpacing/>
              <w:rPr>
                <w:rFonts w:asciiTheme="minorHAnsi" w:hAnsiTheme="minorHAnsi" w:cstheme="minorHAnsi"/>
              </w:rPr>
            </w:pPr>
          </w:p>
        </w:tc>
      </w:tr>
    </w:tbl>
    <w:p w:rsidR="00010D48" w:rsidRPr="00010D48" w:rsidRDefault="00010D48" w:rsidP="00010D48">
      <w:pPr>
        <w:shd w:val="clear" w:color="auto" w:fill="FFFFFF"/>
        <w:spacing w:after="100" w:afterAutospacing="1"/>
        <w:contextualSpacing/>
        <w:jc w:val="both"/>
        <w:rPr>
          <w:rFonts w:asciiTheme="minorHAnsi" w:hAnsiTheme="minorHAnsi" w:cstheme="minorHAnsi"/>
        </w:rPr>
      </w:pPr>
    </w:p>
    <w:p w:rsidR="00010D48" w:rsidRPr="00010D48" w:rsidRDefault="00010D48" w:rsidP="00010D48">
      <w:pPr>
        <w:shd w:val="clear" w:color="auto" w:fill="FFFFFF"/>
        <w:spacing w:after="100" w:afterAutospacing="1"/>
        <w:contextualSpacing/>
        <w:jc w:val="both"/>
        <w:rPr>
          <w:rFonts w:asciiTheme="minorHAnsi" w:hAnsiTheme="minorHAnsi" w:cstheme="minorHAnsi"/>
          <w:b/>
          <w:u w:val="single"/>
          <w:lang w:val="es-ES_tradnl"/>
        </w:rPr>
      </w:pPr>
      <w:r w:rsidRPr="00010D48">
        <w:rPr>
          <w:rFonts w:asciiTheme="minorHAnsi" w:hAnsiTheme="minorHAnsi" w:cstheme="minorHAnsi"/>
          <w:b/>
          <w:u w:val="single"/>
          <w:lang w:val="es-ES_tradnl"/>
        </w:rPr>
        <w:t>Mediante oficio de análisis técnico número CARPPE/148/2022</w:t>
      </w:r>
    </w:p>
    <w:p w:rsidR="00010D48" w:rsidRPr="00010D48" w:rsidRDefault="00010D48" w:rsidP="00010D48">
      <w:pPr>
        <w:shd w:val="clear" w:color="auto" w:fill="FFFFFF"/>
        <w:spacing w:after="100" w:afterAutospacing="1"/>
        <w:contextualSpacing/>
        <w:jc w:val="both"/>
        <w:rPr>
          <w:rFonts w:asciiTheme="minorHAnsi" w:hAnsiTheme="minorHAnsi" w:cstheme="minorHAnsi"/>
          <w:lang w:val="es-ES_tradnl"/>
        </w:rPr>
      </w:pPr>
    </w:p>
    <w:p w:rsidR="00010D48" w:rsidRPr="00010D48" w:rsidRDefault="00010D48" w:rsidP="00010D48">
      <w:pPr>
        <w:shd w:val="clear" w:color="auto" w:fill="FFFFFF"/>
        <w:spacing w:after="100" w:afterAutospacing="1"/>
        <w:contextualSpacing/>
        <w:jc w:val="both"/>
        <w:rPr>
          <w:rFonts w:asciiTheme="minorHAnsi" w:hAnsiTheme="minorHAnsi" w:cstheme="minorHAnsi"/>
          <w:b/>
        </w:rPr>
      </w:pPr>
      <w:r w:rsidRPr="00010D48">
        <w:rPr>
          <w:rFonts w:asciiTheme="minorHAnsi" w:hAnsiTheme="minorHAnsi" w:cstheme="minorHAnsi"/>
          <w:b/>
        </w:rPr>
        <w:t xml:space="preserve">Nota: </w:t>
      </w:r>
      <w:r w:rsidRPr="00010D48">
        <w:rPr>
          <w:rFonts w:asciiTheme="minorHAnsi" w:hAnsiTheme="minorHAnsi" w:cstheme="minorHAnsi"/>
        </w:rPr>
        <w:t>Se adjudica al único licitante solvente.</w:t>
      </w:r>
    </w:p>
    <w:p w:rsidR="00010D48" w:rsidRPr="00010D48" w:rsidRDefault="00010D48" w:rsidP="00010D48">
      <w:pPr>
        <w:shd w:val="clear" w:color="auto" w:fill="FFFFFF"/>
        <w:spacing w:after="100" w:afterAutospacing="1"/>
        <w:contextualSpacing/>
        <w:jc w:val="both"/>
        <w:rPr>
          <w:rFonts w:asciiTheme="minorHAnsi" w:hAnsiTheme="minorHAnsi" w:cstheme="minorHAnsi"/>
          <w:lang w:val="es-ES_tradnl"/>
        </w:rPr>
      </w:pPr>
    </w:p>
    <w:p w:rsidR="00010D48" w:rsidRPr="00010D48" w:rsidRDefault="00010D48" w:rsidP="00010D48">
      <w:pPr>
        <w:shd w:val="clear" w:color="auto" w:fill="FFFFFF"/>
        <w:spacing w:after="100" w:afterAutospacing="1"/>
        <w:contextualSpacing/>
        <w:jc w:val="both"/>
        <w:rPr>
          <w:rFonts w:asciiTheme="minorHAnsi" w:hAnsiTheme="minorHAnsi" w:cstheme="minorHAnsi"/>
          <w:lang w:val="es-ES_tradnl"/>
        </w:rPr>
      </w:pPr>
      <w:r w:rsidRPr="00010D48">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010D48" w:rsidRPr="00010D48" w:rsidRDefault="00010D48" w:rsidP="00010D48">
      <w:pPr>
        <w:shd w:val="clear" w:color="auto" w:fill="FFFFFF"/>
        <w:spacing w:after="100" w:afterAutospacing="1"/>
        <w:contextualSpacing/>
        <w:jc w:val="both"/>
        <w:rPr>
          <w:rFonts w:asciiTheme="minorHAnsi" w:hAnsiTheme="minorHAnsi" w:cstheme="minorHAnsi"/>
          <w:lang w:val="es-ES_tradnl"/>
        </w:rPr>
      </w:pPr>
    </w:p>
    <w:p w:rsidR="00010D48" w:rsidRPr="00010D48" w:rsidRDefault="00010D48" w:rsidP="00010D48">
      <w:pPr>
        <w:shd w:val="clear" w:color="auto" w:fill="FFFFFF"/>
        <w:spacing w:after="100" w:afterAutospacing="1"/>
        <w:contextualSpacing/>
        <w:jc w:val="both"/>
        <w:rPr>
          <w:rFonts w:asciiTheme="minorHAnsi" w:hAnsiTheme="minorHAnsi" w:cstheme="minorHAnsi"/>
          <w:b/>
          <w:color w:val="000000"/>
        </w:rPr>
      </w:pPr>
      <w:r w:rsidRPr="00010D48">
        <w:rPr>
          <w:rFonts w:asciiTheme="minorHAnsi" w:hAnsiTheme="minorHAnsi" w:cstheme="minorHAnsi"/>
          <w:b/>
        </w:rPr>
        <w:t xml:space="preserve">VIDES Y BARRICAS, S.A. DE C.V., POR UN MONTO MINIMO DE </w:t>
      </w:r>
      <w:r w:rsidRPr="00010D48">
        <w:rPr>
          <w:rFonts w:asciiTheme="minorHAnsi" w:hAnsiTheme="minorHAnsi" w:cstheme="minorHAnsi"/>
          <w:b/>
          <w:color w:val="000000"/>
        </w:rPr>
        <w:t xml:space="preserve">$800,000.00 Y UN MONTO MAXIMO DE $2,000,000.00 </w:t>
      </w:r>
    </w:p>
    <w:p w:rsidR="00010D48" w:rsidRPr="00010D48" w:rsidRDefault="00010D48" w:rsidP="00010D48">
      <w:pPr>
        <w:shd w:val="clear" w:color="auto" w:fill="FFFFFF"/>
        <w:spacing w:after="100" w:afterAutospacing="1"/>
        <w:contextualSpacing/>
        <w:jc w:val="both"/>
        <w:rPr>
          <w:rFonts w:asciiTheme="minorHAnsi" w:hAnsiTheme="minorHAnsi" w:cstheme="minorHAnsi"/>
          <w:b/>
        </w:rPr>
      </w:pPr>
      <w:r w:rsidRPr="00010D48">
        <w:rPr>
          <w:rFonts w:asciiTheme="minorHAnsi" w:hAnsiTheme="minorHAnsi" w:cstheme="minorHAnsi"/>
          <w:noProof/>
          <w:lang w:eastAsia="es-MX"/>
        </w:rPr>
        <w:drawing>
          <wp:inline distT="0" distB="0" distL="0" distR="0" wp14:anchorId="6F005B00" wp14:editId="7BB012CC">
            <wp:extent cx="6174740" cy="1701579"/>
            <wp:effectExtent l="0" t="0" r="0" b="0"/>
            <wp:docPr id="7" name="Imagen 6">
              <a:extLst xmlns:a="http://schemas.openxmlformats.org/drawingml/2006/main">
                <a:ext uri="{FF2B5EF4-FFF2-40B4-BE49-F238E27FC236}">
                  <a16:creationId xmlns:a16="http://schemas.microsoft.com/office/drawing/2014/main" id="{C3C50417-D1E1-4298-9911-504477057D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C3C50417-D1E1-4298-9911-504477057DD1}"/>
                        </a:ext>
                      </a:extLst>
                    </pic:cNvPr>
                    <pic:cNvPicPr>
                      <a:picLocks noChangeAspect="1"/>
                    </pic:cNvPicPr>
                  </pic:nvPicPr>
                  <pic:blipFill>
                    <a:blip r:embed="rId11"/>
                    <a:stretch>
                      <a:fillRect/>
                    </a:stretch>
                  </pic:blipFill>
                  <pic:spPr>
                    <a:xfrm>
                      <a:off x="0" y="0"/>
                      <a:ext cx="6200482" cy="1708673"/>
                    </a:xfrm>
                    <a:prstGeom prst="rect">
                      <a:avLst/>
                    </a:prstGeom>
                  </pic:spPr>
                </pic:pic>
              </a:graphicData>
            </a:graphic>
          </wp:inline>
        </w:drawing>
      </w:r>
    </w:p>
    <w:p w:rsidR="00010D48" w:rsidRPr="00010D48" w:rsidRDefault="00010D48" w:rsidP="00010D48">
      <w:pPr>
        <w:shd w:val="clear" w:color="auto" w:fill="FFFFFF"/>
        <w:spacing w:after="100" w:afterAutospacing="1"/>
        <w:contextualSpacing/>
        <w:jc w:val="both"/>
        <w:rPr>
          <w:rFonts w:asciiTheme="minorHAnsi" w:hAnsiTheme="minorHAnsi" w:cstheme="minorHAnsi"/>
          <w:b/>
          <w:lang w:val="es-ES_tradnl"/>
        </w:rPr>
      </w:pPr>
    </w:p>
    <w:p w:rsidR="00010D48" w:rsidRPr="00010D48" w:rsidRDefault="00010D48" w:rsidP="00010D48">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010D48">
        <w:rPr>
          <w:rFonts w:asciiTheme="minorHAnsi" w:hAnsiTheme="minorHAnsi" w:cstheme="minorHAnsi"/>
          <w:color w:val="000000"/>
          <w:lang w:eastAsia="es-MX"/>
        </w:rPr>
        <w:t>La convocante tendrá 10 días hábiles para emitir la orden de compra / pedido posterior a la emisión del fallo.</w:t>
      </w:r>
    </w:p>
    <w:p w:rsidR="00010D48" w:rsidRPr="00010D48" w:rsidRDefault="00010D48" w:rsidP="00010D48">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010D48" w:rsidRDefault="00010D48" w:rsidP="00010D48">
      <w:pPr>
        <w:shd w:val="clear" w:color="auto" w:fill="FFFFFF"/>
        <w:spacing w:line="253" w:lineRule="atLeast"/>
        <w:jc w:val="both"/>
        <w:rPr>
          <w:rFonts w:asciiTheme="minorHAnsi" w:hAnsiTheme="minorHAnsi" w:cstheme="minorHAnsi"/>
          <w:color w:val="000000"/>
          <w:lang w:eastAsia="es-MX"/>
        </w:rPr>
      </w:pPr>
      <w:r w:rsidRPr="00010D48">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010D48" w:rsidRPr="00010D48" w:rsidRDefault="00010D48" w:rsidP="00010D48">
      <w:pPr>
        <w:shd w:val="clear" w:color="auto" w:fill="FFFFFF"/>
        <w:spacing w:line="253" w:lineRule="atLeast"/>
        <w:jc w:val="both"/>
        <w:rPr>
          <w:rFonts w:asciiTheme="minorHAnsi" w:hAnsiTheme="minorHAnsi" w:cstheme="minorHAnsi"/>
          <w:color w:val="000000"/>
          <w:lang w:eastAsia="es-MX"/>
        </w:rPr>
      </w:pPr>
    </w:p>
    <w:p w:rsidR="00010D48" w:rsidRDefault="00010D48" w:rsidP="00010D48">
      <w:pPr>
        <w:shd w:val="clear" w:color="auto" w:fill="FFFFFF"/>
        <w:spacing w:line="253" w:lineRule="atLeast"/>
        <w:jc w:val="both"/>
        <w:rPr>
          <w:rFonts w:asciiTheme="minorHAnsi" w:hAnsiTheme="minorHAnsi" w:cstheme="minorHAnsi"/>
          <w:color w:val="000000"/>
          <w:lang w:eastAsia="es-MX"/>
        </w:rPr>
      </w:pPr>
      <w:r w:rsidRPr="00010D48">
        <w:rPr>
          <w:rFonts w:asciiTheme="minorHAnsi" w:hAnsiTheme="minorHAnsi" w:cstheme="minorHAnsi"/>
          <w:color w:val="000000"/>
          <w:lang w:eastAsia="es-MX"/>
        </w:rPr>
        <w:lastRenderedPageBreak/>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CD40C7" w:rsidRPr="00010D48" w:rsidRDefault="00CD40C7" w:rsidP="00010D48">
      <w:pPr>
        <w:shd w:val="clear" w:color="auto" w:fill="FFFFFF"/>
        <w:spacing w:line="253" w:lineRule="atLeast"/>
        <w:jc w:val="both"/>
        <w:rPr>
          <w:rFonts w:asciiTheme="minorHAnsi" w:hAnsiTheme="minorHAnsi" w:cstheme="minorHAnsi"/>
          <w:color w:val="000000"/>
          <w:lang w:eastAsia="es-MX"/>
        </w:rPr>
      </w:pPr>
    </w:p>
    <w:p w:rsidR="00010D48" w:rsidRDefault="00010D48" w:rsidP="00010D48">
      <w:pPr>
        <w:shd w:val="clear" w:color="auto" w:fill="FFFFFF"/>
        <w:spacing w:line="276" w:lineRule="atLeast"/>
        <w:jc w:val="both"/>
        <w:rPr>
          <w:rFonts w:asciiTheme="minorHAnsi" w:hAnsiTheme="minorHAnsi" w:cstheme="minorHAnsi"/>
          <w:color w:val="000000"/>
          <w:lang w:eastAsia="es-MX"/>
        </w:rPr>
      </w:pPr>
      <w:r w:rsidRPr="00010D48">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010D48" w:rsidRPr="00010D48" w:rsidRDefault="00010D48" w:rsidP="00010D48">
      <w:pPr>
        <w:shd w:val="clear" w:color="auto" w:fill="FFFFFF"/>
        <w:spacing w:line="276" w:lineRule="atLeast"/>
        <w:jc w:val="both"/>
        <w:rPr>
          <w:rFonts w:asciiTheme="minorHAnsi" w:hAnsiTheme="minorHAnsi" w:cstheme="minorHAnsi"/>
          <w:color w:val="000000"/>
          <w:lang w:eastAsia="es-MX"/>
        </w:rPr>
      </w:pPr>
    </w:p>
    <w:p w:rsidR="00010D48" w:rsidRPr="00010D48" w:rsidRDefault="00010D48" w:rsidP="00010D48">
      <w:pPr>
        <w:shd w:val="clear" w:color="auto" w:fill="FFFFFF"/>
        <w:spacing w:line="276" w:lineRule="atLeast"/>
        <w:jc w:val="both"/>
        <w:rPr>
          <w:rFonts w:asciiTheme="minorHAnsi" w:hAnsiTheme="minorHAnsi" w:cstheme="minorHAnsi"/>
          <w:color w:val="000000"/>
          <w:lang w:eastAsia="es-MX"/>
        </w:rPr>
      </w:pPr>
      <w:r w:rsidRPr="00010D48">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010D48" w:rsidRPr="00010D48" w:rsidRDefault="00010D48" w:rsidP="00010D48">
      <w:pPr>
        <w:shd w:val="clear" w:color="auto" w:fill="FFFFFF"/>
        <w:spacing w:line="276" w:lineRule="atLeast"/>
        <w:jc w:val="both"/>
        <w:rPr>
          <w:rFonts w:asciiTheme="minorHAnsi" w:hAnsiTheme="minorHAnsi" w:cstheme="minorHAnsi"/>
          <w:color w:val="000000"/>
          <w:lang w:eastAsia="es-MX"/>
        </w:rPr>
      </w:pPr>
    </w:p>
    <w:p w:rsidR="00010D48" w:rsidRPr="00010D48" w:rsidRDefault="00010D48" w:rsidP="00010D48">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010D48">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192503" w:rsidRDefault="00192503" w:rsidP="00192503">
      <w:pPr>
        <w:shd w:val="clear" w:color="auto" w:fill="FFFFFF"/>
        <w:spacing w:after="100" w:afterAutospacing="1"/>
        <w:contextualSpacing/>
        <w:jc w:val="both"/>
        <w:rPr>
          <w:rFonts w:asciiTheme="minorHAnsi" w:hAnsiTheme="minorHAnsi" w:cstheme="minorHAnsi"/>
          <w:lang w:val="es-ES_tradnl"/>
        </w:rPr>
      </w:pPr>
    </w:p>
    <w:p w:rsidR="00192503" w:rsidRDefault="00192503" w:rsidP="00192503">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VII del Reglamento de Compras, Enajenaciones y Contratación de Servicios del Municipio de Zapopan, Jalisco, se somete a su </w:t>
      </w:r>
      <w:r>
        <w:rPr>
          <w:rFonts w:asciiTheme="minorHAnsi" w:eastAsia="Cambria" w:hAnsiTheme="minorHAnsi" w:cstheme="minorHAnsi"/>
        </w:rPr>
        <w:t>consideración</w:t>
      </w:r>
      <w:r w:rsidRPr="00493C55">
        <w:rPr>
          <w:rFonts w:asciiTheme="minorHAnsi" w:eastAsia="Cambria" w:hAnsiTheme="minorHAnsi" w:cstheme="minorHAnsi"/>
        </w:rPr>
        <w:t xml:space="preserve"> para su aprobación de fallo por parte de los integrantes del Comité de Adquisiciones </w:t>
      </w:r>
      <w:r>
        <w:rPr>
          <w:rFonts w:asciiTheme="minorHAnsi" w:hAnsiTheme="minorHAnsi" w:cstheme="minorHAnsi"/>
        </w:rPr>
        <w:t xml:space="preserve">a favor </w:t>
      </w:r>
      <w:r w:rsidR="000C6B87" w:rsidRPr="000C6B87">
        <w:rPr>
          <w:rFonts w:asciiTheme="minorHAnsi" w:eastAsia="Cambria" w:hAnsiTheme="minorHAnsi" w:cstheme="minorHAnsi"/>
        </w:rPr>
        <w:t xml:space="preserve">a favor </w:t>
      </w:r>
      <w:r w:rsidR="000C6B87" w:rsidRPr="000C6B87">
        <w:rPr>
          <w:rFonts w:asciiTheme="minorHAnsi" w:hAnsiTheme="minorHAnsi" w:cstheme="minorHAnsi"/>
        </w:rPr>
        <w:t xml:space="preserve">del proveedor </w:t>
      </w:r>
      <w:r w:rsidR="00010D48" w:rsidRPr="00010D48">
        <w:rPr>
          <w:rFonts w:asciiTheme="minorHAnsi" w:hAnsiTheme="minorHAnsi" w:cstheme="minorHAnsi"/>
          <w:b/>
        </w:rPr>
        <w:t>Vides y Barricas, S.A. de C.V.</w:t>
      </w:r>
      <w:r w:rsidR="00010D48" w:rsidRPr="00F3163E">
        <w:rPr>
          <w:rFonts w:cstheme="minorHAnsi"/>
          <w:b/>
        </w:rPr>
        <w:t>,</w:t>
      </w:r>
      <w:r w:rsidR="00010D48">
        <w:rPr>
          <w:rFonts w:cstheme="minorHAnsi"/>
        </w:rPr>
        <w:t xml:space="preserve"> </w:t>
      </w:r>
      <w:r w:rsidRPr="00152E92">
        <w:rPr>
          <w:rFonts w:asciiTheme="minorHAnsi" w:hAnsiTheme="minorHAnsi" w:cstheme="minorHAnsi"/>
          <w:lang w:eastAsia="es-MX"/>
        </w:rPr>
        <w:t>los</w:t>
      </w:r>
      <w:r>
        <w:rPr>
          <w:rFonts w:cs="Tahoma"/>
          <w:lang w:eastAsia="es-MX"/>
        </w:rPr>
        <w:t xml:space="preserve"> </w:t>
      </w:r>
      <w:r w:rsidRPr="00493C55">
        <w:rPr>
          <w:rFonts w:asciiTheme="minorHAnsi" w:hAnsiTheme="minorHAnsi" w:cstheme="minorHAnsi"/>
          <w:lang w:val="es-ES_tradnl"/>
        </w:rPr>
        <w:t>que estén por la afirmativa, sírvanse manifestarlo levantando su mano.</w:t>
      </w:r>
    </w:p>
    <w:p w:rsidR="00192503" w:rsidRPr="00493C55" w:rsidRDefault="00192503" w:rsidP="00192503">
      <w:pPr>
        <w:shd w:val="clear" w:color="auto" w:fill="FFFFFF"/>
        <w:spacing w:after="100" w:afterAutospacing="1"/>
        <w:contextualSpacing/>
        <w:jc w:val="both"/>
        <w:rPr>
          <w:rFonts w:asciiTheme="minorHAnsi" w:hAnsiTheme="minorHAnsi" w:cstheme="minorHAnsi"/>
          <w:lang w:val="es-ES_tradnl"/>
        </w:rPr>
      </w:pPr>
    </w:p>
    <w:p w:rsidR="00192503" w:rsidRDefault="00192503" w:rsidP="00192503">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0C6B87" w:rsidRDefault="000C6B87" w:rsidP="00192503">
      <w:pPr>
        <w:jc w:val="center"/>
        <w:rPr>
          <w:rFonts w:asciiTheme="minorHAnsi" w:hAnsiTheme="minorHAnsi" w:cstheme="minorHAnsi"/>
          <w:b/>
          <w:i/>
          <w:lang w:eastAsia="en-US"/>
        </w:rPr>
      </w:pPr>
    </w:p>
    <w:p w:rsidR="00205F9D" w:rsidRDefault="002A18B1" w:rsidP="00205F9D">
      <w:pPr>
        <w:contextualSpacing/>
        <w:jc w:val="both"/>
        <w:rPr>
          <w:rFonts w:asciiTheme="minorHAnsi" w:hAnsiTheme="minorHAnsi" w:cstheme="minorHAnsi"/>
          <w:b/>
          <w:lang w:val="es-ES_tradnl"/>
        </w:rPr>
      </w:pPr>
      <w:r w:rsidRPr="00205F9D">
        <w:rPr>
          <w:rFonts w:asciiTheme="minorHAnsi" w:hAnsiTheme="minorHAnsi" w:cstheme="minorHAnsi"/>
          <w:b/>
          <w:lang w:val="es-ES_tradnl"/>
        </w:rPr>
        <w:t>Inciso 2 de la Agenda de Trabajo</w:t>
      </w:r>
      <w:r w:rsidR="000E35C9" w:rsidRPr="00205F9D">
        <w:rPr>
          <w:rFonts w:asciiTheme="minorHAnsi" w:hAnsiTheme="minorHAnsi" w:cstheme="minorHAnsi"/>
          <w:b/>
          <w:lang w:val="es-ES_tradnl"/>
        </w:rPr>
        <w:t xml:space="preserve"> </w:t>
      </w:r>
    </w:p>
    <w:p w:rsidR="00205F9D" w:rsidRDefault="00205F9D" w:rsidP="00205F9D">
      <w:pPr>
        <w:contextualSpacing/>
        <w:jc w:val="both"/>
        <w:rPr>
          <w:rFonts w:asciiTheme="minorHAnsi" w:hAnsiTheme="minorHAnsi" w:cstheme="minorHAnsi"/>
          <w:b/>
          <w:lang w:val="es-ES_tradnl"/>
        </w:rPr>
      </w:pPr>
    </w:p>
    <w:p w:rsidR="000C6B87" w:rsidRPr="000C6B87" w:rsidRDefault="000C6B87" w:rsidP="000C6B87">
      <w:pPr>
        <w:numPr>
          <w:ilvl w:val="3"/>
          <w:numId w:val="1"/>
        </w:numPr>
        <w:shd w:val="clear" w:color="auto" w:fill="FFFFFF"/>
        <w:spacing w:line="276" w:lineRule="auto"/>
        <w:ind w:left="567"/>
        <w:contextualSpacing/>
        <w:jc w:val="both"/>
        <w:rPr>
          <w:rFonts w:asciiTheme="minorHAnsi" w:hAnsiTheme="minorHAnsi" w:cstheme="minorHAnsi"/>
          <w:b/>
          <w:color w:val="222222"/>
          <w:szCs w:val="20"/>
          <w:lang w:eastAsia="es-MX"/>
        </w:rPr>
      </w:pPr>
      <w:r w:rsidRPr="000C6B87">
        <w:rPr>
          <w:rFonts w:asciiTheme="minorHAnsi" w:hAnsiTheme="minorHAnsi" w:cstheme="minorHAnsi"/>
          <w:b/>
          <w:color w:val="222222"/>
          <w:szCs w:val="20"/>
          <w:lang w:eastAsia="es-MX"/>
        </w:rPr>
        <w:t>Adjudicaciones Directas de acuerdo al Artículo 99, Fracción IV del Reglamento de Compras, Enajenaciones y Contratación de Servicios del Municipio de Zapopan Jalisco.</w:t>
      </w:r>
    </w:p>
    <w:p w:rsidR="00D72602" w:rsidRDefault="00D72602" w:rsidP="004C4E4E">
      <w:pPr>
        <w:shd w:val="clear" w:color="auto" w:fill="FFFFFF"/>
        <w:spacing w:after="100" w:afterAutospacing="1"/>
        <w:contextualSpacing/>
        <w:jc w:val="both"/>
        <w:rPr>
          <w:rFonts w:asciiTheme="minorHAnsi" w:hAnsiTheme="minorHAnsi" w:cstheme="minorHAnsi"/>
          <w:b/>
        </w:rPr>
      </w:pPr>
    </w:p>
    <w:tbl>
      <w:tblPr>
        <w:tblW w:w="10485" w:type="dxa"/>
        <w:tblInd w:w="75" w:type="dxa"/>
        <w:tblCellMar>
          <w:left w:w="70" w:type="dxa"/>
          <w:right w:w="70" w:type="dxa"/>
        </w:tblCellMar>
        <w:tblLook w:val="04A0" w:firstRow="1" w:lastRow="0" w:firstColumn="1" w:lastColumn="0" w:noHBand="0" w:noVBand="1"/>
      </w:tblPr>
      <w:tblGrid>
        <w:gridCol w:w="846"/>
        <w:gridCol w:w="1276"/>
        <w:gridCol w:w="1417"/>
        <w:gridCol w:w="1559"/>
        <w:gridCol w:w="993"/>
        <w:gridCol w:w="1984"/>
        <w:gridCol w:w="2410"/>
      </w:tblGrid>
      <w:tr w:rsidR="00647A7C" w:rsidRPr="00647A7C" w:rsidTr="0043069D">
        <w:trPr>
          <w:trHeight w:val="945"/>
        </w:trPr>
        <w:tc>
          <w:tcPr>
            <w:tcW w:w="846" w:type="dxa"/>
            <w:tcBorders>
              <w:top w:val="single" w:sz="4" w:space="0" w:color="auto"/>
              <w:left w:val="single" w:sz="4" w:space="0" w:color="auto"/>
              <w:bottom w:val="single" w:sz="4" w:space="0" w:color="auto"/>
              <w:right w:val="single" w:sz="4" w:space="0" w:color="auto"/>
            </w:tcBorders>
            <w:shd w:val="clear" w:color="000000" w:fill="EC7320"/>
            <w:vAlign w:val="center"/>
            <w:hideMark/>
          </w:tcPr>
          <w:p w:rsidR="00647A7C" w:rsidRPr="00647A7C" w:rsidRDefault="00647A7C" w:rsidP="00647A7C">
            <w:pPr>
              <w:jc w:val="center"/>
              <w:rPr>
                <w:rFonts w:ascii="Calibri" w:hAnsi="Calibri" w:cs="Calibri"/>
                <w:b/>
                <w:bCs/>
                <w:sz w:val="16"/>
                <w:szCs w:val="16"/>
                <w:u w:val="single"/>
                <w:lang w:eastAsia="es-MX"/>
              </w:rPr>
            </w:pPr>
            <w:r w:rsidRPr="00647A7C">
              <w:rPr>
                <w:rFonts w:ascii="Calibri" w:hAnsi="Calibri" w:cs="Calibri"/>
                <w:b/>
                <w:bCs/>
                <w:sz w:val="16"/>
                <w:szCs w:val="16"/>
                <w:u w:val="single"/>
                <w:lang w:eastAsia="es-MX"/>
              </w:rPr>
              <w:t>NUMERO</w:t>
            </w:r>
          </w:p>
        </w:tc>
        <w:tc>
          <w:tcPr>
            <w:tcW w:w="1276" w:type="dxa"/>
            <w:tcBorders>
              <w:top w:val="single" w:sz="4" w:space="0" w:color="auto"/>
              <w:left w:val="nil"/>
              <w:bottom w:val="single" w:sz="4" w:space="0" w:color="auto"/>
              <w:right w:val="single" w:sz="4" w:space="0" w:color="auto"/>
            </w:tcBorders>
            <w:shd w:val="clear" w:color="000000" w:fill="EC7320"/>
            <w:vAlign w:val="center"/>
            <w:hideMark/>
          </w:tcPr>
          <w:p w:rsidR="00647A7C" w:rsidRPr="00647A7C" w:rsidRDefault="00647A7C" w:rsidP="00647A7C">
            <w:pPr>
              <w:jc w:val="center"/>
              <w:rPr>
                <w:rFonts w:ascii="Calibri" w:hAnsi="Calibri" w:cs="Calibri"/>
                <w:b/>
                <w:bCs/>
                <w:sz w:val="16"/>
                <w:szCs w:val="16"/>
                <w:u w:val="single"/>
                <w:lang w:eastAsia="es-MX"/>
              </w:rPr>
            </w:pPr>
            <w:r w:rsidRPr="00647A7C">
              <w:rPr>
                <w:rFonts w:ascii="Calibri" w:hAnsi="Calibri" w:cs="Calibri"/>
                <w:b/>
                <w:bCs/>
                <w:sz w:val="16"/>
                <w:szCs w:val="16"/>
                <w:u w:val="single"/>
                <w:lang w:eastAsia="es-MX"/>
              </w:rPr>
              <w:t>REQUISICIÓN</w:t>
            </w:r>
          </w:p>
        </w:tc>
        <w:tc>
          <w:tcPr>
            <w:tcW w:w="1417" w:type="dxa"/>
            <w:tcBorders>
              <w:top w:val="single" w:sz="4" w:space="0" w:color="auto"/>
              <w:left w:val="nil"/>
              <w:bottom w:val="single" w:sz="4" w:space="0" w:color="auto"/>
              <w:right w:val="single" w:sz="4" w:space="0" w:color="auto"/>
            </w:tcBorders>
            <w:shd w:val="clear" w:color="000000" w:fill="EC7320"/>
            <w:vAlign w:val="center"/>
            <w:hideMark/>
          </w:tcPr>
          <w:p w:rsidR="00647A7C" w:rsidRPr="00647A7C" w:rsidRDefault="00647A7C" w:rsidP="00647A7C">
            <w:pPr>
              <w:jc w:val="center"/>
              <w:rPr>
                <w:rFonts w:ascii="Calibri" w:hAnsi="Calibri" w:cs="Calibri"/>
                <w:b/>
                <w:bCs/>
                <w:sz w:val="16"/>
                <w:szCs w:val="16"/>
                <w:u w:val="single"/>
                <w:lang w:eastAsia="es-MX"/>
              </w:rPr>
            </w:pPr>
            <w:r w:rsidRPr="00647A7C">
              <w:rPr>
                <w:rFonts w:ascii="Calibri" w:hAnsi="Calibri" w:cs="Calibri"/>
                <w:b/>
                <w:bCs/>
                <w:sz w:val="16"/>
                <w:szCs w:val="16"/>
                <w:u w:val="single"/>
                <w:lang w:eastAsia="es-MX"/>
              </w:rPr>
              <w:t>AREA REQUIRENTE</w:t>
            </w:r>
          </w:p>
        </w:tc>
        <w:tc>
          <w:tcPr>
            <w:tcW w:w="1559" w:type="dxa"/>
            <w:tcBorders>
              <w:top w:val="single" w:sz="4" w:space="0" w:color="auto"/>
              <w:left w:val="nil"/>
              <w:bottom w:val="single" w:sz="4" w:space="0" w:color="auto"/>
              <w:right w:val="single" w:sz="4" w:space="0" w:color="auto"/>
            </w:tcBorders>
            <w:shd w:val="clear" w:color="000000" w:fill="EC7320"/>
            <w:vAlign w:val="center"/>
            <w:hideMark/>
          </w:tcPr>
          <w:p w:rsidR="00647A7C" w:rsidRPr="00647A7C" w:rsidRDefault="00647A7C" w:rsidP="00647A7C">
            <w:pPr>
              <w:jc w:val="center"/>
              <w:rPr>
                <w:rFonts w:ascii="Calibri" w:hAnsi="Calibri" w:cs="Calibri"/>
                <w:b/>
                <w:bCs/>
                <w:sz w:val="16"/>
                <w:szCs w:val="16"/>
                <w:u w:val="single"/>
                <w:lang w:eastAsia="es-MX"/>
              </w:rPr>
            </w:pPr>
            <w:r w:rsidRPr="00647A7C">
              <w:rPr>
                <w:rFonts w:ascii="Calibri" w:hAnsi="Calibri" w:cs="Calibri"/>
                <w:b/>
                <w:bCs/>
                <w:sz w:val="16"/>
                <w:szCs w:val="16"/>
                <w:u w:val="single"/>
                <w:lang w:eastAsia="es-MX"/>
              </w:rPr>
              <w:t>MONTO TOTAL SIN I.V.A. Y SIN RETENCIÓN</w:t>
            </w:r>
          </w:p>
        </w:tc>
        <w:tc>
          <w:tcPr>
            <w:tcW w:w="993" w:type="dxa"/>
            <w:tcBorders>
              <w:top w:val="single" w:sz="4" w:space="0" w:color="auto"/>
              <w:left w:val="nil"/>
              <w:bottom w:val="single" w:sz="4" w:space="0" w:color="auto"/>
              <w:right w:val="single" w:sz="4" w:space="0" w:color="auto"/>
            </w:tcBorders>
            <w:shd w:val="clear" w:color="000000" w:fill="EC7320"/>
            <w:vAlign w:val="center"/>
            <w:hideMark/>
          </w:tcPr>
          <w:p w:rsidR="00647A7C" w:rsidRPr="00647A7C" w:rsidRDefault="00647A7C" w:rsidP="00647A7C">
            <w:pPr>
              <w:jc w:val="center"/>
              <w:rPr>
                <w:rFonts w:ascii="Calibri" w:hAnsi="Calibri" w:cs="Calibri"/>
                <w:b/>
                <w:bCs/>
                <w:sz w:val="16"/>
                <w:szCs w:val="16"/>
                <w:u w:val="single"/>
                <w:lang w:eastAsia="es-MX"/>
              </w:rPr>
            </w:pPr>
            <w:r w:rsidRPr="00647A7C">
              <w:rPr>
                <w:rFonts w:ascii="Calibri" w:hAnsi="Calibri" w:cs="Calibri"/>
                <w:b/>
                <w:bCs/>
                <w:sz w:val="16"/>
                <w:szCs w:val="16"/>
                <w:u w:val="single"/>
                <w:lang w:eastAsia="es-MX"/>
              </w:rPr>
              <w:t>PROVEEDOR</w:t>
            </w:r>
          </w:p>
        </w:tc>
        <w:tc>
          <w:tcPr>
            <w:tcW w:w="1984" w:type="dxa"/>
            <w:tcBorders>
              <w:top w:val="single" w:sz="4" w:space="0" w:color="auto"/>
              <w:left w:val="nil"/>
              <w:bottom w:val="single" w:sz="4" w:space="0" w:color="auto"/>
              <w:right w:val="single" w:sz="4" w:space="0" w:color="auto"/>
            </w:tcBorders>
            <w:shd w:val="clear" w:color="000000" w:fill="EC7320"/>
            <w:vAlign w:val="center"/>
            <w:hideMark/>
          </w:tcPr>
          <w:p w:rsidR="00647A7C" w:rsidRPr="00647A7C" w:rsidRDefault="00647A7C" w:rsidP="00647A7C">
            <w:pPr>
              <w:jc w:val="center"/>
              <w:rPr>
                <w:rFonts w:ascii="Calibri" w:hAnsi="Calibri" w:cs="Calibri"/>
                <w:b/>
                <w:bCs/>
                <w:sz w:val="16"/>
                <w:szCs w:val="16"/>
                <w:u w:val="single"/>
                <w:lang w:eastAsia="es-MX"/>
              </w:rPr>
            </w:pPr>
            <w:r w:rsidRPr="00647A7C">
              <w:rPr>
                <w:rFonts w:ascii="Calibri" w:hAnsi="Calibri" w:cs="Calibri"/>
                <w:b/>
                <w:bCs/>
                <w:sz w:val="16"/>
                <w:szCs w:val="16"/>
                <w:u w:val="single"/>
                <w:lang w:eastAsia="es-MX"/>
              </w:rPr>
              <w:t>MOTIVO</w:t>
            </w:r>
          </w:p>
        </w:tc>
        <w:tc>
          <w:tcPr>
            <w:tcW w:w="2410" w:type="dxa"/>
            <w:tcBorders>
              <w:top w:val="single" w:sz="4" w:space="0" w:color="auto"/>
              <w:left w:val="nil"/>
              <w:bottom w:val="single" w:sz="4" w:space="0" w:color="auto"/>
              <w:right w:val="single" w:sz="4" w:space="0" w:color="auto"/>
            </w:tcBorders>
            <w:shd w:val="clear" w:color="000000" w:fill="ED7D31"/>
            <w:vAlign w:val="center"/>
            <w:hideMark/>
          </w:tcPr>
          <w:p w:rsidR="00647A7C" w:rsidRPr="00647A7C" w:rsidRDefault="00647A7C" w:rsidP="00647A7C">
            <w:pPr>
              <w:jc w:val="center"/>
              <w:rPr>
                <w:rFonts w:ascii="Calibri" w:hAnsi="Calibri" w:cs="Calibri"/>
                <w:b/>
                <w:bCs/>
                <w:sz w:val="16"/>
                <w:szCs w:val="16"/>
                <w:u w:val="single"/>
                <w:lang w:eastAsia="es-MX"/>
              </w:rPr>
            </w:pPr>
            <w:r w:rsidRPr="00647A7C">
              <w:rPr>
                <w:rFonts w:ascii="Calibri" w:hAnsi="Calibri" w:cs="Calibri"/>
                <w:b/>
                <w:bCs/>
                <w:sz w:val="16"/>
                <w:szCs w:val="16"/>
                <w:u w:val="single"/>
                <w:lang w:eastAsia="es-MX"/>
              </w:rPr>
              <w:t>VOTACIÓN PRESIDENTE</w:t>
            </w:r>
          </w:p>
        </w:tc>
      </w:tr>
      <w:tr w:rsidR="00647A7C" w:rsidRPr="00647A7C" w:rsidTr="00B3443C">
        <w:trPr>
          <w:trHeight w:val="8192"/>
        </w:trPr>
        <w:tc>
          <w:tcPr>
            <w:tcW w:w="846" w:type="dxa"/>
            <w:tcBorders>
              <w:top w:val="single" w:sz="4" w:space="0" w:color="auto"/>
              <w:left w:val="single" w:sz="4" w:space="0" w:color="auto"/>
              <w:bottom w:val="single" w:sz="4" w:space="0" w:color="auto"/>
              <w:right w:val="single" w:sz="4" w:space="0" w:color="auto"/>
            </w:tcBorders>
            <w:shd w:val="clear" w:color="000000" w:fill="F8CBAD"/>
            <w:hideMark/>
          </w:tcPr>
          <w:p w:rsidR="00647A7C" w:rsidRPr="00647A7C" w:rsidRDefault="00647A7C" w:rsidP="00647A7C">
            <w:pPr>
              <w:jc w:val="center"/>
              <w:rPr>
                <w:rFonts w:ascii="Calibri" w:hAnsi="Calibri" w:cs="Calibri"/>
                <w:color w:val="000000"/>
                <w:sz w:val="16"/>
                <w:szCs w:val="16"/>
                <w:lang w:eastAsia="es-MX"/>
              </w:rPr>
            </w:pPr>
            <w:r w:rsidRPr="00647A7C">
              <w:rPr>
                <w:rFonts w:ascii="Calibri" w:hAnsi="Calibri" w:cs="Calibri"/>
                <w:color w:val="000000"/>
                <w:sz w:val="16"/>
                <w:szCs w:val="16"/>
                <w:lang w:eastAsia="es-MX"/>
              </w:rPr>
              <w:lastRenderedPageBreak/>
              <w:t>A1              Fracción IV</w:t>
            </w:r>
          </w:p>
        </w:tc>
        <w:tc>
          <w:tcPr>
            <w:tcW w:w="1276" w:type="dxa"/>
            <w:tcBorders>
              <w:top w:val="single" w:sz="4" w:space="0" w:color="auto"/>
              <w:left w:val="nil"/>
              <w:bottom w:val="single" w:sz="4" w:space="0" w:color="auto"/>
              <w:right w:val="single" w:sz="4" w:space="0" w:color="auto"/>
            </w:tcBorders>
            <w:shd w:val="clear" w:color="000000" w:fill="F8CBAD"/>
            <w:noWrap/>
            <w:hideMark/>
          </w:tcPr>
          <w:p w:rsidR="00647A7C" w:rsidRPr="00647A7C" w:rsidRDefault="00647A7C" w:rsidP="00647A7C">
            <w:pPr>
              <w:jc w:val="center"/>
              <w:rPr>
                <w:rFonts w:ascii="Calibri" w:hAnsi="Calibri" w:cs="Calibri"/>
                <w:color w:val="000000"/>
                <w:sz w:val="16"/>
                <w:szCs w:val="16"/>
                <w:lang w:eastAsia="es-MX"/>
              </w:rPr>
            </w:pPr>
            <w:r w:rsidRPr="00647A7C">
              <w:rPr>
                <w:rFonts w:ascii="Calibri" w:hAnsi="Calibri" w:cs="Calibri"/>
                <w:color w:val="000000"/>
                <w:sz w:val="16"/>
                <w:szCs w:val="16"/>
                <w:lang w:eastAsia="es-MX"/>
              </w:rPr>
              <w:t>202201232</w:t>
            </w:r>
          </w:p>
        </w:tc>
        <w:tc>
          <w:tcPr>
            <w:tcW w:w="1417" w:type="dxa"/>
            <w:tcBorders>
              <w:top w:val="single" w:sz="4" w:space="0" w:color="auto"/>
              <w:left w:val="nil"/>
              <w:bottom w:val="single" w:sz="4" w:space="0" w:color="auto"/>
              <w:right w:val="single" w:sz="4" w:space="0" w:color="auto"/>
            </w:tcBorders>
            <w:shd w:val="clear" w:color="000000" w:fill="F8CBAD"/>
            <w:hideMark/>
          </w:tcPr>
          <w:p w:rsidR="00647A7C" w:rsidRPr="00647A7C" w:rsidRDefault="00647A7C" w:rsidP="00647A7C">
            <w:pPr>
              <w:rPr>
                <w:rFonts w:ascii="Calibri" w:hAnsi="Calibri" w:cs="Calibri"/>
                <w:color w:val="000000"/>
                <w:sz w:val="16"/>
                <w:szCs w:val="16"/>
                <w:lang w:eastAsia="es-MX"/>
              </w:rPr>
            </w:pPr>
            <w:r w:rsidRPr="00647A7C">
              <w:rPr>
                <w:rFonts w:ascii="Calibri" w:hAnsi="Calibri" w:cs="Calibri"/>
                <w:color w:val="000000"/>
                <w:sz w:val="16"/>
                <w:szCs w:val="16"/>
                <w:lang w:eastAsia="es-MX"/>
              </w:rPr>
              <w:t xml:space="preserve">Dirección de Turismo y Centro </w:t>
            </w:r>
            <w:r w:rsidR="0043069D" w:rsidRPr="00647A7C">
              <w:rPr>
                <w:rFonts w:ascii="Calibri" w:hAnsi="Calibri" w:cs="Calibri"/>
                <w:color w:val="000000"/>
                <w:sz w:val="16"/>
                <w:szCs w:val="16"/>
                <w:lang w:eastAsia="es-MX"/>
              </w:rPr>
              <w:t>Histórico</w:t>
            </w:r>
            <w:r w:rsidRPr="00647A7C">
              <w:rPr>
                <w:rFonts w:ascii="Calibri" w:hAnsi="Calibri" w:cs="Calibri"/>
                <w:color w:val="000000"/>
                <w:sz w:val="16"/>
                <w:szCs w:val="16"/>
                <w:lang w:eastAsia="es-MX"/>
              </w:rPr>
              <w:t xml:space="preserve"> adscrita a la Coordinación General de Desarrollo </w:t>
            </w:r>
            <w:r w:rsidR="0043069D" w:rsidRPr="00647A7C">
              <w:rPr>
                <w:rFonts w:ascii="Calibri" w:hAnsi="Calibri" w:cs="Calibri"/>
                <w:color w:val="000000"/>
                <w:sz w:val="16"/>
                <w:szCs w:val="16"/>
                <w:lang w:eastAsia="es-MX"/>
              </w:rPr>
              <w:t>Económica</w:t>
            </w:r>
            <w:r w:rsidRPr="00647A7C">
              <w:rPr>
                <w:rFonts w:ascii="Calibri" w:hAnsi="Calibri" w:cs="Calibri"/>
                <w:color w:val="000000"/>
                <w:sz w:val="16"/>
                <w:szCs w:val="16"/>
                <w:lang w:eastAsia="es-MX"/>
              </w:rPr>
              <w:t xml:space="preserve"> y Combate a la Desigualdad.</w:t>
            </w:r>
          </w:p>
        </w:tc>
        <w:tc>
          <w:tcPr>
            <w:tcW w:w="1559" w:type="dxa"/>
            <w:tcBorders>
              <w:top w:val="single" w:sz="4" w:space="0" w:color="auto"/>
              <w:left w:val="nil"/>
              <w:bottom w:val="single" w:sz="4" w:space="0" w:color="auto"/>
              <w:right w:val="single" w:sz="4" w:space="0" w:color="auto"/>
            </w:tcBorders>
            <w:shd w:val="clear" w:color="000000" w:fill="F8CBAD"/>
            <w:noWrap/>
            <w:hideMark/>
          </w:tcPr>
          <w:p w:rsidR="00647A7C" w:rsidRPr="00647A7C" w:rsidRDefault="00647A7C" w:rsidP="00647A7C">
            <w:pPr>
              <w:jc w:val="right"/>
              <w:rPr>
                <w:rFonts w:ascii="Calibri" w:hAnsi="Calibri" w:cs="Calibri"/>
                <w:color w:val="000000"/>
                <w:sz w:val="16"/>
                <w:szCs w:val="16"/>
                <w:lang w:eastAsia="es-MX"/>
              </w:rPr>
            </w:pPr>
            <w:r w:rsidRPr="00647A7C">
              <w:rPr>
                <w:rFonts w:ascii="Calibri" w:hAnsi="Calibri" w:cs="Calibri"/>
                <w:color w:val="000000"/>
                <w:sz w:val="16"/>
                <w:szCs w:val="16"/>
                <w:lang w:eastAsia="es-MX"/>
              </w:rPr>
              <w:t>$52,600.00</w:t>
            </w:r>
          </w:p>
        </w:tc>
        <w:tc>
          <w:tcPr>
            <w:tcW w:w="993" w:type="dxa"/>
            <w:tcBorders>
              <w:top w:val="single" w:sz="4" w:space="0" w:color="auto"/>
              <w:left w:val="nil"/>
              <w:bottom w:val="single" w:sz="4" w:space="0" w:color="auto"/>
              <w:right w:val="single" w:sz="4" w:space="0" w:color="auto"/>
            </w:tcBorders>
            <w:shd w:val="clear" w:color="000000" w:fill="F8CBAD"/>
            <w:hideMark/>
          </w:tcPr>
          <w:p w:rsidR="00647A7C" w:rsidRPr="00647A7C" w:rsidRDefault="00647A7C" w:rsidP="00647A7C">
            <w:pPr>
              <w:rPr>
                <w:rFonts w:ascii="Calibri" w:hAnsi="Calibri" w:cs="Calibri"/>
                <w:color w:val="000000"/>
                <w:sz w:val="16"/>
                <w:szCs w:val="16"/>
                <w:lang w:eastAsia="es-MX"/>
              </w:rPr>
            </w:pPr>
            <w:r w:rsidRPr="00647A7C">
              <w:rPr>
                <w:rFonts w:ascii="Calibri" w:hAnsi="Calibri" w:cs="Calibri"/>
                <w:color w:val="000000"/>
                <w:sz w:val="16"/>
                <w:szCs w:val="16"/>
                <w:lang w:eastAsia="es-MX"/>
              </w:rPr>
              <w:t>Vides y Barricas, S.A. de C.V.</w:t>
            </w:r>
          </w:p>
        </w:tc>
        <w:tc>
          <w:tcPr>
            <w:tcW w:w="1984" w:type="dxa"/>
            <w:tcBorders>
              <w:top w:val="single" w:sz="4" w:space="0" w:color="auto"/>
              <w:left w:val="nil"/>
              <w:bottom w:val="single" w:sz="4" w:space="0" w:color="auto"/>
              <w:right w:val="single" w:sz="4" w:space="0" w:color="auto"/>
            </w:tcBorders>
            <w:shd w:val="clear" w:color="000000" w:fill="F8CBAD"/>
            <w:hideMark/>
          </w:tcPr>
          <w:p w:rsidR="00647A7C" w:rsidRPr="00647A7C" w:rsidRDefault="00647A7C" w:rsidP="00647A7C">
            <w:pPr>
              <w:rPr>
                <w:rFonts w:ascii="Calibri" w:hAnsi="Calibri" w:cs="Calibri"/>
                <w:color w:val="000000"/>
                <w:sz w:val="16"/>
                <w:szCs w:val="16"/>
                <w:lang w:eastAsia="es-MX"/>
              </w:rPr>
            </w:pPr>
            <w:r w:rsidRPr="00647A7C">
              <w:rPr>
                <w:rFonts w:ascii="Calibri" w:hAnsi="Calibri" w:cs="Calibri"/>
                <w:color w:val="000000"/>
                <w:sz w:val="16"/>
                <w:szCs w:val="16"/>
                <w:lang w:eastAsia="es-MX"/>
              </w:rPr>
              <w:t xml:space="preserve">Servicio integral ¨Presentación del álbum conmemorativo del centenario de la coronación pontificia y Bicentenario del generalato de la Virgen de Zapopan¨ inicialmente el evento fue solicitado y autorizado para 45 personas se realizaría un coctel el día 13 de julio de 2022 para eso se </w:t>
            </w:r>
            <w:r w:rsidR="0043069D" w:rsidRPr="00647A7C">
              <w:rPr>
                <w:rFonts w:ascii="Calibri" w:hAnsi="Calibri" w:cs="Calibri"/>
                <w:color w:val="000000"/>
                <w:sz w:val="16"/>
                <w:szCs w:val="16"/>
                <w:lang w:eastAsia="es-MX"/>
              </w:rPr>
              <w:t>llevó</w:t>
            </w:r>
            <w:r w:rsidRPr="00647A7C">
              <w:rPr>
                <w:rFonts w:ascii="Calibri" w:hAnsi="Calibri" w:cs="Calibri"/>
                <w:color w:val="000000"/>
                <w:sz w:val="16"/>
                <w:szCs w:val="16"/>
                <w:lang w:eastAsia="es-MX"/>
              </w:rPr>
              <w:t xml:space="preserve"> a cabo el proceso de licitación y la junta de aclaraciones se </w:t>
            </w:r>
            <w:r w:rsidR="0043069D" w:rsidRPr="00647A7C">
              <w:rPr>
                <w:rFonts w:ascii="Calibri" w:hAnsi="Calibri" w:cs="Calibri"/>
                <w:color w:val="000000"/>
                <w:sz w:val="16"/>
                <w:szCs w:val="16"/>
                <w:lang w:eastAsia="es-MX"/>
              </w:rPr>
              <w:t>llevó</w:t>
            </w:r>
            <w:r w:rsidRPr="00647A7C">
              <w:rPr>
                <w:rFonts w:ascii="Calibri" w:hAnsi="Calibri" w:cs="Calibri"/>
                <w:color w:val="000000"/>
                <w:sz w:val="16"/>
                <w:szCs w:val="16"/>
                <w:lang w:eastAsia="es-MX"/>
              </w:rPr>
              <w:t xml:space="preserve"> a cabo el día 7 de julio, la apertura de sobres se </w:t>
            </w:r>
            <w:r w:rsidR="0043069D" w:rsidRPr="00647A7C">
              <w:rPr>
                <w:rFonts w:ascii="Calibri" w:hAnsi="Calibri" w:cs="Calibri"/>
                <w:color w:val="000000"/>
                <w:sz w:val="16"/>
                <w:szCs w:val="16"/>
                <w:lang w:eastAsia="es-MX"/>
              </w:rPr>
              <w:t>programó</w:t>
            </w:r>
            <w:r w:rsidRPr="00647A7C">
              <w:rPr>
                <w:rFonts w:ascii="Calibri" w:hAnsi="Calibri" w:cs="Calibri"/>
                <w:color w:val="000000"/>
                <w:sz w:val="16"/>
                <w:szCs w:val="16"/>
                <w:lang w:eastAsia="es-MX"/>
              </w:rPr>
              <w:t xml:space="preserve"> para el día 11 de julio del presente año y el viernes 8 de julio se recibió escrito firmado por Pbro. Fabian Estrada Campos Coordinador de la Sección Diocesana de Pastoral de Educación y Cultura, solicitando que el evento programado para 45 personas se extendiera para 150 situación que provoco la solicitud de cancelación, dada la proximidad del evento no fue posible iniciar nuevo proceso de licitación, razón por la cual se solicita la adjudicación directa, en este nuevo proceso se </w:t>
            </w:r>
            <w:r w:rsidR="0043069D" w:rsidRPr="00647A7C">
              <w:rPr>
                <w:rFonts w:ascii="Calibri" w:hAnsi="Calibri" w:cs="Calibri"/>
                <w:color w:val="000000"/>
                <w:sz w:val="16"/>
                <w:szCs w:val="16"/>
                <w:lang w:eastAsia="es-MX"/>
              </w:rPr>
              <w:t>solicitó</w:t>
            </w:r>
            <w:r w:rsidRPr="00647A7C">
              <w:rPr>
                <w:rFonts w:ascii="Calibri" w:hAnsi="Calibri" w:cs="Calibri"/>
                <w:color w:val="000000"/>
                <w:sz w:val="16"/>
                <w:szCs w:val="16"/>
                <w:lang w:eastAsia="es-MX"/>
              </w:rPr>
              <w:t xml:space="preserve"> un nuevo cambio en el menú y servicios por una opción </w:t>
            </w:r>
            <w:r w:rsidR="0043069D" w:rsidRPr="00647A7C">
              <w:rPr>
                <w:rFonts w:ascii="Calibri" w:hAnsi="Calibri" w:cs="Calibri"/>
                <w:color w:val="000000"/>
                <w:sz w:val="16"/>
                <w:szCs w:val="16"/>
                <w:lang w:eastAsia="es-MX"/>
              </w:rPr>
              <w:t>más</w:t>
            </w:r>
            <w:r w:rsidRPr="00647A7C">
              <w:rPr>
                <w:rFonts w:ascii="Calibri" w:hAnsi="Calibri" w:cs="Calibri"/>
                <w:color w:val="000000"/>
                <w:sz w:val="16"/>
                <w:szCs w:val="16"/>
                <w:lang w:eastAsia="es-MX"/>
              </w:rPr>
              <w:t xml:space="preserve"> sencilla, para afectar en lo menos posible el monto total proveniente asignado. </w:t>
            </w:r>
          </w:p>
        </w:tc>
        <w:tc>
          <w:tcPr>
            <w:tcW w:w="2410" w:type="dxa"/>
            <w:tcBorders>
              <w:top w:val="single" w:sz="4" w:space="0" w:color="auto"/>
              <w:left w:val="nil"/>
              <w:bottom w:val="single" w:sz="4" w:space="0" w:color="auto"/>
              <w:right w:val="single" w:sz="4" w:space="0" w:color="auto"/>
            </w:tcBorders>
            <w:shd w:val="clear" w:color="000000" w:fill="F8CBAD"/>
            <w:hideMark/>
          </w:tcPr>
          <w:p w:rsidR="00647A7C" w:rsidRPr="00647A7C" w:rsidRDefault="00647A7C" w:rsidP="00647A7C">
            <w:pPr>
              <w:rPr>
                <w:rFonts w:ascii="Calibri" w:hAnsi="Calibri" w:cs="Calibri"/>
                <w:color w:val="000000"/>
                <w:sz w:val="16"/>
                <w:szCs w:val="16"/>
                <w:lang w:eastAsia="es-MX"/>
              </w:rPr>
            </w:pPr>
            <w:r w:rsidRPr="00647A7C">
              <w:rPr>
                <w:rFonts w:ascii="Calibri" w:hAnsi="Calibri" w:cs="Calibri"/>
                <w:color w:val="000000"/>
                <w:sz w:val="16"/>
                <w:szCs w:val="16"/>
                <w:lang w:eastAsia="es-MX"/>
              </w:rPr>
              <w:t> </w:t>
            </w:r>
          </w:p>
        </w:tc>
      </w:tr>
      <w:tr w:rsidR="00647A7C" w:rsidRPr="00647A7C" w:rsidTr="00B3443C">
        <w:trPr>
          <w:trHeight w:val="2643"/>
        </w:trPr>
        <w:tc>
          <w:tcPr>
            <w:tcW w:w="846" w:type="dxa"/>
            <w:tcBorders>
              <w:top w:val="single" w:sz="4" w:space="0" w:color="auto"/>
              <w:left w:val="single" w:sz="4" w:space="0" w:color="auto"/>
              <w:bottom w:val="single" w:sz="4" w:space="0" w:color="auto"/>
              <w:right w:val="single" w:sz="4" w:space="0" w:color="auto"/>
            </w:tcBorders>
            <w:shd w:val="clear" w:color="000000" w:fill="F8CBAD"/>
            <w:hideMark/>
          </w:tcPr>
          <w:p w:rsidR="00647A7C" w:rsidRPr="00647A7C" w:rsidRDefault="00647A7C" w:rsidP="00647A7C">
            <w:pPr>
              <w:jc w:val="center"/>
              <w:rPr>
                <w:rFonts w:ascii="Calibri" w:hAnsi="Calibri" w:cs="Calibri"/>
                <w:color w:val="000000"/>
                <w:sz w:val="16"/>
                <w:szCs w:val="16"/>
                <w:lang w:eastAsia="es-MX"/>
              </w:rPr>
            </w:pPr>
            <w:r w:rsidRPr="00647A7C">
              <w:rPr>
                <w:rFonts w:ascii="Calibri" w:hAnsi="Calibri" w:cs="Calibri"/>
                <w:color w:val="000000"/>
                <w:sz w:val="16"/>
                <w:szCs w:val="16"/>
                <w:lang w:eastAsia="es-MX"/>
              </w:rPr>
              <w:lastRenderedPageBreak/>
              <w:t>A2              Fracción IV</w:t>
            </w:r>
          </w:p>
        </w:tc>
        <w:tc>
          <w:tcPr>
            <w:tcW w:w="1276" w:type="dxa"/>
            <w:tcBorders>
              <w:top w:val="single" w:sz="4" w:space="0" w:color="auto"/>
              <w:left w:val="nil"/>
              <w:bottom w:val="single" w:sz="4" w:space="0" w:color="auto"/>
              <w:right w:val="single" w:sz="4" w:space="0" w:color="auto"/>
            </w:tcBorders>
            <w:shd w:val="clear" w:color="000000" w:fill="F8CBAD"/>
            <w:noWrap/>
            <w:hideMark/>
          </w:tcPr>
          <w:p w:rsidR="00647A7C" w:rsidRPr="00647A7C" w:rsidRDefault="00647A7C" w:rsidP="00647A7C">
            <w:pPr>
              <w:jc w:val="center"/>
              <w:rPr>
                <w:rFonts w:ascii="Calibri" w:hAnsi="Calibri" w:cs="Calibri"/>
                <w:color w:val="000000"/>
                <w:sz w:val="16"/>
                <w:szCs w:val="16"/>
                <w:lang w:eastAsia="es-MX"/>
              </w:rPr>
            </w:pPr>
            <w:r w:rsidRPr="00647A7C">
              <w:rPr>
                <w:rFonts w:ascii="Calibri" w:hAnsi="Calibri" w:cs="Calibri"/>
                <w:color w:val="000000"/>
                <w:sz w:val="16"/>
                <w:szCs w:val="16"/>
                <w:lang w:eastAsia="es-MX"/>
              </w:rPr>
              <w:t>202201280</w:t>
            </w:r>
          </w:p>
        </w:tc>
        <w:tc>
          <w:tcPr>
            <w:tcW w:w="1417" w:type="dxa"/>
            <w:tcBorders>
              <w:top w:val="single" w:sz="4" w:space="0" w:color="auto"/>
              <w:left w:val="nil"/>
              <w:bottom w:val="single" w:sz="4" w:space="0" w:color="auto"/>
              <w:right w:val="single" w:sz="4" w:space="0" w:color="auto"/>
            </w:tcBorders>
            <w:shd w:val="clear" w:color="000000" w:fill="F8CBAD"/>
            <w:hideMark/>
          </w:tcPr>
          <w:p w:rsidR="00647A7C" w:rsidRPr="00647A7C" w:rsidRDefault="00647A7C" w:rsidP="00647A7C">
            <w:pPr>
              <w:rPr>
                <w:rFonts w:ascii="Calibri" w:hAnsi="Calibri" w:cs="Calibri"/>
                <w:color w:val="000000"/>
                <w:sz w:val="16"/>
                <w:szCs w:val="16"/>
                <w:lang w:eastAsia="es-MX"/>
              </w:rPr>
            </w:pPr>
            <w:r w:rsidRPr="00647A7C">
              <w:rPr>
                <w:rFonts w:ascii="Calibri" w:hAnsi="Calibri" w:cs="Calibri"/>
                <w:color w:val="000000"/>
                <w:sz w:val="16"/>
                <w:szCs w:val="16"/>
                <w:lang w:eastAsia="es-MX"/>
              </w:rPr>
              <w:t xml:space="preserve">Dirección de Alumbrado Público adscrita a la Coordinación General de Servicios Municipales </w:t>
            </w:r>
          </w:p>
        </w:tc>
        <w:tc>
          <w:tcPr>
            <w:tcW w:w="1559" w:type="dxa"/>
            <w:tcBorders>
              <w:top w:val="single" w:sz="4" w:space="0" w:color="auto"/>
              <w:left w:val="nil"/>
              <w:bottom w:val="single" w:sz="4" w:space="0" w:color="auto"/>
              <w:right w:val="single" w:sz="4" w:space="0" w:color="auto"/>
            </w:tcBorders>
            <w:shd w:val="clear" w:color="000000" w:fill="F8CBAD"/>
            <w:noWrap/>
            <w:hideMark/>
          </w:tcPr>
          <w:p w:rsidR="00647A7C" w:rsidRPr="00647A7C" w:rsidRDefault="00647A7C" w:rsidP="00647A7C">
            <w:pPr>
              <w:jc w:val="right"/>
              <w:rPr>
                <w:rFonts w:ascii="Calibri" w:hAnsi="Calibri" w:cs="Calibri"/>
                <w:color w:val="000000"/>
                <w:sz w:val="16"/>
                <w:szCs w:val="16"/>
                <w:lang w:eastAsia="es-MX"/>
              </w:rPr>
            </w:pPr>
            <w:r w:rsidRPr="00647A7C">
              <w:rPr>
                <w:rFonts w:ascii="Calibri" w:hAnsi="Calibri" w:cs="Calibri"/>
                <w:color w:val="000000"/>
                <w:sz w:val="16"/>
                <w:szCs w:val="16"/>
                <w:lang w:eastAsia="es-MX"/>
              </w:rPr>
              <w:t>$49,437,106.04</w:t>
            </w:r>
          </w:p>
        </w:tc>
        <w:tc>
          <w:tcPr>
            <w:tcW w:w="993" w:type="dxa"/>
            <w:tcBorders>
              <w:top w:val="single" w:sz="4" w:space="0" w:color="auto"/>
              <w:left w:val="nil"/>
              <w:bottom w:val="single" w:sz="4" w:space="0" w:color="auto"/>
              <w:right w:val="single" w:sz="4" w:space="0" w:color="auto"/>
            </w:tcBorders>
            <w:shd w:val="clear" w:color="000000" w:fill="F8CBAD"/>
            <w:hideMark/>
          </w:tcPr>
          <w:p w:rsidR="00647A7C" w:rsidRPr="00647A7C" w:rsidRDefault="00647A7C" w:rsidP="00647A7C">
            <w:pPr>
              <w:rPr>
                <w:rFonts w:ascii="Calibri" w:hAnsi="Calibri" w:cs="Calibri"/>
                <w:color w:val="000000"/>
                <w:sz w:val="16"/>
                <w:szCs w:val="16"/>
                <w:lang w:eastAsia="es-MX"/>
              </w:rPr>
            </w:pPr>
            <w:proofErr w:type="spellStart"/>
            <w:r w:rsidRPr="00647A7C">
              <w:rPr>
                <w:rFonts w:ascii="Calibri" w:hAnsi="Calibri" w:cs="Calibri"/>
                <w:color w:val="000000"/>
                <w:sz w:val="16"/>
                <w:szCs w:val="16"/>
                <w:lang w:eastAsia="es-MX"/>
              </w:rPr>
              <w:t>Power</w:t>
            </w:r>
            <w:proofErr w:type="spellEnd"/>
            <w:r w:rsidRPr="00647A7C">
              <w:rPr>
                <w:rFonts w:ascii="Calibri" w:hAnsi="Calibri" w:cs="Calibri"/>
                <w:color w:val="000000"/>
                <w:sz w:val="16"/>
                <w:szCs w:val="16"/>
                <w:lang w:eastAsia="es-MX"/>
              </w:rPr>
              <w:t xml:space="preserve"> &amp; Sinergia, S.A. de C.V.</w:t>
            </w:r>
          </w:p>
        </w:tc>
        <w:tc>
          <w:tcPr>
            <w:tcW w:w="1984" w:type="dxa"/>
            <w:tcBorders>
              <w:top w:val="single" w:sz="4" w:space="0" w:color="auto"/>
              <w:left w:val="nil"/>
              <w:bottom w:val="single" w:sz="4" w:space="0" w:color="auto"/>
              <w:right w:val="nil"/>
            </w:tcBorders>
            <w:shd w:val="clear" w:color="000000" w:fill="F8CBAD"/>
            <w:hideMark/>
          </w:tcPr>
          <w:p w:rsidR="00647A7C" w:rsidRPr="00647A7C" w:rsidRDefault="00647A7C" w:rsidP="00647A7C">
            <w:pPr>
              <w:rPr>
                <w:rFonts w:ascii="Calibri" w:hAnsi="Calibri" w:cs="Calibri"/>
                <w:color w:val="000000"/>
                <w:sz w:val="16"/>
                <w:szCs w:val="16"/>
                <w:lang w:eastAsia="es-MX"/>
              </w:rPr>
            </w:pPr>
            <w:r w:rsidRPr="00647A7C">
              <w:rPr>
                <w:rFonts w:ascii="Calibri" w:hAnsi="Calibri" w:cs="Calibri"/>
                <w:color w:val="000000"/>
                <w:sz w:val="16"/>
                <w:szCs w:val="16"/>
                <w:lang w:eastAsia="es-MX"/>
              </w:rPr>
              <w:t xml:space="preserve">Se solicita la aprobación de la adjudicación directa para la Adquisición de material eléctrico y electrónico a favor del proveedor </w:t>
            </w:r>
            <w:proofErr w:type="spellStart"/>
            <w:r w:rsidRPr="00647A7C">
              <w:rPr>
                <w:rFonts w:ascii="Calibri" w:hAnsi="Calibri" w:cs="Calibri"/>
                <w:color w:val="000000"/>
                <w:sz w:val="16"/>
                <w:szCs w:val="16"/>
                <w:lang w:eastAsia="es-MX"/>
              </w:rPr>
              <w:t>Power</w:t>
            </w:r>
            <w:proofErr w:type="spellEnd"/>
            <w:r w:rsidRPr="00647A7C">
              <w:rPr>
                <w:rFonts w:ascii="Calibri" w:hAnsi="Calibri" w:cs="Calibri"/>
                <w:color w:val="000000"/>
                <w:sz w:val="16"/>
                <w:szCs w:val="16"/>
                <w:lang w:eastAsia="es-MX"/>
              </w:rPr>
              <w:t xml:space="preserve"> &amp; Sinergia, S.A. de C.V., en virtud de la necesidad urgente para atender los reportes relacionados con el alumbrado público, realizados mediante las plataformas del municipio, además del incremento de robos y la incidencia delictiva en las colonias donde se presenta ausencia de alumbrado, mediante reportes por parte de la Coordinación General de Servicios Municipales y la  Comisaria General de Seguridad Pública, además de lo anterior existe una medida cautelar vigente dentro del Juicio de Nulidad 1557/2022, ventilada en la Segunda Sala del Tribunal de Justicia Administrativa de Estado de Jalisco, concedida a la empresa </w:t>
            </w:r>
            <w:proofErr w:type="spellStart"/>
            <w:r w:rsidRPr="00647A7C">
              <w:rPr>
                <w:rFonts w:ascii="Calibri" w:hAnsi="Calibri" w:cs="Calibri"/>
                <w:color w:val="000000"/>
                <w:sz w:val="16"/>
                <w:szCs w:val="16"/>
                <w:lang w:eastAsia="es-MX"/>
              </w:rPr>
              <w:t>Power</w:t>
            </w:r>
            <w:proofErr w:type="spellEnd"/>
            <w:r w:rsidRPr="00647A7C">
              <w:rPr>
                <w:rFonts w:ascii="Calibri" w:hAnsi="Calibri" w:cs="Calibri"/>
                <w:color w:val="000000"/>
                <w:sz w:val="16"/>
                <w:szCs w:val="16"/>
                <w:lang w:eastAsia="es-MX"/>
              </w:rPr>
              <w:t xml:space="preserve"> &amp; Sinergia, S.A. de C.V., en la cual se determinó que el Municipio de Zapopan, se encuentra impedido para adquirir luminarias y materia análogo bajo cualquier figura jurídica a cualquier tercero ajeno a la empresa antes mencionada, es preciso señalar que se realizó una consulta a la Sindicatura Municipal mediante oficio DAQ/01450/01/2022/0576, respecto de los alcances de la medida cautelar, la vigencia y saber si existía prohibición expresa para realizarla, respuesta que fue recibida mediante oficio 0500/438/2022, en la que se confirmó que la medida prevalece y esta vigentes </w:t>
            </w:r>
            <w:r w:rsidRPr="00647A7C">
              <w:rPr>
                <w:rFonts w:ascii="Calibri" w:hAnsi="Calibri" w:cs="Calibri"/>
                <w:color w:val="000000"/>
                <w:sz w:val="16"/>
                <w:szCs w:val="16"/>
                <w:lang w:eastAsia="es-MX"/>
              </w:rPr>
              <w:lastRenderedPageBreak/>
              <w:t xml:space="preserve">además que se menciona no es posible llevar a cabo una licitación pública para la adquisición de dicho material y además de existir la necesidad urgente de adquirir el materia eléctrico y electrónico para la Dirección de Alumbrado Público, únicamente se puede realizar a favor de la persona moral </w:t>
            </w:r>
            <w:proofErr w:type="spellStart"/>
            <w:r w:rsidRPr="00647A7C">
              <w:rPr>
                <w:rFonts w:ascii="Calibri" w:hAnsi="Calibri" w:cs="Calibri"/>
                <w:color w:val="000000"/>
                <w:sz w:val="16"/>
                <w:szCs w:val="16"/>
                <w:lang w:eastAsia="es-MX"/>
              </w:rPr>
              <w:t>Power</w:t>
            </w:r>
            <w:proofErr w:type="spellEnd"/>
            <w:r w:rsidRPr="00647A7C">
              <w:rPr>
                <w:rFonts w:ascii="Calibri" w:hAnsi="Calibri" w:cs="Calibri"/>
                <w:color w:val="000000"/>
                <w:sz w:val="16"/>
                <w:szCs w:val="16"/>
                <w:lang w:eastAsia="es-MX"/>
              </w:rPr>
              <w:t xml:space="preserve"> &amp; Sinergia, S.A. de C.V.</w:t>
            </w:r>
          </w:p>
        </w:tc>
        <w:tc>
          <w:tcPr>
            <w:tcW w:w="2410" w:type="dxa"/>
            <w:tcBorders>
              <w:top w:val="single" w:sz="4" w:space="0" w:color="auto"/>
              <w:left w:val="single" w:sz="4" w:space="0" w:color="auto"/>
              <w:bottom w:val="single" w:sz="4" w:space="0" w:color="auto"/>
              <w:right w:val="single" w:sz="4" w:space="0" w:color="auto"/>
            </w:tcBorders>
            <w:shd w:val="clear" w:color="000000" w:fill="F8CBAD"/>
            <w:hideMark/>
          </w:tcPr>
          <w:p w:rsidR="00647A7C" w:rsidRPr="00647A7C" w:rsidRDefault="00647A7C" w:rsidP="00647A7C">
            <w:pPr>
              <w:rPr>
                <w:rFonts w:ascii="Calibri" w:hAnsi="Calibri" w:cs="Calibri"/>
                <w:sz w:val="16"/>
                <w:szCs w:val="16"/>
                <w:lang w:eastAsia="es-MX"/>
              </w:rPr>
            </w:pPr>
            <w:r w:rsidRPr="00647A7C">
              <w:rPr>
                <w:rFonts w:ascii="Calibri" w:hAnsi="Calibri" w:cs="Calibri"/>
                <w:sz w:val="16"/>
                <w:szCs w:val="16"/>
                <w:lang w:eastAsia="es-MX"/>
              </w:rPr>
              <w:lastRenderedPageBreak/>
              <w:t xml:space="preserve">Debido a la naturaleza de la compra y la necesidad urgente de adquirir los insumos  para atender a la ciudadanía,  se pone a consideración del Comité de Adquisiciones, su autorización del punto A2,  los que </w:t>
            </w:r>
            <w:r w:rsidR="008572E8" w:rsidRPr="00647A7C">
              <w:rPr>
                <w:rFonts w:ascii="Calibri" w:hAnsi="Calibri" w:cs="Calibri"/>
                <w:sz w:val="16"/>
                <w:szCs w:val="16"/>
                <w:lang w:eastAsia="es-MX"/>
              </w:rPr>
              <w:t>estén</w:t>
            </w:r>
            <w:r w:rsidRPr="00647A7C">
              <w:rPr>
                <w:rFonts w:ascii="Calibri" w:hAnsi="Calibri" w:cs="Calibri"/>
                <w:sz w:val="16"/>
                <w:szCs w:val="16"/>
                <w:lang w:eastAsia="es-MX"/>
              </w:rPr>
              <w:t xml:space="preserve"> por la afirmativa </w:t>
            </w:r>
            <w:r w:rsidR="008572E8" w:rsidRPr="00647A7C">
              <w:rPr>
                <w:rFonts w:ascii="Calibri" w:hAnsi="Calibri" w:cs="Calibri"/>
                <w:sz w:val="16"/>
                <w:szCs w:val="16"/>
                <w:lang w:eastAsia="es-MX"/>
              </w:rPr>
              <w:t>sírvanse</w:t>
            </w:r>
            <w:r w:rsidRPr="00647A7C">
              <w:rPr>
                <w:rFonts w:ascii="Calibri" w:hAnsi="Calibri" w:cs="Calibri"/>
                <w:sz w:val="16"/>
                <w:szCs w:val="16"/>
                <w:lang w:eastAsia="es-MX"/>
              </w:rPr>
              <w:t xml:space="preserve"> </w:t>
            </w:r>
            <w:r w:rsidR="008572E8" w:rsidRPr="00647A7C">
              <w:rPr>
                <w:rFonts w:ascii="Calibri" w:hAnsi="Calibri" w:cs="Calibri"/>
                <w:sz w:val="16"/>
                <w:szCs w:val="16"/>
                <w:lang w:eastAsia="es-MX"/>
              </w:rPr>
              <w:t>manifestándolo</w:t>
            </w:r>
            <w:r w:rsidR="00B6461D">
              <w:rPr>
                <w:rFonts w:ascii="Calibri" w:hAnsi="Calibri" w:cs="Calibri"/>
                <w:sz w:val="16"/>
                <w:szCs w:val="16"/>
                <w:lang w:eastAsia="es-MX"/>
              </w:rPr>
              <w:t xml:space="preserve"> levantando su mano.  Aprobado por Unanimidad</w:t>
            </w:r>
            <w:r w:rsidRPr="00647A7C">
              <w:rPr>
                <w:rFonts w:ascii="Calibri" w:hAnsi="Calibri" w:cs="Calibri"/>
                <w:sz w:val="16"/>
                <w:szCs w:val="16"/>
                <w:lang w:eastAsia="es-MX"/>
              </w:rPr>
              <w:t xml:space="preserve"> de votos</w:t>
            </w:r>
          </w:p>
        </w:tc>
      </w:tr>
    </w:tbl>
    <w:p w:rsidR="00341E88" w:rsidRDefault="00341E88" w:rsidP="004C4E4E">
      <w:pPr>
        <w:shd w:val="clear" w:color="auto" w:fill="FFFFFF"/>
        <w:spacing w:after="100" w:afterAutospacing="1"/>
        <w:contextualSpacing/>
        <w:jc w:val="both"/>
        <w:rPr>
          <w:rFonts w:asciiTheme="minorHAnsi" w:hAnsiTheme="minorHAnsi" w:cstheme="minorHAnsi"/>
          <w:b/>
        </w:rPr>
      </w:pPr>
    </w:p>
    <w:p w:rsidR="00584730" w:rsidRDefault="00134A74" w:rsidP="00D84D77">
      <w:pPr>
        <w:shd w:val="clear" w:color="auto" w:fill="FFFFFF"/>
        <w:spacing w:line="276" w:lineRule="auto"/>
        <w:contextualSpacing/>
        <w:jc w:val="both"/>
        <w:rPr>
          <w:rFonts w:asciiTheme="minorHAnsi" w:hAnsiTheme="minorHAnsi" w:cstheme="minorHAnsi"/>
        </w:rPr>
      </w:pPr>
      <w:r>
        <w:rPr>
          <w:rFonts w:asciiTheme="minorHAnsi" w:hAnsiTheme="minorHAnsi" w:cstheme="minorHAnsi"/>
        </w:rPr>
        <w:t>Punto A2.</w:t>
      </w:r>
    </w:p>
    <w:p w:rsidR="00134A74" w:rsidRDefault="00134A74" w:rsidP="00D84D77">
      <w:pPr>
        <w:shd w:val="clear" w:color="auto" w:fill="FFFFFF"/>
        <w:spacing w:line="276" w:lineRule="auto"/>
        <w:contextualSpacing/>
        <w:jc w:val="both"/>
        <w:rPr>
          <w:rFonts w:asciiTheme="minorHAnsi" w:hAnsiTheme="minorHAnsi" w:cstheme="minorHAnsi"/>
        </w:rPr>
      </w:pPr>
    </w:p>
    <w:p w:rsidR="00584730" w:rsidRPr="00584730" w:rsidRDefault="00584730" w:rsidP="00584730">
      <w:pPr>
        <w:spacing w:line="360" w:lineRule="auto"/>
        <w:jc w:val="both"/>
        <w:rPr>
          <w:rFonts w:asciiTheme="minorHAnsi" w:hAnsiTheme="minorHAnsi" w:cstheme="minorHAnsi"/>
        </w:rPr>
      </w:pPr>
      <w:r w:rsidRPr="00584730">
        <w:rPr>
          <w:rFonts w:asciiTheme="minorHAnsi" w:hAnsiTheme="minorHAnsi" w:cstheme="minorHAnsi"/>
        </w:rPr>
        <w:t>Luz Elena Rosete Cortés, Secretario Técnico del Comité de Adquisiciones comenta: Tienen alguna duda respecto a este punto</w:t>
      </w:r>
    </w:p>
    <w:p w:rsidR="00584730" w:rsidRPr="00584730" w:rsidRDefault="00584730" w:rsidP="00584730">
      <w:pPr>
        <w:spacing w:line="360" w:lineRule="auto"/>
        <w:jc w:val="both"/>
        <w:rPr>
          <w:rFonts w:asciiTheme="minorHAnsi" w:hAnsiTheme="minorHAnsi" w:cstheme="minorHAnsi"/>
        </w:rPr>
      </w:pPr>
    </w:p>
    <w:p w:rsidR="00584730" w:rsidRPr="00584730" w:rsidRDefault="00584730" w:rsidP="00584730">
      <w:pPr>
        <w:pStyle w:val="Sinespaciado"/>
        <w:spacing w:line="360" w:lineRule="auto"/>
        <w:jc w:val="both"/>
        <w:rPr>
          <w:rFonts w:asciiTheme="minorHAnsi" w:hAnsiTheme="minorHAnsi" w:cstheme="minorHAnsi"/>
          <w:sz w:val="24"/>
          <w:szCs w:val="24"/>
        </w:rPr>
      </w:pPr>
      <w:r w:rsidRPr="00584730">
        <w:rPr>
          <w:rFonts w:asciiTheme="minorHAnsi" w:hAnsiTheme="minorHAnsi" w:cstheme="minorHAnsi"/>
          <w:sz w:val="24"/>
          <w:szCs w:val="24"/>
        </w:rPr>
        <w:t>José Guadalupe Pérez Mejía, Representante Suplente de Representante del Centro Empresarial de Jalisco S.P., Confederación Patronal de la República Mexicana, comenta: ¿Simplemente en que va?</w:t>
      </w:r>
    </w:p>
    <w:p w:rsidR="00584730" w:rsidRPr="00584730" w:rsidRDefault="00584730" w:rsidP="00584730">
      <w:pPr>
        <w:spacing w:line="360" w:lineRule="auto"/>
        <w:jc w:val="both"/>
        <w:rPr>
          <w:rFonts w:asciiTheme="minorHAnsi" w:hAnsiTheme="minorHAnsi" w:cstheme="minorHAnsi"/>
        </w:rPr>
      </w:pPr>
    </w:p>
    <w:p w:rsidR="00584730" w:rsidRPr="00584730" w:rsidRDefault="00584730" w:rsidP="00584730">
      <w:pPr>
        <w:spacing w:line="360" w:lineRule="auto"/>
        <w:jc w:val="both"/>
        <w:rPr>
          <w:rFonts w:asciiTheme="minorHAnsi" w:hAnsiTheme="minorHAnsi" w:cstheme="minorHAnsi"/>
        </w:rPr>
      </w:pPr>
      <w:r w:rsidRPr="00584730">
        <w:rPr>
          <w:rFonts w:asciiTheme="minorHAnsi" w:hAnsiTheme="minorHAnsi" w:cstheme="minorHAnsi"/>
        </w:rPr>
        <w:t xml:space="preserve">Manuel Escoto Leal, Síndico Municipal comenta: Lo único que tenemos actuado ahorita en el juicio, que les comentamos es se presentó la demanda con una medida cautelar, luego solicitó la aclaración de la medida cautelar el propio actor, </w:t>
      </w:r>
      <w:proofErr w:type="spellStart"/>
      <w:r w:rsidRPr="00584730">
        <w:rPr>
          <w:rFonts w:asciiTheme="minorHAnsi" w:hAnsiTheme="minorHAnsi" w:cstheme="minorHAnsi"/>
        </w:rPr>
        <w:t>Power</w:t>
      </w:r>
      <w:proofErr w:type="spellEnd"/>
      <w:r w:rsidRPr="00584730">
        <w:rPr>
          <w:rFonts w:asciiTheme="minorHAnsi" w:hAnsiTheme="minorHAnsi" w:cstheme="minorHAnsi"/>
        </w:rPr>
        <w:t xml:space="preserve"> &amp; Sinergia y nosotros contestamos la demanda, vamos en eso,  acabamos de, bueno contestamos la demanda hace rato y en el inter, yo le avise a Adquisiciones, al Licenciado Amutio, a Alumbrado Público, la existencia de esa medida, me solicitaron ellos un criterio</w:t>
      </w:r>
      <w:r>
        <w:rPr>
          <w:rFonts w:asciiTheme="minorHAnsi" w:hAnsiTheme="minorHAnsi" w:cstheme="minorHAnsi"/>
        </w:rPr>
        <w:t xml:space="preserve">, </w:t>
      </w:r>
      <w:r w:rsidRPr="000C29BD">
        <w:rPr>
          <w:rFonts w:asciiTheme="minorHAnsi" w:hAnsiTheme="minorHAnsi" w:cstheme="minorHAnsi"/>
          <w:i/>
        </w:rPr>
        <w:t>oye interprétame la medida,</w:t>
      </w:r>
      <w:r w:rsidRPr="00584730">
        <w:rPr>
          <w:rFonts w:asciiTheme="minorHAnsi" w:hAnsiTheme="minorHAnsi" w:cstheme="minorHAnsi"/>
        </w:rPr>
        <w:t xml:space="preserve"> </w:t>
      </w:r>
      <w:r>
        <w:rPr>
          <w:rFonts w:asciiTheme="minorHAnsi" w:hAnsiTheme="minorHAnsi" w:cstheme="minorHAnsi"/>
        </w:rPr>
        <w:t>por</w:t>
      </w:r>
      <w:r w:rsidRPr="00584730">
        <w:rPr>
          <w:rFonts w:asciiTheme="minorHAnsi" w:hAnsiTheme="minorHAnsi" w:cstheme="minorHAnsi"/>
        </w:rPr>
        <w:t xml:space="preserve">que se </w:t>
      </w:r>
      <w:r>
        <w:rPr>
          <w:rFonts w:asciiTheme="minorHAnsi" w:hAnsiTheme="minorHAnsi" w:cstheme="minorHAnsi"/>
        </w:rPr>
        <w:t xml:space="preserve">entiende o que se </w:t>
      </w:r>
      <w:r w:rsidRPr="00584730">
        <w:rPr>
          <w:rFonts w:asciiTheme="minorHAnsi" w:hAnsiTheme="minorHAnsi" w:cstheme="minorHAnsi"/>
        </w:rPr>
        <w:t xml:space="preserve">debe de entender por alumbrado público, a su vez nosotros solicitamos </w:t>
      </w:r>
      <w:r w:rsidR="000C29BD">
        <w:rPr>
          <w:rFonts w:asciiTheme="minorHAnsi" w:hAnsiTheme="minorHAnsi" w:cstheme="minorHAnsi"/>
        </w:rPr>
        <w:t xml:space="preserve">al Tribunal nos </w:t>
      </w:r>
      <w:r w:rsidRPr="00584730">
        <w:rPr>
          <w:rFonts w:asciiTheme="minorHAnsi" w:hAnsiTheme="minorHAnsi" w:cstheme="minorHAnsi"/>
        </w:rPr>
        <w:t xml:space="preserve">aclarara la expresión que venía en la medida y ya nos dijo que incluye tanto las lámparas como los accesorios, el equipo al que se refiere la consulta </w:t>
      </w:r>
      <w:r w:rsidR="000C29BD">
        <w:rPr>
          <w:rFonts w:asciiTheme="minorHAnsi" w:hAnsiTheme="minorHAnsi" w:cstheme="minorHAnsi"/>
        </w:rPr>
        <w:t xml:space="preserve">que nos hizo </w:t>
      </w:r>
      <w:r w:rsidRPr="00584730">
        <w:rPr>
          <w:rFonts w:asciiTheme="minorHAnsi" w:hAnsiTheme="minorHAnsi" w:cstheme="minorHAnsi"/>
        </w:rPr>
        <w:t>Adquisiciones.</w:t>
      </w:r>
    </w:p>
    <w:p w:rsidR="00584730" w:rsidRPr="00584730" w:rsidRDefault="00584730" w:rsidP="00584730">
      <w:pPr>
        <w:spacing w:line="360" w:lineRule="auto"/>
        <w:jc w:val="both"/>
        <w:rPr>
          <w:rFonts w:asciiTheme="minorHAnsi" w:hAnsiTheme="minorHAnsi" w:cstheme="minorHAnsi"/>
        </w:rPr>
      </w:pPr>
    </w:p>
    <w:p w:rsidR="00584730" w:rsidRPr="00584730" w:rsidRDefault="00584730" w:rsidP="00584730">
      <w:pPr>
        <w:pStyle w:val="Sinespaciado"/>
        <w:spacing w:line="360" w:lineRule="auto"/>
        <w:jc w:val="both"/>
        <w:rPr>
          <w:rFonts w:asciiTheme="minorHAnsi" w:hAnsiTheme="minorHAnsi" w:cstheme="minorHAnsi"/>
          <w:sz w:val="24"/>
          <w:szCs w:val="24"/>
        </w:rPr>
      </w:pPr>
      <w:r w:rsidRPr="00584730">
        <w:rPr>
          <w:rFonts w:asciiTheme="minorHAnsi" w:hAnsiTheme="minorHAnsi" w:cstheme="minorHAnsi"/>
          <w:sz w:val="24"/>
          <w:szCs w:val="24"/>
        </w:rPr>
        <w:lastRenderedPageBreak/>
        <w:t xml:space="preserve">Bricio </w:t>
      </w:r>
      <w:proofErr w:type="spellStart"/>
      <w:r w:rsidRPr="00584730">
        <w:rPr>
          <w:rFonts w:asciiTheme="minorHAnsi" w:hAnsiTheme="minorHAnsi" w:cstheme="minorHAnsi"/>
          <w:sz w:val="24"/>
          <w:szCs w:val="24"/>
        </w:rPr>
        <w:t>Baldemar</w:t>
      </w:r>
      <w:proofErr w:type="spellEnd"/>
      <w:r w:rsidRPr="00584730">
        <w:rPr>
          <w:rFonts w:asciiTheme="minorHAnsi" w:hAnsiTheme="minorHAnsi" w:cstheme="minorHAnsi"/>
          <w:sz w:val="24"/>
          <w:szCs w:val="24"/>
        </w:rPr>
        <w:t xml:space="preserve"> Rivera Orozco, Representante Suplente de Consejo de Cámaras Industriales de Jalisco, comenta: Circuitos, cables</w:t>
      </w:r>
      <w:r w:rsidR="000C29BD">
        <w:rPr>
          <w:rFonts w:asciiTheme="minorHAnsi" w:hAnsiTheme="minorHAnsi" w:cstheme="minorHAnsi"/>
          <w:sz w:val="24"/>
          <w:szCs w:val="24"/>
        </w:rPr>
        <w:t>, todo lo electrónico.</w:t>
      </w:r>
    </w:p>
    <w:p w:rsidR="00584730" w:rsidRPr="00584730" w:rsidRDefault="00584730" w:rsidP="00584730">
      <w:pPr>
        <w:pStyle w:val="Sinespaciado"/>
        <w:spacing w:line="360" w:lineRule="auto"/>
        <w:rPr>
          <w:rFonts w:asciiTheme="minorHAnsi" w:hAnsiTheme="minorHAnsi" w:cstheme="minorHAnsi"/>
          <w:sz w:val="24"/>
          <w:szCs w:val="24"/>
        </w:rPr>
      </w:pPr>
    </w:p>
    <w:p w:rsidR="00584730" w:rsidRPr="00584730" w:rsidRDefault="00584730" w:rsidP="00584730">
      <w:pPr>
        <w:spacing w:line="360" w:lineRule="auto"/>
        <w:jc w:val="both"/>
        <w:rPr>
          <w:rFonts w:asciiTheme="minorHAnsi" w:hAnsiTheme="minorHAnsi" w:cstheme="minorHAnsi"/>
        </w:rPr>
      </w:pPr>
      <w:r w:rsidRPr="00584730">
        <w:rPr>
          <w:rFonts w:asciiTheme="minorHAnsi" w:hAnsiTheme="minorHAnsi" w:cstheme="minorHAnsi"/>
        </w:rPr>
        <w:t xml:space="preserve">Manuel Escoto Leal, Síndico Municipal comenta: Circuitos, cables, todo el </w:t>
      </w:r>
      <w:r w:rsidR="000C29BD" w:rsidRPr="00584730">
        <w:rPr>
          <w:rFonts w:asciiTheme="minorHAnsi" w:hAnsiTheme="minorHAnsi" w:cstheme="minorHAnsi"/>
        </w:rPr>
        <w:t>catálogo</w:t>
      </w:r>
      <w:r w:rsidRPr="00584730">
        <w:rPr>
          <w:rFonts w:asciiTheme="minorHAnsi" w:hAnsiTheme="minorHAnsi" w:cstheme="minorHAnsi"/>
        </w:rPr>
        <w:t xml:space="preserve"> que nos proveyó Adquisiciones, nos confirmó el </w:t>
      </w:r>
      <w:r w:rsidR="000C29BD">
        <w:rPr>
          <w:rFonts w:asciiTheme="minorHAnsi" w:hAnsiTheme="minorHAnsi" w:cstheme="minorHAnsi"/>
        </w:rPr>
        <w:t>T</w:t>
      </w:r>
      <w:r w:rsidRPr="00584730">
        <w:rPr>
          <w:rFonts w:asciiTheme="minorHAnsi" w:hAnsiTheme="minorHAnsi" w:cstheme="minorHAnsi"/>
        </w:rPr>
        <w:t xml:space="preserve">ribunal que se refiere a todo ese material no nada más a las lámparas, comentarles que esta medida es provisional, esta medida cautelar es provisional, falta  que la sala dicte una definitiva, donde diga que esa medida provisional es definitiva durante toda la tramitación del juicio, contra esa sentencia que así lo establezca, nosotros tenemos que interponer un recurso de reclamación ante la sala superior, como se acuerdan que paso la otra vez y esperamos que tengamos el mismo resultado que tuvimos la vez pasada en la sala superior, pero tenemos que procesalmente esperar los tiempos y nuestro derecho para combatir esa medida va a nacer o va a ser oportuno hasta que se dicte la medida cautelar definitiva con una sentencia interlocutoria de la propia sala, entonces eso lo que tenemos que comentar. </w:t>
      </w:r>
    </w:p>
    <w:p w:rsidR="00584730" w:rsidRPr="00584730" w:rsidRDefault="00584730" w:rsidP="00584730">
      <w:pPr>
        <w:spacing w:line="360" w:lineRule="auto"/>
        <w:jc w:val="both"/>
        <w:rPr>
          <w:rFonts w:asciiTheme="minorHAnsi" w:hAnsiTheme="minorHAnsi" w:cstheme="minorHAnsi"/>
        </w:rPr>
      </w:pPr>
    </w:p>
    <w:p w:rsidR="00584730" w:rsidRPr="00584730" w:rsidRDefault="00584730" w:rsidP="00584730">
      <w:pPr>
        <w:spacing w:line="360" w:lineRule="auto"/>
        <w:jc w:val="both"/>
        <w:rPr>
          <w:rFonts w:asciiTheme="minorHAnsi" w:hAnsiTheme="minorHAnsi" w:cstheme="minorHAnsi"/>
        </w:rPr>
      </w:pPr>
      <w:r w:rsidRPr="00584730">
        <w:rPr>
          <w:rFonts w:asciiTheme="minorHAnsi" w:hAnsiTheme="minorHAnsi" w:cstheme="minorHAnsi"/>
        </w:rPr>
        <w:t xml:space="preserve">Bricio </w:t>
      </w:r>
      <w:proofErr w:type="spellStart"/>
      <w:r w:rsidRPr="00584730">
        <w:rPr>
          <w:rFonts w:asciiTheme="minorHAnsi" w:hAnsiTheme="minorHAnsi" w:cstheme="minorHAnsi"/>
        </w:rPr>
        <w:t>Baldemar</w:t>
      </w:r>
      <w:proofErr w:type="spellEnd"/>
      <w:r w:rsidRPr="00584730">
        <w:rPr>
          <w:rFonts w:asciiTheme="minorHAnsi" w:hAnsiTheme="minorHAnsi" w:cstheme="minorHAnsi"/>
        </w:rPr>
        <w:t xml:space="preserve"> Rivera Orozco, Representante Suplente de Consejo de Cámaras Industriales de Jalisco, comenta: ¿esta es nueva?, Verdad</w:t>
      </w:r>
    </w:p>
    <w:p w:rsidR="00584730" w:rsidRPr="00584730" w:rsidRDefault="00584730" w:rsidP="00584730">
      <w:pPr>
        <w:spacing w:line="360" w:lineRule="auto"/>
        <w:jc w:val="both"/>
        <w:rPr>
          <w:rFonts w:asciiTheme="minorHAnsi" w:hAnsiTheme="minorHAnsi" w:cstheme="minorHAnsi"/>
        </w:rPr>
      </w:pPr>
    </w:p>
    <w:p w:rsidR="00584730" w:rsidRPr="00584730" w:rsidRDefault="00584730" w:rsidP="00584730">
      <w:pPr>
        <w:spacing w:line="360" w:lineRule="auto"/>
        <w:jc w:val="both"/>
        <w:rPr>
          <w:rFonts w:asciiTheme="minorHAnsi" w:hAnsiTheme="minorHAnsi" w:cstheme="minorHAnsi"/>
        </w:rPr>
      </w:pPr>
      <w:r w:rsidRPr="00584730">
        <w:rPr>
          <w:rFonts w:asciiTheme="minorHAnsi" w:hAnsiTheme="minorHAnsi" w:cstheme="minorHAnsi"/>
        </w:rPr>
        <w:t>Manuel Escoto Leal, Síndico Municipal comenta: Esta es nueva</w:t>
      </w:r>
      <w:r w:rsidR="000C29BD">
        <w:rPr>
          <w:rFonts w:asciiTheme="minorHAnsi" w:hAnsiTheme="minorHAnsi" w:cstheme="minorHAnsi"/>
        </w:rPr>
        <w:t>.</w:t>
      </w:r>
    </w:p>
    <w:p w:rsidR="00584730" w:rsidRPr="00584730" w:rsidRDefault="00584730" w:rsidP="00584730">
      <w:pPr>
        <w:spacing w:line="360" w:lineRule="auto"/>
        <w:jc w:val="both"/>
        <w:rPr>
          <w:rFonts w:asciiTheme="minorHAnsi" w:hAnsiTheme="minorHAnsi" w:cstheme="minorHAnsi"/>
        </w:rPr>
      </w:pPr>
    </w:p>
    <w:p w:rsidR="00584730" w:rsidRPr="00584730" w:rsidRDefault="00584730" w:rsidP="00584730">
      <w:pPr>
        <w:spacing w:line="360" w:lineRule="auto"/>
        <w:jc w:val="both"/>
        <w:rPr>
          <w:rFonts w:asciiTheme="minorHAnsi" w:hAnsiTheme="minorHAnsi" w:cstheme="minorHAnsi"/>
        </w:rPr>
      </w:pPr>
      <w:r w:rsidRPr="00584730">
        <w:rPr>
          <w:rFonts w:asciiTheme="minorHAnsi" w:hAnsiTheme="minorHAnsi" w:cstheme="minorHAnsi"/>
        </w:rPr>
        <w:t xml:space="preserve">Bricio </w:t>
      </w:r>
      <w:proofErr w:type="spellStart"/>
      <w:r w:rsidRPr="00584730">
        <w:rPr>
          <w:rFonts w:asciiTheme="minorHAnsi" w:hAnsiTheme="minorHAnsi" w:cstheme="minorHAnsi"/>
        </w:rPr>
        <w:t>Baldemar</w:t>
      </w:r>
      <w:proofErr w:type="spellEnd"/>
      <w:r w:rsidRPr="00584730">
        <w:rPr>
          <w:rFonts w:asciiTheme="minorHAnsi" w:hAnsiTheme="minorHAnsi" w:cstheme="minorHAnsi"/>
        </w:rPr>
        <w:t xml:space="preserve"> Rivera Orozco, Representante Suplente de Consejo de Cámaras Industriales de Jalisco, comenta: Esta no es la </w:t>
      </w:r>
      <w:r w:rsidR="000C29BD">
        <w:rPr>
          <w:rFonts w:asciiTheme="minorHAnsi" w:hAnsiTheme="minorHAnsi" w:cstheme="minorHAnsi"/>
        </w:rPr>
        <w:t xml:space="preserve">1557/2022 la de 2021 ya se </w:t>
      </w:r>
      <w:r w:rsidR="00134A74">
        <w:rPr>
          <w:rFonts w:asciiTheme="minorHAnsi" w:hAnsiTheme="minorHAnsi" w:cstheme="minorHAnsi"/>
        </w:rPr>
        <w:t>extinguió</w:t>
      </w:r>
      <w:r w:rsidR="006B064E">
        <w:rPr>
          <w:rFonts w:asciiTheme="minorHAnsi" w:hAnsiTheme="minorHAnsi" w:cstheme="minorHAnsi"/>
        </w:rPr>
        <w:t>.</w:t>
      </w:r>
    </w:p>
    <w:p w:rsidR="00584730" w:rsidRPr="00584730" w:rsidRDefault="00584730" w:rsidP="00584730">
      <w:pPr>
        <w:spacing w:line="360" w:lineRule="auto"/>
        <w:jc w:val="both"/>
        <w:rPr>
          <w:rFonts w:asciiTheme="minorHAnsi" w:hAnsiTheme="minorHAnsi" w:cstheme="minorHAnsi"/>
        </w:rPr>
      </w:pPr>
    </w:p>
    <w:p w:rsidR="006B064E" w:rsidRDefault="00584730" w:rsidP="00584730">
      <w:pPr>
        <w:spacing w:line="360" w:lineRule="auto"/>
        <w:jc w:val="both"/>
        <w:rPr>
          <w:rFonts w:asciiTheme="minorHAnsi" w:hAnsiTheme="minorHAnsi" w:cstheme="minorHAnsi"/>
        </w:rPr>
      </w:pPr>
      <w:r w:rsidRPr="00584730">
        <w:rPr>
          <w:rFonts w:asciiTheme="minorHAnsi" w:hAnsiTheme="minorHAnsi" w:cstheme="minorHAnsi"/>
        </w:rPr>
        <w:t>Manuel Escoto Leal, Síndico Municipal comenta: Este es un juicio nuevo, el juicio anterior como se acuerdan, se extinguió con la compra que hicimos</w:t>
      </w:r>
      <w:r w:rsidR="006B064E">
        <w:rPr>
          <w:rFonts w:asciiTheme="minorHAnsi" w:hAnsiTheme="minorHAnsi" w:cstheme="minorHAnsi"/>
        </w:rPr>
        <w:t>.</w:t>
      </w:r>
    </w:p>
    <w:p w:rsidR="006B064E" w:rsidRDefault="006B064E" w:rsidP="00584730">
      <w:pPr>
        <w:spacing w:line="360" w:lineRule="auto"/>
        <w:jc w:val="both"/>
        <w:rPr>
          <w:rFonts w:asciiTheme="minorHAnsi" w:hAnsiTheme="minorHAnsi" w:cstheme="minorHAnsi"/>
        </w:rPr>
      </w:pPr>
      <w:r w:rsidRPr="00584730">
        <w:rPr>
          <w:rFonts w:asciiTheme="minorHAnsi" w:hAnsiTheme="minorHAnsi" w:cstheme="minorHAnsi"/>
        </w:rPr>
        <w:lastRenderedPageBreak/>
        <w:t>José Guadalupe Pérez Mejía, Representante Suplente de Representante del Centro Empresarial de Jalisco S.P., Confederación Patronal de la República Mexicana, comenta:</w:t>
      </w:r>
      <w:r>
        <w:rPr>
          <w:rFonts w:asciiTheme="minorHAnsi" w:hAnsiTheme="minorHAnsi" w:cstheme="minorHAnsi"/>
        </w:rPr>
        <w:t xml:space="preserve"> Nos dieron el informe </w:t>
      </w:r>
      <w:r w:rsidR="007B789D">
        <w:rPr>
          <w:rFonts w:asciiTheme="minorHAnsi" w:hAnsiTheme="minorHAnsi" w:cstheme="minorHAnsi"/>
        </w:rPr>
        <w:t>tienes razón.</w:t>
      </w:r>
    </w:p>
    <w:p w:rsidR="006B064E" w:rsidRDefault="006B064E" w:rsidP="00584730">
      <w:pPr>
        <w:spacing w:line="360" w:lineRule="auto"/>
        <w:jc w:val="both"/>
        <w:rPr>
          <w:rFonts w:asciiTheme="minorHAnsi" w:hAnsiTheme="minorHAnsi" w:cstheme="minorHAnsi"/>
        </w:rPr>
      </w:pPr>
    </w:p>
    <w:p w:rsidR="00584730" w:rsidRPr="00584730" w:rsidRDefault="006B064E" w:rsidP="00584730">
      <w:pPr>
        <w:spacing w:line="360" w:lineRule="auto"/>
        <w:jc w:val="both"/>
        <w:rPr>
          <w:rFonts w:asciiTheme="minorHAnsi" w:hAnsiTheme="minorHAnsi" w:cstheme="minorHAnsi"/>
        </w:rPr>
      </w:pPr>
      <w:r w:rsidRPr="00584730">
        <w:rPr>
          <w:rFonts w:asciiTheme="minorHAnsi" w:hAnsiTheme="minorHAnsi" w:cstheme="minorHAnsi"/>
        </w:rPr>
        <w:t xml:space="preserve">Manuel Escoto Leal, Síndico Municipal comenta: </w:t>
      </w:r>
      <w:r w:rsidR="007B789D">
        <w:rPr>
          <w:rFonts w:asciiTheme="minorHAnsi" w:hAnsiTheme="minorHAnsi" w:cstheme="minorHAnsi"/>
        </w:rPr>
        <w:t xml:space="preserve">exactamente con la compra que hicimos </w:t>
      </w:r>
      <w:r w:rsidR="00584730" w:rsidRPr="00584730">
        <w:rPr>
          <w:rFonts w:asciiTheme="minorHAnsi" w:hAnsiTheme="minorHAnsi" w:cstheme="minorHAnsi"/>
        </w:rPr>
        <w:t xml:space="preserve">y ya con el proceso en el que entregaron luminarias </w:t>
      </w:r>
      <w:r w:rsidR="007B789D">
        <w:rPr>
          <w:rFonts w:asciiTheme="minorHAnsi" w:hAnsiTheme="minorHAnsi" w:cstheme="minorHAnsi"/>
        </w:rPr>
        <w:t xml:space="preserve">hay se terminó </w:t>
      </w:r>
      <w:r w:rsidR="00584730" w:rsidRPr="00584730">
        <w:rPr>
          <w:rFonts w:asciiTheme="minorHAnsi" w:hAnsiTheme="minorHAnsi" w:cstheme="minorHAnsi"/>
        </w:rPr>
        <w:t>y este es uno nuevo, a principio de año, bueno, relativamente a principio de año presentaron la demanda con</w:t>
      </w:r>
      <w:r w:rsidR="0099431A">
        <w:rPr>
          <w:rFonts w:asciiTheme="minorHAnsi" w:hAnsiTheme="minorHAnsi" w:cstheme="minorHAnsi"/>
        </w:rPr>
        <w:t xml:space="preserve"> </w:t>
      </w:r>
      <w:r w:rsidR="007B789D">
        <w:rPr>
          <w:rFonts w:asciiTheme="minorHAnsi" w:hAnsiTheme="minorHAnsi" w:cstheme="minorHAnsi"/>
        </w:rPr>
        <w:t xml:space="preserve">la </w:t>
      </w:r>
      <w:r w:rsidR="00584730" w:rsidRPr="00584730">
        <w:rPr>
          <w:rFonts w:asciiTheme="minorHAnsi" w:hAnsiTheme="minorHAnsi" w:cstheme="minorHAnsi"/>
        </w:rPr>
        <w:t xml:space="preserve"> medida cautelar, que  la aclararon la medida cautelar en su momento y nosotros infórmanos oportunamente al </w:t>
      </w:r>
      <w:r w:rsidR="0099431A">
        <w:rPr>
          <w:rFonts w:asciiTheme="minorHAnsi" w:hAnsiTheme="minorHAnsi" w:cstheme="minorHAnsi"/>
        </w:rPr>
        <w:t>C</w:t>
      </w:r>
      <w:r w:rsidR="00584730" w:rsidRPr="00584730">
        <w:rPr>
          <w:rFonts w:asciiTheme="minorHAnsi" w:hAnsiTheme="minorHAnsi" w:cstheme="minorHAnsi"/>
        </w:rPr>
        <w:t xml:space="preserve">omité, perdón a la Dirección de Adquisiciones, al </w:t>
      </w:r>
      <w:r w:rsidR="0099431A">
        <w:rPr>
          <w:rFonts w:asciiTheme="minorHAnsi" w:hAnsiTheme="minorHAnsi" w:cstheme="minorHAnsi"/>
        </w:rPr>
        <w:t>P</w:t>
      </w:r>
      <w:r w:rsidR="00584730" w:rsidRPr="00584730">
        <w:rPr>
          <w:rFonts w:asciiTheme="minorHAnsi" w:hAnsiTheme="minorHAnsi" w:cstheme="minorHAnsi"/>
        </w:rPr>
        <w:t xml:space="preserve">residente del </w:t>
      </w:r>
      <w:r w:rsidR="0099431A">
        <w:rPr>
          <w:rFonts w:asciiTheme="minorHAnsi" w:hAnsiTheme="minorHAnsi" w:cstheme="minorHAnsi"/>
        </w:rPr>
        <w:t>C</w:t>
      </w:r>
      <w:r w:rsidR="00584730" w:rsidRPr="00584730">
        <w:rPr>
          <w:rFonts w:asciiTheme="minorHAnsi" w:hAnsiTheme="minorHAnsi" w:cstheme="minorHAnsi"/>
        </w:rPr>
        <w:t>omité  y a todas las áreas involucradas, lo único que nos queda esperar es que salga esa sentencia interlocutoria y nosotros poder</w:t>
      </w:r>
      <w:r w:rsidR="0099431A">
        <w:rPr>
          <w:rFonts w:asciiTheme="minorHAnsi" w:hAnsiTheme="minorHAnsi" w:cstheme="minorHAnsi"/>
        </w:rPr>
        <w:t>la</w:t>
      </w:r>
      <w:r w:rsidR="00584730" w:rsidRPr="00584730">
        <w:rPr>
          <w:rFonts w:asciiTheme="minorHAnsi" w:hAnsiTheme="minorHAnsi" w:cstheme="minorHAnsi"/>
        </w:rPr>
        <w:t xml:space="preserve"> combatir para que la sala superior </w:t>
      </w:r>
      <w:r w:rsidR="0099431A">
        <w:rPr>
          <w:rFonts w:asciiTheme="minorHAnsi" w:hAnsiTheme="minorHAnsi" w:cstheme="minorHAnsi"/>
        </w:rPr>
        <w:t>decida</w:t>
      </w:r>
      <w:r w:rsidR="00584730" w:rsidRPr="00584730">
        <w:rPr>
          <w:rFonts w:asciiTheme="minorHAnsi" w:hAnsiTheme="minorHAnsi" w:cstheme="minorHAnsi"/>
        </w:rPr>
        <w:t xml:space="preserve"> si se sostiene o no se sostiene esa medida cautelar, si es legar o no es legal</w:t>
      </w:r>
      <w:r w:rsidR="0099431A">
        <w:rPr>
          <w:rFonts w:asciiTheme="minorHAnsi" w:hAnsiTheme="minorHAnsi" w:cstheme="minorHAnsi"/>
        </w:rPr>
        <w:t xml:space="preserve"> esa medida cautelar </w:t>
      </w:r>
      <w:r w:rsidR="00584730" w:rsidRPr="00584730">
        <w:rPr>
          <w:rFonts w:asciiTheme="minorHAnsi" w:hAnsiTheme="minorHAnsi" w:cstheme="minorHAnsi"/>
        </w:rPr>
        <w:t xml:space="preserve">nosotros vamos hacer lo propio, pero quien decide es la sala superior del tribunal, en el inter nosotros tenemos que cumplir con la medida y ante la necesidad que hay de adquirir luminarias le tenemos que comprar a esta empresa, es todo lo que podemos hacer </w:t>
      </w:r>
      <w:r w:rsidR="0099431A">
        <w:rPr>
          <w:rFonts w:asciiTheme="minorHAnsi" w:hAnsiTheme="minorHAnsi" w:cstheme="minorHAnsi"/>
        </w:rPr>
        <w:t>hasta el momento.</w:t>
      </w:r>
    </w:p>
    <w:p w:rsidR="00584730" w:rsidRPr="00584730" w:rsidRDefault="00584730" w:rsidP="00584730">
      <w:pPr>
        <w:spacing w:line="360" w:lineRule="auto"/>
        <w:jc w:val="both"/>
        <w:rPr>
          <w:rFonts w:asciiTheme="minorHAnsi" w:hAnsiTheme="minorHAnsi" w:cstheme="minorHAnsi"/>
        </w:rPr>
      </w:pPr>
    </w:p>
    <w:p w:rsidR="00584730" w:rsidRPr="00584730" w:rsidRDefault="00584730" w:rsidP="00584730">
      <w:pPr>
        <w:spacing w:line="360" w:lineRule="auto"/>
        <w:jc w:val="both"/>
        <w:rPr>
          <w:rFonts w:asciiTheme="minorHAnsi" w:hAnsiTheme="minorHAnsi" w:cstheme="minorHAnsi"/>
        </w:rPr>
      </w:pPr>
      <w:r w:rsidRPr="00584730">
        <w:rPr>
          <w:rFonts w:asciiTheme="minorHAnsi" w:hAnsiTheme="minorHAnsi" w:cstheme="minorHAnsi"/>
        </w:rPr>
        <w:t xml:space="preserve">Rogelio Alejandro Muñoz Prado, Representante Titular de la Cámara Nacional de Comercio, Servicios y Turismo de Guadalajara, comenta: El tema es aquí </w:t>
      </w:r>
      <w:r w:rsidR="0099431A">
        <w:rPr>
          <w:rFonts w:asciiTheme="minorHAnsi" w:hAnsiTheme="minorHAnsi" w:cstheme="minorHAnsi"/>
        </w:rPr>
        <w:t>¿</w:t>
      </w:r>
      <w:r w:rsidRPr="00584730">
        <w:rPr>
          <w:rFonts w:asciiTheme="minorHAnsi" w:hAnsiTheme="minorHAnsi" w:cstheme="minorHAnsi"/>
        </w:rPr>
        <w:t>se autoriza o nos esperamos</w:t>
      </w:r>
      <w:r w:rsidR="0099431A">
        <w:rPr>
          <w:rFonts w:asciiTheme="minorHAnsi" w:hAnsiTheme="minorHAnsi" w:cstheme="minorHAnsi"/>
        </w:rPr>
        <w:t>?</w:t>
      </w:r>
    </w:p>
    <w:p w:rsidR="00584730" w:rsidRPr="00584730" w:rsidRDefault="00584730" w:rsidP="00584730">
      <w:pPr>
        <w:spacing w:line="360" w:lineRule="auto"/>
        <w:jc w:val="both"/>
        <w:rPr>
          <w:rFonts w:asciiTheme="minorHAnsi" w:hAnsiTheme="minorHAnsi" w:cstheme="minorHAnsi"/>
        </w:rPr>
      </w:pPr>
    </w:p>
    <w:p w:rsidR="00584730" w:rsidRDefault="00584730" w:rsidP="00584730">
      <w:pPr>
        <w:spacing w:line="360" w:lineRule="auto"/>
        <w:jc w:val="both"/>
        <w:rPr>
          <w:rFonts w:asciiTheme="minorHAnsi" w:hAnsiTheme="minorHAnsi" w:cstheme="minorHAnsi"/>
        </w:rPr>
      </w:pPr>
      <w:r w:rsidRPr="00584730">
        <w:rPr>
          <w:rFonts w:asciiTheme="minorHAnsi" w:hAnsiTheme="minorHAnsi" w:cstheme="minorHAnsi"/>
        </w:rPr>
        <w:t xml:space="preserve">Edmundo Antonio Amutio Villa, Representante Suplente del </w:t>
      </w:r>
      <w:proofErr w:type="gramStart"/>
      <w:r w:rsidRPr="00584730">
        <w:rPr>
          <w:rFonts w:asciiTheme="minorHAnsi" w:hAnsiTheme="minorHAnsi" w:cstheme="minorHAnsi"/>
        </w:rPr>
        <w:t>Presidente</w:t>
      </w:r>
      <w:proofErr w:type="gramEnd"/>
      <w:r w:rsidRPr="00584730">
        <w:rPr>
          <w:rFonts w:asciiTheme="minorHAnsi" w:hAnsiTheme="minorHAnsi" w:cstheme="minorHAnsi"/>
        </w:rPr>
        <w:t xml:space="preserve"> del Comité de Adquisiciones, comenta: Si </w:t>
      </w:r>
      <w:r w:rsidR="0099431A">
        <w:rPr>
          <w:rFonts w:asciiTheme="minorHAnsi" w:hAnsiTheme="minorHAnsi" w:cstheme="minorHAnsi"/>
        </w:rPr>
        <w:t>ahorita se va a someter a.</w:t>
      </w:r>
    </w:p>
    <w:p w:rsidR="00EC683B" w:rsidRDefault="00EC683B" w:rsidP="00584730">
      <w:pPr>
        <w:spacing w:line="360" w:lineRule="auto"/>
        <w:jc w:val="both"/>
        <w:rPr>
          <w:rFonts w:asciiTheme="minorHAnsi" w:hAnsiTheme="minorHAnsi" w:cstheme="minorHAnsi"/>
        </w:rPr>
      </w:pPr>
    </w:p>
    <w:p w:rsidR="00584730" w:rsidRPr="00584730" w:rsidRDefault="00584730" w:rsidP="00584730">
      <w:pPr>
        <w:spacing w:line="360" w:lineRule="auto"/>
        <w:jc w:val="both"/>
        <w:rPr>
          <w:rFonts w:asciiTheme="minorHAnsi" w:hAnsiTheme="minorHAnsi" w:cstheme="minorHAnsi"/>
        </w:rPr>
      </w:pPr>
      <w:r w:rsidRPr="00584730">
        <w:rPr>
          <w:rFonts w:asciiTheme="minorHAnsi" w:hAnsiTheme="minorHAnsi" w:cstheme="minorHAnsi"/>
        </w:rPr>
        <w:lastRenderedPageBreak/>
        <w:t>Rogelio Alejandro Muñoz Prado, Representante Titular de la Cámara Nacional de Comercio, Servicios y Turismo de Guadalajara, comenta: Pero se somete a votación o es solo para enterarnos</w:t>
      </w:r>
      <w:r w:rsidR="0099431A">
        <w:rPr>
          <w:rFonts w:asciiTheme="minorHAnsi" w:hAnsiTheme="minorHAnsi" w:cstheme="minorHAnsi"/>
        </w:rPr>
        <w:t xml:space="preserve"> nada más.</w:t>
      </w:r>
    </w:p>
    <w:p w:rsidR="00584730" w:rsidRPr="00584730" w:rsidRDefault="00584730" w:rsidP="00584730">
      <w:pPr>
        <w:spacing w:line="360" w:lineRule="auto"/>
        <w:jc w:val="both"/>
        <w:rPr>
          <w:rFonts w:asciiTheme="minorHAnsi" w:hAnsiTheme="minorHAnsi" w:cstheme="minorHAnsi"/>
        </w:rPr>
      </w:pPr>
    </w:p>
    <w:p w:rsidR="00584730" w:rsidRPr="00584730" w:rsidRDefault="00584730" w:rsidP="00584730">
      <w:pPr>
        <w:spacing w:line="360" w:lineRule="auto"/>
        <w:jc w:val="both"/>
        <w:rPr>
          <w:rFonts w:asciiTheme="minorHAnsi" w:hAnsiTheme="minorHAnsi" w:cstheme="minorHAnsi"/>
        </w:rPr>
      </w:pPr>
      <w:r w:rsidRPr="00584730">
        <w:rPr>
          <w:rFonts w:asciiTheme="minorHAnsi" w:hAnsiTheme="minorHAnsi" w:cstheme="minorHAnsi"/>
        </w:rPr>
        <w:t xml:space="preserve">Edmundo Antonio Amutio Villa, Representante Suplente del </w:t>
      </w:r>
      <w:proofErr w:type="gramStart"/>
      <w:r w:rsidRPr="00584730">
        <w:rPr>
          <w:rFonts w:asciiTheme="minorHAnsi" w:hAnsiTheme="minorHAnsi" w:cstheme="minorHAnsi"/>
        </w:rPr>
        <w:t>Presidente</w:t>
      </w:r>
      <w:proofErr w:type="gramEnd"/>
      <w:r w:rsidRPr="00584730">
        <w:rPr>
          <w:rFonts w:asciiTheme="minorHAnsi" w:hAnsiTheme="minorHAnsi" w:cstheme="minorHAnsi"/>
        </w:rPr>
        <w:t xml:space="preserve"> del Comité de Adquisiciones, comenta: No, </w:t>
      </w:r>
      <w:r w:rsidR="0099431A">
        <w:rPr>
          <w:rFonts w:asciiTheme="minorHAnsi" w:hAnsiTheme="minorHAnsi" w:cstheme="minorHAnsi"/>
        </w:rPr>
        <w:t>s</w:t>
      </w:r>
      <w:r w:rsidRPr="00584730">
        <w:rPr>
          <w:rFonts w:asciiTheme="minorHAnsi" w:hAnsiTheme="minorHAnsi" w:cstheme="minorHAnsi"/>
        </w:rPr>
        <w:t xml:space="preserve">e somete a </w:t>
      </w:r>
      <w:r w:rsidR="0099431A">
        <w:rPr>
          <w:rFonts w:asciiTheme="minorHAnsi" w:hAnsiTheme="minorHAnsi" w:cstheme="minorHAnsi"/>
        </w:rPr>
        <w:t xml:space="preserve">es una adjudicación se somete a </w:t>
      </w:r>
      <w:r w:rsidRPr="00584730">
        <w:rPr>
          <w:rFonts w:asciiTheme="minorHAnsi" w:hAnsiTheme="minorHAnsi" w:cstheme="minorHAnsi"/>
        </w:rPr>
        <w:t>votación.</w:t>
      </w:r>
    </w:p>
    <w:p w:rsidR="00584730" w:rsidRPr="00584730" w:rsidRDefault="00584730" w:rsidP="00584730">
      <w:pPr>
        <w:spacing w:line="360" w:lineRule="auto"/>
        <w:jc w:val="both"/>
        <w:rPr>
          <w:rFonts w:asciiTheme="minorHAnsi" w:hAnsiTheme="minorHAnsi" w:cstheme="minorHAnsi"/>
        </w:rPr>
      </w:pPr>
      <w:r w:rsidRPr="00584730">
        <w:rPr>
          <w:rFonts w:asciiTheme="minorHAnsi" w:hAnsiTheme="minorHAnsi" w:cstheme="minorHAnsi"/>
        </w:rPr>
        <w:t xml:space="preserve"> </w:t>
      </w:r>
    </w:p>
    <w:p w:rsidR="00584730" w:rsidRPr="00584730" w:rsidRDefault="00584730" w:rsidP="00584730">
      <w:pPr>
        <w:spacing w:line="360" w:lineRule="auto"/>
        <w:jc w:val="both"/>
        <w:rPr>
          <w:rFonts w:asciiTheme="minorHAnsi" w:hAnsiTheme="minorHAnsi" w:cstheme="minorHAnsi"/>
        </w:rPr>
      </w:pPr>
      <w:r w:rsidRPr="00584730">
        <w:rPr>
          <w:rFonts w:asciiTheme="minorHAnsi" w:hAnsiTheme="minorHAnsi" w:cstheme="minorHAnsi"/>
        </w:rPr>
        <w:t xml:space="preserve">Bricio </w:t>
      </w:r>
      <w:proofErr w:type="spellStart"/>
      <w:r w:rsidRPr="00584730">
        <w:rPr>
          <w:rFonts w:asciiTheme="minorHAnsi" w:hAnsiTheme="minorHAnsi" w:cstheme="minorHAnsi"/>
        </w:rPr>
        <w:t>Baldemar</w:t>
      </w:r>
      <w:proofErr w:type="spellEnd"/>
      <w:r w:rsidRPr="00584730">
        <w:rPr>
          <w:rFonts w:asciiTheme="minorHAnsi" w:hAnsiTheme="minorHAnsi" w:cstheme="minorHAnsi"/>
        </w:rPr>
        <w:t xml:space="preserve"> Rivera Orozco, Representante Suplente de Consejo de Cámaras Industriales de Jalisco, comenta: ¿la concesión</w:t>
      </w:r>
      <w:r w:rsidR="007C65E7">
        <w:rPr>
          <w:rFonts w:asciiTheme="minorHAnsi" w:hAnsiTheme="minorHAnsi" w:cstheme="minorHAnsi"/>
        </w:rPr>
        <w:t>, se quedó en el limbo legal</w:t>
      </w:r>
      <w:r w:rsidRPr="00584730">
        <w:rPr>
          <w:rFonts w:asciiTheme="minorHAnsi" w:hAnsiTheme="minorHAnsi" w:cstheme="minorHAnsi"/>
        </w:rPr>
        <w:t xml:space="preserve">? </w:t>
      </w:r>
    </w:p>
    <w:p w:rsidR="0099431A" w:rsidRDefault="0099431A" w:rsidP="00584730">
      <w:pPr>
        <w:spacing w:line="360" w:lineRule="auto"/>
        <w:jc w:val="both"/>
        <w:rPr>
          <w:rFonts w:asciiTheme="minorHAnsi" w:hAnsiTheme="minorHAnsi" w:cstheme="minorHAnsi"/>
        </w:rPr>
      </w:pPr>
    </w:p>
    <w:p w:rsidR="00584730" w:rsidRPr="00584730" w:rsidRDefault="00584730" w:rsidP="00584730">
      <w:pPr>
        <w:spacing w:line="360" w:lineRule="auto"/>
        <w:jc w:val="both"/>
        <w:rPr>
          <w:rFonts w:asciiTheme="minorHAnsi" w:hAnsiTheme="minorHAnsi" w:cstheme="minorHAnsi"/>
        </w:rPr>
      </w:pPr>
      <w:r w:rsidRPr="00584730">
        <w:rPr>
          <w:rFonts w:asciiTheme="minorHAnsi" w:hAnsiTheme="minorHAnsi" w:cstheme="minorHAnsi"/>
        </w:rPr>
        <w:t xml:space="preserve">Manuel Escoto Leal, Síndico Municipal comenta: La concesión ahorita está suspendida porque ahorita está suspendida, </w:t>
      </w:r>
      <w:r w:rsidR="007C65E7">
        <w:rPr>
          <w:rFonts w:asciiTheme="minorHAnsi" w:hAnsiTheme="minorHAnsi" w:cstheme="minorHAnsi"/>
        </w:rPr>
        <w:t xml:space="preserve">en </w:t>
      </w:r>
      <w:r w:rsidRPr="00584730">
        <w:rPr>
          <w:rFonts w:asciiTheme="minorHAnsi" w:hAnsiTheme="minorHAnsi" w:cstheme="minorHAnsi"/>
        </w:rPr>
        <w:t xml:space="preserve">tanto no ha surtido efectos, en virtud de que no se ha logrado el registro ante la USEF, </w:t>
      </w:r>
      <w:r w:rsidR="007C65E7">
        <w:rPr>
          <w:rFonts w:asciiTheme="minorHAnsi" w:hAnsiTheme="minorHAnsi" w:cstheme="minorHAnsi"/>
        </w:rPr>
        <w:t xml:space="preserve">que </w:t>
      </w:r>
      <w:r w:rsidRPr="00584730">
        <w:rPr>
          <w:rFonts w:asciiTheme="minorHAnsi" w:hAnsiTheme="minorHAnsi" w:cstheme="minorHAnsi"/>
        </w:rPr>
        <w:t xml:space="preserve">cuando firmamos el contrato de concesión, al mejor </w:t>
      </w:r>
      <w:r w:rsidR="007C65E7">
        <w:rPr>
          <w:rFonts w:asciiTheme="minorHAnsi" w:hAnsiTheme="minorHAnsi" w:cstheme="minorHAnsi"/>
        </w:rPr>
        <w:t>Lupe tu</w:t>
      </w:r>
      <w:r w:rsidRPr="00584730">
        <w:rPr>
          <w:rFonts w:asciiTheme="minorHAnsi" w:hAnsiTheme="minorHAnsi" w:cstheme="minorHAnsi"/>
        </w:rPr>
        <w:t xml:space="preserve"> no estaba pero, </w:t>
      </w:r>
      <w:r w:rsidR="007C65E7">
        <w:rPr>
          <w:rFonts w:asciiTheme="minorHAnsi" w:hAnsiTheme="minorHAnsi" w:cstheme="minorHAnsi"/>
        </w:rPr>
        <w:t xml:space="preserve">Bricio, se acuerda perfectamente porque </w:t>
      </w:r>
      <w:r w:rsidRPr="00584730">
        <w:rPr>
          <w:rFonts w:asciiTheme="minorHAnsi" w:hAnsiTheme="minorHAnsi" w:cstheme="minorHAnsi"/>
        </w:rPr>
        <w:t>nos tocó estar en el día a día de todo este proceso y en el contrato de concesión cuando lo firmamos establecimos que quedaba sujet</w:t>
      </w:r>
      <w:r w:rsidR="007C65E7">
        <w:rPr>
          <w:rFonts w:asciiTheme="minorHAnsi" w:hAnsiTheme="minorHAnsi" w:cstheme="minorHAnsi"/>
        </w:rPr>
        <w:t>o</w:t>
      </w:r>
      <w:r w:rsidRPr="00584730">
        <w:rPr>
          <w:rFonts w:asciiTheme="minorHAnsi" w:hAnsiTheme="minorHAnsi" w:cstheme="minorHAnsi"/>
        </w:rPr>
        <w:t xml:space="preserve"> la vigencia de la concesión a que la USEF, que es la </w:t>
      </w:r>
      <w:r w:rsidR="00037012">
        <w:rPr>
          <w:rFonts w:asciiTheme="minorHAnsi" w:hAnsiTheme="minorHAnsi" w:cstheme="minorHAnsi"/>
        </w:rPr>
        <w:t xml:space="preserve">Unidad </w:t>
      </w:r>
      <w:r w:rsidRPr="00584730">
        <w:rPr>
          <w:rFonts w:asciiTheme="minorHAnsi" w:hAnsiTheme="minorHAnsi" w:cstheme="minorHAnsi"/>
        </w:rPr>
        <w:t xml:space="preserve"> que registra ese tipo de movimientos</w:t>
      </w:r>
      <w:r w:rsidR="00037012">
        <w:rPr>
          <w:rFonts w:asciiTheme="minorHAnsi" w:hAnsiTheme="minorHAnsi" w:cstheme="minorHAnsi"/>
        </w:rPr>
        <w:t xml:space="preserve">, la Autoridad Federal que registra </w:t>
      </w:r>
      <w:r w:rsidRPr="00584730">
        <w:rPr>
          <w:rFonts w:asciiTheme="minorHAnsi" w:hAnsiTheme="minorHAnsi" w:cstheme="minorHAnsi"/>
        </w:rPr>
        <w:t>ese</w:t>
      </w:r>
      <w:r w:rsidR="00037012">
        <w:rPr>
          <w:rFonts w:asciiTheme="minorHAnsi" w:hAnsiTheme="minorHAnsi" w:cstheme="minorHAnsi"/>
        </w:rPr>
        <w:t xml:space="preserve"> </w:t>
      </w:r>
      <w:r w:rsidRPr="00584730">
        <w:rPr>
          <w:rFonts w:asciiTheme="minorHAnsi" w:hAnsiTheme="minorHAnsi" w:cstheme="minorHAnsi"/>
        </w:rPr>
        <w:t>tipo</w:t>
      </w:r>
      <w:r w:rsidR="00037012">
        <w:rPr>
          <w:rFonts w:asciiTheme="minorHAnsi" w:hAnsiTheme="minorHAnsi" w:cstheme="minorHAnsi"/>
        </w:rPr>
        <w:t xml:space="preserve"> de registros o ese tipo </w:t>
      </w:r>
      <w:r w:rsidRPr="00584730">
        <w:rPr>
          <w:rFonts w:asciiTheme="minorHAnsi" w:hAnsiTheme="minorHAnsi" w:cstheme="minorHAnsi"/>
        </w:rPr>
        <w:t xml:space="preserve">de gravámenes, por el tema de las afectaciones de las participaciones, quedaba sujeto a que se obtuviera el registro, una vez se obtuviera </w:t>
      </w:r>
      <w:r w:rsidR="007A51CC">
        <w:rPr>
          <w:rFonts w:asciiTheme="minorHAnsi" w:hAnsiTheme="minorHAnsi" w:cstheme="minorHAnsi"/>
        </w:rPr>
        <w:t xml:space="preserve">el registro </w:t>
      </w:r>
      <w:r w:rsidRPr="00584730">
        <w:rPr>
          <w:rFonts w:asciiTheme="minorHAnsi" w:hAnsiTheme="minorHAnsi" w:cstheme="minorHAnsi"/>
        </w:rPr>
        <w:t xml:space="preserve">empezaba </w:t>
      </w:r>
      <w:r w:rsidR="00307282">
        <w:rPr>
          <w:rFonts w:asciiTheme="minorHAnsi" w:hAnsiTheme="minorHAnsi" w:cstheme="minorHAnsi"/>
        </w:rPr>
        <w:t>a</w:t>
      </w:r>
      <w:r w:rsidRPr="00584730">
        <w:rPr>
          <w:rFonts w:asciiTheme="minorHAnsi" w:hAnsiTheme="minorHAnsi" w:cstheme="minorHAnsi"/>
        </w:rPr>
        <w:t xml:space="preserve"> contar</w:t>
      </w:r>
      <w:r w:rsidR="00307282">
        <w:rPr>
          <w:rFonts w:asciiTheme="minorHAnsi" w:hAnsiTheme="minorHAnsi" w:cstheme="minorHAnsi"/>
        </w:rPr>
        <w:t xml:space="preserve"> el plazo de </w:t>
      </w:r>
      <w:r w:rsidRPr="00584730">
        <w:rPr>
          <w:rFonts w:asciiTheme="minorHAnsi" w:hAnsiTheme="minorHAnsi" w:cstheme="minorHAnsi"/>
        </w:rPr>
        <w:t>la concesión y empezaba a surtir</w:t>
      </w:r>
      <w:r w:rsidR="00307282">
        <w:rPr>
          <w:rFonts w:asciiTheme="minorHAnsi" w:hAnsiTheme="minorHAnsi" w:cstheme="minorHAnsi"/>
        </w:rPr>
        <w:t xml:space="preserve"> los </w:t>
      </w:r>
      <w:r w:rsidRPr="00584730">
        <w:rPr>
          <w:rFonts w:asciiTheme="minorHAnsi" w:hAnsiTheme="minorHAnsi" w:cstheme="minorHAnsi"/>
        </w:rPr>
        <w:t xml:space="preserve">efectos </w:t>
      </w:r>
      <w:r w:rsidR="00307282">
        <w:rPr>
          <w:rFonts w:asciiTheme="minorHAnsi" w:hAnsiTheme="minorHAnsi" w:cstheme="minorHAnsi"/>
        </w:rPr>
        <w:t xml:space="preserve"> de la misma </w:t>
      </w:r>
      <w:r w:rsidRPr="00584730">
        <w:rPr>
          <w:rFonts w:asciiTheme="minorHAnsi" w:hAnsiTheme="minorHAnsi" w:cstheme="minorHAnsi"/>
        </w:rPr>
        <w:t>ante terceros, estamos todavía ahorita e</w:t>
      </w:r>
      <w:r w:rsidR="00307282">
        <w:rPr>
          <w:rFonts w:asciiTheme="minorHAnsi" w:hAnsiTheme="minorHAnsi" w:cstheme="minorHAnsi"/>
        </w:rPr>
        <w:t>n es</w:t>
      </w:r>
      <w:r w:rsidRPr="00584730">
        <w:rPr>
          <w:rFonts w:asciiTheme="minorHAnsi" w:hAnsiTheme="minorHAnsi" w:cstheme="minorHAnsi"/>
        </w:rPr>
        <w:t>e supuesto, porque no</w:t>
      </w:r>
      <w:r w:rsidR="00307282">
        <w:rPr>
          <w:rFonts w:asciiTheme="minorHAnsi" w:hAnsiTheme="minorHAnsi" w:cstheme="minorHAnsi"/>
        </w:rPr>
        <w:t xml:space="preserve"> se</w:t>
      </w:r>
      <w:r w:rsidRPr="00584730">
        <w:rPr>
          <w:rFonts w:asciiTheme="minorHAnsi" w:hAnsiTheme="minorHAnsi" w:cstheme="minorHAnsi"/>
        </w:rPr>
        <w:t xml:space="preserve"> ha obtenido e</w:t>
      </w:r>
      <w:r w:rsidR="00307282">
        <w:rPr>
          <w:rFonts w:asciiTheme="minorHAnsi" w:hAnsiTheme="minorHAnsi" w:cstheme="minorHAnsi"/>
        </w:rPr>
        <w:t>l</w:t>
      </w:r>
      <w:r w:rsidRPr="00584730">
        <w:rPr>
          <w:rFonts w:asciiTheme="minorHAnsi" w:hAnsiTheme="minorHAnsi" w:cstheme="minorHAnsi"/>
        </w:rPr>
        <w:t xml:space="preserve"> registro y es lo que </w:t>
      </w:r>
      <w:r w:rsidR="00307282">
        <w:rPr>
          <w:rFonts w:asciiTheme="minorHAnsi" w:hAnsiTheme="minorHAnsi" w:cstheme="minorHAnsi"/>
        </w:rPr>
        <w:t xml:space="preserve">alega en la demanda </w:t>
      </w:r>
      <w:r w:rsidRPr="00584730">
        <w:rPr>
          <w:rFonts w:asciiTheme="minorHAnsi" w:hAnsiTheme="minorHAnsi" w:cstheme="minorHAnsi"/>
        </w:rPr>
        <w:t>el actor.</w:t>
      </w:r>
    </w:p>
    <w:p w:rsidR="00584730" w:rsidRPr="00584730" w:rsidRDefault="00584730" w:rsidP="00584730">
      <w:pPr>
        <w:spacing w:line="360" w:lineRule="auto"/>
        <w:jc w:val="both"/>
        <w:rPr>
          <w:rFonts w:asciiTheme="minorHAnsi" w:hAnsiTheme="minorHAnsi" w:cstheme="minorHAnsi"/>
        </w:rPr>
      </w:pPr>
    </w:p>
    <w:p w:rsidR="00584730" w:rsidRPr="00584730" w:rsidRDefault="00584730" w:rsidP="00584730">
      <w:pPr>
        <w:pStyle w:val="Sinespaciado"/>
        <w:spacing w:line="360" w:lineRule="auto"/>
        <w:jc w:val="both"/>
        <w:rPr>
          <w:rFonts w:asciiTheme="minorHAnsi" w:hAnsiTheme="minorHAnsi" w:cstheme="minorHAnsi"/>
          <w:sz w:val="24"/>
          <w:szCs w:val="24"/>
        </w:rPr>
      </w:pPr>
      <w:r w:rsidRPr="00584730">
        <w:rPr>
          <w:rFonts w:asciiTheme="minorHAnsi" w:hAnsiTheme="minorHAnsi" w:cstheme="minorHAnsi"/>
          <w:sz w:val="24"/>
          <w:szCs w:val="24"/>
        </w:rPr>
        <w:lastRenderedPageBreak/>
        <w:t xml:space="preserve">José Guadalupe Pérez Mejía, Representante Suplente de Representante del Centro Empresarial de Jalisco S.P., Confederación Patronal de la República Mexicana, comenta: </w:t>
      </w:r>
      <w:r w:rsidR="00134A74">
        <w:rPr>
          <w:rFonts w:asciiTheme="minorHAnsi" w:hAnsiTheme="minorHAnsi" w:cstheme="minorHAnsi"/>
          <w:sz w:val="24"/>
          <w:szCs w:val="24"/>
        </w:rPr>
        <w:t xml:space="preserve">Como </w:t>
      </w:r>
      <w:r w:rsidRPr="00584730">
        <w:rPr>
          <w:rFonts w:asciiTheme="minorHAnsi" w:hAnsiTheme="minorHAnsi" w:cstheme="minorHAnsi"/>
          <w:sz w:val="24"/>
          <w:szCs w:val="24"/>
        </w:rPr>
        <w:t xml:space="preserve">pregunta nada más, </w:t>
      </w:r>
      <w:r w:rsidR="00134A74">
        <w:rPr>
          <w:rFonts w:asciiTheme="minorHAnsi" w:hAnsiTheme="minorHAnsi" w:cstheme="minorHAnsi"/>
          <w:sz w:val="24"/>
          <w:szCs w:val="24"/>
        </w:rPr>
        <w:t>¿</w:t>
      </w:r>
      <w:r w:rsidRPr="00584730">
        <w:rPr>
          <w:rFonts w:asciiTheme="minorHAnsi" w:hAnsiTheme="minorHAnsi" w:cstheme="minorHAnsi"/>
          <w:sz w:val="24"/>
          <w:szCs w:val="24"/>
        </w:rPr>
        <w:t xml:space="preserve">la incidencia de robos se </w:t>
      </w:r>
      <w:r w:rsidR="00134A74">
        <w:rPr>
          <w:rFonts w:asciiTheme="minorHAnsi" w:hAnsiTheme="minorHAnsi" w:cstheme="minorHAnsi"/>
          <w:sz w:val="24"/>
          <w:szCs w:val="24"/>
        </w:rPr>
        <w:t xml:space="preserve">ha ido incrementándose en las luminarias? </w:t>
      </w:r>
      <w:r w:rsidRPr="00584730">
        <w:rPr>
          <w:rFonts w:asciiTheme="minorHAnsi" w:hAnsiTheme="minorHAnsi" w:cstheme="minorHAnsi"/>
          <w:sz w:val="24"/>
          <w:szCs w:val="24"/>
        </w:rPr>
        <w:t xml:space="preserve"> </w:t>
      </w:r>
    </w:p>
    <w:p w:rsidR="00584730" w:rsidRPr="00584730" w:rsidRDefault="00584730" w:rsidP="00584730">
      <w:pPr>
        <w:spacing w:line="360" w:lineRule="auto"/>
        <w:jc w:val="both"/>
        <w:rPr>
          <w:rFonts w:asciiTheme="minorHAnsi" w:hAnsiTheme="minorHAnsi" w:cstheme="minorHAnsi"/>
        </w:rPr>
      </w:pPr>
    </w:p>
    <w:p w:rsidR="00584730" w:rsidRDefault="00584730" w:rsidP="00584730">
      <w:pPr>
        <w:spacing w:line="360" w:lineRule="auto"/>
        <w:jc w:val="both"/>
        <w:rPr>
          <w:rFonts w:asciiTheme="minorHAnsi" w:hAnsiTheme="minorHAnsi" w:cstheme="minorHAnsi"/>
        </w:rPr>
      </w:pPr>
      <w:r w:rsidRPr="00584730">
        <w:rPr>
          <w:rFonts w:asciiTheme="minorHAnsi" w:hAnsiTheme="minorHAnsi" w:cstheme="minorHAnsi"/>
        </w:rPr>
        <w:t xml:space="preserve">Manuel Escoto Leal, Síndico Municipal comenta: </w:t>
      </w:r>
      <w:r w:rsidR="00134A74">
        <w:rPr>
          <w:rFonts w:asciiTheme="minorHAnsi" w:hAnsiTheme="minorHAnsi" w:cstheme="minorHAnsi"/>
        </w:rPr>
        <w:t>Si e</w:t>
      </w:r>
      <w:r w:rsidRPr="00584730">
        <w:rPr>
          <w:rFonts w:asciiTheme="minorHAnsi" w:hAnsiTheme="minorHAnsi" w:cstheme="minorHAnsi"/>
        </w:rPr>
        <w:t xml:space="preserve">s uno de los </w:t>
      </w:r>
      <w:r w:rsidR="00134A74">
        <w:rPr>
          <w:rFonts w:asciiTheme="minorHAnsi" w:hAnsiTheme="minorHAnsi" w:cstheme="minorHAnsi"/>
        </w:rPr>
        <w:t>f</w:t>
      </w:r>
      <w:r w:rsidRPr="00584730">
        <w:rPr>
          <w:rFonts w:asciiTheme="minorHAnsi" w:hAnsiTheme="minorHAnsi" w:cstheme="minorHAnsi"/>
        </w:rPr>
        <w:t>actores que incide</w:t>
      </w:r>
      <w:r w:rsidR="00134A74">
        <w:rPr>
          <w:rFonts w:asciiTheme="minorHAnsi" w:hAnsiTheme="minorHAnsi" w:cstheme="minorHAnsi"/>
        </w:rPr>
        <w:t>n</w:t>
      </w:r>
      <w:r w:rsidRPr="00584730">
        <w:rPr>
          <w:rFonts w:asciiTheme="minorHAnsi" w:hAnsiTheme="minorHAnsi" w:cstheme="minorHAnsi"/>
        </w:rPr>
        <w:t xml:space="preserve"> en el tema de la delincuencia y la inseguridad es la falta de alumbrado</w:t>
      </w:r>
      <w:r w:rsidR="00134A74">
        <w:rPr>
          <w:rFonts w:asciiTheme="minorHAnsi" w:hAnsiTheme="minorHAnsi" w:cstheme="minorHAnsi"/>
        </w:rPr>
        <w:t xml:space="preserve"> público.</w:t>
      </w:r>
    </w:p>
    <w:p w:rsidR="00134A74" w:rsidRDefault="00134A74" w:rsidP="00584730">
      <w:pPr>
        <w:spacing w:line="360" w:lineRule="auto"/>
        <w:jc w:val="both"/>
        <w:rPr>
          <w:rFonts w:asciiTheme="minorHAnsi" w:hAnsiTheme="minorHAnsi" w:cstheme="minorHAnsi"/>
        </w:rPr>
      </w:pPr>
    </w:p>
    <w:p w:rsidR="00134A74" w:rsidRDefault="00134A74" w:rsidP="00134A74">
      <w:pPr>
        <w:spacing w:line="360" w:lineRule="auto"/>
        <w:jc w:val="both"/>
        <w:rPr>
          <w:rFonts w:asciiTheme="minorHAnsi" w:hAnsiTheme="minorHAnsi" w:cstheme="minorHAnsi"/>
        </w:rPr>
      </w:pPr>
      <w:r w:rsidRPr="0049097A">
        <w:rPr>
          <w:rFonts w:asciiTheme="minorHAnsi" w:hAnsiTheme="minorHAnsi" w:cstheme="minorHAnsi"/>
        </w:rPr>
        <w:t xml:space="preserve">Bricio </w:t>
      </w:r>
      <w:proofErr w:type="spellStart"/>
      <w:r w:rsidRPr="0049097A">
        <w:rPr>
          <w:rFonts w:asciiTheme="minorHAnsi" w:hAnsiTheme="minorHAnsi" w:cstheme="minorHAnsi"/>
        </w:rPr>
        <w:t>Baldemar</w:t>
      </w:r>
      <w:proofErr w:type="spellEnd"/>
      <w:r w:rsidRPr="0049097A">
        <w:rPr>
          <w:rFonts w:asciiTheme="minorHAnsi" w:hAnsiTheme="minorHAnsi" w:cstheme="minorHAnsi"/>
        </w:rPr>
        <w:t xml:space="preserve"> Rivera Orozco, </w:t>
      </w:r>
      <w:r>
        <w:rPr>
          <w:rFonts w:asciiTheme="minorHAnsi" w:hAnsiTheme="minorHAnsi" w:cstheme="minorHAnsi"/>
        </w:rPr>
        <w:t xml:space="preserve">suplente del </w:t>
      </w:r>
      <w:r w:rsidRPr="0049097A">
        <w:rPr>
          <w:rFonts w:asciiTheme="minorHAnsi" w:hAnsiTheme="minorHAnsi" w:cstheme="minorHAnsi"/>
        </w:rPr>
        <w:t>Consejo de Cámaras Industriales de Jalisco, comenta:</w:t>
      </w:r>
      <w:r>
        <w:rPr>
          <w:rFonts w:asciiTheme="minorHAnsi" w:hAnsiTheme="minorHAnsi" w:cstheme="minorHAnsi"/>
        </w:rPr>
        <w:t xml:space="preserve"> Y se roban el cable.</w:t>
      </w:r>
    </w:p>
    <w:p w:rsidR="00584730" w:rsidRPr="00584730" w:rsidRDefault="00584730" w:rsidP="00584730">
      <w:pPr>
        <w:spacing w:line="360" w:lineRule="auto"/>
        <w:jc w:val="both"/>
        <w:rPr>
          <w:rFonts w:asciiTheme="minorHAnsi" w:hAnsiTheme="minorHAnsi" w:cstheme="minorHAnsi"/>
        </w:rPr>
      </w:pPr>
    </w:p>
    <w:p w:rsidR="00584730" w:rsidRPr="00584730" w:rsidRDefault="00584730" w:rsidP="00134A74">
      <w:pPr>
        <w:spacing w:line="360" w:lineRule="auto"/>
        <w:jc w:val="both"/>
        <w:rPr>
          <w:rFonts w:asciiTheme="minorHAnsi" w:hAnsiTheme="minorHAnsi" w:cstheme="minorHAnsi"/>
        </w:rPr>
      </w:pPr>
      <w:r w:rsidRPr="00584730">
        <w:rPr>
          <w:rFonts w:asciiTheme="minorHAnsi" w:hAnsiTheme="minorHAnsi" w:cstheme="minorHAnsi"/>
        </w:rPr>
        <w:t xml:space="preserve">José Guadalupe Pérez Mejía, Representante Suplente de Representante del Centro Empresarial de Jalisco S.P., Confederación Patronal de la República Mexicana, comenta: Le comentaba a </w:t>
      </w:r>
      <w:r w:rsidR="00134A74">
        <w:rPr>
          <w:rFonts w:asciiTheme="minorHAnsi" w:hAnsiTheme="minorHAnsi" w:cstheme="minorHAnsi"/>
        </w:rPr>
        <w:t>B</w:t>
      </w:r>
      <w:r w:rsidRPr="00584730">
        <w:rPr>
          <w:rFonts w:asciiTheme="minorHAnsi" w:hAnsiTheme="minorHAnsi" w:cstheme="minorHAnsi"/>
        </w:rPr>
        <w:t xml:space="preserve">ricio que en otro comité tenemos el </w:t>
      </w:r>
      <w:r w:rsidR="00134A74">
        <w:rPr>
          <w:rFonts w:asciiTheme="minorHAnsi" w:hAnsiTheme="minorHAnsi" w:cstheme="minorHAnsi"/>
        </w:rPr>
        <w:t xml:space="preserve">problema de los semáforos que se están robando ya las partes de arribas las luminarias, los componentes, entonces también aquí </w:t>
      </w:r>
      <w:proofErr w:type="spellStart"/>
      <w:r w:rsidR="00134A74">
        <w:rPr>
          <w:rFonts w:asciiTheme="minorHAnsi" w:hAnsiTheme="minorHAnsi" w:cstheme="minorHAnsi"/>
        </w:rPr>
        <w:t>a</w:t>
      </w:r>
      <w:proofErr w:type="spellEnd"/>
      <w:r w:rsidR="00134A74">
        <w:rPr>
          <w:rFonts w:asciiTheme="minorHAnsi" w:hAnsiTheme="minorHAnsi" w:cstheme="minorHAnsi"/>
        </w:rPr>
        <w:t xml:space="preserve"> de estar</w:t>
      </w:r>
      <w:r w:rsidR="00134A74" w:rsidRPr="00584730">
        <w:rPr>
          <w:rFonts w:asciiTheme="minorHAnsi" w:hAnsiTheme="minorHAnsi" w:cstheme="minorHAnsi"/>
        </w:rPr>
        <w:t>.</w:t>
      </w:r>
    </w:p>
    <w:p w:rsidR="00584730" w:rsidRPr="00584730" w:rsidRDefault="00584730" w:rsidP="00134A74">
      <w:pPr>
        <w:shd w:val="clear" w:color="auto" w:fill="FFFFFF"/>
        <w:spacing w:line="360" w:lineRule="auto"/>
        <w:contextualSpacing/>
        <w:jc w:val="both"/>
        <w:rPr>
          <w:rFonts w:asciiTheme="minorHAnsi" w:hAnsiTheme="minorHAnsi" w:cstheme="minorHAnsi"/>
        </w:rPr>
      </w:pPr>
    </w:p>
    <w:p w:rsidR="00584730" w:rsidRPr="00584730" w:rsidRDefault="00134A74" w:rsidP="00134A74">
      <w:pPr>
        <w:shd w:val="clear" w:color="auto" w:fill="FFFFFF"/>
        <w:spacing w:line="360" w:lineRule="auto"/>
        <w:contextualSpacing/>
        <w:jc w:val="both"/>
        <w:rPr>
          <w:rFonts w:asciiTheme="minorHAnsi" w:hAnsiTheme="minorHAnsi" w:cstheme="minorHAnsi"/>
        </w:rPr>
      </w:pPr>
      <w:r w:rsidRPr="00584730">
        <w:rPr>
          <w:rFonts w:asciiTheme="minorHAnsi" w:hAnsiTheme="minorHAnsi" w:cstheme="minorHAnsi"/>
        </w:rPr>
        <w:t>Manuel Escoto Leal, Síndico Municipal comenta:</w:t>
      </w:r>
      <w:r>
        <w:rPr>
          <w:rFonts w:asciiTheme="minorHAnsi" w:hAnsiTheme="minorHAnsi" w:cstheme="minorHAnsi"/>
        </w:rPr>
        <w:t xml:space="preserve"> Si, si, si, las partes, los componentes de las.</w:t>
      </w:r>
    </w:p>
    <w:p w:rsidR="00584730" w:rsidRDefault="00584730" w:rsidP="00134A74">
      <w:pPr>
        <w:shd w:val="clear" w:color="auto" w:fill="FFFFFF"/>
        <w:spacing w:line="360" w:lineRule="auto"/>
        <w:contextualSpacing/>
        <w:jc w:val="both"/>
        <w:rPr>
          <w:rFonts w:asciiTheme="minorHAnsi" w:hAnsiTheme="minorHAnsi" w:cstheme="minorHAnsi"/>
        </w:rPr>
      </w:pPr>
    </w:p>
    <w:p w:rsidR="00D84D77" w:rsidRDefault="00134A74" w:rsidP="00134A74">
      <w:pPr>
        <w:spacing w:line="360" w:lineRule="auto"/>
        <w:ind w:right="-142"/>
        <w:jc w:val="both"/>
        <w:rPr>
          <w:rFonts w:asciiTheme="minorHAnsi" w:hAnsiTheme="minorHAnsi" w:cstheme="minorHAnsi"/>
        </w:rPr>
      </w:pPr>
      <w:r w:rsidRPr="0049097A">
        <w:rPr>
          <w:rFonts w:asciiTheme="minorHAnsi" w:hAnsiTheme="minorHAnsi" w:cstheme="minorHAnsi"/>
        </w:rPr>
        <w:t xml:space="preserve">Bricio </w:t>
      </w:r>
      <w:proofErr w:type="spellStart"/>
      <w:r w:rsidRPr="0049097A">
        <w:rPr>
          <w:rFonts w:asciiTheme="minorHAnsi" w:hAnsiTheme="minorHAnsi" w:cstheme="minorHAnsi"/>
        </w:rPr>
        <w:t>Baldemar</w:t>
      </w:r>
      <w:proofErr w:type="spellEnd"/>
      <w:r w:rsidRPr="0049097A">
        <w:rPr>
          <w:rFonts w:asciiTheme="minorHAnsi" w:hAnsiTheme="minorHAnsi" w:cstheme="minorHAnsi"/>
        </w:rPr>
        <w:t xml:space="preserve"> Rivera Orozco, </w:t>
      </w:r>
      <w:r>
        <w:rPr>
          <w:rFonts w:asciiTheme="minorHAnsi" w:hAnsiTheme="minorHAnsi" w:cstheme="minorHAnsi"/>
        </w:rPr>
        <w:t xml:space="preserve">suplente del </w:t>
      </w:r>
      <w:r w:rsidRPr="0049097A">
        <w:rPr>
          <w:rFonts w:asciiTheme="minorHAnsi" w:hAnsiTheme="minorHAnsi" w:cstheme="minorHAnsi"/>
        </w:rPr>
        <w:t>Consejo de Cámaras Industriales de Jalisco, comenta:</w:t>
      </w:r>
      <w:r>
        <w:rPr>
          <w:rFonts w:asciiTheme="minorHAnsi" w:hAnsiTheme="minorHAnsi" w:cstheme="minorHAnsi"/>
        </w:rPr>
        <w:t xml:space="preserve"> Te están ordenando es una (inaudible)</w:t>
      </w:r>
    </w:p>
    <w:p w:rsidR="00134A74" w:rsidRDefault="00134A74" w:rsidP="00134A74">
      <w:pPr>
        <w:spacing w:line="360" w:lineRule="auto"/>
        <w:ind w:right="-142"/>
        <w:jc w:val="both"/>
        <w:rPr>
          <w:rFonts w:asciiTheme="minorHAnsi" w:hAnsiTheme="minorHAnsi" w:cstheme="minorHAnsi"/>
        </w:rPr>
      </w:pPr>
    </w:p>
    <w:p w:rsidR="00134A74" w:rsidRDefault="00134A74" w:rsidP="00134A74">
      <w:pPr>
        <w:spacing w:line="360" w:lineRule="auto"/>
        <w:ind w:right="-142"/>
        <w:jc w:val="both"/>
        <w:rPr>
          <w:rFonts w:asciiTheme="minorHAnsi" w:hAnsiTheme="minorHAnsi" w:cstheme="minorHAnsi"/>
        </w:rPr>
      </w:pPr>
      <w:r w:rsidRPr="00584730">
        <w:rPr>
          <w:rFonts w:asciiTheme="minorHAnsi" w:hAnsiTheme="minorHAnsi" w:cstheme="minorHAnsi"/>
        </w:rPr>
        <w:t>José Guadalupe Pérez Mejía, Representante Suplente de Representante del Centro Empresarial de Jalisco S.P., Confederación Patronal de la República Mexicana, comenta:</w:t>
      </w:r>
      <w:r>
        <w:rPr>
          <w:rFonts w:asciiTheme="minorHAnsi" w:hAnsiTheme="minorHAnsi" w:cstheme="minorHAnsi"/>
        </w:rPr>
        <w:t xml:space="preserve"> Es una orden den Tribunal. Ok, adelante.</w:t>
      </w:r>
    </w:p>
    <w:p w:rsidR="00134A74" w:rsidRDefault="00134A74" w:rsidP="00134A74">
      <w:pPr>
        <w:spacing w:line="360" w:lineRule="auto"/>
        <w:ind w:right="-142"/>
        <w:jc w:val="both"/>
        <w:rPr>
          <w:rFonts w:asciiTheme="minorHAnsi" w:hAnsiTheme="minorHAnsi" w:cstheme="minorHAnsi"/>
        </w:rPr>
      </w:pPr>
    </w:p>
    <w:p w:rsidR="00134A74" w:rsidRDefault="00134A74" w:rsidP="00BA5FC7">
      <w:pPr>
        <w:ind w:right="-142"/>
        <w:jc w:val="both"/>
        <w:rPr>
          <w:rFonts w:asciiTheme="minorHAnsi" w:hAnsiTheme="minorHAnsi" w:cstheme="minorHAnsi"/>
        </w:rPr>
      </w:pPr>
    </w:p>
    <w:p w:rsidR="00BA5FC7" w:rsidRDefault="00D84D77" w:rsidP="00BA5FC7">
      <w:pPr>
        <w:ind w:right="-142"/>
        <w:jc w:val="both"/>
        <w:rPr>
          <w:rFonts w:asciiTheme="minorHAnsi" w:eastAsia="Calibri" w:hAnsiTheme="minorHAnsi" w:cstheme="minorHAnsi"/>
          <w:lang w:val="es-ES_tradnl"/>
        </w:rPr>
      </w:pPr>
      <w:proofErr w:type="gramStart"/>
      <w:r>
        <w:rPr>
          <w:rFonts w:asciiTheme="minorHAnsi" w:hAnsiTheme="minorHAnsi" w:cstheme="minorHAnsi"/>
        </w:rPr>
        <w:t xml:space="preserve">Los </w:t>
      </w:r>
      <w:r w:rsidR="00BA5FC7" w:rsidRPr="006E4838">
        <w:rPr>
          <w:rFonts w:asciiTheme="minorHAnsi" w:hAnsiTheme="minorHAnsi" w:cstheme="minorHAnsi"/>
        </w:rPr>
        <w:t>asunto</w:t>
      </w:r>
      <w:r>
        <w:rPr>
          <w:rFonts w:asciiTheme="minorHAnsi" w:hAnsiTheme="minorHAnsi" w:cstheme="minorHAnsi"/>
        </w:rPr>
        <w:t>s</w:t>
      </w:r>
      <w:r w:rsidR="00BA5FC7" w:rsidRPr="006E4838">
        <w:rPr>
          <w:rFonts w:asciiTheme="minorHAnsi" w:hAnsiTheme="minorHAnsi" w:cstheme="minorHAnsi"/>
        </w:rPr>
        <w:t xml:space="preserve"> vario</w:t>
      </w:r>
      <w:r>
        <w:rPr>
          <w:rFonts w:asciiTheme="minorHAnsi" w:hAnsiTheme="minorHAnsi" w:cstheme="minorHAnsi"/>
        </w:rPr>
        <w:t>s</w:t>
      </w:r>
      <w:r w:rsidR="00BA5FC7" w:rsidRPr="006E4838">
        <w:rPr>
          <w:rFonts w:asciiTheme="minorHAnsi" w:hAnsiTheme="minorHAnsi" w:cstheme="minorHAnsi"/>
        </w:rPr>
        <w:t xml:space="preserve"> de este cuadro pertenece</w:t>
      </w:r>
      <w:proofErr w:type="gramEnd"/>
      <w:r w:rsidR="00BA5FC7" w:rsidRPr="006E4838">
        <w:rPr>
          <w:rFonts w:asciiTheme="minorHAnsi" w:hAnsiTheme="minorHAnsi" w:cstheme="minorHAnsi"/>
        </w:rPr>
        <w:t xml:space="preserve"> </w:t>
      </w:r>
      <w:r w:rsidR="00BA5FC7" w:rsidRPr="006E4838">
        <w:rPr>
          <w:rFonts w:asciiTheme="minorHAnsi" w:hAnsiTheme="minorHAnsi" w:cstheme="minorHAnsi"/>
          <w:b/>
        </w:rPr>
        <w:t xml:space="preserve">al inciso 2, punto </w:t>
      </w:r>
      <w:r w:rsidR="00584730">
        <w:rPr>
          <w:rFonts w:asciiTheme="minorHAnsi" w:hAnsiTheme="minorHAnsi" w:cstheme="minorHAnsi"/>
          <w:b/>
        </w:rPr>
        <w:t>A</w:t>
      </w:r>
      <w:r w:rsidR="00584730" w:rsidRPr="006E4838">
        <w:rPr>
          <w:rFonts w:asciiTheme="minorHAnsi" w:hAnsiTheme="minorHAnsi" w:cstheme="minorHAnsi"/>
          <w:b/>
        </w:rPr>
        <w:t xml:space="preserve">, </w:t>
      </w:r>
      <w:r w:rsidR="00584730" w:rsidRPr="006E4838">
        <w:rPr>
          <w:rFonts w:asciiTheme="minorHAnsi" w:hAnsiTheme="minorHAnsi" w:cstheme="minorHAnsi"/>
        </w:rPr>
        <w:t>fue</w:t>
      </w:r>
      <w:r w:rsidR="008572E8">
        <w:rPr>
          <w:rFonts w:asciiTheme="minorHAnsi" w:hAnsiTheme="minorHAnsi" w:cstheme="minorHAnsi"/>
          <w:b/>
        </w:rPr>
        <w:t xml:space="preserve"> informado y votado por</w:t>
      </w:r>
      <w:r w:rsidR="00BA5FC7" w:rsidRPr="006E4838">
        <w:rPr>
          <w:rFonts w:asciiTheme="minorHAnsi" w:hAnsiTheme="minorHAnsi" w:cstheme="minorHAnsi"/>
          <w:b/>
        </w:rPr>
        <w:t xml:space="preserve"> los integrantes del Comité de Adquisiciones presentes</w:t>
      </w:r>
      <w:r w:rsidR="00BA5FC7" w:rsidRPr="006E4838">
        <w:rPr>
          <w:rFonts w:asciiTheme="minorHAnsi" w:hAnsiTheme="minorHAnsi" w:cstheme="minorHAnsi"/>
        </w:rPr>
        <w:t xml:space="preserve">, </w:t>
      </w:r>
      <w:r w:rsidR="00BA5FC7" w:rsidRPr="006E4838">
        <w:rPr>
          <w:rFonts w:asciiTheme="minorHAnsi" w:hAnsiTheme="minorHAnsi" w:cstheme="minorHAnsi"/>
          <w:lang w:val="es-ES"/>
        </w:rPr>
        <w:t xml:space="preserve">de </w:t>
      </w:r>
      <w:r w:rsidR="00BA5FC7" w:rsidRPr="006E4838">
        <w:rPr>
          <w:rFonts w:asciiTheme="minorHAnsi" w:hAnsiTheme="minorHAnsi" w:cstheme="minorHAnsi"/>
        </w:rPr>
        <w:t xml:space="preserve">conformidad </w:t>
      </w:r>
      <w:r w:rsidR="00BA5FC7" w:rsidRPr="006E4838">
        <w:rPr>
          <w:rFonts w:asciiTheme="minorHAnsi" w:eastAsia="Calibri" w:hAnsiTheme="minorHAnsi" w:cstheme="minorHAnsi"/>
          <w:lang w:val="es-ES_tradnl"/>
        </w:rPr>
        <w:t xml:space="preserve">con el artículo 100 fracción I, del Reglamento de Compras, Enajenaciones y Contratación de Servicios del Municipio de Zapopan, Jalisco. </w:t>
      </w:r>
    </w:p>
    <w:p w:rsidR="00D84D77" w:rsidRDefault="00D84D77" w:rsidP="00BA5FC7">
      <w:pPr>
        <w:ind w:right="-142"/>
        <w:jc w:val="both"/>
        <w:rPr>
          <w:rFonts w:asciiTheme="minorHAnsi" w:eastAsia="Calibri" w:hAnsiTheme="minorHAnsi" w:cstheme="minorHAnsi"/>
          <w:lang w:val="es-ES_tradnl"/>
        </w:rPr>
      </w:pPr>
    </w:p>
    <w:p w:rsidR="00B6461D" w:rsidRDefault="00B6461D" w:rsidP="00BA5FC7">
      <w:pPr>
        <w:ind w:right="-142"/>
        <w:jc w:val="both"/>
        <w:rPr>
          <w:rFonts w:asciiTheme="minorHAnsi" w:eastAsia="Calibri" w:hAnsiTheme="minorHAnsi" w:cstheme="minorHAnsi"/>
          <w:lang w:val="es-ES_tradnl"/>
        </w:rPr>
      </w:pPr>
    </w:p>
    <w:p w:rsidR="000C6B87" w:rsidRPr="00BA5FC7" w:rsidRDefault="008572E8" w:rsidP="008572E8">
      <w:pPr>
        <w:pStyle w:val="Prrafodelista"/>
        <w:shd w:val="clear" w:color="auto" w:fill="FFFFFF"/>
        <w:spacing w:line="276" w:lineRule="auto"/>
        <w:ind w:left="0"/>
        <w:contextualSpacing/>
        <w:jc w:val="both"/>
        <w:rPr>
          <w:rFonts w:asciiTheme="minorHAnsi" w:hAnsiTheme="minorHAnsi" w:cstheme="minorHAnsi"/>
          <w:b/>
          <w:lang w:eastAsia="es-MX"/>
        </w:rPr>
      </w:pPr>
      <w:r>
        <w:rPr>
          <w:rFonts w:asciiTheme="minorHAnsi" w:hAnsiTheme="minorHAnsi" w:cstheme="minorHAnsi"/>
          <w:b/>
          <w:lang w:eastAsia="es-MX"/>
        </w:rPr>
        <w:t xml:space="preserve">3. </w:t>
      </w:r>
      <w:r w:rsidR="000C6B87" w:rsidRPr="00BA5FC7">
        <w:rPr>
          <w:rFonts w:asciiTheme="minorHAnsi" w:hAnsiTheme="minorHAnsi" w:cstheme="minorHAnsi"/>
          <w:b/>
          <w:lang w:eastAsia="es-MX"/>
        </w:rPr>
        <w:t>Ampliaciones de acuerdo al Artículo 115, de Reglamento de Compras, Enajenaciones y Contratación de Servicios del Municipio de Zapopan Jalisco.</w:t>
      </w:r>
    </w:p>
    <w:p w:rsidR="00746F51" w:rsidRPr="00BA5FC7" w:rsidRDefault="00746F51" w:rsidP="00746F51">
      <w:pPr>
        <w:shd w:val="clear" w:color="auto" w:fill="FFFFFF"/>
        <w:spacing w:line="276" w:lineRule="auto"/>
        <w:contextualSpacing/>
        <w:jc w:val="center"/>
        <w:rPr>
          <w:rFonts w:asciiTheme="minorHAnsi" w:hAnsiTheme="minorHAnsi" w:cstheme="minorHAnsi"/>
          <w:b/>
          <w:lang w:eastAsia="es-MX"/>
        </w:rPr>
      </w:pPr>
    </w:p>
    <w:p w:rsidR="00746F51" w:rsidRPr="001F648F" w:rsidRDefault="00D0272A" w:rsidP="00746F51">
      <w:pPr>
        <w:shd w:val="clear" w:color="auto" w:fill="FFFFFF"/>
        <w:spacing w:line="276" w:lineRule="auto"/>
        <w:contextualSpacing/>
        <w:jc w:val="center"/>
        <w:rPr>
          <w:rFonts w:asciiTheme="minorHAnsi" w:hAnsiTheme="minorHAnsi" w:cstheme="minorHAnsi"/>
          <w:lang w:eastAsia="es-MX"/>
        </w:rPr>
      </w:pPr>
      <w:r w:rsidRPr="001F648F">
        <w:rPr>
          <w:rFonts w:asciiTheme="minorHAnsi" w:hAnsiTheme="minorHAnsi" w:cstheme="minorHAnsi"/>
          <w:lang w:eastAsia="es-MX"/>
        </w:rPr>
        <w:t>Se Anexa Tabla d</w:t>
      </w:r>
      <w:r w:rsidR="00BA5FC7" w:rsidRPr="001F648F">
        <w:rPr>
          <w:rFonts w:asciiTheme="minorHAnsi" w:hAnsiTheme="minorHAnsi" w:cstheme="minorHAnsi"/>
          <w:lang w:eastAsia="es-MX"/>
        </w:rPr>
        <w:t>e Excel</w:t>
      </w:r>
    </w:p>
    <w:p w:rsidR="000C6B87" w:rsidRDefault="000C6B87" w:rsidP="004C4E4E">
      <w:pPr>
        <w:shd w:val="clear" w:color="auto" w:fill="FFFFFF"/>
        <w:spacing w:after="100" w:afterAutospacing="1"/>
        <w:contextualSpacing/>
        <w:jc w:val="both"/>
        <w:rPr>
          <w:rFonts w:asciiTheme="minorHAnsi" w:hAnsiTheme="minorHAnsi" w:cstheme="minorHAnsi"/>
          <w:b/>
        </w:rPr>
      </w:pPr>
    </w:p>
    <w:p w:rsidR="00652C6E" w:rsidRPr="001F648F" w:rsidRDefault="001F648F" w:rsidP="001F648F">
      <w:pPr>
        <w:pStyle w:val="Prrafodelista"/>
        <w:ind w:left="720"/>
        <w:contextualSpacing/>
        <w:jc w:val="both"/>
        <w:rPr>
          <w:rFonts w:asciiTheme="minorHAnsi" w:eastAsia="Calibri" w:hAnsiTheme="minorHAnsi" w:cstheme="minorHAnsi"/>
          <w:b/>
          <w:lang w:val="es-ES"/>
        </w:rPr>
      </w:pPr>
      <w:r>
        <w:rPr>
          <w:rFonts w:asciiTheme="minorHAnsi" w:hAnsiTheme="minorHAnsi" w:cstheme="minorHAnsi"/>
          <w:b/>
          <w:lang w:val="es-ES"/>
        </w:rPr>
        <w:t xml:space="preserve">4. </w:t>
      </w:r>
      <w:r w:rsidR="00652C6E" w:rsidRPr="001F648F">
        <w:rPr>
          <w:rFonts w:asciiTheme="minorHAnsi" w:hAnsiTheme="minorHAnsi" w:cstheme="minorHAnsi"/>
          <w:b/>
          <w:lang w:val="es-ES"/>
        </w:rPr>
        <w:t>Presentación de Bases para su revisión y aprobación.</w:t>
      </w:r>
    </w:p>
    <w:p w:rsidR="00652C6E" w:rsidRPr="00FB6405" w:rsidRDefault="00652C6E" w:rsidP="00652C6E">
      <w:pPr>
        <w:pStyle w:val="Prrafodelista"/>
        <w:ind w:left="1980"/>
        <w:contextualSpacing/>
        <w:jc w:val="both"/>
        <w:rPr>
          <w:rFonts w:asciiTheme="minorHAnsi" w:eastAsia="Calibri" w:hAnsiTheme="minorHAnsi" w:cstheme="minorHAnsi"/>
          <w:b/>
          <w:lang w:val="es-ES"/>
        </w:rPr>
      </w:pPr>
    </w:p>
    <w:p w:rsidR="001413FB" w:rsidRPr="001413FB" w:rsidRDefault="001413FB" w:rsidP="001413FB">
      <w:pPr>
        <w:shd w:val="clear" w:color="auto" w:fill="FFFFFF"/>
        <w:spacing w:after="100" w:afterAutospacing="1"/>
        <w:contextualSpacing/>
        <w:jc w:val="both"/>
        <w:rPr>
          <w:rFonts w:asciiTheme="minorHAnsi" w:hAnsiTheme="minorHAnsi" w:cstheme="minorHAnsi"/>
        </w:rPr>
      </w:pPr>
      <w:r w:rsidRPr="001413FB">
        <w:rPr>
          <w:rFonts w:asciiTheme="minorHAnsi" w:hAnsiTheme="minorHAnsi" w:cstheme="minorHAnsi"/>
        </w:rPr>
        <w:t xml:space="preserve">Bases de la </w:t>
      </w:r>
      <w:r w:rsidRPr="001413FB">
        <w:rPr>
          <w:rFonts w:asciiTheme="minorHAnsi" w:hAnsiTheme="minorHAnsi" w:cstheme="minorHAnsi"/>
          <w:b/>
        </w:rPr>
        <w:t xml:space="preserve">requisición 202201187 </w:t>
      </w:r>
      <w:r w:rsidRPr="001413FB">
        <w:rPr>
          <w:rFonts w:asciiTheme="minorHAnsi" w:hAnsiTheme="minorHAnsi" w:cstheme="minorHAnsi"/>
        </w:rPr>
        <w:t>de la Dirección de Ingresos adscrita a la Tesorería donde solicitan compra anual de artículos de papelería para la Dirección de Ingresos y recaudadoras 2022.</w:t>
      </w:r>
    </w:p>
    <w:p w:rsidR="009C73D1" w:rsidRDefault="009C73D1" w:rsidP="009C73D1">
      <w:pPr>
        <w:jc w:val="both"/>
      </w:pPr>
    </w:p>
    <w:p w:rsidR="001413FB" w:rsidRPr="00493C55" w:rsidRDefault="001413FB" w:rsidP="001413FB">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w:t>
      </w:r>
      <w:r>
        <w:rPr>
          <w:rFonts w:asciiTheme="minorHAnsi" w:eastAsia="Cambria" w:hAnsiTheme="minorHAnsi" w:cstheme="minorHAnsi"/>
        </w:rPr>
        <w:t>c</w:t>
      </w:r>
      <w:r w:rsidRPr="00493C55">
        <w:rPr>
          <w:rFonts w:asciiTheme="minorHAnsi" w:eastAsia="Cambria" w:hAnsiTheme="minorHAnsi" w:cstheme="minorHAnsi"/>
        </w:rPr>
        <w:t xml:space="preserve">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FB6405">
        <w:rPr>
          <w:rFonts w:asciiTheme="minorHAnsi" w:hAnsiTheme="minorHAnsi" w:cstheme="minorHAnsi"/>
          <w:b/>
        </w:rPr>
        <w:t xml:space="preserve">requisición </w:t>
      </w:r>
      <w:r w:rsidRPr="001413FB">
        <w:rPr>
          <w:rFonts w:asciiTheme="minorHAnsi" w:hAnsiTheme="minorHAnsi" w:cstheme="minorHAnsi"/>
          <w:b/>
        </w:rPr>
        <w:t>202201187</w:t>
      </w:r>
      <w:r w:rsidRPr="00493C55">
        <w:rPr>
          <w:rFonts w:asciiTheme="minorHAnsi" w:eastAsia="Cambria" w:hAnsiTheme="minorHAnsi" w:cstheme="minorHAnsi"/>
        </w:rPr>
        <w:t>con las cuales habrá de convocarse a licitación pública, los que estén por la afirmativa, sírvanse manifestarlo levantando la mano.</w:t>
      </w:r>
    </w:p>
    <w:p w:rsidR="001413FB" w:rsidRPr="00493C55" w:rsidRDefault="001413FB" w:rsidP="001413FB">
      <w:pPr>
        <w:jc w:val="both"/>
        <w:rPr>
          <w:rFonts w:asciiTheme="minorHAnsi" w:hAnsiTheme="minorHAnsi" w:cstheme="minorHAnsi"/>
        </w:rPr>
      </w:pPr>
    </w:p>
    <w:p w:rsidR="001413FB" w:rsidRPr="00493C55" w:rsidRDefault="001413FB" w:rsidP="001413FB">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w:t>
      </w:r>
      <w:r>
        <w:rPr>
          <w:rFonts w:asciiTheme="minorHAnsi" w:eastAsia="Cambria" w:hAnsiTheme="minorHAnsi" w:cstheme="minorHAnsi"/>
          <w:b/>
          <w:i/>
        </w:rPr>
        <w:t xml:space="preserve"> de Adquisiciones</w:t>
      </w:r>
      <w:r w:rsidRPr="00493C55">
        <w:rPr>
          <w:rFonts w:asciiTheme="minorHAnsi" w:eastAsia="Cambria" w:hAnsiTheme="minorHAnsi" w:cstheme="minorHAnsi"/>
          <w:b/>
          <w:i/>
        </w:rPr>
        <w:t xml:space="preserve"> presentes</w:t>
      </w:r>
    </w:p>
    <w:p w:rsidR="009C73D1" w:rsidRPr="001413FB" w:rsidRDefault="009C73D1" w:rsidP="009C73D1">
      <w:pPr>
        <w:jc w:val="both"/>
        <w:rPr>
          <w:rFonts w:asciiTheme="minorHAnsi" w:hAnsiTheme="minorHAnsi" w:cstheme="minorHAnsi"/>
        </w:rPr>
      </w:pPr>
    </w:p>
    <w:p w:rsidR="001413FB" w:rsidRPr="001413FB" w:rsidRDefault="001413FB" w:rsidP="001413FB">
      <w:pPr>
        <w:shd w:val="clear" w:color="auto" w:fill="FFFFFF"/>
        <w:spacing w:after="100" w:afterAutospacing="1"/>
        <w:contextualSpacing/>
        <w:jc w:val="both"/>
        <w:rPr>
          <w:rFonts w:asciiTheme="minorHAnsi" w:hAnsiTheme="minorHAnsi" w:cstheme="minorHAnsi"/>
        </w:rPr>
      </w:pPr>
      <w:r w:rsidRPr="001413FB">
        <w:rPr>
          <w:rFonts w:asciiTheme="minorHAnsi" w:hAnsiTheme="minorHAnsi" w:cstheme="minorHAnsi"/>
        </w:rPr>
        <w:t xml:space="preserve">Bases de la </w:t>
      </w:r>
      <w:r w:rsidRPr="001413FB">
        <w:rPr>
          <w:rFonts w:asciiTheme="minorHAnsi" w:hAnsiTheme="minorHAnsi" w:cstheme="minorHAnsi"/>
          <w:b/>
        </w:rPr>
        <w:t xml:space="preserve">requisición 202201226 </w:t>
      </w:r>
      <w:r w:rsidRPr="001413FB">
        <w:rPr>
          <w:rFonts w:asciiTheme="minorHAnsi" w:hAnsiTheme="minorHAnsi" w:cstheme="minorHAnsi"/>
        </w:rPr>
        <w:t>de la Dirección de Ingresos adscrita a la Tesorería donde solicitan compra de formas valoradas y recibos oficiales para cubrir las necesidades de los contribuyentes y de las oficinas recaudadoras Municipales en la recaudación del ingreso.</w:t>
      </w:r>
    </w:p>
    <w:p w:rsidR="00AB362B" w:rsidRDefault="00AB362B" w:rsidP="001A07F4">
      <w:pPr>
        <w:jc w:val="both"/>
        <w:rPr>
          <w:rFonts w:asciiTheme="minorHAnsi" w:hAnsiTheme="minorHAnsi" w:cstheme="minorHAnsi"/>
        </w:rPr>
      </w:pPr>
    </w:p>
    <w:p w:rsidR="001413FB" w:rsidRPr="00493C55" w:rsidRDefault="001413FB" w:rsidP="001413FB">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w:t>
      </w:r>
      <w:r>
        <w:rPr>
          <w:rFonts w:asciiTheme="minorHAnsi" w:eastAsia="Cambria" w:hAnsiTheme="minorHAnsi" w:cstheme="minorHAnsi"/>
        </w:rPr>
        <w:t>c</w:t>
      </w:r>
      <w:r w:rsidRPr="00493C55">
        <w:rPr>
          <w:rFonts w:asciiTheme="minorHAnsi" w:eastAsia="Cambria" w:hAnsiTheme="minorHAnsi" w:cstheme="minorHAnsi"/>
        </w:rPr>
        <w:t xml:space="preserve">ompras, Enajenaciones y Contratación de Servicios del Municipio de Zapopan, Jalisco, se somete a su consideración para </w:t>
      </w:r>
      <w:r w:rsidRPr="00493C55">
        <w:rPr>
          <w:rFonts w:asciiTheme="minorHAnsi" w:eastAsia="Cambria" w:hAnsiTheme="minorHAnsi" w:cstheme="minorHAnsi"/>
        </w:rPr>
        <w:lastRenderedPageBreak/>
        <w:t xml:space="preserve">proponer y aprobar las </w:t>
      </w:r>
      <w:r w:rsidRPr="00493C55">
        <w:rPr>
          <w:rFonts w:asciiTheme="minorHAnsi" w:eastAsia="Cambria" w:hAnsiTheme="minorHAnsi" w:cstheme="minorHAnsi"/>
          <w:b/>
        </w:rPr>
        <w:t xml:space="preserve">bases de la </w:t>
      </w:r>
      <w:r w:rsidRPr="00FB6405">
        <w:rPr>
          <w:rFonts w:asciiTheme="minorHAnsi" w:hAnsiTheme="minorHAnsi" w:cstheme="minorHAnsi"/>
          <w:b/>
        </w:rPr>
        <w:t xml:space="preserve">requisición </w:t>
      </w:r>
      <w:r w:rsidRPr="001413FB">
        <w:rPr>
          <w:rFonts w:asciiTheme="minorHAnsi" w:hAnsiTheme="minorHAnsi" w:cstheme="minorHAnsi"/>
          <w:b/>
        </w:rPr>
        <w:t xml:space="preserve">202201226 </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1413FB" w:rsidRPr="00493C55" w:rsidRDefault="001413FB" w:rsidP="001413FB">
      <w:pPr>
        <w:jc w:val="both"/>
        <w:rPr>
          <w:rFonts w:asciiTheme="minorHAnsi" w:hAnsiTheme="minorHAnsi" w:cstheme="minorHAnsi"/>
        </w:rPr>
      </w:pPr>
    </w:p>
    <w:p w:rsidR="001413FB" w:rsidRPr="00493C55" w:rsidRDefault="001413FB" w:rsidP="001413FB">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w:t>
      </w:r>
      <w:r>
        <w:rPr>
          <w:rFonts w:asciiTheme="minorHAnsi" w:eastAsia="Cambria" w:hAnsiTheme="minorHAnsi" w:cstheme="minorHAnsi"/>
          <w:b/>
          <w:i/>
        </w:rPr>
        <w:t xml:space="preserve"> de Adquisiciones</w:t>
      </w:r>
      <w:r w:rsidRPr="00493C55">
        <w:rPr>
          <w:rFonts w:asciiTheme="minorHAnsi" w:eastAsia="Cambria" w:hAnsiTheme="minorHAnsi" w:cstheme="minorHAnsi"/>
          <w:b/>
          <w:i/>
        </w:rPr>
        <w:t xml:space="preserve"> presentes</w:t>
      </w:r>
    </w:p>
    <w:p w:rsidR="00652C6E" w:rsidRDefault="00652C6E" w:rsidP="00652C6E">
      <w:pPr>
        <w:shd w:val="clear" w:color="auto" w:fill="FFFFFF"/>
        <w:spacing w:after="100" w:afterAutospacing="1"/>
        <w:contextualSpacing/>
        <w:jc w:val="both"/>
        <w:rPr>
          <w:rFonts w:asciiTheme="minorHAnsi" w:hAnsiTheme="minorHAnsi" w:cstheme="minorHAnsi"/>
        </w:rPr>
      </w:pPr>
    </w:p>
    <w:p w:rsidR="0021046A" w:rsidRDefault="0021046A" w:rsidP="0021046A">
      <w:pPr>
        <w:rPr>
          <w:rFonts w:asciiTheme="minorHAnsi" w:hAnsiTheme="minorHAnsi" w:cstheme="minorHAnsi"/>
          <w:b/>
        </w:rPr>
      </w:pPr>
    </w:p>
    <w:p w:rsidR="0021046A" w:rsidRDefault="00F84D77" w:rsidP="0021046A">
      <w:pPr>
        <w:rPr>
          <w:rFonts w:asciiTheme="minorHAnsi" w:hAnsiTheme="minorHAnsi" w:cstheme="minorHAnsi"/>
        </w:rPr>
      </w:pPr>
      <w:r>
        <w:rPr>
          <w:rFonts w:asciiTheme="minorHAnsi" w:hAnsiTheme="minorHAnsi" w:cstheme="minorHAnsi"/>
          <w:b/>
        </w:rPr>
        <w:t>Punto Sexto</w:t>
      </w:r>
      <w:r w:rsidR="0021046A" w:rsidRPr="0021046A">
        <w:rPr>
          <w:rFonts w:asciiTheme="minorHAnsi" w:hAnsiTheme="minorHAnsi" w:cstheme="minorHAnsi"/>
          <w:b/>
        </w:rPr>
        <w:t xml:space="preserve"> del orden del día,</w:t>
      </w:r>
      <w:r w:rsidR="0021046A" w:rsidRPr="0021046A">
        <w:rPr>
          <w:rFonts w:asciiTheme="minorHAnsi" w:hAnsiTheme="minorHAnsi" w:cstheme="minorHAnsi"/>
        </w:rPr>
        <w:t xml:space="preserve"> ASUNTOS VARIOS </w:t>
      </w:r>
    </w:p>
    <w:p w:rsidR="0021046A" w:rsidRPr="0021046A" w:rsidRDefault="0021046A" w:rsidP="0021046A">
      <w:pPr>
        <w:rPr>
          <w:rFonts w:asciiTheme="minorHAnsi" w:hAnsiTheme="minorHAnsi" w:cstheme="minorHAnsi"/>
        </w:rPr>
      </w:pPr>
    </w:p>
    <w:p w:rsidR="001413FB" w:rsidRPr="00EB41F4" w:rsidRDefault="001413FB" w:rsidP="001413FB">
      <w:pPr>
        <w:numPr>
          <w:ilvl w:val="0"/>
          <w:numId w:val="31"/>
        </w:numPr>
        <w:shd w:val="clear" w:color="auto" w:fill="FFFFFF"/>
        <w:contextualSpacing/>
        <w:jc w:val="both"/>
        <w:rPr>
          <w:rFonts w:ascii="Calibri" w:hAnsi="Calibri" w:cs="Calibri"/>
          <w:color w:val="000000"/>
          <w:lang w:eastAsia="es-MX"/>
        </w:rPr>
      </w:pPr>
      <w:r w:rsidRPr="00EB41F4">
        <w:rPr>
          <w:rFonts w:ascii="Calibri" w:hAnsi="Calibri" w:cs="Calibri"/>
          <w:color w:val="000000"/>
          <w:lang w:eastAsia="es-MX"/>
        </w:rPr>
        <w:t xml:space="preserve">Se informa al Comité de Adquisiciones, que se recibió oficio número CAEC/385/2022, </w:t>
      </w:r>
      <w:bookmarkStart w:id="0" w:name="_Hlk110840728"/>
      <w:r w:rsidRPr="00EB41F4">
        <w:rPr>
          <w:rFonts w:ascii="Calibri" w:hAnsi="Calibri" w:cs="Calibri"/>
          <w:color w:val="000000"/>
          <w:lang w:eastAsia="es-MX"/>
        </w:rPr>
        <w:t xml:space="preserve">firmado por Patricia Huerta Almaraz, Coordinadora de Análisis Estratégico y Comunicación, mediante el cual solicita </w:t>
      </w:r>
      <w:bookmarkEnd w:id="0"/>
      <w:r w:rsidRPr="00EB41F4">
        <w:rPr>
          <w:rFonts w:ascii="Calibri" w:hAnsi="Calibri" w:cs="Calibri"/>
          <w:color w:val="000000"/>
          <w:lang w:eastAsia="es-MX"/>
        </w:rPr>
        <w:t xml:space="preserve">se informe al Comité de Adquisiciones, de la empresa Google Operaciones de México S. de R.L. de C.V., de los servicios de especialización relacionados con internet, software, dispositivos electrónicos y otras tecnologías, el principal producto es el motor de búsqueda de contenido en internet del mismo nombre, aunque ofrece  también otros productos y servicios como la suite ofimática Google Drive, el correo electrónico llamado Gmail, sus servicios  de mapas Google </w:t>
      </w:r>
      <w:proofErr w:type="spellStart"/>
      <w:r w:rsidRPr="00EB41F4">
        <w:rPr>
          <w:rFonts w:ascii="Calibri" w:hAnsi="Calibri" w:cs="Calibri"/>
          <w:color w:val="000000"/>
          <w:lang w:eastAsia="es-MX"/>
        </w:rPr>
        <w:t>Maps</w:t>
      </w:r>
      <w:proofErr w:type="spellEnd"/>
      <w:r w:rsidRPr="00EB41F4">
        <w:rPr>
          <w:rFonts w:ascii="Calibri" w:hAnsi="Calibri" w:cs="Calibri"/>
          <w:color w:val="000000"/>
          <w:lang w:eastAsia="es-MX"/>
        </w:rPr>
        <w:t xml:space="preserve">, Google Street View y Google </w:t>
      </w:r>
      <w:proofErr w:type="spellStart"/>
      <w:r w:rsidRPr="00EB41F4">
        <w:rPr>
          <w:rFonts w:ascii="Calibri" w:hAnsi="Calibri" w:cs="Calibri"/>
          <w:color w:val="000000"/>
          <w:lang w:eastAsia="es-MX"/>
        </w:rPr>
        <w:t>Earth</w:t>
      </w:r>
      <w:proofErr w:type="spellEnd"/>
      <w:r w:rsidRPr="00EB41F4">
        <w:rPr>
          <w:rFonts w:ascii="Calibri" w:hAnsi="Calibri" w:cs="Calibri"/>
          <w:color w:val="000000"/>
          <w:lang w:eastAsia="es-MX"/>
        </w:rPr>
        <w:t>, el sitio web de videos YouTube, con miles de servidores y centros de datos presentes en todo el mundo, Google es capaz de procesar más de 1000 millones de peticiones de búsqueda diarias  y su motor de búsqueda es el sitio web más visitado a nivel mundial, tal como muestra el ranking web internacional, debido a esas condiciones, resulta ser la plataforma idónea mediante la cual se necesita seguir dando a conocer y comunicar los resultados, los programas y beneficios para todas y todos las zapopanas y los zapopanos.</w:t>
      </w:r>
    </w:p>
    <w:p w:rsidR="001413FB" w:rsidRPr="00EB41F4" w:rsidRDefault="001413FB" w:rsidP="001413FB">
      <w:pPr>
        <w:shd w:val="clear" w:color="auto" w:fill="FFFFFF"/>
        <w:ind w:left="720"/>
        <w:contextualSpacing/>
        <w:jc w:val="both"/>
        <w:rPr>
          <w:rFonts w:ascii="Calibri" w:hAnsi="Calibri" w:cs="Calibri"/>
          <w:color w:val="000000"/>
          <w:lang w:eastAsia="es-MX"/>
        </w:rPr>
      </w:pPr>
    </w:p>
    <w:p w:rsidR="001413FB" w:rsidRPr="00EB41F4" w:rsidRDefault="001413FB" w:rsidP="001413FB">
      <w:pPr>
        <w:shd w:val="clear" w:color="auto" w:fill="FFFFFF"/>
        <w:ind w:left="720"/>
        <w:contextualSpacing/>
        <w:jc w:val="both"/>
        <w:rPr>
          <w:rFonts w:ascii="Calibri" w:hAnsi="Calibri" w:cs="Calibri"/>
          <w:color w:val="000000"/>
          <w:lang w:eastAsia="es-MX"/>
        </w:rPr>
      </w:pPr>
      <w:r w:rsidRPr="00EB41F4">
        <w:rPr>
          <w:rFonts w:ascii="Calibri" w:hAnsi="Calibri" w:cs="Calibri"/>
          <w:color w:val="000000"/>
          <w:lang w:eastAsia="es-MX"/>
        </w:rPr>
        <w:t>Cabe señalar que dicha empresa, de acuerdo a sus políticas internas, no prevé incorporarse a ningún padrón de proveedores, ya que dicho medio establece sus propias condiciones de venta de publicidad y pago de la misma forma directa. En esos términos el pago solicitado deberá realizarse a través de la Tesorería Municipal, de acuerdo a la programación de la Dirección de Presupuestos y Egresos por un monto de $ 1´168,491.00 pesos mexicanos, adicionales ya que el monto original para el año 2022, resulto insuficiente para continuar con los servicios mencionados.</w:t>
      </w:r>
    </w:p>
    <w:p w:rsidR="001413FB" w:rsidRPr="00EB41F4" w:rsidRDefault="001413FB" w:rsidP="001413FB">
      <w:pPr>
        <w:shd w:val="clear" w:color="auto" w:fill="FFFFFF"/>
        <w:ind w:left="720"/>
        <w:contextualSpacing/>
        <w:jc w:val="both"/>
        <w:rPr>
          <w:rFonts w:ascii="Calibri" w:hAnsi="Calibri" w:cs="Calibri"/>
          <w:color w:val="000000"/>
          <w:lang w:eastAsia="es-MX"/>
        </w:rPr>
      </w:pPr>
    </w:p>
    <w:p w:rsidR="001413FB" w:rsidRPr="00562DAA" w:rsidRDefault="001413FB" w:rsidP="001413FB">
      <w:pPr>
        <w:shd w:val="clear" w:color="auto" w:fill="FFFFFF"/>
        <w:ind w:left="720"/>
        <w:contextualSpacing/>
        <w:jc w:val="both"/>
        <w:rPr>
          <w:rFonts w:ascii="Calibri" w:hAnsi="Calibri" w:cs="Calibri"/>
          <w:color w:val="000000"/>
          <w:lang w:eastAsia="es-MX"/>
        </w:rPr>
      </w:pPr>
      <w:r w:rsidRPr="00EB41F4">
        <w:rPr>
          <w:rFonts w:ascii="Calibri" w:hAnsi="Calibri" w:cs="Calibri"/>
          <w:color w:val="000000"/>
          <w:lang w:eastAsia="es-MX"/>
        </w:rPr>
        <w:t xml:space="preserve">Lo anterior de conformidad a lo dispuesto por los artículos 1, 2, 3, 6, 9 y demás aplicables de la Ley para la Transparencia, Prevención y Combate de Prácticas Indebidas en Materia de Contratación de Publicidad, mediante el cual se acredita que la contratación de espacios </w:t>
      </w:r>
      <w:r w:rsidRPr="00EB41F4">
        <w:rPr>
          <w:rFonts w:ascii="Calibri" w:hAnsi="Calibri" w:cs="Calibri"/>
          <w:color w:val="000000"/>
          <w:lang w:eastAsia="es-MX"/>
        </w:rPr>
        <w:lastRenderedPageBreak/>
        <w:t>publicitarios deberá realizarse directamente entre el Anunciante y el ente Público, conforme a la Normatividad en materia fiscal aplicable.</w:t>
      </w:r>
    </w:p>
    <w:p w:rsidR="001413FB" w:rsidRDefault="001413FB" w:rsidP="00CD1F8E">
      <w:pPr>
        <w:shd w:val="clear" w:color="auto" w:fill="FFFFFF"/>
        <w:spacing w:after="100" w:afterAutospacing="1"/>
        <w:contextualSpacing/>
        <w:jc w:val="both"/>
        <w:rPr>
          <w:rFonts w:asciiTheme="minorHAnsi" w:hAnsiTheme="minorHAnsi" w:cstheme="minorHAnsi"/>
          <w:lang w:val="es-ES_tradnl"/>
        </w:rPr>
      </w:pPr>
    </w:p>
    <w:p w:rsidR="00490FA7" w:rsidRPr="00493C55" w:rsidRDefault="00490FA7" w:rsidP="00490FA7">
      <w:pPr>
        <w:rPr>
          <w:rFonts w:asciiTheme="minorHAnsi" w:hAnsiTheme="minorHAnsi" w:cstheme="minorHAnsi"/>
          <w:b/>
        </w:rPr>
      </w:pPr>
    </w:p>
    <w:p w:rsidR="001413FB" w:rsidRDefault="00B6461D" w:rsidP="00490FA7">
      <w:pPr>
        <w:jc w:val="center"/>
        <w:rPr>
          <w:rFonts w:asciiTheme="minorHAnsi" w:hAnsiTheme="minorHAnsi" w:cstheme="minorHAnsi"/>
          <w:b/>
          <w:i/>
          <w:lang w:eastAsia="en-US"/>
        </w:rPr>
      </w:pPr>
      <w:r>
        <w:rPr>
          <w:rFonts w:asciiTheme="minorHAnsi" w:hAnsiTheme="minorHAnsi" w:cstheme="minorHAnsi"/>
          <w:b/>
          <w:i/>
          <w:lang w:eastAsia="en-US"/>
        </w:rPr>
        <w:t>L</w:t>
      </w:r>
      <w:r w:rsidR="00490FA7">
        <w:rPr>
          <w:rFonts w:asciiTheme="minorHAnsi" w:hAnsiTheme="minorHAnsi" w:cstheme="minorHAnsi"/>
          <w:b/>
          <w:i/>
          <w:lang w:eastAsia="en-US"/>
        </w:rPr>
        <w:t>os integrantes del Comité de Adquisiciones Presentes</w:t>
      </w:r>
      <w:r>
        <w:rPr>
          <w:rFonts w:asciiTheme="minorHAnsi" w:hAnsiTheme="minorHAnsi" w:cstheme="minorHAnsi"/>
          <w:b/>
          <w:i/>
          <w:lang w:eastAsia="en-US"/>
        </w:rPr>
        <w:t xml:space="preserve"> se dan por enterados</w:t>
      </w:r>
      <w:r w:rsidR="00490FA7">
        <w:rPr>
          <w:rFonts w:asciiTheme="minorHAnsi" w:hAnsiTheme="minorHAnsi" w:cstheme="minorHAnsi"/>
          <w:b/>
          <w:i/>
          <w:lang w:eastAsia="en-US"/>
        </w:rPr>
        <w:t>.</w:t>
      </w:r>
    </w:p>
    <w:p w:rsidR="00490FA7" w:rsidRDefault="00490FA7" w:rsidP="00490FA7">
      <w:pPr>
        <w:rPr>
          <w:rFonts w:asciiTheme="minorHAnsi" w:eastAsia="Cambria" w:hAnsiTheme="minorHAnsi" w:cstheme="minorHAnsi"/>
          <w:b/>
          <w:i/>
        </w:rPr>
      </w:pPr>
    </w:p>
    <w:p w:rsidR="001413FB" w:rsidRDefault="001413FB" w:rsidP="001413FB">
      <w:pPr>
        <w:pStyle w:val="Prrafodelista"/>
        <w:numPr>
          <w:ilvl w:val="0"/>
          <w:numId w:val="31"/>
        </w:numPr>
        <w:shd w:val="clear" w:color="auto" w:fill="FFFFFF"/>
        <w:contextualSpacing/>
        <w:jc w:val="both"/>
        <w:rPr>
          <w:rFonts w:ascii="Calibri" w:hAnsi="Calibri" w:cs="Calibri"/>
          <w:color w:val="000000"/>
          <w:lang w:eastAsia="es-MX"/>
        </w:rPr>
      </w:pPr>
      <w:r w:rsidRPr="00EB41F4">
        <w:rPr>
          <w:rFonts w:ascii="Calibri" w:hAnsi="Calibri" w:cs="Calibri"/>
          <w:color w:val="000000"/>
          <w:lang w:eastAsia="es-MX"/>
        </w:rPr>
        <w:t xml:space="preserve">Se informa al Comité de Adquisiciones, que se recibió oficio CAEC/396/2022, firmado por Patricia Huerta Almaraz, Coordinadora de Análisis Estratégico y Comunicación, mediante el cual solicita la cancelación del proveedor </w:t>
      </w:r>
      <w:proofErr w:type="spellStart"/>
      <w:r w:rsidRPr="00EB41F4">
        <w:rPr>
          <w:rFonts w:ascii="Calibri" w:hAnsi="Calibri" w:cs="Calibri"/>
          <w:color w:val="000000"/>
          <w:lang w:eastAsia="es-MX"/>
        </w:rPr>
        <w:t>Extravisión</w:t>
      </w:r>
      <w:proofErr w:type="spellEnd"/>
      <w:r w:rsidRPr="00EB41F4">
        <w:rPr>
          <w:rFonts w:ascii="Calibri" w:hAnsi="Calibri" w:cs="Calibri"/>
          <w:color w:val="000000"/>
          <w:lang w:eastAsia="es-MX"/>
        </w:rPr>
        <w:t xml:space="preserve"> de Comunicación S.A.P.I. de C.V., autorizado en la sesión 2 Extraordinaria del 2022, celebrada el 31 de marzo del 2022, con el punto A29, debido a que cuenta con la opinión del SAT en estado negativo desde el año pasado, para que no se tome en cuenta para requisiciones, ni órdenes de compra, hasta que regularice su estado fiscal.</w:t>
      </w:r>
    </w:p>
    <w:p w:rsidR="001413FB" w:rsidRDefault="001413FB" w:rsidP="001413FB">
      <w:pPr>
        <w:shd w:val="clear" w:color="auto" w:fill="FFFFFF"/>
        <w:contextualSpacing/>
        <w:jc w:val="both"/>
        <w:rPr>
          <w:rFonts w:ascii="Calibri" w:hAnsi="Calibri" w:cs="Calibri"/>
          <w:color w:val="000000"/>
          <w:lang w:eastAsia="es-MX"/>
        </w:rPr>
      </w:pPr>
    </w:p>
    <w:p w:rsidR="001413FB" w:rsidRPr="00B437DE" w:rsidRDefault="001413FB" w:rsidP="001413FB">
      <w:pPr>
        <w:shd w:val="clear" w:color="auto" w:fill="FFFFFF"/>
        <w:spacing w:after="100" w:afterAutospacing="1"/>
        <w:contextualSpacing/>
        <w:jc w:val="both"/>
        <w:rPr>
          <w:rFonts w:asciiTheme="minorHAnsi" w:hAnsiTheme="minorHAnsi" w:cstheme="minorHAnsi"/>
          <w:lang w:val="es-ES_tradnl"/>
        </w:rPr>
      </w:pPr>
      <w:r w:rsidRPr="00B437DE">
        <w:rPr>
          <w:rFonts w:asciiTheme="minorHAnsi" w:hAnsiTheme="minorHAnsi" w:cstheme="minorHAnsi"/>
          <w:lang w:val="es-ES_tradnl"/>
        </w:rPr>
        <w:t xml:space="preserve">Se solicita su autorización para su aprobación del </w:t>
      </w:r>
      <w:r w:rsidRPr="00B437DE">
        <w:rPr>
          <w:rFonts w:asciiTheme="minorHAnsi" w:hAnsiTheme="minorHAnsi" w:cstheme="minorHAnsi"/>
          <w:b/>
          <w:lang w:val="es-ES_tradnl"/>
        </w:rPr>
        <w:t xml:space="preserve">asunto vario </w:t>
      </w:r>
      <w:r>
        <w:rPr>
          <w:rFonts w:asciiTheme="minorHAnsi" w:hAnsiTheme="minorHAnsi" w:cstheme="minorHAnsi"/>
          <w:b/>
          <w:lang w:val="es-ES_tradnl"/>
        </w:rPr>
        <w:t>B</w:t>
      </w:r>
      <w:r w:rsidRPr="00B437DE">
        <w:rPr>
          <w:rFonts w:asciiTheme="minorHAnsi" w:hAnsiTheme="minorHAnsi" w:cstheme="minorHAnsi"/>
          <w:lang w:val="es-ES_tradnl"/>
        </w:rPr>
        <w:t>, los que estén por la afirmativa, sírvanse manifestarlo levantando su mano.</w:t>
      </w:r>
    </w:p>
    <w:p w:rsidR="001413FB" w:rsidRDefault="001413FB" w:rsidP="001413FB">
      <w:pPr>
        <w:rPr>
          <w:rFonts w:asciiTheme="minorHAnsi" w:hAnsiTheme="minorHAnsi" w:cstheme="minorHAnsi"/>
          <w:b/>
          <w:i/>
          <w:lang w:eastAsia="en-US"/>
        </w:rPr>
      </w:pPr>
    </w:p>
    <w:p w:rsidR="001413FB" w:rsidRDefault="001413FB" w:rsidP="001413FB">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rsidR="001413FB" w:rsidRDefault="001413FB" w:rsidP="001413FB">
      <w:pPr>
        <w:jc w:val="center"/>
        <w:rPr>
          <w:rFonts w:asciiTheme="minorHAnsi" w:eastAsia="Cambria" w:hAnsiTheme="minorHAnsi" w:cstheme="minorHAnsi"/>
          <w:b/>
          <w:i/>
        </w:rPr>
      </w:pPr>
    </w:p>
    <w:p w:rsidR="001413FB" w:rsidRPr="001413FB" w:rsidRDefault="001413FB" w:rsidP="001413FB">
      <w:pPr>
        <w:shd w:val="clear" w:color="auto" w:fill="FFFFFF"/>
        <w:contextualSpacing/>
        <w:jc w:val="both"/>
        <w:rPr>
          <w:rFonts w:ascii="Calibri" w:hAnsi="Calibri" w:cs="Calibri"/>
          <w:color w:val="000000"/>
          <w:lang w:eastAsia="es-MX"/>
        </w:rPr>
      </w:pPr>
    </w:p>
    <w:p w:rsidR="001413FB" w:rsidRPr="00EB41F4" w:rsidRDefault="001413FB" w:rsidP="001413FB">
      <w:pPr>
        <w:pStyle w:val="Prrafodelista"/>
        <w:numPr>
          <w:ilvl w:val="0"/>
          <w:numId w:val="31"/>
        </w:numPr>
        <w:shd w:val="clear" w:color="auto" w:fill="FFFFFF"/>
        <w:contextualSpacing/>
        <w:jc w:val="both"/>
        <w:rPr>
          <w:rFonts w:ascii="Calibri" w:hAnsi="Calibri" w:cs="Calibri"/>
          <w:color w:val="000000"/>
          <w:lang w:eastAsia="es-MX"/>
        </w:rPr>
      </w:pPr>
      <w:r w:rsidRPr="00EB41F4">
        <w:rPr>
          <w:rFonts w:ascii="Calibri" w:hAnsi="Calibri" w:cs="Calibri"/>
          <w:color w:val="000000"/>
          <w:lang w:eastAsia="es-MX"/>
        </w:rPr>
        <w:t>Se rinde el informe de conformidad  con el Artículo 95 del Reglamento de Compras, Enajenaciones y Contratación de Servicios del Municipio de Zapopan, Jalisco, del listado de conformidad al artículo 99 y/o 101, del mencionado Reglamento, según corresponda, las requisiciones con clasificación de Adjudicación Directa, en estatus presupuestal de autorizado, con respecto a la correcta clasificación y ejecución del presupuesto de egresos de conformidad con la Ley General de Contabilidad Gubernamental.</w:t>
      </w:r>
    </w:p>
    <w:p w:rsidR="001413FB" w:rsidRPr="00EB41F4" w:rsidRDefault="001413FB" w:rsidP="001413FB">
      <w:pPr>
        <w:shd w:val="clear" w:color="auto" w:fill="FFFFFF"/>
        <w:ind w:left="720"/>
        <w:contextualSpacing/>
        <w:jc w:val="both"/>
        <w:rPr>
          <w:rFonts w:ascii="Calibri" w:hAnsi="Calibri" w:cs="Calibri"/>
          <w:color w:val="000000"/>
          <w:lang w:eastAsia="es-MX"/>
        </w:rPr>
      </w:pPr>
    </w:p>
    <w:p w:rsidR="001413FB" w:rsidRDefault="001413FB" w:rsidP="001413FB">
      <w:pPr>
        <w:shd w:val="clear" w:color="auto" w:fill="FFFFFF"/>
        <w:ind w:left="720"/>
        <w:contextualSpacing/>
        <w:jc w:val="both"/>
        <w:rPr>
          <w:rFonts w:ascii="Calibri" w:hAnsi="Calibri" w:cs="Calibri"/>
          <w:color w:val="000000"/>
          <w:lang w:eastAsia="es-MX"/>
        </w:rPr>
      </w:pPr>
      <w:r w:rsidRPr="00EB41F4">
        <w:rPr>
          <w:rFonts w:ascii="Calibri" w:hAnsi="Calibri" w:cs="Calibri"/>
          <w:color w:val="000000"/>
          <w:lang w:eastAsia="es-MX"/>
        </w:rPr>
        <w:t xml:space="preserve">En cumplimiento al Artículo 95 y al Artículo 100 del Reglamento en cita, de las adjudicaciones directas señaladas en el Artículo 99, formalizadas de </w:t>
      </w:r>
      <w:r w:rsidRPr="00EB41F4">
        <w:rPr>
          <w:rFonts w:ascii="Calibri" w:hAnsi="Calibri" w:cs="Calibri"/>
          <w:b/>
          <w:color w:val="000000"/>
          <w:lang w:eastAsia="es-MX"/>
        </w:rPr>
        <w:t>enero y hasta el 31 de julio del 2022</w:t>
      </w:r>
      <w:r w:rsidRPr="00EB41F4">
        <w:rPr>
          <w:rFonts w:ascii="Calibri" w:hAnsi="Calibri" w:cs="Calibri"/>
          <w:color w:val="000000"/>
          <w:lang w:eastAsia="es-MX"/>
        </w:rPr>
        <w:t>, mismo que se anexan mediante tablas de Excel en el presente oficio, el cual se hace entrega de una copia a los Integrantes del Comité de Adquisiciones presentes.</w:t>
      </w:r>
    </w:p>
    <w:p w:rsidR="00490FA7" w:rsidRDefault="00490FA7" w:rsidP="001413FB">
      <w:pPr>
        <w:shd w:val="clear" w:color="auto" w:fill="FFFFFF"/>
        <w:ind w:left="720"/>
        <w:contextualSpacing/>
        <w:jc w:val="both"/>
        <w:rPr>
          <w:rFonts w:ascii="Calibri" w:hAnsi="Calibri" w:cs="Calibri"/>
          <w:color w:val="000000"/>
          <w:lang w:eastAsia="es-MX"/>
        </w:rPr>
      </w:pPr>
    </w:p>
    <w:p w:rsidR="00490FA7" w:rsidRPr="00493C55" w:rsidRDefault="00490FA7" w:rsidP="00490FA7">
      <w:pPr>
        <w:rPr>
          <w:rFonts w:asciiTheme="minorHAnsi" w:hAnsiTheme="minorHAnsi" w:cstheme="minorHAnsi"/>
          <w:b/>
        </w:rPr>
      </w:pPr>
    </w:p>
    <w:p w:rsidR="00B6461D" w:rsidRDefault="00B6461D" w:rsidP="00B6461D">
      <w:pPr>
        <w:jc w:val="center"/>
        <w:rPr>
          <w:rFonts w:asciiTheme="minorHAnsi" w:hAnsiTheme="minorHAnsi" w:cstheme="minorHAnsi"/>
          <w:b/>
          <w:i/>
          <w:lang w:eastAsia="en-US"/>
        </w:rPr>
      </w:pPr>
      <w:r>
        <w:rPr>
          <w:rFonts w:asciiTheme="minorHAnsi" w:hAnsiTheme="minorHAnsi" w:cstheme="minorHAnsi"/>
          <w:b/>
          <w:i/>
          <w:lang w:eastAsia="en-US"/>
        </w:rPr>
        <w:t>Los integrantes del Comité de Adquisiciones Presentes se dan por enterados.</w:t>
      </w:r>
    </w:p>
    <w:p w:rsidR="001413FB" w:rsidRDefault="001413FB" w:rsidP="001413FB">
      <w:pPr>
        <w:pStyle w:val="Prrafodelista"/>
        <w:ind w:left="720"/>
        <w:rPr>
          <w:rFonts w:asciiTheme="minorHAnsi" w:eastAsia="Cambria" w:hAnsiTheme="minorHAnsi" w:cstheme="minorHAnsi"/>
          <w:b/>
          <w:i/>
        </w:rPr>
      </w:pPr>
    </w:p>
    <w:p w:rsidR="001413FB" w:rsidRDefault="001413FB" w:rsidP="001413FB">
      <w:pPr>
        <w:pStyle w:val="Prrafodelista"/>
        <w:ind w:left="720"/>
        <w:rPr>
          <w:rFonts w:asciiTheme="minorHAnsi" w:eastAsia="Cambria" w:hAnsiTheme="minorHAnsi" w:cstheme="minorHAnsi"/>
          <w:b/>
          <w:i/>
        </w:rPr>
      </w:pPr>
    </w:p>
    <w:p w:rsidR="001413FB" w:rsidRPr="001119DC" w:rsidRDefault="001413FB" w:rsidP="001413FB">
      <w:pPr>
        <w:pStyle w:val="Prrafodelista"/>
        <w:numPr>
          <w:ilvl w:val="0"/>
          <w:numId w:val="31"/>
        </w:numPr>
        <w:shd w:val="clear" w:color="auto" w:fill="FFFFFF"/>
        <w:contextualSpacing/>
        <w:jc w:val="both"/>
        <w:rPr>
          <w:rFonts w:ascii="Calibri" w:hAnsi="Calibri" w:cs="Calibri"/>
          <w:color w:val="000000"/>
          <w:lang w:eastAsia="es-MX"/>
        </w:rPr>
      </w:pPr>
      <w:r w:rsidRPr="001119DC">
        <w:rPr>
          <w:rFonts w:ascii="Calibri" w:hAnsi="Calibri" w:cs="Calibri"/>
          <w:color w:val="000000"/>
          <w:lang w:eastAsia="es-MX"/>
        </w:rPr>
        <w:t xml:space="preserve">Se informa al Comité de Adquisiciones, que se recibió oficio número 1600/2022/1106-Bis por parte de la Coordinación General de Servicios Municipales mediante el cual informa que se </w:t>
      </w:r>
      <w:r>
        <w:rPr>
          <w:rFonts w:ascii="Calibri" w:hAnsi="Calibri" w:cs="Calibri"/>
          <w:color w:val="000000"/>
          <w:lang w:eastAsia="es-MX"/>
        </w:rPr>
        <w:t>entregó</w:t>
      </w:r>
      <w:r w:rsidRPr="001119DC">
        <w:rPr>
          <w:rFonts w:ascii="Calibri" w:hAnsi="Calibri" w:cs="Calibri"/>
          <w:color w:val="000000"/>
          <w:lang w:eastAsia="es-MX"/>
        </w:rPr>
        <w:t xml:space="preserve"> escrito por parte del proveedor Lumo Financiera del Centro, S.A. de C.V., Sofom, E.N.R., suscrito por </w:t>
      </w:r>
      <w:proofErr w:type="spellStart"/>
      <w:r w:rsidRPr="001119DC">
        <w:rPr>
          <w:rFonts w:ascii="Calibri" w:hAnsi="Calibri" w:cs="Calibri"/>
          <w:color w:val="000000"/>
          <w:lang w:eastAsia="es-MX"/>
        </w:rPr>
        <w:t>Aneida</w:t>
      </w:r>
      <w:proofErr w:type="spellEnd"/>
      <w:r w:rsidRPr="001119DC">
        <w:rPr>
          <w:rFonts w:ascii="Calibri" w:hAnsi="Calibri" w:cs="Calibri"/>
          <w:color w:val="000000"/>
          <w:lang w:eastAsia="es-MX"/>
        </w:rPr>
        <w:t xml:space="preserve"> Circe Vargas Becerra, apoderada legal en el cual hace referencia al contrato CO-858/2022 del servicio de arrendamiento puro sin ISR de vehículos de maquinaria pesada y transporte especializado para la operatividad de las distintas dependencias del Municipio de Zapopan Jalisco, mediante el cual solicita se informe al Comité de Adquisiciones, que el proveedor expone que para la entrega de la unidad marca FREIGHTLINER tipo M235K de 10,000 litros tipo tanquero 500 GPM con un sistema de espuma modelo 2022, correspondiente a la partida 3 del paquete 1 tiene inconvenientes con el aluminio que se utiliza para la construcción de la carrocería y la bomba contra incendio ante el desabasto en los componentes refacciones y autopartes.</w:t>
      </w:r>
    </w:p>
    <w:p w:rsidR="001413FB" w:rsidRPr="001119DC" w:rsidRDefault="001413FB" w:rsidP="001413FB">
      <w:pPr>
        <w:shd w:val="clear" w:color="auto" w:fill="FFFFFF"/>
        <w:ind w:left="720"/>
        <w:contextualSpacing/>
        <w:jc w:val="both"/>
        <w:rPr>
          <w:rFonts w:ascii="Calibri" w:hAnsi="Calibri" w:cs="Calibri"/>
          <w:color w:val="000000"/>
          <w:lang w:eastAsia="es-MX"/>
        </w:rPr>
      </w:pPr>
    </w:p>
    <w:p w:rsidR="001413FB" w:rsidRPr="001119DC" w:rsidRDefault="001413FB" w:rsidP="001413FB">
      <w:pPr>
        <w:spacing w:after="200"/>
        <w:ind w:right="-234"/>
        <w:contextualSpacing/>
        <w:jc w:val="both"/>
        <w:rPr>
          <w:rFonts w:ascii="Calibri" w:hAnsi="Calibri" w:cs="Calibri"/>
          <w:color w:val="000000"/>
          <w:lang w:eastAsia="es-MX"/>
        </w:rPr>
      </w:pPr>
      <w:r w:rsidRPr="001119DC">
        <w:rPr>
          <w:rFonts w:ascii="Calibri" w:hAnsi="Calibri" w:cs="Calibri"/>
          <w:color w:val="000000"/>
          <w:lang w:eastAsia="es-MX"/>
        </w:rPr>
        <w:t>Derivado de la motivación y justificación que presenta el proveedor la Coordinación de Servicios Municipales y junto con las áreas usuarias de dichos</w:t>
      </w:r>
      <w:r>
        <w:rPr>
          <w:rFonts w:ascii="Calibri" w:hAnsi="Calibri" w:cs="Calibri"/>
          <w:color w:val="000000"/>
          <w:lang w:eastAsia="es-MX"/>
        </w:rPr>
        <w:t xml:space="preserve"> </w:t>
      </w:r>
      <w:r w:rsidRPr="001119DC">
        <w:rPr>
          <w:rFonts w:ascii="Calibri" w:hAnsi="Calibri" w:cs="Calibri"/>
          <w:color w:val="000000"/>
          <w:lang w:eastAsia="es-MX"/>
        </w:rPr>
        <w:t>vehículos especializados, considera viable la prórroga para la regularización</w:t>
      </w:r>
      <w:r>
        <w:rPr>
          <w:rFonts w:ascii="Calibri" w:hAnsi="Calibri" w:cs="Calibri"/>
          <w:color w:val="000000"/>
          <w:lang w:eastAsia="es-MX"/>
        </w:rPr>
        <w:t xml:space="preserve"> </w:t>
      </w:r>
      <w:r w:rsidRPr="001119DC">
        <w:rPr>
          <w:rFonts w:ascii="Calibri" w:hAnsi="Calibri" w:cs="Calibri"/>
          <w:color w:val="000000"/>
          <w:lang w:eastAsia="es-MX"/>
        </w:rPr>
        <w:t>de la entrega del vehículo, puesto que se encuadra de manera puntual a lo acordado dentro de la cláusula E, del contrato antes referido y que a la letra dice;</w:t>
      </w:r>
    </w:p>
    <w:p w:rsidR="001413FB" w:rsidRPr="001119DC" w:rsidRDefault="001413FB" w:rsidP="001413FB">
      <w:pPr>
        <w:spacing w:after="200"/>
        <w:ind w:left="720" w:right="-234"/>
        <w:contextualSpacing/>
        <w:jc w:val="both"/>
        <w:rPr>
          <w:rFonts w:ascii="Calibri" w:hAnsi="Calibri" w:cs="Calibri"/>
          <w:color w:val="000000"/>
          <w:lang w:eastAsia="es-MX"/>
        </w:rPr>
      </w:pPr>
    </w:p>
    <w:p w:rsidR="001413FB" w:rsidRPr="001119DC" w:rsidRDefault="001413FB" w:rsidP="001413FB">
      <w:pPr>
        <w:spacing w:after="200"/>
        <w:ind w:right="-234"/>
        <w:contextualSpacing/>
        <w:jc w:val="both"/>
        <w:rPr>
          <w:rFonts w:cs="Calibri"/>
          <w:i/>
        </w:rPr>
      </w:pPr>
      <w:r w:rsidRPr="001119DC">
        <w:rPr>
          <w:rFonts w:cs="Calibri"/>
          <w:i/>
        </w:rPr>
        <w:t>“Si en cualquier momento, “EL ARRENDADOR” se encontrará en una situación que impidiera el oportuno arrendamiento de los bienes por caso fortuito o de fuerza mayor plenamente justificado, éste deberá notificar de inmediato y por escrito a la Dirección de Adquisiciones del Municipio de Zapopan, Jalisco dentro de la vigencia del plazo de entrega pactado justificando las causas de la demora y duración probable, solicitando en su caso prórroga</w:t>
      </w:r>
      <w:r>
        <w:rPr>
          <w:rFonts w:cs="Calibri"/>
          <w:i/>
        </w:rPr>
        <w:t xml:space="preserve"> </w:t>
      </w:r>
      <w:r w:rsidRPr="001119DC">
        <w:rPr>
          <w:rFonts w:cs="Calibri"/>
          <w:i/>
        </w:rPr>
        <w:t xml:space="preserve"> para la regularización sin que esto afectara en los pagos justificados en la cláusula tercera del presente contrato y el “Anexo 2”.</w:t>
      </w:r>
    </w:p>
    <w:p w:rsidR="001413FB" w:rsidRPr="001119DC" w:rsidRDefault="001413FB" w:rsidP="001413FB">
      <w:pPr>
        <w:shd w:val="clear" w:color="auto" w:fill="FFFFFF"/>
        <w:jc w:val="both"/>
        <w:rPr>
          <w:rFonts w:ascii="Calibri" w:hAnsi="Calibri" w:cs="Calibri"/>
          <w:color w:val="000000"/>
          <w:lang w:eastAsia="es-MX"/>
        </w:rPr>
      </w:pPr>
    </w:p>
    <w:p w:rsidR="001413FB" w:rsidRPr="001119DC" w:rsidRDefault="001413FB" w:rsidP="001413FB">
      <w:pPr>
        <w:shd w:val="clear" w:color="auto" w:fill="FFFFFF"/>
        <w:ind w:left="720"/>
        <w:contextualSpacing/>
        <w:jc w:val="both"/>
        <w:rPr>
          <w:rFonts w:ascii="Calibri" w:hAnsi="Calibri" w:cs="Calibri"/>
          <w:color w:val="000000"/>
          <w:lang w:eastAsia="es-MX"/>
        </w:rPr>
      </w:pPr>
      <w:r w:rsidRPr="001119DC">
        <w:rPr>
          <w:rFonts w:ascii="Calibri" w:hAnsi="Calibri" w:cs="Calibri"/>
          <w:color w:val="000000"/>
          <w:lang w:eastAsia="es-MX"/>
        </w:rPr>
        <w:t>Atendiendo a lo plasmado en el escrito se solicita se someta a consideración</w:t>
      </w:r>
      <w:r>
        <w:rPr>
          <w:rFonts w:ascii="Calibri" w:hAnsi="Calibri" w:cs="Calibri"/>
          <w:color w:val="000000"/>
          <w:lang w:eastAsia="es-MX"/>
        </w:rPr>
        <w:t xml:space="preserve"> </w:t>
      </w:r>
      <w:r w:rsidRPr="001119DC">
        <w:rPr>
          <w:rFonts w:ascii="Calibri" w:hAnsi="Calibri" w:cs="Calibri"/>
          <w:color w:val="000000"/>
          <w:lang w:eastAsia="es-MX"/>
        </w:rPr>
        <w:t>la autorización de la prorroga en la entrega del vehículo de conformidad al artículo 24 fracción VIII del Reglamento del Compras Enajenaciones y Contratación de Servicios del Municipio de Zapopan Jalisco.</w:t>
      </w:r>
    </w:p>
    <w:p w:rsidR="001413FB" w:rsidRPr="001413FB" w:rsidRDefault="001413FB" w:rsidP="001413FB">
      <w:pPr>
        <w:pStyle w:val="Prrafodelista"/>
        <w:ind w:left="720"/>
        <w:rPr>
          <w:rFonts w:asciiTheme="minorHAnsi" w:eastAsia="Cambria" w:hAnsiTheme="minorHAnsi" w:cstheme="minorHAnsi"/>
          <w:b/>
          <w:i/>
        </w:rPr>
      </w:pPr>
    </w:p>
    <w:p w:rsidR="001413FB" w:rsidRPr="00B437DE" w:rsidRDefault="001413FB" w:rsidP="001413FB">
      <w:pPr>
        <w:shd w:val="clear" w:color="auto" w:fill="FFFFFF"/>
        <w:spacing w:after="100" w:afterAutospacing="1"/>
        <w:contextualSpacing/>
        <w:jc w:val="both"/>
        <w:rPr>
          <w:rFonts w:asciiTheme="minorHAnsi" w:hAnsiTheme="minorHAnsi" w:cstheme="minorHAnsi"/>
          <w:lang w:val="es-ES_tradnl"/>
        </w:rPr>
      </w:pPr>
      <w:r w:rsidRPr="00B437DE">
        <w:rPr>
          <w:rFonts w:asciiTheme="minorHAnsi" w:hAnsiTheme="minorHAnsi" w:cstheme="minorHAnsi"/>
          <w:lang w:val="es-ES_tradnl"/>
        </w:rPr>
        <w:t xml:space="preserve">Se solicita su autorización para su aprobación del </w:t>
      </w:r>
      <w:r w:rsidRPr="00B437DE">
        <w:rPr>
          <w:rFonts w:asciiTheme="minorHAnsi" w:hAnsiTheme="minorHAnsi" w:cstheme="minorHAnsi"/>
          <w:b/>
          <w:lang w:val="es-ES_tradnl"/>
        </w:rPr>
        <w:t xml:space="preserve">asunto vario </w:t>
      </w:r>
      <w:r>
        <w:rPr>
          <w:rFonts w:asciiTheme="minorHAnsi" w:hAnsiTheme="minorHAnsi" w:cstheme="minorHAnsi"/>
          <w:b/>
          <w:lang w:val="es-ES_tradnl"/>
        </w:rPr>
        <w:t>D</w:t>
      </w:r>
      <w:r w:rsidRPr="00B437DE">
        <w:rPr>
          <w:rFonts w:asciiTheme="minorHAnsi" w:hAnsiTheme="minorHAnsi" w:cstheme="minorHAnsi"/>
          <w:lang w:val="es-ES_tradnl"/>
        </w:rPr>
        <w:t>, los que estén por la afirmativa, sírvanse manifestarlo levantando su mano.</w:t>
      </w:r>
    </w:p>
    <w:p w:rsidR="001413FB" w:rsidRDefault="001413FB" w:rsidP="001413FB">
      <w:pPr>
        <w:rPr>
          <w:rFonts w:asciiTheme="minorHAnsi" w:hAnsiTheme="minorHAnsi" w:cstheme="minorHAnsi"/>
          <w:b/>
          <w:i/>
          <w:lang w:eastAsia="en-US"/>
        </w:rPr>
      </w:pPr>
    </w:p>
    <w:p w:rsidR="001413FB" w:rsidRDefault="001413FB" w:rsidP="001413FB">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rsidR="001413FB" w:rsidRDefault="001413FB" w:rsidP="001413FB">
      <w:pPr>
        <w:jc w:val="center"/>
        <w:rPr>
          <w:rFonts w:asciiTheme="minorHAnsi" w:eastAsia="Cambria" w:hAnsiTheme="minorHAnsi" w:cstheme="minorHAnsi"/>
          <w:b/>
          <w:i/>
        </w:rPr>
      </w:pPr>
    </w:p>
    <w:p w:rsidR="001413FB" w:rsidRPr="001119DC" w:rsidRDefault="001413FB" w:rsidP="001413FB">
      <w:pPr>
        <w:pStyle w:val="Prrafodelista"/>
        <w:numPr>
          <w:ilvl w:val="0"/>
          <w:numId w:val="31"/>
        </w:numPr>
        <w:shd w:val="clear" w:color="auto" w:fill="FFFFFF"/>
        <w:contextualSpacing/>
        <w:jc w:val="both"/>
        <w:rPr>
          <w:rFonts w:ascii="Calibri" w:hAnsi="Calibri" w:cs="Calibri"/>
          <w:color w:val="000000"/>
          <w:lang w:eastAsia="es-MX"/>
        </w:rPr>
      </w:pPr>
      <w:r w:rsidRPr="001119DC">
        <w:rPr>
          <w:rFonts w:ascii="Calibri" w:hAnsi="Calibri" w:cs="Calibri"/>
          <w:color w:val="000000"/>
          <w:lang w:eastAsia="es-MX"/>
        </w:rPr>
        <w:t xml:space="preserve">Se informa al Comité de Adquisiciones, que se recibió oficio número 1600/2022/1107-Bis por parte de la Coordinación General de Servicios Municipales, mediante el cual informa que se </w:t>
      </w:r>
      <w:r>
        <w:rPr>
          <w:rFonts w:ascii="Calibri" w:hAnsi="Calibri" w:cs="Calibri"/>
          <w:color w:val="000000"/>
          <w:lang w:eastAsia="es-MX"/>
        </w:rPr>
        <w:t>entregó</w:t>
      </w:r>
      <w:r w:rsidRPr="001119DC">
        <w:rPr>
          <w:rFonts w:ascii="Calibri" w:hAnsi="Calibri" w:cs="Calibri"/>
          <w:color w:val="000000"/>
          <w:lang w:eastAsia="es-MX"/>
        </w:rPr>
        <w:t xml:space="preserve"> escrito por parte del proveedor Lumo Financiera del Centro, S.A. de C.V., Sofom, E.N.R., suscrito por </w:t>
      </w:r>
      <w:proofErr w:type="spellStart"/>
      <w:r w:rsidRPr="001119DC">
        <w:rPr>
          <w:rFonts w:ascii="Calibri" w:hAnsi="Calibri" w:cs="Calibri"/>
          <w:color w:val="000000"/>
          <w:lang w:eastAsia="es-MX"/>
        </w:rPr>
        <w:t>Aneida</w:t>
      </w:r>
      <w:proofErr w:type="spellEnd"/>
      <w:r w:rsidRPr="001119DC">
        <w:rPr>
          <w:rFonts w:ascii="Calibri" w:hAnsi="Calibri" w:cs="Calibri"/>
          <w:color w:val="000000"/>
          <w:lang w:eastAsia="es-MX"/>
        </w:rPr>
        <w:t xml:space="preserve"> Circe Vargas Becerra apoderada legal en el cual hace referencia al contrato CO-859/2022 del servicio de arrendamiento puro sin ISR de vehículos de maquinaria pesada y transporte especializado para la operatividad de las distintas dependencias del Municipio de Zapopan Jalisco, mediante el cual solicita se informe al Comité de Adquisiciones, que el proveedor expone que para la entrega de la maquinaria amarilla tipo excavadora sobre llantas marca DOOSAN submarca DX140W 2022 correspondiente a la partida 9 del paquete 2</w:t>
      </w:r>
      <w:r>
        <w:rPr>
          <w:rFonts w:ascii="Calibri" w:hAnsi="Calibri" w:cs="Calibri"/>
          <w:color w:val="000000"/>
          <w:lang w:eastAsia="es-MX"/>
        </w:rPr>
        <w:t xml:space="preserve">, </w:t>
      </w:r>
      <w:r w:rsidRPr="001119DC">
        <w:rPr>
          <w:rFonts w:ascii="Calibri" w:hAnsi="Calibri" w:cs="Calibri"/>
          <w:color w:val="000000"/>
          <w:lang w:eastAsia="es-MX"/>
        </w:rPr>
        <w:t>se encuentra detenido en la aduana de país de origen.</w:t>
      </w:r>
    </w:p>
    <w:p w:rsidR="001413FB" w:rsidRPr="001119DC" w:rsidRDefault="001413FB" w:rsidP="001413FB">
      <w:pPr>
        <w:shd w:val="clear" w:color="auto" w:fill="FFFFFF"/>
        <w:ind w:left="720"/>
        <w:contextualSpacing/>
        <w:jc w:val="both"/>
        <w:rPr>
          <w:rFonts w:ascii="Calibri" w:hAnsi="Calibri" w:cs="Calibri"/>
          <w:color w:val="000000"/>
          <w:lang w:eastAsia="es-MX"/>
        </w:rPr>
      </w:pPr>
    </w:p>
    <w:p w:rsidR="001413FB" w:rsidRPr="001119DC" w:rsidRDefault="001413FB" w:rsidP="001413FB">
      <w:pPr>
        <w:spacing w:after="200"/>
        <w:ind w:left="720" w:right="-234"/>
        <w:contextualSpacing/>
        <w:jc w:val="both"/>
        <w:rPr>
          <w:rFonts w:ascii="Calibri" w:hAnsi="Calibri" w:cs="Calibri"/>
          <w:color w:val="000000"/>
          <w:lang w:eastAsia="es-MX"/>
        </w:rPr>
      </w:pPr>
      <w:r w:rsidRPr="001119DC">
        <w:rPr>
          <w:rFonts w:ascii="Calibri" w:hAnsi="Calibri" w:cs="Calibri"/>
          <w:color w:val="000000"/>
          <w:lang w:eastAsia="es-MX"/>
        </w:rPr>
        <w:t>Derivado de la motivación y justificación que presenta el proveedor</w:t>
      </w:r>
      <w:r>
        <w:rPr>
          <w:rFonts w:ascii="Calibri" w:hAnsi="Calibri" w:cs="Calibri"/>
          <w:color w:val="000000"/>
          <w:lang w:eastAsia="es-MX"/>
        </w:rPr>
        <w:t xml:space="preserve"> </w:t>
      </w:r>
      <w:r w:rsidRPr="001119DC">
        <w:rPr>
          <w:rFonts w:ascii="Calibri" w:hAnsi="Calibri" w:cs="Calibri"/>
          <w:color w:val="000000"/>
          <w:lang w:eastAsia="es-MX"/>
        </w:rPr>
        <w:t>la Coordinación de Servicios Municipales y junto con las áreas usuarias de</w:t>
      </w:r>
      <w:r>
        <w:rPr>
          <w:rFonts w:ascii="Calibri" w:hAnsi="Calibri" w:cs="Calibri"/>
          <w:color w:val="000000"/>
          <w:lang w:eastAsia="es-MX"/>
        </w:rPr>
        <w:t xml:space="preserve"> </w:t>
      </w:r>
      <w:r w:rsidRPr="001119DC">
        <w:rPr>
          <w:rFonts w:ascii="Calibri" w:hAnsi="Calibri" w:cs="Calibri"/>
          <w:color w:val="000000"/>
          <w:lang w:eastAsia="es-MX"/>
        </w:rPr>
        <w:t>dichos vehículos especializados, considera viable la prórroga para la regularización de la entrega del vehículo, puesto que se encuadra</w:t>
      </w:r>
      <w:r>
        <w:rPr>
          <w:rFonts w:ascii="Calibri" w:hAnsi="Calibri" w:cs="Calibri"/>
          <w:color w:val="000000"/>
          <w:lang w:eastAsia="es-MX"/>
        </w:rPr>
        <w:t xml:space="preserve"> </w:t>
      </w:r>
      <w:r w:rsidRPr="001119DC">
        <w:rPr>
          <w:rFonts w:ascii="Calibri" w:hAnsi="Calibri" w:cs="Calibri"/>
          <w:color w:val="000000"/>
          <w:lang w:eastAsia="es-MX"/>
        </w:rPr>
        <w:t>de manera puntual a lo acordado dentro de la cláusula E, del contrato antes referido y que a la letra dice;</w:t>
      </w:r>
    </w:p>
    <w:p w:rsidR="001413FB" w:rsidRPr="001119DC" w:rsidRDefault="001413FB" w:rsidP="001413FB">
      <w:pPr>
        <w:spacing w:after="200"/>
        <w:ind w:left="720" w:right="-234"/>
        <w:contextualSpacing/>
        <w:jc w:val="both"/>
        <w:rPr>
          <w:rFonts w:ascii="Calibri" w:hAnsi="Calibri" w:cs="Calibri"/>
          <w:color w:val="000000"/>
          <w:lang w:eastAsia="es-MX"/>
        </w:rPr>
      </w:pPr>
    </w:p>
    <w:p w:rsidR="001413FB" w:rsidRPr="001119DC" w:rsidRDefault="001413FB" w:rsidP="001413FB">
      <w:pPr>
        <w:spacing w:after="200"/>
        <w:ind w:left="1416" w:right="-234"/>
        <w:contextualSpacing/>
        <w:jc w:val="both"/>
        <w:rPr>
          <w:rFonts w:cs="Calibri"/>
          <w:i/>
        </w:rPr>
      </w:pPr>
      <w:r w:rsidRPr="001119DC">
        <w:rPr>
          <w:rFonts w:cs="Calibri"/>
          <w:i/>
        </w:rPr>
        <w:t>“Si en cualquier momento, “EL ARRENDADOR” se encontrará en una situación que impidiera el oportuno arrendamiento de los</w:t>
      </w:r>
      <w:r w:rsidR="00490FA7">
        <w:rPr>
          <w:rFonts w:cs="Calibri"/>
          <w:i/>
        </w:rPr>
        <w:t xml:space="preserve"> </w:t>
      </w:r>
      <w:r w:rsidRPr="001119DC">
        <w:rPr>
          <w:rFonts w:cs="Calibri"/>
          <w:i/>
        </w:rPr>
        <w:t xml:space="preserve">bienes por caso fortuito o de fuerza mayor plenamente justificado, éste deberá notificar de inmediato y por escrito a la </w:t>
      </w:r>
      <w:r w:rsidR="00490FA7">
        <w:rPr>
          <w:rFonts w:cs="Calibri"/>
          <w:i/>
        </w:rPr>
        <w:t xml:space="preserve">Dirección </w:t>
      </w:r>
      <w:r w:rsidRPr="001119DC">
        <w:rPr>
          <w:rFonts w:cs="Calibri"/>
          <w:i/>
        </w:rPr>
        <w:t xml:space="preserve">de Adquisiciones del Municipio de Zapopan, Jalisco dentro de la vigencia del plazo de entrega pactado justificando las causas de la demora y duración probable, solicitando en sus caso prórroga para la regularización sin que esto afectara en los pagos </w:t>
      </w:r>
      <w:proofErr w:type="spellStart"/>
      <w:r w:rsidRPr="001119DC">
        <w:rPr>
          <w:rFonts w:cs="Calibri"/>
          <w:i/>
        </w:rPr>
        <w:t>justificadosen</w:t>
      </w:r>
      <w:proofErr w:type="spellEnd"/>
      <w:r w:rsidRPr="001119DC">
        <w:rPr>
          <w:rFonts w:cs="Calibri"/>
          <w:i/>
        </w:rPr>
        <w:t xml:space="preserve"> la cláusula tercera del presente contrato y el “Anexo 2”.</w:t>
      </w:r>
    </w:p>
    <w:p w:rsidR="001413FB" w:rsidRPr="001119DC" w:rsidRDefault="001413FB" w:rsidP="001413FB">
      <w:pPr>
        <w:shd w:val="clear" w:color="auto" w:fill="FFFFFF"/>
        <w:jc w:val="both"/>
        <w:rPr>
          <w:rFonts w:ascii="Calibri" w:hAnsi="Calibri" w:cs="Calibri"/>
          <w:color w:val="000000"/>
          <w:lang w:eastAsia="es-MX"/>
        </w:rPr>
      </w:pPr>
    </w:p>
    <w:p w:rsidR="001413FB" w:rsidRDefault="001413FB" w:rsidP="001413FB">
      <w:pPr>
        <w:shd w:val="clear" w:color="auto" w:fill="FFFFFF"/>
        <w:ind w:left="720"/>
        <w:contextualSpacing/>
        <w:jc w:val="both"/>
        <w:rPr>
          <w:rFonts w:ascii="Calibri" w:hAnsi="Calibri" w:cs="Calibri"/>
          <w:color w:val="000000"/>
          <w:lang w:eastAsia="es-MX"/>
        </w:rPr>
      </w:pPr>
      <w:r w:rsidRPr="001119DC">
        <w:rPr>
          <w:rFonts w:ascii="Calibri" w:hAnsi="Calibri" w:cs="Calibri"/>
          <w:color w:val="000000"/>
          <w:lang w:eastAsia="es-MX"/>
        </w:rPr>
        <w:t xml:space="preserve">Atendiendo a lo plasmado en el escrito se solicita se someta a consideración la autorización de la prorroga en la entrega del vehículo de conformidad al artículo 24 fracción VIII del Reglamento del Compras Enajenaciones y Contratación de Servicios del Municipio de Zapopan Jalisco. </w:t>
      </w:r>
    </w:p>
    <w:p w:rsidR="001413FB" w:rsidRDefault="001413FB" w:rsidP="001413FB">
      <w:pPr>
        <w:shd w:val="clear" w:color="auto" w:fill="FFFFFF"/>
        <w:ind w:left="720"/>
        <w:contextualSpacing/>
        <w:jc w:val="both"/>
        <w:rPr>
          <w:rFonts w:ascii="Calibri" w:hAnsi="Calibri" w:cs="Calibri"/>
          <w:color w:val="000000"/>
          <w:lang w:eastAsia="es-MX"/>
        </w:rPr>
      </w:pPr>
    </w:p>
    <w:p w:rsidR="001413FB" w:rsidRPr="00B437DE" w:rsidRDefault="001413FB" w:rsidP="001413FB">
      <w:pPr>
        <w:shd w:val="clear" w:color="auto" w:fill="FFFFFF"/>
        <w:spacing w:after="100" w:afterAutospacing="1"/>
        <w:contextualSpacing/>
        <w:jc w:val="both"/>
        <w:rPr>
          <w:rFonts w:asciiTheme="minorHAnsi" w:hAnsiTheme="minorHAnsi" w:cstheme="minorHAnsi"/>
          <w:lang w:val="es-ES_tradnl"/>
        </w:rPr>
      </w:pPr>
      <w:r w:rsidRPr="00B437DE">
        <w:rPr>
          <w:rFonts w:asciiTheme="minorHAnsi" w:hAnsiTheme="minorHAnsi" w:cstheme="minorHAnsi"/>
          <w:lang w:val="es-ES_tradnl"/>
        </w:rPr>
        <w:t xml:space="preserve">Se solicita su autorización para su aprobación del </w:t>
      </w:r>
      <w:r w:rsidRPr="00B437DE">
        <w:rPr>
          <w:rFonts w:asciiTheme="minorHAnsi" w:hAnsiTheme="minorHAnsi" w:cstheme="minorHAnsi"/>
          <w:b/>
          <w:lang w:val="es-ES_tradnl"/>
        </w:rPr>
        <w:t xml:space="preserve">asunto vario </w:t>
      </w:r>
      <w:r w:rsidR="001F648F">
        <w:rPr>
          <w:rFonts w:asciiTheme="minorHAnsi" w:hAnsiTheme="minorHAnsi" w:cstheme="minorHAnsi"/>
          <w:b/>
          <w:lang w:val="es-ES_tradnl"/>
        </w:rPr>
        <w:t>E</w:t>
      </w:r>
      <w:r w:rsidRPr="00B437DE">
        <w:rPr>
          <w:rFonts w:asciiTheme="minorHAnsi" w:hAnsiTheme="minorHAnsi" w:cstheme="minorHAnsi"/>
          <w:lang w:val="es-ES_tradnl"/>
        </w:rPr>
        <w:t>, los que estén por la afirmativa, sírvanse manifestarlo levantando su mano.</w:t>
      </w:r>
    </w:p>
    <w:p w:rsidR="001413FB" w:rsidRDefault="001413FB" w:rsidP="001413FB">
      <w:pPr>
        <w:rPr>
          <w:rFonts w:asciiTheme="minorHAnsi" w:hAnsiTheme="minorHAnsi" w:cstheme="minorHAnsi"/>
          <w:b/>
          <w:i/>
          <w:lang w:eastAsia="en-US"/>
        </w:rPr>
      </w:pPr>
    </w:p>
    <w:p w:rsidR="001413FB" w:rsidRDefault="001413FB" w:rsidP="001413FB">
      <w:pPr>
        <w:shd w:val="clear" w:color="auto" w:fill="FFFFFF"/>
        <w:ind w:left="720"/>
        <w:contextualSpacing/>
        <w:jc w:val="center"/>
        <w:rPr>
          <w:rFonts w:asciiTheme="minorHAnsi" w:eastAsia="Cambria" w:hAnsiTheme="minorHAnsi" w:cstheme="minorHAnsi"/>
          <w:b/>
          <w:i/>
        </w:rPr>
      </w:pPr>
      <w:r w:rsidRPr="00493C55">
        <w:rPr>
          <w:rFonts w:asciiTheme="minorHAnsi" w:eastAsia="Cambria" w:hAnsiTheme="minorHAnsi" w:cstheme="minorHAnsi"/>
          <w:b/>
          <w:i/>
        </w:rPr>
        <w:lastRenderedPageBreak/>
        <w:t>Aprobado por unanimidad de votos por parte de los</w:t>
      </w:r>
      <w:r w:rsidRPr="001413FB">
        <w:rPr>
          <w:rFonts w:asciiTheme="minorHAnsi" w:eastAsia="Cambria" w:hAnsiTheme="minorHAnsi" w:cstheme="minorHAnsi"/>
          <w:b/>
          <w:i/>
        </w:rPr>
        <w:t xml:space="preserve"> </w:t>
      </w:r>
      <w:r w:rsidRPr="00493C55">
        <w:rPr>
          <w:rFonts w:asciiTheme="minorHAnsi" w:eastAsia="Cambria" w:hAnsiTheme="minorHAnsi" w:cstheme="minorHAnsi"/>
          <w:b/>
          <w:i/>
        </w:rPr>
        <w:t xml:space="preserve">integrantes del Comité </w:t>
      </w:r>
      <w:r>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rsidR="001413FB" w:rsidRDefault="001413FB" w:rsidP="001413FB">
      <w:pPr>
        <w:shd w:val="clear" w:color="auto" w:fill="FFFFFF"/>
        <w:ind w:left="720"/>
        <w:contextualSpacing/>
        <w:jc w:val="both"/>
        <w:rPr>
          <w:rFonts w:asciiTheme="minorHAnsi" w:eastAsia="Cambria" w:hAnsiTheme="minorHAnsi" w:cstheme="minorHAnsi"/>
          <w:b/>
          <w:i/>
        </w:rPr>
      </w:pPr>
    </w:p>
    <w:p w:rsidR="001413FB" w:rsidRPr="001119DC" w:rsidRDefault="001413FB" w:rsidP="001413FB">
      <w:pPr>
        <w:pStyle w:val="Prrafodelista"/>
        <w:numPr>
          <w:ilvl w:val="0"/>
          <w:numId w:val="31"/>
        </w:numPr>
        <w:shd w:val="clear" w:color="auto" w:fill="FFFFFF"/>
        <w:contextualSpacing/>
        <w:jc w:val="both"/>
        <w:rPr>
          <w:rFonts w:ascii="Calibri" w:hAnsi="Calibri" w:cs="Calibri"/>
          <w:color w:val="000000"/>
          <w:lang w:eastAsia="es-MX"/>
        </w:rPr>
      </w:pPr>
      <w:r w:rsidRPr="001119DC">
        <w:rPr>
          <w:rFonts w:ascii="Calibri" w:hAnsi="Calibri" w:cs="Calibri"/>
          <w:color w:val="000000"/>
          <w:lang w:eastAsia="es-MX"/>
        </w:rPr>
        <w:t xml:space="preserve">Se informa al Comité de Adquisiciones, que se recibió oficio número 1600/2022/1094-Bis por parte de la Coordinación General de Servicios Municipales, mediante el cual informa que se </w:t>
      </w:r>
      <w:r>
        <w:rPr>
          <w:rFonts w:ascii="Calibri" w:hAnsi="Calibri" w:cs="Calibri"/>
          <w:color w:val="000000"/>
          <w:lang w:eastAsia="es-MX"/>
        </w:rPr>
        <w:t>entregó</w:t>
      </w:r>
      <w:r w:rsidRPr="001119DC">
        <w:rPr>
          <w:rFonts w:ascii="Calibri" w:hAnsi="Calibri" w:cs="Calibri"/>
          <w:color w:val="000000"/>
          <w:lang w:eastAsia="es-MX"/>
        </w:rPr>
        <w:t xml:space="preserve"> escrito por parte del proveedor Lumo Financiera del Centro, S.A. de C.V., Sofom, E.N.R. suscrito por </w:t>
      </w:r>
      <w:proofErr w:type="spellStart"/>
      <w:r w:rsidRPr="001119DC">
        <w:rPr>
          <w:rFonts w:ascii="Calibri" w:hAnsi="Calibri" w:cs="Calibri"/>
          <w:color w:val="000000"/>
          <w:lang w:eastAsia="es-MX"/>
        </w:rPr>
        <w:t>Aneida</w:t>
      </w:r>
      <w:proofErr w:type="spellEnd"/>
      <w:r w:rsidRPr="001119DC">
        <w:rPr>
          <w:rFonts w:ascii="Calibri" w:hAnsi="Calibri" w:cs="Calibri"/>
          <w:color w:val="000000"/>
          <w:lang w:eastAsia="es-MX"/>
        </w:rPr>
        <w:t xml:space="preserve"> Circe Vargas Becerra apoderada legal en el cual hace referencia al contrato CO-859/2022 del servicio de arrendamiento puro sin ISR de vehículos de maquinaria pesada y transporte especializado para la operatividad de las distintas dependencias del Municipio de Zapopan Jalisco, mediante el cual solicita que se evalué y se considere la autorización de la entrega de la maquinaria amarilla pesada de una marca distinta a la que fue ofertada en la propuesta del paquete 2 partida 9 de la requisición excavadora sobre neumáticos, el proveedor propone y ofrece la excavadora sobre llantas marca DOOSAN submarca DW140X con características similares a la ofertada las cuales indican que cumplen con la funcionalidad, calidad y estética;</w:t>
      </w:r>
    </w:p>
    <w:p w:rsidR="001413FB" w:rsidRPr="001119DC" w:rsidRDefault="001413FB" w:rsidP="001413FB">
      <w:pPr>
        <w:shd w:val="clear" w:color="auto" w:fill="FFFFFF"/>
        <w:ind w:left="720"/>
        <w:contextualSpacing/>
        <w:jc w:val="both"/>
        <w:rPr>
          <w:rFonts w:ascii="Calibri" w:hAnsi="Calibri" w:cs="Calibri"/>
          <w:color w:val="000000"/>
          <w:lang w:eastAsia="es-MX"/>
        </w:rPr>
      </w:pPr>
    </w:p>
    <w:p w:rsidR="001413FB" w:rsidRDefault="001413FB" w:rsidP="001413FB">
      <w:pPr>
        <w:shd w:val="clear" w:color="auto" w:fill="FFFFFF"/>
        <w:ind w:left="720"/>
        <w:contextualSpacing/>
        <w:jc w:val="both"/>
        <w:rPr>
          <w:rFonts w:ascii="Calibri" w:hAnsi="Calibri" w:cs="Calibri"/>
          <w:color w:val="000000"/>
          <w:lang w:eastAsia="es-MX"/>
        </w:rPr>
      </w:pPr>
      <w:r w:rsidRPr="001119DC">
        <w:rPr>
          <w:rFonts w:ascii="Calibri" w:hAnsi="Calibri" w:cs="Calibri"/>
          <w:color w:val="000000"/>
          <w:lang w:eastAsia="es-MX"/>
        </w:rPr>
        <w:t>Derivado del análisis que presenta el proveedor y la revisión por parte de</w:t>
      </w:r>
      <w:r w:rsidR="00094716">
        <w:rPr>
          <w:rFonts w:ascii="Calibri" w:hAnsi="Calibri" w:cs="Calibri"/>
          <w:color w:val="000000"/>
          <w:lang w:eastAsia="es-MX"/>
        </w:rPr>
        <w:t xml:space="preserve"> </w:t>
      </w:r>
      <w:r w:rsidRPr="001119DC">
        <w:rPr>
          <w:rFonts w:ascii="Calibri" w:hAnsi="Calibri" w:cs="Calibri"/>
          <w:color w:val="000000"/>
          <w:lang w:eastAsia="es-MX"/>
        </w:rPr>
        <w:t>la Coordinación de Servicios Municipales y junto con las áreas usuarias no encuentran ningún inconveniente para que sea aceptada la propuesta ofrecida por el proveedor en mención sin que se vea afectada la corrida de pagos, ni se estaría afectando económicamente al Municipio</w:t>
      </w:r>
      <w:r w:rsidR="00094716">
        <w:rPr>
          <w:rFonts w:ascii="Calibri" w:hAnsi="Calibri" w:cs="Calibri"/>
          <w:color w:val="000000"/>
          <w:lang w:eastAsia="es-MX"/>
        </w:rPr>
        <w:t xml:space="preserve"> </w:t>
      </w:r>
      <w:r w:rsidRPr="001119DC">
        <w:rPr>
          <w:rFonts w:ascii="Calibri" w:hAnsi="Calibri" w:cs="Calibri"/>
          <w:color w:val="000000"/>
          <w:lang w:eastAsia="es-MX"/>
        </w:rPr>
        <w:t>de Zapopan además se precisa que para este caso se estaría recibiendo</w:t>
      </w:r>
      <w:r w:rsidR="00094716">
        <w:rPr>
          <w:rFonts w:ascii="Calibri" w:hAnsi="Calibri" w:cs="Calibri"/>
          <w:color w:val="000000"/>
          <w:lang w:eastAsia="es-MX"/>
        </w:rPr>
        <w:t xml:space="preserve"> </w:t>
      </w:r>
      <w:r w:rsidRPr="001119DC">
        <w:rPr>
          <w:rFonts w:ascii="Calibri" w:hAnsi="Calibri" w:cs="Calibri"/>
          <w:color w:val="000000"/>
          <w:lang w:eastAsia="es-MX"/>
        </w:rPr>
        <w:t xml:space="preserve">un vehículo con características similares a la ofertada, esto se informa para los efectos administrativos y jurídicos que haya lugar. </w:t>
      </w:r>
    </w:p>
    <w:p w:rsidR="001413FB" w:rsidRDefault="001413FB" w:rsidP="001413FB">
      <w:pPr>
        <w:shd w:val="clear" w:color="auto" w:fill="FFFFFF"/>
        <w:ind w:left="720"/>
        <w:contextualSpacing/>
        <w:jc w:val="both"/>
        <w:rPr>
          <w:rFonts w:ascii="Calibri" w:hAnsi="Calibri" w:cs="Calibri"/>
          <w:color w:val="000000"/>
          <w:lang w:eastAsia="es-MX"/>
        </w:rPr>
      </w:pPr>
    </w:p>
    <w:p w:rsidR="00490FA7" w:rsidRPr="00493C55" w:rsidRDefault="00490FA7" w:rsidP="00490FA7">
      <w:pPr>
        <w:rPr>
          <w:rFonts w:asciiTheme="minorHAnsi" w:hAnsiTheme="minorHAnsi" w:cstheme="minorHAnsi"/>
          <w:b/>
        </w:rPr>
      </w:pPr>
    </w:p>
    <w:p w:rsidR="00B6461D" w:rsidRDefault="00B6461D" w:rsidP="00B6461D">
      <w:pPr>
        <w:jc w:val="center"/>
        <w:rPr>
          <w:rFonts w:asciiTheme="minorHAnsi" w:hAnsiTheme="minorHAnsi" w:cstheme="minorHAnsi"/>
          <w:b/>
          <w:i/>
          <w:lang w:eastAsia="en-US"/>
        </w:rPr>
      </w:pPr>
      <w:r>
        <w:rPr>
          <w:rFonts w:asciiTheme="minorHAnsi" w:hAnsiTheme="minorHAnsi" w:cstheme="minorHAnsi"/>
          <w:b/>
          <w:i/>
          <w:lang w:eastAsia="en-US"/>
        </w:rPr>
        <w:t>Los integrantes del Comité de Adquisiciones Presentes se dan por enterados.</w:t>
      </w:r>
    </w:p>
    <w:p w:rsidR="00490FA7" w:rsidRDefault="00490FA7" w:rsidP="00490FA7">
      <w:pPr>
        <w:shd w:val="clear" w:color="auto" w:fill="FFFFFF"/>
        <w:ind w:left="720"/>
        <w:contextualSpacing/>
        <w:jc w:val="both"/>
        <w:rPr>
          <w:rFonts w:ascii="Calibri" w:hAnsi="Calibri" w:cs="Calibri"/>
          <w:color w:val="000000"/>
          <w:lang w:eastAsia="es-MX"/>
        </w:rPr>
      </w:pPr>
    </w:p>
    <w:p w:rsidR="001413FB" w:rsidRPr="001119DC" w:rsidRDefault="001413FB" w:rsidP="001413FB">
      <w:pPr>
        <w:pStyle w:val="Prrafodelista"/>
        <w:numPr>
          <w:ilvl w:val="0"/>
          <w:numId w:val="31"/>
        </w:numPr>
        <w:shd w:val="clear" w:color="auto" w:fill="FFFFFF"/>
        <w:contextualSpacing/>
        <w:jc w:val="both"/>
        <w:rPr>
          <w:rFonts w:ascii="Calibri" w:hAnsi="Calibri" w:cs="Calibri"/>
          <w:color w:val="000000"/>
          <w:lang w:eastAsia="es-MX"/>
        </w:rPr>
      </w:pPr>
      <w:r w:rsidRPr="001119DC">
        <w:rPr>
          <w:rFonts w:ascii="Calibri" w:hAnsi="Calibri" w:cs="Calibri"/>
          <w:color w:val="000000"/>
          <w:lang w:eastAsia="es-MX"/>
        </w:rPr>
        <w:t xml:space="preserve">Se informa al Comité de Adquisiciones, que se recibió oficio número 1600/2022/ 1095-Bis por parte de la Coordinación General de Servicios Municipales mediante el cual informa que se </w:t>
      </w:r>
      <w:r>
        <w:rPr>
          <w:rFonts w:ascii="Calibri" w:hAnsi="Calibri" w:cs="Calibri"/>
          <w:color w:val="000000"/>
          <w:lang w:eastAsia="es-MX"/>
        </w:rPr>
        <w:t>entregó</w:t>
      </w:r>
      <w:r w:rsidRPr="001119DC">
        <w:rPr>
          <w:rFonts w:ascii="Calibri" w:hAnsi="Calibri" w:cs="Calibri"/>
          <w:color w:val="000000"/>
          <w:lang w:eastAsia="es-MX"/>
        </w:rPr>
        <w:t xml:space="preserve"> escrito por parte del proveedor Lumo Financiera del Centro, S.A. de C.V., Sofom, E.N.R. suscrito por </w:t>
      </w:r>
      <w:proofErr w:type="spellStart"/>
      <w:r w:rsidRPr="001119DC">
        <w:rPr>
          <w:rFonts w:ascii="Calibri" w:hAnsi="Calibri" w:cs="Calibri"/>
          <w:color w:val="000000"/>
          <w:lang w:eastAsia="es-MX"/>
        </w:rPr>
        <w:t>Aneida</w:t>
      </w:r>
      <w:proofErr w:type="spellEnd"/>
      <w:r w:rsidRPr="001119DC">
        <w:rPr>
          <w:rFonts w:ascii="Calibri" w:hAnsi="Calibri" w:cs="Calibri"/>
          <w:color w:val="000000"/>
          <w:lang w:eastAsia="es-MX"/>
        </w:rPr>
        <w:t xml:space="preserve"> Circe Vargas Becerra apoderada legal en el cual hace referencia al contrato CO-858/2022 del servicio de arrendamiento puro sin ISR de vehículos de maquinaria pesada y transporte especializado para la operatividad de las distintas dependencias del Municipio de Zapopan Jalisco, mediante el cual solicita que se evalué y se considere la autorización de la entrega de un camión de mayor capacidad con tipo de combustible distinto a lo ofertado en la propuesta económica con el paquete 1 partida 1 </w:t>
      </w:r>
      <w:r w:rsidRPr="001119DC">
        <w:rPr>
          <w:rFonts w:ascii="Calibri" w:hAnsi="Calibri" w:cs="Calibri"/>
          <w:color w:val="000000"/>
          <w:lang w:eastAsia="es-MX"/>
        </w:rPr>
        <w:lastRenderedPageBreak/>
        <w:t>correspondiente a la ¨Unidad de ataque rápido con bomba de 500 GPM con sistema de espuma¨ el proveedor ofrece y propone como alternativa entregar vehículos que cumplen con la funcionalidad, calidad y estética siendo los siguientes:</w:t>
      </w:r>
    </w:p>
    <w:p w:rsidR="001413FB" w:rsidRPr="001119DC" w:rsidRDefault="001413FB" w:rsidP="001413FB">
      <w:pPr>
        <w:shd w:val="clear" w:color="auto" w:fill="FFFFFF"/>
        <w:ind w:left="720"/>
        <w:contextualSpacing/>
        <w:jc w:val="both"/>
        <w:rPr>
          <w:rFonts w:ascii="Calibri" w:hAnsi="Calibri" w:cs="Calibri"/>
          <w:color w:val="000000"/>
          <w:lang w:eastAsia="es-MX"/>
        </w:rPr>
      </w:pPr>
    </w:p>
    <w:p w:rsidR="001413FB" w:rsidRPr="001119DC" w:rsidRDefault="001413FB" w:rsidP="001413FB">
      <w:pPr>
        <w:shd w:val="clear" w:color="auto" w:fill="FFFFFF"/>
        <w:ind w:left="720"/>
        <w:contextualSpacing/>
        <w:jc w:val="both"/>
        <w:rPr>
          <w:rFonts w:ascii="Calibri" w:hAnsi="Calibri" w:cs="Calibri"/>
          <w:color w:val="000000"/>
          <w:lang w:eastAsia="es-MX"/>
        </w:rPr>
      </w:pPr>
    </w:p>
    <w:p w:rsidR="001413FB" w:rsidRPr="001119DC" w:rsidRDefault="001413FB" w:rsidP="001413FB">
      <w:pPr>
        <w:shd w:val="clear" w:color="auto" w:fill="FFFFFF"/>
        <w:ind w:left="720"/>
        <w:contextualSpacing/>
        <w:jc w:val="both"/>
        <w:rPr>
          <w:rFonts w:ascii="Calibri" w:hAnsi="Calibri" w:cs="Calibri"/>
          <w:color w:val="000000"/>
          <w:lang w:eastAsia="es-MX"/>
        </w:rPr>
      </w:pPr>
      <w:r w:rsidRPr="001119DC">
        <w:rPr>
          <w:rFonts w:ascii="Calibri" w:hAnsi="Calibri" w:cs="Calibri"/>
          <w:color w:val="000000"/>
          <w:lang w:eastAsia="es-MX"/>
        </w:rPr>
        <w:t>Camión marca FORD tipo chasis cabina F-550 XL gasolina.</w:t>
      </w:r>
    </w:p>
    <w:p w:rsidR="001413FB" w:rsidRPr="001119DC" w:rsidRDefault="001413FB" w:rsidP="001413FB">
      <w:pPr>
        <w:shd w:val="clear" w:color="auto" w:fill="FFFFFF"/>
        <w:ind w:left="720"/>
        <w:contextualSpacing/>
        <w:jc w:val="both"/>
        <w:rPr>
          <w:rFonts w:ascii="Calibri" w:hAnsi="Calibri" w:cs="Calibri"/>
          <w:color w:val="000000"/>
          <w:lang w:eastAsia="es-MX"/>
        </w:rPr>
      </w:pPr>
      <w:r w:rsidRPr="001119DC">
        <w:rPr>
          <w:rFonts w:ascii="Calibri" w:hAnsi="Calibri" w:cs="Calibri"/>
          <w:color w:val="000000"/>
          <w:lang w:eastAsia="es-MX"/>
        </w:rPr>
        <w:t>Camión marca FORD tipo chasis cabina F-550 XL Diesel.</w:t>
      </w:r>
    </w:p>
    <w:p w:rsidR="001413FB" w:rsidRPr="001119DC" w:rsidRDefault="001413FB" w:rsidP="001413FB">
      <w:pPr>
        <w:shd w:val="clear" w:color="auto" w:fill="FFFFFF"/>
        <w:jc w:val="both"/>
        <w:rPr>
          <w:rFonts w:ascii="Calibri" w:hAnsi="Calibri" w:cs="Calibri"/>
          <w:color w:val="000000"/>
          <w:lang w:eastAsia="es-MX"/>
        </w:rPr>
      </w:pPr>
    </w:p>
    <w:p w:rsidR="001413FB" w:rsidRPr="001119DC" w:rsidRDefault="001413FB" w:rsidP="001413FB">
      <w:pPr>
        <w:shd w:val="clear" w:color="auto" w:fill="FFFFFF"/>
        <w:ind w:left="720"/>
        <w:contextualSpacing/>
        <w:jc w:val="both"/>
        <w:rPr>
          <w:rFonts w:ascii="Calibri" w:hAnsi="Calibri" w:cs="Calibri"/>
          <w:color w:val="000000"/>
          <w:lang w:eastAsia="es-MX"/>
        </w:rPr>
      </w:pPr>
      <w:r w:rsidRPr="001119DC">
        <w:rPr>
          <w:rFonts w:ascii="Calibri" w:hAnsi="Calibri" w:cs="Calibri"/>
          <w:color w:val="000000"/>
          <w:lang w:eastAsia="es-MX"/>
        </w:rPr>
        <w:t>Derivado del análisis que presenta el proveedor y la revisión por parte de la Coordinación de Servicios Municipales y junto con las áreas usuarias no encuentran ningún inconveniente para que sea aceptada la propuesta ofrecida por el proveedor en mención sin que se vea afectada</w:t>
      </w:r>
      <w:r w:rsidR="00094716">
        <w:rPr>
          <w:rFonts w:ascii="Calibri" w:hAnsi="Calibri" w:cs="Calibri"/>
          <w:color w:val="000000"/>
          <w:lang w:eastAsia="es-MX"/>
        </w:rPr>
        <w:t xml:space="preserve"> </w:t>
      </w:r>
      <w:r w:rsidRPr="001119DC">
        <w:rPr>
          <w:rFonts w:ascii="Calibri" w:hAnsi="Calibri" w:cs="Calibri"/>
          <w:color w:val="000000"/>
          <w:lang w:eastAsia="es-MX"/>
        </w:rPr>
        <w:t>la corrida de pagos, ni se estaría afectando económicamente al Municipio</w:t>
      </w:r>
      <w:r w:rsidR="00094716">
        <w:rPr>
          <w:rFonts w:ascii="Calibri" w:hAnsi="Calibri" w:cs="Calibri"/>
          <w:color w:val="000000"/>
          <w:lang w:eastAsia="es-MX"/>
        </w:rPr>
        <w:t xml:space="preserve"> </w:t>
      </w:r>
      <w:r w:rsidRPr="001119DC">
        <w:rPr>
          <w:rFonts w:ascii="Calibri" w:hAnsi="Calibri" w:cs="Calibri"/>
          <w:color w:val="000000"/>
          <w:lang w:eastAsia="es-MX"/>
        </w:rPr>
        <w:t xml:space="preserve">de Zapopan además se precisa que para este caso se estaría recibiendo un vehículo con características superiores a la ofertada, esto se informa para los efectos administrativos y jurídicos que haya lugar. </w:t>
      </w:r>
    </w:p>
    <w:p w:rsidR="001413FB" w:rsidRPr="001413FB" w:rsidRDefault="001413FB" w:rsidP="00094716">
      <w:pPr>
        <w:pStyle w:val="Prrafodelista"/>
        <w:shd w:val="clear" w:color="auto" w:fill="FFFFFF"/>
        <w:ind w:left="720"/>
        <w:contextualSpacing/>
        <w:jc w:val="both"/>
        <w:rPr>
          <w:rFonts w:ascii="Calibri" w:hAnsi="Calibri" w:cs="Calibri"/>
          <w:color w:val="000000"/>
          <w:lang w:eastAsia="es-MX"/>
        </w:rPr>
      </w:pPr>
    </w:p>
    <w:p w:rsidR="00391D59" w:rsidRPr="00493C55" w:rsidRDefault="00391D59" w:rsidP="00391D59">
      <w:pPr>
        <w:rPr>
          <w:rFonts w:asciiTheme="minorHAnsi" w:hAnsiTheme="minorHAnsi" w:cstheme="minorHAnsi"/>
          <w:b/>
        </w:rPr>
      </w:pPr>
    </w:p>
    <w:p w:rsidR="00B6461D" w:rsidRDefault="00B6461D" w:rsidP="00B6461D">
      <w:pPr>
        <w:jc w:val="center"/>
        <w:rPr>
          <w:rFonts w:asciiTheme="minorHAnsi" w:hAnsiTheme="minorHAnsi" w:cstheme="minorHAnsi"/>
          <w:b/>
          <w:i/>
          <w:lang w:eastAsia="en-US"/>
        </w:rPr>
      </w:pPr>
      <w:r>
        <w:rPr>
          <w:rFonts w:asciiTheme="minorHAnsi" w:hAnsiTheme="minorHAnsi" w:cstheme="minorHAnsi"/>
          <w:b/>
          <w:i/>
          <w:lang w:eastAsia="en-US"/>
        </w:rPr>
        <w:t>Los integrantes del Comité de Adquisiciones Presentes se dan por enterados.</w:t>
      </w:r>
    </w:p>
    <w:p w:rsidR="001413FB" w:rsidRPr="001413FB" w:rsidRDefault="001413FB" w:rsidP="001413FB">
      <w:pPr>
        <w:pStyle w:val="Prrafodelista"/>
        <w:ind w:left="720"/>
        <w:rPr>
          <w:rFonts w:asciiTheme="minorHAnsi" w:eastAsia="Cambria" w:hAnsiTheme="minorHAnsi" w:cstheme="minorHAnsi"/>
          <w:b/>
          <w:i/>
        </w:rPr>
      </w:pPr>
    </w:p>
    <w:p w:rsidR="000E1F4B" w:rsidRDefault="00B6461D" w:rsidP="002931F5">
      <w:pPr>
        <w:shd w:val="clear" w:color="auto" w:fill="FFFFFF"/>
        <w:spacing w:line="276" w:lineRule="auto"/>
        <w:contextualSpacing/>
        <w:jc w:val="both"/>
        <w:rPr>
          <w:rFonts w:asciiTheme="minorHAnsi" w:eastAsia="Century Gothic" w:hAnsiTheme="minorHAnsi" w:cstheme="minorHAnsi"/>
        </w:rPr>
      </w:pPr>
      <w:r w:rsidRPr="00493C55">
        <w:rPr>
          <w:rFonts w:asciiTheme="minorHAnsi" w:eastAsia="Century Gothic" w:hAnsiTheme="minorHAnsi" w:cstheme="minorHAnsi"/>
        </w:rPr>
        <w:t>Edmundo Antonio Amutio Villa, representante del Presidente del Comité de Adquisiciones Municipales, comenta</w:t>
      </w:r>
      <w:r>
        <w:rPr>
          <w:rFonts w:asciiTheme="minorHAnsi" w:eastAsia="Century Gothic" w:hAnsiTheme="minorHAnsi" w:cstheme="minorHAnsi"/>
        </w:rPr>
        <w:t xml:space="preserve"> si hay algún asunto vario que tratar.</w:t>
      </w:r>
    </w:p>
    <w:p w:rsidR="00B6461D" w:rsidRDefault="00B6461D" w:rsidP="002931F5">
      <w:pPr>
        <w:shd w:val="clear" w:color="auto" w:fill="FFFFFF"/>
        <w:spacing w:line="276" w:lineRule="auto"/>
        <w:contextualSpacing/>
        <w:jc w:val="both"/>
        <w:rPr>
          <w:rFonts w:asciiTheme="minorHAnsi" w:eastAsia="Century Gothic" w:hAnsiTheme="minorHAnsi" w:cstheme="minorHAnsi"/>
        </w:rPr>
      </w:pPr>
    </w:p>
    <w:p w:rsidR="00B6461D" w:rsidRDefault="00B6461D" w:rsidP="002931F5">
      <w:pPr>
        <w:shd w:val="clear" w:color="auto" w:fill="FFFFFF"/>
        <w:spacing w:line="276" w:lineRule="auto"/>
        <w:contextualSpacing/>
        <w:jc w:val="both"/>
        <w:rPr>
          <w:rFonts w:asciiTheme="minorHAnsi" w:eastAsia="Century Gothic" w:hAnsiTheme="minorHAnsi" w:cstheme="minorHAnsi"/>
        </w:rPr>
      </w:pPr>
      <w:r>
        <w:rPr>
          <w:rFonts w:asciiTheme="minorHAnsi" w:eastAsia="Century Gothic" w:hAnsiTheme="minorHAnsi" w:cstheme="minorHAnsi"/>
        </w:rPr>
        <w:t xml:space="preserve">Luz Elena Rosete Cortés, Secretario Técnico, comenta: </w:t>
      </w:r>
      <w:r w:rsidR="00273E6F">
        <w:rPr>
          <w:rFonts w:asciiTheme="minorHAnsi" w:eastAsia="Century Gothic" w:hAnsiTheme="minorHAnsi" w:cstheme="minorHAnsi"/>
        </w:rPr>
        <w:t xml:space="preserve">Se trajeron las bases a firmar de la licitación de las computadoras de escritorio, solo con esa partida, para evitar confusiones para </w:t>
      </w:r>
      <w:proofErr w:type="spellStart"/>
      <w:r w:rsidR="00273E6F">
        <w:rPr>
          <w:rFonts w:asciiTheme="minorHAnsi" w:eastAsia="Century Gothic" w:hAnsiTheme="minorHAnsi" w:cstheme="minorHAnsi"/>
        </w:rPr>
        <w:t>lo</w:t>
      </w:r>
      <w:proofErr w:type="spellEnd"/>
      <w:r w:rsidR="00273E6F">
        <w:rPr>
          <w:rFonts w:asciiTheme="minorHAnsi" w:eastAsia="Century Gothic" w:hAnsiTheme="minorHAnsi" w:cstheme="minorHAnsi"/>
        </w:rPr>
        <w:t xml:space="preserve"> proveedores.</w:t>
      </w:r>
    </w:p>
    <w:p w:rsidR="00B6461D" w:rsidRPr="008A3F37" w:rsidRDefault="00B6461D" w:rsidP="002931F5">
      <w:pPr>
        <w:shd w:val="clear" w:color="auto" w:fill="FFFFFF"/>
        <w:spacing w:line="276" w:lineRule="auto"/>
        <w:contextualSpacing/>
        <w:jc w:val="both"/>
        <w:rPr>
          <w:rFonts w:asciiTheme="minorHAnsi" w:hAnsiTheme="minorHAnsi" w:cstheme="minorHAnsi"/>
          <w:color w:val="000000"/>
          <w:lang w:eastAsia="es-MX"/>
        </w:rPr>
      </w:pPr>
    </w:p>
    <w:p w:rsidR="002F6699" w:rsidRPr="00493C55"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8A3F37">
        <w:rPr>
          <w:rFonts w:asciiTheme="minorHAnsi" w:eastAsia="Century Gothic" w:hAnsiTheme="minorHAnsi" w:cstheme="minorHAnsi"/>
        </w:rPr>
        <w:t>da por concluida la Décima</w:t>
      </w:r>
      <w:r w:rsidR="000A3237" w:rsidRPr="00493C55">
        <w:rPr>
          <w:rFonts w:asciiTheme="minorHAnsi" w:eastAsia="Century Gothic" w:hAnsiTheme="minorHAnsi" w:cstheme="minorHAnsi"/>
        </w:rPr>
        <w:t xml:space="preserve"> </w:t>
      </w:r>
      <w:r w:rsidR="00391D59">
        <w:rPr>
          <w:rFonts w:asciiTheme="minorHAnsi" w:eastAsia="Century Gothic" w:hAnsiTheme="minorHAnsi" w:cstheme="minorHAnsi"/>
        </w:rPr>
        <w:t>Cuarta</w:t>
      </w:r>
      <w:r w:rsidR="0018275D">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A3F37">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F05876">
        <w:rPr>
          <w:rFonts w:asciiTheme="minorHAnsi" w:eastAsia="Century Gothic" w:hAnsiTheme="minorHAnsi" w:cstheme="minorHAnsi"/>
        </w:rPr>
        <w:t>las 11:</w:t>
      </w:r>
      <w:r w:rsidR="00391D59">
        <w:rPr>
          <w:rFonts w:asciiTheme="minorHAnsi" w:eastAsia="Century Gothic" w:hAnsiTheme="minorHAnsi" w:cstheme="minorHAnsi"/>
        </w:rPr>
        <w:t>02</w:t>
      </w:r>
      <w:r w:rsidR="002F6699" w:rsidRPr="00493C55">
        <w:rPr>
          <w:rFonts w:asciiTheme="minorHAnsi" w:eastAsia="Century Gothic" w:hAnsiTheme="minorHAnsi" w:cstheme="minorHAnsi"/>
        </w:rPr>
        <w:t xml:space="preserve"> horas del día </w:t>
      </w:r>
      <w:r w:rsidR="00391D59">
        <w:rPr>
          <w:rFonts w:asciiTheme="minorHAnsi" w:eastAsia="Century Gothic" w:hAnsiTheme="minorHAnsi" w:cstheme="minorHAnsi"/>
        </w:rPr>
        <w:t>1</w:t>
      </w:r>
      <w:r w:rsidR="00D113D0">
        <w:rPr>
          <w:rFonts w:asciiTheme="minorHAnsi" w:eastAsia="Century Gothic" w:hAnsiTheme="minorHAnsi" w:cstheme="minorHAnsi"/>
        </w:rPr>
        <w:t>1</w:t>
      </w:r>
      <w:r w:rsidR="001F7AE1" w:rsidRPr="00493C55">
        <w:rPr>
          <w:rFonts w:asciiTheme="minorHAnsi" w:eastAsia="Century Gothic" w:hAnsiTheme="minorHAnsi" w:cstheme="minorHAnsi"/>
        </w:rPr>
        <w:t xml:space="preserve"> de </w:t>
      </w:r>
      <w:r w:rsidR="00391D59">
        <w:rPr>
          <w:rFonts w:asciiTheme="minorHAnsi" w:eastAsia="Century Gothic" w:hAnsiTheme="minorHAnsi" w:cstheme="minorHAnsi"/>
        </w:rPr>
        <w:t>agost</w:t>
      </w:r>
      <w:r w:rsidR="00B42600">
        <w:rPr>
          <w:rFonts w:asciiTheme="minorHAnsi" w:eastAsia="Century Gothic" w:hAnsiTheme="minorHAnsi" w:cstheme="minorHAnsi"/>
        </w:rPr>
        <w:t>o</w:t>
      </w:r>
      <w:r w:rsidR="002F6699" w:rsidRPr="00493C55">
        <w:rPr>
          <w:rFonts w:asciiTheme="minorHAnsi" w:eastAsia="Century Gothic" w:hAnsiTheme="minorHAnsi" w:cstheme="minorHAnsi"/>
        </w:rPr>
        <w:t xml:space="preserve"> de 202</w:t>
      </w:r>
      <w:r w:rsidR="00411AB4" w:rsidRPr="00493C55">
        <w:rPr>
          <w:rFonts w:asciiTheme="minorHAnsi" w:eastAsia="Century Gothic" w:hAnsiTheme="minorHAnsi" w:cstheme="minorHAnsi"/>
        </w:rPr>
        <w:t>2</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w:t>
      </w:r>
      <w:r w:rsidR="002F6699" w:rsidRPr="00493C55">
        <w:rPr>
          <w:rFonts w:asciiTheme="minorHAnsi" w:eastAsia="Century Gothic" w:hAnsiTheme="minorHAnsi" w:cstheme="minorHAnsi"/>
        </w:rPr>
        <w:lastRenderedPageBreak/>
        <w:t xml:space="preserve">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0E1F4B" w:rsidRPr="00C30CC1" w:rsidRDefault="000E1F4B" w:rsidP="000E1F4B">
      <w:pPr>
        <w:pStyle w:val="Sinespaciado"/>
        <w:ind w:left="708"/>
        <w:rPr>
          <w:rFonts w:asciiTheme="minorHAnsi" w:hAnsiTheme="minorHAnsi" w:cstheme="minorHAnsi"/>
          <w:sz w:val="24"/>
          <w:szCs w:val="24"/>
          <w:highlight w:val="magenta"/>
        </w:rPr>
      </w:pPr>
    </w:p>
    <w:p w:rsidR="00D84D77" w:rsidRDefault="00D84D77" w:rsidP="002931F5">
      <w:pPr>
        <w:tabs>
          <w:tab w:val="left" w:pos="3969"/>
        </w:tabs>
        <w:spacing w:line="360" w:lineRule="auto"/>
        <w:ind w:left="708"/>
        <w:jc w:val="center"/>
        <w:rPr>
          <w:rFonts w:asciiTheme="minorHAnsi" w:hAnsiTheme="minorHAnsi" w:cstheme="minorHAnsi"/>
          <w:b/>
        </w:rPr>
      </w:pPr>
    </w:p>
    <w:p w:rsidR="002931F5" w:rsidRPr="002931F5" w:rsidRDefault="002931F5" w:rsidP="002931F5">
      <w:pPr>
        <w:tabs>
          <w:tab w:val="left" w:pos="3969"/>
        </w:tabs>
        <w:spacing w:line="360" w:lineRule="auto"/>
        <w:ind w:left="708"/>
        <w:jc w:val="center"/>
        <w:rPr>
          <w:rFonts w:asciiTheme="minorHAnsi" w:hAnsiTheme="minorHAnsi" w:cstheme="minorHAnsi"/>
          <w:b/>
        </w:rPr>
      </w:pPr>
      <w:r w:rsidRPr="002931F5">
        <w:rPr>
          <w:rFonts w:asciiTheme="minorHAnsi" w:hAnsiTheme="minorHAnsi" w:cstheme="minorHAnsi"/>
          <w:b/>
        </w:rPr>
        <w:t>Integrantes Vocales con voz y voto</w:t>
      </w:r>
    </w:p>
    <w:p w:rsidR="002931F5" w:rsidRDefault="002931F5" w:rsidP="002931F5">
      <w:pPr>
        <w:pStyle w:val="Sinespaciado"/>
        <w:rPr>
          <w:rFonts w:asciiTheme="minorHAnsi" w:hAnsiTheme="minorHAnsi" w:cstheme="minorHAnsi"/>
          <w:sz w:val="24"/>
          <w:szCs w:val="24"/>
          <w:highlight w:val="magenta"/>
        </w:rPr>
      </w:pPr>
    </w:p>
    <w:p w:rsidR="00273E6F" w:rsidRDefault="00273E6F" w:rsidP="002931F5">
      <w:pPr>
        <w:pStyle w:val="Sinespaciado"/>
        <w:rPr>
          <w:rFonts w:asciiTheme="minorHAnsi" w:hAnsiTheme="minorHAnsi" w:cstheme="minorHAnsi"/>
          <w:sz w:val="24"/>
          <w:szCs w:val="24"/>
          <w:highlight w:val="magenta"/>
        </w:rPr>
      </w:pPr>
    </w:p>
    <w:p w:rsidR="00D84D77" w:rsidRDefault="00D84D77" w:rsidP="002931F5">
      <w:pPr>
        <w:pStyle w:val="Sinespaciado"/>
        <w:rPr>
          <w:rFonts w:asciiTheme="minorHAnsi" w:hAnsiTheme="minorHAnsi" w:cstheme="minorHAnsi"/>
          <w:sz w:val="24"/>
          <w:szCs w:val="24"/>
          <w:highlight w:val="magenta"/>
        </w:rPr>
      </w:pPr>
    </w:p>
    <w:p w:rsidR="002931F5" w:rsidRPr="002931F5" w:rsidRDefault="002931F5" w:rsidP="002931F5">
      <w:pPr>
        <w:ind w:left="708"/>
        <w:jc w:val="center"/>
        <w:rPr>
          <w:rFonts w:asciiTheme="minorHAnsi" w:hAnsiTheme="minorHAnsi" w:cstheme="minorHAnsi"/>
          <w:b/>
        </w:rPr>
      </w:pPr>
      <w:r w:rsidRPr="002931F5">
        <w:rPr>
          <w:rFonts w:asciiTheme="minorHAnsi" w:hAnsiTheme="minorHAnsi" w:cstheme="minorHAnsi"/>
          <w:b/>
        </w:rPr>
        <w:t>Edmundo Antonio Amutio Villa.</w:t>
      </w:r>
    </w:p>
    <w:p w:rsidR="002931F5" w:rsidRPr="002931F5" w:rsidRDefault="002931F5" w:rsidP="002931F5">
      <w:pPr>
        <w:ind w:left="708"/>
        <w:jc w:val="center"/>
        <w:rPr>
          <w:rFonts w:asciiTheme="minorHAnsi" w:hAnsiTheme="minorHAnsi" w:cstheme="minorHAnsi"/>
          <w:lang w:val="es-ES"/>
        </w:rPr>
      </w:pPr>
      <w:r w:rsidRPr="002931F5">
        <w:rPr>
          <w:rFonts w:asciiTheme="minorHAnsi" w:hAnsiTheme="minorHAnsi" w:cstheme="minorHAnsi"/>
          <w:lang w:val="es-ES"/>
        </w:rPr>
        <w:t>Presidente del Comité de Adquisiciones Municipales.</w:t>
      </w:r>
    </w:p>
    <w:p w:rsidR="002931F5" w:rsidRPr="002931F5" w:rsidRDefault="002931F5" w:rsidP="002931F5">
      <w:pPr>
        <w:ind w:left="708"/>
        <w:jc w:val="center"/>
        <w:rPr>
          <w:rFonts w:asciiTheme="minorHAnsi" w:hAnsiTheme="minorHAnsi" w:cstheme="minorHAnsi"/>
        </w:rPr>
      </w:pPr>
      <w:r w:rsidRPr="002931F5">
        <w:rPr>
          <w:rFonts w:asciiTheme="minorHAnsi" w:hAnsiTheme="minorHAnsi" w:cstheme="minorHAnsi"/>
        </w:rPr>
        <w:t>Suplente.</w:t>
      </w:r>
    </w:p>
    <w:p w:rsidR="002931F5" w:rsidRPr="002931F5" w:rsidRDefault="002931F5" w:rsidP="002931F5">
      <w:pPr>
        <w:pStyle w:val="Sinespaciado"/>
        <w:ind w:left="708"/>
        <w:jc w:val="center"/>
        <w:rPr>
          <w:rFonts w:asciiTheme="minorHAnsi" w:hAnsiTheme="minorHAnsi" w:cstheme="minorHAnsi"/>
          <w:b/>
          <w:sz w:val="24"/>
          <w:szCs w:val="24"/>
        </w:rPr>
      </w:pPr>
    </w:p>
    <w:p w:rsidR="001F648F" w:rsidRDefault="001F648F" w:rsidP="002931F5">
      <w:pPr>
        <w:pStyle w:val="Sinespaciado"/>
        <w:ind w:left="708"/>
        <w:jc w:val="center"/>
        <w:rPr>
          <w:rFonts w:asciiTheme="minorHAnsi" w:hAnsiTheme="minorHAnsi" w:cstheme="minorHAnsi"/>
          <w:b/>
          <w:sz w:val="24"/>
          <w:szCs w:val="24"/>
        </w:rPr>
      </w:pPr>
    </w:p>
    <w:p w:rsidR="00D84D77" w:rsidRDefault="00D84D77" w:rsidP="002931F5">
      <w:pPr>
        <w:pStyle w:val="Sinespaciado"/>
        <w:ind w:left="708"/>
        <w:jc w:val="center"/>
        <w:rPr>
          <w:rFonts w:asciiTheme="minorHAnsi" w:hAnsiTheme="minorHAnsi" w:cstheme="minorHAnsi"/>
          <w:b/>
          <w:sz w:val="24"/>
          <w:szCs w:val="24"/>
        </w:rPr>
      </w:pPr>
    </w:p>
    <w:p w:rsidR="001F648F" w:rsidRDefault="001F648F" w:rsidP="002931F5">
      <w:pPr>
        <w:pStyle w:val="Sinespaciado"/>
        <w:ind w:left="708"/>
        <w:jc w:val="center"/>
        <w:rPr>
          <w:rFonts w:asciiTheme="minorHAnsi" w:hAnsiTheme="minorHAnsi" w:cstheme="minorHAnsi"/>
          <w:b/>
          <w:sz w:val="24"/>
          <w:szCs w:val="24"/>
        </w:rPr>
      </w:pPr>
    </w:p>
    <w:p w:rsidR="002931F5" w:rsidRPr="002931F5" w:rsidRDefault="002931F5" w:rsidP="002931F5">
      <w:pPr>
        <w:pStyle w:val="Sinespaciado"/>
        <w:ind w:left="708"/>
        <w:jc w:val="center"/>
        <w:rPr>
          <w:rFonts w:asciiTheme="minorHAnsi" w:hAnsiTheme="minorHAnsi" w:cstheme="minorHAnsi"/>
          <w:b/>
          <w:sz w:val="24"/>
          <w:szCs w:val="24"/>
        </w:rPr>
      </w:pPr>
      <w:proofErr w:type="spellStart"/>
      <w:r w:rsidRPr="002931F5">
        <w:rPr>
          <w:rFonts w:asciiTheme="minorHAnsi" w:hAnsiTheme="minorHAnsi" w:cstheme="minorHAnsi"/>
          <w:b/>
          <w:sz w:val="24"/>
          <w:szCs w:val="24"/>
        </w:rPr>
        <w:t>Talina</w:t>
      </w:r>
      <w:proofErr w:type="spellEnd"/>
      <w:r w:rsidRPr="002931F5">
        <w:rPr>
          <w:rFonts w:asciiTheme="minorHAnsi" w:hAnsiTheme="minorHAnsi" w:cstheme="minorHAnsi"/>
          <w:b/>
          <w:sz w:val="24"/>
          <w:szCs w:val="24"/>
        </w:rPr>
        <w:t xml:space="preserve"> Robles Villaseñor.</w:t>
      </w:r>
    </w:p>
    <w:p w:rsidR="002931F5" w:rsidRPr="002931F5" w:rsidRDefault="002931F5" w:rsidP="002931F5">
      <w:pPr>
        <w:pStyle w:val="Sinespaciado"/>
        <w:ind w:left="708"/>
        <w:jc w:val="center"/>
        <w:rPr>
          <w:rFonts w:asciiTheme="minorHAnsi" w:hAnsiTheme="minorHAnsi" w:cstheme="minorHAnsi"/>
          <w:sz w:val="24"/>
          <w:szCs w:val="24"/>
        </w:rPr>
      </w:pPr>
      <w:r w:rsidRPr="002931F5">
        <w:rPr>
          <w:rFonts w:asciiTheme="minorHAnsi" w:hAnsiTheme="minorHAnsi" w:cstheme="minorHAnsi"/>
          <w:sz w:val="24"/>
          <w:szCs w:val="24"/>
        </w:rPr>
        <w:t>Tesorería Municipal.</w:t>
      </w:r>
    </w:p>
    <w:p w:rsidR="002931F5" w:rsidRPr="002931F5" w:rsidRDefault="002931F5" w:rsidP="002931F5">
      <w:pPr>
        <w:pStyle w:val="Sinespaciado"/>
        <w:ind w:left="708"/>
        <w:jc w:val="center"/>
        <w:rPr>
          <w:rFonts w:asciiTheme="minorHAnsi" w:hAnsiTheme="minorHAnsi" w:cstheme="minorHAnsi"/>
          <w:sz w:val="24"/>
          <w:szCs w:val="24"/>
        </w:rPr>
      </w:pPr>
      <w:r w:rsidRPr="002931F5">
        <w:rPr>
          <w:rFonts w:asciiTheme="minorHAnsi" w:hAnsiTheme="minorHAnsi" w:cstheme="minorHAnsi"/>
          <w:sz w:val="24"/>
          <w:szCs w:val="24"/>
        </w:rPr>
        <w:t>Suplente.</w:t>
      </w:r>
    </w:p>
    <w:p w:rsidR="002931F5" w:rsidRPr="002931F5" w:rsidRDefault="002931F5" w:rsidP="002931F5">
      <w:pPr>
        <w:pStyle w:val="Sinespaciado"/>
        <w:ind w:left="708"/>
        <w:jc w:val="center"/>
        <w:rPr>
          <w:rFonts w:asciiTheme="minorHAnsi" w:eastAsia="Times New Roman" w:hAnsiTheme="minorHAnsi" w:cstheme="minorHAnsi"/>
          <w:b/>
          <w:sz w:val="24"/>
          <w:szCs w:val="24"/>
        </w:rPr>
      </w:pPr>
    </w:p>
    <w:p w:rsidR="002931F5" w:rsidRDefault="002931F5" w:rsidP="002931F5">
      <w:pPr>
        <w:pStyle w:val="Sinespaciado"/>
        <w:ind w:left="708"/>
        <w:jc w:val="center"/>
        <w:rPr>
          <w:rFonts w:asciiTheme="minorHAnsi" w:eastAsia="Times New Roman" w:hAnsiTheme="minorHAnsi" w:cstheme="minorHAnsi"/>
          <w:b/>
          <w:sz w:val="24"/>
          <w:szCs w:val="24"/>
        </w:rPr>
      </w:pPr>
    </w:p>
    <w:p w:rsidR="001F648F" w:rsidRPr="002931F5" w:rsidRDefault="001F648F" w:rsidP="002931F5">
      <w:pPr>
        <w:pStyle w:val="Sinespaciado"/>
        <w:ind w:left="708"/>
        <w:jc w:val="center"/>
        <w:rPr>
          <w:rFonts w:asciiTheme="minorHAnsi" w:eastAsia="Times New Roman" w:hAnsiTheme="minorHAnsi" w:cstheme="minorHAnsi"/>
          <w:b/>
          <w:sz w:val="24"/>
          <w:szCs w:val="24"/>
        </w:rPr>
      </w:pPr>
    </w:p>
    <w:p w:rsidR="002931F5" w:rsidRPr="002931F5" w:rsidRDefault="002931F5" w:rsidP="002931F5">
      <w:pPr>
        <w:pStyle w:val="Sinespaciado"/>
        <w:ind w:left="708"/>
        <w:jc w:val="center"/>
        <w:rPr>
          <w:rFonts w:asciiTheme="minorHAnsi" w:eastAsia="Times New Roman" w:hAnsiTheme="minorHAnsi" w:cstheme="minorHAnsi"/>
          <w:b/>
          <w:sz w:val="24"/>
          <w:szCs w:val="24"/>
        </w:rPr>
      </w:pPr>
    </w:p>
    <w:p w:rsidR="002931F5" w:rsidRPr="002931F5" w:rsidRDefault="002931F5" w:rsidP="002931F5">
      <w:pPr>
        <w:pStyle w:val="Sinespaciado"/>
        <w:ind w:left="708"/>
        <w:jc w:val="center"/>
        <w:rPr>
          <w:rFonts w:asciiTheme="minorHAnsi" w:hAnsiTheme="minorHAnsi" w:cstheme="minorHAnsi"/>
          <w:b/>
          <w:sz w:val="24"/>
          <w:szCs w:val="24"/>
        </w:rPr>
      </w:pPr>
      <w:r w:rsidRPr="002931F5">
        <w:rPr>
          <w:rFonts w:asciiTheme="minorHAnsi" w:hAnsiTheme="minorHAnsi" w:cstheme="minorHAnsi"/>
          <w:b/>
          <w:sz w:val="24"/>
          <w:szCs w:val="24"/>
        </w:rPr>
        <w:t>Dialhery Díaz González.</w:t>
      </w:r>
    </w:p>
    <w:p w:rsidR="002931F5" w:rsidRPr="002931F5" w:rsidRDefault="002931F5" w:rsidP="002931F5">
      <w:pPr>
        <w:pStyle w:val="Sinespaciado"/>
        <w:ind w:left="708"/>
        <w:jc w:val="center"/>
        <w:rPr>
          <w:rFonts w:asciiTheme="minorHAnsi" w:hAnsiTheme="minorHAnsi" w:cstheme="minorHAnsi"/>
          <w:sz w:val="24"/>
          <w:szCs w:val="24"/>
        </w:rPr>
      </w:pPr>
      <w:r w:rsidRPr="002931F5">
        <w:rPr>
          <w:rFonts w:asciiTheme="minorHAnsi" w:hAnsiTheme="minorHAnsi" w:cstheme="minorHAnsi"/>
          <w:sz w:val="24"/>
          <w:szCs w:val="24"/>
        </w:rPr>
        <w:t>Dirección de Administración.</w:t>
      </w:r>
    </w:p>
    <w:p w:rsidR="002931F5" w:rsidRPr="002931F5" w:rsidRDefault="002931F5" w:rsidP="002931F5">
      <w:pPr>
        <w:pStyle w:val="Sinespaciado"/>
        <w:ind w:left="708"/>
        <w:jc w:val="center"/>
        <w:rPr>
          <w:rFonts w:asciiTheme="minorHAnsi" w:hAnsiTheme="minorHAnsi" w:cstheme="minorHAnsi"/>
          <w:sz w:val="24"/>
          <w:szCs w:val="24"/>
        </w:rPr>
      </w:pPr>
      <w:r w:rsidRPr="002931F5">
        <w:rPr>
          <w:rFonts w:asciiTheme="minorHAnsi" w:hAnsiTheme="minorHAnsi" w:cstheme="minorHAnsi"/>
          <w:sz w:val="24"/>
          <w:szCs w:val="24"/>
        </w:rPr>
        <w:t>Titular.</w:t>
      </w:r>
    </w:p>
    <w:p w:rsidR="002931F5" w:rsidRPr="002931F5" w:rsidRDefault="002931F5" w:rsidP="002931F5">
      <w:pPr>
        <w:pStyle w:val="Sinespaciado"/>
        <w:ind w:left="708"/>
        <w:jc w:val="center"/>
        <w:rPr>
          <w:rFonts w:asciiTheme="minorHAnsi" w:hAnsiTheme="minorHAnsi" w:cstheme="minorHAnsi"/>
          <w:b/>
          <w:sz w:val="24"/>
          <w:szCs w:val="24"/>
        </w:rPr>
      </w:pPr>
    </w:p>
    <w:p w:rsidR="002931F5" w:rsidRPr="002931F5" w:rsidRDefault="002931F5" w:rsidP="002931F5">
      <w:pPr>
        <w:pStyle w:val="Sinespaciado"/>
        <w:ind w:left="708"/>
        <w:jc w:val="center"/>
        <w:rPr>
          <w:rFonts w:asciiTheme="minorHAnsi" w:hAnsiTheme="minorHAnsi" w:cstheme="minorHAnsi"/>
          <w:b/>
          <w:sz w:val="24"/>
          <w:szCs w:val="24"/>
        </w:rPr>
      </w:pPr>
    </w:p>
    <w:p w:rsidR="002931F5" w:rsidRPr="002931F5" w:rsidRDefault="002931F5" w:rsidP="002931F5">
      <w:pPr>
        <w:pStyle w:val="Sinespaciado"/>
        <w:ind w:left="708"/>
        <w:jc w:val="center"/>
        <w:rPr>
          <w:rFonts w:asciiTheme="minorHAnsi" w:hAnsiTheme="minorHAnsi" w:cstheme="minorHAnsi"/>
          <w:sz w:val="24"/>
          <w:szCs w:val="24"/>
        </w:rPr>
      </w:pPr>
    </w:p>
    <w:p w:rsidR="002931F5" w:rsidRPr="002931F5" w:rsidRDefault="002931F5" w:rsidP="002931F5">
      <w:pPr>
        <w:pStyle w:val="Sinespaciado"/>
        <w:ind w:left="708"/>
        <w:jc w:val="center"/>
        <w:rPr>
          <w:rFonts w:asciiTheme="minorHAnsi" w:hAnsiTheme="minorHAnsi" w:cstheme="minorHAnsi"/>
          <w:b/>
          <w:sz w:val="24"/>
          <w:szCs w:val="24"/>
        </w:rPr>
      </w:pPr>
      <w:r w:rsidRPr="002931F5">
        <w:rPr>
          <w:rFonts w:asciiTheme="minorHAnsi" w:hAnsiTheme="minorHAnsi" w:cstheme="minorHAnsi"/>
          <w:b/>
          <w:sz w:val="24"/>
          <w:szCs w:val="24"/>
        </w:rPr>
        <w:t>Tania Álvarez Hernández.</w:t>
      </w:r>
    </w:p>
    <w:p w:rsidR="002931F5" w:rsidRPr="002931F5" w:rsidRDefault="002931F5" w:rsidP="002931F5">
      <w:pPr>
        <w:pStyle w:val="Sinespaciado"/>
        <w:ind w:left="708"/>
        <w:jc w:val="center"/>
        <w:rPr>
          <w:rFonts w:asciiTheme="minorHAnsi" w:hAnsiTheme="minorHAnsi" w:cstheme="minorHAnsi"/>
          <w:sz w:val="24"/>
          <w:szCs w:val="24"/>
        </w:rPr>
      </w:pPr>
      <w:r w:rsidRPr="002931F5">
        <w:rPr>
          <w:rFonts w:asciiTheme="minorHAnsi" w:hAnsiTheme="minorHAnsi" w:cstheme="minorHAnsi"/>
          <w:sz w:val="24"/>
          <w:szCs w:val="24"/>
        </w:rPr>
        <w:t>Sindicatura.</w:t>
      </w:r>
    </w:p>
    <w:p w:rsidR="002931F5" w:rsidRPr="002931F5" w:rsidRDefault="002931F5" w:rsidP="002931F5">
      <w:pPr>
        <w:pStyle w:val="Sinespaciado"/>
        <w:ind w:left="708"/>
        <w:jc w:val="center"/>
        <w:rPr>
          <w:rFonts w:asciiTheme="minorHAnsi" w:hAnsiTheme="minorHAnsi" w:cstheme="minorHAnsi"/>
          <w:sz w:val="24"/>
          <w:szCs w:val="24"/>
        </w:rPr>
      </w:pPr>
      <w:r w:rsidRPr="002931F5">
        <w:rPr>
          <w:rFonts w:asciiTheme="minorHAnsi" w:hAnsiTheme="minorHAnsi" w:cstheme="minorHAnsi"/>
          <w:sz w:val="24"/>
          <w:szCs w:val="24"/>
        </w:rPr>
        <w:t>Suplente</w:t>
      </w:r>
    </w:p>
    <w:p w:rsidR="002931F5" w:rsidRPr="002931F5" w:rsidRDefault="002931F5" w:rsidP="002931F5">
      <w:pPr>
        <w:pStyle w:val="Sinespaciado"/>
        <w:ind w:left="708"/>
        <w:jc w:val="center"/>
        <w:rPr>
          <w:rFonts w:asciiTheme="minorHAnsi" w:hAnsiTheme="minorHAnsi" w:cstheme="minorHAnsi"/>
          <w:sz w:val="24"/>
          <w:szCs w:val="24"/>
        </w:rPr>
      </w:pPr>
    </w:p>
    <w:p w:rsidR="002931F5" w:rsidRPr="002931F5" w:rsidRDefault="002931F5" w:rsidP="002931F5">
      <w:pPr>
        <w:ind w:left="708"/>
        <w:jc w:val="center"/>
        <w:rPr>
          <w:rFonts w:asciiTheme="minorHAnsi" w:hAnsiTheme="minorHAnsi" w:cstheme="minorHAnsi"/>
        </w:rPr>
      </w:pPr>
    </w:p>
    <w:p w:rsidR="002931F5" w:rsidRPr="002931F5" w:rsidRDefault="002931F5" w:rsidP="002931F5">
      <w:pPr>
        <w:ind w:left="708"/>
        <w:jc w:val="center"/>
        <w:rPr>
          <w:rFonts w:asciiTheme="minorHAnsi" w:hAnsiTheme="minorHAnsi" w:cstheme="minorHAnsi"/>
        </w:rPr>
      </w:pPr>
    </w:p>
    <w:p w:rsidR="002931F5" w:rsidRPr="002931F5" w:rsidRDefault="002931F5" w:rsidP="002931F5">
      <w:pPr>
        <w:ind w:left="708"/>
        <w:jc w:val="center"/>
        <w:rPr>
          <w:rFonts w:asciiTheme="minorHAnsi" w:hAnsiTheme="minorHAnsi" w:cstheme="minorHAnsi"/>
        </w:rPr>
      </w:pPr>
    </w:p>
    <w:p w:rsidR="002931F5" w:rsidRPr="002931F5" w:rsidRDefault="002931F5" w:rsidP="002931F5">
      <w:pPr>
        <w:ind w:left="708"/>
        <w:jc w:val="center"/>
        <w:rPr>
          <w:rFonts w:asciiTheme="minorHAnsi" w:hAnsiTheme="minorHAnsi" w:cstheme="minorHAnsi"/>
          <w:b/>
        </w:rPr>
      </w:pPr>
      <w:r w:rsidRPr="002931F5">
        <w:rPr>
          <w:rFonts w:asciiTheme="minorHAnsi" w:hAnsiTheme="minorHAnsi" w:cstheme="minorHAnsi"/>
          <w:b/>
        </w:rPr>
        <w:t>Rogelio Alejandro Muñoz Prado.</w:t>
      </w:r>
    </w:p>
    <w:p w:rsidR="002931F5" w:rsidRPr="002931F5" w:rsidRDefault="002931F5" w:rsidP="002931F5">
      <w:pPr>
        <w:ind w:left="708"/>
        <w:jc w:val="center"/>
        <w:rPr>
          <w:rFonts w:asciiTheme="minorHAnsi" w:hAnsiTheme="minorHAnsi" w:cstheme="minorHAnsi"/>
        </w:rPr>
      </w:pPr>
      <w:r w:rsidRPr="002931F5">
        <w:rPr>
          <w:rFonts w:asciiTheme="minorHAnsi" w:hAnsiTheme="minorHAnsi" w:cstheme="minorHAnsi"/>
        </w:rPr>
        <w:t>Representante de la Cámara Nacional de Comercio, Servicios y Turismo de Guadalajara.</w:t>
      </w:r>
    </w:p>
    <w:p w:rsidR="002931F5" w:rsidRPr="002931F5" w:rsidRDefault="002931F5" w:rsidP="002931F5">
      <w:pPr>
        <w:ind w:left="708"/>
        <w:jc w:val="center"/>
        <w:rPr>
          <w:rFonts w:asciiTheme="minorHAnsi" w:hAnsiTheme="minorHAnsi" w:cstheme="minorHAnsi"/>
        </w:rPr>
      </w:pPr>
      <w:r w:rsidRPr="002931F5">
        <w:rPr>
          <w:rFonts w:asciiTheme="minorHAnsi" w:hAnsiTheme="minorHAnsi" w:cstheme="minorHAnsi"/>
        </w:rPr>
        <w:t>Titular.</w:t>
      </w:r>
    </w:p>
    <w:p w:rsidR="002931F5" w:rsidRPr="002931F5" w:rsidRDefault="002931F5" w:rsidP="002931F5">
      <w:pPr>
        <w:rPr>
          <w:rFonts w:asciiTheme="minorHAnsi" w:hAnsiTheme="minorHAnsi" w:cstheme="minorHAnsi"/>
        </w:rPr>
      </w:pPr>
    </w:p>
    <w:p w:rsidR="002931F5" w:rsidRDefault="002931F5" w:rsidP="002931F5">
      <w:pPr>
        <w:ind w:left="708"/>
        <w:jc w:val="center"/>
        <w:rPr>
          <w:rFonts w:asciiTheme="minorHAnsi" w:hAnsiTheme="minorHAnsi" w:cstheme="minorHAnsi"/>
        </w:rPr>
      </w:pPr>
    </w:p>
    <w:p w:rsidR="001F648F" w:rsidRDefault="001F648F" w:rsidP="002931F5">
      <w:pPr>
        <w:ind w:left="708"/>
        <w:jc w:val="center"/>
        <w:rPr>
          <w:rFonts w:asciiTheme="minorHAnsi" w:hAnsiTheme="minorHAnsi" w:cstheme="minorHAnsi"/>
        </w:rPr>
      </w:pPr>
    </w:p>
    <w:p w:rsidR="001F648F" w:rsidRPr="002931F5" w:rsidRDefault="001F648F" w:rsidP="002931F5">
      <w:pPr>
        <w:ind w:left="708"/>
        <w:jc w:val="center"/>
        <w:rPr>
          <w:rFonts w:asciiTheme="minorHAnsi" w:hAnsiTheme="minorHAnsi" w:cstheme="minorHAnsi"/>
        </w:rPr>
      </w:pPr>
    </w:p>
    <w:p w:rsidR="002931F5" w:rsidRPr="002931F5" w:rsidRDefault="002931F5" w:rsidP="002931F5">
      <w:pPr>
        <w:ind w:left="708"/>
        <w:jc w:val="center"/>
        <w:rPr>
          <w:rFonts w:asciiTheme="minorHAnsi" w:hAnsiTheme="minorHAnsi" w:cstheme="minorHAnsi"/>
        </w:rPr>
      </w:pPr>
    </w:p>
    <w:p w:rsidR="002931F5" w:rsidRPr="002931F5" w:rsidRDefault="002931F5" w:rsidP="002931F5">
      <w:pPr>
        <w:pStyle w:val="Sinespaciado"/>
        <w:jc w:val="center"/>
        <w:rPr>
          <w:rFonts w:asciiTheme="minorHAnsi" w:hAnsiTheme="minorHAnsi" w:cstheme="minorHAnsi"/>
          <w:b/>
          <w:sz w:val="24"/>
          <w:szCs w:val="24"/>
        </w:rPr>
      </w:pPr>
      <w:r w:rsidRPr="002931F5">
        <w:rPr>
          <w:rFonts w:asciiTheme="minorHAnsi" w:hAnsiTheme="minorHAnsi" w:cstheme="minorHAnsi"/>
          <w:b/>
          <w:sz w:val="24"/>
          <w:szCs w:val="24"/>
        </w:rPr>
        <w:t xml:space="preserve">             Bricio Baldemar Rivera Orozco.</w:t>
      </w:r>
    </w:p>
    <w:p w:rsidR="002931F5" w:rsidRPr="002931F5" w:rsidRDefault="002931F5" w:rsidP="002931F5">
      <w:pPr>
        <w:pStyle w:val="Sinespaciado"/>
        <w:jc w:val="center"/>
        <w:rPr>
          <w:rFonts w:asciiTheme="minorHAnsi" w:hAnsiTheme="minorHAnsi" w:cstheme="minorHAnsi"/>
          <w:sz w:val="24"/>
          <w:szCs w:val="24"/>
        </w:rPr>
      </w:pPr>
      <w:r w:rsidRPr="002931F5">
        <w:rPr>
          <w:rFonts w:asciiTheme="minorHAnsi" w:hAnsiTheme="minorHAnsi" w:cstheme="minorHAnsi"/>
          <w:sz w:val="24"/>
          <w:szCs w:val="24"/>
        </w:rPr>
        <w:t>Consejo de Cámaras Industriales de Jalisco.</w:t>
      </w:r>
    </w:p>
    <w:p w:rsidR="002931F5" w:rsidRPr="002931F5" w:rsidRDefault="002931F5" w:rsidP="002931F5">
      <w:pPr>
        <w:ind w:left="708"/>
        <w:jc w:val="center"/>
        <w:rPr>
          <w:rFonts w:asciiTheme="minorHAnsi" w:hAnsiTheme="minorHAnsi" w:cstheme="minorHAnsi"/>
        </w:rPr>
      </w:pPr>
      <w:r w:rsidRPr="002931F5">
        <w:rPr>
          <w:rFonts w:asciiTheme="minorHAnsi" w:hAnsiTheme="minorHAnsi" w:cstheme="minorHAnsi"/>
        </w:rPr>
        <w:t>Suplente.</w:t>
      </w:r>
    </w:p>
    <w:p w:rsidR="002931F5" w:rsidRPr="002931F5" w:rsidRDefault="002931F5" w:rsidP="002931F5">
      <w:pPr>
        <w:ind w:left="708"/>
        <w:jc w:val="center"/>
        <w:rPr>
          <w:rFonts w:asciiTheme="minorHAnsi" w:hAnsiTheme="minorHAnsi" w:cstheme="minorHAnsi"/>
        </w:rPr>
      </w:pPr>
    </w:p>
    <w:p w:rsidR="002931F5" w:rsidRPr="002931F5" w:rsidRDefault="002931F5" w:rsidP="002931F5">
      <w:pPr>
        <w:ind w:left="708"/>
        <w:jc w:val="center"/>
        <w:rPr>
          <w:rFonts w:asciiTheme="minorHAnsi" w:hAnsiTheme="minorHAnsi" w:cstheme="minorHAnsi"/>
        </w:rPr>
      </w:pPr>
    </w:p>
    <w:p w:rsidR="002931F5" w:rsidRPr="002931F5" w:rsidRDefault="002931F5" w:rsidP="002931F5">
      <w:pPr>
        <w:pStyle w:val="Sinespaciado"/>
        <w:rPr>
          <w:rFonts w:asciiTheme="minorHAnsi" w:hAnsiTheme="minorHAnsi" w:cstheme="minorHAnsi"/>
          <w:sz w:val="24"/>
          <w:szCs w:val="24"/>
        </w:rPr>
      </w:pPr>
      <w:r w:rsidRPr="002931F5">
        <w:rPr>
          <w:rFonts w:asciiTheme="minorHAnsi" w:hAnsiTheme="minorHAnsi" w:cstheme="minorHAnsi"/>
          <w:sz w:val="24"/>
          <w:szCs w:val="24"/>
        </w:rPr>
        <w:t>.</w:t>
      </w:r>
    </w:p>
    <w:p w:rsidR="002931F5" w:rsidRPr="002931F5" w:rsidRDefault="002931F5" w:rsidP="002931F5">
      <w:pPr>
        <w:pStyle w:val="Sinespaciado"/>
        <w:rPr>
          <w:rFonts w:asciiTheme="minorHAnsi" w:hAnsiTheme="minorHAnsi" w:cstheme="minorHAnsi"/>
          <w:sz w:val="24"/>
          <w:szCs w:val="24"/>
        </w:rPr>
      </w:pPr>
    </w:p>
    <w:p w:rsidR="002931F5" w:rsidRPr="002931F5" w:rsidRDefault="002931F5" w:rsidP="002931F5">
      <w:pPr>
        <w:ind w:left="708"/>
        <w:jc w:val="center"/>
        <w:rPr>
          <w:rFonts w:asciiTheme="minorHAnsi" w:hAnsiTheme="minorHAnsi" w:cstheme="minorHAnsi"/>
          <w:b/>
        </w:rPr>
      </w:pPr>
      <w:r w:rsidRPr="002931F5">
        <w:rPr>
          <w:rFonts w:asciiTheme="minorHAnsi" w:hAnsiTheme="minorHAnsi" w:cstheme="minorHAnsi"/>
          <w:b/>
        </w:rPr>
        <w:t>José Guadalupe Pérez Mejía.</w:t>
      </w:r>
    </w:p>
    <w:p w:rsidR="002931F5" w:rsidRPr="002931F5" w:rsidRDefault="002931F5" w:rsidP="002931F5">
      <w:pPr>
        <w:pStyle w:val="Sinespaciado"/>
        <w:jc w:val="center"/>
        <w:rPr>
          <w:rFonts w:asciiTheme="minorHAnsi" w:hAnsiTheme="minorHAnsi" w:cstheme="minorHAnsi"/>
          <w:sz w:val="24"/>
          <w:szCs w:val="24"/>
        </w:rPr>
      </w:pPr>
      <w:r w:rsidRPr="002931F5">
        <w:rPr>
          <w:rFonts w:asciiTheme="minorHAnsi" w:hAnsiTheme="minorHAnsi" w:cstheme="minorHAnsi"/>
          <w:sz w:val="24"/>
          <w:szCs w:val="24"/>
        </w:rPr>
        <w:t xml:space="preserve">Representante del Centro Empresarial de Jalisco S.P. </w:t>
      </w:r>
    </w:p>
    <w:p w:rsidR="002931F5" w:rsidRPr="002931F5" w:rsidRDefault="002931F5" w:rsidP="002931F5">
      <w:pPr>
        <w:pStyle w:val="Sinespaciado"/>
        <w:jc w:val="center"/>
        <w:rPr>
          <w:rFonts w:asciiTheme="minorHAnsi" w:hAnsiTheme="minorHAnsi" w:cstheme="minorHAnsi"/>
          <w:sz w:val="24"/>
          <w:szCs w:val="24"/>
        </w:rPr>
      </w:pPr>
      <w:r w:rsidRPr="002931F5">
        <w:rPr>
          <w:rFonts w:asciiTheme="minorHAnsi" w:hAnsiTheme="minorHAnsi" w:cstheme="minorHAnsi"/>
          <w:sz w:val="24"/>
          <w:szCs w:val="24"/>
        </w:rPr>
        <w:t>Confederación Patronal de la República Mexicana.</w:t>
      </w:r>
    </w:p>
    <w:p w:rsidR="002931F5" w:rsidRPr="002931F5" w:rsidRDefault="002931F5" w:rsidP="002931F5">
      <w:pPr>
        <w:pStyle w:val="Sinespaciado"/>
        <w:jc w:val="center"/>
        <w:rPr>
          <w:rFonts w:asciiTheme="minorHAnsi" w:hAnsiTheme="minorHAnsi" w:cstheme="minorHAnsi"/>
          <w:sz w:val="24"/>
          <w:szCs w:val="24"/>
        </w:rPr>
      </w:pPr>
      <w:r w:rsidRPr="002931F5">
        <w:rPr>
          <w:rFonts w:asciiTheme="minorHAnsi" w:hAnsiTheme="minorHAnsi" w:cstheme="minorHAnsi"/>
          <w:sz w:val="24"/>
          <w:szCs w:val="24"/>
        </w:rPr>
        <w:t>Suplente.</w:t>
      </w:r>
    </w:p>
    <w:p w:rsidR="002931F5" w:rsidRPr="002931F5" w:rsidRDefault="002931F5" w:rsidP="002931F5">
      <w:pPr>
        <w:ind w:left="708"/>
        <w:jc w:val="center"/>
        <w:rPr>
          <w:rFonts w:asciiTheme="minorHAnsi" w:hAnsiTheme="minorHAnsi" w:cstheme="minorHAnsi"/>
        </w:rPr>
      </w:pPr>
    </w:p>
    <w:p w:rsidR="002931F5" w:rsidRPr="002931F5" w:rsidRDefault="002931F5" w:rsidP="002931F5">
      <w:pPr>
        <w:ind w:left="708"/>
        <w:jc w:val="center"/>
        <w:rPr>
          <w:rFonts w:asciiTheme="minorHAnsi" w:hAnsiTheme="minorHAnsi" w:cstheme="minorHAnsi"/>
        </w:rPr>
      </w:pPr>
    </w:p>
    <w:p w:rsidR="002931F5" w:rsidRPr="002931F5" w:rsidRDefault="002931F5" w:rsidP="002931F5">
      <w:pPr>
        <w:pStyle w:val="Sinespaciado"/>
        <w:ind w:left="708"/>
        <w:jc w:val="center"/>
        <w:rPr>
          <w:rFonts w:asciiTheme="minorHAnsi" w:eastAsia="Times New Roman" w:hAnsiTheme="minorHAnsi" w:cstheme="minorHAnsi"/>
          <w:b/>
          <w:sz w:val="24"/>
          <w:szCs w:val="24"/>
        </w:rPr>
      </w:pPr>
      <w:r w:rsidRPr="002931F5">
        <w:rPr>
          <w:rFonts w:asciiTheme="minorHAnsi" w:eastAsia="Times New Roman" w:hAnsiTheme="minorHAnsi" w:cstheme="minorHAnsi"/>
          <w:b/>
          <w:sz w:val="24"/>
          <w:szCs w:val="24"/>
        </w:rPr>
        <w:t>Integrantes Vocales Permanentes con voz</w:t>
      </w:r>
    </w:p>
    <w:p w:rsidR="002931F5" w:rsidRPr="002931F5" w:rsidRDefault="002931F5" w:rsidP="002931F5">
      <w:pPr>
        <w:pStyle w:val="Sinespaciado"/>
        <w:ind w:left="708"/>
        <w:jc w:val="center"/>
        <w:rPr>
          <w:rFonts w:asciiTheme="minorHAnsi" w:hAnsiTheme="minorHAnsi" w:cstheme="minorHAnsi"/>
          <w:sz w:val="24"/>
          <w:szCs w:val="24"/>
          <w:highlight w:val="magenta"/>
        </w:rPr>
      </w:pPr>
    </w:p>
    <w:p w:rsidR="002931F5" w:rsidRPr="002931F5" w:rsidRDefault="002931F5" w:rsidP="002931F5">
      <w:pPr>
        <w:pStyle w:val="Sinespaciado"/>
        <w:ind w:left="708"/>
        <w:jc w:val="center"/>
        <w:rPr>
          <w:rFonts w:asciiTheme="minorHAnsi" w:hAnsiTheme="minorHAnsi" w:cstheme="minorHAnsi"/>
          <w:sz w:val="24"/>
          <w:szCs w:val="24"/>
          <w:highlight w:val="magenta"/>
        </w:rPr>
      </w:pPr>
    </w:p>
    <w:p w:rsidR="002931F5" w:rsidRDefault="002931F5" w:rsidP="002931F5">
      <w:pPr>
        <w:pStyle w:val="Sinespaciado"/>
        <w:ind w:left="708"/>
        <w:jc w:val="center"/>
        <w:rPr>
          <w:rFonts w:asciiTheme="minorHAnsi" w:hAnsiTheme="minorHAnsi" w:cstheme="minorHAnsi"/>
          <w:sz w:val="24"/>
          <w:szCs w:val="24"/>
          <w:highlight w:val="magenta"/>
        </w:rPr>
      </w:pPr>
    </w:p>
    <w:p w:rsidR="002931F5" w:rsidRDefault="002931F5" w:rsidP="002931F5">
      <w:pPr>
        <w:pStyle w:val="Sinespaciado"/>
        <w:ind w:left="708"/>
        <w:jc w:val="center"/>
        <w:rPr>
          <w:rFonts w:asciiTheme="minorHAnsi" w:hAnsiTheme="minorHAnsi" w:cstheme="minorHAnsi"/>
          <w:sz w:val="24"/>
          <w:szCs w:val="24"/>
          <w:highlight w:val="magenta"/>
        </w:rPr>
      </w:pPr>
    </w:p>
    <w:p w:rsidR="001F648F" w:rsidRPr="002931F5" w:rsidRDefault="001F648F" w:rsidP="002931F5">
      <w:pPr>
        <w:pStyle w:val="Sinespaciado"/>
        <w:ind w:left="708"/>
        <w:jc w:val="center"/>
        <w:rPr>
          <w:rFonts w:asciiTheme="minorHAnsi" w:hAnsiTheme="minorHAnsi" w:cstheme="minorHAnsi"/>
          <w:sz w:val="24"/>
          <w:szCs w:val="24"/>
          <w:highlight w:val="magenta"/>
        </w:rPr>
      </w:pPr>
    </w:p>
    <w:p w:rsidR="002931F5" w:rsidRPr="002931F5" w:rsidRDefault="002931F5" w:rsidP="002931F5">
      <w:pPr>
        <w:pStyle w:val="Sinespaciado"/>
        <w:ind w:left="708"/>
        <w:jc w:val="center"/>
        <w:rPr>
          <w:rFonts w:asciiTheme="minorHAnsi" w:hAnsiTheme="minorHAnsi" w:cstheme="minorHAnsi"/>
          <w:b/>
          <w:sz w:val="24"/>
          <w:szCs w:val="24"/>
        </w:rPr>
      </w:pPr>
      <w:r w:rsidRPr="002931F5">
        <w:rPr>
          <w:rFonts w:asciiTheme="minorHAnsi" w:hAnsiTheme="minorHAnsi" w:cstheme="minorHAnsi"/>
          <w:b/>
          <w:sz w:val="24"/>
          <w:szCs w:val="24"/>
        </w:rPr>
        <w:t>Juan Carlos Razo Martínez.</w:t>
      </w:r>
    </w:p>
    <w:p w:rsidR="002931F5" w:rsidRPr="002931F5" w:rsidRDefault="002931F5" w:rsidP="002931F5">
      <w:pPr>
        <w:pStyle w:val="Sinespaciado"/>
        <w:ind w:left="708"/>
        <w:jc w:val="center"/>
        <w:rPr>
          <w:rFonts w:asciiTheme="minorHAnsi" w:hAnsiTheme="minorHAnsi" w:cstheme="minorHAnsi"/>
          <w:sz w:val="24"/>
          <w:szCs w:val="24"/>
          <w:lang w:val="es-ES"/>
        </w:rPr>
      </w:pPr>
      <w:r w:rsidRPr="002931F5">
        <w:rPr>
          <w:rFonts w:asciiTheme="minorHAnsi" w:hAnsiTheme="minorHAnsi" w:cstheme="minorHAnsi"/>
          <w:sz w:val="24"/>
          <w:szCs w:val="24"/>
        </w:rPr>
        <w:t>Contraloría Ciudadana.</w:t>
      </w:r>
    </w:p>
    <w:p w:rsidR="002931F5" w:rsidRPr="002931F5" w:rsidRDefault="002931F5" w:rsidP="002931F5">
      <w:pPr>
        <w:pStyle w:val="Sinespaciado"/>
        <w:ind w:left="708"/>
        <w:jc w:val="center"/>
        <w:rPr>
          <w:rFonts w:asciiTheme="minorHAnsi" w:hAnsiTheme="minorHAnsi" w:cstheme="minorHAnsi"/>
          <w:sz w:val="24"/>
          <w:szCs w:val="24"/>
          <w:lang w:val="pt-BR"/>
        </w:rPr>
      </w:pPr>
      <w:r w:rsidRPr="002931F5">
        <w:rPr>
          <w:rFonts w:asciiTheme="minorHAnsi" w:hAnsiTheme="minorHAnsi" w:cstheme="minorHAnsi"/>
          <w:sz w:val="24"/>
          <w:szCs w:val="24"/>
          <w:lang w:val="pt-BR"/>
        </w:rPr>
        <w:t>Suplente.</w:t>
      </w:r>
    </w:p>
    <w:p w:rsidR="002931F5" w:rsidRPr="002931F5" w:rsidRDefault="002931F5" w:rsidP="002931F5">
      <w:pPr>
        <w:pStyle w:val="Sinespaciado"/>
        <w:ind w:left="708"/>
        <w:rPr>
          <w:rFonts w:asciiTheme="minorHAnsi" w:hAnsiTheme="minorHAnsi" w:cstheme="minorHAnsi"/>
          <w:b/>
          <w:sz w:val="24"/>
          <w:szCs w:val="24"/>
          <w:highlight w:val="yellow"/>
          <w:lang w:val="pt-BR"/>
        </w:rPr>
      </w:pPr>
    </w:p>
    <w:p w:rsidR="002931F5" w:rsidRPr="002931F5" w:rsidRDefault="002931F5" w:rsidP="002931F5">
      <w:pPr>
        <w:pStyle w:val="Sinespaciado"/>
        <w:ind w:left="708"/>
        <w:jc w:val="center"/>
        <w:rPr>
          <w:rFonts w:asciiTheme="minorHAnsi" w:hAnsiTheme="minorHAnsi" w:cstheme="minorHAnsi"/>
          <w:b/>
          <w:sz w:val="24"/>
          <w:szCs w:val="24"/>
          <w:highlight w:val="yellow"/>
          <w:lang w:val="pt-BR"/>
        </w:rPr>
      </w:pPr>
    </w:p>
    <w:p w:rsidR="002931F5" w:rsidRPr="002931F5" w:rsidRDefault="002931F5" w:rsidP="002931F5">
      <w:pPr>
        <w:pStyle w:val="Sinespaciado"/>
        <w:ind w:left="708"/>
        <w:jc w:val="center"/>
        <w:rPr>
          <w:rFonts w:asciiTheme="minorHAnsi" w:hAnsiTheme="minorHAnsi" w:cstheme="minorHAnsi"/>
          <w:b/>
          <w:sz w:val="24"/>
          <w:szCs w:val="24"/>
          <w:highlight w:val="yellow"/>
          <w:lang w:val="pt-BR"/>
        </w:rPr>
      </w:pPr>
    </w:p>
    <w:p w:rsidR="002931F5" w:rsidRDefault="002931F5" w:rsidP="002931F5">
      <w:pPr>
        <w:pStyle w:val="Sinespaciado"/>
        <w:ind w:left="708"/>
        <w:jc w:val="center"/>
        <w:rPr>
          <w:rFonts w:asciiTheme="minorHAnsi" w:hAnsiTheme="minorHAnsi" w:cstheme="minorHAnsi"/>
          <w:b/>
          <w:sz w:val="24"/>
          <w:szCs w:val="24"/>
          <w:highlight w:val="yellow"/>
          <w:lang w:val="pt-BR"/>
        </w:rPr>
      </w:pPr>
    </w:p>
    <w:p w:rsidR="00D8263E" w:rsidRDefault="00D8263E" w:rsidP="002931F5">
      <w:pPr>
        <w:pStyle w:val="Sinespaciado"/>
        <w:ind w:left="708"/>
        <w:jc w:val="center"/>
        <w:rPr>
          <w:rFonts w:asciiTheme="minorHAnsi" w:hAnsiTheme="minorHAnsi" w:cstheme="minorHAnsi"/>
          <w:b/>
          <w:sz w:val="24"/>
          <w:szCs w:val="24"/>
        </w:rPr>
      </w:pPr>
    </w:p>
    <w:p w:rsidR="00D8263E" w:rsidRDefault="00D8263E" w:rsidP="002931F5">
      <w:pPr>
        <w:pStyle w:val="Sinespaciado"/>
        <w:ind w:left="708"/>
        <w:jc w:val="center"/>
        <w:rPr>
          <w:rFonts w:asciiTheme="minorHAnsi" w:hAnsiTheme="minorHAnsi" w:cstheme="minorHAnsi"/>
          <w:b/>
          <w:sz w:val="24"/>
          <w:szCs w:val="24"/>
        </w:rPr>
      </w:pPr>
    </w:p>
    <w:p w:rsidR="002931F5" w:rsidRPr="002931F5" w:rsidRDefault="002931F5" w:rsidP="002931F5">
      <w:pPr>
        <w:pStyle w:val="Sinespaciado"/>
        <w:ind w:left="708"/>
        <w:jc w:val="center"/>
        <w:rPr>
          <w:rFonts w:asciiTheme="minorHAnsi" w:hAnsiTheme="minorHAnsi" w:cstheme="minorHAnsi"/>
          <w:b/>
          <w:sz w:val="24"/>
          <w:szCs w:val="24"/>
        </w:rPr>
      </w:pPr>
      <w:r w:rsidRPr="002931F5">
        <w:rPr>
          <w:rFonts w:asciiTheme="minorHAnsi" w:hAnsiTheme="minorHAnsi" w:cstheme="minorHAnsi"/>
          <w:b/>
          <w:sz w:val="24"/>
          <w:szCs w:val="24"/>
        </w:rPr>
        <w:t>Diego Armando Cárdenas Paredes.</w:t>
      </w:r>
    </w:p>
    <w:p w:rsidR="002931F5" w:rsidRPr="002931F5" w:rsidRDefault="002931F5" w:rsidP="002931F5">
      <w:pPr>
        <w:pStyle w:val="Sinespaciado"/>
        <w:ind w:left="708"/>
        <w:jc w:val="center"/>
        <w:rPr>
          <w:rFonts w:asciiTheme="minorHAnsi" w:hAnsiTheme="minorHAnsi" w:cstheme="minorHAnsi"/>
          <w:sz w:val="24"/>
          <w:szCs w:val="24"/>
        </w:rPr>
      </w:pPr>
      <w:r w:rsidRPr="002931F5">
        <w:rPr>
          <w:rFonts w:asciiTheme="minorHAnsi" w:hAnsiTheme="minorHAnsi" w:cstheme="minorHAnsi"/>
          <w:sz w:val="24"/>
          <w:szCs w:val="24"/>
        </w:rPr>
        <w:t>Área Jurídica de la Dirección de Adquisiciones.</w:t>
      </w:r>
    </w:p>
    <w:p w:rsidR="002931F5" w:rsidRPr="002931F5" w:rsidRDefault="002931F5" w:rsidP="002931F5">
      <w:pPr>
        <w:pStyle w:val="Sinespaciado"/>
        <w:ind w:left="708"/>
        <w:jc w:val="center"/>
        <w:rPr>
          <w:rFonts w:asciiTheme="minorHAnsi" w:hAnsiTheme="minorHAnsi" w:cstheme="minorHAnsi"/>
          <w:sz w:val="24"/>
          <w:szCs w:val="24"/>
        </w:rPr>
      </w:pPr>
      <w:r w:rsidRPr="002931F5">
        <w:rPr>
          <w:rFonts w:asciiTheme="minorHAnsi" w:hAnsiTheme="minorHAnsi" w:cstheme="minorHAnsi"/>
          <w:sz w:val="24"/>
          <w:szCs w:val="24"/>
        </w:rPr>
        <w:t>Titular.</w:t>
      </w:r>
    </w:p>
    <w:p w:rsidR="002931F5" w:rsidRPr="002931F5" w:rsidRDefault="002931F5" w:rsidP="002931F5">
      <w:pPr>
        <w:pStyle w:val="Sinespaciado"/>
        <w:ind w:left="708"/>
        <w:jc w:val="center"/>
        <w:rPr>
          <w:rFonts w:asciiTheme="minorHAnsi" w:hAnsiTheme="minorHAnsi" w:cstheme="minorHAnsi"/>
          <w:sz w:val="24"/>
          <w:szCs w:val="24"/>
        </w:rPr>
      </w:pPr>
    </w:p>
    <w:p w:rsidR="002931F5" w:rsidRPr="002931F5" w:rsidRDefault="002931F5" w:rsidP="002931F5">
      <w:pPr>
        <w:pStyle w:val="Sinespaciado"/>
        <w:rPr>
          <w:rFonts w:asciiTheme="minorHAnsi" w:hAnsiTheme="minorHAnsi" w:cstheme="minorHAnsi"/>
          <w:sz w:val="24"/>
          <w:szCs w:val="24"/>
        </w:rPr>
      </w:pPr>
    </w:p>
    <w:p w:rsidR="002931F5" w:rsidRDefault="002931F5" w:rsidP="002931F5">
      <w:pPr>
        <w:pStyle w:val="Sinespaciado"/>
        <w:ind w:left="708"/>
        <w:jc w:val="center"/>
        <w:rPr>
          <w:rFonts w:asciiTheme="minorHAnsi" w:hAnsiTheme="minorHAnsi" w:cstheme="minorHAnsi"/>
          <w:sz w:val="24"/>
          <w:szCs w:val="24"/>
          <w:highlight w:val="yellow"/>
        </w:rPr>
      </w:pPr>
    </w:p>
    <w:p w:rsidR="001F648F" w:rsidRPr="002931F5" w:rsidRDefault="001F648F" w:rsidP="002931F5">
      <w:pPr>
        <w:pStyle w:val="Sinespaciado"/>
        <w:ind w:left="708"/>
        <w:jc w:val="center"/>
        <w:rPr>
          <w:rFonts w:asciiTheme="minorHAnsi" w:hAnsiTheme="minorHAnsi" w:cstheme="minorHAnsi"/>
          <w:sz w:val="24"/>
          <w:szCs w:val="24"/>
          <w:highlight w:val="yellow"/>
        </w:rPr>
      </w:pPr>
    </w:p>
    <w:p w:rsidR="002931F5" w:rsidRPr="002931F5" w:rsidRDefault="002931F5" w:rsidP="002931F5">
      <w:pPr>
        <w:ind w:left="708"/>
        <w:jc w:val="center"/>
        <w:rPr>
          <w:rFonts w:asciiTheme="minorHAnsi" w:hAnsiTheme="minorHAnsi" w:cstheme="minorHAnsi"/>
          <w:lang w:eastAsia="es-MX"/>
        </w:rPr>
      </w:pPr>
      <w:r w:rsidRPr="002931F5">
        <w:rPr>
          <w:rFonts w:asciiTheme="minorHAnsi" w:hAnsiTheme="minorHAnsi" w:cstheme="minorHAnsi"/>
          <w:b/>
          <w:bCs/>
          <w:color w:val="000000"/>
          <w:lang w:eastAsia="es-MX"/>
        </w:rPr>
        <w:t>Luz Ríos Cruz.</w:t>
      </w:r>
    </w:p>
    <w:p w:rsidR="002931F5" w:rsidRPr="002931F5" w:rsidRDefault="002931F5" w:rsidP="002931F5">
      <w:pPr>
        <w:ind w:left="708"/>
        <w:jc w:val="center"/>
        <w:rPr>
          <w:rFonts w:asciiTheme="minorHAnsi" w:hAnsiTheme="minorHAnsi" w:cstheme="minorHAnsi"/>
          <w:lang w:eastAsia="es-MX"/>
        </w:rPr>
      </w:pPr>
      <w:r w:rsidRPr="002931F5">
        <w:rPr>
          <w:rFonts w:asciiTheme="minorHAnsi" w:hAnsiTheme="minorHAnsi" w:cstheme="minorHAnsi"/>
          <w:color w:val="000000"/>
          <w:lang w:eastAsia="es-MX"/>
        </w:rPr>
        <w:t>Representante de la Fracción del Partido Futuro.</w:t>
      </w:r>
    </w:p>
    <w:p w:rsidR="00273E6F" w:rsidRDefault="002931F5" w:rsidP="00273E6F">
      <w:pPr>
        <w:ind w:left="708"/>
        <w:jc w:val="center"/>
        <w:rPr>
          <w:rFonts w:asciiTheme="minorHAnsi" w:hAnsiTheme="minorHAnsi" w:cstheme="minorHAnsi"/>
          <w:color w:val="000000"/>
          <w:lang w:eastAsia="es-MX"/>
        </w:rPr>
      </w:pPr>
      <w:r w:rsidRPr="002931F5">
        <w:rPr>
          <w:rFonts w:asciiTheme="minorHAnsi" w:hAnsiTheme="minorHAnsi" w:cstheme="minorHAnsi"/>
          <w:color w:val="000000"/>
          <w:lang w:eastAsia="es-MX"/>
        </w:rPr>
        <w:t>Suplente.</w:t>
      </w:r>
    </w:p>
    <w:p w:rsidR="00273E6F" w:rsidRDefault="00273E6F" w:rsidP="00273E6F">
      <w:pPr>
        <w:ind w:left="708"/>
        <w:jc w:val="center"/>
        <w:rPr>
          <w:rFonts w:asciiTheme="minorHAnsi" w:hAnsiTheme="minorHAnsi" w:cstheme="minorHAnsi"/>
          <w:color w:val="000000"/>
          <w:lang w:eastAsia="es-MX"/>
        </w:rPr>
      </w:pPr>
    </w:p>
    <w:p w:rsidR="00273E6F" w:rsidRDefault="00273E6F" w:rsidP="00273E6F">
      <w:pPr>
        <w:ind w:left="708"/>
        <w:jc w:val="center"/>
        <w:rPr>
          <w:rFonts w:asciiTheme="minorHAnsi" w:hAnsiTheme="minorHAnsi" w:cstheme="minorHAnsi"/>
          <w:color w:val="000000"/>
          <w:lang w:eastAsia="es-MX"/>
        </w:rPr>
      </w:pPr>
    </w:p>
    <w:p w:rsidR="001F648F" w:rsidRDefault="001F648F" w:rsidP="00273E6F">
      <w:pPr>
        <w:ind w:left="708"/>
        <w:jc w:val="center"/>
        <w:rPr>
          <w:rFonts w:asciiTheme="minorHAnsi" w:hAnsiTheme="minorHAnsi" w:cstheme="minorHAnsi"/>
          <w:color w:val="000000"/>
          <w:lang w:eastAsia="es-MX"/>
        </w:rPr>
      </w:pPr>
    </w:p>
    <w:p w:rsidR="001F648F" w:rsidRDefault="001F648F" w:rsidP="00273E6F">
      <w:pPr>
        <w:ind w:left="708"/>
        <w:jc w:val="center"/>
        <w:rPr>
          <w:rFonts w:asciiTheme="minorHAnsi" w:hAnsiTheme="minorHAnsi" w:cstheme="minorHAnsi"/>
          <w:color w:val="000000"/>
          <w:lang w:eastAsia="es-MX"/>
        </w:rPr>
      </w:pPr>
    </w:p>
    <w:p w:rsidR="00D84D77" w:rsidRDefault="00D84D77" w:rsidP="00273E6F">
      <w:pPr>
        <w:ind w:left="708"/>
        <w:jc w:val="center"/>
        <w:rPr>
          <w:rFonts w:asciiTheme="minorHAnsi" w:hAnsiTheme="minorHAnsi" w:cstheme="minorHAnsi"/>
          <w:color w:val="000000"/>
          <w:lang w:eastAsia="es-MX"/>
        </w:rPr>
      </w:pPr>
    </w:p>
    <w:p w:rsidR="002931F5" w:rsidRPr="002931F5" w:rsidRDefault="002931F5" w:rsidP="00273E6F">
      <w:pPr>
        <w:ind w:left="708"/>
        <w:jc w:val="center"/>
        <w:rPr>
          <w:rFonts w:asciiTheme="minorHAnsi" w:hAnsiTheme="minorHAnsi" w:cstheme="minorHAnsi"/>
          <w:b/>
          <w:color w:val="000000" w:themeColor="text1"/>
        </w:rPr>
      </w:pPr>
      <w:r w:rsidRPr="002931F5">
        <w:rPr>
          <w:rFonts w:asciiTheme="minorHAnsi" w:hAnsiTheme="minorHAnsi" w:cstheme="minorHAnsi"/>
          <w:b/>
          <w:color w:val="000000" w:themeColor="text1"/>
        </w:rPr>
        <w:t>Liceida Dorantes Contreras.</w:t>
      </w:r>
    </w:p>
    <w:p w:rsidR="002931F5" w:rsidRPr="002931F5" w:rsidRDefault="002931F5" w:rsidP="002931F5">
      <w:pPr>
        <w:pStyle w:val="Sinespaciado"/>
        <w:ind w:left="708"/>
        <w:jc w:val="center"/>
        <w:rPr>
          <w:rFonts w:asciiTheme="minorHAnsi" w:hAnsiTheme="minorHAnsi" w:cstheme="minorHAnsi"/>
          <w:sz w:val="24"/>
          <w:szCs w:val="24"/>
        </w:rPr>
      </w:pPr>
      <w:r w:rsidRPr="002931F5">
        <w:rPr>
          <w:rFonts w:asciiTheme="minorHAnsi" w:hAnsiTheme="minorHAnsi" w:cstheme="minorHAnsi"/>
          <w:sz w:val="24"/>
          <w:szCs w:val="24"/>
        </w:rPr>
        <w:t>Representante de la Fracción del Partido Movimiento de Regeneración Nacional.</w:t>
      </w:r>
    </w:p>
    <w:p w:rsidR="002931F5" w:rsidRPr="002931F5" w:rsidRDefault="002931F5" w:rsidP="002931F5">
      <w:pPr>
        <w:pStyle w:val="Sinespaciado"/>
        <w:ind w:left="708"/>
        <w:jc w:val="center"/>
        <w:rPr>
          <w:rFonts w:asciiTheme="minorHAnsi" w:hAnsiTheme="minorHAnsi" w:cstheme="minorHAnsi"/>
          <w:sz w:val="24"/>
          <w:szCs w:val="24"/>
          <w:highlight w:val="yellow"/>
        </w:rPr>
      </w:pPr>
      <w:r w:rsidRPr="002931F5">
        <w:rPr>
          <w:rFonts w:asciiTheme="minorHAnsi" w:hAnsiTheme="minorHAnsi" w:cstheme="minorHAnsi"/>
          <w:sz w:val="24"/>
          <w:szCs w:val="24"/>
        </w:rPr>
        <w:t>Suplente.</w:t>
      </w:r>
    </w:p>
    <w:p w:rsidR="002931F5" w:rsidRPr="002931F5" w:rsidRDefault="002931F5" w:rsidP="002931F5">
      <w:pPr>
        <w:pStyle w:val="Sinespaciado"/>
        <w:ind w:left="708"/>
        <w:jc w:val="center"/>
        <w:rPr>
          <w:rFonts w:asciiTheme="minorHAnsi" w:hAnsiTheme="minorHAnsi" w:cstheme="minorHAnsi"/>
          <w:sz w:val="24"/>
          <w:szCs w:val="24"/>
          <w:highlight w:val="yellow"/>
        </w:rPr>
      </w:pPr>
    </w:p>
    <w:p w:rsidR="002931F5" w:rsidRPr="002931F5" w:rsidRDefault="002931F5" w:rsidP="002931F5">
      <w:pPr>
        <w:pStyle w:val="Sinespaciado"/>
        <w:ind w:left="708"/>
        <w:jc w:val="center"/>
        <w:rPr>
          <w:rFonts w:asciiTheme="minorHAnsi" w:hAnsiTheme="minorHAnsi" w:cstheme="minorHAnsi"/>
          <w:sz w:val="24"/>
          <w:szCs w:val="24"/>
          <w:highlight w:val="yellow"/>
        </w:rPr>
      </w:pPr>
    </w:p>
    <w:p w:rsidR="002931F5" w:rsidRPr="002931F5" w:rsidRDefault="002931F5" w:rsidP="002931F5">
      <w:pPr>
        <w:pStyle w:val="Sinespaciado"/>
        <w:ind w:left="708"/>
        <w:jc w:val="center"/>
        <w:rPr>
          <w:rFonts w:asciiTheme="minorHAnsi" w:hAnsiTheme="minorHAnsi" w:cstheme="minorHAnsi"/>
          <w:sz w:val="24"/>
          <w:szCs w:val="24"/>
          <w:highlight w:val="yellow"/>
        </w:rPr>
      </w:pPr>
    </w:p>
    <w:p w:rsidR="002931F5" w:rsidRPr="002931F5" w:rsidRDefault="002931F5" w:rsidP="002931F5">
      <w:pPr>
        <w:pStyle w:val="Sinespaciado"/>
        <w:ind w:left="708"/>
        <w:jc w:val="center"/>
        <w:rPr>
          <w:rFonts w:asciiTheme="minorHAnsi" w:hAnsiTheme="minorHAnsi" w:cstheme="minorHAnsi"/>
          <w:sz w:val="24"/>
          <w:szCs w:val="24"/>
          <w:highlight w:val="yellow"/>
        </w:rPr>
      </w:pPr>
    </w:p>
    <w:p w:rsidR="002931F5" w:rsidRPr="002931F5" w:rsidRDefault="002931F5" w:rsidP="002931F5">
      <w:pPr>
        <w:pStyle w:val="Sinespaciado"/>
        <w:ind w:left="708"/>
        <w:jc w:val="center"/>
        <w:rPr>
          <w:rFonts w:asciiTheme="minorHAnsi" w:hAnsiTheme="minorHAnsi" w:cstheme="minorHAnsi"/>
          <w:b/>
          <w:sz w:val="24"/>
          <w:szCs w:val="24"/>
        </w:rPr>
      </w:pPr>
      <w:bookmarkStart w:id="1" w:name="_GoBack"/>
      <w:bookmarkEnd w:id="1"/>
      <w:r w:rsidRPr="002931F5">
        <w:rPr>
          <w:rFonts w:asciiTheme="minorHAnsi" w:hAnsiTheme="minorHAnsi" w:cstheme="minorHAnsi"/>
          <w:b/>
          <w:sz w:val="24"/>
          <w:szCs w:val="24"/>
        </w:rPr>
        <w:t>Luz Elena Rosete Cortés.</w:t>
      </w:r>
    </w:p>
    <w:p w:rsidR="002931F5" w:rsidRPr="002931F5" w:rsidRDefault="002931F5" w:rsidP="002931F5">
      <w:pPr>
        <w:pStyle w:val="Sinespaciado"/>
        <w:ind w:left="708"/>
        <w:jc w:val="center"/>
        <w:rPr>
          <w:rFonts w:asciiTheme="minorHAnsi" w:hAnsiTheme="minorHAnsi" w:cstheme="minorHAnsi"/>
          <w:sz w:val="24"/>
          <w:szCs w:val="24"/>
        </w:rPr>
      </w:pPr>
      <w:r w:rsidRPr="002931F5">
        <w:rPr>
          <w:rFonts w:asciiTheme="minorHAnsi" w:hAnsiTheme="minorHAnsi" w:cstheme="minorHAnsi"/>
          <w:sz w:val="24"/>
          <w:szCs w:val="24"/>
        </w:rPr>
        <w:t>Secretario Técnico y Ejecutivo del Comité de Adquisiciones.</w:t>
      </w:r>
    </w:p>
    <w:p w:rsidR="002931F5" w:rsidRPr="002931F5" w:rsidRDefault="002931F5" w:rsidP="002931F5">
      <w:pPr>
        <w:tabs>
          <w:tab w:val="left" w:pos="3969"/>
        </w:tabs>
        <w:spacing w:line="360" w:lineRule="auto"/>
        <w:jc w:val="center"/>
        <w:rPr>
          <w:rFonts w:asciiTheme="minorHAnsi" w:eastAsia="Calibri" w:hAnsiTheme="minorHAnsi" w:cstheme="minorHAnsi"/>
        </w:rPr>
      </w:pPr>
      <w:r w:rsidRPr="002931F5">
        <w:rPr>
          <w:rFonts w:asciiTheme="minorHAnsi" w:eastAsia="Calibri" w:hAnsiTheme="minorHAnsi" w:cstheme="minorHAnsi"/>
        </w:rPr>
        <w:t>Titular.</w:t>
      </w:r>
    </w:p>
    <w:p w:rsidR="002931F5" w:rsidRPr="001943BC" w:rsidRDefault="002931F5" w:rsidP="002931F5">
      <w:pPr>
        <w:tabs>
          <w:tab w:val="left" w:pos="3969"/>
        </w:tabs>
        <w:spacing w:line="360" w:lineRule="auto"/>
        <w:jc w:val="center"/>
        <w:rPr>
          <w:rFonts w:cstheme="minorHAnsi"/>
          <w:lang w:val="es-ES"/>
        </w:rPr>
      </w:pPr>
    </w:p>
    <w:p w:rsidR="008D0BC5" w:rsidRPr="00925E70" w:rsidRDefault="008D0BC5" w:rsidP="002931F5">
      <w:pPr>
        <w:tabs>
          <w:tab w:val="left" w:pos="3969"/>
        </w:tabs>
        <w:spacing w:line="360" w:lineRule="auto"/>
        <w:ind w:left="708"/>
        <w:jc w:val="center"/>
        <w:rPr>
          <w:rFonts w:asciiTheme="minorHAnsi" w:eastAsia="Calibri" w:hAnsiTheme="minorHAnsi" w:cstheme="minorHAnsi"/>
          <w:lang w:val="es-ES" w:eastAsia="en-US"/>
        </w:rPr>
      </w:pPr>
    </w:p>
    <w:sectPr w:rsidR="008D0BC5" w:rsidRPr="00925E70" w:rsidSect="00D016B0">
      <w:headerReference w:type="default" r:id="rId12"/>
      <w:footerReference w:type="even" r:id="rId13"/>
      <w:footerReference w:type="default" r:id="rId14"/>
      <w:pgSz w:w="12240" w:h="15840" w:code="1"/>
      <w:pgMar w:top="284" w:right="14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11A" w:rsidRDefault="00E3111A" w:rsidP="00162908">
      <w:r>
        <w:separator/>
      </w:r>
    </w:p>
  </w:endnote>
  <w:endnote w:type="continuationSeparator" w:id="0">
    <w:p w:rsidR="00E3111A" w:rsidRDefault="00E3111A"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A74" w:rsidRDefault="00134A74"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4A74" w:rsidRDefault="00134A74"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Content>
      <w:sdt>
        <w:sdtPr>
          <w:id w:val="-2024313169"/>
          <w:docPartObj>
            <w:docPartGallery w:val="Page Numbers (Top of Page)"/>
            <w:docPartUnique/>
          </w:docPartObj>
        </w:sdtPr>
        <w:sdtContent>
          <w:p w:rsidR="00134A74" w:rsidRDefault="00134A74">
            <w:pPr>
              <w:pStyle w:val="Piedepgina"/>
              <w:jc w:val="center"/>
            </w:pPr>
          </w:p>
          <w:p w:rsidR="00134A74" w:rsidRPr="00F7676F" w:rsidRDefault="00134A74" w:rsidP="00551520">
            <w:pPr>
              <w:pStyle w:val="Sinespaciado"/>
              <w:rPr>
                <w:rFonts w:asciiTheme="minorHAnsi" w:eastAsiaTheme="minorHAnsi" w:hAnsiTheme="minorHAnsi" w:cstheme="minorHAnsi"/>
                <w:sz w:val="18"/>
                <w:szCs w:val="18"/>
                <w:lang w:val="es-ES"/>
              </w:rPr>
            </w:pPr>
            <w:r w:rsidRPr="00F7676F">
              <w:rPr>
                <w:rFonts w:asciiTheme="minorHAnsi" w:eastAsiaTheme="minorHAnsi" w:hAnsiTheme="minorHAnsi" w:cstheme="minorHAnsi"/>
                <w:sz w:val="18"/>
                <w:szCs w:val="18"/>
                <w:lang w:val="pt-BR"/>
              </w:rPr>
              <w:t>L</w:t>
            </w:r>
            <w:r w:rsidRPr="00F7676F">
              <w:rPr>
                <w:rFonts w:asciiTheme="minorHAnsi" w:eastAsiaTheme="minorHAnsi" w:hAnsiTheme="minorHAnsi" w:cstheme="minorHAnsi"/>
                <w:sz w:val="18"/>
                <w:szCs w:val="18"/>
                <w:lang w:val="es-ES"/>
              </w:rPr>
              <w:t>a presente hoja forma parte del acta de</w:t>
            </w:r>
            <w:r>
              <w:rPr>
                <w:rFonts w:asciiTheme="minorHAnsi" w:eastAsiaTheme="minorHAnsi" w:hAnsiTheme="minorHAnsi" w:cstheme="minorHAnsi"/>
                <w:sz w:val="18"/>
                <w:szCs w:val="18"/>
                <w:lang w:val="es-ES"/>
              </w:rPr>
              <w:t xml:space="preserve"> acuerdos de la Décima Cuarta</w:t>
            </w:r>
            <w:r w:rsidRPr="00F7676F">
              <w:rPr>
                <w:rFonts w:asciiTheme="minorHAnsi" w:eastAsiaTheme="minorHAnsi" w:hAnsiTheme="minorHAnsi" w:cstheme="minorHAnsi"/>
                <w:sz w:val="18"/>
                <w:szCs w:val="18"/>
                <w:lang w:val="es-ES"/>
              </w:rPr>
              <w:t xml:space="preserve"> Sesión Ordinaria celebrada el </w:t>
            </w:r>
            <w:r>
              <w:rPr>
                <w:rFonts w:asciiTheme="minorHAnsi" w:eastAsiaTheme="minorHAnsi" w:hAnsiTheme="minorHAnsi" w:cstheme="minorHAnsi"/>
                <w:sz w:val="18"/>
                <w:szCs w:val="18"/>
                <w:lang w:val="es-ES"/>
              </w:rPr>
              <w:t>11</w:t>
            </w:r>
            <w:r w:rsidRPr="00F7676F">
              <w:rPr>
                <w:rFonts w:asciiTheme="minorHAnsi" w:eastAsiaTheme="minorHAnsi" w:hAnsiTheme="minorHAnsi" w:cstheme="minorHAnsi"/>
                <w:sz w:val="18"/>
                <w:szCs w:val="18"/>
                <w:lang w:val="es-ES"/>
              </w:rPr>
              <w:t xml:space="preserve"> de </w:t>
            </w:r>
            <w:r>
              <w:rPr>
                <w:rFonts w:asciiTheme="minorHAnsi" w:eastAsiaTheme="minorHAnsi" w:hAnsiTheme="minorHAnsi" w:cstheme="minorHAnsi"/>
                <w:sz w:val="18"/>
                <w:szCs w:val="18"/>
                <w:lang w:val="es-ES"/>
              </w:rPr>
              <w:t>agost</w:t>
            </w:r>
            <w:r w:rsidRPr="00F7676F">
              <w:rPr>
                <w:rFonts w:asciiTheme="minorHAnsi" w:eastAsiaTheme="minorHAnsi" w:hAnsiTheme="minorHAnsi" w:cstheme="minorHAnsi"/>
                <w:sz w:val="18"/>
                <w:szCs w:val="18"/>
                <w:lang w:val="es-ES"/>
              </w:rPr>
              <w:t>o del 2022.</w:t>
            </w:r>
          </w:p>
          <w:p w:rsidR="00134A74" w:rsidRPr="00551520" w:rsidRDefault="00134A74"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134A74" w:rsidRDefault="00134A74">
            <w:pPr>
              <w:pStyle w:val="Piedepgina"/>
              <w:jc w:val="center"/>
            </w:pPr>
          </w:p>
          <w:p w:rsidR="00134A74" w:rsidRDefault="00134A74">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26</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27</w:t>
            </w:r>
            <w:r w:rsidRPr="00551520">
              <w:rPr>
                <w:rFonts w:asciiTheme="minorHAnsi" w:hAnsiTheme="minorHAnsi" w:cstheme="minorHAnsi"/>
                <w:b/>
                <w:bCs/>
                <w:sz w:val="20"/>
                <w:szCs w:val="20"/>
              </w:rPr>
              <w:fldChar w:fldCharType="end"/>
            </w:r>
          </w:p>
        </w:sdtContent>
      </w:sdt>
    </w:sdtContent>
  </w:sdt>
  <w:p w:rsidR="00134A74" w:rsidRDefault="00134A74"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11A" w:rsidRDefault="00E3111A" w:rsidP="00162908">
      <w:r>
        <w:separator/>
      </w:r>
    </w:p>
  </w:footnote>
  <w:footnote w:type="continuationSeparator" w:id="0">
    <w:p w:rsidR="00E3111A" w:rsidRDefault="00E3111A"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A74" w:rsidRDefault="00134A74">
    <w:pPr>
      <w:pStyle w:val="Encabezado"/>
    </w:pPr>
    <w:r>
      <w:rPr>
        <w:noProof/>
        <w:lang w:val="es-MX" w:eastAsia="es-MX"/>
      </w:rPr>
      <mc:AlternateContent>
        <mc:Choice Requires="wps">
          <w:drawing>
            <wp:anchor distT="0" distB="0" distL="114300" distR="114300" simplePos="0" relativeHeight="251662336" behindDoc="0" locked="0" layoutInCell="1" allowOverlap="1" wp14:anchorId="64984C1A" wp14:editId="41AC7463">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134A74" w:rsidRPr="00C72137" w:rsidRDefault="00134A74">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984C1A"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rsidR="00134A74" w:rsidRPr="00C72137" w:rsidRDefault="00134A74">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0FF9C5DF" wp14:editId="7C28AF8F">
          <wp:extent cx="6379535" cy="784686"/>
          <wp:effectExtent l="0" t="0" r="254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134A74" w:rsidRPr="00C72137" w:rsidRDefault="00134A74"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 DECIMA CUARTA</w:t>
    </w:r>
    <w:r w:rsidRPr="004456F7">
      <w:rPr>
        <w:rFonts w:asciiTheme="minorHAnsi" w:hAnsiTheme="minorHAnsi" w:cstheme="minorHAnsi"/>
        <w:sz w:val="22"/>
        <w:szCs w:val="22"/>
        <w:lang w:val="es-ES_tradnl"/>
      </w:rPr>
      <w:t xml:space="preserve"> SESIÓN ORDINARIA</w:t>
    </w:r>
  </w:p>
  <w:p w:rsidR="00134A74" w:rsidRPr="00C72137" w:rsidRDefault="00134A74" w:rsidP="00883E91">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11</w:t>
    </w:r>
    <w:r w:rsidRPr="004B4CCF">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DE AGOSTO</w:t>
    </w:r>
    <w:r w:rsidRPr="004456F7">
      <w:rPr>
        <w:rFonts w:asciiTheme="minorHAnsi" w:hAnsiTheme="minorHAnsi" w:cstheme="minorHAnsi"/>
        <w:sz w:val="22"/>
        <w:szCs w:val="22"/>
        <w:lang w:val="es-ES_tradnl"/>
      </w:rPr>
      <w:t xml:space="preserve"> DEL 2022</w:t>
    </w:r>
  </w:p>
  <w:p w:rsidR="00134A74" w:rsidRPr="00261A2A" w:rsidRDefault="00134A74"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2B0"/>
    <w:multiLevelType w:val="hybridMultilevel"/>
    <w:tmpl w:val="0B2E2874"/>
    <w:lvl w:ilvl="0" w:tplc="F15AC6FA">
      <w:start w:val="3"/>
      <w:numFmt w:val="decimal"/>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3521BA8"/>
    <w:multiLevelType w:val="hybridMultilevel"/>
    <w:tmpl w:val="8BDCDC16"/>
    <w:lvl w:ilvl="0" w:tplc="2D7407E0">
      <w:start w:val="1"/>
      <w:numFmt w:val="upp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399396A"/>
    <w:multiLevelType w:val="hybridMultilevel"/>
    <w:tmpl w:val="E9B8DC88"/>
    <w:lvl w:ilvl="0" w:tplc="D42ADE48">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 w15:restartNumberingAfterBreak="0">
    <w:nsid w:val="0485069B"/>
    <w:multiLevelType w:val="hybridMultilevel"/>
    <w:tmpl w:val="70D4E588"/>
    <w:lvl w:ilvl="0" w:tplc="5AD28778">
      <w:start w:val="4"/>
      <w:numFmt w:val="decimal"/>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AB020C7"/>
    <w:multiLevelType w:val="hybridMultilevel"/>
    <w:tmpl w:val="2A5EBF7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E035A"/>
    <w:multiLevelType w:val="hybridMultilevel"/>
    <w:tmpl w:val="E9B8DC88"/>
    <w:lvl w:ilvl="0" w:tplc="D42ADE4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1367115"/>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A0030E"/>
    <w:multiLevelType w:val="hybridMultilevel"/>
    <w:tmpl w:val="0E982F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B660EA"/>
    <w:multiLevelType w:val="hybridMultilevel"/>
    <w:tmpl w:val="BE04114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56F4156"/>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85B76D5"/>
    <w:multiLevelType w:val="hybridMultilevel"/>
    <w:tmpl w:val="73ECBBC0"/>
    <w:lvl w:ilvl="0" w:tplc="F998DA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AE71361"/>
    <w:multiLevelType w:val="hybridMultilevel"/>
    <w:tmpl w:val="80221750"/>
    <w:lvl w:ilvl="0" w:tplc="B9104EC2">
      <w:start w:val="1"/>
      <w:numFmt w:val="decimal"/>
      <w:lvlText w:val="%1."/>
      <w:lvlJc w:val="left"/>
      <w:pPr>
        <w:ind w:left="720" w:hanging="360"/>
      </w:pPr>
      <w:rPr>
        <w:rFonts w:asciiTheme="minorHAnsi" w:hAnsiTheme="minorHAnsi" w:cstheme="minorHAns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124931"/>
    <w:multiLevelType w:val="hybridMultilevel"/>
    <w:tmpl w:val="E9B8DC88"/>
    <w:lvl w:ilvl="0" w:tplc="D42ADE4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E4D7F12"/>
    <w:multiLevelType w:val="hybridMultilevel"/>
    <w:tmpl w:val="E9B8DC88"/>
    <w:lvl w:ilvl="0" w:tplc="D42ADE48">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5" w15:restartNumberingAfterBreak="0">
    <w:nsid w:val="3214640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32C61A84"/>
    <w:multiLevelType w:val="hybridMultilevel"/>
    <w:tmpl w:val="AEBE403C"/>
    <w:lvl w:ilvl="0" w:tplc="63DC86A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39D3AB7"/>
    <w:multiLevelType w:val="hybridMultilevel"/>
    <w:tmpl w:val="8F4283F8"/>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3992472C"/>
    <w:multiLevelType w:val="hybridMultilevel"/>
    <w:tmpl w:val="1F58EDD0"/>
    <w:lvl w:ilvl="0" w:tplc="D2EAF844">
      <w:start w:val="1"/>
      <w:numFmt w:val="decimal"/>
      <w:lvlText w:val="%1."/>
      <w:lvlJc w:val="left"/>
      <w:pPr>
        <w:ind w:left="2280" w:hanging="360"/>
      </w:pPr>
      <w:rPr>
        <w:rFonts w:cs="Times New Roman" w:hint="default"/>
        <w:sz w:val="24"/>
        <w:szCs w:val="24"/>
      </w:rPr>
    </w:lvl>
    <w:lvl w:ilvl="1" w:tplc="080A0019" w:tentative="1">
      <w:start w:val="1"/>
      <w:numFmt w:val="lowerLetter"/>
      <w:lvlText w:val="%2."/>
      <w:lvlJc w:val="left"/>
      <w:pPr>
        <w:ind w:left="3000" w:hanging="360"/>
      </w:pPr>
      <w:rPr>
        <w:rFonts w:cs="Times New Roman"/>
      </w:rPr>
    </w:lvl>
    <w:lvl w:ilvl="2" w:tplc="080A001B" w:tentative="1">
      <w:start w:val="1"/>
      <w:numFmt w:val="lowerRoman"/>
      <w:lvlText w:val="%3."/>
      <w:lvlJc w:val="right"/>
      <w:pPr>
        <w:ind w:left="3720" w:hanging="180"/>
      </w:pPr>
      <w:rPr>
        <w:rFonts w:cs="Times New Roman"/>
      </w:rPr>
    </w:lvl>
    <w:lvl w:ilvl="3" w:tplc="080A000F">
      <w:start w:val="1"/>
      <w:numFmt w:val="decimal"/>
      <w:lvlText w:val="%4."/>
      <w:lvlJc w:val="left"/>
      <w:pPr>
        <w:ind w:left="4440" w:hanging="360"/>
      </w:pPr>
      <w:rPr>
        <w:rFonts w:cs="Times New Roman"/>
      </w:rPr>
    </w:lvl>
    <w:lvl w:ilvl="4" w:tplc="080A0019" w:tentative="1">
      <w:start w:val="1"/>
      <w:numFmt w:val="lowerLetter"/>
      <w:lvlText w:val="%5."/>
      <w:lvlJc w:val="left"/>
      <w:pPr>
        <w:ind w:left="5160" w:hanging="360"/>
      </w:pPr>
      <w:rPr>
        <w:rFonts w:cs="Times New Roman"/>
      </w:rPr>
    </w:lvl>
    <w:lvl w:ilvl="5" w:tplc="080A001B" w:tentative="1">
      <w:start w:val="1"/>
      <w:numFmt w:val="lowerRoman"/>
      <w:lvlText w:val="%6."/>
      <w:lvlJc w:val="right"/>
      <w:pPr>
        <w:ind w:left="5880" w:hanging="180"/>
      </w:pPr>
      <w:rPr>
        <w:rFonts w:cs="Times New Roman"/>
      </w:rPr>
    </w:lvl>
    <w:lvl w:ilvl="6" w:tplc="080A000F" w:tentative="1">
      <w:start w:val="1"/>
      <w:numFmt w:val="decimal"/>
      <w:lvlText w:val="%7."/>
      <w:lvlJc w:val="left"/>
      <w:pPr>
        <w:ind w:left="6600" w:hanging="360"/>
      </w:pPr>
      <w:rPr>
        <w:rFonts w:cs="Times New Roman"/>
      </w:rPr>
    </w:lvl>
    <w:lvl w:ilvl="7" w:tplc="080A0019" w:tentative="1">
      <w:start w:val="1"/>
      <w:numFmt w:val="lowerLetter"/>
      <w:lvlText w:val="%8."/>
      <w:lvlJc w:val="left"/>
      <w:pPr>
        <w:ind w:left="7320" w:hanging="360"/>
      </w:pPr>
      <w:rPr>
        <w:rFonts w:cs="Times New Roman"/>
      </w:rPr>
    </w:lvl>
    <w:lvl w:ilvl="8" w:tplc="080A001B" w:tentative="1">
      <w:start w:val="1"/>
      <w:numFmt w:val="lowerRoman"/>
      <w:lvlText w:val="%9."/>
      <w:lvlJc w:val="right"/>
      <w:pPr>
        <w:ind w:left="8040" w:hanging="180"/>
      </w:pPr>
      <w:rPr>
        <w:rFonts w:cs="Times New Roman"/>
      </w:rPr>
    </w:lvl>
  </w:abstractNum>
  <w:abstractNum w:abstractNumId="19" w15:restartNumberingAfterBreak="0">
    <w:nsid w:val="3BB12A27"/>
    <w:multiLevelType w:val="hybridMultilevel"/>
    <w:tmpl w:val="58F2B808"/>
    <w:lvl w:ilvl="0" w:tplc="9F1EAA14">
      <w:start w:val="1"/>
      <w:numFmt w:val="upperLetter"/>
      <w:lvlText w:val="%1."/>
      <w:lvlJc w:val="left"/>
      <w:pPr>
        <w:ind w:left="1080" w:hanging="360"/>
      </w:pPr>
      <w:rPr>
        <w:rFonts w:eastAsia="Times New Roman" w:cs="Calibri" w:hint="default"/>
        <w:b/>
        <w:color w:val="000000"/>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20" w15:restartNumberingAfterBreak="0">
    <w:nsid w:val="3C0C4B82"/>
    <w:multiLevelType w:val="hybridMultilevel"/>
    <w:tmpl w:val="1BDE7E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0717F2D"/>
    <w:multiLevelType w:val="hybridMultilevel"/>
    <w:tmpl w:val="D3E8E224"/>
    <w:lvl w:ilvl="0" w:tplc="6D4A279C">
      <w:start w:val="22"/>
      <w:numFmt w:val="upperLetter"/>
      <w:lvlText w:val="%1."/>
      <w:lvlJc w:val="left"/>
      <w:pPr>
        <w:ind w:left="900" w:hanging="36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22"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235AF4"/>
    <w:multiLevelType w:val="hybridMultilevel"/>
    <w:tmpl w:val="6A6295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F72E12"/>
    <w:multiLevelType w:val="hybridMultilevel"/>
    <w:tmpl w:val="6884F748"/>
    <w:lvl w:ilvl="0" w:tplc="080A000F">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6E0595"/>
    <w:multiLevelType w:val="hybridMultilevel"/>
    <w:tmpl w:val="58F2B808"/>
    <w:lvl w:ilvl="0" w:tplc="9F1EAA14">
      <w:start w:val="1"/>
      <w:numFmt w:val="upperLetter"/>
      <w:lvlText w:val="%1."/>
      <w:lvlJc w:val="left"/>
      <w:pPr>
        <w:ind w:left="1080" w:hanging="360"/>
      </w:pPr>
      <w:rPr>
        <w:rFonts w:eastAsia="Times New Roman" w:cs="Calibri" w:hint="default"/>
        <w:b/>
        <w:color w:val="000000"/>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26" w15:restartNumberingAfterBreak="0">
    <w:nsid w:val="447A4939"/>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499E751F"/>
    <w:multiLevelType w:val="hybridMultilevel"/>
    <w:tmpl w:val="E9B8DC88"/>
    <w:lvl w:ilvl="0" w:tplc="D42ADE48">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8" w15:restartNumberingAfterBreak="0">
    <w:nsid w:val="4A4C0F61"/>
    <w:multiLevelType w:val="hybridMultilevel"/>
    <w:tmpl w:val="1F58EDD0"/>
    <w:lvl w:ilvl="0" w:tplc="D2EAF844">
      <w:start w:val="1"/>
      <w:numFmt w:val="decimal"/>
      <w:lvlText w:val="%1."/>
      <w:lvlJc w:val="left"/>
      <w:pPr>
        <w:ind w:left="2280" w:hanging="360"/>
      </w:pPr>
      <w:rPr>
        <w:rFonts w:cs="Times New Roman" w:hint="default"/>
        <w:sz w:val="24"/>
        <w:szCs w:val="24"/>
      </w:rPr>
    </w:lvl>
    <w:lvl w:ilvl="1" w:tplc="080A0019" w:tentative="1">
      <w:start w:val="1"/>
      <w:numFmt w:val="lowerLetter"/>
      <w:lvlText w:val="%2."/>
      <w:lvlJc w:val="left"/>
      <w:pPr>
        <w:ind w:left="3000" w:hanging="360"/>
      </w:pPr>
      <w:rPr>
        <w:rFonts w:cs="Times New Roman"/>
      </w:rPr>
    </w:lvl>
    <w:lvl w:ilvl="2" w:tplc="080A001B" w:tentative="1">
      <w:start w:val="1"/>
      <w:numFmt w:val="lowerRoman"/>
      <w:lvlText w:val="%3."/>
      <w:lvlJc w:val="right"/>
      <w:pPr>
        <w:ind w:left="3720" w:hanging="180"/>
      </w:pPr>
      <w:rPr>
        <w:rFonts w:cs="Times New Roman"/>
      </w:rPr>
    </w:lvl>
    <w:lvl w:ilvl="3" w:tplc="080A000F">
      <w:start w:val="1"/>
      <w:numFmt w:val="decimal"/>
      <w:lvlText w:val="%4."/>
      <w:lvlJc w:val="left"/>
      <w:pPr>
        <w:ind w:left="4440" w:hanging="360"/>
      </w:pPr>
      <w:rPr>
        <w:rFonts w:cs="Times New Roman"/>
      </w:rPr>
    </w:lvl>
    <w:lvl w:ilvl="4" w:tplc="080A0019" w:tentative="1">
      <w:start w:val="1"/>
      <w:numFmt w:val="lowerLetter"/>
      <w:lvlText w:val="%5."/>
      <w:lvlJc w:val="left"/>
      <w:pPr>
        <w:ind w:left="5160" w:hanging="360"/>
      </w:pPr>
      <w:rPr>
        <w:rFonts w:cs="Times New Roman"/>
      </w:rPr>
    </w:lvl>
    <w:lvl w:ilvl="5" w:tplc="080A001B" w:tentative="1">
      <w:start w:val="1"/>
      <w:numFmt w:val="lowerRoman"/>
      <w:lvlText w:val="%6."/>
      <w:lvlJc w:val="right"/>
      <w:pPr>
        <w:ind w:left="5880" w:hanging="180"/>
      </w:pPr>
      <w:rPr>
        <w:rFonts w:cs="Times New Roman"/>
      </w:rPr>
    </w:lvl>
    <w:lvl w:ilvl="6" w:tplc="080A000F" w:tentative="1">
      <w:start w:val="1"/>
      <w:numFmt w:val="decimal"/>
      <w:lvlText w:val="%7."/>
      <w:lvlJc w:val="left"/>
      <w:pPr>
        <w:ind w:left="6600" w:hanging="360"/>
      </w:pPr>
      <w:rPr>
        <w:rFonts w:cs="Times New Roman"/>
      </w:rPr>
    </w:lvl>
    <w:lvl w:ilvl="7" w:tplc="080A0019" w:tentative="1">
      <w:start w:val="1"/>
      <w:numFmt w:val="lowerLetter"/>
      <w:lvlText w:val="%8."/>
      <w:lvlJc w:val="left"/>
      <w:pPr>
        <w:ind w:left="7320" w:hanging="360"/>
      </w:pPr>
      <w:rPr>
        <w:rFonts w:cs="Times New Roman"/>
      </w:rPr>
    </w:lvl>
    <w:lvl w:ilvl="8" w:tplc="080A001B" w:tentative="1">
      <w:start w:val="1"/>
      <w:numFmt w:val="lowerRoman"/>
      <w:lvlText w:val="%9."/>
      <w:lvlJc w:val="right"/>
      <w:pPr>
        <w:ind w:left="8040" w:hanging="180"/>
      </w:pPr>
      <w:rPr>
        <w:rFonts w:cs="Times New Roman"/>
      </w:rPr>
    </w:lvl>
  </w:abstractNum>
  <w:abstractNum w:abstractNumId="29" w15:restartNumberingAfterBreak="0">
    <w:nsid w:val="4CF1101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2B830D0"/>
    <w:multiLevelType w:val="hybridMultilevel"/>
    <w:tmpl w:val="B6845E3E"/>
    <w:lvl w:ilvl="0" w:tplc="87BCB4DA">
      <w:start w:val="1"/>
      <w:numFmt w:val="upperLetter"/>
      <w:lvlText w:val="%1."/>
      <w:lvlJc w:val="left"/>
      <w:pPr>
        <w:ind w:left="1080" w:hanging="360"/>
      </w:pPr>
      <w:rPr>
        <w:rFonts w:ascii="Calibri" w:hAnsi="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55975533"/>
    <w:multiLevelType w:val="hybridMultilevel"/>
    <w:tmpl w:val="E9B8DC88"/>
    <w:lvl w:ilvl="0" w:tplc="D42ADE48">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2" w15:restartNumberingAfterBreak="0">
    <w:nsid w:val="5BCC6AE4"/>
    <w:multiLevelType w:val="hybridMultilevel"/>
    <w:tmpl w:val="06461A48"/>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D315F3B"/>
    <w:multiLevelType w:val="hybridMultilevel"/>
    <w:tmpl w:val="8816573E"/>
    <w:lvl w:ilvl="0" w:tplc="4B427896">
      <w:start w:val="1"/>
      <w:numFmt w:val="decimal"/>
      <w:lvlText w:val="%1."/>
      <w:lvlJc w:val="left"/>
      <w:pPr>
        <w:ind w:left="720" w:hanging="360"/>
      </w:pPr>
      <w:rPr>
        <w:rFonts w:asciiTheme="minorHAnsi"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F8C50CC"/>
    <w:multiLevelType w:val="hybridMultilevel"/>
    <w:tmpl w:val="2A5EBF7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F9F2BF2"/>
    <w:multiLevelType w:val="hybridMultilevel"/>
    <w:tmpl w:val="142ACE58"/>
    <w:lvl w:ilvl="0" w:tplc="96D63344">
      <w:start w:val="1"/>
      <w:numFmt w:val="decimal"/>
      <w:lvlText w:val="%1."/>
      <w:lvlJc w:val="lef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18032EB"/>
    <w:multiLevelType w:val="hybridMultilevel"/>
    <w:tmpl w:val="FE92E2E2"/>
    <w:lvl w:ilvl="0" w:tplc="8B12B8BE">
      <w:start w:val="2"/>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64E0307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CE510C"/>
    <w:multiLevelType w:val="hybridMultilevel"/>
    <w:tmpl w:val="58F2B808"/>
    <w:lvl w:ilvl="0" w:tplc="9F1EAA14">
      <w:start w:val="1"/>
      <w:numFmt w:val="upperLetter"/>
      <w:lvlText w:val="%1."/>
      <w:lvlJc w:val="left"/>
      <w:pPr>
        <w:ind w:left="1080" w:hanging="360"/>
      </w:pPr>
      <w:rPr>
        <w:rFonts w:eastAsia="Times New Roman" w:cs="Calibri" w:hint="default"/>
        <w:b/>
        <w:color w:val="000000"/>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9" w15:restartNumberingAfterBreak="0">
    <w:nsid w:val="6C4267F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0" w15:restartNumberingAfterBreak="0">
    <w:nsid w:val="7715360A"/>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34"/>
  </w:num>
  <w:num w:numId="3">
    <w:abstractNumId w:val="0"/>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9"/>
  </w:num>
  <w:num w:numId="10">
    <w:abstractNumId w:val="37"/>
  </w:num>
  <w:num w:numId="11">
    <w:abstractNumId w:val="13"/>
  </w:num>
  <w:num w:numId="12">
    <w:abstractNumId w:val="12"/>
  </w:num>
  <w:num w:numId="13">
    <w:abstractNumId w:val="8"/>
  </w:num>
  <w:num w:numId="14">
    <w:abstractNumId w:val="16"/>
  </w:num>
  <w:num w:numId="15">
    <w:abstractNumId w:val="20"/>
  </w:num>
  <w:num w:numId="16">
    <w:abstractNumId w:val="11"/>
  </w:num>
  <w:num w:numId="17">
    <w:abstractNumId w:val="23"/>
  </w:num>
  <w:num w:numId="18">
    <w:abstractNumId w:val="4"/>
  </w:num>
  <w:num w:numId="19">
    <w:abstractNumId w:val="3"/>
  </w:num>
  <w:num w:numId="20">
    <w:abstractNumId w:val="19"/>
  </w:num>
  <w:num w:numId="21">
    <w:abstractNumId w:val="7"/>
  </w:num>
  <w:num w:numId="22">
    <w:abstractNumId w:val="35"/>
  </w:num>
  <w:num w:numId="23">
    <w:abstractNumId w:val="33"/>
  </w:num>
  <w:num w:numId="24">
    <w:abstractNumId w:val="21"/>
  </w:num>
  <w:num w:numId="25">
    <w:abstractNumId w:val="25"/>
  </w:num>
  <w:num w:numId="26">
    <w:abstractNumId w:val="38"/>
  </w:num>
  <w:num w:numId="27">
    <w:abstractNumId w:val="28"/>
  </w:num>
  <w:num w:numId="28">
    <w:abstractNumId w:val="5"/>
  </w:num>
  <w:num w:numId="29">
    <w:abstractNumId w:val="40"/>
  </w:num>
  <w:num w:numId="30">
    <w:abstractNumId w:val="36"/>
  </w:num>
  <w:num w:numId="31">
    <w:abstractNumId w:val="17"/>
  </w:num>
  <w:num w:numId="32">
    <w:abstractNumId w:val="26"/>
  </w:num>
  <w:num w:numId="33">
    <w:abstractNumId w:val="15"/>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14"/>
  </w:num>
  <w:num w:numId="44">
    <w:abstractNumId w:val="27"/>
  </w:num>
  <w:num w:numId="45">
    <w:abstractNumId w:val="18"/>
  </w:num>
  <w:num w:numId="46">
    <w:abstractNumId w:val="30"/>
  </w:num>
  <w:num w:numId="47">
    <w:abstractNumId w:val="10"/>
  </w:num>
  <w:num w:numId="48">
    <w:abstractNumId w:val="6"/>
  </w:num>
  <w:num w:numId="49">
    <w:abstractNumId w:val="39"/>
  </w:num>
  <w:num w:numId="50">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8"/>
    <w:rsid w:val="00005148"/>
    <w:rsid w:val="000066BA"/>
    <w:rsid w:val="00007968"/>
    <w:rsid w:val="00007D4C"/>
    <w:rsid w:val="00010D48"/>
    <w:rsid w:val="00011A62"/>
    <w:rsid w:val="00012507"/>
    <w:rsid w:val="00014084"/>
    <w:rsid w:val="000155F7"/>
    <w:rsid w:val="00017D6C"/>
    <w:rsid w:val="00020B88"/>
    <w:rsid w:val="00022227"/>
    <w:rsid w:val="00023099"/>
    <w:rsid w:val="00027BB7"/>
    <w:rsid w:val="0003155E"/>
    <w:rsid w:val="00032791"/>
    <w:rsid w:val="00032CAD"/>
    <w:rsid w:val="00033025"/>
    <w:rsid w:val="00034EE2"/>
    <w:rsid w:val="00037012"/>
    <w:rsid w:val="000423F5"/>
    <w:rsid w:val="00043F45"/>
    <w:rsid w:val="00045A13"/>
    <w:rsid w:val="00046179"/>
    <w:rsid w:val="00046824"/>
    <w:rsid w:val="000471EF"/>
    <w:rsid w:val="000511AB"/>
    <w:rsid w:val="0005296D"/>
    <w:rsid w:val="00056EB1"/>
    <w:rsid w:val="00056FB0"/>
    <w:rsid w:val="00060CD2"/>
    <w:rsid w:val="00061B39"/>
    <w:rsid w:val="0006238E"/>
    <w:rsid w:val="00063DA7"/>
    <w:rsid w:val="0006437E"/>
    <w:rsid w:val="0006464D"/>
    <w:rsid w:val="000648CD"/>
    <w:rsid w:val="0007007D"/>
    <w:rsid w:val="00073199"/>
    <w:rsid w:val="00073429"/>
    <w:rsid w:val="00073649"/>
    <w:rsid w:val="00075B1D"/>
    <w:rsid w:val="000774A1"/>
    <w:rsid w:val="00080206"/>
    <w:rsid w:val="000821F5"/>
    <w:rsid w:val="000831B1"/>
    <w:rsid w:val="00083D81"/>
    <w:rsid w:val="00083E59"/>
    <w:rsid w:val="00085D3B"/>
    <w:rsid w:val="00086C11"/>
    <w:rsid w:val="00086C44"/>
    <w:rsid w:val="00091296"/>
    <w:rsid w:val="000929DF"/>
    <w:rsid w:val="00093F47"/>
    <w:rsid w:val="00093F6B"/>
    <w:rsid w:val="00094716"/>
    <w:rsid w:val="0009684D"/>
    <w:rsid w:val="000A18D6"/>
    <w:rsid w:val="000A3017"/>
    <w:rsid w:val="000A3237"/>
    <w:rsid w:val="000A4F42"/>
    <w:rsid w:val="000B0D43"/>
    <w:rsid w:val="000B12D7"/>
    <w:rsid w:val="000B38C9"/>
    <w:rsid w:val="000B3A88"/>
    <w:rsid w:val="000B62AA"/>
    <w:rsid w:val="000B7789"/>
    <w:rsid w:val="000C0F86"/>
    <w:rsid w:val="000C29BD"/>
    <w:rsid w:val="000C4097"/>
    <w:rsid w:val="000C4F3D"/>
    <w:rsid w:val="000C6B87"/>
    <w:rsid w:val="000D0F22"/>
    <w:rsid w:val="000D39E7"/>
    <w:rsid w:val="000D7061"/>
    <w:rsid w:val="000D7F7F"/>
    <w:rsid w:val="000E03FD"/>
    <w:rsid w:val="000E0839"/>
    <w:rsid w:val="000E0C8C"/>
    <w:rsid w:val="000E1F4B"/>
    <w:rsid w:val="000E35C9"/>
    <w:rsid w:val="000E555E"/>
    <w:rsid w:val="000E62CF"/>
    <w:rsid w:val="000E7E07"/>
    <w:rsid w:val="000F0E53"/>
    <w:rsid w:val="000F22C2"/>
    <w:rsid w:val="000F4087"/>
    <w:rsid w:val="000F4136"/>
    <w:rsid w:val="001006EB"/>
    <w:rsid w:val="00101F20"/>
    <w:rsid w:val="00104135"/>
    <w:rsid w:val="00105BD9"/>
    <w:rsid w:val="00112AE7"/>
    <w:rsid w:val="0011300A"/>
    <w:rsid w:val="00113C32"/>
    <w:rsid w:val="001150EC"/>
    <w:rsid w:val="0011742E"/>
    <w:rsid w:val="00120B11"/>
    <w:rsid w:val="00121173"/>
    <w:rsid w:val="00121D25"/>
    <w:rsid w:val="00123E25"/>
    <w:rsid w:val="001240B8"/>
    <w:rsid w:val="001243D3"/>
    <w:rsid w:val="00124F24"/>
    <w:rsid w:val="0012509A"/>
    <w:rsid w:val="001277A1"/>
    <w:rsid w:val="00127A51"/>
    <w:rsid w:val="001307DC"/>
    <w:rsid w:val="001319EB"/>
    <w:rsid w:val="00134A74"/>
    <w:rsid w:val="001377A1"/>
    <w:rsid w:val="001413FB"/>
    <w:rsid w:val="001438B2"/>
    <w:rsid w:val="00143BF3"/>
    <w:rsid w:val="00143F16"/>
    <w:rsid w:val="001452D4"/>
    <w:rsid w:val="001475AF"/>
    <w:rsid w:val="001478C6"/>
    <w:rsid w:val="00151583"/>
    <w:rsid w:val="00152A23"/>
    <w:rsid w:val="00152E92"/>
    <w:rsid w:val="001532BF"/>
    <w:rsid w:val="001536A8"/>
    <w:rsid w:val="00161A5E"/>
    <w:rsid w:val="00162103"/>
    <w:rsid w:val="00162908"/>
    <w:rsid w:val="00163AF2"/>
    <w:rsid w:val="001644F8"/>
    <w:rsid w:val="0016799C"/>
    <w:rsid w:val="00171992"/>
    <w:rsid w:val="00171ADC"/>
    <w:rsid w:val="001727AD"/>
    <w:rsid w:val="00175387"/>
    <w:rsid w:val="001800B6"/>
    <w:rsid w:val="00180240"/>
    <w:rsid w:val="00181DA5"/>
    <w:rsid w:val="0018275D"/>
    <w:rsid w:val="00185A6E"/>
    <w:rsid w:val="00187738"/>
    <w:rsid w:val="00190B90"/>
    <w:rsid w:val="00190E59"/>
    <w:rsid w:val="00192503"/>
    <w:rsid w:val="00192816"/>
    <w:rsid w:val="00195C83"/>
    <w:rsid w:val="00196E43"/>
    <w:rsid w:val="001A04EB"/>
    <w:rsid w:val="001A07F4"/>
    <w:rsid w:val="001A1EC4"/>
    <w:rsid w:val="001A492F"/>
    <w:rsid w:val="001A57B0"/>
    <w:rsid w:val="001A723E"/>
    <w:rsid w:val="001B06D2"/>
    <w:rsid w:val="001B0FB7"/>
    <w:rsid w:val="001B2280"/>
    <w:rsid w:val="001B2CC3"/>
    <w:rsid w:val="001B337D"/>
    <w:rsid w:val="001B4089"/>
    <w:rsid w:val="001B50C7"/>
    <w:rsid w:val="001B5906"/>
    <w:rsid w:val="001B5D05"/>
    <w:rsid w:val="001B655D"/>
    <w:rsid w:val="001B727B"/>
    <w:rsid w:val="001B752C"/>
    <w:rsid w:val="001C43D1"/>
    <w:rsid w:val="001C4A87"/>
    <w:rsid w:val="001C52CA"/>
    <w:rsid w:val="001C719A"/>
    <w:rsid w:val="001C7476"/>
    <w:rsid w:val="001D073B"/>
    <w:rsid w:val="001D0ECB"/>
    <w:rsid w:val="001D199C"/>
    <w:rsid w:val="001D3635"/>
    <w:rsid w:val="001D5B1C"/>
    <w:rsid w:val="001D7CC6"/>
    <w:rsid w:val="001D7F82"/>
    <w:rsid w:val="001E206E"/>
    <w:rsid w:val="001E3BA5"/>
    <w:rsid w:val="001E472C"/>
    <w:rsid w:val="001E6F08"/>
    <w:rsid w:val="001E735D"/>
    <w:rsid w:val="001F0310"/>
    <w:rsid w:val="001F3BE3"/>
    <w:rsid w:val="001F3EE7"/>
    <w:rsid w:val="001F648F"/>
    <w:rsid w:val="001F7AE1"/>
    <w:rsid w:val="0020083E"/>
    <w:rsid w:val="00201E17"/>
    <w:rsid w:val="002029B5"/>
    <w:rsid w:val="00202C00"/>
    <w:rsid w:val="00203723"/>
    <w:rsid w:val="00205050"/>
    <w:rsid w:val="00205338"/>
    <w:rsid w:val="00205F9D"/>
    <w:rsid w:val="0020685B"/>
    <w:rsid w:val="00206BE7"/>
    <w:rsid w:val="002073FD"/>
    <w:rsid w:val="00207F0A"/>
    <w:rsid w:val="0021046A"/>
    <w:rsid w:val="00212934"/>
    <w:rsid w:val="002137B0"/>
    <w:rsid w:val="00214E23"/>
    <w:rsid w:val="0021609D"/>
    <w:rsid w:val="00216A14"/>
    <w:rsid w:val="00217CDB"/>
    <w:rsid w:val="00221273"/>
    <w:rsid w:val="00221AF2"/>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63AB"/>
    <w:rsid w:val="00253D48"/>
    <w:rsid w:val="002558F3"/>
    <w:rsid w:val="002560D6"/>
    <w:rsid w:val="00256490"/>
    <w:rsid w:val="00260FE4"/>
    <w:rsid w:val="00261659"/>
    <w:rsid w:val="00261E6D"/>
    <w:rsid w:val="00264084"/>
    <w:rsid w:val="00264669"/>
    <w:rsid w:val="00264BDB"/>
    <w:rsid w:val="00264E0E"/>
    <w:rsid w:val="00264F0B"/>
    <w:rsid w:val="002652EB"/>
    <w:rsid w:val="0027084E"/>
    <w:rsid w:val="00270ADC"/>
    <w:rsid w:val="0027269D"/>
    <w:rsid w:val="00273E6F"/>
    <w:rsid w:val="002743EF"/>
    <w:rsid w:val="00275038"/>
    <w:rsid w:val="00275929"/>
    <w:rsid w:val="00276836"/>
    <w:rsid w:val="00284EE8"/>
    <w:rsid w:val="002876E2"/>
    <w:rsid w:val="002910E9"/>
    <w:rsid w:val="002920D4"/>
    <w:rsid w:val="002931F5"/>
    <w:rsid w:val="002968F0"/>
    <w:rsid w:val="00296F70"/>
    <w:rsid w:val="002A18B1"/>
    <w:rsid w:val="002A4198"/>
    <w:rsid w:val="002A446E"/>
    <w:rsid w:val="002A5B0C"/>
    <w:rsid w:val="002A7296"/>
    <w:rsid w:val="002B1417"/>
    <w:rsid w:val="002B15F0"/>
    <w:rsid w:val="002B1A67"/>
    <w:rsid w:val="002B1CD9"/>
    <w:rsid w:val="002B31E4"/>
    <w:rsid w:val="002B4E70"/>
    <w:rsid w:val="002C10E7"/>
    <w:rsid w:val="002C327F"/>
    <w:rsid w:val="002C561E"/>
    <w:rsid w:val="002C5ED9"/>
    <w:rsid w:val="002C5F95"/>
    <w:rsid w:val="002C7066"/>
    <w:rsid w:val="002C76FA"/>
    <w:rsid w:val="002D1086"/>
    <w:rsid w:val="002D116E"/>
    <w:rsid w:val="002D2C5A"/>
    <w:rsid w:val="002D4CC5"/>
    <w:rsid w:val="002D7B8E"/>
    <w:rsid w:val="002E455A"/>
    <w:rsid w:val="002E4E5C"/>
    <w:rsid w:val="002E5858"/>
    <w:rsid w:val="002E6421"/>
    <w:rsid w:val="002F1CE5"/>
    <w:rsid w:val="002F1E91"/>
    <w:rsid w:val="002F267A"/>
    <w:rsid w:val="002F61CE"/>
    <w:rsid w:val="002F6699"/>
    <w:rsid w:val="0030061A"/>
    <w:rsid w:val="00301501"/>
    <w:rsid w:val="00302588"/>
    <w:rsid w:val="003036AB"/>
    <w:rsid w:val="0030469A"/>
    <w:rsid w:val="003066D1"/>
    <w:rsid w:val="00307282"/>
    <w:rsid w:val="00311C76"/>
    <w:rsid w:val="00312126"/>
    <w:rsid w:val="003131E1"/>
    <w:rsid w:val="00315B23"/>
    <w:rsid w:val="00315CAB"/>
    <w:rsid w:val="00316E32"/>
    <w:rsid w:val="00321E56"/>
    <w:rsid w:val="003224E4"/>
    <w:rsid w:val="003230C9"/>
    <w:rsid w:val="00323362"/>
    <w:rsid w:val="00323EB1"/>
    <w:rsid w:val="0032560E"/>
    <w:rsid w:val="00330425"/>
    <w:rsid w:val="00330EED"/>
    <w:rsid w:val="00331520"/>
    <w:rsid w:val="00331E4F"/>
    <w:rsid w:val="0033218D"/>
    <w:rsid w:val="00334A64"/>
    <w:rsid w:val="003354D0"/>
    <w:rsid w:val="003367FE"/>
    <w:rsid w:val="00336824"/>
    <w:rsid w:val="003368A1"/>
    <w:rsid w:val="00336E60"/>
    <w:rsid w:val="00341E88"/>
    <w:rsid w:val="00344DC1"/>
    <w:rsid w:val="00345B3B"/>
    <w:rsid w:val="003512D9"/>
    <w:rsid w:val="00352B0C"/>
    <w:rsid w:val="00353243"/>
    <w:rsid w:val="0035441D"/>
    <w:rsid w:val="00354924"/>
    <w:rsid w:val="00356CA2"/>
    <w:rsid w:val="00357124"/>
    <w:rsid w:val="00357A99"/>
    <w:rsid w:val="00363632"/>
    <w:rsid w:val="00370F38"/>
    <w:rsid w:val="003716F1"/>
    <w:rsid w:val="00374EAD"/>
    <w:rsid w:val="00376487"/>
    <w:rsid w:val="003764C4"/>
    <w:rsid w:val="003778BB"/>
    <w:rsid w:val="0038058B"/>
    <w:rsid w:val="00380F2A"/>
    <w:rsid w:val="0038197A"/>
    <w:rsid w:val="003855EE"/>
    <w:rsid w:val="00385F27"/>
    <w:rsid w:val="00391838"/>
    <w:rsid w:val="00391D59"/>
    <w:rsid w:val="0039252A"/>
    <w:rsid w:val="00393DC1"/>
    <w:rsid w:val="003942DE"/>
    <w:rsid w:val="003976BD"/>
    <w:rsid w:val="00397F84"/>
    <w:rsid w:val="003A4197"/>
    <w:rsid w:val="003A7818"/>
    <w:rsid w:val="003B1EB4"/>
    <w:rsid w:val="003B53BC"/>
    <w:rsid w:val="003B5894"/>
    <w:rsid w:val="003C05D9"/>
    <w:rsid w:val="003C18EF"/>
    <w:rsid w:val="003C1F64"/>
    <w:rsid w:val="003C37DD"/>
    <w:rsid w:val="003C4867"/>
    <w:rsid w:val="003C6411"/>
    <w:rsid w:val="003C70FB"/>
    <w:rsid w:val="003C72C4"/>
    <w:rsid w:val="003D064E"/>
    <w:rsid w:val="003D0CB8"/>
    <w:rsid w:val="003D1301"/>
    <w:rsid w:val="003D1B52"/>
    <w:rsid w:val="003D2B1E"/>
    <w:rsid w:val="003D3DB4"/>
    <w:rsid w:val="003D40C4"/>
    <w:rsid w:val="003D49A0"/>
    <w:rsid w:val="003D4F4B"/>
    <w:rsid w:val="003D61EA"/>
    <w:rsid w:val="003D721B"/>
    <w:rsid w:val="003D7819"/>
    <w:rsid w:val="003E0196"/>
    <w:rsid w:val="003E1785"/>
    <w:rsid w:val="003E2C41"/>
    <w:rsid w:val="003E3101"/>
    <w:rsid w:val="003E368E"/>
    <w:rsid w:val="003E643D"/>
    <w:rsid w:val="003E78E4"/>
    <w:rsid w:val="003F0FA1"/>
    <w:rsid w:val="003F194B"/>
    <w:rsid w:val="003F235D"/>
    <w:rsid w:val="003F4545"/>
    <w:rsid w:val="003F5992"/>
    <w:rsid w:val="003F7094"/>
    <w:rsid w:val="003F72E1"/>
    <w:rsid w:val="0040005D"/>
    <w:rsid w:val="0040031C"/>
    <w:rsid w:val="00400ABF"/>
    <w:rsid w:val="0040246D"/>
    <w:rsid w:val="00403825"/>
    <w:rsid w:val="004045E3"/>
    <w:rsid w:val="00404956"/>
    <w:rsid w:val="00404DB1"/>
    <w:rsid w:val="004074F1"/>
    <w:rsid w:val="00410450"/>
    <w:rsid w:val="00411AB4"/>
    <w:rsid w:val="0041211A"/>
    <w:rsid w:val="00412B98"/>
    <w:rsid w:val="004178AD"/>
    <w:rsid w:val="00417BBB"/>
    <w:rsid w:val="00420C30"/>
    <w:rsid w:val="0042119B"/>
    <w:rsid w:val="00421545"/>
    <w:rsid w:val="004249F7"/>
    <w:rsid w:val="004271B0"/>
    <w:rsid w:val="00427882"/>
    <w:rsid w:val="00430057"/>
    <w:rsid w:val="0043069D"/>
    <w:rsid w:val="00431FEB"/>
    <w:rsid w:val="00432E2C"/>
    <w:rsid w:val="00433722"/>
    <w:rsid w:val="004339D6"/>
    <w:rsid w:val="00435AED"/>
    <w:rsid w:val="00436C37"/>
    <w:rsid w:val="004379A4"/>
    <w:rsid w:val="00440288"/>
    <w:rsid w:val="00440494"/>
    <w:rsid w:val="004409ED"/>
    <w:rsid w:val="00440EEA"/>
    <w:rsid w:val="0044235F"/>
    <w:rsid w:val="0044530F"/>
    <w:rsid w:val="004456F7"/>
    <w:rsid w:val="004466C5"/>
    <w:rsid w:val="00451D24"/>
    <w:rsid w:val="00452265"/>
    <w:rsid w:val="00453B10"/>
    <w:rsid w:val="00453EE2"/>
    <w:rsid w:val="004543FE"/>
    <w:rsid w:val="00456BA1"/>
    <w:rsid w:val="0045757A"/>
    <w:rsid w:val="00465F38"/>
    <w:rsid w:val="00471955"/>
    <w:rsid w:val="004731C9"/>
    <w:rsid w:val="004736D3"/>
    <w:rsid w:val="00474236"/>
    <w:rsid w:val="00475C60"/>
    <w:rsid w:val="0047674B"/>
    <w:rsid w:val="00476ADA"/>
    <w:rsid w:val="0047777D"/>
    <w:rsid w:val="00480A02"/>
    <w:rsid w:val="00483D36"/>
    <w:rsid w:val="00483FCF"/>
    <w:rsid w:val="0048520D"/>
    <w:rsid w:val="0048675F"/>
    <w:rsid w:val="00490FA7"/>
    <w:rsid w:val="00493C55"/>
    <w:rsid w:val="004A0A74"/>
    <w:rsid w:val="004A0F5A"/>
    <w:rsid w:val="004A363A"/>
    <w:rsid w:val="004A4422"/>
    <w:rsid w:val="004A6335"/>
    <w:rsid w:val="004B1714"/>
    <w:rsid w:val="004B256C"/>
    <w:rsid w:val="004B2B80"/>
    <w:rsid w:val="004B2FD4"/>
    <w:rsid w:val="004B3539"/>
    <w:rsid w:val="004B437F"/>
    <w:rsid w:val="004B4CCF"/>
    <w:rsid w:val="004B4F47"/>
    <w:rsid w:val="004B51BE"/>
    <w:rsid w:val="004C3414"/>
    <w:rsid w:val="004C4E4E"/>
    <w:rsid w:val="004C4EDF"/>
    <w:rsid w:val="004C4FAA"/>
    <w:rsid w:val="004D0881"/>
    <w:rsid w:val="004D2F28"/>
    <w:rsid w:val="004D6C48"/>
    <w:rsid w:val="004D72ED"/>
    <w:rsid w:val="004D746C"/>
    <w:rsid w:val="004E0551"/>
    <w:rsid w:val="004E1BBC"/>
    <w:rsid w:val="004E306E"/>
    <w:rsid w:val="004E36FD"/>
    <w:rsid w:val="004F02C8"/>
    <w:rsid w:val="004F0CBA"/>
    <w:rsid w:val="004F2173"/>
    <w:rsid w:val="004F4856"/>
    <w:rsid w:val="004F78CD"/>
    <w:rsid w:val="0050183D"/>
    <w:rsid w:val="00502D93"/>
    <w:rsid w:val="0050474E"/>
    <w:rsid w:val="00506864"/>
    <w:rsid w:val="005069D1"/>
    <w:rsid w:val="00507030"/>
    <w:rsid w:val="005102F2"/>
    <w:rsid w:val="0051095D"/>
    <w:rsid w:val="005120AB"/>
    <w:rsid w:val="005146BB"/>
    <w:rsid w:val="00516ADE"/>
    <w:rsid w:val="0052022A"/>
    <w:rsid w:val="00520363"/>
    <w:rsid w:val="0052066C"/>
    <w:rsid w:val="00521B2E"/>
    <w:rsid w:val="005248D6"/>
    <w:rsid w:val="00524EDA"/>
    <w:rsid w:val="005259EF"/>
    <w:rsid w:val="00526E13"/>
    <w:rsid w:val="0053042F"/>
    <w:rsid w:val="00530BF9"/>
    <w:rsid w:val="00533E65"/>
    <w:rsid w:val="00537C83"/>
    <w:rsid w:val="00542783"/>
    <w:rsid w:val="005453C8"/>
    <w:rsid w:val="00545AFA"/>
    <w:rsid w:val="0055112E"/>
    <w:rsid w:val="00551520"/>
    <w:rsid w:val="005517F4"/>
    <w:rsid w:val="00551B59"/>
    <w:rsid w:val="005527A9"/>
    <w:rsid w:val="005528E9"/>
    <w:rsid w:val="0056059D"/>
    <w:rsid w:val="00563935"/>
    <w:rsid w:val="005659F6"/>
    <w:rsid w:val="00567395"/>
    <w:rsid w:val="0056778C"/>
    <w:rsid w:val="005679C1"/>
    <w:rsid w:val="00567EE3"/>
    <w:rsid w:val="00567EF5"/>
    <w:rsid w:val="005704D5"/>
    <w:rsid w:val="00571AF5"/>
    <w:rsid w:val="00574FFB"/>
    <w:rsid w:val="00575236"/>
    <w:rsid w:val="0057537D"/>
    <w:rsid w:val="0058001D"/>
    <w:rsid w:val="0058212E"/>
    <w:rsid w:val="005823ED"/>
    <w:rsid w:val="0058243F"/>
    <w:rsid w:val="00583108"/>
    <w:rsid w:val="0058399E"/>
    <w:rsid w:val="00584730"/>
    <w:rsid w:val="00586379"/>
    <w:rsid w:val="00587D49"/>
    <w:rsid w:val="00590DBC"/>
    <w:rsid w:val="0059120D"/>
    <w:rsid w:val="0059409C"/>
    <w:rsid w:val="00595A42"/>
    <w:rsid w:val="00596C54"/>
    <w:rsid w:val="005A0796"/>
    <w:rsid w:val="005A0815"/>
    <w:rsid w:val="005A0DA3"/>
    <w:rsid w:val="005A1A8E"/>
    <w:rsid w:val="005A4B39"/>
    <w:rsid w:val="005B0C7E"/>
    <w:rsid w:val="005B1EE1"/>
    <w:rsid w:val="005B43B3"/>
    <w:rsid w:val="005B441F"/>
    <w:rsid w:val="005B616F"/>
    <w:rsid w:val="005B7510"/>
    <w:rsid w:val="005B7B24"/>
    <w:rsid w:val="005C06DD"/>
    <w:rsid w:val="005C074A"/>
    <w:rsid w:val="005C0E08"/>
    <w:rsid w:val="005C48A9"/>
    <w:rsid w:val="005C5ACC"/>
    <w:rsid w:val="005C63C1"/>
    <w:rsid w:val="005C7251"/>
    <w:rsid w:val="005C78FC"/>
    <w:rsid w:val="005D125A"/>
    <w:rsid w:val="005D3492"/>
    <w:rsid w:val="005D444A"/>
    <w:rsid w:val="005D51F1"/>
    <w:rsid w:val="005D56A6"/>
    <w:rsid w:val="005D5ABC"/>
    <w:rsid w:val="005D5C66"/>
    <w:rsid w:val="005D6973"/>
    <w:rsid w:val="005E28A0"/>
    <w:rsid w:val="005E78B6"/>
    <w:rsid w:val="005F05D0"/>
    <w:rsid w:val="005F11DF"/>
    <w:rsid w:val="005F125E"/>
    <w:rsid w:val="005F16B2"/>
    <w:rsid w:val="005F1BA7"/>
    <w:rsid w:val="005F52AA"/>
    <w:rsid w:val="005F6A6D"/>
    <w:rsid w:val="005F6EBA"/>
    <w:rsid w:val="00603491"/>
    <w:rsid w:val="00603C2B"/>
    <w:rsid w:val="006044DF"/>
    <w:rsid w:val="00604A3F"/>
    <w:rsid w:val="006056D0"/>
    <w:rsid w:val="006075AF"/>
    <w:rsid w:val="0061078F"/>
    <w:rsid w:val="00610A1A"/>
    <w:rsid w:val="00611850"/>
    <w:rsid w:val="0061254E"/>
    <w:rsid w:val="00613082"/>
    <w:rsid w:val="0061316C"/>
    <w:rsid w:val="00613EDB"/>
    <w:rsid w:val="006150ED"/>
    <w:rsid w:val="00615857"/>
    <w:rsid w:val="00615BF6"/>
    <w:rsid w:val="0062047C"/>
    <w:rsid w:val="00626D77"/>
    <w:rsid w:val="00627DDA"/>
    <w:rsid w:val="00630452"/>
    <w:rsid w:val="0063060F"/>
    <w:rsid w:val="00631D8F"/>
    <w:rsid w:val="006338FA"/>
    <w:rsid w:val="0063558A"/>
    <w:rsid w:val="006364F1"/>
    <w:rsid w:val="00636A0B"/>
    <w:rsid w:val="006379A5"/>
    <w:rsid w:val="00637A4B"/>
    <w:rsid w:val="00640D5E"/>
    <w:rsid w:val="006434BD"/>
    <w:rsid w:val="006444A5"/>
    <w:rsid w:val="00644F03"/>
    <w:rsid w:val="006472C8"/>
    <w:rsid w:val="00647A7C"/>
    <w:rsid w:val="00647E69"/>
    <w:rsid w:val="00652C6E"/>
    <w:rsid w:val="00652F6F"/>
    <w:rsid w:val="00653999"/>
    <w:rsid w:val="0065407E"/>
    <w:rsid w:val="00656440"/>
    <w:rsid w:val="006615B2"/>
    <w:rsid w:val="006639CB"/>
    <w:rsid w:val="0066520A"/>
    <w:rsid w:val="00666813"/>
    <w:rsid w:val="00666E69"/>
    <w:rsid w:val="00666F60"/>
    <w:rsid w:val="006704A2"/>
    <w:rsid w:val="006706BF"/>
    <w:rsid w:val="00671058"/>
    <w:rsid w:val="0067213D"/>
    <w:rsid w:val="006721F3"/>
    <w:rsid w:val="0067330C"/>
    <w:rsid w:val="00673D5D"/>
    <w:rsid w:val="0067657C"/>
    <w:rsid w:val="00681973"/>
    <w:rsid w:val="006866FE"/>
    <w:rsid w:val="00687F53"/>
    <w:rsid w:val="006900B8"/>
    <w:rsid w:val="00690CFA"/>
    <w:rsid w:val="00690F25"/>
    <w:rsid w:val="00693228"/>
    <w:rsid w:val="006A1038"/>
    <w:rsid w:val="006A16D6"/>
    <w:rsid w:val="006A2033"/>
    <w:rsid w:val="006A237F"/>
    <w:rsid w:val="006A7A13"/>
    <w:rsid w:val="006B064E"/>
    <w:rsid w:val="006B11D3"/>
    <w:rsid w:val="006B12EB"/>
    <w:rsid w:val="006B228A"/>
    <w:rsid w:val="006B295D"/>
    <w:rsid w:val="006B3046"/>
    <w:rsid w:val="006B36CA"/>
    <w:rsid w:val="006B7EA3"/>
    <w:rsid w:val="006C08E7"/>
    <w:rsid w:val="006C10E1"/>
    <w:rsid w:val="006C1BBC"/>
    <w:rsid w:val="006C3786"/>
    <w:rsid w:val="006C4113"/>
    <w:rsid w:val="006C4302"/>
    <w:rsid w:val="006C49FA"/>
    <w:rsid w:val="006C7CA3"/>
    <w:rsid w:val="006C7D28"/>
    <w:rsid w:val="006D000F"/>
    <w:rsid w:val="006D1AA3"/>
    <w:rsid w:val="006D1AF8"/>
    <w:rsid w:val="006D4076"/>
    <w:rsid w:val="006D50B4"/>
    <w:rsid w:val="006D78AA"/>
    <w:rsid w:val="006D7EC7"/>
    <w:rsid w:val="006E04E4"/>
    <w:rsid w:val="006E358B"/>
    <w:rsid w:val="006E3603"/>
    <w:rsid w:val="006E3D57"/>
    <w:rsid w:val="006E4838"/>
    <w:rsid w:val="006E5005"/>
    <w:rsid w:val="006E572A"/>
    <w:rsid w:val="006F187D"/>
    <w:rsid w:val="006F353F"/>
    <w:rsid w:val="006F54B4"/>
    <w:rsid w:val="006F5DD7"/>
    <w:rsid w:val="007053BE"/>
    <w:rsid w:val="007064B4"/>
    <w:rsid w:val="00707054"/>
    <w:rsid w:val="007072E4"/>
    <w:rsid w:val="00710BCF"/>
    <w:rsid w:val="00711F3D"/>
    <w:rsid w:val="00712413"/>
    <w:rsid w:val="00715C37"/>
    <w:rsid w:val="00715FB6"/>
    <w:rsid w:val="00717740"/>
    <w:rsid w:val="00720D4F"/>
    <w:rsid w:val="00721A0D"/>
    <w:rsid w:val="00723380"/>
    <w:rsid w:val="0072342A"/>
    <w:rsid w:val="00726A51"/>
    <w:rsid w:val="00726FA2"/>
    <w:rsid w:val="007273E9"/>
    <w:rsid w:val="0073245A"/>
    <w:rsid w:val="0073336B"/>
    <w:rsid w:val="0073374A"/>
    <w:rsid w:val="00734006"/>
    <w:rsid w:val="00734347"/>
    <w:rsid w:val="0073640B"/>
    <w:rsid w:val="007401DE"/>
    <w:rsid w:val="0074053C"/>
    <w:rsid w:val="00740769"/>
    <w:rsid w:val="00740F67"/>
    <w:rsid w:val="00741364"/>
    <w:rsid w:val="00742C80"/>
    <w:rsid w:val="00743107"/>
    <w:rsid w:val="007431EE"/>
    <w:rsid w:val="007449A6"/>
    <w:rsid w:val="0074512B"/>
    <w:rsid w:val="00745C2E"/>
    <w:rsid w:val="00745D01"/>
    <w:rsid w:val="00746F51"/>
    <w:rsid w:val="007476BD"/>
    <w:rsid w:val="007518B5"/>
    <w:rsid w:val="0075211C"/>
    <w:rsid w:val="007527E0"/>
    <w:rsid w:val="0075352B"/>
    <w:rsid w:val="00755674"/>
    <w:rsid w:val="00756581"/>
    <w:rsid w:val="007614CF"/>
    <w:rsid w:val="0076463A"/>
    <w:rsid w:val="007646EE"/>
    <w:rsid w:val="00765B77"/>
    <w:rsid w:val="00766084"/>
    <w:rsid w:val="00767B43"/>
    <w:rsid w:val="0077260C"/>
    <w:rsid w:val="0077340E"/>
    <w:rsid w:val="00774793"/>
    <w:rsid w:val="00775786"/>
    <w:rsid w:val="007764CE"/>
    <w:rsid w:val="00776615"/>
    <w:rsid w:val="0077662F"/>
    <w:rsid w:val="00776E55"/>
    <w:rsid w:val="0077733F"/>
    <w:rsid w:val="00782EAD"/>
    <w:rsid w:val="007843B3"/>
    <w:rsid w:val="007867E5"/>
    <w:rsid w:val="00786E3A"/>
    <w:rsid w:val="007873EA"/>
    <w:rsid w:val="00790E97"/>
    <w:rsid w:val="0079293C"/>
    <w:rsid w:val="007958C7"/>
    <w:rsid w:val="007A0F05"/>
    <w:rsid w:val="007A4546"/>
    <w:rsid w:val="007A4B6F"/>
    <w:rsid w:val="007A51CC"/>
    <w:rsid w:val="007A5D20"/>
    <w:rsid w:val="007A78F8"/>
    <w:rsid w:val="007B05AD"/>
    <w:rsid w:val="007B288D"/>
    <w:rsid w:val="007B2DB4"/>
    <w:rsid w:val="007B38FF"/>
    <w:rsid w:val="007B789D"/>
    <w:rsid w:val="007C095E"/>
    <w:rsid w:val="007C28A6"/>
    <w:rsid w:val="007C5089"/>
    <w:rsid w:val="007C65E7"/>
    <w:rsid w:val="007C7E1E"/>
    <w:rsid w:val="007D1560"/>
    <w:rsid w:val="007D5576"/>
    <w:rsid w:val="007D6350"/>
    <w:rsid w:val="007D7729"/>
    <w:rsid w:val="007D7906"/>
    <w:rsid w:val="007E0657"/>
    <w:rsid w:val="007E1A22"/>
    <w:rsid w:val="007E229F"/>
    <w:rsid w:val="007E3DFB"/>
    <w:rsid w:val="007E40C8"/>
    <w:rsid w:val="007E4D99"/>
    <w:rsid w:val="007F1463"/>
    <w:rsid w:val="007F3DA1"/>
    <w:rsid w:val="007F676B"/>
    <w:rsid w:val="007F74BD"/>
    <w:rsid w:val="0080003C"/>
    <w:rsid w:val="008032B8"/>
    <w:rsid w:val="00803A03"/>
    <w:rsid w:val="00807916"/>
    <w:rsid w:val="008101FA"/>
    <w:rsid w:val="0081128C"/>
    <w:rsid w:val="008115D6"/>
    <w:rsid w:val="008118C7"/>
    <w:rsid w:val="00813B23"/>
    <w:rsid w:val="00814552"/>
    <w:rsid w:val="008145DF"/>
    <w:rsid w:val="00815C8D"/>
    <w:rsid w:val="00815ED6"/>
    <w:rsid w:val="00816DC5"/>
    <w:rsid w:val="0081704B"/>
    <w:rsid w:val="00817BDE"/>
    <w:rsid w:val="00820181"/>
    <w:rsid w:val="008213C4"/>
    <w:rsid w:val="00822EE6"/>
    <w:rsid w:val="00825E81"/>
    <w:rsid w:val="00827DE6"/>
    <w:rsid w:val="00833BED"/>
    <w:rsid w:val="00835EF2"/>
    <w:rsid w:val="0083662F"/>
    <w:rsid w:val="0084012A"/>
    <w:rsid w:val="0084117A"/>
    <w:rsid w:val="008411DC"/>
    <w:rsid w:val="00841615"/>
    <w:rsid w:val="00842D27"/>
    <w:rsid w:val="00844932"/>
    <w:rsid w:val="00845400"/>
    <w:rsid w:val="00850283"/>
    <w:rsid w:val="00851EA4"/>
    <w:rsid w:val="00855764"/>
    <w:rsid w:val="00855DD5"/>
    <w:rsid w:val="008572E8"/>
    <w:rsid w:val="0085753B"/>
    <w:rsid w:val="00857F3B"/>
    <w:rsid w:val="008619F9"/>
    <w:rsid w:val="008630A9"/>
    <w:rsid w:val="00863C3C"/>
    <w:rsid w:val="008643FB"/>
    <w:rsid w:val="00864BCF"/>
    <w:rsid w:val="00867DEF"/>
    <w:rsid w:val="008720AE"/>
    <w:rsid w:val="008764C5"/>
    <w:rsid w:val="00876663"/>
    <w:rsid w:val="00880284"/>
    <w:rsid w:val="00881F5D"/>
    <w:rsid w:val="00883E91"/>
    <w:rsid w:val="008844AF"/>
    <w:rsid w:val="00885AF4"/>
    <w:rsid w:val="00887003"/>
    <w:rsid w:val="00887222"/>
    <w:rsid w:val="00890F0C"/>
    <w:rsid w:val="00891509"/>
    <w:rsid w:val="008967F2"/>
    <w:rsid w:val="008969B5"/>
    <w:rsid w:val="008A02CB"/>
    <w:rsid w:val="008A2A00"/>
    <w:rsid w:val="008A325C"/>
    <w:rsid w:val="008A37C9"/>
    <w:rsid w:val="008A3F37"/>
    <w:rsid w:val="008A44D3"/>
    <w:rsid w:val="008A44E5"/>
    <w:rsid w:val="008A5EF2"/>
    <w:rsid w:val="008A61B3"/>
    <w:rsid w:val="008A6A2F"/>
    <w:rsid w:val="008A6FEF"/>
    <w:rsid w:val="008B4946"/>
    <w:rsid w:val="008B561C"/>
    <w:rsid w:val="008B7405"/>
    <w:rsid w:val="008C02D5"/>
    <w:rsid w:val="008C0C82"/>
    <w:rsid w:val="008C1236"/>
    <w:rsid w:val="008C2476"/>
    <w:rsid w:val="008C316F"/>
    <w:rsid w:val="008C37CD"/>
    <w:rsid w:val="008C768D"/>
    <w:rsid w:val="008D021C"/>
    <w:rsid w:val="008D0BC5"/>
    <w:rsid w:val="008D2D16"/>
    <w:rsid w:val="008D5918"/>
    <w:rsid w:val="008D6C97"/>
    <w:rsid w:val="008D72AD"/>
    <w:rsid w:val="008E03BA"/>
    <w:rsid w:val="008E4335"/>
    <w:rsid w:val="008F061A"/>
    <w:rsid w:val="008F0FFA"/>
    <w:rsid w:val="008F1EE0"/>
    <w:rsid w:val="008F29A7"/>
    <w:rsid w:val="008F315E"/>
    <w:rsid w:val="008F330E"/>
    <w:rsid w:val="008F7B99"/>
    <w:rsid w:val="009002E5"/>
    <w:rsid w:val="0090181C"/>
    <w:rsid w:val="00902E6A"/>
    <w:rsid w:val="00903C1B"/>
    <w:rsid w:val="009047CC"/>
    <w:rsid w:val="00906C56"/>
    <w:rsid w:val="00907D22"/>
    <w:rsid w:val="009101BA"/>
    <w:rsid w:val="009105FE"/>
    <w:rsid w:val="00911D62"/>
    <w:rsid w:val="00912D46"/>
    <w:rsid w:val="00915286"/>
    <w:rsid w:val="00915BF7"/>
    <w:rsid w:val="00916000"/>
    <w:rsid w:val="00917B96"/>
    <w:rsid w:val="0092125D"/>
    <w:rsid w:val="0092205B"/>
    <w:rsid w:val="009224EC"/>
    <w:rsid w:val="009249BF"/>
    <w:rsid w:val="00925BFC"/>
    <w:rsid w:val="00925E70"/>
    <w:rsid w:val="009302D5"/>
    <w:rsid w:val="00932441"/>
    <w:rsid w:val="00934DE8"/>
    <w:rsid w:val="0093715B"/>
    <w:rsid w:val="00940D8F"/>
    <w:rsid w:val="00941D76"/>
    <w:rsid w:val="00943016"/>
    <w:rsid w:val="009440FB"/>
    <w:rsid w:val="0094599F"/>
    <w:rsid w:val="009467A0"/>
    <w:rsid w:val="00946E98"/>
    <w:rsid w:val="00950B09"/>
    <w:rsid w:val="009517D1"/>
    <w:rsid w:val="00953D43"/>
    <w:rsid w:val="00956453"/>
    <w:rsid w:val="00956E37"/>
    <w:rsid w:val="009571F9"/>
    <w:rsid w:val="0095735E"/>
    <w:rsid w:val="00957BA7"/>
    <w:rsid w:val="009616FC"/>
    <w:rsid w:val="00963538"/>
    <w:rsid w:val="009646FB"/>
    <w:rsid w:val="00964CD0"/>
    <w:rsid w:val="0096533F"/>
    <w:rsid w:val="00966678"/>
    <w:rsid w:val="00966C4F"/>
    <w:rsid w:val="0096714B"/>
    <w:rsid w:val="00970E4B"/>
    <w:rsid w:val="00971E9B"/>
    <w:rsid w:val="00972953"/>
    <w:rsid w:val="00973D2F"/>
    <w:rsid w:val="00974154"/>
    <w:rsid w:val="009750EE"/>
    <w:rsid w:val="00975371"/>
    <w:rsid w:val="00976F70"/>
    <w:rsid w:val="00977FC9"/>
    <w:rsid w:val="00981ACA"/>
    <w:rsid w:val="00983370"/>
    <w:rsid w:val="00983E3F"/>
    <w:rsid w:val="00986FDF"/>
    <w:rsid w:val="00987491"/>
    <w:rsid w:val="00987B76"/>
    <w:rsid w:val="00994002"/>
    <w:rsid w:val="00994310"/>
    <w:rsid w:val="0099431A"/>
    <w:rsid w:val="009A26B9"/>
    <w:rsid w:val="009A2CE6"/>
    <w:rsid w:val="009A5D79"/>
    <w:rsid w:val="009B3280"/>
    <w:rsid w:val="009B4CBB"/>
    <w:rsid w:val="009B5F50"/>
    <w:rsid w:val="009B7886"/>
    <w:rsid w:val="009C3143"/>
    <w:rsid w:val="009C71B5"/>
    <w:rsid w:val="009C71EF"/>
    <w:rsid w:val="009C73D1"/>
    <w:rsid w:val="009C7B49"/>
    <w:rsid w:val="009D01B6"/>
    <w:rsid w:val="009D047B"/>
    <w:rsid w:val="009D165E"/>
    <w:rsid w:val="009D4233"/>
    <w:rsid w:val="009D4600"/>
    <w:rsid w:val="009D4D16"/>
    <w:rsid w:val="009D4E82"/>
    <w:rsid w:val="009D5F03"/>
    <w:rsid w:val="009D68CB"/>
    <w:rsid w:val="009E05E5"/>
    <w:rsid w:val="009E0F5A"/>
    <w:rsid w:val="009E1698"/>
    <w:rsid w:val="009E3D88"/>
    <w:rsid w:val="009E40FC"/>
    <w:rsid w:val="009E5AC4"/>
    <w:rsid w:val="009F010C"/>
    <w:rsid w:val="009F0679"/>
    <w:rsid w:val="009F11A1"/>
    <w:rsid w:val="009F22B8"/>
    <w:rsid w:val="009F4874"/>
    <w:rsid w:val="009F4A8E"/>
    <w:rsid w:val="009F65BC"/>
    <w:rsid w:val="00A02852"/>
    <w:rsid w:val="00A05D90"/>
    <w:rsid w:val="00A10AC9"/>
    <w:rsid w:val="00A13759"/>
    <w:rsid w:val="00A14372"/>
    <w:rsid w:val="00A219F3"/>
    <w:rsid w:val="00A21BFD"/>
    <w:rsid w:val="00A23135"/>
    <w:rsid w:val="00A23137"/>
    <w:rsid w:val="00A246D8"/>
    <w:rsid w:val="00A259B3"/>
    <w:rsid w:val="00A2611F"/>
    <w:rsid w:val="00A26316"/>
    <w:rsid w:val="00A27545"/>
    <w:rsid w:val="00A30667"/>
    <w:rsid w:val="00A3199E"/>
    <w:rsid w:val="00A32EDF"/>
    <w:rsid w:val="00A3308B"/>
    <w:rsid w:val="00A36AC9"/>
    <w:rsid w:val="00A36E23"/>
    <w:rsid w:val="00A36EFD"/>
    <w:rsid w:val="00A3760D"/>
    <w:rsid w:val="00A42CC4"/>
    <w:rsid w:val="00A5345E"/>
    <w:rsid w:val="00A539D2"/>
    <w:rsid w:val="00A55E81"/>
    <w:rsid w:val="00A605D9"/>
    <w:rsid w:val="00A60A8E"/>
    <w:rsid w:val="00A62AA2"/>
    <w:rsid w:val="00A6363A"/>
    <w:rsid w:val="00A63BDC"/>
    <w:rsid w:val="00A67BF7"/>
    <w:rsid w:val="00A70FF5"/>
    <w:rsid w:val="00A7249D"/>
    <w:rsid w:val="00A72C1F"/>
    <w:rsid w:val="00A73027"/>
    <w:rsid w:val="00A7781F"/>
    <w:rsid w:val="00A80DD4"/>
    <w:rsid w:val="00A83D9B"/>
    <w:rsid w:val="00A844DE"/>
    <w:rsid w:val="00A86BEC"/>
    <w:rsid w:val="00A870B1"/>
    <w:rsid w:val="00A87276"/>
    <w:rsid w:val="00A91740"/>
    <w:rsid w:val="00A95202"/>
    <w:rsid w:val="00A95804"/>
    <w:rsid w:val="00A95899"/>
    <w:rsid w:val="00A95E5D"/>
    <w:rsid w:val="00A979F0"/>
    <w:rsid w:val="00AA26D5"/>
    <w:rsid w:val="00AA2715"/>
    <w:rsid w:val="00AA2FE0"/>
    <w:rsid w:val="00AB07AA"/>
    <w:rsid w:val="00AB0C3C"/>
    <w:rsid w:val="00AB2121"/>
    <w:rsid w:val="00AB2B36"/>
    <w:rsid w:val="00AB362B"/>
    <w:rsid w:val="00AB43BE"/>
    <w:rsid w:val="00AB5191"/>
    <w:rsid w:val="00AB632E"/>
    <w:rsid w:val="00AB7DE4"/>
    <w:rsid w:val="00AC0727"/>
    <w:rsid w:val="00AC0F4C"/>
    <w:rsid w:val="00AC2684"/>
    <w:rsid w:val="00AC3EA9"/>
    <w:rsid w:val="00AC558F"/>
    <w:rsid w:val="00AC5A1F"/>
    <w:rsid w:val="00AC5F7C"/>
    <w:rsid w:val="00AC6FA8"/>
    <w:rsid w:val="00AD0478"/>
    <w:rsid w:val="00AD2E46"/>
    <w:rsid w:val="00AD309A"/>
    <w:rsid w:val="00AD3358"/>
    <w:rsid w:val="00AD4C8B"/>
    <w:rsid w:val="00AD651E"/>
    <w:rsid w:val="00AD6E76"/>
    <w:rsid w:val="00AE033B"/>
    <w:rsid w:val="00AE5BD0"/>
    <w:rsid w:val="00AE6B38"/>
    <w:rsid w:val="00AE6F3C"/>
    <w:rsid w:val="00AF1770"/>
    <w:rsid w:val="00AF1C4B"/>
    <w:rsid w:val="00AF2267"/>
    <w:rsid w:val="00AF32DA"/>
    <w:rsid w:val="00AF501A"/>
    <w:rsid w:val="00B0229E"/>
    <w:rsid w:val="00B06794"/>
    <w:rsid w:val="00B0681F"/>
    <w:rsid w:val="00B103EA"/>
    <w:rsid w:val="00B113C5"/>
    <w:rsid w:val="00B11761"/>
    <w:rsid w:val="00B17D32"/>
    <w:rsid w:val="00B203C9"/>
    <w:rsid w:val="00B221F6"/>
    <w:rsid w:val="00B23C93"/>
    <w:rsid w:val="00B258AF"/>
    <w:rsid w:val="00B26785"/>
    <w:rsid w:val="00B27F44"/>
    <w:rsid w:val="00B30892"/>
    <w:rsid w:val="00B31001"/>
    <w:rsid w:val="00B31028"/>
    <w:rsid w:val="00B32072"/>
    <w:rsid w:val="00B32ABB"/>
    <w:rsid w:val="00B332C2"/>
    <w:rsid w:val="00B3443C"/>
    <w:rsid w:val="00B346CC"/>
    <w:rsid w:val="00B36DEC"/>
    <w:rsid w:val="00B42600"/>
    <w:rsid w:val="00B42CE7"/>
    <w:rsid w:val="00B437DE"/>
    <w:rsid w:val="00B43F35"/>
    <w:rsid w:val="00B44647"/>
    <w:rsid w:val="00B44EF1"/>
    <w:rsid w:val="00B4513B"/>
    <w:rsid w:val="00B4520B"/>
    <w:rsid w:val="00B47A13"/>
    <w:rsid w:val="00B5205E"/>
    <w:rsid w:val="00B528AE"/>
    <w:rsid w:val="00B55F2F"/>
    <w:rsid w:val="00B5631C"/>
    <w:rsid w:val="00B566D9"/>
    <w:rsid w:val="00B575D7"/>
    <w:rsid w:val="00B57736"/>
    <w:rsid w:val="00B60826"/>
    <w:rsid w:val="00B618CC"/>
    <w:rsid w:val="00B619CB"/>
    <w:rsid w:val="00B62609"/>
    <w:rsid w:val="00B62794"/>
    <w:rsid w:val="00B6295A"/>
    <w:rsid w:val="00B635F8"/>
    <w:rsid w:val="00B6461D"/>
    <w:rsid w:val="00B653B2"/>
    <w:rsid w:val="00B659EC"/>
    <w:rsid w:val="00B6677E"/>
    <w:rsid w:val="00B677F6"/>
    <w:rsid w:val="00B711FF"/>
    <w:rsid w:val="00B71D61"/>
    <w:rsid w:val="00B72E8A"/>
    <w:rsid w:val="00B73CAB"/>
    <w:rsid w:val="00B772C7"/>
    <w:rsid w:val="00B80598"/>
    <w:rsid w:val="00B824D4"/>
    <w:rsid w:val="00B833F6"/>
    <w:rsid w:val="00B872E2"/>
    <w:rsid w:val="00B87786"/>
    <w:rsid w:val="00B905CF"/>
    <w:rsid w:val="00B915AA"/>
    <w:rsid w:val="00B92DD2"/>
    <w:rsid w:val="00B93B7F"/>
    <w:rsid w:val="00B95A5C"/>
    <w:rsid w:val="00B95D30"/>
    <w:rsid w:val="00B96729"/>
    <w:rsid w:val="00B967AE"/>
    <w:rsid w:val="00B96857"/>
    <w:rsid w:val="00B97330"/>
    <w:rsid w:val="00BA2D44"/>
    <w:rsid w:val="00BA3C96"/>
    <w:rsid w:val="00BA4DEE"/>
    <w:rsid w:val="00BA5971"/>
    <w:rsid w:val="00BA5FC7"/>
    <w:rsid w:val="00BA6233"/>
    <w:rsid w:val="00BB083F"/>
    <w:rsid w:val="00BB1C2C"/>
    <w:rsid w:val="00BB2164"/>
    <w:rsid w:val="00BB2C3B"/>
    <w:rsid w:val="00BB3AB2"/>
    <w:rsid w:val="00BB4907"/>
    <w:rsid w:val="00BB5EE4"/>
    <w:rsid w:val="00BB6B89"/>
    <w:rsid w:val="00BC2A34"/>
    <w:rsid w:val="00BC4876"/>
    <w:rsid w:val="00BC5D21"/>
    <w:rsid w:val="00BC7D24"/>
    <w:rsid w:val="00BD0D22"/>
    <w:rsid w:val="00BD1B52"/>
    <w:rsid w:val="00BD33C5"/>
    <w:rsid w:val="00BD36E9"/>
    <w:rsid w:val="00BD46C2"/>
    <w:rsid w:val="00BD5588"/>
    <w:rsid w:val="00BD619A"/>
    <w:rsid w:val="00BD6C29"/>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C0038C"/>
    <w:rsid w:val="00C05337"/>
    <w:rsid w:val="00C05546"/>
    <w:rsid w:val="00C05953"/>
    <w:rsid w:val="00C06ED3"/>
    <w:rsid w:val="00C07C68"/>
    <w:rsid w:val="00C1484E"/>
    <w:rsid w:val="00C148FD"/>
    <w:rsid w:val="00C1593B"/>
    <w:rsid w:val="00C168E8"/>
    <w:rsid w:val="00C17891"/>
    <w:rsid w:val="00C2168A"/>
    <w:rsid w:val="00C24CFA"/>
    <w:rsid w:val="00C261E5"/>
    <w:rsid w:val="00C27EE2"/>
    <w:rsid w:val="00C30CC1"/>
    <w:rsid w:val="00C30E79"/>
    <w:rsid w:val="00C3322B"/>
    <w:rsid w:val="00C34970"/>
    <w:rsid w:val="00C36695"/>
    <w:rsid w:val="00C40028"/>
    <w:rsid w:val="00C41511"/>
    <w:rsid w:val="00C5162E"/>
    <w:rsid w:val="00C527DF"/>
    <w:rsid w:val="00C539D9"/>
    <w:rsid w:val="00C53A87"/>
    <w:rsid w:val="00C53AB5"/>
    <w:rsid w:val="00C554AC"/>
    <w:rsid w:val="00C55837"/>
    <w:rsid w:val="00C612B5"/>
    <w:rsid w:val="00C62F10"/>
    <w:rsid w:val="00C65017"/>
    <w:rsid w:val="00C6624A"/>
    <w:rsid w:val="00C67879"/>
    <w:rsid w:val="00C67CA5"/>
    <w:rsid w:val="00C701F0"/>
    <w:rsid w:val="00C72137"/>
    <w:rsid w:val="00C73243"/>
    <w:rsid w:val="00C7677D"/>
    <w:rsid w:val="00C777DC"/>
    <w:rsid w:val="00C77DB3"/>
    <w:rsid w:val="00C80473"/>
    <w:rsid w:val="00C807BC"/>
    <w:rsid w:val="00C80981"/>
    <w:rsid w:val="00C82806"/>
    <w:rsid w:val="00C83445"/>
    <w:rsid w:val="00C83F5A"/>
    <w:rsid w:val="00C85F57"/>
    <w:rsid w:val="00C86DA0"/>
    <w:rsid w:val="00C92473"/>
    <w:rsid w:val="00C929BF"/>
    <w:rsid w:val="00C93465"/>
    <w:rsid w:val="00C953E4"/>
    <w:rsid w:val="00C97AC5"/>
    <w:rsid w:val="00CA02C3"/>
    <w:rsid w:val="00CA3F07"/>
    <w:rsid w:val="00CA4C72"/>
    <w:rsid w:val="00CA54F3"/>
    <w:rsid w:val="00CB13CF"/>
    <w:rsid w:val="00CB1897"/>
    <w:rsid w:val="00CB3469"/>
    <w:rsid w:val="00CB4D55"/>
    <w:rsid w:val="00CB50F5"/>
    <w:rsid w:val="00CB6AF1"/>
    <w:rsid w:val="00CB763E"/>
    <w:rsid w:val="00CC0A12"/>
    <w:rsid w:val="00CC264C"/>
    <w:rsid w:val="00CC28B2"/>
    <w:rsid w:val="00CC2C41"/>
    <w:rsid w:val="00CC48A5"/>
    <w:rsid w:val="00CC48EA"/>
    <w:rsid w:val="00CC623C"/>
    <w:rsid w:val="00CD1101"/>
    <w:rsid w:val="00CD1875"/>
    <w:rsid w:val="00CD1F8E"/>
    <w:rsid w:val="00CD27D9"/>
    <w:rsid w:val="00CD40C7"/>
    <w:rsid w:val="00CD4A18"/>
    <w:rsid w:val="00CD4C30"/>
    <w:rsid w:val="00CD7D1B"/>
    <w:rsid w:val="00CE252D"/>
    <w:rsid w:val="00CE26A1"/>
    <w:rsid w:val="00CE3BF5"/>
    <w:rsid w:val="00CE4F8C"/>
    <w:rsid w:val="00CE5DBA"/>
    <w:rsid w:val="00CF1B58"/>
    <w:rsid w:val="00CF1CCE"/>
    <w:rsid w:val="00CF5DB5"/>
    <w:rsid w:val="00CF6E79"/>
    <w:rsid w:val="00CF7B23"/>
    <w:rsid w:val="00CF7D6C"/>
    <w:rsid w:val="00D00526"/>
    <w:rsid w:val="00D00B83"/>
    <w:rsid w:val="00D016B0"/>
    <w:rsid w:val="00D01BCC"/>
    <w:rsid w:val="00D01D59"/>
    <w:rsid w:val="00D0272A"/>
    <w:rsid w:val="00D0734B"/>
    <w:rsid w:val="00D113D0"/>
    <w:rsid w:val="00D12A97"/>
    <w:rsid w:val="00D13C36"/>
    <w:rsid w:val="00D14DB8"/>
    <w:rsid w:val="00D16169"/>
    <w:rsid w:val="00D16B80"/>
    <w:rsid w:val="00D17C99"/>
    <w:rsid w:val="00D17D7B"/>
    <w:rsid w:val="00D23D3B"/>
    <w:rsid w:val="00D24089"/>
    <w:rsid w:val="00D26913"/>
    <w:rsid w:val="00D26A7B"/>
    <w:rsid w:val="00D27CF2"/>
    <w:rsid w:val="00D30376"/>
    <w:rsid w:val="00D3086B"/>
    <w:rsid w:val="00D329D1"/>
    <w:rsid w:val="00D3450C"/>
    <w:rsid w:val="00D351D9"/>
    <w:rsid w:val="00D36298"/>
    <w:rsid w:val="00D368B9"/>
    <w:rsid w:val="00D42AE3"/>
    <w:rsid w:val="00D455EB"/>
    <w:rsid w:val="00D4635D"/>
    <w:rsid w:val="00D467D2"/>
    <w:rsid w:val="00D4793F"/>
    <w:rsid w:val="00D47C2B"/>
    <w:rsid w:val="00D52902"/>
    <w:rsid w:val="00D538E9"/>
    <w:rsid w:val="00D55E7C"/>
    <w:rsid w:val="00D5750F"/>
    <w:rsid w:val="00D6033C"/>
    <w:rsid w:val="00D61FB4"/>
    <w:rsid w:val="00D63154"/>
    <w:rsid w:val="00D649CB"/>
    <w:rsid w:val="00D66287"/>
    <w:rsid w:val="00D71D71"/>
    <w:rsid w:val="00D721BE"/>
    <w:rsid w:val="00D72602"/>
    <w:rsid w:val="00D742AC"/>
    <w:rsid w:val="00D7629A"/>
    <w:rsid w:val="00D76F87"/>
    <w:rsid w:val="00D80F16"/>
    <w:rsid w:val="00D81F3C"/>
    <w:rsid w:val="00D8263E"/>
    <w:rsid w:val="00D829B4"/>
    <w:rsid w:val="00D84D77"/>
    <w:rsid w:val="00D950F4"/>
    <w:rsid w:val="00D95501"/>
    <w:rsid w:val="00D96967"/>
    <w:rsid w:val="00D96B77"/>
    <w:rsid w:val="00D97E66"/>
    <w:rsid w:val="00DA02E4"/>
    <w:rsid w:val="00DA03DE"/>
    <w:rsid w:val="00DA2157"/>
    <w:rsid w:val="00DA4E3D"/>
    <w:rsid w:val="00DA5895"/>
    <w:rsid w:val="00DA7763"/>
    <w:rsid w:val="00DB2860"/>
    <w:rsid w:val="00DB4961"/>
    <w:rsid w:val="00DB5476"/>
    <w:rsid w:val="00DB58BF"/>
    <w:rsid w:val="00DB74A7"/>
    <w:rsid w:val="00DC12F9"/>
    <w:rsid w:val="00DC4EC4"/>
    <w:rsid w:val="00DC6A7D"/>
    <w:rsid w:val="00DD275A"/>
    <w:rsid w:val="00DD2A28"/>
    <w:rsid w:val="00DD6105"/>
    <w:rsid w:val="00DD7C5B"/>
    <w:rsid w:val="00DE3997"/>
    <w:rsid w:val="00DE4E59"/>
    <w:rsid w:val="00DE4E99"/>
    <w:rsid w:val="00DE51BF"/>
    <w:rsid w:val="00DE5337"/>
    <w:rsid w:val="00DE5925"/>
    <w:rsid w:val="00DE636C"/>
    <w:rsid w:val="00DF0306"/>
    <w:rsid w:val="00DF05B0"/>
    <w:rsid w:val="00DF17B6"/>
    <w:rsid w:val="00DF6AAA"/>
    <w:rsid w:val="00E000DA"/>
    <w:rsid w:val="00E00168"/>
    <w:rsid w:val="00E02962"/>
    <w:rsid w:val="00E02FB8"/>
    <w:rsid w:val="00E04DBA"/>
    <w:rsid w:val="00E060C1"/>
    <w:rsid w:val="00E1199D"/>
    <w:rsid w:val="00E13797"/>
    <w:rsid w:val="00E13D92"/>
    <w:rsid w:val="00E1529B"/>
    <w:rsid w:val="00E20298"/>
    <w:rsid w:val="00E20A6D"/>
    <w:rsid w:val="00E22BA3"/>
    <w:rsid w:val="00E22DAA"/>
    <w:rsid w:val="00E23324"/>
    <w:rsid w:val="00E254CD"/>
    <w:rsid w:val="00E257C7"/>
    <w:rsid w:val="00E277DE"/>
    <w:rsid w:val="00E300E0"/>
    <w:rsid w:val="00E3111A"/>
    <w:rsid w:val="00E40A16"/>
    <w:rsid w:val="00E415A3"/>
    <w:rsid w:val="00E41B5D"/>
    <w:rsid w:val="00E42FC4"/>
    <w:rsid w:val="00E45BE8"/>
    <w:rsid w:val="00E46674"/>
    <w:rsid w:val="00E46CBE"/>
    <w:rsid w:val="00E52B4C"/>
    <w:rsid w:val="00E53D49"/>
    <w:rsid w:val="00E55B2E"/>
    <w:rsid w:val="00E61742"/>
    <w:rsid w:val="00E63964"/>
    <w:rsid w:val="00E63E25"/>
    <w:rsid w:val="00E64642"/>
    <w:rsid w:val="00E64ACE"/>
    <w:rsid w:val="00E65943"/>
    <w:rsid w:val="00E720EB"/>
    <w:rsid w:val="00E740B4"/>
    <w:rsid w:val="00E75895"/>
    <w:rsid w:val="00E75C3F"/>
    <w:rsid w:val="00E80030"/>
    <w:rsid w:val="00E81075"/>
    <w:rsid w:val="00E83A11"/>
    <w:rsid w:val="00E84308"/>
    <w:rsid w:val="00E859FF"/>
    <w:rsid w:val="00E87D5A"/>
    <w:rsid w:val="00E92959"/>
    <w:rsid w:val="00E93612"/>
    <w:rsid w:val="00E96236"/>
    <w:rsid w:val="00E96839"/>
    <w:rsid w:val="00E96C1A"/>
    <w:rsid w:val="00E97629"/>
    <w:rsid w:val="00EA0329"/>
    <w:rsid w:val="00EA3EB6"/>
    <w:rsid w:val="00EA4DAA"/>
    <w:rsid w:val="00EA582E"/>
    <w:rsid w:val="00EB25E5"/>
    <w:rsid w:val="00EB6B0F"/>
    <w:rsid w:val="00EB7E5A"/>
    <w:rsid w:val="00EC13B0"/>
    <w:rsid w:val="00EC3944"/>
    <w:rsid w:val="00EC3C91"/>
    <w:rsid w:val="00EC683B"/>
    <w:rsid w:val="00EC6F8E"/>
    <w:rsid w:val="00EC7EEA"/>
    <w:rsid w:val="00ED06C1"/>
    <w:rsid w:val="00ED68E1"/>
    <w:rsid w:val="00ED70E9"/>
    <w:rsid w:val="00EE01E6"/>
    <w:rsid w:val="00EE1EC6"/>
    <w:rsid w:val="00EE251E"/>
    <w:rsid w:val="00EE2E72"/>
    <w:rsid w:val="00EF102E"/>
    <w:rsid w:val="00EF245F"/>
    <w:rsid w:val="00EF62EA"/>
    <w:rsid w:val="00EF63BC"/>
    <w:rsid w:val="00F02217"/>
    <w:rsid w:val="00F038BA"/>
    <w:rsid w:val="00F05578"/>
    <w:rsid w:val="00F05876"/>
    <w:rsid w:val="00F05B3D"/>
    <w:rsid w:val="00F07145"/>
    <w:rsid w:val="00F071C1"/>
    <w:rsid w:val="00F074B9"/>
    <w:rsid w:val="00F0799C"/>
    <w:rsid w:val="00F108B9"/>
    <w:rsid w:val="00F10D7D"/>
    <w:rsid w:val="00F11001"/>
    <w:rsid w:val="00F12249"/>
    <w:rsid w:val="00F144F4"/>
    <w:rsid w:val="00F16607"/>
    <w:rsid w:val="00F21099"/>
    <w:rsid w:val="00F2191F"/>
    <w:rsid w:val="00F24214"/>
    <w:rsid w:val="00F24CCB"/>
    <w:rsid w:val="00F26F6B"/>
    <w:rsid w:val="00F31F00"/>
    <w:rsid w:val="00F32F83"/>
    <w:rsid w:val="00F34ECF"/>
    <w:rsid w:val="00F36349"/>
    <w:rsid w:val="00F3694F"/>
    <w:rsid w:val="00F37A7F"/>
    <w:rsid w:val="00F37FC3"/>
    <w:rsid w:val="00F424A8"/>
    <w:rsid w:val="00F43F5F"/>
    <w:rsid w:val="00F455A4"/>
    <w:rsid w:val="00F47311"/>
    <w:rsid w:val="00F47E44"/>
    <w:rsid w:val="00F5071B"/>
    <w:rsid w:val="00F50BBF"/>
    <w:rsid w:val="00F515C4"/>
    <w:rsid w:val="00F5329E"/>
    <w:rsid w:val="00F5412B"/>
    <w:rsid w:val="00F56909"/>
    <w:rsid w:val="00F56B1E"/>
    <w:rsid w:val="00F57F60"/>
    <w:rsid w:val="00F602AC"/>
    <w:rsid w:val="00F61BFE"/>
    <w:rsid w:val="00F62F4A"/>
    <w:rsid w:val="00F6305F"/>
    <w:rsid w:val="00F63EC9"/>
    <w:rsid w:val="00F64D4E"/>
    <w:rsid w:val="00F64F66"/>
    <w:rsid w:val="00F661FD"/>
    <w:rsid w:val="00F7116A"/>
    <w:rsid w:val="00F74D41"/>
    <w:rsid w:val="00F74D7E"/>
    <w:rsid w:val="00F7676F"/>
    <w:rsid w:val="00F77EF4"/>
    <w:rsid w:val="00F820D3"/>
    <w:rsid w:val="00F824BB"/>
    <w:rsid w:val="00F84D77"/>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1EC1"/>
    <w:rsid w:val="00FB23AF"/>
    <w:rsid w:val="00FB34A1"/>
    <w:rsid w:val="00FB50E5"/>
    <w:rsid w:val="00FB6405"/>
    <w:rsid w:val="00FB6FFE"/>
    <w:rsid w:val="00FC042E"/>
    <w:rsid w:val="00FC05D6"/>
    <w:rsid w:val="00FC3221"/>
    <w:rsid w:val="00FC4D4D"/>
    <w:rsid w:val="00FD04D1"/>
    <w:rsid w:val="00FD2B11"/>
    <w:rsid w:val="00FD42CB"/>
    <w:rsid w:val="00FD4AD0"/>
    <w:rsid w:val="00FD5B67"/>
    <w:rsid w:val="00FD69B1"/>
    <w:rsid w:val="00FD7A39"/>
    <w:rsid w:val="00FE193D"/>
    <w:rsid w:val="00FE1950"/>
    <w:rsid w:val="00FE30AB"/>
    <w:rsid w:val="00FE4500"/>
    <w:rsid w:val="00FF1028"/>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7AC4D"/>
  <w15:docId w15:val="{1B7085C5-6B03-42B4-92C6-50040817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8469">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51125414">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730406">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21465337">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3903856">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446017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533173">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9064478">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1270027">
      <w:bodyDiv w:val="1"/>
      <w:marLeft w:val="0"/>
      <w:marRight w:val="0"/>
      <w:marTop w:val="0"/>
      <w:marBottom w:val="0"/>
      <w:divBdr>
        <w:top w:val="none" w:sz="0" w:space="0" w:color="auto"/>
        <w:left w:val="none" w:sz="0" w:space="0" w:color="auto"/>
        <w:bottom w:val="none" w:sz="0" w:space="0" w:color="auto"/>
        <w:right w:val="none" w:sz="0" w:space="0" w:color="auto"/>
      </w:divBdr>
    </w:div>
    <w:div w:id="40194776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21481752">
      <w:bodyDiv w:val="1"/>
      <w:marLeft w:val="0"/>
      <w:marRight w:val="0"/>
      <w:marTop w:val="0"/>
      <w:marBottom w:val="0"/>
      <w:divBdr>
        <w:top w:val="none" w:sz="0" w:space="0" w:color="auto"/>
        <w:left w:val="none" w:sz="0" w:space="0" w:color="auto"/>
        <w:bottom w:val="none" w:sz="0" w:space="0" w:color="auto"/>
        <w:right w:val="none" w:sz="0" w:space="0" w:color="auto"/>
      </w:divBdr>
    </w:div>
    <w:div w:id="539904842">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605488">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1076446">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62186579">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98450048">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1962867">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49429556">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2975269">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87124811">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78791782">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098939977">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33477509">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63668528">
      <w:bodyDiv w:val="1"/>
      <w:marLeft w:val="0"/>
      <w:marRight w:val="0"/>
      <w:marTop w:val="0"/>
      <w:marBottom w:val="0"/>
      <w:divBdr>
        <w:top w:val="none" w:sz="0" w:space="0" w:color="auto"/>
        <w:left w:val="none" w:sz="0" w:space="0" w:color="auto"/>
        <w:bottom w:val="none" w:sz="0" w:space="0" w:color="auto"/>
        <w:right w:val="none" w:sz="0" w:space="0" w:color="auto"/>
      </w:divBdr>
    </w:div>
    <w:div w:id="1169566330">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03252518">
      <w:bodyDiv w:val="1"/>
      <w:marLeft w:val="0"/>
      <w:marRight w:val="0"/>
      <w:marTop w:val="0"/>
      <w:marBottom w:val="0"/>
      <w:divBdr>
        <w:top w:val="none" w:sz="0" w:space="0" w:color="auto"/>
        <w:left w:val="none" w:sz="0" w:space="0" w:color="auto"/>
        <w:bottom w:val="none" w:sz="0" w:space="0" w:color="auto"/>
        <w:right w:val="none" w:sz="0" w:space="0" w:color="auto"/>
      </w:divBdr>
    </w:div>
    <w:div w:id="1222600591">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78950577">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0835157">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42267006">
      <w:bodyDiv w:val="1"/>
      <w:marLeft w:val="0"/>
      <w:marRight w:val="0"/>
      <w:marTop w:val="0"/>
      <w:marBottom w:val="0"/>
      <w:divBdr>
        <w:top w:val="none" w:sz="0" w:space="0" w:color="auto"/>
        <w:left w:val="none" w:sz="0" w:space="0" w:color="auto"/>
        <w:bottom w:val="none" w:sz="0" w:space="0" w:color="auto"/>
        <w:right w:val="none" w:sz="0" w:space="0" w:color="auto"/>
      </w:divBdr>
    </w:div>
    <w:div w:id="1443187163">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1901705">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1330392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616137194">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43846644">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3792389">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9776216">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38252902">
      <w:bodyDiv w:val="1"/>
      <w:marLeft w:val="0"/>
      <w:marRight w:val="0"/>
      <w:marTop w:val="0"/>
      <w:marBottom w:val="0"/>
      <w:divBdr>
        <w:top w:val="none" w:sz="0" w:space="0" w:color="auto"/>
        <w:left w:val="none" w:sz="0" w:space="0" w:color="auto"/>
        <w:bottom w:val="none" w:sz="0" w:space="0" w:color="auto"/>
        <w:right w:val="none" w:sz="0" w:space="0" w:color="auto"/>
      </w:divBdr>
    </w:div>
    <w:div w:id="1961260344">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E7A0E-F2F5-440C-9300-2C35368AC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32</Pages>
  <Words>7092</Words>
  <Characters>39009</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23</cp:revision>
  <cp:lastPrinted>2022-08-12T19:38:00Z</cp:lastPrinted>
  <dcterms:created xsi:type="dcterms:W3CDTF">2022-08-16T14:46:00Z</dcterms:created>
  <dcterms:modified xsi:type="dcterms:W3CDTF">2022-08-17T16:14:00Z</dcterms:modified>
</cp:coreProperties>
</file>